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B5149" w:rsidRPr="009D76FF" w:rsidRDefault="00F47F2D" w:rsidP="009D76FF">
      <w:pPr>
        <w:tabs>
          <w:tab w:val="left" w:pos="7797"/>
        </w:tabs>
        <w:jc w:val="center"/>
        <w:rPr>
          <w:b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4B1E14" w:rsidRPr="004B1E14">
        <w:rPr>
          <w:b/>
          <w:sz w:val="28"/>
          <w:szCs w:val="28"/>
        </w:rPr>
        <w:t>плановой выездной проверки финансово-хозяйственной деятельности за 2024 год и истекший период 2025 года федерального государственного бюджетного учреждения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5F0DF5" w:rsidRDefault="004A4DFF" w:rsidP="004B1E14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01905">
        <w:rPr>
          <w:bCs/>
          <w:sz w:val="28"/>
          <w:szCs w:val="28"/>
        </w:rPr>
        <w:t xml:space="preserve"> проведена на основании </w:t>
      </w:r>
      <w:r w:rsidR="004B1E14" w:rsidRPr="004B1E14">
        <w:rPr>
          <w:bCs/>
          <w:sz w:val="28"/>
          <w:szCs w:val="28"/>
        </w:rPr>
        <w:t>приказа Министерства здравоохранения Российской Федерации от 14.05.2025 № 276 «О проведении плановой выездной проверки финансово-хозяйственной деятельности за 2024 год и истекший период 2025 года федерального государственного бюджетного учреждения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Федерации» с учетом изменений, внесенных приказом Минздрава России от 16.05.2025 № 283</w:t>
      </w:r>
      <w:r w:rsidR="004B1E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DB4BB1">
        <w:rPr>
          <w:bCs/>
          <w:sz w:val="28"/>
          <w:szCs w:val="28"/>
        </w:rPr>
        <w:t xml:space="preserve"> </w:t>
      </w:r>
      <w:r w:rsidRPr="00E01905">
        <w:rPr>
          <w:bCs/>
          <w:sz w:val="28"/>
          <w:szCs w:val="28"/>
        </w:rPr>
        <w:t>проверка)</w:t>
      </w:r>
      <w:r w:rsidR="001C1448">
        <w:rPr>
          <w:bCs/>
          <w:sz w:val="28"/>
          <w:szCs w:val="28"/>
        </w:rPr>
        <w:t>,</w:t>
      </w:r>
      <w:r w:rsidRPr="00E01905">
        <w:rPr>
          <w:bCs/>
          <w:sz w:val="28"/>
          <w:szCs w:val="28"/>
        </w:rPr>
        <w:t xml:space="preserve"> </w:t>
      </w:r>
      <w:r w:rsidR="00D00E0E">
        <w:rPr>
          <w:bCs/>
          <w:sz w:val="28"/>
          <w:szCs w:val="28"/>
        </w:rPr>
        <w:br/>
      </w:r>
      <w:r w:rsidRPr="00E01905">
        <w:rPr>
          <w:bCs/>
          <w:sz w:val="28"/>
          <w:szCs w:val="28"/>
        </w:rPr>
        <w:t xml:space="preserve">в период </w:t>
      </w:r>
      <w:r w:rsidR="00A768EB">
        <w:rPr>
          <w:bCs/>
          <w:sz w:val="28"/>
          <w:szCs w:val="28"/>
        </w:rPr>
        <w:t xml:space="preserve">с </w:t>
      </w:r>
      <w:r w:rsidR="004B1E14">
        <w:rPr>
          <w:bCs/>
          <w:sz w:val="28"/>
          <w:szCs w:val="28"/>
        </w:rPr>
        <w:t>19 по 23 мая 2025 года</w:t>
      </w:r>
      <w:r w:rsidRPr="00E01905">
        <w:rPr>
          <w:bCs/>
          <w:sz w:val="28"/>
          <w:szCs w:val="28"/>
        </w:rPr>
        <w:t>.</w:t>
      </w:r>
    </w:p>
    <w:p w:rsidR="000E3F6C" w:rsidRPr="00E329A6" w:rsidRDefault="00D05CE8" w:rsidP="00192EF4">
      <w:pPr>
        <w:ind w:firstLine="709"/>
        <w:jc w:val="both"/>
        <w:rPr>
          <w:sz w:val="28"/>
          <w:szCs w:val="28"/>
        </w:rPr>
      </w:pPr>
      <w:r w:rsidRPr="00E329A6">
        <w:rPr>
          <w:sz w:val="28"/>
          <w:szCs w:val="28"/>
        </w:rPr>
        <w:t>В ходе проверки выявлены</w:t>
      </w:r>
      <w:r w:rsidR="006536AD" w:rsidRPr="00E329A6">
        <w:rPr>
          <w:sz w:val="28"/>
          <w:szCs w:val="28"/>
        </w:rPr>
        <w:t xml:space="preserve"> нарушения</w:t>
      </w:r>
      <w:r w:rsidR="00864A3D" w:rsidRPr="00E329A6">
        <w:rPr>
          <w:sz w:val="28"/>
          <w:szCs w:val="28"/>
        </w:rPr>
        <w:t xml:space="preserve"> по вопросу общих сведений </w:t>
      </w:r>
      <w:r w:rsidR="00864A3D" w:rsidRPr="00E329A6">
        <w:rPr>
          <w:sz w:val="28"/>
          <w:szCs w:val="28"/>
        </w:rPr>
        <w:br/>
        <w:t>об учреждении (несвоевременного размещения либо размещения не в полном объеме электронных копий документов о проведенных в отношении Учреждения контрольных мероприятиях и их результатах); в части исполнения учреждением утвержденного Плана финан</w:t>
      </w:r>
      <w:r w:rsidR="00E329A6">
        <w:rPr>
          <w:sz w:val="28"/>
          <w:szCs w:val="28"/>
        </w:rPr>
        <w:t>сово-хозяйственной деятельности</w:t>
      </w:r>
      <w:r w:rsidR="00864A3D" w:rsidRPr="00E329A6">
        <w:rPr>
          <w:sz w:val="28"/>
          <w:szCs w:val="28"/>
        </w:rPr>
        <w:t xml:space="preserve"> (неотражения </w:t>
      </w:r>
      <w:r w:rsidR="00D34247">
        <w:rPr>
          <w:sz w:val="28"/>
          <w:szCs w:val="28"/>
        </w:rPr>
        <w:br/>
      </w:r>
      <w:r w:rsidR="00864A3D" w:rsidRPr="00E329A6">
        <w:rPr>
          <w:sz w:val="28"/>
          <w:szCs w:val="28"/>
        </w:rPr>
        <w:t>в 2024 году и отражения не в полном объеме в обоснованиях (расчетах) к редакциям Плана ФХД информации о кредиторской и дебиторской задолженности</w:t>
      </w:r>
      <w:r w:rsidR="00F650DE" w:rsidRPr="00E329A6">
        <w:rPr>
          <w:sz w:val="28"/>
          <w:szCs w:val="28"/>
        </w:rPr>
        <w:t>,</w:t>
      </w:r>
      <w:r w:rsidR="00864A3D" w:rsidRPr="00E329A6">
        <w:rPr>
          <w:sz w:val="28"/>
          <w:szCs w:val="28"/>
        </w:rPr>
        <w:t xml:space="preserve"> осуществления</w:t>
      </w:r>
      <w:r w:rsidR="00E329A6">
        <w:rPr>
          <w:sz w:val="28"/>
          <w:szCs w:val="28"/>
        </w:rPr>
        <w:t xml:space="preserve"> </w:t>
      </w:r>
      <w:r w:rsidR="00E329A6" w:rsidRPr="00E329A6">
        <w:rPr>
          <w:sz w:val="28"/>
          <w:szCs w:val="28"/>
        </w:rPr>
        <w:t>работникам Учреждения</w:t>
      </w:r>
      <w:r w:rsidR="00864A3D" w:rsidRPr="00E329A6">
        <w:rPr>
          <w:sz w:val="28"/>
          <w:szCs w:val="28"/>
        </w:rPr>
        <w:t xml:space="preserve"> не предусмотренных Положением об оплате труда </w:t>
      </w:r>
      <w:r w:rsidR="00081C98" w:rsidRPr="00E329A6">
        <w:rPr>
          <w:sz w:val="28"/>
          <w:szCs w:val="28"/>
        </w:rPr>
        <w:t>в 2024 году</w:t>
      </w:r>
      <w:r w:rsidR="00864A3D" w:rsidRPr="00E329A6">
        <w:rPr>
          <w:sz w:val="28"/>
          <w:szCs w:val="28"/>
        </w:rPr>
        <w:t xml:space="preserve"> выплат)</w:t>
      </w:r>
      <w:r w:rsidR="00081C98" w:rsidRPr="00E329A6">
        <w:rPr>
          <w:sz w:val="28"/>
          <w:szCs w:val="28"/>
        </w:rPr>
        <w:t xml:space="preserve">; </w:t>
      </w:r>
      <w:r w:rsidR="00057B00" w:rsidRPr="00E329A6">
        <w:rPr>
          <w:sz w:val="28"/>
          <w:szCs w:val="28"/>
        </w:rPr>
        <w:t>в части</w:t>
      </w:r>
      <w:r w:rsidR="00864A3D" w:rsidRPr="00E329A6">
        <w:rPr>
          <w:sz w:val="28"/>
          <w:szCs w:val="28"/>
        </w:rPr>
        <w:t xml:space="preserve"> </w:t>
      </w:r>
      <w:r w:rsidR="003B21B0" w:rsidRPr="00E329A6">
        <w:rPr>
          <w:sz w:val="28"/>
          <w:szCs w:val="28"/>
        </w:rPr>
        <w:t>ведения бухгалтерского учета и составления отчетности</w:t>
      </w:r>
      <w:r w:rsidR="00081C98" w:rsidRPr="00E329A6">
        <w:rPr>
          <w:rFonts w:eastAsia="Calibri"/>
          <w:bCs/>
          <w:sz w:val="28"/>
          <w:szCs w:val="28"/>
          <w:lang w:eastAsia="zh-CN"/>
        </w:rPr>
        <w:t xml:space="preserve"> (</w:t>
      </w:r>
      <w:r w:rsidR="00864A3D" w:rsidRPr="00E329A6">
        <w:rPr>
          <w:sz w:val="28"/>
          <w:szCs w:val="28"/>
        </w:rPr>
        <w:t>формирования</w:t>
      </w:r>
      <w:r w:rsidR="00F650DE" w:rsidRPr="00E329A6">
        <w:rPr>
          <w:sz w:val="28"/>
          <w:szCs w:val="28"/>
        </w:rPr>
        <w:t xml:space="preserve"> Учетной политики,</w:t>
      </w:r>
      <w:r w:rsidR="00864A3D" w:rsidRPr="00E329A6">
        <w:rPr>
          <w:sz w:val="28"/>
          <w:szCs w:val="28"/>
        </w:rPr>
        <w:t xml:space="preserve"> </w:t>
      </w:r>
      <w:r w:rsidR="00081C98" w:rsidRPr="00E329A6">
        <w:rPr>
          <w:rFonts w:eastAsia="Calibri"/>
          <w:sz w:val="28"/>
          <w:szCs w:val="28"/>
          <w:lang w:eastAsia="ar-SA"/>
        </w:rPr>
        <w:t>учета</w:t>
      </w:r>
      <w:r w:rsidR="00864A3D" w:rsidRPr="00E329A6">
        <w:rPr>
          <w:rFonts w:eastAsia="Calibri"/>
          <w:sz w:val="28"/>
          <w:szCs w:val="28"/>
          <w:lang w:eastAsia="ar-SA"/>
        </w:rPr>
        <w:t xml:space="preserve"> основных средств</w:t>
      </w:r>
      <w:r w:rsidR="00F650DE" w:rsidRPr="00E329A6">
        <w:rPr>
          <w:rFonts w:eastAsia="Calibri"/>
          <w:sz w:val="28"/>
          <w:szCs w:val="28"/>
        </w:rPr>
        <w:t>,</w:t>
      </w:r>
      <w:r w:rsidR="00081C98" w:rsidRPr="00E329A6">
        <w:rPr>
          <w:rFonts w:eastAsia="Calibri"/>
          <w:sz w:val="28"/>
          <w:szCs w:val="28"/>
        </w:rPr>
        <w:t xml:space="preserve"> формирования</w:t>
      </w:r>
      <w:r w:rsidR="00864A3D" w:rsidRPr="00E329A6">
        <w:rPr>
          <w:rFonts w:eastAsia="Calibri"/>
          <w:sz w:val="28"/>
          <w:szCs w:val="28"/>
        </w:rPr>
        <w:t xml:space="preserve"> </w:t>
      </w:r>
      <w:r w:rsidR="00864A3D" w:rsidRPr="00E329A6">
        <w:rPr>
          <w:rFonts w:eastAsia="Calibri"/>
          <w:color w:val="000000"/>
          <w:sz w:val="28"/>
          <w:szCs w:val="28"/>
        </w:rPr>
        <w:t>Пояснительной записки к балансу учреждения</w:t>
      </w:r>
      <w:r w:rsidR="00081C98" w:rsidRPr="00E329A6">
        <w:rPr>
          <w:rFonts w:eastAsia="Calibri"/>
          <w:color w:val="000000"/>
          <w:sz w:val="28"/>
          <w:szCs w:val="28"/>
        </w:rPr>
        <w:t>)</w:t>
      </w:r>
      <w:r w:rsidR="00057B00" w:rsidRPr="00E329A6">
        <w:rPr>
          <w:sz w:val="28"/>
          <w:szCs w:val="28"/>
        </w:rPr>
        <w:t>; п</w:t>
      </w:r>
      <w:r w:rsidR="00864A3D" w:rsidRPr="00E329A6">
        <w:rPr>
          <w:sz w:val="28"/>
          <w:szCs w:val="28"/>
        </w:rPr>
        <w:t xml:space="preserve">о </w:t>
      </w:r>
      <w:r w:rsidR="00656CEC">
        <w:rPr>
          <w:sz w:val="28"/>
          <w:szCs w:val="28"/>
        </w:rPr>
        <w:t>отдельным вопросам</w:t>
      </w:r>
      <w:r w:rsidR="00864A3D" w:rsidRPr="00E329A6">
        <w:rPr>
          <w:sz w:val="28"/>
          <w:szCs w:val="28"/>
        </w:rPr>
        <w:t xml:space="preserve"> наличия п</w:t>
      </w:r>
      <w:r w:rsidR="003B21B0" w:rsidRPr="00E329A6">
        <w:rPr>
          <w:sz w:val="28"/>
          <w:szCs w:val="28"/>
        </w:rPr>
        <w:t xml:space="preserve">равоустанавливающих документов </w:t>
      </w:r>
      <w:r w:rsidR="00864A3D" w:rsidRPr="00E329A6">
        <w:rPr>
          <w:sz w:val="28"/>
          <w:szCs w:val="28"/>
        </w:rPr>
        <w:t>на объекты недвижимого имущества</w:t>
      </w:r>
      <w:bookmarkStart w:id="0" w:name="_GoBack"/>
      <w:bookmarkEnd w:id="0"/>
      <w:r w:rsidR="00057B00" w:rsidRPr="00E329A6">
        <w:rPr>
          <w:color w:val="000000" w:themeColor="text1"/>
          <w:sz w:val="28"/>
          <w:szCs w:val="28"/>
        </w:rPr>
        <w:t>.</w:t>
      </w:r>
    </w:p>
    <w:p w:rsidR="007174A8" w:rsidRPr="00A768EB" w:rsidRDefault="00543A87" w:rsidP="00B67834">
      <w:pPr>
        <w:suppressAutoHyphens/>
        <w:ind w:right="-1" w:firstLine="709"/>
        <w:jc w:val="both"/>
        <w:rPr>
          <w:sz w:val="28"/>
          <w:szCs w:val="28"/>
        </w:rPr>
      </w:pPr>
      <w:r w:rsidRPr="00A768EB">
        <w:rPr>
          <w:bCs/>
          <w:sz w:val="28"/>
          <w:szCs w:val="28"/>
        </w:rPr>
        <w:t xml:space="preserve">По результатам проведенного </w:t>
      </w:r>
      <w:r w:rsidRPr="00A768EB">
        <w:rPr>
          <w:sz w:val="28"/>
          <w:szCs w:val="28"/>
          <w:lang w:eastAsia="en-US"/>
        </w:rPr>
        <w:t>Контрольного совета Минздрава России</w:t>
      </w:r>
      <w:r w:rsidRPr="00A768EB">
        <w:rPr>
          <w:sz w:val="28"/>
          <w:szCs w:val="28"/>
        </w:rPr>
        <w:t xml:space="preserve"> </w:t>
      </w:r>
      <w:r w:rsidR="00670CC4" w:rsidRPr="00A768EB">
        <w:rPr>
          <w:sz w:val="28"/>
          <w:szCs w:val="28"/>
        </w:rPr>
        <w:br/>
      </w:r>
      <w:r w:rsidR="00CD623B" w:rsidRPr="00A768EB">
        <w:rPr>
          <w:sz w:val="28"/>
          <w:szCs w:val="28"/>
        </w:rPr>
        <w:t>д</w:t>
      </w:r>
      <w:r w:rsidR="00A06D83" w:rsidRPr="00A768EB">
        <w:rPr>
          <w:sz w:val="28"/>
          <w:szCs w:val="28"/>
        </w:rPr>
        <w:t>иректору</w:t>
      </w:r>
      <w:r w:rsidR="00DA7D72" w:rsidRPr="00A768EB">
        <w:rPr>
          <w:sz w:val="28"/>
          <w:szCs w:val="28"/>
        </w:rPr>
        <w:t xml:space="preserve"> </w:t>
      </w:r>
      <w:r w:rsidRPr="00A768EB">
        <w:rPr>
          <w:sz w:val="28"/>
          <w:szCs w:val="28"/>
        </w:rPr>
        <w:t>Учреждения поручено принять исчерпывающие меры по устранению выявл</w:t>
      </w:r>
      <w:r w:rsidR="007174A8" w:rsidRPr="00A768EB">
        <w:rPr>
          <w:sz w:val="28"/>
          <w:szCs w:val="28"/>
        </w:rPr>
        <w:t>е</w:t>
      </w:r>
      <w:r w:rsidR="005164C7" w:rsidRPr="00A768EB">
        <w:rPr>
          <w:sz w:val="28"/>
          <w:szCs w:val="28"/>
        </w:rPr>
        <w:t>нных в ходе проверки нарушений</w:t>
      </w:r>
      <w:r w:rsidR="00F358F8" w:rsidRPr="00A768EB">
        <w:rPr>
          <w:sz w:val="28"/>
          <w:szCs w:val="28"/>
        </w:rPr>
        <w:t xml:space="preserve">, </w:t>
      </w:r>
      <w:r w:rsidR="000F612D" w:rsidRPr="00A768EB">
        <w:rPr>
          <w:sz w:val="28"/>
          <w:szCs w:val="28"/>
        </w:rPr>
        <w:t xml:space="preserve">представить План мероприятий </w:t>
      </w:r>
      <w:r w:rsidR="000E3F6C">
        <w:rPr>
          <w:sz w:val="28"/>
          <w:szCs w:val="28"/>
        </w:rPr>
        <w:br/>
      </w:r>
      <w:r w:rsidR="000F612D" w:rsidRPr="00A768EB">
        <w:rPr>
          <w:sz w:val="28"/>
          <w:szCs w:val="28"/>
        </w:rPr>
        <w:t>по устранению нарушений, представлять отчеты об исполнении Плана мероприятий по мере фактического исполнения мероприятий</w:t>
      </w:r>
      <w:r w:rsidR="00670CC4" w:rsidRPr="00A768EB">
        <w:rPr>
          <w:sz w:val="28"/>
          <w:szCs w:val="28"/>
        </w:rPr>
        <w:t>.</w:t>
      </w:r>
      <w:r w:rsidRPr="00A768EB">
        <w:rPr>
          <w:sz w:val="28"/>
          <w:szCs w:val="28"/>
        </w:rPr>
        <w:t xml:space="preserve"> </w:t>
      </w:r>
    </w:p>
    <w:p w:rsidR="001F37DC" w:rsidRPr="00662963" w:rsidRDefault="001F37DC" w:rsidP="00601C7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EF4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57B00"/>
    <w:rsid w:val="000701F2"/>
    <w:rsid w:val="00081C98"/>
    <w:rsid w:val="0009373E"/>
    <w:rsid w:val="000E3F6C"/>
    <w:rsid w:val="000F612D"/>
    <w:rsid w:val="001210CC"/>
    <w:rsid w:val="00146462"/>
    <w:rsid w:val="00174B32"/>
    <w:rsid w:val="00175AA3"/>
    <w:rsid w:val="00192EF4"/>
    <w:rsid w:val="001B3CB1"/>
    <w:rsid w:val="001B7D94"/>
    <w:rsid w:val="001C1448"/>
    <w:rsid w:val="001D7F88"/>
    <w:rsid w:val="001E6E34"/>
    <w:rsid w:val="001F2D9C"/>
    <w:rsid w:val="001F37DC"/>
    <w:rsid w:val="00226C76"/>
    <w:rsid w:val="00263BE4"/>
    <w:rsid w:val="00296113"/>
    <w:rsid w:val="002B05A0"/>
    <w:rsid w:val="002E330F"/>
    <w:rsid w:val="002F1B91"/>
    <w:rsid w:val="00332723"/>
    <w:rsid w:val="00336419"/>
    <w:rsid w:val="00345C38"/>
    <w:rsid w:val="003A754A"/>
    <w:rsid w:val="003B21B0"/>
    <w:rsid w:val="003B340F"/>
    <w:rsid w:val="00460500"/>
    <w:rsid w:val="0048230B"/>
    <w:rsid w:val="00485232"/>
    <w:rsid w:val="004A236E"/>
    <w:rsid w:val="004A4DFF"/>
    <w:rsid w:val="004A6691"/>
    <w:rsid w:val="004A711E"/>
    <w:rsid w:val="004B1E14"/>
    <w:rsid w:val="004B4848"/>
    <w:rsid w:val="004D375B"/>
    <w:rsid w:val="004E26F9"/>
    <w:rsid w:val="005164C7"/>
    <w:rsid w:val="00535E75"/>
    <w:rsid w:val="00543A87"/>
    <w:rsid w:val="0056260A"/>
    <w:rsid w:val="00564CD7"/>
    <w:rsid w:val="00566B22"/>
    <w:rsid w:val="00580B3F"/>
    <w:rsid w:val="0058558F"/>
    <w:rsid w:val="005B5149"/>
    <w:rsid w:val="005D4509"/>
    <w:rsid w:val="005E6F86"/>
    <w:rsid w:val="005F0DF5"/>
    <w:rsid w:val="00601C7D"/>
    <w:rsid w:val="006536AD"/>
    <w:rsid w:val="00656CEC"/>
    <w:rsid w:val="00662963"/>
    <w:rsid w:val="00670CC4"/>
    <w:rsid w:val="006901CE"/>
    <w:rsid w:val="006A556A"/>
    <w:rsid w:val="007022EF"/>
    <w:rsid w:val="007163A6"/>
    <w:rsid w:val="007174A8"/>
    <w:rsid w:val="0074640F"/>
    <w:rsid w:val="007E2025"/>
    <w:rsid w:val="007E673E"/>
    <w:rsid w:val="007E6FC1"/>
    <w:rsid w:val="00815397"/>
    <w:rsid w:val="00841562"/>
    <w:rsid w:val="0086266E"/>
    <w:rsid w:val="008649E0"/>
    <w:rsid w:val="00864A3D"/>
    <w:rsid w:val="0089463F"/>
    <w:rsid w:val="008D702F"/>
    <w:rsid w:val="00923F37"/>
    <w:rsid w:val="0099119F"/>
    <w:rsid w:val="009A1E54"/>
    <w:rsid w:val="009A4525"/>
    <w:rsid w:val="009D76FF"/>
    <w:rsid w:val="009E08AA"/>
    <w:rsid w:val="00A04728"/>
    <w:rsid w:val="00A06D83"/>
    <w:rsid w:val="00A44E21"/>
    <w:rsid w:val="00A47F27"/>
    <w:rsid w:val="00A61484"/>
    <w:rsid w:val="00A75A80"/>
    <w:rsid w:val="00A768EB"/>
    <w:rsid w:val="00AB0D2D"/>
    <w:rsid w:val="00AF1336"/>
    <w:rsid w:val="00B46CF5"/>
    <w:rsid w:val="00B54D01"/>
    <w:rsid w:val="00B67834"/>
    <w:rsid w:val="00B84578"/>
    <w:rsid w:val="00BA4588"/>
    <w:rsid w:val="00BA73B9"/>
    <w:rsid w:val="00BC73D2"/>
    <w:rsid w:val="00BD66D2"/>
    <w:rsid w:val="00C10D20"/>
    <w:rsid w:val="00C26829"/>
    <w:rsid w:val="00C374BF"/>
    <w:rsid w:val="00CD11EF"/>
    <w:rsid w:val="00CD53D6"/>
    <w:rsid w:val="00CD61E6"/>
    <w:rsid w:val="00CD623B"/>
    <w:rsid w:val="00D00E0E"/>
    <w:rsid w:val="00D05CE8"/>
    <w:rsid w:val="00D3282C"/>
    <w:rsid w:val="00D34247"/>
    <w:rsid w:val="00D862DA"/>
    <w:rsid w:val="00DA3554"/>
    <w:rsid w:val="00DA7D72"/>
    <w:rsid w:val="00DB2A2B"/>
    <w:rsid w:val="00DB4462"/>
    <w:rsid w:val="00DB4BB1"/>
    <w:rsid w:val="00DC5077"/>
    <w:rsid w:val="00DF382C"/>
    <w:rsid w:val="00E01905"/>
    <w:rsid w:val="00E104A4"/>
    <w:rsid w:val="00E305F3"/>
    <w:rsid w:val="00E329A6"/>
    <w:rsid w:val="00E45A15"/>
    <w:rsid w:val="00E47663"/>
    <w:rsid w:val="00E52897"/>
    <w:rsid w:val="00E545F6"/>
    <w:rsid w:val="00E613BE"/>
    <w:rsid w:val="00EA39DA"/>
    <w:rsid w:val="00EB4EE2"/>
    <w:rsid w:val="00EE4861"/>
    <w:rsid w:val="00F169DB"/>
    <w:rsid w:val="00F358F8"/>
    <w:rsid w:val="00F43830"/>
    <w:rsid w:val="00F47F2D"/>
    <w:rsid w:val="00F522D1"/>
    <w:rsid w:val="00F650DE"/>
    <w:rsid w:val="00F77DED"/>
    <w:rsid w:val="00F9373E"/>
    <w:rsid w:val="00FB762B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7A72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64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64A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45</cp:revision>
  <cp:lastPrinted>2025-07-01T10:15:00Z</cp:lastPrinted>
  <dcterms:created xsi:type="dcterms:W3CDTF">2023-09-19T08:31:00Z</dcterms:created>
  <dcterms:modified xsi:type="dcterms:W3CDTF">2025-07-01T15:24:00Z</dcterms:modified>
</cp:coreProperties>
</file>