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03" w:rsidRDefault="005D4903" w:rsidP="005D4903">
      <w:pPr>
        <w:spacing w:after="158" w:line="259" w:lineRule="auto"/>
        <w:ind w:left="0" w:right="0" w:firstLine="0"/>
        <w:jc w:val="right"/>
        <w:rPr>
          <w:b/>
        </w:rPr>
      </w:pPr>
      <w:r>
        <w:rPr>
          <w:b/>
        </w:rPr>
        <w:t xml:space="preserve">Приложение </w:t>
      </w:r>
      <w:r w:rsidR="00481EE9">
        <w:rPr>
          <w:b/>
        </w:rPr>
        <w:t>8</w:t>
      </w:r>
      <w:bookmarkStart w:id="0" w:name="_GoBack"/>
      <w:bookmarkEnd w:id="0"/>
    </w:p>
    <w:p w:rsidR="00266950" w:rsidRDefault="005D4903" w:rsidP="005D4903">
      <w:pPr>
        <w:spacing w:after="158" w:line="259" w:lineRule="auto"/>
        <w:ind w:left="0" w:right="0" w:firstLine="0"/>
        <w:jc w:val="center"/>
      </w:pPr>
      <w:r>
        <w:rPr>
          <w:b/>
        </w:rPr>
        <w:t>Совмещение</w:t>
      </w:r>
    </w:p>
    <w:p w:rsidR="00266950" w:rsidRDefault="005D4903">
      <w:pPr>
        <w:spacing w:after="176"/>
        <w:ind w:left="-5" w:right="-8"/>
      </w:pPr>
      <w:r>
        <w:t xml:space="preserve">Для подтверждения стажа работы в порядке совмещения должностей, необходимо представить (дополнительно к копии трудовой книжки/сведений о трудовой деятельности): </w:t>
      </w:r>
    </w:p>
    <w:p w:rsidR="00266950" w:rsidRDefault="005D4903">
      <w:pPr>
        <w:numPr>
          <w:ilvl w:val="0"/>
          <w:numId w:val="1"/>
        </w:numPr>
        <w:spacing w:after="3" w:line="413" w:lineRule="auto"/>
        <w:ind w:right="913"/>
      </w:pPr>
      <w:r>
        <w:t xml:space="preserve">копию дополнительного соглашения к трудовому договору; - копию приказа о совмещении должностей. </w:t>
      </w:r>
    </w:p>
    <w:p w:rsidR="00266950" w:rsidRDefault="005D4903">
      <w:pPr>
        <w:numPr>
          <w:ilvl w:val="0"/>
          <w:numId w:val="1"/>
        </w:numPr>
        <w:ind w:right="913"/>
      </w:pPr>
      <w:r>
        <w:t xml:space="preserve">сведения о работе в порядке совмещения должны быть внесены в Личный кабинет медицинского и фармацевтического работника; </w:t>
      </w:r>
    </w:p>
    <w:p w:rsidR="00266950" w:rsidRDefault="005D4903">
      <w:pPr>
        <w:ind w:left="-5" w:right="-8"/>
      </w:pPr>
      <w:r>
        <w:t xml:space="preserve">Для внесения сведений о трудовой деятельности в Федеральный регистр медицинских работников (ФРМР), обратитесь в кадровую службу. Если сведения внесены, при подаче заявления выберите соответствующую запись об опыте работы в п.2.2. </w:t>
      </w:r>
    </w:p>
    <w:p w:rsidR="00266950" w:rsidRDefault="005D4903">
      <w:pPr>
        <w:ind w:left="-5" w:right="-8"/>
      </w:pPr>
      <w:r>
        <w:t xml:space="preserve">Копии документов, подтверждающих стаж, должны быть заверены надлежащим образом. Дата заверения не более 30 дней на момент подачи документов. </w:t>
      </w:r>
    </w:p>
    <w:p w:rsidR="00266950" w:rsidRDefault="005D490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sectPr w:rsidR="00266950">
      <w:pgSz w:w="11906" w:h="16838"/>
      <w:pgMar w:top="1440" w:right="84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33A74"/>
    <w:multiLevelType w:val="hybridMultilevel"/>
    <w:tmpl w:val="4772611E"/>
    <w:lvl w:ilvl="0" w:tplc="29DE8BF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C8BC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04DE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221F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8EB9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B4F9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C201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E267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0AD2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50"/>
    <w:rsid w:val="00266950"/>
    <w:rsid w:val="00481EE9"/>
    <w:rsid w:val="005D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155A"/>
  <w15:docId w15:val="{41C35AD4-0EFF-4859-9324-F051E065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8" w:line="287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Болучевский Сергей Николаевич</dc:creator>
  <cp:keywords/>
  <cp:lastModifiedBy>Колесникова Наталья Викторовна</cp:lastModifiedBy>
  <cp:revision>3</cp:revision>
  <dcterms:created xsi:type="dcterms:W3CDTF">2024-10-23T09:49:00Z</dcterms:created>
  <dcterms:modified xsi:type="dcterms:W3CDTF">2024-10-23T09:57:00Z</dcterms:modified>
</cp:coreProperties>
</file>