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1" w:rsidRPr="00CB1070" w:rsidRDefault="004221B1" w:rsidP="004221B1">
      <w:pPr>
        <w:spacing w:after="240"/>
        <w:jc w:val="center"/>
        <w:rPr>
          <w:rFonts w:eastAsiaTheme="minorHAnsi"/>
          <w:b/>
          <w:szCs w:val="28"/>
          <w:lang w:eastAsia="en-US"/>
        </w:rPr>
      </w:pPr>
      <w:r w:rsidRPr="00CB1070">
        <w:rPr>
          <w:rFonts w:eastAsiaTheme="minorHAnsi"/>
          <w:b/>
          <w:sz w:val="32"/>
          <w:szCs w:val="32"/>
          <w:lang w:eastAsia="en-US"/>
        </w:rPr>
        <w:t>ФАРМАКОПЕЙНАЯ СТАТЬЯ</w:t>
      </w:r>
    </w:p>
    <w:tbl>
      <w:tblPr>
        <w:tblStyle w:val="2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6"/>
      </w:tblGrid>
      <w:tr w:rsidR="00CB1070" w:rsidRPr="00CB1070" w:rsidTr="00957E36">
        <w:trPr>
          <w:trHeight w:val="539"/>
        </w:trPr>
        <w:tc>
          <w:tcPr>
            <w:tcW w:w="9676" w:type="dxa"/>
          </w:tcPr>
          <w:p w:rsidR="004221B1" w:rsidRPr="00CB1070" w:rsidRDefault="004221B1" w:rsidP="00957E36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070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CB1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CB1070" w:rsidRPr="00AB5982" w:rsidTr="00957E36">
        <w:trPr>
          <w:trHeight w:val="442"/>
        </w:trPr>
        <w:tc>
          <w:tcPr>
            <w:tcW w:w="9676" w:type="dxa"/>
          </w:tcPr>
          <w:p w:rsidR="004221B1" w:rsidRPr="00AB5982" w:rsidRDefault="003176DD" w:rsidP="00AB5982">
            <w:pPr>
              <w:spacing w:after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598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shd w:val="clear" w:color="auto" w:fill="FFFFFF"/>
              </w:rPr>
              <w:t>Брусники обыкновенной листья</w:t>
            </w:r>
          </w:p>
        </w:tc>
      </w:tr>
      <w:tr w:rsidR="006C2F5A" w:rsidRPr="00AB5982" w:rsidTr="00957E36">
        <w:trPr>
          <w:trHeight w:val="442"/>
        </w:trPr>
        <w:tc>
          <w:tcPr>
            <w:tcW w:w="9676" w:type="dxa"/>
          </w:tcPr>
          <w:p w:rsidR="006C2F5A" w:rsidRPr="00AB5982" w:rsidRDefault="006C2F5A" w:rsidP="00AB59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shd w:val="clear" w:color="auto" w:fill="FFFFFF"/>
              </w:rPr>
            </w:pPr>
            <w:proofErr w:type="spellStart"/>
            <w:r w:rsidRPr="00AB5982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Vaccinii</w:t>
            </w:r>
            <w:proofErr w:type="spellEnd"/>
            <w:r w:rsidRPr="00AB5982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5982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vitis-idaea</w:t>
            </w:r>
            <w:proofErr w:type="spellEnd"/>
            <w:r w:rsidRPr="00AB5982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е</w:t>
            </w:r>
            <w:r w:rsidRPr="00AB5982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 xml:space="preserve"> folia</w:t>
            </w:r>
          </w:p>
        </w:tc>
      </w:tr>
      <w:tr w:rsidR="00CB1070" w:rsidRPr="00AB5982" w:rsidTr="00957E36">
        <w:trPr>
          <w:trHeight w:val="525"/>
        </w:trPr>
        <w:tc>
          <w:tcPr>
            <w:tcW w:w="9676" w:type="dxa"/>
          </w:tcPr>
          <w:p w:rsidR="004221B1" w:rsidRPr="00AB5982" w:rsidRDefault="003176DD" w:rsidP="00AB5982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B5982">
              <w:rPr>
                <w:rStyle w:val="y2iqfc"/>
                <w:rFonts w:ascii="Times New Roman" w:hAnsi="Times New Roman" w:cs="Times New Roman"/>
                <w:sz w:val="28"/>
                <w:szCs w:val="28"/>
                <w:lang w:val="en-US"/>
              </w:rPr>
              <w:t>Cowberry lea</w:t>
            </w:r>
            <w:r w:rsidR="006C2F5A" w:rsidRPr="00AB5982">
              <w:rPr>
                <w:rStyle w:val="y2iqfc"/>
                <w:rFonts w:ascii="Times New Roman" w:hAnsi="Times New Roman" w:cs="Times New Roman"/>
                <w:sz w:val="28"/>
                <w:szCs w:val="28"/>
                <w:lang w:val="en-US"/>
              </w:rPr>
              <w:t>ves</w:t>
            </w:r>
          </w:p>
        </w:tc>
      </w:tr>
    </w:tbl>
    <w:p w:rsidR="00EB2D51" w:rsidRPr="00AB5982" w:rsidRDefault="00EB2D51" w:rsidP="00AB5982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5982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</w:p>
    <w:p w:rsidR="005E1EC1" w:rsidRPr="00AB5982" w:rsidRDefault="003176DD" w:rsidP="00AB59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Собранные до начала цветения или после созревания плодов</w:t>
      </w:r>
      <w:r w:rsidR="00DC713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высушенные листья многолетнего вечнозел</w:t>
      </w:r>
      <w:r w:rsidR="00EC55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ё</w:t>
      </w:r>
      <w:r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ного дикорастущего кустарничка брусники обыкновенной</w:t>
      </w:r>
      <w:r w:rsidR="006C2F5A"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</w:t>
      </w:r>
      <w:r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B5982">
        <w:rPr>
          <w:rFonts w:ascii="Times New Roman" w:hAnsi="Times New Roman"/>
          <w:i/>
          <w:sz w:val="28"/>
          <w:szCs w:val="28"/>
          <w:shd w:val="clear" w:color="auto" w:fill="FFFFFF"/>
        </w:rPr>
        <w:t>Vaccinium</w:t>
      </w:r>
      <w:proofErr w:type="spellEnd"/>
      <w:r w:rsidRPr="00AB5982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B5982">
        <w:rPr>
          <w:rFonts w:ascii="Times New Roman" w:hAnsi="Times New Roman"/>
          <w:i/>
          <w:sz w:val="28"/>
          <w:szCs w:val="28"/>
          <w:shd w:val="clear" w:color="auto" w:fill="FFFFFF"/>
        </w:rPr>
        <w:t>vitis</w:t>
      </w:r>
      <w:proofErr w:type="spellEnd"/>
      <w:r w:rsidRPr="00AB5982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-</w:t>
      </w:r>
      <w:proofErr w:type="spellStart"/>
      <w:r w:rsidRPr="00AB5982">
        <w:rPr>
          <w:rFonts w:ascii="Times New Roman" w:hAnsi="Times New Roman"/>
          <w:i/>
          <w:sz w:val="28"/>
          <w:szCs w:val="28"/>
          <w:shd w:val="clear" w:color="auto" w:fill="FFFFFF"/>
        </w:rPr>
        <w:t>idaea</w:t>
      </w:r>
      <w:proofErr w:type="spellEnd"/>
      <w:r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B5982">
        <w:rPr>
          <w:rFonts w:ascii="Times New Roman" w:hAnsi="Times New Roman"/>
          <w:sz w:val="28"/>
          <w:szCs w:val="28"/>
          <w:shd w:val="clear" w:color="auto" w:fill="FFFFFF"/>
        </w:rPr>
        <w:t>L</w:t>
      </w:r>
      <w:r w:rsidR="006C2F5A"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., семейства вересковых –</w:t>
      </w:r>
      <w:r w:rsidRPr="00AB59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B5982">
        <w:rPr>
          <w:rFonts w:ascii="Times New Roman" w:hAnsi="Times New Roman"/>
          <w:i/>
          <w:sz w:val="28"/>
          <w:szCs w:val="28"/>
          <w:shd w:val="clear" w:color="auto" w:fill="FFFFFF"/>
        </w:rPr>
        <w:t>Ericaceae</w:t>
      </w:r>
      <w:proofErr w:type="spellEnd"/>
      <w:r w:rsidR="006C2F5A" w:rsidRPr="00AB5982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3176DD" w:rsidRPr="00AB5982" w:rsidRDefault="007E2272" w:rsidP="00AB598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982"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spellStart"/>
      <w:r w:rsidR="00126B5F" w:rsidRPr="00AB5982">
        <w:rPr>
          <w:rFonts w:ascii="Times New Roman" w:hAnsi="Times New Roman"/>
          <w:i/>
          <w:sz w:val="28"/>
          <w:szCs w:val="28"/>
        </w:rPr>
        <w:t>одержание</w:t>
      </w:r>
      <w:proofErr w:type="spellEnd"/>
      <w:r w:rsidR="0026338E" w:rsidRPr="00AB5982">
        <w:rPr>
          <w:rFonts w:ascii="Times New Roman" w:hAnsi="Times New Roman"/>
          <w:sz w:val="28"/>
          <w:szCs w:val="28"/>
        </w:rPr>
        <w:t>:</w:t>
      </w:r>
    </w:p>
    <w:p w:rsidR="003176DD" w:rsidRPr="00AB5982" w:rsidRDefault="003176DD" w:rsidP="00AB598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982">
        <w:rPr>
          <w:rFonts w:ascii="Times New Roman" w:hAnsi="Times New Roman"/>
          <w:sz w:val="28"/>
          <w:szCs w:val="28"/>
        </w:rPr>
        <w:t>-</w:t>
      </w:r>
      <w:r w:rsidR="00EC5546">
        <w:rPr>
          <w:rFonts w:ascii="Times New Roman" w:hAnsi="Times New Roman"/>
          <w:sz w:val="28"/>
          <w:szCs w:val="28"/>
        </w:rPr>
        <w:t> </w:t>
      </w:r>
      <w:r w:rsidR="0032608A" w:rsidRPr="00AB5982">
        <w:rPr>
          <w:rFonts w:ascii="Times New Roman" w:hAnsi="Times New Roman"/>
          <w:sz w:val="28"/>
          <w:szCs w:val="28"/>
        </w:rPr>
        <w:t xml:space="preserve">не менее </w:t>
      </w:r>
      <w:r w:rsidRPr="00AB5982">
        <w:rPr>
          <w:rFonts w:ascii="Times New Roman" w:hAnsi="Times New Roman"/>
          <w:sz w:val="28"/>
          <w:szCs w:val="28"/>
        </w:rPr>
        <w:t>4</w:t>
      </w:r>
      <w:r w:rsidR="00366B93" w:rsidRPr="00AB5982">
        <w:rPr>
          <w:rFonts w:ascii="Times New Roman" w:hAnsi="Times New Roman"/>
          <w:sz w:val="28"/>
          <w:szCs w:val="28"/>
        </w:rPr>
        <w:t>,</w:t>
      </w:r>
      <w:r w:rsidRPr="00AB5982">
        <w:rPr>
          <w:rFonts w:ascii="Times New Roman" w:hAnsi="Times New Roman"/>
          <w:sz w:val="28"/>
          <w:szCs w:val="28"/>
        </w:rPr>
        <w:t>5</w:t>
      </w:r>
      <w:r w:rsidR="0070105C" w:rsidRPr="00AB5982">
        <w:rPr>
          <w:rFonts w:ascii="Times New Roman" w:hAnsi="Times New Roman"/>
          <w:sz w:val="28"/>
          <w:szCs w:val="28"/>
        </w:rPr>
        <w:t> </w:t>
      </w:r>
      <w:r w:rsidR="0032608A" w:rsidRPr="00AB5982">
        <w:rPr>
          <w:rFonts w:ascii="Times New Roman" w:hAnsi="Times New Roman"/>
          <w:sz w:val="28"/>
          <w:szCs w:val="28"/>
        </w:rPr>
        <w:t xml:space="preserve">% </w:t>
      </w:r>
      <w:r w:rsidRPr="00AB5982">
        <w:rPr>
          <w:rFonts w:ascii="Times New Roman" w:hAnsi="Times New Roman"/>
          <w:sz w:val="28"/>
          <w:szCs w:val="28"/>
        </w:rPr>
        <w:t>арбутина</w:t>
      </w:r>
      <w:r w:rsidR="00D71C04" w:rsidRPr="00AB5982">
        <w:rPr>
          <w:rFonts w:ascii="Times New Roman" w:hAnsi="Times New Roman"/>
          <w:sz w:val="28"/>
          <w:szCs w:val="28"/>
        </w:rPr>
        <w:t xml:space="preserve"> (С</w:t>
      </w:r>
      <w:r w:rsidR="00195109" w:rsidRPr="00AB5982">
        <w:rPr>
          <w:rFonts w:ascii="Times New Roman" w:hAnsi="Times New Roman"/>
          <w:sz w:val="28"/>
          <w:szCs w:val="28"/>
          <w:vertAlign w:val="subscript"/>
        </w:rPr>
        <w:t>12</w:t>
      </w:r>
      <w:r w:rsidR="00D71C04" w:rsidRPr="00AB5982">
        <w:rPr>
          <w:rFonts w:ascii="Times New Roman" w:hAnsi="Times New Roman"/>
          <w:sz w:val="28"/>
          <w:szCs w:val="28"/>
        </w:rPr>
        <w:t>Н</w:t>
      </w:r>
      <w:r w:rsidR="00D71C04" w:rsidRPr="00AB5982">
        <w:rPr>
          <w:rFonts w:ascii="Times New Roman" w:hAnsi="Times New Roman"/>
          <w:sz w:val="28"/>
          <w:szCs w:val="28"/>
          <w:vertAlign w:val="subscript"/>
        </w:rPr>
        <w:t>1</w:t>
      </w:r>
      <w:r w:rsidR="00195109" w:rsidRPr="00AB5982">
        <w:rPr>
          <w:rFonts w:ascii="Times New Roman" w:hAnsi="Times New Roman"/>
          <w:sz w:val="28"/>
          <w:szCs w:val="28"/>
          <w:vertAlign w:val="subscript"/>
        </w:rPr>
        <w:t>6</w:t>
      </w:r>
      <w:r w:rsidR="00D71C04" w:rsidRPr="00AB5982">
        <w:rPr>
          <w:rFonts w:ascii="Times New Roman" w:hAnsi="Times New Roman"/>
          <w:sz w:val="28"/>
          <w:szCs w:val="28"/>
        </w:rPr>
        <w:t>О</w:t>
      </w:r>
      <w:r w:rsidR="00195109" w:rsidRPr="00AB5982">
        <w:rPr>
          <w:rFonts w:ascii="Times New Roman" w:hAnsi="Times New Roman"/>
          <w:sz w:val="28"/>
          <w:szCs w:val="28"/>
          <w:vertAlign w:val="subscript"/>
        </w:rPr>
        <w:t>7</w:t>
      </w:r>
      <w:r w:rsidR="00D71C04" w:rsidRPr="00AB59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1C04" w:rsidRPr="00AB5982">
        <w:rPr>
          <w:rFonts w:ascii="Times New Roman" w:hAnsi="Times New Roman"/>
          <w:i/>
          <w:sz w:val="28"/>
          <w:szCs w:val="28"/>
          <w:lang w:val="en-US"/>
        </w:rPr>
        <w:t>M</w:t>
      </w:r>
      <w:r w:rsidR="00D71C04" w:rsidRPr="00AB5982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proofErr w:type="spellEnd"/>
      <w:r w:rsidR="00D71C04" w:rsidRPr="00AB5982">
        <w:rPr>
          <w:rFonts w:ascii="Times New Roman" w:hAnsi="Times New Roman"/>
          <w:sz w:val="28"/>
          <w:szCs w:val="28"/>
        </w:rPr>
        <w:t xml:space="preserve"> </w:t>
      </w:r>
      <w:r w:rsidR="00195109" w:rsidRPr="00AB5982">
        <w:rPr>
          <w:rFonts w:ascii="Times New Roman" w:hAnsi="Times New Roman"/>
          <w:sz w:val="28"/>
          <w:szCs w:val="28"/>
        </w:rPr>
        <w:t>272,3</w:t>
      </w:r>
      <w:r w:rsidR="00D71C04" w:rsidRPr="00AB5982">
        <w:rPr>
          <w:rFonts w:ascii="Times New Roman" w:hAnsi="Times New Roman"/>
          <w:sz w:val="28"/>
          <w:szCs w:val="28"/>
        </w:rPr>
        <w:t>)</w:t>
      </w:r>
      <w:r w:rsidR="00756A8E" w:rsidRPr="00AB5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6B2" w:rsidRPr="00AB5982">
        <w:rPr>
          <w:rFonts w:ascii="Times New Roman" w:hAnsi="Times New Roman"/>
          <w:sz w:val="28"/>
          <w:szCs w:val="28"/>
        </w:rPr>
        <w:t>в пересчёте на сухое сырьё</w:t>
      </w:r>
      <w:r w:rsidRPr="00AB5982">
        <w:rPr>
          <w:rFonts w:ascii="Times New Roman" w:hAnsi="Times New Roman"/>
          <w:sz w:val="28"/>
          <w:szCs w:val="28"/>
        </w:rPr>
        <w:t>;</w:t>
      </w:r>
    </w:p>
    <w:p w:rsidR="0032608A" w:rsidRPr="00AB5982" w:rsidRDefault="00EC5546" w:rsidP="00AB598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176DD" w:rsidRPr="00AB5982">
        <w:rPr>
          <w:rFonts w:ascii="Times New Roman" w:hAnsi="Times New Roman"/>
          <w:sz w:val="28"/>
          <w:szCs w:val="28"/>
        </w:rPr>
        <w:t xml:space="preserve">не менее 18,0 % </w:t>
      </w:r>
      <w:r w:rsidR="00AB418F" w:rsidRPr="00AB5982">
        <w:rPr>
          <w:rFonts w:ascii="Times New Roman" w:hAnsi="Times New Roman"/>
          <w:sz w:val="28"/>
          <w:szCs w:val="28"/>
        </w:rPr>
        <w:t>экстрактивных веществ, извлекаемых водой, в пересчёте на сухое сырьё</w:t>
      </w:r>
      <w:r w:rsidR="0032608A" w:rsidRPr="00AB5982">
        <w:rPr>
          <w:rFonts w:ascii="Times New Roman" w:hAnsi="Times New Roman"/>
          <w:sz w:val="28"/>
          <w:szCs w:val="28"/>
        </w:rPr>
        <w:t>.</w:t>
      </w:r>
    </w:p>
    <w:p w:rsidR="0032608A" w:rsidRPr="00AB5982" w:rsidRDefault="00A86DE3" w:rsidP="00DC7139">
      <w:pPr>
        <w:pStyle w:val="1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982">
        <w:rPr>
          <w:rFonts w:ascii="Times New Roman" w:hAnsi="Times New Roman"/>
          <w:sz w:val="28"/>
          <w:szCs w:val="28"/>
        </w:rPr>
        <w:t xml:space="preserve">ИДЕНТИФИКАЦИЯ </w:t>
      </w:r>
    </w:p>
    <w:p w:rsidR="008729FA" w:rsidRPr="00AB5982" w:rsidRDefault="000C0AA8" w:rsidP="00AB5982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AB5982">
        <w:rPr>
          <w:b w:val="0"/>
          <w:sz w:val="28"/>
          <w:szCs w:val="28"/>
        </w:rPr>
        <w:t>А.</w:t>
      </w:r>
      <w:r w:rsidR="00EC5546">
        <w:rPr>
          <w:b w:val="0"/>
          <w:i/>
          <w:sz w:val="28"/>
          <w:szCs w:val="28"/>
        </w:rPr>
        <w:t> </w:t>
      </w:r>
      <w:r w:rsidR="00803A29" w:rsidRPr="00AB5982">
        <w:rPr>
          <w:i/>
          <w:sz w:val="28"/>
          <w:szCs w:val="28"/>
        </w:rPr>
        <w:t>Внешние признаки</w:t>
      </w:r>
      <w:r w:rsidR="001363AF" w:rsidRPr="00AB5982">
        <w:rPr>
          <w:i/>
          <w:sz w:val="28"/>
          <w:szCs w:val="28"/>
        </w:rPr>
        <w:t xml:space="preserve"> </w:t>
      </w:r>
      <w:r w:rsidR="001363AF" w:rsidRPr="00AB5982">
        <w:rPr>
          <w:b w:val="0"/>
          <w:sz w:val="28"/>
          <w:szCs w:val="28"/>
        </w:rPr>
        <w:t>(</w:t>
      </w:r>
      <w:r w:rsidR="00B0529E" w:rsidRPr="00AB5982">
        <w:rPr>
          <w:b w:val="0"/>
          <w:i/>
          <w:sz w:val="28"/>
          <w:szCs w:val="28"/>
        </w:rPr>
        <w:t>ОФС «</w:t>
      </w:r>
      <w:r w:rsidR="00AB418F" w:rsidRPr="00AB5982">
        <w:rPr>
          <w:b w:val="0"/>
          <w:i/>
          <w:sz w:val="28"/>
          <w:szCs w:val="28"/>
        </w:rPr>
        <w:t>Листья</w:t>
      </w:r>
      <w:r w:rsidR="00803A29" w:rsidRPr="00AB5982">
        <w:rPr>
          <w:b w:val="0"/>
          <w:i/>
          <w:sz w:val="28"/>
          <w:szCs w:val="28"/>
        </w:rPr>
        <w:t>»</w:t>
      </w:r>
      <w:r w:rsidR="001363AF" w:rsidRPr="00AB5982">
        <w:rPr>
          <w:b w:val="0"/>
          <w:sz w:val="28"/>
          <w:szCs w:val="28"/>
        </w:rPr>
        <w:t>)</w:t>
      </w:r>
      <w:r w:rsidR="008729FA" w:rsidRPr="00AB5982">
        <w:rPr>
          <w:b w:val="0"/>
          <w:sz w:val="28"/>
          <w:szCs w:val="28"/>
        </w:rPr>
        <w:t xml:space="preserve">. </w:t>
      </w:r>
    </w:p>
    <w:p w:rsidR="00AB418F" w:rsidRPr="00CB1070" w:rsidRDefault="008729FA" w:rsidP="00AB5982">
      <w:pPr>
        <w:spacing w:line="360" w:lineRule="auto"/>
        <w:ind w:firstLine="709"/>
        <w:jc w:val="both"/>
        <w:rPr>
          <w:sz w:val="28"/>
          <w:szCs w:val="28"/>
        </w:rPr>
      </w:pPr>
      <w:r w:rsidRPr="00AB5982">
        <w:rPr>
          <w:i/>
          <w:sz w:val="28"/>
          <w:szCs w:val="28"/>
        </w:rPr>
        <w:t>Цельное сырь</w:t>
      </w:r>
      <w:r w:rsidR="007A2D89" w:rsidRPr="00AB5982">
        <w:rPr>
          <w:i/>
          <w:sz w:val="28"/>
          <w:szCs w:val="28"/>
        </w:rPr>
        <w:t>ё</w:t>
      </w:r>
      <w:r w:rsidRPr="00AB5982">
        <w:rPr>
          <w:i/>
          <w:sz w:val="28"/>
          <w:szCs w:val="28"/>
        </w:rPr>
        <w:t xml:space="preserve">. </w:t>
      </w:r>
      <w:r w:rsidR="00AB418F" w:rsidRPr="00AB5982">
        <w:rPr>
          <w:sz w:val="28"/>
          <w:szCs w:val="28"/>
        </w:rPr>
        <w:t>Смесь цельных или частично измельч</w:t>
      </w:r>
      <w:r w:rsidR="00EC5546">
        <w:rPr>
          <w:sz w:val="28"/>
          <w:szCs w:val="28"/>
        </w:rPr>
        <w:t>ё</w:t>
      </w:r>
      <w:r w:rsidR="00AB418F" w:rsidRPr="00AB5982">
        <w:rPr>
          <w:sz w:val="28"/>
          <w:szCs w:val="28"/>
        </w:rPr>
        <w:t>нных листьев. Листья короткочерешковые, кожистые, эллиптические или обратнояйцевидные, на верхушке притупл</w:t>
      </w:r>
      <w:r w:rsidR="00EC5546">
        <w:rPr>
          <w:sz w:val="28"/>
          <w:szCs w:val="28"/>
        </w:rPr>
        <w:t>ё</w:t>
      </w:r>
      <w:r w:rsidR="00AB418F" w:rsidRPr="00AB5982">
        <w:rPr>
          <w:sz w:val="28"/>
          <w:szCs w:val="28"/>
        </w:rPr>
        <w:t>нные или слабовыемчатые с цельными или слегка зазубренными, з</w:t>
      </w:r>
      <w:r w:rsidR="00AB418F" w:rsidRPr="00CB1070">
        <w:rPr>
          <w:sz w:val="28"/>
          <w:szCs w:val="28"/>
        </w:rPr>
        <w:t>ав</w:t>
      </w:r>
      <w:r w:rsidR="00EC5546">
        <w:rPr>
          <w:sz w:val="28"/>
          <w:szCs w:val="28"/>
        </w:rPr>
        <w:t>ё</w:t>
      </w:r>
      <w:r w:rsidR="00AB418F" w:rsidRPr="00CB1070">
        <w:rPr>
          <w:sz w:val="28"/>
          <w:szCs w:val="28"/>
        </w:rPr>
        <w:t xml:space="preserve">рнутыми вниз краями, </w:t>
      </w:r>
      <w:r w:rsidR="00EC5546">
        <w:rPr>
          <w:sz w:val="28"/>
          <w:szCs w:val="28"/>
        </w:rPr>
        <w:br w:type="textWrapping" w:clear="all"/>
        <w:t>длиной 7–30 мм, шириной 5–</w:t>
      </w:r>
      <w:r w:rsidR="00AB418F" w:rsidRPr="00CB1070">
        <w:rPr>
          <w:sz w:val="28"/>
          <w:szCs w:val="28"/>
        </w:rPr>
        <w:t xml:space="preserve">15 мм. При рассмотрении под </w:t>
      </w:r>
      <w:r w:rsidR="00EC5546">
        <w:rPr>
          <w:sz w:val="28"/>
          <w:szCs w:val="28"/>
        </w:rPr>
        <w:br w:type="textWrapping" w:clear="all"/>
      </w:r>
      <w:r w:rsidR="00AB418F" w:rsidRPr="00CB1070">
        <w:rPr>
          <w:sz w:val="28"/>
          <w:szCs w:val="28"/>
        </w:rPr>
        <w:t>лупой (10× и более) на нижней поверхности листа видны многочисленные т</w:t>
      </w:r>
      <w:r w:rsidR="00EC5546">
        <w:rPr>
          <w:sz w:val="28"/>
          <w:szCs w:val="28"/>
        </w:rPr>
        <w:t>ё</w:t>
      </w:r>
      <w:r w:rsidR="00AB418F" w:rsidRPr="00CB1070">
        <w:rPr>
          <w:sz w:val="28"/>
          <w:szCs w:val="28"/>
        </w:rPr>
        <w:t>мно-коричневые точки (жел</w:t>
      </w:r>
      <w:r w:rsidR="00EC5546">
        <w:rPr>
          <w:sz w:val="28"/>
          <w:szCs w:val="28"/>
        </w:rPr>
        <w:t>ё</w:t>
      </w:r>
      <w:r w:rsidR="00AB418F" w:rsidRPr="00CB1070">
        <w:rPr>
          <w:sz w:val="28"/>
          <w:szCs w:val="28"/>
        </w:rPr>
        <w:t>зки). Черешки листьев в поперечном сечении округло-треугольной формы, покрытые волосками.</w:t>
      </w:r>
    </w:p>
    <w:p w:rsidR="00A051DC" w:rsidRPr="00CB1070" w:rsidRDefault="00AB418F" w:rsidP="00AB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projlink-1951-11"/>
      <w:bookmarkEnd w:id="0"/>
      <w:r w:rsidRPr="00CB1070">
        <w:rPr>
          <w:sz w:val="28"/>
          <w:szCs w:val="28"/>
        </w:rPr>
        <w:t>Цвет листьев сверху зел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ный или т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мно-зел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ный, снизу от светло-зел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ного до серовато-зел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ного с ясно заметными т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мно-коричневыми точками (жел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зки) изредка с коричневыми, фиолетово-коричневыми или </w:t>
      </w:r>
      <w:r w:rsidRPr="00CB1070">
        <w:rPr>
          <w:sz w:val="28"/>
          <w:szCs w:val="28"/>
        </w:rPr>
        <w:lastRenderedPageBreak/>
        <w:t xml:space="preserve">розовато-фиолетовыми </w:t>
      </w:r>
      <w:r w:rsidR="006967B5" w:rsidRPr="00CB1070">
        <w:rPr>
          <w:sz w:val="28"/>
          <w:szCs w:val="28"/>
        </w:rPr>
        <w:t>вкраплениями</w:t>
      </w:r>
      <w:r w:rsidRPr="00CB1070">
        <w:rPr>
          <w:sz w:val="28"/>
          <w:szCs w:val="28"/>
        </w:rPr>
        <w:t xml:space="preserve">. </w:t>
      </w:r>
    </w:p>
    <w:p w:rsidR="00AB418F" w:rsidRPr="00CB1070" w:rsidRDefault="00AB418F" w:rsidP="00AB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070">
        <w:rPr>
          <w:sz w:val="28"/>
          <w:szCs w:val="28"/>
        </w:rPr>
        <w:t>Запах отсутствует.</w:t>
      </w:r>
    </w:p>
    <w:p w:rsidR="00AB418F" w:rsidRPr="006807EF" w:rsidRDefault="00AB418F" w:rsidP="00AB418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070">
        <w:rPr>
          <w:i/>
          <w:sz w:val="28"/>
          <w:szCs w:val="28"/>
        </w:rPr>
        <w:t>Измельч</w:t>
      </w:r>
      <w:r w:rsidR="00EC5546">
        <w:rPr>
          <w:i/>
          <w:sz w:val="28"/>
          <w:szCs w:val="28"/>
        </w:rPr>
        <w:t>ё</w:t>
      </w:r>
      <w:r w:rsidRPr="00CB1070">
        <w:rPr>
          <w:i/>
          <w:sz w:val="28"/>
          <w:szCs w:val="28"/>
        </w:rPr>
        <w:t>нное сырь</w:t>
      </w:r>
      <w:r w:rsidR="00B8153B" w:rsidRPr="00CB1070">
        <w:rPr>
          <w:i/>
          <w:sz w:val="28"/>
          <w:szCs w:val="28"/>
        </w:rPr>
        <w:t>ё</w:t>
      </w:r>
      <w:r w:rsidRPr="00CB1070">
        <w:rPr>
          <w:i/>
          <w:sz w:val="28"/>
          <w:szCs w:val="28"/>
        </w:rPr>
        <w:t>.</w:t>
      </w:r>
      <w:r w:rsidRPr="00CB1070">
        <w:rPr>
          <w:sz w:val="28"/>
          <w:szCs w:val="28"/>
        </w:rPr>
        <w:t xml:space="preserve"> Кусочки листьев различной формы и черешков, проходящих сквозь сито </w:t>
      </w:r>
      <w:r w:rsidR="00CB1070" w:rsidRPr="00CB1070">
        <w:rPr>
          <w:sz w:val="28"/>
          <w:szCs w:val="28"/>
        </w:rPr>
        <w:t xml:space="preserve">с отверстиями размером </w:t>
      </w:r>
      <w:r w:rsidRPr="00CB1070">
        <w:rPr>
          <w:sz w:val="28"/>
          <w:szCs w:val="28"/>
        </w:rPr>
        <w:t xml:space="preserve">3 мм. При рассмотрении под лупой </w:t>
      </w:r>
      <w:r w:rsidR="00A051DC" w:rsidRPr="00CB1070">
        <w:rPr>
          <w:sz w:val="28"/>
          <w:szCs w:val="28"/>
        </w:rPr>
        <w:t xml:space="preserve">(10× и более) </w:t>
      </w:r>
      <w:r w:rsidRPr="00CB1070">
        <w:rPr>
          <w:sz w:val="28"/>
          <w:szCs w:val="28"/>
        </w:rPr>
        <w:t>видны кусочки листьев различной формы, на нижней поверхности листьев многочисленные т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мно-коричневые точки (жел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зки)</w:t>
      </w:r>
      <w:r w:rsidR="00CB1070" w:rsidRPr="00CB1070">
        <w:rPr>
          <w:sz w:val="28"/>
          <w:szCs w:val="28"/>
        </w:rPr>
        <w:t>, опуш</w:t>
      </w:r>
      <w:r w:rsidR="00EC5546">
        <w:rPr>
          <w:sz w:val="28"/>
          <w:szCs w:val="28"/>
        </w:rPr>
        <w:t>ё</w:t>
      </w:r>
      <w:r w:rsidR="00CB1070" w:rsidRPr="00CB1070">
        <w:rPr>
          <w:sz w:val="28"/>
          <w:szCs w:val="28"/>
        </w:rPr>
        <w:t xml:space="preserve">нные </w:t>
      </w:r>
      <w:r w:rsidR="00CB1070" w:rsidRPr="006807EF">
        <w:rPr>
          <w:sz w:val="28"/>
          <w:szCs w:val="28"/>
        </w:rPr>
        <w:t>кусочки черешков зеленовато-серого или коричневого цвета</w:t>
      </w:r>
      <w:r w:rsidRPr="006807EF">
        <w:rPr>
          <w:sz w:val="28"/>
          <w:szCs w:val="28"/>
        </w:rPr>
        <w:t>.</w:t>
      </w:r>
    </w:p>
    <w:p w:rsidR="00A051DC" w:rsidRPr="006807EF" w:rsidRDefault="00AB418F" w:rsidP="00AB418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" w:name="projlink-1951-13"/>
      <w:bookmarkEnd w:id="1"/>
      <w:r w:rsidRPr="006807EF">
        <w:rPr>
          <w:sz w:val="28"/>
          <w:szCs w:val="28"/>
        </w:rPr>
        <w:t>Цвет от серовато-зел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ного или светло-зел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ного до т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мно-зел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ного с ясно заметными т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мно-коричневыми точками (жел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 xml:space="preserve">зки) </w:t>
      </w:r>
      <w:r w:rsidR="006807EF" w:rsidRPr="006807EF">
        <w:rPr>
          <w:sz w:val="28"/>
          <w:szCs w:val="28"/>
        </w:rPr>
        <w:t>с коричневато-зел</w:t>
      </w:r>
      <w:r w:rsidR="00EC5546">
        <w:rPr>
          <w:sz w:val="28"/>
          <w:szCs w:val="28"/>
        </w:rPr>
        <w:t>ё</w:t>
      </w:r>
      <w:r w:rsidR="006807EF" w:rsidRPr="006807EF">
        <w:rPr>
          <w:sz w:val="28"/>
          <w:szCs w:val="28"/>
        </w:rPr>
        <w:t>ными, светло-коричневыми, фиолетово-коричневыми или розовато-коричневыми и коричневыми вкраплениями; опуш</w:t>
      </w:r>
      <w:r w:rsidR="00EC5546">
        <w:rPr>
          <w:sz w:val="28"/>
          <w:szCs w:val="28"/>
        </w:rPr>
        <w:t>ё</w:t>
      </w:r>
      <w:r w:rsidR="006807EF" w:rsidRPr="006807EF">
        <w:rPr>
          <w:sz w:val="28"/>
          <w:szCs w:val="28"/>
        </w:rPr>
        <w:t>нные кусочки черешков зеленовато-серого или коричневого цвета</w:t>
      </w:r>
      <w:r w:rsidRPr="006807EF">
        <w:rPr>
          <w:sz w:val="28"/>
          <w:szCs w:val="28"/>
        </w:rPr>
        <w:t xml:space="preserve">. </w:t>
      </w:r>
    </w:p>
    <w:p w:rsidR="00AB418F" w:rsidRPr="006807EF" w:rsidRDefault="00AB418F" w:rsidP="00AB418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07EF">
        <w:rPr>
          <w:sz w:val="28"/>
          <w:szCs w:val="28"/>
        </w:rPr>
        <w:t>Запах отсутствует.</w:t>
      </w:r>
    </w:p>
    <w:p w:rsidR="00AB418F" w:rsidRPr="006807EF" w:rsidRDefault="00AB418F" w:rsidP="00AB418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2" w:name="projlink-1951-14"/>
      <w:bookmarkEnd w:id="2"/>
      <w:r w:rsidRPr="006807EF">
        <w:rPr>
          <w:i/>
          <w:sz w:val="28"/>
          <w:szCs w:val="28"/>
        </w:rPr>
        <w:t>Порошок</w:t>
      </w:r>
      <w:r w:rsidRPr="006807EF">
        <w:rPr>
          <w:sz w:val="28"/>
          <w:szCs w:val="28"/>
        </w:rPr>
        <w:t xml:space="preserve">. Кусочки листьев и черешков, проходящих сквозь сито с отверстиями размером 2 мм. </w:t>
      </w:r>
      <w:r w:rsidR="00CB1070" w:rsidRPr="006807EF">
        <w:rPr>
          <w:sz w:val="28"/>
          <w:szCs w:val="28"/>
        </w:rPr>
        <w:t>Цвет серовато-зел</w:t>
      </w:r>
      <w:r w:rsidR="00EC5546">
        <w:rPr>
          <w:sz w:val="28"/>
          <w:szCs w:val="28"/>
        </w:rPr>
        <w:t>ё</w:t>
      </w:r>
      <w:r w:rsidR="00CB1070" w:rsidRPr="006807EF">
        <w:rPr>
          <w:sz w:val="28"/>
          <w:szCs w:val="28"/>
        </w:rPr>
        <w:t xml:space="preserve">ный с коричневыми, фиолетово-коричневыми или розовато-фиолетовыми вкраплениями. </w:t>
      </w:r>
      <w:r w:rsidRPr="006807EF">
        <w:rPr>
          <w:sz w:val="28"/>
          <w:szCs w:val="28"/>
        </w:rPr>
        <w:t xml:space="preserve">При рассмотрении под лупой </w:t>
      </w:r>
      <w:r w:rsidR="007C1F40" w:rsidRPr="006807EF">
        <w:rPr>
          <w:sz w:val="28"/>
          <w:szCs w:val="28"/>
        </w:rPr>
        <w:t xml:space="preserve">(10× и более) </w:t>
      </w:r>
      <w:r w:rsidRPr="006807EF">
        <w:rPr>
          <w:sz w:val="28"/>
          <w:szCs w:val="28"/>
        </w:rPr>
        <w:t xml:space="preserve"> видны кусочки листьев от серовато-зел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ного, светло-зел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ного до т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мно-зел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ного</w:t>
      </w:r>
      <w:r w:rsidR="00CB1070" w:rsidRPr="006807EF">
        <w:rPr>
          <w:sz w:val="28"/>
          <w:szCs w:val="28"/>
        </w:rPr>
        <w:t xml:space="preserve">  цвета</w:t>
      </w:r>
      <w:r w:rsidRPr="006807EF">
        <w:rPr>
          <w:sz w:val="28"/>
          <w:szCs w:val="28"/>
        </w:rPr>
        <w:t xml:space="preserve"> с т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мными точками (жел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зки) с коричневато-зел</w:t>
      </w:r>
      <w:r w:rsidR="00EC5546">
        <w:rPr>
          <w:sz w:val="28"/>
          <w:szCs w:val="28"/>
        </w:rPr>
        <w:t>ё</w:t>
      </w:r>
      <w:r w:rsidRPr="006807EF">
        <w:rPr>
          <w:sz w:val="28"/>
          <w:szCs w:val="28"/>
        </w:rPr>
        <w:t>ными, светло-коричневыми, фиолетово-коричневыми или розовато-коричневыми и коричневыми вкраплениями</w:t>
      </w:r>
      <w:r w:rsidR="00CB1070" w:rsidRPr="006807EF">
        <w:rPr>
          <w:sz w:val="28"/>
          <w:szCs w:val="28"/>
        </w:rPr>
        <w:t>; опуш</w:t>
      </w:r>
      <w:r w:rsidR="00EC5546">
        <w:rPr>
          <w:sz w:val="28"/>
          <w:szCs w:val="28"/>
        </w:rPr>
        <w:t>ё</w:t>
      </w:r>
      <w:r w:rsidR="00CB1070" w:rsidRPr="006807EF">
        <w:rPr>
          <w:sz w:val="28"/>
          <w:szCs w:val="28"/>
        </w:rPr>
        <w:t>нные кусочки черешков зеленовато-серого или коричневого цвета</w:t>
      </w:r>
      <w:r w:rsidRPr="006807EF">
        <w:rPr>
          <w:sz w:val="28"/>
          <w:szCs w:val="28"/>
        </w:rPr>
        <w:t>.</w:t>
      </w:r>
    </w:p>
    <w:p w:rsidR="007C1F40" w:rsidRPr="00CB1070" w:rsidRDefault="00AB418F" w:rsidP="00AB418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3" w:name="projlink-1951-15"/>
      <w:bookmarkEnd w:id="3"/>
      <w:r w:rsidRPr="006807EF">
        <w:rPr>
          <w:sz w:val="28"/>
          <w:szCs w:val="28"/>
        </w:rPr>
        <w:t>Запах отсутствует</w:t>
      </w:r>
      <w:r w:rsidR="007C1F40" w:rsidRPr="006807EF">
        <w:rPr>
          <w:sz w:val="28"/>
          <w:szCs w:val="28"/>
        </w:rPr>
        <w:t>.</w:t>
      </w:r>
      <w:r w:rsidR="00B26212">
        <w:rPr>
          <w:sz w:val="28"/>
          <w:szCs w:val="28"/>
        </w:rPr>
        <w:t xml:space="preserve"> </w:t>
      </w:r>
    </w:p>
    <w:p w:rsidR="008729FA" w:rsidRPr="00EC5546" w:rsidRDefault="000C0AA8" w:rsidP="007C1F40">
      <w:pPr>
        <w:spacing w:line="360" w:lineRule="auto"/>
        <w:ind w:firstLine="720"/>
        <w:jc w:val="both"/>
        <w:rPr>
          <w:sz w:val="28"/>
          <w:szCs w:val="28"/>
        </w:rPr>
      </w:pPr>
      <w:r w:rsidRPr="00CB1070">
        <w:rPr>
          <w:sz w:val="28"/>
          <w:szCs w:val="28"/>
        </w:rPr>
        <w:t>Б.</w:t>
      </w:r>
      <w:r w:rsidR="00EC5546">
        <w:rPr>
          <w:sz w:val="28"/>
          <w:szCs w:val="28"/>
        </w:rPr>
        <w:t> </w:t>
      </w:r>
      <w:r w:rsidR="00183C5B" w:rsidRPr="00EE2229">
        <w:rPr>
          <w:b/>
          <w:i/>
          <w:sz w:val="28"/>
          <w:szCs w:val="28"/>
        </w:rPr>
        <w:t>Микроскопические признаки</w:t>
      </w:r>
      <w:r w:rsidR="007A2D89" w:rsidRPr="00EE2229">
        <w:rPr>
          <w:b/>
          <w:i/>
          <w:sz w:val="28"/>
          <w:szCs w:val="28"/>
        </w:rPr>
        <w:t xml:space="preserve"> </w:t>
      </w:r>
      <w:r w:rsidR="007A2D89" w:rsidRPr="00EC5546">
        <w:rPr>
          <w:sz w:val="28"/>
          <w:szCs w:val="28"/>
        </w:rPr>
        <w:t>(</w:t>
      </w:r>
      <w:r w:rsidR="00183C5B" w:rsidRPr="00EC5546">
        <w:rPr>
          <w:i/>
          <w:sz w:val="28"/>
          <w:szCs w:val="28"/>
        </w:rPr>
        <w:t>ОФС «Микроскопический и микрохимический анализ лекарственного растительного сырья и лекарственных средств растительного происхождения»</w:t>
      </w:r>
      <w:r w:rsidR="00183C5B" w:rsidRPr="00EC5546">
        <w:rPr>
          <w:sz w:val="28"/>
          <w:szCs w:val="28"/>
        </w:rPr>
        <w:t xml:space="preserve">, </w:t>
      </w:r>
      <w:r w:rsidR="00183C5B" w:rsidRPr="00EC5546">
        <w:rPr>
          <w:i/>
          <w:sz w:val="28"/>
          <w:szCs w:val="28"/>
        </w:rPr>
        <w:t>раздел</w:t>
      </w:r>
      <w:r w:rsidR="00183C5B" w:rsidRPr="00EC5546">
        <w:rPr>
          <w:sz w:val="28"/>
          <w:szCs w:val="28"/>
        </w:rPr>
        <w:t xml:space="preserve"> «</w:t>
      </w:r>
      <w:r w:rsidR="007C1F40" w:rsidRPr="00EC5546">
        <w:rPr>
          <w:i/>
          <w:sz w:val="28"/>
          <w:szCs w:val="28"/>
        </w:rPr>
        <w:t>Листья</w:t>
      </w:r>
      <w:r w:rsidR="00183C5B" w:rsidRPr="00EC5546">
        <w:rPr>
          <w:sz w:val="28"/>
          <w:szCs w:val="28"/>
        </w:rPr>
        <w:t>»</w:t>
      </w:r>
      <w:r w:rsidR="007A2D89" w:rsidRPr="00EC5546">
        <w:rPr>
          <w:sz w:val="28"/>
          <w:szCs w:val="28"/>
        </w:rPr>
        <w:t>)</w:t>
      </w:r>
      <w:r w:rsidR="008729FA" w:rsidRPr="00EC5546">
        <w:rPr>
          <w:sz w:val="28"/>
          <w:szCs w:val="28"/>
        </w:rPr>
        <w:t>.</w:t>
      </w:r>
    </w:p>
    <w:p w:rsidR="007C1F40" w:rsidRPr="00CB1070" w:rsidRDefault="007C1F40" w:rsidP="007C1F4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1070">
        <w:rPr>
          <w:i/>
          <w:sz w:val="28"/>
          <w:szCs w:val="28"/>
        </w:rPr>
        <w:t>Цельное, измельченное сырь</w:t>
      </w:r>
      <w:r w:rsidR="00B8153B" w:rsidRPr="00CB1070">
        <w:rPr>
          <w:i/>
          <w:sz w:val="28"/>
          <w:szCs w:val="28"/>
        </w:rPr>
        <w:t>ё</w:t>
      </w:r>
      <w:r w:rsidRPr="00CB1070">
        <w:rPr>
          <w:i/>
          <w:sz w:val="28"/>
          <w:szCs w:val="28"/>
        </w:rPr>
        <w:t>.</w:t>
      </w:r>
      <w:r w:rsidRPr="00CB1070">
        <w:rPr>
          <w:sz w:val="28"/>
          <w:szCs w:val="28"/>
        </w:rPr>
        <w:t xml:space="preserve"> При рассмотрении </w:t>
      </w:r>
      <w:r w:rsidR="00EE2229" w:rsidRPr="00CB1070">
        <w:rPr>
          <w:sz w:val="28"/>
          <w:szCs w:val="28"/>
          <w:shd w:val="clear" w:color="auto" w:fill="FFFFFF"/>
        </w:rPr>
        <w:t xml:space="preserve">микропрепарата </w:t>
      </w:r>
      <w:r w:rsidRPr="00CB1070">
        <w:rPr>
          <w:sz w:val="28"/>
          <w:szCs w:val="28"/>
        </w:rPr>
        <w:t>листа с поверхности должны быть видны клетки верхнего и нижнего эпидермиса со слегка извилистыми боковыми стенками и ч</w:t>
      </w:r>
      <w:r w:rsidR="006967B5" w:rsidRPr="00CB1070">
        <w:rPr>
          <w:sz w:val="28"/>
          <w:szCs w:val="28"/>
        </w:rPr>
        <w:t>ё</w:t>
      </w:r>
      <w:r w:rsidRPr="00CB1070">
        <w:rPr>
          <w:sz w:val="28"/>
          <w:szCs w:val="28"/>
        </w:rPr>
        <w:t>тковидным утолщением клеточных стенок, на нижнем эпидермисе вокруг жел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зок клетки с почти прямыми стенками; устьица располагаются на нижнем эпидермисе; устьица </w:t>
      </w:r>
      <w:r w:rsidRPr="00CB1070">
        <w:rPr>
          <w:sz w:val="28"/>
          <w:szCs w:val="28"/>
        </w:rPr>
        <w:lastRenderedPageBreak/>
        <w:t>мелкие, окруж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нные двумя </w:t>
      </w:r>
      <w:proofErr w:type="spellStart"/>
      <w:r w:rsidRPr="00CB1070">
        <w:rPr>
          <w:sz w:val="28"/>
          <w:szCs w:val="28"/>
        </w:rPr>
        <w:t>околоустьичными</w:t>
      </w:r>
      <w:proofErr w:type="spellEnd"/>
      <w:r w:rsidRPr="00CB1070">
        <w:rPr>
          <w:sz w:val="28"/>
          <w:szCs w:val="28"/>
        </w:rPr>
        <w:t xml:space="preserve"> клетками, смежные клетки которых расположены параллельно </w:t>
      </w:r>
      <w:proofErr w:type="spellStart"/>
      <w:r w:rsidRPr="00CB1070">
        <w:rPr>
          <w:sz w:val="28"/>
          <w:szCs w:val="28"/>
        </w:rPr>
        <w:t>устьичной</w:t>
      </w:r>
      <w:proofErr w:type="spellEnd"/>
      <w:r w:rsidRPr="00CB1070">
        <w:rPr>
          <w:sz w:val="28"/>
          <w:szCs w:val="28"/>
        </w:rPr>
        <w:t xml:space="preserve"> щели (</w:t>
      </w:r>
      <w:proofErr w:type="spellStart"/>
      <w:r w:rsidRPr="00CB1070">
        <w:rPr>
          <w:sz w:val="28"/>
          <w:szCs w:val="28"/>
        </w:rPr>
        <w:t>парацитный</w:t>
      </w:r>
      <w:proofErr w:type="spellEnd"/>
      <w:r w:rsidRPr="00CB1070">
        <w:rPr>
          <w:sz w:val="28"/>
          <w:szCs w:val="28"/>
        </w:rPr>
        <w:t xml:space="preserve"> тип). На нижней стороне листа должны быть жел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>зки, состоящие из многоклеточной ножки, постепенно переходящей в овальную многоклеточную головку с коричневым содержимым</w:t>
      </w:r>
      <w:r w:rsidR="008B6A82" w:rsidRPr="00CB1070">
        <w:rPr>
          <w:sz w:val="28"/>
          <w:szCs w:val="28"/>
        </w:rPr>
        <w:t xml:space="preserve"> (</w:t>
      </w:r>
      <w:r w:rsidR="008B6A82" w:rsidRPr="00CB1070">
        <w:rPr>
          <w:snapToGrid w:val="0"/>
          <w:sz w:val="28"/>
          <w:szCs w:val="28"/>
        </w:rPr>
        <w:t>булавовидные</w:t>
      </w:r>
      <w:r w:rsidR="008B6A82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 xml:space="preserve">; простые волоски редкие одноклеточные толстостенные прямые или изогнутые с гладкой или со </w:t>
      </w:r>
      <w:proofErr w:type="spellStart"/>
      <w:r w:rsidRPr="00CB1070">
        <w:rPr>
          <w:sz w:val="28"/>
          <w:szCs w:val="28"/>
        </w:rPr>
        <w:t>слабобородавчатой</w:t>
      </w:r>
      <w:proofErr w:type="spellEnd"/>
      <w:r w:rsidRPr="00CB1070">
        <w:rPr>
          <w:sz w:val="28"/>
          <w:szCs w:val="28"/>
        </w:rPr>
        <w:t xml:space="preserve"> поверхностью; встречаются по жилкам и на черешке; в </w:t>
      </w:r>
      <w:r w:rsidR="00126B5F" w:rsidRPr="00CB1070">
        <w:rPr>
          <w:sz w:val="28"/>
          <w:szCs w:val="28"/>
        </w:rPr>
        <w:t>мезофилле</w:t>
      </w:r>
      <w:r w:rsidRPr="00CB1070">
        <w:rPr>
          <w:sz w:val="28"/>
          <w:szCs w:val="28"/>
        </w:rPr>
        <w:t xml:space="preserve"> содержатся редкие одиночные призматические кристаллы и друзы кальция оксалата.</w:t>
      </w:r>
    </w:p>
    <w:p w:rsidR="007C1F40" w:rsidRPr="00CB1070" w:rsidRDefault="007C1F40" w:rsidP="007C1F4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4" w:name="projlink-1951-17"/>
      <w:bookmarkEnd w:id="4"/>
      <w:r w:rsidRPr="00CB1070">
        <w:rPr>
          <w:sz w:val="28"/>
          <w:szCs w:val="28"/>
        </w:rPr>
        <w:t>Клетки эпидермиса черешка прозенхимной формы. Эпидермис опу</w:t>
      </w:r>
      <w:r w:rsidR="00EE2229">
        <w:rPr>
          <w:sz w:val="28"/>
          <w:szCs w:val="28"/>
        </w:rPr>
        <w:t>ш</w:t>
      </w:r>
      <w:r w:rsidR="00EC5546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н многочисленными одноклеточными прямыми или изогнутыми волосками с толстыми стенками и гладкой или </w:t>
      </w:r>
      <w:proofErr w:type="spellStart"/>
      <w:r w:rsidRPr="00CB1070">
        <w:rPr>
          <w:sz w:val="28"/>
          <w:szCs w:val="28"/>
        </w:rPr>
        <w:t>слабобородавчатой</w:t>
      </w:r>
      <w:proofErr w:type="spellEnd"/>
      <w:r w:rsidRPr="00CB1070">
        <w:rPr>
          <w:sz w:val="28"/>
          <w:szCs w:val="28"/>
        </w:rPr>
        <w:t xml:space="preserve"> поверхностью. Под эпидермисом в три-четыре слоя залегает колленхима.</w:t>
      </w:r>
    </w:p>
    <w:p w:rsidR="007C1F40" w:rsidRPr="00CB1070" w:rsidRDefault="007C1F40" w:rsidP="007C1F4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5" w:name="projlink-1951-18"/>
      <w:bookmarkEnd w:id="5"/>
      <w:r w:rsidRPr="00CB1070">
        <w:rPr>
          <w:sz w:val="28"/>
          <w:szCs w:val="28"/>
        </w:rPr>
        <w:t>Проводящая система черешка представлена одним крупным коллатеральным пучком, расположенным в центре. Над флоэмой проводящего пучка залегает группа лубяных волокон.</w:t>
      </w:r>
    </w:p>
    <w:p w:rsidR="007A2D89" w:rsidRPr="00CB1070" w:rsidRDefault="007C1F40" w:rsidP="007C1F40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  <w:shd w:val="clear" w:color="auto" w:fill="FFFFFF"/>
        </w:rPr>
        <w:t>Порошок</w:t>
      </w:r>
      <w:r w:rsidRPr="00CB1070">
        <w:rPr>
          <w:sz w:val="28"/>
          <w:szCs w:val="28"/>
          <w:shd w:val="clear" w:color="auto" w:fill="FFFFFF"/>
        </w:rPr>
        <w:t>. При рассмотрении микропрепарата порошка должны быть видны фрагменты клеток эпидермиса со слегка извилистыми утолщ</w:t>
      </w:r>
      <w:r w:rsidR="00EC5546">
        <w:rPr>
          <w:sz w:val="28"/>
          <w:szCs w:val="28"/>
          <w:shd w:val="clear" w:color="auto" w:fill="FFFFFF"/>
        </w:rPr>
        <w:t>ё</w:t>
      </w:r>
      <w:r w:rsidRPr="00CB1070">
        <w:rPr>
          <w:sz w:val="28"/>
          <w:szCs w:val="28"/>
          <w:shd w:val="clear" w:color="auto" w:fill="FFFFFF"/>
        </w:rPr>
        <w:t>нными боковыми стенками</w:t>
      </w:r>
      <w:r w:rsidR="0049429D" w:rsidRPr="00CB1070">
        <w:rPr>
          <w:sz w:val="28"/>
          <w:szCs w:val="28"/>
          <w:shd w:val="clear" w:color="auto" w:fill="FFFFFF"/>
        </w:rPr>
        <w:t xml:space="preserve"> </w:t>
      </w:r>
      <w:r w:rsidR="0049429D" w:rsidRPr="00CB1070">
        <w:rPr>
          <w:sz w:val="28"/>
          <w:szCs w:val="28"/>
        </w:rPr>
        <w:t>и чётковидным утолщением клеточных стенок</w:t>
      </w:r>
      <w:r w:rsidRPr="00CB1070">
        <w:rPr>
          <w:sz w:val="28"/>
          <w:szCs w:val="28"/>
          <w:shd w:val="clear" w:color="auto" w:fill="FFFFFF"/>
        </w:rPr>
        <w:t xml:space="preserve">, фрагменты устьиц с 2 </w:t>
      </w:r>
      <w:proofErr w:type="spellStart"/>
      <w:r w:rsidRPr="00CB1070">
        <w:rPr>
          <w:sz w:val="28"/>
          <w:szCs w:val="28"/>
          <w:shd w:val="clear" w:color="auto" w:fill="FFFFFF"/>
        </w:rPr>
        <w:t>околоустьичными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клетками, смежные стенки которых расположены параллельно </w:t>
      </w:r>
      <w:proofErr w:type="spellStart"/>
      <w:r w:rsidRPr="00CB1070">
        <w:rPr>
          <w:sz w:val="28"/>
          <w:szCs w:val="28"/>
          <w:shd w:val="clear" w:color="auto" w:fill="FFFFFF"/>
        </w:rPr>
        <w:t>устьичной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щели (</w:t>
      </w:r>
      <w:proofErr w:type="spellStart"/>
      <w:r w:rsidRPr="00CB1070">
        <w:rPr>
          <w:sz w:val="28"/>
          <w:szCs w:val="28"/>
          <w:shd w:val="clear" w:color="auto" w:fill="FFFFFF"/>
        </w:rPr>
        <w:t>парацитный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тип); фрагменты клеток эпидермиса с жел</w:t>
      </w:r>
      <w:r w:rsidR="00EC5546">
        <w:rPr>
          <w:sz w:val="28"/>
          <w:szCs w:val="28"/>
          <w:shd w:val="clear" w:color="auto" w:fill="FFFFFF"/>
        </w:rPr>
        <w:t>ё</w:t>
      </w:r>
      <w:r w:rsidRPr="00CB1070">
        <w:rPr>
          <w:sz w:val="28"/>
          <w:szCs w:val="28"/>
          <w:shd w:val="clear" w:color="auto" w:fill="FFFFFF"/>
        </w:rPr>
        <w:t>зками, состоящими из многоклеточной ножки, постепенно переходящей в овальную многоклеточную головку с коричневым содержимым</w:t>
      </w:r>
      <w:r w:rsidR="008B6A82" w:rsidRPr="00CB1070">
        <w:rPr>
          <w:sz w:val="28"/>
          <w:szCs w:val="28"/>
          <w:shd w:val="clear" w:color="auto" w:fill="FFFFFF"/>
        </w:rPr>
        <w:t xml:space="preserve"> </w:t>
      </w:r>
      <w:r w:rsidR="008B6A82" w:rsidRPr="00CB1070">
        <w:rPr>
          <w:sz w:val="28"/>
          <w:szCs w:val="28"/>
        </w:rPr>
        <w:t>(</w:t>
      </w:r>
      <w:r w:rsidR="008B6A82" w:rsidRPr="00CB1070">
        <w:rPr>
          <w:snapToGrid w:val="0"/>
          <w:sz w:val="28"/>
          <w:szCs w:val="28"/>
        </w:rPr>
        <w:t>булавовидными</w:t>
      </w:r>
      <w:r w:rsidR="008B6A82" w:rsidRPr="00CB1070">
        <w:rPr>
          <w:sz w:val="28"/>
          <w:szCs w:val="28"/>
        </w:rPr>
        <w:t>)</w:t>
      </w:r>
      <w:r w:rsidRPr="00CB1070">
        <w:rPr>
          <w:sz w:val="28"/>
          <w:szCs w:val="28"/>
          <w:shd w:val="clear" w:color="auto" w:fill="FFFFFF"/>
        </w:rPr>
        <w:t xml:space="preserve">; волоски простые, толстостенные, прямые или изогнутые с гладкой или </w:t>
      </w:r>
      <w:proofErr w:type="spellStart"/>
      <w:r w:rsidRPr="00CB1070">
        <w:rPr>
          <w:sz w:val="28"/>
          <w:szCs w:val="28"/>
          <w:shd w:val="clear" w:color="auto" w:fill="FFFFFF"/>
        </w:rPr>
        <w:t>слабобородавчатой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поверхностью или их фрагменты; фрагменты мезофилла с друзами и одиночными призматическими кристаллами кальция оксалата. В микропрепарате также обнаруживаются фрагменты черешка листа.</w:t>
      </w:r>
    </w:p>
    <w:p w:rsidR="00B8153B" w:rsidRPr="00CB1070" w:rsidRDefault="00B8153B" w:rsidP="00B8153B">
      <w:pPr>
        <w:spacing w:line="360" w:lineRule="auto"/>
        <w:jc w:val="both"/>
        <w:rPr>
          <w:sz w:val="28"/>
          <w:szCs w:val="28"/>
        </w:rPr>
      </w:pPr>
      <w:r w:rsidRPr="00CB1070">
        <w:rPr>
          <w:noProof/>
        </w:rPr>
        <w:lastRenderedPageBreak/>
        <w:drawing>
          <wp:inline distT="0" distB="0" distL="0" distR="0">
            <wp:extent cx="5940425" cy="4587904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3B" w:rsidRPr="00CB1070" w:rsidRDefault="00786486" w:rsidP="00B8153B">
      <w:pPr>
        <w:pStyle w:val="30"/>
        <w:spacing w:line="240" w:lineRule="auto"/>
        <w:ind w:firstLine="0"/>
        <w:jc w:val="center"/>
        <w:rPr>
          <w:snapToGrid w:val="0"/>
          <w:sz w:val="28"/>
          <w:szCs w:val="28"/>
        </w:rPr>
      </w:pPr>
      <w:r w:rsidRPr="00CB1070">
        <w:rPr>
          <w:sz w:val="28"/>
          <w:szCs w:val="28"/>
        </w:rPr>
        <w:t>Рисунок</w:t>
      </w:r>
      <w:r w:rsidR="00720577">
        <w:rPr>
          <w:sz w:val="28"/>
          <w:szCs w:val="28"/>
        </w:rPr>
        <w:t xml:space="preserve"> </w:t>
      </w:r>
      <w:r w:rsidR="00720577" w:rsidRPr="00870AAE">
        <w:rPr>
          <w:sz w:val="28"/>
          <w:szCs w:val="28"/>
        </w:rPr>
        <w:t>–</w:t>
      </w:r>
      <w:bookmarkStart w:id="6" w:name="_GoBack"/>
      <w:bookmarkEnd w:id="6"/>
      <w:r w:rsidRPr="00CB1070">
        <w:rPr>
          <w:sz w:val="28"/>
          <w:szCs w:val="28"/>
        </w:rPr>
        <w:t xml:space="preserve"> </w:t>
      </w:r>
      <w:r w:rsidR="00B8153B" w:rsidRPr="00CB1070">
        <w:rPr>
          <w:snapToGrid w:val="0"/>
          <w:sz w:val="28"/>
          <w:szCs w:val="28"/>
        </w:rPr>
        <w:t>Брусники обыкновенной листья</w:t>
      </w:r>
      <w:r w:rsidR="00DC7139">
        <w:rPr>
          <w:snapToGrid w:val="0"/>
          <w:sz w:val="28"/>
          <w:szCs w:val="28"/>
        </w:rPr>
        <w:t>.</w:t>
      </w:r>
    </w:p>
    <w:p w:rsidR="007A2D89" w:rsidRPr="00CB1070" w:rsidRDefault="00B8153B" w:rsidP="00B8153B">
      <w:pPr>
        <w:jc w:val="center"/>
        <w:rPr>
          <w:snapToGrid w:val="0"/>
          <w:sz w:val="24"/>
          <w:szCs w:val="24"/>
        </w:rPr>
      </w:pPr>
      <w:r w:rsidRPr="00CB1070">
        <w:rPr>
          <w:snapToGrid w:val="0"/>
          <w:sz w:val="24"/>
          <w:szCs w:val="24"/>
        </w:rPr>
        <w:t xml:space="preserve">1 </w:t>
      </w:r>
      <w:r w:rsidRPr="00CB1070">
        <w:rPr>
          <w:sz w:val="28"/>
          <w:szCs w:val="28"/>
        </w:rPr>
        <w:t>–</w:t>
      </w:r>
      <w:r w:rsidRPr="00CB1070">
        <w:rPr>
          <w:snapToGrid w:val="0"/>
          <w:sz w:val="24"/>
          <w:szCs w:val="24"/>
        </w:rPr>
        <w:t xml:space="preserve"> фрагмент эпидермиса листа (верхняя сторона) с клетк</w:t>
      </w:r>
      <w:r w:rsidR="009D763F">
        <w:rPr>
          <w:snapToGrid w:val="0"/>
          <w:sz w:val="24"/>
          <w:szCs w:val="24"/>
        </w:rPr>
        <w:t>ам</w:t>
      </w:r>
      <w:r w:rsidRPr="00CB1070">
        <w:rPr>
          <w:snapToGrid w:val="0"/>
          <w:sz w:val="24"/>
          <w:szCs w:val="24"/>
        </w:rPr>
        <w:t xml:space="preserve">и со слегка извилистыми </w:t>
      </w:r>
      <w:r w:rsidR="006967B5" w:rsidRPr="00CB1070">
        <w:rPr>
          <w:snapToGrid w:val="0"/>
          <w:sz w:val="24"/>
          <w:szCs w:val="24"/>
        </w:rPr>
        <w:t>чётковидно</w:t>
      </w:r>
      <w:r w:rsidRPr="00CB1070">
        <w:rPr>
          <w:snapToGrid w:val="0"/>
          <w:sz w:val="24"/>
          <w:szCs w:val="24"/>
        </w:rPr>
        <w:t xml:space="preserve">утолщенными стенками (200×), 2 </w:t>
      </w:r>
      <w:r w:rsidRPr="00CB1070">
        <w:rPr>
          <w:sz w:val="28"/>
          <w:szCs w:val="28"/>
        </w:rPr>
        <w:t>–</w:t>
      </w:r>
      <w:r w:rsidRPr="00CB1070">
        <w:rPr>
          <w:snapToGrid w:val="0"/>
          <w:sz w:val="24"/>
          <w:szCs w:val="24"/>
        </w:rPr>
        <w:t xml:space="preserve"> фрагмент </w:t>
      </w:r>
      <w:r w:rsidR="0049429D" w:rsidRPr="00CB1070">
        <w:rPr>
          <w:snapToGrid w:val="0"/>
          <w:sz w:val="24"/>
          <w:szCs w:val="24"/>
        </w:rPr>
        <w:t xml:space="preserve">эпидермиса листа </w:t>
      </w:r>
      <w:r w:rsidRPr="00CB1070">
        <w:rPr>
          <w:snapToGrid w:val="0"/>
          <w:sz w:val="24"/>
          <w:szCs w:val="24"/>
        </w:rPr>
        <w:t xml:space="preserve">(нижняя </w:t>
      </w:r>
      <w:r w:rsidR="005D109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6" o:spid="_x0000_s1026" type="#_x0000_t202" style="position:absolute;left:0;text-align:left;margin-left:134.55pt;margin-top:-245.85pt;width:14.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" o:allowincell="f">
            <v:textbox inset="1mm,1mm,1mm,1mm">
              <w:txbxContent>
                <w:p w:rsidR="009216A5" w:rsidRDefault="009216A5" w:rsidP="00B8153B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1</w:t>
                  </w:r>
                </w:p>
              </w:txbxContent>
            </v:textbox>
            <w10:anchorlock/>
          </v:shape>
        </w:pict>
      </w:r>
      <w:r w:rsidRPr="00CB1070">
        <w:rPr>
          <w:snapToGrid w:val="0"/>
          <w:sz w:val="24"/>
          <w:szCs w:val="24"/>
        </w:rPr>
        <w:t xml:space="preserve">сторона) с </w:t>
      </w:r>
      <w:proofErr w:type="spellStart"/>
      <w:r w:rsidRPr="00CB1070">
        <w:rPr>
          <w:snapToGrid w:val="0"/>
          <w:sz w:val="24"/>
          <w:szCs w:val="24"/>
        </w:rPr>
        <w:t>устьичным</w:t>
      </w:r>
      <w:proofErr w:type="spellEnd"/>
      <w:r w:rsidRPr="00CB1070">
        <w:rPr>
          <w:snapToGrid w:val="0"/>
          <w:sz w:val="24"/>
          <w:szCs w:val="24"/>
        </w:rPr>
        <w:t xml:space="preserve"> комплексом </w:t>
      </w:r>
      <w:proofErr w:type="spellStart"/>
      <w:r w:rsidRPr="00CB1070">
        <w:rPr>
          <w:snapToGrid w:val="0"/>
          <w:sz w:val="24"/>
          <w:szCs w:val="24"/>
        </w:rPr>
        <w:t>парацитного</w:t>
      </w:r>
      <w:proofErr w:type="spellEnd"/>
      <w:r w:rsidRPr="00CB1070">
        <w:rPr>
          <w:snapToGrid w:val="0"/>
          <w:sz w:val="24"/>
          <w:szCs w:val="24"/>
        </w:rPr>
        <w:t xml:space="preserve"> типа (200×), 3 </w:t>
      </w:r>
      <w:r w:rsidRPr="00CB1070">
        <w:rPr>
          <w:sz w:val="28"/>
          <w:szCs w:val="28"/>
        </w:rPr>
        <w:t>–</w:t>
      </w:r>
      <w:r w:rsidRPr="00CB1070">
        <w:rPr>
          <w:snapToGrid w:val="0"/>
          <w:sz w:val="24"/>
          <w:szCs w:val="24"/>
        </w:rPr>
        <w:t xml:space="preserve"> радиальная складчатость кутикулы вокруг устьиц (200×), 4 </w:t>
      </w:r>
      <w:r w:rsidRPr="00CB1070">
        <w:rPr>
          <w:sz w:val="28"/>
          <w:szCs w:val="28"/>
        </w:rPr>
        <w:t>–</w:t>
      </w:r>
      <w:r w:rsidRPr="00CB1070">
        <w:rPr>
          <w:snapToGrid w:val="0"/>
          <w:sz w:val="24"/>
          <w:szCs w:val="24"/>
        </w:rPr>
        <w:t xml:space="preserve"> фрагмент </w:t>
      </w:r>
      <w:r w:rsidR="0049429D" w:rsidRPr="00CB1070">
        <w:rPr>
          <w:snapToGrid w:val="0"/>
          <w:sz w:val="24"/>
          <w:szCs w:val="24"/>
        </w:rPr>
        <w:t xml:space="preserve">эпидермиса листа </w:t>
      </w:r>
      <w:r w:rsidRPr="00CB1070">
        <w:rPr>
          <w:snapToGrid w:val="0"/>
          <w:sz w:val="24"/>
          <w:szCs w:val="24"/>
        </w:rPr>
        <w:t>(нижняя сторона) с булавовидной жел</w:t>
      </w:r>
      <w:r w:rsidR="00EC5546">
        <w:rPr>
          <w:snapToGrid w:val="0"/>
          <w:sz w:val="24"/>
          <w:szCs w:val="24"/>
        </w:rPr>
        <w:t>ё</w:t>
      </w:r>
      <w:r w:rsidRPr="00CB1070">
        <w:rPr>
          <w:snapToGrid w:val="0"/>
          <w:sz w:val="24"/>
          <w:szCs w:val="24"/>
        </w:rPr>
        <w:t xml:space="preserve">зкой (200×), 5 </w:t>
      </w:r>
      <w:r w:rsidRPr="00CB1070">
        <w:rPr>
          <w:sz w:val="28"/>
          <w:szCs w:val="28"/>
        </w:rPr>
        <w:t>–</w:t>
      </w:r>
      <w:r w:rsidRPr="00CB1070">
        <w:rPr>
          <w:snapToGrid w:val="0"/>
          <w:sz w:val="24"/>
          <w:szCs w:val="24"/>
        </w:rPr>
        <w:t xml:space="preserve"> </w:t>
      </w:r>
      <w:r w:rsidRPr="00CB1070">
        <w:rPr>
          <w:sz w:val="24"/>
          <w:szCs w:val="24"/>
        </w:rPr>
        <w:t>мезофилл листа</w:t>
      </w:r>
      <w:r w:rsidRPr="00CB1070">
        <w:rPr>
          <w:snapToGrid w:val="0"/>
          <w:sz w:val="24"/>
          <w:szCs w:val="24"/>
        </w:rPr>
        <w:t xml:space="preserve"> с друзами и призматическими кристаллами кальция</w:t>
      </w:r>
      <w:r w:rsidRPr="00CB1070">
        <w:rPr>
          <w:sz w:val="24"/>
          <w:szCs w:val="24"/>
        </w:rPr>
        <w:t xml:space="preserve"> </w:t>
      </w:r>
      <w:r w:rsidRPr="00CB1070">
        <w:rPr>
          <w:snapToGrid w:val="0"/>
          <w:sz w:val="24"/>
          <w:szCs w:val="24"/>
        </w:rPr>
        <w:t xml:space="preserve">оксалата (200×), 6 </w:t>
      </w:r>
      <w:r w:rsidRPr="00CB1070">
        <w:rPr>
          <w:sz w:val="28"/>
          <w:szCs w:val="28"/>
        </w:rPr>
        <w:t>–</w:t>
      </w:r>
      <w:r w:rsidRPr="00CB1070">
        <w:rPr>
          <w:snapToGrid w:val="0"/>
          <w:sz w:val="24"/>
          <w:szCs w:val="24"/>
        </w:rPr>
        <w:t xml:space="preserve"> фрагмент эпидермиса черешка </w:t>
      </w:r>
      <w:r w:rsidR="0049429D" w:rsidRPr="00CB1070">
        <w:rPr>
          <w:snapToGrid w:val="0"/>
          <w:sz w:val="24"/>
          <w:szCs w:val="24"/>
        </w:rPr>
        <w:t xml:space="preserve">листа </w:t>
      </w:r>
      <w:r w:rsidRPr="00CB1070">
        <w:rPr>
          <w:snapToGrid w:val="0"/>
          <w:sz w:val="24"/>
          <w:szCs w:val="24"/>
        </w:rPr>
        <w:t>с волосками</w:t>
      </w:r>
      <w:r w:rsidR="0049429D" w:rsidRPr="00CB1070">
        <w:rPr>
          <w:snapToGrid w:val="0"/>
          <w:sz w:val="24"/>
          <w:szCs w:val="24"/>
        </w:rPr>
        <w:t>:</w:t>
      </w:r>
      <w:r w:rsidRPr="00CB1070">
        <w:rPr>
          <w:snapToGrid w:val="0"/>
          <w:sz w:val="24"/>
          <w:szCs w:val="24"/>
        </w:rPr>
        <w:t xml:space="preserve"> простыми длинными прямыми (а) и короткими изогнутыми (б) (200×).</w:t>
      </w:r>
    </w:p>
    <w:p w:rsidR="00BE4A60" w:rsidRPr="00CB1070" w:rsidRDefault="00BE4A60" w:rsidP="00DC7139">
      <w:pPr>
        <w:keepNext/>
        <w:spacing w:before="240" w:line="360" w:lineRule="auto"/>
        <w:ind w:firstLine="709"/>
        <w:jc w:val="both"/>
        <w:rPr>
          <w:b/>
          <w:i/>
          <w:sz w:val="28"/>
          <w:szCs w:val="28"/>
        </w:rPr>
      </w:pPr>
      <w:r w:rsidRPr="00CB1070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D11109" w:rsidRPr="00CB1070" w:rsidRDefault="000C0AA8" w:rsidP="00D1110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70">
        <w:rPr>
          <w:rFonts w:ascii="Times New Roman" w:hAnsi="Times New Roman"/>
          <w:sz w:val="28"/>
          <w:szCs w:val="28"/>
        </w:rPr>
        <w:t>В</w:t>
      </w:r>
      <w:r w:rsidR="00DC7139">
        <w:rPr>
          <w:rFonts w:ascii="Times New Roman" w:hAnsi="Times New Roman"/>
          <w:b/>
          <w:sz w:val="28"/>
          <w:szCs w:val="28"/>
        </w:rPr>
        <w:t>. </w:t>
      </w:r>
      <w:r w:rsidRPr="00CB1070">
        <w:rPr>
          <w:rFonts w:ascii="Times New Roman" w:hAnsi="Times New Roman"/>
          <w:b/>
          <w:sz w:val="28"/>
          <w:szCs w:val="28"/>
        </w:rPr>
        <w:t xml:space="preserve">Тонкослойная хроматография </w:t>
      </w:r>
      <w:r w:rsidRPr="00CB1070">
        <w:rPr>
          <w:rFonts w:ascii="Times New Roman" w:hAnsi="Times New Roman"/>
          <w:sz w:val="28"/>
          <w:szCs w:val="28"/>
        </w:rPr>
        <w:t>(</w:t>
      </w:r>
      <w:r w:rsidRPr="00CB1070">
        <w:rPr>
          <w:rFonts w:ascii="Times New Roman" w:hAnsi="Times New Roman"/>
          <w:i/>
          <w:sz w:val="28"/>
          <w:szCs w:val="28"/>
        </w:rPr>
        <w:t>ОФС «Тонкослойная хроматография»</w:t>
      </w:r>
      <w:r w:rsidRPr="00CB1070">
        <w:rPr>
          <w:rFonts w:ascii="Times New Roman" w:hAnsi="Times New Roman"/>
          <w:sz w:val="28"/>
          <w:szCs w:val="28"/>
        </w:rPr>
        <w:t>).</w:t>
      </w:r>
    </w:p>
    <w:p w:rsidR="006807EF" w:rsidRDefault="00703BD6" w:rsidP="006E1A86">
      <w:pPr>
        <w:spacing w:line="360" w:lineRule="auto"/>
        <w:ind w:firstLine="709"/>
        <w:jc w:val="both"/>
        <w:rPr>
          <w:sz w:val="28"/>
          <w:szCs w:val="28"/>
        </w:rPr>
      </w:pPr>
      <w:r w:rsidRPr="003B4918">
        <w:rPr>
          <w:i/>
          <w:sz w:val="28"/>
          <w:szCs w:val="28"/>
          <w:lang w:bidi="ru-RU"/>
        </w:rPr>
        <w:t xml:space="preserve">Испытуемый раствор. </w:t>
      </w:r>
      <w:r>
        <w:rPr>
          <w:sz w:val="28"/>
          <w:szCs w:val="28"/>
          <w:lang w:bidi="ru-RU"/>
        </w:rPr>
        <w:t>1,0 г</w:t>
      </w:r>
      <w:r w:rsidRPr="003B4918">
        <w:rPr>
          <w:sz w:val="28"/>
          <w:szCs w:val="28"/>
          <w:lang w:bidi="ru-RU"/>
        </w:rPr>
        <w:t xml:space="preserve"> измельч</w:t>
      </w:r>
      <w:r w:rsidR="00EC5546">
        <w:rPr>
          <w:sz w:val="28"/>
          <w:szCs w:val="28"/>
          <w:lang w:bidi="ru-RU"/>
        </w:rPr>
        <w:t>ё</w:t>
      </w:r>
      <w:r w:rsidRPr="003B4918">
        <w:rPr>
          <w:sz w:val="28"/>
          <w:szCs w:val="28"/>
          <w:lang w:bidi="ru-RU"/>
        </w:rPr>
        <w:t>нного сырья (</w:t>
      </w:r>
      <w:r>
        <w:rPr>
          <w:sz w:val="28"/>
          <w:szCs w:val="28"/>
          <w:lang w:bidi="ru-RU"/>
        </w:rPr>
        <w:t>500</w:t>
      </w:r>
      <w:r w:rsidRPr="003B4918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 </w:t>
      </w:r>
      <w:r w:rsidRPr="003B4918">
        <w:rPr>
          <w:i/>
          <w:sz w:val="28"/>
          <w:szCs w:val="28"/>
          <w:lang w:bidi="ru-RU"/>
        </w:rPr>
        <w:t>(ОФС</w:t>
      </w:r>
      <w:r w:rsidR="00EC5546">
        <w:rPr>
          <w:i/>
          <w:sz w:val="28"/>
          <w:szCs w:val="28"/>
          <w:lang w:bidi="ru-RU"/>
        </w:rPr>
        <w:t> </w:t>
      </w:r>
      <w:r w:rsidRPr="003B4918">
        <w:rPr>
          <w:i/>
          <w:sz w:val="28"/>
          <w:szCs w:val="28"/>
          <w:lang w:bidi="ru-RU"/>
        </w:rPr>
        <w:t>«Ситовой анализ»)</w:t>
      </w:r>
      <w:r w:rsidRPr="003B4918">
        <w:rPr>
          <w:sz w:val="28"/>
          <w:szCs w:val="28"/>
          <w:lang w:bidi="ru-RU"/>
        </w:rPr>
        <w:t>, помещают в колбу со шлифом вместимостью</w:t>
      </w:r>
      <w:r>
        <w:rPr>
          <w:sz w:val="28"/>
          <w:szCs w:val="28"/>
          <w:lang w:bidi="ru-RU"/>
        </w:rPr>
        <w:t xml:space="preserve"> </w:t>
      </w:r>
      <w:r w:rsidRPr="003B4918">
        <w:rPr>
          <w:sz w:val="28"/>
          <w:szCs w:val="28"/>
          <w:lang w:bidi="ru-RU"/>
        </w:rPr>
        <w:t>100</w:t>
      </w:r>
      <w:r>
        <w:rPr>
          <w:sz w:val="28"/>
          <w:szCs w:val="28"/>
          <w:lang w:bidi="ru-RU"/>
        </w:rPr>
        <w:t> </w:t>
      </w:r>
      <w:r w:rsidRPr="003B4918">
        <w:rPr>
          <w:sz w:val="28"/>
          <w:szCs w:val="28"/>
          <w:lang w:bidi="ru-RU"/>
        </w:rPr>
        <w:t>мл, прибавляют 10</w:t>
      </w:r>
      <w:r>
        <w:rPr>
          <w:sz w:val="28"/>
          <w:szCs w:val="28"/>
          <w:lang w:bidi="ru-RU"/>
        </w:rPr>
        <w:t> </w:t>
      </w:r>
      <w:r w:rsidRPr="003B4918">
        <w:rPr>
          <w:sz w:val="28"/>
          <w:szCs w:val="28"/>
          <w:lang w:bidi="ru-RU"/>
        </w:rPr>
        <w:t xml:space="preserve">мл </w:t>
      </w:r>
      <w:r w:rsidRPr="003B4918">
        <w:rPr>
          <w:i/>
          <w:sz w:val="28"/>
          <w:szCs w:val="28"/>
          <w:lang w:bidi="ru-RU"/>
        </w:rPr>
        <w:t>этанола 70 %</w:t>
      </w:r>
      <w:r w:rsidRPr="003B4918">
        <w:rPr>
          <w:sz w:val="28"/>
          <w:szCs w:val="28"/>
          <w:lang w:bidi="ru-RU"/>
        </w:rPr>
        <w:t>, колбу присоединяют к обратному холодильнику и кипятят в течение 10</w:t>
      </w:r>
      <w:r>
        <w:rPr>
          <w:sz w:val="28"/>
          <w:szCs w:val="28"/>
          <w:lang w:bidi="ru-RU"/>
        </w:rPr>
        <w:t> </w:t>
      </w:r>
      <w:r w:rsidRPr="003B4918">
        <w:rPr>
          <w:sz w:val="28"/>
          <w:szCs w:val="28"/>
          <w:lang w:bidi="ru-RU"/>
        </w:rPr>
        <w:t>мин. Колбу с содержимым охлаждают до комнатной температуры</w:t>
      </w:r>
      <w:r>
        <w:rPr>
          <w:sz w:val="28"/>
          <w:szCs w:val="28"/>
          <w:lang w:bidi="ru-RU"/>
        </w:rPr>
        <w:t>,</w:t>
      </w:r>
      <w:r w:rsidRPr="003B4918">
        <w:rPr>
          <w:sz w:val="28"/>
          <w:szCs w:val="28"/>
          <w:lang w:bidi="ru-RU"/>
        </w:rPr>
        <w:t xml:space="preserve"> извлечение </w:t>
      </w:r>
      <w:r>
        <w:rPr>
          <w:sz w:val="28"/>
          <w:szCs w:val="28"/>
          <w:lang w:bidi="ru-RU"/>
        </w:rPr>
        <w:t>фильтруют через бумажный фильтр</w:t>
      </w:r>
      <w:r w:rsidRPr="003B4918">
        <w:rPr>
          <w:sz w:val="28"/>
          <w:szCs w:val="28"/>
          <w:lang w:bidi="ru-RU"/>
        </w:rPr>
        <w:t>.</w:t>
      </w:r>
    </w:p>
    <w:p w:rsidR="006807EF" w:rsidRPr="00CB1070" w:rsidRDefault="006807EF" w:rsidP="006E1A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E33" w:rsidRPr="00CB1070" w:rsidRDefault="00727F5E" w:rsidP="00847E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</w:rPr>
        <w:lastRenderedPageBreak/>
        <w:t>Раствор сравнения</w:t>
      </w:r>
      <w:r w:rsidRPr="00CB1070">
        <w:rPr>
          <w:sz w:val="28"/>
          <w:szCs w:val="28"/>
        </w:rPr>
        <w:t xml:space="preserve">. </w:t>
      </w:r>
      <w:r w:rsidR="00847E33" w:rsidRPr="00CB1070">
        <w:rPr>
          <w:sz w:val="28"/>
          <w:szCs w:val="28"/>
        </w:rPr>
        <w:t xml:space="preserve">0,01 г </w:t>
      </w:r>
      <w:r w:rsidR="00847E33" w:rsidRPr="00CB1070">
        <w:rPr>
          <w:i/>
          <w:sz w:val="28"/>
          <w:szCs w:val="28"/>
        </w:rPr>
        <w:t>арбутина</w:t>
      </w:r>
      <w:r w:rsidR="00847E33" w:rsidRPr="00CB1070">
        <w:rPr>
          <w:sz w:val="28"/>
          <w:szCs w:val="28"/>
        </w:rPr>
        <w:t xml:space="preserve"> растворяют в 8 мл </w:t>
      </w:r>
      <w:r w:rsidR="00847E33" w:rsidRPr="00CB1070">
        <w:rPr>
          <w:i/>
          <w:sz w:val="28"/>
          <w:szCs w:val="28"/>
        </w:rPr>
        <w:t>этанол</w:t>
      </w:r>
      <w:r w:rsidR="00EE2229">
        <w:rPr>
          <w:i/>
          <w:sz w:val="28"/>
          <w:szCs w:val="28"/>
        </w:rPr>
        <w:t>а</w:t>
      </w:r>
      <w:r w:rsidR="00847E33" w:rsidRPr="00CB1070">
        <w:rPr>
          <w:i/>
          <w:sz w:val="28"/>
          <w:szCs w:val="28"/>
        </w:rPr>
        <w:t xml:space="preserve"> 70 %</w:t>
      </w:r>
      <w:r w:rsidR="00847E33" w:rsidRPr="00CB1070">
        <w:rPr>
          <w:sz w:val="28"/>
          <w:szCs w:val="28"/>
        </w:rPr>
        <w:t xml:space="preserve"> при нагревании на водяной бане, охлаждают, доводят объём тем же растворителем до 10,0 мл. </w:t>
      </w:r>
    </w:p>
    <w:p w:rsidR="00766966" w:rsidRPr="00CB1070" w:rsidRDefault="00766966" w:rsidP="00766966">
      <w:pPr>
        <w:pStyle w:val="afb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i/>
          <w:sz w:val="28"/>
          <w:szCs w:val="28"/>
          <w:lang w:bidi="ru-RU"/>
        </w:rPr>
      </w:pPr>
      <w:r w:rsidRPr="00CB1070">
        <w:rPr>
          <w:i/>
          <w:sz w:val="28"/>
          <w:szCs w:val="28"/>
          <w:lang w:bidi="ru-RU"/>
        </w:rPr>
        <w:t>Условия хроматографирования</w:t>
      </w:r>
      <w:r w:rsidRPr="00CB1070">
        <w:rPr>
          <w:sz w:val="28"/>
          <w:szCs w:val="28"/>
          <w:lang w:bidi="ru-RU"/>
        </w:rPr>
        <w:t>:</w:t>
      </w:r>
    </w:p>
    <w:p w:rsidR="004051D3" w:rsidRPr="00CB1070" w:rsidRDefault="00766966" w:rsidP="006E1A86">
      <w:pPr>
        <w:pStyle w:val="afb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i/>
          <w:sz w:val="28"/>
          <w:szCs w:val="28"/>
          <w:lang w:bidi="ru-RU"/>
        </w:rPr>
      </w:pPr>
      <w:r w:rsidRPr="00CB1070">
        <w:rPr>
          <w:i/>
          <w:sz w:val="28"/>
          <w:szCs w:val="28"/>
        </w:rPr>
        <w:t>- </w:t>
      </w:r>
      <w:r w:rsidR="006E1A86" w:rsidRPr="00CB1070">
        <w:rPr>
          <w:i/>
          <w:sz w:val="28"/>
          <w:szCs w:val="28"/>
        </w:rPr>
        <w:t>ТСХ пластинка со слоем силикагеля</w:t>
      </w:r>
      <w:r w:rsidR="00D12869" w:rsidRPr="00CB1070">
        <w:rPr>
          <w:i/>
          <w:sz w:val="28"/>
          <w:szCs w:val="28"/>
        </w:rPr>
        <w:t xml:space="preserve"> 60</w:t>
      </w:r>
      <w:r w:rsidR="006E1A86" w:rsidRPr="00CB1070">
        <w:rPr>
          <w:i/>
          <w:sz w:val="28"/>
          <w:szCs w:val="28"/>
        </w:rPr>
        <w:t xml:space="preserve"> </w:t>
      </w:r>
      <w:r w:rsidR="00FB2244" w:rsidRPr="00CB1070">
        <w:rPr>
          <w:i/>
          <w:sz w:val="28"/>
          <w:szCs w:val="28"/>
        </w:rPr>
        <w:t>F</w:t>
      </w:r>
      <w:r w:rsidR="00FB2244" w:rsidRPr="00CB1070">
        <w:rPr>
          <w:i/>
          <w:sz w:val="28"/>
          <w:szCs w:val="28"/>
          <w:vertAlign w:val="subscript"/>
        </w:rPr>
        <w:t>254</w:t>
      </w:r>
      <w:r w:rsidRPr="00CB1070">
        <w:rPr>
          <w:i/>
          <w:sz w:val="28"/>
          <w:szCs w:val="28"/>
        </w:rPr>
        <w:t>;</w:t>
      </w:r>
    </w:p>
    <w:p w:rsidR="004051D3" w:rsidRPr="00CB1070" w:rsidRDefault="00766966" w:rsidP="006E1A86">
      <w:pPr>
        <w:pStyle w:val="afb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070">
        <w:rPr>
          <w:sz w:val="28"/>
          <w:szCs w:val="28"/>
        </w:rPr>
        <w:t>- </w:t>
      </w:r>
      <w:r w:rsidRPr="00CB1070">
        <w:rPr>
          <w:i/>
          <w:sz w:val="28"/>
          <w:szCs w:val="28"/>
        </w:rPr>
        <w:t>п</w:t>
      </w:r>
      <w:r w:rsidR="00EC5546">
        <w:rPr>
          <w:i/>
          <w:sz w:val="28"/>
          <w:szCs w:val="28"/>
          <w:lang w:bidi="ru-RU"/>
        </w:rPr>
        <w:t>одвижная фаза (ПФ): в</w:t>
      </w:r>
      <w:r w:rsidR="00DC7139">
        <w:rPr>
          <w:i/>
          <w:sz w:val="28"/>
          <w:szCs w:val="28"/>
        </w:rPr>
        <w:t xml:space="preserve">ода – </w:t>
      </w:r>
      <w:r w:rsidR="00D12869" w:rsidRPr="00CB1070">
        <w:rPr>
          <w:i/>
          <w:sz w:val="28"/>
          <w:szCs w:val="28"/>
        </w:rPr>
        <w:t>муравьиная кислота безводная</w:t>
      </w:r>
      <w:r w:rsidR="00DC7139">
        <w:rPr>
          <w:i/>
          <w:sz w:val="28"/>
          <w:szCs w:val="28"/>
        </w:rPr>
        <w:t xml:space="preserve"> – </w:t>
      </w:r>
      <w:r w:rsidR="00976495" w:rsidRPr="00CB1070">
        <w:rPr>
          <w:i/>
          <w:sz w:val="28"/>
          <w:szCs w:val="28"/>
        </w:rPr>
        <w:t>этилацетат (</w:t>
      </w:r>
      <w:r w:rsidR="00D12869" w:rsidRPr="00CB1070">
        <w:rPr>
          <w:i/>
          <w:sz w:val="28"/>
          <w:szCs w:val="28"/>
        </w:rPr>
        <w:t>6</w:t>
      </w:r>
      <w:r w:rsidR="00976495" w:rsidRPr="00CB1070">
        <w:rPr>
          <w:i/>
          <w:sz w:val="28"/>
          <w:szCs w:val="28"/>
        </w:rPr>
        <w:t>:</w:t>
      </w:r>
      <w:r w:rsidR="00D12869" w:rsidRPr="00CB1070">
        <w:rPr>
          <w:i/>
          <w:sz w:val="28"/>
          <w:szCs w:val="28"/>
        </w:rPr>
        <w:t>6</w:t>
      </w:r>
      <w:r w:rsidR="002D6BBA" w:rsidRPr="00CB1070">
        <w:rPr>
          <w:i/>
          <w:sz w:val="28"/>
          <w:szCs w:val="28"/>
        </w:rPr>
        <w:t>:</w:t>
      </w:r>
      <w:r w:rsidR="00D12869" w:rsidRPr="00CB1070">
        <w:rPr>
          <w:i/>
          <w:sz w:val="28"/>
          <w:szCs w:val="28"/>
        </w:rPr>
        <w:t xml:space="preserve">88 </w:t>
      </w:r>
      <w:r w:rsidR="00FE2E7E" w:rsidRPr="00CB1070">
        <w:rPr>
          <w:rFonts w:eastAsia="TimesNewRoman,Italic"/>
          <w:i/>
          <w:iCs/>
          <w:sz w:val="28"/>
          <w:szCs w:val="28"/>
        </w:rPr>
        <w:t>об</w:t>
      </w:r>
      <w:r w:rsidR="00FE2E7E" w:rsidRPr="00CB1070">
        <w:rPr>
          <w:rFonts w:eastAsia="TimesNewRoman"/>
          <w:i/>
          <w:iCs/>
          <w:sz w:val="28"/>
          <w:szCs w:val="28"/>
        </w:rPr>
        <w:t>/</w:t>
      </w:r>
      <w:r w:rsidR="00FE2E7E" w:rsidRPr="00CB1070">
        <w:rPr>
          <w:rFonts w:eastAsia="TimesNewRoman,Italic"/>
          <w:i/>
          <w:iCs/>
          <w:sz w:val="28"/>
          <w:szCs w:val="28"/>
        </w:rPr>
        <w:t>об</w:t>
      </w:r>
      <w:r w:rsidR="00FE2E7E" w:rsidRPr="00CB1070">
        <w:rPr>
          <w:rFonts w:eastAsia="TimesNewRoman"/>
          <w:i/>
          <w:iCs/>
          <w:sz w:val="28"/>
          <w:szCs w:val="28"/>
        </w:rPr>
        <w:t>/</w:t>
      </w:r>
      <w:r w:rsidR="00FE2E7E" w:rsidRPr="00CB1070">
        <w:rPr>
          <w:rFonts w:eastAsia="TimesNewRoman,Italic"/>
          <w:i/>
          <w:iCs/>
          <w:sz w:val="28"/>
          <w:szCs w:val="28"/>
        </w:rPr>
        <w:t>об</w:t>
      </w:r>
      <w:r w:rsidR="00976495" w:rsidRPr="00CB1070">
        <w:rPr>
          <w:sz w:val="28"/>
          <w:szCs w:val="28"/>
        </w:rPr>
        <w:t xml:space="preserve">) </w:t>
      </w:r>
      <w:r w:rsidR="004051D3" w:rsidRPr="00CB1070">
        <w:rPr>
          <w:sz w:val="28"/>
          <w:szCs w:val="28"/>
        </w:rPr>
        <w:t>(предварительное насыщение камеры в теч</w:t>
      </w:r>
      <w:r w:rsidRPr="00CB1070">
        <w:rPr>
          <w:sz w:val="28"/>
          <w:szCs w:val="28"/>
        </w:rPr>
        <w:t xml:space="preserve">ение </w:t>
      </w:r>
      <w:r w:rsidR="00D12869" w:rsidRPr="00CB1070">
        <w:rPr>
          <w:sz w:val="28"/>
          <w:szCs w:val="28"/>
        </w:rPr>
        <w:t>30 мин</w:t>
      </w:r>
      <w:r w:rsidRPr="00CB1070">
        <w:rPr>
          <w:sz w:val="28"/>
          <w:szCs w:val="28"/>
        </w:rPr>
        <w:t>);</w:t>
      </w:r>
    </w:p>
    <w:p w:rsidR="004051D3" w:rsidRPr="00CB1070" w:rsidRDefault="00766966" w:rsidP="00562B0A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B1070">
        <w:rPr>
          <w:sz w:val="28"/>
          <w:szCs w:val="28"/>
        </w:rPr>
        <w:t>- </w:t>
      </w:r>
      <w:r w:rsidRPr="00CB1070">
        <w:rPr>
          <w:i/>
          <w:sz w:val="28"/>
          <w:szCs w:val="28"/>
        </w:rPr>
        <w:t>о</w:t>
      </w:r>
      <w:r w:rsidR="004051D3" w:rsidRPr="00CB1070">
        <w:rPr>
          <w:i/>
          <w:sz w:val="28"/>
          <w:szCs w:val="28"/>
        </w:rPr>
        <w:t>бъ</w:t>
      </w:r>
      <w:r w:rsidR="001363AF" w:rsidRPr="00CB1070">
        <w:rPr>
          <w:i/>
          <w:sz w:val="28"/>
          <w:szCs w:val="28"/>
        </w:rPr>
        <w:t>ё</w:t>
      </w:r>
      <w:r w:rsidR="004051D3" w:rsidRPr="00CB1070">
        <w:rPr>
          <w:i/>
          <w:sz w:val="28"/>
          <w:szCs w:val="28"/>
        </w:rPr>
        <w:t xml:space="preserve">м наносимой пробы: </w:t>
      </w:r>
      <w:r w:rsidR="00D12869" w:rsidRPr="00CB1070">
        <w:rPr>
          <w:sz w:val="28"/>
          <w:szCs w:val="28"/>
        </w:rPr>
        <w:t>6</w:t>
      </w:r>
      <w:r w:rsidR="009216A5">
        <w:rPr>
          <w:sz w:val="28"/>
          <w:szCs w:val="28"/>
        </w:rPr>
        <w:t>0 </w:t>
      </w:r>
      <w:r w:rsidR="004051D3" w:rsidRPr="00CB1070">
        <w:rPr>
          <w:sz w:val="28"/>
          <w:szCs w:val="28"/>
        </w:rPr>
        <w:t>мкл</w:t>
      </w:r>
      <w:r w:rsidR="009F2A7A" w:rsidRPr="00CB1070">
        <w:rPr>
          <w:sz w:val="28"/>
          <w:szCs w:val="28"/>
        </w:rPr>
        <w:t xml:space="preserve"> </w:t>
      </w:r>
      <w:r w:rsidR="009216A5">
        <w:rPr>
          <w:sz w:val="28"/>
          <w:szCs w:val="28"/>
        </w:rPr>
        <w:t>испытуемого раствора и 10 </w:t>
      </w:r>
      <w:r w:rsidR="00D12869" w:rsidRPr="00CB1070">
        <w:rPr>
          <w:sz w:val="28"/>
          <w:szCs w:val="28"/>
        </w:rPr>
        <w:t xml:space="preserve">мкл раствора сравнения </w:t>
      </w:r>
      <w:r w:rsidR="0049429D" w:rsidRPr="00CB1070">
        <w:rPr>
          <w:rFonts w:eastAsia="TimesNewRoman"/>
          <w:sz w:val="28"/>
          <w:szCs w:val="28"/>
        </w:rPr>
        <w:t xml:space="preserve">в виде полос </w:t>
      </w:r>
      <w:r w:rsidR="009216A5">
        <w:rPr>
          <w:sz w:val="28"/>
          <w:szCs w:val="28"/>
        </w:rPr>
        <w:t>10 </w:t>
      </w:r>
      <w:r w:rsidR="00E26784" w:rsidRPr="00CB1070">
        <w:rPr>
          <w:sz w:val="28"/>
          <w:szCs w:val="28"/>
        </w:rPr>
        <w:t xml:space="preserve">мм </w:t>
      </w:r>
      <w:r w:rsidR="00D12869" w:rsidRPr="00CB1070">
        <w:rPr>
          <w:sz w:val="28"/>
          <w:szCs w:val="28"/>
        </w:rPr>
        <w:t>на</w:t>
      </w:r>
      <w:r w:rsidR="00E26784" w:rsidRPr="00CB1070">
        <w:rPr>
          <w:sz w:val="28"/>
          <w:szCs w:val="28"/>
        </w:rPr>
        <w:t xml:space="preserve"> 2</w:t>
      </w:r>
      <w:r w:rsidR="002D6BBA" w:rsidRPr="00CB1070">
        <w:rPr>
          <w:sz w:val="28"/>
          <w:szCs w:val="28"/>
        </w:rPr>
        <w:t> </w:t>
      </w:r>
      <w:r w:rsidRPr="00CB1070">
        <w:rPr>
          <w:sz w:val="28"/>
          <w:szCs w:val="28"/>
        </w:rPr>
        <w:t>мм;</w:t>
      </w:r>
    </w:p>
    <w:p w:rsidR="00766966" w:rsidRPr="00CB1070" w:rsidRDefault="00766966" w:rsidP="00766966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B1070">
        <w:rPr>
          <w:sz w:val="28"/>
          <w:szCs w:val="28"/>
        </w:rPr>
        <w:t>- </w:t>
      </w:r>
      <w:r w:rsidRPr="00CB1070">
        <w:rPr>
          <w:i/>
          <w:sz w:val="28"/>
          <w:szCs w:val="28"/>
        </w:rPr>
        <w:t>реактив для детектирования</w:t>
      </w:r>
      <w:r w:rsidRPr="00CB1070">
        <w:rPr>
          <w:iCs/>
          <w:sz w:val="28"/>
          <w:szCs w:val="28"/>
        </w:rPr>
        <w:t>:</w:t>
      </w:r>
      <w:r w:rsidRPr="00CB1070">
        <w:rPr>
          <w:sz w:val="28"/>
          <w:szCs w:val="28"/>
        </w:rPr>
        <w:t xml:space="preserve"> </w:t>
      </w:r>
      <w:proofErr w:type="spellStart"/>
      <w:r w:rsidR="00D12869" w:rsidRPr="00CB1070">
        <w:rPr>
          <w:i/>
          <w:sz w:val="28"/>
          <w:szCs w:val="28"/>
        </w:rPr>
        <w:t>фосфорномолибденовой</w:t>
      </w:r>
      <w:proofErr w:type="spellEnd"/>
      <w:r w:rsidR="00D12869" w:rsidRPr="00CB1070">
        <w:rPr>
          <w:i/>
          <w:sz w:val="28"/>
          <w:szCs w:val="28"/>
        </w:rPr>
        <w:t xml:space="preserve"> кислоты спиртовой раствор 10 %</w:t>
      </w:r>
      <w:r w:rsidRPr="00CB1070">
        <w:rPr>
          <w:i/>
          <w:sz w:val="28"/>
          <w:szCs w:val="28"/>
        </w:rPr>
        <w:t>;</w:t>
      </w:r>
    </w:p>
    <w:p w:rsidR="00766966" w:rsidRPr="00CB1070" w:rsidRDefault="00766966" w:rsidP="00766966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70">
        <w:rPr>
          <w:rFonts w:ascii="Times New Roman" w:eastAsia="TimesNewRoman,Italic" w:hAnsi="Times New Roman"/>
          <w:iCs/>
          <w:sz w:val="28"/>
          <w:szCs w:val="28"/>
        </w:rPr>
        <w:t>- </w:t>
      </w:r>
      <w:r w:rsidRPr="00CB1070">
        <w:rPr>
          <w:rFonts w:ascii="Times New Roman" w:eastAsia="TimesNewRoman,Italic" w:hAnsi="Times New Roman"/>
          <w:i/>
          <w:iCs/>
          <w:sz w:val="28"/>
          <w:szCs w:val="28"/>
        </w:rPr>
        <w:t>пробег фронта подвижной фазы</w:t>
      </w:r>
      <w:r w:rsidRPr="00CB1070">
        <w:rPr>
          <w:rFonts w:ascii="Times New Roman" w:hAnsi="Times New Roman"/>
          <w:sz w:val="28"/>
          <w:szCs w:val="28"/>
        </w:rPr>
        <w:t>: 80–90 % длины пластинки от линии старта;</w:t>
      </w:r>
    </w:p>
    <w:p w:rsidR="00766966" w:rsidRPr="00CB1070" w:rsidRDefault="00766966" w:rsidP="00766966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70">
        <w:rPr>
          <w:rFonts w:ascii="Times New Roman" w:hAnsi="Times New Roman"/>
          <w:sz w:val="28"/>
          <w:szCs w:val="28"/>
        </w:rPr>
        <w:t>- </w:t>
      </w:r>
      <w:r w:rsidRPr="00CB1070">
        <w:rPr>
          <w:rFonts w:ascii="Times New Roman" w:hAnsi="Times New Roman"/>
          <w:i/>
          <w:sz w:val="28"/>
          <w:szCs w:val="28"/>
        </w:rPr>
        <w:t>высушивание</w:t>
      </w:r>
      <w:r w:rsidRPr="00CB1070">
        <w:rPr>
          <w:rFonts w:ascii="Times New Roman" w:hAnsi="Times New Roman"/>
          <w:sz w:val="28"/>
          <w:szCs w:val="28"/>
        </w:rPr>
        <w:t xml:space="preserve">: </w:t>
      </w:r>
      <w:r w:rsidR="00931904" w:rsidRPr="00CB1070">
        <w:rPr>
          <w:rFonts w:ascii="Times New Roman" w:hAnsi="Times New Roman"/>
          <w:sz w:val="28"/>
          <w:szCs w:val="28"/>
        </w:rPr>
        <w:t xml:space="preserve">на воздухе </w:t>
      </w:r>
      <w:r w:rsidRPr="00CB1070">
        <w:rPr>
          <w:rFonts w:ascii="Times New Roman" w:hAnsi="Times New Roman"/>
          <w:sz w:val="28"/>
          <w:szCs w:val="28"/>
        </w:rPr>
        <w:t>до удаления следов растворителей;</w:t>
      </w:r>
    </w:p>
    <w:p w:rsidR="00766966" w:rsidRPr="00CB1070" w:rsidRDefault="00766966" w:rsidP="00766966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70">
        <w:rPr>
          <w:rFonts w:ascii="Times New Roman" w:hAnsi="Times New Roman"/>
          <w:sz w:val="28"/>
          <w:szCs w:val="28"/>
        </w:rPr>
        <w:t>- </w:t>
      </w:r>
      <w:r w:rsidRPr="00CB1070">
        <w:rPr>
          <w:rFonts w:ascii="Times New Roman" w:hAnsi="Times New Roman"/>
          <w:i/>
          <w:sz w:val="28"/>
          <w:szCs w:val="28"/>
        </w:rPr>
        <w:t>детектирование</w:t>
      </w:r>
      <w:r w:rsidR="00D12869" w:rsidRPr="00CB1070">
        <w:rPr>
          <w:rFonts w:ascii="Times New Roman" w:hAnsi="Times New Roman"/>
          <w:i/>
          <w:sz w:val="28"/>
          <w:szCs w:val="28"/>
        </w:rPr>
        <w:t xml:space="preserve">: </w:t>
      </w:r>
      <w:r w:rsidRPr="00CB1070">
        <w:rPr>
          <w:rFonts w:ascii="Times New Roman" w:hAnsi="Times New Roman"/>
          <w:sz w:val="28"/>
          <w:szCs w:val="28"/>
        </w:rPr>
        <w:t xml:space="preserve">опрыскивают реактивом для детектирования, </w:t>
      </w:r>
      <w:r w:rsidR="00D12869" w:rsidRPr="00CB1070">
        <w:rPr>
          <w:rFonts w:ascii="Times New Roman" w:hAnsi="Times New Roman"/>
          <w:sz w:val="28"/>
          <w:szCs w:val="28"/>
        </w:rPr>
        <w:t>выдерж</w:t>
      </w:r>
      <w:r w:rsidR="009216A5">
        <w:rPr>
          <w:rFonts w:ascii="Times New Roman" w:hAnsi="Times New Roman"/>
          <w:sz w:val="28"/>
          <w:szCs w:val="28"/>
        </w:rPr>
        <w:t>ивают в сушильном шкафу при 100–</w:t>
      </w:r>
      <w:r w:rsidR="00D12869" w:rsidRPr="00CB1070">
        <w:rPr>
          <w:rFonts w:ascii="Times New Roman" w:hAnsi="Times New Roman"/>
          <w:sz w:val="28"/>
          <w:szCs w:val="28"/>
        </w:rPr>
        <w:t>105 </w:t>
      </w:r>
      <w:r w:rsidR="00D12869" w:rsidRPr="00CB1070">
        <w:rPr>
          <w:rFonts w:ascii="Times New Roman" w:hAnsi="Times New Roman"/>
          <w:sz w:val="28"/>
          <w:szCs w:val="28"/>
        </w:rPr>
        <w:sym w:font="Symbol" w:char="F0B0"/>
      </w:r>
      <w:r w:rsidR="00D12869" w:rsidRPr="00CB1070">
        <w:rPr>
          <w:rFonts w:ascii="Times New Roman" w:hAnsi="Times New Roman"/>
          <w:sz w:val="28"/>
          <w:szCs w:val="28"/>
        </w:rPr>
        <w:t xml:space="preserve">С в течение </w:t>
      </w:r>
      <w:r w:rsidR="009216A5">
        <w:rPr>
          <w:rFonts w:ascii="Times New Roman" w:hAnsi="Times New Roman"/>
          <w:sz w:val="28"/>
          <w:szCs w:val="28"/>
        </w:rPr>
        <w:t>3–</w:t>
      </w:r>
      <w:r w:rsidR="00D12869" w:rsidRPr="00CB1070">
        <w:rPr>
          <w:rFonts w:ascii="Times New Roman" w:hAnsi="Times New Roman"/>
          <w:sz w:val="28"/>
          <w:szCs w:val="28"/>
        </w:rPr>
        <w:t xml:space="preserve">10 мин </w:t>
      </w:r>
      <w:r w:rsidRPr="00CB1070">
        <w:rPr>
          <w:rFonts w:ascii="Times New Roman" w:hAnsi="Times New Roman"/>
          <w:sz w:val="28"/>
          <w:szCs w:val="28"/>
        </w:rPr>
        <w:t xml:space="preserve">и просматривают при </w:t>
      </w:r>
      <w:r w:rsidR="00D12869" w:rsidRPr="00CB1070">
        <w:rPr>
          <w:rFonts w:ascii="Times New Roman" w:hAnsi="Times New Roman"/>
          <w:sz w:val="28"/>
          <w:szCs w:val="28"/>
        </w:rPr>
        <w:t>дневном свете</w:t>
      </w:r>
      <w:r w:rsidRPr="00CB1070">
        <w:rPr>
          <w:rFonts w:ascii="Times New Roman" w:hAnsi="Times New Roman"/>
          <w:sz w:val="28"/>
          <w:szCs w:val="28"/>
        </w:rPr>
        <w:t>.</w:t>
      </w:r>
    </w:p>
    <w:p w:rsidR="00CB6009" w:rsidRPr="00CB1070" w:rsidRDefault="00CB6009" w:rsidP="00D12869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70">
        <w:rPr>
          <w:rFonts w:ascii="Times New Roman" w:hAnsi="Times New Roman"/>
          <w:i/>
          <w:sz w:val="28"/>
          <w:szCs w:val="28"/>
        </w:rPr>
        <w:t>Требования</w:t>
      </w:r>
      <w:r w:rsidR="00562B0A" w:rsidRPr="00CB1070">
        <w:rPr>
          <w:rFonts w:ascii="Times New Roman" w:hAnsi="Times New Roman"/>
          <w:sz w:val="28"/>
          <w:szCs w:val="28"/>
        </w:rPr>
        <w:t xml:space="preserve">: </w:t>
      </w:r>
    </w:p>
    <w:p w:rsidR="00562B0A" w:rsidRPr="00CB1070" w:rsidRDefault="009216A5" w:rsidP="00D12869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76495" w:rsidRPr="00CB1070">
        <w:rPr>
          <w:rFonts w:ascii="Times New Roman" w:hAnsi="Times New Roman"/>
          <w:sz w:val="28"/>
          <w:szCs w:val="28"/>
        </w:rPr>
        <w:t>н</w:t>
      </w:r>
      <w:r w:rsidR="00562B0A" w:rsidRPr="00CB1070">
        <w:rPr>
          <w:rFonts w:ascii="Times New Roman" w:hAnsi="Times New Roman"/>
          <w:sz w:val="28"/>
          <w:szCs w:val="28"/>
        </w:rPr>
        <w:t>а хроматограмме раствор</w:t>
      </w:r>
      <w:r w:rsidR="00A53050" w:rsidRPr="00CB1070">
        <w:rPr>
          <w:rFonts w:ascii="Times New Roman" w:hAnsi="Times New Roman"/>
          <w:sz w:val="28"/>
          <w:szCs w:val="28"/>
        </w:rPr>
        <w:t>а</w:t>
      </w:r>
      <w:r w:rsidR="00562B0A" w:rsidRPr="00CB1070">
        <w:rPr>
          <w:rFonts w:ascii="Times New Roman" w:hAnsi="Times New Roman"/>
          <w:sz w:val="28"/>
          <w:szCs w:val="28"/>
        </w:rPr>
        <w:t xml:space="preserve"> сравнения </w:t>
      </w:r>
      <w:r w:rsidR="00976495" w:rsidRPr="00CB1070">
        <w:rPr>
          <w:rFonts w:ascii="Times New Roman" w:hAnsi="Times New Roman"/>
          <w:sz w:val="28"/>
          <w:szCs w:val="28"/>
        </w:rPr>
        <w:t>должн</w:t>
      </w:r>
      <w:r w:rsidR="008B6A82" w:rsidRPr="00CB1070">
        <w:rPr>
          <w:rFonts w:ascii="Times New Roman" w:hAnsi="Times New Roman"/>
          <w:sz w:val="28"/>
          <w:szCs w:val="28"/>
        </w:rPr>
        <w:t>а</w:t>
      </w:r>
      <w:r w:rsidR="00976495" w:rsidRPr="00CB1070">
        <w:rPr>
          <w:rFonts w:ascii="Times New Roman" w:hAnsi="Times New Roman"/>
          <w:sz w:val="28"/>
          <w:szCs w:val="28"/>
        </w:rPr>
        <w:t xml:space="preserve"> обнаруживаться зона адсорбции </w:t>
      </w:r>
      <w:r w:rsidR="00D12869" w:rsidRPr="00CB1070">
        <w:rPr>
          <w:rFonts w:ascii="Times New Roman" w:hAnsi="Times New Roman"/>
          <w:sz w:val="28"/>
          <w:szCs w:val="28"/>
        </w:rPr>
        <w:t>сине</w:t>
      </w:r>
      <w:r w:rsidR="003309D6" w:rsidRPr="00CB1070">
        <w:rPr>
          <w:rFonts w:ascii="Times New Roman" w:hAnsi="Times New Roman"/>
          <w:sz w:val="28"/>
          <w:szCs w:val="28"/>
        </w:rPr>
        <w:t>г</w:t>
      </w:r>
      <w:r w:rsidR="00D12869" w:rsidRPr="00CB1070">
        <w:rPr>
          <w:rFonts w:ascii="Times New Roman" w:hAnsi="Times New Roman"/>
          <w:sz w:val="28"/>
          <w:szCs w:val="28"/>
        </w:rPr>
        <w:t>о</w:t>
      </w:r>
      <w:r w:rsidR="00976495" w:rsidRPr="00CB1070">
        <w:rPr>
          <w:rFonts w:ascii="Times New Roman" w:hAnsi="Times New Roman"/>
          <w:sz w:val="28"/>
          <w:szCs w:val="28"/>
        </w:rPr>
        <w:t xml:space="preserve"> цвета (</w:t>
      </w:r>
      <w:r w:rsidR="00D12869" w:rsidRPr="00CB1070">
        <w:rPr>
          <w:rFonts w:ascii="Times New Roman" w:hAnsi="Times New Roman"/>
          <w:sz w:val="28"/>
          <w:szCs w:val="28"/>
        </w:rPr>
        <w:t>арбутин</w:t>
      </w:r>
      <w:r w:rsidR="00976495" w:rsidRPr="00CB1070">
        <w:rPr>
          <w:rFonts w:ascii="Times New Roman" w:hAnsi="Times New Roman"/>
          <w:sz w:val="28"/>
          <w:szCs w:val="28"/>
        </w:rPr>
        <w:t>)</w:t>
      </w:r>
      <w:r w:rsidR="008B6A82" w:rsidRPr="00CB1070">
        <w:rPr>
          <w:rFonts w:ascii="Times New Roman" w:hAnsi="Times New Roman"/>
          <w:sz w:val="28"/>
          <w:szCs w:val="28"/>
        </w:rPr>
        <w:t>;</w:t>
      </w:r>
    </w:p>
    <w:p w:rsidR="0074160B" w:rsidRPr="00CB1070" w:rsidRDefault="009216A5" w:rsidP="003309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B6009" w:rsidRPr="00CB1070">
        <w:rPr>
          <w:sz w:val="28"/>
          <w:szCs w:val="28"/>
        </w:rPr>
        <w:t>н</w:t>
      </w:r>
      <w:r w:rsidR="00976495" w:rsidRPr="00CB1070">
        <w:rPr>
          <w:sz w:val="28"/>
          <w:szCs w:val="28"/>
        </w:rPr>
        <w:t>а хроматограмме испытуемого раствора должны обнаруживаться</w:t>
      </w:r>
      <w:r w:rsidR="00931904" w:rsidRPr="00CB1070">
        <w:rPr>
          <w:sz w:val="28"/>
          <w:szCs w:val="28"/>
        </w:rPr>
        <w:t>:</w:t>
      </w:r>
      <w:r w:rsidR="00976495" w:rsidRPr="00CB1070">
        <w:rPr>
          <w:sz w:val="28"/>
          <w:szCs w:val="28"/>
        </w:rPr>
        <w:t xml:space="preserve"> зона адсорбции </w:t>
      </w:r>
      <w:r w:rsidR="00D12869" w:rsidRPr="00CB1070">
        <w:rPr>
          <w:sz w:val="28"/>
          <w:szCs w:val="28"/>
        </w:rPr>
        <w:t>синего</w:t>
      </w:r>
      <w:r w:rsidR="00EA7782" w:rsidRPr="00CB1070">
        <w:rPr>
          <w:sz w:val="28"/>
          <w:szCs w:val="28"/>
        </w:rPr>
        <w:t xml:space="preserve"> цвета</w:t>
      </w:r>
      <w:r w:rsidR="0074160B" w:rsidRPr="00CB1070">
        <w:rPr>
          <w:sz w:val="28"/>
          <w:szCs w:val="28"/>
        </w:rPr>
        <w:t xml:space="preserve"> </w:t>
      </w:r>
      <w:r w:rsidR="003309D6" w:rsidRPr="00CB1070">
        <w:rPr>
          <w:sz w:val="28"/>
          <w:szCs w:val="28"/>
        </w:rPr>
        <w:t>выше</w:t>
      </w:r>
      <w:r w:rsidR="0074160B" w:rsidRPr="00CB1070">
        <w:rPr>
          <w:sz w:val="28"/>
          <w:szCs w:val="28"/>
        </w:rPr>
        <w:t xml:space="preserve"> уровн</w:t>
      </w:r>
      <w:r w:rsidR="008E130F" w:rsidRPr="00CB1070">
        <w:rPr>
          <w:sz w:val="28"/>
          <w:szCs w:val="28"/>
        </w:rPr>
        <w:t>я</w:t>
      </w:r>
      <w:r w:rsidR="0074160B" w:rsidRPr="00CB1070">
        <w:rPr>
          <w:sz w:val="28"/>
          <w:szCs w:val="28"/>
        </w:rPr>
        <w:t xml:space="preserve"> зоны адсорбции </w:t>
      </w:r>
      <w:r w:rsidR="003309D6" w:rsidRPr="00CB1070">
        <w:rPr>
          <w:sz w:val="28"/>
          <w:szCs w:val="28"/>
        </w:rPr>
        <w:t xml:space="preserve">арбутина; зона адсорбции синего цвета </w:t>
      </w:r>
      <w:r w:rsidR="00EE2229">
        <w:rPr>
          <w:sz w:val="28"/>
          <w:szCs w:val="28"/>
        </w:rPr>
        <w:t xml:space="preserve">примерно </w:t>
      </w:r>
      <w:r w:rsidR="003309D6" w:rsidRPr="00CB1070">
        <w:rPr>
          <w:sz w:val="28"/>
          <w:szCs w:val="28"/>
        </w:rPr>
        <w:t xml:space="preserve">на уровне зоны адсорбции арбутина; </w:t>
      </w:r>
      <w:r w:rsidR="00CE6608" w:rsidRPr="00CB1070">
        <w:rPr>
          <w:sz w:val="28"/>
          <w:szCs w:val="28"/>
        </w:rPr>
        <w:t>допускается обнаружение других зон адсорбции.</w:t>
      </w:r>
    </w:p>
    <w:p w:rsidR="00847E33" w:rsidRPr="00CC767D" w:rsidRDefault="00847E33" w:rsidP="006D7BE2">
      <w:pPr>
        <w:keepNext/>
        <w:suppressAutoHyphens/>
        <w:spacing w:line="360" w:lineRule="auto"/>
        <w:ind w:firstLine="709"/>
        <w:rPr>
          <w:sz w:val="28"/>
          <w:szCs w:val="28"/>
        </w:rPr>
      </w:pPr>
      <w:r w:rsidRPr="00CC767D">
        <w:rPr>
          <w:sz w:val="28"/>
          <w:szCs w:val="28"/>
        </w:rPr>
        <w:t>Г</w:t>
      </w:r>
      <w:r w:rsidRPr="00CC767D">
        <w:rPr>
          <w:b/>
          <w:sz w:val="28"/>
          <w:szCs w:val="28"/>
        </w:rPr>
        <w:t>.</w:t>
      </w:r>
      <w:r w:rsidR="00DC7139">
        <w:rPr>
          <w:b/>
          <w:sz w:val="28"/>
          <w:szCs w:val="28"/>
        </w:rPr>
        <w:t> </w:t>
      </w:r>
      <w:r w:rsidRPr="00CC767D">
        <w:rPr>
          <w:b/>
          <w:sz w:val="28"/>
          <w:szCs w:val="28"/>
        </w:rPr>
        <w:t>Качественная реакция</w:t>
      </w:r>
    </w:p>
    <w:p w:rsidR="003309D6" w:rsidRPr="00CC767D" w:rsidRDefault="003309D6" w:rsidP="003309D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767D">
        <w:rPr>
          <w:sz w:val="28"/>
          <w:szCs w:val="28"/>
        </w:rPr>
        <w:t>К 0,5</w:t>
      </w:r>
      <w:r w:rsidRPr="00CC767D">
        <w:rPr>
          <w:sz w:val="28"/>
          <w:szCs w:val="28"/>
          <w:lang w:val="en-US"/>
        </w:rPr>
        <w:t> </w:t>
      </w:r>
      <w:r w:rsidRPr="00CC767D">
        <w:rPr>
          <w:sz w:val="28"/>
          <w:szCs w:val="28"/>
        </w:rPr>
        <w:t>г измельчённого сырья (2000) (</w:t>
      </w:r>
      <w:r w:rsidRPr="00CC767D">
        <w:rPr>
          <w:i/>
          <w:sz w:val="28"/>
          <w:szCs w:val="28"/>
        </w:rPr>
        <w:t>ОФС «Ситовой анализ»</w:t>
      </w:r>
      <w:r w:rsidRPr="00CC767D">
        <w:rPr>
          <w:sz w:val="28"/>
          <w:szCs w:val="28"/>
        </w:rPr>
        <w:t xml:space="preserve">) прибавляют 10,0 мл </w:t>
      </w:r>
      <w:r w:rsidRPr="00CC767D">
        <w:rPr>
          <w:i/>
          <w:sz w:val="28"/>
          <w:szCs w:val="28"/>
        </w:rPr>
        <w:t xml:space="preserve">воды, </w:t>
      </w:r>
      <w:r w:rsidRPr="00CC767D">
        <w:rPr>
          <w:sz w:val="28"/>
          <w:szCs w:val="28"/>
        </w:rPr>
        <w:t>кипятят в течение 2</w:t>
      </w:r>
      <w:r w:rsidR="009216A5">
        <w:rPr>
          <w:sz w:val="28"/>
          <w:szCs w:val="28"/>
        </w:rPr>
        <w:t>–</w:t>
      </w:r>
      <w:r w:rsidRPr="00CC767D">
        <w:rPr>
          <w:sz w:val="28"/>
          <w:szCs w:val="28"/>
        </w:rPr>
        <w:t xml:space="preserve">3 мин и </w:t>
      </w:r>
      <w:r w:rsidRPr="00CC767D">
        <w:rPr>
          <w:sz w:val="28"/>
          <w:szCs w:val="28"/>
          <w:shd w:val="clear" w:color="auto" w:fill="FFFFFF"/>
        </w:rPr>
        <w:t>фильтруют.</w:t>
      </w:r>
    </w:p>
    <w:p w:rsidR="00EB6CAF" w:rsidRPr="00CB1070" w:rsidRDefault="009216A5" w:rsidP="00EB6CA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2 </w:t>
      </w:r>
      <w:r w:rsidR="00EB6CAF" w:rsidRPr="00CB1070">
        <w:rPr>
          <w:sz w:val="28"/>
          <w:szCs w:val="28"/>
          <w:shd w:val="clear" w:color="auto" w:fill="FFFFFF"/>
        </w:rPr>
        <w:t>мл фильтрата  (в ф</w:t>
      </w:r>
      <w:r>
        <w:rPr>
          <w:sz w:val="28"/>
          <w:szCs w:val="28"/>
          <w:shd w:val="clear" w:color="auto" w:fill="FFFFFF"/>
        </w:rPr>
        <w:t>арфоровой чашке) прибавляют 0,1 </w:t>
      </w:r>
      <w:r w:rsidR="00EB6CAF" w:rsidRPr="00CB1070">
        <w:rPr>
          <w:sz w:val="28"/>
          <w:szCs w:val="28"/>
          <w:shd w:val="clear" w:color="auto" w:fill="FFFFFF"/>
        </w:rPr>
        <w:t xml:space="preserve">мл </w:t>
      </w:r>
      <w:r w:rsidR="00402D95" w:rsidRPr="00CB1070">
        <w:rPr>
          <w:i/>
          <w:sz w:val="28"/>
          <w:szCs w:val="28"/>
        </w:rPr>
        <w:t>железа(</w:t>
      </w:r>
      <w:r w:rsidR="00402D95" w:rsidRPr="00CB1070">
        <w:rPr>
          <w:i/>
          <w:sz w:val="28"/>
          <w:szCs w:val="28"/>
          <w:lang w:val="en-US"/>
        </w:rPr>
        <w:t>III</w:t>
      </w:r>
      <w:r w:rsidR="00402D95" w:rsidRPr="00CB1070">
        <w:rPr>
          <w:i/>
          <w:sz w:val="28"/>
          <w:szCs w:val="28"/>
        </w:rPr>
        <w:t>) аммония сульфата раствора 10 %</w:t>
      </w:r>
      <w:r w:rsidR="00EB6CAF" w:rsidRPr="00CB1070">
        <w:rPr>
          <w:sz w:val="28"/>
          <w:szCs w:val="28"/>
        </w:rPr>
        <w:t xml:space="preserve">; должно наблюдаться </w:t>
      </w:r>
      <w:r w:rsidR="00402D95" w:rsidRPr="00CB1070">
        <w:rPr>
          <w:sz w:val="28"/>
          <w:szCs w:val="28"/>
        </w:rPr>
        <w:t>зеленовато-ч</w:t>
      </w:r>
      <w:r>
        <w:rPr>
          <w:sz w:val="28"/>
          <w:szCs w:val="28"/>
        </w:rPr>
        <w:t>ё</w:t>
      </w:r>
      <w:r w:rsidR="00402D95" w:rsidRPr="00CB1070">
        <w:rPr>
          <w:sz w:val="28"/>
          <w:szCs w:val="28"/>
        </w:rPr>
        <w:t xml:space="preserve">рное </w:t>
      </w:r>
      <w:r w:rsidR="00EB6CAF" w:rsidRPr="00CB1070">
        <w:rPr>
          <w:sz w:val="28"/>
          <w:szCs w:val="28"/>
        </w:rPr>
        <w:lastRenderedPageBreak/>
        <w:t>окрашивание (</w:t>
      </w:r>
      <w:r w:rsidR="00402D95" w:rsidRPr="00CB1070">
        <w:rPr>
          <w:sz w:val="28"/>
          <w:szCs w:val="28"/>
        </w:rPr>
        <w:t>дубильные вещества</w:t>
      </w:r>
      <w:r w:rsidR="00EB6CAF" w:rsidRPr="00CB1070">
        <w:rPr>
          <w:sz w:val="28"/>
          <w:szCs w:val="28"/>
        </w:rPr>
        <w:t>).</w:t>
      </w:r>
    </w:p>
    <w:p w:rsidR="004436FF" w:rsidRPr="00CB1070" w:rsidRDefault="004436FF" w:rsidP="00DC7139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CB1070">
        <w:rPr>
          <w:sz w:val="28"/>
          <w:szCs w:val="28"/>
        </w:rPr>
        <w:t>ИСПЫТАНИЯ</w:t>
      </w:r>
    </w:p>
    <w:p w:rsidR="006D7BE2" w:rsidRPr="00CB1070" w:rsidRDefault="004436FF" w:rsidP="006D7BE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DC7139">
        <w:rPr>
          <w:b/>
          <w:sz w:val="28"/>
          <w:szCs w:val="28"/>
        </w:rPr>
        <w:t>Влажность.</w:t>
      </w:r>
      <w:r w:rsidRPr="00CB1070">
        <w:rPr>
          <w:b/>
          <w:sz w:val="28"/>
          <w:szCs w:val="28"/>
        </w:rPr>
        <w:t xml:space="preserve"> </w:t>
      </w:r>
      <w:r w:rsidRPr="00CB1070">
        <w:rPr>
          <w:sz w:val="28"/>
          <w:szCs w:val="28"/>
        </w:rPr>
        <w:t xml:space="preserve">Не более </w:t>
      </w:r>
      <w:r w:rsidR="00702532" w:rsidRPr="00CB1070">
        <w:rPr>
          <w:sz w:val="28"/>
          <w:szCs w:val="28"/>
        </w:rPr>
        <w:t>1</w:t>
      </w:r>
      <w:r w:rsidR="00B8153B" w:rsidRPr="00CB1070">
        <w:rPr>
          <w:sz w:val="28"/>
          <w:szCs w:val="28"/>
        </w:rPr>
        <w:t>3</w:t>
      </w:r>
      <w:r w:rsidR="00CA731F" w:rsidRPr="00CB1070">
        <w:rPr>
          <w:sz w:val="28"/>
          <w:szCs w:val="28"/>
        </w:rPr>
        <w:t>,</w:t>
      </w:r>
      <w:r w:rsidR="00702532" w:rsidRPr="00CB1070">
        <w:rPr>
          <w:sz w:val="28"/>
          <w:szCs w:val="28"/>
        </w:rPr>
        <w:t>0</w:t>
      </w:r>
      <w:r w:rsidRPr="00CB1070">
        <w:rPr>
          <w:sz w:val="28"/>
          <w:szCs w:val="28"/>
        </w:rPr>
        <w:t> %</w:t>
      </w:r>
      <w:r w:rsidR="000E471E" w:rsidRPr="00CB1070">
        <w:rPr>
          <w:sz w:val="28"/>
          <w:szCs w:val="28"/>
        </w:rPr>
        <w:t xml:space="preserve"> (</w:t>
      </w:r>
      <w:r w:rsidR="000E471E" w:rsidRPr="00CB1070">
        <w:rPr>
          <w:bCs/>
          <w:i/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0E471E" w:rsidRPr="00CB1070">
        <w:rPr>
          <w:bCs/>
          <w:sz w:val="28"/>
          <w:szCs w:val="28"/>
        </w:rPr>
        <w:t>)</w:t>
      </w:r>
      <w:r w:rsidRPr="00CB1070">
        <w:rPr>
          <w:bCs/>
          <w:sz w:val="28"/>
          <w:szCs w:val="28"/>
        </w:rPr>
        <w:t>.</w:t>
      </w:r>
      <w:r w:rsidR="006D7BE2" w:rsidRPr="00CB1070">
        <w:rPr>
          <w:bCs/>
          <w:sz w:val="28"/>
          <w:szCs w:val="28"/>
        </w:rPr>
        <w:t xml:space="preserve"> </w:t>
      </w:r>
    </w:p>
    <w:p w:rsidR="004436FF" w:rsidRPr="00CB1070" w:rsidRDefault="004436FF" w:rsidP="00562B0A">
      <w:pPr>
        <w:spacing w:line="360" w:lineRule="auto"/>
        <w:ind w:firstLine="709"/>
        <w:jc w:val="both"/>
        <w:rPr>
          <w:sz w:val="28"/>
          <w:szCs w:val="28"/>
        </w:rPr>
      </w:pPr>
      <w:r w:rsidRPr="00DC7139">
        <w:rPr>
          <w:b/>
          <w:sz w:val="28"/>
          <w:szCs w:val="28"/>
        </w:rPr>
        <w:t>Зола общая.</w:t>
      </w:r>
      <w:r w:rsidRPr="00CB1070">
        <w:rPr>
          <w:b/>
          <w:sz w:val="28"/>
          <w:szCs w:val="28"/>
        </w:rPr>
        <w:t xml:space="preserve"> </w:t>
      </w:r>
      <w:r w:rsidRPr="00CB1070">
        <w:rPr>
          <w:sz w:val="28"/>
          <w:szCs w:val="28"/>
        </w:rPr>
        <w:t xml:space="preserve">Не </w:t>
      </w:r>
      <w:r w:rsidR="00E20F39" w:rsidRPr="00CB1070">
        <w:rPr>
          <w:sz w:val="28"/>
          <w:szCs w:val="28"/>
        </w:rPr>
        <w:t>более</w:t>
      </w:r>
      <w:r w:rsidRPr="00CB1070">
        <w:rPr>
          <w:sz w:val="28"/>
          <w:szCs w:val="28"/>
        </w:rPr>
        <w:t xml:space="preserve"> </w:t>
      </w:r>
      <w:r w:rsidR="00B8153B" w:rsidRPr="00CB1070">
        <w:rPr>
          <w:sz w:val="28"/>
          <w:szCs w:val="28"/>
        </w:rPr>
        <w:t>7</w:t>
      </w:r>
      <w:r w:rsidRPr="00CB1070">
        <w:rPr>
          <w:sz w:val="28"/>
          <w:szCs w:val="28"/>
        </w:rPr>
        <w:t>,0 %</w:t>
      </w:r>
      <w:r w:rsidR="000E471E" w:rsidRPr="00CB1070">
        <w:rPr>
          <w:sz w:val="28"/>
          <w:szCs w:val="28"/>
        </w:rPr>
        <w:t xml:space="preserve"> (</w:t>
      </w:r>
      <w:r w:rsidR="000E471E" w:rsidRPr="00CB1070">
        <w:rPr>
          <w:i/>
          <w:sz w:val="28"/>
          <w:szCs w:val="28"/>
        </w:rPr>
        <w:t>ОФС «Зола общая»</w:t>
      </w:r>
      <w:r w:rsidR="000E471E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>.</w:t>
      </w:r>
    </w:p>
    <w:p w:rsidR="004436FF" w:rsidRPr="00CB1070" w:rsidRDefault="004436FF" w:rsidP="00562B0A">
      <w:pPr>
        <w:spacing w:line="360" w:lineRule="auto"/>
        <w:ind w:firstLine="709"/>
        <w:jc w:val="both"/>
        <w:rPr>
          <w:sz w:val="28"/>
          <w:szCs w:val="28"/>
        </w:rPr>
      </w:pPr>
      <w:r w:rsidRPr="00DC7139">
        <w:rPr>
          <w:b/>
          <w:sz w:val="28"/>
          <w:szCs w:val="28"/>
        </w:rPr>
        <w:t xml:space="preserve">Зола, нерастворимая в хлористоводородной кислоте. </w:t>
      </w:r>
      <w:r w:rsidR="00E20F39" w:rsidRPr="00CB1070">
        <w:rPr>
          <w:sz w:val="28"/>
          <w:szCs w:val="28"/>
        </w:rPr>
        <w:t xml:space="preserve">Не более </w:t>
      </w:r>
      <w:r w:rsidR="00B8153B" w:rsidRPr="00CB1070">
        <w:rPr>
          <w:sz w:val="28"/>
          <w:szCs w:val="28"/>
        </w:rPr>
        <w:t>0</w:t>
      </w:r>
      <w:r w:rsidR="00E20F39" w:rsidRPr="00CB1070">
        <w:rPr>
          <w:sz w:val="28"/>
          <w:szCs w:val="28"/>
        </w:rPr>
        <w:t>,</w:t>
      </w:r>
      <w:r w:rsidR="00B8153B" w:rsidRPr="00CB1070">
        <w:rPr>
          <w:sz w:val="28"/>
          <w:szCs w:val="28"/>
        </w:rPr>
        <w:t>5</w:t>
      </w:r>
      <w:r w:rsidR="009F2A7A" w:rsidRPr="00CB1070">
        <w:rPr>
          <w:sz w:val="28"/>
          <w:szCs w:val="28"/>
        </w:rPr>
        <w:t> </w:t>
      </w:r>
      <w:r w:rsidR="00E20F39" w:rsidRPr="00CB1070">
        <w:rPr>
          <w:sz w:val="28"/>
          <w:szCs w:val="28"/>
        </w:rPr>
        <w:t>%</w:t>
      </w:r>
      <w:r w:rsidR="000E471E" w:rsidRPr="00CB1070">
        <w:rPr>
          <w:sz w:val="28"/>
          <w:szCs w:val="28"/>
        </w:rPr>
        <w:t xml:space="preserve"> (</w:t>
      </w:r>
      <w:r w:rsidR="000E471E" w:rsidRPr="00CB1070">
        <w:rPr>
          <w:i/>
          <w:sz w:val="28"/>
          <w:szCs w:val="28"/>
        </w:rPr>
        <w:t>ОФС «Зола, нерастворимая в хлористоводородной кислоте»</w:t>
      </w:r>
      <w:r w:rsidR="000E471E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>.</w:t>
      </w:r>
    </w:p>
    <w:p w:rsidR="009216A5" w:rsidRDefault="00AD747B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C7139">
        <w:rPr>
          <w:b/>
          <w:sz w:val="28"/>
          <w:szCs w:val="28"/>
          <w:shd w:val="clear" w:color="auto" w:fill="FFFFFF"/>
        </w:rPr>
        <w:t>Измельч</w:t>
      </w:r>
      <w:r w:rsidR="009216A5">
        <w:rPr>
          <w:b/>
          <w:sz w:val="28"/>
          <w:szCs w:val="28"/>
          <w:shd w:val="clear" w:color="auto" w:fill="FFFFFF"/>
        </w:rPr>
        <w:t>ё</w:t>
      </w:r>
      <w:r w:rsidRPr="00DC7139">
        <w:rPr>
          <w:b/>
          <w:sz w:val="28"/>
          <w:szCs w:val="28"/>
          <w:shd w:val="clear" w:color="auto" w:fill="FFFFFF"/>
        </w:rPr>
        <w:t>нность сырья.</w:t>
      </w:r>
      <w:r w:rsidRPr="00CB1070">
        <w:rPr>
          <w:i/>
          <w:sz w:val="28"/>
          <w:szCs w:val="28"/>
          <w:shd w:val="clear" w:color="auto" w:fill="FFFFFF"/>
        </w:rPr>
        <w:t xml:space="preserve"> Цельное сырьё</w:t>
      </w:r>
      <w:r w:rsidRPr="00CB1070">
        <w:rPr>
          <w:sz w:val="28"/>
          <w:szCs w:val="28"/>
          <w:shd w:val="clear" w:color="auto" w:fill="FFFFFF"/>
        </w:rPr>
        <w:t xml:space="preserve">: частиц, проходящих сквозь сито с отверстиями размером 3 мм, </w:t>
      </w:r>
      <w:r w:rsidR="009216A5">
        <w:rPr>
          <w:sz w:val="28"/>
          <w:szCs w:val="28"/>
          <w:shd w:val="clear" w:color="auto" w:fill="FFFFFF"/>
        </w:rPr>
        <w:t>– не более 2 </w:t>
      </w:r>
      <w:r w:rsidRPr="00CB1070">
        <w:rPr>
          <w:sz w:val="28"/>
          <w:szCs w:val="28"/>
          <w:shd w:val="clear" w:color="auto" w:fill="FFFFFF"/>
        </w:rPr>
        <w:t xml:space="preserve">%. </w:t>
      </w:r>
    </w:p>
    <w:p w:rsidR="009216A5" w:rsidRDefault="00AD747B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  <w:shd w:val="clear" w:color="auto" w:fill="FFFFFF"/>
        </w:rPr>
        <w:t>Измельч</w:t>
      </w:r>
      <w:r w:rsidR="009216A5">
        <w:rPr>
          <w:i/>
          <w:sz w:val="28"/>
          <w:szCs w:val="28"/>
          <w:shd w:val="clear" w:color="auto" w:fill="FFFFFF"/>
        </w:rPr>
        <w:t>ё</w:t>
      </w:r>
      <w:r w:rsidRPr="00CB1070">
        <w:rPr>
          <w:i/>
          <w:sz w:val="28"/>
          <w:szCs w:val="28"/>
          <w:shd w:val="clear" w:color="auto" w:fill="FFFFFF"/>
        </w:rPr>
        <w:t>нное сырьё:</w:t>
      </w:r>
      <w:r w:rsidRPr="00CB1070">
        <w:rPr>
          <w:sz w:val="28"/>
          <w:szCs w:val="28"/>
          <w:shd w:val="clear" w:color="auto" w:fill="FFFFFF"/>
        </w:rPr>
        <w:t xml:space="preserve"> частиц, не проходящих сквозь сито с отверстиями размером 3 мм, </w:t>
      </w:r>
      <w:r w:rsidR="009216A5">
        <w:rPr>
          <w:sz w:val="28"/>
          <w:szCs w:val="28"/>
          <w:shd w:val="clear" w:color="auto" w:fill="FFFFFF"/>
        </w:rPr>
        <w:t>– не более 5 </w:t>
      </w:r>
      <w:r w:rsidRPr="00CB1070">
        <w:rPr>
          <w:sz w:val="28"/>
          <w:szCs w:val="28"/>
          <w:shd w:val="clear" w:color="auto" w:fill="FFFFFF"/>
        </w:rPr>
        <w:t xml:space="preserve">%; частиц, проходящих сквозь сито с отверстиями размером 0,18 мм, </w:t>
      </w:r>
      <w:r w:rsidR="009216A5">
        <w:rPr>
          <w:sz w:val="28"/>
          <w:szCs w:val="28"/>
          <w:shd w:val="clear" w:color="auto" w:fill="FFFFFF"/>
        </w:rPr>
        <w:t>– не более 5 </w:t>
      </w:r>
      <w:r w:rsidRPr="00CB1070">
        <w:rPr>
          <w:sz w:val="28"/>
          <w:szCs w:val="28"/>
          <w:shd w:val="clear" w:color="auto" w:fill="FFFFFF"/>
        </w:rPr>
        <w:t xml:space="preserve">%. </w:t>
      </w:r>
    </w:p>
    <w:p w:rsidR="00AD747B" w:rsidRPr="00CB1070" w:rsidRDefault="00AD747B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  <w:shd w:val="clear" w:color="auto" w:fill="FFFFFF"/>
        </w:rPr>
        <w:t>Порошок</w:t>
      </w:r>
      <w:r w:rsidRPr="00CB1070">
        <w:rPr>
          <w:sz w:val="28"/>
          <w:szCs w:val="28"/>
          <w:shd w:val="clear" w:color="auto" w:fill="FFFFFF"/>
        </w:rPr>
        <w:t xml:space="preserve">: частиц, не проходящих сквозь сито с отверстиями размером 2 мм, </w:t>
      </w:r>
      <w:r w:rsidR="009216A5">
        <w:rPr>
          <w:sz w:val="28"/>
          <w:szCs w:val="28"/>
          <w:shd w:val="clear" w:color="auto" w:fill="FFFFFF"/>
        </w:rPr>
        <w:t>–</w:t>
      </w:r>
      <w:r w:rsidRPr="00CB1070">
        <w:rPr>
          <w:sz w:val="28"/>
          <w:szCs w:val="28"/>
          <w:shd w:val="clear" w:color="auto" w:fill="FFFFFF"/>
        </w:rPr>
        <w:t xml:space="preserve"> не более 5%; частиц, проходящих сквозь сито с отверстиями размером 0,18 мм, </w:t>
      </w:r>
      <w:r w:rsidR="009216A5">
        <w:rPr>
          <w:sz w:val="28"/>
          <w:szCs w:val="28"/>
          <w:shd w:val="clear" w:color="auto" w:fill="FFFFFF"/>
        </w:rPr>
        <w:t>–</w:t>
      </w:r>
      <w:r w:rsidRPr="00CB1070">
        <w:rPr>
          <w:sz w:val="28"/>
          <w:szCs w:val="28"/>
          <w:shd w:val="clear" w:color="auto" w:fill="FFFFFF"/>
        </w:rPr>
        <w:t xml:space="preserve"> не более 5%.</w:t>
      </w:r>
    </w:p>
    <w:p w:rsidR="004436FF" w:rsidRPr="00CB1070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DC7139">
        <w:rPr>
          <w:b/>
          <w:sz w:val="28"/>
          <w:szCs w:val="28"/>
        </w:rPr>
        <w:t>Допустимые примеси</w:t>
      </w:r>
      <w:r w:rsidR="00970248" w:rsidRPr="00CB1070">
        <w:rPr>
          <w:b/>
          <w:i/>
          <w:sz w:val="28"/>
          <w:szCs w:val="28"/>
        </w:rPr>
        <w:t xml:space="preserve"> </w:t>
      </w:r>
      <w:r w:rsidR="00970248" w:rsidRPr="00CB1070">
        <w:rPr>
          <w:sz w:val="28"/>
          <w:szCs w:val="28"/>
        </w:rPr>
        <w:t>(</w:t>
      </w:r>
      <w:r w:rsidRPr="00CB1070">
        <w:rPr>
          <w:i/>
          <w:sz w:val="28"/>
          <w:szCs w:val="28"/>
        </w:rPr>
        <w:t>ОФС</w:t>
      </w:r>
      <w:r w:rsidR="002F56A9" w:rsidRPr="00CB1070">
        <w:rPr>
          <w:i/>
          <w:sz w:val="28"/>
          <w:szCs w:val="28"/>
        </w:rPr>
        <w:t> </w:t>
      </w:r>
      <w:r w:rsidRPr="00CB1070">
        <w:rPr>
          <w:i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="00970248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>.</w:t>
      </w:r>
    </w:p>
    <w:p w:rsidR="00B8153B" w:rsidRPr="00CB1070" w:rsidRDefault="00B8153B" w:rsidP="006B677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1070">
        <w:rPr>
          <w:i/>
          <w:sz w:val="28"/>
          <w:szCs w:val="28"/>
        </w:rPr>
        <w:t>Листьев почерневших и потемневших с обеих сторон.</w:t>
      </w:r>
      <w:r w:rsidRPr="00CB1070">
        <w:rPr>
          <w:sz w:val="28"/>
          <w:szCs w:val="28"/>
        </w:rPr>
        <w:t xml:space="preserve"> </w:t>
      </w:r>
      <w:r w:rsidRPr="00CB1070">
        <w:rPr>
          <w:i/>
          <w:sz w:val="28"/>
          <w:szCs w:val="28"/>
        </w:rPr>
        <w:t>Цельное сырь</w:t>
      </w:r>
      <w:r w:rsidR="006B6776" w:rsidRPr="00CB1070">
        <w:rPr>
          <w:i/>
          <w:sz w:val="28"/>
          <w:szCs w:val="28"/>
        </w:rPr>
        <w:t>ё</w:t>
      </w:r>
      <w:r w:rsidRPr="00CB1070">
        <w:rPr>
          <w:sz w:val="28"/>
          <w:szCs w:val="28"/>
        </w:rPr>
        <w:t xml:space="preserve"> </w:t>
      </w:r>
      <w:r w:rsidR="009216A5">
        <w:rPr>
          <w:sz w:val="28"/>
          <w:szCs w:val="28"/>
        </w:rPr>
        <w:t>–</w:t>
      </w:r>
      <w:r w:rsidRPr="00CB1070">
        <w:rPr>
          <w:sz w:val="28"/>
          <w:szCs w:val="28"/>
        </w:rPr>
        <w:t xml:space="preserve"> не более 7</w:t>
      </w:r>
      <w:r w:rsidR="006B6776" w:rsidRPr="00CB1070">
        <w:rPr>
          <w:sz w:val="28"/>
          <w:szCs w:val="28"/>
        </w:rPr>
        <w:t> </w:t>
      </w:r>
      <w:r w:rsidRPr="00CB1070">
        <w:rPr>
          <w:sz w:val="28"/>
          <w:szCs w:val="28"/>
        </w:rPr>
        <w:t>%.</w:t>
      </w:r>
    </w:p>
    <w:p w:rsidR="00B8153B" w:rsidRPr="00CB1070" w:rsidRDefault="00B8153B" w:rsidP="006B677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7" w:name="projlink-1951-46"/>
      <w:bookmarkEnd w:id="7"/>
      <w:r w:rsidRPr="00CB1070">
        <w:rPr>
          <w:i/>
          <w:sz w:val="28"/>
          <w:szCs w:val="28"/>
        </w:rPr>
        <w:t>Кусочков почерневших и потемневших листьев. Измельч</w:t>
      </w:r>
      <w:r w:rsidR="009216A5">
        <w:rPr>
          <w:i/>
          <w:sz w:val="28"/>
          <w:szCs w:val="28"/>
        </w:rPr>
        <w:t>ё</w:t>
      </w:r>
      <w:r w:rsidRPr="00CB1070">
        <w:rPr>
          <w:i/>
          <w:sz w:val="28"/>
          <w:szCs w:val="28"/>
        </w:rPr>
        <w:t>нное сырь</w:t>
      </w:r>
      <w:r w:rsidR="006B6776" w:rsidRPr="00CB1070">
        <w:rPr>
          <w:i/>
          <w:sz w:val="28"/>
          <w:szCs w:val="28"/>
        </w:rPr>
        <w:t>ё</w:t>
      </w:r>
      <w:r w:rsidRPr="00CB1070">
        <w:rPr>
          <w:sz w:val="28"/>
          <w:szCs w:val="28"/>
        </w:rPr>
        <w:t xml:space="preserve"> </w:t>
      </w:r>
      <w:r w:rsidR="009216A5">
        <w:rPr>
          <w:sz w:val="28"/>
          <w:szCs w:val="28"/>
        </w:rPr>
        <w:t>–</w:t>
      </w:r>
      <w:r w:rsidRPr="00CB1070">
        <w:rPr>
          <w:sz w:val="28"/>
          <w:szCs w:val="28"/>
        </w:rPr>
        <w:t xml:space="preserve"> не более 7</w:t>
      </w:r>
      <w:r w:rsidR="006B6776" w:rsidRPr="00CB1070">
        <w:rPr>
          <w:sz w:val="28"/>
          <w:szCs w:val="28"/>
        </w:rPr>
        <w:t> </w:t>
      </w:r>
      <w:r w:rsidRPr="00CB1070">
        <w:rPr>
          <w:sz w:val="28"/>
          <w:szCs w:val="28"/>
        </w:rPr>
        <w:t>%.</w:t>
      </w:r>
    </w:p>
    <w:p w:rsidR="00B8153B" w:rsidRPr="00CB1070" w:rsidRDefault="00B8153B" w:rsidP="006B677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8" w:name="projlink-1951-47"/>
      <w:bookmarkEnd w:id="8"/>
      <w:r w:rsidRPr="003467DB">
        <w:rPr>
          <w:i/>
          <w:sz w:val="28"/>
          <w:szCs w:val="28"/>
        </w:rPr>
        <w:t>Других частей растения.</w:t>
      </w:r>
      <w:r w:rsidRPr="00CB1070">
        <w:rPr>
          <w:sz w:val="28"/>
          <w:szCs w:val="28"/>
        </w:rPr>
        <w:t xml:space="preserve"> Цельное сырь</w:t>
      </w:r>
      <w:r w:rsidR="006B6776" w:rsidRPr="00CB1070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 </w:t>
      </w:r>
      <w:r w:rsidR="009216A5">
        <w:rPr>
          <w:sz w:val="28"/>
          <w:szCs w:val="28"/>
        </w:rPr>
        <w:t>–</w:t>
      </w:r>
      <w:r w:rsidRPr="00CB1070">
        <w:rPr>
          <w:sz w:val="28"/>
          <w:szCs w:val="28"/>
        </w:rPr>
        <w:t xml:space="preserve"> не более 1</w:t>
      </w:r>
      <w:r w:rsidR="006B6776" w:rsidRPr="00CB1070">
        <w:rPr>
          <w:sz w:val="28"/>
          <w:szCs w:val="28"/>
        </w:rPr>
        <w:t> </w:t>
      </w:r>
      <w:r w:rsidRPr="00CB1070">
        <w:rPr>
          <w:sz w:val="28"/>
          <w:szCs w:val="28"/>
        </w:rPr>
        <w:t>%.</w:t>
      </w:r>
    </w:p>
    <w:p w:rsidR="00B8153B" w:rsidRPr="00CB1070" w:rsidRDefault="00B8153B" w:rsidP="006B677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9" w:name="projlink-1951-48"/>
      <w:bookmarkEnd w:id="9"/>
      <w:r w:rsidRPr="00CB1070">
        <w:rPr>
          <w:i/>
          <w:sz w:val="28"/>
          <w:szCs w:val="28"/>
        </w:rPr>
        <w:t>Органическая примесь.</w:t>
      </w:r>
      <w:r w:rsidRPr="00CB1070">
        <w:rPr>
          <w:sz w:val="28"/>
          <w:szCs w:val="28"/>
        </w:rPr>
        <w:t xml:space="preserve"> Цельное сырь</w:t>
      </w:r>
      <w:r w:rsidR="006B6776" w:rsidRPr="00CB1070">
        <w:rPr>
          <w:sz w:val="28"/>
          <w:szCs w:val="28"/>
        </w:rPr>
        <w:t>ё</w:t>
      </w:r>
      <w:r w:rsidRPr="00CB1070">
        <w:rPr>
          <w:sz w:val="28"/>
          <w:szCs w:val="28"/>
        </w:rPr>
        <w:t>, измельч</w:t>
      </w:r>
      <w:r w:rsidR="009216A5">
        <w:rPr>
          <w:sz w:val="28"/>
          <w:szCs w:val="28"/>
        </w:rPr>
        <w:t>ё</w:t>
      </w:r>
      <w:r w:rsidRPr="00CB1070">
        <w:rPr>
          <w:sz w:val="28"/>
          <w:szCs w:val="28"/>
        </w:rPr>
        <w:t>нное сырь</w:t>
      </w:r>
      <w:r w:rsidR="006B6776" w:rsidRPr="00CB1070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 </w:t>
      </w:r>
      <w:r w:rsidR="009216A5">
        <w:rPr>
          <w:sz w:val="28"/>
          <w:szCs w:val="28"/>
        </w:rPr>
        <w:t>–</w:t>
      </w:r>
      <w:r w:rsidRPr="00CB1070">
        <w:rPr>
          <w:sz w:val="28"/>
          <w:szCs w:val="28"/>
        </w:rPr>
        <w:t xml:space="preserve"> не более 1</w:t>
      </w:r>
      <w:r w:rsidR="006B6776" w:rsidRPr="00CB1070">
        <w:rPr>
          <w:sz w:val="28"/>
          <w:szCs w:val="28"/>
        </w:rPr>
        <w:t> </w:t>
      </w:r>
      <w:r w:rsidRPr="00CB1070">
        <w:rPr>
          <w:sz w:val="28"/>
          <w:szCs w:val="28"/>
        </w:rPr>
        <w:t>%.</w:t>
      </w:r>
    </w:p>
    <w:p w:rsidR="00B8153B" w:rsidRPr="00CB1070" w:rsidRDefault="00B8153B" w:rsidP="006B677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10" w:name="projlink-1951-49"/>
      <w:bookmarkEnd w:id="10"/>
      <w:r w:rsidRPr="00CB1070">
        <w:rPr>
          <w:i/>
          <w:sz w:val="28"/>
          <w:szCs w:val="28"/>
        </w:rPr>
        <w:t>Минеральная примесь.</w:t>
      </w:r>
      <w:r w:rsidRPr="00CB1070">
        <w:rPr>
          <w:sz w:val="28"/>
          <w:szCs w:val="28"/>
        </w:rPr>
        <w:t xml:space="preserve"> </w:t>
      </w:r>
      <w:r w:rsidR="006B6776" w:rsidRPr="00CB1070">
        <w:rPr>
          <w:sz w:val="28"/>
          <w:szCs w:val="28"/>
        </w:rPr>
        <w:t>Н</w:t>
      </w:r>
      <w:r w:rsidRPr="00CB1070">
        <w:rPr>
          <w:sz w:val="28"/>
          <w:szCs w:val="28"/>
        </w:rPr>
        <w:t>е более 0,5%.</w:t>
      </w:r>
    </w:p>
    <w:p w:rsidR="004436FF" w:rsidRPr="00CB1070" w:rsidRDefault="004436FF" w:rsidP="006B6776">
      <w:pPr>
        <w:spacing w:line="360" w:lineRule="auto"/>
        <w:ind w:firstLine="709"/>
        <w:jc w:val="both"/>
        <w:rPr>
          <w:sz w:val="28"/>
          <w:szCs w:val="28"/>
        </w:rPr>
      </w:pPr>
      <w:r w:rsidRPr="00DC7139">
        <w:rPr>
          <w:b/>
          <w:bCs/>
          <w:sz w:val="28"/>
          <w:szCs w:val="28"/>
        </w:rPr>
        <w:t>Тяжёлые металлы и мышьяк</w:t>
      </w:r>
      <w:r w:rsidR="00970248" w:rsidRPr="00CB1070">
        <w:rPr>
          <w:b/>
          <w:bCs/>
          <w:i/>
          <w:sz w:val="28"/>
          <w:szCs w:val="28"/>
        </w:rPr>
        <w:t xml:space="preserve"> </w:t>
      </w:r>
      <w:r w:rsidR="00970248" w:rsidRPr="00CB1070">
        <w:rPr>
          <w:bCs/>
          <w:sz w:val="28"/>
          <w:szCs w:val="28"/>
        </w:rPr>
        <w:t>(</w:t>
      </w:r>
      <w:r w:rsidRPr="00CB1070">
        <w:rPr>
          <w:i/>
          <w:sz w:val="28"/>
          <w:szCs w:val="28"/>
        </w:rPr>
        <w:t>ОФС «Определение содержания тяжёлых металлов и мышьяка в лекарственном растительном сырье и лекарственных растительных препаратах»</w:t>
      </w:r>
      <w:r w:rsidR="00970248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>.</w:t>
      </w:r>
    </w:p>
    <w:p w:rsidR="004436FF" w:rsidRPr="00CB1070" w:rsidRDefault="004436FF" w:rsidP="006B6776">
      <w:pPr>
        <w:spacing w:line="360" w:lineRule="auto"/>
        <w:ind w:firstLine="709"/>
        <w:jc w:val="both"/>
        <w:rPr>
          <w:sz w:val="28"/>
          <w:szCs w:val="28"/>
        </w:rPr>
      </w:pPr>
      <w:r w:rsidRPr="00DC7139">
        <w:rPr>
          <w:b/>
          <w:bCs/>
          <w:sz w:val="28"/>
          <w:szCs w:val="28"/>
        </w:rPr>
        <w:lastRenderedPageBreak/>
        <w:t>Радионуклиды</w:t>
      </w:r>
      <w:r w:rsidR="00970248" w:rsidRPr="00CB1070">
        <w:rPr>
          <w:b/>
          <w:bCs/>
          <w:i/>
          <w:sz w:val="28"/>
          <w:szCs w:val="28"/>
        </w:rPr>
        <w:t xml:space="preserve"> </w:t>
      </w:r>
      <w:r w:rsidR="00970248" w:rsidRPr="00CB1070">
        <w:rPr>
          <w:bCs/>
          <w:sz w:val="28"/>
          <w:szCs w:val="28"/>
        </w:rPr>
        <w:t>(</w:t>
      </w:r>
      <w:r w:rsidRPr="00CB1070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лекарственных растительных препаратах»</w:t>
      </w:r>
      <w:r w:rsidR="00970248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>.</w:t>
      </w:r>
    </w:p>
    <w:p w:rsidR="004436FF" w:rsidRPr="00CB1070" w:rsidRDefault="004436FF" w:rsidP="006916BF">
      <w:pPr>
        <w:spacing w:line="360" w:lineRule="auto"/>
        <w:ind w:firstLine="709"/>
        <w:jc w:val="both"/>
        <w:rPr>
          <w:sz w:val="28"/>
          <w:szCs w:val="28"/>
        </w:rPr>
      </w:pPr>
      <w:r w:rsidRPr="00DC7139">
        <w:rPr>
          <w:b/>
          <w:sz w:val="28"/>
          <w:szCs w:val="28"/>
        </w:rPr>
        <w:t>Заражённость вредителями запасов</w:t>
      </w:r>
      <w:r w:rsidR="00970248" w:rsidRPr="00CB1070">
        <w:rPr>
          <w:b/>
          <w:i/>
          <w:sz w:val="28"/>
          <w:szCs w:val="28"/>
        </w:rPr>
        <w:t xml:space="preserve"> </w:t>
      </w:r>
      <w:r w:rsidR="00970248" w:rsidRPr="00CB1070">
        <w:rPr>
          <w:sz w:val="28"/>
          <w:szCs w:val="28"/>
        </w:rPr>
        <w:t>(</w:t>
      </w:r>
      <w:r w:rsidRPr="00CB1070">
        <w:rPr>
          <w:i/>
          <w:sz w:val="28"/>
          <w:szCs w:val="28"/>
        </w:rPr>
        <w:t>ОФС 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="00970248" w:rsidRPr="00CB1070">
        <w:rPr>
          <w:sz w:val="28"/>
          <w:szCs w:val="28"/>
        </w:rPr>
        <w:t>)</w:t>
      </w:r>
      <w:r w:rsidRPr="00CB1070">
        <w:rPr>
          <w:sz w:val="28"/>
          <w:szCs w:val="28"/>
        </w:rPr>
        <w:t>.</w:t>
      </w:r>
    </w:p>
    <w:p w:rsidR="00987EAA" w:rsidRPr="00CB1070" w:rsidRDefault="00987EAA" w:rsidP="006916BF">
      <w:pPr>
        <w:spacing w:line="360" w:lineRule="auto"/>
        <w:ind w:firstLine="709"/>
        <w:jc w:val="both"/>
        <w:rPr>
          <w:sz w:val="28"/>
          <w:szCs w:val="28"/>
        </w:rPr>
      </w:pPr>
      <w:r w:rsidRPr="00CB1070">
        <w:rPr>
          <w:b/>
          <w:sz w:val="28"/>
        </w:rPr>
        <w:t>Микробиологическая чистота</w:t>
      </w:r>
      <w:r w:rsidRPr="00CB1070">
        <w:rPr>
          <w:sz w:val="28"/>
        </w:rPr>
        <w:t xml:space="preserve">. </w:t>
      </w:r>
      <w:r w:rsidRPr="00CB1070">
        <w:rPr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002FD6" w:rsidRPr="00CB1070" w:rsidRDefault="00A10711" w:rsidP="00DC713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CB1070">
        <w:rPr>
          <w:sz w:val="28"/>
          <w:szCs w:val="28"/>
        </w:rPr>
        <w:t>КОЛИЧЕСТВЕННОЕ ОПРЕДЕЛЕНИЕ</w:t>
      </w:r>
    </w:p>
    <w:p w:rsidR="00AD747B" w:rsidRPr="00CB1070" w:rsidRDefault="00AD747B" w:rsidP="00AD747B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CB1070">
        <w:rPr>
          <w:b/>
          <w:bCs/>
          <w:sz w:val="28"/>
          <w:szCs w:val="28"/>
        </w:rPr>
        <w:t>Арбутин</w:t>
      </w:r>
    </w:p>
    <w:p w:rsidR="00AD747B" w:rsidRPr="00CB1070" w:rsidRDefault="00AD747B" w:rsidP="00AD747B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EE2229">
        <w:rPr>
          <w:b/>
          <w:bCs/>
          <w:sz w:val="28"/>
          <w:szCs w:val="28"/>
        </w:rPr>
        <w:t>Спектрофотометрия</w:t>
      </w:r>
      <w:r w:rsidRPr="00CB1070">
        <w:rPr>
          <w:b/>
          <w:bCs/>
          <w:sz w:val="28"/>
          <w:szCs w:val="28"/>
        </w:rPr>
        <w:t xml:space="preserve"> </w:t>
      </w:r>
      <w:r w:rsidRPr="00CB1070">
        <w:rPr>
          <w:i/>
          <w:sz w:val="28"/>
          <w:szCs w:val="28"/>
        </w:rPr>
        <w:t>(ОФС «Спектрофотометрия в ультрафиолетовой и видимой областях»).</w:t>
      </w:r>
    </w:p>
    <w:p w:rsidR="008951E2" w:rsidRPr="00CB1070" w:rsidRDefault="00AD747B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</w:rPr>
        <w:t xml:space="preserve">Исходный раствор. </w:t>
      </w:r>
      <w:r w:rsidR="00375A19" w:rsidRPr="00CB1070">
        <w:rPr>
          <w:sz w:val="28"/>
          <w:szCs w:val="28"/>
        </w:rPr>
        <w:t xml:space="preserve">К </w:t>
      </w:r>
      <w:r w:rsidRPr="00CB1070">
        <w:rPr>
          <w:sz w:val="28"/>
          <w:szCs w:val="28"/>
        </w:rPr>
        <w:t>0,500</w:t>
      </w:r>
      <w:r w:rsidRPr="00CB1070">
        <w:rPr>
          <w:sz w:val="28"/>
          <w:szCs w:val="28"/>
          <w:lang w:val="en-US"/>
        </w:rPr>
        <w:t> </w:t>
      </w:r>
      <w:r w:rsidRPr="00CB1070">
        <w:rPr>
          <w:sz w:val="28"/>
          <w:szCs w:val="28"/>
        </w:rPr>
        <w:t>г измельчённого сырья (2000) (</w:t>
      </w:r>
      <w:r w:rsidRPr="00CB1070">
        <w:rPr>
          <w:i/>
          <w:sz w:val="28"/>
          <w:szCs w:val="28"/>
        </w:rPr>
        <w:t>ОФС</w:t>
      </w:r>
      <w:r w:rsidR="00DC7139">
        <w:rPr>
          <w:i/>
          <w:sz w:val="28"/>
          <w:szCs w:val="28"/>
        </w:rPr>
        <w:t> </w:t>
      </w:r>
      <w:r w:rsidRPr="00CB1070">
        <w:rPr>
          <w:i/>
          <w:sz w:val="28"/>
          <w:szCs w:val="28"/>
        </w:rPr>
        <w:t>«Ситовой анализ»</w:t>
      </w:r>
      <w:r w:rsidRPr="00CB1070">
        <w:rPr>
          <w:sz w:val="28"/>
          <w:szCs w:val="28"/>
        </w:rPr>
        <w:t xml:space="preserve">) прибавляют 100,0 мл </w:t>
      </w:r>
      <w:r w:rsidRPr="00CB1070">
        <w:rPr>
          <w:i/>
          <w:sz w:val="28"/>
          <w:szCs w:val="28"/>
        </w:rPr>
        <w:t>этанола</w:t>
      </w:r>
      <w:r w:rsidRPr="00CB1070">
        <w:rPr>
          <w:sz w:val="28"/>
          <w:szCs w:val="28"/>
        </w:rPr>
        <w:t xml:space="preserve"> </w:t>
      </w:r>
      <w:r w:rsidRPr="00CB1070">
        <w:rPr>
          <w:i/>
          <w:sz w:val="28"/>
          <w:szCs w:val="28"/>
        </w:rPr>
        <w:t>70 %</w:t>
      </w:r>
      <w:r w:rsidRPr="00CB1070">
        <w:rPr>
          <w:sz w:val="28"/>
          <w:szCs w:val="28"/>
        </w:rPr>
        <w:t xml:space="preserve"> </w:t>
      </w:r>
      <w:r w:rsidR="00F435BC">
        <w:rPr>
          <w:sz w:val="28"/>
          <w:szCs w:val="28"/>
        </w:rPr>
        <w:t xml:space="preserve">в </w:t>
      </w:r>
      <w:r w:rsidRPr="00CB1070">
        <w:rPr>
          <w:sz w:val="28"/>
          <w:szCs w:val="28"/>
        </w:rPr>
        <w:t>колб</w:t>
      </w:r>
      <w:r w:rsidR="00F435BC">
        <w:rPr>
          <w:sz w:val="28"/>
          <w:szCs w:val="28"/>
        </w:rPr>
        <w:t>е</w:t>
      </w:r>
      <w:r w:rsidRPr="00CB1070">
        <w:rPr>
          <w:sz w:val="28"/>
          <w:szCs w:val="28"/>
        </w:rPr>
        <w:t xml:space="preserve"> </w:t>
      </w:r>
      <w:r w:rsidR="0042561C">
        <w:rPr>
          <w:sz w:val="28"/>
          <w:szCs w:val="28"/>
        </w:rPr>
        <w:t>с</w:t>
      </w:r>
      <w:r w:rsidR="00DC7139">
        <w:rPr>
          <w:sz w:val="28"/>
          <w:szCs w:val="28"/>
        </w:rPr>
        <w:t>о</w:t>
      </w:r>
      <w:r w:rsidR="0042561C">
        <w:rPr>
          <w:sz w:val="28"/>
          <w:szCs w:val="28"/>
        </w:rPr>
        <w:t xml:space="preserve"> шлифом </w:t>
      </w:r>
      <w:r w:rsidRPr="00CB1070">
        <w:rPr>
          <w:sz w:val="28"/>
          <w:szCs w:val="28"/>
        </w:rPr>
        <w:t xml:space="preserve">и взвешивают с погрешностью </w:t>
      </w:r>
      <w:r w:rsidRPr="00CB1070">
        <w:rPr>
          <w:sz w:val="28"/>
          <w:szCs w:val="28"/>
          <w:u w:val="single"/>
        </w:rPr>
        <w:t>+</w:t>
      </w:r>
      <w:r w:rsidRPr="00CB1070">
        <w:rPr>
          <w:sz w:val="28"/>
          <w:szCs w:val="28"/>
        </w:rPr>
        <w:t>0,01</w:t>
      </w:r>
      <w:r w:rsidR="00DC7139">
        <w:rPr>
          <w:sz w:val="28"/>
          <w:szCs w:val="28"/>
        </w:rPr>
        <w:t> </w:t>
      </w:r>
      <w:r w:rsidRPr="00CB1070">
        <w:rPr>
          <w:sz w:val="28"/>
          <w:szCs w:val="28"/>
        </w:rPr>
        <w:t xml:space="preserve">г. Колбу присоединяют к обратному холодильнику и нагревают на водяной бане в течение </w:t>
      </w:r>
      <w:r w:rsidR="008951E2" w:rsidRPr="00CB1070">
        <w:rPr>
          <w:sz w:val="28"/>
          <w:szCs w:val="28"/>
        </w:rPr>
        <w:t>45</w:t>
      </w:r>
      <w:r w:rsidRPr="00CB1070">
        <w:rPr>
          <w:sz w:val="28"/>
          <w:szCs w:val="28"/>
        </w:rPr>
        <w:t> мин</w:t>
      </w:r>
      <w:r w:rsidR="008951E2" w:rsidRPr="00CB1070">
        <w:rPr>
          <w:sz w:val="28"/>
          <w:szCs w:val="28"/>
        </w:rPr>
        <w:t xml:space="preserve">, </w:t>
      </w:r>
      <w:r w:rsidR="00DB78F3" w:rsidRPr="00CB1070">
        <w:rPr>
          <w:sz w:val="28"/>
          <w:szCs w:val="28"/>
          <w:shd w:val="clear" w:color="auto" w:fill="FFFFFF"/>
        </w:rPr>
        <w:t xml:space="preserve">периодически встряхивая для смывания частиц сырья со стенок. Затем колбу с содержимым охлаждают до комнатной температуры, взвешивают и при необходимости доводят до первоначальной массы </w:t>
      </w:r>
      <w:r w:rsidR="00DB78F3" w:rsidRPr="00CB1070">
        <w:rPr>
          <w:i/>
          <w:sz w:val="28"/>
          <w:szCs w:val="28"/>
        </w:rPr>
        <w:t>этанолом</w:t>
      </w:r>
      <w:r w:rsidR="00DB78F3" w:rsidRPr="00CB1070">
        <w:rPr>
          <w:sz w:val="28"/>
          <w:szCs w:val="28"/>
        </w:rPr>
        <w:t xml:space="preserve"> </w:t>
      </w:r>
      <w:r w:rsidR="00DB78F3" w:rsidRPr="00CB1070">
        <w:rPr>
          <w:i/>
          <w:sz w:val="28"/>
          <w:szCs w:val="28"/>
          <w:shd w:val="clear" w:color="auto" w:fill="FFFFFF"/>
        </w:rPr>
        <w:t>70</w:t>
      </w:r>
      <w:r w:rsidR="008B6A82" w:rsidRPr="00CB1070">
        <w:rPr>
          <w:i/>
          <w:sz w:val="28"/>
          <w:szCs w:val="28"/>
          <w:shd w:val="clear" w:color="auto" w:fill="FFFFFF"/>
        </w:rPr>
        <w:t> </w:t>
      </w:r>
      <w:r w:rsidR="00DB78F3" w:rsidRPr="00CB1070">
        <w:rPr>
          <w:i/>
          <w:sz w:val="28"/>
          <w:szCs w:val="28"/>
          <w:shd w:val="clear" w:color="auto" w:fill="FFFFFF"/>
        </w:rPr>
        <w:t>%</w:t>
      </w:r>
      <w:r w:rsidR="00DB78F3" w:rsidRPr="00CB1070">
        <w:rPr>
          <w:sz w:val="28"/>
          <w:szCs w:val="28"/>
          <w:shd w:val="clear" w:color="auto" w:fill="FFFFFF"/>
        </w:rPr>
        <w:t>. Извлечение фильтруют, отбрасывая первые 10 мл фильтрата.</w:t>
      </w:r>
    </w:p>
    <w:p w:rsidR="0082567F" w:rsidRPr="00CB1070" w:rsidRDefault="00DB78F3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</w:rPr>
        <w:t>Испытуемый раствор.</w:t>
      </w:r>
      <w:r w:rsidRPr="00CB1070">
        <w:rPr>
          <w:sz w:val="28"/>
          <w:szCs w:val="28"/>
          <w:shd w:val="clear" w:color="auto" w:fill="FFFFFF"/>
        </w:rPr>
        <w:t xml:space="preserve"> 3,0 мл </w:t>
      </w:r>
      <w:r w:rsidR="00375A19" w:rsidRPr="00CB1070">
        <w:rPr>
          <w:sz w:val="28"/>
          <w:szCs w:val="28"/>
          <w:shd w:val="clear" w:color="auto" w:fill="FFFFFF"/>
        </w:rPr>
        <w:t>исходного</w:t>
      </w:r>
      <w:r w:rsidRPr="00CB1070">
        <w:rPr>
          <w:sz w:val="28"/>
          <w:szCs w:val="28"/>
          <w:shd w:val="clear" w:color="auto" w:fill="FFFFFF"/>
        </w:rPr>
        <w:t xml:space="preserve"> раствора пропускают через стеклянную </w:t>
      </w:r>
      <w:proofErr w:type="spellStart"/>
      <w:r w:rsidRPr="00CB1070">
        <w:rPr>
          <w:sz w:val="28"/>
          <w:szCs w:val="28"/>
          <w:shd w:val="clear" w:color="auto" w:fill="FFFFFF"/>
        </w:rPr>
        <w:t>хроматографическую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колонку диаметром 1,5 см и высотой 25 см, заполненную 3,0 г </w:t>
      </w:r>
      <w:r w:rsidRPr="00CB1070">
        <w:rPr>
          <w:i/>
          <w:sz w:val="28"/>
          <w:szCs w:val="28"/>
          <w:shd w:val="clear" w:color="auto" w:fill="FFFFFF"/>
        </w:rPr>
        <w:t xml:space="preserve">алюминия оксида нейтрального для </w:t>
      </w:r>
      <w:r w:rsidR="00162D0C">
        <w:rPr>
          <w:i/>
          <w:sz w:val="28"/>
          <w:szCs w:val="28"/>
          <w:shd w:val="clear" w:color="auto" w:fill="FFFFFF"/>
        </w:rPr>
        <w:br w:type="textWrapping" w:clear="all"/>
        <w:t>хроматографии (L 40/250 </w:t>
      </w:r>
      <w:r w:rsidRPr="00CB1070">
        <w:rPr>
          <w:i/>
          <w:sz w:val="28"/>
          <w:szCs w:val="28"/>
          <w:shd w:val="clear" w:color="auto" w:fill="FFFFFF"/>
        </w:rPr>
        <w:t>мкм)</w:t>
      </w:r>
      <w:r w:rsidRPr="00CB1070">
        <w:rPr>
          <w:sz w:val="28"/>
          <w:szCs w:val="28"/>
          <w:shd w:val="clear" w:color="auto" w:fill="FFFFFF"/>
        </w:rPr>
        <w:t xml:space="preserve">, предварительно промытую </w:t>
      </w:r>
      <w:r w:rsidR="00162D0C">
        <w:rPr>
          <w:sz w:val="28"/>
          <w:szCs w:val="28"/>
          <w:shd w:val="clear" w:color="auto" w:fill="FFFFFF"/>
        </w:rPr>
        <w:br w:type="textWrapping" w:clear="all"/>
      </w:r>
      <w:r w:rsidRPr="00CB1070">
        <w:rPr>
          <w:sz w:val="28"/>
          <w:szCs w:val="28"/>
          <w:shd w:val="clear" w:color="auto" w:fill="FFFFFF"/>
        </w:rPr>
        <w:t xml:space="preserve">5 мл </w:t>
      </w:r>
      <w:r w:rsidRPr="00CB1070">
        <w:rPr>
          <w:i/>
          <w:sz w:val="28"/>
          <w:szCs w:val="28"/>
        </w:rPr>
        <w:t>этанола</w:t>
      </w:r>
      <w:r w:rsidRPr="00CB1070">
        <w:rPr>
          <w:sz w:val="28"/>
          <w:szCs w:val="28"/>
        </w:rPr>
        <w:t xml:space="preserve"> </w:t>
      </w:r>
      <w:r w:rsidRPr="00CB1070">
        <w:rPr>
          <w:sz w:val="28"/>
          <w:szCs w:val="28"/>
          <w:shd w:val="clear" w:color="auto" w:fill="FFFFFF"/>
        </w:rPr>
        <w:t>70</w:t>
      </w:r>
      <w:r w:rsidR="008B6A82" w:rsidRPr="00CB1070">
        <w:rPr>
          <w:sz w:val="28"/>
          <w:szCs w:val="28"/>
          <w:shd w:val="clear" w:color="auto" w:fill="FFFFFF"/>
        </w:rPr>
        <w:t> </w:t>
      </w:r>
      <w:r w:rsidRPr="00CB1070">
        <w:rPr>
          <w:sz w:val="28"/>
          <w:szCs w:val="28"/>
          <w:shd w:val="clear" w:color="auto" w:fill="FFFFFF"/>
        </w:rPr>
        <w:t xml:space="preserve">%. Колонку </w:t>
      </w:r>
      <w:proofErr w:type="spellStart"/>
      <w:r w:rsidRPr="00CB1070">
        <w:rPr>
          <w:sz w:val="28"/>
          <w:szCs w:val="28"/>
          <w:shd w:val="clear" w:color="auto" w:fill="FFFFFF"/>
        </w:rPr>
        <w:t>элюируют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15,0 мл </w:t>
      </w:r>
      <w:r w:rsidRPr="00CB1070">
        <w:rPr>
          <w:i/>
          <w:sz w:val="28"/>
          <w:szCs w:val="28"/>
        </w:rPr>
        <w:t>этанола</w:t>
      </w:r>
      <w:r w:rsidRPr="00CB1070">
        <w:rPr>
          <w:sz w:val="28"/>
          <w:szCs w:val="28"/>
        </w:rPr>
        <w:t xml:space="preserve"> </w:t>
      </w:r>
      <w:r w:rsidRPr="00CB1070">
        <w:rPr>
          <w:sz w:val="28"/>
          <w:szCs w:val="28"/>
          <w:shd w:val="clear" w:color="auto" w:fill="FFFFFF"/>
        </w:rPr>
        <w:t>70</w:t>
      </w:r>
      <w:r w:rsidR="008B6A82" w:rsidRPr="00CB1070">
        <w:rPr>
          <w:sz w:val="28"/>
          <w:szCs w:val="28"/>
          <w:shd w:val="clear" w:color="auto" w:fill="FFFFFF"/>
        </w:rPr>
        <w:t> </w:t>
      </w:r>
      <w:r w:rsidRPr="00CB1070">
        <w:rPr>
          <w:sz w:val="28"/>
          <w:szCs w:val="28"/>
          <w:shd w:val="clear" w:color="auto" w:fill="FFFFFF"/>
        </w:rPr>
        <w:t xml:space="preserve">%. </w:t>
      </w:r>
      <w:proofErr w:type="spellStart"/>
      <w:r w:rsidRPr="00CB1070">
        <w:rPr>
          <w:sz w:val="28"/>
          <w:szCs w:val="28"/>
          <w:shd w:val="clear" w:color="auto" w:fill="FFFFFF"/>
        </w:rPr>
        <w:t>Элюат</w:t>
      </w:r>
      <w:proofErr w:type="spellEnd"/>
      <w:r w:rsidRPr="00CB1070">
        <w:rPr>
          <w:sz w:val="28"/>
          <w:szCs w:val="28"/>
          <w:shd w:val="clear" w:color="auto" w:fill="FFFFFF"/>
        </w:rPr>
        <w:t xml:space="preserve"> собирают в мерную колбу вместимостью 25 мл, доводят объ</w:t>
      </w:r>
      <w:r w:rsidR="00162D0C">
        <w:rPr>
          <w:sz w:val="28"/>
          <w:szCs w:val="28"/>
          <w:shd w:val="clear" w:color="auto" w:fill="FFFFFF"/>
        </w:rPr>
        <w:t>ё</w:t>
      </w:r>
      <w:r w:rsidRPr="00CB1070">
        <w:rPr>
          <w:sz w:val="28"/>
          <w:szCs w:val="28"/>
          <w:shd w:val="clear" w:color="auto" w:fill="FFFFFF"/>
        </w:rPr>
        <w:t xml:space="preserve">м раствора </w:t>
      </w:r>
      <w:r w:rsidR="0082567F" w:rsidRPr="00CB1070">
        <w:rPr>
          <w:sz w:val="28"/>
          <w:szCs w:val="28"/>
          <w:shd w:val="clear" w:color="auto" w:fill="FFFFFF"/>
        </w:rPr>
        <w:t>тем же растворителем до метки.</w:t>
      </w:r>
    </w:p>
    <w:p w:rsidR="008951E2" w:rsidRPr="00CB1070" w:rsidRDefault="0082567F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</w:rPr>
        <w:t>Контрольный раствор.</w:t>
      </w:r>
      <w:r w:rsidRPr="00CB1070">
        <w:rPr>
          <w:sz w:val="28"/>
          <w:szCs w:val="28"/>
          <w:shd w:val="clear" w:color="auto" w:fill="FFFFFF"/>
        </w:rPr>
        <w:t xml:space="preserve"> </w:t>
      </w:r>
      <w:r w:rsidRPr="00CB1070">
        <w:rPr>
          <w:i/>
          <w:sz w:val="28"/>
          <w:szCs w:val="28"/>
          <w:shd w:val="clear" w:color="auto" w:fill="FFFFFF"/>
        </w:rPr>
        <w:t>Этанол</w:t>
      </w:r>
      <w:r w:rsidRPr="00CB1070">
        <w:rPr>
          <w:sz w:val="28"/>
          <w:szCs w:val="28"/>
          <w:shd w:val="clear" w:color="auto" w:fill="FFFFFF"/>
        </w:rPr>
        <w:t xml:space="preserve"> </w:t>
      </w:r>
      <w:r w:rsidRPr="00CB1070">
        <w:rPr>
          <w:i/>
          <w:sz w:val="28"/>
          <w:szCs w:val="28"/>
          <w:shd w:val="clear" w:color="auto" w:fill="FFFFFF"/>
        </w:rPr>
        <w:t>70</w:t>
      </w:r>
      <w:r w:rsidR="00162D0C">
        <w:rPr>
          <w:i/>
          <w:sz w:val="28"/>
          <w:szCs w:val="28"/>
          <w:shd w:val="clear" w:color="auto" w:fill="FFFFFF"/>
        </w:rPr>
        <w:t> </w:t>
      </w:r>
      <w:r w:rsidRPr="00CB1070">
        <w:rPr>
          <w:i/>
          <w:sz w:val="28"/>
          <w:szCs w:val="28"/>
          <w:shd w:val="clear" w:color="auto" w:fill="FFFFFF"/>
        </w:rPr>
        <w:t>%</w:t>
      </w:r>
      <w:r w:rsidRPr="00CB1070">
        <w:rPr>
          <w:sz w:val="28"/>
          <w:szCs w:val="28"/>
          <w:shd w:val="clear" w:color="auto" w:fill="FFFFFF"/>
        </w:rPr>
        <w:t xml:space="preserve">, предварительно пропускают через колонку с </w:t>
      </w:r>
      <w:r w:rsidRPr="00CB1070">
        <w:rPr>
          <w:i/>
          <w:sz w:val="28"/>
          <w:szCs w:val="28"/>
          <w:shd w:val="clear" w:color="auto" w:fill="FFFFFF"/>
        </w:rPr>
        <w:t xml:space="preserve">алюминия оксидом нейтральным </w:t>
      </w:r>
      <w:r w:rsidR="00162D0C">
        <w:rPr>
          <w:i/>
          <w:sz w:val="28"/>
          <w:szCs w:val="28"/>
          <w:shd w:val="clear" w:color="auto" w:fill="FFFFFF"/>
        </w:rPr>
        <w:br w:type="textWrapping" w:clear="all"/>
      </w:r>
      <w:r w:rsidRPr="00CB1070">
        <w:rPr>
          <w:i/>
          <w:sz w:val="28"/>
          <w:szCs w:val="28"/>
          <w:shd w:val="clear" w:color="auto" w:fill="FFFFFF"/>
        </w:rPr>
        <w:t>для хроматографии</w:t>
      </w:r>
      <w:r w:rsidR="00162D0C">
        <w:rPr>
          <w:i/>
          <w:sz w:val="28"/>
          <w:szCs w:val="28"/>
          <w:shd w:val="clear" w:color="auto" w:fill="FFFFFF"/>
        </w:rPr>
        <w:t xml:space="preserve"> (L 40/250 </w:t>
      </w:r>
      <w:r w:rsidR="002C09F5" w:rsidRPr="00CB1070">
        <w:rPr>
          <w:i/>
          <w:sz w:val="28"/>
          <w:szCs w:val="28"/>
          <w:shd w:val="clear" w:color="auto" w:fill="FFFFFF"/>
        </w:rPr>
        <w:t>мкм)</w:t>
      </w:r>
      <w:r w:rsidRPr="00CB1070">
        <w:rPr>
          <w:sz w:val="28"/>
          <w:szCs w:val="28"/>
          <w:shd w:val="clear" w:color="auto" w:fill="FFFFFF"/>
        </w:rPr>
        <w:t>.</w:t>
      </w:r>
    </w:p>
    <w:p w:rsidR="002C09F5" w:rsidRPr="00CB1070" w:rsidRDefault="0082567F" w:rsidP="0082567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i/>
          <w:sz w:val="28"/>
          <w:szCs w:val="28"/>
        </w:rPr>
        <w:lastRenderedPageBreak/>
        <w:t xml:space="preserve">Раствор сравнения. </w:t>
      </w:r>
      <w:r w:rsidRPr="00CB1070">
        <w:rPr>
          <w:sz w:val="28"/>
          <w:szCs w:val="28"/>
        </w:rPr>
        <w:t xml:space="preserve">0,100 г </w:t>
      </w:r>
      <w:r w:rsidRPr="00CB1070">
        <w:rPr>
          <w:i/>
          <w:sz w:val="28"/>
          <w:szCs w:val="28"/>
        </w:rPr>
        <w:t>фармакопейного стандартного образца арбутина</w:t>
      </w:r>
      <w:r w:rsidRPr="00CB1070">
        <w:rPr>
          <w:sz w:val="28"/>
          <w:szCs w:val="28"/>
        </w:rPr>
        <w:t xml:space="preserve"> растворяют в 80 мл </w:t>
      </w:r>
      <w:r w:rsidRPr="00CB1070">
        <w:rPr>
          <w:i/>
          <w:sz w:val="28"/>
          <w:szCs w:val="28"/>
        </w:rPr>
        <w:t>этанол</w:t>
      </w:r>
      <w:r w:rsidR="00EE2229">
        <w:rPr>
          <w:i/>
          <w:sz w:val="28"/>
          <w:szCs w:val="28"/>
        </w:rPr>
        <w:t>а</w:t>
      </w:r>
      <w:r w:rsidRPr="00CB1070">
        <w:rPr>
          <w:i/>
          <w:sz w:val="28"/>
          <w:szCs w:val="28"/>
        </w:rPr>
        <w:t xml:space="preserve"> 70 %</w:t>
      </w:r>
      <w:r w:rsidRPr="00CB1070">
        <w:rPr>
          <w:sz w:val="28"/>
          <w:szCs w:val="28"/>
        </w:rPr>
        <w:t xml:space="preserve"> при нагревании на водяной бане, охлаждают, доводят объём тем же растворителем до 100,0 мл. </w:t>
      </w:r>
      <w:r w:rsidR="002C09F5" w:rsidRPr="00CB1070">
        <w:rPr>
          <w:sz w:val="28"/>
          <w:szCs w:val="28"/>
          <w:shd w:val="clear" w:color="auto" w:fill="FFFFFF"/>
        </w:rPr>
        <w:t>7,0 </w:t>
      </w:r>
      <w:r w:rsidR="00F435BC">
        <w:rPr>
          <w:sz w:val="28"/>
          <w:szCs w:val="28"/>
          <w:shd w:val="clear" w:color="auto" w:fill="FFFFFF"/>
        </w:rPr>
        <w:t xml:space="preserve">мл </w:t>
      </w:r>
      <w:r w:rsidR="002C09F5" w:rsidRPr="00CB1070">
        <w:rPr>
          <w:sz w:val="28"/>
          <w:szCs w:val="28"/>
          <w:shd w:val="clear" w:color="auto" w:fill="FFFFFF"/>
        </w:rPr>
        <w:t xml:space="preserve">полученного раствора доводят </w:t>
      </w:r>
      <w:r w:rsidR="008E130F" w:rsidRPr="00CB1070">
        <w:rPr>
          <w:i/>
          <w:sz w:val="28"/>
          <w:szCs w:val="28"/>
          <w:shd w:val="clear" w:color="auto" w:fill="FFFFFF"/>
        </w:rPr>
        <w:t>этанолом</w:t>
      </w:r>
      <w:r w:rsidR="002C09F5" w:rsidRPr="00CB1070">
        <w:rPr>
          <w:i/>
          <w:sz w:val="28"/>
          <w:szCs w:val="28"/>
          <w:shd w:val="clear" w:color="auto" w:fill="FFFFFF"/>
        </w:rPr>
        <w:t xml:space="preserve"> 70</w:t>
      </w:r>
      <w:r w:rsidR="00162D0C">
        <w:rPr>
          <w:i/>
          <w:sz w:val="28"/>
          <w:szCs w:val="28"/>
          <w:shd w:val="clear" w:color="auto" w:fill="FFFFFF"/>
        </w:rPr>
        <w:t> </w:t>
      </w:r>
      <w:r w:rsidR="002C09F5" w:rsidRPr="00CB1070">
        <w:rPr>
          <w:i/>
          <w:sz w:val="28"/>
          <w:szCs w:val="28"/>
          <w:shd w:val="clear" w:color="auto" w:fill="FFFFFF"/>
        </w:rPr>
        <w:t>%</w:t>
      </w:r>
      <w:r w:rsidR="002C09F5" w:rsidRPr="00CB1070">
        <w:rPr>
          <w:sz w:val="28"/>
          <w:szCs w:val="28"/>
          <w:shd w:val="clear" w:color="auto" w:fill="FFFFFF"/>
        </w:rPr>
        <w:t xml:space="preserve"> до 100,0</w:t>
      </w:r>
      <w:r w:rsidR="00DC7139">
        <w:rPr>
          <w:sz w:val="28"/>
          <w:szCs w:val="28"/>
          <w:shd w:val="clear" w:color="auto" w:fill="FFFFFF"/>
        </w:rPr>
        <w:t> </w:t>
      </w:r>
      <w:r w:rsidR="002C09F5" w:rsidRPr="00CB1070">
        <w:rPr>
          <w:sz w:val="28"/>
          <w:szCs w:val="28"/>
          <w:shd w:val="clear" w:color="auto" w:fill="FFFFFF"/>
        </w:rPr>
        <w:t>мл.</w:t>
      </w:r>
    </w:p>
    <w:p w:rsidR="0082567F" w:rsidRPr="00CB1070" w:rsidRDefault="00195109" w:rsidP="0082567F">
      <w:pPr>
        <w:spacing w:line="360" w:lineRule="auto"/>
        <w:ind w:firstLine="709"/>
        <w:jc w:val="both"/>
        <w:rPr>
          <w:sz w:val="28"/>
          <w:szCs w:val="28"/>
        </w:rPr>
      </w:pPr>
      <w:r w:rsidRPr="00CB1070">
        <w:rPr>
          <w:i/>
          <w:sz w:val="28"/>
          <w:szCs w:val="28"/>
        </w:rPr>
        <w:t>Контрольный раствор раствора сравнения.</w:t>
      </w:r>
      <w:r w:rsidRPr="00CB1070">
        <w:rPr>
          <w:sz w:val="28"/>
          <w:szCs w:val="28"/>
        </w:rPr>
        <w:t xml:space="preserve"> </w:t>
      </w:r>
      <w:r w:rsidRPr="00CB1070">
        <w:rPr>
          <w:i/>
          <w:sz w:val="28"/>
          <w:szCs w:val="28"/>
          <w:shd w:val="clear" w:color="auto" w:fill="FFFFFF"/>
        </w:rPr>
        <w:t>Этанол</w:t>
      </w:r>
      <w:r w:rsidRPr="00CB1070">
        <w:rPr>
          <w:sz w:val="28"/>
          <w:szCs w:val="28"/>
          <w:shd w:val="clear" w:color="auto" w:fill="FFFFFF"/>
        </w:rPr>
        <w:t xml:space="preserve"> </w:t>
      </w:r>
      <w:r w:rsidR="00162D0C">
        <w:rPr>
          <w:i/>
          <w:sz w:val="28"/>
          <w:szCs w:val="28"/>
          <w:shd w:val="clear" w:color="auto" w:fill="FFFFFF"/>
        </w:rPr>
        <w:t>70 </w:t>
      </w:r>
      <w:r w:rsidRPr="00CB1070">
        <w:rPr>
          <w:i/>
          <w:sz w:val="28"/>
          <w:szCs w:val="28"/>
          <w:shd w:val="clear" w:color="auto" w:fill="FFFFFF"/>
        </w:rPr>
        <w:t>%</w:t>
      </w:r>
      <w:r w:rsidRPr="00CB1070">
        <w:rPr>
          <w:sz w:val="28"/>
          <w:szCs w:val="28"/>
          <w:shd w:val="clear" w:color="auto" w:fill="FFFFFF"/>
        </w:rPr>
        <w:t>.</w:t>
      </w:r>
    </w:p>
    <w:p w:rsidR="00195109" w:rsidRPr="00CB1070" w:rsidRDefault="00195109" w:rsidP="00195109">
      <w:pPr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CB1070">
        <w:rPr>
          <w:sz w:val="28"/>
          <w:szCs w:val="28"/>
        </w:rPr>
        <w:t>Измеряют оптическую плотность испытуемого раствора и раствора сравнения при 285 нм относительно контрольных растворов.</w:t>
      </w:r>
    </w:p>
    <w:p w:rsidR="0082567F" w:rsidRPr="00CB1070" w:rsidRDefault="002C09F5" w:rsidP="00AD74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1070">
        <w:rPr>
          <w:sz w:val="28"/>
          <w:szCs w:val="28"/>
        </w:rPr>
        <w:t>Содержание арбутина (С</w:t>
      </w:r>
      <w:r w:rsidRPr="00CB1070">
        <w:rPr>
          <w:sz w:val="28"/>
          <w:szCs w:val="28"/>
          <w:vertAlign w:val="subscript"/>
        </w:rPr>
        <w:t>12</w:t>
      </w:r>
      <w:r w:rsidRPr="00CB1070">
        <w:rPr>
          <w:sz w:val="28"/>
          <w:szCs w:val="28"/>
        </w:rPr>
        <w:t>Н</w:t>
      </w:r>
      <w:r w:rsidRPr="00CB1070">
        <w:rPr>
          <w:sz w:val="28"/>
          <w:szCs w:val="28"/>
          <w:vertAlign w:val="subscript"/>
        </w:rPr>
        <w:t>16</w:t>
      </w:r>
      <w:r w:rsidRPr="00CB1070">
        <w:rPr>
          <w:sz w:val="28"/>
          <w:szCs w:val="28"/>
        </w:rPr>
        <w:t>О</w:t>
      </w:r>
      <w:r w:rsidRPr="00CB1070">
        <w:rPr>
          <w:sz w:val="28"/>
          <w:szCs w:val="28"/>
          <w:vertAlign w:val="subscript"/>
        </w:rPr>
        <w:t>7</w:t>
      </w:r>
      <w:r w:rsidRPr="00CB1070">
        <w:rPr>
          <w:sz w:val="28"/>
          <w:szCs w:val="28"/>
        </w:rPr>
        <w:t xml:space="preserve">) </w:t>
      </w:r>
      <w:r w:rsidR="00EC2799" w:rsidRPr="00CB1070">
        <w:rPr>
          <w:sz w:val="28"/>
          <w:szCs w:val="28"/>
        </w:rPr>
        <w:t xml:space="preserve">в пересчёте на сухое сырьё </w:t>
      </w:r>
      <w:r w:rsidR="00195109" w:rsidRPr="00CB1070">
        <w:rPr>
          <w:sz w:val="28"/>
          <w:szCs w:val="28"/>
        </w:rPr>
        <w:t>в процентах (</w:t>
      </w:r>
      <w:r w:rsidR="00195109" w:rsidRPr="00CB1070">
        <w:rPr>
          <w:i/>
          <w:sz w:val="28"/>
          <w:szCs w:val="28"/>
        </w:rPr>
        <w:t>Х</w:t>
      </w:r>
      <w:r w:rsidR="00195109" w:rsidRPr="00CB1070">
        <w:rPr>
          <w:sz w:val="28"/>
          <w:szCs w:val="28"/>
        </w:rPr>
        <w:t>) вычисляют по формуле:</w:t>
      </w:r>
    </w:p>
    <w:p w:rsidR="002C09F5" w:rsidRPr="00CB1070" w:rsidRDefault="002C09F5" w:rsidP="002C09F5">
      <w:pPr>
        <w:pStyle w:val="a5"/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 ∙25∙7∙P∙100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∙3 ∙100∙100∙100∙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22"/>
        <w:gridCol w:w="370"/>
        <w:gridCol w:w="7681"/>
      </w:tblGrid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5D109C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оптическая плотность раствора сравнения;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B107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rFonts w:eastAsiaTheme="minorHAnsi"/>
                <w:sz w:val="28"/>
                <w:szCs w:val="28"/>
                <w:lang w:bidi="ru-RU"/>
              </w:rPr>
              <w:t>навеска сырья, г</w:t>
            </w:r>
            <w:r w:rsidRPr="00CB1070">
              <w:rPr>
                <w:sz w:val="28"/>
                <w:szCs w:val="28"/>
              </w:rPr>
              <w:t>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5D109C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0 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–</w:t>
            </w:r>
          </w:p>
        </w:tc>
        <w:tc>
          <w:tcPr>
            <w:tcW w:w="4013" w:type="pct"/>
          </w:tcPr>
          <w:p w:rsidR="002C09F5" w:rsidRPr="00CB1070" w:rsidRDefault="002C09F5" w:rsidP="002C09F5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eastAsiaTheme="minorHAnsi"/>
                <w:sz w:val="28"/>
                <w:szCs w:val="28"/>
                <w:lang w:bidi="ru-RU"/>
              </w:rPr>
            </w:pPr>
            <w:r w:rsidRPr="00CB1070">
              <w:rPr>
                <w:sz w:val="28"/>
                <w:szCs w:val="28"/>
              </w:rPr>
              <w:t>навеска фармакопейного стандартного образца арбутина, г;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CB1070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–</w:t>
            </w:r>
          </w:p>
        </w:tc>
        <w:tc>
          <w:tcPr>
            <w:tcW w:w="4013" w:type="pct"/>
          </w:tcPr>
          <w:p w:rsidR="002C09F5" w:rsidRPr="00CB1070" w:rsidRDefault="002C09F5" w:rsidP="00847E3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 xml:space="preserve">содержание </w:t>
            </w:r>
            <w:r w:rsidR="008E130F" w:rsidRPr="00CB1070">
              <w:rPr>
                <w:sz w:val="28"/>
                <w:szCs w:val="28"/>
              </w:rPr>
              <w:t xml:space="preserve">арбутина </w:t>
            </w:r>
            <w:r w:rsidRPr="00CB1070">
              <w:rPr>
                <w:sz w:val="28"/>
                <w:szCs w:val="28"/>
              </w:rPr>
              <w:t xml:space="preserve">в </w:t>
            </w:r>
            <w:r w:rsidR="00847E33" w:rsidRPr="00CB1070">
              <w:rPr>
                <w:sz w:val="28"/>
                <w:szCs w:val="28"/>
              </w:rPr>
              <w:t xml:space="preserve">фармакопейном </w:t>
            </w:r>
            <w:r w:rsidRPr="00CB1070">
              <w:rPr>
                <w:sz w:val="28"/>
                <w:szCs w:val="28"/>
              </w:rPr>
              <w:t xml:space="preserve">стандартном образце </w:t>
            </w:r>
            <w:r w:rsidR="009D3997" w:rsidRPr="00CB1070">
              <w:rPr>
                <w:sz w:val="28"/>
                <w:szCs w:val="28"/>
              </w:rPr>
              <w:t>арбутина</w:t>
            </w:r>
            <w:r w:rsidRPr="00CB1070">
              <w:rPr>
                <w:sz w:val="28"/>
                <w:szCs w:val="28"/>
              </w:rPr>
              <w:t>, %;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B107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CB1070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влажность сырья, %.</w:t>
            </w:r>
          </w:p>
        </w:tc>
      </w:tr>
    </w:tbl>
    <w:p w:rsidR="002C09F5" w:rsidRPr="00CB1070" w:rsidRDefault="002C09F5" w:rsidP="00C238D2">
      <w:pPr>
        <w:keepNext/>
        <w:keepLines/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CB1070">
        <w:rPr>
          <w:sz w:val="28"/>
          <w:szCs w:val="28"/>
        </w:rPr>
        <w:t xml:space="preserve">Допускается вычислять содержание </w:t>
      </w:r>
      <w:r w:rsidR="009D3997" w:rsidRPr="00CB1070">
        <w:rPr>
          <w:sz w:val="28"/>
          <w:szCs w:val="28"/>
        </w:rPr>
        <w:t>арбутина</w:t>
      </w:r>
      <w:r w:rsidRPr="00CB1070">
        <w:rPr>
          <w:sz w:val="28"/>
          <w:szCs w:val="28"/>
        </w:rPr>
        <w:t xml:space="preserve"> </w:t>
      </w:r>
      <w:r w:rsidR="009D3997" w:rsidRPr="00CB1070">
        <w:rPr>
          <w:sz w:val="28"/>
          <w:szCs w:val="28"/>
        </w:rPr>
        <w:t>(С</w:t>
      </w:r>
      <w:r w:rsidR="009D3997" w:rsidRPr="00CB1070">
        <w:rPr>
          <w:sz w:val="28"/>
          <w:szCs w:val="28"/>
          <w:vertAlign w:val="subscript"/>
        </w:rPr>
        <w:t>12</w:t>
      </w:r>
      <w:r w:rsidR="009D3997" w:rsidRPr="00CB1070">
        <w:rPr>
          <w:sz w:val="28"/>
          <w:szCs w:val="28"/>
        </w:rPr>
        <w:t>Н</w:t>
      </w:r>
      <w:r w:rsidR="009D3997" w:rsidRPr="00CB1070">
        <w:rPr>
          <w:sz w:val="28"/>
          <w:szCs w:val="28"/>
          <w:vertAlign w:val="subscript"/>
        </w:rPr>
        <w:t>16</w:t>
      </w:r>
      <w:r w:rsidR="009D3997" w:rsidRPr="00CB1070">
        <w:rPr>
          <w:sz w:val="28"/>
          <w:szCs w:val="28"/>
        </w:rPr>
        <w:t>О</w:t>
      </w:r>
      <w:r w:rsidR="009D3997" w:rsidRPr="00CB1070">
        <w:rPr>
          <w:sz w:val="28"/>
          <w:szCs w:val="28"/>
          <w:vertAlign w:val="subscript"/>
        </w:rPr>
        <w:t>7</w:t>
      </w:r>
      <w:r w:rsidR="009D3997" w:rsidRPr="00CB1070">
        <w:rPr>
          <w:sz w:val="28"/>
          <w:szCs w:val="28"/>
        </w:rPr>
        <w:t>)</w:t>
      </w:r>
      <w:r w:rsidRPr="00CB1070">
        <w:rPr>
          <w:sz w:val="28"/>
        </w:rPr>
        <w:t xml:space="preserve"> </w:t>
      </w:r>
      <w:r w:rsidR="009D3997" w:rsidRPr="00CB1070">
        <w:rPr>
          <w:sz w:val="28"/>
          <w:szCs w:val="28"/>
        </w:rPr>
        <w:t>в</w:t>
      </w:r>
      <w:r w:rsidRPr="00CB1070">
        <w:rPr>
          <w:sz w:val="28"/>
          <w:szCs w:val="28"/>
        </w:rPr>
        <w:t xml:space="preserve"> </w:t>
      </w:r>
      <w:r w:rsidR="00EC2799" w:rsidRPr="00CB1070">
        <w:rPr>
          <w:sz w:val="28"/>
          <w:szCs w:val="28"/>
        </w:rPr>
        <w:t xml:space="preserve">пересчёте на </w:t>
      </w:r>
      <w:r w:rsidRPr="00CB1070">
        <w:rPr>
          <w:sz w:val="28"/>
          <w:szCs w:val="28"/>
        </w:rPr>
        <w:t>сухо</w:t>
      </w:r>
      <w:r w:rsidR="00EC2799" w:rsidRPr="00CB1070">
        <w:rPr>
          <w:sz w:val="28"/>
          <w:szCs w:val="28"/>
        </w:rPr>
        <w:t>е</w:t>
      </w:r>
      <w:r w:rsidRPr="00CB1070">
        <w:rPr>
          <w:sz w:val="28"/>
          <w:szCs w:val="28"/>
        </w:rPr>
        <w:t xml:space="preserve"> сырь</w:t>
      </w:r>
      <w:r w:rsidR="00EC2799" w:rsidRPr="00CB1070">
        <w:rPr>
          <w:sz w:val="28"/>
          <w:szCs w:val="28"/>
        </w:rPr>
        <w:t>ё</w:t>
      </w:r>
      <w:r w:rsidRPr="00CB1070">
        <w:rPr>
          <w:sz w:val="28"/>
          <w:szCs w:val="28"/>
        </w:rPr>
        <w:t xml:space="preserve"> с использованием удельного показателя поглощения </w:t>
      </w:r>
      <w:r w:rsidR="009D3997" w:rsidRPr="00CB1070">
        <w:rPr>
          <w:sz w:val="28"/>
          <w:szCs w:val="28"/>
        </w:rPr>
        <w:t>72,23</w:t>
      </w:r>
      <w:r w:rsidRPr="00CB1070">
        <w:rPr>
          <w:sz w:val="28"/>
          <w:szCs w:val="28"/>
        </w:rPr>
        <w:t xml:space="preserve"> по формуле:</w:t>
      </w:r>
    </w:p>
    <w:p w:rsidR="002C09F5" w:rsidRPr="00CB1070" w:rsidRDefault="002C09F5" w:rsidP="002C09F5">
      <w:pPr>
        <w:widowControl/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∙100 ∙25∙100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72,23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∙a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922"/>
        <w:gridCol w:w="370"/>
        <w:gridCol w:w="7681"/>
      </w:tblGrid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9D3997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w:r w:rsidRPr="00CB1070">
              <w:rPr>
                <w:rFonts w:asciiTheme="majorHAnsi" w:hAnsiTheme="majorHAnsi"/>
                <w:sz w:val="28"/>
                <w:szCs w:val="28"/>
              </w:rPr>
              <w:t>72,23</w:t>
            </w:r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9D3997">
            <w:pPr>
              <w:widowControl/>
              <w:spacing w:after="120"/>
              <w:jc w:val="both"/>
              <w:rPr>
                <w:rFonts w:eastAsiaTheme="minorHAnsi"/>
                <w:sz w:val="28"/>
                <w:szCs w:val="28"/>
                <w:lang w:bidi="ru-RU"/>
              </w:rPr>
            </w:pPr>
            <w:r w:rsidRPr="00CB1070">
              <w:rPr>
                <w:sz w:val="28"/>
                <w:szCs w:val="28"/>
              </w:rPr>
              <w:t xml:space="preserve">удельный показатель поглощения </w:t>
            </w:r>
            <w:r w:rsidR="009D3997" w:rsidRPr="00CB1070">
              <w:rPr>
                <w:sz w:val="28"/>
                <w:szCs w:val="28"/>
              </w:rPr>
              <w:t>арбутина</w:t>
            </w:r>
            <w:r w:rsidRPr="00CB1070">
              <w:rPr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CB1070">
              <w:rPr>
                <w:sz w:val="28"/>
                <w:szCs w:val="28"/>
              </w:rPr>
              <w:t>;</w:t>
            </w:r>
          </w:p>
        </w:tc>
      </w:tr>
      <w:tr w:rsidR="00CB1070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B107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rFonts w:eastAsiaTheme="minorHAnsi"/>
                <w:sz w:val="28"/>
                <w:szCs w:val="28"/>
                <w:lang w:bidi="ru-RU"/>
              </w:rPr>
              <w:t>навеска сырья, г</w:t>
            </w:r>
            <w:r w:rsidRPr="00CB1070">
              <w:rPr>
                <w:sz w:val="28"/>
                <w:szCs w:val="28"/>
              </w:rPr>
              <w:t>;</w:t>
            </w:r>
          </w:p>
        </w:tc>
      </w:tr>
      <w:tr w:rsidR="002C09F5" w:rsidRPr="00CB1070" w:rsidTr="001876B2">
        <w:tc>
          <w:tcPr>
            <w:tcW w:w="31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B107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CB1070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2C09F5" w:rsidRPr="00CB1070" w:rsidRDefault="002C09F5" w:rsidP="001876B2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CB1070">
              <w:rPr>
                <w:sz w:val="28"/>
                <w:szCs w:val="28"/>
              </w:rPr>
              <w:t>влажность сырья, %.</w:t>
            </w:r>
          </w:p>
        </w:tc>
      </w:tr>
    </w:tbl>
    <w:p w:rsidR="00052DD4" w:rsidRPr="00CB1070" w:rsidRDefault="00AD747B" w:rsidP="00C238D2">
      <w:pPr>
        <w:keepNext/>
        <w:keepLines/>
        <w:widowControl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CB1070">
        <w:rPr>
          <w:b/>
          <w:sz w:val="28"/>
          <w:szCs w:val="28"/>
        </w:rPr>
        <w:lastRenderedPageBreak/>
        <w:t xml:space="preserve">Экстрактивные вещества </w:t>
      </w:r>
      <w:r w:rsidRPr="00CB1070">
        <w:rPr>
          <w:sz w:val="28"/>
          <w:szCs w:val="28"/>
        </w:rPr>
        <w:t>(</w:t>
      </w:r>
      <w:r w:rsidRPr="00CB1070">
        <w:rPr>
          <w:i/>
          <w:sz w:val="28"/>
          <w:szCs w:val="28"/>
        </w:rPr>
        <w:t>ОФС «Определение содержания экстрактивных веществ в лекарственном растительном сырье и лекарственных растительных препаратах»,</w:t>
      </w:r>
      <w:r w:rsidRPr="00CB1070">
        <w:rPr>
          <w:b/>
          <w:i/>
          <w:sz w:val="28"/>
          <w:szCs w:val="28"/>
        </w:rPr>
        <w:t xml:space="preserve"> </w:t>
      </w:r>
      <w:r w:rsidRPr="00CB1070">
        <w:rPr>
          <w:i/>
          <w:sz w:val="28"/>
          <w:szCs w:val="28"/>
        </w:rPr>
        <w:t>метод</w:t>
      </w:r>
      <w:r w:rsidR="009D3997" w:rsidRPr="00CB1070">
        <w:rPr>
          <w:i/>
          <w:sz w:val="28"/>
          <w:szCs w:val="28"/>
        </w:rPr>
        <w:t>ика</w:t>
      </w:r>
      <w:r w:rsidRPr="00CB1070">
        <w:rPr>
          <w:i/>
          <w:sz w:val="28"/>
          <w:szCs w:val="28"/>
        </w:rPr>
        <w:t xml:space="preserve"> 1, экстрагент – вода).</w:t>
      </w:r>
    </w:p>
    <w:p w:rsidR="009D3997" w:rsidRPr="00CB1070" w:rsidRDefault="009D3997" w:rsidP="00162D0C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CB1070">
        <w:rPr>
          <w:rStyle w:val="aff0"/>
          <w:b/>
          <w:bCs/>
          <w:sz w:val="28"/>
          <w:szCs w:val="28"/>
          <w:shd w:val="clear" w:color="auto" w:fill="FFFFFF"/>
        </w:rPr>
        <w:t>Примечание.</w:t>
      </w:r>
      <w:r w:rsidR="00D76D6E">
        <w:rPr>
          <w:sz w:val="28"/>
          <w:szCs w:val="28"/>
          <w:shd w:val="clear" w:color="auto" w:fill="FFFFFF"/>
        </w:rPr>
        <w:t xml:space="preserve"> </w:t>
      </w:r>
      <w:r w:rsidRPr="00CB1070">
        <w:rPr>
          <w:sz w:val="28"/>
          <w:szCs w:val="28"/>
          <w:shd w:val="clear" w:color="auto" w:fill="FFFFFF"/>
        </w:rPr>
        <w:t>Определение арбутина проводят в сырье, предназначенном для производства лекарственных растительных препаратов (пачка, фильтр-пакеты), экстрактивных веществ, извлекаемых водой в сырье, предназначенном для производства экстрактов.</w:t>
      </w:r>
    </w:p>
    <w:p w:rsidR="008B1F84" w:rsidRPr="00CB1070" w:rsidRDefault="008B1F84" w:rsidP="00162D0C">
      <w:pPr>
        <w:keepNext/>
        <w:keepLines/>
        <w:widowControl/>
        <w:tabs>
          <w:tab w:val="left" w:pos="567"/>
        </w:tabs>
        <w:autoSpaceDE w:val="0"/>
        <w:autoSpaceDN w:val="0"/>
        <w:spacing w:before="240" w:line="360" w:lineRule="auto"/>
        <w:ind w:firstLine="720"/>
        <w:rPr>
          <w:sz w:val="28"/>
          <w:szCs w:val="28"/>
        </w:rPr>
      </w:pPr>
      <w:r w:rsidRPr="00CB1070">
        <w:rPr>
          <w:sz w:val="28"/>
          <w:szCs w:val="28"/>
        </w:rPr>
        <w:t xml:space="preserve">УПАКОВКА, МАРКИРОВКА И </w:t>
      </w:r>
      <w:r w:rsidR="002E3B29" w:rsidRPr="00CB1070">
        <w:rPr>
          <w:sz w:val="28"/>
          <w:szCs w:val="28"/>
        </w:rPr>
        <w:t>ПЕРЕВОЗКА</w:t>
      </w:r>
    </w:p>
    <w:p w:rsidR="008B1F84" w:rsidRPr="00CB1070" w:rsidRDefault="008B1F84" w:rsidP="00162D0C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CB1070">
        <w:rPr>
          <w:sz w:val="28"/>
          <w:szCs w:val="28"/>
        </w:rPr>
        <w:t xml:space="preserve">В соответствии с </w:t>
      </w:r>
      <w:r w:rsidRPr="00CB1070">
        <w:rPr>
          <w:i/>
          <w:sz w:val="28"/>
          <w:szCs w:val="28"/>
        </w:rPr>
        <w:t xml:space="preserve">ОФС «Упаковка, маркировка и </w:t>
      </w:r>
      <w:r w:rsidR="002E3B29" w:rsidRPr="00CB1070">
        <w:rPr>
          <w:i/>
          <w:sz w:val="28"/>
          <w:szCs w:val="28"/>
        </w:rPr>
        <w:t>перевозка</w:t>
      </w:r>
      <w:r w:rsidRPr="00CB1070">
        <w:rPr>
          <w:i/>
          <w:sz w:val="28"/>
          <w:szCs w:val="28"/>
        </w:rPr>
        <w:t xml:space="preserve"> лекарственного растительного сырья и лекарственных растительных препаратов»</w:t>
      </w:r>
      <w:r w:rsidRPr="00CB1070">
        <w:rPr>
          <w:sz w:val="28"/>
          <w:szCs w:val="28"/>
        </w:rPr>
        <w:t>.</w:t>
      </w:r>
    </w:p>
    <w:p w:rsidR="008B1F84" w:rsidRPr="00CB1070" w:rsidRDefault="008B1F84" w:rsidP="00D76D6E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CB1070">
        <w:rPr>
          <w:sz w:val="28"/>
          <w:szCs w:val="28"/>
        </w:rPr>
        <w:t>ХРАНЕНИЕ</w:t>
      </w:r>
    </w:p>
    <w:p w:rsidR="00B40603" w:rsidRPr="00CB1070" w:rsidRDefault="008B1F84" w:rsidP="00756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070">
        <w:rPr>
          <w:sz w:val="28"/>
          <w:szCs w:val="28"/>
        </w:rPr>
        <w:t xml:space="preserve">В соответствии с </w:t>
      </w:r>
      <w:r w:rsidRPr="00CB1070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Pr="00CB1070">
        <w:rPr>
          <w:sz w:val="28"/>
          <w:szCs w:val="28"/>
        </w:rPr>
        <w:t>.</w:t>
      </w:r>
    </w:p>
    <w:sectPr w:rsidR="00B40603" w:rsidRPr="00CB1070" w:rsidSect="008B7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A5" w:rsidRDefault="009216A5">
      <w:r>
        <w:separator/>
      </w:r>
    </w:p>
  </w:endnote>
  <w:endnote w:type="continuationSeparator" w:id="1">
    <w:p w:rsidR="009216A5" w:rsidRDefault="0092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27" w:rsidRDefault="007001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9216A5" w:rsidRDefault="005D109C">
        <w:pPr>
          <w:pStyle w:val="a7"/>
          <w:jc w:val="center"/>
        </w:pPr>
        <w:r w:rsidRPr="00097F98">
          <w:rPr>
            <w:sz w:val="28"/>
            <w:szCs w:val="28"/>
          </w:rPr>
          <w:fldChar w:fldCharType="begin"/>
        </w:r>
        <w:r w:rsidR="009216A5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700127">
          <w:rPr>
            <w:noProof/>
            <w:sz w:val="28"/>
            <w:szCs w:val="28"/>
          </w:rPr>
          <w:t>9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27" w:rsidRDefault="007001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A5" w:rsidRDefault="009216A5">
      <w:r>
        <w:separator/>
      </w:r>
    </w:p>
  </w:footnote>
  <w:footnote w:type="continuationSeparator" w:id="1">
    <w:p w:rsidR="009216A5" w:rsidRDefault="00921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A5" w:rsidRDefault="005D109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16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16A5" w:rsidRDefault="009216A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27" w:rsidRDefault="0070012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A5" w:rsidRPr="00700127" w:rsidRDefault="009216A5" w:rsidP="00700127">
    <w:pPr>
      <w:pStyle w:val="a9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E2272"/>
    <w:rsid w:val="00000EE5"/>
    <w:rsid w:val="00001869"/>
    <w:rsid w:val="00002A37"/>
    <w:rsid w:val="00002FD6"/>
    <w:rsid w:val="000045CA"/>
    <w:rsid w:val="00006BAF"/>
    <w:rsid w:val="00014626"/>
    <w:rsid w:val="00015945"/>
    <w:rsid w:val="000237FC"/>
    <w:rsid w:val="00032562"/>
    <w:rsid w:val="00034FED"/>
    <w:rsid w:val="00036FEA"/>
    <w:rsid w:val="00044E5D"/>
    <w:rsid w:val="00051F2F"/>
    <w:rsid w:val="00052DD4"/>
    <w:rsid w:val="000565CE"/>
    <w:rsid w:val="00060DD6"/>
    <w:rsid w:val="00062155"/>
    <w:rsid w:val="000624BA"/>
    <w:rsid w:val="000737F8"/>
    <w:rsid w:val="000743EF"/>
    <w:rsid w:val="0008059E"/>
    <w:rsid w:val="00084107"/>
    <w:rsid w:val="000931B1"/>
    <w:rsid w:val="000933C9"/>
    <w:rsid w:val="00093B3E"/>
    <w:rsid w:val="00097F98"/>
    <w:rsid w:val="000A074B"/>
    <w:rsid w:val="000A34FA"/>
    <w:rsid w:val="000A48B8"/>
    <w:rsid w:val="000B1AC3"/>
    <w:rsid w:val="000C0AA8"/>
    <w:rsid w:val="000C4288"/>
    <w:rsid w:val="000C68BF"/>
    <w:rsid w:val="000C7796"/>
    <w:rsid w:val="000D74D9"/>
    <w:rsid w:val="000E471E"/>
    <w:rsid w:val="000F403A"/>
    <w:rsid w:val="0010646C"/>
    <w:rsid w:val="0010785E"/>
    <w:rsid w:val="0011240F"/>
    <w:rsid w:val="00113026"/>
    <w:rsid w:val="001138FC"/>
    <w:rsid w:val="001236B6"/>
    <w:rsid w:val="00124479"/>
    <w:rsid w:val="00125778"/>
    <w:rsid w:val="00126B5F"/>
    <w:rsid w:val="00130CB5"/>
    <w:rsid w:val="001310BD"/>
    <w:rsid w:val="00134B87"/>
    <w:rsid w:val="00134EFC"/>
    <w:rsid w:val="001363AF"/>
    <w:rsid w:val="0013708D"/>
    <w:rsid w:val="00140166"/>
    <w:rsid w:val="00141B2C"/>
    <w:rsid w:val="00141CC1"/>
    <w:rsid w:val="00146A06"/>
    <w:rsid w:val="00146BCF"/>
    <w:rsid w:val="001502E6"/>
    <w:rsid w:val="00152059"/>
    <w:rsid w:val="00160DCA"/>
    <w:rsid w:val="00162D0C"/>
    <w:rsid w:val="00167B0B"/>
    <w:rsid w:val="00167B38"/>
    <w:rsid w:val="00175EC1"/>
    <w:rsid w:val="00176826"/>
    <w:rsid w:val="001777BD"/>
    <w:rsid w:val="001810FC"/>
    <w:rsid w:val="001821C2"/>
    <w:rsid w:val="00183626"/>
    <w:rsid w:val="00183C5B"/>
    <w:rsid w:val="00185425"/>
    <w:rsid w:val="001876B2"/>
    <w:rsid w:val="00195109"/>
    <w:rsid w:val="001A15C7"/>
    <w:rsid w:val="001A5778"/>
    <w:rsid w:val="001A6801"/>
    <w:rsid w:val="001B4161"/>
    <w:rsid w:val="001B4DFD"/>
    <w:rsid w:val="001C6834"/>
    <w:rsid w:val="001D07AF"/>
    <w:rsid w:val="001D2610"/>
    <w:rsid w:val="001D5059"/>
    <w:rsid w:val="001D5B5E"/>
    <w:rsid w:val="001D7548"/>
    <w:rsid w:val="001E59D9"/>
    <w:rsid w:val="001F0206"/>
    <w:rsid w:val="00210A3E"/>
    <w:rsid w:val="00210C25"/>
    <w:rsid w:val="002171DD"/>
    <w:rsid w:val="00221693"/>
    <w:rsid w:val="00227BF1"/>
    <w:rsid w:val="002361F6"/>
    <w:rsid w:val="0023749E"/>
    <w:rsid w:val="00237E95"/>
    <w:rsid w:val="00241089"/>
    <w:rsid w:val="0025283F"/>
    <w:rsid w:val="00254CEA"/>
    <w:rsid w:val="0026338E"/>
    <w:rsid w:val="00263525"/>
    <w:rsid w:val="00267F6B"/>
    <w:rsid w:val="00270CC0"/>
    <w:rsid w:val="002718B3"/>
    <w:rsid w:val="0027263B"/>
    <w:rsid w:val="002740D5"/>
    <w:rsid w:val="002750E3"/>
    <w:rsid w:val="002765E3"/>
    <w:rsid w:val="002774B0"/>
    <w:rsid w:val="00277F5B"/>
    <w:rsid w:val="002805B0"/>
    <w:rsid w:val="00285A3F"/>
    <w:rsid w:val="0029027A"/>
    <w:rsid w:val="0029029F"/>
    <w:rsid w:val="002927A1"/>
    <w:rsid w:val="00292EC4"/>
    <w:rsid w:val="0029312B"/>
    <w:rsid w:val="00293B4A"/>
    <w:rsid w:val="002A09F3"/>
    <w:rsid w:val="002A491D"/>
    <w:rsid w:val="002B557B"/>
    <w:rsid w:val="002C09F5"/>
    <w:rsid w:val="002C5BAB"/>
    <w:rsid w:val="002D6BBA"/>
    <w:rsid w:val="002E009B"/>
    <w:rsid w:val="002E3B29"/>
    <w:rsid w:val="002E737A"/>
    <w:rsid w:val="002E7A9C"/>
    <w:rsid w:val="002E7F4C"/>
    <w:rsid w:val="002F56A9"/>
    <w:rsid w:val="002F5F43"/>
    <w:rsid w:val="003031FA"/>
    <w:rsid w:val="00304034"/>
    <w:rsid w:val="0031043C"/>
    <w:rsid w:val="00311D91"/>
    <w:rsid w:val="003126B6"/>
    <w:rsid w:val="00315C7D"/>
    <w:rsid w:val="003176DD"/>
    <w:rsid w:val="00317D69"/>
    <w:rsid w:val="00323CFC"/>
    <w:rsid w:val="00324F1D"/>
    <w:rsid w:val="0032550D"/>
    <w:rsid w:val="0032608A"/>
    <w:rsid w:val="003272C9"/>
    <w:rsid w:val="003309D6"/>
    <w:rsid w:val="003460E2"/>
    <w:rsid w:val="00346733"/>
    <w:rsid w:val="003467DB"/>
    <w:rsid w:val="00355C7D"/>
    <w:rsid w:val="00356D90"/>
    <w:rsid w:val="003601BC"/>
    <w:rsid w:val="003616D9"/>
    <w:rsid w:val="00362C0F"/>
    <w:rsid w:val="00366045"/>
    <w:rsid w:val="00366828"/>
    <w:rsid w:val="00366B93"/>
    <w:rsid w:val="00372308"/>
    <w:rsid w:val="0037473D"/>
    <w:rsid w:val="00375A19"/>
    <w:rsid w:val="00376CCD"/>
    <w:rsid w:val="00376CE9"/>
    <w:rsid w:val="0037725A"/>
    <w:rsid w:val="003827B0"/>
    <w:rsid w:val="00387C06"/>
    <w:rsid w:val="0039786C"/>
    <w:rsid w:val="003A1FDC"/>
    <w:rsid w:val="003A2DBF"/>
    <w:rsid w:val="003A573E"/>
    <w:rsid w:val="003B2D25"/>
    <w:rsid w:val="003B41E7"/>
    <w:rsid w:val="003C681A"/>
    <w:rsid w:val="003C6BFF"/>
    <w:rsid w:val="003C7A72"/>
    <w:rsid w:val="003D1E27"/>
    <w:rsid w:val="003D3570"/>
    <w:rsid w:val="003D5E7C"/>
    <w:rsid w:val="003D621F"/>
    <w:rsid w:val="003D72E9"/>
    <w:rsid w:val="003E012A"/>
    <w:rsid w:val="003E469C"/>
    <w:rsid w:val="003E7D91"/>
    <w:rsid w:val="00402D95"/>
    <w:rsid w:val="004051D3"/>
    <w:rsid w:val="0040758D"/>
    <w:rsid w:val="004221B1"/>
    <w:rsid w:val="0042221A"/>
    <w:rsid w:val="0042561C"/>
    <w:rsid w:val="00425A0D"/>
    <w:rsid w:val="0043171B"/>
    <w:rsid w:val="00432857"/>
    <w:rsid w:val="00440544"/>
    <w:rsid w:val="004436FF"/>
    <w:rsid w:val="00450B5B"/>
    <w:rsid w:val="004514E2"/>
    <w:rsid w:val="00460137"/>
    <w:rsid w:val="00460442"/>
    <w:rsid w:val="00464462"/>
    <w:rsid w:val="0046766D"/>
    <w:rsid w:val="0047032F"/>
    <w:rsid w:val="00470AE1"/>
    <w:rsid w:val="004739BD"/>
    <w:rsid w:val="00475147"/>
    <w:rsid w:val="00484F6D"/>
    <w:rsid w:val="00491199"/>
    <w:rsid w:val="0049429D"/>
    <w:rsid w:val="00494E0C"/>
    <w:rsid w:val="004955D5"/>
    <w:rsid w:val="004A226B"/>
    <w:rsid w:val="004A26A0"/>
    <w:rsid w:val="004A28D4"/>
    <w:rsid w:val="004A31F4"/>
    <w:rsid w:val="004A400B"/>
    <w:rsid w:val="004A4335"/>
    <w:rsid w:val="004A5EAF"/>
    <w:rsid w:val="004A5FD9"/>
    <w:rsid w:val="004B1975"/>
    <w:rsid w:val="004B5C84"/>
    <w:rsid w:val="004C3DE1"/>
    <w:rsid w:val="004C56AC"/>
    <w:rsid w:val="004D0E77"/>
    <w:rsid w:val="004D360C"/>
    <w:rsid w:val="004D39A4"/>
    <w:rsid w:val="004D3CFB"/>
    <w:rsid w:val="004D6FA4"/>
    <w:rsid w:val="004E03A8"/>
    <w:rsid w:val="004E2116"/>
    <w:rsid w:val="004E3E17"/>
    <w:rsid w:val="004E471C"/>
    <w:rsid w:val="004E619D"/>
    <w:rsid w:val="004F1E58"/>
    <w:rsid w:val="004F79ED"/>
    <w:rsid w:val="00501C20"/>
    <w:rsid w:val="00502FD0"/>
    <w:rsid w:val="005036E0"/>
    <w:rsid w:val="00516C1A"/>
    <w:rsid w:val="005235F5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2B0A"/>
    <w:rsid w:val="005642DC"/>
    <w:rsid w:val="005666AB"/>
    <w:rsid w:val="00567127"/>
    <w:rsid w:val="00571009"/>
    <w:rsid w:val="005758A8"/>
    <w:rsid w:val="00576F6C"/>
    <w:rsid w:val="00586F5D"/>
    <w:rsid w:val="00591861"/>
    <w:rsid w:val="00596239"/>
    <w:rsid w:val="005B2079"/>
    <w:rsid w:val="005B313F"/>
    <w:rsid w:val="005B607C"/>
    <w:rsid w:val="005B7449"/>
    <w:rsid w:val="005B7E04"/>
    <w:rsid w:val="005C24EC"/>
    <w:rsid w:val="005C32B2"/>
    <w:rsid w:val="005D109C"/>
    <w:rsid w:val="005D1F6F"/>
    <w:rsid w:val="005D2156"/>
    <w:rsid w:val="005E1EC1"/>
    <w:rsid w:val="005E2E5F"/>
    <w:rsid w:val="005E55DD"/>
    <w:rsid w:val="005E676C"/>
    <w:rsid w:val="005F1FC3"/>
    <w:rsid w:val="005F4708"/>
    <w:rsid w:val="0060475B"/>
    <w:rsid w:val="00612027"/>
    <w:rsid w:val="00615E2A"/>
    <w:rsid w:val="0062329D"/>
    <w:rsid w:val="00632751"/>
    <w:rsid w:val="00633089"/>
    <w:rsid w:val="00633193"/>
    <w:rsid w:val="00633A79"/>
    <w:rsid w:val="0063583F"/>
    <w:rsid w:val="00640EC9"/>
    <w:rsid w:val="00643C60"/>
    <w:rsid w:val="0064410A"/>
    <w:rsid w:val="00653552"/>
    <w:rsid w:val="006558FA"/>
    <w:rsid w:val="00657101"/>
    <w:rsid w:val="00662DE0"/>
    <w:rsid w:val="00664E87"/>
    <w:rsid w:val="00675CAC"/>
    <w:rsid w:val="006807EF"/>
    <w:rsid w:val="00681F31"/>
    <w:rsid w:val="006916BF"/>
    <w:rsid w:val="00692467"/>
    <w:rsid w:val="006931D4"/>
    <w:rsid w:val="00694497"/>
    <w:rsid w:val="006967B5"/>
    <w:rsid w:val="006B0115"/>
    <w:rsid w:val="006B0E17"/>
    <w:rsid w:val="006B1374"/>
    <w:rsid w:val="006B3A04"/>
    <w:rsid w:val="006B3F9B"/>
    <w:rsid w:val="006B4BFA"/>
    <w:rsid w:val="006B6776"/>
    <w:rsid w:val="006B687F"/>
    <w:rsid w:val="006B7EE5"/>
    <w:rsid w:val="006C0B99"/>
    <w:rsid w:val="006C2F5A"/>
    <w:rsid w:val="006C78EB"/>
    <w:rsid w:val="006D0529"/>
    <w:rsid w:val="006D3202"/>
    <w:rsid w:val="006D3726"/>
    <w:rsid w:val="006D50BA"/>
    <w:rsid w:val="006D7BE2"/>
    <w:rsid w:val="006E1A86"/>
    <w:rsid w:val="006F0396"/>
    <w:rsid w:val="00700127"/>
    <w:rsid w:val="00700223"/>
    <w:rsid w:val="00700BFE"/>
    <w:rsid w:val="0070105C"/>
    <w:rsid w:val="00702532"/>
    <w:rsid w:val="00702F0C"/>
    <w:rsid w:val="00703BD6"/>
    <w:rsid w:val="00713AD7"/>
    <w:rsid w:val="00720577"/>
    <w:rsid w:val="00720B83"/>
    <w:rsid w:val="00725664"/>
    <w:rsid w:val="00727022"/>
    <w:rsid w:val="00727F5E"/>
    <w:rsid w:val="00735201"/>
    <w:rsid w:val="0073677B"/>
    <w:rsid w:val="00736A4F"/>
    <w:rsid w:val="0074160B"/>
    <w:rsid w:val="007439D8"/>
    <w:rsid w:val="00746F66"/>
    <w:rsid w:val="00754A5F"/>
    <w:rsid w:val="00756A8E"/>
    <w:rsid w:val="007578C3"/>
    <w:rsid w:val="00763D8C"/>
    <w:rsid w:val="00765B05"/>
    <w:rsid w:val="00766966"/>
    <w:rsid w:val="0077448D"/>
    <w:rsid w:val="007748BB"/>
    <w:rsid w:val="00775694"/>
    <w:rsid w:val="00775B1E"/>
    <w:rsid w:val="007804DF"/>
    <w:rsid w:val="007846F2"/>
    <w:rsid w:val="00786486"/>
    <w:rsid w:val="007868C6"/>
    <w:rsid w:val="00787A4E"/>
    <w:rsid w:val="00791A7B"/>
    <w:rsid w:val="00797165"/>
    <w:rsid w:val="007975D1"/>
    <w:rsid w:val="007A22BE"/>
    <w:rsid w:val="007A2D89"/>
    <w:rsid w:val="007A4441"/>
    <w:rsid w:val="007A5A1D"/>
    <w:rsid w:val="007B0095"/>
    <w:rsid w:val="007B090C"/>
    <w:rsid w:val="007C1F40"/>
    <w:rsid w:val="007C39FB"/>
    <w:rsid w:val="007C61CC"/>
    <w:rsid w:val="007D0343"/>
    <w:rsid w:val="007D0B42"/>
    <w:rsid w:val="007D3FD1"/>
    <w:rsid w:val="007E2272"/>
    <w:rsid w:val="007E4EAD"/>
    <w:rsid w:val="007F0CF4"/>
    <w:rsid w:val="007F5AD4"/>
    <w:rsid w:val="0080001E"/>
    <w:rsid w:val="00803A29"/>
    <w:rsid w:val="00810099"/>
    <w:rsid w:val="008105A6"/>
    <w:rsid w:val="00810CF6"/>
    <w:rsid w:val="008170D0"/>
    <w:rsid w:val="008228DE"/>
    <w:rsid w:val="0082567F"/>
    <w:rsid w:val="00825C38"/>
    <w:rsid w:val="00834577"/>
    <w:rsid w:val="008367CE"/>
    <w:rsid w:val="00837C33"/>
    <w:rsid w:val="00841355"/>
    <w:rsid w:val="0084731B"/>
    <w:rsid w:val="00847E33"/>
    <w:rsid w:val="0085093A"/>
    <w:rsid w:val="00853886"/>
    <w:rsid w:val="0085644B"/>
    <w:rsid w:val="00865867"/>
    <w:rsid w:val="00866851"/>
    <w:rsid w:val="008677DE"/>
    <w:rsid w:val="00867D9E"/>
    <w:rsid w:val="00870AAE"/>
    <w:rsid w:val="008729FA"/>
    <w:rsid w:val="00880A83"/>
    <w:rsid w:val="00892BCF"/>
    <w:rsid w:val="008951E2"/>
    <w:rsid w:val="00895CD6"/>
    <w:rsid w:val="008A120F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6A82"/>
    <w:rsid w:val="008B74F0"/>
    <w:rsid w:val="008C37DD"/>
    <w:rsid w:val="008C3995"/>
    <w:rsid w:val="008D03A2"/>
    <w:rsid w:val="008E04E2"/>
    <w:rsid w:val="008E130F"/>
    <w:rsid w:val="008E4142"/>
    <w:rsid w:val="008E5A4B"/>
    <w:rsid w:val="008E65D6"/>
    <w:rsid w:val="008E6FE7"/>
    <w:rsid w:val="008E72F7"/>
    <w:rsid w:val="008F3FA6"/>
    <w:rsid w:val="008F49F2"/>
    <w:rsid w:val="0090008C"/>
    <w:rsid w:val="00901D39"/>
    <w:rsid w:val="00905155"/>
    <w:rsid w:val="009059D0"/>
    <w:rsid w:val="00906FC9"/>
    <w:rsid w:val="00907CBD"/>
    <w:rsid w:val="00911CD0"/>
    <w:rsid w:val="0091467B"/>
    <w:rsid w:val="009166AC"/>
    <w:rsid w:val="009176EA"/>
    <w:rsid w:val="00920DB6"/>
    <w:rsid w:val="009215F2"/>
    <w:rsid w:val="009216A5"/>
    <w:rsid w:val="00921963"/>
    <w:rsid w:val="0092461C"/>
    <w:rsid w:val="00931904"/>
    <w:rsid w:val="009350E8"/>
    <w:rsid w:val="009357AF"/>
    <w:rsid w:val="009405D2"/>
    <w:rsid w:val="00940951"/>
    <w:rsid w:val="009439FB"/>
    <w:rsid w:val="009448C0"/>
    <w:rsid w:val="009448F5"/>
    <w:rsid w:val="00944982"/>
    <w:rsid w:val="009470CA"/>
    <w:rsid w:val="00957E36"/>
    <w:rsid w:val="009616E3"/>
    <w:rsid w:val="009661F0"/>
    <w:rsid w:val="00970248"/>
    <w:rsid w:val="00976495"/>
    <w:rsid w:val="00984727"/>
    <w:rsid w:val="009851F8"/>
    <w:rsid w:val="0098752D"/>
    <w:rsid w:val="00987EAA"/>
    <w:rsid w:val="00987ED1"/>
    <w:rsid w:val="00990243"/>
    <w:rsid w:val="00990D4E"/>
    <w:rsid w:val="00991F17"/>
    <w:rsid w:val="0099544A"/>
    <w:rsid w:val="009969A3"/>
    <w:rsid w:val="00997B88"/>
    <w:rsid w:val="00997E24"/>
    <w:rsid w:val="009A0FA7"/>
    <w:rsid w:val="009A6EB7"/>
    <w:rsid w:val="009A72EE"/>
    <w:rsid w:val="009B03E2"/>
    <w:rsid w:val="009B47D4"/>
    <w:rsid w:val="009C516C"/>
    <w:rsid w:val="009C7393"/>
    <w:rsid w:val="009D00CC"/>
    <w:rsid w:val="009D3997"/>
    <w:rsid w:val="009D61B0"/>
    <w:rsid w:val="009D65E8"/>
    <w:rsid w:val="009D763F"/>
    <w:rsid w:val="009E0D11"/>
    <w:rsid w:val="009F0740"/>
    <w:rsid w:val="009F1984"/>
    <w:rsid w:val="009F2A7A"/>
    <w:rsid w:val="009F406F"/>
    <w:rsid w:val="009F6B1D"/>
    <w:rsid w:val="00A00654"/>
    <w:rsid w:val="00A01B96"/>
    <w:rsid w:val="00A0206C"/>
    <w:rsid w:val="00A051DC"/>
    <w:rsid w:val="00A10711"/>
    <w:rsid w:val="00A153E6"/>
    <w:rsid w:val="00A16C36"/>
    <w:rsid w:val="00A200D5"/>
    <w:rsid w:val="00A204EE"/>
    <w:rsid w:val="00A31A5F"/>
    <w:rsid w:val="00A34082"/>
    <w:rsid w:val="00A3761C"/>
    <w:rsid w:val="00A37997"/>
    <w:rsid w:val="00A510C6"/>
    <w:rsid w:val="00A52772"/>
    <w:rsid w:val="00A52F30"/>
    <w:rsid w:val="00A53050"/>
    <w:rsid w:val="00A5393A"/>
    <w:rsid w:val="00A556A3"/>
    <w:rsid w:val="00A56DAB"/>
    <w:rsid w:val="00A601CF"/>
    <w:rsid w:val="00A67A40"/>
    <w:rsid w:val="00A75AEE"/>
    <w:rsid w:val="00A86DE3"/>
    <w:rsid w:val="00A9609E"/>
    <w:rsid w:val="00A97E6C"/>
    <w:rsid w:val="00AB186D"/>
    <w:rsid w:val="00AB418F"/>
    <w:rsid w:val="00AB4D96"/>
    <w:rsid w:val="00AB5725"/>
    <w:rsid w:val="00AB5982"/>
    <w:rsid w:val="00AC3F48"/>
    <w:rsid w:val="00AC6574"/>
    <w:rsid w:val="00AD2FAF"/>
    <w:rsid w:val="00AD747B"/>
    <w:rsid w:val="00AE113B"/>
    <w:rsid w:val="00AE658E"/>
    <w:rsid w:val="00AF0EC9"/>
    <w:rsid w:val="00AF162E"/>
    <w:rsid w:val="00B01832"/>
    <w:rsid w:val="00B0191B"/>
    <w:rsid w:val="00B02FF6"/>
    <w:rsid w:val="00B03524"/>
    <w:rsid w:val="00B0529E"/>
    <w:rsid w:val="00B06888"/>
    <w:rsid w:val="00B1004C"/>
    <w:rsid w:val="00B12971"/>
    <w:rsid w:val="00B1478C"/>
    <w:rsid w:val="00B17168"/>
    <w:rsid w:val="00B21DC0"/>
    <w:rsid w:val="00B26212"/>
    <w:rsid w:val="00B323FF"/>
    <w:rsid w:val="00B34A44"/>
    <w:rsid w:val="00B40603"/>
    <w:rsid w:val="00B43AA2"/>
    <w:rsid w:val="00B45AAD"/>
    <w:rsid w:val="00B46F15"/>
    <w:rsid w:val="00B479D2"/>
    <w:rsid w:val="00B51837"/>
    <w:rsid w:val="00B53D69"/>
    <w:rsid w:val="00B57F69"/>
    <w:rsid w:val="00B634CD"/>
    <w:rsid w:val="00B6481E"/>
    <w:rsid w:val="00B65CBA"/>
    <w:rsid w:val="00B66C04"/>
    <w:rsid w:val="00B7173A"/>
    <w:rsid w:val="00B71DFC"/>
    <w:rsid w:val="00B7322A"/>
    <w:rsid w:val="00B814FB"/>
    <w:rsid w:val="00B8153B"/>
    <w:rsid w:val="00B87738"/>
    <w:rsid w:val="00B90E58"/>
    <w:rsid w:val="00BA1440"/>
    <w:rsid w:val="00BA1F94"/>
    <w:rsid w:val="00BA4FCD"/>
    <w:rsid w:val="00BA585E"/>
    <w:rsid w:val="00BB210B"/>
    <w:rsid w:val="00BB4AB7"/>
    <w:rsid w:val="00BB6D19"/>
    <w:rsid w:val="00BC45B4"/>
    <w:rsid w:val="00BD5808"/>
    <w:rsid w:val="00BE0F80"/>
    <w:rsid w:val="00BE4A60"/>
    <w:rsid w:val="00BF15D7"/>
    <w:rsid w:val="00BF17D6"/>
    <w:rsid w:val="00BF3C5C"/>
    <w:rsid w:val="00C00615"/>
    <w:rsid w:val="00C007D2"/>
    <w:rsid w:val="00C019BD"/>
    <w:rsid w:val="00C0397F"/>
    <w:rsid w:val="00C067D3"/>
    <w:rsid w:val="00C07F91"/>
    <w:rsid w:val="00C15C51"/>
    <w:rsid w:val="00C1610F"/>
    <w:rsid w:val="00C2097A"/>
    <w:rsid w:val="00C2142B"/>
    <w:rsid w:val="00C238D2"/>
    <w:rsid w:val="00C249E1"/>
    <w:rsid w:val="00C327ED"/>
    <w:rsid w:val="00C35390"/>
    <w:rsid w:val="00C40289"/>
    <w:rsid w:val="00C44AE9"/>
    <w:rsid w:val="00C473E5"/>
    <w:rsid w:val="00C51407"/>
    <w:rsid w:val="00C54472"/>
    <w:rsid w:val="00C60F02"/>
    <w:rsid w:val="00C635BE"/>
    <w:rsid w:val="00C64EFF"/>
    <w:rsid w:val="00C72EF0"/>
    <w:rsid w:val="00C77B58"/>
    <w:rsid w:val="00C84E2C"/>
    <w:rsid w:val="00C85CD9"/>
    <w:rsid w:val="00C86570"/>
    <w:rsid w:val="00CA1EB0"/>
    <w:rsid w:val="00CA731F"/>
    <w:rsid w:val="00CB1070"/>
    <w:rsid w:val="00CB3C4A"/>
    <w:rsid w:val="00CB6009"/>
    <w:rsid w:val="00CB7AED"/>
    <w:rsid w:val="00CC150F"/>
    <w:rsid w:val="00CC1845"/>
    <w:rsid w:val="00CC767D"/>
    <w:rsid w:val="00CD1C59"/>
    <w:rsid w:val="00CD5BDE"/>
    <w:rsid w:val="00CD628A"/>
    <w:rsid w:val="00CE1751"/>
    <w:rsid w:val="00CE27CF"/>
    <w:rsid w:val="00CE6608"/>
    <w:rsid w:val="00CE7B74"/>
    <w:rsid w:val="00CF1787"/>
    <w:rsid w:val="00CF1FC6"/>
    <w:rsid w:val="00D003A9"/>
    <w:rsid w:val="00D01101"/>
    <w:rsid w:val="00D01DAD"/>
    <w:rsid w:val="00D032FD"/>
    <w:rsid w:val="00D07F49"/>
    <w:rsid w:val="00D11109"/>
    <w:rsid w:val="00D12869"/>
    <w:rsid w:val="00D236E7"/>
    <w:rsid w:val="00D26498"/>
    <w:rsid w:val="00D330C8"/>
    <w:rsid w:val="00D3403F"/>
    <w:rsid w:val="00D34498"/>
    <w:rsid w:val="00D35CDA"/>
    <w:rsid w:val="00D40634"/>
    <w:rsid w:val="00D42467"/>
    <w:rsid w:val="00D45A1E"/>
    <w:rsid w:val="00D51EEC"/>
    <w:rsid w:val="00D5232D"/>
    <w:rsid w:val="00D57E2A"/>
    <w:rsid w:val="00D655E9"/>
    <w:rsid w:val="00D65EDB"/>
    <w:rsid w:val="00D71C04"/>
    <w:rsid w:val="00D76AD7"/>
    <w:rsid w:val="00D76C9D"/>
    <w:rsid w:val="00D76D6E"/>
    <w:rsid w:val="00D81CE5"/>
    <w:rsid w:val="00D82548"/>
    <w:rsid w:val="00D94F0B"/>
    <w:rsid w:val="00DA26A4"/>
    <w:rsid w:val="00DA3FDF"/>
    <w:rsid w:val="00DB334E"/>
    <w:rsid w:val="00DB5486"/>
    <w:rsid w:val="00DB6090"/>
    <w:rsid w:val="00DB78F3"/>
    <w:rsid w:val="00DC3A02"/>
    <w:rsid w:val="00DC53AC"/>
    <w:rsid w:val="00DC6346"/>
    <w:rsid w:val="00DC7139"/>
    <w:rsid w:val="00DD2D2C"/>
    <w:rsid w:val="00DE67D9"/>
    <w:rsid w:val="00DF15C8"/>
    <w:rsid w:val="00DF46BE"/>
    <w:rsid w:val="00DF74EB"/>
    <w:rsid w:val="00DF7BCA"/>
    <w:rsid w:val="00E0315F"/>
    <w:rsid w:val="00E039F4"/>
    <w:rsid w:val="00E0717C"/>
    <w:rsid w:val="00E1174B"/>
    <w:rsid w:val="00E20F39"/>
    <w:rsid w:val="00E22877"/>
    <w:rsid w:val="00E24D1F"/>
    <w:rsid w:val="00E26784"/>
    <w:rsid w:val="00E33971"/>
    <w:rsid w:val="00E342BC"/>
    <w:rsid w:val="00E37D9C"/>
    <w:rsid w:val="00E4797F"/>
    <w:rsid w:val="00E53575"/>
    <w:rsid w:val="00E54CD4"/>
    <w:rsid w:val="00E57797"/>
    <w:rsid w:val="00E62BA9"/>
    <w:rsid w:val="00E63283"/>
    <w:rsid w:val="00E6413E"/>
    <w:rsid w:val="00E6466D"/>
    <w:rsid w:val="00E716CD"/>
    <w:rsid w:val="00E725E2"/>
    <w:rsid w:val="00E73CE3"/>
    <w:rsid w:val="00E83B78"/>
    <w:rsid w:val="00E850EF"/>
    <w:rsid w:val="00E94461"/>
    <w:rsid w:val="00EA15C0"/>
    <w:rsid w:val="00EA6F23"/>
    <w:rsid w:val="00EA7782"/>
    <w:rsid w:val="00EB1276"/>
    <w:rsid w:val="00EB2D51"/>
    <w:rsid w:val="00EB6CAF"/>
    <w:rsid w:val="00EB70BB"/>
    <w:rsid w:val="00EC19BE"/>
    <w:rsid w:val="00EC25F9"/>
    <w:rsid w:val="00EC2799"/>
    <w:rsid w:val="00EC39E4"/>
    <w:rsid w:val="00EC4BDF"/>
    <w:rsid w:val="00EC5546"/>
    <w:rsid w:val="00ED336D"/>
    <w:rsid w:val="00ED4BA4"/>
    <w:rsid w:val="00ED4E99"/>
    <w:rsid w:val="00ED7EE5"/>
    <w:rsid w:val="00EE2229"/>
    <w:rsid w:val="00EE2F40"/>
    <w:rsid w:val="00EE4728"/>
    <w:rsid w:val="00EE6F19"/>
    <w:rsid w:val="00EF1A6A"/>
    <w:rsid w:val="00F00DC8"/>
    <w:rsid w:val="00F0193D"/>
    <w:rsid w:val="00F04174"/>
    <w:rsid w:val="00F11F51"/>
    <w:rsid w:val="00F15E51"/>
    <w:rsid w:val="00F1633D"/>
    <w:rsid w:val="00F1769F"/>
    <w:rsid w:val="00F202A5"/>
    <w:rsid w:val="00F23308"/>
    <w:rsid w:val="00F240F6"/>
    <w:rsid w:val="00F31900"/>
    <w:rsid w:val="00F32EEB"/>
    <w:rsid w:val="00F34231"/>
    <w:rsid w:val="00F42830"/>
    <w:rsid w:val="00F435BC"/>
    <w:rsid w:val="00F44C99"/>
    <w:rsid w:val="00F450A0"/>
    <w:rsid w:val="00F50556"/>
    <w:rsid w:val="00F52D1B"/>
    <w:rsid w:val="00F54FDA"/>
    <w:rsid w:val="00F570F2"/>
    <w:rsid w:val="00F6189D"/>
    <w:rsid w:val="00F61A1E"/>
    <w:rsid w:val="00F64268"/>
    <w:rsid w:val="00F66CC9"/>
    <w:rsid w:val="00F704AA"/>
    <w:rsid w:val="00F7125B"/>
    <w:rsid w:val="00F76D5E"/>
    <w:rsid w:val="00F82515"/>
    <w:rsid w:val="00F82927"/>
    <w:rsid w:val="00F855F6"/>
    <w:rsid w:val="00F90275"/>
    <w:rsid w:val="00F931ED"/>
    <w:rsid w:val="00F9431A"/>
    <w:rsid w:val="00F945EE"/>
    <w:rsid w:val="00F95C24"/>
    <w:rsid w:val="00F95EBB"/>
    <w:rsid w:val="00F971EC"/>
    <w:rsid w:val="00FA08FB"/>
    <w:rsid w:val="00FA2404"/>
    <w:rsid w:val="00FA56F4"/>
    <w:rsid w:val="00FA7470"/>
    <w:rsid w:val="00FB2244"/>
    <w:rsid w:val="00FB60FD"/>
    <w:rsid w:val="00FB728B"/>
    <w:rsid w:val="00FC1490"/>
    <w:rsid w:val="00FD2CD6"/>
    <w:rsid w:val="00FD70D3"/>
    <w:rsid w:val="00FE09E2"/>
    <w:rsid w:val="00FE2E7E"/>
    <w:rsid w:val="00FE3949"/>
    <w:rsid w:val="00FE7955"/>
    <w:rsid w:val="00FF1E89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link w:val="a6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7">
    <w:name w:val="footer"/>
    <w:basedOn w:val="a"/>
    <w:link w:val="a8"/>
    <w:uiPriority w:val="99"/>
    <w:rsid w:val="002E7F4C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c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c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d">
    <w:name w:val="Основной текст + Курсив"/>
    <w:basedOn w:val="afc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c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c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e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25">
    <w:name w:val="Сетка таблицы2"/>
    <w:basedOn w:val="a1"/>
    <w:next w:val="af5"/>
    <w:uiPriority w:val="59"/>
    <w:rsid w:val="004221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2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1B1"/>
    <w:rPr>
      <w:rFonts w:ascii="Courier New" w:hAnsi="Courier New" w:cs="Courier New"/>
    </w:rPr>
  </w:style>
  <w:style w:type="character" w:customStyle="1" w:styleId="y2iqfc">
    <w:name w:val="y2iqfc"/>
    <w:basedOn w:val="a0"/>
    <w:rsid w:val="004221B1"/>
  </w:style>
  <w:style w:type="paragraph" w:customStyle="1" w:styleId="Default">
    <w:name w:val="Default"/>
    <w:rsid w:val="00921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747B"/>
    <w:rPr>
      <w:sz w:val="24"/>
    </w:rPr>
  </w:style>
  <w:style w:type="character" w:customStyle="1" w:styleId="aff0">
    <w:name w:val="a"/>
    <w:basedOn w:val="a0"/>
    <w:rsid w:val="009D3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link w:val="a6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7">
    <w:name w:val="footer"/>
    <w:basedOn w:val="a"/>
    <w:link w:val="a8"/>
    <w:uiPriority w:val="99"/>
    <w:rsid w:val="002E7F4C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c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c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d">
    <w:name w:val="Основной текст + Курсив"/>
    <w:basedOn w:val="afc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c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c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e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25">
    <w:name w:val="Сетка таблицы2"/>
    <w:basedOn w:val="a1"/>
    <w:next w:val="af5"/>
    <w:uiPriority w:val="59"/>
    <w:rsid w:val="004221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2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1B1"/>
    <w:rPr>
      <w:rFonts w:ascii="Courier New" w:hAnsi="Courier New" w:cs="Courier New"/>
    </w:rPr>
  </w:style>
  <w:style w:type="character" w:customStyle="1" w:styleId="y2iqfc">
    <w:name w:val="y2iqfc"/>
    <w:basedOn w:val="a0"/>
    <w:rsid w:val="004221B1"/>
  </w:style>
  <w:style w:type="paragraph" w:customStyle="1" w:styleId="Default">
    <w:name w:val="Default"/>
    <w:rsid w:val="00921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747B"/>
    <w:rPr>
      <w:sz w:val="24"/>
    </w:rPr>
  </w:style>
  <w:style w:type="character" w:customStyle="1" w:styleId="aff0">
    <w:name w:val="a"/>
    <w:basedOn w:val="a0"/>
    <w:rsid w:val="009D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3F6F-BFA5-4693-AE1E-F8D9666D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1550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KonovalovaEV</cp:lastModifiedBy>
  <cp:revision>5</cp:revision>
  <cp:lastPrinted>2024-07-17T12:17:00Z</cp:lastPrinted>
  <dcterms:created xsi:type="dcterms:W3CDTF">2024-09-06T06:56:00Z</dcterms:created>
  <dcterms:modified xsi:type="dcterms:W3CDTF">2024-09-11T15:21:00Z</dcterms:modified>
</cp:coreProperties>
</file>