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6A" w:rsidRPr="005F0221" w:rsidRDefault="00BC3F6A" w:rsidP="00CB28EA">
      <w:pPr>
        <w:jc w:val="center"/>
        <w:rPr>
          <w:b/>
          <w:sz w:val="28"/>
          <w:szCs w:val="28"/>
        </w:rPr>
      </w:pPr>
      <w:r w:rsidRPr="005F0221">
        <w:rPr>
          <w:b/>
          <w:sz w:val="28"/>
          <w:szCs w:val="28"/>
        </w:rPr>
        <w:t xml:space="preserve">Протокол заседания </w:t>
      </w:r>
    </w:p>
    <w:p w:rsidR="005F0221" w:rsidRPr="005F0221" w:rsidRDefault="009F5BEA" w:rsidP="00CB2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0221">
        <w:rPr>
          <w:rFonts w:ascii="Times New Roman" w:hAnsi="Times New Roman" w:cs="Times New Roman"/>
          <w:sz w:val="28"/>
          <w:szCs w:val="28"/>
        </w:rPr>
        <w:t xml:space="preserve">комиссии Министерства здравоохранения Российской Федерации </w:t>
      </w:r>
      <w:r w:rsidRPr="005F0221">
        <w:rPr>
          <w:rFonts w:ascii="Times New Roman" w:hAnsi="Times New Roman" w:cs="Times New Roman"/>
          <w:sz w:val="28"/>
          <w:szCs w:val="28"/>
        </w:rPr>
        <w:br/>
        <w:t xml:space="preserve">по формированию перечня спиртосодержащих лекарственных препаратов, </w:t>
      </w:r>
      <w:r w:rsidR="00B453A6" w:rsidRPr="005F0221">
        <w:rPr>
          <w:rFonts w:ascii="Times New Roman" w:hAnsi="Times New Roman" w:cs="Times New Roman"/>
          <w:sz w:val="28"/>
          <w:szCs w:val="28"/>
        </w:rPr>
        <w:br/>
      </w:r>
      <w:r w:rsidRPr="005F0221">
        <w:rPr>
          <w:rFonts w:ascii="Times New Roman" w:hAnsi="Times New Roman" w:cs="Times New Roman"/>
          <w:sz w:val="28"/>
          <w:szCs w:val="28"/>
        </w:rPr>
        <w:t xml:space="preserve">на деятельность по производству, изготовлению и (или) обороту которых </w:t>
      </w:r>
      <w:r w:rsidRPr="005F0221">
        <w:rPr>
          <w:rFonts w:ascii="Times New Roman" w:hAnsi="Times New Roman" w:cs="Times New Roman"/>
          <w:sz w:val="28"/>
          <w:szCs w:val="28"/>
        </w:rPr>
        <w:br/>
        <w:t xml:space="preserve">не распространяется действие Федерального закона от 22 ноября 1995 г. </w:t>
      </w:r>
      <w:r w:rsidRPr="005F0221">
        <w:rPr>
          <w:rFonts w:ascii="Times New Roman" w:hAnsi="Times New Roman" w:cs="Times New Roman"/>
          <w:sz w:val="28"/>
          <w:szCs w:val="28"/>
        </w:rPr>
        <w:br/>
        <w:t>№</w:t>
      </w:r>
      <w:r w:rsidRPr="005F0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0221">
        <w:rPr>
          <w:rFonts w:ascii="Times New Roman" w:hAnsi="Times New Roman" w:cs="Times New Roman"/>
          <w:sz w:val="28"/>
          <w:szCs w:val="28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</w:t>
      </w:r>
      <w:r w:rsidRPr="005F0221">
        <w:rPr>
          <w:rFonts w:ascii="Times New Roman" w:hAnsi="Times New Roman" w:cs="Times New Roman"/>
          <w:sz w:val="28"/>
          <w:szCs w:val="28"/>
        </w:rPr>
        <w:br/>
        <w:t>и об ограничении потребления (распития) алкогольной продукции»</w:t>
      </w:r>
      <w:r w:rsidR="005F0221" w:rsidRPr="005F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EA" w:rsidRPr="005F0221" w:rsidRDefault="005F0221" w:rsidP="00CB2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0221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6F23A7" w:rsidRPr="00AF4BC3" w:rsidRDefault="006F23A7" w:rsidP="00173B8C">
      <w:pPr>
        <w:spacing w:line="276" w:lineRule="auto"/>
        <w:jc w:val="center"/>
        <w:rPr>
          <w:sz w:val="32"/>
          <w:szCs w:val="28"/>
        </w:rPr>
      </w:pPr>
    </w:p>
    <w:p w:rsidR="00BC3F6A" w:rsidRPr="00195963" w:rsidRDefault="0090537A" w:rsidP="00173B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</w:t>
      </w:r>
      <w:r w:rsidR="009F5BEA">
        <w:rPr>
          <w:sz w:val="28"/>
          <w:szCs w:val="28"/>
        </w:rPr>
        <w:t xml:space="preserve">                               </w:t>
      </w:r>
      <w:r w:rsidR="00B453A6" w:rsidRPr="00B453A6">
        <w:rPr>
          <w:sz w:val="28"/>
          <w:szCs w:val="28"/>
        </w:rPr>
        <w:t xml:space="preserve">       </w:t>
      </w:r>
      <w:r w:rsidR="00BC3F6A">
        <w:rPr>
          <w:sz w:val="28"/>
          <w:szCs w:val="28"/>
        </w:rPr>
        <w:t xml:space="preserve">от </w:t>
      </w:r>
      <w:r w:rsidR="00557819">
        <w:rPr>
          <w:sz w:val="28"/>
          <w:szCs w:val="28"/>
        </w:rPr>
        <w:t>«</w:t>
      </w:r>
      <w:r w:rsidR="00AB3FED" w:rsidRPr="00AB3FED">
        <w:rPr>
          <w:sz w:val="28"/>
          <w:szCs w:val="28"/>
        </w:rPr>
        <w:t>26</w:t>
      </w:r>
      <w:r w:rsidR="00FF2A4B" w:rsidRPr="00AB3FED">
        <w:rPr>
          <w:sz w:val="28"/>
          <w:szCs w:val="28"/>
        </w:rPr>
        <w:t>»</w:t>
      </w:r>
      <w:r w:rsidR="00ED1FC1" w:rsidRPr="00AB3FED">
        <w:rPr>
          <w:sz w:val="28"/>
          <w:szCs w:val="28"/>
        </w:rPr>
        <w:t xml:space="preserve"> </w:t>
      </w:r>
      <w:r w:rsidR="00AB3FED" w:rsidRPr="00AB3FED">
        <w:rPr>
          <w:sz w:val="28"/>
          <w:szCs w:val="28"/>
          <w:u w:val="single"/>
        </w:rPr>
        <w:t>апреля</w:t>
      </w:r>
      <w:r w:rsidR="00987700" w:rsidRPr="00AB3FED">
        <w:rPr>
          <w:sz w:val="28"/>
          <w:szCs w:val="28"/>
          <w:u w:val="single"/>
        </w:rPr>
        <w:t xml:space="preserve"> 202</w:t>
      </w:r>
      <w:r w:rsidR="00AB3FED" w:rsidRPr="00AB3FED">
        <w:rPr>
          <w:sz w:val="28"/>
          <w:szCs w:val="28"/>
          <w:u w:val="single"/>
        </w:rPr>
        <w:t>4</w:t>
      </w:r>
      <w:r w:rsidR="00BC3F6A" w:rsidRPr="00AB3FED">
        <w:rPr>
          <w:sz w:val="28"/>
          <w:szCs w:val="28"/>
          <w:u w:val="single"/>
        </w:rPr>
        <w:t xml:space="preserve"> г. №</w:t>
      </w:r>
      <w:r w:rsidR="00ED1FC1" w:rsidRPr="00AB3FED">
        <w:rPr>
          <w:sz w:val="28"/>
          <w:szCs w:val="28"/>
          <w:u w:val="single"/>
        </w:rPr>
        <w:t xml:space="preserve"> </w:t>
      </w:r>
      <w:r w:rsidR="00DB66D6" w:rsidRPr="00AB3FED">
        <w:rPr>
          <w:sz w:val="28"/>
          <w:szCs w:val="28"/>
          <w:u w:val="single"/>
        </w:rPr>
        <w:t>1</w:t>
      </w:r>
    </w:p>
    <w:p w:rsidR="006F23A7" w:rsidRPr="00AF4BC3" w:rsidRDefault="006F23A7" w:rsidP="00836E07">
      <w:pPr>
        <w:spacing w:line="269" w:lineRule="auto"/>
        <w:rPr>
          <w:sz w:val="32"/>
          <w:szCs w:val="28"/>
        </w:rPr>
      </w:pPr>
    </w:p>
    <w:p w:rsidR="00BC3F6A" w:rsidRPr="005F0221" w:rsidRDefault="00BC3F6A" w:rsidP="00836E07">
      <w:pPr>
        <w:spacing w:line="269" w:lineRule="auto"/>
        <w:rPr>
          <w:b/>
          <w:sz w:val="28"/>
          <w:szCs w:val="28"/>
        </w:rPr>
      </w:pPr>
      <w:r w:rsidRPr="005F0221">
        <w:rPr>
          <w:b/>
          <w:sz w:val="28"/>
          <w:szCs w:val="28"/>
        </w:rPr>
        <w:t>Председательствовал</w:t>
      </w:r>
    </w:p>
    <w:p w:rsidR="009F5BEA" w:rsidRDefault="005F0221" w:rsidP="00836E07">
      <w:pPr>
        <w:spacing w:line="26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  <w:r w:rsidR="00AB3FED">
        <w:rPr>
          <w:color w:val="000000"/>
          <w:sz w:val="28"/>
          <w:szCs w:val="28"/>
        </w:rPr>
        <w:t>Астапенко Елена Михайловна</w:t>
      </w:r>
    </w:p>
    <w:p w:rsidR="001B37C8" w:rsidRPr="005F0221" w:rsidRDefault="001B37C8" w:rsidP="00836E07">
      <w:pPr>
        <w:spacing w:line="26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комиссии: </w:t>
      </w:r>
      <w:r w:rsidR="00017570">
        <w:rPr>
          <w:color w:val="000000"/>
          <w:sz w:val="28"/>
          <w:szCs w:val="28"/>
        </w:rPr>
        <w:t>Камалетдинова Айсылу Абраровна</w:t>
      </w:r>
    </w:p>
    <w:p w:rsidR="009F5BEA" w:rsidRPr="005F0221" w:rsidRDefault="009F5BEA" w:rsidP="00836E07">
      <w:pPr>
        <w:spacing w:line="269" w:lineRule="auto"/>
        <w:rPr>
          <w:sz w:val="28"/>
          <w:szCs w:val="28"/>
        </w:rPr>
      </w:pPr>
    </w:p>
    <w:p w:rsidR="00BC3F6A" w:rsidRPr="005F0221" w:rsidRDefault="00BC3F6A" w:rsidP="00836E07">
      <w:pPr>
        <w:spacing w:line="269" w:lineRule="auto"/>
        <w:jc w:val="both"/>
        <w:rPr>
          <w:rStyle w:val="2"/>
          <w:b w:val="0"/>
          <w:sz w:val="28"/>
          <w:szCs w:val="28"/>
        </w:rPr>
      </w:pPr>
      <w:r w:rsidRPr="005F0221">
        <w:rPr>
          <w:b/>
          <w:sz w:val="28"/>
          <w:szCs w:val="28"/>
        </w:rPr>
        <w:t xml:space="preserve">Присутствовали: </w:t>
      </w:r>
    </w:p>
    <w:p w:rsidR="00BC3F6A" w:rsidRDefault="00BC3F6A" w:rsidP="005C1159">
      <w:pPr>
        <w:spacing w:line="271" w:lineRule="auto"/>
        <w:jc w:val="both"/>
        <w:rPr>
          <w:sz w:val="28"/>
          <w:szCs w:val="28"/>
        </w:rPr>
      </w:pPr>
      <w:r w:rsidRPr="004A42EA">
        <w:rPr>
          <w:rStyle w:val="2"/>
          <w:b w:val="0"/>
          <w:bCs w:val="0"/>
          <w:sz w:val="28"/>
          <w:szCs w:val="28"/>
        </w:rPr>
        <w:t xml:space="preserve">члены </w:t>
      </w:r>
      <w:r w:rsidR="009F5BEA" w:rsidRPr="004A42EA">
        <w:rPr>
          <w:sz w:val="28"/>
          <w:szCs w:val="28"/>
        </w:rPr>
        <w:t>комиссии</w:t>
      </w:r>
      <w:r w:rsidRPr="004A42EA">
        <w:rPr>
          <w:rStyle w:val="2"/>
          <w:b w:val="0"/>
          <w:bCs w:val="0"/>
          <w:sz w:val="28"/>
          <w:szCs w:val="28"/>
        </w:rPr>
        <w:t>:</w:t>
      </w:r>
      <w:r w:rsidR="00017570" w:rsidRPr="004A42EA">
        <w:rPr>
          <w:rStyle w:val="2"/>
          <w:b w:val="0"/>
          <w:bCs w:val="0"/>
          <w:sz w:val="28"/>
          <w:szCs w:val="28"/>
        </w:rPr>
        <w:t xml:space="preserve"> </w:t>
      </w:r>
      <w:r w:rsidR="00017570" w:rsidRPr="004A42EA">
        <w:rPr>
          <w:color w:val="000000"/>
          <w:sz w:val="28"/>
          <w:szCs w:val="28"/>
        </w:rPr>
        <w:t xml:space="preserve">Белошапка </w:t>
      </w:r>
      <w:r w:rsidR="002A3232">
        <w:rPr>
          <w:color w:val="000000"/>
          <w:sz w:val="28"/>
          <w:szCs w:val="28"/>
        </w:rPr>
        <w:t>Евгения</w:t>
      </w:r>
      <w:bookmarkStart w:id="0" w:name="_GoBack"/>
      <w:bookmarkEnd w:id="0"/>
      <w:r w:rsidR="00017570" w:rsidRPr="004A42EA">
        <w:rPr>
          <w:color w:val="000000"/>
          <w:sz w:val="28"/>
          <w:szCs w:val="28"/>
        </w:rPr>
        <w:t xml:space="preserve"> Викторовна, </w:t>
      </w:r>
      <w:r w:rsidR="0043573F" w:rsidRPr="004A42EA">
        <w:rPr>
          <w:color w:val="000000"/>
          <w:sz w:val="28"/>
          <w:szCs w:val="28"/>
        </w:rPr>
        <w:t xml:space="preserve">Бутюгин Дмитрий Владимирович, </w:t>
      </w:r>
      <w:r w:rsidR="00CF200E" w:rsidRPr="004A42EA">
        <w:rPr>
          <w:color w:val="000000"/>
          <w:sz w:val="28"/>
          <w:szCs w:val="28"/>
        </w:rPr>
        <w:t>Быков Александр Васильевич, Дараган</w:t>
      </w:r>
      <w:r w:rsidR="00017570" w:rsidRPr="004A42EA">
        <w:rPr>
          <w:color w:val="000000"/>
          <w:sz w:val="28"/>
          <w:szCs w:val="28"/>
        </w:rPr>
        <w:t xml:space="preserve"> Надежда Константиновна, Кедрин Алексей Леонидович, Клостер Елена Александровна, Коробутов Александр Владимирович, Крупнова Ирина Викторовна,</w:t>
      </w:r>
      <w:r w:rsidR="00876492" w:rsidRPr="004A42EA">
        <w:rPr>
          <w:color w:val="000000"/>
          <w:sz w:val="28"/>
          <w:szCs w:val="28"/>
        </w:rPr>
        <w:t xml:space="preserve"> Лиршафт Ольга Николаевна,</w:t>
      </w:r>
      <w:r w:rsidR="00017570" w:rsidRPr="004A42EA">
        <w:rPr>
          <w:color w:val="000000"/>
          <w:sz w:val="28"/>
          <w:szCs w:val="28"/>
        </w:rPr>
        <w:t xml:space="preserve"> Литвинова Мария Витальевна, </w:t>
      </w:r>
      <w:r w:rsidR="00876492" w:rsidRPr="004A42EA">
        <w:rPr>
          <w:color w:val="000000"/>
          <w:sz w:val="28"/>
          <w:szCs w:val="28"/>
        </w:rPr>
        <w:t xml:space="preserve">Новикова Мария Викторовна, </w:t>
      </w:r>
      <w:r w:rsidR="00017570" w:rsidRPr="004A42EA">
        <w:rPr>
          <w:color w:val="000000"/>
          <w:sz w:val="28"/>
          <w:szCs w:val="28"/>
        </w:rPr>
        <w:t>Чмора Максим Владимирович, Шевкун Ирина Геннадьевна</w:t>
      </w:r>
      <w:r w:rsidR="0090537A" w:rsidRPr="004A42EA">
        <w:rPr>
          <w:sz w:val="28"/>
          <w:szCs w:val="28"/>
        </w:rPr>
        <w:t>.</w:t>
      </w:r>
    </w:p>
    <w:p w:rsidR="00A8111A" w:rsidRPr="005C1159" w:rsidRDefault="00A8111A" w:rsidP="005C1159">
      <w:pPr>
        <w:spacing w:line="271" w:lineRule="auto"/>
        <w:jc w:val="both"/>
      </w:pPr>
    </w:p>
    <w:p w:rsidR="00445306" w:rsidRPr="00CF200E" w:rsidRDefault="00445306" w:rsidP="005C1159">
      <w:pPr>
        <w:spacing w:line="271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C7467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</w:t>
      </w:r>
      <w:r w:rsidR="00017570">
        <w:rPr>
          <w:sz w:val="28"/>
          <w:szCs w:val="28"/>
        </w:rPr>
        <w:t>Семечева Светлана Владимировна</w:t>
      </w:r>
      <w:r>
        <w:rPr>
          <w:sz w:val="28"/>
          <w:szCs w:val="28"/>
        </w:rPr>
        <w:t>.</w:t>
      </w:r>
    </w:p>
    <w:p w:rsidR="00BC3F6A" w:rsidRPr="005C1159" w:rsidRDefault="00BC3F6A" w:rsidP="005C1159">
      <w:pPr>
        <w:pStyle w:val="20"/>
        <w:shd w:val="clear" w:color="auto" w:fill="auto"/>
        <w:spacing w:line="271" w:lineRule="auto"/>
        <w:ind w:firstLine="0"/>
        <w:rPr>
          <w:rStyle w:val="2"/>
          <w:sz w:val="24"/>
          <w:szCs w:val="24"/>
        </w:rPr>
      </w:pPr>
    </w:p>
    <w:p w:rsidR="00C05A58" w:rsidRPr="0083032A" w:rsidRDefault="005A20D2" w:rsidP="005C1159">
      <w:pPr>
        <w:spacing w:line="27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F200E" w:rsidRPr="0083032A">
        <w:rPr>
          <w:sz w:val="28"/>
          <w:szCs w:val="28"/>
        </w:rPr>
        <w:t>Рассмотр</w:t>
      </w:r>
      <w:r w:rsidR="00445306" w:rsidRPr="0083032A">
        <w:rPr>
          <w:sz w:val="28"/>
          <w:szCs w:val="28"/>
        </w:rPr>
        <w:t>е</w:t>
      </w:r>
      <w:r w:rsidR="0083032A" w:rsidRPr="0083032A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следующие </w:t>
      </w:r>
      <w:r w:rsidR="00D52B28" w:rsidRPr="0083032A">
        <w:rPr>
          <w:sz w:val="28"/>
          <w:szCs w:val="28"/>
        </w:rPr>
        <w:t>п</w:t>
      </w:r>
      <w:r w:rsidR="00445306" w:rsidRPr="0083032A">
        <w:rPr>
          <w:sz w:val="28"/>
          <w:szCs w:val="28"/>
        </w:rPr>
        <w:t xml:space="preserve">редложения </w:t>
      </w:r>
      <w:r w:rsidR="00D52B28" w:rsidRPr="0083032A">
        <w:rPr>
          <w:sz w:val="28"/>
          <w:szCs w:val="28"/>
        </w:rPr>
        <w:t xml:space="preserve">о включении </w:t>
      </w:r>
      <w:r w:rsidR="00804EE2" w:rsidRPr="0083032A">
        <w:rPr>
          <w:sz w:val="28"/>
          <w:szCs w:val="28"/>
        </w:rPr>
        <w:t xml:space="preserve">лекарственных препаратов </w:t>
      </w:r>
      <w:r w:rsidR="00D52B28" w:rsidRPr="0083032A">
        <w:rPr>
          <w:sz w:val="28"/>
          <w:szCs w:val="28"/>
        </w:rPr>
        <w:t xml:space="preserve">в перечень спиртосодержащих лекарственных препаратов, </w:t>
      </w:r>
      <w:r w:rsidR="001B20A6">
        <w:rPr>
          <w:sz w:val="28"/>
          <w:szCs w:val="28"/>
        </w:rPr>
        <w:br/>
      </w:r>
      <w:r w:rsidR="00D52B28" w:rsidRPr="0083032A">
        <w:rPr>
          <w:sz w:val="28"/>
          <w:szCs w:val="28"/>
        </w:rPr>
        <w:t xml:space="preserve">на деятельность по производству, изготовлению и (или) обороту которых </w:t>
      </w:r>
      <w:r w:rsidR="001B20A6">
        <w:rPr>
          <w:sz w:val="28"/>
          <w:szCs w:val="28"/>
        </w:rPr>
        <w:br/>
      </w:r>
      <w:r w:rsidR="00D52B28" w:rsidRPr="0083032A">
        <w:rPr>
          <w:sz w:val="28"/>
          <w:szCs w:val="28"/>
        </w:rPr>
        <w:t>не распространяется действие Ф</w:t>
      </w:r>
      <w:r w:rsidR="00E503ED">
        <w:rPr>
          <w:sz w:val="28"/>
          <w:szCs w:val="28"/>
        </w:rPr>
        <w:t>едерального закона от 22.11.1995</w:t>
      </w:r>
      <w:r w:rsidR="00D52B28" w:rsidRPr="0083032A">
        <w:rPr>
          <w:sz w:val="28"/>
          <w:szCs w:val="28"/>
        </w:rPr>
        <w:t xml:space="preserve"> №</w:t>
      </w:r>
      <w:r w:rsidR="00D52B28" w:rsidRPr="0083032A">
        <w:rPr>
          <w:sz w:val="28"/>
          <w:szCs w:val="28"/>
          <w:lang w:val="en-US"/>
        </w:rPr>
        <w:t> </w:t>
      </w:r>
      <w:r w:rsidR="00D52B28" w:rsidRPr="0083032A">
        <w:rPr>
          <w:sz w:val="28"/>
          <w:szCs w:val="28"/>
        </w:rPr>
        <w:t xml:space="preserve">171-ФЗ </w:t>
      </w:r>
      <w:r w:rsidR="00836E07">
        <w:rPr>
          <w:sz w:val="28"/>
          <w:szCs w:val="28"/>
        </w:rPr>
        <w:br/>
      </w:r>
      <w:r w:rsidR="00D52B28" w:rsidRPr="0083032A">
        <w:rPr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 w:rsidR="0083032A">
        <w:rPr>
          <w:sz w:val="28"/>
          <w:szCs w:val="28"/>
        </w:rPr>
        <w:t xml:space="preserve">соответственно </w:t>
      </w:r>
      <w:r w:rsidR="00D52B28" w:rsidRPr="0083032A">
        <w:rPr>
          <w:sz w:val="28"/>
          <w:szCs w:val="28"/>
        </w:rPr>
        <w:t xml:space="preserve">– </w:t>
      </w:r>
      <w:r w:rsidR="00821EBF" w:rsidRPr="0083032A">
        <w:rPr>
          <w:sz w:val="28"/>
          <w:szCs w:val="28"/>
        </w:rPr>
        <w:t xml:space="preserve">Закон № 171-ФЗ, </w:t>
      </w:r>
      <w:r w:rsidR="00D52B28" w:rsidRPr="0083032A">
        <w:rPr>
          <w:sz w:val="28"/>
          <w:szCs w:val="28"/>
        </w:rPr>
        <w:t>предложение</w:t>
      </w:r>
      <w:r w:rsidR="00173B8C" w:rsidRPr="0083032A">
        <w:rPr>
          <w:sz w:val="28"/>
          <w:szCs w:val="28"/>
        </w:rPr>
        <w:t>, перечень</w:t>
      </w:r>
      <w:r w:rsidR="00D52B28" w:rsidRPr="0083032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82990" w:rsidRPr="00436B14" w:rsidRDefault="00582990" w:rsidP="005C1159">
      <w:pPr>
        <w:spacing w:line="271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53</w:t>
      </w:r>
      <w:r w:rsidRPr="004C7977">
        <w:rPr>
          <w:sz w:val="28"/>
          <w:szCs w:val="28"/>
        </w:rPr>
        <w:t xml:space="preserve"> предложени</w:t>
      </w:r>
      <w:r w:rsidR="00845368">
        <w:rPr>
          <w:sz w:val="28"/>
          <w:szCs w:val="28"/>
        </w:rPr>
        <w:t>я, содержащие 276</w:t>
      </w:r>
      <w:r>
        <w:rPr>
          <w:sz w:val="28"/>
          <w:szCs w:val="28"/>
        </w:rPr>
        <w:t xml:space="preserve"> торговых наименований лекарственных препаратов </w:t>
      </w:r>
      <w:r w:rsidRPr="00B453A6">
        <w:rPr>
          <w:sz w:val="28"/>
          <w:szCs w:val="28"/>
        </w:rPr>
        <w:t>для медицинского применения</w:t>
      </w:r>
      <w:r>
        <w:rPr>
          <w:sz w:val="28"/>
          <w:szCs w:val="28"/>
        </w:rPr>
        <w:t xml:space="preserve"> (с различными объемами </w:t>
      </w:r>
      <w:r w:rsidRPr="005A20D2">
        <w:rPr>
          <w:sz w:val="28"/>
          <w:szCs w:val="28"/>
        </w:rPr>
        <w:t>потребительской тары (упаковки)</w:t>
      </w:r>
      <w:r>
        <w:rPr>
          <w:sz w:val="28"/>
          <w:szCs w:val="28"/>
        </w:rPr>
        <w:t xml:space="preserve">); </w:t>
      </w:r>
    </w:p>
    <w:p w:rsidR="00DE0BF4" w:rsidRDefault="00582990" w:rsidP="005C1159">
      <w:pPr>
        <w:pStyle w:val="ConsPlusTitle"/>
        <w:spacing w:line="271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24581">
        <w:rPr>
          <w:rFonts w:ascii="Times New Roman" w:hAnsi="Times New Roman" w:cs="Times New Roman"/>
          <w:b w:val="0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C24581">
        <w:rPr>
          <w:rFonts w:ascii="Times New Roman" w:hAnsi="Times New Roman" w:cs="Times New Roman"/>
          <w:b w:val="0"/>
          <w:sz w:val="28"/>
          <w:szCs w:val="28"/>
        </w:rPr>
        <w:t xml:space="preserve"> о включении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C245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торговых наименований </w:t>
      </w:r>
      <w:r w:rsidRPr="00C24581">
        <w:rPr>
          <w:rFonts w:ascii="Times New Roman" w:hAnsi="Times New Roman" w:cs="Times New Roman"/>
          <w:b w:val="0"/>
          <w:sz w:val="28"/>
          <w:szCs w:val="28"/>
        </w:rPr>
        <w:t xml:space="preserve">лекарственных препаратов для ветеринарного </w:t>
      </w:r>
      <w:r w:rsidRPr="00B47B4C">
        <w:rPr>
          <w:rFonts w:ascii="Times New Roman" w:hAnsi="Times New Roman" w:cs="Times New Roman"/>
          <w:b w:val="0"/>
          <w:sz w:val="28"/>
          <w:szCs w:val="28"/>
        </w:rPr>
        <w:t>применения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различными объемами </w:t>
      </w:r>
      <w:r w:rsidRPr="00B47B4C">
        <w:rPr>
          <w:rFonts w:ascii="Times New Roman" w:hAnsi="Times New Roman" w:cs="Times New Roman"/>
          <w:b w:val="0"/>
          <w:sz w:val="28"/>
          <w:szCs w:val="28"/>
        </w:rPr>
        <w:t>потребительской тары (упаковки)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B47B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2990" w:rsidRDefault="00582990" w:rsidP="005C1159">
      <w:pPr>
        <w:spacing w:line="271" w:lineRule="auto"/>
        <w:ind w:firstLine="709"/>
        <w:jc w:val="both"/>
        <w:rPr>
          <w:sz w:val="28"/>
          <w:szCs w:val="28"/>
        </w:rPr>
      </w:pPr>
      <w:r w:rsidRPr="00B15F3F">
        <w:rPr>
          <w:sz w:val="28"/>
          <w:szCs w:val="28"/>
        </w:rPr>
        <w:t>При рассмотрении указанных предложений отмечено, что:</w:t>
      </w:r>
    </w:p>
    <w:p w:rsidR="00582990" w:rsidRDefault="00582990" w:rsidP="005C1159">
      <w:pPr>
        <w:spacing w:line="271" w:lineRule="auto"/>
        <w:ind w:firstLine="709"/>
        <w:jc w:val="both"/>
        <w:rPr>
          <w:sz w:val="28"/>
          <w:szCs w:val="28"/>
        </w:rPr>
      </w:pPr>
      <w:r w:rsidRPr="00B15F3F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полученных</w:t>
      </w:r>
      <w:r w:rsidRPr="00B15F3F">
        <w:rPr>
          <w:sz w:val="28"/>
          <w:szCs w:val="28"/>
        </w:rPr>
        <w:t xml:space="preserve"> предложений о включении лекарственных препаратов для медицинского применения, направленных в установленный пунктом 10 Правил формирования перечня спиртосодержащих лекарственных препаратов, на деятельность по производству, изготовлению и (или) </w:t>
      </w:r>
      <w:r w:rsidR="00074F47">
        <w:rPr>
          <w:sz w:val="28"/>
          <w:szCs w:val="28"/>
        </w:rPr>
        <w:br/>
      </w:r>
      <w:r w:rsidRPr="00B15F3F">
        <w:rPr>
          <w:sz w:val="28"/>
          <w:szCs w:val="28"/>
        </w:rPr>
        <w:lastRenderedPageBreak/>
        <w:t>обороту</w:t>
      </w:r>
      <w:r w:rsidR="00074F47">
        <w:rPr>
          <w:sz w:val="28"/>
          <w:szCs w:val="28"/>
        </w:rPr>
        <w:t xml:space="preserve"> </w:t>
      </w:r>
      <w:r w:rsidRPr="00B15F3F">
        <w:rPr>
          <w:sz w:val="28"/>
          <w:szCs w:val="28"/>
        </w:rPr>
        <w:t xml:space="preserve">которых не распространяется действие Федерального закона </w:t>
      </w:r>
      <w:r w:rsidR="00074F47">
        <w:rPr>
          <w:sz w:val="28"/>
          <w:szCs w:val="28"/>
        </w:rPr>
        <w:br/>
        <w:t xml:space="preserve">«О </w:t>
      </w:r>
      <w:r w:rsidRPr="00B15F3F">
        <w:rPr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утвержденных постановлением Правительства Российской Федерации от 28.02.2019 № 201 (далее – Правил</w:t>
      </w:r>
      <w:r w:rsidR="00074F47">
        <w:rPr>
          <w:sz w:val="28"/>
          <w:szCs w:val="28"/>
        </w:rPr>
        <w:t>а</w:t>
      </w:r>
      <w:r w:rsidRPr="00B15F3F">
        <w:rPr>
          <w:sz w:val="28"/>
          <w:szCs w:val="28"/>
        </w:rPr>
        <w:t xml:space="preserve">), срок, выявлена необходимость подготовки запросов от уточнении информации </w:t>
      </w:r>
      <w:r w:rsidR="00074F47">
        <w:rPr>
          <w:sz w:val="28"/>
          <w:szCs w:val="28"/>
        </w:rPr>
        <w:br/>
      </w:r>
      <w:r w:rsidRPr="00B15F3F">
        <w:rPr>
          <w:sz w:val="28"/>
          <w:szCs w:val="28"/>
        </w:rPr>
        <w:t>по следующим пунктам:</w:t>
      </w:r>
    </w:p>
    <w:p w:rsidR="00582990" w:rsidRDefault="00582990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A64E9">
        <w:rPr>
          <w:sz w:val="28"/>
          <w:szCs w:val="28"/>
        </w:rPr>
        <w:t>29</w:t>
      </w:r>
      <w:r>
        <w:rPr>
          <w:sz w:val="28"/>
          <w:szCs w:val="28"/>
        </w:rPr>
        <w:t xml:space="preserve"> предложени</w:t>
      </w:r>
      <w:r w:rsidR="00BA64E9">
        <w:rPr>
          <w:sz w:val="28"/>
          <w:szCs w:val="28"/>
        </w:rPr>
        <w:t>ях</w:t>
      </w:r>
      <w:r>
        <w:rPr>
          <w:sz w:val="28"/>
          <w:szCs w:val="28"/>
        </w:rPr>
        <w:t xml:space="preserve"> отсутствует приложение копии документов в электронной форме (на электронном носителе), наличие которой регламентируется </w:t>
      </w:r>
      <w:r w:rsidRPr="00B15F3F">
        <w:rPr>
          <w:sz w:val="28"/>
          <w:szCs w:val="28"/>
        </w:rPr>
        <w:t>п</w:t>
      </w:r>
      <w:r>
        <w:rPr>
          <w:sz w:val="28"/>
          <w:szCs w:val="28"/>
        </w:rPr>
        <w:t>унктом 8 Правил;</w:t>
      </w:r>
    </w:p>
    <w:p w:rsidR="00546580" w:rsidRDefault="00582990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предложений отсутствует или представлена неполная информация по одному или нескольким критериям, указанным в пункте 10 Правил</w:t>
      </w:r>
      <w:r w:rsidR="00956BDB">
        <w:rPr>
          <w:sz w:val="28"/>
          <w:szCs w:val="28"/>
        </w:rPr>
        <w:t>, а именно:</w:t>
      </w:r>
    </w:p>
    <w:p w:rsidR="00956BDB" w:rsidRDefault="00956BDB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BA64E9">
        <w:rPr>
          <w:sz w:val="28"/>
          <w:szCs w:val="28"/>
        </w:rPr>
        <w:t>5</w:t>
      </w:r>
      <w:r>
        <w:rPr>
          <w:sz w:val="28"/>
          <w:szCs w:val="28"/>
        </w:rPr>
        <w:t xml:space="preserve"> предложениях отсутствует или представлена неполная информация в нарушение подпункта «б» пункта 10 Правил;</w:t>
      </w:r>
    </w:p>
    <w:p w:rsidR="00956BDB" w:rsidRDefault="00BA64E9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7</w:t>
      </w:r>
      <w:r w:rsidR="00956BDB">
        <w:rPr>
          <w:sz w:val="28"/>
          <w:szCs w:val="28"/>
        </w:rPr>
        <w:t xml:space="preserve"> предложениях отсутствует или представлена неполная информация в нарушение подпункта «в» пункта 10 Правил в части указания розничной цены спиртосодержащего лекарственного препарата;</w:t>
      </w:r>
    </w:p>
    <w:p w:rsidR="00956BDB" w:rsidRDefault="00BA64E9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21</w:t>
      </w:r>
      <w:r w:rsidR="00956BDB">
        <w:rPr>
          <w:sz w:val="28"/>
          <w:szCs w:val="28"/>
        </w:rPr>
        <w:t xml:space="preserve"> предложениях отсутствует или представлена неполная информация в нарушение подпункта «в» пункта 10 Правил в части указания отпускной цены производителя спиртосодержащего лекарственного препарата с каждой производственной площадки, осуществляющей его реализацию, либо цена сделки, подлежащая уплате поставщику за товары согласно условиям договора (в случае ввоза лекарственных препаратов в Российскую Федерацию)</w:t>
      </w:r>
      <w:r w:rsidR="007101B4">
        <w:rPr>
          <w:sz w:val="28"/>
          <w:szCs w:val="28"/>
        </w:rPr>
        <w:t>;</w:t>
      </w:r>
    </w:p>
    <w:p w:rsidR="007101B4" w:rsidRDefault="007101B4" w:rsidP="005C115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4 предложениях отсутствует или представлена неполная информация в нарушение подпункта «е» пункта 10 Правил;</w:t>
      </w:r>
    </w:p>
    <w:p w:rsidR="00C548E9" w:rsidRPr="008A3525" w:rsidRDefault="00BA64E9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2</w:t>
      </w:r>
      <w:r w:rsidR="007101B4">
        <w:rPr>
          <w:sz w:val="28"/>
          <w:szCs w:val="28"/>
        </w:rPr>
        <w:t xml:space="preserve"> предложениях отсутствует или представлена неполная информация в нарушение подпункта «ж» пункта 10 Правил</w:t>
      </w:r>
      <w:r w:rsidR="00C548E9" w:rsidRPr="00C548E9">
        <w:rPr>
          <w:sz w:val="28"/>
          <w:szCs w:val="28"/>
        </w:rPr>
        <w:t>.</w:t>
      </w:r>
    </w:p>
    <w:p w:rsidR="00C548E9" w:rsidRDefault="00C548E9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</w:t>
      </w:r>
      <w:r w:rsidRPr="00B15F3F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полученных</w:t>
      </w:r>
      <w:r w:rsidRPr="00B15F3F">
        <w:rPr>
          <w:sz w:val="28"/>
          <w:szCs w:val="28"/>
        </w:rPr>
        <w:t xml:space="preserve"> предложений о включении лекарственных препаратов для </w:t>
      </w:r>
      <w:r>
        <w:rPr>
          <w:sz w:val="28"/>
          <w:szCs w:val="28"/>
        </w:rPr>
        <w:t>ветеринарного</w:t>
      </w:r>
      <w:r w:rsidRPr="00B15F3F">
        <w:rPr>
          <w:sz w:val="28"/>
          <w:szCs w:val="28"/>
        </w:rPr>
        <w:t xml:space="preserve"> применения, направленных в установленный пунктом 10 Правил срок, выявлена необходимость подготовки запросов </w:t>
      </w:r>
      <w:proofErr w:type="gramStart"/>
      <w:r w:rsidRPr="00B15F3F">
        <w:rPr>
          <w:sz w:val="28"/>
          <w:szCs w:val="28"/>
        </w:rPr>
        <w:t>от уточнении</w:t>
      </w:r>
      <w:proofErr w:type="gramEnd"/>
      <w:r w:rsidRPr="00B15F3F">
        <w:rPr>
          <w:sz w:val="28"/>
          <w:szCs w:val="28"/>
        </w:rPr>
        <w:t xml:space="preserve"> информации по следующим пунктам</w:t>
      </w:r>
      <w:r>
        <w:rPr>
          <w:sz w:val="28"/>
          <w:szCs w:val="28"/>
        </w:rPr>
        <w:t>:</w:t>
      </w:r>
    </w:p>
    <w:p w:rsidR="00C548E9" w:rsidRDefault="00C548E9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предложении отсутствует приложение копии документов в электронной форме (на электронном носителе), наличие которой регламентируется </w:t>
      </w:r>
      <w:r w:rsidRPr="00B15F3F">
        <w:rPr>
          <w:sz w:val="28"/>
          <w:szCs w:val="28"/>
        </w:rPr>
        <w:t>п</w:t>
      </w:r>
      <w:r>
        <w:rPr>
          <w:sz w:val="28"/>
          <w:szCs w:val="28"/>
        </w:rPr>
        <w:t>унктом 8 Правил;</w:t>
      </w:r>
    </w:p>
    <w:p w:rsidR="00C548E9" w:rsidRDefault="00C548E9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предложений отсутствует или представлена неполная информация по одному или нескольким критериям, указанным в пункте 10 Правил, а именно</w:t>
      </w:r>
      <w:r w:rsidR="00E31B2C">
        <w:rPr>
          <w:sz w:val="28"/>
          <w:szCs w:val="28"/>
        </w:rPr>
        <w:t>:</w:t>
      </w:r>
    </w:p>
    <w:p w:rsidR="00E31B2C" w:rsidRDefault="00E31B2C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1 предложении отсутствует или представлена неполная информация в нарушение подпункта «в» пункта 10 Правил в части указания розничной цены спиртосодержащего лекарственного препарата;</w:t>
      </w:r>
    </w:p>
    <w:p w:rsidR="00E31B2C" w:rsidRDefault="00E31B2C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2 предложениях отсутствует или представлена неполная информация в нарушение подпункта «в» пункта 10 Правил в части указания отпускной цены производителя спиртосодержащего лекарственного препарата с каждой производственной площадки, осуществляющей его реализацию, либо цена сделки, </w:t>
      </w:r>
      <w:r>
        <w:rPr>
          <w:sz w:val="28"/>
          <w:szCs w:val="28"/>
        </w:rPr>
        <w:lastRenderedPageBreak/>
        <w:t xml:space="preserve">подлежащая уплате поставщику за товары согласно условиям договора </w:t>
      </w:r>
      <w:r>
        <w:rPr>
          <w:sz w:val="28"/>
          <w:szCs w:val="28"/>
        </w:rPr>
        <w:br/>
        <w:t>(в случае ввоза лекарственных препаратов в Российскую Федерацию);</w:t>
      </w:r>
    </w:p>
    <w:p w:rsidR="00C548E9" w:rsidRPr="00C548E9" w:rsidRDefault="00E31B2C" w:rsidP="00C548E9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2 предложениях отсутствует или представлена неполная информация в нарушение подпункта «ж» пункта 10 Правил.</w:t>
      </w:r>
    </w:p>
    <w:p w:rsidR="001E2707" w:rsidRDefault="001E2707" w:rsidP="005C1159">
      <w:pPr>
        <w:pStyle w:val="ConsPlusTitle"/>
        <w:spacing w:line="271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Приняты следующие решения:</w:t>
      </w:r>
    </w:p>
    <w:p w:rsidR="00C73EA1" w:rsidRDefault="001E2707" w:rsidP="005C1159">
      <w:pPr>
        <w:spacing w:line="27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9701BE" w:rsidRPr="001E2707">
        <w:rPr>
          <w:sz w:val="28"/>
          <w:szCs w:val="28"/>
        </w:rPr>
        <w:t xml:space="preserve">Направить запросы об уточнении </w:t>
      </w:r>
      <w:r>
        <w:rPr>
          <w:sz w:val="28"/>
          <w:szCs w:val="28"/>
        </w:rPr>
        <w:t xml:space="preserve">представленной </w:t>
      </w:r>
      <w:r w:rsidR="009701BE" w:rsidRPr="001E2707">
        <w:rPr>
          <w:sz w:val="28"/>
          <w:szCs w:val="28"/>
        </w:rPr>
        <w:t xml:space="preserve">информации </w:t>
      </w:r>
      <w:r w:rsidR="001B20A6">
        <w:rPr>
          <w:sz w:val="28"/>
          <w:szCs w:val="28"/>
        </w:rPr>
        <w:br/>
      </w:r>
      <w:r w:rsidR="00003752">
        <w:rPr>
          <w:sz w:val="28"/>
          <w:szCs w:val="28"/>
        </w:rPr>
        <w:t>ООО «Фармамед»</w:t>
      </w:r>
      <w:r w:rsidR="00360AC8" w:rsidRPr="00360AC8">
        <w:rPr>
          <w:color w:val="000000"/>
          <w:sz w:val="28"/>
          <w:szCs w:val="28"/>
        </w:rPr>
        <w:t xml:space="preserve"> </w:t>
      </w:r>
      <w:r w:rsidR="00003752">
        <w:rPr>
          <w:color w:val="000000"/>
          <w:sz w:val="28"/>
          <w:szCs w:val="28"/>
        </w:rPr>
        <w:t>(предложения</w:t>
      </w:r>
      <w:r w:rsidR="00145978">
        <w:rPr>
          <w:color w:val="000000"/>
          <w:sz w:val="28"/>
          <w:szCs w:val="28"/>
        </w:rPr>
        <w:t xml:space="preserve"> </w:t>
      </w:r>
      <w:r w:rsidR="00360AC8">
        <w:rPr>
          <w:color w:val="000000"/>
          <w:sz w:val="28"/>
          <w:szCs w:val="28"/>
        </w:rPr>
        <w:t xml:space="preserve">от </w:t>
      </w:r>
      <w:r w:rsidR="00003752">
        <w:rPr>
          <w:color w:val="000000"/>
          <w:sz w:val="28"/>
          <w:szCs w:val="28"/>
        </w:rPr>
        <w:t>10</w:t>
      </w:r>
      <w:r w:rsidR="00145978">
        <w:rPr>
          <w:color w:val="000000"/>
          <w:sz w:val="28"/>
          <w:szCs w:val="28"/>
        </w:rPr>
        <w:t>.</w:t>
      </w:r>
      <w:r w:rsidR="00003752">
        <w:rPr>
          <w:color w:val="000000"/>
          <w:sz w:val="28"/>
          <w:szCs w:val="28"/>
        </w:rPr>
        <w:t>01</w:t>
      </w:r>
      <w:r w:rsidR="00145978">
        <w:rPr>
          <w:color w:val="000000"/>
          <w:sz w:val="28"/>
          <w:szCs w:val="28"/>
        </w:rPr>
        <w:t>.202</w:t>
      </w:r>
      <w:r w:rsidR="00003752">
        <w:rPr>
          <w:color w:val="000000"/>
          <w:sz w:val="28"/>
          <w:szCs w:val="28"/>
        </w:rPr>
        <w:t>4</w:t>
      </w:r>
      <w:r w:rsidR="00145978">
        <w:rPr>
          <w:color w:val="000000"/>
          <w:sz w:val="28"/>
          <w:szCs w:val="28"/>
        </w:rPr>
        <w:t xml:space="preserve"> № </w:t>
      </w:r>
      <w:r w:rsidR="00003752">
        <w:rPr>
          <w:color w:val="000000"/>
          <w:sz w:val="28"/>
          <w:szCs w:val="28"/>
        </w:rPr>
        <w:t>1368, 1371</w:t>
      </w:r>
      <w:r w:rsidR="00836E07">
        <w:rPr>
          <w:color w:val="000000"/>
          <w:sz w:val="28"/>
          <w:szCs w:val="28"/>
        </w:rPr>
        <w:t>)</w:t>
      </w:r>
      <w:r w:rsidR="00804EE2" w:rsidRPr="001E2707">
        <w:rPr>
          <w:sz w:val="28"/>
          <w:szCs w:val="28"/>
        </w:rPr>
        <w:t>,</w:t>
      </w:r>
      <w:r w:rsidR="00145978">
        <w:rPr>
          <w:sz w:val="28"/>
          <w:szCs w:val="28"/>
        </w:rPr>
        <w:t xml:space="preserve"> </w:t>
      </w:r>
      <w:r w:rsidR="00C73EA1">
        <w:rPr>
          <w:sz w:val="28"/>
          <w:szCs w:val="28"/>
        </w:rPr>
        <w:t>Представительству фирмы «Вифор Интерэшнл Инк.»</w:t>
      </w:r>
      <w:r w:rsidR="00145978">
        <w:rPr>
          <w:sz w:val="28"/>
          <w:szCs w:val="28"/>
        </w:rPr>
        <w:t xml:space="preserve"> (предложение от </w:t>
      </w:r>
      <w:r w:rsidR="00C73EA1">
        <w:rPr>
          <w:sz w:val="28"/>
          <w:szCs w:val="28"/>
        </w:rPr>
        <w:t>10</w:t>
      </w:r>
      <w:r w:rsidR="00145978">
        <w:rPr>
          <w:sz w:val="28"/>
          <w:szCs w:val="28"/>
        </w:rPr>
        <w:t>.</w:t>
      </w:r>
      <w:r w:rsidR="00C73EA1">
        <w:rPr>
          <w:sz w:val="28"/>
          <w:szCs w:val="28"/>
        </w:rPr>
        <w:t>01</w:t>
      </w:r>
      <w:r w:rsidR="00145978">
        <w:rPr>
          <w:sz w:val="28"/>
          <w:szCs w:val="28"/>
        </w:rPr>
        <w:t>.202</w:t>
      </w:r>
      <w:r w:rsidR="00C73EA1">
        <w:rPr>
          <w:sz w:val="28"/>
          <w:szCs w:val="28"/>
        </w:rPr>
        <w:t>4</w:t>
      </w:r>
      <w:r w:rsidR="00145978">
        <w:rPr>
          <w:sz w:val="28"/>
          <w:szCs w:val="28"/>
        </w:rPr>
        <w:t xml:space="preserve"> № </w:t>
      </w:r>
      <w:r w:rsidR="00C73EA1">
        <w:rPr>
          <w:sz w:val="28"/>
          <w:szCs w:val="28"/>
        </w:rPr>
        <w:t>02/24</w:t>
      </w:r>
      <w:r w:rsidR="00145978">
        <w:rPr>
          <w:sz w:val="28"/>
          <w:szCs w:val="28"/>
        </w:rPr>
        <w:t xml:space="preserve">), </w:t>
      </w:r>
      <w:r w:rsidR="00C73EA1">
        <w:rPr>
          <w:sz w:val="28"/>
          <w:szCs w:val="28"/>
        </w:rPr>
        <w:br/>
      </w:r>
      <w:r w:rsidR="00145978">
        <w:rPr>
          <w:sz w:val="28"/>
          <w:szCs w:val="28"/>
        </w:rPr>
        <w:t>ООО «</w:t>
      </w:r>
      <w:r w:rsidR="00C73EA1">
        <w:rPr>
          <w:sz w:val="28"/>
          <w:szCs w:val="28"/>
        </w:rPr>
        <w:t>Фарм-Синтез» (предложение от 10</w:t>
      </w:r>
      <w:r w:rsidR="00145978">
        <w:rPr>
          <w:sz w:val="28"/>
          <w:szCs w:val="28"/>
        </w:rPr>
        <w:t>.</w:t>
      </w:r>
      <w:r w:rsidR="00C73EA1">
        <w:rPr>
          <w:sz w:val="28"/>
          <w:szCs w:val="28"/>
        </w:rPr>
        <w:t>01</w:t>
      </w:r>
      <w:r w:rsidR="00145978">
        <w:rPr>
          <w:sz w:val="28"/>
          <w:szCs w:val="28"/>
        </w:rPr>
        <w:t>.202</w:t>
      </w:r>
      <w:r w:rsidR="00C73EA1">
        <w:rPr>
          <w:sz w:val="28"/>
          <w:szCs w:val="28"/>
        </w:rPr>
        <w:t>4 № 3</w:t>
      </w:r>
      <w:r w:rsidR="00145978">
        <w:rPr>
          <w:sz w:val="28"/>
          <w:szCs w:val="28"/>
        </w:rPr>
        <w:t xml:space="preserve">), </w:t>
      </w:r>
      <w:r w:rsidR="00C73EA1">
        <w:rPr>
          <w:sz w:val="28"/>
          <w:szCs w:val="28"/>
        </w:rPr>
        <w:t xml:space="preserve">ОАО «ДАЛЬХИМФАРМ» (предложение от 19.01.2024 № 152), </w:t>
      </w:r>
      <w:r w:rsidR="00AB2617">
        <w:rPr>
          <w:sz w:val="28"/>
          <w:szCs w:val="28"/>
        </w:rPr>
        <w:t xml:space="preserve">ООО «Зентива Фарма» (предложение от 17.01.2024 № 12), </w:t>
      </w:r>
      <w:r w:rsidR="00C73EA1">
        <w:rPr>
          <w:sz w:val="28"/>
          <w:szCs w:val="28"/>
        </w:rPr>
        <w:t xml:space="preserve">АО «Татхимфармпрепараты» (предложение </w:t>
      </w:r>
      <w:r w:rsidR="00C73EA1">
        <w:rPr>
          <w:sz w:val="28"/>
          <w:szCs w:val="28"/>
        </w:rPr>
        <w:br/>
        <w:t xml:space="preserve">от 19.02.2024 № Д-16/559), ООО «Берингер Ингельхайм» (предложение </w:t>
      </w:r>
      <w:r w:rsidR="005F480C">
        <w:rPr>
          <w:sz w:val="28"/>
          <w:szCs w:val="28"/>
        </w:rPr>
        <w:br/>
      </w:r>
      <w:r w:rsidR="00C73EA1">
        <w:rPr>
          <w:sz w:val="28"/>
          <w:szCs w:val="28"/>
        </w:rPr>
        <w:t xml:space="preserve">от 12.02.2024 № 4047/Р/2024), АО «Новосибхимфарм» (предложение от 25.12.2023 № 735-103), ООО «КРКА-РУС» (предложение от 16.01.2024 № 2/02), </w:t>
      </w:r>
      <w:r w:rsidR="005F480C">
        <w:rPr>
          <w:sz w:val="28"/>
          <w:szCs w:val="28"/>
        </w:rPr>
        <w:br/>
      </w:r>
      <w:r w:rsidR="00C73EA1">
        <w:rPr>
          <w:sz w:val="28"/>
          <w:szCs w:val="28"/>
        </w:rPr>
        <w:t>ООО «</w:t>
      </w:r>
      <w:r w:rsidR="00A855E3">
        <w:rPr>
          <w:sz w:val="28"/>
          <w:szCs w:val="28"/>
        </w:rPr>
        <w:t>ИПСЕН Консьюмер Хэскеа»</w:t>
      </w:r>
      <w:r w:rsidR="00523284">
        <w:rPr>
          <w:sz w:val="28"/>
          <w:szCs w:val="28"/>
        </w:rPr>
        <w:t xml:space="preserve"> (предложения</w:t>
      </w:r>
      <w:r w:rsidR="00A855E3">
        <w:rPr>
          <w:sz w:val="28"/>
          <w:szCs w:val="28"/>
        </w:rPr>
        <w:t xml:space="preserve"> от 11.01.2024 № 01-</w:t>
      </w:r>
      <w:r w:rsidR="00A855E3">
        <w:rPr>
          <w:sz w:val="28"/>
          <w:szCs w:val="28"/>
          <w:lang w:val="en-US"/>
        </w:rPr>
        <w:t>RA</w:t>
      </w:r>
      <w:r w:rsidR="00523284">
        <w:rPr>
          <w:sz w:val="28"/>
          <w:szCs w:val="28"/>
        </w:rPr>
        <w:t xml:space="preserve"> </w:t>
      </w:r>
      <w:r w:rsidR="005F480C">
        <w:rPr>
          <w:sz w:val="28"/>
          <w:szCs w:val="28"/>
        </w:rPr>
        <w:br/>
      </w:r>
      <w:r w:rsidR="00523284">
        <w:rPr>
          <w:sz w:val="28"/>
          <w:szCs w:val="28"/>
        </w:rPr>
        <w:t>и от 20.03.2024 № 26-</w:t>
      </w:r>
      <w:r w:rsidR="00523284">
        <w:rPr>
          <w:sz w:val="28"/>
          <w:szCs w:val="28"/>
          <w:lang w:val="en-US"/>
        </w:rPr>
        <w:t>RA</w:t>
      </w:r>
      <w:r w:rsidR="00A855E3">
        <w:rPr>
          <w:sz w:val="28"/>
          <w:szCs w:val="28"/>
        </w:rPr>
        <w:t xml:space="preserve">), ООО «Самсон-Мед» (предложение от 05.02.2024 № 68), АО «Красногорсклексредства» (предложения </w:t>
      </w:r>
      <w:r w:rsidR="00271055">
        <w:rPr>
          <w:sz w:val="28"/>
          <w:szCs w:val="28"/>
        </w:rPr>
        <w:t>от 30.01.2024 вх. № 2-19226, 2-19243, 2-19232 от 06.02.2024 вх. № 2-24845), АО «БИОКАД» (предложение от 28.02.2024 № В/2024-</w:t>
      </w:r>
      <w:r w:rsidR="00271055">
        <w:rPr>
          <w:sz w:val="28"/>
          <w:szCs w:val="28"/>
          <w:lang w:val="en-US"/>
        </w:rPr>
        <w:t>OUT</w:t>
      </w:r>
      <w:r w:rsidR="00271055">
        <w:rPr>
          <w:sz w:val="28"/>
          <w:szCs w:val="28"/>
        </w:rPr>
        <w:t xml:space="preserve">-170), ООО «Тева» (предложение от 28.02.2024 № Т-25077), </w:t>
      </w:r>
      <w:r w:rsidR="005F480C">
        <w:rPr>
          <w:sz w:val="28"/>
          <w:szCs w:val="28"/>
        </w:rPr>
        <w:br/>
      </w:r>
      <w:r w:rsidR="00271055">
        <w:rPr>
          <w:sz w:val="28"/>
          <w:szCs w:val="28"/>
        </w:rPr>
        <w:t>ООО «ЮжФарм» (предложение от 26.01.2024 № Ю-01/2/44)</w:t>
      </w:r>
      <w:r w:rsidR="00523284">
        <w:rPr>
          <w:sz w:val="28"/>
          <w:szCs w:val="28"/>
        </w:rPr>
        <w:t xml:space="preserve">, ООО «Рекитт Бенкизер Хелскэр» </w:t>
      </w:r>
      <w:r w:rsidR="00523284" w:rsidRPr="00523284">
        <w:rPr>
          <w:sz w:val="28"/>
          <w:szCs w:val="28"/>
        </w:rPr>
        <w:t>(</w:t>
      </w:r>
      <w:r w:rsidR="00523284">
        <w:rPr>
          <w:sz w:val="28"/>
          <w:szCs w:val="28"/>
        </w:rPr>
        <w:t xml:space="preserve">предложение от 15.03.2024 № </w:t>
      </w:r>
      <w:r w:rsidR="00523284">
        <w:rPr>
          <w:sz w:val="28"/>
          <w:szCs w:val="28"/>
          <w:lang w:val="en-US"/>
        </w:rPr>
        <w:t>oRMD</w:t>
      </w:r>
      <w:r w:rsidR="00523284" w:rsidRPr="00523284">
        <w:rPr>
          <w:sz w:val="28"/>
          <w:szCs w:val="28"/>
        </w:rPr>
        <w:t>-1457</w:t>
      </w:r>
      <w:r w:rsidR="00523284">
        <w:rPr>
          <w:sz w:val="28"/>
          <w:szCs w:val="28"/>
        </w:rPr>
        <w:t xml:space="preserve">), </w:t>
      </w:r>
      <w:r w:rsidR="000A2894">
        <w:rPr>
          <w:sz w:val="28"/>
          <w:szCs w:val="28"/>
        </w:rPr>
        <w:br/>
      </w:r>
      <w:r w:rsidR="00523284">
        <w:rPr>
          <w:sz w:val="28"/>
          <w:szCs w:val="28"/>
        </w:rPr>
        <w:t>ООО Научно-производственный центр «ФОКС и Ко» (предложение от 04.03.2024 № 19/03), ООО «ДжейТНЛ» (предложени</w:t>
      </w:r>
      <w:r w:rsidR="00F53F56">
        <w:rPr>
          <w:sz w:val="28"/>
          <w:szCs w:val="28"/>
        </w:rPr>
        <w:t>я</w:t>
      </w:r>
      <w:r w:rsidR="00523284">
        <w:rPr>
          <w:sz w:val="28"/>
          <w:szCs w:val="28"/>
        </w:rPr>
        <w:t xml:space="preserve"> от 27.03.2024 № </w:t>
      </w:r>
      <w:r w:rsidR="00523284">
        <w:rPr>
          <w:sz w:val="28"/>
          <w:szCs w:val="28"/>
          <w:lang w:val="en-US"/>
        </w:rPr>
        <w:t>RA</w:t>
      </w:r>
      <w:r w:rsidR="00523284">
        <w:rPr>
          <w:sz w:val="28"/>
          <w:szCs w:val="28"/>
        </w:rPr>
        <w:t xml:space="preserve"> 2024/07</w:t>
      </w:r>
      <w:r w:rsidR="00F53F56">
        <w:rPr>
          <w:sz w:val="28"/>
          <w:szCs w:val="28"/>
        </w:rPr>
        <w:t xml:space="preserve">0, </w:t>
      </w:r>
      <w:r w:rsidR="00F53F56">
        <w:rPr>
          <w:sz w:val="28"/>
          <w:szCs w:val="28"/>
        </w:rPr>
        <w:br/>
      </w:r>
      <w:r w:rsidR="00F53F56">
        <w:rPr>
          <w:sz w:val="28"/>
          <w:szCs w:val="28"/>
          <w:lang w:val="en-US"/>
        </w:rPr>
        <w:t>RA</w:t>
      </w:r>
      <w:r w:rsidR="00F53F56">
        <w:rPr>
          <w:sz w:val="28"/>
          <w:szCs w:val="28"/>
        </w:rPr>
        <w:t xml:space="preserve"> 2024/072, </w:t>
      </w:r>
      <w:r w:rsidR="00F53F56">
        <w:rPr>
          <w:sz w:val="28"/>
          <w:szCs w:val="28"/>
          <w:lang w:val="en-US"/>
        </w:rPr>
        <w:t>RA</w:t>
      </w:r>
      <w:r w:rsidR="00F53F56">
        <w:rPr>
          <w:sz w:val="28"/>
          <w:szCs w:val="28"/>
        </w:rPr>
        <w:t xml:space="preserve"> 2024/073</w:t>
      </w:r>
      <w:r w:rsidR="00523284">
        <w:rPr>
          <w:sz w:val="28"/>
          <w:szCs w:val="28"/>
        </w:rPr>
        <w:t>), ООО «Опелла Хелскеа»</w:t>
      </w:r>
      <w:r w:rsidR="00322ADE">
        <w:rPr>
          <w:sz w:val="28"/>
          <w:szCs w:val="28"/>
        </w:rPr>
        <w:t xml:space="preserve"> (предложения от 18.03.2024 </w:t>
      </w:r>
      <w:r w:rsidR="00F53F56">
        <w:rPr>
          <w:sz w:val="28"/>
          <w:szCs w:val="28"/>
        </w:rPr>
        <w:br/>
      </w:r>
      <w:r w:rsidR="00E976DC">
        <w:rPr>
          <w:sz w:val="28"/>
          <w:szCs w:val="28"/>
        </w:rPr>
        <w:t>№ 460, 461, 462</w:t>
      </w:r>
      <w:r w:rsidR="00322ADE">
        <w:rPr>
          <w:sz w:val="28"/>
          <w:szCs w:val="28"/>
        </w:rPr>
        <w:t xml:space="preserve">), АО «Байер» (предложение от 06.03.2024 № ОРО-298), </w:t>
      </w:r>
      <w:r w:rsidR="00E976DC">
        <w:rPr>
          <w:sz w:val="28"/>
          <w:szCs w:val="28"/>
        </w:rPr>
        <w:br/>
      </w:r>
      <w:r w:rsidR="00322ADE">
        <w:rPr>
          <w:sz w:val="28"/>
          <w:szCs w:val="28"/>
        </w:rPr>
        <w:t xml:space="preserve">ООО «Хеель Рус» (предложение от 14.03.2024 № </w:t>
      </w:r>
      <w:r w:rsidR="00322ADE">
        <w:rPr>
          <w:sz w:val="28"/>
          <w:szCs w:val="28"/>
          <w:lang w:val="en-US"/>
        </w:rPr>
        <w:t>RA</w:t>
      </w:r>
      <w:r w:rsidR="00322ADE">
        <w:rPr>
          <w:sz w:val="28"/>
          <w:szCs w:val="28"/>
        </w:rPr>
        <w:t xml:space="preserve">-620), </w:t>
      </w:r>
      <w:r w:rsidR="001B3708">
        <w:rPr>
          <w:sz w:val="28"/>
          <w:szCs w:val="28"/>
        </w:rPr>
        <w:t>ООО «Компания-Деко» (предложение от 15.01.2024 № 4).</w:t>
      </w:r>
    </w:p>
    <w:p w:rsidR="005F0221" w:rsidRDefault="001E2707" w:rsidP="005C1159">
      <w:pPr>
        <w:spacing w:line="27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B20A6">
        <w:rPr>
          <w:sz w:val="28"/>
          <w:szCs w:val="28"/>
        </w:rPr>
        <w:t> </w:t>
      </w:r>
      <w:r w:rsidR="009701BE" w:rsidRPr="00104ED0">
        <w:rPr>
          <w:sz w:val="28"/>
          <w:szCs w:val="28"/>
        </w:rPr>
        <w:t xml:space="preserve">Не </w:t>
      </w:r>
      <w:r w:rsidR="00831E4E" w:rsidRPr="00831E4E">
        <w:rPr>
          <w:sz w:val="28"/>
          <w:szCs w:val="28"/>
        </w:rPr>
        <w:t>рассматривать предложения</w:t>
      </w:r>
      <w:r w:rsidR="009701BE" w:rsidRPr="00104ED0">
        <w:rPr>
          <w:sz w:val="28"/>
          <w:szCs w:val="28"/>
        </w:rPr>
        <w:t xml:space="preserve"> </w:t>
      </w:r>
      <w:r w:rsidR="004F7DF6">
        <w:rPr>
          <w:sz w:val="28"/>
          <w:szCs w:val="28"/>
        </w:rPr>
        <w:t xml:space="preserve">о </w:t>
      </w:r>
      <w:r w:rsidR="00831E4E">
        <w:rPr>
          <w:sz w:val="28"/>
          <w:szCs w:val="28"/>
        </w:rPr>
        <w:t>включени</w:t>
      </w:r>
      <w:r w:rsidR="004F7DF6">
        <w:rPr>
          <w:sz w:val="28"/>
          <w:szCs w:val="28"/>
        </w:rPr>
        <w:t>и</w:t>
      </w:r>
      <w:r w:rsidR="00831E4E">
        <w:rPr>
          <w:sz w:val="28"/>
          <w:szCs w:val="28"/>
        </w:rPr>
        <w:t xml:space="preserve"> в перечень лекарственных препаратов</w:t>
      </w:r>
      <w:r w:rsidR="009701BE" w:rsidRPr="00104ED0">
        <w:rPr>
          <w:sz w:val="28"/>
          <w:szCs w:val="28"/>
        </w:rPr>
        <w:t xml:space="preserve"> в лекарстве</w:t>
      </w:r>
      <w:r w:rsidR="005F0221">
        <w:rPr>
          <w:sz w:val="28"/>
          <w:szCs w:val="28"/>
        </w:rPr>
        <w:t>нной форме</w:t>
      </w:r>
      <w:r w:rsidR="00173B8C">
        <w:rPr>
          <w:sz w:val="28"/>
          <w:szCs w:val="28"/>
        </w:rPr>
        <w:t xml:space="preserve"> </w:t>
      </w:r>
      <w:r w:rsidR="00D768CD">
        <w:rPr>
          <w:sz w:val="28"/>
          <w:szCs w:val="28"/>
        </w:rPr>
        <w:t>«лак»</w:t>
      </w:r>
      <w:r w:rsidR="00D768CD" w:rsidRPr="00104ED0">
        <w:rPr>
          <w:sz w:val="28"/>
          <w:szCs w:val="28"/>
        </w:rPr>
        <w:t xml:space="preserve"> </w:t>
      </w:r>
      <w:r w:rsidR="008A3525">
        <w:rPr>
          <w:sz w:val="28"/>
          <w:szCs w:val="28"/>
        </w:rPr>
        <w:t xml:space="preserve">(3 торговых наименования из </w:t>
      </w:r>
      <w:r w:rsidR="00D768CD" w:rsidRPr="00104ED0">
        <w:rPr>
          <w:sz w:val="28"/>
          <w:szCs w:val="28"/>
        </w:rPr>
        <w:t>предложени</w:t>
      </w:r>
      <w:r w:rsidR="00D768CD">
        <w:rPr>
          <w:sz w:val="28"/>
          <w:szCs w:val="28"/>
        </w:rPr>
        <w:t xml:space="preserve">я ООО «Тульская фармацевтическая фабрика» от 11.03.2024 № 74 и </w:t>
      </w:r>
      <w:r w:rsidR="008A3525">
        <w:rPr>
          <w:sz w:val="28"/>
          <w:szCs w:val="28"/>
        </w:rPr>
        <w:br/>
        <w:t xml:space="preserve">1 торговое наименование из предложения ООО «Гленмарк Импэкс </w:t>
      </w:r>
      <w:r w:rsidR="00D768CD">
        <w:rPr>
          <w:sz w:val="28"/>
          <w:szCs w:val="28"/>
        </w:rPr>
        <w:t xml:space="preserve">от 29.03.2024 </w:t>
      </w:r>
      <w:r w:rsidR="008A3525">
        <w:rPr>
          <w:sz w:val="28"/>
          <w:szCs w:val="28"/>
        </w:rPr>
        <w:br/>
      </w:r>
      <w:r w:rsidR="00D768CD">
        <w:rPr>
          <w:sz w:val="28"/>
          <w:szCs w:val="28"/>
        </w:rPr>
        <w:t>№ 414), «гель» (</w:t>
      </w:r>
      <w:r w:rsidR="008A3525">
        <w:rPr>
          <w:sz w:val="28"/>
          <w:szCs w:val="28"/>
        </w:rPr>
        <w:t>2 торговых наименования из</w:t>
      </w:r>
      <w:r w:rsidR="00D768CD">
        <w:rPr>
          <w:sz w:val="28"/>
          <w:szCs w:val="28"/>
        </w:rPr>
        <w:t xml:space="preserve"> предложения АО «Фармстандарт» </w:t>
      </w:r>
      <w:r w:rsidR="008A3525">
        <w:rPr>
          <w:sz w:val="28"/>
          <w:szCs w:val="28"/>
        </w:rPr>
        <w:br/>
        <w:t xml:space="preserve">от 18.03.2024 </w:t>
      </w:r>
      <w:r w:rsidR="00D768CD">
        <w:rPr>
          <w:sz w:val="28"/>
          <w:szCs w:val="28"/>
        </w:rPr>
        <w:t xml:space="preserve">№ ИК-180324-10 и </w:t>
      </w:r>
      <w:r w:rsidR="008A3525">
        <w:rPr>
          <w:sz w:val="28"/>
          <w:szCs w:val="28"/>
        </w:rPr>
        <w:t xml:space="preserve">1 торговое наименование из предложения </w:t>
      </w:r>
      <w:r w:rsidR="008A3525">
        <w:rPr>
          <w:sz w:val="28"/>
          <w:szCs w:val="28"/>
        </w:rPr>
        <w:br/>
      </w:r>
      <w:r w:rsidR="00D768CD">
        <w:rPr>
          <w:sz w:val="28"/>
          <w:szCs w:val="28"/>
        </w:rPr>
        <w:t xml:space="preserve">ООО «ПАНБИО ФАРМ» от 15.02.2024 № 24/62-24), </w:t>
      </w:r>
      <w:r w:rsidR="008A3525">
        <w:rPr>
          <w:sz w:val="28"/>
          <w:szCs w:val="28"/>
        </w:rPr>
        <w:br/>
      </w:r>
      <w:r w:rsidR="00D768CD">
        <w:rPr>
          <w:sz w:val="28"/>
          <w:szCs w:val="28"/>
        </w:rPr>
        <w:t xml:space="preserve">«пена» (1 </w:t>
      </w:r>
      <w:r w:rsidR="008A3525">
        <w:rPr>
          <w:sz w:val="28"/>
          <w:szCs w:val="28"/>
        </w:rPr>
        <w:t xml:space="preserve">торговое наименование из </w:t>
      </w:r>
      <w:r w:rsidR="00D768CD">
        <w:rPr>
          <w:sz w:val="28"/>
          <w:szCs w:val="28"/>
        </w:rPr>
        <w:t>предложени</w:t>
      </w:r>
      <w:r w:rsidR="008A3525">
        <w:rPr>
          <w:sz w:val="28"/>
          <w:szCs w:val="28"/>
        </w:rPr>
        <w:t>я</w:t>
      </w:r>
      <w:r w:rsidR="00D768CD">
        <w:rPr>
          <w:sz w:val="28"/>
          <w:szCs w:val="28"/>
        </w:rPr>
        <w:t xml:space="preserve"> ООО «ДжейТНЛ» от 27.03.2024 № </w:t>
      </w:r>
      <w:r w:rsidR="00D768CD">
        <w:rPr>
          <w:sz w:val="28"/>
          <w:szCs w:val="28"/>
          <w:lang w:val="en-US"/>
        </w:rPr>
        <w:t>RA</w:t>
      </w:r>
      <w:r w:rsidR="00D768CD" w:rsidRPr="00E6620D">
        <w:rPr>
          <w:sz w:val="28"/>
          <w:szCs w:val="28"/>
        </w:rPr>
        <w:t>-2024/074)</w:t>
      </w:r>
      <w:r w:rsidR="008A3525">
        <w:rPr>
          <w:sz w:val="28"/>
          <w:szCs w:val="28"/>
        </w:rPr>
        <w:t xml:space="preserve">, «капсулы» </w:t>
      </w:r>
      <w:r w:rsidR="00D768CD">
        <w:rPr>
          <w:sz w:val="28"/>
          <w:szCs w:val="28"/>
        </w:rPr>
        <w:t xml:space="preserve">(1 </w:t>
      </w:r>
      <w:r w:rsidR="008A3525">
        <w:rPr>
          <w:sz w:val="28"/>
          <w:szCs w:val="28"/>
        </w:rPr>
        <w:t xml:space="preserve">торговое наименование из </w:t>
      </w:r>
      <w:r w:rsidR="00D768CD">
        <w:rPr>
          <w:sz w:val="28"/>
          <w:szCs w:val="28"/>
        </w:rPr>
        <w:t>предложени</w:t>
      </w:r>
      <w:r w:rsidR="008A3525">
        <w:rPr>
          <w:sz w:val="28"/>
          <w:szCs w:val="28"/>
        </w:rPr>
        <w:t>я</w:t>
      </w:r>
      <w:r w:rsidR="00D768CD">
        <w:rPr>
          <w:sz w:val="28"/>
          <w:szCs w:val="28"/>
        </w:rPr>
        <w:t xml:space="preserve"> </w:t>
      </w:r>
      <w:r w:rsidR="008A3525">
        <w:rPr>
          <w:sz w:val="28"/>
          <w:szCs w:val="28"/>
        </w:rPr>
        <w:br/>
      </w:r>
      <w:r w:rsidR="00D768CD">
        <w:rPr>
          <w:sz w:val="28"/>
          <w:szCs w:val="28"/>
        </w:rPr>
        <w:t>ООО «Опелла Хелскеа» от 18.03.2024 № 463), учитывая</w:t>
      </w:r>
      <w:r w:rsidR="009513FC">
        <w:rPr>
          <w:sz w:val="28"/>
          <w:szCs w:val="28"/>
        </w:rPr>
        <w:t>,</w:t>
      </w:r>
      <w:r w:rsidR="00D768CD">
        <w:rPr>
          <w:sz w:val="28"/>
          <w:szCs w:val="28"/>
        </w:rPr>
        <w:t xml:space="preserve"> что согласно пункту 3.1 статьи 2 Закона № 171-ФЗ к спиртосодержащим лекарственным препаратам относятся лекарственные препараты </w:t>
      </w:r>
      <w:r w:rsidR="00D768CD" w:rsidRPr="005F0221">
        <w:rPr>
          <w:sz w:val="28"/>
          <w:szCs w:val="28"/>
        </w:rPr>
        <w:t>для медицинского и ветеринарного</w:t>
      </w:r>
      <w:r w:rsidR="00D768CD">
        <w:rPr>
          <w:sz w:val="28"/>
          <w:szCs w:val="28"/>
        </w:rPr>
        <w:t xml:space="preserve"> </w:t>
      </w:r>
      <w:r w:rsidR="00D768CD" w:rsidRPr="005F0221">
        <w:rPr>
          <w:sz w:val="28"/>
          <w:szCs w:val="28"/>
        </w:rPr>
        <w:t xml:space="preserve">применения </w:t>
      </w:r>
      <w:r w:rsidR="00D768CD">
        <w:rPr>
          <w:sz w:val="28"/>
          <w:szCs w:val="28"/>
        </w:rPr>
        <w:t>в жидкой форме выпуска.</w:t>
      </w:r>
    </w:p>
    <w:p w:rsidR="00D768CD" w:rsidRPr="005C1159" w:rsidRDefault="00D768CD" w:rsidP="005C1159">
      <w:pPr>
        <w:spacing w:line="27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768CD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Министерству сельского хозяйства необходимо подготовить и н</w:t>
      </w:r>
      <w:r w:rsidRPr="001E2707">
        <w:rPr>
          <w:sz w:val="28"/>
          <w:szCs w:val="28"/>
        </w:rPr>
        <w:t xml:space="preserve">аправить запросы об уточнении </w:t>
      </w:r>
      <w:r>
        <w:rPr>
          <w:sz w:val="28"/>
          <w:szCs w:val="28"/>
        </w:rPr>
        <w:t xml:space="preserve">представленной </w:t>
      </w:r>
      <w:r w:rsidRPr="001E2707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в отношении лекарственных препаратов для ветеринарного применения компаний ООО «Фармбиомедсервис» </w:t>
      </w:r>
      <w:r>
        <w:rPr>
          <w:sz w:val="28"/>
          <w:szCs w:val="28"/>
        </w:rPr>
        <w:lastRenderedPageBreak/>
        <w:t xml:space="preserve">(предложение от 16.02.2024 № 12/24), ООО «КРКА-РУС» (предложение </w:t>
      </w:r>
      <w:r w:rsidR="005F480C">
        <w:rPr>
          <w:sz w:val="28"/>
          <w:szCs w:val="28"/>
        </w:rPr>
        <w:br/>
      </w:r>
      <w:r>
        <w:rPr>
          <w:sz w:val="28"/>
          <w:szCs w:val="28"/>
        </w:rPr>
        <w:t xml:space="preserve">от 16.01.2024 № 2/02), ООО «Фармакс» (предложение от 13.03.2024 № 56), </w:t>
      </w:r>
      <w:r w:rsidR="005F480C">
        <w:rPr>
          <w:sz w:val="28"/>
          <w:szCs w:val="28"/>
        </w:rPr>
        <w:br/>
      </w:r>
      <w:r>
        <w:rPr>
          <w:sz w:val="28"/>
          <w:szCs w:val="28"/>
        </w:rPr>
        <w:t xml:space="preserve">ООО «ТДБиагро» (предложение от 25.03.2024 № 21/24) </w:t>
      </w:r>
      <w:r w:rsidRPr="00836E07">
        <w:rPr>
          <w:sz w:val="28"/>
          <w:szCs w:val="28"/>
        </w:rPr>
        <w:t xml:space="preserve">в связи </w:t>
      </w:r>
      <w:r w:rsidR="000D561A">
        <w:rPr>
          <w:sz w:val="28"/>
          <w:szCs w:val="28"/>
        </w:rPr>
        <w:br/>
      </w:r>
      <w:r w:rsidRPr="00836E07">
        <w:rPr>
          <w:sz w:val="28"/>
          <w:szCs w:val="28"/>
        </w:rPr>
        <w:t>с непредставлением</w:t>
      </w:r>
      <w:r>
        <w:rPr>
          <w:sz w:val="28"/>
          <w:szCs w:val="28"/>
        </w:rPr>
        <w:t xml:space="preserve"> </w:t>
      </w:r>
      <w:r w:rsidR="005F480C">
        <w:rPr>
          <w:sz w:val="28"/>
          <w:szCs w:val="28"/>
        </w:rPr>
        <w:t xml:space="preserve">необходимых </w:t>
      </w:r>
      <w:r w:rsidR="005F480C" w:rsidRPr="005C1159">
        <w:rPr>
          <w:sz w:val="28"/>
          <w:szCs w:val="28"/>
        </w:rPr>
        <w:t>данных в полном объеме.</w:t>
      </w:r>
    </w:p>
    <w:p w:rsidR="005776B0" w:rsidRPr="005C1159" w:rsidRDefault="005F0221" w:rsidP="005C1159">
      <w:pPr>
        <w:spacing w:line="271" w:lineRule="auto"/>
        <w:ind w:firstLine="708"/>
        <w:jc w:val="both"/>
        <w:rPr>
          <w:sz w:val="28"/>
          <w:szCs w:val="28"/>
        </w:rPr>
      </w:pPr>
      <w:r w:rsidRPr="005C1159">
        <w:rPr>
          <w:sz w:val="28"/>
          <w:szCs w:val="28"/>
        </w:rPr>
        <w:t>2.4. </w:t>
      </w:r>
      <w:r w:rsidR="009701BE" w:rsidRPr="005C1159">
        <w:rPr>
          <w:sz w:val="28"/>
          <w:szCs w:val="28"/>
        </w:rPr>
        <w:t xml:space="preserve">Провести очередное </w:t>
      </w:r>
      <w:r w:rsidRPr="005C1159">
        <w:rPr>
          <w:sz w:val="28"/>
          <w:szCs w:val="28"/>
        </w:rPr>
        <w:t>заседание комиссии</w:t>
      </w:r>
      <w:r w:rsidR="007163CF" w:rsidRPr="005C1159">
        <w:rPr>
          <w:sz w:val="28"/>
          <w:szCs w:val="28"/>
        </w:rPr>
        <w:t xml:space="preserve"> в </w:t>
      </w:r>
      <w:r w:rsidR="00A47715">
        <w:rPr>
          <w:sz w:val="28"/>
          <w:szCs w:val="28"/>
        </w:rPr>
        <w:t>июле</w:t>
      </w:r>
      <w:r w:rsidR="001B37C8" w:rsidRPr="005C1159">
        <w:rPr>
          <w:sz w:val="28"/>
          <w:szCs w:val="28"/>
        </w:rPr>
        <w:t xml:space="preserve"> </w:t>
      </w:r>
      <w:r w:rsidR="009701BE" w:rsidRPr="005C1159">
        <w:rPr>
          <w:sz w:val="28"/>
          <w:szCs w:val="28"/>
        </w:rPr>
        <w:t>20</w:t>
      </w:r>
      <w:r w:rsidR="007163CF" w:rsidRPr="005C1159">
        <w:rPr>
          <w:sz w:val="28"/>
          <w:szCs w:val="28"/>
        </w:rPr>
        <w:t>2</w:t>
      </w:r>
      <w:r w:rsidR="00D768CD" w:rsidRPr="005C1159">
        <w:rPr>
          <w:sz w:val="28"/>
          <w:szCs w:val="28"/>
        </w:rPr>
        <w:t>4</w:t>
      </w:r>
      <w:r w:rsidR="009701BE" w:rsidRPr="005C1159">
        <w:rPr>
          <w:sz w:val="28"/>
          <w:szCs w:val="28"/>
        </w:rPr>
        <w:t xml:space="preserve"> года.</w:t>
      </w:r>
    </w:p>
    <w:p w:rsidR="00496BD7" w:rsidRPr="005C1159" w:rsidRDefault="00496BD7" w:rsidP="005C1159">
      <w:pPr>
        <w:spacing w:line="271" w:lineRule="auto"/>
        <w:ind w:firstLine="708"/>
        <w:jc w:val="both"/>
        <w:rPr>
          <w:sz w:val="28"/>
          <w:szCs w:val="28"/>
        </w:rPr>
      </w:pPr>
      <w:r w:rsidRPr="005C1159">
        <w:rPr>
          <w:sz w:val="28"/>
          <w:szCs w:val="28"/>
        </w:rPr>
        <w:t>3. Разное</w:t>
      </w:r>
    </w:p>
    <w:p w:rsidR="00496BD7" w:rsidRDefault="00496BD7" w:rsidP="005C1159">
      <w:pPr>
        <w:spacing w:line="271" w:lineRule="auto"/>
        <w:ind w:firstLine="708"/>
        <w:jc w:val="both"/>
        <w:rPr>
          <w:sz w:val="28"/>
          <w:szCs w:val="28"/>
        </w:rPr>
      </w:pPr>
      <w:r w:rsidRPr="005C1159">
        <w:rPr>
          <w:sz w:val="28"/>
          <w:szCs w:val="28"/>
        </w:rPr>
        <w:t xml:space="preserve">3.1. Членам комиссии </w:t>
      </w:r>
      <w:r w:rsidR="009513FC">
        <w:rPr>
          <w:sz w:val="28"/>
          <w:szCs w:val="28"/>
        </w:rPr>
        <w:t>к очередному заседанию комиссии подготовить предложения по</w:t>
      </w:r>
      <w:r w:rsidR="00D768CD">
        <w:rPr>
          <w:sz w:val="28"/>
          <w:szCs w:val="28"/>
        </w:rPr>
        <w:t xml:space="preserve"> </w:t>
      </w:r>
      <w:r w:rsidR="005C1159">
        <w:rPr>
          <w:sz w:val="28"/>
          <w:szCs w:val="28"/>
        </w:rPr>
        <w:t>внесени</w:t>
      </w:r>
      <w:r w:rsidR="009513FC">
        <w:rPr>
          <w:sz w:val="28"/>
          <w:szCs w:val="28"/>
        </w:rPr>
        <w:t>ю</w:t>
      </w:r>
      <w:r w:rsidR="005C1159">
        <w:rPr>
          <w:sz w:val="28"/>
          <w:szCs w:val="28"/>
        </w:rPr>
        <w:t xml:space="preserve"> изменений в нормативно-правовые акты, регулирующие деятельность комиссии</w:t>
      </w:r>
      <w:r>
        <w:rPr>
          <w:sz w:val="28"/>
          <w:szCs w:val="28"/>
        </w:rPr>
        <w:t xml:space="preserve">. </w:t>
      </w:r>
    </w:p>
    <w:p w:rsidR="00D5685B" w:rsidRDefault="005F765A" w:rsidP="001B37C8">
      <w:pPr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76B0" w:rsidRPr="00876492" w:rsidRDefault="00F02ACE" w:rsidP="001B37C8">
      <w:pPr>
        <w:spacing w:line="269" w:lineRule="auto"/>
        <w:jc w:val="both"/>
        <w:rPr>
          <w:sz w:val="28"/>
          <w:szCs w:val="28"/>
        </w:rPr>
      </w:pPr>
      <w:r w:rsidRPr="00876492">
        <w:rPr>
          <w:sz w:val="28"/>
          <w:szCs w:val="28"/>
        </w:rPr>
        <w:t>Ответственный секретарь</w:t>
      </w:r>
      <w:r w:rsidR="00017570" w:rsidRPr="00876492">
        <w:rPr>
          <w:sz w:val="28"/>
          <w:szCs w:val="28"/>
        </w:rPr>
        <w:t xml:space="preserve">  </w:t>
      </w:r>
      <w:r w:rsidRPr="00876492">
        <w:rPr>
          <w:sz w:val="28"/>
          <w:szCs w:val="28"/>
        </w:rPr>
        <w:t xml:space="preserve"> _______________________________</w:t>
      </w:r>
      <w:r w:rsidR="001B37C8" w:rsidRPr="00876492">
        <w:rPr>
          <w:sz w:val="28"/>
          <w:szCs w:val="28"/>
        </w:rPr>
        <w:t xml:space="preserve"> </w:t>
      </w:r>
      <w:r w:rsidR="00017570" w:rsidRPr="00876492">
        <w:rPr>
          <w:sz w:val="28"/>
          <w:szCs w:val="28"/>
        </w:rPr>
        <w:t xml:space="preserve">        С.В. Семечева</w:t>
      </w:r>
    </w:p>
    <w:p w:rsidR="00836E07" w:rsidRPr="00876492" w:rsidRDefault="00836E07" w:rsidP="00EE6DC2">
      <w:pPr>
        <w:jc w:val="right"/>
        <w:rPr>
          <w:sz w:val="28"/>
          <w:szCs w:val="28"/>
        </w:rPr>
      </w:pPr>
    </w:p>
    <w:p w:rsidR="00804EE2" w:rsidRPr="00876492" w:rsidRDefault="001B37C8" w:rsidP="001B37C8">
      <w:pPr>
        <w:rPr>
          <w:sz w:val="28"/>
          <w:szCs w:val="28"/>
        </w:rPr>
      </w:pPr>
      <w:r w:rsidRPr="00876492">
        <w:rPr>
          <w:sz w:val="28"/>
          <w:szCs w:val="28"/>
        </w:rPr>
        <w:t>П</w:t>
      </w:r>
      <w:r w:rsidR="00804EE2" w:rsidRPr="00876492">
        <w:rPr>
          <w:sz w:val="28"/>
          <w:szCs w:val="28"/>
        </w:rPr>
        <w:t>редседатель</w:t>
      </w:r>
      <w:r w:rsidRPr="00876492">
        <w:rPr>
          <w:sz w:val="28"/>
          <w:szCs w:val="28"/>
        </w:rPr>
        <w:t xml:space="preserve"> </w:t>
      </w:r>
      <w:r w:rsidR="00F02ACE" w:rsidRPr="00876492">
        <w:rPr>
          <w:sz w:val="28"/>
          <w:szCs w:val="28"/>
        </w:rPr>
        <w:t>_______________</w:t>
      </w:r>
      <w:r w:rsidRPr="00876492">
        <w:rPr>
          <w:sz w:val="28"/>
          <w:szCs w:val="28"/>
        </w:rPr>
        <w:t>_______________________________</w:t>
      </w:r>
      <w:r w:rsidR="00AB3FED" w:rsidRPr="00876492">
        <w:rPr>
          <w:sz w:val="28"/>
          <w:szCs w:val="28"/>
        </w:rPr>
        <w:t>Е.М. Астапенко</w:t>
      </w:r>
    </w:p>
    <w:p w:rsidR="001B37C8" w:rsidRPr="00876492" w:rsidRDefault="001B37C8" w:rsidP="001B37C8">
      <w:pPr>
        <w:rPr>
          <w:sz w:val="28"/>
          <w:szCs w:val="28"/>
        </w:rPr>
      </w:pPr>
    </w:p>
    <w:p w:rsidR="001B37C8" w:rsidRPr="00876492" w:rsidRDefault="001B37C8" w:rsidP="001B37C8">
      <w:pPr>
        <w:rPr>
          <w:sz w:val="28"/>
          <w:szCs w:val="28"/>
        </w:rPr>
      </w:pPr>
      <w:r w:rsidRPr="00876492">
        <w:rPr>
          <w:sz w:val="28"/>
          <w:szCs w:val="28"/>
        </w:rPr>
        <w:t>Заместитель председателя _</w:t>
      </w:r>
      <w:r w:rsidR="00017570" w:rsidRPr="00876492">
        <w:rPr>
          <w:sz w:val="28"/>
          <w:szCs w:val="28"/>
        </w:rPr>
        <w:t>______________________________А.А. Камалетдинова</w:t>
      </w:r>
    </w:p>
    <w:p w:rsidR="009763CE" w:rsidRPr="005C1159" w:rsidRDefault="009763CE" w:rsidP="00EE6DC2">
      <w:pPr>
        <w:ind w:left="1416" w:firstLine="708"/>
        <w:jc w:val="right"/>
      </w:pPr>
    </w:p>
    <w:p w:rsidR="00F02ACE" w:rsidRPr="00876492" w:rsidRDefault="005717B0" w:rsidP="00EE6DC2">
      <w:pPr>
        <w:ind w:left="1416" w:firstLine="708"/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="00017570" w:rsidRPr="00876492">
        <w:rPr>
          <w:sz w:val="28"/>
          <w:szCs w:val="28"/>
        </w:rPr>
        <w:t>Е.В. Белошапка</w:t>
      </w:r>
    </w:p>
    <w:p w:rsidR="00F02ACE" w:rsidRPr="005C1159" w:rsidRDefault="00F02ACE" w:rsidP="00EE6DC2">
      <w:pPr>
        <w:ind w:left="1416" w:firstLine="708"/>
        <w:jc w:val="right"/>
      </w:pPr>
      <w:r w:rsidRPr="00876492">
        <w:rPr>
          <w:sz w:val="28"/>
          <w:szCs w:val="28"/>
        </w:rPr>
        <w:t xml:space="preserve"> </w:t>
      </w:r>
    </w:p>
    <w:p w:rsidR="00F02ACE" w:rsidRPr="00876492" w:rsidRDefault="00F02ACE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</w:t>
      </w:r>
      <w:r w:rsidR="00804EE2" w:rsidRPr="00876492">
        <w:rPr>
          <w:sz w:val="28"/>
          <w:szCs w:val="28"/>
        </w:rPr>
        <w:t>__</w:t>
      </w:r>
      <w:r w:rsidRPr="00876492">
        <w:rPr>
          <w:sz w:val="28"/>
          <w:szCs w:val="28"/>
        </w:rPr>
        <w:t>__</w:t>
      </w:r>
      <w:r w:rsidR="005717B0">
        <w:rPr>
          <w:sz w:val="28"/>
          <w:szCs w:val="28"/>
        </w:rPr>
        <w:t xml:space="preserve"> </w:t>
      </w:r>
      <w:r w:rsidR="00017570" w:rsidRPr="00876492">
        <w:rPr>
          <w:sz w:val="28"/>
          <w:szCs w:val="28"/>
        </w:rPr>
        <w:t>Д.В. Бутюгин</w:t>
      </w:r>
      <w:r w:rsidRPr="00876492">
        <w:rPr>
          <w:sz w:val="28"/>
          <w:szCs w:val="28"/>
        </w:rPr>
        <w:t xml:space="preserve"> </w:t>
      </w:r>
    </w:p>
    <w:p w:rsidR="00F02ACE" w:rsidRPr="005C1159" w:rsidRDefault="00F02ACE" w:rsidP="00EE6DC2">
      <w:pPr>
        <w:jc w:val="right"/>
      </w:pPr>
    </w:p>
    <w:p w:rsidR="00F02ACE" w:rsidRPr="00876492" w:rsidRDefault="00804EE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</w:t>
      </w:r>
      <w:r w:rsidR="00F02ACE" w:rsidRPr="00876492">
        <w:rPr>
          <w:sz w:val="28"/>
          <w:szCs w:val="28"/>
        </w:rPr>
        <w:t>_____________</w:t>
      </w:r>
      <w:r w:rsidRPr="00876492">
        <w:rPr>
          <w:sz w:val="28"/>
          <w:szCs w:val="28"/>
        </w:rPr>
        <w:t>_</w:t>
      </w:r>
      <w:r w:rsidR="00017570" w:rsidRPr="00876492">
        <w:rPr>
          <w:sz w:val="28"/>
          <w:szCs w:val="28"/>
        </w:rPr>
        <w:t>__</w:t>
      </w:r>
      <w:r w:rsidR="005717B0">
        <w:rPr>
          <w:sz w:val="28"/>
          <w:szCs w:val="28"/>
        </w:rPr>
        <w:t xml:space="preserve">     </w:t>
      </w:r>
      <w:r w:rsidR="00017570" w:rsidRPr="00876492">
        <w:rPr>
          <w:sz w:val="28"/>
          <w:szCs w:val="28"/>
        </w:rPr>
        <w:t>А.В. Быков</w:t>
      </w:r>
    </w:p>
    <w:p w:rsidR="00F02ACE" w:rsidRPr="005C1159" w:rsidRDefault="00F02ACE" w:rsidP="00EE6DC2">
      <w:pPr>
        <w:jc w:val="right"/>
      </w:pPr>
    </w:p>
    <w:p w:rsidR="00F02ACE" w:rsidRPr="00876492" w:rsidRDefault="00804EE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</w:t>
      </w:r>
      <w:r w:rsidR="00F02ACE" w:rsidRPr="00876492">
        <w:rPr>
          <w:sz w:val="28"/>
          <w:szCs w:val="28"/>
        </w:rPr>
        <w:t>________</w:t>
      </w:r>
      <w:r w:rsidRPr="00876492">
        <w:rPr>
          <w:sz w:val="28"/>
          <w:szCs w:val="28"/>
        </w:rPr>
        <w:t>_</w:t>
      </w:r>
      <w:r w:rsidR="00F02ACE" w:rsidRPr="00876492">
        <w:rPr>
          <w:sz w:val="28"/>
          <w:szCs w:val="28"/>
        </w:rPr>
        <w:t>_____</w:t>
      </w:r>
      <w:r w:rsidR="00017570" w:rsidRPr="00876492">
        <w:rPr>
          <w:sz w:val="28"/>
          <w:szCs w:val="28"/>
        </w:rPr>
        <w:t>Н.К. Дараган</w:t>
      </w:r>
    </w:p>
    <w:p w:rsidR="00F02ACE" w:rsidRPr="005C1159" w:rsidRDefault="00F02ACE" w:rsidP="00EE6DC2">
      <w:pPr>
        <w:jc w:val="right"/>
      </w:pPr>
    </w:p>
    <w:p w:rsidR="00F02ACE" w:rsidRPr="00876492" w:rsidRDefault="00804EE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</w:t>
      </w:r>
      <w:r w:rsidR="00F02ACE" w:rsidRPr="00876492">
        <w:rPr>
          <w:sz w:val="28"/>
          <w:szCs w:val="28"/>
        </w:rPr>
        <w:t>______________</w:t>
      </w:r>
      <w:r w:rsidR="005717B0"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А.Л. Кедрин</w:t>
      </w:r>
    </w:p>
    <w:p w:rsidR="00F02ACE" w:rsidRPr="005C1159" w:rsidRDefault="00F02ACE" w:rsidP="00EE6DC2">
      <w:pPr>
        <w:jc w:val="right"/>
      </w:pPr>
      <w:r w:rsidRPr="00876492">
        <w:rPr>
          <w:sz w:val="28"/>
          <w:szCs w:val="28"/>
        </w:rPr>
        <w:t xml:space="preserve"> </w:t>
      </w:r>
    </w:p>
    <w:p w:rsidR="00F02ACE" w:rsidRPr="00876492" w:rsidRDefault="00804EE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</w:t>
      </w:r>
      <w:r w:rsidR="00876492" w:rsidRPr="00876492">
        <w:rPr>
          <w:sz w:val="28"/>
          <w:szCs w:val="28"/>
        </w:rPr>
        <w:t>______________</w:t>
      </w:r>
      <w:r w:rsidR="005717B0"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Е.А. Клостер</w:t>
      </w:r>
    </w:p>
    <w:p w:rsidR="00F02ACE" w:rsidRPr="00876492" w:rsidRDefault="00F02ACE" w:rsidP="00EE6DC2">
      <w:pPr>
        <w:jc w:val="right"/>
        <w:rPr>
          <w:sz w:val="28"/>
          <w:szCs w:val="28"/>
        </w:rPr>
      </w:pPr>
    </w:p>
    <w:p w:rsidR="00F02ACE" w:rsidRPr="00876492" w:rsidRDefault="008808A9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</w:t>
      </w:r>
      <w:r w:rsidR="00F02ACE" w:rsidRPr="00876492">
        <w:rPr>
          <w:sz w:val="28"/>
          <w:szCs w:val="28"/>
        </w:rPr>
        <w:t>______________</w:t>
      </w:r>
      <w:r w:rsidR="005717B0"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А.В. Коробутов</w:t>
      </w:r>
    </w:p>
    <w:p w:rsidR="00F02ACE" w:rsidRPr="005C1159" w:rsidRDefault="00F02ACE" w:rsidP="00EE6DC2">
      <w:pPr>
        <w:jc w:val="right"/>
      </w:pPr>
    </w:p>
    <w:p w:rsidR="00F02ACE" w:rsidRPr="00876492" w:rsidRDefault="0087649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________________</w:t>
      </w:r>
      <w:r w:rsidR="005717B0">
        <w:rPr>
          <w:sz w:val="28"/>
          <w:szCs w:val="28"/>
        </w:rPr>
        <w:t xml:space="preserve"> </w:t>
      </w:r>
      <w:r w:rsidRPr="00876492">
        <w:rPr>
          <w:sz w:val="28"/>
          <w:szCs w:val="28"/>
        </w:rPr>
        <w:t>И.В. Крупнова</w:t>
      </w:r>
    </w:p>
    <w:p w:rsidR="00F02ACE" w:rsidRPr="005C1159" w:rsidRDefault="00F02ACE" w:rsidP="00EE6DC2">
      <w:pPr>
        <w:jc w:val="right"/>
      </w:pPr>
    </w:p>
    <w:p w:rsidR="00F02ACE" w:rsidRPr="00876492" w:rsidRDefault="00F02ACE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________________</w:t>
      </w:r>
      <w:r w:rsidR="005717B0"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О.Н. Лиршафт</w:t>
      </w:r>
    </w:p>
    <w:p w:rsidR="00F02ACE" w:rsidRPr="005C1159" w:rsidRDefault="00F02ACE" w:rsidP="00EE6DC2">
      <w:pPr>
        <w:jc w:val="right"/>
      </w:pPr>
    </w:p>
    <w:p w:rsidR="00F02ACE" w:rsidRPr="00876492" w:rsidRDefault="005717B0" w:rsidP="00EE6DC2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804EE2" w:rsidRPr="0087649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М.В. Литвинова</w:t>
      </w:r>
    </w:p>
    <w:p w:rsidR="00804EE2" w:rsidRPr="005C1159" w:rsidRDefault="00804EE2" w:rsidP="00EE6DC2">
      <w:pPr>
        <w:jc w:val="right"/>
      </w:pPr>
    </w:p>
    <w:p w:rsidR="00F02ACE" w:rsidRPr="00876492" w:rsidRDefault="00804EE2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_______________</w:t>
      </w:r>
      <w:r w:rsidR="005717B0">
        <w:rPr>
          <w:sz w:val="28"/>
          <w:szCs w:val="28"/>
        </w:rPr>
        <w:t xml:space="preserve">_ </w:t>
      </w:r>
      <w:r w:rsidR="00876492" w:rsidRPr="00876492">
        <w:rPr>
          <w:sz w:val="28"/>
          <w:szCs w:val="28"/>
        </w:rPr>
        <w:t>М.В. Новикова</w:t>
      </w:r>
    </w:p>
    <w:p w:rsidR="00F02ACE" w:rsidRPr="005C1159" w:rsidRDefault="00F02ACE" w:rsidP="00EE6DC2">
      <w:pPr>
        <w:jc w:val="right"/>
      </w:pPr>
    </w:p>
    <w:p w:rsidR="00F02ACE" w:rsidRPr="00876492" w:rsidRDefault="005717B0" w:rsidP="00EE6DC2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04EE2" w:rsidRPr="00876492">
        <w:rPr>
          <w:sz w:val="28"/>
          <w:szCs w:val="28"/>
        </w:rPr>
        <w:t>_</w:t>
      </w:r>
      <w:r w:rsidR="00F02ACE" w:rsidRPr="0087649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М.В. Чмора</w:t>
      </w:r>
    </w:p>
    <w:p w:rsidR="00D5685B" w:rsidRPr="005C1159" w:rsidRDefault="00D5685B" w:rsidP="00EE6DC2">
      <w:pPr>
        <w:jc w:val="right"/>
      </w:pPr>
    </w:p>
    <w:p w:rsidR="00ED6D84" w:rsidRPr="00F02ACE" w:rsidRDefault="00ED6D84" w:rsidP="00EE6DC2">
      <w:pPr>
        <w:jc w:val="right"/>
        <w:rPr>
          <w:sz w:val="28"/>
          <w:szCs w:val="28"/>
        </w:rPr>
      </w:pPr>
      <w:r w:rsidRPr="00876492">
        <w:rPr>
          <w:sz w:val="28"/>
          <w:szCs w:val="28"/>
        </w:rPr>
        <w:t>__________________</w:t>
      </w:r>
      <w:r w:rsidR="005717B0">
        <w:rPr>
          <w:sz w:val="28"/>
          <w:szCs w:val="28"/>
        </w:rPr>
        <w:t xml:space="preserve"> </w:t>
      </w:r>
      <w:r w:rsidR="00876492" w:rsidRPr="00876492">
        <w:rPr>
          <w:sz w:val="28"/>
          <w:szCs w:val="28"/>
        </w:rPr>
        <w:t>И.Г. Шевкун</w:t>
      </w:r>
    </w:p>
    <w:sectPr w:rsidR="00ED6D84" w:rsidRPr="00F02ACE" w:rsidSect="005C1159">
      <w:headerReference w:type="even" r:id="rId8"/>
      <w:headerReference w:type="default" r:id="rId9"/>
      <w:pgSz w:w="11906" w:h="16838"/>
      <w:pgMar w:top="426" w:right="707" w:bottom="28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2C" w:rsidRDefault="006F4A2C">
      <w:r>
        <w:separator/>
      </w:r>
    </w:p>
  </w:endnote>
  <w:endnote w:type="continuationSeparator" w:id="0">
    <w:p w:rsidR="006F4A2C" w:rsidRDefault="006F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2C" w:rsidRDefault="006F4A2C">
      <w:r>
        <w:separator/>
      </w:r>
    </w:p>
  </w:footnote>
  <w:footnote w:type="continuationSeparator" w:id="0">
    <w:p w:rsidR="006F4A2C" w:rsidRDefault="006F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D0" w:rsidRDefault="005339D6" w:rsidP="00126B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63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3D0" w:rsidRDefault="005F63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D0" w:rsidRDefault="005339D6" w:rsidP="00126B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63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7715">
      <w:rPr>
        <w:rStyle w:val="a7"/>
        <w:noProof/>
      </w:rPr>
      <w:t>4</w:t>
    </w:r>
    <w:r>
      <w:rPr>
        <w:rStyle w:val="a7"/>
      </w:rPr>
      <w:fldChar w:fldCharType="end"/>
    </w:r>
  </w:p>
  <w:p w:rsidR="005F63D0" w:rsidRDefault="005F6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ED5"/>
    <w:multiLevelType w:val="hybridMultilevel"/>
    <w:tmpl w:val="DD3CC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520"/>
    <w:multiLevelType w:val="multilevel"/>
    <w:tmpl w:val="CB144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C6DDD"/>
    <w:multiLevelType w:val="hybridMultilevel"/>
    <w:tmpl w:val="007A9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930A7"/>
    <w:multiLevelType w:val="hybridMultilevel"/>
    <w:tmpl w:val="2B68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D97"/>
    <w:multiLevelType w:val="hybridMultilevel"/>
    <w:tmpl w:val="8C92640C"/>
    <w:lvl w:ilvl="0" w:tplc="B95463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086093"/>
    <w:multiLevelType w:val="hybridMultilevel"/>
    <w:tmpl w:val="B60C6CA4"/>
    <w:lvl w:ilvl="0" w:tplc="D24669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4930A0"/>
    <w:multiLevelType w:val="hybridMultilevel"/>
    <w:tmpl w:val="17129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76A"/>
    <w:multiLevelType w:val="hybridMultilevel"/>
    <w:tmpl w:val="8C92640C"/>
    <w:lvl w:ilvl="0" w:tplc="B95463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BD3264"/>
    <w:multiLevelType w:val="hybridMultilevel"/>
    <w:tmpl w:val="45F63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7C96"/>
    <w:multiLevelType w:val="multilevel"/>
    <w:tmpl w:val="A0F68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716E0"/>
    <w:multiLevelType w:val="hybridMultilevel"/>
    <w:tmpl w:val="75F4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15E4C"/>
    <w:multiLevelType w:val="hybridMultilevel"/>
    <w:tmpl w:val="1E2CC338"/>
    <w:lvl w:ilvl="0" w:tplc="F8BC1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F6A"/>
    <w:rsid w:val="0000156F"/>
    <w:rsid w:val="00003752"/>
    <w:rsid w:val="00007D76"/>
    <w:rsid w:val="000134C8"/>
    <w:rsid w:val="0001692F"/>
    <w:rsid w:val="0001756A"/>
    <w:rsid w:val="00017570"/>
    <w:rsid w:val="00017CD0"/>
    <w:rsid w:val="00021785"/>
    <w:rsid w:val="00025555"/>
    <w:rsid w:val="0002586D"/>
    <w:rsid w:val="0003045D"/>
    <w:rsid w:val="00030F9F"/>
    <w:rsid w:val="00031972"/>
    <w:rsid w:val="000328F3"/>
    <w:rsid w:val="0003444D"/>
    <w:rsid w:val="00051159"/>
    <w:rsid w:val="00051989"/>
    <w:rsid w:val="000545A4"/>
    <w:rsid w:val="00055B5D"/>
    <w:rsid w:val="00056830"/>
    <w:rsid w:val="00061EAA"/>
    <w:rsid w:val="00062FDA"/>
    <w:rsid w:val="0006351D"/>
    <w:rsid w:val="0006502C"/>
    <w:rsid w:val="00065964"/>
    <w:rsid w:val="00070255"/>
    <w:rsid w:val="00074BF2"/>
    <w:rsid w:val="00074F47"/>
    <w:rsid w:val="00075209"/>
    <w:rsid w:val="00076064"/>
    <w:rsid w:val="000764BA"/>
    <w:rsid w:val="000830BC"/>
    <w:rsid w:val="00085462"/>
    <w:rsid w:val="00092C9A"/>
    <w:rsid w:val="00095ACE"/>
    <w:rsid w:val="000A0C66"/>
    <w:rsid w:val="000A2894"/>
    <w:rsid w:val="000A4168"/>
    <w:rsid w:val="000B0580"/>
    <w:rsid w:val="000B4506"/>
    <w:rsid w:val="000B7AE5"/>
    <w:rsid w:val="000C0737"/>
    <w:rsid w:val="000C2531"/>
    <w:rsid w:val="000C6DB4"/>
    <w:rsid w:val="000C7FAD"/>
    <w:rsid w:val="000D0163"/>
    <w:rsid w:val="000D01ED"/>
    <w:rsid w:val="000D1148"/>
    <w:rsid w:val="000D3192"/>
    <w:rsid w:val="000D3AB2"/>
    <w:rsid w:val="000D45CA"/>
    <w:rsid w:val="000D561A"/>
    <w:rsid w:val="000E0B38"/>
    <w:rsid w:val="000E7EB1"/>
    <w:rsid w:val="000F35E3"/>
    <w:rsid w:val="000F5939"/>
    <w:rsid w:val="000F5E07"/>
    <w:rsid w:val="000F6FA8"/>
    <w:rsid w:val="0010062D"/>
    <w:rsid w:val="00102455"/>
    <w:rsid w:val="00102993"/>
    <w:rsid w:val="001040BA"/>
    <w:rsid w:val="00104E7B"/>
    <w:rsid w:val="00104ED0"/>
    <w:rsid w:val="0011044E"/>
    <w:rsid w:val="00110789"/>
    <w:rsid w:val="00113922"/>
    <w:rsid w:val="00117296"/>
    <w:rsid w:val="00117C90"/>
    <w:rsid w:val="00121A63"/>
    <w:rsid w:val="00123574"/>
    <w:rsid w:val="00123DC6"/>
    <w:rsid w:val="00124290"/>
    <w:rsid w:val="0012517C"/>
    <w:rsid w:val="00126B6B"/>
    <w:rsid w:val="00126D13"/>
    <w:rsid w:val="0013462E"/>
    <w:rsid w:val="001362BE"/>
    <w:rsid w:val="00145978"/>
    <w:rsid w:val="00151EDA"/>
    <w:rsid w:val="001542D1"/>
    <w:rsid w:val="00154964"/>
    <w:rsid w:val="0016113F"/>
    <w:rsid w:val="00167E1B"/>
    <w:rsid w:val="00173B8C"/>
    <w:rsid w:val="00174230"/>
    <w:rsid w:val="00174D16"/>
    <w:rsid w:val="0018085B"/>
    <w:rsid w:val="00181A45"/>
    <w:rsid w:val="0018621C"/>
    <w:rsid w:val="00193383"/>
    <w:rsid w:val="00194D41"/>
    <w:rsid w:val="00195963"/>
    <w:rsid w:val="001A041E"/>
    <w:rsid w:val="001A4B06"/>
    <w:rsid w:val="001A52A7"/>
    <w:rsid w:val="001B200C"/>
    <w:rsid w:val="001B20A6"/>
    <w:rsid w:val="001B3708"/>
    <w:rsid w:val="001B37C8"/>
    <w:rsid w:val="001C1239"/>
    <w:rsid w:val="001C3252"/>
    <w:rsid w:val="001C3C3D"/>
    <w:rsid w:val="001C5B6B"/>
    <w:rsid w:val="001C6565"/>
    <w:rsid w:val="001D0189"/>
    <w:rsid w:val="001D1BA4"/>
    <w:rsid w:val="001D1CF4"/>
    <w:rsid w:val="001D1E8B"/>
    <w:rsid w:val="001D7531"/>
    <w:rsid w:val="001E1531"/>
    <w:rsid w:val="001E2707"/>
    <w:rsid w:val="001E379F"/>
    <w:rsid w:val="001E438A"/>
    <w:rsid w:val="001F06F5"/>
    <w:rsid w:val="001F1662"/>
    <w:rsid w:val="001F2D53"/>
    <w:rsid w:val="001F57FD"/>
    <w:rsid w:val="001F7E24"/>
    <w:rsid w:val="00206DF4"/>
    <w:rsid w:val="00210CEC"/>
    <w:rsid w:val="00210D00"/>
    <w:rsid w:val="00213A09"/>
    <w:rsid w:val="0021442A"/>
    <w:rsid w:val="00214FE4"/>
    <w:rsid w:val="0022042E"/>
    <w:rsid w:val="002241EE"/>
    <w:rsid w:val="0023304D"/>
    <w:rsid w:val="00233B41"/>
    <w:rsid w:val="00234009"/>
    <w:rsid w:val="00236B49"/>
    <w:rsid w:val="002421D5"/>
    <w:rsid w:val="00242D29"/>
    <w:rsid w:val="00243E62"/>
    <w:rsid w:val="002447FE"/>
    <w:rsid w:val="00246322"/>
    <w:rsid w:val="00246EAB"/>
    <w:rsid w:val="00246FB8"/>
    <w:rsid w:val="0025060A"/>
    <w:rsid w:val="00251112"/>
    <w:rsid w:val="00252D6E"/>
    <w:rsid w:val="00260ACA"/>
    <w:rsid w:val="00260FAF"/>
    <w:rsid w:val="00263CED"/>
    <w:rsid w:val="00263F42"/>
    <w:rsid w:val="00266BA4"/>
    <w:rsid w:val="00271055"/>
    <w:rsid w:val="002710A5"/>
    <w:rsid w:val="002725EF"/>
    <w:rsid w:val="0027547E"/>
    <w:rsid w:val="00287718"/>
    <w:rsid w:val="00290478"/>
    <w:rsid w:val="00293981"/>
    <w:rsid w:val="00296198"/>
    <w:rsid w:val="002A20F1"/>
    <w:rsid w:val="002A257E"/>
    <w:rsid w:val="002A3232"/>
    <w:rsid w:val="002A5A87"/>
    <w:rsid w:val="002A6CA3"/>
    <w:rsid w:val="002B28FB"/>
    <w:rsid w:val="002B3748"/>
    <w:rsid w:val="002B3917"/>
    <w:rsid w:val="002B560F"/>
    <w:rsid w:val="002C3720"/>
    <w:rsid w:val="002C3C58"/>
    <w:rsid w:val="002C6A3A"/>
    <w:rsid w:val="002D02BA"/>
    <w:rsid w:val="002D0958"/>
    <w:rsid w:val="002D17EA"/>
    <w:rsid w:val="002D2A75"/>
    <w:rsid w:val="002D4091"/>
    <w:rsid w:val="002D465D"/>
    <w:rsid w:val="002D5A1B"/>
    <w:rsid w:val="002D625B"/>
    <w:rsid w:val="002E13AB"/>
    <w:rsid w:val="002E438E"/>
    <w:rsid w:val="002E57C2"/>
    <w:rsid w:val="002F2F2A"/>
    <w:rsid w:val="002F41CD"/>
    <w:rsid w:val="002F424B"/>
    <w:rsid w:val="002F7B70"/>
    <w:rsid w:val="003023AD"/>
    <w:rsid w:val="00302CCD"/>
    <w:rsid w:val="003214CF"/>
    <w:rsid w:val="00321681"/>
    <w:rsid w:val="00322ADE"/>
    <w:rsid w:val="00332671"/>
    <w:rsid w:val="003338E5"/>
    <w:rsid w:val="00340701"/>
    <w:rsid w:val="003476AE"/>
    <w:rsid w:val="00350772"/>
    <w:rsid w:val="00350AB4"/>
    <w:rsid w:val="00352B0C"/>
    <w:rsid w:val="0035754C"/>
    <w:rsid w:val="00357C6B"/>
    <w:rsid w:val="00360AC8"/>
    <w:rsid w:val="003621D6"/>
    <w:rsid w:val="00364A28"/>
    <w:rsid w:val="00367D76"/>
    <w:rsid w:val="00371BDF"/>
    <w:rsid w:val="00374527"/>
    <w:rsid w:val="00377228"/>
    <w:rsid w:val="003948F9"/>
    <w:rsid w:val="00396832"/>
    <w:rsid w:val="003A3AA3"/>
    <w:rsid w:val="003A4020"/>
    <w:rsid w:val="003A605E"/>
    <w:rsid w:val="003A67AC"/>
    <w:rsid w:val="003A7DC3"/>
    <w:rsid w:val="003B315E"/>
    <w:rsid w:val="003B37DC"/>
    <w:rsid w:val="003B48A1"/>
    <w:rsid w:val="003B62C9"/>
    <w:rsid w:val="003B7891"/>
    <w:rsid w:val="003C0DB6"/>
    <w:rsid w:val="003C3678"/>
    <w:rsid w:val="003C6280"/>
    <w:rsid w:val="003D017B"/>
    <w:rsid w:val="003D2BA2"/>
    <w:rsid w:val="003D3A2F"/>
    <w:rsid w:val="003D51D8"/>
    <w:rsid w:val="003D72B7"/>
    <w:rsid w:val="003E6F90"/>
    <w:rsid w:val="003F0BC2"/>
    <w:rsid w:val="003F0F51"/>
    <w:rsid w:val="00401A2B"/>
    <w:rsid w:val="00404715"/>
    <w:rsid w:val="004114D4"/>
    <w:rsid w:val="0041245E"/>
    <w:rsid w:val="00412923"/>
    <w:rsid w:val="0041350B"/>
    <w:rsid w:val="0041441F"/>
    <w:rsid w:val="004155D4"/>
    <w:rsid w:val="00416A97"/>
    <w:rsid w:val="004175E8"/>
    <w:rsid w:val="004206E1"/>
    <w:rsid w:val="00423AE9"/>
    <w:rsid w:val="00424744"/>
    <w:rsid w:val="00425533"/>
    <w:rsid w:val="0042670C"/>
    <w:rsid w:val="00426E78"/>
    <w:rsid w:val="00427F13"/>
    <w:rsid w:val="00431768"/>
    <w:rsid w:val="00433572"/>
    <w:rsid w:val="00434CEA"/>
    <w:rsid w:val="0043573F"/>
    <w:rsid w:val="00436B14"/>
    <w:rsid w:val="00437409"/>
    <w:rsid w:val="00437E5B"/>
    <w:rsid w:val="00440261"/>
    <w:rsid w:val="00440DFA"/>
    <w:rsid w:val="00443D03"/>
    <w:rsid w:val="00444D1E"/>
    <w:rsid w:val="00445306"/>
    <w:rsid w:val="00445D4D"/>
    <w:rsid w:val="00450792"/>
    <w:rsid w:val="00453771"/>
    <w:rsid w:val="00453F32"/>
    <w:rsid w:val="0045490E"/>
    <w:rsid w:val="00456845"/>
    <w:rsid w:val="00472033"/>
    <w:rsid w:val="0047286B"/>
    <w:rsid w:val="00474C47"/>
    <w:rsid w:val="0047791B"/>
    <w:rsid w:val="004836F4"/>
    <w:rsid w:val="0048436D"/>
    <w:rsid w:val="004847C7"/>
    <w:rsid w:val="00487671"/>
    <w:rsid w:val="0049135E"/>
    <w:rsid w:val="004916A7"/>
    <w:rsid w:val="00494F0C"/>
    <w:rsid w:val="00495C38"/>
    <w:rsid w:val="00496BD7"/>
    <w:rsid w:val="004A14CA"/>
    <w:rsid w:val="004A42EA"/>
    <w:rsid w:val="004B209B"/>
    <w:rsid w:val="004B28AF"/>
    <w:rsid w:val="004B34C8"/>
    <w:rsid w:val="004B3752"/>
    <w:rsid w:val="004B42EC"/>
    <w:rsid w:val="004C210C"/>
    <w:rsid w:val="004C27FD"/>
    <w:rsid w:val="004C5FF6"/>
    <w:rsid w:val="004C7977"/>
    <w:rsid w:val="004D1DD4"/>
    <w:rsid w:val="004D4783"/>
    <w:rsid w:val="004D79BB"/>
    <w:rsid w:val="004D7A6C"/>
    <w:rsid w:val="004E1393"/>
    <w:rsid w:val="004E4B39"/>
    <w:rsid w:val="004E61D6"/>
    <w:rsid w:val="004E7DFC"/>
    <w:rsid w:val="004F0A1E"/>
    <w:rsid w:val="004F1895"/>
    <w:rsid w:val="004F2E64"/>
    <w:rsid w:val="004F348F"/>
    <w:rsid w:val="004F3638"/>
    <w:rsid w:val="004F377B"/>
    <w:rsid w:val="004F6D36"/>
    <w:rsid w:val="004F7DF6"/>
    <w:rsid w:val="005009D0"/>
    <w:rsid w:val="00501838"/>
    <w:rsid w:val="005069E5"/>
    <w:rsid w:val="0051111A"/>
    <w:rsid w:val="00512210"/>
    <w:rsid w:val="00514DFA"/>
    <w:rsid w:val="0051534A"/>
    <w:rsid w:val="00521817"/>
    <w:rsid w:val="00523284"/>
    <w:rsid w:val="005249B9"/>
    <w:rsid w:val="005319FB"/>
    <w:rsid w:val="00531B2A"/>
    <w:rsid w:val="005339D6"/>
    <w:rsid w:val="005363BE"/>
    <w:rsid w:val="005409BF"/>
    <w:rsid w:val="005429D6"/>
    <w:rsid w:val="00546580"/>
    <w:rsid w:val="00546A46"/>
    <w:rsid w:val="0054768D"/>
    <w:rsid w:val="00547C05"/>
    <w:rsid w:val="0055204F"/>
    <w:rsid w:val="005523F1"/>
    <w:rsid w:val="005548EC"/>
    <w:rsid w:val="0055601A"/>
    <w:rsid w:val="00557819"/>
    <w:rsid w:val="005606BC"/>
    <w:rsid w:val="00566F4E"/>
    <w:rsid w:val="005717B0"/>
    <w:rsid w:val="00575CB9"/>
    <w:rsid w:val="005776B0"/>
    <w:rsid w:val="00582990"/>
    <w:rsid w:val="00584FBA"/>
    <w:rsid w:val="00587FF4"/>
    <w:rsid w:val="0059131E"/>
    <w:rsid w:val="00591B2B"/>
    <w:rsid w:val="00594C4D"/>
    <w:rsid w:val="005A0320"/>
    <w:rsid w:val="005A04B7"/>
    <w:rsid w:val="005A127C"/>
    <w:rsid w:val="005A20D2"/>
    <w:rsid w:val="005A3D42"/>
    <w:rsid w:val="005A7698"/>
    <w:rsid w:val="005B07D9"/>
    <w:rsid w:val="005B0A84"/>
    <w:rsid w:val="005C1159"/>
    <w:rsid w:val="005C1BEB"/>
    <w:rsid w:val="005C51E1"/>
    <w:rsid w:val="005C7613"/>
    <w:rsid w:val="005D0094"/>
    <w:rsid w:val="005D40AE"/>
    <w:rsid w:val="005D5C01"/>
    <w:rsid w:val="005D6CBD"/>
    <w:rsid w:val="005E26FA"/>
    <w:rsid w:val="005E36D9"/>
    <w:rsid w:val="005E374D"/>
    <w:rsid w:val="005E578A"/>
    <w:rsid w:val="005E6D82"/>
    <w:rsid w:val="005E7A36"/>
    <w:rsid w:val="005F0221"/>
    <w:rsid w:val="005F031C"/>
    <w:rsid w:val="005F175D"/>
    <w:rsid w:val="005F480C"/>
    <w:rsid w:val="005F58A7"/>
    <w:rsid w:val="005F63D0"/>
    <w:rsid w:val="005F765A"/>
    <w:rsid w:val="00601F3A"/>
    <w:rsid w:val="006027D7"/>
    <w:rsid w:val="00604A01"/>
    <w:rsid w:val="00605E4E"/>
    <w:rsid w:val="00607138"/>
    <w:rsid w:val="0060732D"/>
    <w:rsid w:val="00607E99"/>
    <w:rsid w:val="006109FB"/>
    <w:rsid w:val="00612117"/>
    <w:rsid w:val="0062360A"/>
    <w:rsid w:val="006237A2"/>
    <w:rsid w:val="006250C0"/>
    <w:rsid w:val="00625D1E"/>
    <w:rsid w:val="00635521"/>
    <w:rsid w:val="00636419"/>
    <w:rsid w:val="0063770C"/>
    <w:rsid w:val="00641F78"/>
    <w:rsid w:val="006501B8"/>
    <w:rsid w:val="00650D2B"/>
    <w:rsid w:val="006519A7"/>
    <w:rsid w:val="006604EC"/>
    <w:rsid w:val="00660E30"/>
    <w:rsid w:val="0066334A"/>
    <w:rsid w:val="00664080"/>
    <w:rsid w:val="0066471B"/>
    <w:rsid w:val="00667F2F"/>
    <w:rsid w:val="00674088"/>
    <w:rsid w:val="006750D2"/>
    <w:rsid w:val="006769C1"/>
    <w:rsid w:val="00680C56"/>
    <w:rsid w:val="006825BF"/>
    <w:rsid w:val="006840D6"/>
    <w:rsid w:val="00685791"/>
    <w:rsid w:val="00691538"/>
    <w:rsid w:val="00692819"/>
    <w:rsid w:val="00694ACC"/>
    <w:rsid w:val="00695323"/>
    <w:rsid w:val="00695800"/>
    <w:rsid w:val="00697BC1"/>
    <w:rsid w:val="006A1F13"/>
    <w:rsid w:val="006A2C3B"/>
    <w:rsid w:val="006A322E"/>
    <w:rsid w:val="006A38C5"/>
    <w:rsid w:val="006A777F"/>
    <w:rsid w:val="006B08CB"/>
    <w:rsid w:val="006B0BBD"/>
    <w:rsid w:val="006B0EA2"/>
    <w:rsid w:val="006B1752"/>
    <w:rsid w:val="006B3178"/>
    <w:rsid w:val="006B67E2"/>
    <w:rsid w:val="006C4726"/>
    <w:rsid w:val="006C7098"/>
    <w:rsid w:val="006D3A29"/>
    <w:rsid w:val="006D4090"/>
    <w:rsid w:val="006D7C2A"/>
    <w:rsid w:val="006E224C"/>
    <w:rsid w:val="006E2737"/>
    <w:rsid w:val="006E3269"/>
    <w:rsid w:val="006E33A2"/>
    <w:rsid w:val="006E4E99"/>
    <w:rsid w:val="006E7778"/>
    <w:rsid w:val="006F23A7"/>
    <w:rsid w:val="006F4A2C"/>
    <w:rsid w:val="006F50E6"/>
    <w:rsid w:val="006F55AA"/>
    <w:rsid w:val="006F651E"/>
    <w:rsid w:val="006F67C5"/>
    <w:rsid w:val="006F75B6"/>
    <w:rsid w:val="00700932"/>
    <w:rsid w:val="00707F28"/>
    <w:rsid w:val="007101B4"/>
    <w:rsid w:val="007107A1"/>
    <w:rsid w:val="00712BAB"/>
    <w:rsid w:val="0071563B"/>
    <w:rsid w:val="00715BCF"/>
    <w:rsid w:val="007163CF"/>
    <w:rsid w:val="007223BC"/>
    <w:rsid w:val="00725760"/>
    <w:rsid w:val="00726BC4"/>
    <w:rsid w:val="00731106"/>
    <w:rsid w:val="007335F6"/>
    <w:rsid w:val="007371E0"/>
    <w:rsid w:val="007409BF"/>
    <w:rsid w:val="00740CD3"/>
    <w:rsid w:val="00741B3C"/>
    <w:rsid w:val="00743D9A"/>
    <w:rsid w:val="00745D0F"/>
    <w:rsid w:val="007500A2"/>
    <w:rsid w:val="0075135C"/>
    <w:rsid w:val="0075614F"/>
    <w:rsid w:val="0076001F"/>
    <w:rsid w:val="0076164A"/>
    <w:rsid w:val="00767A43"/>
    <w:rsid w:val="00774DC8"/>
    <w:rsid w:val="00785DDD"/>
    <w:rsid w:val="007864EA"/>
    <w:rsid w:val="0079120C"/>
    <w:rsid w:val="007918A4"/>
    <w:rsid w:val="00791C11"/>
    <w:rsid w:val="00792063"/>
    <w:rsid w:val="00792E88"/>
    <w:rsid w:val="007933F7"/>
    <w:rsid w:val="00793F64"/>
    <w:rsid w:val="007A6220"/>
    <w:rsid w:val="007B0B08"/>
    <w:rsid w:val="007B3AF9"/>
    <w:rsid w:val="007B54EA"/>
    <w:rsid w:val="007B6562"/>
    <w:rsid w:val="007C1E9B"/>
    <w:rsid w:val="007D31E3"/>
    <w:rsid w:val="007D54C5"/>
    <w:rsid w:val="007D6215"/>
    <w:rsid w:val="007E2CD4"/>
    <w:rsid w:val="007E2F02"/>
    <w:rsid w:val="007E3C33"/>
    <w:rsid w:val="007E6101"/>
    <w:rsid w:val="007F47B7"/>
    <w:rsid w:val="007F4EEC"/>
    <w:rsid w:val="007F7FA6"/>
    <w:rsid w:val="00800E99"/>
    <w:rsid w:val="00801022"/>
    <w:rsid w:val="00801D4B"/>
    <w:rsid w:val="00804EE2"/>
    <w:rsid w:val="00811411"/>
    <w:rsid w:val="0081770A"/>
    <w:rsid w:val="00817C97"/>
    <w:rsid w:val="00820AA8"/>
    <w:rsid w:val="00821EBF"/>
    <w:rsid w:val="00822015"/>
    <w:rsid w:val="008226C0"/>
    <w:rsid w:val="0082618C"/>
    <w:rsid w:val="00830058"/>
    <w:rsid w:val="0083032A"/>
    <w:rsid w:val="00831E4E"/>
    <w:rsid w:val="008334D1"/>
    <w:rsid w:val="00834875"/>
    <w:rsid w:val="00834982"/>
    <w:rsid w:val="00834E79"/>
    <w:rsid w:val="00836E07"/>
    <w:rsid w:val="0083730A"/>
    <w:rsid w:val="00840617"/>
    <w:rsid w:val="00840D19"/>
    <w:rsid w:val="00842034"/>
    <w:rsid w:val="00843180"/>
    <w:rsid w:val="0084511B"/>
    <w:rsid w:val="00845368"/>
    <w:rsid w:val="00845A9A"/>
    <w:rsid w:val="00847894"/>
    <w:rsid w:val="00847BC1"/>
    <w:rsid w:val="00850460"/>
    <w:rsid w:val="0085534D"/>
    <w:rsid w:val="00855607"/>
    <w:rsid w:val="0085680E"/>
    <w:rsid w:val="00857E7D"/>
    <w:rsid w:val="00862B50"/>
    <w:rsid w:val="00862DEA"/>
    <w:rsid w:val="0087124C"/>
    <w:rsid w:val="00876492"/>
    <w:rsid w:val="00876C2E"/>
    <w:rsid w:val="008801E8"/>
    <w:rsid w:val="00880579"/>
    <w:rsid w:val="008808A9"/>
    <w:rsid w:val="00880C15"/>
    <w:rsid w:val="008818FE"/>
    <w:rsid w:val="00885658"/>
    <w:rsid w:val="0088621A"/>
    <w:rsid w:val="00890603"/>
    <w:rsid w:val="00893B9E"/>
    <w:rsid w:val="008941B1"/>
    <w:rsid w:val="008958F2"/>
    <w:rsid w:val="008977B8"/>
    <w:rsid w:val="008A00DA"/>
    <w:rsid w:val="008A2FA0"/>
    <w:rsid w:val="008A3525"/>
    <w:rsid w:val="008A6E79"/>
    <w:rsid w:val="008B00F5"/>
    <w:rsid w:val="008B09AC"/>
    <w:rsid w:val="008B1422"/>
    <w:rsid w:val="008B1498"/>
    <w:rsid w:val="008B14F8"/>
    <w:rsid w:val="008B25BA"/>
    <w:rsid w:val="008B4533"/>
    <w:rsid w:val="008B7EF9"/>
    <w:rsid w:val="008C0348"/>
    <w:rsid w:val="008C18AE"/>
    <w:rsid w:val="008C1EFD"/>
    <w:rsid w:val="008D03D2"/>
    <w:rsid w:val="008D4269"/>
    <w:rsid w:val="008D7301"/>
    <w:rsid w:val="008F1373"/>
    <w:rsid w:val="008F1782"/>
    <w:rsid w:val="008F36AC"/>
    <w:rsid w:val="008F45F0"/>
    <w:rsid w:val="008F733D"/>
    <w:rsid w:val="00902B9D"/>
    <w:rsid w:val="009050CC"/>
    <w:rsid w:val="0090537A"/>
    <w:rsid w:val="00906FB2"/>
    <w:rsid w:val="00907032"/>
    <w:rsid w:val="0090793B"/>
    <w:rsid w:val="00913959"/>
    <w:rsid w:val="00916466"/>
    <w:rsid w:val="00923F87"/>
    <w:rsid w:val="00924EFB"/>
    <w:rsid w:val="00926A12"/>
    <w:rsid w:val="00933A36"/>
    <w:rsid w:val="00934B8C"/>
    <w:rsid w:val="00940784"/>
    <w:rsid w:val="00941FC9"/>
    <w:rsid w:val="009432C5"/>
    <w:rsid w:val="00943367"/>
    <w:rsid w:val="00947D76"/>
    <w:rsid w:val="009512DF"/>
    <w:rsid w:val="009513FC"/>
    <w:rsid w:val="00953291"/>
    <w:rsid w:val="00953465"/>
    <w:rsid w:val="00953A30"/>
    <w:rsid w:val="0095598A"/>
    <w:rsid w:val="00956013"/>
    <w:rsid w:val="00956BDB"/>
    <w:rsid w:val="009578DA"/>
    <w:rsid w:val="00957A84"/>
    <w:rsid w:val="00957AFE"/>
    <w:rsid w:val="009605DB"/>
    <w:rsid w:val="0096187D"/>
    <w:rsid w:val="0096244F"/>
    <w:rsid w:val="00965EAA"/>
    <w:rsid w:val="009701BE"/>
    <w:rsid w:val="009713C2"/>
    <w:rsid w:val="00972D2A"/>
    <w:rsid w:val="009763CE"/>
    <w:rsid w:val="0098019C"/>
    <w:rsid w:val="00983C85"/>
    <w:rsid w:val="0098672A"/>
    <w:rsid w:val="00987700"/>
    <w:rsid w:val="00987FE5"/>
    <w:rsid w:val="00991C80"/>
    <w:rsid w:val="00993564"/>
    <w:rsid w:val="00996A61"/>
    <w:rsid w:val="009A0A09"/>
    <w:rsid w:val="009A12D5"/>
    <w:rsid w:val="009A6519"/>
    <w:rsid w:val="009B03BC"/>
    <w:rsid w:val="009B1062"/>
    <w:rsid w:val="009B275E"/>
    <w:rsid w:val="009C46C6"/>
    <w:rsid w:val="009C6E11"/>
    <w:rsid w:val="009C7584"/>
    <w:rsid w:val="009C7EFC"/>
    <w:rsid w:val="009D18EB"/>
    <w:rsid w:val="009D77C1"/>
    <w:rsid w:val="009E359E"/>
    <w:rsid w:val="009E3D82"/>
    <w:rsid w:val="009F5BEA"/>
    <w:rsid w:val="009F767A"/>
    <w:rsid w:val="00A00868"/>
    <w:rsid w:val="00A01B64"/>
    <w:rsid w:val="00A03FE7"/>
    <w:rsid w:val="00A047F1"/>
    <w:rsid w:val="00A064B3"/>
    <w:rsid w:val="00A079E8"/>
    <w:rsid w:val="00A1546A"/>
    <w:rsid w:val="00A17EDE"/>
    <w:rsid w:val="00A201B6"/>
    <w:rsid w:val="00A2530E"/>
    <w:rsid w:val="00A25F36"/>
    <w:rsid w:val="00A264D3"/>
    <w:rsid w:val="00A26BB3"/>
    <w:rsid w:val="00A26FD4"/>
    <w:rsid w:val="00A27F62"/>
    <w:rsid w:val="00A33F5C"/>
    <w:rsid w:val="00A35686"/>
    <w:rsid w:val="00A46DF5"/>
    <w:rsid w:val="00A47230"/>
    <w:rsid w:val="00A47715"/>
    <w:rsid w:val="00A57BF3"/>
    <w:rsid w:val="00A66A4B"/>
    <w:rsid w:val="00A67AC0"/>
    <w:rsid w:val="00A7251B"/>
    <w:rsid w:val="00A72D7F"/>
    <w:rsid w:val="00A8111A"/>
    <w:rsid w:val="00A81A3B"/>
    <w:rsid w:val="00A821CE"/>
    <w:rsid w:val="00A846EF"/>
    <w:rsid w:val="00A84F76"/>
    <w:rsid w:val="00A855E3"/>
    <w:rsid w:val="00AA1DB2"/>
    <w:rsid w:val="00AA21F7"/>
    <w:rsid w:val="00AA51D0"/>
    <w:rsid w:val="00AB2617"/>
    <w:rsid w:val="00AB3FED"/>
    <w:rsid w:val="00AB4611"/>
    <w:rsid w:val="00AB62AA"/>
    <w:rsid w:val="00AC294D"/>
    <w:rsid w:val="00AC2A20"/>
    <w:rsid w:val="00AC3328"/>
    <w:rsid w:val="00AD0EE4"/>
    <w:rsid w:val="00AE77A3"/>
    <w:rsid w:val="00AF4139"/>
    <w:rsid w:val="00AF4BC3"/>
    <w:rsid w:val="00AF4EB3"/>
    <w:rsid w:val="00AF578D"/>
    <w:rsid w:val="00AF64FC"/>
    <w:rsid w:val="00B04CB8"/>
    <w:rsid w:val="00B07035"/>
    <w:rsid w:val="00B135A4"/>
    <w:rsid w:val="00B16455"/>
    <w:rsid w:val="00B20668"/>
    <w:rsid w:val="00B21162"/>
    <w:rsid w:val="00B2240D"/>
    <w:rsid w:val="00B22444"/>
    <w:rsid w:val="00B22BA8"/>
    <w:rsid w:val="00B249F5"/>
    <w:rsid w:val="00B271DE"/>
    <w:rsid w:val="00B273AA"/>
    <w:rsid w:val="00B3393D"/>
    <w:rsid w:val="00B3408F"/>
    <w:rsid w:val="00B34B64"/>
    <w:rsid w:val="00B37265"/>
    <w:rsid w:val="00B43A9B"/>
    <w:rsid w:val="00B453A6"/>
    <w:rsid w:val="00B457F7"/>
    <w:rsid w:val="00B47B4C"/>
    <w:rsid w:val="00B511BC"/>
    <w:rsid w:val="00B5333D"/>
    <w:rsid w:val="00B53C55"/>
    <w:rsid w:val="00B5637B"/>
    <w:rsid w:val="00B574BC"/>
    <w:rsid w:val="00B656DB"/>
    <w:rsid w:val="00B779F9"/>
    <w:rsid w:val="00B844A6"/>
    <w:rsid w:val="00B867A5"/>
    <w:rsid w:val="00B90511"/>
    <w:rsid w:val="00B917F9"/>
    <w:rsid w:val="00B923DB"/>
    <w:rsid w:val="00B94BB2"/>
    <w:rsid w:val="00BA0969"/>
    <w:rsid w:val="00BA54B1"/>
    <w:rsid w:val="00BA5B84"/>
    <w:rsid w:val="00BA5CC8"/>
    <w:rsid w:val="00BA6119"/>
    <w:rsid w:val="00BA64E9"/>
    <w:rsid w:val="00BA666D"/>
    <w:rsid w:val="00BB1B82"/>
    <w:rsid w:val="00BB1E70"/>
    <w:rsid w:val="00BB2D90"/>
    <w:rsid w:val="00BB7E17"/>
    <w:rsid w:val="00BC1B3B"/>
    <w:rsid w:val="00BC31D0"/>
    <w:rsid w:val="00BC3F6A"/>
    <w:rsid w:val="00BC4AD4"/>
    <w:rsid w:val="00BD5609"/>
    <w:rsid w:val="00BD590A"/>
    <w:rsid w:val="00BD66D9"/>
    <w:rsid w:val="00BD79B0"/>
    <w:rsid w:val="00BE5654"/>
    <w:rsid w:val="00BE5EC1"/>
    <w:rsid w:val="00BF33F4"/>
    <w:rsid w:val="00BF49E2"/>
    <w:rsid w:val="00BF59CC"/>
    <w:rsid w:val="00C017A5"/>
    <w:rsid w:val="00C038A5"/>
    <w:rsid w:val="00C0396C"/>
    <w:rsid w:val="00C05277"/>
    <w:rsid w:val="00C05A58"/>
    <w:rsid w:val="00C1325A"/>
    <w:rsid w:val="00C147C4"/>
    <w:rsid w:val="00C20910"/>
    <w:rsid w:val="00C20A8A"/>
    <w:rsid w:val="00C2172B"/>
    <w:rsid w:val="00C218B5"/>
    <w:rsid w:val="00C225BF"/>
    <w:rsid w:val="00C24581"/>
    <w:rsid w:val="00C246FF"/>
    <w:rsid w:val="00C251CA"/>
    <w:rsid w:val="00C26580"/>
    <w:rsid w:val="00C27E4E"/>
    <w:rsid w:val="00C32914"/>
    <w:rsid w:val="00C338B8"/>
    <w:rsid w:val="00C35A12"/>
    <w:rsid w:val="00C35B37"/>
    <w:rsid w:val="00C41F1E"/>
    <w:rsid w:val="00C43732"/>
    <w:rsid w:val="00C43E14"/>
    <w:rsid w:val="00C446F5"/>
    <w:rsid w:val="00C5363A"/>
    <w:rsid w:val="00C548BA"/>
    <w:rsid w:val="00C548E9"/>
    <w:rsid w:val="00C55324"/>
    <w:rsid w:val="00C55BB5"/>
    <w:rsid w:val="00C561D5"/>
    <w:rsid w:val="00C73EA1"/>
    <w:rsid w:val="00C7467D"/>
    <w:rsid w:val="00C7662C"/>
    <w:rsid w:val="00C76C78"/>
    <w:rsid w:val="00C836DA"/>
    <w:rsid w:val="00C866D2"/>
    <w:rsid w:val="00C90186"/>
    <w:rsid w:val="00C92123"/>
    <w:rsid w:val="00C92E35"/>
    <w:rsid w:val="00C93432"/>
    <w:rsid w:val="00C93A70"/>
    <w:rsid w:val="00C956A5"/>
    <w:rsid w:val="00C961A1"/>
    <w:rsid w:val="00CA1B31"/>
    <w:rsid w:val="00CA3849"/>
    <w:rsid w:val="00CA5E6A"/>
    <w:rsid w:val="00CA770B"/>
    <w:rsid w:val="00CA776A"/>
    <w:rsid w:val="00CB28EA"/>
    <w:rsid w:val="00CB2C95"/>
    <w:rsid w:val="00CB540A"/>
    <w:rsid w:val="00CB5EDB"/>
    <w:rsid w:val="00CC2D75"/>
    <w:rsid w:val="00CC3410"/>
    <w:rsid w:val="00CC5613"/>
    <w:rsid w:val="00CC678A"/>
    <w:rsid w:val="00CC75DF"/>
    <w:rsid w:val="00CD11EF"/>
    <w:rsid w:val="00CD357B"/>
    <w:rsid w:val="00CD7548"/>
    <w:rsid w:val="00CE09F1"/>
    <w:rsid w:val="00CE0FC9"/>
    <w:rsid w:val="00CE1783"/>
    <w:rsid w:val="00CE2FD0"/>
    <w:rsid w:val="00CE3635"/>
    <w:rsid w:val="00CE45DD"/>
    <w:rsid w:val="00CE6FAC"/>
    <w:rsid w:val="00CF200E"/>
    <w:rsid w:val="00CF36A1"/>
    <w:rsid w:val="00CF4881"/>
    <w:rsid w:val="00CF4BAE"/>
    <w:rsid w:val="00CF6742"/>
    <w:rsid w:val="00D0036C"/>
    <w:rsid w:val="00D005C7"/>
    <w:rsid w:val="00D0082E"/>
    <w:rsid w:val="00D032D7"/>
    <w:rsid w:val="00D0589F"/>
    <w:rsid w:val="00D05F13"/>
    <w:rsid w:val="00D07E4A"/>
    <w:rsid w:val="00D116D8"/>
    <w:rsid w:val="00D12BEB"/>
    <w:rsid w:val="00D13964"/>
    <w:rsid w:val="00D152E1"/>
    <w:rsid w:val="00D170F2"/>
    <w:rsid w:val="00D20C89"/>
    <w:rsid w:val="00D22BDB"/>
    <w:rsid w:val="00D25823"/>
    <w:rsid w:val="00D32A9D"/>
    <w:rsid w:val="00D37712"/>
    <w:rsid w:val="00D42293"/>
    <w:rsid w:val="00D52B28"/>
    <w:rsid w:val="00D53410"/>
    <w:rsid w:val="00D5685B"/>
    <w:rsid w:val="00D60C56"/>
    <w:rsid w:val="00D6611E"/>
    <w:rsid w:val="00D6641B"/>
    <w:rsid w:val="00D7058D"/>
    <w:rsid w:val="00D70CF7"/>
    <w:rsid w:val="00D7116A"/>
    <w:rsid w:val="00D762F3"/>
    <w:rsid w:val="00D768CD"/>
    <w:rsid w:val="00D82446"/>
    <w:rsid w:val="00D84F93"/>
    <w:rsid w:val="00D850A1"/>
    <w:rsid w:val="00D854EA"/>
    <w:rsid w:val="00D87B09"/>
    <w:rsid w:val="00D9001F"/>
    <w:rsid w:val="00D938CA"/>
    <w:rsid w:val="00D93AE6"/>
    <w:rsid w:val="00D958F0"/>
    <w:rsid w:val="00D968DE"/>
    <w:rsid w:val="00DA0086"/>
    <w:rsid w:val="00DA1FD1"/>
    <w:rsid w:val="00DA254A"/>
    <w:rsid w:val="00DA270F"/>
    <w:rsid w:val="00DA4607"/>
    <w:rsid w:val="00DA54B8"/>
    <w:rsid w:val="00DA59CF"/>
    <w:rsid w:val="00DB27F9"/>
    <w:rsid w:val="00DB6099"/>
    <w:rsid w:val="00DB66D6"/>
    <w:rsid w:val="00DB7B82"/>
    <w:rsid w:val="00DC25A4"/>
    <w:rsid w:val="00DC2782"/>
    <w:rsid w:val="00DC526E"/>
    <w:rsid w:val="00DC5A15"/>
    <w:rsid w:val="00DD1189"/>
    <w:rsid w:val="00DD139D"/>
    <w:rsid w:val="00DD3062"/>
    <w:rsid w:val="00DE06F8"/>
    <w:rsid w:val="00DE0BF4"/>
    <w:rsid w:val="00DE4181"/>
    <w:rsid w:val="00DE6431"/>
    <w:rsid w:val="00DF2BB3"/>
    <w:rsid w:val="00DF61E0"/>
    <w:rsid w:val="00E013D5"/>
    <w:rsid w:val="00E02C53"/>
    <w:rsid w:val="00E02FAD"/>
    <w:rsid w:val="00E034CF"/>
    <w:rsid w:val="00E0371B"/>
    <w:rsid w:val="00E053A2"/>
    <w:rsid w:val="00E067F6"/>
    <w:rsid w:val="00E07004"/>
    <w:rsid w:val="00E10AB6"/>
    <w:rsid w:val="00E11051"/>
    <w:rsid w:val="00E11A88"/>
    <w:rsid w:val="00E11F01"/>
    <w:rsid w:val="00E1402E"/>
    <w:rsid w:val="00E15FCB"/>
    <w:rsid w:val="00E166E7"/>
    <w:rsid w:val="00E2017C"/>
    <w:rsid w:val="00E2352C"/>
    <w:rsid w:val="00E235ED"/>
    <w:rsid w:val="00E238A9"/>
    <w:rsid w:val="00E23EFF"/>
    <w:rsid w:val="00E24E31"/>
    <w:rsid w:val="00E3045B"/>
    <w:rsid w:val="00E31B2C"/>
    <w:rsid w:val="00E34A78"/>
    <w:rsid w:val="00E36DE8"/>
    <w:rsid w:val="00E37917"/>
    <w:rsid w:val="00E40479"/>
    <w:rsid w:val="00E46A59"/>
    <w:rsid w:val="00E503ED"/>
    <w:rsid w:val="00E515E7"/>
    <w:rsid w:val="00E519C8"/>
    <w:rsid w:val="00E5416C"/>
    <w:rsid w:val="00E6202B"/>
    <w:rsid w:val="00E63420"/>
    <w:rsid w:val="00E642F9"/>
    <w:rsid w:val="00E652F1"/>
    <w:rsid w:val="00E70B75"/>
    <w:rsid w:val="00E70D21"/>
    <w:rsid w:val="00E743CE"/>
    <w:rsid w:val="00E74456"/>
    <w:rsid w:val="00E745A5"/>
    <w:rsid w:val="00E80F67"/>
    <w:rsid w:val="00E86EE8"/>
    <w:rsid w:val="00E87F38"/>
    <w:rsid w:val="00E904C1"/>
    <w:rsid w:val="00E976DC"/>
    <w:rsid w:val="00EA4E64"/>
    <w:rsid w:val="00EA7B0E"/>
    <w:rsid w:val="00EB18FD"/>
    <w:rsid w:val="00EB37BC"/>
    <w:rsid w:val="00EB4525"/>
    <w:rsid w:val="00EC0B80"/>
    <w:rsid w:val="00EC155F"/>
    <w:rsid w:val="00EC2927"/>
    <w:rsid w:val="00EC3935"/>
    <w:rsid w:val="00ED1563"/>
    <w:rsid w:val="00ED1FC1"/>
    <w:rsid w:val="00ED33FA"/>
    <w:rsid w:val="00ED3B63"/>
    <w:rsid w:val="00ED45E1"/>
    <w:rsid w:val="00ED577E"/>
    <w:rsid w:val="00ED6D84"/>
    <w:rsid w:val="00EE0C1B"/>
    <w:rsid w:val="00EE2C44"/>
    <w:rsid w:val="00EE3C50"/>
    <w:rsid w:val="00EE52FA"/>
    <w:rsid w:val="00EE6DC2"/>
    <w:rsid w:val="00EF38FA"/>
    <w:rsid w:val="00EF4C17"/>
    <w:rsid w:val="00EF7A94"/>
    <w:rsid w:val="00F024D4"/>
    <w:rsid w:val="00F02ACE"/>
    <w:rsid w:val="00F02F37"/>
    <w:rsid w:val="00F03837"/>
    <w:rsid w:val="00F059A0"/>
    <w:rsid w:val="00F06666"/>
    <w:rsid w:val="00F10B43"/>
    <w:rsid w:val="00F11D1F"/>
    <w:rsid w:val="00F13AC4"/>
    <w:rsid w:val="00F145C7"/>
    <w:rsid w:val="00F147CA"/>
    <w:rsid w:val="00F1498E"/>
    <w:rsid w:val="00F234D5"/>
    <w:rsid w:val="00F33892"/>
    <w:rsid w:val="00F36DF2"/>
    <w:rsid w:val="00F4214A"/>
    <w:rsid w:val="00F448A6"/>
    <w:rsid w:val="00F44BB7"/>
    <w:rsid w:val="00F47D6F"/>
    <w:rsid w:val="00F50102"/>
    <w:rsid w:val="00F52DDC"/>
    <w:rsid w:val="00F53F56"/>
    <w:rsid w:val="00F547E7"/>
    <w:rsid w:val="00F54DE8"/>
    <w:rsid w:val="00F57984"/>
    <w:rsid w:val="00F60230"/>
    <w:rsid w:val="00F6074D"/>
    <w:rsid w:val="00F627AC"/>
    <w:rsid w:val="00F62C1A"/>
    <w:rsid w:val="00F64D87"/>
    <w:rsid w:val="00F65859"/>
    <w:rsid w:val="00F67043"/>
    <w:rsid w:val="00F67449"/>
    <w:rsid w:val="00F700DD"/>
    <w:rsid w:val="00F74BB6"/>
    <w:rsid w:val="00F77D4E"/>
    <w:rsid w:val="00F81356"/>
    <w:rsid w:val="00F84B3F"/>
    <w:rsid w:val="00F91B2E"/>
    <w:rsid w:val="00F96CB6"/>
    <w:rsid w:val="00FB0966"/>
    <w:rsid w:val="00FB11A2"/>
    <w:rsid w:val="00FB1DC6"/>
    <w:rsid w:val="00FB61CE"/>
    <w:rsid w:val="00FB62FF"/>
    <w:rsid w:val="00FB6B5B"/>
    <w:rsid w:val="00FB7300"/>
    <w:rsid w:val="00FC3714"/>
    <w:rsid w:val="00FD04EC"/>
    <w:rsid w:val="00FD3451"/>
    <w:rsid w:val="00FD5A87"/>
    <w:rsid w:val="00FD6561"/>
    <w:rsid w:val="00FD78C9"/>
    <w:rsid w:val="00FD7B1B"/>
    <w:rsid w:val="00FE3020"/>
    <w:rsid w:val="00FE44C0"/>
    <w:rsid w:val="00FE717C"/>
    <w:rsid w:val="00FF0D34"/>
    <w:rsid w:val="00FF1B84"/>
    <w:rsid w:val="00FF2A4B"/>
    <w:rsid w:val="00FF4007"/>
    <w:rsid w:val="00FF4620"/>
    <w:rsid w:val="00FF53B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6BE4F"/>
  <w15:docId w15:val="{8325194B-4170-40ED-A379-DDEA6B9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2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3F6A"/>
    <w:rPr>
      <w:b/>
      <w:bCs/>
      <w:sz w:val="27"/>
      <w:szCs w:val="27"/>
      <w:lang w:bidi="ar-SA"/>
    </w:rPr>
  </w:style>
  <w:style w:type="character" w:customStyle="1" w:styleId="2Exact">
    <w:name w:val="Основной текст (2) Exact"/>
    <w:basedOn w:val="a0"/>
    <w:rsid w:val="00BC3F6A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C3F6A"/>
    <w:pPr>
      <w:widowControl w:val="0"/>
      <w:shd w:val="clear" w:color="auto" w:fill="FFFFFF"/>
      <w:spacing w:line="320" w:lineRule="exact"/>
      <w:ind w:hanging="1920"/>
    </w:pPr>
    <w:rPr>
      <w:b/>
      <w:bCs/>
      <w:sz w:val="27"/>
      <w:szCs w:val="27"/>
    </w:rPr>
  </w:style>
  <w:style w:type="paragraph" w:styleId="a3">
    <w:name w:val="Body Text"/>
    <w:basedOn w:val="a"/>
    <w:link w:val="a4"/>
    <w:rsid w:val="00BC3F6A"/>
    <w:pPr>
      <w:widowControl w:val="0"/>
      <w:shd w:val="clear" w:color="auto" w:fill="FFFFFF"/>
      <w:spacing w:line="324" w:lineRule="exac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locked/>
    <w:rsid w:val="00BC3F6A"/>
    <w:rPr>
      <w:sz w:val="27"/>
      <w:szCs w:val="27"/>
      <w:lang w:val="ru-RU" w:eastAsia="ru-RU" w:bidi="ar-SA"/>
    </w:rPr>
  </w:style>
  <w:style w:type="character" w:customStyle="1" w:styleId="4">
    <w:name w:val="Основной текст (4)_"/>
    <w:basedOn w:val="a0"/>
    <w:link w:val="40"/>
    <w:locked/>
    <w:rsid w:val="00BC3F6A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BC3F6A"/>
    <w:pPr>
      <w:widowControl w:val="0"/>
      <w:shd w:val="clear" w:color="auto" w:fill="FFFFFF"/>
      <w:spacing w:line="324" w:lineRule="exact"/>
    </w:pPr>
    <w:rPr>
      <w:sz w:val="27"/>
      <w:szCs w:val="27"/>
    </w:rPr>
  </w:style>
  <w:style w:type="character" w:customStyle="1" w:styleId="41">
    <w:name w:val="Знак Знак4"/>
    <w:rsid w:val="00BC3F6A"/>
    <w:rPr>
      <w:sz w:val="27"/>
      <w:szCs w:val="27"/>
      <w:lang w:bidi="ar-SA"/>
    </w:rPr>
  </w:style>
  <w:style w:type="paragraph" w:styleId="a5">
    <w:name w:val="header"/>
    <w:basedOn w:val="a"/>
    <w:link w:val="a6"/>
    <w:uiPriority w:val="99"/>
    <w:rsid w:val="00BC3F6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C3F6A"/>
  </w:style>
  <w:style w:type="paragraph" w:styleId="a8">
    <w:name w:val="Balloon Text"/>
    <w:basedOn w:val="a"/>
    <w:semiHidden/>
    <w:rsid w:val="00BC3F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0479"/>
    <w:pPr>
      <w:ind w:left="708"/>
    </w:pPr>
  </w:style>
  <w:style w:type="character" w:customStyle="1" w:styleId="aa">
    <w:name w:val="Основной текст_"/>
    <w:basedOn w:val="a0"/>
    <w:link w:val="1"/>
    <w:rsid w:val="00C55BB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C55BB5"/>
    <w:pPr>
      <w:widowControl w:val="0"/>
      <w:shd w:val="clear" w:color="auto" w:fill="FFFFFF"/>
      <w:spacing w:after="240" w:line="320" w:lineRule="exact"/>
      <w:jc w:val="both"/>
    </w:pPr>
    <w:rPr>
      <w:sz w:val="27"/>
      <w:szCs w:val="27"/>
    </w:rPr>
  </w:style>
  <w:style w:type="paragraph" w:customStyle="1" w:styleId="21">
    <w:name w:val="Основной текст2"/>
    <w:basedOn w:val="a"/>
    <w:rsid w:val="00C55BB5"/>
    <w:pPr>
      <w:widowControl w:val="0"/>
      <w:shd w:val="clear" w:color="auto" w:fill="FFFFFF"/>
      <w:spacing w:after="600" w:line="317" w:lineRule="exact"/>
      <w:jc w:val="both"/>
    </w:pPr>
    <w:rPr>
      <w:color w:val="000000"/>
      <w:sz w:val="28"/>
      <w:szCs w:val="28"/>
    </w:rPr>
  </w:style>
  <w:style w:type="character" w:customStyle="1" w:styleId="4pt">
    <w:name w:val="Основной текст + 4 pt"/>
    <w:basedOn w:val="aa"/>
    <w:rsid w:val="002D4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a"/>
    <w:rsid w:val="002D4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b">
    <w:name w:val="footer"/>
    <w:basedOn w:val="a"/>
    <w:link w:val="ac"/>
    <w:unhideWhenUsed/>
    <w:rsid w:val="008177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770A"/>
    <w:rPr>
      <w:sz w:val="24"/>
      <w:szCs w:val="24"/>
    </w:rPr>
  </w:style>
  <w:style w:type="paragraph" w:customStyle="1" w:styleId="ConsPlusTitle">
    <w:name w:val="ConsPlusTitle"/>
    <w:rsid w:val="009F5B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CF200E"/>
    <w:rPr>
      <w:sz w:val="24"/>
      <w:szCs w:val="24"/>
    </w:rPr>
  </w:style>
  <w:style w:type="character" w:styleId="ad">
    <w:name w:val="Hyperlink"/>
    <w:basedOn w:val="a0"/>
    <w:unhideWhenUsed/>
    <w:rsid w:val="0048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5EB9-F568-41A3-AFD0-B06E604A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заседания</vt:lpstr>
    </vt:vector>
  </TitlesOfParts>
  <Company>Microsoft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заседания</dc:title>
  <dc:creator>admcto</dc:creator>
  <cp:lastModifiedBy>Сазонов Алексей Дмитриевич</cp:lastModifiedBy>
  <cp:revision>6</cp:revision>
  <cp:lastPrinted>2024-05-28T08:33:00Z</cp:lastPrinted>
  <dcterms:created xsi:type="dcterms:W3CDTF">2024-05-28T07:34:00Z</dcterms:created>
  <dcterms:modified xsi:type="dcterms:W3CDTF">2024-05-28T14:51:00Z</dcterms:modified>
</cp:coreProperties>
</file>