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F1" w:rsidRPr="00D24A47" w:rsidRDefault="00E40AF1" w:rsidP="00E40AF1">
      <w:pPr>
        <w:widowControl w:val="0"/>
        <w:spacing w:after="240"/>
        <w:jc w:val="center"/>
        <w:rPr>
          <w:b/>
          <w:sz w:val="28"/>
          <w:szCs w:val="28"/>
        </w:rPr>
      </w:pPr>
      <w:r w:rsidRPr="00D24A47">
        <w:rPr>
          <w:b/>
          <w:color w:val="000000"/>
          <w:sz w:val="32"/>
          <w:szCs w:val="32"/>
        </w:rPr>
        <w:t>ФАРМАКОПЕЙНАЯ СТАТЬЯ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0AF1" w:rsidRPr="00D24A47" w:rsidTr="00EB0869">
        <w:tc>
          <w:tcPr>
            <w:tcW w:w="9571" w:type="dxa"/>
            <w:gridSpan w:val="2"/>
            <w:hideMark/>
          </w:tcPr>
          <w:p w:rsidR="00E40AF1" w:rsidRPr="00D24A47" w:rsidRDefault="00E40AF1" w:rsidP="00EB0869">
            <w:pPr>
              <w:widowControl w:val="0"/>
              <w:spacing w:after="240" w:line="276" w:lineRule="auto"/>
              <w:jc w:val="righ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24A47">
              <w:rPr>
                <w:sz w:val="28"/>
                <w:szCs w:val="28"/>
              </w:rPr>
              <w:t>ФС</w:t>
            </w:r>
            <w:r w:rsidRPr="00D24A47"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E40AF1" w:rsidRPr="00D24A47" w:rsidTr="00EB0869">
        <w:tc>
          <w:tcPr>
            <w:tcW w:w="9571" w:type="dxa"/>
            <w:gridSpan w:val="2"/>
            <w:hideMark/>
          </w:tcPr>
          <w:p w:rsidR="00E40AF1" w:rsidRPr="00D24A47" w:rsidRDefault="00050214" w:rsidP="00050214">
            <w:pPr>
              <w:widowControl w:val="0"/>
              <w:spacing w:after="24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49B5">
              <w:rPr>
                <w:b/>
                <w:sz w:val="28"/>
                <w:szCs w:val="28"/>
              </w:rPr>
              <w:t>ДЕКСТРОЗА</w:t>
            </w:r>
            <w:r w:rsidR="00E40AF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40AF1" w:rsidRPr="00A57CB1" w:rsidTr="00EB0869">
        <w:tc>
          <w:tcPr>
            <w:tcW w:w="9571" w:type="dxa"/>
            <w:gridSpan w:val="2"/>
            <w:hideMark/>
          </w:tcPr>
          <w:p w:rsidR="00E40AF1" w:rsidRPr="00050214" w:rsidRDefault="00E40AF1" w:rsidP="00EB0869">
            <w:pPr>
              <w:widowControl w:val="0"/>
              <w:spacing w:after="240" w:line="27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E44872">
              <w:rPr>
                <w:i/>
                <w:sz w:val="28"/>
                <w:szCs w:val="28"/>
                <w:lang w:val="en-US"/>
              </w:rPr>
              <w:t>Dextrosum</w:t>
            </w:r>
            <w:proofErr w:type="spellEnd"/>
            <w:r w:rsidRPr="00E44872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40AF1" w:rsidRPr="003006F1" w:rsidTr="00EB0869">
        <w:tc>
          <w:tcPr>
            <w:tcW w:w="9571" w:type="dxa"/>
            <w:gridSpan w:val="2"/>
            <w:hideMark/>
          </w:tcPr>
          <w:p w:rsidR="00E40AF1" w:rsidRPr="00050214" w:rsidRDefault="00E40AF1" w:rsidP="00EB0869">
            <w:pPr>
              <w:widowControl w:val="0"/>
              <w:spacing w:after="24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D</w:t>
            </w:r>
            <w:r w:rsidRPr="00FC7E38">
              <w:rPr>
                <w:rFonts w:eastAsia="Calibri"/>
                <w:sz w:val="28"/>
                <w:szCs w:val="28"/>
                <w:lang w:val="en-US" w:eastAsia="en-US"/>
              </w:rPr>
              <w:t xml:space="preserve">extrose </w:t>
            </w:r>
          </w:p>
        </w:tc>
      </w:tr>
      <w:tr w:rsidR="00E40AF1" w:rsidRPr="003006F1" w:rsidTr="00EB0869">
        <w:tc>
          <w:tcPr>
            <w:tcW w:w="9571" w:type="dxa"/>
            <w:gridSpan w:val="2"/>
          </w:tcPr>
          <w:p w:rsidR="00E40AF1" w:rsidRDefault="00E40AF1" w:rsidP="00F569C1">
            <w:pPr>
              <w:widowControl w:val="0"/>
              <w:jc w:val="center"/>
              <w:rPr>
                <w:sz w:val="28"/>
                <w:szCs w:val="28"/>
              </w:rPr>
            </w:pPr>
            <w:r w:rsidRPr="00952796">
              <w:rPr>
                <w:sz w:val="28"/>
                <w:szCs w:val="28"/>
              </w:rPr>
              <w:object w:dxaOrig="2640" w:dyaOrig="2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7pt;height:103.15pt" o:ole="" fillcolor="window">
                  <v:imagedata r:id="rId8" o:title=""/>
                </v:shape>
                <o:OLEObject Type="Embed" ProgID="ChemWindow.Document" ShapeID="_x0000_i1025" DrawAspect="Content" ObjectID="_1777460950" r:id="rId9"/>
              </w:object>
            </w:r>
          </w:p>
          <w:p w:rsidR="00F569C1" w:rsidRDefault="00F569C1" w:rsidP="00F569C1">
            <w:pPr>
              <w:widowControl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E40AF1" w:rsidRPr="003006F1" w:rsidTr="00EB0869">
        <w:tc>
          <w:tcPr>
            <w:tcW w:w="4785" w:type="dxa"/>
          </w:tcPr>
          <w:p w:rsidR="00E40AF1" w:rsidRPr="00952796" w:rsidRDefault="00E40AF1" w:rsidP="00EB0869">
            <w:pPr>
              <w:widowControl w:val="0"/>
              <w:rPr>
                <w:sz w:val="28"/>
                <w:szCs w:val="28"/>
              </w:rPr>
            </w:pPr>
            <w:r w:rsidRPr="00952796">
              <w:rPr>
                <w:sz w:val="28"/>
                <w:szCs w:val="28"/>
              </w:rPr>
              <w:t>C</w:t>
            </w:r>
            <w:r w:rsidRPr="00952796">
              <w:rPr>
                <w:sz w:val="28"/>
                <w:szCs w:val="28"/>
                <w:vertAlign w:val="subscript"/>
              </w:rPr>
              <w:t>6</w:t>
            </w:r>
            <w:r w:rsidRPr="00952796">
              <w:rPr>
                <w:sz w:val="28"/>
                <w:szCs w:val="28"/>
              </w:rPr>
              <w:t>H</w:t>
            </w:r>
            <w:r w:rsidRPr="00952796">
              <w:rPr>
                <w:sz w:val="28"/>
                <w:szCs w:val="28"/>
                <w:vertAlign w:val="subscript"/>
              </w:rPr>
              <w:t>12</w:t>
            </w:r>
            <w:r w:rsidRPr="00952796">
              <w:rPr>
                <w:sz w:val="28"/>
                <w:szCs w:val="28"/>
              </w:rPr>
              <w:t>O</w:t>
            </w:r>
            <w:r w:rsidRPr="00952796"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786" w:type="dxa"/>
          </w:tcPr>
          <w:p w:rsidR="00E40AF1" w:rsidRPr="00B22E9B" w:rsidRDefault="00E40AF1" w:rsidP="00F569C1">
            <w:pPr>
              <w:widowControl w:val="0"/>
              <w:jc w:val="right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B22E9B">
              <w:rPr>
                <w:i/>
                <w:sz w:val="28"/>
                <w:szCs w:val="28"/>
                <w:lang w:val="en-US"/>
              </w:rPr>
              <w:t>Mr</w:t>
            </w:r>
            <w:proofErr w:type="spellEnd"/>
            <w:r w:rsidR="00F569C1">
              <w:rPr>
                <w:i/>
                <w:sz w:val="28"/>
                <w:szCs w:val="28"/>
              </w:rPr>
              <w:t xml:space="preserve"> </w:t>
            </w:r>
            <w:r w:rsidRPr="00952796">
              <w:rPr>
                <w:sz w:val="28"/>
                <w:szCs w:val="28"/>
              </w:rPr>
              <w:t>180,</w:t>
            </w:r>
            <w:r w:rsidR="003C5845">
              <w:rPr>
                <w:sz w:val="28"/>
                <w:szCs w:val="28"/>
              </w:rPr>
              <w:t>2</w:t>
            </w:r>
          </w:p>
        </w:tc>
      </w:tr>
      <w:tr w:rsidR="00E40AF1" w:rsidRPr="003006F1" w:rsidTr="00EB0869">
        <w:tc>
          <w:tcPr>
            <w:tcW w:w="4785" w:type="dxa"/>
          </w:tcPr>
          <w:p w:rsidR="00E40AF1" w:rsidRPr="00952796" w:rsidRDefault="00E40AF1" w:rsidP="00EB0869">
            <w:pPr>
              <w:widowControl w:val="0"/>
              <w:rPr>
                <w:sz w:val="28"/>
                <w:szCs w:val="28"/>
              </w:rPr>
            </w:pPr>
            <w:r w:rsidRPr="00952796">
              <w:rPr>
                <w:sz w:val="28"/>
                <w:szCs w:val="28"/>
                <w:lang w:val="en-US"/>
              </w:rPr>
              <w:t>[</w:t>
            </w:r>
            <w:r w:rsidRPr="00952796">
              <w:rPr>
                <w:sz w:val="28"/>
                <w:szCs w:val="28"/>
              </w:rPr>
              <w:t>50</w:t>
            </w:r>
            <w:r w:rsidRPr="00952796">
              <w:rPr>
                <w:sz w:val="28"/>
                <w:szCs w:val="28"/>
                <w:lang w:val="en-US"/>
              </w:rPr>
              <w:t>-</w:t>
            </w:r>
            <w:r w:rsidRPr="00952796">
              <w:rPr>
                <w:sz w:val="28"/>
                <w:szCs w:val="28"/>
              </w:rPr>
              <w:t>99</w:t>
            </w:r>
            <w:r w:rsidRPr="00952796">
              <w:rPr>
                <w:sz w:val="28"/>
                <w:szCs w:val="28"/>
                <w:lang w:val="en-US"/>
              </w:rPr>
              <w:t>-7]</w:t>
            </w:r>
          </w:p>
        </w:tc>
        <w:tc>
          <w:tcPr>
            <w:tcW w:w="4786" w:type="dxa"/>
          </w:tcPr>
          <w:p w:rsidR="00E40AF1" w:rsidRPr="00952796" w:rsidRDefault="00E40AF1" w:rsidP="00EB0869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A80C5E" w:rsidRDefault="00A80C5E" w:rsidP="00F569C1">
      <w:pPr>
        <w:keepNext/>
        <w:spacing w:before="240" w:line="360" w:lineRule="auto"/>
        <w:ind w:firstLine="709"/>
        <w:rPr>
          <w:sz w:val="28"/>
          <w:szCs w:val="28"/>
        </w:rPr>
      </w:pPr>
      <w:r w:rsidRPr="00A80C5E">
        <w:rPr>
          <w:sz w:val="28"/>
          <w:szCs w:val="28"/>
        </w:rPr>
        <w:t>ОПРЕДЕЛЕНИЕ</w:t>
      </w:r>
    </w:p>
    <w:p w:rsidR="00877C4E" w:rsidRDefault="00877C4E" w:rsidP="00CF1247">
      <w:pPr>
        <w:spacing w:line="360" w:lineRule="auto"/>
        <w:ind w:firstLine="709"/>
        <w:rPr>
          <w:sz w:val="28"/>
          <w:szCs w:val="28"/>
        </w:rPr>
      </w:pPr>
      <w:proofErr w:type="spellStart"/>
      <w:r w:rsidRPr="00CF1247">
        <w:t>D</w:t>
      </w:r>
      <w:r w:rsidRPr="00877C4E">
        <w:rPr>
          <w:sz w:val="28"/>
          <w:szCs w:val="28"/>
        </w:rPr>
        <w:t>-Глюкопираноза</w:t>
      </w:r>
      <w:proofErr w:type="spellEnd"/>
      <w:r w:rsidR="00CF1247">
        <w:rPr>
          <w:sz w:val="28"/>
          <w:szCs w:val="28"/>
        </w:rPr>
        <w:t>.</w:t>
      </w:r>
      <w:r w:rsidRPr="00877C4E">
        <w:rPr>
          <w:sz w:val="28"/>
          <w:szCs w:val="28"/>
        </w:rPr>
        <w:t xml:space="preserve"> </w:t>
      </w:r>
    </w:p>
    <w:p w:rsidR="00E40AF1" w:rsidRPr="00202C8F" w:rsidRDefault="00E40AF1" w:rsidP="00E40AF1">
      <w:pPr>
        <w:spacing w:line="360" w:lineRule="auto"/>
        <w:ind w:firstLine="709"/>
        <w:jc w:val="both"/>
        <w:rPr>
          <w:sz w:val="28"/>
          <w:szCs w:val="28"/>
        </w:rPr>
      </w:pPr>
      <w:r w:rsidRPr="00B22E9B">
        <w:rPr>
          <w:i/>
          <w:sz w:val="28"/>
          <w:szCs w:val="28"/>
        </w:rPr>
        <w:t>Содерж</w:t>
      </w:r>
      <w:r>
        <w:rPr>
          <w:i/>
          <w:sz w:val="28"/>
          <w:szCs w:val="28"/>
        </w:rPr>
        <w:t>ание</w:t>
      </w:r>
      <w:r w:rsidRPr="00B22E9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от </w:t>
      </w:r>
      <w:r w:rsidRPr="005224D8">
        <w:rPr>
          <w:sz w:val="28"/>
          <w:szCs w:val="28"/>
        </w:rPr>
        <w:t>9</w:t>
      </w:r>
      <w:r w:rsidR="00A5028F" w:rsidRPr="00A5028F">
        <w:rPr>
          <w:sz w:val="28"/>
          <w:szCs w:val="28"/>
        </w:rPr>
        <w:t>7</w:t>
      </w:r>
      <w:r w:rsidR="00A5028F">
        <w:rPr>
          <w:sz w:val="28"/>
          <w:szCs w:val="28"/>
        </w:rPr>
        <w:t>,</w:t>
      </w:r>
      <w:r w:rsidR="00A5028F" w:rsidRPr="00A5028F">
        <w:rPr>
          <w:sz w:val="28"/>
          <w:szCs w:val="28"/>
        </w:rPr>
        <w:t>5</w:t>
      </w:r>
      <w:r w:rsidRPr="005224D8">
        <w:rPr>
          <w:sz w:val="28"/>
          <w:szCs w:val="28"/>
        </w:rPr>
        <w:t> %</w:t>
      </w:r>
      <w:r>
        <w:rPr>
          <w:sz w:val="28"/>
          <w:szCs w:val="28"/>
        </w:rPr>
        <w:t xml:space="preserve"> до 102,0</w:t>
      </w:r>
      <w:r w:rsidRPr="004C2BEA">
        <w:rPr>
          <w:sz w:val="28"/>
          <w:szCs w:val="28"/>
        </w:rPr>
        <w:t xml:space="preserve"> % </w:t>
      </w:r>
      <w:r w:rsidRPr="00C94484">
        <w:rPr>
          <w:sz w:val="28"/>
          <w:szCs w:val="28"/>
        </w:rPr>
        <w:t xml:space="preserve">в пересчёте на </w:t>
      </w:r>
      <w:r w:rsidR="00A5028F" w:rsidRPr="00294B53">
        <w:rPr>
          <w:sz w:val="28"/>
          <w:szCs w:val="28"/>
        </w:rPr>
        <w:t>безводн</w:t>
      </w:r>
      <w:r w:rsidR="007133CC">
        <w:rPr>
          <w:sz w:val="28"/>
          <w:szCs w:val="28"/>
        </w:rPr>
        <w:t>ую</w:t>
      </w:r>
      <w:r w:rsidR="00A5028F" w:rsidRPr="00294B53">
        <w:rPr>
          <w:sz w:val="28"/>
          <w:szCs w:val="28"/>
        </w:rPr>
        <w:t xml:space="preserve"> и свободн</w:t>
      </w:r>
      <w:r w:rsidR="007133CC">
        <w:rPr>
          <w:sz w:val="28"/>
          <w:szCs w:val="28"/>
        </w:rPr>
        <w:t>ую</w:t>
      </w:r>
      <w:r w:rsidR="00A5028F" w:rsidRPr="00294B53">
        <w:rPr>
          <w:sz w:val="28"/>
          <w:szCs w:val="28"/>
        </w:rPr>
        <w:t xml:space="preserve"> от остаточных органических растворителей</w:t>
      </w:r>
      <w:r w:rsidR="000C2210">
        <w:rPr>
          <w:sz w:val="28"/>
          <w:szCs w:val="28"/>
        </w:rPr>
        <w:t xml:space="preserve"> </w:t>
      </w:r>
      <w:r w:rsidR="007133CC">
        <w:rPr>
          <w:sz w:val="28"/>
          <w:szCs w:val="28"/>
        </w:rPr>
        <w:t>субстанцию</w:t>
      </w:r>
      <w:r w:rsidRPr="00C94484">
        <w:rPr>
          <w:sz w:val="28"/>
          <w:szCs w:val="28"/>
        </w:rPr>
        <w:t>.</w:t>
      </w:r>
    </w:p>
    <w:p w:rsidR="00824984" w:rsidRPr="00A80C5E" w:rsidRDefault="00A80C5E" w:rsidP="00F569C1">
      <w:pPr>
        <w:keepNext/>
        <w:spacing w:before="24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A80C5E">
        <w:rPr>
          <w:rFonts w:eastAsiaTheme="minorEastAsia"/>
          <w:sz w:val="28"/>
          <w:szCs w:val="28"/>
        </w:rPr>
        <w:t>СВОЙСТВА</w:t>
      </w:r>
    </w:p>
    <w:p w:rsidR="00C94484" w:rsidRPr="00E765E4" w:rsidRDefault="006A1AB2" w:rsidP="008B29D5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CD">
        <w:rPr>
          <w:rFonts w:ascii="Times New Roman" w:hAnsi="Times New Roman"/>
          <w:b/>
          <w:bCs/>
          <w:color w:val="000000"/>
          <w:sz w:val="28"/>
          <w:szCs w:val="28"/>
        </w:rPr>
        <w:t>Описание.</w:t>
      </w:r>
      <w:r w:rsidRPr="00B9419D">
        <w:rPr>
          <w:color w:val="000000"/>
          <w:sz w:val="28"/>
          <w:szCs w:val="28"/>
        </w:rPr>
        <w:t xml:space="preserve"> </w:t>
      </w:r>
      <w:r w:rsidR="00C314A1" w:rsidRPr="004C2BEA">
        <w:rPr>
          <w:rFonts w:ascii="Times New Roman" w:hAnsi="Times New Roman"/>
          <w:sz w:val="28"/>
          <w:szCs w:val="28"/>
        </w:rPr>
        <w:t xml:space="preserve">Белый </w:t>
      </w:r>
      <w:r w:rsidR="00C94484" w:rsidRPr="00E765E4">
        <w:rPr>
          <w:rFonts w:ascii="Times New Roman" w:hAnsi="Times New Roman"/>
          <w:sz w:val="28"/>
          <w:szCs w:val="28"/>
        </w:rPr>
        <w:t xml:space="preserve">или </w:t>
      </w:r>
      <w:r w:rsidR="00C94484">
        <w:rPr>
          <w:rFonts w:ascii="Times New Roman" w:hAnsi="Times New Roman"/>
          <w:sz w:val="28"/>
          <w:szCs w:val="28"/>
        </w:rPr>
        <w:t xml:space="preserve">почти </w:t>
      </w:r>
      <w:r w:rsidR="00C94484" w:rsidRPr="00E765E4">
        <w:rPr>
          <w:rFonts w:ascii="Times New Roman" w:hAnsi="Times New Roman"/>
          <w:sz w:val="28"/>
          <w:szCs w:val="28"/>
        </w:rPr>
        <w:t xml:space="preserve">белый </w:t>
      </w:r>
      <w:r w:rsidR="00C94484">
        <w:rPr>
          <w:rFonts w:ascii="Times New Roman" w:hAnsi="Times New Roman"/>
          <w:sz w:val="28"/>
          <w:szCs w:val="28"/>
        </w:rPr>
        <w:t>кристаллический порошок</w:t>
      </w:r>
      <w:r w:rsidR="00C94484" w:rsidRPr="00E765E4">
        <w:rPr>
          <w:rFonts w:ascii="Times New Roman" w:hAnsi="Times New Roman"/>
          <w:sz w:val="28"/>
          <w:szCs w:val="28"/>
        </w:rPr>
        <w:t>.</w:t>
      </w:r>
    </w:p>
    <w:p w:rsidR="00824984" w:rsidRPr="00B1033C" w:rsidRDefault="006A1AB2" w:rsidP="008B29D5">
      <w:pPr>
        <w:pStyle w:val="BodyText21"/>
        <w:spacing w:line="360" w:lineRule="auto"/>
        <w:ind w:firstLine="709"/>
        <w:rPr>
          <w:rFonts w:ascii="Times New Roman" w:hAnsi="Times New Roman"/>
          <w:b/>
          <w:bCs/>
          <w:color w:val="000000"/>
          <w:szCs w:val="28"/>
        </w:rPr>
      </w:pPr>
      <w:r w:rsidRPr="00B1033C">
        <w:rPr>
          <w:rFonts w:ascii="Times New Roman" w:hAnsi="Times New Roman"/>
          <w:b/>
          <w:bCs/>
          <w:color w:val="000000"/>
          <w:szCs w:val="28"/>
        </w:rPr>
        <w:t xml:space="preserve">Растворимость. </w:t>
      </w:r>
      <w:r w:rsidR="00EF6422" w:rsidRPr="00B1033C">
        <w:rPr>
          <w:rFonts w:ascii="Times New Roman" w:hAnsi="Times New Roman"/>
          <w:szCs w:val="28"/>
        </w:rPr>
        <w:t>Легко растворим в воде</w:t>
      </w:r>
      <w:r w:rsidR="005224D8" w:rsidRPr="00B1033C">
        <w:rPr>
          <w:rFonts w:ascii="Times New Roman" w:hAnsi="Times New Roman"/>
          <w:szCs w:val="28"/>
        </w:rPr>
        <w:t xml:space="preserve">, </w:t>
      </w:r>
      <w:r w:rsidR="00B66852" w:rsidRPr="00B1033C">
        <w:rPr>
          <w:rFonts w:ascii="Times New Roman" w:hAnsi="Times New Roman"/>
          <w:szCs w:val="28"/>
        </w:rPr>
        <w:t xml:space="preserve">очень </w:t>
      </w:r>
      <w:proofErr w:type="gramStart"/>
      <w:r w:rsidR="00EF6422" w:rsidRPr="00B1033C">
        <w:rPr>
          <w:rFonts w:ascii="Times New Roman" w:hAnsi="Times New Roman"/>
          <w:szCs w:val="28"/>
        </w:rPr>
        <w:t>мало растворим</w:t>
      </w:r>
      <w:proofErr w:type="gramEnd"/>
      <w:r w:rsidR="00EF6422" w:rsidRPr="00B1033C">
        <w:rPr>
          <w:rFonts w:ascii="Times New Roman" w:hAnsi="Times New Roman"/>
          <w:szCs w:val="28"/>
        </w:rPr>
        <w:t xml:space="preserve"> в </w:t>
      </w:r>
      <w:r w:rsidR="007133CC">
        <w:rPr>
          <w:rFonts w:ascii="Times New Roman" w:hAnsi="Times New Roman"/>
          <w:szCs w:val="28"/>
        </w:rPr>
        <w:t>этаноле</w:t>
      </w:r>
      <w:r w:rsidR="007133CC" w:rsidRPr="00B1033C">
        <w:rPr>
          <w:rFonts w:ascii="Times New Roman" w:hAnsi="Times New Roman"/>
          <w:szCs w:val="28"/>
        </w:rPr>
        <w:t xml:space="preserve"> </w:t>
      </w:r>
      <w:r w:rsidR="00EF6422" w:rsidRPr="00B1033C">
        <w:rPr>
          <w:rFonts w:ascii="Times New Roman" w:hAnsi="Times New Roman"/>
          <w:szCs w:val="28"/>
        </w:rPr>
        <w:t>96 %</w:t>
      </w:r>
      <w:r w:rsidR="005224D8" w:rsidRPr="00B1033C">
        <w:rPr>
          <w:rFonts w:ascii="Times New Roman" w:hAnsi="Times New Roman"/>
          <w:szCs w:val="28"/>
        </w:rPr>
        <w:t>.</w:t>
      </w:r>
    </w:p>
    <w:p w:rsidR="00A80C5E" w:rsidRDefault="00A80C5E" w:rsidP="00F569C1">
      <w:pPr>
        <w:keepNext/>
        <w:spacing w:before="240" w:line="360" w:lineRule="auto"/>
        <w:ind w:firstLine="709"/>
        <w:jc w:val="both"/>
        <w:rPr>
          <w:sz w:val="28"/>
          <w:szCs w:val="20"/>
        </w:rPr>
      </w:pPr>
      <w:r w:rsidRPr="00B1033C">
        <w:rPr>
          <w:sz w:val="28"/>
          <w:szCs w:val="20"/>
        </w:rPr>
        <w:t>ИДЕНТИФИКАЦИЯ</w:t>
      </w:r>
    </w:p>
    <w:p w:rsidR="005D6E9C" w:rsidRPr="00A248BA" w:rsidRDefault="005D6E9C" w:rsidP="005D6E9C">
      <w:pPr>
        <w:keepNext/>
        <w:spacing w:line="360" w:lineRule="auto"/>
        <w:ind w:firstLine="720"/>
        <w:jc w:val="both"/>
        <w:rPr>
          <w:i/>
          <w:color w:val="000000" w:themeColor="text1"/>
          <w:sz w:val="28"/>
          <w:szCs w:val="28"/>
        </w:rPr>
      </w:pPr>
      <w:r w:rsidRPr="00A248BA">
        <w:rPr>
          <w:i/>
          <w:color w:val="000000" w:themeColor="text1"/>
          <w:sz w:val="28"/>
          <w:szCs w:val="28"/>
        </w:rPr>
        <w:t>Первая идентификация:</w:t>
      </w:r>
      <w:r w:rsidR="002305FF" w:rsidRPr="002305FF">
        <w:rPr>
          <w:i/>
          <w:color w:val="000000" w:themeColor="text1"/>
          <w:sz w:val="28"/>
          <w:szCs w:val="28"/>
        </w:rPr>
        <w:t xml:space="preserve"> </w:t>
      </w:r>
      <w:r w:rsidR="002305FF">
        <w:rPr>
          <w:i/>
          <w:color w:val="000000" w:themeColor="text1"/>
          <w:sz w:val="28"/>
          <w:szCs w:val="28"/>
        </w:rPr>
        <w:t>А,</w:t>
      </w:r>
      <w:r>
        <w:rPr>
          <w:i/>
          <w:color w:val="000000" w:themeColor="text1"/>
          <w:sz w:val="28"/>
          <w:szCs w:val="28"/>
        </w:rPr>
        <w:t xml:space="preserve"> Б</w:t>
      </w:r>
      <w:r w:rsidR="002305FF">
        <w:rPr>
          <w:i/>
          <w:color w:val="000000" w:themeColor="text1"/>
          <w:sz w:val="28"/>
          <w:szCs w:val="28"/>
        </w:rPr>
        <w:t>,</w:t>
      </w:r>
      <w:r w:rsidR="00A5028F" w:rsidRPr="00A5028F">
        <w:rPr>
          <w:i/>
          <w:color w:val="000000" w:themeColor="text1"/>
          <w:sz w:val="28"/>
          <w:szCs w:val="28"/>
        </w:rPr>
        <w:t xml:space="preserve"> </w:t>
      </w:r>
      <w:r w:rsidR="00733D33">
        <w:rPr>
          <w:i/>
          <w:color w:val="000000" w:themeColor="text1"/>
          <w:sz w:val="28"/>
          <w:szCs w:val="28"/>
        </w:rPr>
        <w:t>Е</w:t>
      </w:r>
      <w:r>
        <w:rPr>
          <w:i/>
          <w:color w:val="000000" w:themeColor="text1"/>
          <w:sz w:val="28"/>
          <w:szCs w:val="28"/>
        </w:rPr>
        <w:t>.</w:t>
      </w:r>
    </w:p>
    <w:p w:rsidR="005D6E9C" w:rsidRPr="00A248BA" w:rsidRDefault="005D6E9C" w:rsidP="005D6E9C">
      <w:pPr>
        <w:keepNext/>
        <w:spacing w:line="360" w:lineRule="auto"/>
        <w:ind w:firstLine="720"/>
        <w:jc w:val="both"/>
        <w:rPr>
          <w:i/>
          <w:color w:val="000000" w:themeColor="text1"/>
          <w:sz w:val="28"/>
          <w:szCs w:val="28"/>
        </w:rPr>
      </w:pPr>
      <w:r w:rsidRPr="00A248BA">
        <w:rPr>
          <w:i/>
          <w:color w:val="000000" w:themeColor="text1"/>
          <w:sz w:val="28"/>
          <w:szCs w:val="28"/>
        </w:rPr>
        <w:t>Вторая идентификация:</w:t>
      </w:r>
      <w:r>
        <w:rPr>
          <w:i/>
          <w:color w:val="000000" w:themeColor="text1"/>
          <w:sz w:val="28"/>
          <w:szCs w:val="28"/>
        </w:rPr>
        <w:t xml:space="preserve"> </w:t>
      </w:r>
      <w:r w:rsidR="00A5028F">
        <w:rPr>
          <w:i/>
          <w:color w:val="000000" w:themeColor="text1"/>
          <w:sz w:val="28"/>
          <w:szCs w:val="28"/>
        </w:rPr>
        <w:t>В, Г</w:t>
      </w:r>
      <w:r w:rsidR="00733D33">
        <w:rPr>
          <w:i/>
          <w:color w:val="000000" w:themeColor="text1"/>
          <w:sz w:val="28"/>
          <w:szCs w:val="28"/>
        </w:rPr>
        <w:t>, Д</w:t>
      </w:r>
      <w:r>
        <w:rPr>
          <w:i/>
          <w:color w:val="000000" w:themeColor="text1"/>
          <w:sz w:val="28"/>
          <w:szCs w:val="28"/>
        </w:rPr>
        <w:t>.</w:t>
      </w:r>
    </w:p>
    <w:p w:rsidR="002305FF" w:rsidRPr="002526C4" w:rsidRDefault="002305FF" w:rsidP="002305F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А.</w:t>
      </w:r>
      <w:r w:rsidR="00F569C1">
        <w:rPr>
          <w:sz w:val="28"/>
          <w:szCs w:val="28"/>
        </w:rPr>
        <w:t> </w:t>
      </w:r>
      <w:r w:rsidRPr="002526C4">
        <w:rPr>
          <w:rFonts w:eastAsiaTheme="minorHAnsi"/>
          <w:b/>
          <w:sz w:val="28"/>
          <w:szCs w:val="28"/>
          <w:lang w:eastAsia="en-US"/>
        </w:rPr>
        <w:t xml:space="preserve">Удельное </w:t>
      </w:r>
      <w:r w:rsidRPr="0035256A">
        <w:rPr>
          <w:rFonts w:eastAsia="TimesNewRoman"/>
          <w:b/>
          <w:bCs/>
          <w:sz w:val="28"/>
          <w:szCs w:val="28"/>
        </w:rPr>
        <w:t>оптическое</w:t>
      </w:r>
      <w:r w:rsidRPr="002526C4">
        <w:rPr>
          <w:rFonts w:eastAsiaTheme="minorHAnsi"/>
          <w:b/>
          <w:sz w:val="28"/>
          <w:szCs w:val="28"/>
          <w:lang w:eastAsia="en-US"/>
        </w:rPr>
        <w:t xml:space="preserve"> вращение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305FF">
        <w:rPr>
          <w:rFonts w:eastAsiaTheme="minorHAnsi"/>
          <w:i/>
          <w:sz w:val="28"/>
          <w:szCs w:val="28"/>
          <w:lang w:eastAsia="en-US"/>
        </w:rPr>
        <w:t>(ОФС «Оптическое вращение»)</w:t>
      </w:r>
      <w:r w:rsidRPr="002526C4">
        <w:rPr>
          <w:rFonts w:eastAsiaTheme="minorHAnsi"/>
          <w:b/>
          <w:sz w:val="28"/>
          <w:szCs w:val="28"/>
          <w:lang w:eastAsia="en-US"/>
        </w:rPr>
        <w:t>.</w:t>
      </w:r>
      <w:r w:rsidRPr="002526C4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2526C4">
        <w:rPr>
          <w:rFonts w:eastAsiaTheme="minorHAnsi"/>
          <w:sz w:val="28"/>
          <w:szCs w:val="28"/>
          <w:lang w:eastAsia="en-US"/>
        </w:rPr>
        <w:t xml:space="preserve">От +52,5 до +53,3 в пересчёте на </w:t>
      </w:r>
      <w:r w:rsidR="005247B4" w:rsidRPr="00294B53">
        <w:rPr>
          <w:sz w:val="28"/>
          <w:szCs w:val="28"/>
        </w:rPr>
        <w:t>безводн</w:t>
      </w:r>
      <w:r w:rsidR="007133CC">
        <w:rPr>
          <w:sz w:val="28"/>
          <w:szCs w:val="28"/>
        </w:rPr>
        <w:t>ую и свободную от остаточных органических растворителей субстанцию</w:t>
      </w:r>
      <w:r w:rsidRPr="002526C4">
        <w:rPr>
          <w:rFonts w:eastAsiaTheme="minorHAnsi"/>
          <w:sz w:val="28"/>
          <w:szCs w:val="28"/>
          <w:lang w:eastAsia="en-US"/>
        </w:rPr>
        <w:t xml:space="preserve">. </w:t>
      </w:r>
    </w:p>
    <w:p w:rsidR="005D6E9C" w:rsidRPr="002305FF" w:rsidRDefault="002305FF" w:rsidP="002305F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26C4">
        <w:rPr>
          <w:rFonts w:eastAsiaTheme="minorHAnsi"/>
          <w:i/>
          <w:sz w:val="28"/>
          <w:szCs w:val="28"/>
          <w:lang w:eastAsia="en-US"/>
        </w:rPr>
        <w:lastRenderedPageBreak/>
        <w:t>Испытуемый раствор.</w:t>
      </w:r>
      <w:r w:rsidRPr="002526C4">
        <w:rPr>
          <w:rFonts w:eastAsiaTheme="minorHAnsi"/>
          <w:sz w:val="28"/>
          <w:szCs w:val="28"/>
          <w:lang w:eastAsia="en-US"/>
        </w:rPr>
        <w:t xml:space="preserve"> 10,0 г </w:t>
      </w:r>
      <w:r w:rsidR="00405067">
        <w:rPr>
          <w:color w:val="000000" w:themeColor="text1"/>
          <w:sz w:val="28"/>
          <w:szCs w:val="28"/>
        </w:rPr>
        <w:t>испытуемого образца</w:t>
      </w:r>
      <w:r w:rsidRPr="002526C4">
        <w:rPr>
          <w:rFonts w:eastAsiaTheme="minorHAnsi"/>
          <w:sz w:val="28"/>
          <w:szCs w:val="28"/>
          <w:lang w:eastAsia="en-US"/>
        </w:rPr>
        <w:t xml:space="preserve"> растворяют в 80 мл </w:t>
      </w:r>
      <w:r w:rsidRPr="00E44872">
        <w:rPr>
          <w:rFonts w:eastAsiaTheme="minorHAnsi"/>
          <w:i/>
          <w:sz w:val="28"/>
          <w:szCs w:val="28"/>
          <w:lang w:eastAsia="en-US"/>
        </w:rPr>
        <w:t>воды</w:t>
      </w:r>
      <w:r w:rsidRPr="002526C4">
        <w:rPr>
          <w:rFonts w:eastAsiaTheme="minorHAnsi"/>
          <w:sz w:val="28"/>
          <w:szCs w:val="28"/>
          <w:lang w:eastAsia="en-US"/>
        </w:rPr>
        <w:t xml:space="preserve">, прибавляют 0,2 мл </w:t>
      </w:r>
      <w:r w:rsidRPr="00E44872">
        <w:rPr>
          <w:rFonts w:eastAsiaTheme="minorHAnsi"/>
          <w:i/>
          <w:sz w:val="28"/>
          <w:szCs w:val="28"/>
          <w:lang w:eastAsia="en-US"/>
        </w:rPr>
        <w:t>аммиака раствора 10 %,</w:t>
      </w:r>
      <w:r w:rsidRPr="002526C4">
        <w:rPr>
          <w:rFonts w:eastAsiaTheme="minorHAnsi"/>
          <w:sz w:val="28"/>
          <w:szCs w:val="28"/>
          <w:lang w:eastAsia="en-US"/>
        </w:rPr>
        <w:t xml:space="preserve"> оставляют на 30 мин и доводят объём раствора тем же растворителем до </w:t>
      </w:r>
      <w:r w:rsidR="00EB0869">
        <w:rPr>
          <w:rFonts w:eastAsiaTheme="minorHAnsi"/>
          <w:sz w:val="28"/>
          <w:szCs w:val="28"/>
          <w:lang w:eastAsia="en-US"/>
        </w:rPr>
        <w:t>100,0 мл</w:t>
      </w:r>
      <w:r w:rsidRPr="002526C4">
        <w:rPr>
          <w:rFonts w:eastAsiaTheme="minorHAnsi"/>
          <w:sz w:val="28"/>
          <w:szCs w:val="28"/>
          <w:lang w:eastAsia="en-US"/>
        </w:rPr>
        <w:t>.</w:t>
      </w:r>
    </w:p>
    <w:p w:rsidR="002305FF" w:rsidRPr="002305FF" w:rsidRDefault="002305FF" w:rsidP="00081FB2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F569C1">
        <w:rPr>
          <w:color w:val="000000" w:themeColor="text1"/>
          <w:sz w:val="28"/>
          <w:szCs w:val="28"/>
        </w:rPr>
        <w:t>Б</w:t>
      </w:r>
      <w:r w:rsidR="002C728F" w:rsidRPr="00F569C1">
        <w:rPr>
          <w:bCs/>
          <w:color w:val="000000"/>
          <w:sz w:val="28"/>
          <w:szCs w:val="28"/>
        </w:rPr>
        <w:t>.</w:t>
      </w:r>
      <w:r w:rsidR="008B29D5">
        <w:rPr>
          <w:b/>
          <w:bCs/>
          <w:color w:val="000000"/>
          <w:sz w:val="28"/>
          <w:szCs w:val="28"/>
        </w:rPr>
        <w:t> </w:t>
      </w:r>
      <w:r w:rsidRPr="002305FF">
        <w:rPr>
          <w:b/>
          <w:sz w:val="28"/>
          <w:szCs w:val="28"/>
        </w:rPr>
        <w:t xml:space="preserve">Жидкостная хроматография </w:t>
      </w:r>
      <w:r w:rsidRPr="002305FF">
        <w:rPr>
          <w:i/>
          <w:color w:val="000000" w:themeColor="text1"/>
          <w:sz w:val="28"/>
          <w:szCs w:val="28"/>
        </w:rPr>
        <w:t>(ОФС «Высокоэффективная жидкостная хроматография»)</w:t>
      </w:r>
      <w:r w:rsidRPr="002305FF">
        <w:rPr>
          <w:sz w:val="28"/>
          <w:szCs w:val="28"/>
        </w:rPr>
        <w:t xml:space="preserve">. </w:t>
      </w:r>
      <w:r w:rsidRPr="002305FF">
        <w:rPr>
          <w:rFonts w:ascii="NTHarmonica" w:hAnsi="NTHarmonica"/>
          <w:sz w:val="28"/>
          <w:szCs w:val="28"/>
        </w:rPr>
        <w:t xml:space="preserve">Используют хроматограммы, </w:t>
      </w:r>
      <w:proofErr w:type="gramStart"/>
      <w:r w:rsidRPr="002305FF">
        <w:rPr>
          <w:rFonts w:ascii="NTHarmonica" w:hAnsi="NTHarmonica"/>
          <w:sz w:val="28"/>
          <w:szCs w:val="28"/>
        </w:rPr>
        <w:t>полученные</w:t>
      </w:r>
      <w:proofErr w:type="gramEnd"/>
      <w:r w:rsidRPr="002305FF">
        <w:rPr>
          <w:rFonts w:ascii="NTHarmonica" w:hAnsi="NTHarmonica"/>
          <w:sz w:val="28"/>
          <w:szCs w:val="28"/>
        </w:rPr>
        <w:t xml:space="preserve"> в </w:t>
      </w:r>
      <w:r w:rsidRPr="002305FF">
        <w:rPr>
          <w:sz w:val="28"/>
          <w:szCs w:val="28"/>
        </w:rPr>
        <w:t xml:space="preserve">испытании на </w:t>
      </w:r>
      <w:r w:rsidRPr="002305FF">
        <w:rPr>
          <w:rFonts w:ascii="NTHarmonica" w:hAnsi="NTHarmonica"/>
          <w:color w:val="000000" w:themeColor="text1"/>
          <w:sz w:val="28"/>
          <w:szCs w:val="20"/>
        </w:rPr>
        <w:t>«Количественное определение».</w:t>
      </w:r>
    </w:p>
    <w:p w:rsidR="002305FF" w:rsidRPr="00A42129" w:rsidRDefault="002305FF" w:rsidP="00A42129">
      <w:pPr>
        <w:spacing w:line="360" w:lineRule="auto"/>
        <w:ind w:firstLine="709"/>
        <w:jc w:val="both"/>
        <w:rPr>
          <w:sz w:val="28"/>
          <w:szCs w:val="28"/>
        </w:rPr>
      </w:pPr>
      <w:r w:rsidRPr="002305FF">
        <w:rPr>
          <w:i/>
          <w:sz w:val="28"/>
          <w:szCs w:val="28"/>
        </w:rPr>
        <w:t>Требование</w:t>
      </w:r>
      <w:r w:rsidRPr="002305FF">
        <w:rPr>
          <w:sz w:val="28"/>
          <w:szCs w:val="28"/>
        </w:rPr>
        <w:t>: На хроматограмме испытуемого раствора время удерживания основного пика должно совпадать со временем удерживания основного пика на хроматограмме раствора сравнения (</w:t>
      </w:r>
      <w:r w:rsidR="007133CC">
        <w:rPr>
          <w:sz w:val="28"/>
          <w:szCs w:val="28"/>
        </w:rPr>
        <w:t>а</w:t>
      </w:r>
      <w:r w:rsidRPr="002305FF">
        <w:rPr>
          <w:sz w:val="28"/>
          <w:szCs w:val="28"/>
        </w:rPr>
        <w:t>).</w:t>
      </w:r>
    </w:p>
    <w:p w:rsidR="00A42129" w:rsidRDefault="00A42129" w:rsidP="00A4212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9C1">
        <w:rPr>
          <w:sz w:val="28"/>
          <w:szCs w:val="28"/>
        </w:rPr>
        <w:t>В</w:t>
      </w:r>
      <w:r w:rsidR="00A46368" w:rsidRPr="00F569C1">
        <w:rPr>
          <w:sz w:val="28"/>
          <w:szCs w:val="28"/>
        </w:rPr>
        <w:t>.</w:t>
      </w:r>
      <w:r w:rsidR="008B29D5">
        <w:rPr>
          <w:sz w:val="28"/>
          <w:szCs w:val="28"/>
        </w:rPr>
        <w:t> </w:t>
      </w:r>
      <w:r w:rsidRPr="00C27C39">
        <w:rPr>
          <w:b/>
          <w:sz w:val="28"/>
          <w:szCs w:val="20"/>
        </w:rPr>
        <w:t>Тонкослойная хроматография</w:t>
      </w:r>
      <w:r w:rsidRPr="006F3ECB">
        <w:rPr>
          <w:i/>
          <w:sz w:val="28"/>
          <w:szCs w:val="20"/>
        </w:rPr>
        <w:t xml:space="preserve"> </w:t>
      </w:r>
      <w:r w:rsidRPr="00C27C39">
        <w:rPr>
          <w:i/>
          <w:color w:val="000000"/>
          <w:sz w:val="28"/>
          <w:szCs w:val="28"/>
        </w:rPr>
        <w:t>(ОФС «Тонкослойная хроматография»</w:t>
      </w:r>
      <w:r w:rsidRPr="006F3ECB">
        <w:rPr>
          <w:color w:val="000000"/>
          <w:sz w:val="28"/>
          <w:szCs w:val="28"/>
        </w:rPr>
        <w:t>).</w:t>
      </w:r>
    </w:p>
    <w:p w:rsidR="00C30B3D" w:rsidRPr="00A46368" w:rsidRDefault="00C30B3D" w:rsidP="00C30B3D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i/>
          <w:color w:val="000000"/>
          <w:sz w:val="28"/>
          <w:szCs w:val="28"/>
          <w:lang w:eastAsia="en-US"/>
        </w:rPr>
        <w:t>Растворитель</w:t>
      </w:r>
      <w:r w:rsidRPr="00A46368">
        <w:rPr>
          <w:rFonts w:eastAsiaTheme="minorHAnsi"/>
          <w:i/>
          <w:color w:val="000000"/>
          <w:sz w:val="28"/>
          <w:szCs w:val="28"/>
          <w:lang w:eastAsia="en-US"/>
        </w:rPr>
        <w:t xml:space="preserve">. </w:t>
      </w:r>
      <w:r w:rsidRPr="00A46368">
        <w:rPr>
          <w:rFonts w:eastAsiaTheme="minorHAnsi"/>
          <w:color w:val="000000"/>
          <w:sz w:val="28"/>
          <w:szCs w:val="28"/>
          <w:lang w:eastAsia="en-US"/>
        </w:rPr>
        <w:t>Вода</w:t>
      </w:r>
      <w:r w:rsidR="00F569C1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Pr="00A46368">
        <w:rPr>
          <w:rFonts w:eastAsiaTheme="minorHAnsi"/>
          <w:color w:val="000000"/>
          <w:sz w:val="28"/>
          <w:szCs w:val="28"/>
          <w:lang w:eastAsia="en-US"/>
        </w:rPr>
        <w:t xml:space="preserve">метанол </w:t>
      </w:r>
      <w:r w:rsidR="00F569C1">
        <w:rPr>
          <w:rFonts w:eastAsiaTheme="minorHAnsi"/>
          <w:color w:val="000000"/>
          <w:sz w:val="28"/>
          <w:szCs w:val="28"/>
          <w:lang w:eastAsia="en-US"/>
        </w:rPr>
        <w:t>(</w:t>
      </w:r>
      <w:r>
        <w:rPr>
          <w:rFonts w:eastAsiaTheme="minorHAnsi"/>
          <w:color w:val="000000"/>
          <w:sz w:val="28"/>
          <w:szCs w:val="28"/>
          <w:lang w:eastAsia="en-US"/>
        </w:rPr>
        <w:t>40</w:t>
      </w:r>
      <w:r w:rsidRPr="00A46368">
        <w:rPr>
          <w:rFonts w:eastAsiaTheme="minorHAnsi"/>
          <w:color w:val="000000"/>
          <w:sz w:val="28"/>
          <w:szCs w:val="28"/>
          <w:lang w:eastAsia="en-US"/>
        </w:rPr>
        <w:t>:</w:t>
      </w:r>
      <w:r>
        <w:rPr>
          <w:rFonts w:eastAsiaTheme="minorHAnsi"/>
          <w:color w:val="000000"/>
          <w:sz w:val="28"/>
          <w:szCs w:val="28"/>
          <w:lang w:eastAsia="en-US"/>
        </w:rPr>
        <w:t>60</w:t>
      </w:r>
      <w:r w:rsidR="007133C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="007133CC">
        <w:rPr>
          <w:rFonts w:eastAsiaTheme="minorHAnsi"/>
          <w:i/>
          <w:color w:val="000000"/>
          <w:sz w:val="28"/>
          <w:szCs w:val="28"/>
          <w:lang w:eastAsia="en-US"/>
        </w:rPr>
        <w:t>об</w:t>
      </w:r>
      <w:proofErr w:type="gramEnd"/>
      <w:r w:rsidR="007133CC">
        <w:rPr>
          <w:rFonts w:eastAsiaTheme="minorHAnsi"/>
          <w:i/>
          <w:color w:val="000000"/>
          <w:sz w:val="28"/>
          <w:szCs w:val="28"/>
          <w:lang w:eastAsia="en-US"/>
        </w:rPr>
        <w:t>/об</w:t>
      </w:r>
      <w:r w:rsidR="007133CC" w:rsidRPr="00F569C1">
        <w:rPr>
          <w:rFonts w:eastAsiaTheme="minorHAnsi"/>
          <w:color w:val="000000"/>
          <w:sz w:val="28"/>
          <w:szCs w:val="28"/>
          <w:lang w:eastAsia="en-US"/>
        </w:rPr>
        <w:t>)</w:t>
      </w:r>
      <w:r w:rsidRPr="00F569C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C30B3D" w:rsidRDefault="00C30B3D" w:rsidP="00C30B3D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46368">
        <w:rPr>
          <w:i/>
          <w:sz w:val="28"/>
          <w:szCs w:val="28"/>
        </w:rPr>
        <w:t>Испытуемый раствор.</w:t>
      </w:r>
      <w:r w:rsidRPr="00A46368">
        <w:rPr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10</w:t>
      </w:r>
      <w:r w:rsidR="00EB2B92">
        <w:rPr>
          <w:rFonts w:eastAsiaTheme="minorHAnsi"/>
          <w:color w:val="000000"/>
          <w:sz w:val="28"/>
          <w:szCs w:val="28"/>
          <w:lang w:eastAsia="en-US"/>
        </w:rPr>
        <w:t>,0</w:t>
      </w:r>
      <w:r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6B1B3F">
        <w:rPr>
          <w:rFonts w:eastAsiaTheme="minorHAnsi"/>
          <w:color w:val="000000"/>
          <w:sz w:val="28"/>
          <w:szCs w:val="28"/>
          <w:lang w:eastAsia="en-US"/>
        </w:rPr>
        <w:t xml:space="preserve">мг </w:t>
      </w:r>
      <w:r w:rsidR="00405067">
        <w:rPr>
          <w:color w:val="000000" w:themeColor="text1"/>
          <w:sz w:val="28"/>
          <w:szCs w:val="28"/>
        </w:rPr>
        <w:t>испытуемого образца</w:t>
      </w:r>
      <w:r w:rsidRPr="006B1B3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B2B92">
        <w:rPr>
          <w:rFonts w:eastAsiaTheme="minorHAnsi"/>
          <w:color w:val="000000"/>
          <w:sz w:val="28"/>
          <w:szCs w:val="28"/>
          <w:lang w:eastAsia="en-US"/>
        </w:rPr>
        <w:t xml:space="preserve">растворяют </w:t>
      </w:r>
      <w:r w:rsidRPr="006B1B3F">
        <w:rPr>
          <w:rFonts w:eastAsiaTheme="minorHAnsi"/>
          <w:color w:val="000000"/>
          <w:sz w:val="28"/>
          <w:szCs w:val="28"/>
          <w:lang w:eastAsia="en-US"/>
        </w:rPr>
        <w:t>в растворителе и доводят объём раствора т</w:t>
      </w:r>
      <w:r>
        <w:rPr>
          <w:rFonts w:eastAsiaTheme="minorHAnsi"/>
          <w:color w:val="000000"/>
          <w:sz w:val="28"/>
          <w:szCs w:val="28"/>
          <w:lang w:eastAsia="en-US"/>
        </w:rPr>
        <w:t>ем же растворителем до 20 </w:t>
      </w:r>
      <w:r w:rsidRPr="006B1B3F">
        <w:rPr>
          <w:rFonts w:eastAsiaTheme="minorHAnsi"/>
          <w:color w:val="000000"/>
          <w:sz w:val="28"/>
          <w:szCs w:val="28"/>
          <w:lang w:eastAsia="en-US"/>
        </w:rPr>
        <w:t>мл.</w:t>
      </w:r>
    </w:p>
    <w:p w:rsidR="00C30B3D" w:rsidRDefault="00C30B3D" w:rsidP="00C30B3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0B3D">
        <w:rPr>
          <w:i/>
          <w:color w:val="000000"/>
          <w:sz w:val="28"/>
          <w:szCs w:val="28"/>
        </w:rPr>
        <w:t xml:space="preserve">Раствор </w:t>
      </w:r>
      <w:r>
        <w:rPr>
          <w:i/>
          <w:color w:val="000000"/>
          <w:sz w:val="28"/>
          <w:szCs w:val="28"/>
        </w:rPr>
        <w:t>сравнения</w:t>
      </w:r>
      <w:r w:rsidRPr="00C30B3D">
        <w:rPr>
          <w:i/>
          <w:color w:val="000000"/>
          <w:sz w:val="28"/>
          <w:szCs w:val="28"/>
        </w:rPr>
        <w:t>.</w:t>
      </w:r>
      <w:r w:rsidRPr="00C30B3D">
        <w:rPr>
          <w:color w:val="000000"/>
          <w:sz w:val="28"/>
          <w:szCs w:val="28"/>
        </w:rPr>
        <w:t xml:space="preserve"> 10</w:t>
      </w:r>
      <w:r w:rsidRPr="00C30B3D">
        <w:rPr>
          <w:i/>
          <w:color w:val="000000"/>
          <w:sz w:val="28"/>
          <w:szCs w:val="28"/>
        </w:rPr>
        <w:t> </w:t>
      </w:r>
      <w:r w:rsidRPr="00C30B3D">
        <w:rPr>
          <w:color w:val="000000"/>
          <w:sz w:val="28"/>
          <w:szCs w:val="28"/>
        </w:rPr>
        <w:t xml:space="preserve">мг </w:t>
      </w:r>
      <w:r w:rsidRPr="00E44872">
        <w:rPr>
          <w:i/>
          <w:color w:val="000000"/>
          <w:sz w:val="28"/>
          <w:szCs w:val="28"/>
        </w:rPr>
        <w:t xml:space="preserve">фармакопейного стандартного образца декстрозы моногидрата </w:t>
      </w:r>
      <w:r w:rsidR="00EB2B92">
        <w:rPr>
          <w:color w:val="000000"/>
          <w:sz w:val="28"/>
          <w:szCs w:val="28"/>
        </w:rPr>
        <w:t xml:space="preserve">растворяют </w:t>
      </w:r>
      <w:r w:rsidRPr="00C30B3D">
        <w:rPr>
          <w:color w:val="000000"/>
          <w:sz w:val="28"/>
          <w:szCs w:val="28"/>
        </w:rPr>
        <w:t>в растворителе и доводят объём раствора тем же растворителем</w:t>
      </w:r>
      <w:r>
        <w:rPr>
          <w:color w:val="000000"/>
          <w:sz w:val="28"/>
          <w:szCs w:val="28"/>
        </w:rPr>
        <w:t xml:space="preserve"> до 20</w:t>
      </w:r>
      <w:r w:rsidRPr="00C30B3D">
        <w:rPr>
          <w:color w:val="000000"/>
          <w:sz w:val="28"/>
          <w:szCs w:val="28"/>
        </w:rPr>
        <w:t> мл.</w:t>
      </w:r>
    </w:p>
    <w:p w:rsidR="00C30B3D" w:rsidRDefault="00C30B3D" w:rsidP="00C30B3D">
      <w:pPr>
        <w:suppressAutoHyphens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AA2703">
        <w:rPr>
          <w:i/>
          <w:color w:val="000000" w:themeColor="text1"/>
          <w:sz w:val="28"/>
          <w:szCs w:val="28"/>
        </w:rPr>
        <w:t>Условия хроматографирования</w:t>
      </w:r>
      <w:r w:rsidR="00F569C1">
        <w:rPr>
          <w:i/>
          <w:color w:val="000000" w:themeColor="text1"/>
          <w:sz w:val="28"/>
          <w:szCs w:val="28"/>
        </w:rPr>
        <w:t>:</w:t>
      </w:r>
    </w:p>
    <w:p w:rsidR="00C30B3D" w:rsidRPr="00513E46" w:rsidRDefault="00F569C1" w:rsidP="00C30B3D">
      <w:pPr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i/>
          <w:sz w:val="28"/>
          <w:szCs w:val="28"/>
        </w:rPr>
        <w:t>- </w:t>
      </w:r>
      <w:r w:rsidR="00C30B3D" w:rsidRPr="00513E46">
        <w:rPr>
          <w:i/>
          <w:sz w:val="28"/>
          <w:szCs w:val="28"/>
        </w:rPr>
        <w:t>ТСХ пластинка со слоем силикагеля</w:t>
      </w:r>
      <w:r w:rsidR="00C30B3D">
        <w:rPr>
          <w:i/>
          <w:sz w:val="28"/>
          <w:szCs w:val="28"/>
        </w:rPr>
        <w:t>;</w:t>
      </w:r>
    </w:p>
    <w:p w:rsidR="00C30B3D" w:rsidRPr="00C30B3D" w:rsidRDefault="00C30B3D" w:rsidP="00C30B3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-</w:t>
      </w:r>
      <w:r w:rsidR="00F569C1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п</w:t>
      </w:r>
      <w:r w:rsidRPr="007C37C6">
        <w:rPr>
          <w:i/>
          <w:sz w:val="28"/>
          <w:szCs w:val="28"/>
        </w:rPr>
        <w:t>одвижная фаза (ПФ)</w:t>
      </w:r>
      <w:r>
        <w:rPr>
          <w:sz w:val="28"/>
          <w:szCs w:val="28"/>
        </w:rPr>
        <w:t>.</w:t>
      </w:r>
      <w:r w:rsidRPr="00C30B3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1033C">
        <w:rPr>
          <w:rFonts w:eastAsiaTheme="minorHAnsi"/>
          <w:color w:val="000000"/>
          <w:sz w:val="28"/>
          <w:szCs w:val="28"/>
          <w:lang w:eastAsia="en-US"/>
        </w:rPr>
        <w:t>Вода</w:t>
      </w:r>
      <w:r w:rsidR="00F569C1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Pr="00B1033C">
        <w:rPr>
          <w:rFonts w:eastAsiaTheme="minorHAnsi"/>
          <w:color w:val="000000"/>
          <w:sz w:val="28"/>
          <w:szCs w:val="28"/>
          <w:lang w:eastAsia="en-US"/>
        </w:rPr>
        <w:t>метанол</w:t>
      </w:r>
      <w:r w:rsidR="00F569C1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Pr="00B1033C">
        <w:rPr>
          <w:rFonts w:eastAsiaTheme="minorHAnsi"/>
          <w:color w:val="000000"/>
          <w:sz w:val="28"/>
          <w:szCs w:val="28"/>
          <w:lang w:eastAsia="en-US"/>
        </w:rPr>
        <w:t>уксусная кислота безводная</w:t>
      </w:r>
      <w:r w:rsidR="00F569C1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метилен</w:t>
      </w:r>
      <w:r w:rsidRPr="00A46368">
        <w:rPr>
          <w:rFonts w:eastAsiaTheme="minorHAnsi"/>
          <w:color w:val="000000"/>
          <w:sz w:val="28"/>
          <w:szCs w:val="28"/>
          <w:lang w:eastAsia="en-US"/>
        </w:rPr>
        <w:t>хлорид</w:t>
      </w:r>
      <w:proofErr w:type="spellEnd"/>
      <w:r w:rsidRPr="00A4636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(</w:t>
      </w:r>
      <w:r w:rsidRPr="00A46368">
        <w:rPr>
          <w:rFonts w:eastAsiaTheme="minorHAnsi"/>
          <w:color w:val="000000"/>
          <w:sz w:val="28"/>
          <w:szCs w:val="28"/>
          <w:lang w:eastAsia="en-US"/>
        </w:rPr>
        <w:t>10:15:25:50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B0BE3">
        <w:rPr>
          <w:rFonts w:eastAsiaTheme="minorHAnsi"/>
          <w:i/>
          <w:sz w:val="28"/>
          <w:szCs w:val="28"/>
          <w:lang w:eastAsia="en-US"/>
        </w:rPr>
        <w:t>об/об</w:t>
      </w:r>
      <w:r w:rsidR="00E57A84" w:rsidRPr="00E57A84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proofErr w:type="gramStart"/>
      <w:r w:rsidR="00E57A84" w:rsidRPr="00EB0BE3">
        <w:rPr>
          <w:rFonts w:eastAsiaTheme="minorHAnsi"/>
          <w:i/>
          <w:sz w:val="28"/>
          <w:szCs w:val="28"/>
          <w:lang w:eastAsia="en-US"/>
        </w:rPr>
        <w:t>об</w:t>
      </w:r>
      <w:proofErr w:type="gramEnd"/>
      <w:r w:rsidR="00E57A84" w:rsidRPr="00EB0BE3">
        <w:rPr>
          <w:rFonts w:eastAsiaTheme="minorHAnsi"/>
          <w:i/>
          <w:sz w:val="28"/>
          <w:szCs w:val="28"/>
          <w:lang w:eastAsia="en-US"/>
        </w:rPr>
        <w:t>/об</w:t>
      </w:r>
      <w:proofErr w:type="spellEnd"/>
      <w:r>
        <w:rPr>
          <w:rFonts w:eastAsiaTheme="minorHAnsi"/>
          <w:sz w:val="28"/>
          <w:szCs w:val="28"/>
          <w:lang w:eastAsia="en-US"/>
        </w:rPr>
        <w:t>);</w:t>
      </w:r>
    </w:p>
    <w:p w:rsidR="00C30B3D" w:rsidRPr="00441044" w:rsidRDefault="00C30B3D" w:rsidP="00C30B3D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</w:t>
      </w:r>
      <w:r w:rsidR="00F569C1">
        <w:rPr>
          <w:rFonts w:eastAsia="TimesNewRoman,Italic"/>
          <w:i/>
          <w:iCs/>
          <w:sz w:val="28"/>
          <w:szCs w:val="28"/>
        </w:rPr>
        <w:t> </w:t>
      </w:r>
      <w:r>
        <w:rPr>
          <w:rFonts w:eastAsia="TimesNewRoman,Italic"/>
          <w:i/>
          <w:iCs/>
          <w:sz w:val="28"/>
          <w:szCs w:val="28"/>
        </w:rPr>
        <w:t>н</w:t>
      </w:r>
      <w:r w:rsidRPr="00123623">
        <w:rPr>
          <w:rFonts w:eastAsia="TimesNewRoman,Italic"/>
          <w:i/>
          <w:iCs/>
          <w:sz w:val="28"/>
          <w:szCs w:val="28"/>
        </w:rPr>
        <w:t>аносимый объ</w:t>
      </w:r>
      <w:r w:rsidR="00F569C1">
        <w:rPr>
          <w:rFonts w:eastAsia="TimesNewRoman,Italic"/>
          <w:i/>
          <w:iCs/>
          <w:sz w:val="28"/>
          <w:szCs w:val="28"/>
        </w:rPr>
        <w:t>ё</w:t>
      </w:r>
      <w:r w:rsidRPr="00123623">
        <w:rPr>
          <w:rFonts w:eastAsia="TimesNewRoman,Italic"/>
          <w:i/>
          <w:iCs/>
          <w:sz w:val="28"/>
          <w:szCs w:val="28"/>
        </w:rPr>
        <w:t>м пробы</w:t>
      </w:r>
      <w:r>
        <w:rPr>
          <w:rFonts w:eastAsia="TimesNewRoman"/>
          <w:sz w:val="28"/>
          <w:szCs w:val="28"/>
        </w:rPr>
        <w:t>: 2 </w:t>
      </w:r>
      <w:r w:rsidRPr="00123623">
        <w:rPr>
          <w:rFonts w:eastAsia="TimesNewRoman"/>
          <w:sz w:val="28"/>
          <w:szCs w:val="28"/>
        </w:rPr>
        <w:t>мкл</w:t>
      </w:r>
      <w:r w:rsidRPr="00EB0BE3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>в виде по</w:t>
      </w:r>
      <w:r w:rsidRPr="00285F78">
        <w:rPr>
          <w:rFonts w:eastAsia="TimesNewRoman"/>
          <w:sz w:val="28"/>
          <w:szCs w:val="28"/>
        </w:rPr>
        <w:t>лос</w:t>
      </w:r>
      <w:r>
        <w:rPr>
          <w:rFonts w:eastAsia="TimesNewRoman"/>
          <w:sz w:val="28"/>
          <w:szCs w:val="28"/>
        </w:rPr>
        <w:t xml:space="preserve">; тщательно высушить </w:t>
      </w:r>
      <w:r w:rsidR="0024799D">
        <w:rPr>
          <w:rFonts w:eastAsia="TimesNewRoman"/>
          <w:sz w:val="28"/>
          <w:szCs w:val="28"/>
        </w:rPr>
        <w:t>в точках</w:t>
      </w:r>
      <w:r>
        <w:rPr>
          <w:rFonts w:eastAsia="TimesNewRoman"/>
          <w:sz w:val="28"/>
          <w:szCs w:val="28"/>
        </w:rPr>
        <w:t xml:space="preserve"> нанесения;</w:t>
      </w:r>
    </w:p>
    <w:p w:rsidR="00E25278" w:rsidRPr="00441044" w:rsidRDefault="00F569C1" w:rsidP="00E25278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 </w:t>
      </w:r>
      <w:r w:rsidR="00E25278" w:rsidRPr="00CD1226">
        <w:rPr>
          <w:rFonts w:eastAsia="TimesNewRoman,Italic"/>
          <w:i/>
          <w:iCs/>
          <w:sz w:val="28"/>
          <w:szCs w:val="28"/>
        </w:rPr>
        <w:t>насыщение камеры</w:t>
      </w:r>
      <w:r w:rsidR="00E25278" w:rsidRPr="00CD1226">
        <w:rPr>
          <w:rFonts w:eastAsia="TimesNewRoman"/>
          <w:sz w:val="28"/>
          <w:szCs w:val="28"/>
        </w:rPr>
        <w:t>: 1 ч;</w:t>
      </w:r>
    </w:p>
    <w:p w:rsidR="00E25278" w:rsidRDefault="00E25278" w:rsidP="00E252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</w:t>
      </w:r>
      <w:r w:rsidR="00F569C1">
        <w:rPr>
          <w:rFonts w:eastAsia="TimesNewRoman,Italic"/>
          <w:i/>
          <w:iCs/>
          <w:sz w:val="28"/>
          <w:szCs w:val="28"/>
        </w:rPr>
        <w:t> </w:t>
      </w:r>
      <w:r>
        <w:rPr>
          <w:rFonts w:eastAsia="TimesNewRoman,Italic"/>
          <w:i/>
          <w:iCs/>
          <w:sz w:val="28"/>
          <w:szCs w:val="28"/>
        </w:rPr>
        <w:t>п</w:t>
      </w:r>
      <w:r w:rsidRPr="00D53CD3">
        <w:rPr>
          <w:rFonts w:eastAsia="TimesNewRoman,Italic"/>
          <w:i/>
          <w:iCs/>
          <w:sz w:val="28"/>
          <w:szCs w:val="28"/>
        </w:rPr>
        <w:t>робег фронта</w:t>
      </w:r>
      <w:r w:rsidR="004B5886">
        <w:rPr>
          <w:rFonts w:eastAsia="TimesNewRoman,Italic"/>
          <w:i/>
          <w:iCs/>
          <w:sz w:val="28"/>
          <w:szCs w:val="28"/>
        </w:rPr>
        <w:t xml:space="preserve"> (</w:t>
      </w:r>
      <w:r w:rsidR="004B5886" w:rsidRPr="00BE15A4">
        <w:rPr>
          <w:i/>
          <w:color w:val="000000" w:themeColor="text1"/>
          <w:sz w:val="28"/>
          <w:szCs w:val="28"/>
          <w:lang w:bidi="ru-RU"/>
        </w:rPr>
        <w:t>А</w:t>
      </w:r>
      <w:r w:rsidR="004B5886">
        <w:rPr>
          <w:rFonts w:eastAsia="TimesNewRoman,Italic"/>
          <w:i/>
          <w:iCs/>
          <w:sz w:val="28"/>
          <w:szCs w:val="28"/>
        </w:rPr>
        <w:t>)</w:t>
      </w:r>
      <w:r w:rsidRPr="00D53CD3">
        <w:rPr>
          <w:rFonts w:eastAsia="TimesNewRoman,Italic"/>
          <w:i/>
          <w:iCs/>
          <w:sz w:val="28"/>
          <w:szCs w:val="28"/>
        </w:rPr>
        <w:t xml:space="preserve"> подвижной фазы</w:t>
      </w:r>
      <w:r w:rsidR="004B5886" w:rsidRPr="004B5886">
        <w:rPr>
          <w:b/>
          <w:i/>
          <w:color w:val="000000" w:themeColor="text1"/>
          <w:sz w:val="28"/>
          <w:szCs w:val="28"/>
          <w:lang w:bidi="ru-RU"/>
        </w:rPr>
        <w:t>:</w:t>
      </w:r>
      <w:r w:rsidR="004B5886">
        <w:rPr>
          <w:b/>
          <w:color w:val="000000" w:themeColor="text1"/>
          <w:sz w:val="28"/>
          <w:szCs w:val="28"/>
          <w:lang w:bidi="ru-RU"/>
        </w:rPr>
        <w:t xml:space="preserve"> </w:t>
      </w:r>
      <w:r>
        <w:rPr>
          <w:color w:val="000000" w:themeColor="text1"/>
          <w:sz w:val="28"/>
          <w:szCs w:val="28"/>
          <w:lang w:bidi="ru-RU"/>
        </w:rPr>
        <w:t>более 3/4 длины пластинки</w:t>
      </w:r>
      <w:r>
        <w:rPr>
          <w:sz w:val="28"/>
          <w:szCs w:val="28"/>
        </w:rPr>
        <w:t>;</w:t>
      </w:r>
    </w:p>
    <w:p w:rsidR="00BE15A4" w:rsidRPr="00626E6D" w:rsidRDefault="00BE15A4" w:rsidP="00BE15A4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</w:t>
      </w:r>
      <w:r w:rsidR="00F569C1">
        <w:rPr>
          <w:rFonts w:eastAsia="TimesNewRoman,Italic"/>
          <w:i/>
          <w:iCs/>
          <w:sz w:val="28"/>
          <w:szCs w:val="28"/>
        </w:rPr>
        <w:t> </w:t>
      </w:r>
      <w:r>
        <w:rPr>
          <w:rFonts w:eastAsia="TimesNewRoman,Italic"/>
          <w:i/>
          <w:iCs/>
          <w:sz w:val="28"/>
          <w:szCs w:val="28"/>
        </w:rPr>
        <w:t>в</w:t>
      </w:r>
      <w:r w:rsidRPr="00123623">
        <w:rPr>
          <w:rFonts w:eastAsia="TimesNewRoman,Italic"/>
          <w:i/>
          <w:iCs/>
          <w:sz w:val="28"/>
          <w:szCs w:val="28"/>
        </w:rPr>
        <w:t>ысушивание</w:t>
      </w:r>
      <w:proofErr w:type="gramStart"/>
      <w:r>
        <w:rPr>
          <w:rFonts w:eastAsia="TimesNewRoman,Italic"/>
          <w:i/>
          <w:iCs/>
          <w:sz w:val="28"/>
          <w:szCs w:val="28"/>
        </w:rPr>
        <w:t xml:space="preserve"> </w:t>
      </w:r>
      <w:r w:rsidRPr="00BE15A4">
        <w:rPr>
          <w:i/>
          <w:color w:val="000000" w:themeColor="text1"/>
          <w:sz w:val="28"/>
          <w:szCs w:val="28"/>
          <w:lang w:bidi="ru-RU"/>
        </w:rPr>
        <w:t>А</w:t>
      </w:r>
      <w:proofErr w:type="gramEnd"/>
      <w:r w:rsidRPr="00123623">
        <w:rPr>
          <w:rFonts w:eastAsia="TimesNewRoman"/>
          <w:sz w:val="28"/>
          <w:szCs w:val="28"/>
        </w:rPr>
        <w:t>:</w:t>
      </w:r>
      <w:r w:rsidRPr="00BE15A4">
        <w:rPr>
          <w:i/>
          <w:color w:val="000000" w:themeColor="text1"/>
          <w:sz w:val="28"/>
          <w:szCs w:val="28"/>
          <w:lang w:bidi="ru-RU"/>
        </w:rPr>
        <w:t xml:space="preserve"> </w:t>
      </w:r>
      <w:r w:rsidRPr="00123623">
        <w:rPr>
          <w:rFonts w:eastAsia="TimesNewRoman"/>
          <w:sz w:val="28"/>
          <w:szCs w:val="28"/>
        </w:rPr>
        <w:t>в потоке т</w:t>
      </w:r>
      <w:r w:rsidR="00F569C1">
        <w:rPr>
          <w:rFonts w:eastAsia="TimesNewRoman"/>
          <w:sz w:val="28"/>
          <w:szCs w:val="28"/>
        </w:rPr>
        <w:t>ё</w:t>
      </w:r>
      <w:r w:rsidRPr="00123623">
        <w:rPr>
          <w:rFonts w:eastAsia="TimesNewRoman"/>
          <w:sz w:val="28"/>
          <w:szCs w:val="28"/>
        </w:rPr>
        <w:t>плого воздуха</w:t>
      </w:r>
      <w:r>
        <w:rPr>
          <w:rFonts w:eastAsia="TimesNewRoman"/>
          <w:sz w:val="28"/>
          <w:szCs w:val="28"/>
        </w:rPr>
        <w:t>;</w:t>
      </w:r>
    </w:p>
    <w:p w:rsidR="00BE15A4" w:rsidRDefault="00F569C1" w:rsidP="00E252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 </w:t>
      </w:r>
      <w:r w:rsidR="00BE15A4">
        <w:rPr>
          <w:rFonts w:eastAsia="TimesNewRoman,Italic"/>
          <w:i/>
          <w:iCs/>
          <w:sz w:val="28"/>
          <w:szCs w:val="28"/>
        </w:rPr>
        <w:t>п</w:t>
      </w:r>
      <w:r w:rsidR="00BE15A4" w:rsidRPr="00D53CD3">
        <w:rPr>
          <w:rFonts w:eastAsia="TimesNewRoman,Italic"/>
          <w:i/>
          <w:iCs/>
          <w:sz w:val="28"/>
          <w:szCs w:val="28"/>
        </w:rPr>
        <w:t>робег фронта</w:t>
      </w:r>
      <w:r w:rsidR="004B5886">
        <w:rPr>
          <w:rFonts w:eastAsia="TimesNewRoman,Italic"/>
          <w:i/>
          <w:iCs/>
          <w:sz w:val="28"/>
          <w:szCs w:val="28"/>
        </w:rPr>
        <w:t xml:space="preserve"> (</w:t>
      </w:r>
      <w:r w:rsidR="004B5886" w:rsidRPr="00BE15A4">
        <w:rPr>
          <w:i/>
          <w:color w:val="000000" w:themeColor="text1"/>
          <w:sz w:val="28"/>
          <w:szCs w:val="28"/>
          <w:lang w:bidi="ru-RU"/>
        </w:rPr>
        <w:t>Б</w:t>
      </w:r>
      <w:r w:rsidR="004B5886">
        <w:rPr>
          <w:rFonts w:eastAsia="TimesNewRoman,Italic"/>
          <w:i/>
          <w:iCs/>
          <w:sz w:val="28"/>
          <w:szCs w:val="28"/>
        </w:rPr>
        <w:t>)</w:t>
      </w:r>
      <w:r w:rsidR="00BE15A4" w:rsidRPr="00D53CD3">
        <w:rPr>
          <w:rFonts w:eastAsia="TimesNewRoman,Italic"/>
          <w:i/>
          <w:iCs/>
          <w:sz w:val="28"/>
          <w:szCs w:val="28"/>
        </w:rPr>
        <w:t xml:space="preserve"> подвижной фазы</w:t>
      </w:r>
      <w:r w:rsidR="00BE15A4">
        <w:rPr>
          <w:b/>
          <w:color w:val="000000" w:themeColor="text1"/>
          <w:sz w:val="28"/>
          <w:szCs w:val="28"/>
          <w:lang w:bidi="ru-RU"/>
        </w:rPr>
        <w:t xml:space="preserve">: </w:t>
      </w:r>
      <w:r w:rsidR="00BE15A4" w:rsidRPr="00BE15A4">
        <w:rPr>
          <w:sz w:val="28"/>
          <w:szCs w:val="28"/>
        </w:rPr>
        <w:t>сразу</w:t>
      </w:r>
      <w:r w:rsidR="00F71E0F">
        <w:rPr>
          <w:sz w:val="28"/>
          <w:szCs w:val="28"/>
        </w:rPr>
        <w:t>,</w:t>
      </w:r>
      <w:r w:rsidR="0024799D" w:rsidRPr="0024799D">
        <w:rPr>
          <w:sz w:val="28"/>
          <w:szCs w:val="28"/>
        </w:rPr>
        <w:t xml:space="preserve"> </w:t>
      </w:r>
      <w:r w:rsidR="0024799D">
        <w:rPr>
          <w:sz w:val="28"/>
          <w:szCs w:val="28"/>
        </w:rPr>
        <w:t>после обновления подвижной фазы</w:t>
      </w:r>
      <w:r w:rsidR="00BE15A4" w:rsidRPr="00BE15A4">
        <w:rPr>
          <w:sz w:val="28"/>
          <w:szCs w:val="28"/>
        </w:rPr>
        <w:t xml:space="preserve">, </w:t>
      </w:r>
      <w:r w:rsidR="00943BFF">
        <w:rPr>
          <w:sz w:val="28"/>
          <w:szCs w:val="28"/>
        </w:rPr>
        <w:t xml:space="preserve">более </w:t>
      </w:r>
      <w:r w:rsidR="00BE15A4" w:rsidRPr="00BE15A4">
        <w:rPr>
          <w:sz w:val="28"/>
          <w:szCs w:val="28"/>
        </w:rPr>
        <w:t xml:space="preserve">3/4 </w:t>
      </w:r>
      <w:r w:rsidR="00943BFF">
        <w:rPr>
          <w:sz w:val="28"/>
          <w:szCs w:val="28"/>
        </w:rPr>
        <w:t xml:space="preserve">длины </w:t>
      </w:r>
      <w:r w:rsidR="0024799D">
        <w:rPr>
          <w:sz w:val="28"/>
          <w:szCs w:val="28"/>
        </w:rPr>
        <w:t>пластинки</w:t>
      </w:r>
      <w:r w:rsidR="00943BFF">
        <w:rPr>
          <w:sz w:val="28"/>
          <w:szCs w:val="28"/>
        </w:rPr>
        <w:t>;</w:t>
      </w:r>
    </w:p>
    <w:p w:rsidR="00943BFF" w:rsidRDefault="00F569C1" w:rsidP="00943BFF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t>- </w:t>
      </w:r>
      <w:r w:rsidR="00943BFF">
        <w:rPr>
          <w:rFonts w:eastAsia="TimesNewRoman,Italic"/>
          <w:i/>
          <w:iCs/>
          <w:sz w:val="28"/>
          <w:szCs w:val="28"/>
        </w:rPr>
        <w:t>в</w:t>
      </w:r>
      <w:r w:rsidR="00943BFF" w:rsidRPr="00123623">
        <w:rPr>
          <w:rFonts w:eastAsia="TimesNewRoman,Italic"/>
          <w:i/>
          <w:iCs/>
          <w:sz w:val="28"/>
          <w:szCs w:val="28"/>
        </w:rPr>
        <w:t>ысушивание</w:t>
      </w:r>
      <w:proofErr w:type="gramStart"/>
      <w:r w:rsidR="00943BFF">
        <w:rPr>
          <w:rFonts w:eastAsia="TimesNewRoman,Italic"/>
          <w:i/>
          <w:iCs/>
          <w:sz w:val="28"/>
          <w:szCs w:val="28"/>
        </w:rPr>
        <w:t xml:space="preserve"> </w:t>
      </w:r>
      <w:r w:rsidR="00943BFF">
        <w:rPr>
          <w:i/>
          <w:color w:val="000000" w:themeColor="text1"/>
          <w:sz w:val="28"/>
          <w:szCs w:val="28"/>
          <w:lang w:bidi="ru-RU"/>
        </w:rPr>
        <w:t>Б</w:t>
      </w:r>
      <w:proofErr w:type="gramEnd"/>
      <w:r w:rsidR="00943BFF" w:rsidRPr="00123623">
        <w:rPr>
          <w:rFonts w:eastAsia="TimesNewRoman"/>
          <w:sz w:val="28"/>
          <w:szCs w:val="28"/>
        </w:rPr>
        <w:t>:</w:t>
      </w:r>
      <w:r w:rsidR="00943BFF" w:rsidRPr="00BE15A4">
        <w:rPr>
          <w:i/>
          <w:color w:val="000000" w:themeColor="text1"/>
          <w:sz w:val="28"/>
          <w:szCs w:val="28"/>
          <w:lang w:bidi="ru-RU"/>
        </w:rPr>
        <w:t xml:space="preserve"> </w:t>
      </w:r>
      <w:r w:rsidR="00943BFF" w:rsidRPr="00123623">
        <w:rPr>
          <w:rFonts w:eastAsia="TimesNewRoman"/>
          <w:sz w:val="28"/>
          <w:szCs w:val="28"/>
        </w:rPr>
        <w:t>в потоке т</w:t>
      </w:r>
      <w:r>
        <w:rPr>
          <w:rFonts w:eastAsia="TimesNewRoman"/>
          <w:sz w:val="28"/>
          <w:szCs w:val="28"/>
        </w:rPr>
        <w:t>ё</w:t>
      </w:r>
      <w:r w:rsidR="00943BFF" w:rsidRPr="00123623">
        <w:rPr>
          <w:rFonts w:eastAsia="TimesNewRoman"/>
          <w:sz w:val="28"/>
          <w:szCs w:val="28"/>
        </w:rPr>
        <w:t>плого воздуха</w:t>
      </w:r>
      <w:r w:rsidR="00943BFF">
        <w:rPr>
          <w:rFonts w:eastAsia="TimesNewRoman"/>
          <w:sz w:val="28"/>
          <w:szCs w:val="28"/>
        </w:rPr>
        <w:t>;</w:t>
      </w:r>
    </w:p>
    <w:p w:rsidR="00943BFF" w:rsidRPr="00081FB2" w:rsidRDefault="00F569C1" w:rsidP="00081FB2">
      <w:pPr>
        <w:suppressAutoHyphens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i/>
          <w:iCs/>
          <w:sz w:val="28"/>
          <w:szCs w:val="28"/>
        </w:rPr>
        <w:lastRenderedPageBreak/>
        <w:t>- </w:t>
      </w:r>
      <w:r w:rsidR="006249B6">
        <w:rPr>
          <w:rFonts w:eastAsia="TimesNewRoman,Italic"/>
          <w:i/>
          <w:iCs/>
          <w:sz w:val="28"/>
          <w:szCs w:val="28"/>
        </w:rPr>
        <w:t>д</w:t>
      </w:r>
      <w:r w:rsidR="006249B6" w:rsidRPr="00123623">
        <w:rPr>
          <w:rFonts w:eastAsia="TimesNewRoman,Italic"/>
          <w:i/>
          <w:iCs/>
          <w:sz w:val="28"/>
          <w:szCs w:val="28"/>
        </w:rPr>
        <w:t>етектирование</w:t>
      </w:r>
      <w:r w:rsidR="006249B6">
        <w:rPr>
          <w:rFonts w:eastAsia="TimesNewRoman,Italic"/>
          <w:i/>
          <w:iCs/>
          <w:sz w:val="28"/>
          <w:szCs w:val="28"/>
        </w:rPr>
        <w:t xml:space="preserve">: </w:t>
      </w:r>
      <w:r w:rsidR="006249B6">
        <w:rPr>
          <w:rFonts w:eastAsia="TimesNewRoman,Italic"/>
          <w:iCs/>
          <w:sz w:val="28"/>
          <w:szCs w:val="28"/>
        </w:rPr>
        <w:t xml:space="preserve">обрабатывают тимола раствором 0,5 %; </w:t>
      </w:r>
      <w:r w:rsidR="00EB2B92">
        <w:rPr>
          <w:rFonts w:eastAsia="TimesNewRoman,Italic"/>
          <w:iCs/>
          <w:sz w:val="28"/>
          <w:szCs w:val="28"/>
        </w:rPr>
        <w:t>нагревают</w:t>
      </w:r>
      <w:r w:rsidR="00E57A84">
        <w:rPr>
          <w:rFonts w:eastAsia="TimesNewRoman,Italic"/>
          <w:iCs/>
          <w:sz w:val="28"/>
          <w:szCs w:val="28"/>
        </w:rPr>
        <w:t xml:space="preserve"> </w:t>
      </w:r>
      <w:r w:rsidR="006249B6">
        <w:rPr>
          <w:rFonts w:eastAsia="TimesNewRoman,Italic"/>
          <w:iCs/>
          <w:sz w:val="28"/>
          <w:szCs w:val="28"/>
        </w:rPr>
        <w:t xml:space="preserve">при </w:t>
      </w:r>
      <w:r w:rsidR="006249B6">
        <w:rPr>
          <w:rFonts w:eastAsia="TimesNewRoman"/>
          <w:sz w:val="28"/>
          <w:szCs w:val="28"/>
        </w:rPr>
        <w:t>температуре 130</w:t>
      </w:r>
      <w:proofErr w:type="gramStart"/>
      <w:r w:rsidR="006249B6" w:rsidRPr="00123623">
        <w:rPr>
          <w:rFonts w:eastAsia="TimesNewRoman"/>
          <w:sz w:val="28"/>
          <w:szCs w:val="28"/>
        </w:rPr>
        <w:t>°С</w:t>
      </w:r>
      <w:proofErr w:type="gramEnd"/>
      <w:r w:rsidR="006249B6" w:rsidRPr="00123623">
        <w:rPr>
          <w:rFonts w:eastAsia="TimesNewRoman"/>
          <w:sz w:val="28"/>
          <w:szCs w:val="28"/>
        </w:rPr>
        <w:t xml:space="preserve"> в течение </w:t>
      </w:r>
      <w:r w:rsidR="006249B6">
        <w:rPr>
          <w:rFonts w:eastAsia="TimesNewRoman"/>
          <w:sz w:val="28"/>
          <w:szCs w:val="28"/>
        </w:rPr>
        <w:t>1</w:t>
      </w:r>
      <w:r w:rsidR="00081FB2">
        <w:rPr>
          <w:rFonts w:eastAsia="TimesNewRoman"/>
          <w:sz w:val="28"/>
          <w:szCs w:val="28"/>
        </w:rPr>
        <w:t>0 </w:t>
      </w:r>
      <w:r w:rsidR="006249B6" w:rsidRPr="00123623">
        <w:rPr>
          <w:rFonts w:eastAsia="TimesNewRoman"/>
          <w:sz w:val="28"/>
          <w:szCs w:val="28"/>
        </w:rPr>
        <w:t>мин</w:t>
      </w:r>
      <w:r w:rsidR="006249B6">
        <w:rPr>
          <w:rFonts w:eastAsia="TimesNewRoman"/>
          <w:sz w:val="28"/>
          <w:szCs w:val="28"/>
        </w:rPr>
        <w:t>.</w:t>
      </w:r>
    </w:p>
    <w:p w:rsidR="00081FB2" w:rsidRPr="00B037C7" w:rsidRDefault="006249B6" w:rsidP="00081FB2">
      <w:pPr>
        <w:tabs>
          <w:tab w:val="left" w:pos="6237"/>
        </w:tabs>
        <w:spacing w:line="360" w:lineRule="auto"/>
        <w:ind w:firstLine="709"/>
        <w:jc w:val="both"/>
        <w:rPr>
          <w:rFonts w:eastAsiaTheme="minorEastAsia"/>
          <w:color w:val="000000"/>
          <w:sz w:val="28"/>
          <w:szCs w:val="28"/>
          <w:lang w:eastAsia="en-US"/>
        </w:rPr>
      </w:pPr>
      <w:r w:rsidRPr="00D53CD3">
        <w:rPr>
          <w:rFonts w:eastAsia="TimesNewRoman,Italic"/>
          <w:i/>
          <w:iCs/>
          <w:sz w:val="28"/>
          <w:szCs w:val="28"/>
        </w:rPr>
        <w:t>Требование</w:t>
      </w:r>
      <w:r w:rsidRPr="00D53CD3">
        <w:rPr>
          <w:rFonts w:eastAsia="TimesNewRoman"/>
          <w:sz w:val="28"/>
          <w:szCs w:val="28"/>
        </w:rPr>
        <w:t>:</w:t>
      </w:r>
      <w:r w:rsidR="00B037C7" w:rsidRPr="00B037C7">
        <w:rPr>
          <w:rFonts w:eastAsiaTheme="minorEastAsia"/>
          <w:color w:val="000000"/>
          <w:sz w:val="28"/>
          <w:szCs w:val="28"/>
          <w:lang w:eastAsia="en-US"/>
        </w:rPr>
        <w:t xml:space="preserve"> </w:t>
      </w:r>
      <w:r w:rsidR="00EC44A8">
        <w:rPr>
          <w:rFonts w:eastAsia="TimesNewRoman"/>
          <w:sz w:val="28"/>
          <w:szCs w:val="28"/>
        </w:rPr>
        <w:t>н</w:t>
      </w:r>
      <w:r w:rsidR="00081FB2">
        <w:rPr>
          <w:rFonts w:eastAsia="TimesNewRoman"/>
          <w:sz w:val="28"/>
          <w:szCs w:val="28"/>
        </w:rPr>
        <w:t xml:space="preserve">а хроматограмме испытуемого раствора должна обнаруживаться основная зона абсорбции на уровне </w:t>
      </w:r>
      <w:r w:rsidR="00081FB2">
        <w:rPr>
          <w:color w:val="000000" w:themeColor="text1"/>
          <w:sz w:val="28"/>
          <w:szCs w:val="28"/>
          <w:lang w:bidi="ru-RU"/>
        </w:rPr>
        <w:t>зоны адсорбции</w:t>
      </w:r>
      <w:r w:rsidR="00081FB2">
        <w:rPr>
          <w:rFonts w:eastAsia="TimesNewRoman"/>
          <w:sz w:val="28"/>
          <w:szCs w:val="28"/>
        </w:rPr>
        <w:t xml:space="preserve"> на хроматограмме раствора сравнения, соответствующие им по</w:t>
      </w:r>
      <w:r w:rsidR="00081FB2" w:rsidRPr="00081FB2">
        <w:rPr>
          <w:rFonts w:eastAsiaTheme="minorEastAsia"/>
          <w:color w:val="000000"/>
          <w:sz w:val="28"/>
          <w:szCs w:val="28"/>
          <w:lang w:eastAsia="en-US"/>
        </w:rPr>
        <w:t xml:space="preserve"> </w:t>
      </w:r>
      <w:r w:rsidR="00081FB2" w:rsidRPr="00B037C7">
        <w:rPr>
          <w:rFonts w:eastAsiaTheme="minorEastAsia"/>
          <w:color w:val="000000"/>
          <w:sz w:val="28"/>
          <w:szCs w:val="28"/>
          <w:lang w:eastAsia="en-US"/>
        </w:rPr>
        <w:t>положению</w:t>
      </w:r>
      <w:r w:rsidR="00081FB2">
        <w:rPr>
          <w:rFonts w:eastAsiaTheme="minorEastAsia"/>
          <w:color w:val="000000"/>
          <w:sz w:val="28"/>
          <w:szCs w:val="28"/>
          <w:lang w:eastAsia="en-US"/>
        </w:rPr>
        <w:t>,</w:t>
      </w:r>
      <w:r w:rsidR="00081FB2">
        <w:rPr>
          <w:rFonts w:eastAsia="TimesNewRoman"/>
          <w:sz w:val="28"/>
          <w:szCs w:val="28"/>
        </w:rPr>
        <w:t xml:space="preserve"> величине и окраске.</w:t>
      </w:r>
    </w:p>
    <w:p w:rsidR="00A80C5E" w:rsidRDefault="00081FB2" w:rsidP="00FB00D9">
      <w:pPr>
        <w:pStyle w:val="af7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69C1">
        <w:rPr>
          <w:rFonts w:eastAsia="Calibri"/>
          <w:color w:val="000000"/>
          <w:sz w:val="28"/>
          <w:szCs w:val="28"/>
          <w:lang w:eastAsia="en-US"/>
        </w:rPr>
        <w:t>Г</w:t>
      </w:r>
      <w:r w:rsidR="00A80C5E" w:rsidRPr="00540C10">
        <w:rPr>
          <w:rFonts w:eastAsia="Calibri"/>
          <w:i/>
          <w:color w:val="000000"/>
          <w:sz w:val="28"/>
          <w:szCs w:val="28"/>
          <w:lang w:eastAsia="en-US"/>
        </w:rPr>
        <w:t>.</w:t>
      </w:r>
      <w:r w:rsidR="00FB00D9">
        <w:rPr>
          <w:rFonts w:eastAsiaTheme="minorHAnsi"/>
          <w:i/>
          <w:sz w:val="28"/>
          <w:szCs w:val="28"/>
          <w:lang w:eastAsia="en-US"/>
        </w:rPr>
        <w:t> </w:t>
      </w:r>
      <w:r w:rsidR="00A80C5E" w:rsidRPr="00A80C5E">
        <w:rPr>
          <w:rFonts w:eastAsiaTheme="minorHAnsi"/>
          <w:i/>
          <w:sz w:val="28"/>
          <w:szCs w:val="28"/>
          <w:lang w:eastAsia="en-US"/>
        </w:rPr>
        <w:t>Качественная реакция.</w:t>
      </w:r>
      <w:r w:rsidR="00A80C5E" w:rsidRPr="00A80C5E">
        <w:rPr>
          <w:rFonts w:eastAsiaTheme="minorHAnsi"/>
          <w:sz w:val="28"/>
          <w:szCs w:val="28"/>
          <w:lang w:eastAsia="en-US"/>
        </w:rPr>
        <w:t xml:space="preserve"> </w:t>
      </w:r>
      <w:r w:rsidR="001455BA">
        <w:rPr>
          <w:rFonts w:eastAsiaTheme="minorHAnsi"/>
          <w:sz w:val="28"/>
          <w:szCs w:val="28"/>
          <w:lang w:eastAsia="en-US"/>
        </w:rPr>
        <w:t xml:space="preserve">Растворяют </w:t>
      </w:r>
      <w:r w:rsidR="00A80C5E" w:rsidRPr="00A80C5E">
        <w:rPr>
          <w:rFonts w:eastAsia="Gungsuh"/>
          <w:sz w:val="28"/>
          <w:szCs w:val="28"/>
          <w:lang w:eastAsia="en-US"/>
        </w:rPr>
        <w:t>0,1</w:t>
      </w:r>
      <w:r w:rsidR="00A80C5E">
        <w:rPr>
          <w:rFonts w:eastAsiaTheme="minorHAnsi"/>
          <w:sz w:val="28"/>
          <w:szCs w:val="28"/>
          <w:lang w:eastAsia="en-US"/>
        </w:rPr>
        <w:t> </w:t>
      </w:r>
      <w:r w:rsidR="00A80C5E" w:rsidRPr="00A80C5E">
        <w:rPr>
          <w:rFonts w:eastAsiaTheme="minorHAnsi"/>
          <w:sz w:val="28"/>
          <w:szCs w:val="28"/>
          <w:lang w:eastAsia="en-US"/>
        </w:rPr>
        <w:t xml:space="preserve">г </w:t>
      </w:r>
      <w:r w:rsidR="00405067">
        <w:rPr>
          <w:color w:val="000000" w:themeColor="text1"/>
          <w:sz w:val="28"/>
          <w:szCs w:val="28"/>
        </w:rPr>
        <w:t>испытуемого образца</w:t>
      </w:r>
      <w:r w:rsidR="00A80C5E">
        <w:rPr>
          <w:rFonts w:eastAsiaTheme="minorHAnsi"/>
          <w:sz w:val="28"/>
          <w:szCs w:val="28"/>
          <w:lang w:eastAsia="en-US"/>
        </w:rPr>
        <w:t xml:space="preserve"> в 10 мл </w:t>
      </w:r>
      <w:r w:rsidR="00A80C5E" w:rsidRPr="00E44872">
        <w:rPr>
          <w:rFonts w:eastAsiaTheme="minorHAnsi"/>
          <w:i/>
          <w:sz w:val="28"/>
          <w:szCs w:val="28"/>
          <w:lang w:eastAsia="en-US"/>
        </w:rPr>
        <w:t>воды</w:t>
      </w:r>
      <w:r w:rsidR="00A80C5E">
        <w:rPr>
          <w:rFonts w:eastAsiaTheme="minorHAnsi"/>
          <w:sz w:val="28"/>
          <w:szCs w:val="28"/>
          <w:lang w:eastAsia="en-US"/>
        </w:rPr>
        <w:t>, прибавляют 3 </w:t>
      </w:r>
      <w:r w:rsidR="00A80C5E" w:rsidRPr="00A80C5E">
        <w:rPr>
          <w:rFonts w:eastAsiaTheme="minorHAnsi"/>
          <w:sz w:val="28"/>
          <w:szCs w:val="28"/>
          <w:lang w:eastAsia="en-US"/>
        </w:rPr>
        <w:t xml:space="preserve">мл </w:t>
      </w:r>
      <w:proofErr w:type="spellStart"/>
      <w:r w:rsidR="00B1033C" w:rsidRPr="00E44872">
        <w:rPr>
          <w:rFonts w:eastAsiaTheme="minorHAnsi"/>
          <w:i/>
          <w:sz w:val="28"/>
          <w:szCs w:val="28"/>
          <w:lang w:eastAsia="en-US"/>
        </w:rPr>
        <w:t>медно-тартратного</w:t>
      </w:r>
      <w:proofErr w:type="spellEnd"/>
      <w:r w:rsidR="00B1033C" w:rsidRPr="00E44872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A80C5E" w:rsidRPr="00E44872">
        <w:rPr>
          <w:rFonts w:eastAsiaTheme="minorHAnsi"/>
          <w:i/>
          <w:sz w:val="28"/>
          <w:szCs w:val="28"/>
          <w:lang w:eastAsia="en-US"/>
        </w:rPr>
        <w:t>реактива</w:t>
      </w:r>
      <w:r w:rsidR="00A80C5E" w:rsidRPr="00A80C5E">
        <w:rPr>
          <w:rFonts w:eastAsiaTheme="minorHAnsi"/>
          <w:sz w:val="28"/>
          <w:szCs w:val="28"/>
          <w:lang w:eastAsia="en-US"/>
        </w:rPr>
        <w:t xml:space="preserve"> </w:t>
      </w:r>
      <w:r w:rsidR="00A80C5E">
        <w:rPr>
          <w:rFonts w:eastAsiaTheme="minorHAnsi"/>
          <w:sz w:val="28"/>
          <w:szCs w:val="28"/>
          <w:lang w:eastAsia="en-US"/>
        </w:rPr>
        <w:t>и нагревают; д</w:t>
      </w:r>
      <w:r w:rsidR="00A80C5E" w:rsidRPr="00A80C5E">
        <w:rPr>
          <w:rFonts w:eastAsiaTheme="minorHAnsi"/>
          <w:sz w:val="28"/>
          <w:szCs w:val="28"/>
          <w:lang w:eastAsia="en-US"/>
        </w:rPr>
        <w:t>олжен образоваться кирпично-красный осадок.</w:t>
      </w:r>
    </w:p>
    <w:p w:rsidR="00733D33" w:rsidRPr="00733D33" w:rsidRDefault="00733D33" w:rsidP="00733D3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69C1">
        <w:rPr>
          <w:rFonts w:eastAsiaTheme="minorHAnsi"/>
          <w:sz w:val="28"/>
          <w:szCs w:val="28"/>
          <w:lang w:eastAsia="en-US"/>
        </w:rPr>
        <w:t>Д.</w:t>
      </w:r>
      <w:r w:rsidR="00F569C1">
        <w:rPr>
          <w:rFonts w:eastAsiaTheme="minorHAnsi"/>
          <w:sz w:val="28"/>
          <w:szCs w:val="28"/>
          <w:lang w:eastAsia="en-US"/>
        </w:rPr>
        <w:t> </w:t>
      </w:r>
      <w:r w:rsidRPr="00A80C5E">
        <w:rPr>
          <w:rFonts w:eastAsiaTheme="minorHAnsi"/>
          <w:i/>
          <w:sz w:val="28"/>
          <w:szCs w:val="28"/>
          <w:lang w:eastAsia="en-US"/>
        </w:rPr>
        <w:t>Качественная реакция.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="001455BA">
        <w:rPr>
          <w:color w:val="000000" w:themeColor="text1"/>
          <w:sz w:val="28"/>
          <w:szCs w:val="28"/>
        </w:rPr>
        <w:t>Растворяют</w:t>
      </w:r>
      <w:r w:rsidR="001455BA">
        <w:rPr>
          <w:rFonts w:eastAsia="Gungsuh"/>
          <w:sz w:val="28"/>
          <w:szCs w:val="28"/>
          <w:lang w:eastAsia="en-US"/>
        </w:rPr>
        <w:t xml:space="preserve"> </w:t>
      </w:r>
      <w:r>
        <w:rPr>
          <w:rFonts w:eastAsia="Gungsuh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 </w:t>
      </w:r>
      <w:r w:rsidRPr="00A80C5E">
        <w:rPr>
          <w:rFonts w:eastAsiaTheme="minorHAnsi"/>
          <w:sz w:val="28"/>
          <w:szCs w:val="28"/>
          <w:lang w:eastAsia="en-US"/>
        </w:rPr>
        <w:t xml:space="preserve">г </w:t>
      </w:r>
      <w:r>
        <w:rPr>
          <w:color w:val="000000" w:themeColor="text1"/>
          <w:sz w:val="28"/>
          <w:szCs w:val="28"/>
        </w:rPr>
        <w:t>испытуемого образца</w:t>
      </w:r>
      <w:r w:rsidR="00EB2B92">
        <w:rPr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E44872">
        <w:rPr>
          <w:rFonts w:eastAsiaTheme="minorHAnsi"/>
          <w:i/>
          <w:sz w:val="28"/>
          <w:szCs w:val="28"/>
          <w:lang w:eastAsia="en-US"/>
        </w:rPr>
        <w:t>воде</w:t>
      </w:r>
      <w:r w:rsidRPr="00765638">
        <w:rPr>
          <w:rFonts w:eastAsiaTheme="minorHAnsi"/>
          <w:sz w:val="28"/>
          <w:szCs w:val="28"/>
          <w:lang w:eastAsia="en-US"/>
        </w:rPr>
        <w:t xml:space="preserve"> </w:t>
      </w:r>
      <w:r w:rsidRPr="002526C4">
        <w:rPr>
          <w:rFonts w:eastAsiaTheme="minorHAnsi"/>
          <w:sz w:val="28"/>
          <w:szCs w:val="28"/>
          <w:lang w:eastAsia="en-US"/>
        </w:rPr>
        <w:t xml:space="preserve">и доводят объём раствора тем же растворителем до </w:t>
      </w:r>
      <w:r>
        <w:rPr>
          <w:rFonts w:eastAsiaTheme="minorHAnsi"/>
          <w:sz w:val="28"/>
          <w:szCs w:val="28"/>
          <w:lang w:eastAsia="en-US"/>
        </w:rPr>
        <w:t>10 мл</w:t>
      </w:r>
      <w:r w:rsidRPr="002526C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К 0,5 мл полученного раствора прибавляют 0,2 г </w:t>
      </w:r>
      <w:r w:rsidRPr="00E44872">
        <w:rPr>
          <w:rFonts w:eastAsiaTheme="minorHAnsi"/>
          <w:i/>
          <w:sz w:val="28"/>
          <w:szCs w:val="28"/>
          <w:lang w:eastAsia="en-US"/>
        </w:rPr>
        <w:t>резорцина</w:t>
      </w:r>
      <w:r>
        <w:rPr>
          <w:rFonts w:eastAsiaTheme="minorHAnsi"/>
          <w:sz w:val="28"/>
          <w:szCs w:val="28"/>
          <w:lang w:eastAsia="en-US"/>
        </w:rPr>
        <w:t xml:space="preserve"> и 9 мл </w:t>
      </w:r>
      <w:r w:rsidRPr="00E44872">
        <w:rPr>
          <w:i/>
          <w:color w:val="000000" w:themeColor="text1"/>
          <w:sz w:val="28"/>
          <w:szCs w:val="20"/>
        </w:rPr>
        <w:t>хлористоводородной кислоты разведённой 7,3 %</w:t>
      </w:r>
      <w:r>
        <w:rPr>
          <w:color w:val="000000" w:themeColor="text1"/>
          <w:sz w:val="28"/>
          <w:szCs w:val="20"/>
        </w:rPr>
        <w:t xml:space="preserve"> и нагревают на водяной бане в течени</w:t>
      </w:r>
      <w:r w:rsidR="003E26FD">
        <w:rPr>
          <w:color w:val="000000" w:themeColor="text1"/>
          <w:sz w:val="28"/>
          <w:szCs w:val="20"/>
        </w:rPr>
        <w:t>е</w:t>
      </w:r>
      <w:r>
        <w:rPr>
          <w:color w:val="000000" w:themeColor="text1"/>
          <w:sz w:val="28"/>
          <w:szCs w:val="20"/>
        </w:rPr>
        <w:t xml:space="preserve"> 2 мин. Раствор не должен окрашиваться в красный цвет.</w:t>
      </w:r>
    </w:p>
    <w:p w:rsidR="00A5028F" w:rsidRPr="00A5028F" w:rsidRDefault="00733D33" w:rsidP="00FB00D9">
      <w:pPr>
        <w:pStyle w:val="af7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569C1">
        <w:rPr>
          <w:rFonts w:eastAsiaTheme="minorHAnsi"/>
          <w:sz w:val="28"/>
          <w:szCs w:val="28"/>
          <w:lang w:eastAsia="en-US"/>
        </w:rPr>
        <w:t>Е</w:t>
      </w:r>
      <w:r w:rsidR="00A5028F" w:rsidRPr="00F569C1">
        <w:rPr>
          <w:rFonts w:eastAsiaTheme="minorHAnsi"/>
          <w:sz w:val="28"/>
          <w:szCs w:val="28"/>
          <w:lang w:eastAsia="en-US"/>
        </w:rPr>
        <w:t>.</w:t>
      </w:r>
      <w:r w:rsidR="00F569C1">
        <w:rPr>
          <w:rFonts w:eastAsiaTheme="minorHAnsi"/>
          <w:sz w:val="28"/>
          <w:szCs w:val="28"/>
          <w:lang w:eastAsia="en-US"/>
        </w:rPr>
        <w:t> </w:t>
      </w:r>
      <w:r w:rsidR="00A5028F">
        <w:rPr>
          <w:rFonts w:eastAsiaTheme="minorHAnsi"/>
          <w:sz w:val="28"/>
          <w:szCs w:val="28"/>
          <w:lang w:eastAsia="en-US"/>
        </w:rPr>
        <w:t>Вода (</w:t>
      </w:r>
      <w:proofErr w:type="gramStart"/>
      <w:r w:rsidR="00A5028F">
        <w:rPr>
          <w:rFonts w:eastAsiaTheme="minorHAnsi"/>
          <w:sz w:val="28"/>
          <w:szCs w:val="28"/>
          <w:lang w:eastAsia="en-US"/>
        </w:rPr>
        <w:t>см</w:t>
      </w:r>
      <w:proofErr w:type="gramEnd"/>
      <w:r w:rsidR="00A5028F">
        <w:rPr>
          <w:rFonts w:eastAsiaTheme="minorHAnsi"/>
          <w:sz w:val="28"/>
          <w:szCs w:val="28"/>
          <w:lang w:eastAsia="en-US"/>
        </w:rPr>
        <w:t>.</w:t>
      </w:r>
      <w:r w:rsidR="00F90BA8">
        <w:rPr>
          <w:rFonts w:eastAsiaTheme="minorHAnsi"/>
          <w:sz w:val="28"/>
          <w:szCs w:val="28"/>
          <w:lang w:eastAsia="en-US"/>
        </w:rPr>
        <w:t xml:space="preserve"> раздел </w:t>
      </w:r>
      <w:r w:rsidR="00F90BA8" w:rsidRPr="00F90BA8">
        <w:rPr>
          <w:rFonts w:eastAsiaTheme="minorHAnsi"/>
          <w:i/>
          <w:sz w:val="28"/>
          <w:szCs w:val="28"/>
          <w:lang w:eastAsia="en-US"/>
        </w:rPr>
        <w:t>И</w:t>
      </w:r>
      <w:r w:rsidR="00A5028F" w:rsidRPr="00F90BA8">
        <w:rPr>
          <w:rFonts w:eastAsiaTheme="minorHAnsi"/>
          <w:i/>
          <w:sz w:val="28"/>
          <w:szCs w:val="28"/>
          <w:lang w:eastAsia="en-US"/>
        </w:rPr>
        <w:t>спытания</w:t>
      </w:r>
      <w:r w:rsidR="00A5028F">
        <w:rPr>
          <w:rFonts w:eastAsiaTheme="minorHAnsi"/>
          <w:sz w:val="28"/>
          <w:szCs w:val="28"/>
          <w:lang w:eastAsia="en-US"/>
        </w:rPr>
        <w:t>)</w:t>
      </w:r>
      <w:r w:rsidR="00F90BA8">
        <w:rPr>
          <w:rFonts w:eastAsiaTheme="minorHAnsi"/>
          <w:sz w:val="28"/>
          <w:szCs w:val="28"/>
          <w:lang w:eastAsia="en-US"/>
        </w:rPr>
        <w:t>.</w:t>
      </w:r>
    </w:p>
    <w:p w:rsidR="00A80C5E" w:rsidRPr="002526C4" w:rsidRDefault="00A80C5E" w:rsidP="00F569C1">
      <w:pPr>
        <w:keepNext/>
        <w:spacing w:before="240" w:line="360" w:lineRule="auto"/>
        <w:ind w:firstLine="709"/>
        <w:jc w:val="both"/>
        <w:rPr>
          <w:sz w:val="28"/>
          <w:szCs w:val="28"/>
        </w:rPr>
      </w:pPr>
      <w:r w:rsidRPr="002526C4">
        <w:rPr>
          <w:sz w:val="28"/>
          <w:szCs w:val="28"/>
        </w:rPr>
        <w:t>ИСПЫТАНИЯ</w:t>
      </w:r>
    </w:p>
    <w:p w:rsidR="0052212B" w:rsidRPr="002526C4" w:rsidRDefault="003468B7" w:rsidP="00E274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26C4">
        <w:rPr>
          <w:b/>
          <w:bCs/>
          <w:color w:val="000000"/>
          <w:sz w:val="28"/>
          <w:szCs w:val="28"/>
        </w:rPr>
        <w:t>Прозрачность раствора</w:t>
      </w:r>
      <w:r w:rsidR="000518BD">
        <w:rPr>
          <w:b/>
          <w:bCs/>
          <w:color w:val="000000"/>
          <w:sz w:val="28"/>
          <w:szCs w:val="28"/>
        </w:rPr>
        <w:t xml:space="preserve"> </w:t>
      </w:r>
      <w:r w:rsidR="000518BD" w:rsidRPr="000518BD">
        <w:rPr>
          <w:i/>
          <w:sz w:val="28"/>
          <w:szCs w:val="28"/>
        </w:rPr>
        <w:t>(ОФС «Прозрачность и степень опалесценции (мутности) жидкостей»)</w:t>
      </w:r>
      <w:r w:rsidRPr="002526C4">
        <w:rPr>
          <w:b/>
          <w:bCs/>
          <w:color w:val="000000"/>
          <w:sz w:val="28"/>
          <w:szCs w:val="28"/>
        </w:rPr>
        <w:t>.</w:t>
      </w:r>
      <w:r w:rsidRPr="002526C4">
        <w:rPr>
          <w:color w:val="000000"/>
          <w:szCs w:val="28"/>
        </w:rPr>
        <w:t xml:space="preserve"> </w:t>
      </w:r>
      <w:r w:rsidR="00A80C5E" w:rsidRPr="002526C4">
        <w:rPr>
          <w:sz w:val="28"/>
          <w:szCs w:val="28"/>
        </w:rPr>
        <w:t>10,0</w:t>
      </w:r>
      <w:r w:rsidR="0052212B" w:rsidRPr="002526C4">
        <w:rPr>
          <w:sz w:val="28"/>
          <w:szCs w:val="28"/>
        </w:rPr>
        <w:t xml:space="preserve"> г </w:t>
      </w:r>
      <w:r w:rsidR="00405067">
        <w:rPr>
          <w:color w:val="000000" w:themeColor="text1"/>
          <w:sz w:val="28"/>
          <w:szCs w:val="28"/>
        </w:rPr>
        <w:t>испытуемого образца</w:t>
      </w:r>
      <w:r w:rsidR="003E26FD" w:rsidRPr="003E26FD">
        <w:rPr>
          <w:sz w:val="28"/>
          <w:szCs w:val="28"/>
        </w:rPr>
        <w:t xml:space="preserve"> </w:t>
      </w:r>
      <w:r w:rsidR="003E26FD">
        <w:rPr>
          <w:sz w:val="28"/>
          <w:szCs w:val="28"/>
        </w:rPr>
        <w:t>р</w:t>
      </w:r>
      <w:r w:rsidR="003E26FD" w:rsidRPr="002526C4">
        <w:rPr>
          <w:sz w:val="28"/>
          <w:szCs w:val="28"/>
        </w:rPr>
        <w:t>астворяют на водяной бане</w:t>
      </w:r>
      <w:r w:rsidR="0052212B" w:rsidRPr="002526C4">
        <w:rPr>
          <w:sz w:val="28"/>
          <w:szCs w:val="28"/>
        </w:rPr>
        <w:t xml:space="preserve"> в </w:t>
      </w:r>
      <w:r w:rsidR="00A80C5E" w:rsidRPr="002526C4">
        <w:rPr>
          <w:sz w:val="28"/>
          <w:szCs w:val="28"/>
        </w:rPr>
        <w:t>1</w:t>
      </w:r>
      <w:r w:rsidR="000C57E2" w:rsidRPr="002526C4">
        <w:rPr>
          <w:sz w:val="28"/>
          <w:szCs w:val="28"/>
        </w:rPr>
        <w:t>5</w:t>
      </w:r>
      <w:r w:rsidR="0052212B" w:rsidRPr="002526C4">
        <w:rPr>
          <w:sz w:val="28"/>
          <w:szCs w:val="28"/>
        </w:rPr>
        <w:t xml:space="preserve"> мл </w:t>
      </w:r>
      <w:r w:rsidR="000C57E2" w:rsidRPr="00E44872">
        <w:rPr>
          <w:i/>
          <w:sz w:val="28"/>
          <w:szCs w:val="28"/>
        </w:rPr>
        <w:t>воды</w:t>
      </w:r>
      <w:r w:rsidR="000518BD">
        <w:rPr>
          <w:sz w:val="28"/>
          <w:szCs w:val="28"/>
        </w:rPr>
        <w:t>. П</w:t>
      </w:r>
      <w:r w:rsidR="001F04FD" w:rsidRPr="002526C4">
        <w:rPr>
          <w:sz w:val="28"/>
          <w:szCs w:val="28"/>
        </w:rPr>
        <w:t xml:space="preserve">олученный раствор </w:t>
      </w:r>
      <w:r w:rsidR="0052212B" w:rsidRPr="002526C4">
        <w:rPr>
          <w:sz w:val="28"/>
          <w:szCs w:val="28"/>
        </w:rPr>
        <w:t>должен быть прозрачным</w:t>
      </w:r>
      <w:r w:rsidR="000518BD">
        <w:rPr>
          <w:sz w:val="28"/>
          <w:szCs w:val="28"/>
        </w:rPr>
        <w:t>.</w:t>
      </w:r>
    </w:p>
    <w:p w:rsidR="000518BD" w:rsidRPr="000518BD" w:rsidRDefault="003468B7" w:rsidP="000518BD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2526C4">
        <w:rPr>
          <w:rFonts w:ascii="Times New Roman" w:hAnsi="Times New Roman"/>
          <w:bCs/>
          <w:color w:val="000000"/>
          <w:szCs w:val="28"/>
        </w:rPr>
        <w:t>Цветность раствора</w:t>
      </w:r>
      <w:r w:rsidR="000518BD">
        <w:rPr>
          <w:rFonts w:ascii="Times New Roman" w:hAnsi="Times New Roman"/>
          <w:bCs/>
          <w:color w:val="000000"/>
          <w:szCs w:val="28"/>
        </w:rPr>
        <w:t xml:space="preserve"> </w:t>
      </w:r>
      <w:r w:rsidR="000518BD" w:rsidRPr="000518BD">
        <w:rPr>
          <w:rFonts w:ascii="Times New Roman" w:hAnsi="Times New Roman"/>
          <w:b w:val="0"/>
          <w:i/>
          <w:szCs w:val="28"/>
        </w:rPr>
        <w:t>(ОФС «Степень окраски жидкостей», метод 2).</w:t>
      </w:r>
    </w:p>
    <w:p w:rsidR="003468B7" w:rsidRPr="002526C4" w:rsidRDefault="00A814A8" w:rsidP="0052212B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Окраска р</w:t>
      </w:r>
      <w:r w:rsidR="0052212B" w:rsidRPr="002526C4">
        <w:rPr>
          <w:rFonts w:ascii="Times New Roman" w:hAnsi="Times New Roman"/>
          <w:b w:val="0"/>
          <w:szCs w:val="28"/>
        </w:rPr>
        <w:t>аствор</w:t>
      </w:r>
      <w:r>
        <w:rPr>
          <w:rFonts w:ascii="Times New Roman" w:hAnsi="Times New Roman"/>
          <w:b w:val="0"/>
          <w:szCs w:val="28"/>
        </w:rPr>
        <w:t>а</w:t>
      </w:r>
      <w:r w:rsidR="0052212B" w:rsidRPr="002526C4">
        <w:rPr>
          <w:rFonts w:ascii="Times New Roman" w:hAnsi="Times New Roman"/>
          <w:b w:val="0"/>
          <w:szCs w:val="28"/>
        </w:rPr>
        <w:t>, полученн</w:t>
      </w:r>
      <w:r>
        <w:rPr>
          <w:rFonts w:ascii="Times New Roman" w:hAnsi="Times New Roman"/>
          <w:b w:val="0"/>
          <w:szCs w:val="28"/>
        </w:rPr>
        <w:t>ого</w:t>
      </w:r>
      <w:r w:rsidR="0052212B" w:rsidRPr="002526C4">
        <w:rPr>
          <w:rFonts w:ascii="Times New Roman" w:hAnsi="Times New Roman"/>
          <w:b w:val="0"/>
          <w:szCs w:val="28"/>
        </w:rPr>
        <w:t xml:space="preserve"> в испытании «Прозрачность раствора» </w:t>
      </w:r>
      <w:r>
        <w:rPr>
          <w:rFonts w:ascii="Times New Roman" w:hAnsi="Times New Roman"/>
          <w:b w:val="0"/>
          <w:szCs w:val="28"/>
        </w:rPr>
        <w:t xml:space="preserve">не должна быть интенсивнее окраски раствора сравнения </w:t>
      </w:r>
      <w:r w:rsidR="00A80C5E" w:rsidRPr="002526C4">
        <w:rPr>
          <w:rFonts w:ascii="Times New Roman" w:hAnsi="Times New Roman"/>
          <w:b w:val="0"/>
          <w:color w:val="000000"/>
          <w:szCs w:val="28"/>
          <w:lang w:val="en-US"/>
        </w:rPr>
        <w:t>B</w:t>
      </w:r>
      <w:r w:rsidR="004D0384" w:rsidRPr="002526C4">
        <w:rPr>
          <w:rFonts w:ascii="Times New Roman" w:hAnsi="Times New Roman"/>
          <w:b w:val="0"/>
          <w:color w:val="000000"/>
          <w:szCs w:val="28"/>
          <w:lang w:val="en-US"/>
        </w:rPr>
        <w:t>Y</w:t>
      </w:r>
      <w:r w:rsidR="00A80C5E" w:rsidRPr="002526C4">
        <w:rPr>
          <w:rFonts w:ascii="Times New Roman" w:hAnsi="Times New Roman"/>
          <w:b w:val="0"/>
          <w:color w:val="000000"/>
          <w:szCs w:val="28"/>
          <w:vertAlign w:val="subscript"/>
        </w:rPr>
        <w:t>7</w:t>
      </w:r>
      <w:r w:rsidR="004D0384" w:rsidRPr="002526C4">
        <w:rPr>
          <w:rFonts w:ascii="Times New Roman" w:hAnsi="Times New Roman"/>
          <w:b w:val="0"/>
          <w:szCs w:val="28"/>
        </w:rPr>
        <w:t xml:space="preserve"> </w:t>
      </w:r>
    </w:p>
    <w:p w:rsidR="00B1033C" w:rsidRPr="002526C4" w:rsidRDefault="00B1033C" w:rsidP="000518BD">
      <w:pPr>
        <w:autoSpaceDE w:val="0"/>
        <w:autoSpaceDN w:val="0"/>
        <w:adjustRightInd w:val="0"/>
        <w:spacing w:before="1" w:line="360" w:lineRule="auto"/>
        <w:ind w:firstLine="720"/>
        <w:jc w:val="both"/>
        <w:rPr>
          <w:sz w:val="28"/>
          <w:szCs w:val="28"/>
        </w:rPr>
      </w:pPr>
      <w:r w:rsidRPr="002526C4">
        <w:rPr>
          <w:b/>
          <w:sz w:val="28"/>
          <w:szCs w:val="28"/>
        </w:rPr>
        <w:t>Электропроводность</w:t>
      </w:r>
      <w:r w:rsidR="000518BD">
        <w:rPr>
          <w:b/>
          <w:sz w:val="28"/>
          <w:szCs w:val="28"/>
        </w:rPr>
        <w:t xml:space="preserve"> </w:t>
      </w:r>
      <w:r w:rsidR="000518BD" w:rsidRPr="000518BD">
        <w:rPr>
          <w:i/>
          <w:sz w:val="28"/>
          <w:szCs w:val="28"/>
        </w:rPr>
        <w:t>(ОФС «Электропроводность»).</w:t>
      </w:r>
      <w:r w:rsidR="000518BD">
        <w:rPr>
          <w:sz w:val="28"/>
          <w:szCs w:val="28"/>
        </w:rPr>
        <w:t xml:space="preserve"> </w:t>
      </w:r>
      <w:r w:rsidRPr="002526C4">
        <w:rPr>
          <w:sz w:val="28"/>
          <w:szCs w:val="28"/>
        </w:rPr>
        <w:t>Не более 20 мкСм/см</w:t>
      </w:r>
      <w:r w:rsidRPr="002526C4">
        <w:rPr>
          <w:sz w:val="28"/>
          <w:szCs w:val="28"/>
          <w:vertAlign w:val="superscript"/>
        </w:rPr>
        <w:t>-1</w:t>
      </w:r>
      <w:r w:rsidR="000518BD">
        <w:rPr>
          <w:sz w:val="28"/>
          <w:szCs w:val="28"/>
        </w:rPr>
        <w:t>.</w:t>
      </w:r>
    </w:p>
    <w:p w:rsidR="00EE1D78" w:rsidRDefault="00B1033C" w:rsidP="0040506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31A24">
        <w:rPr>
          <w:i/>
          <w:sz w:val="28"/>
          <w:szCs w:val="28"/>
        </w:rPr>
        <w:t>Испытуемый раствор</w:t>
      </w:r>
      <w:r w:rsidRPr="00231A24">
        <w:rPr>
          <w:sz w:val="28"/>
          <w:szCs w:val="28"/>
        </w:rPr>
        <w:t xml:space="preserve">. </w:t>
      </w:r>
      <w:r w:rsidR="000518BD" w:rsidRPr="00231A24">
        <w:rPr>
          <w:color w:val="000000"/>
          <w:spacing w:val="-3"/>
          <w:sz w:val="28"/>
          <w:szCs w:val="28"/>
        </w:rPr>
        <w:t xml:space="preserve">20,0 г </w:t>
      </w:r>
      <w:r w:rsidR="000518BD">
        <w:rPr>
          <w:color w:val="000000" w:themeColor="text1"/>
          <w:sz w:val="28"/>
          <w:szCs w:val="28"/>
        </w:rPr>
        <w:t>испытуемого образца</w:t>
      </w:r>
      <w:r w:rsidR="000518BD" w:rsidRPr="009B78D4">
        <w:rPr>
          <w:color w:val="000000" w:themeColor="text1"/>
          <w:sz w:val="28"/>
          <w:szCs w:val="28"/>
        </w:rPr>
        <w:t xml:space="preserve"> </w:t>
      </w:r>
      <w:r w:rsidR="003E26FD">
        <w:rPr>
          <w:color w:val="000000"/>
          <w:spacing w:val="-3"/>
          <w:sz w:val="28"/>
          <w:szCs w:val="28"/>
        </w:rPr>
        <w:t>р</w:t>
      </w:r>
      <w:r w:rsidR="003E26FD" w:rsidRPr="00231A24">
        <w:rPr>
          <w:color w:val="000000"/>
          <w:spacing w:val="-3"/>
          <w:sz w:val="28"/>
          <w:szCs w:val="28"/>
        </w:rPr>
        <w:t xml:space="preserve">астворяют </w:t>
      </w:r>
      <w:r w:rsidR="000518BD" w:rsidRPr="00231A24">
        <w:rPr>
          <w:color w:val="000000"/>
          <w:spacing w:val="-3"/>
          <w:sz w:val="28"/>
          <w:szCs w:val="28"/>
        </w:rPr>
        <w:t xml:space="preserve">в </w:t>
      </w:r>
      <w:r w:rsidR="000518BD" w:rsidRPr="00E44872">
        <w:rPr>
          <w:i/>
          <w:color w:val="000000"/>
          <w:spacing w:val="-3"/>
          <w:sz w:val="28"/>
          <w:szCs w:val="28"/>
        </w:rPr>
        <w:t>воде,</w:t>
      </w:r>
      <w:r w:rsidR="000518BD" w:rsidRPr="00231A24">
        <w:rPr>
          <w:color w:val="000000"/>
          <w:spacing w:val="-3"/>
          <w:sz w:val="28"/>
          <w:szCs w:val="28"/>
        </w:rPr>
        <w:t xml:space="preserve"> </w:t>
      </w:r>
      <w:r w:rsidR="000518BD" w:rsidRPr="00E44872">
        <w:rPr>
          <w:i/>
          <w:color w:val="000000"/>
          <w:spacing w:val="-3"/>
          <w:sz w:val="28"/>
          <w:szCs w:val="28"/>
        </w:rPr>
        <w:t>свободной от углерода</w:t>
      </w:r>
      <w:r w:rsidR="000518BD" w:rsidRPr="00E44872">
        <w:rPr>
          <w:b/>
          <w:i/>
          <w:color w:val="000000" w:themeColor="text1"/>
          <w:sz w:val="28"/>
          <w:szCs w:val="28"/>
        </w:rPr>
        <w:t xml:space="preserve"> </w:t>
      </w:r>
      <w:r w:rsidR="000518BD" w:rsidRPr="00E44872">
        <w:rPr>
          <w:i/>
          <w:color w:val="000000" w:themeColor="text1"/>
          <w:sz w:val="28"/>
          <w:szCs w:val="28"/>
        </w:rPr>
        <w:t>диоксида</w:t>
      </w:r>
      <w:r w:rsidR="00B15F1A">
        <w:rPr>
          <w:color w:val="000000" w:themeColor="text1"/>
          <w:sz w:val="28"/>
          <w:szCs w:val="28"/>
        </w:rPr>
        <w:t>,</w:t>
      </w:r>
      <w:r w:rsidR="00405067">
        <w:rPr>
          <w:color w:val="000000" w:themeColor="text1"/>
          <w:sz w:val="28"/>
          <w:szCs w:val="28"/>
        </w:rPr>
        <w:t xml:space="preserve"> и </w:t>
      </w:r>
      <w:r w:rsidR="00405067" w:rsidRPr="00231A24">
        <w:rPr>
          <w:color w:val="000000" w:themeColor="text1"/>
          <w:sz w:val="28"/>
          <w:szCs w:val="28"/>
        </w:rPr>
        <w:t>доводят объём раствора тем же растворителем до</w:t>
      </w:r>
      <w:r w:rsidR="00405067">
        <w:rPr>
          <w:color w:val="000000" w:themeColor="text1"/>
          <w:sz w:val="28"/>
          <w:szCs w:val="28"/>
        </w:rPr>
        <w:t xml:space="preserve"> </w:t>
      </w:r>
      <w:r w:rsidR="00405067" w:rsidRPr="00231A24">
        <w:rPr>
          <w:color w:val="000000"/>
          <w:spacing w:val="-3"/>
          <w:sz w:val="28"/>
          <w:szCs w:val="28"/>
        </w:rPr>
        <w:t>100 мл</w:t>
      </w:r>
      <w:r w:rsidR="00405067">
        <w:rPr>
          <w:color w:val="000000"/>
          <w:spacing w:val="-3"/>
          <w:sz w:val="28"/>
          <w:szCs w:val="28"/>
        </w:rPr>
        <w:t>.</w:t>
      </w:r>
      <w:r w:rsidR="00405067">
        <w:rPr>
          <w:color w:val="000000" w:themeColor="text1"/>
          <w:sz w:val="28"/>
          <w:szCs w:val="28"/>
        </w:rPr>
        <w:t xml:space="preserve"> </w:t>
      </w:r>
      <w:r w:rsidR="00EE1D78" w:rsidRPr="00231A24">
        <w:rPr>
          <w:color w:val="000000" w:themeColor="text1"/>
          <w:sz w:val="28"/>
          <w:szCs w:val="28"/>
        </w:rPr>
        <w:t>Измеряют электропроводность испытуемого раствора при осторожном перемешивании на магнитной мешалке.</w:t>
      </w:r>
    </w:p>
    <w:p w:rsidR="00C314A1" w:rsidRPr="002526C4" w:rsidRDefault="00C314A1" w:rsidP="00C314A1">
      <w:pPr>
        <w:pStyle w:val="a9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2526C4">
        <w:rPr>
          <w:rFonts w:ascii="Times New Roman" w:hAnsi="Times New Roman"/>
          <w:szCs w:val="28"/>
        </w:rPr>
        <w:t>Родственные примеси</w:t>
      </w:r>
      <w:r w:rsidRPr="002526C4">
        <w:rPr>
          <w:rFonts w:ascii="Times New Roman" w:hAnsi="Times New Roman"/>
          <w:b w:val="0"/>
          <w:szCs w:val="28"/>
        </w:rPr>
        <w:t xml:space="preserve">. </w:t>
      </w:r>
      <w:r w:rsidR="00405067">
        <w:rPr>
          <w:rFonts w:ascii="Times New Roman" w:hAnsi="Times New Roman"/>
          <w:b w:val="0"/>
          <w:szCs w:val="28"/>
        </w:rPr>
        <w:t>М</w:t>
      </w:r>
      <w:r w:rsidRPr="002526C4">
        <w:rPr>
          <w:rFonts w:ascii="Times New Roman" w:hAnsi="Times New Roman"/>
          <w:b w:val="0"/>
          <w:szCs w:val="28"/>
        </w:rPr>
        <w:t xml:space="preserve">етодом ВЭЖХ </w:t>
      </w:r>
      <w:r w:rsidRPr="00E44872">
        <w:rPr>
          <w:rFonts w:ascii="Times New Roman" w:hAnsi="Times New Roman"/>
          <w:b w:val="0"/>
          <w:i/>
          <w:szCs w:val="28"/>
        </w:rPr>
        <w:t>(ОФС «Высокоэффективная жидкостная хроматография»)</w:t>
      </w:r>
      <w:r w:rsidRPr="002526C4">
        <w:rPr>
          <w:rFonts w:ascii="Times New Roman" w:hAnsi="Times New Roman"/>
          <w:b w:val="0"/>
          <w:szCs w:val="28"/>
        </w:rPr>
        <w:t>.</w:t>
      </w:r>
    </w:p>
    <w:p w:rsidR="00F90BA8" w:rsidRDefault="00C314A1" w:rsidP="00F90BA8">
      <w:pPr>
        <w:pStyle w:val="a9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2526C4">
        <w:rPr>
          <w:rFonts w:ascii="Times New Roman" w:hAnsi="Times New Roman"/>
          <w:b w:val="0"/>
          <w:i/>
        </w:rPr>
        <w:t>Испытуемый раствор.</w:t>
      </w:r>
      <w:r w:rsidRPr="002526C4">
        <w:rPr>
          <w:rFonts w:ascii="Times New Roman" w:hAnsi="Times New Roman"/>
          <w:b w:val="0"/>
        </w:rPr>
        <w:t xml:space="preserve"> </w:t>
      </w:r>
      <w:r w:rsidR="00F90BA8" w:rsidRPr="002526C4">
        <w:rPr>
          <w:rFonts w:ascii="Times New Roman" w:hAnsi="Times New Roman"/>
          <w:b w:val="0"/>
        </w:rPr>
        <w:t>0,30</w:t>
      </w:r>
      <w:r w:rsidR="00F90BA8">
        <w:rPr>
          <w:rFonts w:ascii="Times New Roman" w:hAnsi="Times New Roman"/>
          <w:b w:val="0"/>
        </w:rPr>
        <w:t>0</w:t>
      </w:r>
      <w:r w:rsidR="00F90BA8" w:rsidRPr="002526C4">
        <w:rPr>
          <w:rFonts w:ascii="Times New Roman" w:hAnsi="Times New Roman"/>
          <w:b w:val="0"/>
        </w:rPr>
        <w:t> г</w:t>
      </w:r>
      <w:r w:rsidR="00F90BA8">
        <w:rPr>
          <w:rFonts w:ascii="Times New Roman" w:hAnsi="Times New Roman"/>
          <w:b w:val="0"/>
        </w:rPr>
        <w:t xml:space="preserve"> испытуемого образца</w:t>
      </w:r>
      <w:r w:rsidR="00F90BA8" w:rsidRPr="00805D68">
        <w:rPr>
          <w:rFonts w:ascii="Times New Roman" w:hAnsi="Times New Roman"/>
          <w:b w:val="0"/>
        </w:rPr>
        <w:t xml:space="preserve"> </w:t>
      </w:r>
      <w:r w:rsidR="00F90BA8" w:rsidRPr="002526C4">
        <w:rPr>
          <w:rFonts w:ascii="Times New Roman" w:hAnsi="Times New Roman"/>
          <w:b w:val="0"/>
        </w:rPr>
        <w:t xml:space="preserve">растворяют в </w:t>
      </w:r>
      <w:r w:rsidR="00F90BA8" w:rsidRPr="00E44872">
        <w:rPr>
          <w:rFonts w:ascii="Times New Roman" w:hAnsi="Times New Roman"/>
          <w:b w:val="0"/>
          <w:i/>
          <w:szCs w:val="28"/>
        </w:rPr>
        <w:t xml:space="preserve">воде </w:t>
      </w:r>
      <w:r w:rsidR="00F90BA8">
        <w:rPr>
          <w:rFonts w:ascii="Times New Roman" w:hAnsi="Times New Roman"/>
          <w:b w:val="0"/>
          <w:szCs w:val="28"/>
        </w:rPr>
        <w:t xml:space="preserve">и </w:t>
      </w:r>
      <w:r w:rsidR="00F90BA8" w:rsidRPr="002526C4">
        <w:rPr>
          <w:rFonts w:ascii="Times New Roman" w:hAnsi="Times New Roman"/>
          <w:b w:val="0"/>
        </w:rPr>
        <w:t xml:space="preserve">доводят объём раствора </w:t>
      </w:r>
      <w:r w:rsidR="00F90BA8" w:rsidRPr="002526C4">
        <w:rPr>
          <w:rFonts w:ascii="Times New Roman" w:hAnsi="Times New Roman"/>
          <w:b w:val="0"/>
          <w:szCs w:val="28"/>
        </w:rPr>
        <w:t>тем же растворителем</w:t>
      </w:r>
      <w:r w:rsidR="00F90BA8" w:rsidRPr="002526C4">
        <w:rPr>
          <w:rFonts w:ascii="Times New Roman" w:hAnsi="Times New Roman"/>
          <w:b w:val="0"/>
        </w:rPr>
        <w:t xml:space="preserve"> до</w:t>
      </w:r>
      <w:r w:rsidR="00F90BA8">
        <w:rPr>
          <w:rFonts w:ascii="Times New Roman" w:hAnsi="Times New Roman"/>
          <w:b w:val="0"/>
        </w:rPr>
        <w:t xml:space="preserve"> 10,0 мл.</w:t>
      </w:r>
    </w:p>
    <w:p w:rsidR="00F90BA8" w:rsidRPr="00805D68" w:rsidRDefault="00F90BA8" w:rsidP="00F90BA8">
      <w:pPr>
        <w:pStyle w:val="a9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CC6162">
        <w:rPr>
          <w:rFonts w:ascii="Times New Roman" w:hAnsi="Times New Roman"/>
          <w:b w:val="0"/>
          <w:i/>
          <w:szCs w:val="28"/>
        </w:rPr>
        <w:t xml:space="preserve">Раствор </w:t>
      </w:r>
      <w:r w:rsidRPr="00371F89">
        <w:rPr>
          <w:b w:val="0"/>
          <w:i/>
          <w:szCs w:val="28"/>
        </w:rPr>
        <w:t xml:space="preserve">сравнения </w:t>
      </w:r>
      <w:r>
        <w:rPr>
          <w:b w:val="0"/>
          <w:i/>
          <w:szCs w:val="28"/>
        </w:rPr>
        <w:t>(</w:t>
      </w:r>
      <w:r w:rsidR="00B15F1A">
        <w:rPr>
          <w:b w:val="0"/>
          <w:i/>
          <w:szCs w:val="28"/>
        </w:rPr>
        <w:t>а</w:t>
      </w:r>
      <w:r>
        <w:rPr>
          <w:b w:val="0"/>
          <w:i/>
          <w:szCs w:val="28"/>
        </w:rPr>
        <w:t>)</w:t>
      </w:r>
      <w:r w:rsidRPr="00CC6162">
        <w:rPr>
          <w:rFonts w:ascii="Times New Roman" w:hAnsi="Times New Roman"/>
          <w:i/>
          <w:szCs w:val="28"/>
        </w:rPr>
        <w:t>.</w:t>
      </w:r>
      <w:r w:rsidRPr="00CC6162">
        <w:rPr>
          <w:rFonts w:ascii="Times New Roman" w:hAnsi="Times New Roman"/>
          <w:szCs w:val="28"/>
        </w:rPr>
        <w:t xml:space="preserve"> </w:t>
      </w:r>
      <w:r w:rsidRPr="002526C4">
        <w:rPr>
          <w:rFonts w:ascii="Times New Roman" w:hAnsi="Times New Roman"/>
          <w:b w:val="0"/>
        </w:rPr>
        <w:t>0,3</w:t>
      </w:r>
      <w:r>
        <w:rPr>
          <w:rFonts w:ascii="Times New Roman" w:hAnsi="Times New Roman"/>
          <w:b w:val="0"/>
        </w:rPr>
        <w:t>30</w:t>
      </w:r>
      <w:r w:rsidRPr="002526C4">
        <w:rPr>
          <w:rFonts w:ascii="Times New Roman" w:hAnsi="Times New Roman"/>
          <w:b w:val="0"/>
        </w:rPr>
        <w:t> г</w:t>
      </w:r>
      <w:r>
        <w:rPr>
          <w:rFonts w:ascii="Times New Roman" w:hAnsi="Times New Roman"/>
          <w:b w:val="0"/>
        </w:rPr>
        <w:t xml:space="preserve"> </w:t>
      </w:r>
      <w:r w:rsidRPr="00E44872">
        <w:rPr>
          <w:rFonts w:ascii="Times New Roman" w:hAnsi="Times New Roman"/>
          <w:b w:val="0"/>
          <w:i/>
          <w:szCs w:val="28"/>
        </w:rPr>
        <w:t>фармакопейного стандартного образца декстрозы моногидрата</w:t>
      </w:r>
      <w:r w:rsidRPr="002526C4">
        <w:rPr>
          <w:rFonts w:ascii="Times New Roman" w:hAnsi="Times New Roman"/>
          <w:b w:val="0"/>
        </w:rPr>
        <w:t xml:space="preserve"> растворяют в </w:t>
      </w:r>
      <w:r w:rsidRPr="00E44872">
        <w:rPr>
          <w:rFonts w:ascii="Times New Roman" w:hAnsi="Times New Roman"/>
          <w:b w:val="0"/>
          <w:i/>
          <w:szCs w:val="28"/>
        </w:rPr>
        <w:t>воде</w:t>
      </w:r>
      <w:r>
        <w:rPr>
          <w:rFonts w:ascii="Times New Roman" w:hAnsi="Times New Roman"/>
          <w:b w:val="0"/>
          <w:szCs w:val="28"/>
        </w:rPr>
        <w:t xml:space="preserve"> и </w:t>
      </w:r>
      <w:r w:rsidRPr="002526C4">
        <w:rPr>
          <w:rFonts w:ascii="Times New Roman" w:hAnsi="Times New Roman"/>
          <w:b w:val="0"/>
        </w:rPr>
        <w:t xml:space="preserve">доводят объём раствора </w:t>
      </w:r>
      <w:r w:rsidRPr="002526C4">
        <w:rPr>
          <w:rFonts w:ascii="Times New Roman" w:hAnsi="Times New Roman"/>
          <w:b w:val="0"/>
          <w:szCs w:val="28"/>
        </w:rPr>
        <w:t>тем же растворителем</w:t>
      </w:r>
      <w:r w:rsidRPr="002526C4">
        <w:rPr>
          <w:rFonts w:ascii="Times New Roman" w:hAnsi="Times New Roman"/>
          <w:b w:val="0"/>
        </w:rPr>
        <w:t xml:space="preserve"> до</w:t>
      </w:r>
      <w:r>
        <w:rPr>
          <w:rFonts w:ascii="Times New Roman" w:hAnsi="Times New Roman"/>
          <w:b w:val="0"/>
        </w:rPr>
        <w:t xml:space="preserve"> 10,0 мл.</w:t>
      </w:r>
    </w:p>
    <w:p w:rsidR="00F90BA8" w:rsidRDefault="00F90BA8" w:rsidP="00F90BA8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2526C4">
        <w:rPr>
          <w:i/>
          <w:sz w:val="28"/>
          <w:szCs w:val="28"/>
        </w:rPr>
        <w:t xml:space="preserve">Раствор сравнения </w:t>
      </w:r>
      <w:r>
        <w:rPr>
          <w:i/>
          <w:sz w:val="28"/>
          <w:szCs w:val="28"/>
        </w:rPr>
        <w:t>(</w:t>
      </w:r>
      <w:r w:rsidR="00B15F1A">
        <w:rPr>
          <w:rFonts w:eastAsia="Calibri"/>
          <w:i/>
          <w:color w:val="000000"/>
          <w:sz w:val="28"/>
          <w:szCs w:val="28"/>
          <w:lang w:eastAsia="en-US"/>
        </w:rPr>
        <w:t>б</w:t>
      </w:r>
      <w:r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2526C4">
        <w:rPr>
          <w:i/>
          <w:sz w:val="28"/>
          <w:szCs w:val="28"/>
        </w:rPr>
        <w:t>.</w:t>
      </w:r>
      <w:r w:rsidRPr="002526C4">
        <w:rPr>
          <w:sz w:val="28"/>
          <w:szCs w:val="28"/>
        </w:rPr>
        <w:t xml:space="preserve"> 1,0 мл испытуемого раствора</w:t>
      </w:r>
      <w:r w:rsidRPr="000A38F2">
        <w:rPr>
          <w:sz w:val="28"/>
          <w:szCs w:val="28"/>
        </w:rPr>
        <w:t xml:space="preserve"> </w:t>
      </w:r>
      <w:r w:rsidRPr="002526C4">
        <w:rPr>
          <w:sz w:val="28"/>
          <w:szCs w:val="28"/>
        </w:rPr>
        <w:t>доводят</w:t>
      </w:r>
      <w:r w:rsidRPr="000A38F2">
        <w:rPr>
          <w:sz w:val="28"/>
          <w:szCs w:val="28"/>
        </w:rPr>
        <w:t xml:space="preserve"> </w:t>
      </w:r>
      <w:r w:rsidRPr="00E44872">
        <w:rPr>
          <w:i/>
          <w:sz w:val="28"/>
          <w:szCs w:val="28"/>
        </w:rPr>
        <w:t xml:space="preserve">водой </w:t>
      </w:r>
      <w:r>
        <w:rPr>
          <w:sz w:val="28"/>
          <w:szCs w:val="28"/>
        </w:rPr>
        <w:t xml:space="preserve">до </w:t>
      </w:r>
      <w:r w:rsidRPr="002526C4">
        <w:rPr>
          <w:sz w:val="28"/>
          <w:szCs w:val="28"/>
        </w:rPr>
        <w:t>объём</w:t>
      </w:r>
      <w:r>
        <w:rPr>
          <w:sz w:val="28"/>
          <w:szCs w:val="28"/>
        </w:rPr>
        <w:t xml:space="preserve">а </w:t>
      </w:r>
      <w:r w:rsidRPr="002526C4">
        <w:rPr>
          <w:sz w:val="28"/>
          <w:szCs w:val="28"/>
        </w:rPr>
        <w:t>250</w:t>
      </w:r>
      <w:r>
        <w:rPr>
          <w:sz w:val="28"/>
          <w:szCs w:val="28"/>
        </w:rPr>
        <w:t>,0</w:t>
      </w:r>
      <w:r w:rsidRPr="002526C4">
        <w:rPr>
          <w:sz w:val="28"/>
          <w:szCs w:val="28"/>
        </w:rPr>
        <w:t> мл</w:t>
      </w:r>
      <w:r>
        <w:rPr>
          <w:sz w:val="28"/>
          <w:szCs w:val="28"/>
        </w:rPr>
        <w:t>.</w:t>
      </w:r>
    </w:p>
    <w:p w:rsidR="00F90BA8" w:rsidRDefault="00F90BA8" w:rsidP="00F90BA8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AB4F9D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 (</w:t>
      </w:r>
      <w:r w:rsidR="00B15F1A">
        <w:rPr>
          <w:rFonts w:eastAsia="Calibri"/>
          <w:i/>
          <w:color w:val="000000"/>
          <w:sz w:val="28"/>
          <w:szCs w:val="28"/>
          <w:lang w:eastAsia="en-US"/>
        </w:rPr>
        <w:t>в</w:t>
      </w:r>
      <w:r>
        <w:rPr>
          <w:rFonts w:eastAsia="Calibri"/>
          <w:i/>
          <w:color w:val="000000"/>
          <w:sz w:val="28"/>
          <w:szCs w:val="28"/>
          <w:lang w:eastAsia="en-US"/>
        </w:rPr>
        <w:t>)</w:t>
      </w:r>
      <w:r w:rsidRPr="00AB4F9D">
        <w:rPr>
          <w:i/>
          <w:sz w:val="28"/>
          <w:szCs w:val="28"/>
        </w:rPr>
        <w:t>.</w:t>
      </w:r>
      <w:r w:rsidRPr="00FA1A7C">
        <w:rPr>
          <w:sz w:val="28"/>
          <w:szCs w:val="28"/>
        </w:rPr>
        <w:t xml:space="preserve"> </w:t>
      </w:r>
      <w:r>
        <w:rPr>
          <w:sz w:val="28"/>
          <w:szCs w:val="28"/>
        </w:rPr>
        <w:t>25,0 </w:t>
      </w:r>
      <w:r w:rsidRPr="00AB4F9D">
        <w:rPr>
          <w:sz w:val="28"/>
          <w:szCs w:val="28"/>
        </w:rPr>
        <w:t xml:space="preserve">мл </w:t>
      </w:r>
      <w:r>
        <w:rPr>
          <w:sz w:val="28"/>
          <w:szCs w:val="28"/>
        </w:rPr>
        <w:t xml:space="preserve">раствора сравнения </w:t>
      </w:r>
      <w:r w:rsidR="00B15F1A">
        <w:rPr>
          <w:sz w:val="28"/>
          <w:szCs w:val="28"/>
        </w:rPr>
        <w:t>(б)</w:t>
      </w:r>
      <w:r w:rsidRPr="00692DBB">
        <w:rPr>
          <w:sz w:val="28"/>
          <w:szCs w:val="28"/>
        </w:rPr>
        <w:t xml:space="preserve"> </w:t>
      </w:r>
      <w:r w:rsidRPr="002526C4">
        <w:rPr>
          <w:sz w:val="28"/>
          <w:szCs w:val="28"/>
        </w:rPr>
        <w:t>доводят</w:t>
      </w:r>
      <w:r w:rsidRPr="000A38F2">
        <w:rPr>
          <w:sz w:val="28"/>
          <w:szCs w:val="28"/>
        </w:rPr>
        <w:t xml:space="preserve"> </w:t>
      </w:r>
      <w:r w:rsidRPr="002526C4">
        <w:rPr>
          <w:sz w:val="28"/>
          <w:szCs w:val="28"/>
        </w:rPr>
        <w:t>водой</w:t>
      </w:r>
      <w:r>
        <w:rPr>
          <w:sz w:val="28"/>
          <w:szCs w:val="28"/>
        </w:rPr>
        <w:t xml:space="preserve"> до </w:t>
      </w:r>
      <w:r w:rsidRPr="002526C4">
        <w:rPr>
          <w:sz w:val="28"/>
          <w:szCs w:val="28"/>
        </w:rPr>
        <w:t>объём</w:t>
      </w:r>
      <w:r>
        <w:rPr>
          <w:sz w:val="28"/>
          <w:szCs w:val="28"/>
        </w:rPr>
        <w:t>а 20</w:t>
      </w:r>
      <w:r w:rsidRPr="002526C4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2526C4">
        <w:rPr>
          <w:sz w:val="28"/>
          <w:szCs w:val="28"/>
        </w:rPr>
        <w:t> мл</w:t>
      </w:r>
      <w:r>
        <w:rPr>
          <w:sz w:val="28"/>
          <w:szCs w:val="28"/>
        </w:rPr>
        <w:t>.</w:t>
      </w:r>
    </w:p>
    <w:p w:rsidR="00F90BA8" w:rsidRDefault="00F90BA8" w:rsidP="00F90BA8">
      <w:pPr>
        <w:pStyle w:val="a9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692DBB">
        <w:rPr>
          <w:b w:val="0"/>
          <w:i/>
          <w:szCs w:val="28"/>
        </w:rPr>
        <w:t xml:space="preserve">Раствор сравнения </w:t>
      </w:r>
      <w:r>
        <w:rPr>
          <w:b w:val="0"/>
          <w:i/>
          <w:szCs w:val="28"/>
        </w:rPr>
        <w:t>(</w:t>
      </w:r>
      <w:r w:rsidR="00B15F1A">
        <w:rPr>
          <w:rFonts w:eastAsia="Calibri"/>
          <w:b w:val="0"/>
          <w:i/>
          <w:color w:val="000000"/>
          <w:szCs w:val="28"/>
          <w:lang w:eastAsia="en-US"/>
        </w:rPr>
        <w:t>г</w:t>
      </w:r>
      <w:r>
        <w:rPr>
          <w:rFonts w:eastAsia="Calibri"/>
          <w:b w:val="0"/>
          <w:i/>
          <w:color w:val="000000"/>
          <w:szCs w:val="28"/>
          <w:lang w:eastAsia="en-US"/>
        </w:rPr>
        <w:t>)</w:t>
      </w:r>
      <w:r w:rsidRPr="00692DBB">
        <w:rPr>
          <w:b w:val="0"/>
          <w:i/>
          <w:szCs w:val="28"/>
        </w:rPr>
        <w:t xml:space="preserve">. </w:t>
      </w:r>
      <w:r w:rsidRPr="00692DBB">
        <w:rPr>
          <w:b w:val="0"/>
          <w:szCs w:val="28"/>
        </w:rPr>
        <w:t>5</w:t>
      </w:r>
      <w:r w:rsidR="00B15F1A">
        <w:rPr>
          <w:b w:val="0"/>
          <w:szCs w:val="28"/>
        </w:rPr>
        <w:t>,0</w:t>
      </w:r>
      <w:r w:rsidRPr="00692DBB">
        <w:rPr>
          <w:b w:val="0"/>
          <w:szCs w:val="28"/>
        </w:rPr>
        <w:t xml:space="preserve"> мг </w:t>
      </w:r>
      <w:r w:rsidRPr="00E44872">
        <w:rPr>
          <w:b w:val="0"/>
          <w:i/>
          <w:szCs w:val="28"/>
        </w:rPr>
        <w:t>фруктозы</w:t>
      </w:r>
      <w:r w:rsidRPr="00692DBB">
        <w:rPr>
          <w:b w:val="0"/>
          <w:szCs w:val="28"/>
        </w:rPr>
        <w:t xml:space="preserve"> (примесь </w:t>
      </w:r>
      <w:r w:rsidRPr="00692DBB">
        <w:rPr>
          <w:b w:val="0"/>
          <w:szCs w:val="28"/>
          <w:lang w:val="en-US"/>
        </w:rPr>
        <w:t>D</w:t>
      </w:r>
      <w:r w:rsidRPr="00692DBB">
        <w:rPr>
          <w:b w:val="0"/>
          <w:szCs w:val="28"/>
        </w:rPr>
        <w:t>), 5</w:t>
      </w:r>
      <w:r w:rsidR="00B15F1A">
        <w:rPr>
          <w:b w:val="0"/>
          <w:szCs w:val="28"/>
        </w:rPr>
        <w:t>,0</w:t>
      </w:r>
      <w:r w:rsidRPr="00692DBB">
        <w:rPr>
          <w:b w:val="0"/>
          <w:szCs w:val="28"/>
        </w:rPr>
        <w:t xml:space="preserve"> мг </w:t>
      </w:r>
      <w:r w:rsidRPr="00E44872">
        <w:rPr>
          <w:b w:val="0"/>
          <w:i/>
          <w:szCs w:val="28"/>
        </w:rPr>
        <w:t>мальтозы</w:t>
      </w:r>
      <w:r w:rsidRPr="00692DBB">
        <w:rPr>
          <w:b w:val="0"/>
          <w:szCs w:val="28"/>
        </w:rPr>
        <w:t xml:space="preserve"> </w:t>
      </w:r>
      <w:r w:rsidRPr="00E44872">
        <w:rPr>
          <w:b w:val="0"/>
          <w:i/>
          <w:szCs w:val="28"/>
        </w:rPr>
        <w:t>моногидрата</w:t>
      </w:r>
      <w:r w:rsidRPr="00692DBB">
        <w:rPr>
          <w:b w:val="0"/>
          <w:szCs w:val="28"/>
        </w:rPr>
        <w:t xml:space="preserve"> (примесь А), 5</w:t>
      </w:r>
      <w:r w:rsidR="00B15F1A">
        <w:rPr>
          <w:b w:val="0"/>
          <w:szCs w:val="28"/>
        </w:rPr>
        <w:t>,0</w:t>
      </w:r>
      <w:r w:rsidRPr="00692DBB">
        <w:rPr>
          <w:b w:val="0"/>
          <w:szCs w:val="28"/>
        </w:rPr>
        <w:t xml:space="preserve"> мг </w:t>
      </w:r>
      <w:proofErr w:type="spellStart"/>
      <w:r w:rsidRPr="00E44872">
        <w:rPr>
          <w:b w:val="0"/>
          <w:i/>
          <w:szCs w:val="28"/>
        </w:rPr>
        <w:t>мальтотриозы</w:t>
      </w:r>
      <w:proofErr w:type="spellEnd"/>
      <w:r w:rsidRPr="00692DBB">
        <w:rPr>
          <w:b w:val="0"/>
          <w:szCs w:val="28"/>
        </w:rPr>
        <w:t xml:space="preserve"> (примесь С)</w:t>
      </w:r>
      <w:r w:rsidRPr="00325A46">
        <w:rPr>
          <w:szCs w:val="28"/>
        </w:rPr>
        <w:t xml:space="preserve"> </w:t>
      </w:r>
      <w:r w:rsidRPr="002526C4">
        <w:rPr>
          <w:rFonts w:ascii="Times New Roman" w:hAnsi="Times New Roman"/>
          <w:b w:val="0"/>
        </w:rPr>
        <w:t xml:space="preserve">растворяют в </w:t>
      </w:r>
      <w:r w:rsidRPr="002526C4">
        <w:rPr>
          <w:rFonts w:ascii="Times New Roman" w:hAnsi="Times New Roman"/>
          <w:b w:val="0"/>
          <w:szCs w:val="28"/>
        </w:rPr>
        <w:t>воде</w:t>
      </w:r>
      <w:r>
        <w:rPr>
          <w:rFonts w:ascii="Times New Roman" w:hAnsi="Times New Roman"/>
          <w:b w:val="0"/>
          <w:szCs w:val="28"/>
        </w:rPr>
        <w:t xml:space="preserve"> и </w:t>
      </w:r>
      <w:r w:rsidRPr="002526C4">
        <w:rPr>
          <w:rFonts w:ascii="Times New Roman" w:hAnsi="Times New Roman"/>
          <w:b w:val="0"/>
        </w:rPr>
        <w:t xml:space="preserve">доводят объём раствора </w:t>
      </w:r>
      <w:r w:rsidRPr="002526C4">
        <w:rPr>
          <w:rFonts w:ascii="Times New Roman" w:hAnsi="Times New Roman"/>
          <w:b w:val="0"/>
          <w:szCs w:val="28"/>
        </w:rPr>
        <w:t>тем же растворителем</w:t>
      </w:r>
      <w:r w:rsidRPr="002526C4">
        <w:rPr>
          <w:rFonts w:ascii="Times New Roman" w:hAnsi="Times New Roman"/>
          <w:b w:val="0"/>
        </w:rPr>
        <w:t xml:space="preserve"> до</w:t>
      </w:r>
      <w:r>
        <w:rPr>
          <w:rFonts w:ascii="Times New Roman" w:hAnsi="Times New Roman"/>
          <w:b w:val="0"/>
        </w:rPr>
        <w:t xml:space="preserve"> 50 мл.</w:t>
      </w:r>
    </w:p>
    <w:p w:rsidR="00050214" w:rsidRPr="00050214" w:rsidRDefault="00050214" w:rsidP="00050214">
      <w:pPr>
        <w:keepNext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>Примечание</w:t>
      </w:r>
    </w:p>
    <w:p w:rsidR="00050214" w:rsidRPr="00050214" w:rsidRDefault="00050214" w:rsidP="00050214">
      <w:pPr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Примесь </w:t>
      </w:r>
      <w:r w:rsidRPr="00050214">
        <w:rPr>
          <w:rFonts w:eastAsiaTheme="minorHAnsi"/>
          <w:color w:val="000000" w:themeColor="text1"/>
          <w:sz w:val="28"/>
          <w:szCs w:val="28"/>
          <w:lang w:val="en-US" w:eastAsia="en-US"/>
        </w:rPr>
        <w:t>A</w:t>
      </w:r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(мальтоза): 4-</w:t>
      </w:r>
      <w:r w:rsidRPr="00050214">
        <w:rPr>
          <w:rFonts w:eastAsiaTheme="minorHAnsi"/>
          <w:i/>
          <w:iCs/>
          <w:color w:val="000000" w:themeColor="text1"/>
          <w:sz w:val="28"/>
          <w:szCs w:val="28"/>
          <w:lang w:val="en-US" w:eastAsia="en-US"/>
        </w:rPr>
        <w:t>O</w:t>
      </w:r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>-α-</w:t>
      </w:r>
      <w:r w:rsidRPr="00050214">
        <w:rPr>
          <w:rFonts w:eastAsiaTheme="minorHAnsi"/>
          <w:lang w:val="en-US" w:eastAsia="en-US"/>
        </w:rPr>
        <w:t>D</w:t>
      </w:r>
      <w:r w:rsidRPr="00050214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050214">
        <w:rPr>
          <w:rFonts w:eastAsiaTheme="minorHAnsi"/>
          <w:sz w:val="28"/>
          <w:szCs w:val="28"/>
          <w:lang w:eastAsia="en-US"/>
        </w:rPr>
        <w:t>глюкопиранозил</w:t>
      </w:r>
      <w:proofErr w:type="spellEnd"/>
      <w:r w:rsidRPr="00050214">
        <w:rPr>
          <w:rFonts w:eastAsiaTheme="minorHAnsi"/>
          <w:sz w:val="28"/>
          <w:szCs w:val="28"/>
          <w:lang w:eastAsia="en-US"/>
        </w:rPr>
        <w:t>-</w:t>
      </w:r>
      <w:r w:rsidRPr="00050214">
        <w:rPr>
          <w:rFonts w:eastAsiaTheme="minorHAnsi"/>
          <w:lang w:val="en-US" w:eastAsia="en-US"/>
        </w:rPr>
        <w:t>D</w:t>
      </w:r>
      <w:r w:rsidRPr="00050214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050214">
        <w:rPr>
          <w:rFonts w:eastAsiaTheme="minorHAnsi"/>
          <w:sz w:val="28"/>
          <w:szCs w:val="28"/>
          <w:lang w:eastAsia="en-US"/>
        </w:rPr>
        <w:t>глюкопираноза</w:t>
      </w:r>
      <w:proofErr w:type="spellEnd"/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050214" w:rsidRPr="00050214" w:rsidRDefault="00050214" w:rsidP="00050214">
      <w:pPr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Примесь </w:t>
      </w:r>
      <w:r w:rsidRPr="00050214">
        <w:rPr>
          <w:rFonts w:eastAsiaTheme="minorHAnsi"/>
          <w:color w:val="000000" w:themeColor="text1"/>
          <w:sz w:val="28"/>
          <w:szCs w:val="28"/>
          <w:lang w:val="en-US" w:eastAsia="en-US"/>
        </w:rPr>
        <w:t>B</w:t>
      </w:r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(изомальтоза): 6-</w:t>
      </w:r>
      <w:r w:rsidRPr="00050214">
        <w:rPr>
          <w:rFonts w:eastAsiaTheme="minorHAnsi"/>
          <w:i/>
          <w:iCs/>
          <w:color w:val="000000" w:themeColor="text1"/>
          <w:sz w:val="28"/>
          <w:szCs w:val="28"/>
          <w:lang w:val="en-US" w:eastAsia="en-US"/>
        </w:rPr>
        <w:t>O</w:t>
      </w:r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>-α-</w:t>
      </w:r>
      <w:r w:rsidRPr="00050214">
        <w:rPr>
          <w:rFonts w:eastAsiaTheme="minorHAnsi"/>
          <w:lang w:val="en-US" w:eastAsia="en-US"/>
        </w:rPr>
        <w:t>D</w:t>
      </w:r>
      <w:r w:rsidRPr="00050214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050214">
        <w:rPr>
          <w:rFonts w:eastAsiaTheme="minorHAnsi"/>
          <w:sz w:val="28"/>
          <w:szCs w:val="28"/>
          <w:lang w:eastAsia="en-US"/>
        </w:rPr>
        <w:t>глюкопиранозил</w:t>
      </w:r>
      <w:proofErr w:type="spellEnd"/>
      <w:r w:rsidRPr="00050214">
        <w:rPr>
          <w:rFonts w:eastAsiaTheme="minorHAnsi"/>
          <w:sz w:val="28"/>
          <w:szCs w:val="28"/>
          <w:lang w:eastAsia="en-US"/>
        </w:rPr>
        <w:t>-</w:t>
      </w:r>
      <w:r w:rsidRPr="00050214">
        <w:rPr>
          <w:rFonts w:eastAsiaTheme="minorHAnsi"/>
          <w:lang w:val="en-US" w:eastAsia="en-US"/>
        </w:rPr>
        <w:t>D</w:t>
      </w:r>
      <w:r w:rsidRPr="00050214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050214">
        <w:rPr>
          <w:rFonts w:eastAsiaTheme="minorHAnsi"/>
          <w:sz w:val="28"/>
          <w:szCs w:val="28"/>
          <w:lang w:eastAsia="en-US"/>
        </w:rPr>
        <w:t>глюкопираноза</w:t>
      </w:r>
      <w:proofErr w:type="spellEnd"/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050214" w:rsidRPr="00050214" w:rsidRDefault="00050214" w:rsidP="00050214">
      <w:pPr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Примесь </w:t>
      </w:r>
      <w:r w:rsidRPr="00050214">
        <w:rPr>
          <w:rFonts w:eastAsiaTheme="minorHAnsi"/>
          <w:color w:val="000000" w:themeColor="text1"/>
          <w:sz w:val="28"/>
          <w:szCs w:val="28"/>
          <w:lang w:val="en-US" w:eastAsia="en-US"/>
        </w:rPr>
        <w:t>C</w:t>
      </w:r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(</w:t>
      </w:r>
      <w:proofErr w:type="spellStart"/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>мальтотриоза</w:t>
      </w:r>
      <w:proofErr w:type="spellEnd"/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>): α-</w:t>
      </w:r>
      <w:r w:rsidRPr="00050214">
        <w:rPr>
          <w:rFonts w:eastAsiaTheme="minorHAnsi"/>
          <w:lang w:val="en-US" w:eastAsia="en-US"/>
        </w:rPr>
        <w:t>D</w:t>
      </w:r>
      <w:r w:rsidRPr="00050214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050214">
        <w:rPr>
          <w:rFonts w:eastAsiaTheme="minorHAnsi"/>
          <w:sz w:val="28"/>
          <w:szCs w:val="28"/>
          <w:lang w:eastAsia="en-US"/>
        </w:rPr>
        <w:t>глюкопиранозил</w:t>
      </w:r>
      <w:proofErr w:type="spellEnd"/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>-(1→4)</w:t>
      </w:r>
      <w:proofErr w:type="spellStart"/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>-α-</w:t>
      </w:r>
      <w:proofErr w:type="spellEnd"/>
      <w:r w:rsidRPr="00050214">
        <w:rPr>
          <w:rFonts w:eastAsiaTheme="minorHAnsi"/>
          <w:lang w:val="en-US" w:eastAsia="en-US"/>
        </w:rPr>
        <w:t>D</w:t>
      </w:r>
      <w:r w:rsidRPr="00050214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050214">
        <w:rPr>
          <w:rFonts w:eastAsiaTheme="minorHAnsi"/>
          <w:sz w:val="28"/>
          <w:szCs w:val="28"/>
          <w:lang w:eastAsia="en-US"/>
        </w:rPr>
        <w:t>глюкопиранозил</w:t>
      </w:r>
      <w:proofErr w:type="spellEnd"/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>-(1→4)-</w:t>
      </w:r>
      <w:r w:rsidRPr="00050214">
        <w:rPr>
          <w:rFonts w:eastAsiaTheme="minorHAnsi"/>
          <w:lang w:val="en-US" w:eastAsia="en-US"/>
        </w:rPr>
        <w:t>D</w:t>
      </w:r>
      <w:r w:rsidRPr="00050214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050214">
        <w:rPr>
          <w:rFonts w:eastAsiaTheme="minorHAnsi"/>
          <w:sz w:val="28"/>
          <w:szCs w:val="28"/>
          <w:lang w:eastAsia="en-US"/>
        </w:rPr>
        <w:t>глюкопираноза</w:t>
      </w:r>
      <w:proofErr w:type="spellEnd"/>
      <w:r w:rsidRPr="00050214">
        <w:rPr>
          <w:rFonts w:eastAsiaTheme="minorHAnsi"/>
          <w:sz w:val="28"/>
          <w:szCs w:val="28"/>
          <w:lang w:eastAsia="en-US"/>
        </w:rPr>
        <w:t>.</w:t>
      </w:r>
    </w:p>
    <w:p w:rsidR="00050214" w:rsidRDefault="00050214" w:rsidP="00F569C1">
      <w:pPr>
        <w:spacing w:after="120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Примесь </w:t>
      </w:r>
      <w:r w:rsidRPr="00050214">
        <w:rPr>
          <w:rFonts w:eastAsiaTheme="minorHAnsi"/>
          <w:color w:val="000000" w:themeColor="text1"/>
          <w:sz w:val="28"/>
          <w:szCs w:val="28"/>
          <w:lang w:val="en-US" w:eastAsia="en-US"/>
        </w:rPr>
        <w:t>D</w:t>
      </w:r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(фруктоза): </w:t>
      </w:r>
      <w:proofErr w:type="gramStart"/>
      <w:r w:rsidRPr="00050214">
        <w:rPr>
          <w:rFonts w:eastAsiaTheme="minorHAnsi"/>
          <w:color w:val="000000" w:themeColor="text1"/>
          <w:lang w:val="en-US" w:eastAsia="en-US"/>
        </w:rPr>
        <w:t>D</w:t>
      </w:r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050214">
        <w:rPr>
          <w:rFonts w:eastAsiaTheme="minorHAnsi"/>
          <w:i/>
          <w:iCs/>
          <w:color w:val="000000" w:themeColor="text1"/>
          <w:sz w:val="28"/>
          <w:szCs w:val="28"/>
          <w:lang w:eastAsia="en-US"/>
        </w:rPr>
        <w:t>арабино</w:t>
      </w:r>
      <w:r w:rsidRPr="00050214">
        <w:rPr>
          <w:rFonts w:eastAsiaTheme="minorHAnsi"/>
          <w:color w:val="000000" w:themeColor="text1"/>
          <w:sz w:val="28"/>
          <w:szCs w:val="28"/>
          <w:lang w:eastAsia="en-US"/>
        </w:rPr>
        <w:t>-гекс-2-улопираноза.</w:t>
      </w:r>
      <w:proofErr w:type="gramEnd"/>
    </w:p>
    <w:p w:rsidR="00050214" w:rsidRDefault="00371F89" w:rsidP="00F2641A">
      <w:pPr>
        <w:spacing w:line="360" w:lineRule="auto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</w:t>
      </w:r>
      <w:r w:rsidRPr="002B7E53">
        <w:rPr>
          <w:i/>
          <w:color w:val="000000"/>
          <w:sz w:val="28"/>
          <w:szCs w:val="28"/>
        </w:rPr>
        <w:t>словия</w:t>
      </w:r>
      <w:r>
        <w:rPr>
          <w:i/>
          <w:color w:val="000000"/>
          <w:sz w:val="28"/>
          <w:szCs w:val="28"/>
        </w:rPr>
        <w:t xml:space="preserve"> х</w:t>
      </w:r>
      <w:r w:rsidRPr="002B7E53">
        <w:rPr>
          <w:i/>
          <w:color w:val="000000"/>
          <w:sz w:val="28"/>
          <w:szCs w:val="28"/>
        </w:rPr>
        <w:t>роматографи</w:t>
      </w:r>
      <w:r>
        <w:rPr>
          <w:i/>
          <w:color w:val="000000"/>
          <w:sz w:val="28"/>
          <w:szCs w:val="28"/>
        </w:rPr>
        <w:t>рования:</w:t>
      </w:r>
    </w:p>
    <w:p w:rsidR="00050214" w:rsidRDefault="00EC44A8" w:rsidP="00F2641A">
      <w:pPr>
        <w:spacing w:line="360" w:lineRule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i/>
          <w:iCs/>
          <w:sz w:val="28"/>
          <w:szCs w:val="28"/>
        </w:rPr>
        <w:t>- </w:t>
      </w:r>
      <w:r w:rsidR="00371F89" w:rsidRPr="00BA1C1D">
        <w:rPr>
          <w:i/>
          <w:iCs/>
          <w:sz w:val="28"/>
          <w:szCs w:val="28"/>
        </w:rPr>
        <w:t>колонка:</w:t>
      </w:r>
      <w:r w:rsidR="00371F89" w:rsidRPr="00371F89">
        <w:rPr>
          <w:szCs w:val="28"/>
        </w:rPr>
        <w:t xml:space="preserve"> </w:t>
      </w:r>
      <w:r w:rsidR="00B15F1A" w:rsidRPr="00F9543D">
        <w:rPr>
          <w:sz w:val="28"/>
          <w:szCs w:val="28"/>
        </w:rPr>
        <w:t xml:space="preserve">длиной </w:t>
      </w:r>
      <w:r w:rsidR="00B15F1A">
        <w:rPr>
          <w:sz w:val="28"/>
          <w:szCs w:val="28"/>
        </w:rPr>
        <w:t>0,3</w:t>
      </w:r>
      <w:r>
        <w:rPr>
          <w:sz w:val="28"/>
          <w:szCs w:val="28"/>
        </w:rPr>
        <w:t> </w:t>
      </w:r>
      <w:r w:rsidR="00B15F1A">
        <w:rPr>
          <w:sz w:val="28"/>
          <w:szCs w:val="28"/>
        </w:rPr>
        <w:t>м</w:t>
      </w:r>
      <w:r w:rsidR="001455BA">
        <w:rPr>
          <w:sz w:val="28"/>
          <w:szCs w:val="28"/>
        </w:rPr>
        <w:t xml:space="preserve"> и внутренним диаметром 7,8</w:t>
      </w:r>
      <w:r>
        <w:rPr>
          <w:sz w:val="28"/>
          <w:szCs w:val="28"/>
        </w:rPr>
        <w:t> </w:t>
      </w:r>
      <w:r w:rsidR="001455BA">
        <w:rPr>
          <w:sz w:val="28"/>
          <w:szCs w:val="28"/>
        </w:rPr>
        <w:t xml:space="preserve">мм </w:t>
      </w:r>
      <w:r>
        <w:rPr>
          <w:sz w:val="28"/>
          <w:szCs w:val="28"/>
        </w:rPr>
        <w:t>с размером частиц 9 </w:t>
      </w:r>
      <w:r w:rsidR="00B15F1A">
        <w:rPr>
          <w:sz w:val="28"/>
          <w:szCs w:val="28"/>
        </w:rPr>
        <w:t>мкм</w:t>
      </w:r>
      <w:r w:rsidR="00371F89" w:rsidRPr="00371F89">
        <w:rPr>
          <w:sz w:val="28"/>
          <w:szCs w:val="28"/>
        </w:rPr>
        <w:t xml:space="preserve">, </w:t>
      </w:r>
      <w:r w:rsidR="00B15F1A">
        <w:rPr>
          <w:sz w:val="28"/>
          <w:szCs w:val="28"/>
        </w:rPr>
        <w:t xml:space="preserve">с </w:t>
      </w:r>
      <w:proofErr w:type="spellStart"/>
      <w:r w:rsidR="00371F89" w:rsidRPr="00371F89">
        <w:rPr>
          <w:sz w:val="28"/>
          <w:szCs w:val="28"/>
        </w:rPr>
        <w:t>катионообменн</w:t>
      </w:r>
      <w:r w:rsidR="00B15F1A">
        <w:rPr>
          <w:sz w:val="28"/>
          <w:szCs w:val="28"/>
        </w:rPr>
        <w:t>ой</w:t>
      </w:r>
      <w:proofErr w:type="spellEnd"/>
      <w:r w:rsidR="00371F89" w:rsidRPr="00371F89">
        <w:rPr>
          <w:sz w:val="28"/>
          <w:szCs w:val="28"/>
        </w:rPr>
        <w:t xml:space="preserve"> смол</w:t>
      </w:r>
      <w:r w:rsidR="00B15F1A">
        <w:rPr>
          <w:sz w:val="28"/>
          <w:szCs w:val="28"/>
        </w:rPr>
        <w:t>ой</w:t>
      </w:r>
      <w:r w:rsidR="00371F89" w:rsidRPr="00371F89">
        <w:rPr>
          <w:sz w:val="28"/>
          <w:szCs w:val="28"/>
        </w:rPr>
        <w:t xml:space="preserve"> сильная (кальциевая форма</w:t>
      </w:r>
      <w:r w:rsidR="00050214">
        <w:rPr>
          <w:sz w:val="28"/>
          <w:szCs w:val="28"/>
        </w:rPr>
        <w:t>)</w:t>
      </w:r>
      <w:r w:rsidR="00371F89" w:rsidRPr="00371F89">
        <w:rPr>
          <w:sz w:val="28"/>
          <w:szCs w:val="28"/>
        </w:rPr>
        <w:t>;</w:t>
      </w:r>
    </w:p>
    <w:p w:rsidR="00050214" w:rsidRDefault="00EC44A8" w:rsidP="00F2641A">
      <w:pPr>
        <w:spacing w:line="360" w:lineRule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- </w:t>
      </w:r>
      <w:r w:rsidR="00371F89" w:rsidRPr="0082503E">
        <w:rPr>
          <w:rFonts w:eastAsia="TimesNewRoman,Italic"/>
          <w:i/>
          <w:iCs/>
          <w:sz w:val="28"/>
          <w:szCs w:val="28"/>
        </w:rPr>
        <w:t>температура колонки</w:t>
      </w:r>
      <w:r w:rsidR="00371F89" w:rsidRPr="000311EE">
        <w:rPr>
          <w:sz w:val="28"/>
          <w:szCs w:val="28"/>
        </w:rPr>
        <w:t xml:space="preserve">: </w:t>
      </w:r>
      <w:r w:rsidR="00371F89" w:rsidRPr="00371F89">
        <w:rPr>
          <w:sz w:val="28"/>
          <w:szCs w:val="28"/>
        </w:rPr>
        <w:t>85</w:t>
      </w:r>
      <w:proofErr w:type="gramStart"/>
      <w:r w:rsidR="00371F89" w:rsidRPr="00371F89">
        <w:rPr>
          <w:sz w:val="28"/>
          <w:szCs w:val="28"/>
        </w:rPr>
        <w:t> °С</w:t>
      </w:r>
      <w:proofErr w:type="gramEnd"/>
      <w:r w:rsidR="00371F89" w:rsidRPr="00BE385F">
        <w:rPr>
          <w:szCs w:val="28"/>
        </w:rPr>
        <w:t>;</w:t>
      </w:r>
    </w:p>
    <w:p w:rsidR="00050214" w:rsidRDefault="00EC44A8" w:rsidP="00F2641A">
      <w:pPr>
        <w:spacing w:line="360" w:lineRule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- </w:t>
      </w:r>
      <w:r w:rsidR="007150F9" w:rsidRPr="0082503E">
        <w:rPr>
          <w:rFonts w:eastAsia="TimesNewRoman,Italic"/>
          <w:i/>
          <w:iCs/>
          <w:sz w:val="28"/>
          <w:szCs w:val="28"/>
        </w:rPr>
        <w:t>подвижная фаза</w:t>
      </w:r>
      <w:r w:rsidR="007150F9" w:rsidRPr="0082503E">
        <w:rPr>
          <w:rFonts w:eastAsia="TimesNewRoman"/>
          <w:sz w:val="28"/>
          <w:szCs w:val="28"/>
        </w:rPr>
        <w:t xml:space="preserve">: </w:t>
      </w:r>
      <w:r w:rsidR="00F90BA8">
        <w:rPr>
          <w:sz w:val="28"/>
          <w:szCs w:val="28"/>
        </w:rPr>
        <w:t>в</w:t>
      </w:r>
      <w:r w:rsidR="007150F9" w:rsidRPr="007150F9">
        <w:rPr>
          <w:sz w:val="28"/>
          <w:szCs w:val="28"/>
        </w:rPr>
        <w:t>ода</w:t>
      </w:r>
      <w:r w:rsidR="00D244F2" w:rsidRPr="00D244F2">
        <w:rPr>
          <w:sz w:val="28"/>
          <w:szCs w:val="28"/>
        </w:rPr>
        <w:t xml:space="preserve"> </w:t>
      </w:r>
      <w:r w:rsidR="00D244F2">
        <w:rPr>
          <w:sz w:val="28"/>
          <w:szCs w:val="28"/>
        </w:rPr>
        <w:t>для хроматографии</w:t>
      </w:r>
      <w:r w:rsidR="007150F9">
        <w:rPr>
          <w:sz w:val="28"/>
          <w:szCs w:val="28"/>
        </w:rPr>
        <w:t>;</w:t>
      </w:r>
    </w:p>
    <w:p w:rsidR="00050214" w:rsidRDefault="00EC44A8" w:rsidP="00F2641A">
      <w:pPr>
        <w:spacing w:line="360" w:lineRule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- </w:t>
      </w:r>
      <w:r w:rsidR="007150F9" w:rsidRPr="00042DE0">
        <w:rPr>
          <w:rFonts w:eastAsia="TimesNewRoman,Italic"/>
          <w:i/>
          <w:iCs/>
          <w:sz w:val="28"/>
          <w:szCs w:val="28"/>
        </w:rPr>
        <w:t xml:space="preserve">скорость подвижной </w:t>
      </w:r>
      <w:r w:rsidR="007150F9" w:rsidRPr="007150F9">
        <w:rPr>
          <w:i/>
          <w:sz w:val="28"/>
          <w:szCs w:val="28"/>
        </w:rPr>
        <w:t>фазы</w:t>
      </w:r>
      <w:r w:rsidR="007150F9" w:rsidRPr="007150F9">
        <w:rPr>
          <w:sz w:val="28"/>
          <w:szCs w:val="28"/>
        </w:rPr>
        <w:t>: 0,3 мл/мин;</w:t>
      </w:r>
    </w:p>
    <w:p w:rsidR="00050214" w:rsidRDefault="00EC44A8" w:rsidP="00F2641A">
      <w:pPr>
        <w:spacing w:line="360" w:lineRule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- </w:t>
      </w:r>
      <w:r w:rsidR="007150F9" w:rsidRPr="007150F9">
        <w:rPr>
          <w:i/>
          <w:sz w:val="28"/>
          <w:szCs w:val="28"/>
        </w:rPr>
        <w:t>детектор:</w:t>
      </w:r>
      <w:r w:rsidR="007150F9" w:rsidRPr="007150F9">
        <w:rPr>
          <w:szCs w:val="28"/>
        </w:rPr>
        <w:t xml:space="preserve"> </w:t>
      </w:r>
      <w:r w:rsidR="007150F9" w:rsidRPr="007150F9">
        <w:rPr>
          <w:sz w:val="28"/>
          <w:szCs w:val="28"/>
        </w:rPr>
        <w:t>рефрактометрический при температуре 40</w:t>
      </w:r>
      <w:proofErr w:type="gramStart"/>
      <w:r w:rsidR="007150F9" w:rsidRPr="007150F9">
        <w:rPr>
          <w:sz w:val="28"/>
          <w:szCs w:val="28"/>
        </w:rPr>
        <w:t> °С</w:t>
      </w:r>
      <w:proofErr w:type="gramEnd"/>
      <w:r w:rsidR="007150F9" w:rsidRPr="007150F9">
        <w:rPr>
          <w:sz w:val="28"/>
          <w:szCs w:val="28"/>
        </w:rPr>
        <w:t>;</w:t>
      </w:r>
    </w:p>
    <w:p w:rsidR="00050214" w:rsidRDefault="00EC44A8" w:rsidP="00F2641A">
      <w:pPr>
        <w:spacing w:line="360" w:lineRule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- </w:t>
      </w:r>
      <w:r w:rsidR="007150F9" w:rsidRPr="00042DE0">
        <w:rPr>
          <w:rFonts w:eastAsia="TimesNewRoman,Italic"/>
          <w:i/>
          <w:iCs/>
          <w:sz w:val="28"/>
          <w:szCs w:val="28"/>
        </w:rPr>
        <w:t>вводимый объ</w:t>
      </w:r>
      <w:r>
        <w:rPr>
          <w:rFonts w:eastAsia="TimesNewRoman,Italic"/>
          <w:i/>
          <w:iCs/>
          <w:sz w:val="28"/>
          <w:szCs w:val="28"/>
        </w:rPr>
        <w:t>ё</w:t>
      </w:r>
      <w:r w:rsidR="007150F9" w:rsidRPr="00042DE0">
        <w:rPr>
          <w:rFonts w:eastAsia="TimesNewRoman,Italic"/>
          <w:i/>
          <w:iCs/>
          <w:sz w:val="28"/>
          <w:szCs w:val="28"/>
        </w:rPr>
        <w:t>м пробы</w:t>
      </w:r>
      <w:r w:rsidR="007150F9">
        <w:rPr>
          <w:rFonts w:eastAsia="TimesNewRoman"/>
          <w:sz w:val="28"/>
          <w:szCs w:val="28"/>
        </w:rPr>
        <w:t>: по 20 </w:t>
      </w:r>
      <w:r w:rsidR="00213E09">
        <w:rPr>
          <w:rFonts w:eastAsia="TimesNewRoman"/>
          <w:sz w:val="28"/>
          <w:szCs w:val="28"/>
        </w:rPr>
        <w:t>мкл</w:t>
      </w:r>
      <w:r w:rsidR="007150F9" w:rsidRPr="00042DE0">
        <w:rPr>
          <w:rFonts w:eastAsia="TimesNewRoman"/>
          <w:sz w:val="28"/>
          <w:szCs w:val="28"/>
        </w:rPr>
        <w:t xml:space="preserve"> испытуемого р</w:t>
      </w:r>
      <w:r w:rsidR="007150F9">
        <w:rPr>
          <w:rFonts w:eastAsia="TimesNewRoman"/>
          <w:sz w:val="28"/>
          <w:szCs w:val="28"/>
        </w:rPr>
        <w:t xml:space="preserve">аствора и растворов сравнения </w:t>
      </w:r>
      <w:r w:rsidR="00F90BA8">
        <w:rPr>
          <w:rFonts w:eastAsia="TimesNewRoman"/>
          <w:sz w:val="28"/>
          <w:szCs w:val="28"/>
        </w:rPr>
        <w:t>(</w:t>
      </w:r>
      <w:r w:rsidR="00B15F1A">
        <w:rPr>
          <w:rFonts w:eastAsia="TimesNewRoman"/>
          <w:sz w:val="28"/>
          <w:szCs w:val="28"/>
        </w:rPr>
        <w:t>б</w:t>
      </w:r>
      <w:r w:rsidR="00F90BA8">
        <w:rPr>
          <w:rFonts w:eastAsia="TimesNewRoman"/>
          <w:sz w:val="28"/>
          <w:szCs w:val="28"/>
        </w:rPr>
        <w:t>), (</w:t>
      </w:r>
      <w:r w:rsidR="00B15F1A">
        <w:rPr>
          <w:rFonts w:eastAsia="TimesNewRoman"/>
          <w:sz w:val="28"/>
          <w:szCs w:val="28"/>
        </w:rPr>
        <w:t>в</w:t>
      </w:r>
      <w:r w:rsidR="00F90BA8">
        <w:rPr>
          <w:rFonts w:eastAsia="TimesNewRoman"/>
          <w:sz w:val="28"/>
          <w:szCs w:val="28"/>
        </w:rPr>
        <w:t>), (</w:t>
      </w:r>
      <w:r w:rsidR="00B15F1A">
        <w:rPr>
          <w:rFonts w:eastAsia="TimesNewRoman"/>
          <w:sz w:val="28"/>
          <w:szCs w:val="28"/>
        </w:rPr>
        <w:t>г</w:t>
      </w:r>
      <w:r w:rsidR="00F90BA8">
        <w:rPr>
          <w:rFonts w:eastAsia="TimesNewRoman"/>
          <w:sz w:val="28"/>
          <w:szCs w:val="28"/>
        </w:rPr>
        <w:t>);</w:t>
      </w:r>
    </w:p>
    <w:p w:rsidR="00213E09" w:rsidRPr="00050214" w:rsidRDefault="00EC44A8" w:rsidP="00F2641A">
      <w:pPr>
        <w:spacing w:line="360" w:lineRule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- </w:t>
      </w:r>
      <w:r w:rsidR="00213E09" w:rsidRPr="00042DE0">
        <w:rPr>
          <w:rFonts w:eastAsia="TimesNewRoman,Italic"/>
          <w:i/>
          <w:iCs/>
          <w:sz w:val="28"/>
          <w:szCs w:val="28"/>
        </w:rPr>
        <w:t>время хроматографирования</w:t>
      </w:r>
      <w:r w:rsidR="00213E09">
        <w:rPr>
          <w:rFonts w:eastAsia="TimesNewRoman,Italic"/>
          <w:i/>
          <w:iCs/>
          <w:sz w:val="28"/>
          <w:szCs w:val="28"/>
        </w:rPr>
        <w:t>:</w:t>
      </w:r>
      <w:r w:rsidR="00213E09">
        <w:rPr>
          <w:rFonts w:eastAsia="TimesNewRoman,Italic"/>
          <w:iCs/>
          <w:sz w:val="28"/>
          <w:szCs w:val="28"/>
        </w:rPr>
        <w:t xml:space="preserve"> должно в</w:t>
      </w:r>
      <w:r w:rsidR="00213E09" w:rsidRPr="00213E09">
        <w:rPr>
          <w:rFonts w:eastAsia="TimesNewRoman,Italic"/>
          <w:iCs/>
          <w:sz w:val="28"/>
          <w:szCs w:val="28"/>
        </w:rPr>
        <w:t xml:space="preserve"> 1,5 раза прев</w:t>
      </w:r>
      <w:r w:rsidR="00213E09">
        <w:rPr>
          <w:rFonts w:eastAsia="TimesNewRoman,Italic"/>
          <w:iCs/>
          <w:sz w:val="28"/>
          <w:szCs w:val="28"/>
        </w:rPr>
        <w:t xml:space="preserve">ышает время удерживания </w:t>
      </w:r>
      <w:r w:rsidR="00D244F2">
        <w:rPr>
          <w:rFonts w:eastAsia="TimesNewRoman,Italic"/>
          <w:iCs/>
          <w:sz w:val="28"/>
          <w:szCs w:val="28"/>
        </w:rPr>
        <w:t>декстрозы</w:t>
      </w:r>
      <w:r w:rsidR="00F2641A">
        <w:rPr>
          <w:rFonts w:eastAsia="TimesNewRoman,Italic"/>
          <w:iCs/>
          <w:sz w:val="28"/>
          <w:szCs w:val="28"/>
        </w:rPr>
        <w:t>.</w:t>
      </w:r>
    </w:p>
    <w:p w:rsidR="00696F00" w:rsidRPr="00870AEB" w:rsidRDefault="00696F00" w:rsidP="00696F0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Относительное время</w:t>
      </w:r>
      <w:r w:rsidRPr="00556A29">
        <w:rPr>
          <w:i/>
          <w:sz w:val="28"/>
          <w:szCs w:val="28"/>
        </w:rPr>
        <w:t xml:space="preserve"> удерживания</w:t>
      </w:r>
      <w:r>
        <w:rPr>
          <w:i/>
          <w:sz w:val="28"/>
          <w:szCs w:val="28"/>
        </w:rPr>
        <w:t xml:space="preserve"> </w:t>
      </w:r>
      <w:r w:rsidRPr="001E0C66">
        <w:rPr>
          <w:rFonts w:eastAsia="TimesNewRoman"/>
          <w:sz w:val="28"/>
          <w:szCs w:val="28"/>
        </w:rPr>
        <w:t xml:space="preserve">(время удерживания </w:t>
      </w:r>
      <w:r>
        <w:rPr>
          <w:rFonts w:eastAsia="TimesNewRoman"/>
          <w:sz w:val="28"/>
          <w:szCs w:val="28"/>
        </w:rPr>
        <w:t>декстрозы</w:t>
      </w:r>
      <w:r w:rsidRPr="001E0C66">
        <w:rPr>
          <w:rFonts w:eastAsia="TimesNewRoman"/>
          <w:sz w:val="28"/>
          <w:szCs w:val="28"/>
        </w:rPr>
        <w:t xml:space="preserve"> около </w:t>
      </w:r>
      <w:r w:rsidR="00682C0B">
        <w:rPr>
          <w:rFonts w:eastAsia="TimesNewRoman"/>
          <w:sz w:val="28"/>
          <w:szCs w:val="28"/>
        </w:rPr>
        <w:t>21</w:t>
      </w:r>
      <w:r w:rsidRPr="001E0C66">
        <w:rPr>
          <w:rFonts w:eastAsia="TimesNewRoman"/>
          <w:sz w:val="28"/>
          <w:szCs w:val="28"/>
        </w:rPr>
        <w:t xml:space="preserve"> мин):</w:t>
      </w:r>
      <w:r>
        <w:rPr>
          <w:rFonts w:eastAsia="TimesNewRoman"/>
          <w:sz w:val="28"/>
          <w:szCs w:val="28"/>
        </w:rPr>
        <w:t xml:space="preserve"> </w:t>
      </w:r>
      <w:r w:rsidRPr="005F0800">
        <w:rPr>
          <w:sz w:val="28"/>
          <w:szCs w:val="28"/>
        </w:rPr>
        <w:t>примесь</w:t>
      </w:r>
      <w:proofErr w:type="gramStart"/>
      <w:r w:rsidRPr="005F080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 w:rsidRPr="005F080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F0800">
        <w:rPr>
          <w:sz w:val="28"/>
          <w:szCs w:val="28"/>
        </w:rPr>
        <w:t xml:space="preserve"> около 0,</w:t>
      </w:r>
      <w:r>
        <w:rPr>
          <w:sz w:val="28"/>
          <w:szCs w:val="28"/>
        </w:rPr>
        <w:t xml:space="preserve">7, примесь А – около 0,8, </w:t>
      </w:r>
      <w:r w:rsidRPr="0046758A">
        <w:rPr>
          <w:sz w:val="28"/>
          <w:szCs w:val="28"/>
        </w:rPr>
        <w:t xml:space="preserve">примесь </w:t>
      </w:r>
      <w:r>
        <w:rPr>
          <w:sz w:val="28"/>
          <w:szCs w:val="28"/>
        </w:rPr>
        <w:t>В</w:t>
      </w:r>
      <w:r w:rsidRPr="0046758A">
        <w:rPr>
          <w:sz w:val="28"/>
          <w:szCs w:val="28"/>
        </w:rPr>
        <w:t xml:space="preserve"> – около 0,</w:t>
      </w:r>
      <w:r>
        <w:rPr>
          <w:sz w:val="28"/>
          <w:szCs w:val="28"/>
        </w:rPr>
        <w:t>8</w:t>
      </w:r>
      <w:r w:rsidRPr="00870AEB">
        <w:rPr>
          <w:sz w:val="28"/>
          <w:szCs w:val="28"/>
        </w:rPr>
        <w:t xml:space="preserve">, примесь </w:t>
      </w:r>
      <w:r>
        <w:rPr>
          <w:sz w:val="28"/>
          <w:szCs w:val="28"/>
          <w:lang w:val="en-US"/>
        </w:rPr>
        <w:t>D</w:t>
      </w:r>
      <w:r w:rsidRPr="00870AEB">
        <w:rPr>
          <w:sz w:val="28"/>
          <w:szCs w:val="28"/>
        </w:rPr>
        <w:t xml:space="preserve"> – около </w:t>
      </w:r>
      <w:r>
        <w:rPr>
          <w:sz w:val="28"/>
          <w:szCs w:val="28"/>
        </w:rPr>
        <w:t>1</w:t>
      </w:r>
      <w:r w:rsidRPr="00870AEB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870AEB">
        <w:rPr>
          <w:sz w:val="28"/>
          <w:szCs w:val="28"/>
        </w:rPr>
        <w:t>.</w:t>
      </w:r>
    </w:p>
    <w:p w:rsidR="00682C0B" w:rsidRDefault="00555669" w:rsidP="00682C0B">
      <w:pPr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4C2BEA">
        <w:rPr>
          <w:i/>
          <w:sz w:val="28"/>
          <w:szCs w:val="28"/>
        </w:rPr>
        <w:t>Пригодность хроматографической системы</w:t>
      </w:r>
      <w:r w:rsidR="00682C0B">
        <w:rPr>
          <w:rFonts w:eastAsia="TimesNewRoman,Italic"/>
          <w:i/>
          <w:iCs/>
          <w:sz w:val="28"/>
          <w:szCs w:val="28"/>
        </w:rPr>
        <w:t xml:space="preserve"> </w:t>
      </w:r>
      <w:r w:rsidR="00682C0B" w:rsidRPr="001E0C66">
        <w:rPr>
          <w:rFonts w:eastAsia="TimesNewRoman"/>
          <w:sz w:val="28"/>
          <w:szCs w:val="28"/>
        </w:rPr>
        <w:t>(раствор сравне</w:t>
      </w:r>
      <w:r w:rsidR="00682C0B">
        <w:rPr>
          <w:rFonts w:eastAsia="TimesNewRoman"/>
          <w:sz w:val="28"/>
          <w:szCs w:val="28"/>
        </w:rPr>
        <w:t>ния (</w:t>
      </w:r>
      <w:r w:rsidR="00D244F2" w:rsidRPr="00D244F2">
        <w:rPr>
          <w:rFonts w:eastAsia="TimesNewRoman"/>
          <w:sz w:val="28"/>
          <w:szCs w:val="28"/>
        </w:rPr>
        <w:t>г</w:t>
      </w:r>
      <w:r w:rsidR="00682C0B" w:rsidRPr="001E0C66">
        <w:rPr>
          <w:rFonts w:eastAsia="TimesNewRoman"/>
          <w:sz w:val="28"/>
          <w:szCs w:val="28"/>
        </w:rPr>
        <w:t>))</w:t>
      </w:r>
      <w:r w:rsidR="00682C0B">
        <w:rPr>
          <w:rFonts w:eastAsia="TimesNewRoman"/>
          <w:sz w:val="28"/>
          <w:szCs w:val="28"/>
        </w:rPr>
        <w:t>:</w:t>
      </w:r>
    </w:p>
    <w:p w:rsidR="00555669" w:rsidRPr="00682C0B" w:rsidRDefault="00EC44A8" w:rsidP="00682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55669" w:rsidRPr="00555669">
        <w:rPr>
          <w:i/>
          <w:sz w:val="28"/>
          <w:szCs w:val="28"/>
        </w:rPr>
        <w:t>разрешение (</w:t>
      </w:r>
      <w:r w:rsidR="00555669" w:rsidRPr="00555669">
        <w:rPr>
          <w:i/>
          <w:sz w:val="28"/>
          <w:szCs w:val="28"/>
          <w:lang w:val="en-US"/>
        </w:rPr>
        <w:t>R</w:t>
      </w:r>
      <w:r w:rsidR="00555669" w:rsidRPr="00555669">
        <w:rPr>
          <w:i/>
          <w:sz w:val="28"/>
          <w:szCs w:val="28"/>
          <w:vertAlign w:val="subscript"/>
          <w:lang w:val="en-US"/>
        </w:rPr>
        <w:t>S</w:t>
      </w:r>
      <w:r w:rsidR="00555669" w:rsidRPr="00555669">
        <w:rPr>
          <w:i/>
          <w:sz w:val="28"/>
          <w:szCs w:val="28"/>
        </w:rPr>
        <w:t>)</w:t>
      </w:r>
      <w:r w:rsidR="00682C0B">
        <w:rPr>
          <w:sz w:val="28"/>
          <w:szCs w:val="28"/>
        </w:rPr>
        <w:t xml:space="preserve">: не менее 1,3 </w:t>
      </w:r>
      <w:r w:rsidR="00682C0B" w:rsidRPr="00555669">
        <w:rPr>
          <w:sz w:val="28"/>
          <w:szCs w:val="28"/>
        </w:rPr>
        <w:t>между пиками примеси</w:t>
      </w:r>
      <w:proofErr w:type="gramStart"/>
      <w:r w:rsidR="00682C0B" w:rsidRPr="00555669">
        <w:rPr>
          <w:sz w:val="28"/>
          <w:szCs w:val="28"/>
        </w:rPr>
        <w:t xml:space="preserve"> </w:t>
      </w:r>
      <w:r w:rsidR="00682C0B">
        <w:rPr>
          <w:sz w:val="28"/>
          <w:szCs w:val="28"/>
        </w:rPr>
        <w:t>С</w:t>
      </w:r>
      <w:proofErr w:type="gramEnd"/>
      <w:r w:rsidR="00682C0B" w:rsidRPr="00555669">
        <w:rPr>
          <w:sz w:val="28"/>
          <w:szCs w:val="28"/>
        </w:rPr>
        <w:t xml:space="preserve"> и </w:t>
      </w:r>
      <w:r w:rsidR="00682C0B">
        <w:rPr>
          <w:sz w:val="28"/>
          <w:szCs w:val="28"/>
        </w:rPr>
        <w:t>примеси А</w:t>
      </w:r>
      <w:r w:rsidR="00555669" w:rsidRPr="00555669">
        <w:rPr>
          <w:sz w:val="28"/>
          <w:szCs w:val="28"/>
        </w:rPr>
        <w:t>.</w:t>
      </w:r>
    </w:p>
    <w:p w:rsidR="00C40B56" w:rsidRPr="00F90BA8" w:rsidRDefault="00F67518" w:rsidP="00F67518">
      <w:pPr>
        <w:pStyle w:val="a9"/>
        <w:spacing w:line="360" w:lineRule="auto"/>
        <w:ind w:firstLine="720"/>
        <w:jc w:val="both"/>
        <w:rPr>
          <w:rFonts w:ascii="Times New Roman" w:hAnsi="Times New Roman"/>
          <w:b w:val="0"/>
          <w:i/>
          <w:color w:val="000000" w:themeColor="text1"/>
          <w:szCs w:val="28"/>
        </w:rPr>
      </w:pPr>
      <w:r w:rsidRPr="00F90BA8">
        <w:rPr>
          <w:rFonts w:ascii="Times New Roman" w:hAnsi="Times New Roman"/>
          <w:b w:val="0"/>
          <w:i/>
          <w:color w:val="000000" w:themeColor="text1"/>
          <w:szCs w:val="28"/>
        </w:rPr>
        <w:t>Пределы содержания примесей:</w:t>
      </w:r>
    </w:p>
    <w:p w:rsidR="00E82073" w:rsidRPr="00FB5C40" w:rsidRDefault="00B1033C" w:rsidP="00245A57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E82073">
        <w:rPr>
          <w:rFonts w:eastAsia="Calibri"/>
          <w:color w:val="000000"/>
          <w:sz w:val="28"/>
          <w:szCs w:val="28"/>
          <w:lang w:eastAsia="en-US"/>
        </w:rPr>
        <w:t xml:space="preserve">сумма </w:t>
      </w:r>
      <w:r w:rsidR="00E82073" w:rsidRPr="00C40B56">
        <w:rPr>
          <w:rFonts w:eastAsia="Calibri"/>
          <w:color w:val="000000"/>
          <w:sz w:val="28"/>
          <w:szCs w:val="28"/>
          <w:lang w:eastAsia="en-US"/>
        </w:rPr>
        <w:t>площад</w:t>
      </w:r>
      <w:r w:rsidR="00E82073">
        <w:rPr>
          <w:rFonts w:eastAsia="Calibri"/>
          <w:color w:val="000000"/>
          <w:sz w:val="28"/>
          <w:szCs w:val="28"/>
          <w:lang w:eastAsia="en-US"/>
        </w:rPr>
        <w:t>ей</w:t>
      </w:r>
      <w:r w:rsidR="00E82073" w:rsidRPr="00C40B56">
        <w:rPr>
          <w:rFonts w:eastAsia="Calibri"/>
          <w:color w:val="000000"/>
          <w:sz w:val="28"/>
          <w:szCs w:val="28"/>
          <w:lang w:eastAsia="en-US"/>
        </w:rPr>
        <w:t xml:space="preserve"> пик</w:t>
      </w:r>
      <w:r w:rsidR="00E82073">
        <w:rPr>
          <w:rFonts w:eastAsia="Calibri"/>
          <w:color w:val="000000"/>
          <w:sz w:val="28"/>
          <w:szCs w:val="28"/>
          <w:lang w:eastAsia="en-US"/>
        </w:rPr>
        <w:t>ов</w:t>
      </w:r>
      <w:r w:rsidR="00E82073" w:rsidRPr="00C40B56">
        <w:rPr>
          <w:rFonts w:eastAsia="Calibri"/>
          <w:color w:val="000000"/>
          <w:sz w:val="28"/>
          <w:szCs w:val="28"/>
          <w:lang w:eastAsia="en-US"/>
        </w:rPr>
        <w:t xml:space="preserve"> примесей</w:t>
      </w:r>
      <w:proofErr w:type="gramStart"/>
      <w:r w:rsidR="00E82073" w:rsidRPr="00C40B5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82073">
        <w:rPr>
          <w:rFonts w:eastAsia="Calibri"/>
          <w:color w:val="000000"/>
          <w:sz w:val="28"/>
          <w:szCs w:val="28"/>
          <w:lang w:eastAsia="en-US"/>
        </w:rPr>
        <w:t>А</w:t>
      </w:r>
      <w:proofErr w:type="gramEnd"/>
      <w:r w:rsidR="00E82073" w:rsidRPr="00C40B56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="00E82073">
        <w:rPr>
          <w:rFonts w:eastAsia="Calibri"/>
          <w:color w:val="000000"/>
          <w:sz w:val="28"/>
          <w:szCs w:val="28"/>
          <w:lang w:val="en-US" w:eastAsia="en-US"/>
        </w:rPr>
        <w:t>B</w:t>
      </w:r>
      <w:r w:rsidR="00E82073" w:rsidRPr="00C40B56">
        <w:rPr>
          <w:rFonts w:eastAsia="Calibri"/>
          <w:color w:val="000000"/>
          <w:sz w:val="28"/>
          <w:szCs w:val="28"/>
          <w:lang w:eastAsia="en-US"/>
        </w:rPr>
        <w:t xml:space="preserve"> не должна превышать площадь основного пика на хроматограмме раствора сравнения</w:t>
      </w:r>
      <w:r w:rsidR="00E82073" w:rsidRPr="00E8207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15F1A">
        <w:rPr>
          <w:sz w:val="28"/>
          <w:szCs w:val="28"/>
        </w:rPr>
        <w:t>(б)</w:t>
      </w:r>
      <w:r w:rsidR="00867273" w:rsidRPr="0086727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82073" w:rsidRPr="00C40B56">
        <w:rPr>
          <w:rFonts w:eastAsia="Calibri"/>
          <w:color w:val="000000"/>
          <w:sz w:val="28"/>
          <w:szCs w:val="28"/>
          <w:lang w:eastAsia="en-US"/>
        </w:rPr>
        <w:t>(не более 0,</w:t>
      </w:r>
      <w:r w:rsidR="00E82073" w:rsidRPr="00FB5C40">
        <w:rPr>
          <w:rFonts w:eastAsia="Calibri"/>
          <w:color w:val="000000"/>
          <w:sz w:val="28"/>
          <w:szCs w:val="28"/>
          <w:lang w:eastAsia="en-US"/>
        </w:rPr>
        <w:t>4</w:t>
      </w:r>
      <w:r w:rsidR="00E82073">
        <w:rPr>
          <w:rFonts w:eastAsia="Calibri"/>
          <w:color w:val="000000"/>
          <w:sz w:val="28"/>
          <w:szCs w:val="28"/>
          <w:lang w:eastAsia="en-US"/>
        </w:rPr>
        <w:t> </w:t>
      </w:r>
      <w:r w:rsidR="00E82073" w:rsidRPr="00C40B56">
        <w:rPr>
          <w:rFonts w:eastAsia="Calibri"/>
          <w:color w:val="000000"/>
          <w:sz w:val="28"/>
          <w:szCs w:val="28"/>
          <w:lang w:eastAsia="en-US"/>
        </w:rPr>
        <w:t>%);</w:t>
      </w:r>
    </w:p>
    <w:p w:rsidR="00C40B56" w:rsidRPr="00C40B56" w:rsidRDefault="00B1033C" w:rsidP="00245A57">
      <w:pPr>
        <w:widowControl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C40B56" w:rsidRPr="00C40B56">
        <w:rPr>
          <w:rFonts w:eastAsia="Calibri"/>
          <w:color w:val="000000"/>
          <w:sz w:val="28"/>
          <w:szCs w:val="28"/>
          <w:lang w:eastAsia="en-US"/>
        </w:rPr>
        <w:t>площадь пика примес</w:t>
      </w:r>
      <w:r w:rsidR="00FB5C40">
        <w:rPr>
          <w:rFonts w:eastAsia="Calibri"/>
          <w:color w:val="000000"/>
          <w:sz w:val="28"/>
          <w:szCs w:val="28"/>
          <w:lang w:eastAsia="en-US"/>
        </w:rPr>
        <w:t>и</w:t>
      </w:r>
      <w:proofErr w:type="gramStart"/>
      <w:r w:rsidR="00C40B56" w:rsidRPr="00C40B5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B5C40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C40B56" w:rsidRPr="00C40B56">
        <w:rPr>
          <w:rFonts w:eastAsia="Calibri"/>
          <w:color w:val="000000"/>
          <w:sz w:val="28"/>
          <w:szCs w:val="28"/>
          <w:lang w:eastAsia="en-US"/>
        </w:rPr>
        <w:t xml:space="preserve"> не должна </w:t>
      </w:r>
      <w:r w:rsidR="00FB5C40" w:rsidRPr="00C40B56">
        <w:rPr>
          <w:rFonts w:eastAsia="Calibri"/>
          <w:color w:val="000000"/>
          <w:sz w:val="28"/>
          <w:szCs w:val="28"/>
          <w:lang w:eastAsia="en-US"/>
        </w:rPr>
        <w:t xml:space="preserve">более чем в </w:t>
      </w:r>
      <w:r w:rsidR="00FB5C40">
        <w:rPr>
          <w:rFonts w:eastAsia="Calibri"/>
          <w:color w:val="000000"/>
          <w:sz w:val="28"/>
          <w:szCs w:val="28"/>
          <w:lang w:eastAsia="en-US"/>
        </w:rPr>
        <w:t>0,5 раза</w:t>
      </w:r>
      <w:r w:rsidR="00FB5C40" w:rsidRPr="00C40B5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40B56" w:rsidRPr="00C40B56">
        <w:rPr>
          <w:rFonts w:eastAsia="Calibri"/>
          <w:color w:val="000000"/>
          <w:sz w:val="28"/>
          <w:szCs w:val="28"/>
          <w:lang w:eastAsia="en-US"/>
        </w:rPr>
        <w:t>превышать площадь основного пика на хроматограмме раствора сравнения</w:t>
      </w:r>
      <w:r w:rsidR="00FB5C4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15F1A">
        <w:rPr>
          <w:sz w:val="28"/>
          <w:szCs w:val="28"/>
        </w:rPr>
        <w:t>(б)</w:t>
      </w:r>
      <w:r w:rsidR="00867273" w:rsidRPr="0086727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40B56" w:rsidRPr="00C40B56">
        <w:rPr>
          <w:rFonts w:eastAsia="Calibri"/>
          <w:color w:val="000000"/>
          <w:sz w:val="28"/>
          <w:szCs w:val="28"/>
          <w:lang w:eastAsia="en-US"/>
        </w:rPr>
        <w:t>(не более 0,</w:t>
      </w:r>
      <w:r w:rsidR="00FB5C40" w:rsidRPr="00FB5C40">
        <w:rPr>
          <w:rFonts w:eastAsia="Calibri"/>
          <w:color w:val="000000"/>
          <w:sz w:val="28"/>
          <w:szCs w:val="28"/>
          <w:lang w:eastAsia="en-US"/>
        </w:rPr>
        <w:t>2</w:t>
      </w:r>
      <w:r w:rsidR="00555669">
        <w:rPr>
          <w:rFonts w:eastAsia="Calibri"/>
          <w:color w:val="000000"/>
          <w:sz w:val="28"/>
          <w:szCs w:val="28"/>
          <w:lang w:eastAsia="en-US"/>
        </w:rPr>
        <w:t> </w:t>
      </w:r>
      <w:r w:rsidR="00C40B56" w:rsidRPr="00C40B56">
        <w:rPr>
          <w:rFonts w:eastAsia="Calibri"/>
          <w:color w:val="000000"/>
          <w:sz w:val="28"/>
          <w:szCs w:val="28"/>
          <w:lang w:eastAsia="en-US"/>
        </w:rPr>
        <w:t>%);</w:t>
      </w:r>
    </w:p>
    <w:p w:rsidR="00C40B56" w:rsidRPr="00C40B56" w:rsidRDefault="00B1033C" w:rsidP="00245A57">
      <w:pPr>
        <w:widowControl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C40B56" w:rsidRPr="00C40B56">
        <w:rPr>
          <w:rFonts w:eastAsia="Calibri"/>
          <w:color w:val="000000"/>
          <w:sz w:val="28"/>
          <w:szCs w:val="28"/>
          <w:lang w:eastAsia="en-US"/>
        </w:rPr>
        <w:t xml:space="preserve">площадь пика </w:t>
      </w:r>
      <w:r w:rsidR="00FB5C40" w:rsidRPr="00C40B56">
        <w:rPr>
          <w:rFonts w:eastAsia="Calibri"/>
          <w:color w:val="000000"/>
          <w:sz w:val="28"/>
          <w:szCs w:val="28"/>
          <w:lang w:eastAsia="en-US"/>
        </w:rPr>
        <w:t>примес</w:t>
      </w:r>
      <w:r w:rsidR="00FB5C40">
        <w:rPr>
          <w:rFonts w:eastAsia="Calibri"/>
          <w:color w:val="000000"/>
          <w:sz w:val="28"/>
          <w:szCs w:val="28"/>
          <w:lang w:eastAsia="en-US"/>
        </w:rPr>
        <w:t>и</w:t>
      </w:r>
      <w:r w:rsidR="00FB5C40" w:rsidRPr="00FB5C4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40B56" w:rsidRPr="00C40B56">
        <w:rPr>
          <w:rFonts w:eastAsia="Calibri"/>
          <w:color w:val="000000"/>
          <w:sz w:val="28"/>
          <w:szCs w:val="28"/>
          <w:lang w:val="en-US" w:eastAsia="en-US"/>
        </w:rPr>
        <w:t>D</w:t>
      </w:r>
      <w:r w:rsidR="00FB5C40" w:rsidRPr="00FB5C4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40B56" w:rsidRPr="00C40B56">
        <w:rPr>
          <w:rFonts w:eastAsia="Calibri"/>
          <w:color w:val="000000"/>
          <w:sz w:val="28"/>
          <w:szCs w:val="28"/>
          <w:lang w:eastAsia="en-US"/>
        </w:rPr>
        <w:t xml:space="preserve">не должна более чем в </w:t>
      </w:r>
      <w:r w:rsidR="00FB5C40" w:rsidRPr="00FB5C40">
        <w:rPr>
          <w:rFonts w:eastAsia="Calibri"/>
          <w:color w:val="000000"/>
          <w:sz w:val="28"/>
          <w:szCs w:val="28"/>
          <w:lang w:eastAsia="en-US"/>
        </w:rPr>
        <w:t>3</w:t>
      </w:r>
      <w:r w:rsidR="00C40B56" w:rsidRPr="00C40B56">
        <w:rPr>
          <w:rFonts w:eastAsia="Calibri"/>
          <w:color w:val="000000"/>
          <w:sz w:val="28"/>
          <w:szCs w:val="28"/>
          <w:lang w:eastAsia="en-US"/>
        </w:rPr>
        <w:t xml:space="preserve"> раза превышать площадь основного пика на хроматограмме раствора сравнения</w:t>
      </w:r>
      <w:r w:rsidR="00867273" w:rsidRPr="0086727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15F1A" w:rsidRPr="00D244F2">
        <w:rPr>
          <w:rFonts w:eastAsia="Calibri"/>
          <w:color w:val="000000"/>
          <w:sz w:val="28"/>
          <w:szCs w:val="28"/>
          <w:lang w:eastAsia="en-US"/>
        </w:rPr>
        <w:t>(в)</w:t>
      </w:r>
      <w:r w:rsidR="00867273" w:rsidRPr="0086727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40B56" w:rsidRPr="00C40B56">
        <w:rPr>
          <w:rFonts w:eastAsia="Calibri"/>
          <w:color w:val="000000"/>
          <w:sz w:val="28"/>
          <w:szCs w:val="28"/>
          <w:lang w:eastAsia="en-US"/>
        </w:rPr>
        <w:t>(не более 0,</w:t>
      </w:r>
      <w:r w:rsidR="00FB5C40">
        <w:rPr>
          <w:rFonts w:eastAsia="Calibri"/>
          <w:color w:val="000000"/>
          <w:sz w:val="28"/>
          <w:szCs w:val="28"/>
          <w:lang w:eastAsia="en-US"/>
        </w:rPr>
        <w:t>15</w:t>
      </w:r>
      <w:r w:rsidR="00555669">
        <w:rPr>
          <w:rFonts w:eastAsia="Calibri"/>
          <w:color w:val="000000"/>
          <w:sz w:val="28"/>
          <w:szCs w:val="28"/>
          <w:lang w:eastAsia="en-US"/>
        </w:rPr>
        <w:t> </w:t>
      </w:r>
      <w:r w:rsidR="00C40B56" w:rsidRPr="00C40B56">
        <w:rPr>
          <w:rFonts w:eastAsia="Calibri"/>
          <w:color w:val="000000"/>
          <w:sz w:val="28"/>
          <w:szCs w:val="28"/>
          <w:lang w:eastAsia="en-US"/>
        </w:rPr>
        <w:t>%);</w:t>
      </w:r>
    </w:p>
    <w:p w:rsidR="00C40B56" w:rsidRPr="00C40B56" w:rsidRDefault="00C40B56" w:rsidP="00245A57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0B56">
        <w:rPr>
          <w:rFonts w:eastAsia="Calibri"/>
          <w:color w:val="000000"/>
          <w:sz w:val="28"/>
          <w:szCs w:val="28"/>
          <w:lang w:eastAsia="en-US"/>
        </w:rPr>
        <w:t xml:space="preserve">- площадь пика любой примеси </w:t>
      </w:r>
      <w:r w:rsidR="00AA0316">
        <w:rPr>
          <w:rFonts w:eastAsia="Calibri"/>
          <w:color w:val="000000"/>
          <w:sz w:val="28"/>
          <w:szCs w:val="28"/>
          <w:lang w:eastAsia="en-US"/>
        </w:rPr>
        <w:t xml:space="preserve">не </w:t>
      </w:r>
      <w:r w:rsidRPr="00C40B56">
        <w:rPr>
          <w:rFonts w:eastAsia="Calibri"/>
          <w:color w:val="000000"/>
          <w:sz w:val="28"/>
          <w:szCs w:val="28"/>
          <w:lang w:eastAsia="en-US"/>
        </w:rPr>
        <w:t xml:space="preserve">должна </w:t>
      </w:r>
      <w:r w:rsidR="00AA0316">
        <w:rPr>
          <w:rFonts w:eastAsia="Calibri"/>
          <w:color w:val="000000"/>
          <w:sz w:val="28"/>
          <w:szCs w:val="28"/>
          <w:lang w:eastAsia="en-US"/>
        </w:rPr>
        <w:t xml:space="preserve">превышать </w:t>
      </w:r>
      <w:r w:rsidR="000738D8">
        <w:rPr>
          <w:rFonts w:eastAsia="Calibri"/>
          <w:color w:val="000000"/>
          <w:sz w:val="28"/>
          <w:szCs w:val="28"/>
          <w:lang w:eastAsia="en-US"/>
        </w:rPr>
        <w:t xml:space="preserve">двукратную </w:t>
      </w:r>
      <w:r w:rsidR="00AA0316">
        <w:rPr>
          <w:rFonts w:eastAsia="Calibri"/>
          <w:color w:val="000000"/>
          <w:sz w:val="28"/>
          <w:szCs w:val="28"/>
          <w:lang w:eastAsia="en-US"/>
        </w:rPr>
        <w:t>площадь</w:t>
      </w:r>
      <w:r w:rsidRPr="00C40B56">
        <w:rPr>
          <w:rFonts w:eastAsia="Calibri"/>
          <w:color w:val="000000"/>
          <w:sz w:val="28"/>
          <w:szCs w:val="28"/>
          <w:lang w:eastAsia="en-US"/>
        </w:rPr>
        <w:t xml:space="preserve"> основного пика на хроматограмме раствора сравнения </w:t>
      </w:r>
      <w:r w:rsidR="00B15F1A" w:rsidRPr="00D244F2">
        <w:rPr>
          <w:rFonts w:eastAsia="Calibri"/>
          <w:color w:val="000000"/>
          <w:sz w:val="28"/>
          <w:szCs w:val="28"/>
          <w:lang w:eastAsia="en-US"/>
        </w:rPr>
        <w:t>(в)</w:t>
      </w:r>
      <w:r w:rsidR="000738D8" w:rsidRPr="00C40B5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40B56">
        <w:rPr>
          <w:rFonts w:eastAsia="Calibri"/>
          <w:color w:val="000000"/>
          <w:sz w:val="28"/>
          <w:szCs w:val="28"/>
          <w:lang w:eastAsia="en-US"/>
        </w:rPr>
        <w:t xml:space="preserve">(не более </w:t>
      </w:r>
      <w:r w:rsidR="00555669">
        <w:rPr>
          <w:rFonts w:eastAsia="Calibri"/>
          <w:color w:val="000000"/>
          <w:sz w:val="28"/>
          <w:szCs w:val="28"/>
          <w:lang w:eastAsia="en-US"/>
        </w:rPr>
        <w:t>0,1</w:t>
      </w:r>
      <w:r w:rsidR="00F67518">
        <w:rPr>
          <w:rFonts w:eastAsia="Calibri"/>
          <w:color w:val="000000"/>
          <w:sz w:val="28"/>
          <w:szCs w:val="28"/>
          <w:lang w:eastAsia="en-US"/>
        </w:rPr>
        <w:t>0</w:t>
      </w:r>
      <w:r w:rsidR="00555669">
        <w:rPr>
          <w:rFonts w:eastAsia="Calibri"/>
          <w:color w:val="000000"/>
          <w:sz w:val="28"/>
          <w:szCs w:val="28"/>
          <w:lang w:eastAsia="en-US"/>
        </w:rPr>
        <w:t> </w:t>
      </w:r>
      <w:r w:rsidRPr="00C40B56">
        <w:rPr>
          <w:rFonts w:eastAsia="Calibri"/>
          <w:color w:val="000000"/>
          <w:sz w:val="28"/>
          <w:szCs w:val="28"/>
          <w:lang w:eastAsia="en-US"/>
        </w:rPr>
        <w:t>%);</w:t>
      </w:r>
    </w:p>
    <w:p w:rsidR="00C40B56" w:rsidRPr="00C40B56" w:rsidRDefault="00C40B56" w:rsidP="00245A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B56">
        <w:rPr>
          <w:color w:val="000000"/>
          <w:sz w:val="28"/>
          <w:szCs w:val="28"/>
        </w:rPr>
        <w:t>- с</w:t>
      </w:r>
      <w:r w:rsidR="00AA0316">
        <w:rPr>
          <w:color w:val="000000"/>
          <w:sz w:val="28"/>
          <w:szCs w:val="28"/>
        </w:rPr>
        <w:t>умма площадей</w:t>
      </w:r>
      <w:r w:rsidRPr="00C40B56">
        <w:rPr>
          <w:color w:val="000000"/>
          <w:sz w:val="28"/>
          <w:szCs w:val="28"/>
        </w:rPr>
        <w:t xml:space="preserve"> пиков всех примесей </w:t>
      </w:r>
      <w:r w:rsidR="00AA0316">
        <w:rPr>
          <w:color w:val="000000"/>
          <w:sz w:val="28"/>
          <w:szCs w:val="28"/>
        </w:rPr>
        <w:t xml:space="preserve">не </w:t>
      </w:r>
      <w:r w:rsidRPr="00C40B56">
        <w:rPr>
          <w:color w:val="000000"/>
          <w:sz w:val="28"/>
          <w:szCs w:val="28"/>
        </w:rPr>
        <w:t xml:space="preserve">должна </w:t>
      </w:r>
      <w:r w:rsidR="000738D8" w:rsidRPr="00C40B56">
        <w:rPr>
          <w:rFonts w:eastAsia="Calibri"/>
          <w:color w:val="000000"/>
          <w:sz w:val="28"/>
          <w:szCs w:val="28"/>
          <w:lang w:eastAsia="en-US"/>
        </w:rPr>
        <w:t xml:space="preserve">более чем в </w:t>
      </w:r>
      <w:r w:rsidR="000738D8">
        <w:rPr>
          <w:rFonts w:eastAsia="Calibri"/>
          <w:color w:val="000000"/>
          <w:sz w:val="28"/>
          <w:szCs w:val="28"/>
          <w:lang w:eastAsia="en-US"/>
        </w:rPr>
        <w:t>1,25</w:t>
      </w:r>
      <w:r w:rsidR="000738D8" w:rsidRPr="00C40B56">
        <w:rPr>
          <w:rFonts w:eastAsia="Calibri"/>
          <w:color w:val="000000"/>
          <w:sz w:val="28"/>
          <w:szCs w:val="28"/>
          <w:lang w:eastAsia="en-US"/>
        </w:rPr>
        <w:t xml:space="preserve"> раза </w:t>
      </w:r>
      <w:r w:rsidR="00AA0316">
        <w:rPr>
          <w:color w:val="000000"/>
          <w:sz w:val="28"/>
          <w:szCs w:val="28"/>
        </w:rPr>
        <w:t>превышать</w:t>
      </w:r>
      <w:r w:rsidRPr="00C40B56">
        <w:rPr>
          <w:color w:val="000000"/>
          <w:sz w:val="28"/>
          <w:szCs w:val="28"/>
        </w:rPr>
        <w:t xml:space="preserve"> площад</w:t>
      </w:r>
      <w:r w:rsidR="00AA0316">
        <w:rPr>
          <w:color w:val="000000"/>
          <w:sz w:val="28"/>
          <w:szCs w:val="28"/>
        </w:rPr>
        <w:t>ь</w:t>
      </w:r>
      <w:r w:rsidRPr="00C40B56">
        <w:rPr>
          <w:color w:val="000000"/>
          <w:sz w:val="28"/>
          <w:szCs w:val="28"/>
        </w:rPr>
        <w:t xml:space="preserve"> основного пика на хроматограмме раствора </w:t>
      </w:r>
      <w:r w:rsidR="00EC44A8">
        <w:rPr>
          <w:color w:val="000000"/>
          <w:sz w:val="28"/>
          <w:szCs w:val="28"/>
        </w:rPr>
        <w:br w:type="textWrapping" w:clear="all"/>
      </w:r>
      <w:r w:rsidRPr="00C40B56">
        <w:rPr>
          <w:color w:val="000000"/>
          <w:sz w:val="28"/>
          <w:szCs w:val="28"/>
        </w:rPr>
        <w:t>сравнения</w:t>
      </w:r>
      <w:r w:rsidRPr="00867273">
        <w:rPr>
          <w:color w:val="000000"/>
          <w:sz w:val="28"/>
          <w:szCs w:val="28"/>
        </w:rPr>
        <w:t xml:space="preserve"> </w:t>
      </w:r>
      <w:r w:rsidR="00B15F1A">
        <w:rPr>
          <w:rFonts w:eastAsia="Calibri"/>
          <w:color w:val="000000"/>
          <w:sz w:val="28"/>
          <w:szCs w:val="28"/>
          <w:lang w:eastAsia="en-US"/>
        </w:rPr>
        <w:t>(б)</w:t>
      </w:r>
      <w:r w:rsidR="000738D8" w:rsidRPr="00C40B5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40B56">
        <w:rPr>
          <w:color w:val="000000"/>
          <w:sz w:val="28"/>
          <w:szCs w:val="28"/>
        </w:rPr>
        <w:t>(не более 0,5 %).</w:t>
      </w:r>
    </w:p>
    <w:p w:rsidR="00611F02" w:rsidRPr="00555669" w:rsidRDefault="00C40B56" w:rsidP="00245A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0B56">
        <w:rPr>
          <w:color w:val="000000"/>
          <w:sz w:val="28"/>
          <w:szCs w:val="28"/>
        </w:rPr>
        <w:t>Не учитывают пики, площадь которых менее площади основного пика на хроматограмме раствора</w:t>
      </w:r>
      <w:r w:rsidRPr="00C40B56">
        <w:rPr>
          <w:i/>
          <w:color w:val="000000"/>
          <w:sz w:val="28"/>
          <w:szCs w:val="28"/>
        </w:rPr>
        <w:t xml:space="preserve"> </w:t>
      </w:r>
      <w:r w:rsidRPr="00C40B56">
        <w:rPr>
          <w:color w:val="000000"/>
          <w:sz w:val="28"/>
          <w:szCs w:val="28"/>
        </w:rPr>
        <w:t>сравнения</w:t>
      </w:r>
      <w:r w:rsidR="000738D8">
        <w:rPr>
          <w:color w:val="000000"/>
          <w:sz w:val="28"/>
          <w:szCs w:val="28"/>
        </w:rPr>
        <w:t xml:space="preserve"> </w:t>
      </w:r>
      <w:r w:rsidR="00B15F1A" w:rsidRPr="00D244F2">
        <w:rPr>
          <w:rFonts w:eastAsia="Calibri"/>
          <w:color w:val="000000"/>
          <w:sz w:val="28"/>
          <w:szCs w:val="28"/>
          <w:lang w:eastAsia="en-US"/>
        </w:rPr>
        <w:t>(в)</w:t>
      </w:r>
      <w:r w:rsidR="00F90BA8">
        <w:rPr>
          <w:color w:val="000000"/>
          <w:sz w:val="28"/>
          <w:szCs w:val="28"/>
        </w:rPr>
        <w:t xml:space="preserve"> </w:t>
      </w:r>
      <w:r w:rsidRPr="00C40B56">
        <w:rPr>
          <w:color w:val="000000"/>
          <w:sz w:val="28"/>
          <w:szCs w:val="28"/>
        </w:rPr>
        <w:t xml:space="preserve">(менее </w:t>
      </w:r>
      <w:r w:rsidR="00555669">
        <w:rPr>
          <w:color w:val="000000"/>
          <w:sz w:val="28"/>
          <w:szCs w:val="28"/>
        </w:rPr>
        <w:t>0,05 </w:t>
      </w:r>
      <w:r w:rsidRPr="00C40B56">
        <w:rPr>
          <w:color w:val="000000"/>
          <w:sz w:val="28"/>
          <w:szCs w:val="28"/>
        </w:rPr>
        <w:t>%).</w:t>
      </w:r>
    </w:p>
    <w:p w:rsidR="00B15F1A" w:rsidRDefault="00F90BA8" w:rsidP="00245A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5669">
        <w:rPr>
          <w:b/>
          <w:color w:val="000000"/>
          <w:sz w:val="28"/>
          <w:szCs w:val="28"/>
        </w:rPr>
        <w:t>Вода</w:t>
      </w:r>
      <w:r w:rsidRPr="005C6EE8">
        <w:rPr>
          <w:sz w:val="28"/>
          <w:szCs w:val="20"/>
        </w:rPr>
        <w:t xml:space="preserve"> </w:t>
      </w:r>
      <w:r w:rsidR="005C457B" w:rsidRPr="00E44872">
        <w:rPr>
          <w:i/>
          <w:sz w:val="28"/>
          <w:szCs w:val="20"/>
        </w:rPr>
        <w:t xml:space="preserve">(ОФС </w:t>
      </w:r>
      <w:r w:rsidRPr="00E44872">
        <w:rPr>
          <w:i/>
          <w:color w:val="000000"/>
          <w:sz w:val="28"/>
          <w:szCs w:val="28"/>
        </w:rPr>
        <w:t>«Определение воды», метод 1</w:t>
      </w:r>
      <w:r w:rsidR="005C457B" w:rsidRPr="00E44872">
        <w:rPr>
          <w:i/>
          <w:sz w:val="28"/>
          <w:szCs w:val="20"/>
        </w:rPr>
        <w:t>)</w:t>
      </w:r>
      <w:r w:rsidR="005C6EE8" w:rsidRPr="00E44872">
        <w:rPr>
          <w:b/>
          <w:i/>
          <w:sz w:val="28"/>
          <w:szCs w:val="20"/>
        </w:rPr>
        <w:t>.</w:t>
      </w:r>
      <w:r w:rsidR="005C6EE8" w:rsidRPr="005C6EE8">
        <w:rPr>
          <w:sz w:val="28"/>
          <w:szCs w:val="20"/>
        </w:rPr>
        <w:t xml:space="preserve"> </w:t>
      </w:r>
      <w:r w:rsidR="004E3C7E" w:rsidRPr="005C6EE8">
        <w:rPr>
          <w:sz w:val="28"/>
          <w:szCs w:val="20"/>
        </w:rPr>
        <w:t>Не более 1,0</w:t>
      </w:r>
      <w:r w:rsidR="00EC44A8">
        <w:rPr>
          <w:sz w:val="28"/>
          <w:szCs w:val="20"/>
        </w:rPr>
        <w:t> </w:t>
      </w:r>
      <w:r w:rsidR="004E3C7E" w:rsidRPr="005C6EE8">
        <w:rPr>
          <w:sz w:val="28"/>
          <w:szCs w:val="20"/>
        </w:rPr>
        <w:t>%</w:t>
      </w:r>
      <w:r>
        <w:rPr>
          <w:color w:val="000000"/>
          <w:sz w:val="28"/>
          <w:szCs w:val="28"/>
        </w:rPr>
        <w:t>.</w:t>
      </w:r>
      <w:r w:rsidRPr="00555669">
        <w:rPr>
          <w:color w:val="000000"/>
          <w:sz w:val="28"/>
          <w:szCs w:val="28"/>
        </w:rPr>
        <w:t xml:space="preserve"> </w:t>
      </w:r>
    </w:p>
    <w:p w:rsidR="005C6EE8" w:rsidRPr="008C60A6" w:rsidRDefault="00B15F1A" w:rsidP="00245A57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Определение проводят с</w:t>
      </w:r>
      <w:r w:rsidR="000C2210">
        <w:rPr>
          <w:sz w:val="28"/>
          <w:szCs w:val="20"/>
        </w:rPr>
        <w:t xml:space="preserve"> </w:t>
      </w:r>
      <w:r w:rsidR="005C6EE8" w:rsidRPr="00F90BA8">
        <w:rPr>
          <w:sz w:val="28"/>
          <w:szCs w:val="20"/>
        </w:rPr>
        <w:t>использ</w:t>
      </w:r>
      <w:r>
        <w:rPr>
          <w:sz w:val="28"/>
          <w:szCs w:val="20"/>
        </w:rPr>
        <w:t>ованием</w:t>
      </w:r>
      <w:r w:rsidR="00231A24" w:rsidRPr="00F90BA8">
        <w:rPr>
          <w:sz w:val="28"/>
          <w:szCs w:val="20"/>
        </w:rPr>
        <w:t xml:space="preserve"> </w:t>
      </w:r>
      <w:r w:rsidR="005C6EE8" w:rsidRPr="00F90BA8">
        <w:rPr>
          <w:sz w:val="28"/>
          <w:szCs w:val="20"/>
        </w:rPr>
        <w:t>0,5</w:t>
      </w:r>
      <w:r w:rsidR="00F90BA8" w:rsidRPr="00F90BA8">
        <w:rPr>
          <w:sz w:val="28"/>
          <w:szCs w:val="20"/>
        </w:rPr>
        <w:t>00</w:t>
      </w:r>
      <w:r w:rsidR="005C6EE8" w:rsidRPr="00F90BA8">
        <w:rPr>
          <w:sz w:val="28"/>
          <w:szCs w:val="20"/>
        </w:rPr>
        <w:t xml:space="preserve"> г </w:t>
      </w:r>
      <w:r w:rsidR="008A0B05" w:rsidRPr="00F90BA8">
        <w:rPr>
          <w:sz w:val="28"/>
          <w:szCs w:val="28"/>
        </w:rPr>
        <w:t>испытуемого образца</w:t>
      </w:r>
      <w:r w:rsidR="005C6EE8" w:rsidRPr="00F90BA8">
        <w:rPr>
          <w:i/>
          <w:sz w:val="28"/>
          <w:szCs w:val="20"/>
        </w:rPr>
        <w:t>.</w:t>
      </w:r>
    </w:p>
    <w:p w:rsidR="000034B9" w:rsidRPr="00986524" w:rsidRDefault="00084CCF" w:rsidP="00245A57">
      <w:pPr>
        <w:spacing w:line="360" w:lineRule="auto"/>
        <w:ind w:firstLine="709"/>
        <w:jc w:val="both"/>
        <w:rPr>
          <w:sz w:val="18"/>
          <w:szCs w:val="18"/>
          <w:lang w:eastAsia="en-US"/>
        </w:rPr>
      </w:pPr>
      <w:r w:rsidRPr="00986524">
        <w:rPr>
          <w:b/>
          <w:sz w:val="28"/>
          <w:szCs w:val="28"/>
        </w:rPr>
        <w:t>Декстрин.</w:t>
      </w:r>
      <w:r w:rsidR="000034B9" w:rsidRPr="00986524">
        <w:rPr>
          <w:b/>
          <w:sz w:val="28"/>
          <w:szCs w:val="28"/>
        </w:rPr>
        <w:t xml:space="preserve"> </w:t>
      </w:r>
      <w:r w:rsidR="000034B9" w:rsidRPr="00986524">
        <w:rPr>
          <w:sz w:val="28"/>
          <w:szCs w:val="28"/>
        </w:rPr>
        <w:t xml:space="preserve">К 1 г </w:t>
      </w:r>
      <w:r w:rsidR="008A0B05">
        <w:rPr>
          <w:sz w:val="28"/>
          <w:szCs w:val="28"/>
        </w:rPr>
        <w:t>испытуемого образца</w:t>
      </w:r>
      <w:r w:rsidR="000034B9" w:rsidRPr="00986524">
        <w:rPr>
          <w:sz w:val="28"/>
          <w:szCs w:val="28"/>
        </w:rPr>
        <w:t>, в виде мелкого порошка, прибавляют</w:t>
      </w:r>
      <w:r w:rsidR="000D035B">
        <w:rPr>
          <w:sz w:val="28"/>
          <w:szCs w:val="28"/>
        </w:rPr>
        <w:t xml:space="preserve"> 20 мл </w:t>
      </w:r>
      <w:r w:rsidR="00A577FF">
        <w:rPr>
          <w:sz w:val="28"/>
          <w:szCs w:val="28"/>
        </w:rPr>
        <w:t>этанола</w:t>
      </w:r>
      <w:r w:rsidR="00D244F2">
        <w:rPr>
          <w:sz w:val="28"/>
          <w:szCs w:val="28"/>
        </w:rPr>
        <w:t xml:space="preserve"> </w:t>
      </w:r>
      <w:r w:rsidR="000D035B">
        <w:rPr>
          <w:sz w:val="28"/>
          <w:szCs w:val="28"/>
        </w:rPr>
        <w:t xml:space="preserve">96 % и нагревают </w:t>
      </w:r>
      <w:r w:rsidR="000034B9" w:rsidRPr="00986524">
        <w:rPr>
          <w:sz w:val="28"/>
          <w:szCs w:val="28"/>
        </w:rPr>
        <w:t xml:space="preserve">с обратным холодильником. </w:t>
      </w:r>
      <w:r w:rsidR="008A0B05">
        <w:rPr>
          <w:sz w:val="28"/>
          <w:szCs w:val="28"/>
        </w:rPr>
        <w:t>Испытуем</w:t>
      </w:r>
      <w:r w:rsidR="004E3C7E">
        <w:rPr>
          <w:sz w:val="28"/>
          <w:szCs w:val="28"/>
        </w:rPr>
        <w:t>ый образец должен</w:t>
      </w:r>
      <w:r w:rsidR="000034B9" w:rsidRPr="00986524">
        <w:rPr>
          <w:sz w:val="28"/>
          <w:szCs w:val="28"/>
        </w:rPr>
        <w:t xml:space="preserve"> полностью раствориться.</w:t>
      </w:r>
    </w:p>
    <w:p w:rsidR="0086410B" w:rsidRPr="00986524" w:rsidRDefault="000034B9" w:rsidP="00F569C1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986524">
        <w:rPr>
          <w:b/>
          <w:sz w:val="28"/>
          <w:szCs w:val="28"/>
        </w:rPr>
        <w:t>Крахмал растворимый</w:t>
      </w:r>
      <w:r w:rsidR="00826D04" w:rsidRPr="00986524">
        <w:rPr>
          <w:b/>
          <w:sz w:val="28"/>
          <w:szCs w:val="28"/>
        </w:rPr>
        <w:t xml:space="preserve">, сульфиты. </w:t>
      </w:r>
      <w:r w:rsidR="00826D04" w:rsidRPr="00986524">
        <w:rPr>
          <w:sz w:val="28"/>
          <w:szCs w:val="28"/>
        </w:rPr>
        <w:t>Не более 0,0015</w:t>
      </w:r>
      <w:r w:rsidR="00B75D42" w:rsidRPr="00986524">
        <w:rPr>
          <w:sz w:val="28"/>
          <w:szCs w:val="28"/>
        </w:rPr>
        <w:t> </w:t>
      </w:r>
      <w:r w:rsidR="00826D04" w:rsidRPr="00986524">
        <w:rPr>
          <w:sz w:val="28"/>
          <w:szCs w:val="28"/>
        </w:rPr>
        <w:t>%.</w:t>
      </w:r>
    </w:p>
    <w:p w:rsidR="00826D04" w:rsidRPr="0086410B" w:rsidRDefault="00BC719D" w:rsidP="00F569C1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986524">
        <w:rPr>
          <w:sz w:val="28"/>
          <w:szCs w:val="28"/>
        </w:rPr>
        <w:t>6,7</w:t>
      </w:r>
      <w:r w:rsidR="00B75D42" w:rsidRPr="00986524">
        <w:rPr>
          <w:sz w:val="28"/>
          <w:szCs w:val="28"/>
        </w:rPr>
        <w:t> </w:t>
      </w:r>
      <w:r w:rsidR="00826D04" w:rsidRPr="00986524">
        <w:rPr>
          <w:sz w:val="28"/>
          <w:szCs w:val="28"/>
        </w:rPr>
        <w:t xml:space="preserve">г </w:t>
      </w:r>
      <w:r w:rsidR="008A0B05">
        <w:rPr>
          <w:sz w:val="28"/>
          <w:szCs w:val="28"/>
        </w:rPr>
        <w:t>испытуемого образца</w:t>
      </w:r>
      <w:r w:rsidR="00826D04" w:rsidRPr="00986524">
        <w:rPr>
          <w:sz w:val="28"/>
          <w:szCs w:val="28"/>
        </w:rPr>
        <w:t xml:space="preserve"> </w:t>
      </w:r>
      <w:r w:rsidR="00A577FF">
        <w:rPr>
          <w:sz w:val="28"/>
          <w:szCs w:val="28"/>
        </w:rPr>
        <w:t xml:space="preserve">растворяют </w:t>
      </w:r>
      <w:r w:rsidR="00826D04" w:rsidRPr="00986524">
        <w:rPr>
          <w:sz w:val="28"/>
          <w:szCs w:val="28"/>
        </w:rPr>
        <w:t xml:space="preserve">в 15 мл </w:t>
      </w:r>
      <w:r w:rsidR="00826D04" w:rsidRPr="00E44872">
        <w:rPr>
          <w:i/>
          <w:sz w:val="28"/>
          <w:szCs w:val="28"/>
        </w:rPr>
        <w:t>воды</w:t>
      </w:r>
      <w:r w:rsidR="00826D04" w:rsidRPr="00986524">
        <w:rPr>
          <w:sz w:val="28"/>
          <w:szCs w:val="28"/>
        </w:rPr>
        <w:t xml:space="preserve">, нагревают на водяной бане, охлаждают и </w:t>
      </w:r>
      <w:r w:rsidRPr="00986524">
        <w:rPr>
          <w:sz w:val="28"/>
          <w:szCs w:val="28"/>
        </w:rPr>
        <w:t>прибавляют</w:t>
      </w:r>
      <w:r w:rsidR="00826D04" w:rsidRPr="00986524">
        <w:rPr>
          <w:sz w:val="28"/>
          <w:szCs w:val="28"/>
        </w:rPr>
        <w:t xml:space="preserve"> </w:t>
      </w:r>
      <w:r w:rsidR="0086410B" w:rsidRPr="00986524">
        <w:rPr>
          <w:sz w:val="28"/>
          <w:szCs w:val="28"/>
        </w:rPr>
        <w:t>25 </w:t>
      </w:r>
      <w:r w:rsidR="00826D04" w:rsidRPr="00986524">
        <w:rPr>
          <w:sz w:val="28"/>
          <w:szCs w:val="28"/>
        </w:rPr>
        <w:t xml:space="preserve">мкл </w:t>
      </w:r>
      <w:r w:rsidR="0086410B" w:rsidRPr="00E44872">
        <w:rPr>
          <w:i/>
          <w:color w:val="000000" w:themeColor="text1"/>
          <w:sz w:val="28"/>
          <w:szCs w:val="28"/>
        </w:rPr>
        <w:t>йода раствора</w:t>
      </w:r>
      <w:r w:rsidR="0086410B" w:rsidRPr="00986524">
        <w:rPr>
          <w:color w:val="000000" w:themeColor="text1"/>
          <w:sz w:val="28"/>
          <w:szCs w:val="28"/>
        </w:rPr>
        <w:t xml:space="preserve"> </w:t>
      </w:r>
      <w:r w:rsidR="0086410B" w:rsidRPr="00D244F2">
        <w:rPr>
          <w:i/>
          <w:color w:val="000000" w:themeColor="text1"/>
          <w:sz w:val="28"/>
          <w:szCs w:val="28"/>
        </w:rPr>
        <w:t>0,05 М</w:t>
      </w:r>
      <w:r w:rsidR="00826D04" w:rsidRPr="00986524">
        <w:rPr>
          <w:sz w:val="28"/>
          <w:szCs w:val="28"/>
        </w:rPr>
        <w:t xml:space="preserve">; </w:t>
      </w:r>
      <w:r w:rsidR="00485D8A">
        <w:rPr>
          <w:color w:val="000000"/>
          <w:sz w:val="28"/>
          <w:szCs w:val="28"/>
        </w:rPr>
        <w:t>должно появиться жё</w:t>
      </w:r>
      <w:r w:rsidR="00826D04" w:rsidRPr="00986524">
        <w:rPr>
          <w:color w:val="000000"/>
          <w:sz w:val="28"/>
          <w:szCs w:val="28"/>
        </w:rPr>
        <w:t>лтое окрашивание.</w:t>
      </w:r>
    </w:p>
    <w:p w:rsidR="00A577FF" w:rsidRDefault="004A1833" w:rsidP="00245A57">
      <w:pPr>
        <w:spacing w:line="360" w:lineRule="auto"/>
        <w:ind w:firstLine="709"/>
        <w:jc w:val="both"/>
        <w:rPr>
          <w:sz w:val="28"/>
          <w:szCs w:val="28"/>
        </w:rPr>
      </w:pPr>
      <w:r w:rsidRPr="004A1833">
        <w:rPr>
          <w:b/>
          <w:sz w:val="28"/>
          <w:szCs w:val="28"/>
        </w:rPr>
        <w:t>Сульфатная зола</w:t>
      </w:r>
      <w:r w:rsidR="005C457B">
        <w:rPr>
          <w:b/>
          <w:sz w:val="28"/>
          <w:szCs w:val="28"/>
        </w:rPr>
        <w:t xml:space="preserve"> </w:t>
      </w:r>
      <w:r w:rsidR="005C457B" w:rsidRPr="004A1833">
        <w:rPr>
          <w:sz w:val="28"/>
          <w:szCs w:val="28"/>
        </w:rPr>
        <w:t>(ОФС «Сульфатная зола»).</w:t>
      </w:r>
      <w:r w:rsidRPr="004A1833">
        <w:rPr>
          <w:b/>
          <w:sz w:val="28"/>
          <w:szCs w:val="28"/>
        </w:rPr>
        <w:t xml:space="preserve"> </w:t>
      </w:r>
      <w:r w:rsidRPr="004A1833">
        <w:rPr>
          <w:sz w:val="28"/>
          <w:szCs w:val="28"/>
        </w:rPr>
        <w:t>Не более 0,1</w:t>
      </w:r>
      <w:r w:rsidR="0086410B">
        <w:rPr>
          <w:sz w:val="28"/>
          <w:szCs w:val="28"/>
        </w:rPr>
        <w:t> </w:t>
      </w:r>
      <w:r w:rsidR="005C457B">
        <w:rPr>
          <w:sz w:val="28"/>
          <w:szCs w:val="28"/>
        </w:rPr>
        <w:t xml:space="preserve">%. </w:t>
      </w:r>
    </w:p>
    <w:p w:rsidR="00E27498" w:rsidRDefault="00A577FF" w:rsidP="00245A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проводят с использованием </w:t>
      </w:r>
      <w:r w:rsidR="00E27498">
        <w:rPr>
          <w:sz w:val="28"/>
          <w:szCs w:val="28"/>
        </w:rPr>
        <w:t>1</w:t>
      </w:r>
      <w:r w:rsidR="00F7434D">
        <w:rPr>
          <w:sz w:val="28"/>
          <w:szCs w:val="28"/>
        </w:rPr>
        <w:t>,0</w:t>
      </w:r>
      <w:r w:rsidR="00E27498">
        <w:rPr>
          <w:sz w:val="28"/>
          <w:szCs w:val="28"/>
        </w:rPr>
        <w:t> </w:t>
      </w:r>
      <w:r w:rsidR="00EB0869">
        <w:rPr>
          <w:sz w:val="28"/>
          <w:szCs w:val="28"/>
        </w:rPr>
        <w:t>г</w:t>
      </w:r>
      <w:r w:rsidR="00E27498" w:rsidRPr="004A1833">
        <w:rPr>
          <w:sz w:val="28"/>
          <w:szCs w:val="28"/>
        </w:rPr>
        <w:t xml:space="preserve"> </w:t>
      </w:r>
      <w:r w:rsidR="008A0B05">
        <w:rPr>
          <w:sz w:val="28"/>
          <w:szCs w:val="28"/>
        </w:rPr>
        <w:t>испытуемого образца</w:t>
      </w:r>
      <w:r w:rsidR="00E27498" w:rsidRPr="004A1833">
        <w:rPr>
          <w:sz w:val="28"/>
          <w:szCs w:val="28"/>
        </w:rPr>
        <w:t xml:space="preserve">. </w:t>
      </w:r>
    </w:p>
    <w:p w:rsidR="00E36E21" w:rsidRPr="00FA3D6C" w:rsidRDefault="004A1833" w:rsidP="00FA3D6C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FA3D6C">
        <w:rPr>
          <w:rFonts w:ascii="Times New Roman" w:hAnsi="Times New Roman"/>
          <w:color w:val="000000" w:themeColor="text1"/>
          <w:szCs w:val="28"/>
        </w:rPr>
        <w:t>Барий</w:t>
      </w:r>
      <w:r w:rsidRPr="00FA3D6C">
        <w:rPr>
          <w:rFonts w:ascii="Times New Roman" w:hAnsi="Times New Roman"/>
          <w:b w:val="0"/>
          <w:color w:val="000000" w:themeColor="text1"/>
          <w:szCs w:val="28"/>
        </w:rPr>
        <w:t>.</w:t>
      </w:r>
      <w:r w:rsidR="00E36E21" w:rsidRPr="00FA3D6C">
        <w:rPr>
          <w:rFonts w:ascii="Times New Roman" w:hAnsi="Times New Roman"/>
          <w:color w:val="000000" w:themeColor="text1"/>
          <w:szCs w:val="28"/>
        </w:rPr>
        <w:t xml:space="preserve"> </w:t>
      </w:r>
      <w:r w:rsidR="00E36E21" w:rsidRPr="00FA3D6C">
        <w:rPr>
          <w:rFonts w:ascii="Times New Roman" w:hAnsi="Times New Roman"/>
          <w:b w:val="0"/>
          <w:color w:val="000000" w:themeColor="text1"/>
          <w:szCs w:val="28"/>
        </w:rPr>
        <w:t xml:space="preserve">К 10 мл испытуемого раствора прибавляют 1 мл </w:t>
      </w:r>
      <w:r w:rsidR="00E36E21" w:rsidRPr="00E44872">
        <w:rPr>
          <w:rFonts w:ascii="Times New Roman" w:hAnsi="Times New Roman"/>
          <w:b w:val="0"/>
          <w:i/>
          <w:color w:val="000000" w:themeColor="text1"/>
          <w:szCs w:val="28"/>
        </w:rPr>
        <w:t>серной кислоты</w:t>
      </w:r>
      <w:r w:rsidR="00E36E21" w:rsidRPr="00FA3D6C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E36E21" w:rsidRPr="00E44872">
        <w:rPr>
          <w:rFonts w:ascii="Times New Roman" w:hAnsi="Times New Roman"/>
          <w:b w:val="0"/>
          <w:i/>
          <w:color w:val="000000" w:themeColor="text1"/>
          <w:szCs w:val="28"/>
        </w:rPr>
        <w:t>разведённой 9,8 %.</w:t>
      </w:r>
      <w:r w:rsidR="00E36E21" w:rsidRPr="00FA3D6C">
        <w:rPr>
          <w:rFonts w:ascii="Times New Roman" w:hAnsi="Times New Roman"/>
          <w:b w:val="0"/>
          <w:color w:val="000000" w:themeColor="text1"/>
          <w:szCs w:val="28"/>
        </w:rPr>
        <w:t xml:space="preserve"> Опалесценция полученного раствора в течение 1 ч не должна превышать опалесценцию </w:t>
      </w:r>
      <w:r w:rsidR="007C4C40" w:rsidRPr="00FA3D6C">
        <w:rPr>
          <w:rFonts w:ascii="Times New Roman" w:hAnsi="Times New Roman"/>
          <w:b w:val="0"/>
          <w:color w:val="000000" w:themeColor="text1"/>
          <w:szCs w:val="28"/>
        </w:rPr>
        <w:t xml:space="preserve">раствора сравнения. </w:t>
      </w:r>
    </w:p>
    <w:p w:rsidR="00F7434D" w:rsidRDefault="00F7434D" w:rsidP="00F7434D">
      <w:pPr>
        <w:pStyle w:val="a9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FA3D6C">
        <w:rPr>
          <w:rFonts w:ascii="Times New Roman" w:hAnsi="Times New Roman"/>
          <w:b w:val="0"/>
          <w:i/>
          <w:color w:val="000000" w:themeColor="text1"/>
          <w:szCs w:val="28"/>
        </w:rPr>
        <w:t>Испытуемый раствор</w:t>
      </w:r>
      <w:r w:rsidRPr="00FA3D6C">
        <w:rPr>
          <w:rFonts w:ascii="Times New Roman" w:hAnsi="Times New Roman"/>
          <w:b w:val="0"/>
          <w:color w:val="000000" w:themeColor="text1"/>
          <w:szCs w:val="28"/>
        </w:rPr>
        <w:t>.</w:t>
      </w:r>
      <w:r w:rsidRPr="00FA3D6C">
        <w:rPr>
          <w:rFonts w:ascii="Times New Roman" w:hAnsi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/>
          <w:b w:val="0"/>
        </w:rPr>
        <w:t>10,0</w:t>
      </w:r>
      <w:r w:rsidRPr="002526C4">
        <w:rPr>
          <w:rFonts w:ascii="Times New Roman" w:hAnsi="Times New Roman"/>
          <w:b w:val="0"/>
        </w:rPr>
        <w:t> г</w:t>
      </w:r>
      <w:r>
        <w:rPr>
          <w:rFonts w:ascii="Times New Roman" w:hAnsi="Times New Roman"/>
          <w:b w:val="0"/>
        </w:rPr>
        <w:t xml:space="preserve"> испытуемого образца</w:t>
      </w:r>
      <w:r w:rsidRPr="00805D68">
        <w:rPr>
          <w:rFonts w:ascii="Times New Roman" w:hAnsi="Times New Roman"/>
          <w:b w:val="0"/>
        </w:rPr>
        <w:t xml:space="preserve"> </w:t>
      </w:r>
      <w:r w:rsidRPr="002526C4">
        <w:rPr>
          <w:rFonts w:ascii="Times New Roman" w:hAnsi="Times New Roman"/>
          <w:b w:val="0"/>
        </w:rPr>
        <w:t xml:space="preserve">растворяют в </w:t>
      </w:r>
      <w:r w:rsidRPr="00E44872">
        <w:rPr>
          <w:rFonts w:ascii="Times New Roman" w:hAnsi="Times New Roman"/>
          <w:b w:val="0"/>
          <w:i/>
          <w:szCs w:val="28"/>
        </w:rPr>
        <w:t>воде</w:t>
      </w:r>
      <w:r>
        <w:rPr>
          <w:rFonts w:ascii="Times New Roman" w:hAnsi="Times New Roman"/>
          <w:b w:val="0"/>
          <w:szCs w:val="28"/>
        </w:rPr>
        <w:t xml:space="preserve"> и </w:t>
      </w:r>
      <w:r w:rsidRPr="002526C4">
        <w:rPr>
          <w:rFonts w:ascii="Times New Roman" w:hAnsi="Times New Roman"/>
          <w:b w:val="0"/>
        </w:rPr>
        <w:t xml:space="preserve">доводят объём раствора </w:t>
      </w:r>
      <w:r w:rsidRPr="002526C4">
        <w:rPr>
          <w:rFonts w:ascii="Times New Roman" w:hAnsi="Times New Roman"/>
          <w:b w:val="0"/>
          <w:szCs w:val="28"/>
        </w:rPr>
        <w:t>тем же растворителем</w:t>
      </w:r>
      <w:r w:rsidRPr="002526C4">
        <w:rPr>
          <w:rFonts w:ascii="Times New Roman" w:hAnsi="Times New Roman"/>
          <w:b w:val="0"/>
        </w:rPr>
        <w:t xml:space="preserve"> до</w:t>
      </w:r>
      <w:r>
        <w:rPr>
          <w:rFonts w:ascii="Times New Roman" w:hAnsi="Times New Roman"/>
          <w:b w:val="0"/>
        </w:rPr>
        <w:t xml:space="preserve"> 100,0 мл.</w:t>
      </w:r>
    </w:p>
    <w:p w:rsidR="00E36E21" w:rsidRPr="00FA3D6C" w:rsidRDefault="00E36E21" w:rsidP="00FA3D6C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FA3D6C">
        <w:rPr>
          <w:rFonts w:ascii="Times New Roman" w:hAnsi="Times New Roman"/>
          <w:b w:val="0"/>
          <w:i/>
        </w:rPr>
        <w:t>Раствор сравнения.</w:t>
      </w:r>
      <w:r w:rsidR="007C4C40" w:rsidRPr="00FA3D6C">
        <w:rPr>
          <w:rFonts w:ascii="Times New Roman" w:hAnsi="Times New Roman"/>
          <w:b w:val="0"/>
          <w:i/>
        </w:rPr>
        <w:t xml:space="preserve"> </w:t>
      </w:r>
      <w:r w:rsidR="007C4C40" w:rsidRPr="00FA3D6C">
        <w:rPr>
          <w:rFonts w:ascii="Times New Roman" w:hAnsi="Times New Roman"/>
          <w:b w:val="0"/>
        </w:rPr>
        <w:t xml:space="preserve">Смесь </w:t>
      </w:r>
      <w:r w:rsidR="007C4C40" w:rsidRPr="00FA3D6C">
        <w:rPr>
          <w:rFonts w:ascii="Times New Roman" w:hAnsi="Times New Roman"/>
          <w:b w:val="0"/>
          <w:color w:val="000000" w:themeColor="text1"/>
          <w:szCs w:val="28"/>
        </w:rPr>
        <w:t>1 мл воды и 10 мл испытуемого раствора.</w:t>
      </w:r>
    </w:p>
    <w:p w:rsidR="00A577FF" w:rsidRDefault="004A1833" w:rsidP="00FA3D6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A3D6C">
        <w:rPr>
          <w:b/>
          <w:color w:val="000000" w:themeColor="text1"/>
          <w:sz w:val="28"/>
          <w:szCs w:val="28"/>
        </w:rPr>
        <w:t>Кальций</w:t>
      </w:r>
      <w:r w:rsidR="005C457B">
        <w:rPr>
          <w:b/>
          <w:color w:val="000000" w:themeColor="text1"/>
          <w:sz w:val="28"/>
          <w:szCs w:val="28"/>
        </w:rPr>
        <w:t xml:space="preserve"> </w:t>
      </w:r>
      <w:r w:rsidR="005C457B" w:rsidRPr="00E44872">
        <w:rPr>
          <w:i/>
          <w:color w:val="000000" w:themeColor="text1"/>
          <w:sz w:val="28"/>
          <w:szCs w:val="28"/>
        </w:rPr>
        <w:t>(ОФС «Кальций», метод 2)</w:t>
      </w:r>
      <w:r w:rsidRPr="00E44872">
        <w:rPr>
          <w:b/>
          <w:i/>
          <w:color w:val="000000" w:themeColor="text1"/>
          <w:sz w:val="28"/>
          <w:szCs w:val="28"/>
        </w:rPr>
        <w:t>.</w:t>
      </w:r>
      <w:r w:rsidRPr="00FA3D6C">
        <w:rPr>
          <w:b/>
          <w:color w:val="000000" w:themeColor="text1"/>
          <w:sz w:val="28"/>
          <w:szCs w:val="28"/>
        </w:rPr>
        <w:t xml:space="preserve"> </w:t>
      </w:r>
      <w:r w:rsidR="00CC6162">
        <w:rPr>
          <w:color w:val="000000" w:themeColor="text1"/>
          <w:sz w:val="28"/>
          <w:szCs w:val="28"/>
        </w:rPr>
        <w:t>Не более 0,02 </w:t>
      </w:r>
      <w:r w:rsidR="005C457B">
        <w:rPr>
          <w:color w:val="000000" w:themeColor="text1"/>
          <w:sz w:val="28"/>
          <w:szCs w:val="28"/>
        </w:rPr>
        <w:t xml:space="preserve">%. </w:t>
      </w:r>
    </w:p>
    <w:p w:rsidR="004A1833" w:rsidRPr="00FA3D6C" w:rsidRDefault="00CC6162" w:rsidP="00FA3D6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5 </w:t>
      </w:r>
      <w:r w:rsidR="004A1833" w:rsidRPr="00FA3D6C">
        <w:rPr>
          <w:color w:val="000000" w:themeColor="text1"/>
          <w:sz w:val="28"/>
          <w:szCs w:val="28"/>
        </w:rPr>
        <w:t xml:space="preserve">мл </w:t>
      </w:r>
      <w:r w:rsidR="007C4C40" w:rsidRPr="00FA3D6C">
        <w:rPr>
          <w:color w:val="000000" w:themeColor="text1"/>
          <w:sz w:val="28"/>
          <w:szCs w:val="28"/>
        </w:rPr>
        <w:t xml:space="preserve">испытуемого раствора, </w:t>
      </w:r>
      <w:r>
        <w:rPr>
          <w:color w:val="000000" w:themeColor="text1"/>
          <w:sz w:val="28"/>
          <w:szCs w:val="28"/>
        </w:rPr>
        <w:t>полученного в испытании «Барий»,</w:t>
      </w:r>
      <w:r w:rsidR="00A577FF">
        <w:rPr>
          <w:color w:val="000000" w:themeColor="text1"/>
          <w:sz w:val="28"/>
          <w:szCs w:val="28"/>
        </w:rPr>
        <w:t xml:space="preserve"> доводят</w:t>
      </w:r>
      <w:r w:rsidR="007C4C40" w:rsidRPr="00FA3D6C">
        <w:rPr>
          <w:color w:val="000000" w:themeColor="text1"/>
          <w:sz w:val="28"/>
          <w:szCs w:val="28"/>
        </w:rPr>
        <w:t xml:space="preserve"> водой до 15 </w:t>
      </w:r>
      <w:r w:rsidR="004A1833" w:rsidRPr="00FA3D6C">
        <w:rPr>
          <w:color w:val="000000" w:themeColor="text1"/>
          <w:sz w:val="28"/>
          <w:szCs w:val="28"/>
        </w:rPr>
        <w:t xml:space="preserve">мл. </w:t>
      </w:r>
    </w:p>
    <w:p w:rsidR="00A577FF" w:rsidRDefault="004A1833" w:rsidP="00FA3D6C">
      <w:pPr>
        <w:spacing w:line="360" w:lineRule="auto"/>
        <w:ind w:firstLine="709"/>
        <w:jc w:val="both"/>
        <w:rPr>
          <w:sz w:val="28"/>
          <w:szCs w:val="28"/>
        </w:rPr>
      </w:pPr>
      <w:r w:rsidRPr="00FA3D6C">
        <w:rPr>
          <w:b/>
          <w:sz w:val="28"/>
          <w:szCs w:val="28"/>
        </w:rPr>
        <w:t>Мышьяк</w:t>
      </w:r>
      <w:r w:rsidR="005C457B">
        <w:rPr>
          <w:b/>
          <w:sz w:val="28"/>
          <w:szCs w:val="28"/>
        </w:rPr>
        <w:t xml:space="preserve"> </w:t>
      </w:r>
      <w:r w:rsidR="005C457B" w:rsidRPr="00E44872">
        <w:rPr>
          <w:i/>
          <w:sz w:val="28"/>
          <w:szCs w:val="28"/>
        </w:rPr>
        <w:t>(ОФС «Мышьяк», метод 1).</w:t>
      </w:r>
      <w:r w:rsidRPr="00FA3D6C">
        <w:rPr>
          <w:b/>
          <w:sz w:val="28"/>
          <w:szCs w:val="28"/>
        </w:rPr>
        <w:t xml:space="preserve"> </w:t>
      </w:r>
      <w:r w:rsidR="005C457B">
        <w:rPr>
          <w:sz w:val="28"/>
          <w:szCs w:val="28"/>
        </w:rPr>
        <w:t xml:space="preserve">Не более 0,0001 %. </w:t>
      </w:r>
    </w:p>
    <w:p w:rsidR="004A1833" w:rsidRPr="00FA3D6C" w:rsidRDefault="00A577FF" w:rsidP="00FA3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проводят с использованием </w:t>
      </w:r>
      <w:r w:rsidR="007C4C40" w:rsidRPr="00FA3D6C">
        <w:rPr>
          <w:sz w:val="28"/>
          <w:szCs w:val="28"/>
        </w:rPr>
        <w:t>0,5 </w:t>
      </w:r>
      <w:r w:rsidR="004A1833" w:rsidRPr="00FA3D6C">
        <w:rPr>
          <w:sz w:val="28"/>
          <w:szCs w:val="28"/>
        </w:rPr>
        <w:t xml:space="preserve">г </w:t>
      </w:r>
      <w:r w:rsidR="00F7434D" w:rsidRPr="006103BB">
        <w:rPr>
          <w:sz w:val="28"/>
          <w:szCs w:val="28"/>
        </w:rPr>
        <w:t>испытуемого образца</w:t>
      </w:r>
      <w:r w:rsidR="004A1833" w:rsidRPr="00FA3D6C">
        <w:rPr>
          <w:sz w:val="28"/>
          <w:szCs w:val="28"/>
        </w:rPr>
        <w:t xml:space="preserve">. </w:t>
      </w:r>
    </w:p>
    <w:p w:rsidR="00E07814" w:rsidRPr="00FA3D6C" w:rsidRDefault="00E07814" w:rsidP="00FA3D6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D6C">
        <w:rPr>
          <w:rFonts w:eastAsiaTheme="minorHAnsi"/>
          <w:b/>
          <w:sz w:val="28"/>
          <w:szCs w:val="28"/>
          <w:lang w:eastAsia="en-US"/>
        </w:rPr>
        <w:t>Свинец</w:t>
      </w:r>
      <w:r w:rsidR="005C457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26B1F">
        <w:rPr>
          <w:rFonts w:eastAsiaTheme="minorHAnsi"/>
          <w:i/>
          <w:sz w:val="28"/>
          <w:szCs w:val="28"/>
          <w:lang w:eastAsia="en-US"/>
        </w:rPr>
        <w:t>(ОФС</w:t>
      </w:r>
      <w:r w:rsidR="00326B1F">
        <w:rPr>
          <w:rFonts w:eastAsia="Calibri"/>
          <w:i/>
          <w:sz w:val="28"/>
          <w:szCs w:val="28"/>
          <w:lang w:eastAsia="en-US"/>
        </w:rPr>
        <w:t xml:space="preserve"> «</w:t>
      </w:r>
      <w:r w:rsidR="00326B1F">
        <w:rPr>
          <w:i/>
          <w:color w:val="000000"/>
          <w:sz w:val="28"/>
          <w:szCs w:val="28"/>
        </w:rPr>
        <w:t>Атомно-абсорбционная спектрометрия</w:t>
      </w:r>
      <w:r w:rsidR="00326B1F">
        <w:rPr>
          <w:rFonts w:eastAsia="Calibri"/>
          <w:i/>
          <w:sz w:val="28"/>
          <w:szCs w:val="28"/>
          <w:lang w:eastAsia="en-US"/>
        </w:rPr>
        <w:t>»</w:t>
      </w:r>
      <w:r w:rsidR="005C457B" w:rsidRPr="00E44872">
        <w:rPr>
          <w:rFonts w:eastAsiaTheme="minorHAnsi"/>
          <w:i/>
          <w:sz w:val="28"/>
          <w:szCs w:val="28"/>
          <w:lang w:eastAsia="en-US"/>
        </w:rPr>
        <w:t>», метод 2)</w:t>
      </w:r>
      <w:r w:rsidRPr="00E44872">
        <w:rPr>
          <w:rFonts w:eastAsiaTheme="minorHAnsi"/>
          <w:b/>
          <w:i/>
          <w:sz w:val="28"/>
          <w:szCs w:val="28"/>
          <w:lang w:eastAsia="en-US"/>
        </w:rPr>
        <w:t>.</w:t>
      </w:r>
      <w:r w:rsidRPr="00FA3D6C">
        <w:rPr>
          <w:rFonts w:eastAsiaTheme="minorHAnsi"/>
          <w:sz w:val="28"/>
          <w:szCs w:val="28"/>
          <w:lang w:eastAsia="en-US"/>
        </w:rPr>
        <w:t xml:space="preserve"> Не более 0,00005</w:t>
      </w:r>
      <w:r w:rsidRPr="00CC6162">
        <w:rPr>
          <w:rFonts w:eastAsiaTheme="minorHAnsi"/>
          <w:sz w:val="28"/>
          <w:szCs w:val="28"/>
        </w:rPr>
        <w:t> </w:t>
      </w:r>
      <w:r w:rsidRPr="00FA3D6C">
        <w:rPr>
          <w:rFonts w:eastAsiaTheme="minorHAnsi"/>
          <w:sz w:val="28"/>
          <w:szCs w:val="28"/>
          <w:lang w:eastAsia="en-US"/>
        </w:rPr>
        <w:t>%.</w:t>
      </w:r>
    </w:p>
    <w:p w:rsidR="00026F74" w:rsidRDefault="00E07814" w:rsidP="00FA3D6C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FA3D6C">
        <w:rPr>
          <w:b/>
          <w:color w:val="000000" w:themeColor="text1"/>
          <w:sz w:val="28"/>
          <w:szCs w:val="28"/>
        </w:rPr>
        <w:t>Сульфаты</w:t>
      </w:r>
      <w:r w:rsidR="005C457B">
        <w:rPr>
          <w:b/>
          <w:color w:val="000000" w:themeColor="text1"/>
          <w:sz w:val="28"/>
          <w:szCs w:val="28"/>
        </w:rPr>
        <w:t xml:space="preserve"> </w:t>
      </w:r>
      <w:r w:rsidR="005C457B" w:rsidRPr="00E44872">
        <w:rPr>
          <w:i/>
          <w:color w:val="000000" w:themeColor="text1"/>
          <w:sz w:val="28"/>
          <w:szCs w:val="28"/>
        </w:rPr>
        <w:t>(ОФС «Сульфаты», метод 2)</w:t>
      </w:r>
      <w:r w:rsidRPr="00E44872">
        <w:rPr>
          <w:b/>
          <w:i/>
          <w:color w:val="000000" w:themeColor="text1"/>
          <w:sz w:val="28"/>
          <w:szCs w:val="28"/>
        </w:rPr>
        <w:t>.</w:t>
      </w:r>
      <w:r w:rsidRPr="00FA3D6C">
        <w:rPr>
          <w:b/>
          <w:color w:val="000000" w:themeColor="text1"/>
          <w:sz w:val="28"/>
          <w:szCs w:val="28"/>
        </w:rPr>
        <w:t xml:space="preserve"> </w:t>
      </w:r>
      <w:r w:rsidRPr="00FA3D6C">
        <w:rPr>
          <w:color w:val="000000" w:themeColor="text1"/>
          <w:sz w:val="28"/>
          <w:szCs w:val="28"/>
        </w:rPr>
        <w:t>Не более 0,02</w:t>
      </w:r>
      <w:r w:rsidR="00B1033C" w:rsidRPr="00FA3D6C">
        <w:rPr>
          <w:color w:val="000000" w:themeColor="text1"/>
          <w:sz w:val="28"/>
          <w:szCs w:val="28"/>
        </w:rPr>
        <w:t> </w:t>
      </w:r>
      <w:r w:rsidRPr="00FA3D6C">
        <w:rPr>
          <w:color w:val="000000" w:themeColor="text1"/>
          <w:sz w:val="28"/>
          <w:szCs w:val="28"/>
        </w:rPr>
        <w:t>%.</w:t>
      </w:r>
      <w:r w:rsidRPr="00FA3D6C">
        <w:rPr>
          <w:b/>
          <w:color w:val="000000" w:themeColor="text1"/>
          <w:sz w:val="28"/>
          <w:szCs w:val="28"/>
        </w:rPr>
        <w:t xml:space="preserve"> </w:t>
      </w:r>
    </w:p>
    <w:p w:rsidR="00E07814" w:rsidRPr="00FA3D6C" w:rsidRDefault="00B75D42" w:rsidP="00FA3D6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A3D6C">
        <w:rPr>
          <w:color w:val="000000" w:themeColor="text1"/>
          <w:sz w:val="28"/>
          <w:szCs w:val="28"/>
        </w:rPr>
        <w:t>12,5 </w:t>
      </w:r>
      <w:r w:rsidR="00E07814" w:rsidRPr="00FA3D6C">
        <w:rPr>
          <w:color w:val="000000" w:themeColor="text1"/>
          <w:sz w:val="28"/>
          <w:szCs w:val="28"/>
        </w:rPr>
        <w:t>мл</w:t>
      </w:r>
      <w:r w:rsidR="007C4C40" w:rsidRPr="00FA3D6C">
        <w:rPr>
          <w:color w:val="000000" w:themeColor="text1"/>
          <w:sz w:val="28"/>
          <w:szCs w:val="28"/>
        </w:rPr>
        <w:t xml:space="preserve"> испытуемого раствора, п</w:t>
      </w:r>
      <w:r w:rsidRPr="00FA3D6C">
        <w:rPr>
          <w:color w:val="000000" w:themeColor="text1"/>
          <w:sz w:val="28"/>
          <w:szCs w:val="28"/>
        </w:rPr>
        <w:t>олученного в испытании «Барий»,</w:t>
      </w:r>
      <w:r w:rsidR="00026F74">
        <w:rPr>
          <w:color w:val="000000" w:themeColor="text1"/>
          <w:sz w:val="28"/>
          <w:szCs w:val="28"/>
        </w:rPr>
        <w:t xml:space="preserve"> доводят</w:t>
      </w:r>
      <w:r w:rsidR="00E07814" w:rsidRPr="00FA3D6C">
        <w:rPr>
          <w:color w:val="000000" w:themeColor="text1"/>
          <w:sz w:val="28"/>
          <w:szCs w:val="28"/>
        </w:rPr>
        <w:t xml:space="preserve"> водой до 25</w:t>
      </w:r>
      <w:r w:rsidR="00A16D2B" w:rsidRPr="00FA3D6C">
        <w:rPr>
          <w:color w:val="000000" w:themeColor="text1"/>
          <w:sz w:val="28"/>
          <w:szCs w:val="28"/>
        </w:rPr>
        <w:t>,0</w:t>
      </w:r>
      <w:r w:rsidR="00CC6162">
        <w:rPr>
          <w:color w:val="000000" w:themeColor="text1"/>
          <w:sz w:val="28"/>
          <w:szCs w:val="28"/>
        </w:rPr>
        <w:t> </w:t>
      </w:r>
      <w:r w:rsidR="00E07814" w:rsidRPr="00FA3D6C">
        <w:rPr>
          <w:color w:val="000000" w:themeColor="text1"/>
          <w:sz w:val="28"/>
          <w:szCs w:val="28"/>
        </w:rPr>
        <w:t>мл.</w:t>
      </w:r>
    </w:p>
    <w:p w:rsidR="00026F74" w:rsidRDefault="00E07814" w:rsidP="00FA3D6C">
      <w:pPr>
        <w:spacing w:line="360" w:lineRule="auto"/>
        <w:ind w:firstLine="709"/>
        <w:jc w:val="both"/>
        <w:rPr>
          <w:sz w:val="28"/>
          <w:szCs w:val="28"/>
        </w:rPr>
      </w:pPr>
      <w:r w:rsidRPr="00FA3D6C">
        <w:rPr>
          <w:b/>
          <w:sz w:val="28"/>
          <w:szCs w:val="28"/>
        </w:rPr>
        <w:t>Хлориды</w:t>
      </w:r>
      <w:r w:rsidR="005C457B">
        <w:rPr>
          <w:b/>
          <w:sz w:val="28"/>
          <w:szCs w:val="28"/>
        </w:rPr>
        <w:t xml:space="preserve"> </w:t>
      </w:r>
      <w:r w:rsidR="005C457B" w:rsidRPr="00E44872">
        <w:rPr>
          <w:i/>
          <w:sz w:val="28"/>
          <w:szCs w:val="28"/>
        </w:rPr>
        <w:t>(ОФС «Хлориды»)</w:t>
      </w:r>
      <w:r w:rsidRPr="00E44872">
        <w:rPr>
          <w:b/>
          <w:i/>
          <w:sz w:val="28"/>
          <w:szCs w:val="28"/>
        </w:rPr>
        <w:t>.</w:t>
      </w:r>
      <w:r w:rsidRPr="00FA3D6C">
        <w:rPr>
          <w:b/>
          <w:sz w:val="28"/>
          <w:szCs w:val="28"/>
        </w:rPr>
        <w:t xml:space="preserve"> </w:t>
      </w:r>
      <w:r w:rsidRPr="00FA3D6C">
        <w:rPr>
          <w:sz w:val="28"/>
          <w:szCs w:val="28"/>
        </w:rPr>
        <w:t>Не более 0,0125</w:t>
      </w:r>
      <w:r w:rsidR="00B75D42" w:rsidRPr="00FA3D6C">
        <w:rPr>
          <w:sz w:val="28"/>
          <w:szCs w:val="28"/>
        </w:rPr>
        <w:t> </w:t>
      </w:r>
      <w:r w:rsidR="005C457B">
        <w:rPr>
          <w:sz w:val="28"/>
          <w:szCs w:val="28"/>
        </w:rPr>
        <w:t xml:space="preserve">%. </w:t>
      </w:r>
    </w:p>
    <w:p w:rsidR="00E07814" w:rsidRPr="00FA3D6C" w:rsidRDefault="00B75D42" w:rsidP="00FA3D6C">
      <w:pPr>
        <w:spacing w:line="360" w:lineRule="auto"/>
        <w:ind w:firstLine="709"/>
        <w:jc w:val="both"/>
        <w:rPr>
          <w:sz w:val="28"/>
          <w:szCs w:val="28"/>
        </w:rPr>
      </w:pPr>
      <w:r w:rsidRPr="00FA3D6C">
        <w:rPr>
          <w:sz w:val="28"/>
          <w:szCs w:val="28"/>
        </w:rPr>
        <w:t>4 </w:t>
      </w:r>
      <w:r w:rsidR="00E07814" w:rsidRPr="00FA3D6C">
        <w:rPr>
          <w:sz w:val="28"/>
          <w:szCs w:val="28"/>
        </w:rPr>
        <w:t xml:space="preserve">мл </w:t>
      </w:r>
      <w:r w:rsidRPr="00FA3D6C">
        <w:rPr>
          <w:color w:val="000000" w:themeColor="text1"/>
          <w:sz w:val="28"/>
          <w:szCs w:val="28"/>
        </w:rPr>
        <w:t>испытуемого раствора, полученного в испытании «Барий»</w:t>
      </w:r>
      <w:r w:rsidRPr="00FA3D6C">
        <w:rPr>
          <w:sz w:val="28"/>
          <w:szCs w:val="28"/>
        </w:rPr>
        <w:t>,</w:t>
      </w:r>
      <w:r w:rsidR="00026F74">
        <w:rPr>
          <w:sz w:val="28"/>
          <w:szCs w:val="28"/>
        </w:rPr>
        <w:t xml:space="preserve"> доводят</w:t>
      </w:r>
      <w:r w:rsidR="00E07814" w:rsidRPr="00FA3D6C">
        <w:rPr>
          <w:sz w:val="28"/>
          <w:szCs w:val="28"/>
        </w:rPr>
        <w:t xml:space="preserve"> </w:t>
      </w:r>
      <w:r w:rsidRPr="00FA3D6C">
        <w:rPr>
          <w:sz w:val="28"/>
          <w:szCs w:val="28"/>
        </w:rPr>
        <w:t>водой до 25</w:t>
      </w:r>
      <w:r w:rsidR="00A16D2B" w:rsidRPr="00FA3D6C">
        <w:rPr>
          <w:sz w:val="28"/>
          <w:szCs w:val="28"/>
        </w:rPr>
        <w:t>,0</w:t>
      </w:r>
      <w:r w:rsidRPr="00FA3D6C">
        <w:rPr>
          <w:sz w:val="28"/>
          <w:szCs w:val="28"/>
        </w:rPr>
        <w:t> </w:t>
      </w:r>
      <w:r w:rsidR="00E07814" w:rsidRPr="00FA3D6C">
        <w:rPr>
          <w:sz w:val="28"/>
          <w:szCs w:val="28"/>
        </w:rPr>
        <w:t>мл.</w:t>
      </w:r>
    </w:p>
    <w:p w:rsidR="006A1AB2" w:rsidRPr="00E44872" w:rsidRDefault="006A1AB2" w:rsidP="00FA3D6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FA3D6C">
        <w:rPr>
          <w:b/>
          <w:bCs/>
          <w:color w:val="000000" w:themeColor="text1"/>
          <w:sz w:val="28"/>
          <w:szCs w:val="28"/>
        </w:rPr>
        <w:t xml:space="preserve">Остаточные органические растворители. </w:t>
      </w:r>
      <w:r w:rsidR="00026F74" w:rsidRPr="00E44872">
        <w:rPr>
          <w:i/>
          <w:color w:val="000000" w:themeColor="text1"/>
          <w:sz w:val="28"/>
          <w:szCs w:val="28"/>
        </w:rPr>
        <w:t>(</w:t>
      </w:r>
      <w:r w:rsidRPr="00E44872">
        <w:rPr>
          <w:i/>
          <w:color w:val="000000" w:themeColor="text1"/>
          <w:sz w:val="28"/>
          <w:szCs w:val="28"/>
        </w:rPr>
        <w:t>ОФС «Остаточные органические растворители»</w:t>
      </w:r>
      <w:r w:rsidR="00026F74" w:rsidRPr="00E44872">
        <w:rPr>
          <w:i/>
          <w:color w:val="000000" w:themeColor="text1"/>
          <w:sz w:val="28"/>
          <w:szCs w:val="28"/>
        </w:rPr>
        <w:t>)</w:t>
      </w:r>
      <w:r w:rsidRPr="00E44872">
        <w:rPr>
          <w:i/>
          <w:color w:val="000000" w:themeColor="text1"/>
          <w:sz w:val="28"/>
          <w:szCs w:val="28"/>
        </w:rPr>
        <w:t>.</w:t>
      </w:r>
    </w:p>
    <w:p w:rsidR="00F90BA8" w:rsidRDefault="00555669" w:rsidP="00FA3D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A3D6C">
        <w:rPr>
          <w:b/>
          <w:sz w:val="28"/>
          <w:szCs w:val="28"/>
        </w:rPr>
        <w:t>Бактериальные эндотоксины</w:t>
      </w:r>
      <w:r w:rsidR="005C457B">
        <w:rPr>
          <w:b/>
          <w:sz w:val="28"/>
          <w:szCs w:val="28"/>
        </w:rPr>
        <w:t xml:space="preserve"> </w:t>
      </w:r>
      <w:r w:rsidR="005C457B" w:rsidRPr="00E44872">
        <w:rPr>
          <w:i/>
          <w:color w:val="000000"/>
          <w:sz w:val="28"/>
          <w:szCs w:val="28"/>
        </w:rPr>
        <w:t>(ОФС «Бактериальные эндотоксины»)</w:t>
      </w:r>
      <w:r w:rsidRPr="00E44872">
        <w:rPr>
          <w:b/>
          <w:i/>
          <w:sz w:val="28"/>
          <w:szCs w:val="28"/>
        </w:rPr>
        <w:t>.</w:t>
      </w:r>
    </w:p>
    <w:p w:rsidR="00F7434D" w:rsidRDefault="00F7434D" w:rsidP="00E448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3D6C">
        <w:rPr>
          <w:color w:val="000000"/>
          <w:sz w:val="28"/>
          <w:szCs w:val="28"/>
        </w:rPr>
        <w:t>Менее 2,5 МЕ</w:t>
      </w:r>
      <w:r>
        <w:rPr>
          <w:color w:val="000000"/>
          <w:sz w:val="28"/>
          <w:szCs w:val="28"/>
        </w:rPr>
        <w:t>/м</w:t>
      </w:r>
      <w:r w:rsidRPr="00FA3D6C">
        <w:rPr>
          <w:color w:val="000000"/>
          <w:sz w:val="28"/>
          <w:szCs w:val="28"/>
        </w:rPr>
        <w:t>г</w:t>
      </w:r>
      <w:r w:rsidR="00FF5019">
        <w:rPr>
          <w:color w:val="000000"/>
          <w:sz w:val="28"/>
          <w:szCs w:val="28"/>
        </w:rPr>
        <w:t xml:space="preserve"> субстанции</w:t>
      </w:r>
      <w:r w:rsidRPr="00FA3D6C">
        <w:rPr>
          <w:color w:val="000000"/>
          <w:sz w:val="28"/>
          <w:szCs w:val="28"/>
        </w:rPr>
        <w:t>.</w:t>
      </w:r>
    </w:p>
    <w:p w:rsidR="00E44872" w:rsidRPr="00E44872" w:rsidRDefault="00E44872" w:rsidP="00E448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2BF">
        <w:rPr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p w:rsidR="005C457B" w:rsidRPr="00A774F9" w:rsidRDefault="005C457B" w:rsidP="005C457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4F9">
        <w:rPr>
          <w:b/>
          <w:sz w:val="28"/>
          <w:szCs w:val="28"/>
        </w:rPr>
        <w:t>Микробиологическая чистота</w:t>
      </w:r>
      <w:r w:rsidRPr="00A774F9">
        <w:rPr>
          <w:sz w:val="28"/>
          <w:szCs w:val="28"/>
        </w:rPr>
        <w:t xml:space="preserve">. </w:t>
      </w:r>
      <w:r w:rsidRPr="00A774F9">
        <w:rPr>
          <w:color w:val="000000"/>
          <w:sz w:val="28"/>
          <w:szCs w:val="28"/>
        </w:rPr>
        <w:t>Испытуемый образец должен выдерживать требования испытания на микробиологическую чистоту.</w:t>
      </w:r>
    </w:p>
    <w:p w:rsidR="00687869" w:rsidRPr="00FA3D6C" w:rsidRDefault="00687869" w:rsidP="00F569C1">
      <w:pPr>
        <w:keepNext/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687869">
        <w:rPr>
          <w:color w:val="000000"/>
          <w:sz w:val="28"/>
          <w:szCs w:val="28"/>
        </w:rPr>
        <w:t>КОЛИЧЕСТЕННОЕ ОПРЕДЕЛЕНИЕ</w:t>
      </w:r>
    </w:p>
    <w:p w:rsidR="004867D2" w:rsidRPr="004867D2" w:rsidRDefault="004867D2" w:rsidP="004867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67D2">
        <w:rPr>
          <w:color w:val="000000" w:themeColor="text1"/>
          <w:sz w:val="28"/>
          <w:szCs w:val="28"/>
        </w:rPr>
        <w:t xml:space="preserve">Метод ВЭЖХ </w:t>
      </w:r>
      <w:r w:rsidRPr="004867D2">
        <w:rPr>
          <w:i/>
          <w:color w:val="000000" w:themeColor="text1"/>
          <w:position w:val="1"/>
          <w:sz w:val="28"/>
          <w:szCs w:val="28"/>
        </w:rPr>
        <w:t xml:space="preserve">(ОФС </w:t>
      </w:r>
      <w:r w:rsidRPr="004867D2">
        <w:rPr>
          <w:i/>
          <w:color w:val="000000" w:themeColor="text1"/>
          <w:sz w:val="28"/>
          <w:szCs w:val="28"/>
        </w:rPr>
        <w:t>«Высокоэффективная жидкостная хроматография»</w:t>
      </w:r>
      <w:r w:rsidRPr="004867D2">
        <w:rPr>
          <w:i/>
          <w:color w:val="000000" w:themeColor="text1"/>
          <w:position w:val="1"/>
          <w:sz w:val="28"/>
          <w:szCs w:val="28"/>
        </w:rPr>
        <w:t>)</w:t>
      </w:r>
      <w:r w:rsidRPr="004867D2">
        <w:rPr>
          <w:sz w:val="20"/>
          <w:szCs w:val="20"/>
        </w:rPr>
        <w:t xml:space="preserve"> </w:t>
      </w:r>
      <w:r w:rsidRPr="004867D2">
        <w:rPr>
          <w:sz w:val="28"/>
          <w:szCs w:val="28"/>
        </w:rPr>
        <w:t>в ус</w:t>
      </w:r>
      <w:r>
        <w:rPr>
          <w:sz w:val="28"/>
          <w:szCs w:val="28"/>
        </w:rPr>
        <w:t>ловиях, описанных в испытании</w:t>
      </w:r>
      <w:r w:rsidRPr="004867D2">
        <w:rPr>
          <w:sz w:val="28"/>
          <w:szCs w:val="28"/>
        </w:rPr>
        <w:t xml:space="preserve"> «Родственные примеси», со следующими изменениями.</w:t>
      </w:r>
    </w:p>
    <w:p w:rsidR="00C74CAB" w:rsidRPr="00687869" w:rsidRDefault="00C74CAB" w:rsidP="00687869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69">
        <w:rPr>
          <w:rFonts w:ascii="Times New Roman" w:hAnsi="Times New Roman"/>
          <w:sz w:val="28"/>
          <w:szCs w:val="28"/>
        </w:rPr>
        <w:t xml:space="preserve">Хроматографируют испытуемый раствор и раствор </w:t>
      </w:r>
      <w:r w:rsidR="004867D2">
        <w:rPr>
          <w:rFonts w:ascii="Times New Roman" w:hAnsi="Times New Roman"/>
          <w:sz w:val="28"/>
          <w:szCs w:val="28"/>
        </w:rPr>
        <w:t>сравнения (</w:t>
      </w:r>
      <w:r w:rsidR="0050244C">
        <w:rPr>
          <w:rFonts w:ascii="Times New Roman" w:hAnsi="Times New Roman"/>
          <w:sz w:val="28"/>
          <w:szCs w:val="28"/>
        </w:rPr>
        <w:t>а</w:t>
      </w:r>
      <w:r w:rsidR="004867D2">
        <w:rPr>
          <w:rFonts w:ascii="Times New Roman" w:hAnsi="Times New Roman"/>
          <w:sz w:val="28"/>
          <w:szCs w:val="28"/>
        </w:rPr>
        <w:t>)</w:t>
      </w:r>
      <w:r w:rsidRPr="00687869">
        <w:rPr>
          <w:rFonts w:ascii="Times New Roman" w:hAnsi="Times New Roman"/>
          <w:sz w:val="28"/>
          <w:szCs w:val="28"/>
        </w:rPr>
        <w:t>.</w:t>
      </w:r>
    </w:p>
    <w:p w:rsidR="00C74CAB" w:rsidRDefault="00C74CAB" w:rsidP="00687869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869">
        <w:rPr>
          <w:rFonts w:ascii="Times New Roman" w:hAnsi="Times New Roman"/>
          <w:sz w:val="28"/>
          <w:szCs w:val="28"/>
        </w:rPr>
        <w:t xml:space="preserve">Содержание декстрозы </w:t>
      </w:r>
      <w:r w:rsidR="00DC4886" w:rsidRPr="00687869">
        <w:rPr>
          <w:rFonts w:ascii="Times New Roman" w:hAnsi="Times New Roman"/>
          <w:sz w:val="28"/>
          <w:szCs w:val="28"/>
        </w:rPr>
        <w:t>безводной</w:t>
      </w:r>
      <w:r w:rsidRPr="00687869">
        <w:rPr>
          <w:rFonts w:ascii="Times New Roman" w:hAnsi="Times New Roman"/>
          <w:sz w:val="28"/>
          <w:szCs w:val="28"/>
        </w:rPr>
        <w:t xml:space="preserve"> C</w:t>
      </w:r>
      <w:r w:rsidRPr="00687869">
        <w:rPr>
          <w:rFonts w:ascii="Times New Roman" w:hAnsi="Times New Roman"/>
          <w:sz w:val="28"/>
          <w:szCs w:val="28"/>
          <w:vertAlign w:val="subscript"/>
        </w:rPr>
        <w:t>6</w:t>
      </w:r>
      <w:r w:rsidRPr="00687869">
        <w:rPr>
          <w:rFonts w:ascii="Times New Roman" w:hAnsi="Times New Roman"/>
          <w:sz w:val="28"/>
          <w:szCs w:val="28"/>
        </w:rPr>
        <w:t>H</w:t>
      </w:r>
      <w:r w:rsidRPr="00687869">
        <w:rPr>
          <w:rFonts w:ascii="Times New Roman" w:hAnsi="Times New Roman"/>
          <w:sz w:val="28"/>
          <w:szCs w:val="28"/>
          <w:vertAlign w:val="subscript"/>
        </w:rPr>
        <w:t>12</w:t>
      </w:r>
      <w:r w:rsidRPr="00687869">
        <w:rPr>
          <w:rFonts w:ascii="Times New Roman" w:hAnsi="Times New Roman"/>
          <w:sz w:val="28"/>
          <w:szCs w:val="28"/>
        </w:rPr>
        <w:t>O</w:t>
      </w:r>
      <w:r w:rsidRPr="00687869">
        <w:rPr>
          <w:rFonts w:ascii="Times New Roman" w:hAnsi="Times New Roman"/>
          <w:sz w:val="28"/>
          <w:szCs w:val="28"/>
          <w:vertAlign w:val="subscript"/>
        </w:rPr>
        <w:t>6</w:t>
      </w:r>
      <w:r w:rsidRPr="00687869">
        <w:rPr>
          <w:rFonts w:ascii="Times New Roman" w:hAnsi="Times New Roman"/>
          <w:sz w:val="28"/>
          <w:szCs w:val="28"/>
        </w:rPr>
        <w:t xml:space="preserve"> </w:t>
      </w:r>
      <w:r w:rsidRPr="00F7434D">
        <w:rPr>
          <w:rFonts w:ascii="Times New Roman" w:hAnsi="Times New Roman"/>
          <w:sz w:val="28"/>
          <w:szCs w:val="28"/>
        </w:rPr>
        <w:t>в субстанции</w:t>
      </w:r>
      <w:r w:rsidRPr="00687869">
        <w:rPr>
          <w:rFonts w:ascii="Times New Roman" w:hAnsi="Times New Roman"/>
          <w:sz w:val="28"/>
          <w:szCs w:val="28"/>
        </w:rPr>
        <w:t xml:space="preserve"> </w:t>
      </w:r>
      <w:r w:rsidRPr="00D27671">
        <w:rPr>
          <w:rFonts w:ascii="Times New Roman" w:hAnsi="Times New Roman"/>
          <w:sz w:val="28"/>
          <w:szCs w:val="28"/>
        </w:rPr>
        <w:t xml:space="preserve">в пересчёте на </w:t>
      </w:r>
      <w:r w:rsidR="00A077B4" w:rsidRPr="006368F7">
        <w:rPr>
          <w:rFonts w:ascii="Times New Roman" w:hAnsi="Times New Roman"/>
          <w:color w:val="000000"/>
          <w:sz w:val="28"/>
          <w:szCs w:val="28"/>
        </w:rPr>
        <w:t xml:space="preserve">безводное и свободное от остаточных органических растворителей вещество </w:t>
      </w:r>
      <w:r w:rsidR="004867D2" w:rsidRPr="00687869">
        <w:rPr>
          <w:rFonts w:ascii="Times New Roman" w:hAnsi="Times New Roman"/>
          <w:sz w:val="28"/>
          <w:szCs w:val="28"/>
        </w:rPr>
        <w:t>в процентах</w:t>
      </w:r>
      <w:r w:rsidR="004867D2" w:rsidRPr="00D27671">
        <w:rPr>
          <w:rFonts w:ascii="Times New Roman" w:hAnsi="Times New Roman"/>
          <w:sz w:val="28"/>
          <w:szCs w:val="28"/>
        </w:rPr>
        <w:t xml:space="preserve"> (</w:t>
      </w:r>
      <w:r w:rsidR="004867D2" w:rsidRPr="00687869">
        <w:rPr>
          <w:rFonts w:asciiTheme="majorHAnsi" w:hAnsiTheme="majorHAnsi"/>
          <w:i/>
          <w:sz w:val="28"/>
          <w:szCs w:val="28"/>
        </w:rPr>
        <w:t>X</w:t>
      </w:r>
      <w:r w:rsidR="004867D2" w:rsidRPr="00D27671">
        <w:rPr>
          <w:rFonts w:ascii="Times New Roman" w:hAnsi="Times New Roman"/>
          <w:sz w:val="28"/>
          <w:szCs w:val="28"/>
        </w:rPr>
        <w:t xml:space="preserve">) </w:t>
      </w:r>
      <w:r w:rsidRPr="00D27671">
        <w:rPr>
          <w:rFonts w:ascii="Times New Roman" w:hAnsi="Times New Roman"/>
          <w:sz w:val="28"/>
          <w:szCs w:val="28"/>
        </w:rPr>
        <w:t>вычисляют по формуле:</w:t>
      </w:r>
    </w:p>
    <w:p w:rsidR="00C74CAB" w:rsidRPr="00020600" w:rsidRDefault="00C74CAB" w:rsidP="00C74CAB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  <w:highlight w:val="yellow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9571" w:type="dxa"/>
        <w:tblLayout w:type="fixed"/>
        <w:tblLook w:val="0000"/>
      </w:tblPr>
      <w:tblGrid>
        <w:gridCol w:w="598"/>
        <w:gridCol w:w="500"/>
        <w:gridCol w:w="284"/>
        <w:gridCol w:w="8189"/>
      </w:tblGrid>
      <w:tr w:rsidR="00C74CAB" w:rsidRPr="00D27671" w:rsidTr="00687869">
        <w:trPr>
          <w:trHeight w:val="160"/>
        </w:trPr>
        <w:tc>
          <w:tcPr>
            <w:tcW w:w="598" w:type="dxa"/>
          </w:tcPr>
          <w:p w:rsidR="00C74CAB" w:rsidRPr="00D27671" w:rsidRDefault="00C74CAB" w:rsidP="00687869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D27671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0" w:type="dxa"/>
          </w:tcPr>
          <w:p w:rsidR="00C74CAB" w:rsidRPr="00687869" w:rsidRDefault="00C74CAB" w:rsidP="0068786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87869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687869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C74CAB" w:rsidRPr="00D27671" w:rsidRDefault="00C74CAB" w:rsidP="0068786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89" w:type="dxa"/>
          </w:tcPr>
          <w:p w:rsidR="00C74CAB" w:rsidRPr="00D27671" w:rsidRDefault="00C74CAB" w:rsidP="00687869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D27671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E42DE8">
              <w:rPr>
                <w:rFonts w:ascii="Times New Roman" w:hAnsi="Times New Roman"/>
                <w:color w:val="000000"/>
                <w:szCs w:val="28"/>
              </w:rPr>
              <w:t>декстрозы</w:t>
            </w:r>
            <w:r w:rsidRPr="00D27671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C74CAB" w:rsidRPr="00D27671" w:rsidTr="00687869">
        <w:tc>
          <w:tcPr>
            <w:tcW w:w="598" w:type="dxa"/>
          </w:tcPr>
          <w:p w:rsidR="00C74CAB" w:rsidRPr="00D27671" w:rsidRDefault="00C74CAB" w:rsidP="0068786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</w:tcPr>
          <w:p w:rsidR="00C74CAB" w:rsidRPr="00687869" w:rsidRDefault="00C74CAB" w:rsidP="0068786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87869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S</w:t>
            </w:r>
            <w:r w:rsidRPr="00687869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C74CAB" w:rsidRPr="00D27671" w:rsidRDefault="00C74CAB" w:rsidP="0068786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89" w:type="dxa"/>
          </w:tcPr>
          <w:p w:rsidR="00C74CAB" w:rsidRPr="00D27671" w:rsidRDefault="00C74CAB" w:rsidP="00A17A5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E42DE8" w:rsidRPr="00E42DE8">
              <w:rPr>
                <w:color w:val="000000"/>
                <w:sz w:val="28"/>
                <w:szCs w:val="28"/>
              </w:rPr>
              <w:t>декстрозы</w:t>
            </w:r>
            <w:r w:rsidRPr="00D27671">
              <w:rPr>
                <w:color w:val="000000"/>
                <w:sz w:val="28"/>
                <w:szCs w:val="28"/>
              </w:rPr>
              <w:t xml:space="preserve"> на хроматограмме раствора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C44A8">
              <w:rPr>
                <w:color w:val="000000"/>
                <w:sz w:val="28"/>
                <w:szCs w:val="28"/>
              </w:rPr>
              <w:t>сравнения</w:t>
            </w:r>
            <w:r w:rsidR="004867D2">
              <w:rPr>
                <w:color w:val="000000"/>
                <w:sz w:val="28"/>
                <w:szCs w:val="28"/>
              </w:rPr>
              <w:t xml:space="preserve"> (</w:t>
            </w:r>
            <w:r w:rsidR="00A17A51">
              <w:rPr>
                <w:color w:val="000000"/>
                <w:sz w:val="28"/>
                <w:szCs w:val="28"/>
              </w:rPr>
              <w:t>а</w:t>
            </w:r>
            <w:r w:rsidR="004867D2">
              <w:rPr>
                <w:color w:val="000000"/>
                <w:sz w:val="28"/>
                <w:szCs w:val="28"/>
              </w:rPr>
              <w:t>)</w:t>
            </w:r>
            <w:r w:rsidRPr="00D27671">
              <w:rPr>
                <w:color w:val="000000"/>
                <w:sz w:val="28"/>
                <w:szCs w:val="28"/>
              </w:rPr>
              <w:t>;</w:t>
            </w:r>
          </w:p>
        </w:tc>
      </w:tr>
      <w:tr w:rsidR="00C74CAB" w:rsidRPr="00D27671" w:rsidTr="00687869">
        <w:tc>
          <w:tcPr>
            <w:tcW w:w="598" w:type="dxa"/>
          </w:tcPr>
          <w:p w:rsidR="00C74CAB" w:rsidRPr="00D27671" w:rsidRDefault="00C74CAB" w:rsidP="0068786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</w:tcPr>
          <w:p w:rsidR="00C74CAB" w:rsidRPr="00687869" w:rsidRDefault="00C74CAB" w:rsidP="0068786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87869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687869"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C74CAB" w:rsidRPr="00D27671" w:rsidRDefault="00C74CAB" w:rsidP="0068786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89" w:type="dxa"/>
          </w:tcPr>
          <w:p w:rsidR="00C74CAB" w:rsidRPr="00D27671" w:rsidRDefault="00C74CAB" w:rsidP="004867D2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 xml:space="preserve">навеска </w:t>
            </w:r>
            <w:r w:rsidR="004867D2">
              <w:rPr>
                <w:color w:val="000000"/>
                <w:sz w:val="28"/>
                <w:szCs w:val="28"/>
              </w:rPr>
              <w:t>испытуемого образца</w:t>
            </w:r>
            <w:r w:rsidRPr="00D27671">
              <w:rPr>
                <w:color w:val="000000"/>
                <w:sz w:val="28"/>
                <w:szCs w:val="28"/>
              </w:rPr>
              <w:t>, мг;</w:t>
            </w:r>
          </w:p>
        </w:tc>
      </w:tr>
      <w:tr w:rsidR="00C74CAB" w:rsidRPr="00D27671" w:rsidTr="00687869">
        <w:trPr>
          <w:trHeight w:val="208"/>
        </w:trPr>
        <w:tc>
          <w:tcPr>
            <w:tcW w:w="598" w:type="dxa"/>
          </w:tcPr>
          <w:p w:rsidR="00C74CAB" w:rsidRPr="00D27671" w:rsidRDefault="00C74CAB" w:rsidP="0068786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</w:tcPr>
          <w:p w:rsidR="00C74CAB" w:rsidRPr="00687869" w:rsidRDefault="00C74CAB" w:rsidP="0068786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687869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687869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C74CAB" w:rsidRPr="00D27671" w:rsidRDefault="00C74CAB" w:rsidP="0068786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89" w:type="dxa"/>
          </w:tcPr>
          <w:p w:rsidR="00C74CAB" w:rsidRPr="00D27671" w:rsidRDefault="00C74CAB" w:rsidP="00687869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D2767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Pr="003F50CF">
              <w:rPr>
                <w:rFonts w:ascii="Times New Roman" w:hAnsi="Times New Roman"/>
                <w:szCs w:val="28"/>
              </w:rPr>
              <w:t>фармакопейного</w:t>
            </w:r>
            <w:r w:rsidRPr="00D2767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стандартного образца </w:t>
            </w:r>
            <w:r w:rsidR="00E42DE8" w:rsidRPr="00E42DE8">
              <w:rPr>
                <w:rFonts w:ascii="Times New Roman" w:hAnsi="Times New Roman"/>
                <w:color w:val="000000"/>
                <w:szCs w:val="28"/>
              </w:rPr>
              <w:t>декстрозы</w:t>
            </w:r>
            <w:r w:rsidR="003949B5">
              <w:rPr>
                <w:rFonts w:ascii="Times New Roman" w:hAnsi="Times New Roman"/>
                <w:color w:val="000000"/>
                <w:szCs w:val="28"/>
              </w:rPr>
              <w:t xml:space="preserve"> моногидрат</w:t>
            </w:r>
            <w:r w:rsidR="00F30B78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D27671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D2767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C74CAB" w:rsidRPr="00D27671" w:rsidTr="00687869">
        <w:tc>
          <w:tcPr>
            <w:tcW w:w="598" w:type="dxa"/>
          </w:tcPr>
          <w:p w:rsidR="00C74CAB" w:rsidRPr="00D27671" w:rsidRDefault="00C74CAB" w:rsidP="0068786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</w:tcPr>
          <w:p w:rsidR="00C74CAB" w:rsidRPr="00687869" w:rsidRDefault="00C74CAB" w:rsidP="0068786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687869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C74CAB" w:rsidRPr="00D27671" w:rsidRDefault="00C74CAB" w:rsidP="0068786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89" w:type="dxa"/>
          </w:tcPr>
          <w:p w:rsidR="00C74CAB" w:rsidRPr="00D27671" w:rsidRDefault="00A077B4" w:rsidP="0068786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368F7">
              <w:rPr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6368F7">
              <w:rPr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proofErr w:type="gramStart"/>
            <w:r w:rsidR="00C74CAB" w:rsidRPr="00D27671">
              <w:rPr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C74CAB" w:rsidRPr="00D27671" w:rsidTr="00687869">
        <w:tc>
          <w:tcPr>
            <w:tcW w:w="598" w:type="dxa"/>
          </w:tcPr>
          <w:p w:rsidR="00C74CAB" w:rsidRPr="00D27671" w:rsidRDefault="00C74CAB" w:rsidP="0068786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</w:tcPr>
          <w:p w:rsidR="00C74CAB" w:rsidRPr="00687869" w:rsidRDefault="00C74CAB" w:rsidP="00687869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687869">
              <w:rPr>
                <w:rFonts w:asciiTheme="majorHAnsi" w:hAnsiTheme="majorHAnsi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C74CAB" w:rsidRPr="00D27671" w:rsidRDefault="00C74CAB" w:rsidP="00687869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D276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89" w:type="dxa"/>
          </w:tcPr>
          <w:p w:rsidR="00C74CAB" w:rsidRPr="00CC584B" w:rsidRDefault="00C74CAB" w:rsidP="00687869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7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E42DE8" w:rsidRPr="00E42DE8">
              <w:rPr>
                <w:rFonts w:ascii="Times New Roman" w:hAnsi="Times New Roman"/>
                <w:color w:val="000000"/>
                <w:sz w:val="28"/>
                <w:szCs w:val="28"/>
              </w:rPr>
              <w:t>декстрозы</w:t>
            </w:r>
            <w:r w:rsidR="00E42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3F50CF">
              <w:rPr>
                <w:rFonts w:ascii="Times New Roman" w:hAnsi="Times New Roman"/>
                <w:sz w:val="28"/>
                <w:szCs w:val="28"/>
              </w:rPr>
              <w:t>фармакопейном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стандартном образце </w:t>
            </w:r>
            <w:r w:rsidR="00E42DE8" w:rsidRPr="00E42DE8">
              <w:rPr>
                <w:rFonts w:ascii="Times New Roman" w:hAnsi="Times New Roman"/>
                <w:color w:val="000000"/>
                <w:sz w:val="28"/>
                <w:szCs w:val="28"/>
              </w:rPr>
              <w:t>декстрозы</w:t>
            </w:r>
            <w:r w:rsidR="00394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моногидрат</w:t>
            </w:r>
            <w:r w:rsidR="003C5EE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27671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687869" w:rsidRDefault="00687869" w:rsidP="00F569C1">
      <w:pPr>
        <w:keepNext/>
        <w:spacing w:before="240" w:line="360" w:lineRule="auto"/>
        <w:ind w:firstLine="709"/>
        <w:rPr>
          <w:b/>
          <w:spacing w:val="-6"/>
          <w:sz w:val="28"/>
          <w:szCs w:val="28"/>
        </w:rPr>
      </w:pPr>
      <w:r w:rsidRPr="00687869">
        <w:rPr>
          <w:spacing w:val="-6"/>
          <w:sz w:val="28"/>
          <w:szCs w:val="28"/>
        </w:rPr>
        <w:t>ХРАНЕНИЕ</w:t>
      </w:r>
      <w:r w:rsidRPr="00687869">
        <w:rPr>
          <w:b/>
          <w:spacing w:val="-6"/>
          <w:sz w:val="28"/>
          <w:szCs w:val="28"/>
        </w:rPr>
        <w:t xml:space="preserve"> </w:t>
      </w:r>
    </w:p>
    <w:p w:rsidR="003F02BF" w:rsidRPr="003F02BF" w:rsidRDefault="00E07814" w:rsidP="00E44872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E07814">
        <w:rPr>
          <w:color w:val="000000"/>
          <w:sz w:val="28"/>
          <w:szCs w:val="28"/>
        </w:rPr>
        <w:t>плотно укупоренной упаковке</w:t>
      </w:r>
      <w:r>
        <w:rPr>
          <w:color w:val="000000"/>
          <w:sz w:val="28"/>
          <w:szCs w:val="28"/>
        </w:rPr>
        <w:t>.</w:t>
      </w:r>
    </w:p>
    <w:p w:rsidR="003F02BF" w:rsidRPr="00744C19" w:rsidRDefault="003F02BF" w:rsidP="003F02BF">
      <w:pPr>
        <w:spacing w:line="360" w:lineRule="auto"/>
        <w:ind w:firstLine="709"/>
        <w:rPr>
          <w:sz w:val="28"/>
          <w:szCs w:val="28"/>
        </w:rPr>
      </w:pPr>
    </w:p>
    <w:sectPr w:rsidR="003F02BF" w:rsidRPr="00744C19" w:rsidSect="00EE75A8">
      <w:footerReference w:type="defaul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9C1" w:rsidRDefault="00F569C1">
      <w:r>
        <w:separator/>
      </w:r>
    </w:p>
  </w:endnote>
  <w:endnote w:type="continuationSeparator" w:id="0">
    <w:p w:rsidR="00F569C1" w:rsidRDefault="00F56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9C1" w:rsidRPr="00F21242" w:rsidRDefault="00F569C1" w:rsidP="00EE75A8">
    <w:pPr>
      <w:pStyle w:val="a5"/>
      <w:jc w:val="center"/>
      <w:rPr>
        <w:sz w:val="28"/>
        <w:szCs w:val="28"/>
      </w:rPr>
    </w:pPr>
    <w:r w:rsidRPr="00F21242">
      <w:rPr>
        <w:sz w:val="28"/>
        <w:szCs w:val="28"/>
      </w:rPr>
      <w:fldChar w:fldCharType="begin"/>
    </w:r>
    <w:r w:rsidRPr="00F21242">
      <w:rPr>
        <w:sz w:val="28"/>
        <w:szCs w:val="28"/>
      </w:rPr>
      <w:instrText xml:space="preserve"> PAGE   \* MERGEFORMAT </w:instrText>
    </w:r>
    <w:r w:rsidRPr="00F21242">
      <w:rPr>
        <w:sz w:val="28"/>
        <w:szCs w:val="28"/>
      </w:rPr>
      <w:fldChar w:fldCharType="separate"/>
    </w:r>
    <w:r w:rsidR="00EC44A8">
      <w:rPr>
        <w:noProof/>
        <w:sz w:val="28"/>
        <w:szCs w:val="28"/>
      </w:rPr>
      <w:t>7</w:t>
    </w:r>
    <w:r w:rsidRPr="00F21242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9C1" w:rsidRDefault="00F569C1">
      <w:r>
        <w:separator/>
      </w:r>
    </w:p>
  </w:footnote>
  <w:footnote w:type="continuationSeparator" w:id="0">
    <w:p w:rsidR="00F569C1" w:rsidRDefault="00F56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B56EC"/>
    <w:multiLevelType w:val="hybridMultilevel"/>
    <w:tmpl w:val="6206FC02"/>
    <w:lvl w:ilvl="0" w:tplc="7BDAC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83FA7"/>
    <w:rsid w:val="00001A6D"/>
    <w:rsid w:val="000034B9"/>
    <w:rsid w:val="00003DF6"/>
    <w:rsid w:val="00005DE3"/>
    <w:rsid w:val="00010238"/>
    <w:rsid w:val="00011EB8"/>
    <w:rsid w:val="000128D3"/>
    <w:rsid w:val="00020600"/>
    <w:rsid w:val="00023491"/>
    <w:rsid w:val="0002596F"/>
    <w:rsid w:val="00026F74"/>
    <w:rsid w:val="00034700"/>
    <w:rsid w:val="00040DFE"/>
    <w:rsid w:val="00041177"/>
    <w:rsid w:val="00050214"/>
    <w:rsid w:val="000518BD"/>
    <w:rsid w:val="00051AA0"/>
    <w:rsid w:val="00054C4F"/>
    <w:rsid w:val="00061862"/>
    <w:rsid w:val="00067E22"/>
    <w:rsid w:val="00071AD7"/>
    <w:rsid w:val="000738D8"/>
    <w:rsid w:val="00076A7A"/>
    <w:rsid w:val="000803A3"/>
    <w:rsid w:val="00081FB2"/>
    <w:rsid w:val="00084CCF"/>
    <w:rsid w:val="00086506"/>
    <w:rsid w:val="000865F0"/>
    <w:rsid w:val="00091835"/>
    <w:rsid w:val="00093DE5"/>
    <w:rsid w:val="00094C75"/>
    <w:rsid w:val="00096828"/>
    <w:rsid w:val="000A09A3"/>
    <w:rsid w:val="000A1050"/>
    <w:rsid w:val="000A14CC"/>
    <w:rsid w:val="000A1BF1"/>
    <w:rsid w:val="000A3FE2"/>
    <w:rsid w:val="000A5E71"/>
    <w:rsid w:val="000B3E7B"/>
    <w:rsid w:val="000B57F0"/>
    <w:rsid w:val="000C2210"/>
    <w:rsid w:val="000C57E2"/>
    <w:rsid w:val="000D035B"/>
    <w:rsid w:val="000D2717"/>
    <w:rsid w:val="000F0460"/>
    <w:rsid w:val="000F07FC"/>
    <w:rsid w:val="000F1443"/>
    <w:rsid w:val="001079FF"/>
    <w:rsid w:val="001163C2"/>
    <w:rsid w:val="001173EA"/>
    <w:rsid w:val="0012169E"/>
    <w:rsid w:val="001247DF"/>
    <w:rsid w:val="00130CA4"/>
    <w:rsid w:val="00135F3C"/>
    <w:rsid w:val="001362CB"/>
    <w:rsid w:val="00144823"/>
    <w:rsid w:val="001455BA"/>
    <w:rsid w:val="0015363A"/>
    <w:rsid w:val="00157A23"/>
    <w:rsid w:val="00167F03"/>
    <w:rsid w:val="001735E8"/>
    <w:rsid w:val="00177915"/>
    <w:rsid w:val="0018255F"/>
    <w:rsid w:val="00187A00"/>
    <w:rsid w:val="00187BD4"/>
    <w:rsid w:val="00191858"/>
    <w:rsid w:val="00195BE4"/>
    <w:rsid w:val="0019665D"/>
    <w:rsid w:val="001A48E0"/>
    <w:rsid w:val="001A5290"/>
    <w:rsid w:val="001A5711"/>
    <w:rsid w:val="001A65A7"/>
    <w:rsid w:val="001A6A90"/>
    <w:rsid w:val="001B133D"/>
    <w:rsid w:val="001B1A2D"/>
    <w:rsid w:val="001B519F"/>
    <w:rsid w:val="001C25AA"/>
    <w:rsid w:val="001E3C73"/>
    <w:rsid w:val="001E7947"/>
    <w:rsid w:val="001F04FD"/>
    <w:rsid w:val="001F1CB1"/>
    <w:rsid w:val="001F2433"/>
    <w:rsid w:val="00202C8F"/>
    <w:rsid w:val="002059DC"/>
    <w:rsid w:val="00207C3C"/>
    <w:rsid w:val="00213E09"/>
    <w:rsid w:val="00214110"/>
    <w:rsid w:val="002305FF"/>
    <w:rsid w:val="00231A24"/>
    <w:rsid w:val="00243DDA"/>
    <w:rsid w:val="002452D2"/>
    <w:rsid w:val="00245A57"/>
    <w:rsid w:val="0024799D"/>
    <w:rsid w:val="00247BD7"/>
    <w:rsid w:val="0025006C"/>
    <w:rsid w:val="002526C4"/>
    <w:rsid w:val="0026612C"/>
    <w:rsid w:val="00270835"/>
    <w:rsid w:val="00272384"/>
    <w:rsid w:val="0027481E"/>
    <w:rsid w:val="00274AA8"/>
    <w:rsid w:val="00286FF2"/>
    <w:rsid w:val="00290088"/>
    <w:rsid w:val="00292B46"/>
    <w:rsid w:val="002978F0"/>
    <w:rsid w:val="002A1065"/>
    <w:rsid w:val="002A2EE0"/>
    <w:rsid w:val="002B22FE"/>
    <w:rsid w:val="002B26B0"/>
    <w:rsid w:val="002B5E12"/>
    <w:rsid w:val="002C0595"/>
    <w:rsid w:val="002C13B8"/>
    <w:rsid w:val="002C68F4"/>
    <w:rsid w:val="002C728F"/>
    <w:rsid w:val="002D669D"/>
    <w:rsid w:val="002E51D1"/>
    <w:rsid w:val="002E545E"/>
    <w:rsid w:val="002F15FB"/>
    <w:rsid w:val="002F7845"/>
    <w:rsid w:val="003006DE"/>
    <w:rsid w:val="00303319"/>
    <w:rsid w:val="00305807"/>
    <w:rsid w:val="00316E2D"/>
    <w:rsid w:val="00320A5A"/>
    <w:rsid w:val="00322ED5"/>
    <w:rsid w:val="00325A46"/>
    <w:rsid w:val="00326B10"/>
    <w:rsid w:val="00326B1F"/>
    <w:rsid w:val="003310E2"/>
    <w:rsid w:val="003330F7"/>
    <w:rsid w:val="0033632A"/>
    <w:rsid w:val="00340C99"/>
    <w:rsid w:val="00343408"/>
    <w:rsid w:val="0034506F"/>
    <w:rsid w:val="00345D61"/>
    <w:rsid w:val="003468B7"/>
    <w:rsid w:val="003513C0"/>
    <w:rsid w:val="00351F4C"/>
    <w:rsid w:val="00355069"/>
    <w:rsid w:val="0036004A"/>
    <w:rsid w:val="00365607"/>
    <w:rsid w:val="00371F89"/>
    <w:rsid w:val="0037268A"/>
    <w:rsid w:val="00374F4F"/>
    <w:rsid w:val="003830FD"/>
    <w:rsid w:val="00385ED7"/>
    <w:rsid w:val="00391729"/>
    <w:rsid w:val="00394441"/>
    <w:rsid w:val="003949B5"/>
    <w:rsid w:val="003956FA"/>
    <w:rsid w:val="003A0A11"/>
    <w:rsid w:val="003A1050"/>
    <w:rsid w:val="003A3873"/>
    <w:rsid w:val="003A54F7"/>
    <w:rsid w:val="003B17AE"/>
    <w:rsid w:val="003B57FC"/>
    <w:rsid w:val="003B69FB"/>
    <w:rsid w:val="003C3B57"/>
    <w:rsid w:val="003C45B6"/>
    <w:rsid w:val="003C5845"/>
    <w:rsid w:val="003C5EE6"/>
    <w:rsid w:val="003D2A93"/>
    <w:rsid w:val="003D41E7"/>
    <w:rsid w:val="003E26FD"/>
    <w:rsid w:val="003F02BF"/>
    <w:rsid w:val="003F50CF"/>
    <w:rsid w:val="003F7A2B"/>
    <w:rsid w:val="00405067"/>
    <w:rsid w:val="00425CB3"/>
    <w:rsid w:val="00427B37"/>
    <w:rsid w:val="00427E2E"/>
    <w:rsid w:val="00443150"/>
    <w:rsid w:val="004431F5"/>
    <w:rsid w:val="00450D08"/>
    <w:rsid w:val="004548EE"/>
    <w:rsid w:val="0045542A"/>
    <w:rsid w:val="00456A8A"/>
    <w:rsid w:val="00461276"/>
    <w:rsid w:val="0046206D"/>
    <w:rsid w:val="00463EE5"/>
    <w:rsid w:val="00467FC7"/>
    <w:rsid w:val="004700DB"/>
    <w:rsid w:val="004712B8"/>
    <w:rsid w:val="00477600"/>
    <w:rsid w:val="00482BF4"/>
    <w:rsid w:val="00485D8A"/>
    <w:rsid w:val="004867D2"/>
    <w:rsid w:val="004868E7"/>
    <w:rsid w:val="004906DE"/>
    <w:rsid w:val="004923BA"/>
    <w:rsid w:val="004A1833"/>
    <w:rsid w:val="004B5886"/>
    <w:rsid w:val="004C3F53"/>
    <w:rsid w:val="004C6B09"/>
    <w:rsid w:val="004D0384"/>
    <w:rsid w:val="004E1857"/>
    <w:rsid w:val="004E3C7E"/>
    <w:rsid w:val="004E46DF"/>
    <w:rsid w:val="004E4E3A"/>
    <w:rsid w:val="004F34BF"/>
    <w:rsid w:val="004F4B8A"/>
    <w:rsid w:val="004F60D5"/>
    <w:rsid w:val="004F7651"/>
    <w:rsid w:val="004F7B6B"/>
    <w:rsid w:val="0050187C"/>
    <w:rsid w:val="0050244C"/>
    <w:rsid w:val="00502816"/>
    <w:rsid w:val="00504A6A"/>
    <w:rsid w:val="00506DBB"/>
    <w:rsid w:val="00507306"/>
    <w:rsid w:val="005150F7"/>
    <w:rsid w:val="00516725"/>
    <w:rsid w:val="00520D57"/>
    <w:rsid w:val="00521B1E"/>
    <w:rsid w:val="0052212B"/>
    <w:rsid w:val="005224D8"/>
    <w:rsid w:val="005247B4"/>
    <w:rsid w:val="005266EF"/>
    <w:rsid w:val="00534C8E"/>
    <w:rsid w:val="00540C10"/>
    <w:rsid w:val="00542E7B"/>
    <w:rsid w:val="005512D1"/>
    <w:rsid w:val="00555669"/>
    <w:rsid w:val="00555D91"/>
    <w:rsid w:val="00557C4F"/>
    <w:rsid w:val="00566546"/>
    <w:rsid w:val="00571850"/>
    <w:rsid w:val="0057497A"/>
    <w:rsid w:val="00576742"/>
    <w:rsid w:val="005827F5"/>
    <w:rsid w:val="005828F7"/>
    <w:rsid w:val="00597B55"/>
    <w:rsid w:val="005A1B1D"/>
    <w:rsid w:val="005A225C"/>
    <w:rsid w:val="005A2681"/>
    <w:rsid w:val="005A5508"/>
    <w:rsid w:val="005B16E2"/>
    <w:rsid w:val="005B3497"/>
    <w:rsid w:val="005B58BF"/>
    <w:rsid w:val="005C457B"/>
    <w:rsid w:val="005C6EE8"/>
    <w:rsid w:val="005C7821"/>
    <w:rsid w:val="005D118F"/>
    <w:rsid w:val="005D19AB"/>
    <w:rsid w:val="005D32F1"/>
    <w:rsid w:val="005D68ED"/>
    <w:rsid w:val="005D6E9C"/>
    <w:rsid w:val="005E2D06"/>
    <w:rsid w:val="00601E23"/>
    <w:rsid w:val="00604BF0"/>
    <w:rsid w:val="00610025"/>
    <w:rsid w:val="00611F02"/>
    <w:rsid w:val="006149ED"/>
    <w:rsid w:val="00615EB2"/>
    <w:rsid w:val="0061659B"/>
    <w:rsid w:val="00616AF0"/>
    <w:rsid w:val="00622074"/>
    <w:rsid w:val="00622076"/>
    <w:rsid w:val="00623F49"/>
    <w:rsid w:val="006242D6"/>
    <w:rsid w:val="006249B6"/>
    <w:rsid w:val="00624D5D"/>
    <w:rsid w:val="006324BE"/>
    <w:rsid w:val="006328FE"/>
    <w:rsid w:val="00633019"/>
    <w:rsid w:val="006404B8"/>
    <w:rsid w:val="00645888"/>
    <w:rsid w:val="0065115D"/>
    <w:rsid w:val="0065674A"/>
    <w:rsid w:val="00660F2D"/>
    <w:rsid w:val="0066231F"/>
    <w:rsid w:val="00664A67"/>
    <w:rsid w:val="00664ADE"/>
    <w:rsid w:val="006710A5"/>
    <w:rsid w:val="006761DB"/>
    <w:rsid w:val="00682869"/>
    <w:rsid w:val="00682C0B"/>
    <w:rsid w:val="00683008"/>
    <w:rsid w:val="00684C08"/>
    <w:rsid w:val="00687869"/>
    <w:rsid w:val="00692CCB"/>
    <w:rsid w:val="006962B8"/>
    <w:rsid w:val="00696F00"/>
    <w:rsid w:val="006978B3"/>
    <w:rsid w:val="006A1AB2"/>
    <w:rsid w:val="006A2839"/>
    <w:rsid w:val="006A45FE"/>
    <w:rsid w:val="006A5F49"/>
    <w:rsid w:val="006B1B3F"/>
    <w:rsid w:val="006C4AEE"/>
    <w:rsid w:val="006C55DC"/>
    <w:rsid w:val="006C5AE4"/>
    <w:rsid w:val="006C72C1"/>
    <w:rsid w:val="006E0D40"/>
    <w:rsid w:val="006E4C23"/>
    <w:rsid w:val="006F0757"/>
    <w:rsid w:val="006F2E85"/>
    <w:rsid w:val="00700EDF"/>
    <w:rsid w:val="0070543D"/>
    <w:rsid w:val="00706187"/>
    <w:rsid w:val="007103AC"/>
    <w:rsid w:val="007117BC"/>
    <w:rsid w:val="007128A4"/>
    <w:rsid w:val="007133CC"/>
    <w:rsid w:val="007146D8"/>
    <w:rsid w:val="007150F9"/>
    <w:rsid w:val="00722738"/>
    <w:rsid w:val="0072440B"/>
    <w:rsid w:val="00726B9B"/>
    <w:rsid w:val="007307C0"/>
    <w:rsid w:val="00733D33"/>
    <w:rsid w:val="0073694E"/>
    <w:rsid w:val="0074086E"/>
    <w:rsid w:val="00743F6A"/>
    <w:rsid w:val="00744C19"/>
    <w:rsid w:val="00745199"/>
    <w:rsid w:val="00746A82"/>
    <w:rsid w:val="00746CAC"/>
    <w:rsid w:val="00757875"/>
    <w:rsid w:val="00764FE5"/>
    <w:rsid w:val="00766048"/>
    <w:rsid w:val="00775588"/>
    <w:rsid w:val="0077622A"/>
    <w:rsid w:val="0078074B"/>
    <w:rsid w:val="00785A50"/>
    <w:rsid w:val="00793760"/>
    <w:rsid w:val="007A13E9"/>
    <w:rsid w:val="007A264C"/>
    <w:rsid w:val="007B2C48"/>
    <w:rsid w:val="007C0B28"/>
    <w:rsid w:val="007C2F77"/>
    <w:rsid w:val="007C4C40"/>
    <w:rsid w:val="007C4D72"/>
    <w:rsid w:val="007C77DA"/>
    <w:rsid w:val="007D0C65"/>
    <w:rsid w:val="007D2AFB"/>
    <w:rsid w:val="007D665F"/>
    <w:rsid w:val="007E7477"/>
    <w:rsid w:val="007F3D0D"/>
    <w:rsid w:val="008000CD"/>
    <w:rsid w:val="0080037D"/>
    <w:rsid w:val="00802F53"/>
    <w:rsid w:val="0080374C"/>
    <w:rsid w:val="00805272"/>
    <w:rsid w:val="00806083"/>
    <w:rsid w:val="00806B01"/>
    <w:rsid w:val="00806BEB"/>
    <w:rsid w:val="00814EDB"/>
    <w:rsid w:val="00820A11"/>
    <w:rsid w:val="00824984"/>
    <w:rsid w:val="00824C7C"/>
    <w:rsid w:val="00826D04"/>
    <w:rsid w:val="008308D5"/>
    <w:rsid w:val="008423BB"/>
    <w:rsid w:val="008479B6"/>
    <w:rsid w:val="008522A4"/>
    <w:rsid w:val="00857860"/>
    <w:rsid w:val="00860B94"/>
    <w:rsid w:val="00861B22"/>
    <w:rsid w:val="00861D86"/>
    <w:rsid w:val="0086410B"/>
    <w:rsid w:val="00867273"/>
    <w:rsid w:val="008720BA"/>
    <w:rsid w:val="008750BA"/>
    <w:rsid w:val="00877C4E"/>
    <w:rsid w:val="00882A82"/>
    <w:rsid w:val="008832DB"/>
    <w:rsid w:val="00883FA7"/>
    <w:rsid w:val="00885292"/>
    <w:rsid w:val="00887A51"/>
    <w:rsid w:val="00894F98"/>
    <w:rsid w:val="0089639B"/>
    <w:rsid w:val="00897A65"/>
    <w:rsid w:val="008A0B05"/>
    <w:rsid w:val="008B29D5"/>
    <w:rsid w:val="008C1A81"/>
    <w:rsid w:val="008C4AA8"/>
    <w:rsid w:val="008C50A8"/>
    <w:rsid w:val="008C60A6"/>
    <w:rsid w:val="008C6D32"/>
    <w:rsid w:val="008D11A8"/>
    <w:rsid w:val="008D761D"/>
    <w:rsid w:val="008F0A2E"/>
    <w:rsid w:val="008F1937"/>
    <w:rsid w:val="008F332A"/>
    <w:rsid w:val="00902D86"/>
    <w:rsid w:val="00903546"/>
    <w:rsid w:val="009050FD"/>
    <w:rsid w:val="00907587"/>
    <w:rsid w:val="00917B89"/>
    <w:rsid w:val="00925639"/>
    <w:rsid w:val="00943BFF"/>
    <w:rsid w:val="00945235"/>
    <w:rsid w:val="00945FE4"/>
    <w:rsid w:val="009467D4"/>
    <w:rsid w:val="0095233B"/>
    <w:rsid w:val="00952796"/>
    <w:rsid w:val="0095314E"/>
    <w:rsid w:val="00962D9B"/>
    <w:rsid w:val="00963186"/>
    <w:rsid w:val="00985318"/>
    <w:rsid w:val="00986524"/>
    <w:rsid w:val="0099435D"/>
    <w:rsid w:val="00994AED"/>
    <w:rsid w:val="009A1D98"/>
    <w:rsid w:val="009A2F39"/>
    <w:rsid w:val="009B1D3D"/>
    <w:rsid w:val="009B3762"/>
    <w:rsid w:val="009C007D"/>
    <w:rsid w:val="009C35D6"/>
    <w:rsid w:val="009D597F"/>
    <w:rsid w:val="009D7D2C"/>
    <w:rsid w:val="009E04F1"/>
    <w:rsid w:val="009E0851"/>
    <w:rsid w:val="009E2CFA"/>
    <w:rsid w:val="00A077B4"/>
    <w:rsid w:val="00A13213"/>
    <w:rsid w:val="00A150EA"/>
    <w:rsid w:val="00A16D2B"/>
    <w:rsid w:val="00A17A51"/>
    <w:rsid w:val="00A2448C"/>
    <w:rsid w:val="00A24D86"/>
    <w:rsid w:val="00A26660"/>
    <w:rsid w:val="00A276CD"/>
    <w:rsid w:val="00A32FC2"/>
    <w:rsid w:val="00A4197D"/>
    <w:rsid w:val="00A42129"/>
    <w:rsid w:val="00A45FC0"/>
    <w:rsid w:val="00A46368"/>
    <w:rsid w:val="00A5028F"/>
    <w:rsid w:val="00A50439"/>
    <w:rsid w:val="00A51721"/>
    <w:rsid w:val="00A51D67"/>
    <w:rsid w:val="00A551E7"/>
    <w:rsid w:val="00A577FF"/>
    <w:rsid w:val="00A647B9"/>
    <w:rsid w:val="00A65DD7"/>
    <w:rsid w:val="00A73C0F"/>
    <w:rsid w:val="00A80C5E"/>
    <w:rsid w:val="00A814A8"/>
    <w:rsid w:val="00A82564"/>
    <w:rsid w:val="00A86763"/>
    <w:rsid w:val="00A95E8E"/>
    <w:rsid w:val="00A97058"/>
    <w:rsid w:val="00AA0316"/>
    <w:rsid w:val="00AA3B7B"/>
    <w:rsid w:val="00AB092B"/>
    <w:rsid w:val="00AB4F9D"/>
    <w:rsid w:val="00AB7534"/>
    <w:rsid w:val="00AC215C"/>
    <w:rsid w:val="00AC604C"/>
    <w:rsid w:val="00AC65B4"/>
    <w:rsid w:val="00AD076C"/>
    <w:rsid w:val="00AD50F3"/>
    <w:rsid w:val="00AD5E52"/>
    <w:rsid w:val="00AE7FD7"/>
    <w:rsid w:val="00AF0BC4"/>
    <w:rsid w:val="00AF49CE"/>
    <w:rsid w:val="00B037C7"/>
    <w:rsid w:val="00B054FC"/>
    <w:rsid w:val="00B0781B"/>
    <w:rsid w:val="00B1033C"/>
    <w:rsid w:val="00B10D6A"/>
    <w:rsid w:val="00B10FCF"/>
    <w:rsid w:val="00B15350"/>
    <w:rsid w:val="00B15F1A"/>
    <w:rsid w:val="00B168F7"/>
    <w:rsid w:val="00B16C07"/>
    <w:rsid w:val="00B24F42"/>
    <w:rsid w:val="00B34984"/>
    <w:rsid w:val="00B4027E"/>
    <w:rsid w:val="00B46DEB"/>
    <w:rsid w:val="00B659F3"/>
    <w:rsid w:val="00B65E7B"/>
    <w:rsid w:val="00B66852"/>
    <w:rsid w:val="00B70979"/>
    <w:rsid w:val="00B75D42"/>
    <w:rsid w:val="00B81556"/>
    <w:rsid w:val="00B85EF8"/>
    <w:rsid w:val="00B912CD"/>
    <w:rsid w:val="00B9419D"/>
    <w:rsid w:val="00B9527D"/>
    <w:rsid w:val="00BA2D59"/>
    <w:rsid w:val="00BA5B55"/>
    <w:rsid w:val="00BA5C75"/>
    <w:rsid w:val="00BA7B99"/>
    <w:rsid w:val="00BB3366"/>
    <w:rsid w:val="00BB349B"/>
    <w:rsid w:val="00BC0C5D"/>
    <w:rsid w:val="00BC5B46"/>
    <w:rsid w:val="00BC719D"/>
    <w:rsid w:val="00BE15A4"/>
    <w:rsid w:val="00BE385F"/>
    <w:rsid w:val="00C0714B"/>
    <w:rsid w:val="00C143A5"/>
    <w:rsid w:val="00C14741"/>
    <w:rsid w:val="00C2385E"/>
    <w:rsid w:val="00C25503"/>
    <w:rsid w:val="00C30B3D"/>
    <w:rsid w:val="00C31142"/>
    <w:rsid w:val="00C314A1"/>
    <w:rsid w:val="00C3792A"/>
    <w:rsid w:val="00C40B56"/>
    <w:rsid w:val="00C41F88"/>
    <w:rsid w:val="00C45D96"/>
    <w:rsid w:val="00C46CFF"/>
    <w:rsid w:val="00C51558"/>
    <w:rsid w:val="00C641D2"/>
    <w:rsid w:val="00C65D72"/>
    <w:rsid w:val="00C74CAB"/>
    <w:rsid w:val="00C7516C"/>
    <w:rsid w:val="00C7672D"/>
    <w:rsid w:val="00C8124B"/>
    <w:rsid w:val="00C81C28"/>
    <w:rsid w:val="00C82CC8"/>
    <w:rsid w:val="00C86098"/>
    <w:rsid w:val="00C910E8"/>
    <w:rsid w:val="00C92C57"/>
    <w:rsid w:val="00C94484"/>
    <w:rsid w:val="00C9517F"/>
    <w:rsid w:val="00C954EF"/>
    <w:rsid w:val="00C95A8F"/>
    <w:rsid w:val="00CB15D2"/>
    <w:rsid w:val="00CB6A88"/>
    <w:rsid w:val="00CC0884"/>
    <w:rsid w:val="00CC6162"/>
    <w:rsid w:val="00CD12D7"/>
    <w:rsid w:val="00CD19EE"/>
    <w:rsid w:val="00CD43D2"/>
    <w:rsid w:val="00CD5863"/>
    <w:rsid w:val="00CE369E"/>
    <w:rsid w:val="00CE4905"/>
    <w:rsid w:val="00CF1247"/>
    <w:rsid w:val="00CF6CD0"/>
    <w:rsid w:val="00CF752A"/>
    <w:rsid w:val="00D03EA6"/>
    <w:rsid w:val="00D0630F"/>
    <w:rsid w:val="00D203DD"/>
    <w:rsid w:val="00D20565"/>
    <w:rsid w:val="00D23E9D"/>
    <w:rsid w:val="00D244F2"/>
    <w:rsid w:val="00D26B41"/>
    <w:rsid w:val="00D310CE"/>
    <w:rsid w:val="00D45F0E"/>
    <w:rsid w:val="00D46A42"/>
    <w:rsid w:val="00D552A0"/>
    <w:rsid w:val="00D556BB"/>
    <w:rsid w:val="00D56C1C"/>
    <w:rsid w:val="00D5753B"/>
    <w:rsid w:val="00D57A73"/>
    <w:rsid w:val="00D61A7B"/>
    <w:rsid w:val="00D71E68"/>
    <w:rsid w:val="00D74CE4"/>
    <w:rsid w:val="00D807E8"/>
    <w:rsid w:val="00D84737"/>
    <w:rsid w:val="00D8597B"/>
    <w:rsid w:val="00D86F86"/>
    <w:rsid w:val="00D8750D"/>
    <w:rsid w:val="00D96431"/>
    <w:rsid w:val="00DA45C4"/>
    <w:rsid w:val="00DB0742"/>
    <w:rsid w:val="00DB4A8B"/>
    <w:rsid w:val="00DB62A5"/>
    <w:rsid w:val="00DB7E46"/>
    <w:rsid w:val="00DC4886"/>
    <w:rsid w:val="00DE2DBB"/>
    <w:rsid w:val="00DE6620"/>
    <w:rsid w:val="00DF1347"/>
    <w:rsid w:val="00DF4EAD"/>
    <w:rsid w:val="00DF615A"/>
    <w:rsid w:val="00DF6EC5"/>
    <w:rsid w:val="00DF746E"/>
    <w:rsid w:val="00E07814"/>
    <w:rsid w:val="00E11E23"/>
    <w:rsid w:val="00E215DC"/>
    <w:rsid w:val="00E24E58"/>
    <w:rsid w:val="00E25278"/>
    <w:rsid w:val="00E265A4"/>
    <w:rsid w:val="00E26CA4"/>
    <w:rsid w:val="00E27498"/>
    <w:rsid w:val="00E31A42"/>
    <w:rsid w:val="00E36CB3"/>
    <w:rsid w:val="00E36E21"/>
    <w:rsid w:val="00E40AF1"/>
    <w:rsid w:val="00E42DE8"/>
    <w:rsid w:val="00E42EF5"/>
    <w:rsid w:val="00E44872"/>
    <w:rsid w:val="00E453F7"/>
    <w:rsid w:val="00E55CC7"/>
    <w:rsid w:val="00E57A84"/>
    <w:rsid w:val="00E61039"/>
    <w:rsid w:val="00E62594"/>
    <w:rsid w:val="00E63561"/>
    <w:rsid w:val="00E66E4C"/>
    <w:rsid w:val="00E71E32"/>
    <w:rsid w:val="00E73A93"/>
    <w:rsid w:val="00E81A54"/>
    <w:rsid w:val="00E82073"/>
    <w:rsid w:val="00E83FE2"/>
    <w:rsid w:val="00E922C6"/>
    <w:rsid w:val="00E935B6"/>
    <w:rsid w:val="00E9386E"/>
    <w:rsid w:val="00E971A7"/>
    <w:rsid w:val="00EA4E5B"/>
    <w:rsid w:val="00EA6AE1"/>
    <w:rsid w:val="00EA7138"/>
    <w:rsid w:val="00EB057E"/>
    <w:rsid w:val="00EB0869"/>
    <w:rsid w:val="00EB2B92"/>
    <w:rsid w:val="00EB6E46"/>
    <w:rsid w:val="00EC3539"/>
    <w:rsid w:val="00EC3C0C"/>
    <w:rsid w:val="00EC44A8"/>
    <w:rsid w:val="00EC4BB3"/>
    <w:rsid w:val="00ED36BE"/>
    <w:rsid w:val="00ED65C1"/>
    <w:rsid w:val="00ED68CD"/>
    <w:rsid w:val="00ED7CBE"/>
    <w:rsid w:val="00EE1D78"/>
    <w:rsid w:val="00EE2EE8"/>
    <w:rsid w:val="00EE3A85"/>
    <w:rsid w:val="00EE58D9"/>
    <w:rsid w:val="00EE75A8"/>
    <w:rsid w:val="00EE7E7F"/>
    <w:rsid w:val="00EF52B3"/>
    <w:rsid w:val="00EF5E97"/>
    <w:rsid w:val="00EF6422"/>
    <w:rsid w:val="00F21242"/>
    <w:rsid w:val="00F2200D"/>
    <w:rsid w:val="00F23246"/>
    <w:rsid w:val="00F251C0"/>
    <w:rsid w:val="00F2641A"/>
    <w:rsid w:val="00F26938"/>
    <w:rsid w:val="00F30B78"/>
    <w:rsid w:val="00F36DAA"/>
    <w:rsid w:val="00F46BB0"/>
    <w:rsid w:val="00F54EF8"/>
    <w:rsid w:val="00F551DF"/>
    <w:rsid w:val="00F569C1"/>
    <w:rsid w:val="00F57CD9"/>
    <w:rsid w:val="00F57E04"/>
    <w:rsid w:val="00F607FB"/>
    <w:rsid w:val="00F666D4"/>
    <w:rsid w:val="00F666EC"/>
    <w:rsid w:val="00F67518"/>
    <w:rsid w:val="00F71E0F"/>
    <w:rsid w:val="00F73898"/>
    <w:rsid w:val="00F7434D"/>
    <w:rsid w:val="00F7569A"/>
    <w:rsid w:val="00F90BA8"/>
    <w:rsid w:val="00FA1A7C"/>
    <w:rsid w:val="00FA2A6D"/>
    <w:rsid w:val="00FA37C3"/>
    <w:rsid w:val="00FA3D6C"/>
    <w:rsid w:val="00FA56D1"/>
    <w:rsid w:val="00FB00D9"/>
    <w:rsid w:val="00FB0209"/>
    <w:rsid w:val="00FB5C40"/>
    <w:rsid w:val="00FC250D"/>
    <w:rsid w:val="00FC31DC"/>
    <w:rsid w:val="00FD2AA4"/>
    <w:rsid w:val="00FD408B"/>
    <w:rsid w:val="00FD6F68"/>
    <w:rsid w:val="00FE07A8"/>
    <w:rsid w:val="00FE3D82"/>
    <w:rsid w:val="00FE57C0"/>
    <w:rsid w:val="00FF05D6"/>
    <w:rsid w:val="00FF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BE385F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B103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033C"/>
    <w:rPr>
      <w:sz w:val="24"/>
      <w:szCs w:val="24"/>
    </w:rPr>
  </w:style>
  <w:style w:type="table" w:customStyle="1" w:styleId="21">
    <w:name w:val="Сетка таблицы2"/>
    <w:basedOn w:val="a1"/>
    <w:next w:val="ad"/>
    <w:uiPriority w:val="59"/>
    <w:rsid w:val="00E40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081FB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81F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No Spacing"/>
    <w:uiPriority w:val="1"/>
    <w:qFormat/>
    <w:rsid w:val="00316E2D"/>
    <w:rPr>
      <w:sz w:val="24"/>
      <w:szCs w:val="24"/>
    </w:rPr>
  </w:style>
  <w:style w:type="paragraph" w:styleId="af4">
    <w:name w:val="Revision"/>
    <w:hidden/>
    <w:uiPriority w:val="99"/>
    <w:semiHidden/>
    <w:rsid w:val="00F46BB0"/>
    <w:rPr>
      <w:sz w:val="24"/>
      <w:szCs w:val="24"/>
    </w:rPr>
  </w:style>
  <w:style w:type="character" w:customStyle="1" w:styleId="af5">
    <w:name w:val="Основной текст_"/>
    <w:basedOn w:val="a0"/>
    <w:link w:val="37"/>
    <w:rsid w:val="00802F53"/>
  </w:style>
  <w:style w:type="paragraph" w:customStyle="1" w:styleId="37">
    <w:name w:val="Основной текст37"/>
    <w:basedOn w:val="a"/>
    <w:link w:val="af5"/>
    <w:rsid w:val="00802F53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3">
    <w:name w:val="Основной текст3"/>
    <w:basedOn w:val="a0"/>
    <w:rsid w:val="00802F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6">
    <w:name w:val="Основной текст + Курсив"/>
    <w:basedOn w:val="af5"/>
    <w:rsid w:val="00802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1">
    <w:name w:val="Заголовок 31"/>
    <w:basedOn w:val="1"/>
    <w:next w:val="1"/>
    <w:rsid w:val="00C314A1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C314A1"/>
    <w:pPr>
      <w:spacing w:after="120"/>
    </w:pPr>
    <w:rPr>
      <w:rFonts w:ascii="NTHarmonica" w:hAnsi="NTHarmonica"/>
      <w:szCs w:val="20"/>
    </w:rPr>
  </w:style>
  <w:style w:type="paragraph" w:styleId="af7">
    <w:name w:val="List Paragraph"/>
    <w:basedOn w:val="a"/>
    <w:uiPriority w:val="34"/>
    <w:qFormat/>
    <w:rsid w:val="00B912CD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BE385F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B103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033C"/>
    <w:rPr>
      <w:sz w:val="24"/>
      <w:szCs w:val="24"/>
    </w:rPr>
  </w:style>
  <w:style w:type="table" w:customStyle="1" w:styleId="21">
    <w:name w:val="Сетка таблицы2"/>
    <w:basedOn w:val="a1"/>
    <w:next w:val="ad"/>
    <w:uiPriority w:val="59"/>
    <w:rsid w:val="00E40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081FB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81F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677D-468F-4475-AA6E-F1815590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1263</Words>
  <Characters>8172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Sokil</cp:lastModifiedBy>
  <cp:revision>3</cp:revision>
  <cp:lastPrinted>2024-05-13T10:48:00Z</cp:lastPrinted>
  <dcterms:created xsi:type="dcterms:W3CDTF">2024-05-17T08:37:00Z</dcterms:created>
  <dcterms:modified xsi:type="dcterms:W3CDTF">2024-05-17T11:23:00Z</dcterms:modified>
</cp:coreProperties>
</file>