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A8" w:rsidRPr="00A65CA8" w:rsidRDefault="00A65CA8" w:rsidP="00A65CA8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C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ФАРМАКОПЕЙНАЯ СТАТЬЯ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5CA8" w:rsidRPr="00A65CA8" w:rsidTr="00B17994">
        <w:tc>
          <w:tcPr>
            <w:tcW w:w="9571" w:type="dxa"/>
            <w:gridSpan w:val="2"/>
          </w:tcPr>
          <w:p w:rsidR="00A65CA8" w:rsidRPr="00A65CA8" w:rsidRDefault="00A65CA8" w:rsidP="00A65CA8">
            <w:pPr>
              <w:widowControl w:val="0"/>
              <w:spacing w:after="240"/>
              <w:jc w:val="right"/>
              <w:rPr>
                <w:sz w:val="28"/>
                <w:szCs w:val="28"/>
                <w:lang w:val="en-US"/>
              </w:rPr>
            </w:pPr>
            <w:r w:rsidRPr="00A65CA8">
              <w:rPr>
                <w:sz w:val="28"/>
                <w:szCs w:val="28"/>
              </w:rPr>
              <w:t>ФС</w:t>
            </w:r>
            <w:r w:rsidRPr="00A65CA8"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A65CA8" w:rsidRPr="00A65CA8" w:rsidTr="00B17994">
        <w:tc>
          <w:tcPr>
            <w:tcW w:w="9571" w:type="dxa"/>
            <w:gridSpan w:val="2"/>
          </w:tcPr>
          <w:p w:rsidR="00A65CA8" w:rsidRPr="00A65CA8" w:rsidRDefault="00A65CA8" w:rsidP="00A65CA8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ДИЭТАНОЛАМИН</w:t>
            </w:r>
          </w:p>
        </w:tc>
      </w:tr>
      <w:tr w:rsidR="00A65CA8" w:rsidRPr="00A65CA8" w:rsidTr="00B17994">
        <w:tc>
          <w:tcPr>
            <w:tcW w:w="9571" w:type="dxa"/>
            <w:gridSpan w:val="2"/>
          </w:tcPr>
          <w:p w:rsidR="00A65CA8" w:rsidRPr="00A65CA8" w:rsidRDefault="00A65CA8" w:rsidP="00A65CA8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Diethanolaminum</w:t>
            </w:r>
            <w:proofErr w:type="spellEnd"/>
          </w:p>
        </w:tc>
      </w:tr>
      <w:tr w:rsidR="00A65CA8" w:rsidRPr="00A65CA8" w:rsidTr="00B17994">
        <w:tc>
          <w:tcPr>
            <w:tcW w:w="9571" w:type="dxa"/>
            <w:gridSpan w:val="2"/>
          </w:tcPr>
          <w:p w:rsidR="00A65CA8" w:rsidRPr="00A65CA8" w:rsidRDefault="00A65CA8" w:rsidP="00A65CA8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Diethanolamine</w:t>
            </w:r>
            <w:proofErr w:type="spellEnd"/>
          </w:p>
        </w:tc>
      </w:tr>
      <w:tr w:rsidR="00A65CA8" w:rsidRPr="00A65CA8" w:rsidTr="00B17994">
        <w:tc>
          <w:tcPr>
            <w:tcW w:w="9571" w:type="dxa"/>
            <w:gridSpan w:val="2"/>
          </w:tcPr>
          <w:p w:rsidR="00A65CA8" w:rsidRPr="00A65CA8" w:rsidRDefault="00420A92" w:rsidP="00A65CA8">
            <w:pPr>
              <w:widowControl w:val="0"/>
              <w:jc w:val="center"/>
              <w:rPr>
                <w:noProof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2610" w:dyaOrig="6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6pt;height:33.8pt" o:ole="">
                  <v:imagedata r:id="rId7" o:title=""/>
                </v:shape>
                <o:OLEObject Type="Embed" ProgID="ChemWindow.Document" ShapeID="_x0000_i1025" DrawAspect="Content" ObjectID="_1777797569" r:id="rId8"/>
              </w:object>
            </w:r>
          </w:p>
          <w:p w:rsidR="00A65CA8" w:rsidRPr="00A65CA8" w:rsidRDefault="00A65CA8" w:rsidP="00A65CA8">
            <w:pPr>
              <w:widowControl w:val="0"/>
              <w:jc w:val="center"/>
              <w:rPr>
                <w:noProof/>
                <w:sz w:val="28"/>
                <w:szCs w:val="28"/>
              </w:rPr>
            </w:pPr>
          </w:p>
        </w:tc>
      </w:tr>
      <w:tr w:rsidR="00A65CA8" w:rsidRPr="00A65CA8" w:rsidTr="00B17994">
        <w:tc>
          <w:tcPr>
            <w:tcW w:w="4785" w:type="dxa"/>
          </w:tcPr>
          <w:p w:rsidR="00A65CA8" w:rsidRPr="00A65CA8" w:rsidRDefault="00A65CA8" w:rsidP="00A65CA8">
            <w:pPr>
              <w:widowControl w:val="0"/>
              <w:rPr>
                <w:sz w:val="28"/>
                <w:szCs w:val="28"/>
                <w:vertAlign w:val="subscript"/>
                <w:lang w:val="en-US"/>
              </w:rPr>
            </w:pPr>
            <w:r w:rsidRPr="00A65CA8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A65CA8"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11</w:t>
            </w:r>
            <w:r>
              <w:rPr>
                <w:sz w:val="28"/>
                <w:szCs w:val="28"/>
                <w:lang w:val="en-US"/>
              </w:rPr>
              <w:t>N</w:t>
            </w:r>
            <w:r w:rsidRPr="00A65CA8"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A65CA8" w:rsidRPr="00A65CA8" w:rsidRDefault="00A65CA8" w:rsidP="00A65CA8">
            <w:pPr>
              <w:widowControl w:val="0"/>
              <w:jc w:val="right"/>
              <w:rPr>
                <w:sz w:val="28"/>
                <w:szCs w:val="28"/>
              </w:rPr>
            </w:pPr>
            <w:proofErr w:type="spellStart"/>
            <w:r w:rsidRPr="00A65CA8">
              <w:rPr>
                <w:i/>
                <w:sz w:val="28"/>
                <w:szCs w:val="28"/>
                <w:lang w:val="en-US"/>
              </w:rPr>
              <w:t>M</w:t>
            </w:r>
            <w:r w:rsidRPr="00A65CA8">
              <w:rPr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105</w:t>
            </w:r>
            <w:r w:rsidRPr="00A65CA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</w:t>
            </w:r>
            <w:r w:rsidRPr="00A65CA8">
              <w:rPr>
                <w:sz w:val="28"/>
                <w:szCs w:val="28"/>
              </w:rPr>
              <w:t xml:space="preserve"> </w:t>
            </w:r>
          </w:p>
        </w:tc>
      </w:tr>
      <w:tr w:rsidR="00A65CA8" w:rsidRPr="00A65CA8" w:rsidTr="00B17994">
        <w:tc>
          <w:tcPr>
            <w:tcW w:w="4785" w:type="dxa"/>
          </w:tcPr>
          <w:p w:rsidR="00A65CA8" w:rsidRPr="00A65CA8" w:rsidRDefault="00A65CA8" w:rsidP="00A65CA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[1</w:t>
            </w: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42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2</w:t>
            </w:r>
            <w:r w:rsidRPr="00A65CA8">
              <w:rPr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A65CA8" w:rsidRPr="00A65CA8" w:rsidRDefault="00A65CA8" w:rsidP="00A65CA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A65CA8" w:rsidRPr="00A65CA8" w:rsidRDefault="00A65CA8" w:rsidP="00B17994">
      <w:pPr>
        <w:widowControl w:val="0"/>
        <w:spacing w:before="24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</w:p>
    <w:p w:rsidR="0092295B" w:rsidRPr="009F40CA" w:rsidRDefault="0092295B" w:rsidP="00B17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7E1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2</w:t>
      </w:r>
      <w:proofErr w:type="gramStart"/>
      <w:r w:rsidRPr="00877E1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,2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′-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Азандиилди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этан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-1-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).</w:t>
      </w:r>
    </w:p>
    <w:p w:rsidR="00A65CA8" w:rsidRDefault="00A65CA8" w:rsidP="00B17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от 98,5 % до 101,0 % в пересчёте на безводную субстанцию.</w:t>
      </w:r>
    </w:p>
    <w:p w:rsidR="00BD54A7" w:rsidRDefault="00BD54A7" w:rsidP="00B17994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BD54A7" w:rsidRDefault="00BD54A7" w:rsidP="00A65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>
        <w:rPr>
          <w:rFonts w:ascii="Times New Roman" w:hAnsi="Times New Roman" w:cs="Times New Roman"/>
          <w:sz w:val="28"/>
          <w:szCs w:val="28"/>
        </w:rPr>
        <w:t xml:space="preserve"> Прозрачная бесцветная или слегка желтоватая вязкая жидкость или кристаллы, расплывающиеся на воздухе.</w:t>
      </w:r>
    </w:p>
    <w:p w:rsidR="00BD54A7" w:rsidRDefault="00BD54A7" w:rsidP="00A65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Смешивается с водой, </w:t>
      </w:r>
      <w:r w:rsidR="007D0119">
        <w:rPr>
          <w:rFonts w:ascii="Times New Roman" w:hAnsi="Times New Roman" w:cs="Times New Roman"/>
          <w:sz w:val="28"/>
          <w:szCs w:val="28"/>
        </w:rPr>
        <w:t>этанолом</w:t>
      </w:r>
      <w:r>
        <w:rPr>
          <w:rFonts w:ascii="Times New Roman" w:hAnsi="Times New Roman" w:cs="Times New Roman"/>
          <w:sz w:val="28"/>
          <w:szCs w:val="28"/>
        </w:rPr>
        <w:t xml:space="preserve"> 96 % и ацетоном.</w:t>
      </w:r>
    </w:p>
    <w:p w:rsidR="00986619" w:rsidRDefault="00986619" w:rsidP="00A65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Относительная плотность.</w:t>
      </w:r>
      <w:r>
        <w:rPr>
          <w:rFonts w:ascii="Times New Roman" w:hAnsi="Times New Roman" w:cs="Times New Roman"/>
          <w:sz w:val="28"/>
          <w:szCs w:val="28"/>
        </w:rPr>
        <w:t xml:space="preserve"> Около 1,09.</w:t>
      </w:r>
    </w:p>
    <w:p w:rsidR="00986619" w:rsidRDefault="00986619" w:rsidP="00A65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Температура плавления кристаллов.</w:t>
      </w:r>
      <w:r>
        <w:rPr>
          <w:rFonts w:ascii="Times New Roman" w:hAnsi="Times New Roman" w:cs="Times New Roman"/>
          <w:sz w:val="28"/>
          <w:szCs w:val="28"/>
        </w:rPr>
        <w:t xml:space="preserve"> Около 28 °С.</w:t>
      </w:r>
    </w:p>
    <w:p w:rsidR="00336C2B" w:rsidRDefault="00336C2B" w:rsidP="005F6B6E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336C2B" w:rsidRDefault="00336C2B" w:rsidP="00A65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ИК-спектрометрия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ОФС «Спектрометрия в средней инфракрасной области»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B4471" w:rsidRPr="00BB4471" w:rsidRDefault="00BB4471" w:rsidP="00A65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образец:</w:t>
      </w:r>
      <w:r>
        <w:rPr>
          <w:rFonts w:ascii="Times New Roman" w:hAnsi="Times New Roman" w:cs="Times New Roman"/>
          <w:sz w:val="28"/>
          <w:szCs w:val="28"/>
        </w:rPr>
        <w:t xml:space="preserve"> плёнка, нанесённая между пластинками с натрия хлоридом или калия бромидом.</w:t>
      </w:r>
    </w:p>
    <w:p w:rsidR="00336C2B" w:rsidRDefault="00336C2B" w:rsidP="00A65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Образец сравнения</w:t>
      </w:r>
      <w:r>
        <w:rPr>
          <w:rFonts w:ascii="Times New Roman" w:hAnsi="Times New Roman" w:cs="Times New Roman"/>
          <w:sz w:val="28"/>
          <w:szCs w:val="28"/>
        </w:rPr>
        <w:t xml:space="preserve">: фармакопейный стандартный образец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диэтаноламина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6C2B" w:rsidRDefault="00336C2B" w:rsidP="00A65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36C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Требование</w:t>
      </w:r>
      <w:r w:rsidRPr="0033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инфракрасный спектр поглощения испытуемого образца должен соответствовать спектру фармакопейного стандартного образца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диэтаноламина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337AD1" w:rsidRDefault="00337AD1" w:rsidP="006C13EC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337AD1" w:rsidRDefault="00337AD1" w:rsidP="006C1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proofErr w:type="gramEnd"/>
      <w:r w:rsidRPr="00337AD1">
        <w:rPr>
          <w:rFonts w:ascii="Times New Roman" w:hAnsi="Times New Roman" w:cs="Times New Roman"/>
          <w:sz w:val="28"/>
          <w:szCs w:val="28"/>
        </w:rPr>
        <w:t xml:space="preserve"> </w:t>
      </w:r>
      <w:r w:rsidRPr="00337AD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ОФС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Ионометрия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метод 3</w:t>
      </w:r>
      <w:r w:rsidRPr="00337AD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От 10,0 до 11,5.</w:t>
      </w:r>
    </w:p>
    <w:p w:rsidR="00337AD1" w:rsidRDefault="00337AD1" w:rsidP="006C1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проводят с использованием 5 % (</w:t>
      </w:r>
      <w:r>
        <w:rPr>
          <w:rFonts w:ascii="Times New Roman" w:hAnsi="Times New Roman" w:cs="Times New Roman"/>
          <w:i/>
          <w:sz w:val="28"/>
          <w:szCs w:val="28"/>
        </w:rPr>
        <w:t>м/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испытуемого образца в </w:t>
      </w:r>
      <w:r>
        <w:rPr>
          <w:rFonts w:ascii="Times New Roman" w:hAnsi="Times New Roman" w:cs="Times New Roman"/>
          <w:i/>
          <w:sz w:val="28"/>
          <w:szCs w:val="28"/>
        </w:rPr>
        <w:t>воде, свободной от углерода диоксида.</w:t>
      </w:r>
    </w:p>
    <w:p w:rsidR="00337AD1" w:rsidRDefault="00337AD1" w:rsidP="006C1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преломления </w:t>
      </w:r>
      <w:r>
        <w:rPr>
          <w:rFonts w:ascii="Times New Roman" w:hAnsi="Times New Roman" w:cs="Times New Roman"/>
          <w:i/>
          <w:sz w:val="28"/>
          <w:szCs w:val="28"/>
        </w:rPr>
        <w:t>(ОФС «Показатель преломления (индекс рефракции)»).</w:t>
      </w:r>
      <w:r>
        <w:rPr>
          <w:rFonts w:ascii="Times New Roman" w:hAnsi="Times New Roman" w:cs="Times New Roman"/>
          <w:sz w:val="28"/>
          <w:szCs w:val="28"/>
        </w:rPr>
        <w:t xml:space="preserve"> От 1,473 до 1,476 при температуре 30 °С.</w:t>
      </w:r>
    </w:p>
    <w:p w:rsidR="00337AD1" w:rsidRPr="00C86AA4" w:rsidRDefault="00C86AA4" w:rsidP="006C13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Триэтаноламин</w:t>
      </w:r>
      <w:proofErr w:type="spellEnd"/>
      <w:r w:rsidR="004A0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25F">
        <w:rPr>
          <w:rFonts w:ascii="Times New Roman" w:hAnsi="Times New Roman" w:cs="Times New Roman"/>
          <w:i/>
          <w:sz w:val="28"/>
          <w:szCs w:val="28"/>
        </w:rPr>
        <w:t>(ОФС «</w:t>
      </w:r>
      <w:proofErr w:type="spellStart"/>
      <w:r w:rsidR="004A025F">
        <w:rPr>
          <w:rFonts w:ascii="Times New Roman" w:hAnsi="Times New Roman" w:cs="Times New Roman"/>
          <w:i/>
          <w:sz w:val="28"/>
          <w:szCs w:val="28"/>
        </w:rPr>
        <w:t>Титриметрия</w:t>
      </w:r>
      <w:proofErr w:type="spellEnd"/>
      <w:r w:rsidR="004A025F">
        <w:rPr>
          <w:rFonts w:ascii="Times New Roman" w:hAnsi="Times New Roman" w:cs="Times New Roman"/>
          <w:i/>
          <w:sz w:val="28"/>
          <w:szCs w:val="28"/>
        </w:rPr>
        <w:t xml:space="preserve"> (титриметрические методы анализа)»)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более 1,0 % (</w:t>
      </w:r>
      <w:r>
        <w:rPr>
          <w:rFonts w:ascii="Times New Roman" w:hAnsi="Times New Roman" w:cs="Times New Roman"/>
          <w:i/>
          <w:sz w:val="28"/>
          <w:szCs w:val="28"/>
        </w:rPr>
        <w:t>м/м</w:t>
      </w:r>
      <w:r w:rsidR="004A02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86AA4" w:rsidRDefault="00C86AA4" w:rsidP="006C1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индикатора.</w:t>
      </w:r>
      <w:r>
        <w:rPr>
          <w:rFonts w:ascii="Times New Roman" w:hAnsi="Times New Roman" w:cs="Times New Roman"/>
          <w:sz w:val="28"/>
          <w:szCs w:val="28"/>
        </w:rPr>
        <w:t xml:space="preserve"> Раствор, содержащий 1,5 г/л </w:t>
      </w:r>
      <w:r>
        <w:rPr>
          <w:rFonts w:ascii="Times New Roman" w:hAnsi="Times New Roman" w:cs="Times New Roman"/>
          <w:i/>
          <w:sz w:val="28"/>
          <w:szCs w:val="28"/>
        </w:rPr>
        <w:t>метилового оранжевого</w:t>
      </w:r>
      <w:r>
        <w:rPr>
          <w:rFonts w:ascii="Times New Roman" w:hAnsi="Times New Roman" w:cs="Times New Roman"/>
          <w:sz w:val="28"/>
          <w:szCs w:val="28"/>
        </w:rPr>
        <w:t xml:space="preserve"> и 0,8 г/л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ксиленцианола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FF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воде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7DF" w:rsidRDefault="00B72A84" w:rsidP="006C1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коническую колбу с притёртой стеклянной пробкой вместимостью 500 мл помещают 100 мл </w:t>
      </w:r>
      <w:r>
        <w:rPr>
          <w:rFonts w:ascii="Times New Roman" w:hAnsi="Times New Roman" w:cs="Times New Roman"/>
          <w:i/>
          <w:sz w:val="28"/>
          <w:szCs w:val="28"/>
        </w:rPr>
        <w:t>метанола</w:t>
      </w:r>
      <w:r>
        <w:rPr>
          <w:rFonts w:ascii="Times New Roman" w:hAnsi="Times New Roman" w:cs="Times New Roman"/>
          <w:sz w:val="28"/>
          <w:szCs w:val="28"/>
        </w:rPr>
        <w:t>, прибавляют 6–8 капель раствор</w:t>
      </w:r>
      <w:r w:rsidR="006C13EC">
        <w:rPr>
          <w:rFonts w:ascii="Times New Roman" w:hAnsi="Times New Roman" w:cs="Times New Roman"/>
          <w:sz w:val="28"/>
          <w:szCs w:val="28"/>
        </w:rPr>
        <w:t>а индикатора и нейтрализуют 0,1 </w:t>
      </w:r>
      <w:r>
        <w:rPr>
          <w:rFonts w:ascii="Times New Roman" w:hAnsi="Times New Roman" w:cs="Times New Roman"/>
          <w:sz w:val="28"/>
          <w:szCs w:val="28"/>
        </w:rPr>
        <w:t xml:space="preserve">М спиртовым раствором серной кислоты, полученным при разведении </w:t>
      </w:r>
      <w:r w:rsidR="004A6848">
        <w:rPr>
          <w:rFonts w:ascii="Times New Roman" w:hAnsi="Times New Roman" w:cs="Times New Roman"/>
          <w:i/>
          <w:sz w:val="28"/>
          <w:szCs w:val="28"/>
        </w:rPr>
        <w:t xml:space="preserve">2,5 М спиртового раствора </w:t>
      </w:r>
      <w:r>
        <w:rPr>
          <w:rFonts w:ascii="Times New Roman" w:hAnsi="Times New Roman" w:cs="Times New Roman"/>
          <w:i/>
          <w:sz w:val="28"/>
          <w:szCs w:val="28"/>
        </w:rPr>
        <w:t>серной кислоты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6C13EC">
        <w:rPr>
          <w:rFonts w:ascii="Times New Roman" w:hAnsi="Times New Roman" w:cs="Times New Roman"/>
          <w:i/>
          <w:sz w:val="28"/>
          <w:szCs w:val="28"/>
        </w:rPr>
        <w:t>0,1 </w:t>
      </w:r>
      <w:r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="00290A46">
        <w:rPr>
          <w:rFonts w:ascii="Times New Roman" w:hAnsi="Times New Roman" w:cs="Times New Roman"/>
          <w:i/>
          <w:sz w:val="28"/>
          <w:szCs w:val="28"/>
        </w:rPr>
        <w:t xml:space="preserve">спиртовым </w:t>
      </w:r>
      <w:r>
        <w:rPr>
          <w:rFonts w:ascii="Times New Roman" w:hAnsi="Times New Roman" w:cs="Times New Roman"/>
          <w:i/>
          <w:sz w:val="28"/>
          <w:szCs w:val="28"/>
        </w:rPr>
        <w:t>раствором калия гидроксида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9BC">
        <w:rPr>
          <w:rFonts w:ascii="Times New Roman" w:hAnsi="Times New Roman" w:cs="Times New Roman"/>
          <w:sz w:val="28"/>
          <w:szCs w:val="28"/>
        </w:rPr>
        <w:t xml:space="preserve"> Нейтральный раствор при просматривании в проходящем свете имеет желтоватое окрашивание, а в отражённом свете – красно-коричневое окрашивание. К полученному нейтрализованному раствору прибавляют 20 г испытуемого образца</w:t>
      </w:r>
      <w:r w:rsidR="006C13EC">
        <w:rPr>
          <w:rFonts w:ascii="Times New Roman" w:hAnsi="Times New Roman" w:cs="Times New Roman"/>
          <w:sz w:val="28"/>
          <w:szCs w:val="28"/>
        </w:rPr>
        <w:t>, затем осторожно прибавляют 75 </w:t>
      </w:r>
      <w:r w:rsidR="00A709BC">
        <w:rPr>
          <w:rFonts w:ascii="Times New Roman" w:hAnsi="Times New Roman" w:cs="Times New Roman"/>
          <w:sz w:val="28"/>
          <w:szCs w:val="28"/>
        </w:rPr>
        <w:t xml:space="preserve">мл </w:t>
      </w:r>
      <w:r w:rsidR="00A709BC">
        <w:rPr>
          <w:rFonts w:ascii="Times New Roman" w:hAnsi="Times New Roman" w:cs="Times New Roman"/>
          <w:i/>
          <w:sz w:val="28"/>
          <w:szCs w:val="28"/>
        </w:rPr>
        <w:t>уксусного ангидрида</w:t>
      </w:r>
      <w:r w:rsidR="00A709BC">
        <w:rPr>
          <w:rFonts w:ascii="Times New Roman" w:hAnsi="Times New Roman" w:cs="Times New Roman"/>
          <w:sz w:val="28"/>
          <w:szCs w:val="28"/>
        </w:rPr>
        <w:t xml:space="preserve"> и перемешивают вращением до полного растворения образца. При необходимости охлаждают раствор до комнатной температуры и выдерживают при этой температуре в течение 30 мин. Полученный раствор титруют </w:t>
      </w:r>
      <w:r w:rsidR="006C13EC">
        <w:rPr>
          <w:rFonts w:ascii="Times New Roman" w:hAnsi="Times New Roman" w:cs="Times New Roman"/>
          <w:i/>
          <w:sz w:val="28"/>
          <w:szCs w:val="28"/>
        </w:rPr>
        <w:t>0,25 </w:t>
      </w:r>
      <w:r w:rsidR="004E080E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="00D41AB3">
        <w:rPr>
          <w:rFonts w:ascii="Times New Roman" w:hAnsi="Times New Roman" w:cs="Times New Roman"/>
          <w:i/>
          <w:sz w:val="28"/>
          <w:szCs w:val="28"/>
        </w:rPr>
        <w:t xml:space="preserve">спиртовым </w:t>
      </w:r>
      <w:r w:rsidR="004E080E">
        <w:rPr>
          <w:rFonts w:ascii="Times New Roman" w:hAnsi="Times New Roman" w:cs="Times New Roman"/>
          <w:i/>
          <w:sz w:val="28"/>
          <w:szCs w:val="28"/>
        </w:rPr>
        <w:t>раствором серной кислоты</w:t>
      </w:r>
      <w:r w:rsidR="004E080E">
        <w:rPr>
          <w:rFonts w:ascii="Times New Roman" w:hAnsi="Times New Roman" w:cs="Times New Roman"/>
          <w:sz w:val="28"/>
          <w:szCs w:val="28"/>
        </w:rPr>
        <w:t>.</w:t>
      </w:r>
    </w:p>
    <w:p w:rsidR="00E347DF" w:rsidRDefault="00E347DF" w:rsidP="006C1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FC1505" w:rsidRDefault="006C13EC" w:rsidP="006C1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</w:t>
      </w:r>
      <w:r w:rsidR="00607A13"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i/>
          <w:sz w:val="28"/>
          <w:szCs w:val="28"/>
        </w:rPr>
        <w:t>0,25 </w:t>
      </w:r>
      <w:r w:rsidR="00607A13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="004C623D">
        <w:rPr>
          <w:rFonts w:ascii="Times New Roman" w:hAnsi="Times New Roman" w:cs="Times New Roman"/>
          <w:i/>
          <w:sz w:val="28"/>
          <w:szCs w:val="28"/>
        </w:rPr>
        <w:t xml:space="preserve">спиртового </w:t>
      </w:r>
      <w:r w:rsidR="00607A13">
        <w:rPr>
          <w:rFonts w:ascii="Times New Roman" w:hAnsi="Times New Roman" w:cs="Times New Roman"/>
          <w:i/>
          <w:sz w:val="28"/>
          <w:szCs w:val="28"/>
        </w:rPr>
        <w:t xml:space="preserve">раствора серной кислоты </w:t>
      </w:r>
      <w:r w:rsidR="00607A13">
        <w:rPr>
          <w:rFonts w:ascii="Times New Roman" w:hAnsi="Times New Roman" w:cs="Times New Roman"/>
          <w:sz w:val="28"/>
          <w:szCs w:val="28"/>
        </w:rPr>
        <w:t xml:space="preserve">соответствует 74,6 мг </w:t>
      </w:r>
      <w:proofErr w:type="spellStart"/>
      <w:r w:rsidR="00607A13">
        <w:rPr>
          <w:rFonts w:ascii="Times New Roman" w:hAnsi="Times New Roman" w:cs="Times New Roman"/>
          <w:sz w:val="28"/>
          <w:szCs w:val="28"/>
        </w:rPr>
        <w:t>триэтаноламина</w:t>
      </w:r>
      <w:proofErr w:type="spellEnd"/>
      <w:r w:rsidR="00607A13">
        <w:rPr>
          <w:rFonts w:ascii="Times New Roman" w:hAnsi="Times New Roman" w:cs="Times New Roman"/>
          <w:sz w:val="28"/>
          <w:szCs w:val="28"/>
        </w:rPr>
        <w:t>.</w:t>
      </w:r>
    </w:p>
    <w:p w:rsidR="005F1D0F" w:rsidRPr="00F23F36" w:rsidRDefault="00F23F36" w:rsidP="006C1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Этаноламин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F2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ГХ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F1D0F" w:rsidRPr="00F23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5F1D0F" w:rsidRPr="005F1D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ОФС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Газовая хроматография</w:t>
      </w:r>
      <w:r w:rsidR="005F1D0F" w:rsidRPr="005F1D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1 %.</w:t>
      </w:r>
    </w:p>
    <w:p w:rsidR="006C3226" w:rsidRDefault="00FC1505" w:rsidP="00A65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Вода </w:t>
      </w:r>
      <w:r>
        <w:rPr>
          <w:rFonts w:ascii="Times New Roman" w:hAnsi="Times New Roman" w:cs="Times New Roman"/>
          <w:i/>
          <w:sz w:val="28"/>
          <w:szCs w:val="28"/>
        </w:rPr>
        <w:t>(ОФС «Определение воды», метод 1)</w:t>
      </w:r>
      <w:r>
        <w:rPr>
          <w:rFonts w:ascii="Times New Roman" w:hAnsi="Times New Roman" w:cs="Times New Roman"/>
          <w:sz w:val="28"/>
          <w:szCs w:val="28"/>
        </w:rPr>
        <w:t>. Не более 0,15 %</w:t>
      </w:r>
      <w:r w:rsidR="006C3226">
        <w:rPr>
          <w:rFonts w:ascii="Times New Roman" w:hAnsi="Times New Roman" w:cs="Times New Roman"/>
          <w:sz w:val="28"/>
          <w:szCs w:val="28"/>
        </w:rPr>
        <w:t>.</w:t>
      </w:r>
    </w:p>
    <w:p w:rsidR="005F1D0F" w:rsidRDefault="006C3226" w:rsidP="00A65C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проводят с использованием 20,00 г испытуемого образца. В качестве растворителя используют смесь</w:t>
      </w:r>
      <w:r w:rsidR="005A5FB7">
        <w:rPr>
          <w:rFonts w:ascii="Times New Roman" w:hAnsi="Times New Roman" w:cs="Times New Roman"/>
          <w:sz w:val="28"/>
          <w:szCs w:val="28"/>
        </w:rPr>
        <w:t>, состоящую из</w:t>
      </w:r>
      <w:r w:rsidR="00F83418">
        <w:rPr>
          <w:rFonts w:ascii="Times New Roman" w:hAnsi="Times New Roman" w:cs="Times New Roman"/>
          <w:sz w:val="28"/>
          <w:szCs w:val="28"/>
        </w:rPr>
        <w:t xml:space="preserve"> 25 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i/>
          <w:sz w:val="28"/>
          <w:szCs w:val="28"/>
        </w:rPr>
        <w:t>уксусной кислоты ледяной</w:t>
      </w:r>
      <w:r w:rsidR="00F83418">
        <w:rPr>
          <w:rFonts w:ascii="Times New Roman" w:hAnsi="Times New Roman" w:cs="Times New Roman"/>
          <w:sz w:val="28"/>
          <w:szCs w:val="28"/>
        </w:rPr>
        <w:t xml:space="preserve"> и 40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i/>
          <w:sz w:val="28"/>
          <w:szCs w:val="28"/>
        </w:rPr>
        <w:t>метанола.</w:t>
      </w:r>
    </w:p>
    <w:p w:rsidR="005F1D0F" w:rsidRPr="005F1D0F" w:rsidRDefault="005F1D0F" w:rsidP="005F1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Микробиологическая чистота</w:t>
      </w:r>
      <w:r w:rsidRPr="005F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Испытуемый образец должен выдерживать требования испытания на микробиологическую чистоту.</w:t>
      </w:r>
    </w:p>
    <w:p w:rsidR="00204E21" w:rsidRDefault="00204E21" w:rsidP="006C13EC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204E21" w:rsidRDefault="006C13EC" w:rsidP="00A65C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Титриметрия</w:t>
      </w:r>
      <w:proofErr w:type="spellEnd"/>
      <w:r w:rsidR="00204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04E21">
        <w:rPr>
          <w:rFonts w:ascii="Times New Roman" w:hAnsi="Times New Roman" w:cs="Times New Roman"/>
          <w:i/>
          <w:sz w:val="28"/>
          <w:szCs w:val="28"/>
        </w:rPr>
        <w:t>ОФС «</w:t>
      </w:r>
      <w:proofErr w:type="spellStart"/>
      <w:r w:rsidR="00204E21">
        <w:rPr>
          <w:rFonts w:ascii="Times New Roman" w:hAnsi="Times New Roman" w:cs="Times New Roman"/>
          <w:i/>
          <w:sz w:val="28"/>
          <w:szCs w:val="28"/>
        </w:rPr>
        <w:t>Титриметрия</w:t>
      </w:r>
      <w:proofErr w:type="spellEnd"/>
      <w:r w:rsidR="00204E21">
        <w:rPr>
          <w:rFonts w:ascii="Times New Roman" w:hAnsi="Times New Roman" w:cs="Times New Roman"/>
          <w:i/>
          <w:sz w:val="28"/>
          <w:szCs w:val="28"/>
        </w:rPr>
        <w:t xml:space="preserve"> (титриметрические методы анализа)»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204E21">
        <w:rPr>
          <w:rFonts w:ascii="Times New Roman" w:hAnsi="Times New Roman" w:cs="Times New Roman"/>
          <w:i/>
          <w:sz w:val="28"/>
          <w:szCs w:val="28"/>
        </w:rPr>
        <w:t>.</w:t>
      </w:r>
    </w:p>
    <w:p w:rsidR="00622910" w:rsidRDefault="001712AB" w:rsidP="00A65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3,000 г испытуемого образца растворяют в 50 мл </w:t>
      </w:r>
      <w:r>
        <w:rPr>
          <w:rFonts w:ascii="Times New Roman" w:hAnsi="Times New Roman" w:cs="Times New Roman"/>
          <w:i/>
          <w:sz w:val="28"/>
          <w:szCs w:val="28"/>
        </w:rPr>
        <w:t>воды</w:t>
      </w:r>
      <w:r>
        <w:rPr>
          <w:rFonts w:ascii="Times New Roman" w:hAnsi="Times New Roman" w:cs="Times New Roman"/>
          <w:sz w:val="28"/>
          <w:szCs w:val="28"/>
        </w:rPr>
        <w:t xml:space="preserve"> и титруют </w:t>
      </w:r>
      <w:r>
        <w:rPr>
          <w:rFonts w:ascii="Times New Roman" w:hAnsi="Times New Roman" w:cs="Times New Roman"/>
          <w:i/>
          <w:sz w:val="28"/>
          <w:szCs w:val="28"/>
        </w:rPr>
        <w:t>1 М раствором хлористоводородной кислоты</w:t>
      </w:r>
      <w:r w:rsidR="00F83418">
        <w:rPr>
          <w:rFonts w:ascii="Times New Roman" w:hAnsi="Times New Roman" w:cs="Times New Roman"/>
          <w:sz w:val="28"/>
          <w:szCs w:val="28"/>
        </w:rPr>
        <w:t xml:space="preserve"> в присутствии 0,1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i/>
          <w:sz w:val="28"/>
          <w:szCs w:val="28"/>
        </w:rPr>
        <w:t>метилового оранжевого раствора 0,1 %</w:t>
      </w:r>
      <w:r>
        <w:rPr>
          <w:rFonts w:ascii="Times New Roman" w:hAnsi="Times New Roman" w:cs="Times New Roman"/>
          <w:sz w:val="28"/>
          <w:szCs w:val="28"/>
        </w:rPr>
        <w:t xml:space="preserve"> до появления розовой окраски.</w:t>
      </w:r>
    </w:p>
    <w:p w:rsidR="007F537A" w:rsidRDefault="007F537A" w:rsidP="00A65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622910" w:rsidRDefault="006C13EC" w:rsidP="00A65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</w:t>
      </w:r>
      <w:r w:rsidR="00622910">
        <w:rPr>
          <w:rFonts w:ascii="Times New Roman" w:hAnsi="Times New Roman" w:cs="Times New Roman"/>
          <w:sz w:val="28"/>
          <w:szCs w:val="28"/>
        </w:rPr>
        <w:t xml:space="preserve">мл </w:t>
      </w:r>
      <w:r w:rsidR="00622910">
        <w:rPr>
          <w:rFonts w:ascii="Times New Roman" w:hAnsi="Times New Roman" w:cs="Times New Roman"/>
          <w:i/>
          <w:sz w:val="28"/>
          <w:szCs w:val="28"/>
        </w:rPr>
        <w:t>1 М раствора хлористоводородной кислоты</w:t>
      </w:r>
      <w:r w:rsidR="00622910">
        <w:rPr>
          <w:rFonts w:ascii="Times New Roman" w:hAnsi="Times New Roman" w:cs="Times New Roman"/>
          <w:sz w:val="28"/>
          <w:szCs w:val="28"/>
        </w:rPr>
        <w:t xml:space="preserve"> соответствует 105,1 мг </w:t>
      </w:r>
      <w:r w:rsidR="00622910" w:rsidRPr="0062291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22910" w:rsidRPr="0062291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22910" w:rsidRPr="0062291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22910" w:rsidRPr="00622910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622910" w:rsidRPr="00622910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622910" w:rsidRPr="006229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22910">
        <w:rPr>
          <w:rFonts w:ascii="Times New Roman" w:hAnsi="Times New Roman" w:cs="Times New Roman"/>
          <w:sz w:val="28"/>
          <w:szCs w:val="28"/>
        </w:rPr>
        <w:t>.</w:t>
      </w:r>
    </w:p>
    <w:p w:rsidR="00622910" w:rsidRDefault="00622910" w:rsidP="006C13EC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</w:t>
      </w:r>
    </w:p>
    <w:p w:rsidR="00B72A84" w:rsidRPr="00B72A84" w:rsidRDefault="00622910" w:rsidP="00A65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герметично укупоренной упаковке в защищённом от света месте.</w:t>
      </w:r>
    </w:p>
    <w:sectPr w:rsidR="00B72A84" w:rsidRPr="00B72A84" w:rsidSect="00A65C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0C" w:rsidRDefault="0013560C" w:rsidP="00A65CA8">
      <w:pPr>
        <w:spacing w:after="0" w:line="240" w:lineRule="auto"/>
      </w:pPr>
      <w:r>
        <w:separator/>
      </w:r>
    </w:p>
  </w:endnote>
  <w:endnote w:type="continuationSeparator" w:id="0">
    <w:p w:rsidR="0013560C" w:rsidRDefault="0013560C" w:rsidP="00A6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47" w:rsidRDefault="000456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2469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6848" w:rsidRPr="00045647" w:rsidRDefault="004A6848" w:rsidP="0004564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6C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6C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6C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341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36C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47" w:rsidRPr="00045647" w:rsidRDefault="00045647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0C" w:rsidRDefault="0013560C" w:rsidP="00A65CA8">
      <w:pPr>
        <w:spacing w:after="0" w:line="240" w:lineRule="auto"/>
      </w:pPr>
      <w:r>
        <w:separator/>
      </w:r>
    </w:p>
  </w:footnote>
  <w:footnote w:type="continuationSeparator" w:id="0">
    <w:p w:rsidR="0013560C" w:rsidRDefault="0013560C" w:rsidP="00A6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47" w:rsidRDefault="000456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47" w:rsidRPr="00045647" w:rsidRDefault="00045647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848" w:rsidRPr="00356E82" w:rsidRDefault="004A6848" w:rsidP="00356E82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0"/>
    <w:rsid w:val="00045647"/>
    <w:rsid w:val="000D5855"/>
    <w:rsid w:val="0013560C"/>
    <w:rsid w:val="001712AB"/>
    <w:rsid w:val="00204E21"/>
    <w:rsid w:val="00290A46"/>
    <w:rsid w:val="00336C2B"/>
    <w:rsid w:val="00337AD1"/>
    <w:rsid w:val="00350C16"/>
    <w:rsid w:val="00356E82"/>
    <w:rsid w:val="0037165E"/>
    <w:rsid w:val="00420A92"/>
    <w:rsid w:val="004A025F"/>
    <w:rsid w:val="004A6848"/>
    <w:rsid w:val="004C623D"/>
    <w:rsid w:val="004E080E"/>
    <w:rsid w:val="005A5FB7"/>
    <w:rsid w:val="005F1D0F"/>
    <w:rsid w:val="005F6B6E"/>
    <w:rsid w:val="00607A13"/>
    <w:rsid w:val="00622910"/>
    <w:rsid w:val="006C13EC"/>
    <w:rsid w:val="006C3226"/>
    <w:rsid w:val="007A1A20"/>
    <w:rsid w:val="007D0119"/>
    <w:rsid w:val="007F537A"/>
    <w:rsid w:val="008B135A"/>
    <w:rsid w:val="0092295B"/>
    <w:rsid w:val="00986619"/>
    <w:rsid w:val="00A65CA8"/>
    <w:rsid w:val="00A709BC"/>
    <w:rsid w:val="00B17994"/>
    <w:rsid w:val="00B72A84"/>
    <w:rsid w:val="00BB4471"/>
    <w:rsid w:val="00BD54A7"/>
    <w:rsid w:val="00BF5C84"/>
    <w:rsid w:val="00C86AA4"/>
    <w:rsid w:val="00D41AB3"/>
    <w:rsid w:val="00E347DF"/>
    <w:rsid w:val="00F23F36"/>
    <w:rsid w:val="00F83418"/>
    <w:rsid w:val="00FC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CA8"/>
  </w:style>
  <w:style w:type="paragraph" w:styleId="a5">
    <w:name w:val="footer"/>
    <w:basedOn w:val="a"/>
    <w:link w:val="a6"/>
    <w:uiPriority w:val="99"/>
    <w:unhideWhenUsed/>
    <w:rsid w:val="00A6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CA8"/>
  </w:style>
  <w:style w:type="table" w:styleId="a7">
    <w:name w:val="Table Grid"/>
    <w:basedOn w:val="a1"/>
    <w:uiPriority w:val="59"/>
    <w:rsid w:val="00A65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CA8"/>
  </w:style>
  <w:style w:type="paragraph" w:styleId="a5">
    <w:name w:val="footer"/>
    <w:basedOn w:val="a"/>
    <w:link w:val="a6"/>
    <w:uiPriority w:val="99"/>
    <w:unhideWhenUsed/>
    <w:rsid w:val="00A6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CA8"/>
  </w:style>
  <w:style w:type="table" w:styleId="a7">
    <w:name w:val="Table Grid"/>
    <w:basedOn w:val="a1"/>
    <w:uiPriority w:val="59"/>
    <w:rsid w:val="00A65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moiseevann</cp:lastModifiedBy>
  <cp:revision>35</cp:revision>
  <dcterms:created xsi:type="dcterms:W3CDTF">2024-02-26T07:40:00Z</dcterms:created>
  <dcterms:modified xsi:type="dcterms:W3CDTF">2024-05-21T08:53:00Z</dcterms:modified>
</cp:coreProperties>
</file>