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3B8" w:rsidRPr="00F604D6" w:rsidRDefault="002C13B8" w:rsidP="002C13B8">
      <w:pPr>
        <w:pStyle w:val="a9"/>
        <w:spacing w:line="360" w:lineRule="auto"/>
        <w:jc w:val="center"/>
        <w:rPr>
          <w:rFonts w:ascii="Times New Roman" w:hAnsi="Times New Roman"/>
          <w:b w:val="0"/>
          <w:color w:val="000000" w:themeColor="text1"/>
          <w:spacing w:val="-10"/>
          <w:szCs w:val="28"/>
        </w:rPr>
      </w:pPr>
      <w:r w:rsidRPr="00F604D6">
        <w:rPr>
          <w:rFonts w:ascii="Times New Roman" w:hAnsi="Times New Roman"/>
          <w:color w:val="000000" w:themeColor="text1"/>
          <w:spacing w:val="-10"/>
          <w:szCs w:val="28"/>
        </w:rPr>
        <w:t>МИНИСТЕРСТВО ЗДРАВООХРАНЕНИЯ РОССИЙСКОЙ ФЕДЕРАЦИИ</w:t>
      </w:r>
    </w:p>
    <w:p w:rsidR="002C13B8" w:rsidRPr="00F604D6" w:rsidRDefault="002C13B8" w:rsidP="002C13B8">
      <w:pPr>
        <w:pStyle w:val="a9"/>
        <w:tabs>
          <w:tab w:val="left" w:pos="3828"/>
        </w:tabs>
        <w:spacing w:line="360" w:lineRule="auto"/>
        <w:jc w:val="center"/>
        <w:rPr>
          <w:rFonts w:ascii="Times New Roman" w:hAnsi="Times New Roman"/>
          <w:b w:val="0"/>
          <w:color w:val="000000" w:themeColor="text1"/>
          <w:szCs w:val="28"/>
        </w:rPr>
      </w:pPr>
    </w:p>
    <w:p w:rsidR="002C13B8" w:rsidRPr="00F604D6" w:rsidRDefault="002C13B8" w:rsidP="002C13B8">
      <w:pPr>
        <w:pStyle w:val="a9"/>
        <w:tabs>
          <w:tab w:val="left" w:pos="3828"/>
        </w:tabs>
        <w:spacing w:line="360" w:lineRule="auto"/>
        <w:jc w:val="center"/>
        <w:rPr>
          <w:rFonts w:ascii="Times New Roman" w:hAnsi="Times New Roman"/>
          <w:b w:val="0"/>
          <w:color w:val="000000" w:themeColor="text1"/>
          <w:szCs w:val="28"/>
        </w:rPr>
      </w:pPr>
    </w:p>
    <w:p w:rsidR="002C13B8" w:rsidRDefault="002C13B8" w:rsidP="002C13B8">
      <w:pPr>
        <w:pStyle w:val="a9"/>
        <w:tabs>
          <w:tab w:val="left" w:pos="3828"/>
        </w:tabs>
        <w:spacing w:line="360" w:lineRule="auto"/>
        <w:jc w:val="center"/>
        <w:rPr>
          <w:rFonts w:ascii="Times New Roman" w:hAnsi="Times New Roman"/>
          <w:b w:val="0"/>
          <w:color w:val="000000" w:themeColor="text1"/>
          <w:szCs w:val="28"/>
        </w:rPr>
      </w:pPr>
    </w:p>
    <w:p w:rsidR="007307C0" w:rsidRPr="00231C17" w:rsidRDefault="007307C0" w:rsidP="007307C0">
      <w:pPr>
        <w:jc w:val="center"/>
        <w:rPr>
          <w:b/>
          <w:sz w:val="28"/>
          <w:szCs w:val="28"/>
        </w:rPr>
      </w:pPr>
      <w:r w:rsidRPr="00231C17">
        <w:rPr>
          <w:b/>
          <w:color w:val="000000" w:themeColor="text1"/>
          <w:sz w:val="32"/>
          <w:szCs w:val="32"/>
        </w:rPr>
        <w:t>ФАРМАКОПЕЙНАЯ СТАТЬЯ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7307C0" w:rsidTr="00323E94">
        <w:tc>
          <w:tcPr>
            <w:tcW w:w="9356" w:type="dxa"/>
          </w:tcPr>
          <w:p w:rsidR="007307C0" w:rsidRDefault="007307C0" w:rsidP="00323E94">
            <w:pPr>
              <w:jc w:val="center"/>
              <w:rPr>
                <w:sz w:val="28"/>
                <w:szCs w:val="28"/>
              </w:rPr>
            </w:pPr>
          </w:p>
        </w:tc>
      </w:tr>
    </w:tbl>
    <w:p w:rsidR="007307C0" w:rsidRDefault="007307C0" w:rsidP="007307C0">
      <w:pPr>
        <w:spacing w:line="40" w:lineRule="exact"/>
        <w:jc w:val="center"/>
        <w:rPr>
          <w:sz w:val="28"/>
          <w:szCs w:val="28"/>
        </w:rPr>
      </w:pPr>
    </w:p>
    <w:tbl>
      <w:tblPr>
        <w:tblStyle w:val="ad"/>
        <w:tblW w:w="9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9"/>
        <w:gridCol w:w="285"/>
        <w:gridCol w:w="3366"/>
      </w:tblGrid>
      <w:tr w:rsidR="007307C0" w:rsidRPr="00F57AED" w:rsidTr="00D001EA">
        <w:tc>
          <w:tcPr>
            <w:tcW w:w="5919" w:type="dxa"/>
          </w:tcPr>
          <w:p w:rsidR="007307C0" w:rsidRPr="00587FEF" w:rsidRDefault="00203AA8" w:rsidP="00627A62">
            <w:pPr>
              <w:spacing w:after="12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 xml:space="preserve">Бархата </w:t>
            </w:r>
            <w:r w:rsidR="00F85C7C">
              <w:rPr>
                <w:b/>
                <w:sz w:val="28"/>
                <w:szCs w:val="28"/>
              </w:rPr>
              <w:t>листья</w:t>
            </w:r>
          </w:p>
        </w:tc>
        <w:tc>
          <w:tcPr>
            <w:tcW w:w="285" w:type="dxa"/>
          </w:tcPr>
          <w:p w:rsidR="007307C0" w:rsidRPr="00121CB3" w:rsidRDefault="007307C0" w:rsidP="00627A62">
            <w:pPr>
              <w:spacing w:after="120"/>
              <w:rPr>
                <w:b/>
                <w:sz w:val="28"/>
                <w:szCs w:val="28"/>
              </w:rPr>
            </w:pPr>
          </w:p>
        </w:tc>
        <w:tc>
          <w:tcPr>
            <w:tcW w:w="3366" w:type="dxa"/>
          </w:tcPr>
          <w:p w:rsidR="007307C0" w:rsidRPr="00F57AED" w:rsidRDefault="007307C0" w:rsidP="00627A62">
            <w:pPr>
              <w:spacing w:after="12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ФС</w:t>
            </w:r>
            <w:r w:rsidR="0036019E">
              <w:rPr>
                <w:b/>
                <w:sz w:val="28"/>
                <w:szCs w:val="28"/>
              </w:rPr>
              <w:t>.2.5.0113</w:t>
            </w:r>
            <w:bookmarkStart w:id="0" w:name="_GoBack"/>
            <w:bookmarkEnd w:id="0"/>
          </w:p>
        </w:tc>
      </w:tr>
      <w:tr w:rsidR="007307C0" w:rsidRPr="00A70813" w:rsidTr="00D001EA">
        <w:tc>
          <w:tcPr>
            <w:tcW w:w="5919" w:type="dxa"/>
          </w:tcPr>
          <w:p w:rsidR="007307C0" w:rsidRPr="00F85C7C" w:rsidRDefault="00203AA8" w:rsidP="00627A62">
            <w:pPr>
              <w:spacing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Phellodendroni</w:t>
            </w:r>
            <w:r w:rsidR="00125250">
              <w:rPr>
                <w:b/>
                <w:sz w:val="28"/>
                <w:szCs w:val="28"/>
                <w:lang w:val="en-US"/>
              </w:rPr>
              <w:t xml:space="preserve"> </w:t>
            </w:r>
            <w:r w:rsidR="00F85C7C">
              <w:rPr>
                <w:b/>
                <w:sz w:val="28"/>
                <w:szCs w:val="28"/>
                <w:lang w:val="en-US"/>
              </w:rPr>
              <w:t>folia</w:t>
            </w:r>
          </w:p>
        </w:tc>
        <w:tc>
          <w:tcPr>
            <w:tcW w:w="285" w:type="dxa"/>
          </w:tcPr>
          <w:p w:rsidR="007307C0" w:rsidRPr="00121CB3" w:rsidRDefault="007307C0" w:rsidP="00627A62">
            <w:pPr>
              <w:spacing w:after="120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366" w:type="dxa"/>
          </w:tcPr>
          <w:p w:rsidR="007307C0" w:rsidRPr="00F85C7C" w:rsidRDefault="006E14A0" w:rsidP="00627A62">
            <w:pPr>
              <w:spacing w:after="12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В</w:t>
            </w:r>
            <w:r w:rsidR="007C5F40">
              <w:rPr>
                <w:b/>
                <w:sz w:val="28"/>
                <w:szCs w:val="28"/>
              </w:rPr>
              <w:t xml:space="preserve">замен </w:t>
            </w:r>
            <w:r w:rsidR="00203AA8">
              <w:rPr>
                <w:b/>
                <w:sz w:val="28"/>
                <w:szCs w:val="28"/>
              </w:rPr>
              <w:t>В</w:t>
            </w:r>
            <w:r w:rsidR="00561EFE">
              <w:rPr>
                <w:b/>
                <w:sz w:val="28"/>
                <w:szCs w:val="28"/>
              </w:rPr>
              <w:t>ФС</w:t>
            </w:r>
            <w:r w:rsidR="00203AA8">
              <w:rPr>
                <w:b/>
                <w:sz w:val="28"/>
                <w:szCs w:val="28"/>
              </w:rPr>
              <w:t xml:space="preserve"> 4</w:t>
            </w:r>
            <w:r w:rsidR="00561EFE">
              <w:rPr>
                <w:b/>
                <w:sz w:val="28"/>
                <w:szCs w:val="28"/>
              </w:rPr>
              <w:t>2</w:t>
            </w:r>
            <w:r w:rsidR="00203AA8">
              <w:rPr>
                <w:b/>
                <w:sz w:val="28"/>
                <w:szCs w:val="28"/>
              </w:rPr>
              <w:t>-1972-90</w:t>
            </w:r>
          </w:p>
        </w:tc>
      </w:tr>
    </w:tbl>
    <w:p w:rsidR="007307C0" w:rsidRDefault="007307C0" w:rsidP="007307C0">
      <w:pPr>
        <w:spacing w:line="40" w:lineRule="exact"/>
        <w:jc w:val="center"/>
        <w:rPr>
          <w:sz w:val="28"/>
          <w:szCs w:val="28"/>
        </w:rPr>
      </w:pPr>
    </w:p>
    <w:tbl>
      <w:tblPr>
        <w:tblStyle w:val="ad"/>
        <w:tblW w:w="0" w:type="auto"/>
        <w:tblInd w:w="108" w:type="dxa"/>
        <w:tblBorders>
          <w:top w:val="sing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7307C0" w:rsidTr="00323E94">
        <w:tc>
          <w:tcPr>
            <w:tcW w:w="9356" w:type="dxa"/>
          </w:tcPr>
          <w:p w:rsidR="007307C0" w:rsidRDefault="007307C0" w:rsidP="00323E94">
            <w:pPr>
              <w:jc w:val="center"/>
              <w:rPr>
                <w:sz w:val="28"/>
                <w:szCs w:val="28"/>
              </w:rPr>
            </w:pPr>
          </w:p>
        </w:tc>
      </w:tr>
    </w:tbl>
    <w:p w:rsidR="00627A62" w:rsidRDefault="00627A62" w:rsidP="00B94CCC">
      <w:pPr>
        <w:spacing w:line="360" w:lineRule="auto"/>
        <w:ind w:firstLine="709"/>
        <w:rPr>
          <w:sz w:val="28"/>
        </w:rPr>
      </w:pPr>
    </w:p>
    <w:p w:rsidR="00F9200E" w:rsidRDefault="00F9200E" w:rsidP="00B94CCC">
      <w:pPr>
        <w:keepNext/>
        <w:spacing w:line="360" w:lineRule="auto"/>
        <w:ind w:firstLine="709"/>
        <w:rPr>
          <w:sz w:val="28"/>
        </w:rPr>
      </w:pPr>
      <w:r>
        <w:rPr>
          <w:sz w:val="28"/>
        </w:rPr>
        <w:t>ОПРЕДЕЛЕНИЕ</w:t>
      </w:r>
    </w:p>
    <w:p w:rsidR="00630104" w:rsidRPr="0075079D" w:rsidRDefault="00630104" w:rsidP="00627A62">
      <w:pPr>
        <w:spacing w:line="360" w:lineRule="auto"/>
        <w:ind w:firstLine="709"/>
        <w:jc w:val="both"/>
        <w:rPr>
          <w:b/>
          <w:bCs/>
          <w:i/>
          <w:sz w:val="28"/>
          <w:u w:val="single"/>
        </w:rPr>
      </w:pPr>
      <w:r>
        <w:rPr>
          <w:sz w:val="28"/>
        </w:rPr>
        <w:t xml:space="preserve">Собранные в июле – августе высушенные листья дикорастущего и </w:t>
      </w:r>
      <w:r>
        <w:rPr>
          <w:bCs/>
          <w:sz w:val="28"/>
          <w:szCs w:val="28"/>
        </w:rPr>
        <w:t>культивируемого</w:t>
      </w:r>
      <w:r>
        <w:rPr>
          <w:sz w:val="28"/>
        </w:rPr>
        <w:t xml:space="preserve"> дерева бархата амурского </w:t>
      </w:r>
      <w:r w:rsidRPr="00C4557F">
        <w:rPr>
          <w:bCs/>
          <w:sz w:val="28"/>
          <w:szCs w:val="28"/>
        </w:rPr>
        <w:t>–</w:t>
      </w:r>
      <w:r w:rsidRPr="00BA58A1">
        <w:rPr>
          <w:bCs/>
          <w:sz w:val="28"/>
          <w:szCs w:val="28"/>
        </w:rPr>
        <w:t xml:space="preserve"> </w:t>
      </w:r>
      <w:r w:rsidRPr="005E0D81">
        <w:rPr>
          <w:bCs/>
          <w:i/>
          <w:sz w:val="28"/>
          <w:szCs w:val="28"/>
          <w:lang w:val="en-US"/>
        </w:rPr>
        <w:t>Phellodendron</w:t>
      </w:r>
      <w:r w:rsidRPr="005E0D81">
        <w:rPr>
          <w:bCs/>
          <w:i/>
          <w:sz w:val="28"/>
          <w:szCs w:val="28"/>
        </w:rPr>
        <w:t xml:space="preserve"> </w:t>
      </w:r>
      <w:r>
        <w:rPr>
          <w:bCs/>
          <w:i/>
          <w:sz w:val="28"/>
          <w:szCs w:val="28"/>
          <w:lang w:val="en-US"/>
        </w:rPr>
        <w:t>amurense</w:t>
      </w:r>
      <w:r w:rsidRPr="005E0D8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Rupr</w:t>
      </w:r>
      <w:r w:rsidRPr="005E0D81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и его разновидности бархата </w:t>
      </w:r>
      <w:r w:rsidR="00413CB8">
        <w:rPr>
          <w:bCs/>
          <w:sz w:val="28"/>
          <w:szCs w:val="28"/>
        </w:rPr>
        <w:t xml:space="preserve">амурского </w:t>
      </w:r>
      <w:r>
        <w:rPr>
          <w:bCs/>
          <w:sz w:val="28"/>
          <w:szCs w:val="28"/>
        </w:rPr>
        <w:t xml:space="preserve">Лаваля </w:t>
      </w:r>
      <w:r w:rsidRPr="00C4557F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Pr="005E0D81">
        <w:rPr>
          <w:bCs/>
          <w:i/>
          <w:sz w:val="28"/>
          <w:szCs w:val="28"/>
          <w:lang w:val="en-US"/>
        </w:rPr>
        <w:t>Ph</w:t>
      </w:r>
      <w:r w:rsidR="00413CB8" w:rsidRPr="005E0D81">
        <w:rPr>
          <w:bCs/>
          <w:i/>
          <w:sz w:val="28"/>
          <w:szCs w:val="28"/>
          <w:lang w:val="en-US"/>
        </w:rPr>
        <w:t>ellodendron</w:t>
      </w:r>
      <w:r w:rsidRPr="00C4557F">
        <w:rPr>
          <w:iCs/>
          <w:spacing w:val="-1"/>
          <w:sz w:val="28"/>
          <w:szCs w:val="28"/>
        </w:rPr>
        <w:t xml:space="preserve"> </w:t>
      </w:r>
      <w:r>
        <w:rPr>
          <w:bCs/>
          <w:i/>
          <w:sz w:val="28"/>
          <w:szCs w:val="28"/>
          <w:lang w:val="en-US"/>
        </w:rPr>
        <w:t>amurense</w:t>
      </w:r>
      <w:r w:rsidRPr="005E0D81">
        <w:rPr>
          <w:bCs/>
          <w:sz w:val="28"/>
          <w:szCs w:val="28"/>
        </w:rPr>
        <w:t xml:space="preserve"> </w:t>
      </w:r>
      <w:r w:rsidRPr="00BD7DF7">
        <w:rPr>
          <w:bCs/>
          <w:i/>
          <w:sz w:val="28"/>
          <w:szCs w:val="28"/>
          <w:lang w:val="en-US"/>
        </w:rPr>
        <w:t>var</w:t>
      </w:r>
      <w:r w:rsidRPr="00BD7DF7">
        <w:rPr>
          <w:bCs/>
          <w:i/>
          <w:sz w:val="28"/>
          <w:szCs w:val="28"/>
        </w:rPr>
        <w:t xml:space="preserve">. </w:t>
      </w:r>
      <w:r>
        <w:rPr>
          <w:bCs/>
          <w:i/>
          <w:sz w:val="28"/>
          <w:szCs w:val="28"/>
          <w:lang w:val="en-US"/>
        </w:rPr>
        <w:t>l</w:t>
      </w:r>
      <w:r w:rsidRPr="00BD7DF7">
        <w:rPr>
          <w:bCs/>
          <w:i/>
          <w:sz w:val="28"/>
          <w:szCs w:val="28"/>
          <w:lang w:val="en-US"/>
        </w:rPr>
        <w:t>avallei</w:t>
      </w:r>
      <w:r w:rsidRPr="00002AA1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  <w:lang w:val="en-US"/>
        </w:rPr>
        <w:t>Dode</w:t>
      </w:r>
      <w:r w:rsidRPr="00002AA1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  <w:lang w:val="en-US"/>
        </w:rPr>
        <w:t>Sprague</w:t>
      </w:r>
      <w:r>
        <w:rPr>
          <w:bCs/>
          <w:sz w:val="28"/>
          <w:szCs w:val="28"/>
        </w:rPr>
        <w:t>,</w:t>
      </w:r>
      <w:r w:rsidRPr="00002AA1">
        <w:rPr>
          <w:bCs/>
          <w:sz w:val="28"/>
          <w:szCs w:val="28"/>
        </w:rPr>
        <w:t xml:space="preserve"> </w:t>
      </w:r>
      <w:r w:rsidRPr="00C4557F">
        <w:rPr>
          <w:iCs/>
          <w:spacing w:val="-1"/>
          <w:sz w:val="28"/>
          <w:szCs w:val="28"/>
        </w:rPr>
        <w:t>сем</w:t>
      </w:r>
      <w:r>
        <w:rPr>
          <w:iCs/>
          <w:spacing w:val="-1"/>
          <w:sz w:val="28"/>
          <w:szCs w:val="28"/>
        </w:rPr>
        <w:t xml:space="preserve">. </w:t>
      </w:r>
      <w:r w:rsidR="00413CB8">
        <w:rPr>
          <w:iCs/>
          <w:spacing w:val="-1"/>
          <w:sz w:val="28"/>
          <w:szCs w:val="28"/>
        </w:rPr>
        <w:t>р</w:t>
      </w:r>
      <w:r>
        <w:rPr>
          <w:iCs/>
          <w:spacing w:val="-1"/>
          <w:sz w:val="28"/>
          <w:szCs w:val="28"/>
        </w:rPr>
        <w:t xml:space="preserve">утовых </w:t>
      </w:r>
      <w:r>
        <w:rPr>
          <w:spacing w:val="-1"/>
          <w:sz w:val="28"/>
          <w:szCs w:val="28"/>
        </w:rPr>
        <w:t>–</w:t>
      </w:r>
      <w:r w:rsidRPr="00002AA1">
        <w:rPr>
          <w:spacing w:val="-1"/>
          <w:sz w:val="28"/>
          <w:szCs w:val="28"/>
        </w:rPr>
        <w:t xml:space="preserve"> </w:t>
      </w:r>
      <w:r w:rsidRPr="00BD7DF7">
        <w:rPr>
          <w:i/>
          <w:spacing w:val="-1"/>
          <w:sz w:val="28"/>
          <w:szCs w:val="28"/>
          <w:lang w:val="en-US"/>
        </w:rPr>
        <w:t>Rutaceae</w:t>
      </w:r>
      <w:r w:rsidRPr="0075079D">
        <w:rPr>
          <w:i/>
          <w:iCs/>
          <w:spacing w:val="-1"/>
          <w:sz w:val="28"/>
          <w:szCs w:val="28"/>
        </w:rPr>
        <w:t>.</w:t>
      </w:r>
    </w:p>
    <w:p w:rsidR="00033710" w:rsidRDefault="00630104" w:rsidP="00627A6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Содержит </w:t>
      </w:r>
      <w:r w:rsidR="00033710" w:rsidRPr="00BC210F">
        <w:rPr>
          <w:sz w:val="28"/>
          <w:szCs w:val="28"/>
        </w:rPr>
        <w:t xml:space="preserve">не менее </w:t>
      </w:r>
      <w:r>
        <w:rPr>
          <w:sz w:val="28"/>
          <w:szCs w:val="28"/>
        </w:rPr>
        <w:t>1</w:t>
      </w:r>
      <w:r w:rsidR="00033710" w:rsidRPr="00BC210F">
        <w:rPr>
          <w:sz w:val="28"/>
          <w:szCs w:val="28"/>
        </w:rPr>
        <w:t>,</w:t>
      </w:r>
      <w:r>
        <w:rPr>
          <w:sz w:val="28"/>
          <w:szCs w:val="28"/>
        </w:rPr>
        <w:t>5</w:t>
      </w:r>
      <w:r w:rsidR="00033710" w:rsidRPr="00BC210F">
        <w:rPr>
          <w:sz w:val="28"/>
          <w:szCs w:val="28"/>
        </w:rPr>
        <w:t> %</w:t>
      </w:r>
      <w:r w:rsidR="00033710" w:rsidRPr="00BC210F">
        <w:rPr>
          <w:i/>
          <w:sz w:val="28"/>
          <w:szCs w:val="28"/>
        </w:rPr>
        <w:t xml:space="preserve"> </w:t>
      </w:r>
      <w:r w:rsidR="009D4C59">
        <w:rPr>
          <w:sz w:val="28"/>
          <w:szCs w:val="28"/>
        </w:rPr>
        <w:t>г</w:t>
      </w:r>
      <w:r w:rsidR="009D4C59" w:rsidRPr="003E628E">
        <w:rPr>
          <w:sz w:val="28"/>
          <w:szCs w:val="28"/>
        </w:rPr>
        <w:t>люкопиранозидметилбутенилтригидроксифлаванол</w:t>
      </w:r>
      <w:r w:rsidR="00165A02">
        <w:rPr>
          <w:sz w:val="28"/>
          <w:szCs w:val="28"/>
        </w:rPr>
        <w:t>а</w:t>
      </w:r>
      <w:r w:rsidR="00DF620A" w:rsidRPr="00BC210F">
        <w:rPr>
          <w:sz w:val="28"/>
          <w:szCs w:val="28"/>
        </w:rPr>
        <w:t xml:space="preserve"> в </w:t>
      </w:r>
      <w:r w:rsidR="000A510A" w:rsidRPr="00BC210F">
        <w:rPr>
          <w:sz w:val="28"/>
          <w:szCs w:val="28"/>
        </w:rPr>
        <w:t>сухо</w:t>
      </w:r>
      <w:r w:rsidR="00165A02">
        <w:rPr>
          <w:sz w:val="28"/>
          <w:szCs w:val="28"/>
        </w:rPr>
        <w:t>м</w:t>
      </w:r>
      <w:r w:rsidR="00F9200E">
        <w:rPr>
          <w:sz w:val="28"/>
          <w:szCs w:val="28"/>
        </w:rPr>
        <w:t xml:space="preserve"> сырь</w:t>
      </w:r>
      <w:r w:rsidR="00165A02">
        <w:rPr>
          <w:sz w:val="28"/>
          <w:szCs w:val="28"/>
        </w:rPr>
        <w:t>е</w:t>
      </w:r>
      <w:r w:rsidR="00F9200E">
        <w:rPr>
          <w:sz w:val="28"/>
          <w:szCs w:val="28"/>
        </w:rPr>
        <w:t>.</w:t>
      </w:r>
    </w:p>
    <w:p w:rsidR="00705736" w:rsidRPr="00F9200E" w:rsidRDefault="00F9200E" w:rsidP="00B94CCC">
      <w:pPr>
        <w:keepNext/>
        <w:spacing w:line="360" w:lineRule="auto"/>
        <w:ind w:firstLine="709"/>
        <w:jc w:val="both"/>
        <w:rPr>
          <w:sz w:val="28"/>
          <w:szCs w:val="28"/>
        </w:rPr>
      </w:pPr>
      <w:r w:rsidRPr="00F9200E">
        <w:rPr>
          <w:sz w:val="28"/>
          <w:szCs w:val="28"/>
        </w:rPr>
        <w:t>ИДЕНТИФИКАЦИЯ</w:t>
      </w:r>
    </w:p>
    <w:p w:rsidR="00705736" w:rsidRPr="00705736" w:rsidRDefault="00D92424" w:rsidP="00B94CCC">
      <w:pPr>
        <w:spacing w:line="360" w:lineRule="auto"/>
        <w:ind w:firstLine="709"/>
        <w:jc w:val="both"/>
        <w:rPr>
          <w:sz w:val="28"/>
          <w:szCs w:val="28"/>
        </w:rPr>
      </w:pPr>
      <w:r w:rsidRPr="00D92424">
        <w:rPr>
          <w:b/>
          <w:i/>
          <w:sz w:val="28"/>
          <w:szCs w:val="28"/>
        </w:rPr>
        <w:t>Внешние признаки</w:t>
      </w:r>
      <w:r w:rsidR="000C3B06">
        <w:rPr>
          <w:b/>
          <w:i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97C38" w:rsidRPr="00997C38">
        <w:rPr>
          <w:sz w:val="28"/>
          <w:szCs w:val="28"/>
        </w:rPr>
        <w:t>Определение проводят</w:t>
      </w:r>
      <w:r w:rsidR="00BE0860" w:rsidRPr="00997C38">
        <w:rPr>
          <w:sz w:val="28"/>
          <w:szCs w:val="28"/>
        </w:rPr>
        <w:t xml:space="preserve"> </w:t>
      </w:r>
      <w:r w:rsidRPr="00997C38">
        <w:rPr>
          <w:sz w:val="28"/>
          <w:szCs w:val="28"/>
        </w:rPr>
        <w:t>в соответствии с ОФС «</w:t>
      </w:r>
      <w:r w:rsidR="003C3532">
        <w:rPr>
          <w:sz w:val="28"/>
          <w:szCs w:val="28"/>
        </w:rPr>
        <w:t>Листья</w:t>
      </w:r>
      <w:r w:rsidRPr="00997C38">
        <w:rPr>
          <w:sz w:val="28"/>
          <w:szCs w:val="28"/>
        </w:rPr>
        <w:t>».</w:t>
      </w:r>
    </w:p>
    <w:p w:rsidR="00F9200E" w:rsidRDefault="00C700EE" w:rsidP="00627A6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Цельное сырьё</w:t>
      </w:r>
      <w:r w:rsidR="00F9200E" w:rsidRPr="003D600D">
        <w:rPr>
          <w:i/>
          <w:sz w:val="28"/>
          <w:szCs w:val="28"/>
        </w:rPr>
        <w:t xml:space="preserve">. </w:t>
      </w:r>
      <w:r w:rsidR="00F9200E" w:rsidRPr="00002AA1">
        <w:rPr>
          <w:sz w:val="28"/>
          <w:szCs w:val="28"/>
        </w:rPr>
        <w:t>Сло</w:t>
      </w:r>
      <w:r>
        <w:rPr>
          <w:sz w:val="28"/>
          <w:szCs w:val="28"/>
        </w:rPr>
        <w:t>жные непарноперистые листья с 7–</w:t>
      </w:r>
      <w:r w:rsidR="00F9200E" w:rsidRPr="00002AA1">
        <w:rPr>
          <w:sz w:val="28"/>
          <w:szCs w:val="28"/>
        </w:rPr>
        <w:t>13 частично осыпавшимися листочками, отдельные черешки</w:t>
      </w:r>
      <w:r w:rsidR="00F9200E">
        <w:rPr>
          <w:sz w:val="28"/>
          <w:szCs w:val="28"/>
        </w:rPr>
        <w:t>, листочки. Встречаются кусочки веточек, соцветия и плоды. Листочки черешчатые, ланцетные, продолговато-ланцетные, яйцевидн</w:t>
      </w:r>
      <w:r>
        <w:rPr>
          <w:sz w:val="28"/>
          <w:szCs w:val="28"/>
        </w:rPr>
        <w:t>о-эллиптические, с длиннозаострё</w:t>
      </w:r>
      <w:r w:rsidR="00F9200E">
        <w:rPr>
          <w:sz w:val="28"/>
          <w:szCs w:val="28"/>
        </w:rPr>
        <w:t xml:space="preserve">нной верхушкой, в основании клиновидные, цельнокрайние или </w:t>
      </w:r>
      <w:r>
        <w:rPr>
          <w:sz w:val="28"/>
          <w:szCs w:val="28"/>
        </w:rPr>
        <w:t>мелкогородчатые, голые или опушё</w:t>
      </w:r>
      <w:r w:rsidR="00F9200E">
        <w:rPr>
          <w:sz w:val="28"/>
          <w:szCs w:val="28"/>
        </w:rPr>
        <w:t>нные. Черешки в сечении округлые, гл</w:t>
      </w:r>
      <w:r>
        <w:rPr>
          <w:sz w:val="28"/>
          <w:szCs w:val="28"/>
        </w:rPr>
        <w:t>адкие. Длина сложных листьев 15–</w:t>
      </w:r>
      <w:r w:rsidR="00F9200E">
        <w:rPr>
          <w:sz w:val="28"/>
          <w:szCs w:val="28"/>
        </w:rPr>
        <w:t>25</w:t>
      </w:r>
      <w:r w:rsidR="00413CB8">
        <w:rPr>
          <w:sz w:val="28"/>
          <w:szCs w:val="28"/>
        </w:rPr>
        <w:t> </w:t>
      </w:r>
      <w:r>
        <w:rPr>
          <w:sz w:val="28"/>
          <w:szCs w:val="28"/>
        </w:rPr>
        <w:t>см, отдельных листочков 8–</w:t>
      </w:r>
      <w:r w:rsidR="00F9200E">
        <w:rPr>
          <w:sz w:val="28"/>
          <w:szCs w:val="28"/>
        </w:rPr>
        <w:t>10</w:t>
      </w:r>
      <w:r w:rsidR="00413CB8">
        <w:rPr>
          <w:sz w:val="28"/>
          <w:szCs w:val="28"/>
        </w:rPr>
        <w:t> </w:t>
      </w:r>
      <w:r w:rsidR="00F9200E">
        <w:rPr>
          <w:sz w:val="28"/>
          <w:szCs w:val="28"/>
        </w:rPr>
        <w:t>см. Соцветие – раскидистая метельчатая кисть, плоды – шаровидные костянки диаметром около 1</w:t>
      </w:r>
      <w:r w:rsidR="00421BE9">
        <w:rPr>
          <w:sz w:val="28"/>
          <w:szCs w:val="28"/>
        </w:rPr>
        <w:t> </w:t>
      </w:r>
      <w:r>
        <w:rPr>
          <w:sz w:val="28"/>
          <w:szCs w:val="28"/>
        </w:rPr>
        <w:t>см, с 5 косточками.</w:t>
      </w:r>
    </w:p>
    <w:p w:rsidR="00F9200E" w:rsidRPr="00860962" w:rsidRDefault="00F9200E" w:rsidP="00F9200E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A49DB">
        <w:rPr>
          <w:color w:val="000000"/>
          <w:sz w:val="28"/>
          <w:szCs w:val="28"/>
        </w:rPr>
        <w:t>Цвет лист</w:t>
      </w:r>
      <w:r>
        <w:rPr>
          <w:color w:val="000000"/>
          <w:sz w:val="28"/>
          <w:szCs w:val="28"/>
        </w:rPr>
        <w:t>очков</w:t>
      </w:r>
      <w:r w:rsidRPr="00EA49DB">
        <w:rPr>
          <w:color w:val="000000"/>
          <w:sz w:val="28"/>
          <w:szCs w:val="28"/>
        </w:rPr>
        <w:t xml:space="preserve"> </w:t>
      </w:r>
      <w:r w:rsidR="00C700EE">
        <w:rPr>
          <w:color w:val="000000"/>
          <w:sz w:val="28"/>
          <w:szCs w:val="28"/>
        </w:rPr>
        <w:t>зелё</w:t>
      </w:r>
      <w:r w:rsidR="00270104">
        <w:rPr>
          <w:color w:val="000000"/>
          <w:sz w:val="28"/>
          <w:szCs w:val="28"/>
        </w:rPr>
        <w:t>ный</w:t>
      </w:r>
      <w:r w:rsidR="00067768">
        <w:rPr>
          <w:color w:val="000000"/>
          <w:sz w:val="28"/>
          <w:szCs w:val="28"/>
        </w:rPr>
        <w:t>, светло-зел</w:t>
      </w:r>
      <w:r w:rsidR="009D4C59">
        <w:rPr>
          <w:color w:val="000000"/>
          <w:sz w:val="28"/>
          <w:szCs w:val="28"/>
        </w:rPr>
        <w:t>ё</w:t>
      </w:r>
      <w:r w:rsidR="00067768">
        <w:rPr>
          <w:color w:val="000000"/>
          <w:sz w:val="28"/>
          <w:szCs w:val="28"/>
        </w:rPr>
        <w:t>ный;</w:t>
      </w:r>
      <w:r>
        <w:rPr>
          <w:color w:val="000000"/>
          <w:sz w:val="28"/>
          <w:szCs w:val="28"/>
        </w:rPr>
        <w:t xml:space="preserve"> черешков </w:t>
      </w:r>
      <w:r w:rsidR="008913B9">
        <w:rPr>
          <w:color w:val="000000"/>
          <w:sz w:val="28"/>
          <w:szCs w:val="28"/>
        </w:rPr>
        <w:t>–</w:t>
      </w:r>
      <w:r w:rsidR="0027010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зеленовато-коричневый, коричневый, часто с фиолетовым оттенком</w:t>
      </w:r>
      <w:r w:rsidRPr="00860962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кусочков веточек </w:t>
      </w:r>
      <w:r w:rsidR="008913B9">
        <w:rPr>
          <w:color w:val="000000"/>
          <w:sz w:val="28"/>
          <w:szCs w:val="28"/>
        </w:rPr>
        <w:t>–</w:t>
      </w:r>
      <w:r w:rsidR="00270104">
        <w:rPr>
          <w:color w:val="000000"/>
          <w:sz w:val="28"/>
          <w:szCs w:val="28"/>
        </w:rPr>
        <w:t xml:space="preserve"> </w:t>
      </w:r>
      <w:r w:rsidR="00C700EE">
        <w:rPr>
          <w:color w:val="000000"/>
          <w:sz w:val="28"/>
          <w:szCs w:val="28"/>
        </w:rPr>
        <w:lastRenderedPageBreak/>
        <w:t>тё</w:t>
      </w:r>
      <w:r>
        <w:rPr>
          <w:color w:val="000000"/>
          <w:sz w:val="28"/>
          <w:szCs w:val="28"/>
        </w:rPr>
        <w:t>мно-коричневый, красновато-коричневый, серовато-коричневый, со светлыми точками (чечевички)</w:t>
      </w:r>
      <w:r w:rsidRPr="00860962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соцветий – коричневый</w:t>
      </w:r>
      <w:r w:rsidRPr="00860962">
        <w:rPr>
          <w:color w:val="000000"/>
          <w:sz w:val="28"/>
          <w:szCs w:val="28"/>
        </w:rPr>
        <w:t>;</w:t>
      </w:r>
      <w:r w:rsidR="00C700EE">
        <w:rPr>
          <w:color w:val="000000"/>
          <w:sz w:val="28"/>
          <w:szCs w:val="28"/>
        </w:rPr>
        <w:t xml:space="preserve"> плодов незрелых – зелё</w:t>
      </w:r>
      <w:r>
        <w:rPr>
          <w:color w:val="000000"/>
          <w:sz w:val="28"/>
          <w:szCs w:val="28"/>
        </w:rPr>
        <w:t>ный, зрелых – ч</w:t>
      </w:r>
      <w:r w:rsidR="00421BE9">
        <w:rPr>
          <w:color w:val="000000"/>
          <w:sz w:val="28"/>
          <w:szCs w:val="28"/>
        </w:rPr>
        <w:t>ё</w:t>
      </w:r>
      <w:r>
        <w:rPr>
          <w:color w:val="000000"/>
          <w:sz w:val="28"/>
          <w:szCs w:val="28"/>
        </w:rPr>
        <w:t xml:space="preserve">рный. Запах </w:t>
      </w:r>
      <w:r w:rsidR="00270104">
        <w:rPr>
          <w:color w:val="000000"/>
          <w:sz w:val="28"/>
          <w:szCs w:val="28"/>
        </w:rPr>
        <w:t>характерный</w:t>
      </w:r>
      <w:r w:rsidR="00C700EE">
        <w:rPr>
          <w:color w:val="000000"/>
          <w:sz w:val="28"/>
          <w:szCs w:val="28"/>
        </w:rPr>
        <w:t>, сильный.</w:t>
      </w:r>
    </w:p>
    <w:p w:rsidR="003C3532" w:rsidRDefault="00A61BFC" w:rsidP="000C3B06">
      <w:pPr>
        <w:keepNext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61BFC">
        <w:rPr>
          <w:b/>
          <w:i/>
          <w:sz w:val="28"/>
          <w:szCs w:val="28"/>
        </w:rPr>
        <w:t>Микроскопические признаки</w:t>
      </w:r>
      <w:r w:rsidR="000C3B06">
        <w:rPr>
          <w:b/>
          <w:i/>
          <w:sz w:val="28"/>
          <w:szCs w:val="28"/>
        </w:rPr>
        <w:t>.</w:t>
      </w:r>
      <w:r w:rsidRPr="00B82278">
        <w:rPr>
          <w:sz w:val="28"/>
          <w:szCs w:val="28"/>
        </w:rPr>
        <w:t xml:space="preserve"> </w:t>
      </w:r>
      <w:r w:rsidR="003C3532" w:rsidRPr="00B82278">
        <w:rPr>
          <w:sz w:val="28"/>
          <w:szCs w:val="28"/>
        </w:rPr>
        <w:t xml:space="preserve">Определение проводят в соответствии </w:t>
      </w:r>
      <w:r w:rsidR="009A14AF">
        <w:rPr>
          <w:sz w:val="28"/>
          <w:szCs w:val="28"/>
        </w:rPr>
        <w:t>с ОФС «</w:t>
      </w:r>
      <w:r w:rsidR="0005393D" w:rsidRPr="0005393D">
        <w:rPr>
          <w:sz w:val="28"/>
          <w:szCs w:val="28"/>
        </w:rPr>
        <w:t>Микроскопический и микрохимический анализ лекарственного растительного сырья и лекарственных средств растительного происхождения</w:t>
      </w:r>
      <w:r w:rsidR="003C3532" w:rsidRPr="00B82278">
        <w:rPr>
          <w:sz w:val="28"/>
          <w:szCs w:val="28"/>
        </w:rPr>
        <w:t>».</w:t>
      </w:r>
    </w:p>
    <w:p w:rsidR="00C24053" w:rsidRDefault="006E7932" w:rsidP="00095FE4">
      <w:pPr>
        <w:spacing w:line="360" w:lineRule="auto"/>
        <w:ind w:firstLine="709"/>
        <w:jc w:val="both"/>
        <w:rPr>
          <w:sz w:val="28"/>
          <w:szCs w:val="28"/>
        </w:rPr>
      </w:pPr>
      <w:r w:rsidRPr="006E7932">
        <w:rPr>
          <w:i/>
          <w:sz w:val="28"/>
          <w:szCs w:val="28"/>
        </w:rPr>
        <w:t>Цельное сырьё</w:t>
      </w:r>
      <w:r w:rsidR="000C3B06"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24053">
        <w:rPr>
          <w:sz w:val="28"/>
          <w:szCs w:val="28"/>
        </w:rPr>
        <w:t xml:space="preserve">При рассмотрении </w:t>
      </w:r>
      <w:r w:rsidR="00165A02">
        <w:rPr>
          <w:sz w:val="28"/>
          <w:szCs w:val="28"/>
        </w:rPr>
        <w:t xml:space="preserve">микропрепаратов </w:t>
      </w:r>
      <w:r w:rsidR="00C24053">
        <w:rPr>
          <w:sz w:val="28"/>
          <w:szCs w:val="28"/>
        </w:rPr>
        <w:t xml:space="preserve">листочка с поверхности </w:t>
      </w:r>
      <w:r w:rsidR="00421BE9">
        <w:rPr>
          <w:sz w:val="28"/>
          <w:szCs w:val="28"/>
        </w:rPr>
        <w:t xml:space="preserve">должны быть </w:t>
      </w:r>
      <w:r w:rsidR="00C24053">
        <w:rPr>
          <w:sz w:val="28"/>
          <w:szCs w:val="28"/>
        </w:rPr>
        <w:t>видны многоугольные клетки верхнего эпидермиса с прямыми стенками и складчатой кутикулой, стенки клеток местами имеют ч</w:t>
      </w:r>
      <w:r w:rsidR="00270104">
        <w:rPr>
          <w:sz w:val="28"/>
          <w:szCs w:val="28"/>
        </w:rPr>
        <w:t>ё</w:t>
      </w:r>
      <w:r w:rsidR="00C24053">
        <w:rPr>
          <w:sz w:val="28"/>
          <w:szCs w:val="28"/>
        </w:rPr>
        <w:t>тковидные утолщения, устьица отсутствуют. Клетки нижнего эпидермиса со слабоизвилистыми стенками, складчатой кутикулой и многочисленными устьицами. Устьиц</w:t>
      </w:r>
      <w:r w:rsidR="007E4565">
        <w:rPr>
          <w:sz w:val="28"/>
          <w:szCs w:val="28"/>
        </w:rPr>
        <w:t>а крупные, овальные, окружены 4–</w:t>
      </w:r>
      <w:r w:rsidR="00C24053">
        <w:rPr>
          <w:sz w:val="28"/>
          <w:szCs w:val="28"/>
        </w:rPr>
        <w:t xml:space="preserve">6 (8) околоустьичными клетками (аномоцитный тип). </w:t>
      </w:r>
      <w:r w:rsidR="00421BE9">
        <w:rPr>
          <w:sz w:val="28"/>
          <w:szCs w:val="28"/>
        </w:rPr>
        <w:t>Около</w:t>
      </w:r>
      <w:r w:rsidR="00C24053">
        <w:rPr>
          <w:sz w:val="28"/>
          <w:szCs w:val="28"/>
        </w:rPr>
        <w:t xml:space="preserve"> устьиц нередко видна лучистая складчатость кутикулы. Волоски простые одно- и многоклеточные, остроконечные, с бородавчатой поверхностью, прямые и изогнутые, иногда смятые, расположены чаще по краю и по жилкам с нижней стороны листочка. Вокруг места прикрепления волосков клетки эпидермиса образуют розетку, при их опадании заметны характерные валики. Встречаются железист</w:t>
      </w:r>
      <w:r w:rsidR="007E4565">
        <w:rPr>
          <w:sz w:val="28"/>
          <w:szCs w:val="28"/>
        </w:rPr>
        <w:t>ые волоски на 1–</w:t>
      </w:r>
      <w:r w:rsidR="00C24053">
        <w:rPr>
          <w:sz w:val="28"/>
          <w:szCs w:val="28"/>
        </w:rPr>
        <w:t xml:space="preserve">3-клеточной ножке с овальной многоклеточной головкой, заполненной красновато-коричневым содержимым. Вдоль крупных жилок видны красновато-коричневые включения, друзы и призматические кристаллы </w:t>
      </w:r>
      <w:r w:rsidR="00067768">
        <w:rPr>
          <w:sz w:val="28"/>
          <w:szCs w:val="28"/>
        </w:rPr>
        <w:t xml:space="preserve">кальция </w:t>
      </w:r>
      <w:r w:rsidR="00C24053">
        <w:rPr>
          <w:sz w:val="28"/>
          <w:szCs w:val="28"/>
        </w:rPr>
        <w:t>оксалата.</w:t>
      </w:r>
    </w:p>
    <w:p w:rsidR="00C24053" w:rsidRDefault="00C24053" w:rsidP="00C2405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Эпидермис черешка представлен многоугольными и слегка вытянутыми клетками с прямыми ч</w:t>
      </w:r>
      <w:r w:rsidR="00421BE9">
        <w:rPr>
          <w:sz w:val="28"/>
          <w:szCs w:val="28"/>
        </w:rPr>
        <w:t>ё</w:t>
      </w:r>
      <w:r>
        <w:rPr>
          <w:sz w:val="28"/>
          <w:szCs w:val="28"/>
        </w:rPr>
        <w:t>тковидноутолщ</w:t>
      </w:r>
      <w:r w:rsidR="00421BE9">
        <w:rPr>
          <w:sz w:val="28"/>
          <w:szCs w:val="28"/>
        </w:rPr>
        <w:t>ё</w:t>
      </w:r>
      <w:r>
        <w:rPr>
          <w:sz w:val="28"/>
          <w:szCs w:val="28"/>
        </w:rPr>
        <w:t xml:space="preserve">нными стенками, аномоцитным типом устьиц, простыми и железистыми волосками, аналогичными по строению волоскам листа. На эпидермисе черешка хорошо видны продольно складчатая кутикула и места прикрепления опавших волосков в виде валиков. В клетках паренхимы черешка содержатся друзы и призматические кристаллы </w:t>
      </w:r>
      <w:r w:rsidR="00270104">
        <w:rPr>
          <w:sz w:val="28"/>
          <w:szCs w:val="28"/>
        </w:rPr>
        <w:t xml:space="preserve">кальция </w:t>
      </w:r>
      <w:r>
        <w:rPr>
          <w:sz w:val="28"/>
          <w:szCs w:val="28"/>
        </w:rPr>
        <w:t>оксалата, образующие характерные цепочки.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68"/>
        <w:gridCol w:w="3268"/>
        <w:gridCol w:w="3136"/>
      </w:tblGrid>
      <w:tr w:rsidR="00C24053" w:rsidTr="00FF1FFD">
        <w:tc>
          <w:tcPr>
            <w:tcW w:w="3168" w:type="dxa"/>
          </w:tcPr>
          <w:p w:rsidR="00C24053" w:rsidRDefault="00C24053" w:rsidP="00095F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95B5CD0" wp14:editId="31046A36">
                      <wp:simplePos x="0" y="0"/>
                      <wp:positionH relativeFrom="column">
                        <wp:posOffset>1758315</wp:posOffset>
                      </wp:positionH>
                      <wp:positionV relativeFrom="paragraph">
                        <wp:posOffset>1349375</wp:posOffset>
                      </wp:positionV>
                      <wp:extent cx="190500" cy="180975"/>
                      <wp:effectExtent l="0" t="0" r="19050" b="28575"/>
                      <wp:wrapNone/>
                      <wp:docPr id="56" name="Поле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4D13" w:rsidRPr="007031F9" w:rsidRDefault="00344D13" w:rsidP="00C2405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031F9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56" o:spid="_x0000_s1026" type="#_x0000_t202" style="position:absolute;margin-left:138.45pt;margin-top:106.25pt;width:1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" fillcolor="white [3201]" strokeweight=".5pt">
                      <v:textbox>
                        <w:txbxContent>
                          <w:p w:rsidR="007E4565" w:rsidRPr="007031F9" w:rsidRDefault="007E4565" w:rsidP="00C240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031F9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16B5A82" wp14:editId="5E7BEC3D">
                  <wp:extent cx="1952625" cy="1529517"/>
                  <wp:effectExtent l="0" t="0" r="0" b="0"/>
                  <wp:docPr id="234" name="Рисунок 234" descr="C:\Users\26\Desktop\Бархат - 2\лист - 21.03.2019\после обеда\в.эп. - 200 - 11-обр.08.02.23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26\Desktop\Бархат - 2\лист - 21.03.2019\после обеда\в.эп. - 200 - 11-обр.08.02.23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45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13000" contras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52625" cy="1529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:rsidR="00C24053" w:rsidRDefault="00C24053" w:rsidP="00095FE4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322D725" wp14:editId="7AA4915C">
                      <wp:simplePos x="0" y="0"/>
                      <wp:positionH relativeFrom="column">
                        <wp:posOffset>1698625</wp:posOffset>
                      </wp:positionH>
                      <wp:positionV relativeFrom="paragraph">
                        <wp:posOffset>1337945</wp:posOffset>
                      </wp:positionV>
                      <wp:extent cx="190500" cy="190500"/>
                      <wp:effectExtent l="0" t="0" r="19050" b="19050"/>
                      <wp:wrapNone/>
                      <wp:docPr id="57" name="Поле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4D13" w:rsidRPr="00CA0558" w:rsidRDefault="00344D13" w:rsidP="00C24053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7" o:spid="_x0000_s1027" type="#_x0000_t202" style="position:absolute;left:0;text-align:left;margin-left:133.75pt;margin-top:105.35pt;width:1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" fillcolor="white [3201]" strokeweight=".5pt">
                      <v:textbox>
                        <w:txbxContent>
                          <w:p w:rsidR="00C24053" w:rsidRPr="00CA0558" w:rsidRDefault="00C24053" w:rsidP="00C24053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6697E58" wp14:editId="6820BC79">
                  <wp:extent cx="1905000" cy="1543050"/>
                  <wp:effectExtent l="0" t="0" r="0" b="0"/>
                  <wp:docPr id="245" name="Рисунок 245" descr="C:\Users\26\Desktop\Бархат\бархат амурский - лист\22.01.19\н.эп. - 400 - 4обр.08.02.23-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26\Desktop\Бархат\бархат амурский - лист\22.01.19\н.эп. - 400 - 4обр.08.02.23-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75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" contras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19050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</w:tcPr>
          <w:p w:rsidR="00C24053" w:rsidRDefault="00C24053" w:rsidP="00095F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AEB6B3D" wp14:editId="447DD19C">
                      <wp:simplePos x="0" y="0"/>
                      <wp:positionH relativeFrom="column">
                        <wp:posOffset>1666875</wp:posOffset>
                      </wp:positionH>
                      <wp:positionV relativeFrom="paragraph">
                        <wp:posOffset>1338580</wp:posOffset>
                      </wp:positionV>
                      <wp:extent cx="181169" cy="185835"/>
                      <wp:effectExtent l="0" t="0" r="28575" b="24130"/>
                      <wp:wrapNone/>
                      <wp:docPr id="58" name="Поле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169" cy="185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4D13" w:rsidRPr="00CA0558" w:rsidRDefault="00344D13" w:rsidP="00C2405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8" o:spid="_x0000_s1028" type="#_x0000_t202" style="position:absolute;margin-left:131.25pt;margin-top:105.4pt;width:14.25pt;height:1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" fillcolor="white [3201]" strokeweight=".5pt">
                      <v:textbox>
                        <w:txbxContent>
                          <w:p w:rsidR="00C24053" w:rsidRPr="00CA0558" w:rsidRDefault="00C24053" w:rsidP="00C240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29DF2E55" wp14:editId="7201327E">
                  <wp:extent cx="1847850" cy="1533525"/>
                  <wp:effectExtent l="0" t="0" r="0" b="9525"/>
                  <wp:docPr id="227" name="Рисунок 227" descr="C:\Users\26\Desktop\Бархат - 2\лист - 21.03.2019\после обеда\кут.уст. - 3-обр.12.0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26\Desktop\Бархат - 2\лист - 21.03.2019\после обеда\кут.уст. - 3-обр.12.01.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45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5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053" w:rsidRPr="00174756" w:rsidTr="00FF1FFD">
        <w:tc>
          <w:tcPr>
            <w:tcW w:w="3168" w:type="dxa"/>
          </w:tcPr>
          <w:p w:rsidR="00C24053" w:rsidRPr="00174756" w:rsidRDefault="00C24053" w:rsidP="00095FE4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3268" w:type="dxa"/>
          </w:tcPr>
          <w:p w:rsidR="00C24053" w:rsidRPr="00174756" w:rsidRDefault="00C24053" w:rsidP="00095FE4">
            <w:pPr>
              <w:jc w:val="both"/>
              <w:rPr>
                <w:noProof/>
                <w:sz w:val="16"/>
                <w:szCs w:val="16"/>
              </w:rPr>
            </w:pPr>
          </w:p>
        </w:tc>
        <w:tc>
          <w:tcPr>
            <w:tcW w:w="3136" w:type="dxa"/>
          </w:tcPr>
          <w:p w:rsidR="00C24053" w:rsidRPr="00174756" w:rsidRDefault="00C24053" w:rsidP="00095FE4">
            <w:pPr>
              <w:jc w:val="both"/>
              <w:rPr>
                <w:noProof/>
                <w:sz w:val="16"/>
                <w:szCs w:val="16"/>
              </w:rPr>
            </w:pPr>
          </w:p>
        </w:tc>
      </w:tr>
      <w:tr w:rsidR="00C24053" w:rsidRPr="00174756" w:rsidTr="00FF1FFD">
        <w:tc>
          <w:tcPr>
            <w:tcW w:w="3168" w:type="dxa"/>
          </w:tcPr>
          <w:p w:rsidR="00C24053" w:rsidRPr="00174756" w:rsidRDefault="007332D3" w:rsidP="00077316">
            <w:pPr>
              <w:rPr>
                <w:noProof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2FAEDC8" wp14:editId="5F80DB9C">
                      <wp:simplePos x="0" y="0"/>
                      <wp:positionH relativeFrom="column">
                        <wp:posOffset>1678968</wp:posOffset>
                      </wp:positionH>
                      <wp:positionV relativeFrom="paragraph">
                        <wp:posOffset>832347</wp:posOffset>
                      </wp:positionV>
                      <wp:extent cx="180975" cy="246490"/>
                      <wp:effectExtent l="0" t="0" r="28575" b="2032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2464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4D13" w:rsidRPr="00077316" w:rsidRDefault="00344D13" w:rsidP="00077316">
                                  <w:pP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077316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" o:spid="_x0000_s1029" type="#_x0000_t202" style="position:absolute;margin-left:132.2pt;margin-top:65.55pt;width:14.25pt;height:19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" fillcolor="white [3201]" strokeweight=".5pt">
                      <v:textbox>
                        <w:txbxContent>
                          <w:p w:rsidR="00077316" w:rsidRPr="00077316" w:rsidRDefault="00077316" w:rsidP="00077316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077316">
                              <w:rPr>
                                <w:i/>
                                <w:sz w:val="20"/>
                                <w:szCs w:val="20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731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D75D439" wp14:editId="5C5B85C4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927735</wp:posOffset>
                      </wp:positionV>
                      <wp:extent cx="180975" cy="254000"/>
                      <wp:effectExtent l="0" t="0" r="28575" b="12700"/>
                      <wp:wrapNone/>
                      <wp:docPr id="8" name="Пол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4D13" w:rsidRPr="00077316" w:rsidRDefault="00344D13" w:rsidP="00077316">
                                  <w:pP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077316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" o:spid="_x0000_s1030" type="#_x0000_t202" style="position:absolute;margin-left:26.35pt;margin-top:73.05pt;width:14.25pt;height:2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" fillcolor="white [3201]" strokeweight=".5pt">
                      <v:textbox>
                        <w:txbxContent>
                          <w:p w:rsidR="00077316" w:rsidRPr="00077316" w:rsidRDefault="00077316" w:rsidP="00077316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077316">
                              <w:rPr>
                                <w:i/>
                                <w:sz w:val="20"/>
                                <w:szCs w:val="20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731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E27A22B" wp14:editId="11853007">
                      <wp:simplePos x="0" y="0"/>
                      <wp:positionH relativeFrom="column">
                        <wp:posOffset>1757349</wp:posOffset>
                      </wp:positionH>
                      <wp:positionV relativeFrom="paragraph">
                        <wp:posOffset>1399043</wp:posOffset>
                      </wp:positionV>
                      <wp:extent cx="180975" cy="200025"/>
                      <wp:effectExtent l="0" t="0" r="28575" b="28575"/>
                      <wp:wrapNone/>
                      <wp:docPr id="192" name="Поле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4D13" w:rsidRPr="00CA0558" w:rsidRDefault="00344D13" w:rsidP="00C2405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2" o:spid="_x0000_s1031" type="#_x0000_t202" style="position:absolute;margin-left:138.35pt;margin-top:110.15pt;width:14.2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" fillcolor="white [3201]" strokeweight=".5pt">
                      <v:textbox>
                        <w:txbxContent>
                          <w:p w:rsidR="00C24053" w:rsidRPr="00CA0558" w:rsidRDefault="00077316" w:rsidP="00C240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7316">
              <w:rPr>
                <w:noProof/>
                <w:sz w:val="28"/>
                <w:szCs w:val="28"/>
              </w:rPr>
              <w:drawing>
                <wp:inline distT="0" distB="0" distL="0" distR="0" wp14:anchorId="3D903F4E" wp14:editId="61D9671B">
                  <wp:extent cx="1590161" cy="1948070"/>
                  <wp:effectExtent l="0" t="7303" r="2858" b="2857"/>
                  <wp:docPr id="24" name="Рисунок 24" descr="C:\Users\26\Desktop\Бархат\Бархат Лаваля\24.01.2019\400 - 7-обр.23.03.2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26\Desktop\Бархат\Бархат Лаваля\24.01.2019\400 - 7-обр.23.03.2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7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5000" contras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0306" cy="194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:rsidR="00C24053" w:rsidRPr="00174756" w:rsidRDefault="00077316" w:rsidP="00095FE4">
            <w:pPr>
              <w:jc w:val="both"/>
              <w:rPr>
                <w:noProof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C55537E" wp14:editId="2070FD10">
                      <wp:simplePos x="0" y="0"/>
                      <wp:positionH relativeFrom="column">
                        <wp:posOffset>1762014</wp:posOffset>
                      </wp:positionH>
                      <wp:positionV relativeFrom="paragraph">
                        <wp:posOffset>1414145</wp:posOffset>
                      </wp:positionV>
                      <wp:extent cx="914400" cy="190500"/>
                      <wp:effectExtent l="0" t="0" r="26035" b="19050"/>
                      <wp:wrapNone/>
                      <wp:docPr id="196" name="Поле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4D13" w:rsidRPr="00CA0558" w:rsidRDefault="00344D13" w:rsidP="00C2405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6" o:spid="_x0000_s1032" type="#_x0000_t202" style="position:absolute;left:0;text-align:left;margin-left:138.75pt;margin-top:111.35pt;width:1in;height:1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" fillcolor="white [3201]" strokeweight=".5pt">
                      <v:textbox>
                        <w:txbxContent>
                          <w:p w:rsidR="00C24053" w:rsidRPr="00CA0558" w:rsidRDefault="00077316" w:rsidP="00C240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29A9250F" wp14:editId="58FF668C">
                  <wp:extent cx="2011680" cy="1598212"/>
                  <wp:effectExtent l="0" t="0" r="7620" b="2540"/>
                  <wp:docPr id="248" name="Рисунок 248" descr="C:\Users\26\Desktop\Бархат\бархат амурский - лист\21.01.2019\включения - 400 - 2-обр.08.02.2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26\Desktop\Бархат\бархат амурский - лист\21.01.2019\включения - 400 - 2-обр.08.02.2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64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14182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</w:tcPr>
          <w:p w:rsidR="00C24053" w:rsidRPr="00174756" w:rsidRDefault="00077316" w:rsidP="00FF1FFD">
            <w:pPr>
              <w:rPr>
                <w:noProof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90DE83E" wp14:editId="05937522">
                      <wp:simplePos x="0" y="0"/>
                      <wp:positionH relativeFrom="column">
                        <wp:posOffset>1663175</wp:posOffset>
                      </wp:positionH>
                      <wp:positionV relativeFrom="paragraph">
                        <wp:posOffset>1411632</wp:posOffset>
                      </wp:positionV>
                      <wp:extent cx="174322" cy="182383"/>
                      <wp:effectExtent l="0" t="0" r="16510" b="27305"/>
                      <wp:wrapNone/>
                      <wp:docPr id="193" name="Поле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322" cy="1823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4D13" w:rsidRPr="00CA0558" w:rsidRDefault="00344D13" w:rsidP="00C2405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93" o:spid="_x0000_s1033" type="#_x0000_t202" style="position:absolute;margin-left:130.95pt;margin-top:111.15pt;width:13.75pt;height:1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" fillcolor="white [3201]" strokeweight=".5pt">
                      <v:textbox>
                        <w:txbxContent>
                          <w:p w:rsidR="00344D13" w:rsidRPr="00CA0558" w:rsidRDefault="00344D13" w:rsidP="00C240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5014E54" wp14:editId="1E26B01A">
                  <wp:extent cx="1842797" cy="1605833"/>
                  <wp:effectExtent l="0" t="0" r="5080" b="0"/>
                  <wp:docPr id="209" name="Рисунок 209" descr="C:\Users\26\Desktop\Бархат\бархат амурский - лист\черешок\22.01.19\устьица - 400-обр.12.01.2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26\Desktop\Бархат\бархат амурский - лист\черешок\22.01.19\устьица - 400-обр.12.01.23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85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15000" contras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97" cy="1605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053" w:rsidRPr="00174756" w:rsidTr="00FF1FFD">
        <w:tc>
          <w:tcPr>
            <w:tcW w:w="3168" w:type="dxa"/>
          </w:tcPr>
          <w:p w:rsidR="00C24053" w:rsidRPr="00174756" w:rsidRDefault="00C24053" w:rsidP="00B3344A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3268" w:type="dxa"/>
          </w:tcPr>
          <w:p w:rsidR="00C24053" w:rsidRPr="00174756" w:rsidRDefault="00C24053" w:rsidP="00095FE4">
            <w:pPr>
              <w:jc w:val="both"/>
              <w:rPr>
                <w:noProof/>
                <w:sz w:val="16"/>
                <w:szCs w:val="16"/>
              </w:rPr>
            </w:pPr>
          </w:p>
        </w:tc>
        <w:tc>
          <w:tcPr>
            <w:tcW w:w="3136" w:type="dxa"/>
          </w:tcPr>
          <w:p w:rsidR="00C24053" w:rsidRPr="00174756" w:rsidRDefault="00C24053" w:rsidP="00095FE4">
            <w:pPr>
              <w:jc w:val="both"/>
              <w:rPr>
                <w:noProof/>
                <w:sz w:val="16"/>
                <w:szCs w:val="16"/>
              </w:rPr>
            </w:pPr>
          </w:p>
        </w:tc>
      </w:tr>
      <w:tr w:rsidR="00C24053" w:rsidTr="00FF1FFD">
        <w:tc>
          <w:tcPr>
            <w:tcW w:w="3168" w:type="dxa"/>
          </w:tcPr>
          <w:p w:rsidR="00C24053" w:rsidRDefault="00077316" w:rsidP="00095F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D3EA924" wp14:editId="77EB9FCB">
                      <wp:simplePos x="0" y="0"/>
                      <wp:positionH relativeFrom="column">
                        <wp:posOffset>1613258</wp:posOffset>
                      </wp:positionH>
                      <wp:positionV relativeFrom="paragraph">
                        <wp:posOffset>1435735</wp:posOffset>
                      </wp:positionV>
                      <wp:extent cx="914400" cy="190500"/>
                      <wp:effectExtent l="0" t="0" r="13335" b="19050"/>
                      <wp:wrapNone/>
                      <wp:docPr id="7" name="Пол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4D13" w:rsidRPr="00D67D48" w:rsidRDefault="00344D13" w:rsidP="00C2405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" o:spid="_x0000_s1034" type="#_x0000_t202" style="position:absolute;margin-left:127.05pt;margin-top:113.05pt;width:1in;height:1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" fillcolor="white [3201]" strokeweight=".5pt">
                      <v:textbox>
                        <w:txbxContent>
                          <w:p w:rsidR="00C24053" w:rsidRPr="00D67D48" w:rsidRDefault="00077316" w:rsidP="00C240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55E2728" wp14:editId="2810FF7A">
                  <wp:extent cx="1917341" cy="1628847"/>
                  <wp:effectExtent l="0" t="0" r="6985" b="0"/>
                  <wp:docPr id="198" name="Рисунок 198" descr="C:\Users\26\Desktop\Бархат\бархат амурский - лист\черешок\22.01.19\жел.вол. 400х-обр.12.0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6\Desktop\Бархат\бархат амурский - лист\черешок\22.01.19\жел.вол. 400х-обр.12.01.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85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18000" contrast="3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256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:rsidR="00C24053" w:rsidRDefault="00077316" w:rsidP="00095F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F25ABE9" wp14:editId="5340D326">
                      <wp:simplePos x="0" y="0"/>
                      <wp:positionH relativeFrom="column">
                        <wp:posOffset>1692275</wp:posOffset>
                      </wp:positionH>
                      <wp:positionV relativeFrom="paragraph">
                        <wp:posOffset>1438993</wp:posOffset>
                      </wp:positionV>
                      <wp:extent cx="914400" cy="190500"/>
                      <wp:effectExtent l="0" t="0" r="13335" b="19050"/>
                      <wp:wrapNone/>
                      <wp:docPr id="1" name="Пол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4D13" w:rsidRPr="006A0754" w:rsidRDefault="00344D13" w:rsidP="00C2405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" o:spid="_x0000_s1035" type="#_x0000_t202" style="position:absolute;margin-left:133.25pt;margin-top:113.3pt;width:1in;height:1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" fillcolor="white [3201]" strokeweight=".5pt">
                      <v:textbox>
                        <w:txbxContent>
                          <w:p w:rsidR="00C24053" w:rsidRPr="006A0754" w:rsidRDefault="00077316" w:rsidP="00C240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8F139E9" wp14:editId="59478911">
                  <wp:extent cx="1997904" cy="1628775"/>
                  <wp:effectExtent l="0" t="0" r="2540" b="0"/>
                  <wp:docPr id="203" name="Рисунок 203" descr="C:\Users\26\Desktop\Бархат\бархат амурский - лист\черешок\22.01.19\друзы - 400-обр.12.0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26\Desktop\Бархат\бархат амурский - лист\черешок\22.01.19\друзы - 400-обр.12.01.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85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16000" contras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161" cy="1628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</w:tcPr>
          <w:p w:rsidR="00C24053" w:rsidRDefault="00C24053" w:rsidP="00421BE9"/>
        </w:tc>
      </w:tr>
      <w:tr w:rsidR="00C24053" w:rsidRPr="00174756" w:rsidTr="00FF1FFD">
        <w:tc>
          <w:tcPr>
            <w:tcW w:w="3168" w:type="dxa"/>
          </w:tcPr>
          <w:p w:rsidR="00C24053" w:rsidRPr="00174756" w:rsidRDefault="00C24053" w:rsidP="00095FE4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3268" w:type="dxa"/>
          </w:tcPr>
          <w:p w:rsidR="00C24053" w:rsidRPr="00174756" w:rsidRDefault="00C24053" w:rsidP="00095FE4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3136" w:type="dxa"/>
          </w:tcPr>
          <w:p w:rsidR="00C24053" w:rsidRPr="00174756" w:rsidRDefault="00C24053" w:rsidP="00095FE4">
            <w:pPr>
              <w:rPr>
                <w:noProof/>
                <w:sz w:val="16"/>
                <w:szCs w:val="16"/>
              </w:rPr>
            </w:pPr>
          </w:p>
        </w:tc>
      </w:tr>
    </w:tbl>
    <w:p w:rsidR="00C24053" w:rsidRDefault="00C24053" w:rsidP="00C24053">
      <w:pPr>
        <w:tabs>
          <w:tab w:val="left" w:pos="4215"/>
        </w:tabs>
        <w:jc w:val="center"/>
        <w:rPr>
          <w:sz w:val="28"/>
          <w:szCs w:val="28"/>
        </w:rPr>
      </w:pPr>
      <w:r w:rsidRPr="001D3E41">
        <w:rPr>
          <w:sz w:val="28"/>
          <w:szCs w:val="28"/>
        </w:rPr>
        <w:t xml:space="preserve">Рисунок – </w:t>
      </w:r>
      <w:r>
        <w:rPr>
          <w:sz w:val="28"/>
          <w:szCs w:val="28"/>
        </w:rPr>
        <w:t>Бархата листья</w:t>
      </w:r>
    </w:p>
    <w:p w:rsidR="00C24053" w:rsidRDefault="00C24053" w:rsidP="00C24053">
      <w:pPr>
        <w:jc w:val="center"/>
      </w:pPr>
      <w:r w:rsidRPr="00077316">
        <w:t>1 – верхний эпидермис листочка</w:t>
      </w:r>
      <w:r w:rsidR="00B6604D">
        <w:t xml:space="preserve"> (400</w:t>
      </w:r>
      <w:r w:rsidR="00270104">
        <w:t>×</w:t>
      </w:r>
      <w:r w:rsidR="00B6604D">
        <w:t>);</w:t>
      </w:r>
      <w:r w:rsidRPr="00077316">
        <w:t xml:space="preserve"> 2 – нижний эпидермис листочка</w:t>
      </w:r>
      <w:r w:rsidR="00B6604D">
        <w:t xml:space="preserve"> (400</w:t>
      </w:r>
      <w:r w:rsidR="00270104">
        <w:t>×</w:t>
      </w:r>
      <w:r w:rsidR="00B6604D">
        <w:t>);</w:t>
      </w:r>
      <w:r w:rsidRPr="00077316">
        <w:t xml:space="preserve"> </w:t>
      </w:r>
      <w:r w:rsidR="00491A9D">
        <w:br/>
      </w:r>
      <w:r w:rsidRPr="00077316">
        <w:t>3 – лучистая складчатость кутикулы вокруг устьица (400</w:t>
      </w:r>
      <w:r w:rsidR="00270104">
        <w:t>×</w:t>
      </w:r>
      <w:r w:rsidR="00B6604D">
        <w:t>);</w:t>
      </w:r>
      <w:r w:rsidRPr="00077316">
        <w:t xml:space="preserve"> 4 – </w:t>
      </w:r>
      <w:r w:rsidR="00B6604D">
        <w:t xml:space="preserve">нижняя сторона листочка: </w:t>
      </w:r>
      <w:r w:rsidR="00B6604D" w:rsidRPr="00B6604D">
        <w:rPr>
          <w:i/>
        </w:rPr>
        <w:t>а</w:t>
      </w:r>
      <w:r w:rsidR="00B6604D">
        <w:t xml:space="preserve"> – </w:t>
      </w:r>
      <w:r w:rsidRPr="00077316">
        <w:t xml:space="preserve">простые волоски </w:t>
      </w:r>
      <w:r w:rsidR="007332D3">
        <w:t>с бородавчатой поверхностью</w:t>
      </w:r>
      <w:r w:rsidR="00B6604D">
        <w:t xml:space="preserve">, </w:t>
      </w:r>
      <w:r w:rsidR="00B6604D" w:rsidRPr="00B6604D">
        <w:rPr>
          <w:i/>
        </w:rPr>
        <w:t>б</w:t>
      </w:r>
      <w:r w:rsidR="00B6604D">
        <w:t xml:space="preserve"> – место прикрепления простых волосков</w:t>
      </w:r>
      <w:r w:rsidR="007332D3">
        <w:t>; (</w:t>
      </w:r>
      <w:r w:rsidRPr="00077316">
        <w:t>400</w:t>
      </w:r>
      <w:r w:rsidR="00270104">
        <w:t>×</w:t>
      </w:r>
      <w:r w:rsidRPr="00077316">
        <w:t xml:space="preserve">), </w:t>
      </w:r>
      <w:r w:rsidR="00B6604D">
        <w:t>5</w:t>
      </w:r>
      <w:r w:rsidRPr="00077316">
        <w:t xml:space="preserve"> – </w:t>
      </w:r>
      <w:r w:rsidR="00B6604D" w:rsidRPr="00077316">
        <w:t>включения вдоль жилок (4</w:t>
      </w:r>
      <w:r w:rsidR="00B6604D" w:rsidRPr="00077316">
        <w:rPr>
          <w:rFonts w:eastAsia="Calibri"/>
        </w:rPr>
        <w:t>00</w:t>
      </w:r>
      <w:r w:rsidR="00270104">
        <w:t>×</w:t>
      </w:r>
      <w:r w:rsidR="00B6604D" w:rsidRPr="00077316">
        <w:rPr>
          <w:rFonts w:eastAsia="Calibri"/>
        </w:rPr>
        <w:t>)</w:t>
      </w:r>
      <w:r w:rsidR="00B6604D">
        <w:rPr>
          <w:rFonts w:eastAsia="Calibri"/>
        </w:rPr>
        <w:t>;</w:t>
      </w:r>
      <w:r w:rsidRPr="00077316">
        <w:t xml:space="preserve"> </w:t>
      </w:r>
      <w:r w:rsidR="00B6604D">
        <w:t>6</w:t>
      </w:r>
      <w:r w:rsidR="00B6604D" w:rsidRPr="00077316">
        <w:t xml:space="preserve"> –</w:t>
      </w:r>
      <w:r w:rsidR="00B6604D">
        <w:t xml:space="preserve"> эпидермис черешка (400</w:t>
      </w:r>
      <w:r w:rsidR="00270104">
        <w:t>×</w:t>
      </w:r>
      <w:r w:rsidR="00B6604D">
        <w:t>);</w:t>
      </w:r>
      <w:r w:rsidR="00B6604D" w:rsidRPr="00077316">
        <w:t xml:space="preserve"> </w:t>
      </w:r>
      <w:r w:rsidR="00491A9D">
        <w:br/>
      </w:r>
      <w:r w:rsidR="00B6604D">
        <w:t>7</w:t>
      </w:r>
      <w:r w:rsidR="00B6604D" w:rsidRPr="00077316">
        <w:t xml:space="preserve"> –</w:t>
      </w:r>
      <w:r w:rsidR="00B6604D">
        <w:t xml:space="preserve"> железистый волосок (400</w:t>
      </w:r>
      <w:r w:rsidR="00270104">
        <w:t>×</w:t>
      </w:r>
      <w:r w:rsidR="00B6604D">
        <w:t>);</w:t>
      </w:r>
      <w:r w:rsidR="00B6604D" w:rsidRPr="00077316">
        <w:t xml:space="preserve"> </w:t>
      </w:r>
      <w:r w:rsidRPr="00077316">
        <w:t>8 –</w:t>
      </w:r>
      <w:r w:rsidR="00B6604D">
        <w:t xml:space="preserve"> друзы (400</w:t>
      </w:r>
      <w:r w:rsidR="00270104">
        <w:t>×</w:t>
      </w:r>
      <w:r w:rsidR="00B6604D">
        <w:t>).</w:t>
      </w:r>
    </w:p>
    <w:p w:rsidR="00627A62" w:rsidRPr="00627A62" w:rsidRDefault="00627A62" w:rsidP="00C24053">
      <w:pPr>
        <w:jc w:val="center"/>
        <w:rPr>
          <w:sz w:val="28"/>
          <w:szCs w:val="28"/>
        </w:rPr>
      </w:pPr>
    </w:p>
    <w:p w:rsidR="00B5020B" w:rsidRPr="00627A62" w:rsidRDefault="00B5020B" w:rsidP="00627A62">
      <w:pPr>
        <w:keepNext/>
        <w:widowControl w:val="0"/>
        <w:tabs>
          <w:tab w:val="left" w:pos="709"/>
        </w:tabs>
        <w:suppressAutoHyphens/>
        <w:spacing w:line="360" w:lineRule="auto"/>
        <w:ind w:firstLine="709"/>
        <w:jc w:val="both"/>
        <w:rPr>
          <w:i/>
          <w:sz w:val="28"/>
          <w:szCs w:val="28"/>
        </w:rPr>
      </w:pPr>
      <w:r w:rsidRPr="00F9200E">
        <w:rPr>
          <w:b/>
          <w:i/>
          <w:sz w:val="28"/>
          <w:szCs w:val="28"/>
        </w:rPr>
        <w:t>Определение основных групп биологически активных веществ</w:t>
      </w:r>
    </w:p>
    <w:p w:rsidR="00B3344A" w:rsidRDefault="00B3344A" w:rsidP="00C24053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ВЭЖХ. </w:t>
      </w:r>
      <w:r w:rsidR="00C24053" w:rsidRPr="00A95A7B">
        <w:rPr>
          <w:sz w:val="28"/>
          <w:szCs w:val="28"/>
        </w:rPr>
        <w:t xml:space="preserve">Время </w:t>
      </w:r>
      <w:r w:rsidR="00C24053">
        <w:rPr>
          <w:sz w:val="28"/>
          <w:szCs w:val="28"/>
        </w:rPr>
        <w:t>удерживания основного пика на хро</w:t>
      </w:r>
      <w:r>
        <w:rPr>
          <w:sz w:val="28"/>
          <w:szCs w:val="28"/>
        </w:rPr>
        <w:t>матограмме испытуемого раствора</w:t>
      </w:r>
      <w:r w:rsidR="00C240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 соответствовать времени удерживания пика </w:t>
      </w:r>
      <w:r w:rsidR="009D4C59">
        <w:rPr>
          <w:sz w:val="28"/>
          <w:szCs w:val="28"/>
        </w:rPr>
        <w:t>г</w:t>
      </w:r>
      <w:r w:rsidR="009D4C59" w:rsidRPr="003E628E">
        <w:rPr>
          <w:sz w:val="28"/>
          <w:szCs w:val="28"/>
        </w:rPr>
        <w:t>люкопиранозидметилбутенилтригидроксифлаванол</w:t>
      </w:r>
      <w:r w:rsidR="009D4C59">
        <w:rPr>
          <w:sz w:val="28"/>
          <w:szCs w:val="28"/>
        </w:rPr>
        <w:t>а</w:t>
      </w:r>
      <w:r>
        <w:rPr>
          <w:sz w:val="28"/>
          <w:szCs w:val="28"/>
        </w:rPr>
        <w:t xml:space="preserve"> на хроматограмме раствора фармакопейного стандартного </w:t>
      </w:r>
      <w:r w:rsidRPr="009D5978">
        <w:rPr>
          <w:sz w:val="28"/>
          <w:szCs w:val="28"/>
        </w:rPr>
        <w:t xml:space="preserve">образца </w:t>
      </w:r>
      <w:r w:rsidR="009D4C59">
        <w:rPr>
          <w:sz w:val="28"/>
          <w:szCs w:val="28"/>
        </w:rPr>
        <w:t>г</w:t>
      </w:r>
      <w:r w:rsidR="009D4C59" w:rsidRPr="003E628E">
        <w:rPr>
          <w:sz w:val="28"/>
          <w:szCs w:val="28"/>
        </w:rPr>
        <w:t>люкопиранозидметилбутенилтригидроксифлаванол</w:t>
      </w:r>
      <w:r w:rsidR="009D4C59">
        <w:rPr>
          <w:sz w:val="28"/>
          <w:szCs w:val="28"/>
        </w:rPr>
        <w:t>а</w:t>
      </w:r>
      <w:r w:rsidRPr="009D5978">
        <w:rPr>
          <w:sz w:val="28"/>
          <w:szCs w:val="28"/>
        </w:rPr>
        <w:t xml:space="preserve"> (раздел «</w:t>
      </w:r>
      <w:r w:rsidR="00627A62">
        <w:rPr>
          <w:sz w:val="28"/>
          <w:szCs w:val="28"/>
        </w:rPr>
        <w:t>Количественное определение</w:t>
      </w:r>
      <w:r w:rsidRPr="009D5978">
        <w:rPr>
          <w:sz w:val="28"/>
          <w:szCs w:val="28"/>
        </w:rPr>
        <w:t>»).</w:t>
      </w:r>
    </w:p>
    <w:p w:rsidR="00B5020B" w:rsidRPr="00F9200E" w:rsidRDefault="00F9200E" w:rsidP="00627A62">
      <w:pPr>
        <w:keepNext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9200E">
        <w:rPr>
          <w:sz w:val="28"/>
          <w:szCs w:val="28"/>
        </w:rPr>
        <w:t>ИСПЫТАНИЯ</w:t>
      </w:r>
    </w:p>
    <w:p w:rsidR="00B5020B" w:rsidRPr="00BC210F" w:rsidRDefault="00B5020B" w:rsidP="00627A62">
      <w:pPr>
        <w:spacing w:line="360" w:lineRule="auto"/>
        <w:ind w:firstLine="709"/>
        <w:jc w:val="both"/>
        <w:rPr>
          <w:sz w:val="28"/>
          <w:szCs w:val="28"/>
        </w:rPr>
      </w:pPr>
      <w:r w:rsidRPr="00DE1780">
        <w:rPr>
          <w:b/>
          <w:i/>
          <w:sz w:val="28"/>
          <w:szCs w:val="28"/>
        </w:rPr>
        <w:t>Влажность.</w:t>
      </w:r>
      <w:r w:rsidRPr="00E65EAD">
        <w:rPr>
          <w:b/>
          <w:sz w:val="28"/>
          <w:szCs w:val="28"/>
        </w:rPr>
        <w:t xml:space="preserve"> </w:t>
      </w:r>
      <w:r w:rsidR="00344D65" w:rsidRPr="00344D65">
        <w:rPr>
          <w:sz w:val="28"/>
          <w:szCs w:val="28"/>
        </w:rPr>
        <w:t>Н</w:t>
      </w:r>
      <w:r w:rsidRPr="00E65EAD">
        <w:rPr>
          <w:sz w:val="28"/>
          <w:szCs w:val="28"/>
        </w:rPr>
        <w:t>е более 1</w:t>
      </w:r>
      <w:r w:rsidR="00C24053">
        <w:rPr>
          <w:sz w:val="28"/>
          <w:szCs w:val="28"/>
        </w:rPr>
        <w:t>2</w:t>
      </w:r>
      <w:r w:rsidR="00344D65">
        <w:rPr>
          <w:sz w:val="28"/>
          <w:szCs w:val="28"/>
        </w:rPr>
        <w:t>,0</w:t>
      </w:r>
      <w:r w:rsidR="00740405">
        <w:rPr>
          <w:sz w:val="28"/>
          <w:szCs w:val="28"/>
        </w:rPr>
        <w:t> </w:t>
      </w:r>
      <w:r w:rsidRPr="00BC210F">
        <w:rPr>
          <w:sz w:val="28"/>
          <w:szCs w:val="28"/>
        </w:rPr>
        <w:t>%</w:t>
      </w:r>
      <w:r w:rsidR="00344D65" w:rsidRPr="00BC210F">
        <w:rPr>
          <w:sz w:val="28"/>
          <w:szCs w:val="28"/>
        </w:rPr>
        <w:t xml:space="preserve"> </w:t>
      </w:r>
      <w:r w:rsidR="00344D65" w:rsidRPr="009D5978">
        <w:rPr>
          <w:sz w:val="28"/>
          <w:szCs w:val="28"/>
        </w:rPr>
        <w:t>(</w:t>
      </w:r>
      <w:r w:rsidR="00344D65" w:rsidRPr="009D5978">
        <w:rPr>
          <w:bCs/>
          <w:sz w:val="28"/>
          <w:szCs w:val="28"/>
        </w:rPr>
        <w:t>ОФС «</w:t>
      </w:r>
      <w:r w:rsidR="005B6842" w:rsidRPr="005B6842">
        <w:rPr>
          <w:bCs/>
          <w:sz w:val="28"/>
          <w:szCs w:val="28"/>
        </w:rPr>
        <w:t>Определение влажности лекарственного растительного сырья и лекарственных средств растительного происхождения</w:t>
      </w:r>
      <w:r w:rsidR="00344D65" w:rsidRPr="009D5978">
        <w:rPr>
          <w:bCs/>
          <w:sz w:val="28"/>
          <w:szCs w:val="28"/>
        </w:rPr>
        <w:t>»)</w:t>
      </w:r>
      <w:r w:rsidR="00344D65" w:rsidRPr="009D5978">
        <w:rPr>
          <w:sz w:val="28"/>
          <w:szCs w:val="28"/>
        </w:rPr>
        <w:t>.</w:t>
      </w:r>
    </w:p>
    <w:p w:rsidR="00B5020B" w:rsidRPr="00E65EAD" w:rsidRDefault="00B5020B" w:rsidP="00627A62">
      <w:pPr>
        <w:spacing w:line="360" w:lineRule="auto"/>
        <w:ind w:firstLine="709"/>
        <w:jc w:val="both"/>
        <w:rPr>
          <w:sz w:val="28"/>
          <w:szCs w:val="28"/>
        </w:rPr>
      </w:pPr>
      <w:r w:rsidRPr="00BC210F">
        <w:rPr>
          <w:b/>
          <w:i/>
          <w:sz w:val="28"/>
          <w:szCs w:val="28"/>
        </w:rPr>
        <w:t>Зола общая</w:t>
      </w:r>
      <w:r w:rsidRPr="00BC210F">
        <w:rPr>
          <w:b/>
          <w:sz w:val="28"/>
          <w:szCs w:val="28"/>
        </w:rPr>
        <w:t>.</w:t>
      </w:r>
      <w:r w:rsidR="00DE1780" w:rsidRPr="00BC210F">
        <w:rPr>
          <w:b/>
          <w:sz w:val="28"/>
          <w:szCs w:val="28"/>
        </w:rPr>
        <w:t xml:space="preserve"> </w:t>
      </w:r>
      <w:r w:rsidR="00344D65" w:rsidRPr="00BC210F">
        <w:rPr>
          <w:sz w:val="28"/>
          <w:szCs w:val="28"/>
        </w:rPr>
        <w:t>Н</w:t>
      </w:r>
      <w:r w:rsidRPr="00BC210F">
        <w:rPr>
          <w:sz w:val="28"/>
          <w:szCs w:val="28"/>
        </w:rPr>
        <w:t>е более 1</w:t>
      </w:r>
      <w:r w:rsidR="00C24053">
        <w:rPr>
          <w:sz w:val="28"/>
          <w:szCs w:val="28"/>
        </w:rPr>
        <w:t>1</w:t>
      </w:r>
      <w:r w:rsidR="00344D65" w:rsidRPr="00BC210F">
        <w:rPr>
          <w:sz w:val="28"/>
          <w:szCs w:val="28"/>
        </w:rPr>
        <w:t>,0</w:t>
      </w:r>
      <w:r w:rsidR="00740405" w:rsidRPr="00BC210F">
        <w:rPr>
          <w:sz w:val="28"/>
          <w:szCs w:val="28"/>
        </w:rPr>
        <w:t> </w:t>
      </w:r>
      <w:r w:rsidR="00344D65" w:rsidRPr="00BC210F">
        <w:rPr>
          <w:sz w:val="28"/>
          <w:szCs w:val="28"/>
        </w:rPr>
        <w:t>% (ОФС «Зола общая»).</w:t>
      </w:r>
    </w:p>
    <w:p w:rsidR="00B5020B" w:rsidRPr="00BC210F" w:rsidRDefault="00B5020B" w:rsidP="00627A62">
      <w:pPr>
        <w:spacing w:line="360" w:lineRule="auto"/>
        <w:ind w:firstLine="709"/>
        <w:jc w:val="both"/>
        <w:rPr>
          <w:sz w:val="28"/>
          <w:szCs w:val="28"/>
        </w:rPr>
      </w:pPr>
      <w:r w:rsidRPr="00DE1780">
        <w:rPr>
          <w:b/>
          <w:i/>
          <w:sz w:val="28"/>
          <w:szCs w:val="28"/>
        </w:rPr>
        <w:t>Зола, нерастворимая в хлористоводородной кислоте.</w:t>
      </w:r>
      <w:r w:rsidRPr="00E65EAD">
        <w:rPr>
          <w:b/>
          <w:sz w:val="28"/>
          <w:szCs w:val="28"/>
        </w:rPr>
        <w:t xml:space="preserve"> </w:t>
      </w:r>
      <w:r w:rsidR="00344D65" w:rsidRPr="00344D65">
        <w:rPr>
          <w:sz w:val="28"/>
          <w:szCs w:val="28"/>
        </w:rPr>
        <w:t>Н</w:t>
      </w:r>
      <w:r w:rsidRPr="00344D65">
        <w:rPr>
          <w:sz w:val="28"/>
          <w:szCs w:val="28"/>
        </w:rPr>
        <w:t xml:space="preserve">е </w:t>
      </w:r>
      <w:r w:rsidRPr="00E65EAD">
        <w:rPr>
          <w:sz w:val="28"/>
          <w:szCs w:val="28"/>
        </w:rPr>
        <w:t xml:space="preserve">более </w:t>
      </w:r>
      <w:r w:rsidR="00C24053">
        <w:rPr>
          <w:sz w:val="28"/>
          <w:szCs w:val="28"/>
        </w:rPr>
        <w:t>1,5</w:t>
      </w:r>
      <w:r w:rsidR="00344D65">
        <w:rPr>
          <w:sz w:val="28"/>
          <w:szCs w:val="28"/>
        </w:rPr>
        <w:t> </w:t>
      </w:r>
      <w:r w:rsidRPr="00E65EAD">
        <w:rPr>
          <w:sz w:val="28"/>
          <w:szCs w:val="28"/>
        </w:rPr>
        <w:t>%</w:t>
      </w:r>
      <w:r w:rsidR="00344D65">
        <w:rPr>
          <w:sz w:val="28"/>
          <w:szCs w:val="28"/>
        </w:rPr>
        <w:t xml:space="preserve"> </w:t>
      </w:r>
      <w:r w:rsidR="00344D65" w:rsidRPr="00BC210F">
        <w:rPr>
          <w:sz w:val="28"/>
          <w:szCs w:val="28"/>
        </w:rPr>
        <w:t>(ОФС «Зола, нерастворимая в хлористоводородной кислоте»)</w:t>
      </w:r>
      <w:r w:rsidRPr="00BC210F">
        <w:rPr>
          <w:sz w:val="28"/>
          <w:szCs w:val="28"/>
        </w:rPr>
        <w:t>.</w:t>
      </w:r>
    </w:p>
    <w:p w:rsidR="00344D65" w:rsidRPr="009D604C" w:rsidRDefault="00344D65" w:rsidP="00627A62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BC210F">
        <w:rPr>
          <w:b/>
          <w:i/>
          <w:sz w:val="28"/>
          <w:szCs w:val="28"/>
        </w:rPr>
        <w:t>Допустимые</w:t>
      </w:r>
      <w:r w:rsidR="00B5020B" w:rsidRPr="00BC210F">
        <w:rPr>
          <w:b/>
          <w:i/>
          <w:sz w:val="28"/>
          <w:szCs w:val="28"/>
        </w:rPr>
        <w:t xml:space="preserve"> примеси</w:t>
      </w:r>
      <w:r w:rsidRPr="00BC210F">
        <w:rPr>
          <w:b/>
          <w:i/>
          <w:sz w:val="28"/>
          <w:szCs w:val="28"/>
        </w:rPr>
        <w:t>.</w:t>
      </w:r>
      <w:r w:rsidRPr="00BC210F">
        <w:rPr>
          <w:b/>
          <w:sz w:val="28"/>
          <w:szCs w:val="28"/>
        </w:rPr>
        <w:t xml:space="preserve"> </w:t>
      </w:r>
      <w:r w:rsidRPr="00BC210F">
        <w:rPr>
          <w:sz w:val="28"/>
          <w:szCs w:val="28"/>
        </w:rPr>
        <w:t>Определение проводят в соответствии с ОФС «Определение подлинности, измельчённости и содержания примесей в лекарственном растительном сырье и лекарственных растительных препаратах».</w:t>
      </w:r>
    </w:p>
    <w:p w:rsidR="00B5020B" w:rsidRPr="00E65EAD" w:rsidRDefault="00C24053" w:rsidP="00627A6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Другие части растения </w:t>
      </w:r>
      <w:r w:rsidRPr="00DE1780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кусочки веточек, соцветий, плодов)</w:t>
      </w:r>
      <w:r w:rsidR="00E3512E">
        <w:rPr>
          <w:i/>
          <w:sz w:val="28"/>
          <w:szCs w:val="28"/>
        </w:rPr>
        <w:t xml:space="preserve">. </w:t>
      </w:r>
      <w:r w:rsidR="00E3512E" w:rsidRPr="00E3512E">
        <w:rPr>
          <w:sz w:val="28"/>
          <w:szCs w:val="28"/>
        </w:rPr>
        <w:t>Не</w:t>
      </w:r>
      <w:r w:rsidR="00B5020B" w:rsidRPr="00E65EAD">
        <w:rPr>
          <w:sz w:val="28"/>
          <w:szCs w:val="28"/>
        </w:rPr>
        <w:t xml:space="preserve"> более </w:t>
      </w:r>
      <w:r>
        <w:rPr>
          <w:sz w:val="28"/>
          <w:szCs w:val="28"/>
        </w:rPr>
        <w:t>12</w:t>
      </w:r>
      <w:r w:rsidR="00344D65">
        <w:rPr>
          <w:sz w:val="28"/>
          <w:szCs w:val="28"/>
        </w:rPr>
        <w:t> </w:t>
      </w:r>
      <w:r w:rsidR="009D604C">
        <w:rPr>
          <w:sz w:val="28"/>
          <w:szCs w:val="28"/>
        </w:rPr>
        <w:t>%.</w:t>
      </w:r>
    </w:p>
    <w:p w:rsidR="00B5020B" w:rsidRPr="00E65EAD" w:rsidRDefault="00B5020B" w:rsidP="00627A62">
      <w:pPr>
        <w:spacing w:line="360" w:lineRule="auto"/>
        <w:ind w:firstLine="709"/>
        <w:jc w:val="both"/>
        <w:rPr>
          <w:sz w:val="28"/>
          <w:szCs w:val="28"/>
        </w:rPr>
      </w:pPr>
      <w:r w:rsidRPr="00DE1780">
        <w:rPr>
          <w:i/>
          <w:sz w:val="28"/>
          <w:szCs w:val="28"/>
        </w:rPr>
        <w:t>Органическая примесь</w:t>
      </w:r>
      <w:r w:rsidR="002C0B7A">
        <w:rPr>
          <w:sz w:val="28"/>
          <w:szCs w:val="28"/>
        </w:rPr>
        <w:t>. Н</w:t>
      </w:r>
      <w:r w:rsidRPr="00E65EAD">
        <w:rPr>
          <w:sz w:val="28"/>
          <w:szCs w:val="28"/>
        </w:rPr>
        <w:t xml:space="preserve">е более </w:t>
      </w:r>
      <w:r w:rsidR="00C24053">
        <w:rPr>
          <w:sz w:val="28"/>
          <w:szCs w:val="28"/>
        </w:rPr>
        <w:t>1,5</w:t>
      </w:r>
      <w:r w:rsidR="00D430AB">
        <w:rPr>
          <w:sz w:val="28"/>
          <w:szCs w:val="28"/>
        </w:rPr>
        <w:t> </w:t>
      </w:r>
      <w:r w:rsidRPr="00E65EAD">
        <w:rPr>
          <w:sz w:val="28"/>
          <w:szCs w:val="28"/>
        </w:rPr>
        <w:t>%.</w:t>
      </w:r>
    </w:p>
    <w:p w:rsidR="00B5020B" w:rsidRPr="00E65EAD" w:rsidRDefault="00B5020B" w:rsidP="00627A62">
      <w:pPr>
        <w:spacing w:line="360" w:lineRule="auto"/>
        <w:ind w:firstLine="709"/>
        <w:jc w:val="both"/>
        <w:rPr>
          <w:sz w:val="28"/>
          <w:szCs w:val="28"/>
        </w:rPr>
      </w:pPr>
      <w:r w:rsidRPr="00DE1780">
        <w:rPr>
          <w:i/>
          <w:sz w:val="28"/>
          <w:szCs w:val="28"/>
        </w:rPr>
        <w:t>Минеральная примесь</w:t>
      </w:r>
      <w:r w:rsidR="002C0B7A">
        <w:rPr>
          <w:i/>
          <w:sz w:val="28"/>
          <w:szCs w:val="28"/>
        </w:rPr>
        <w:t xml:space="preserve">. </w:t>
      </w:r>
      <w:r w:rsidR="002C0B7A" w:rsidRPr="002C0B7A">
        <w:rPr>
          <w:sz w:val="28"/>
          <w:szCs w:val="28"/>
        </w:rPr>
        <w:t>Н</w:t>
      </w:r>
      <w:r w:rsidRPr="00E65EAD">
        <w:rPr>
          <w:sz w:val="28"/>
          <w:szCs w:val="28"/>
        </w:rPr>
        <w:t xml:space="preserve">е более </w:t>
      </w:r>
      <w:r w:rsidR="00C24053">
        <w:rPr>
          <w:sz w:val="28"/>
          <w:szCs w:val="28"/>
        </w:rPr>
        <w:t>1</w:t>
      </w:r>
      <w:r w:rsidRPr="00E65EAD">
        <w:rPr>
          <w:sz w:val="28"/>
          <w:szCs w:val="28"/>
        </w:rPr>
        <w:t>,5</w:t>
      </w:r>
      <w:r w:rsidR="00D430AB">
        <w:rPr>
          <w:sz w:val="28"/>
          <w:szCs w:val="28"/>
        </w:rPr>
        <w:t> </w:t>
      </w:r>
      <w:r w:rsidR="009D604C">
        <w:rPr>
          <w:sz w:val="28"/>
          <w:szCs w:val="28"/>
        </w:rPr>
        <w:t>%.</w:t>
      </w:r>
    </w:p>
    <w:p w:rsidR="00B5020B" w:rsidRPr="00E65EAD" w:rsidRDefault="00B5020B" w:rsidP="00627A62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E1780">
        <w:rPr>
          <w:b/>
          <w:bCs/>
          <w:i/>
          <w:sz w:val="28"/>
          <w:szCs w:val="28"/>
        </w:rPr>
        <w:t>Тяж</w:t>
      </w:r>
      <w:r w:rsidR="003E7BD1">
        <w:rPr>
          <w:b/>
          <w:bCs/>
          <w:i/>
          <w:sz w:val="28"/>
          <w:szCs w:val="28"/>
        </w:rPr>
        <w:t>ё</w:t>
      </w:r>
      <w:r w:rsidRPr="00DE1780">
        <w:rPr>
          <w:b/>
          <w:bCs/>
          <w:i/>
          <w:sz w:val="28"/>
          <w:szCs w:val="28"/>
        </w:rPr>
        <w:t>лые металлы и мышьяк</w:t>
      </w:r>
      <w:r w:rsidRPr="00E65EAD">
        <w:rPr>
          <w:b/>
          <w:sz w:val="28"/>
          <w:szCs w:val="28"/>
        </w:rPr>
        <w:t>.</w:t>
      </w:r>
      <w:r w:rsidRPr="00E65EAD">
        <w:rPr>
          <w:sz w:val="28"/>
          <w:szCs w:val="28"/>
        </w:rPr>
        <w:t xml:space="preserve"> В соответствии с ОФС «Определение содержания тяж</w:t>
      </w:r>
      <w:r w:rsidR="003E7BD1">
        <w:rPr>
          <w:sz w:val="28"/>
          <w:szCs w:val="28"/>
        </w:rPr>
        <w:t>ё</w:t>
      </w:r>
      <w:r w:rsidRPr="00E65EAD">
        <w:rPr>
          <w:sz w:val="28"/>
          <w:szCs w:val="28"/>
        </w:rPr>
        <w:t>лых металлов и мышьяка в лекарственном растительном сырье и лекарственных растительных препаратах».</w:t>
      </w:r>
    </w:p>
    <w:p w:rsidR="00B5020B" w:rsidRPr="00E65EAD" w:rsidRDefault="00B5020B" w:rsidP="00627A62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E1780">
        <w:rPr>
          <w:b/>
          <w:bCs/>
          <w:i/>
          <w:sz w:val="28"/>
          <w:szCs w:val="28"/>
        </w:rPr>
        <w:t>Радионуклиды.</w:t>
      </w:r>
      <w:r w:rsidRPr="00E65EAD">
        <w:rPr>
          <w:bCs/>
          <w:sz w:val="28"/>
          <w:szCs w:val="28"/>
        </w:rPr>
        <w:t xml:space="preserve"> </w:t>
      </w:r>
      <w:r w:rsidRPr="00E65EAD">
        <w:rPr>
          <w:sz w:val="28"/>
          <w:szCs w:val="28"/>
        </w:rPr>
        <w:t>В соответствии с ОФС «Определение содержания радионуклидов в лекарственном растительном сырье и лекарств</w:t>
      </w:r>
      <w:r w:rsidR="009D604C">
        <w:rPr>
          <w:sz w:val="28"/>
          <w:szCs w:val="28"/>
        </w:rPr>
        <w:t>енных растительных препаратах».</w:t>
      </w:r>
    </w:p>
    <w:p w:rsidR="00B5020B" w:rsidRDefault="00B5020B" w:rsidP="00627A62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E1780">
        <w:rPr>
          <w:b/>
          <w:bCs/>
          <w:i/>
          <w:sz w:val="28"/>
          <w:szCs w:val="28"/>
        </w:rPr>
        <w:t>Остаточные количества пестицидов</w:t>
      </w:r>
      <w:r w:rsidRPr="00DE1780">
        <w:rPr>
          <w:b/>
          <w:i/>
          <w:sz w:val="28"/>
          <w:szCs w:val="28"/>
        </w:rPr>
        <w:t>.</w:t>
      </w:r>
      <w:r w:rsidRPr="00E65EAD">
        <w:rPr>
          <w:sz w:val="28"/>
          <w:szCs w:val="28"/>
        </w:rPr>
        <w:t xml:space="preserve"> В соответствии с ОФС «Определение содержания остаточных пестицидов в лекарственном растительном сырье и лекарствен</w:t>
      </w:r>
      <w:r w:rsidR="009D604C">
        <w:rPr>
          <w:sz w:val="28"/>
          <w:szCs w:val="28"/>
        </w:rPr>
        <w:t>ных растительных препаратах».</w:t>
      </w:r>
    </w:p>
    <w:p w:rsidR="00D430AB" w:rsidRDefault="00D430AB" w:rsidP="00627A6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E1780">
        <w:rPr>
          <w:b/>
          <w:i/>
          <w:sz w:val="28"/>
          <w:szCs w:val="28"/>
        </w:rPr>
        <w:t>Заражённость вредителями запасов.</w:t>
      </w:r>
      <w:r w:rsidRPr="00B82278">
        <w:rPr>
          <w:b/>
          <w:sz w:val="28"/>
          <w:szCs w:val="28"/>
        </w:rPr>
        <w:t xml:space="preserve"> </w:t>
      </w:r>
      <w:r w:rsidRPr="00B82278">
        <w:rPr>
          <w:sz w:val="28"/>
          <w:szCs w:val="28"/>
        </w:rPr>
        <w:t>В соответствии с ОФС «Определение степени зараж</w:t>
      </w:r>
      <w:r>
        <w:rPr>
          <w:sz w:val="28"/>
          <w:szCs w:val="28"/>
        </w:rPr>
        <w:t>ё</w:t>
      </w:r>
      <w:r w:rsidRPr="00B82278">
        <w:rPr>
          <w:sz w:val="28"/>
          <w:szCs w:val="28"/>
        </w:rPr>
        <w:t>нности лекарственного растительного сырья и лекарственных растительных препаратов вредителями запасов».</w:t>
      </w:r>
    </w:p>
    <w:p w:rsidR="00B5020B" w:rsidRPr="00E65EAD" w:rsidRDefault="00B5020B" w:rsidP="00627A62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9200E">
        <w:rPr>
          <w:b/>
          <w:i/>
          <w:sz w:val="28"/>
          <w:szCs w:val="28"/>
        </w:rPr>
        <w:t>Микробиологическая чистота</w:t>
      </w:r>
      <w:r w:rsidRPr="00E65EAD">
        <w:rPr>
          <w:b/>
          <w:sz w:val="28"/>
          <w:szCs w:val="28"/>
        </w:rPr>
        <w:t>.</w:t>
      </w:r>
      <w:r w:rsidRPr="00E65EAD">
        <w:rPr>
          <w:sz w:val="28"/>
          <w:szCs w:val="28"/>
        </w:rPr>
        <w:t xml:space="preserve"> В соответствии с ОФС «Микробиологическая чистота».</w:t>
      </w:r>
    </w:p>
    <w:p w:rsidR="003E7BD1" w:rsidRDefault="00F9200E" w:rsidP="0042723C">
      <w:pPr>
        <w:keepNext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F9200E">
        <w:rPr>
          <w:bCs/>
          <w:sz w:val="28"/>
          <w:szCs w:val="28"/>
        </w:rPr>
        <w:t>КОЛИЧЕСТВЕННОЕ ОПРЕДЕЛЕНИЕ</w:t>
      </w:r>
    </w:p>
    <w:p w:rsidR="00C24053" w:rsidRDefault="00AD7599" w:rsidP="00B5020B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C173CE">
        <w:rPr>
          <w:bCs/>
          <w:sz w:val="28"/>
          <w:szCs w:val="28"/>
        </w:rPr>
        <w:t xml:space="preserve">Определение </w:t>
      </w:r>
      <w:r w:rsidRPr="00F12109">
        <w:rPr>
          <w:bCs/>
          <w:sz w:val="28"/>
          <w:szCs w:val="28"/>
        </w:rPr>
        <w:t xml:space="preserve">проводят </w:t>
      </w:r>
      <w:r w:rsidR="00B00AB7">
        <w:rPr>
          <w:bCs/>
          <w:sz w:val="28"/>
          <w:szCs w:val="28"/>
        </w:rPr>
        <w:t>методом ВЭЖХ</w:t>
      </w:r>
      <w:r w:rsidRPr="00F12109">
        <w:rPr>
          <w:bCs/>
          <w:sz w:val="28"/>
          <w:szCs w:val="28"/>
        </w:rPr>
        <w:t xml:space="preserve"> </w:t>
      </w:r>
      <w:r w:rsidR="00B00AB7">
        <w:rPr>
          <w:bCs/>
          <w:sz w:val="28"/>
          <w:szCs w:val="28"/>
        </w:rPr>
        <w:t>(</w:t>
      </w:r>
      <w:r w:rsidRPr="00F12109">
        <w:rPr>
          <w:bCs/>
          <w:sz w:val="28"/>
          <w:szCs w:val="28"/>
        </w:rPr>
        <w:t xml:space="preserve">ОФС </w:t>
      </w:r>
      <w:r>
        <w:rPr>
          <w:bCs/>
          <w:sz w:val="28"/>
          <w:szCs w:val="28"/>
        </w:rPr>
        <w:t>«Высокоэффективная жидкостная хроматография»</w:t>
      </w:r>
      <w:r w:rsidR="00B00AB7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.</w:t>
      </w:r>
    </w:p>
    <w:p w:rsidR="00156D09" w:rsidRDefault="00156D09" w:rsidP="00B5020B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D065C3">
        <w:rPr>
          <w:i/>
          <w:sz w:val="28"/>
          <w:szCs w:val="28"/>
        </w:rPr>
        <w:t>Подвижная фаза А</w:t>
      </w:r>
      <w:r>
        <w:rPr>
          <w:i/>
          <w:sz w:val="28"/>
          <w:szCs w:val="28"/>
        </w:rPr>
        <w:t xml:space="preserve"> </w:t>
      </w:r>
      <w:r w:rsidRPr="00D065C3">
        <w:rPr>
          <w:i/>
          <w:sz w:val="28"/>
          <w:szCs w:val="28"/>
        </w:rPr>
        <w:t>(ПФА)</w:t>
      </w:r>
      <w:r>
        <w:rPr>
          <w:sz w:val="28"/>
          <w:szCs w:val="28"/>
        </w:rPr>
        <w:t xml:space="preserve">. </w:t>
      </w:r>
      <w:r w:rsidR="008A252F">
        <w:rPr>
          <w:sz w:val="28"/>
        </w:rPr>
        <w:t>Муравьиная кислота</w:t>
      </w:r>
      <w:r w:rsidR="008A252F" w:rsidRPr="005B6E41">
        <w:rPr>
          <w:sz w:val="28"/>
        </w:rPr>
        <w:t xml:space="preserve"> </w:t>
      </w:r>
      <w:r w:rsidR="008A252F">
        <w:rPr>
          <w:sz w:val="28"/>
        </w:rPr>
        <w:t>безводная</w:t>
      </w:r>
      <w:r w:rsidR="008A252F" w:rsidRPr="005B6E41">
        <w:rPr>
          <w:sz w:val="28"/>
          <w:szCs w:val="28"/>
        </w:rPr>
        <w:t>—</w:t>
      </w:r>
      <w:r w:rsidR="008A252F" w:rsidRPr="005B6E41">
        <w:rPr>
          <w:sz w:val="28"/>
        </w:rPr>
        <w:t>вода</w:t>
      </w:r>
      <w:r w:rsidR="008A252F" w:rsidRPr="005B6E41">
        <w:rPr>
          <w:sz w:val="28"/>
          <w:szCs w:val="28"/>
        </w:rPr>
        <w:t xml:space="preserve"> </w:t>
      </w:r>
      <w:r w:rsidR="008A252F">
        <w:rPr>
          <w:sz w:val="28"/>
          <w:szCs w:val="28"/>
        </w:rPr>
        <w:t>2</w:t>
      </w:r>
      <w:r w:rsidR="008A252F" w:rsidRPr="005B6E41">
        <w:rPr>
          <w:sz w:val="28"/>
        </w:rPr>
        <w:t>:</w:t>
      </w:r>
      <w:r w:rsidR="008A252F">
        <w:rPr>
          <w:sz w:val="28"/>
        </w:rPr>
        <w:t>10</w:t>
      </w:r>
      <w:r w:rsidR="008A252F" w:rsidRPr="005B6E41">
        <w:rPr>
          <w:sz w:val="28"/>
        </w:rPr>
        <w:t>00</w:t>
      </w:r>
      <w:r w:rsidR="001E11BC">
        <w:rPr>
          <w:rFonts w:eastAsia="Calibri"/>
          <w:sz w:val="28"/>
          <w:szCs w:val="28"/>
          <w:lang w:eastAsia="en-US"/>
        </w:rPr>
        <w:t>;</w:t>
      </w:r>
    </w:p>
    <w:p w:rsidR="00156D09" w:rsidRDefault="00156D09" w:rsidP="00B5020B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D065C3">
        <w:rPr>
          <w:i/>
          <w:sz w:val="28"/>
          <w:szCs w:val="28"/>
        </w:rPr>
        <w:t>Подвижная фаза Б (ПФБ)</w:t>
      </w:r>
      <w:r>
        <w:rPr>
          <w:sz w:val="28"/>
          <w:szCs w:val="28"/>
        </w:rPr>
        <w:t xml:space="preserve">. </w:t>
      </w:r>
      <w:r w:rsidR="008A252F">
        <w:rPr>
          <w:sz w:val="28"/>
        </w:rPr>
        <w:t>Муравьиная кислота</w:t>
      </w:r>
      <w:r w:rsidR="008A252F" w:rsidRPr="005B6E41">
        <w:rPr>
          <w:sz w:val="28"/>
        </w:rPr>
        <w:t xml:space="preserve"> </w:t>
      </w:r>
      <w:r w:rsidR="008A252F">
        <w:rPr>
          <w:sz w:val="28"/>
        </w:rPr>
        <w:t>безводная</w:t>
      </w:r>
      <w:r w:rsidR="008A252F" w:rsidRPr="005B6E41">
        <w:rPr>
          <w:sz w:val="28"/>
          <w:szCs w:val="28"/>
        </w:rPr>
        <w:t>—</w:t>
      </w:r>
      <w:r w:rsidR="008A252F">
        <w:rPr>
          <w:sz w:val="28"/>
        </w:rPr>
        <w:t>ацетонитрил</w:t>
      </w:r>
      <w:r w:rsidR="008A252F" w:rsidRPr="005B6E41">
        <w:rPr>
          <w:sz w:val="28"/>
          <w:szCs w:val="28"/>
        </w:rPr>
        <w:t xml:space="preserve"> </w:t>
      </w:r>
      <w:r w:rsidR="008A252F">
        <w:rPr>
          <w:sz w:val="28"/>
          <w:szCs w:val="28"/>
        </w:rPr>
        <w:t>2</w:t>
      </w:r>
      <w:r w:rsidR="008A252F" w:rsidRPr="005B6E41">
        <w:rPr>
          <w:sz w:val="28"/>
        </w:rPr>
        <w:t>:</w:t>
      </w:r>
      <w:r w:rsidR="008A252F">
        <w:rPr>
          <w:sz w:val="28"/>
        </w:rPr>
        <w:t>10</w:t>
      </w:r>
      <w:r w:rsidR="008A252F" w:rsidRPr="005B6E41">
        <w:rPr>
          <w:sz w:val="28"/>
        </w:rPr>
        <w:t>00</w:t>
      </w:r>
      <w:r w:rsidR="008913B9">
        <w:rPr>
          <w:rFonts w:eastAsia="Calibri"/>
          <w:sz w:val="28"/>
          <w:szCs w:val="28"/>
          <w:lang w:eastAsia="en-US"/>
        </w:rPr>
        <w:t>;</w:t>
      </w:r>
    </w:p>
    <w:p w:rsidR="001212E9" w:rsidRPr="00BE2F66" w:rsidRDefault="001212E9" w:rsidP="001212E9">
      <w:pPr>
        <w:spacing w:line="360" w:lineRule="auto"/>
        <w:ind w:firstLine="709"/>
        <w:jc w:val="both"/>
        <w:rPr>
          <w:sz w:val="28"/>
          <w:szCs w:val="28"/>
        </w:rPr>
      </w:pPr>
      <w:r w:rsidRPr="001212E9">
        <w:rPr>
          <w:bCs/>
          <w:i/>
          <w:sz w:val="28"/>
          <w:szCs w:val="28"/>
        </w:rPr>
        <w:t>Испытуемый раствор</w:t>
      </w:r>
      <w:r>
        <w:rPr>
          <w:bCs/>
          <w:sz w:val="28"/>
          <w:szCs w:val="28"/>
        </w:rPr>
        <w:t xml:space="preserve">. </w:t>
      </w:r>
      <w:r w:rsidRPr="00CB35C9">
        <w:rPr>
          <w:sz w:val="28"/>
          <w:szCs w:val="28"/>
        </w:rPr>
        <w:t xml:space="preserve">Аналитическую пробу сырья измельчают до </w:t>
      </w:r>
      <w:r>
        <w:rPr>
          <w:sz w:val="28"/>
          <w:szCs w:val="28"/>
        </w:rPr>
        <w:t>величины</w:t>
      </w:r>
      <w:r w:rsidRPr="00CB35C9">
        <w:rPr>
          <w:sz w:val="28"/>
          <w:szCs w:val="28"/>
        </w:rPr>
        <w:t xml:space="preserve"> частиц, проходящих сквозь сито с отверстиями </w:t>
      </w:r>
      <w:r>
        <w:rPr>
          <w:sz w:val="28"/>
          <w:szCs w:val="28"/>
        </w:rPr>
        <w:t>размером</w:t>
      </w:r>
      <w:r w:rsidRPr="00CB35C9">
        <w:rPr>
          <w:sz w:val="28"/>
          <w:szCs w:val="28"/>
        </w:rPr>
        <w:t xml:space="preserve"> 1</w:t>
      </w:r>
      <w:r>
        <w:rPr>
          <w:sz w:val="28"/>
          <w:szCs w:val="28"/>
        </w:rPr>
        <w:t> </w:t>
      </w:r>
      <w:r w:rsidRPr="00CB35C9">
        <w:rPr>
          <w:sz w:val="28"/>
          <w:szCs w:val="28"/>
        </w:rPr>
        <w:t xml:space="preserve">мм. </w:t>
      </w:r>
      <w:r>
        <w:rPr>
          <w:sz w:val="28"/>
          <w:szCs w:val="28"/>
        </w:rPr>
        <w:t>В</w:t>
      </w:r>
      <w:r w:rsidRPr="00CB35C9">
        <w:rPr>
          <w:sz w:val="28"/>
          <w:szCs w:val="28"/>
        </w:rPr>
        <w:t xml:space="preserve"> коническую колбу вместимостью 250</w:t>
      </w:r>
      <w:r>
        <w:rPr>
          <w:sz w:val="28"/>
          <w:szCs w:val="28"/>
        </w:rPr>
        <w:t> </w:t>
      </w:r>
      <w:r w:rsidRPr="00CB35C9">
        <w:rPr>
          <w:sz w:val="28"/>
          <w:szCs w:val="28"/>
        </w:rPr>
        <w:t xml:space="preserve">мл </w:t>
      </w:r>
      <w:r>
        <w:rPr>
          <w:sz w:val="28"/>
          <w:szCs w:val="28"/>
        </w:rPr>
        <w:t xml:space="preserve">помещают </w:t>
      </w:r>
      <w:r w:rsidRPr="00CB35C9">
        <w:rPr>
          <w:sz w:val="28"/>
          <w:szCs w:val="28"/>
        </w:rPr>
        <w:t>1</w:t>
      </w:r>
      <w:r>
        <w:rPr>
          <w:sz w:val="28"/>
          <w:szCs w:val="28"/>
        </w:rPr>
        <w:t>,0 </w:t>
      </w:r>
      <w:r w:rsidR="009D604C">
        <w:rPr>
          <w:sz w:val="28"/>
          <w:szCs w:val="28"/>
        </w:rPr>
        <w:t>г (точная навеска) измельчё</w:t>
      </w:r>
      <w:r w:rsidRPr="00CB35C9">
        <w:rPr>
          <w:sz w:val="28"/>
          <w:szCs w:val="28"/>
        </w:rPr>
        <w:t>нного сырья, прибавляют 100</w:t>
      </w:r>
      <w:r>
        <w:rPr>
          <w:sz w:val="28"/>
          <w:szCs w:val="28"/>
        </w:rPr>
        <w:t> </w:t>
      </w:r>
      <w:r w:rsidRPr="001212E9">
        <w:rPr>
          <w:sz w:val="28"/>
          <w:szCs w:val="28"/>
        </w:rPr>
        <w:t>мл спирта 40 %.</w:t>
      </w:r>
      <w:r w:rsidRPr="00CB35C9">
        <w:rPr>
          <w:sz w:val="28"/>
          <w:szCs w:val="28"/>
        </w:rPr>
        <w:t xml:space="preserve"> Колбу закрывают </w:t>
      </w:r>
      <w:r w:rsidRPr="00067768">
        <w:rPr>
          <w:sz w:val="28"/>
          <w:szCs w:val="28"/>
        </w:rPr>
        <w:t xml:space="preserve">пробкой и взвешивают с точностью </w:t>
      </w:r>
      <w:r w:rsidR="0046042E" w:rsidRPr="00067768">
        <w:rPr>
          <w:sz w:val="28"/>
          <w:szCs w:val="28"/>
        </w:rPr>
        <w:t xml:space="preserve">до </w:t>
      </w:r>
      <w:r w:rsidR="00BD0325">
        <w:rPr>
          <w:sz w:val="28"/>
          <w:szCs w:val="28"/>
        </w:rPr>
        <w:t>±</w:t>
      </w:r>
      <w:r w:rsidRPr="00067768">
        <w:rPr>
          <w:sz w:val="28"/>
          <w:szCs w:val="28"/>
        </w:rPr>
        <w:t>0,01</w:t>
      </w:r>
      <w:r w:rsidR="00067768" w:rsidRPr="00067768">
        <w:rPr>
          <w:sz w:val="28"/>
          <w:szCs w:val="28"/>
        </w:rPr>
        <w:t> г</w:t>
      </w:r>
      <w:r w:rsidRPr="00067768">
        <w:rPr>
          <w:sz w:val="28"/>
          <w:szCs w:val="28"/>
        </w:rPr>
        <w:t>. Колбу присоединяют</w:t>
      </w:r>
      <w:r>
        <w:rPr>
          <w:sz w:val="28"/>
          <w:szCs w:val="28"/>
        </w:rPr>
        <w:t xml:space="preserve"> к обратному холодильнику </w:t>
      </w:r>
      <w:r w:rsidRPr="00CB35C9">
        <w:rPr>
          <w:sz w:val="28"/>
          <w:szCs w:val="28"/>
        </w:rPr>
        <w:t>и нагревают на водяной бан</w:t>
      </w:r>
      <w:r>
        <w:rPr>
          <w:sz w:val="28"/>
          <w:szCs w:val="28"/>
        </w:rPr>
        <w:t>е в течение 60 </w:t>
      </w:r>
      <w:r w:rsidRPr="00CB35C9">
        <w:rPr>
          <w:sz w:val="28"/>
          <w:szCs w:val="28"/>
        </w:rPr>
        <w:t xml:space="preserve">мин с момента </w:t>
      </w:r>
      <w:r w:rsidRPr="00BE2F66">
        <w:rPr>
          <w:sz w:val="28"/>
          <w:szCs w:val="28"/>
        </w:rPr>
        <w:t>закипания</w:t>
      </w:r>
      <w:r w:rsidR="00156D09" w:rsidRPr="00BE2F66">
        <w:rPr>
          <w:sz w:val="28"/>
          <w:szCs w:val="28"/>
        </w:rPr>
        <w:t xml:space="preserve"> растворителя</w:t>
      </w:r>
      <w:r w:rsidRPr="00BE2F66">
        <w:rPr>
          <w:sz w:val="28"/>
          <w:szCs w:val="28"/>
        </w:rPr>
        <w:t>. Далее колбу охлаждают и доводят растворителем до первоначальной массы. Извлечение фильтруют через беззольный фильтр.</w:t>
      </w:r>
    </w:p>
    <w:p w:rsidR="00156D09" w:rsidRPr="00CB6D5D" w:rsidRDefault="00156D09" w:rsidP="00156D09">
      <w:pPr>
        <w:spacing w:line="360" w:lineRule="auto"/>
        <w:ind w:firstLine="709"/>
        <w:jc w:val="both"/>
        <w:rPr>
          <w:sz w:val="28"/>
          <w:szCs w:val="28"/>
        </w:rPr>
      </w:pPr>
      <w:r w:rsidRPr="00BE2F66">
        <w:rPr>
          <w:i/>
          <w:sz w:val="28"/>
          <w:szCs w:val="28"/>
        </w:rPr>
        <w:t xml:space="preserve">Раствор </w:t>
      </w:r>
      <w:r w:rsidR="001E11BC" w:rsidRPr="00BE2F66">
        <w:rPr>
          <w:i/>
          <w:sz w:val="28"/>
          <w:szCs w:val="28"/>
        </w:rPr>
        <w:t>стандартного образца</w:t>
      </w:r>
      <w:r w:rsidRPr="00BE2F66">
        <w:rPr>
          <w:i/>
          <w:sz w:val="28"/>
          <w:szCs w:val="28"/>
        </w:rPr>
        <w:t xml:space="preserve"> </w:t>
      </w:r>
      <w:r w:rsidR="009D4C59" w:rsidRPr="009D4C59">
        <w:rPr>
          <w:i/>
          <w:sz w:val="28"/>
          <w:szCs w:val="28"/>
        </w:rPr>
        <w:t>глюкопиранозидметилбутенилтригидроксифлаванола</w:t>
      </w:r>
      <w:r w:rsidRPr="00BE2F66">
        <w:rPr>
          <w:i/>
          <w:sz w:val="28"/>
          <w:szCs w:val="28"/>
        </w:rPr>
        <w:t xml:space="preserve">. </w:t>
      </w:r>
      <w:r w:rsidRPr="00BE2F66">
        <w:rPr>
          <w:sz w:val="28"/>
          <w:szCs w:val="28"/>
        </w:rPr>
        <w:t xml:space="preserve">В мерную колбу вместимостью 100 мл помещают 0,0360 г (точная навеска) </w:t>
      </w:r>
      <w:r w:rsidR="001E11BC" w:rsidRPr="00BE2F66">
        <w:rPr>
          <w:sz w:val="28"/>
          <w:szCs w:val="28"/>
        </w:rPr>
        <w:t xml:space="preserve">фармакопейного </w:t>
      </w:r>
      <w:r w:rsidR="009D4C59">
        <w:rPr>
          <w:sz w:val="28"/>
          <w:szCs w:val="28"/>
        </w:rPr>
        <w:t xml:space="preserve">стандартного образца </w:t>
      </w:r>
      <w:r w:rsidR="001E11BC" w:rsidRPr="00BE2F66">
        <w:rPr>
          <w:sz w:val="28"/>
          <w:szCs w:val="28"/>
        </w:rPr>
        <w:t>глюкопиранозидметилбутенилтригидроксифлаванол</w:t>
      </w:r>
      <w:r w:rsidR="009D4C59">
        <w:rPr>
          <w:sz w:val="28"/>
          <w:szCs w:val="28"/>
        </w:rPr>
        <w:t>а</w:t>
      </w:r>
      <w:r w:rsidRPr="00BE2F66">
        <w:rPr>
          <w:sz w:val="28"/>
          <w:szCs w:val="28"/>
        </w:rPr>
        <w:t>, прибавляют 50 мл</w:t>
      </w:r>
      <w:r>
        <w:rPr>
          <w:sz w:val="28"/>
          <w:szCs w:val="28"/>
        </w:rPr>
        <w:t xml:space="preserve"> </w:t>
      </w:r>
      <w:r w:rsidRPr="00073ED4">
        <w:rPr>
          <w:sz w:val="28"/>
          <w:szCs w:val="28"/>
        </w:rPr>
        <w:t>спирт</w:t>
      </w:r>
      <w:r>
        <w:rPr>
          <w:sz w:val="28"/>
          <w:szCs w:val="28"/>
        </w:rPr>
        <w:t>а</w:t>
      </w:r>
      <w:r w:rsidRPr="00073ED4">
        <w:rPr>
          <w:sz w:val="28"/>
          <w:szCs w:val="28"/>
        </w:rPr>
        <w:t xml:space="preserve"> 40</w:t>
      </w:r>
      <w:r>
        <w:rPr>
          <w:sz w:val="28"/>
          <w:szCs w:val="28"/>
        </w:rPr>
        <w:t> %,</w:t>
      </w:r>
      <w:r w:rsidRPr="00073ED4">
        <w:rPr>
          <w:sz w:val="28"/>
          <w:szCs w:val="28"/>
        </w:rPr>
        <w:t xml:space="preserve"> перемешивают до полного растворения</w:t>
      </w:r>
      <w:r w:rsidR="00B00AB7">
        <w:rPr>
          <w:sz w:val="28"/>
          <w:szCs w:val="28"/>
        </w:rPr>
        <w:t xml:space="preserve"> и доводят</w:t>
      </w:r>
      <w:r>
        <w:rPr>
          <w:sz w:val="28"/>
          <w:szCs w:val="28"/>
        </w:rPr>
        <w:t xml:space="preserve"> </w:t>
      </w:r>
      <w:r w:rsidR="00B00AB7">
        <w:rPr>
          <w:sz w:val="28"/>
          <w:szCs w:val="28"/>
        </w:rPr>
        <w:t>о</w:t>
      </w:r>
      <w:r w:rsidRPr="00B00AB7">
        <w:rPr>
          <w:sz w:val="28"/>
          <w:szCs w:val="28"/>
        </w:rPr>
        <w:t>бъ</w:t>
      </w:r>
      <w:r w:rsidR="001E11BC" w:rsidRPr="00B00AB7">
        <w:rPr>
          <w:sz w:val="28"/>
          <w:szCs w:val="28"/>
        </w:rPr>
        <w:t>ё</w:t>
      </w:r>
      <w:r w:rsidRPr="00B00AB7">
        <w:rPr>
          <w:sz w:val="28"/>
          <w:szCs w:val="28"/>
        </w:rPr>
        <w:t>м</w:t>
      </w:r>
      <w:r w:rsidRPr="009D4C59">
        <w:rPr>
          <w:sz w:val="28"/>
          <w:szCs w:val="28"/>
        </w:rPr>
        <w:t xml:space="preserve"> </w:t>
      </w:r>
      <w:r w:rsidRPr="00B00AB7">
        <w:rPr>
          <w:sz w:val="28"/>
          <w:szCs w:val="28"/>
        </w:rPr>
        <w:t>раствора тем же растворителем до метки.</w:t>
      </w:r>
    </w:p>
    <w:p w:rsidR="00413CB8" w:rsidRPr="00156D09" w:rsidRDefault="00156D09" w:rsidP="001C4725">
      <w:pPr>
        <w:keepNext/>
        <w:widowControl w:val="0"/>
        <w:suppressAutoHyphens/>
        <w:autoSpaceDE w:val="0"/>
        <w:autoSpaceDN w:val="0"/>
        <w:adjustRightInd w:val="0"/>
        <w:spacing w:before="120" w:after="120"/>
        <w:ind w:firstLine="709"/>
        <w:rPr>
          <w:bCs/>
          <w:i/>
          <w:sz w:val="28"/>
          <w:szCs w:val="28"/>
        </w:rPr>
      </w:pPr>
      <w:r w:rsidRPr="00156D09">
        <w:rPr>
          <w:bCs/>
          <w:i/>
          <w:sz w:val="28"/>
          <w:szCs w:val="28"/>
        </w:rPr>
        <w:t>Хроматографические условия</w:t>
      </w:r>
    </w:p>
    <w:tbl>
      <w:tblPr>
        <w:tblW w:w="9571" w:type="dxa"/>
        <w:tblLayout w:type="fixed"/>
        <w:tblLook w:val="0000" w:firstRow="0" w:lastRow="0" w:firstColumn="0" w:lastColumn="0" w:noHBand="0" w:noVBand="0"/>
      </w:tblPr>
      <w:tblGrid>
        <w:gridCol w:w="3227"/>
        <w:gridCol w:w="6308"/>
        <w:gridCol w:w="36"/>
      </w:tblGrid>
      <w:tr w:rsidR="00156D09" w:rsidRPr="00EC3566" w:rsidTr="001C4725">
        <w:trPr>
          <w:gridAfter w:val="1"/>
          <w:wAfter w:w="36" w:type="dxa"/>
        </w:trPr>
        <w:tc>
          <w:tcPr>
            <w:tcW w:w="3227" w:type="dxa"/>
          </w:tcPr>
          <w:p w:rsidR="00156D09" w:rsidRPr="00EC3566" w:rsidRDefault="00156D09" w:rsidP="00095FE4">
            <w:pPr>
              <w:spacing w:after="120"/>
              <w:rPr>
                <w:bCs/>
                <w:color w:val="000000"/>
                <w:sz w:val="28"/>
                <w:szCs w:val="28"/>
              </w:rPr>
            </w:pPr>
            <w:r w:rsidRPr="00EC3566">
              <w:rPr>
                <w:bCs/>
                <w:color w:val="000000"/>
                <w:sz w:val="28"/>
                <w:szCs w:val="28"/>
              </w:rPr>
              <w:t>Колонка</w:t>
            </w:r>
          </w:p>
        </w:tc>
        <w:tc>
          <w:tcPr>
            <w:tcW w:w="6308" w:type="dxa"/>
          </w:tcPr>
          <w:p w:rsidR="00156D09" w:rsidRPr="00BE2F66" w:rsidRDefault="00BE2F66" w:rsidP="00156D09">
            <w:pPr>
              <w:spacing w:after="120"/>
              <w:rPr>
                <w:bCs/>
                <w:color w:val="000000"/>
                <w:sz w:val="28"/>
                <w:szCs w:val="28"/>
              </w:rPr>
            </w:pPr>
            <w:r w:rsidRPr="00BE2F66">
              <w:rPr>
                <w:sz w:val="28"/>
                <w:szCs w:val="28"/>
              </w:rPr>
              <w:t>250 × 4,6 мм, силикагель октадецилсилильный для хроматографии, 5 мкм;</w:t>
            </w:r>
          </w:p>
        </w:tc>
      </w:tr>
      <w:tr w:rsidR="00156D09" w:rsidRPr="00EC3566" w:rsidTr="001C4725">
        <w:trPr>
          <w:gridAfter w:val="1"/>
          <w:wAfter w:w="36" w:type="dxa"/>
        </w:trPr>
        <w:tc>
          <w:tcPr>
            <w:tcW w:w="3227" w:type="dxa"/>
          </w:tcPr>
          <w:p w:rsidR="00156D09" w:rsidRPr="00EC3566" w:rsidRDefault="00156D09" w:rsidP="00095FE4">
            <w:pPr>
              <w:spacing w:after="120"/>
              <w:rPr>
                <w:bCs/>
                <w:color w:val="000000"/>
                <w:sz w:val="28"/>
                <w:szCs w:val="28"/>
              </w:rPr>
            </w:pPr>
            <w:r w:rsidRPr="00EC3566">
              <w:rPr>
                <w:bCs/>
                <w:color w:val="000000"/>
                <w:sz w:val="28"/>
                <w:szCs w:val="28"/>
              </w:rPr>
              <w:t>Скорость потока</w:t>
            </w:r>
          </w:p>
        </w:tc>
        <w:tc>
          <w:tcPr>
            <w:tcW w:w="6308" w:type="dxa"/>
          </w:tcPr>
          <w:p w:rsidR="00156D09" w:rsidRPr="00EC3566" w:rsidRDefault="00FC4BC3" w:rsidP="00095FE4">
            <w:pPr>
              <w:spacing w:after="12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1,0</w:t>
            </w:r>
            <w:r w:rsidR="00156D09">
              <w:rPr>
                <w:bCs/>
                <w:color w:val="000000"/>
                <w:sz w:val="28"/>
                <w:szCs w:val="28"/>
              </w:rPr>
              <w:t> </w:t>
            </w:r>
            <w:r w:rsidR="00156D09" w:rsidRPr="00EC3566">
              <w:rPr>
                <w:bCs/>
                <w:color w:val="000000"/>
                <w:sz w:val="28"/>
                <w:szCs w:val="28"/>
              </w:rPr>
              <w:t>мл/мин</w:t>
            </w:r>
            <w:r w:rsidR="009D604C">
              <w:rPr>
                <w:bCs/>
                <w:color w:val="000000"/>
                <w:sz w:val="28"/>
                <w:szCs w:val="28"/>
              </w:rPr>
              <w:t>;</w:t>
            </w:r>
          </w:p>
        </w:tc>
      </w:tr>
      <w:tr w:rsidR="00156D09" w:rsidRPr="00EC3566" w:rsidTr="001C4725">
        <w:tblPrEx>
          <w:shd w:val="clear" w:color="auto" w:fill="FFFFFF"/>
          <w:tblLook w:val="04A0" w:firstRow="1" w:lastRow="0" w:firstColumn="1" w:lastColumn="0" w:noHBand="0" w:noVBand="1"/>
        </w:tblPrEx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D09" w:rsidRPr="00EC3566" w:rsidRDefault="00156D09" w:rsidP="00095FE4">
            <w:pPr>
              <w:spacing w:after="12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Температура колонки</w:t>
            </w:r>
          </w:p>
        </w:tc>
        <w:tc>
          <w:tcPr>
            <w:tcW w:w="634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D09" w:rsidRPr="00EC3566" w:rsidRDefault="00156D09" w:rsidP="00FC4BC3">
            <w:pPr>
              <w:spacing w:after="120"/>
              <w:rPr>
                <w:bCs/>
                <w:color w:val="000000"/>
                <w:sz w:val="28"/>
                <w:szCs w:val="28"/>
              </w:rPr>
            </w:pPr>
            <w:r w:rsidRPr="00EC3566">
              <w:rPr>
                <w:bCs/>
                <w:color w:val="000000"/>
                <w:sz w:val="28"/>
                <w:szCs w:val="28"/>
              </w:rPr>
              <w:t>3</w:t>
            </w:r>
            <w:r w:rsidR="00FC4BC3">
              <w:rPr>
                <w:bCs/>
                <w:color w:val="000000"/>
                <w:sz w:val="28"/>
                <w:szCs w:val="28"/>
              </w:rPr>
              <w:t>0</w:t>
            </w:r>
            <w:r>
              <w:rPr>
                <w:bCs/>
                <w:color w:val="000000"/>
                <w:sz w:val="28"/>
                <w:szCs w:val="28"/>
              </w:rPr>
              <w:t> </w:t>
            </w:r>
            <w:r w:rsidRPr="00EC3566">
              <w:rPr>
                <w:bCs/>
                <w:color w:val="000000"/>
                <w:sz w:val="28"/>
                <w:szCs w:val="28"/>
              </w:rPr>
              <w:t>°С</w:t>
            </w:r>
            <w:r w:rsidR="009D604C">
              <w:rPr>
                <w:bCs/>
                <w:color w:val="000000"/>
                <w:sz w:val="28"/>
                <w:szCs w:val="28"/>
              </w:rPr>
              <w:t>;</w:t>
            </w:r>
          </w:p>
        </w:tc>
      </w:tr>
      <w:tr w:rsidR="00156D09" w:rsidRPr="00EC3566" w:rsidTr="001C4725">
        <w:trPr>
          <w:gridAfter w:val="1"/>
          <w:wAfter w:w="36" w:type="dxa"/>
        </w:trPr>
        <w:tc>
          <w:tcPr>
            <w:tcW w:w="3227" w:type="dxa"/>
          </w:tcPr>
          <w:p w:rsidR="00156D09" w:rsidRPr="00EC3566" w:rsidRDefault="00156D09" w:rsidP="00095FE4">
            <w:pPr>
              <w:spacing w:after="120"/>
              <w:rPr>
                <w:bCs/>
                <w:color w:val="000000"/>
                <w:sz w:val="28"/>
                <w:szCs w:val="28"/>
              </w:rPr>
            </w:pPr>
            <w:r w:rsidRPr="00EC3566">
              <w:rPr>
                <w:bCs/>
                <w:color w:val="000000"/>
                <w:sz w:val="28"/>
                <w:szCs w:val="28"/>
              </w:rPr>
              <w:t>Детектор</w:t>
            </w:r>
          </w:p>
        </w:tc>
        <w:tc>
          <w:tcPr>
            <w:tcW w:w="6308" w:type="dxa"/>
          </w:tcPr>
          <w:p w:rsidR="00156D09" w:rsidRPr="00EC3566" w:rsidRDefault="00270104" w:rsidP="00BE2F66">
            <w:pPr>
              <w:spacing w:after="120"/>
              <w:rPr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</w:t>
            </w:r>
            <w:r w:rsidR="00FC4BC3">
              <w:rPr>
                <w:rFonts w:eastAsia="Calibri"/>
                <w:sz w:val="28"/>
                <w:szCs w:val="28"/>
                <w:lang w:eastAsia="en-US"/>
              </w:rPr>
              <w:t xml:space="preserve">иодная матрица или </w:t>
            </w:r>
            <w:r w:rsidR="00BE2F66">
              <w:rPr>
                <w:bCs/>
                <w:sz w:val="28"/>
                <w:szCs w:val="28"/>
              </w:rPr>
              <w:t>с</w:t>
            </w:r>
            <w:r w:rsidR="00156D09" w:rsidRPr="00EC3566">
              <w:rPr>
                <w:bCs/>
                <w:color w:val="000000"/>
                <w:sz w:val="28"/>
                <w:szCs w:val="28"/>
              </w:rPr>
              <w:t>пектрофотометрический</w:t>
            </w:r>
            <w:r w:rsidR="009D604C">
              <w:rPr>
                <w:bCs/>
                <w:color w:val="000000"/>
                <w:sz w:val="28"/>
                <w:szCs w:val="28"/>
              </w:rPr>
              <w:t>;</w:t>
            </w:r>
          </w:p>
        </w:tc>
      </w:tr>
      <w:tr w:rsidR="00156D09" w:rsidRPr="00EC3566" w:rsidTr="001C4725">
        <w:tblPrEx>
          <w:shd w:val="clear" w:color="auto" w:fill="FFFFFF"/>
          <w:tblLook w:val="04A0" w:firstRow="1" w:lastRow="0" w:firstColumn="1" w:lastColumn="0" w:noHBand="0" w:noVBand="1"/>
        </w:tblPrEx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D09" w:rsidRPr="00EC3566" w:rsidRDefault="00156D09" w:rsidP="00095FE4">
            <w:pPr>
              <w:spacing w:after="12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Длина волны</w:t>
            </w:r>
          </w:p>
        </w:tc>
        <w:tc>
          <w:tcPr>
            <w:tcW w:w="634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D09" w:rsidRPr="00EC3566" w:rsidRDefault="00156D09" w:rsidP="00095FE4">
            <w:pPr>
              <w:spacing w:after="120"/>
              <w:rPr>
                <w:bCs/>
                <w:color w:val="000000"/>
                <w:sz w:val="28"/>
                <w:szCs w:val="28"/>
              </w:rPr>
            </w:pPr>
            <w:r w:rsidRPr="00EC3566">
              <w:rPr>
                <w:bCs/>
                <w:color w:val="000000"/>
                <w:sz w:val="28"/>
                <w:szCs w:val="28"/>
              </w:rPr>
              <w:t>290</w:t>
            </w:r>
            <w:r>
              <w:rPr>
                <w:bCs/>
                <w:color w:val="000000"/>
                <w:sz w:val="28"/>
                <w:szCs w:val="28"/>
              </w:rPr>
              <w:t> </w:t>
            </w:r>
            <w:r w:rsidRPr="00EC3566">
              <w:rPr>
                <w:bCs/>
                <w:color w:val="000000"/>
                <w:sz w:val="28"/>
                <w:szCs w:val="28"/>
              </w:rPr>
              <w:t>нм</w:t>
            </w:r>
            <w:r w:rsidR="009D604C">
              <w:rPr>
                <w:bCs/>
                <w:color w:val="000000"/>
                <w:sz w:val="28"/>
                <w:szCs w:val="28"/>
              </w:rPr>
              <w:t>;</w:t>
            </w:r>
          </w:p>
        </w:tc>
      </w:tr>
      <w:tr w:rsidR="00156D09" w:rsidRPr="00EC3566" w:rsidTr="001C4725">
        <w:trPr>
          <w:gridAfter w:val="1"/>
          <w:wAfter w:w="36" w:type="dxa"/>
        </w:trPr>
        <w:tc>
          <w:tcPr>
            <w:tcW w:w="3227" w:type="dxa"/>
          </w:tcPr>
          <w:p w:rsidR="00156D09" w:rsidRPr="00EC3566" w:rsidRDefault="00156D09" w:rsidP="00095FE4">
            <w:pPr>
              <w:keepNext/>
              <w:spacing w:after="120"/>
              <w:rPr>
                <w:bCs/>
                <w:color w:val="000000"/>
                <w:sz w:val="28"/>
                <w:szCs w:val="28"/>
              </w:rPr>
            </w:pPr>
            <w:r w:rsidRPr="00EC3566">
              <w:rPr>
                <w:bCs/>
                <w:color w:val="000000"/>
                <w:sz w:val="28"/>
                <w:szCs w:val="28"/>
              </w:rPr>
              <w:t>Объём пробы</w:t>
            </w:r>
          </w:p>
        </w:tc>
        <w:tc>
          <w:tcPr>
            <w:tcW w:w="6308" w:type="dxa"/>
          </w:tcPr>
          <w:p w:rsidR="00156D09" w:rsidRPr="00EC3566" w:rsidRDefault="00156D09" w:rsidP="00095FE4">
            <w:pPr>
              <w:spacing w:after="120"/>
              <w:rPr>
                <w:bCs/>
                <w:color w:val="000000"/>
                <w:sz w:val="28"/>
                <w:szCs w:val="28"/>
              </w:rPr>
            </w:pPr>
            <w:r w:rsidRPr="00EC3566">
              <w:rPr>
                <w:bCs/>
                <w:color w:val="000000"/>
                <w:sz w:val="28"/>
                <w:szCs w:val="28"/>
              </w:rPr>
              <w:t>10</w:t>
            </w:r>
            <w:r>
              <w:rPr>
                <w:bCs/>
                <w:color w:val="000000"/>
                <w:sz w:val="28"/>
                <w:szCs w:val="28"/>
              </w:rPr>
              <w:t> </w:t>
            </w:r>
            <w:r w:rsidRPr="00EC3566">
              <w:rPr>
                <w:bCs/>
                <w:color w:val="000000"/>
                <w:sz w:val="28"/>
                <w:szCs w:val="28"/>
              </w:rPr>
              <w:t>мкл</w:t>
            </w:r>
            <w:r w:rsidR="009D604C">
              <w:rPr>
                <w:bCs/>
                <w:color w:val="000000"/>
                <w:sz w:val="28"/>
                <w:szCs w:val="28"/>
              </w:rPr>
              <w:t>;</w:t>
            </w:r>
          </w:p>
        </w:tc>
      </w:tr>
      <w:tr w:rsidR="00156D09" w:rsidRPr="00EC3566" w:rsidTr="001C4725">
        <w:trPr>
          <w:gridAfter w:val="1"/>
          <w:wAfter w:w="36" w:type="dxa"/>
        </w:trPr>
        <w:tc>
          <w:tcPr>
            <w:tcW w:w="3227" w:type="dxa"/>
          </w:tcPr>
          <w:p w:rsidR="00156D09" w:rsidRPr="00EC3566" w:rsidRDefault="00156D09" w:rsidP="00095FE4">
            <w:pPr>
              <w:keepNext/>
              <w:spacing w:after="120"/>
              <w:rPr>
                <w:bCs/>
                <w:color w:val="000000"/>
                <w:sz w:val="28"/>
                <w:szCs w:val="28"/>
              </w:rPr>
            </w:pPr>
            <w:r w:rsidRPr="00EC3566">
              <w:rPr>
                <w:bCs/>
                <w:color w:val="000000"/>
                <w:sz w:val="28"/>
                <w:szCs w:val="28"/>
              </w:rPr>
              <w:t>Время хроматографирования</w:t>
            </w:r>
          </w:p>
        </w:tc>
        <w:tc>
          <w:tcPr>
            <w:tcW w:w="6308" w:type="dxa"/>
            <w:vAlign w:val="bottom"/>
          </w:tcPr>
          <w:p w:rsidR="00156D09" w:rsidRPr="00EC3566" w:rsidRDefault="00FC4BC3" w:rsidP="00095FE4">
            <w:pPr>
              <w:spacing w:after="12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24</w:t>
            </w:r>
            <w:r w:rsidR="00156D09">
              <w:rPr>
                <w:bCs/>
                <w:color w:val="000000"/>
                <w:sz w:val="28"/>
                <w:szCs w:val="28"/>
              </w:rPr>
              <w:t> </w:t>
            </w:r>
            <w:r w:rsidR="00156D09" w:rsidRPr="00EC3566">
              <w:rPr>
                <w:bCs/>
                <w:color w:val="000000"/>
                <w:sz w:val="28"/>
                <w:szCs w:val="28"/>
              </w:rPr>
              <w:t>мин</w:t>
            </w:r>
            <w:r w:rsidR="009D604C">
              <w:rPr>
                <w:bCs/>
                <w:color w:val="000000"/>
                <w:sz w:val="28"/>
                <w:szCs w:val="28"/>
              </w:rPr>
              <w:t>.</w:t>
            </w:r>
          </w:p>
        </w:tc>
      </w:tr>
    </w:tbl>
    <w:p w:rsidR="002B51A7" w:rsidRPr="00EC3566" w:rsidRDefault="002B51A7" w:rsidP="00F016B3">
      <w:pPr>
        <w:pStyle w:val="a3"/>
        <w:keepNext/>
        <w:spacing w:before="120" w:after="120"/>
        <w:ind w:firstLine="709"/>
        <w:rPr>
          <w:bCs/>
          <w:i/>
          <w:color w:val="000000"/>
          <w:sz w:val="28"/>
          <w:szCs w:val="28"/>
        </w:rPr>
      </w:pPr>
      <w:r w:rsidRPr="00EC3566">
        <w:rPr>
          <w:bCs/>
          <w:i/>
          <w:color w:val="000000"/>
          <w:sz w:val="28"/>
          <w:szCs w:val="28"/>
        </w:rPr>
        <w:t>Режим хроматографирования</w:t>
      </w:r>
    </w:p>
    <w:tbl>
      <w:tblPr>
        <w:tblStyle w:val="ad"/>
        <w:tblW w:w="0" w:type="dxa"/>
        <w:tblInd w:w="108" w:type="dxa"/>
        <w:tblLook w:val="04A0" w:firstRow="1" w:lastRow="0" w:firstColumn="1" w:lastColumn="0" w:noHBand="0" w:noVBand="1"/>
      </w:tblPr>
      <w:tblGrid>
        <w:gridCol w:w="3118"/>
        <w:gridCol w:w="3119"/>
        <w:gridCol w:w="3119"/>
      </w:tblGrid>
      <w:tr w:rsidR="002B51A7" w:rsidRPr="00EC3566" w:rsidTr="00F016B3">
        <w:tc>
          <w:tcPr>
            <w:tcW w:w="3118" w:type="dxa"/>
          </w:tcPr>
          <w:p w:rsidR="002B51A7" w:rsidRPr="00EC3566" w:rsidRDefault="002B51A7" w:rsidP="00F016B3">
            <w:pPr>
              <w:pStyle w:val="a3"/>
              <w:keepNext/>
              <w:spacing w:after="120"/>
              <w:jc w:val="center"/>
              <w:rPr>
                <w:bCs/>
                <w:color w:val="000000"/>
                <w:sz w:val="28"/>
                <w:szCs w:val="28"/>
              </w:rPr>
            </w:pPr>
            <w:r w:rsidRPr="00EC3566">
              <w:rPr>
                <w:bCs/>
                <w:color w:val="000000"/>
                <w:sz w:val="28"/>
                <w:szCs w:val="28"/>
              </w:rPr>
              <w:t>Время,</w:t>
            </w:r>
            <w:r>
              <w:rPr>
                <w:bCs/>
                <w:color w:val="000000"/>
                <w:sz w:val="28"/>
                <w:szCs w:val="28"/>
              </w:rPr>
              <w:t> </w:t>
            </w:r>
            <w:r w:rsidRPr="00EC3566">
              <w:rPr>
                <w:bCs/>
                <w:color w:val="000000"/>
                <w:sz w:val="28"/>
                <w:szCs w:val="28"/>
              </w:rPr>
              <w:t>мин</w:t>
            </w:r>
          </w:p>
        </w:tc>
        <w:tc>
          <w:tcPr>
            <w:tcW w:w="3119" w:type="dxa"/>
          </w:tcPr>
          <w:p w:rsidR="002B51A7" w:rsidRPr="00EC3566" w:rsidRDefault="002B51A7" w:rsidP="00F016B3">
            <w:pPr>
              <w:pStyle w:val="a3"/>
              <w:keepNext/>
              <w:spacing w:after="12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ПФА, </w:t>
            </w:r>
            <w:r w:rsidRPr="00EC3566">
              <w:rPr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3119" w:type="dxa"/>
          </w:tcPr>
          <w:p w:rsidR="002B51A7" w:rsidRPr="00EC3566" w:rsidRDefault="002B51A7" w:rsidP="00F016B3">
            <w:pPr>
              <w:pStyle w:val="a3"/>
              <w:keepNext/>
              <w:spacing w:after="12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ПФ</w:t>
            </w:r>
            <w:r w:rsidRPr="00EC3566">
              <w:rPr>
                <w:bCs/>
                <w:color w:val="000000"/>
                <w:sz w:val="28"/>
                <w:szCs w:val="28"/>
              </w:rPr>
              <w:t>Б</w:t>
            </w:r>
            <w:r>
              <w:rPr>
                <w:bCs/>
                <w:color w:val="000000"/>
                <w:sz w:val="28"/>
                <w:szCs w:val="28"/>
              </w:rPr>
              <w:t>, </w:t>
            </w:r>
            <w:r w:rsidRPr="00EC3566">
              <w:rPr>
                <w:bCs/>
                <w:color w:val="000000"/>
                <w:sz w:val="28"/>
                <w:szCs w:val="28"/>
              </w:rPr>
              <w:t>%</w:t>
            </w:r>
          </w:p>
        </w:tc>
      </w:tr>
      <w:tr w:rsidR="002B51A7" w:rsidRPr="00EC3566" w:rsidTr="00F016B3">
        <w:tc>
          <w:tcPr>
            <w:tcW w:w="3118" w:type="dxa"/>
          </w:tcPr>
          <w:p w:rsidR="002B51A7" w:rsidRPr="00BE2F66" w:rsidRDefault="002B51A7" w:rsidP="002B51A7">
            <w:pPr>
              <w:pStyle w:val="a3"/>
              <w:spacing w:after="120"/>
              <w:jc w:val="center"/>
              <w:rPr>
                <w:bCs/>
                <w:sz w:val="28"/>
                <w:szCs w:val="28"/>
              </w:rPr>
            </w:pPr>
            <w:r w:rsidRPr="00BE2F66">
              <w:rPr>
                <w:bCs/>
                <w:sz w:val="28"/>
                <w:szCs w:val="28"/>
              </w:rPr>
              <w:t>0</w:t>
            </w:r>
            <w:r w:rsidRPr="00BE2F66">
              <w:rPr>
                <w:sz w:val="28"/>
                <w:szCs w:val="28"/>
              </w:rPr>
              <w:t>–</w:t>
            </w:r>
            <w:r w:rsidRPr="00BE2F66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3119" w:type="dxa"/>
          </w:tcPr>
          <w:p w:rsidR="002B51A7" w:rsidRPr="002B51A7" w:rsidRDefault="002B51A7" w:rsidP="00095FE4">
            <w:pPr>
              <w:pStyle w:val="a3"/>
              <w:spacing w:after="120"/>
              <w:jc w:val="center"/>
              <w:rPr>
                <w:bCs/>
                <w:color w:val="000000"/>
                <w:sz w:val="28"/>
                <w:szCs w:val="28"/>
              </w:rPr>
            </w:pPr>
            <w:r w:rsidRPr="002B51A7">
              <w:rPr>
                <w:bCs/>
                <w:color w:val="000000"/>
                <w:sz w:val="28"/>
                <w:szCs w:val="28"/>
              </w:rPr>
              <w:t>75</w:t>
            </w:r>
          </w:p>
        </w:tc>
        <w:tc>
          <w:tcPr>
            <w:tcW w:w="3119" w:type="dxa"/>
          </w:tcPr>
          <w:p w:rsidR="002B51A7" w:rsidRPr="00EC3566" w:rsidRDefault="002B51A7" w:rsidP="002B51A7">
            <w:pPr>
              <w:pStyle w:val="a3"/>
              <w:spacing w:after="12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25</w:t>
            </w:r>
          </w:p>
        </w:tc>
      </w:tr>
      <w:tr w:rsidR="002B51A7" w:rsidRPr="00EC3566" w:rsidTr="00F016B3">
        <w:tc>
          <w:tcPr>
            <w:tcW w:w="3118" w:type="dxa"/>
          </w:tcPr>
          <w:p w:rsidR="002B51A7" w:rsidRPr="00BE2F66" w:rsidRDefault="002B51A7" w:rsidP="002B51A7">
            <w:pPr>
              <w:pStyle w:val="a3"/>
              <w:spacing w:after="120"/>
              <w:jc w:val="center"/>
              <w:rPr>
                <w:bCs/>
                <w:sz w:val="28"/>
                <w:szCs w:val="28"/>
              </w:rPr>
            </w:pPr>
            <w:r w:rsidRPr="00BE2F66">
              <w:rPr>
                <w:bCs/>
                <w:sz w:val="28"/>
                <w:szCs w:val="28"/>
              </w:rPr>
              <w:t>14</w:t>
            </w:r>
            <w:r w:rsidRPr="00BE2F66">
              <w:rPr>
                <w:sz w:val="28"/>
                <w:szCs w:val="28"/>
              </w:rPr>
              <w:t>–14,5</w:t>
            </w:r>
          </w:p>
        </w:tc>
        <w:tc>
          <w:tcPr>
            <w:tcW w:w="3119" w:type="dxa"/>
          </w:tcPr>
          <w:p w:rsidR="002B51A7" w:rsidRPr="002B51A7" w:rsidRDefault="002B51A7" w:rsidP="00095FE4">
            <w:pPr>
              <w:pStyle w:val="a3"/>
              <w:spacing w:after="120"/>
              <w:jc w:val="center"/>
              <w:rPr>
                <w:bCs/>
                <w:color w:val="000000"/>
                <w:sz w:val="28"/>
                <w:szCs w:val="28"/>
              </w:rPr>
            </w:pPr>
            <w:r w:rsidRPr="002B51A7">
              <w:rPr>
                <w:bCs/>
                <w:color w:val="000000"/>
                <w:sz w:val="28"/>
                <w:szCs w:val="28"/>
              </w:rPr>
              <w:t>75 → 0</w:t>
            </w:r>
          </w:p>
        </w:tc>
        <w:tc>
          <w:tcPr>
            <w:tcW w:w="3119" w:type="dxa"/>
          </w:tcPr>
          <w:p w:rsidR="002B51A7" w:rsidRPr="00EC3566" w:rsidRDefault="002B51A7" w:rsidP="00095FE4">
            <w:pPr>
              <w:pStyle w:val="a3"/>
              <w:spacing w:after="12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25 </w:t>
            </w:r>
            <w:r w:rsidRPr="00EC3566">
              <w:rPr>
                <w:bCs/>
                <w:color w:val="000000"/>
                <w:sz w:val="28"/>
                <w:szCs w:val="28"/>
              </w:rPr>
              <w:t>→100</w:t>
            </w:r>
          </w:p>
        </w:tc>
      </w:tr>
      <w:tr w:rsidR="002B51A7" w:rsidRPr="00EC3566" w:rsidTr="00F016B3">
        <w:tc>
          <w:tcPr>
            <w:tcW w:w="3118" w:type="dxa"/>
          </w:tcPr>
          <w:p w:rsidR="002B51A7" w:rsidRPr="00BE2F66" w:rsidRDefault="002B51A7" w:rsidP="002B51A7">
            <w:pPr>
              <w:pStyle w:val="a3"/>
              <w:spacing w:after="120"/>
              <w:jc w:val="center"/>
              <w:rPr>
                <w:bCs/>
                <w:sz w:val="28"/>
                <w:szCs w:val="28"/>
              </w:rPr>
            </w:pPr>
            <w:r w:rsidRPr="00BE2F66">
              <w:rPr>
                <w:bCs/>
                <w:sz w:val="28"/>
                <w:szCs w:val="28"/>
              </w:rPr>
              <w:t>14,5</w:t>
            </w:r>
            <w:r w:rsidRPr="00BE2F66">
              <w:rPr>
                <w:sz w:val="28"/>
                <w:szCs w:val="28"/>
              </w:rPr>
              <w:t>–</w:t>
            </w:r>
            <w:r w:rsidRPr="00BE2F66">
              <w:rPr>
                <w:bCs/>
                <w:sz w:val="28"/>
                <w:szCs w:val="28"/>
              </w:rPr>
              <w:t>16,5</w:t>
            </w:r>
          </w:p>
        </w:tc>
        <w:tc>
          <w:tcPr>
            <w:tcW w:w="3119" w:type="dxa"/>
          </w:tcPr>
          <w:p w:rsidR="002B51A7" w:rsidRPr="002B51A7" w:rsidRDefault="002B51A7" w:rsidP="00095FE4">
            <w:pPr>
              <w:pStyle w:val="a3"/>
              <w:spacing w:after="120"/>
              <w:jc w:val="center"/>
              <w:rPr>
                <w:bCs/>
                <w:color w:val="000000"/>
                <w:sz w:val="28"/>
                <w:szCs w:val="28"/>
              </w:rPr>
            </w:pPr>
            <w:r w:rsidRPr="002B51A7"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3119" w:type="dxa"/>
          </w:tcPr>
          <w:p w:rsidR="002B51A7" w:rsidRPr="00EC3566" w:rsidRDefault="002B51A7" w:rsidP="00095FE4">
            <w:pPr>
              <w:pStyle w:val="a3"/>
              <w:spacing w:after="120"/>
              <w:jc w:val="center"/>
              <w:rPr>
                <w:bCs/>
                <w:color w:val="000000"/>
                <w:sz w:val="28"/>
                <w:szCs w:val="28"/>
              </w:rPr>
            </w:pPr>
            <w:r w:rsidRPr="00EC3566">
              <w:rPr>
                <w:bCs/>
                <w:color w:val="000000"/>
                <w:sz w:val="28"/>
                <w:szCs w:val="28"/>
              </w:rPr>
              <w:t>100</w:t>
            </w:r>
          </w:p>
        </w:tc>
      </w:tr>
      <w:tr w:rsidR="002B51A7" w:rsidRPr="00EC3566" w:rsidTr="00F016B3">
        <w:tc>
          <w:tcPr>
            <w:tcW w:w="3118" w:type="dxa"/>
          </w:tcPr>
          <w:p w:rsidR="002B51A7" w:rsidRPr="00BE2F66" w:rsidRDefault="002B51A7" w:rsidP="002B51A7">
            <w:pPr>
              <w:pStyle w:val="a3"/>
              <w:spacing w:after="120"/>
              <w:jc w:val="center"/>
              <w:rPr>
                <w:bCs/>
                <w:sz w:val="28"/>
                <w:szCs w:val="28"/>
              </w:rPr>
            </w:pPr>
            <w:r w:rsidRPr="00BE2F66">
              <w:rPr>
                <w:bCs/>
                <w:sz w:val="28"/>
                <w:szCs w:val="28"/>
              </w:rPr>
              <w:t>16,5</w:t>
            </w:r>
            <w:r w:rsidRPr="00BE2F66">
              <w:rPr>
                <w:sz w:val="28"/>
                <w:szCs w:val="28"/>
              </w:rPr>
              <w:t>–20</w:t>
            </w:r>
          </w:p>
        </w:tc>
        <w:tc>
          <w:tcPr>
            <w:tcW w:w="3119" w:type="dxa"/>
          </w:tcPr>
          <w:p w:rsidR="002B51A7" w:rsidRPr="002B51A7" w:rsidRDefault="002B51A7" w:rsidP="002B51A7">
            <w:pPr>
              <w:pStyle w:val="a3"/>
              <w:spacing w:after="120"/>
              <w:jc w:val="center"/>
              <w:rPr>
                <w:bCs/>
                <w:color w:val="000000"/>
                <w:sz w:val="28"/>
                <w:szCs w:val="28"/>
              </w:rPr>
            </w:pPr>
            <w:r w:rsidRPr="002B51A7">
              <w:rPr>
                <w:bCs/>
                <w:color w:val="000000"/>
                <w:sz w:val="28"/>
                <w:szCs w:val="28"/>
              </w:rPr>
              <w:t>0 → 75</w:t>
            </w:r>
          </w:p>
        </w:tc>
        <w:tc>
          <w:tcPr>
            <w:tcW w:w="3119" w:type="dxa"/>
          </w:tcPr>
          <w:p w:rsidR="002B51A7" w:rsidRPr="00EC3566" w:rsidRDefault="002B51A7" w:rsidP="002B51A7">
            <w:pPr>
              <w:pStyle w:val="a3"/>
              <w:spacing w:after="120"/>
              <w:jc w:val="center"/>
              <w:rPr>
                <w:bCs/>
                <w:color w:val="000000"/>
                <w:sz w:val="28"/>
                <w:szCs w:val="28"/>
              </w:rPr>
            </w:pPr>
            <w:r w:rsidRPr="00EC3566">
              <w:rPr>
                <w:bCs/>
                <w:color w:val="000000"/>
                <w:sz w:val="28"/>
                <w:szCs w:val="28"/>
              </w:rPr>
              <w:t>100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EC3566">
              <w:rPr>
                <w:bCs/>
                <w:color w:val="000000"/>
                <w:sz w:val="28"/>
                <w:szCs w:val="28"/>
              </w:rPr>
              <w:t>→</w:t>
            </w:r>
            <w:r>
              <w:rPr>
                <w:bCs/>
                <w:color w:val="000000"/>
                <w:sz w:val="28"/>
                <w:szCs w:val="28"/>
              </w:rPr>
              <w:t xml:space="preserve"> 25</w:t>
            </w:r>
          </w:p>
        </w:tc>
      </w:tr>
      <w:tr w:rsidR="00803312" w:rsidRPr="00EC3566" w:rsidTr="00F016B3">
        <w:tc>
          <w:tcPr>
            <w:tcW w:w="3118" w:type="dxa"/>
          </w:tcPr>
          <w:p w:rsidR="00803312" w:rsidRPr="00BE2F66" w:rsidRDefault="00BE2F66" w:rsidP="00095FE4">
            <w:pPr>
              <w:pStyle w:val="a3"/>
              <w:spacing w:after="120"/>
              <w:jc w:val="center"/>
              <w:rPr>
                <w:bCs/>
                <w:sz w:val="28"/>
                <w:szCs w:val="28"/>
              </w:rPr>
            </w:pPr>
            <w:r w:rsidRPr="00BE2F66">
              <w:rPr>
                <w:bCs/>
                <w:sz w:val="28"/>
                <w:szCs w:val="28"/>
              </w:rPr>
              <w:t>20</w:t>
            </w:r>
            <w:r w:rsidR="00803312" w:rsidRPr="00BE2F66">
              <w:rPr>
                <w:sz w:val="28"/>
                <w:szCs w:val="28"/>
              </w:rPr>
              <w:t>–24</w:t>
            </w:r>
          </w:p>
        </w:tc>
        <w:tc>
          <w:tcPr>
            <w:tcW w:w="3119" w:type="dxa"/>
          </w:tcPr>
          <w:p w:rsidR="00803312" w:rsidRPr="002B51A7" w:rsidRDefault="00803312" w:rsidP="00095FE4">
            <w:pPr>
              <w:pStyle w:val="a3"/>
              <w:spacing w:after="120"/>
              <w:jc w:val="center"/>
              <w:rPr>
                <w:bCs/>
                <w:color w:val="000000"/>
                <w:sz w:val="28"/>
                <w:szCs w:val="28"/>
              </w:rPr>
            </w:pPr>
            <w:r w:rsidRPr="002B51A7">
              <w:rPr>
                <w:bCs/>
                <w:color w:val="000000"/>
                <w:sz w:val="28"/>
                <w:szCs w:val="28"/>
              </w:rPr>
              <w:t>75</w:t>
            </w:r>
          </w:p>
        </w:tc>
        <w:tc>
          <w:tcPr>
            <w:tcW w:w="3119" w:type="dxa"/>
          </w:tcPr>
          <w:p w:rsidR="00803312" w:rsidRPr="00EC3566" w:rsidRDefault="00803312" w:rsidP="00095FE4">
            <w:pPr>
              <w:pStyle w:val="a3"/>
              <w:spacing w:after="12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25</w:t>
            </w:r>
          </w:p>
        </w:tc>
      </w:tr>
    </w:tbl>
    <w:p w:rsidR="00156D09" w:rsidRPr="00627A62" w:rsidRDefault="00156D09" w:rsidP="00FC4BC3">
      <w:pPr>
        <w:pStyle w:val="11"/>
        <w:widowControl w:val="0"/>
        <w:suppressAutoHyphens/>
        <w:spacing w:before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4BC3">
        <w:rPr>
          <w:rFonts w:ascii="Times New Roman" w:hAnsi="Times New Roman"/>
          <w:sz w:val="28"/>
          <w:szCs w:val="28"/>
        </w:rPr>
        <w:t xml:space="preserve">Хроматографируют попеременно </w:t>
      </w:r>
      <w:r w:rsidR="002B51A7" w:rsidRPr="00FC4BC3">
        <w:rPr>
          <w:rFonts w:ascii="Times New Roman" w:hAnsi="Times New Roman"/>
          <w:sz w:val="28"/>
          <w:szCs w:val="28"/>
        </w:rPr>
        <w:t xml:space="preserve">раствор стандартного образца </w:t>
      </w:r>
      <w:r w:rsidR="009D4C59" w:rsidRPr="009D4C59">
        <w:rPr>
          <w:rFonts w:ascii="Times New Roman" w:hAnsi="Times New Roman"/>
          <w:sz w:val="28"/>
          <w:szCs w:val="28"/>
        </w:rPr>
        <w:t>глюкопиранозидметилбутенилтригидроксифлаванола</w:t>
      </w:r>
      <w:r w:rsidR="002B51A7" w:rsidRPr="009D4C59">
        <w:rPr>
          <w:rFonts w:ascii="Times New Roman" w:hAnsi="Times New Roman"/>
          <w:sz w:val="28"/>
          <w:szCs w:val="28"/>
        </w:rPr>
        <w:t xml:space="preserve"> </w:t>
      </w:r>
      <w:r w:rsidR="002B51A7" w:rsidRPr="00FC4BC3">
        <w:rPr>
          <w:rFonts w:ascii="Times New Roman" w:hAnsi="Times New Roman"/>
          <w:sz w:val="28"/>
          <w:szCs w:val="28"/>
        </w:rPr>
        <w:t xml:space="preserve">и </w:t>
      </w:r>
      <w:r w:rsidRPr="00FC4BC3">
        <w:rPr>
          <w:rFonts w:ascii="Times New Roman" w:hAnsi="Times New Roman"/>
          <w:sz w:val="28"/>
          <w:szCs w:val="28"/>
        </w:rPr>
        <w:t>испытуемый раствор</w:t>
      </w:r>
      <w:r w:rsidR="00FC4BC3" w:rsidRPr="00BE2F66">
        <w:rPr>
          <w:rFonts w:ascii="Times New Roman" w:hAnsi="Times New Roman"/>
          <w:sz w:val="28"/>
          <w:szCs w:val="28"/>
        </w:rPr>
        <w:t>.</w:t>
      </w:r>
    </w:p>
    <w:p w:rsidR="00156D09" w:rsidRPr="002B51A7" w:rsidRDefault="008A252F" w:rsidP="00627A6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П</w:t>
      </w:r>
      <w:r w:rsidR="00156D09" w:rsidRPr="006A0BBC">
        <w:rPr>
          <w:i/>
          <w:sz w:val="28"/>
          <w:szCs w:val="28"/>
        </w:rPr>
        <w:t>ригодн</w:t>
      </w:r>
      <w:r w:rsidR="00156D09">
        <w:rPr>
          <w:i/>
          <w:sz w:val="28"/>
          <w:szCs w:val="28"/>
        </w:rPr>
        <w:t>ост</w:t>
      </w:r>
      <w:r>
        <w:rPr>
          <w:i/>
          <w:sz w:val="28"/>
          <w:szCs w:val="28"/>
        </w:rPr>
        <w:t>ь</w:t>
      </w:r>
      <w:r w:rsidR="00156D09">
        <w:rPr>
          <w:i/>
          <w:sz w:val="28"/>
          <w:szCs w:val="28"/>
        </w:rPr>
        <w:t xml:space="preserve"> хроматографической системы.</w:t>
      </w:r>
      <w:r>
        <w:rPr>
          <w:i/>
          <w:sz w:val="28"/>
          <w:szCs w:val="28"/>
        </w:rPr>
        <w:t xml:space="preserve"> </w:t>
      </w:r>
      <w:r w:rsidR="002B51A7" w:rsidRPr="002B51A7">
        <w:rPr>
          <w:sz w:val="28"/>
          <w:szCs w:val="28"/>
        </w:rPr>
        <w:t xml:space="preserve">На хроматограмме раствора стандартного образца </w:t>
      </w:r>
      <w:r w:rsidR="009D4C59" w:rsidRPr="00BE2F66">
        <w:rPr>
          <w:sz w:val="28"/>
          <w:szCs w:val="28"/>
        </w:rPr>
        <w:t>глюкопиранозидметилбутенилтригидроксифлаванол</w:t>
      </w:r>
      <w:r w:rsidR="009D4C59">
        <w:rPr>
          <w:sz w:val="28"/>
          <w:szCs w:val="28"/>
        </w:rPr>
        <w:t>а</w:t>
      </w:r>
      <w:r w:rsidR="002B51A7" w:rsidRPr="002B51A7">
        <w:rPr>
          <w:sz w:val="28"/>
          <w:szCs w:val="28"/>
        </w:rPr>
        <w:t>:</w:t>
      </w:r>
    </w:p>
    <w:p w:rsidR="00156D09" w:rsidRPr="00073ED4" w:rsidRDefault="00156D09" w:rsidP="0046042E">
      <w:pPr>
        <w:spacing w:line="360" w:lineRule="auto"/>
        <w:ind w:firstLine="709"/>
        <w:jc w:val="both"/>
        <w:rPr>
          <w:sz w:val="28"/>
          <w:szCs w:val="28"/>
        </w:rPr>
      </w:pPr>
      <w:r w:rsidRPr="00073ED4">
        <w:rPr>
          <w:sz w:val="28"/>
          <w:szCs w:val="28"/>
        </w:rPr>
        <w:t>-</w:t>
      </w:r>
      <w:r w:rsidR="00627A62">
        <w:rPr>
          <w:sz w:val="28"/>
          <w:szCs w:val="28"/>
        </w:rPr>
        <w:t> </w:t>
      </w:r>
      <w:r w:rsidRPr="000235BD">
        <w:rPr>
          <w:i/>
          <w:sz w:val="28"/>
          <w:szCs w:val="28"/>
        </w:rPr>
        <w:t>относительное стандартное отклонение</w:t>
      </w:r>
      <w:r w:rsidRPr="00073ED4">
        <w:rPr>
          <w:sz w:val="28"/>
          <w:szCs w:val="28"/>
        </w:rPr>
        <w:t xml:space="preserve"> площади пика </w:t>
      </w:r>
      <w:r w:rsidR="009D4C59" w:rsidRPr="00BE2F66">
        <w:rPr>
          <w:sz w:val="28"/>
          <w:szCs w:val="28"/>
        </w:rPr>
        <w:t>глюкопиранозидметилбутенилтригидроксифлаванол</w:t>
      </w:r>
      <w:r w:rsidR="009D4C59">
        <w:rPr>
          <w:sz w:val="28"/>
          <w:szCs w:val="28"/>
        </w:rPr>
        <w:t>а</w:t>
      </w:r>
      <w:r w:rsidRPr="00073ED4">
        <w:rPr>
          <w:sz w:val="28"/>
          <w:szCs w:val="28"/>
        </w:rPr>
        <w:t xml:space="preserve"> </w:t>
      </w:r>
      <w:r w:rsidR="000235BD">
        <w:rPr>
          <w:sz w:val="28"/>
          <w:szCs w:val="28"/>
        </w:rPr>
        <w:t xml:space="preserve">должно быть </w:t>
      </w:r>
      <w:r w:rsidR="007F6D29">
        <w:rPr>
          <w:sz w:val="28"/>
          <w:szCs w:val="28"/>
        </w:rPr>
        <w:t>не более 2,0 </w:t>
      </w:r>
      <w:r w:rsidRPr="00073ED4">
        <w:rPr>
          <w:sz w:val="28"/>
          <w:szCs w:val="28"/>
        </w:rPr>
        <w:t>%</w:t>
      </w:r>
      <w:r w:rsidR="000235BD">
        <w:rPr>
          <w:sz w:val="28"/>
          <w:szCs w:val="28"/>
        </w:rPr>
        <w:t xml:space="preserve"> (5 введений)</w:t>
      </w:r>
      <w:r w:rsidRPr="00073ED4">
        <w:rPr>
          <w:sz w:val="28"/>
          <w:szCs w:val="28"/>
        </w:rPr>
        <w:t>;</w:t>
      </w:r>
    </w:p>
    <w:p w:rsidR="00156D09" w:rsidRPr="00073ED4" w:rsidRDefault="00156D09" w:rsidP="0046042E">
      <w:pPr>
        <w:spacing w:line="360" w:lineRule="auto"/>
        <w:ind w:firstLine="709"/>
        <w:jc w:val="both"/>
        <w:rPr>
          <w:sz w:val="28"/>
          <w:szCs w:val="28"/>
        </w:rPr>
      </w:pPr>
      <w:r w:rsidRPr="00073ED4">
        <w:rPr>
          <w:sz w:val="28"/>
          <w:szCs w:val="28"/>
        </w:rPr>
        <w:t>-</w:t>
      </w:r>
      <w:r w:rsidR="00627A62">
        <w:rPr>
          <w:sz w:val="28"/>
          <w:szCs w:val="28"/>
        </w:rPr>
        <w:t> </w:t>
      </w:r>
      <w:r w:rsidRPr="000235BD">
        <w:rPr>
          <w:i/>
          <w:sz w:val="28"/>
          <w:szCs w:val="28"/>
        </w:rPr>
        <w:t>относительное стандартное отклонение</w:t>
      </w:r>
      <w:r w:rsidRPr="00073ED4">
        <w:rPr>
          <w:sz w:val="28"/>
          <w:szCs w:val="28"/>
        </w:rPr>
        <w:t xml:space="preserve"> времени удерживания пика </w:t>
      </w:r>
      <w:r w:rsidR="009D4C59" w:rsidRPr="00BE2F66">
        <w:rPr>
          <w:sz w:val="28"/>
          <w:szCs w:val="28"/>
        </w:rPr>
        <w:t>глюкопиранозидметилбутенилтригидроксифлаванол</w:t>
      </w:r>
      <w:r w:rsidR="009D4C59">
        <w:rPr>
          <w:sz w:val="28"/>
          <w:szCs w:val="28"/>
        </w:rPr>
        <w:t>а</w:t>
      </w:r>
      <w:r w:rsidR="000235BD">
        <w:rPr>
          <w:sz w:val="28"/>
          <w:szCs w:val="28"/>
        </w:rPr>
        <w:t xml:space="preserve"> должно быть </w:t>
      </w:r>
      <w:r w:rsidR="007F6D29">
        <w:rPr>
          <w:sz w:val="28"/>
          <w:szCs w:val="28"/>
        </w:rPr>
        <w:t>не более 2,0 </w:t>
      </w:r>
      <w:r w:rsidRPr="00073ED4">
        <w:rPr>
          <w:sz w:val="28"/>
          <w:szCs w:val="28"/>
        </w:rPr>
        <w:t>%;</w:t>
      </w:r>
    </w:p>
    <w:p w:rsidR="00156D09" w:rsidRDefault="00156D09" w:rsidP="0046042E">
      <w:pPr>
        <w:spacing w:line="360" w:lineRule="auto"/>
        <w:ind w:firstLine="709"/>
        <w:jc w:val="both"/>
        <w:rPr>
          <w:sz w:val="28"/>
          <w:szCs w:val="28"/>
        </w:rPr>
      </w:pPr>
      <w:r w:rsidRPr="00073ED4">
        <w:rPr>
          <w:sz w:val="28"/>
          <w:szCs w:val="28"/>
        </w:rPr>
        <w:t>-</w:t>
      </w:r>
      <w:r w:rsidR="00627A62">
        <w:rPr>
          <w:sz w:val="28"/>
          <w:szCs w:val="28"/>
        </w:rPr>
        <w:t> </w:t>
      </w:r>
      <w:r w:rsidRPr="000235BD">
        <w:rPr>
          <w:i/>
          <w:sz w:val="28"/>
          <w:szCs w:val="28"/>
        </w:rPr>
        <w:t>фактор асимметрии</w:t>
      </w:r>
      <w:r w:rsidRPr="00073ED4">
        <w:rPr>
          <w:sz w:val="28"/>
          <w:szCs w:val="28"/>
        </w:rPr>
        <w:t xml:space="preserve"> пика </w:t>
      </w:r>
      <w:r w:rsidR="009D4C59" w:rsidRPr="00BE2F66">
        <w:rPr>
          <w:sz w:val="28"/>
          <w:szCs w:val="28"/>
        </w:rPr>
        <w:t>глюкопиранозидметилбутенилтригидроксифлаванол</w:t>
      </w:r>
      <w:r w:rsidR="009D4C59">
        <w:rPr>
          <w:sz w:val="28"/>
          <w:szCs w:val="28"/>
        </w:rPr>
        <w:t>а</w:t>
      </w:r>
      <w:r w:rsidRPr="00073ED4">
        <w:rPr>
          <w:sz w:val="28"/>
          <w:szCs w:val="28"/>
        </w:rPr>
        <w:t xml:space="preserve"> </w:t>
      </w:r>
      <w:r w:rsidR="000235BD">
        <w:rPr>
          <w:sz w:val="28"/>
          <w:szCs w:val="28"/>
        </w:rPr>
        <w:t>должен быть не более 1,5.</w:t>
      </w:r>
    </w:p>
    <w:p w:rsidR="00AD7599" w:rsidRDefault="0004385F" w:rsidP="00AD759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AD7599">
        <w:rPr>
          <w:sz w:val="28"/>
          <w:szCs w:val="28"/>
        </w:rPr>
        <w:t>одержани</w:t>
      </w:r>
      <w:r>
        <w:rPr>
          <w:sz w:val="28"/>
          <w:szCs w:val="28"/>
        </w:rPr>
        <w:t>е</w:t>
      </w:r>
      <w:r w:rsidR="00AD7599">
        <w:rPr>
          <w:sz w:val="28"/>
          <w:szCs w:val="28"/>
        </w:rPr>
        <w:t xml:space="preserve"> </w:t>
      </w:r>
      <w:r w:rsidR="009D4C59" w:rsidRPr="00BE2F66">
        <w:rPr>
          <w:sz w:val="28"/>
          <w:szCs w:val="28"/>
        </w:rPr>
        <w:t>глюкопиранозидметилбутенилтригидроксифлаванол</w:t>
      </w:r>
      <w:r w:rsidR="009D4C59">
        <w:rPr>
          <w:sz w:val="28"/>
          <w:szCs w:val="28"/>
        </w:rPr>
        <w:t>а</w:t>
      </w:r>
      <w:r w:rsidR="00067768" w:rsidRPr="00BC210F">
        <w:rPr>
          <w:sz w:val="28"/>
          <w:szCs w:val="28"/>
        </w:rPr>
        <w:t xml:space="preserve"> в сухо</w:t>
      </w:r>
      <w:r w:rsidR="00165A02">
        <w:rPr>
          <w:sz w:val="28"/>
          <w:szCs w:val="28"/>
        </w:rPr>
        <w:t>м</w:t>
      </w:r>
      <w:r w:rsidR="00067768">
        <w:rPr>
          <w:sz w:val="28"/>
          <w:szCs w:val="28"/>
        </w:rPr>
        <w:t xml:space="preserve"> сырь</w:t>
      </w:r>
      <w:r w:rsidR="00165A02">
        <w:rPr>
          <w:sz w:val="28"/>
          <w:szCs w:val="28"/>
        </w:rPr>
        <w:t>е</w:t>
      </w:r>
      <w:r w:rsidR="00AD7599">
        <w:rPr>
          <w:sz w:val="28"/>
          <w:szCs w:val="28"/>
        </w:rPr>
        <w:t xml:space="preserve"> в процентах (</w:t>
      </w:r>
      <w:r w:rsidR="00AD7599" w:rsidRPr="0012308D">
        <w:rPr>
          <w:rFonts w:ascii="Cambria Math" w:hAnsi="Cambria Math"/>
          <w:i/>
          <w:sz w:val="28"/>
          <w:szCs w:val="28"/>
        </w:rPr>
        <w:t>Х</w:t>
      </w:r>
      <w:r w:rsidR="00AD7599">
        <w:rPr>
          <w:sz w:val="28"/>
          <w:szCs w:val="28"/>
        </w:rPr>
        <w:t>) вычисляют по формуле:</w:t>
      </w:r>
    </w:p>
    <w:p w:rsidR="000235BD" w:rsidRPr="00A43740" w:rsidRDefault="000235BD" w:rsidP="00627A62">
      <w:pPr>
        <w:pStyle w:val="1"/>
        <w:keepNext/>
        <w:keepLines/>
        <w:tabs>
          <w:tab w:val="left" w:pos="6237"/>
        </w:tabs>
        <w:spacing w:line="360" w:lineRule="auto"/>
        <w:jc w:val="center"/>
        <w:rPr>
          <w:i/>
          <w:color w:val="000000"/>
          <w:spacing w:val="-13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</w:rPr>
            <m:t>X</m:t>
          </m:r>
          <m:r>
            <w:rPr>
              <w:rFonts w:ascii="Cambria Math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/>
                      <w:color w:val="000000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∙P∙</m:t>
              </m:r>
              <m:r>
                <w:rPr>
                  <w:rFonts w:ascii="Cambria Math"/>
                  <w:color w:val="000000"/>
                  <w:sz w:val="28"/>
                  <w:szCs w:val="28"/>
                </w:rPr>
                <m:t>100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/>
                      <w:color w:val="000000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</m:t>
              </m:r>
              <m:r>
                <w:rPr>
                  <w:rFonts w:ascii="Cambria Math"/>
                  <w:color w:val="000000"/>
                  <w:sz w:val="28"/>
                  <w:szCs w:val="28"/>
                </w:rPr>
                <m:t>(100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-W</m:t>
              </m:r>
              <m:r>
                <w:rPr>
                  <w:rFonts w:ascii="Cambria Math"/>
                  <w:color w:val="000000"/>
                  <w:sz w:val="28"/>
                  <w:szCs w:val="28"/>
                </w:rPr>
                <m:t>)</m:t>
              </m:r>
            </m:den>
          </m:f>
          <m:r>
            <w:rPr>
              <w:rFonts w:ascii="Cambria Math"/>
              <w:color w:val="000000"/>
              <w:sz w:val="28"/>
              <w:szCs w:val="28"/>
            </w:rPr>
            <m:t>,</m:t>
          </m:r>
        </m:oMath>
      </m:oMathPara>
    </w:p>
    <w:tbl>
      <w:tblPr>
        <w:tblW w:w="9571" w:type="dxa"/>
        <w:tblLook w:val="0000" w:firstRow="0" w:lastRow="0" w:firstColumn="0" w:lastColumn="0" w:noHBand="0" w:noVBand="0"/>
      </w:tblPr>
      <w:tblGrid>
        <w:gridCol w:w="598"/>
        <w:gridCol w:w="501"/>
        <w:gridCol w:w="427"/>
        <w:gridCol w:w="8045"/>
      </w:tblGrid>
      <w:tr w:rsidR="00AD7599" w:rsidRPr="00096264" w:rsidTr="00747440">
        <w:tc>
          <w:tcPr>
            <w:tcW w:w="312" w:type="pct"/>
          </w:tcPr>
          <w:p w:rsidR="00AD7599" w:rsidRPr="00BE2F66" w:rsidRDefault="00AD7599" w:rsidP="00627A62">
            <w:pPr>
              <w:keepNext/>
              <w:keepLines/>
              <w:tabs>
                <w:tab w:val="left" w:pos="1418"/>
                <w:tab w:val="left" w:pos="3119"/>
                <w:tab w:val="left" w:pos="5103"/>
              </w:tabs>
              <w:spacing w:after="120"/>
              <w:rPr>
                <w:color w:val="000000"/>
                <w:sz w:val="28"/>
                <w:szCs w:val="28"/>
              </w:rPr>
            </w:pPr>
            <w:r w:rsidRPr="00BE2F66">
              <w:rPr>
                <w:color w:val="000000"/>
                <w:sz w:val="28"/>
                <w:szCs w:val="28"/>
              </w:rPr>
              <w:t>где</w:t>
            </w:r>
          </w:p>
        </w:tc>
        <w:tc>
          <w:tcPr>
            <w:tcW w:w="262" w:type="pct"/>
          </w:tcPr>
          <w:p w:rsidR="00AD7599" w:rsidRPr="00627A62" w:rsidRDefault="0004385F" w:rsidP="00627A62">
            <w:pPr>
              <w:keepNext/>
              <w:keepLines/>
              <w:tabs>
                <w:tab w:val="left" w:pos="1418"/>
                <w:tab w:val="left" w:pos="3119"/>
                <w:tab w:val="left" w:pos="5103"/>
              </w:tabs>
              <w:spacing w:after="120"/>
              <w:jc w:val="center"/>
              <w:rPr>
                <w:rFonts w:asciiTheme="majorHAnsi" w:hAnsiTheme="majorHAnsi"/>
                <w:i/>
                <w:color w:val="000000"/>
                <w:sz w:val="28"/>
                <w:szCs w:val="28"/>
                <w:vertAlign w:val="subscript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oMath>
            </m:oMathPara>
          </w:p>
        </w:tc>
        <w:tc>
          <w:tcPr>
            <w:tcW w:w="223" w:type="pct"/>
          </w:tcPr>
          <w:p w:rsidR="00AD7599" w:rsidRPr="00BE2F66" w:rsidRDefault="00AD7599" w:rsidP="00627A62">
            <w:pPr>
              <w:keepNext/>
              <w:keepLines/>
              <w:tabs>
                <w:tab w:val="left" w:pos="1418"/>
                <w:tab w:val="left" w:pos="3119"/>
                <w:tab w:val="left" w:pos="5103"/>
              </w:tabs>
              <w:spacing w:after="120"/>
              <w:rPr>
                <w:color w:val="000000"/>
                <w:sz w:val="28"/>
                <w:szCs w:val="28"/>
              </w:rPr>
            </w:pPr>
            <w:r w:rsidRPr="00BE2F66">
              <w:rPr>
                <w:color w:val="000000"/>
                <w:sz w:val="28"/>
                <w:szCs w:val="28"/>
              </w:rPr>
              <w:sym w:font="Symbol" w:char="F02D"/>
            </w:r>
          </w:p>
        </w:tc>
        <w:tc>
          <w:tcPr>
            <w:tcW w:w="4203" w:type="pct"/>
          </w:tcPr>
          <w:p w:rsidR="00AD7599" w:rsidRPr="00BE2F66" w:rsidRDefault="0004385F" w:rsidP="00627A62">
            <w:pPr>
              <w:keepNext/>
              <w:keepLines/>
              <w:tabs>
                <w:tab w:val="left" w:pos="1418"/>
                <w:tab w:val="left" w:pos="3119"/>
                <w:tab w:val="left" w:pos="5103"/>
              </w:tabs>
              <w:spacing w:after="120"/>
              <w:rPr>
                <w:color w:val="000000"/>
                <w:sz w:val="28"/>
                <w:szCs w:val="28"/>
              </w:rPr>
            </w:pPr>
            <w:r w:rsidRPr="00BE2F66">
              <w:rPr>
                <w:snapToGrid w:val="0"/>
                <w:sz w:val="28"/>
                <w:szCs w:val="28"/>
              </w:rPr>
              <w:t xml:space="preserve">площадь пика </w:t>
            </w:r>
            <w:r w:rsidR="009D4C59" w:rsidRPr="00BE2F66">
              <w:rPr>
                <w:sz w:val="28"/>
                <w:szCs w:val="28"/>
              </w:rPr>
              <w:t>глюкопиранозидметилбутенилтригидроксифлаванол</w:t>
            </w:r>
            <w:r w:rsidR="009D4C59">
              <w:rPr>
                <w:sz w:val="28"/>
                <w:szCs w:val="28"/>
              </w:rPr>
              <w:t>а</w:t>
            </w:r>
            <w:r w:rsidRPr="00BE2F66">
              <w:rPr>
                <w:snapToGrid w:val="0"/>
                <w:sz w:val="28"/>
                <w:szCs w:val="28"/>
              </w:rPr>
              <w:t xml:space="preserve"> на хроматограмме испытуемого раствора</w:t>
            </w:r>
            <w:r w:rsidR="00AD7599" w:rsidRPr="00BE2F66">
              <w:rPr>
                <w:color w:val="000000"/>
                <w:sz w:val="28"/>
                <w:szCs w:val="28"/>
              </w:rPr>
              <w:t>;</w:t>
            </w:r>
          </w:p>
        </w:tc>
      </w:tr>
      <w:tr w:rsidR="00F6167E" w:rsidRPr="00096264" w:rsidTr="00747440">
        <w:tc>
          <w:tcPr>
            <w:tcW w:w="312" w:type="pct"/>
          </w:tcPr>
          <w:p w:rsidR="00F6167E" w:rsidRPr="00BE2F66" w:rsidRDefault="00F6167E" w:rsidP="00627A62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rPr>
                <w:color w:val="000000"/>
                <w:sz w:val="28"/>
                <w:szCs w:val="28"/>
              </w:rPr>
            </w:pPr>
          </w:p>
        </w:tc>
        <w:tc>
          <w:tcPr>
            <w:tcW w:w="262" w:type="pct"/>
          </w:tcPr>
          <w:p w:rsidR="00F6167E" w:rsidRPr="00627A62" w:rsidRDefault="00F6167E" w:rsidP="00627A62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627A62">
              <w:rPr>
                <w:rFonts w:asciiTheme="majorHAnsi" w:hAnsiTheme="majorHAnsi"/>
                <w:i/>
                <w:sz w:val="28"/>
                <w:szCs w:val="28"/>
              </w:rPr>
              <w:t>а</w:t>
            </w:r>
          </w:p>
        </w:tc>
        <w:tc>
          <w:tcPr>
            <w:tcW w:w="223" w:type="pct"/>
          </w:tcPr>
          <w:p w:rsidR="00F6167E" w:rsidRPr="00BE2F66" w:rsidRDefault="00F6167E" w:rsidP="00627A62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rPr>
                <w:color w:val="000000"/>
                <w:sz w:val="28"/>
                <w:szCs w:val="28"/>
              </w:rPr>
            </w:pPr>
            <w:r w:rsidRPr="00BE2F66">
              <w:rPr>
                <w:color w:val="000000"/>
                <w:sz w:val="28"/>
                <w:szCs w:val="28"/>
              </w:rPr>
              <w:sym w:font="Symbol" w:char="F02D"/>
            </w:r>
          </w:p>
        </w:tc>
        <w:tc>
          <w:tcPr>
            <w:tcW w:w="4203" w:type="pct"/>
          </w:tcPr>
          <w:p w:rsidR="00F6167E" w:rsidRPr="00BE2F66" w:rsidRDefault="00F6167E" w:rsidP="00627A62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rPr>
                <w:snapToGrid w:val="0"/>
                <w:sz w:val="28"/>
                <w:szCs w:val="28"/>
              </w:rPr>
            </w:pPr>
            <w:r w:rsidRPr="00BE2F66">
              <w:rPr>
                <w:rFonts w:eastAsia="Batang"/>
                <w:sz w:val="28"/>
                <w:szCs w:val="28"/>
                <w:lang w:eastAsia="ko-KR"/>
              </w:rPr>
              <w:t>навеск</w:t>
            </w:r>
            <w:r w:rsidR="00165A02">
              <w:rPr>
                <w:rFonts w:eastAsia="Batang"/>
                <w:sz w:val="28"/>
                <w:szCs w:val="28"/>
                <w:lang w:eastAsia="ko-KR"/>
              </w:rPr>
              <w:t>а</w:t>
            </w:r>
            <w:r w:rsidRPr="00BE2F66">
              <w:rPr>
                <w:rFonts w:eastAsia="Batang"/>
                <w:sz w:val="28"/>
                <w:szCs w:val="28"/>
                <w:lang w:eastAsia="ko-KR"/>
              </w:rPr>
              <w:t xml:space="preserve"> </w:t>
            </w:r>
            <w:r w:rsidR="00165A02">
              <w:rPr>
                <w:rFonts w:eastAsia="Batang"/>
                <w:sz w:val="28"/>
                <w:szCs w:val="28"/>
                <w:lang w:eastAsia="ko-KR"/>
              </w:rPr>
              <w:t>сырья</w:t>
            </w:r>
            <w:r w:rsidRPr="00BE2F66">
              <w:rPr>
                <w:rFonts w:eastAsia="Batang"/>
                <w:sz w:val="28"/>
                <w:szCs w:val="28"/>
                <w:lang w:eastAsia="ko-KR"/>
              </w:rPr>
              <w:t>, г</w:t>
            </w:r>
          </w:p>
        </w:tc>
      </w:tr>
      <w:tr w:rsidR="00AD7599" w:rsidRPr="00096264" w:rsidTr="00747440">
        <w:tc>
          <w:tcPr>
            <w:tcW w:w="312" w:type="pct"/>
          </w:tcPr>
          <w:p w:rsidR="00AD7599" w:rsidRPr="00BE2F66" w:rsidRDefault="00AD7599" w:rsidP="00627A62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rPr>
                <w:color w:val="000000"/>
                <w:sz w:val="28"/>
                <w:szCs w:val="28"/>
              </w:rPr>
            </w:pPr>
          </w:p>
        </w:tc>
        <w:tc>
          <w:tcPr>
            <w:tcW w:w="262" w:type="pct"/>
          </w:tcPr>
          <w:p w:rsidR="00AD7599" w:rsidRPr="00627A62" w:rsidRDefault="000A5FED" w:rsidP="00627A62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jc w:val="center"/>
              <w:rPr>
                <w:rFonts w:asciiTheme="majorHAnsi" w:hAnsiTheme="majorHAnsi"/>
                <w:i/>
                <w:color w:val="000000"/>
                <w:sz w:val="28"/>
                <w:szCs w:val="28"/>
                <w:vertAlign w:val="subscript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23" w:type="pct"/>
          </w:tcPr>
          <w:p w:rsidR="00AD7599" w:rsidRPr="00BE2F66" w:rsidRDefault="00AD7599" w:rsidP="00627A62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rPr>
                <w:color w:val="000000"/>
                <w:sz w:val="28"/>
                <w:szCs w:val="28"/>
              </w:rPr>
            </w:pPr>
            <w:r w:rsidRPr="00BE2F66">
              <w:rPr>
                <w:color w:val="000000"/>
                <w:sz w:val="28"/>
                <w:szCs w:val="28"/>
              </w:rPr>
              <w:sym w:font="Symbol" w:char="F02D"/>
            </w:r>
          </w:p>
        </w:tc>
        <w:tc>
          <w:tcPr>
            <w:tcW w:w="4203" w:type="pct"/>
          </w:tcPr>
          <w:p w:rsidR="00AD7599" w:rsidRPr="00BE2F66" w:rsidRDefault="0004385F" w:rsidP="00627A62">
            <w:pPr>
              <w:spacing w:after="120"/>
              <w:rPr>
                <w:rStyle w:val="8"/>
                <w:rFonts w:eastAsiaTheme="minorHAnsi"/>
                <w:color w:val="000000" w:themeColor="text1"/>
                <w:sz w:val="28"/>
                <w:szCs w:val="28"/>
              </w:rPr>
            </w:pPr>
            <w:r w:rsidRPr="00BE2F66">
              <w:rPr>
                <w:rFonts w:eastAsia="Batang"/>
                <w:sz w:val="28"/>
                <w:szCs w:val="28"/>
                <w:lang w:eastAsia="ko-KR"/>
              </w:rPr>
              <w:t xml:space="preserve">навеска </w:t>
            </w:r>
            <w:r w:rsidR="000235BD" w:rsidRPr="00BE2F66">
              <w:rPr>
                <w:rFonts w:eastAsia="Batang"/>
                <w:sz w:val="28"/>
                <w:szCs w:val="28"/>
                <w:lang w:eastAsia="ko-KR"/>
              </w:rPr>
              <w:t>фармакопейного стандартного образца</w:t>
            </w:r>
            <w:r w:rsidRPr="00BE2F66">
              <w:rPr>
                <w:rFonts w:eastAsia="Batang"/>
                <w:sz w:val="28"/>
                <w:szCs w:val="28"/>
                <w:lang w:eastAsia="ko-KR"/>
              </w:rPr>
              <w:t xml:space="preserve"> </w:t>
            </w:r>
            <w:r w:rsidR="009D4C59" w:rsidRPr="00BE2F66">
              <w:rPr>
                <w:sz w:val="28"/>
                <w:szCs w:val="28"/>
              </w:rPr>
              <w:t>глюкопиранозидметилбутенилтригидроксифлаванол</w:t>
            </w:r>
            <w:r w:rsidR="009D4C59">
              <w:rPr>
                <w:sz w:val="28"/>
                <w:szCs w:val="28"/>
              </w:rPr>
              <w:t>а</w:t>
            </w:r>
            <w:r w:rsidRPr="00BE2F66">
              <w:rPr>
                <w:rFonts w:eastAsia="Batang"/>
                <w:sz w:val="28"/>
                <w:szCs w:val="28"/>
                <w:lang w:eastAsia="ko-KR"/>
              </w:rPr>
              <w:t>, г</w:t>
            </w:r>
            <w:r w:rsidR="00AD7599" w:rsidRPr="00BE2F66">
              <w:rPr>
                <w:color w:val="000000"/>
                <w:sz w:val="28"/>
                <w:szCs w:val="28"/>
              </w:rPr>
              <w:t>;</w:t>
            </w:r>
          </w:p>
        </w:tc>
      </w:tr>
      <w:tr w:rsidR="00AD7599" w:rsidRPr="00096264" w:rsidTr="00747440">
        <w:tc>
          <w:tcPr>
            <w:tcW w:w="312" w:type="pct"/>
          </w:tcPr>
          <w:p w:rsidR="00AD7599" w:rsidRPr="00BE2F66" w:rsidRDefault="00AD7599" w:rsidP="00627A62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rPr>
                <w:color w:val="000000"/>
                <w:sz w:val="28"/>
                <w:szCs w:val="28"/>
              </w:rPr>
            </w:pPr>
          </w:p>
        </w:tc>
        <w:tc>
          <w:tcPr>
            <w:tcW w:w="262" w:type="pct"/>
          </w:tcPr>
          <w:p w:rsidR="00AD7599" w:rsidRPr="00627A62" w:rsidRDefault="00F6167E" w:rsidP="00627A62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jc w:val="center"/>
              <w:rPr>
                <w:rFonts w:asciiTheme="majorHAnsi" w:hAnsiTheme="majorHAnsi"/>
                <w:i/>
                <w:color w:val="000000"/>
                <w:sz w:val="28"/>
                <w:szCs w:val="28"/>
              </w:rPr>
            </w:pPr>
            <w:r w:rsidRPr="00627A62">
              <w:rPr>
                <w:rFonts w:asciiTheme="majorHAnsi" w:eastAsia="Batang" w:hAnsiTheme="majorHAnsi"/>
                <w:i/>
                <w:sz w:val="28"/>
                <w:szCs w:val="28"/>
                <w:lang w:val="en-US" w:eastAsia="ko-KR"/>
              </w:rPr>
              <w:t>S</w:t>
            </w:r>
            <w:r w:rsidRPr="0012308D">
              <w:rPr>
                <w:rFonts w:asciiTheme="majorHAnsi" w:eastAsia="Batang" w:hAnsiTheme="majorHAnsi"/>
                <w:sz w:val="28"/>
                <w:szCs w:val="28"/>
                <w:vertAlign w:val="subscript"/>
                <w:lang w:eastAsia="ko-KR"/>
              </w:rPr>
              <w:t>0</w:t>
            </w:r>
          </w:p>
        </w:tc>
        <w:tc>
          <w:tcPr>
            <w:tcW w:w="223" w:type="pct"/>
          </w:tcPr>
          <w:p w:rsidR="00AD7599" w:rsidRPr="00BE2F66" w:rsidRDefault="00AD7599" w:rsidP="00627A62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rPr>
                <w:color w:val="000000"/>
                <w:sz w:val="28"/>
                <w:szCs w:val="28"/>
              </w:rPr>
            </w:pPr>
            <w:r w:rsidRPr="00BE2F66">
              <w:rPr>
                <w:color w:val="000000"/>
                <w:sz w:val="28"/>
                <w:szCs w:val="28"/>
              </w:rPr>
              <w:sym w:font="Symbol" w:char="F02D"/>
            </w:r>
          </w:p>
        </w:tc>
        <w:tc>
          <w:tcPr>
            <w:tcW w:w="4203" w:type="pct"/>
          </w:tcPr>
          <w:p w:rsidR="00AD7599" w:rsidRPr="00BE2F66" w:rsidRDefault="00F6167E" w:rsidP="00627A62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rPr>
                <w:color w:val="000000"/>
                <w:sz w:val="28"/>
                <w:szCs w:val="28"/>
              </w:rPr>
            </w:pPr>
            <w:r w:rsidRPr="00BE2F66">
              <w:rPr>
                <w:rFonts w:eastAsia="Batang"/>
                <w:sz w:val="28"/>
                <w:szCs w:val="28"/>
                <w:lang w:eastAsia="ko-KR"/>
              </w:rPr>
              <w:t xml:space="preserve">площадь пика </w:t>
            </w:r>
            <w:r w:rsidR="009D4C59" w:rsidRPr="00BE2F66">
              <w:rPr>
                <w:sz w:val="28"/>
                <w:szCs w:val="28"/>
              </w:rPr>
              <w:t>глюкопиранозидметилбутенилтригидроксифлаванол</w:t>
            </w:r>
            <w:r w:rsidR="009D4C59">
              <w:rPr>
                <w:sz w:val="28"/>
                <w:szCs w:val="28"/>
              </w:rPr>
              <w:t>а</w:t>
            </w:r>
            <w:r w:rsidRPr="00BE2F66">
              <w:rPr>
                <w:rFonts w:eastAsia="Batang"/>
                <w:sz w:val="28"/>
                <w:szCs w:val="28"/>
                <w:lang w:eastAsia="ko-KR"/>
              </w:rPr>
              <w:t xml:space="preserve"> на хроматограмме </w:t>
            </w:r>
            <w:r w:rsidR="00BE2F66">
              <w:rPr>
                <w:rFonts w:eastAsia="Batang"/>
                <w:sz w:val="28"/>
                <w:szCs w:val="28"/>
                <w:lang w:eastAsia="ko-KR"/>
              </w:rPr>
              <w:t xml:space="preserve">раствора стандартного </w:t>
            </w:r>
            <w:r w:rsidR="00C70DAC" w:rsidRPr="00BE2F66">
              <w:rPr>
                <w:rFonts w:eastAsia="Batang"/>
                <w:sz w:val="28"/>
                <w:szCs w:val="28"/>
                <w:lang w:eastAsia="ko-KR"/>
              </w:rPr>
              <w:t>образца</w:t>
            </w:r>
            <w:r w:rsidRPr="00BE2F66">
              <w:rPr>
                <w:rFonts w:eastAsia="Batang"/>
                <w:sz w:val="28"/>
                <w:szCs w:val="28"/>
                <w:lang w:eastAsia="ko-KR"/>
              </w:rPr>
              <w:t xml:space="preserve"> </w:t>
            </w:r>
            <w:r w:rsidR="009D4C59" w:rsidRPr="00BE2F66">
              <w:rPr>
                <w:sz w:val="28"/>
                <w:szCs w:val="28"/>
              </w:rPr>
              <w:t>глюкопиранозидметилбутенилтригидроксифлаванол</w:t>
            </w:r>
            <w:r w:rsidR="009D4C59">
              <w:rPr>
                <w:sz w:val="28"/>
                <w:szCs w:val="28"/>
              </w:rPr>
              <w:t>а</w:t>
            </w:r>
            <w:r w:rsidR="00AD7599" w:rsidRPr="00BE2F66">
              <w:rPr>
                <w:color w:val="000000"/>
                <w:sz w:val="28"/>
                <w:szCs w:val="28"/>
              </w:rPr>
              <w:t>;</w:t>
            </w:r>
          </w:p>
        </w:tc>
      </w:tr>
      <w:tr w:rsidR="00F6167E" w:rsidRPr="00096264" w:rsidTr="00747440">
        <w:tc>
          <w:tcPr>
            <w:tcW w:w="312" w:type="pct"/>
          </w:tcPr>
          <w:p w:rsidR="00F6167E" w:rsidRPr="00BE2F66" w:rsidRDefault="00F6167E" w:rsidP="00627A62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rPr>
                <w:color w:val="000000"/>
                <w:sz w:val="28"/>
                <w:szCs w:val="28"/>
              </w:rPr>
            </w:pPr>
          </w:p>
        </w:tc>
        <w:tc>
          <w:tcPr>
            <w:tcW w:w="262" w:type="pct"/>
          </w:tcPr>
          <w:p w:rsidR="00F6167E" w:rsidRPr="00627A62" w:rsidRDefault="00F6167E" w:rsidP="00627A62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jc w:val="center"/>
              <w:rPr>
                <w:rFonts w:asciiTheme="majorHAnsi" w:eastAsia="Batang" w:hAnsiTheme="majorHAnsi"/>
                <w:i/>
                <w:sz w:val="28"/>
                <w:szCs w:val="28"/>
                <w:lang w:val="en-US" w:eastAsia="ko-KR"/>
              </w:rPr>
            </w:pPr>
            <w:r w:rsidRPr="00627A62">
              <w:rPr>
                <w:rFonts w:asciiTheme="majorHAnsi" w:hAnsiTheme="majorHAnsi"/>
                <w:i/>
                <w:snapToGrid w:val="0"/>
                <w:sz w:val="28"/>
                <w:szCs w:val="28"/>
                <w:lang w:val="en-US"/>
              </w:rPr>
              <w:t>P</w:t>
            </w:r>
          </w:p>
        </w:tc>
        <w:tc>
          <w:tcPr>
            <w:tcW w:w="223" w:type="pct"/>
          </w:tcPr>
          <w:p w:rsidR="00F6167E" w:rsidRPr="00BE2F66" w:rsidRDefault="00F6167E" w:rsidP="00627A62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rPr>
                <w:color w:val="000000"/>
                <w:sz w:val="28"/>
                <w:szCs w:val="28"/>
              </w:rPr>
            </w:pPr>
            <w:r w:rsidRPr="00BE2F66">
              <w:rPr>
                <w:color w:val="000000"/>
                <w:sz w:val="28"/>
                <w:szCs w:val="28"/>
              </w:rPr>
              <w:sym w:font="Symbol" w:char="F02D"/>
            </w:r>
          </w:p>
        </w:tc>
        <w:tc>
          <w:tcPr>
            <w:tcW w:w="4203" w:type="pct"/>
          </w:tcPr>
          <w:p w:rsidR="00F6167E" w:rsidRPr="00BE2F66" w:rsidRDefault="00F6167E" w:rsidP="00627A62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rPr>
                <w:rFonts w:eastAsia="Batang"/>
                <w:sz w:val="28"/>
                <w:szCs w:val="28"/>
                <w:lang w:eastAsia="ko-KR"/>
              </w:rPr>
            </w:pPr>
            <w:r w:rsidRPr="00BE2F66">
              <w:rPr>
                <w:snapToGrid w:val="0"/>
                <w:sz w:val="28"/>
                <w:szCs w:val="28"/>
              </w:rPr>
              <w:t xml:space="preserve">содержание </w:t>
            </w:r>
            <w:r w:rsidR="009D4C59" w:rsidRPr="00BE2F66">
              <w:rPr>
                <w:sz w:val="28"/>
                <w:szCs w:val="28"/>
              </w:rPr>
              <w:t>глюкопиранозидметилбутенилтригидроксифлаванол</w:t>
            </w:r>
            <w:r w:rsidR="009D4C59">
              <w:rPr>
                <w:sz w:val="28"/>
                <w:szCs w:val="28"/>
              </w:rPr>
              <w:t>а</w:t>
            </w:r>
            <w:r w:rsidRPr="00BE2F66">
              <w:rPr>
                <w:snapToGrid w:val="0"/>
                <w:sz w:val="28"/>
                <w:szCs w:val="28"/>
              </w:rPr>
              <w:t xml:space="preserve"> в фармакопейном стандартном образце </w:t>
            </w:r>
            <w:r w:rsidR="009D4C59" w:rsidRPr="00BE2F66">
              <w:rPr>
                <w:sz w:val="28"/>
                <w:szCs w:val="28"/>
              </w:rPr>
              <w:t>глюкопиранозидметилбутенилтригидроксифлаванол</w:t>
            </w:r>
            <w:r w:rsidR="009D4C59">
              <w:rPr>
                <w:sz w:val="28"/>
                <w:szCs w:val="28"/>
              </w:rPr>
              <w:t>а</w:t>
            </w:r>
            <w:r w:rsidRPr="00BE2F66">
              <w:rPr>
                <w:snapToGrid w:val="0"/>
                <w:sz w:val="28"/>
                <w:szCs w:val="28"/>
              </w:rPr>
              <w:t>, %;</w:t>
            </w:r>
          </w:p>
        </w:tc>
      </w:tr>
      <w:tr w:rsidR="00AD7599" w:rsidRPr="00523F46" w:rsidTr="00747440">
        <w:tc>
          <w:tcPr>
            <w:tcW w:w="312" w:type="pct"/>
          </w:tcPr>
          <w:p w:rsidR="00AD7599" w:rsidRPr="00BE2F66" w:rsidRDefault="00AD7599" w:rsidP="00627A62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rPr>
                <w:color w:val="000000"/>
                <w:sz w:val="28"/>
                <w:szCs w:val="28"/>
              </w:rPr>
            </w:pPr>
          </w:p>
        </w:tc>
        <w:tc>
          <w:tcPr>
            <w:tcW w:w="262" w:type="pct"/>
          </w:tcPr>
          <w:p w:rsidR="00AD7599" w:rsidRPr="00627A62" w:rsidRDefault="00AD7599" w:rsidP="00627A62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jc w:val="center"/>
              <w:rPr>
                <w:rFonts w:asciiTheme="majorHAnsi" w:hAnsiTheme="majorHAnsi"/>
                <w:i/>
                <w:color w:val="000000"/>
                <w:sz w:val="28"/>
                <w:szCs w:val="28"/>
                <w:lang w:val="en-US"/>
              </w:rPr>
            </w:pPr>
            <w:r w:rsidRPr="00627A62">
              <w:rPr>
                <w:rFonts w:asciiTheme="majorHAnsi" w:hAnsiTheme="majorHAnsi"/>
                <w:i/>
                <w:color w:val="000000"/>
                <w:sz w:val="28"/>
                <w:szCs w:val="28"/>
                <w:lang w:val="en-US"/>
              </w:rPr>
              <w:t>W</w:t>
            </w:r>
          </w:p>
        </w:tc>
        <w:tc>
          <w:tcPr>
            <w:tcW w:w="223" w:type="pct"/>
          </w:tcPr>
          <w:p w:rsidR="00AD7599" w:rsidRPr="00BE2F66" w:rsidRDefault="00AD7599" w:rsidP="00627A62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rPr>
                <w:color w:val="000000"/>
                <w:sz w:val="28"/>
                <w:szCs w:val="28"/>
                <w:lang w:val="en-US"/>
              </w:rPr>
            </w:pPr>
            <w:r w:rsidRPr="00BE2F66">
              <w:rPr>
                <w:color w:val="000000"/>
                <w:sz w:val="28"/>
                <w:szCs w:val="28"/>
                <w:lang w:val="en-US"/>
              </w:rPr>
              <w:sym w:font="Symbol" w:char="F02D"/>
            </w:r>
          </w:p>
        </w:tc>
        <w:tc>
          <w:tcPr>
            <w:tcW w:w="4203" w:type="pct"/>
          </w:tcPr>
          <w:p w:rsidR="00AD7599" w:rsidRPr="00BE2F66" w:rsidRDefault="00AD7599" w:rsidP="00627A62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rPr>
                <w:color w:val="000000"/>
                <w:sz w:val="28"/>
                <w:szCs w:val="28"/>
              </w:rPr>
            </w:pPr>
            <w:r w:rsidRPr="00BE2F66">
              <w:rPr>
                <w:color w:val="000000"/>
                <w:sz w:val="28"/>
                <w:szCs w:val="28"/>
              </w:rPr>
              <w:t>влажность сырья, %.</w:t>
            </w:r>
          </w:p>
        </w:tc>
      </w:tr>
    </w:tbl>
    <w:p w:rsidR="00F9200E" w:rsidRPr="00897678" w:rsidRDefault="00F9200E" w:rsidP="00345740">
      <w:pPr>
        <w:keepNext/>
        <w:spacing w:before="120" w:line="360" w:lineRule="auto"/>
        <w:ind w:firstLine="709"/>
        <w:jc w:val="both"/>
        <w:rPr>
          <w:sz w:val="28"/>
          <w:szCs w:val="28"/>
        </w:rPr>
      </w:pPr>
      <w:r w:rsidRPr="00897678">
        <w:rPr>
          <w:sz w:val="28"/>
          <w:szCs w:val="28"/>
        </w:rPr>
        <w:t xml:space="preserve">УПАКОВКА, МАРКИРОВКА И </w:t>
      </w:r>
      <w:r w:rsidR="009D4C59">
        <w:rPr>
          <w:sz w:val="28"/>
          <w:szCs w:val="28"/>
        </w:rPr>
        <w:t>ПЕРЕВОЗКА</w:t>
      </w:r>
    </w:p>
    <w:p w:rsidR="00F9200E" w:rsidRPr="001004A5" w:rsidRDefault="00F9200E" w:rsidP="00F9200E">
      <w:pPr>
        <w:spacing w:line="360" w:lineRule="auto"/>
        <w:ind w:firstLine="709"/>
        <w:jc w:val="both"/>
        <w:rPr>
          <w:sz w:val="28"/>
          <w:szCs w:val="28"/>
        </w:rPr>
      </w:pPr>
      <w:r w:rsidRPr="001004A5">
        <w:rPr>
          <w:sz w:val="28"/>
          <w:szCs w:val="28"/>
        </w:rPr>
        <w:t xml:space="preserve">В соответствии с ОФС «Упаковка, маркировка и </w:t>
      </w:r>
      <w:r w:rsidR="009D4C59">
        <w:rPr>
          <w:sz w:val="28"/>
          <w:szCs w:val="28"/>
        </w:rPr>
        <w:t>перевозка</w:t>
      </w:r>
      <w:r w:rsidRPr="001004A5">
        <w:rPr>
          <w:sz w:val="28"/>
          <w:szCs w:val="28"/>
        </w:rPr>
        <w:t xml:space="preserve"> лекарственного растительного сырья и лекарственных растительных препаратов».</w:t>
      </w:r>
    </w:p>
    <w:p w:rsidR="00F9200E" w:rsidRPr="00897678" w:rsidRDefault="00345740" w:rsidP="00F9200E">
      <w:pPr>
        <w:keepNext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ХРАНЕНИЕ</w:t>
      </w:r>
    </w:p>
    <w:p w:rsidR="00F9200E" w:rsidRPr="001004A5" w:rsidRDefault="00F9200E" w:rsidP="00F9200E">
      <w:pPr>
        <w:spacing w:line="360" w:lineRule="auto"/>
        <w:ind w:firstLine="709"/>
        <w:jc w:val="both"/>
        <w:rPr>
          <w:sz w:val="28"/>
          <w:szCs w:val="28"/>
        </w:rPr>
      </w:pPr>
      <w:r w:rsidRPr="001004A5">
        <w:rPr>
          <w:sz w:val="28"/>
          <w:szCs w:val="28"/>
        </w:rPr>
        <w:t>В соответствии с ОФС «Хранение лекарственного растительного сырья и лекарственных растительных препаратов».</w:t>
      </w:r>
    </w:p>
    <w:sectPr w:rsidR="00F9200E" w:rsidRPr="001004A5" w:rsidSect="00A07FC8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7" w:h="16840" w:code="9"/>
      <w:pgMar w:top="1134" w:right="850" w:bottom="1134" w:left="1701" w:header="567" w:footer="56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FED" w:rsidRDefault="000A5FED">
      <w:r>
        <w:separator/>
      </w:r>
    </w:p>
  </w:endnote>
  <w:endnote w:type="continuationSeparator" w:id="0">
    <w:p w:rsidR="000A5FED" w:rsidRDefault="000A5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THarmonic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 Cyr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D13" w:rsidRDefault="00344D1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D13" w:rsidRPr="007F6D29" w:rsidRDefault="00344D13">
    <w:pPr>
      <w:pStyle w:val="a5"/>
      <w:jc w:val="center"/>
      <w:rPr>
        <w:sz w:val="28"/>
        <w:szCs w:val="28"/>
      </w:rPr>
    </w:pPr>
    <w:r w:rsidRPr="007F6D29">
      <w:rPr>
        <w:sz w:val="28"/>
        <w:szCs w:val="28"/>
      </w:rPr>
      <w:fldChar w:fldCharType="begin"/>
    </w:r>
    <w:r w:rsidRPr="007F6D29">
      <w:rPr>
        <w:sz w:val="28"/>
        <w:szCs w:val="28"/>
      </w:rPr>
      <w:instrText xml:space="preserve"> PAGE   \* MERGEFORMAT </w:instrText>
    </w:r>
    <w:r w:rsidRPr="007F6D29">
      <w:rPr>
        <w:sz w:val="28"/>
        <w:szCs w:val="28"/>
      </w:rPr>
      <w:fldChar w:fldCharType="separate"/>
    </w:r>
    <w:r w:rsidR="0036019E">
      <w:rPr>
        <w:noProof/>
        <w:sz w:val="28"/>
        <w:szCs w:val="28"/>
      </w:rPr>
      <w:t>7</w:t>
    </w:r>
    <w:r w:rsidRPr="007F6D29">
      <w:rPr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D13" w:rsidRPr="00627A62" w:rsidRDefault="00344D13">
    <w:pPr>
      <w:pStyle w:val="a5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FED" w:rsidRDefault="000A5FED">
      <w:r>
        <w:separator/>
      </w:r>
    </w:p>
  </w:footnote>
  <w:footnote w:type="continuationSeparator" w:id="0">
    <w:p w:rsidR="000A5FED" w:rsidRDefault="000A5F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D13" w:rsidRDefault="00344D1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D13" w:rsidRPr="006402F6" w:rsidRDefault="00344D13" w:rsidP="00627A62">
    <w:pPr>
      <w:widowControl w:val="0"/>
      <w:autoSpaceDE w:val="0"/>
      <w:autoSpaceDN w:val="0"/>
      <w:adjustRightInd w:val="0"/>
      <w:jc w:val="center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D13" w:rsidRPr="00BE28A7" w:rsidRDefault="00344D13" w:rsidP="00BE28A7">
    <w:pPr>
      <w:pStyle w:val="a3"/>
      <w:jc w:val="right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A608DB"/>
    <w:multiLevelType w:val="hybridMultilevel"/>
    <w:tmpl w:val="8760FDCA"/>
    <w:lvl w:ilvl="0" w:tplc="E0883CF2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FA7"/>
    <w:rsid w:val="000128D3"/>
    <w:rsid w:val="000206ED"/>
    <w:rsid w:val="00022FCF"/>
    <w:rsid w:val="000235BD"/>
    <w:rsid w:val="00032539"/>
    <w:rsid w:val="00033710"/>
    <w:rsid w:val="00034700"/>
    <w:rsid w:val="00040DFE"/>
    <w:rsid w:val="00041177"/>
    <w:rsid w:val="0004385F"/>
    <w:rsid w:val="00051A1B"/>
    <w:rsid w:val="00051AA0"/>
    <w:rsid w:val="0005393D"/>
    <w:rsid w:val="00054C4F"/>
    <w:rsid w:val="00061023"/>
    <w:rsid w:val="000615B5"/>
    <w:rsid w:val="00061862"/>
    <w:rsid w:val="0006585C"/>
    <w:rsid w:val="00065E0C"/>
    <w:rsid w:val="00066611"/>
    <w:rsid w:val="00067768"/>
    <w:rsid w:val="00067E22"/>
    <w:rsid w:val="00072B8B"/>
    <w:rsid w:val="00076A7A"/>
    <w:rsid w:val="00077316"/>
    <w:rsid w:val="000803A3"/>
    <w:rsid w:val="00086506"/>
    <w:rsid w:val="00087699"/>
    <w:rsid w:val="000914E5"/>
    <w:rsid w:val="0009416C"/>
    <w:rsid w:val="00095FE4"/>
    <w:rsid w:val="00096264"/>
    <w:rsid w:val="00096828"/>
    <w:rsid w:val="00096ED1"/>
    <w:rsid w:val="000A09A3"/>
    <w:rsid w:val="000A1050"/>
    <w:rsid w:val="000A3FE2"/>
    <w:rsid w:val="000A510A"/>
    <w:rsid w:val="000A5FED"/>
    <w:rsid w:val="000B3E7B"/>
    <w:rsid w:val="000B447D"/>
    <w:rsid w:val="000B4845"/>
    <w:rsid w:val="000B57F0"/>
    <w:rsid w:val="000C0984"/>
    <w:rsid w:val="000C3B06"/>
    <w:rsid w:val="000C5C14"/>
    <w:rsid w:val="000D1A2F"/>
    <w:rsid w:val="000D3196"/>
    <w:rsid w:val="000E1EC9"/>
    <w:rsid w:val="000E66BF"/>
    <w:rsid w:val="000F3204"/>
    <w:rsid w:val="000F490D"/>
    <w:rsid w:val="0010017B"/>
    <w:rsid w:val="001017F7"/>
    <w:rsid w:val="001030FD"/>
    <w:rsid w:val="0011213A"/>
    <w:rsid w:val="0011404A"/>
    <w:rsid w:val="0011751A"/>
    <w:rsid w:val="00120BE5"/>
    <w:rsid w:val="001212E9"/>
    <w:rsid w:val="0012169E"/>
    <w:rsid w:val="0012308D"/>
    <w:rsid w:val="001247DF"/>
    <w:rsid w:val="00125250"/>
    <w:rsid w:val="00125555"/>
    <w:rsid w:val="00134AB6"/>
    <w:rsid w:val="00135F3C"/>
    <w:rsid w:val="001362CB"/>
    <w:rsid w:val="00137FE1"/>
    <w:rsid w:val="00140EC4"/>
    <w:rsid w:val="00147D34"/>
    <w:rsid w:val="001502C7"/>
    <w:rsid w:val="00152A52"/>
    <w:rsid w:val="001545D2"/>
    <w:rsid w:val="001553CE"/>
    <w:rsid w:val="00156528"/>
    <w:rsid w:val="00156915"/>
    <w:rsid w:val="00156D09"/>
    <w:rsid w:val="0015718C"/>
    <w:rsid w:val="00157636"/>
    <w:rsid w:val="00157A23"/>
    <w:rsid w:val="00165A02"/>
    <w:rsid w:val="0016688D"/>
    <w:rsid w:val="00167F03"/>
    <w:rsid w:val="0018255F"/>
    <w:rsid w:val="001834A7"/>
    <w:rsid w:val="00187A00"/>
    <w:rsid w:val="00187BD4"/>
    <w:rsid w:val="0019086C"/>
    <w:rsid w:val="00191858"/>
    <w:rsid w:val="00192235"/>
    <w:rsid w:val="00192E23"/>
    <w:rsid w:val="00195BE4"/>
    <w:rsid w:val="0019789B"/>
    <w:rsid w:val="001A320C"/>
    <w:rsid w:val="001A48E0"/>
    <w:rsid w:val="001A5290"/>
    <w:rsid w:val="001A5711"/>
    <w:rsid w:val="001A5B3A"/>
    <w:rsid w:val="001A6A90"/>
    <w:rsid w:val="001A7328"/>
    <w:rsid w:val="001B0194"/>
    <w:rsid w:val="001B2E71"/>
    <w:rsid w:val="001C25AA"/>
    <w:rsid w:val="001C4725"/>
    <w:rsid w:val="001C7C70"/>
    <w:rsid w:val="001D1D81"/>
    <w:rsid w:val="001E11BC"/>
    <w:rsid w:val="001E2848"/>
    <w:rsid w:val="001E3C73"/>
    <w:rsid w:val="001E5593"/>
    <w:rsid w:val="0020324B"/>
    <w:rsid w:val="002033C9"/>
    <w:rsid w:val="00203AA8"/>
    <w:rsid w:val="00207C3C"/>
    <w:rsid w:val="002102AB"/>
    <w:rsid w:val="0021337A"/>
    <w:rsid w:val="00214110"/>
    <w:rsid w:val="002147E5"/>
    <w:rsid w:val="002272B5"/>
    <w:rsid w:val="0023417B"/>
    <w:rsid w:val="00235DF0"/>
    <w:rsid w:val="00243DDA"/>
    <w:rsid w:val="002452D2"/>
    <w:rsid w:val="00246AE6"/>
    <w:rsid w:val="00247BD7"/>
    <w:rsid w:val="0025006C"/>
    <w:rsid w:val="00254009"/>
    <w:rsid w:val="002607C5"/>
    <w:rsid w:val="002639C4"/>
    <w:rsid w:val="00267265"/>
    <w:rsid w:val="00270104"/>
    <w:rsid w:val="00272384"/>
    <w:rsid w:val="0027481E"/>
    <w:rsid w:val="00274AA8"/>
    <w:rsid w:val="00274D2D"/>
    <w:rsid w:val="00277EC7"/>
    <w:rsid w:val="00281B46"/>
    <w:rsid w:val="0028658B"/>
    <w:rsid w:val="00286FF2"/>
    <w:rsid w:val="00290088"/>
    <w:rsid w:val="00292B46"/>
    <w:rsid w:val="002971A5"/>
    <w:rsid w:val="002978F0"/>
    <w:rsid w:val="002A1065"/>
    <w:rsid w:val="002A139A"/>
    <w:rsid w:val="002A2EE0"/>
    <w:rsid w:val="002A68BE"/>
    <w:rsid w:val="002B22FE"/>
    <w:rsid w:val="002B51A7"/>
    <w:rsid w:val="002B5924"/>
    <w:rsid w:val="002C0595"/>
    <w:rsid w:val="002C0B7A"/>
    <w:rsid w:val="002C13B8"/>
    <w:rsid w:val="002C5679"/>
    <w:rsid w:val="002C6F9D"/>
    <w:rsid w:val="002C76CB"/>
    <w:rsid w:val="002E326B"/>
    <w:rsid w:val="002E545E"/>
    <w:rsid w:val="002F15FB"/>
    <w:rsid w:val="002F51D0"/>
    <w:rsid w:val="003006DE"/>
    <w:rsid w:val="00303319"/>
    <w:rsid w:val="00303FFB"/>
    <w:rsid w:val="00304C50"/>
    <w:rsid w:val="0031449C"/>
    <w:rsid w:val="0032005D"/>
    <w:rsid w:val="00320A5A"/>
    <w:rsid w:val="00320F9F"/>
    <w:rsid w:val="00321B34"/>
    <w:rsid w:val="00322ED5"/>
    <w:rsid w:val="00323E94"/>
    <w:rsid w:val="0032744A"/>
    <w:rsid w:val="003310E2"/>
    <w:rsid w:val="003330F7"/>
    <w:rsid w:val="00333395"/>
    <w:rsid w:val="0033632A"/>
    <w:rsid w:val="00340C99"/>
    <w:rsid w:val="00343408"/>
    <w:rsid w:val="003447E0"/>
    <w:rsid w:val="00344D13"/>
    <w:rsid w:val="00344D65"/>
    <w:rsid w:val="0034506F"/>
    <w:rsid w:val="00345740"/>
    <w:rsid w:val="00345CC8"/>
    <w:rsid w:val="00345D61"/>
    <w:rsid w:val="003513C0"/>
    <w:rsid w:val="00351F4C"/>
    <w:rsid w:val="00353E96"/>
    <w:rsid w:val="00355069"/>
    <w:rsid w:val="0036004A"/>
    <w:rsid w:val="0036019E"/>
    <w:rsid w:val="0036449C"/>
    <w:rsid w:val="00366851"/>
    <w:rsid w:val="0037268A"/>
    <w:rsid w:val="0037503C"/>
    <w:rsid w:val="003771C3"/>
    <w:rsid w:val="0037752A"/>
    <w:rsid w:val="00385ED7"/>
    <w:rsid w:val="0038686C"/>
    <w:rsid w:val="0039102C"/>
    <w:rsid w:val="00391729"/>
    <w:rsid w:val="00393D1D"/>
    <w:rsid w:val="00394441"/>
    <w:rsid w:val="00394567"/>
    <w:rsid w:val="003960CD"/>
    <w:rsid w:val="00396E15"/>
    <w:rsid w:val="003A0A11"/>
    <w:rsid w:val="003A1050"/>
    <w:rsid w:val="003A2372"/>
    <w:rsid w:val="003A3873"/>
    <w:rsid w:val="003A4112"/>
    <w:rsid w:val="003A54F7"/>
    <w:rsid w:val="003B04FF"/>
    <w:rsid w:val="003B17AE"/>
    <w:rsid w:val="003B1A6F"/>
    <w:rsid w:val="003B3406"/>
    <w:rsid w:val="003B40D7"/>
    <w:rsid w:val="003B57FC"/>
    <w:rsid w:val="003B6077"/>
    <w:rsid w:val="003B620C"/>
    <w:rsid w:val="003B69FB"/>
    <w:rsid w:val="003C33D8"/>
    <w:rsid w:val="003C3532"/>
    <w:rsid w:val="003C3578"/>
    <w:rsid w:val="003C43A6"/>
    <w:rsid w:val="003C45B6"/>
    <w:rsid w:val="003D10E0"/>
    <w:rsid w:val="003D161B"/>
    <w:rsid w:val="003D2A93"/>
    <w:rsid w:val="003D41E7"/>
    <w:rsid w:val="003D4502"/>
    <w:rsid w:val="003D54FD"/>
    <w:rsid w:val="003D6396"/>
    <w:rsid w:val="003D7F04"/>
    <w:rsid w:val="003E417B"/>
    <w:rsid w:val="003E56AA"/>
    <w:rsid w:val="003E7BD1"/>
    <w:rsid w:val="003F636E"/>
    <w:rsid w:val="0040317D"/>
    <w:rsid w:val="004069E5"/>
    <w:rsid w:val="00406DC3"/>
    <w:rsid w:val="00413CB8"/>
    <w:rsid w:val="0042064F"/>
    <w:rsid w:val="00421BE9"/>
    <w:rsid w:val="00425CB3"/>
    <w:rsid w:val="0042723C"/>
    <w:rsid w:val="00427E2E"/>
    <w:rsid w:val="00432C3C"/>
    <w:rsid w:val="00432EFE"/>
    <w:rsid w:val="004336ED"/>
    <w:rsid w:val="00435BBA"/>
    <w:rsid w:val="004404F4"/>
    <w:rsid w:val="004431F5"/>
    <w:rsid w:val="00445015"/>
    <w:rsid w:val="00450196"/>
    <w:rsid w:val="00450D08"/>
    <w:rsid w:val="00452EA9"/>
    <w:rsid w:val="004540D6"/>
    <w:rsid w:val="004548EE"/>
    <w:rsid w:val="0046042E"/>
    <w:rsid w:val="00460D7E"/>
    <w:rsid w:val="00461276"/>
    <w:rsid w:val="0046206D"/>
    <w:rsid w:val="00463EE5"/>
    <w:rsid w:val="00464E2C"/>
    <w:rsid w:val="0046677F"/>
    <w:rsid w:val="00467FC7"/>
    <w:rsid w:val="004700DB"/>
    <w:rsid w:val="004708BC"/>
    <w:rsid w:val="00470B85"/>
    <w:rsid w:val="00470C68"/>
    <w:rsid w:val="004712B8"/>
    <w:rsid w:val="004721C2"/>
    <w:rsid w:val="004823E6"/>
    <w:rsid w:val="00482BF4"/>
    <w:rsid w:val="004868E7"/>
    <w:rsid w:val="004906DE"/>
    <w:rsid w:val="00491A9D"/>
    <w:rsid w:val="00493CC6"/>
    <w:rsid w:val="00494D64"/>
    <w:rsid w:val="00494DAE"/>
    <w:rsid w:val="00496810"/>
    <w:rsid w:val="004A1D60"/>
    <w:rsid w:val="004B553D"/>
    <w:rsid w:val="004C1C63"/>
    <w:rsid w:val="004C3F53"/>
    <w:rsid w:val="004C5A51"/>
    <w:rsid w:val="004E1857"/>
    <w:rsid w:val="004E2EF8"/>
    <w:rsid w:val="004E46DF"/>
    <w:rsid w:val="004E4DB0"/>
    <w:rsid w:val="004E4E3A"/>
    <w:rsid w:val="004E64AC"/>
    <w:rsid w:val="004E66A9"/>
    <w:rsid w:val="004F60D5"/>
    <w:rsid w:val="004F62F8"/>
    <w:rsid w:val="00502816"/>
    <w:rsid w:val="00505FEA"/>
    <w:rsid w:val="0050635F"/>
    <w:rsid w:val="00506DBB"/>
    <w:rsid w:val="00507306"/>
    <w:rsid w:val="005140E1"/>
    <w:rsid w:val="005150F7"/>
    <w:rsid w:val="00516725"/>
    <w:rsid w:val="0051731A"/>
    <w:rsid w:val="0051731D"/>
    <w:rsid w:val="00525CF5"/>
    <w:rsid w:val="00532079"/>
    <w:rsid w:val="00533964"/>
    <w:rsid w:val="00534C8E"/>
    <w:rsid w:val="00534FFF"/>
    <w:rsid w:val="00542399"/>
    <w:rsid w:val="00542E7B"/>
    <w:rsid w:val="005476F0"/>
    <w:rsid w:val="00555D91"/>
    <w:rsid w:val="00557C4F"/>
    <w:rsid w:val="00560064"/>
    <w:rsid w:val="00561EFE"/>
    <w:rsid w:val="00562929"/>
    <w:rsid w:val="00567DE1"/>
    <w:rsid w:val="00571850"/>
    <w:rsid w:val="00571BE0"/>
    <w:rsid w:val="0057432C"/>
    <w:rsid w:val="0057491D"/>
    <w:rsid w:val="00576742"/>
    <w:rsid w:val="005835AC"/>
    <w:rsid w:val="005868C1"/>
    <w:rsid w:val="00587FEF"/>
    <w:rsid w:val="0059342B"/>
    <w:rsid w:val="005971EA"/>
    <w:rsid w:val="00597B55"/>
    <w:rsid w:val="005A225C"/>
    <w:rsid w:val="005A2681"/>
    <w:rsid w:val="005A5508"/>
    <w:rsid w:val="005B33BC"/>
    <w:rsid w:val="005B3497"/>
    <w:rsid w:val="005B58BF"/>
    <w:rsid w:val="005B6842"/>
    <w:rsid w:val="005C4D77"/>
    <w:rsid w:val="005C7821"/>
    <w:rsid w:val="005D118F"/>
    <w:rsid w:val="005D19AB"/>
    <w:rsid w:val="005D1E42"/>
    <w:rsid w:val="005D32F1"/>
    <w:rsid w:val="005D4774"/>
    <w:rsid w:val="005D4DF4"/>
    <w:rsid w:val="005D514C"/>
    <w:rsid w:val="005D68ED"/>
    <w:rsid w:val="005E2D06"/>
    <w:rsid w:val="00601414"/>
    <w:rsid w:val="006014AC"/>
    <w:rsid w:val="00601C56"/>
    <w:rsid w:val="00601E23"/>
    <w:rsid w:val="00611B54"/>
    <w:rsid w:val="006149ED"/>
    <w:rsid w:val="00615C5F"/>
    <w:rsid w:val="0061659B"/>
    <w:rsid w:val="00622074"/>
    <w:rsid w:val="00622076"/>
    <w:rsid w:val="006245EA"/>
    <w:rsid w:val="00624D5D"/>
    <w:rsid w:val="006270A5"/>
    <w:rsid w:val="00627A62"/>
    <w:rsid w:val="0063002E"/>
    <w:rsid w:val="00630104"/>
    <w:rsid w:val="006324BE"/>
    <w:rsid w:val="00635396"/>
    <w:rsid w:val="006402F6"/>
    <w:rsid w:val="00643630"/>
    <w:rsid w:val="00645967"/>
    <w:rsid w:val="0065674A"/>
    <w:rsid w:val="00663979"/>
    <w:rsid w:val="00664A67"/>
    <w:rsid w:val="006661D1"/>
    <w:rsid w:val="0067006C"/>
    <w:rsid w:val="0067139A"/>
    <w:rsid w:val="0068048E"/>
    <w:rsid w:val="00681383"/>
    <w:rsid w:val="00684C08"/>
    <w:rsid w:val="00692CCB"/>
    <w:rsid w:val="00694A3A"/>
    <w:rsid w:val="006962B8"/>
    <w:rsid w:val="006A1AB2"/>
    <w:rsid w:val="006A24E3"/>
    <w:rsid w:val="006A45FE"/>
    <w:rsid w:val="006A5F49"/>
    <w:rsid w:val="006B0C7B"/>
    <w:rsid w:val="006B3589"/>
    <w:rsid w:val="006C3DB8"/>
    <w:rsid w:val="006C4AEE"/>
    <w:rsid w:val="006C55DC"/>
    <w:rsid w:val="006C56C5"/>
    <w:rsid w:val="006C72C1"/>
    <w:rsid w:val="006D0B46"/>
    <w:rsid w:val="006D1DA6"/>
    <w:rsid w:val="006D3213"/>
    <w:rsid w:val="006D4076"/>
    <w:rsid w:val="006D5D65"/>
    <w:rsid w:val="006D6D14"/>
    <w:rsid w:val="006E0D40"/>
    <w:rsid w:val="006E14A0"/>
    <w:rsid w:val="006E4C23"/>
    <w:rsid w:val="006E50A7"/>
    <w:rsid w:val="006E7932"/>
    <w:rsid w:val="006F0757"/>
    <w:rsid w:val="006F2E85"/>
    <w:rsid w:val="006F4676"/>
    <w:rsid w:val="006F5312"/>
    <w:rsid w:val="006F7D85"/>
    <w:rsid w:val="0070194D"/>
    <w:rsid w:val="00705736"/>
    <w:rsid w:val="00706187"/>
    <w:rsid w:val="007103AC"/>
    <w:rsid w:val="0071185A"/>
    <w:rsid w:val="007124C0"/>
    <w:rsid w:val="007128A4"/>
    <w:rsid w:val="007146D8"/>
    <w:rsid w:val="00720362"/>
    <w:rsid w:val="00721D1E"/>
    <w:rsid w:val="0072440B"/>
    <w:rsid w:val="00725E17"/>
    <w:rsid w:val="00727943"/>
    <w:rsid w:val="007307C0"/>
    <w:rsid w:val="0073088B"/>
    <w:rsid w:val="007319B8"/>
    <w:rsid w:val="00732149"/>
    <w:rsid w:val="00732B04"/>
    <w:rsid w:val="007332D3"/>
    <w:rsid w:val="00735C49"/>
    <w:rsid w:val="0073690A"/>
    <w:rsid w:val="0073694E"/>
    <w:rsid w:val="00737B5D"/>
    <w:rsid w:val="00740405"/>
    <w:rsid w:val="0074086E"/>
    <w:rsid w:val="00741A2E"/>
    <w:rsid w:val="00741FC0"/>
    <w:rsid w:val="00742729"/>
    <w:rsid w:val="007471E1"/>
    <w:rsid w:val="00747440"/>
    <w:rsid w:val="00750527"/>
    <w:rsid w:val="00754BFF"/>
    <w:rsid w:val="00755BFC"/>
    <w:rsid w:val="00757875"/>
    <w:rsid w:val="00757CFD"/>
    <w:rsid w:val="00764FE5"/>
    <w:rsid w:val="0076659F"/>
    <w:rsid w:val="007666D3"/>
    <w:rsid w:val="00767CA0"/>
    <w:rsid w:val="00771C79"/>
    <w:rsid w:val="00775150"/>
    <w:rsid w:val="00775588"/>
    <w:rsid w:val="0077622A"/>
    <w:rsid w:val="007765F7"/>
    <w:rsid w:val="00776BD4"/>
    <w:rsid w:val="00777B51"/>
    <w:rsid w:val="007830BD"/>
    <w:rsid w:val="007845D4"/>
    <w:rsid w:val="007851EF"/>
    <w:rsid w:val="00785977"/>
    <w:rsid w:val="00785A50"/>
    <w:rsid w:val="00785CAD"/>
    <w:rsid w:val="0079250B"/>
    <w:rsid w:val="00793760"/>
    <w:rsid w:val="007A0F08"/>
    <w:rsid w:val="007A1D4D"/>
    <w:rsid w:val="007A264C"/>
    <w:rsid w:val="007B2C48"/>
    <w:rsid w:val="007B3980"/>
    <w:rsid w:val="007B5349"/>
    <w:rsid w:val="007C5F40"/>
    <w:rsid w:val="007D0C65"/>
    <w:rsid w:val="007D2549"/>
    <w:rsid w:val="007D2AFB"/>
    <w:rsid w:val="007D433B"/>
    <w:rsid w:val="007D665F"/>
    <w:rsid w:val="007D7066"/>
    <w:rsid w:val="007E3140"/>
    <w:rsid w:val="007E3866"/>
    <w:rsid w:val="007E4565"/>
    <w:rsid w:val="007F2036"/>
    <w:rsid w:val="007F3D0D"/>
    <w:rsid w:val="007F6591"/>
    <w:rsid w:val="007F6D29"/>
    <w:rsid w:val="007F7A10"/>
    <w:rsid w:val="008000CD"/>
    <w:rsid w:val="0080037D"/>
    <w:rsid w:val="00803312"/>
    <w:rsid w:val="0080432A"/>
    <w:rsid w:val="00806B01"/>
    <w:rsid w:val="00806BEB"/>
    <w:rsid w:val="0081640D"/>
    <w:rsid w:val="00820A11"/>
    <w:rsid w:val="00824C7C"/>
    <w:rsid w:val="00825472"/>
    <w:rsid w:val="00827D90"/>
    <w:rsid w:val="00834758"/>
    <w:rsid w:val="0083511F"/>
    <w:rsid w:val="0083794D"/>
    <w:rsid w:val="008407A5"/>
    <w:rsid w:val="008423BB"/>
    <w:rsid w:val="00842E63"/>
    <w:rsid w:val="008522A4"/>
    <w:rsid w:val="00852487"/>
    <w:rsid w:val="00853F88"/>
    <w:rsid w:val="008559CE"/>
    <w:rsid w:val="00855BBE"/>
    <w:rsid w:val="00857860"/>
    <w:rsid w:val="00861B22"/>
    <w:rsid w:val="008624E1"/>
    <w:rsid w:val="00870C03"/>
    <w:rsid w:val="008711AF"/>
    <w:rsid w:val="00871509"/>
    <w:rsid w:val="008720BA"/>
    <w:rsid w:val="0087317C"/>
    <w:rsid w:val="008750BA"/>
    <w:rsid w:val="00882D18"/>
    <w:rsid w:val="00883FA7"/>
    <w:rsid w:val="00887971"/>
    <w:rsid w:val="00887A51"/>
    <w:rsid w:val="00887C1C"/>
    <w:rsid w:val="008913B9"/>
    <w:rsid w:val="0089639B"/>
    <w:rsid w:val="008978B7"/>
    <w:rsid w:val="00897A65"/>
    <w:rsid w:val="008A252F"/>
    <w:rsid w:val="008C4AA8"/>
    <w:rsid w:val="008C6D32"/>
    <w:rsid w:val="008D11A8"/>
    <w:rsid w:val="008D1999"/>
    <w:rsid w:val="008D1FCD"/>
    <w:rsid w:val="008D207C"/>
    <w:rsid w:val="008D4F32"/>
    <w:rsid w:val="008D7ABC"/>
    <w:rsid w:val="008E03C3"/>
    <w:rsid w:val="008E4A08"/>
    <w:rsid w:val="008E56BB"/>
    <w:rsid w:val="008E7623"/>
    <w:rsid w:val="008E76BC"/>
    <w:rsid w:val="008F2289"/>
    <w:rsid w:val="008F332A"/>
    <w:rsid w:val="008F3765"/>
    <w:rsid w:val="008F5BD0"/>
    <w:rsid w:val="00901D9A"/>
    <w:rsid w:val="00902D86"/>
    <w:rsid w:val="00903546"/>
    <w:rsid w:val="009050FD"/>
    <w:rsid w:val="00906681"/>
    <w:rsid w:val="00907587"/>
    <w:rsid w:val="009134EF"/>
    <w:rsid w:val="0091393F"/>
    <w:rsid w:val="00917BAA"/>
    <w:rsid w:val="00922761"/>
    <w:rsid w:val="00922874"/>
    <w:rsid w:val="00925069"/>
    <w:rsid w:val="00925639"/>
    <w:rsid w:val="009374AF"/>
    <w:rsid w:val="00943D80"/>
    <w:rsid w:val="00945235"/>
    <w:rsid w:val="00945B5C"/>
    <w:rsid w:val="00945FE4"/>
    <w:rsid w:val="009566B0"/>
    <w:rsid w:val="0096132C"/>
    <w:rsid w:val="00962D9B"/>
    <w:rsid w:val="00974C43"/>
    <w:rsid w:val="009768FF"/>
    <w:rsid w:val="00985318"/>
    <w:rsid w:val="00987A7B"/>
    <w:rsid w:val="0099435D"/>
    <w:rsid w:val="00995995"/>
    <w:rsid w:val="009965A5"/>
    <w:rsid w:val="00996A48"/>
    <w:rsid w:val="0099733F"/>
    <w:rsid w:val="00997555"/>
    <w:rsid w:val="009978B7"/>
    <w:rsid w:val="00997C38"/>
    <w:rsid w:val="009A14AF"/>
    <w:rsid w:val="009A171A"/>
    <w:rsid w:val="009A1D98"/>
    <w:rsid w:val="009A2E03"/>
    <w:rsid w:val="009A311A"/>
    <w:rsid w:val="009A3AC0"/>
    <w:rsid w:val="009A6ED6"/>
    <w:rsid w:val="009B033A"/>
    <w:rsid w:val="009B1D3D"/>
    <w:rsid w:val="009B3762"/>
    <w:rsid w:val="009B6E7F"/>
    <w:rsid w:val="009C2CD8"/>
    <w:rsid w:val="009C35D6"/>
    <w:rsid w:val="009D4C59"/>
    <w:rsid w:val="009D5978"/>
    <w:rsid w:val="009D597F"/>
    <w:rsid w:val="009D604C"/>
    <w:rsid w:val="009D6F21"/>
    <w:rsid w:val="009D78CC"/>
    <w:rsid w:val="009E04F1"/>
    <w:rsid w:val="009E0956"/>
    <w:rsid w:val="009E1506"/>
    <w:rsid w:val="009E43C3"/>
    <w:rsid w:val="009E72B5"/>
    <w:rsid w:val="009F1C6B"/>
    <w:rsid w:val="009F520D"/>
    <w:rsid w:val="00A03CB3"/>
    <w:rsid w:val="00A0486D"/>
    <w:rsid w:val="00A07FC8"/>
    <w:rsid w:val="00A11B4B"/>
    <w:rsid w:val="00A1318E"/>
    <w:rsid w:val="00A13213"/>
    <w:rsid w:val="00A143A1"/>
    <w:rsid w:val="00A1676A"/>
    <w:rsid w:val="00A1682A"/>
    <w:rsid w:val="00A211D7"/>
    <w:rsid w:val="00A228C3"/>
    <w:rsid w:val="00A229D2"/>
    <w:rsid w:val="00A24D86"/>
    <w:rsid w:val="00A265CC"/>
    <w:rsid w:val="00A26660"/>
    <w:rsid w:val="00A274D0"/>
    <w:rsid w:val="00A31CCA"/>
    <w:rsid w:val="00A32FC2"/>
    <w:rsid w:val="00A4197D"/>
    <w:rsid w:val="00A45FC0"/>
    <w:rsid w:val="00A47EF1"/>
    <w:rsid w:val="00A50439"/>
    <w:rsid w:val="00A51721"/>
    <w:rsid w:val="00A53716"/>
    <w:rsid w:val="00A54221"/>
    <w:rsid w:val="00A54CEA"/>
    <w:rsid w:val="00A57FBF"/>
    <w:rsid w:val="00A60A90"/>
    <w:rsid w:val="00A61BFC"/>
    <w:rsid w:val="00A647B9"/>
    <w:rsid w:val="00A64E4E"/>
    <w:rsid w:val="00A7359F"/>
    <w:rsid w:val="00A73C0F"/>
    <w:rsid w:val="00A76C57"/>
    <w:rsid w:val="00A770F5"/>
    <w:rsid w:val="00A86763"/>
    <w:rsid w:val="00A87DFE"/>
    <w:rsid w:val="00A93CFD"/>
    <w:rsid w:val="00A97058"/>
    <w:rsid w:val="00AA3B7B"/>
    <w:rsid w:val="00AA6521"/>
    <w:rsid w:val="00AB1B58"/>
    <w:rsid w:val="00AB277C"/>
    <w:rsid w:val="00AC473E"/>
    <w:rsid w:val="00AC604C"/>
    <w:rsid w:val="00AD076C"/>
    <w:rsid w:val="00AD21DA"/>
    <w:rsid w:val="00AD37F1"/>
    <w:rsid w:val="00AD5E52"/>
    <w:rsid w:val="00AD7599"/>
    <w:rsid w:val="00AF0BC4"/>
    <w:rsid w:val="00AF0CF9"/>
    <w:rsid w:val="00AF17EE"/>
    <w:rsid w:val="00AF3DF9"/>
    <w:rsid w:val="00AF4741"/>
    <w:rsid w:val="00B00AB7"/>
    <w:rsid w:val="00B10D6A"/>
    <w:rsid w:val="00B10FCF"/>
    <w:rsid w:val="00B11A8E"/>
    <w:rsid w:val="00B12CF7"/>
    <w:rsid w:val="00B13B65"/>
    <w:rsid w:val="00B1472F"/>
    <w:rsid w:val="00B14A4C"/>
    <w:rsid w:val="00B169B6"/>
    <w:rsid w:val="00B16C07"/>
    <w:rsid w:val="00B21485"/>
    <w:rsid w:val="00B24505"/>
    <w:rsid w:val="00B24F42"/>
    <w:rsid w:val="00B26818"/>
    <w:rsid w:val="00B3344A"/>
    <w:rsid w:val="00B342F0"/>
    <w:rsid w:val="00B3437D"/>
    <w:rsid w:val="00B34984"/>
    <w:rsid w:val="00B42A10"/>
    <w:rsid w:val="00B5020B"/>
    <w:rsid w:val="00B656A0"/>
    <w:rsid w:val="00B659F3"/>
    <w:rsid w:val="00B65E7B"/>
    <w:rsid w:val="00B6604D"/>
    <w:rsid w:val="00B732A2"/>
    <w:rsid w:val="00B80ECE"/>
    <w:rsid w:val="00B81556"/>
    <w:rsid w:val="00B82278"/>
    <w:rsid w:val="00B86074"/>
    <w:rsid w:val="00B908C0"/>
    <w:rsid w:val="00B9419D"/>
    <w:rsid w:val="00B94CCC"/>
    <w:rsid w:val="00B9527D"/>
    <w:rsid w:val="00B97442"/>
    <w:rsid w:val="00BA2696"/>
    <w:rsid w:val="00BA2D59"/>
    <w:rsid w:val="00BA4105"/>
    <w:rsid w:val="00BA5C75"/>
    <w:rsid w:val="00BB23F8"/>
    <w:rsid w:val="00BB3366"/>
    <w:rsid w:val="00BB71A9"/>
    <w:rsid w:val="00BC0C5D"/>
    <w:rsid w:val="00BC210F"/>
    <w:rsid w:val="00BC4F2A"/>
    <w:rsid w:val="00BC4F2E"/>
    <w:rsid w:val="00BC5B46"/>
    <w:rsid w:val="00BC5DA7"/>
    <w:rsid w:val="00BD0325"/>
    <w:rsid w:val="00BD3BF0"/>
    <w:rsid w:val="00BD4043"/>
    <w:rsid w:val="00BD4647"/>
    <w:rsid w:val="00BE0860"/>
    <w:rsid w:val="00BE28A7"/>
    <w:rsid w:val="00BE2F66"/>
    <w:rsid w:val="00BE4EAE"/>
    <w:rsid w:val="00BF1106"/>
    <w:rsid w:val="00BF6626"/>
    <w:rsid w:val="00C02E04"/>
    <w:rsid w:val="00C0714B"/>
    <w:rsid w:val="00C173CE"/>
    <w:rsid w:val="00C20EF8"/>
    <w:rsid w:val="00C21CBC"/>
    <w:rsid w:val="00C24053"/>
    <w:rsid w:val="00C307C6"/>
    <w:rsid w:val="00C3438F"/>
    <w:rsid w:val="00C36E48"/>
    <w:rsid w:val="00C411E2"/>
    <w:rsid w:val="00C41D1E"/>
    <w:rsid w:val="00C45D96"/>
    <w:rsid w:val="00C46CFF"/>
    <w:rsid w:val="00C47A1E"/>
    <w:rsid w:val="00C51558"/>
    <w:rsid w:val="00C54975"/>
    <w:rsid w:val="00C55230"/>
    <w:rsid w:val="00C5574E"/>
    <w:rsid w:val="00C6028D"/>
    <w:rsid w:val="00C63EB2"/>
    <w:rsid w:val="00C641D2"/>
    <w:rsid w:val="00C65024"/>
    <w:rsid w:val="00C65D72"/>
    <w:rsid w:val="00C700EE"/>
    <w:rsid w:val="00C70DAC"/>
    <w:rsid w:val="00C7672D"/>
    <w:rsid w:val="00C770C7"/>
    <w:rsid w:val="00C8124B"/>
    <w:rsid w:val="00C82CC8"/>
    <w:rsid w:val="00C86098"/>
    <w:rsid w:val="00C90443"/>
    <w:rsid w:val="00C909CB"/>
    <w:rsid w:val="00C92C57"/>
    <w:rsid w:val="00C9517F"/>
    <w:rsid w:val="00C954EF"/>
    <w:rsid w:val="00C95A8F"/>
    <w:rsid w:val="00CA2673"/>
    <w:rsid w:val="00CA4944"/>
    <w:rsid w:val="00CA6BE7"/>
    <w:rsid w:val="00CA7271"/>
    <w:rsid w:val="00CB096C"/>
    <w:rsid w:val="00CC0884"/>
    <w:rsid w:val="00CC1779"/>
    <w:rsid w:val="00CC61CA"/>
    <w:rsid w:val="00CD12D7"/>
    <w:rsid w:val="00CD41E0"/>
    <w:rsid w:val="00CD5863"/>
    <w:rsid w:val="00CD6C53"/>
    <w:rsid w:val="00CE095E"/>
    <w:rsid w:val="00CE1296"/>
    <w:rsid w:val="00CE369E"/>
    <w:rsid w:val="00CE4905"/>
    <w:rsid w:val="00CF0E3E"/>
    <w:rsid w:val="00CF3878"/>
    <w:rsid w:val="00CF752A"/>
    <w:rsid w:val="00D001EA"/>
    <w:rsid w:val="00D01E74"/>
    <w:rsid w:val="00D02A0B"/>
    <w:rsid w:val="00D03EA6"/>
    <w:rsid w:val="00D03F8C"/>
    <w:rsid w:val="00D0630F"/>
    <w:rsid w:val="00D11130"/>
    <w:rsid w:val="00D1515A"/>
    <w:rsid w:val="00D16A77"/>
    <w:rsid w:val="00D203DD"/>
    <w:rsid w:val="00D20B6A"/>
    <w:rsid w:val="00D2127A"/>
    <w:rsid w:val="00D219AC"/>
    <w:rsid w:val="00D2385B"/>
    <w:rsid w:val="00D23E9D"/>
    <w:rsid w:val="00D249F4"/>
    <w:rsid w:val="00D27B6D"/>
    <w:rsid w:val="00D27EC5"/>
    <w:rsid w:val="00D310CE"/>
    <w:rsid w:val="00D3233D"/>
    <w:rsid w:val="00D338C5"/>
    <w:rsid w:val="00D33E5F"/>
    <w:rsid w:val="00D35BF0"/>
    <w:rsid w:val="00D35FEC"/>
    <w:rsid w:val="00D430AB"/>
    <w:rsid w:val="00D4385F"/>
    <w:rsid w:val="00D452AE"/>
    <w:rsid w:val="00D45F0E"/>
    <w:rsid w:val="00D46A42"/>
    <w:rsid w:val="00D501F1"/>
    <w:rsid w:val="00D5753B"/>
    <w:rsid w:val="00D57A73"/>
    <w:rsid w:val="00D60871"/>
    <w:rsid w:val="00D60E2A"/>
    <w:rsid w:val="00D61A7B"/>
    <w:rsid w:val="00D65338"/>
    <w:rsid w:val="00D67DE1"/>
    <w:rsid w:val="00D714FB"/>
    <w:rsid w:val="00D722E8"/>
    <w:rsid w:val="00D7332A"/>
    <w:rsid w:val="00D74CE4"/>
    <w:rsid w:val="00D807E8"/>
    <w:rsid w:val="00D867F5"/>
    <w:rsid w:val="00D8688B"/>
    <w:rsid w:val="00D86F86"/>
    <w:rsid w:val="00D92424"/>
    <w:rsid w:val="00D9630A"/>
    <w:rsid w:val="00D96431"/>
    <w:rsid w:val="00DA0FAE"/>
    <w:rsid w:val="00DA45C4"/>
    <w:rsid w:val="00DA7ED7"/>
    <w:rsid w:val="00DB0742"/>
    <w:rsid w:val="00DB3AA1"/>
    <w:rsid w:val="00DB4A8B"/>
    <w:rsid w:val="00DB7E46"/>
    <w:rsid w:val="00DC1ADC"/>
    <w:rsid w:val="00DD20A2"/>
    <w:rsid w:val="00DE1780"/>
    <w:rsid w:val="00DE2DBB"/>
    <w:rsid w:val="00DE5145"/>
    <w:rsid w:val="00DE6620"/>
    <w:rsid w:val="00DE7DE2"/>
    <w:rsid w:val="00DF1347"/>
    <w:rsid w:val="00DF2ED4"/>
    <w:rsid w:val="00DF3BBA"/>
    <w:rsid w:val="00DF620A"/>
    <w:rsid w:val="00DF6EC5"/>
    <w:rsid w:val="00DF746E"/>
    <w:rsid w:val="00E0700A"/>
    <w:rsid w:val="00E07A33"/>
    <w:rsid w:val="00E11E23"/>
    <w:rsid w:val="00E21479"/>
    <w:rsid w:val="00E24E58"/>
    <w:rsid w:val="00E265A4"/>
    <w:rsid w:val="00E27A79"/>
    <w:rsid w:val="00E31A42"/>
    <w:rsid w:val="00E31BD3"/>
    <w:rsid w:val="00E3512E"/>
    <w:rsid w:val="00E35732"/>
    <w:rsid w:val="00E42EF5"/>
    <w:rsid w:val="00E4569E"/>
    <w:rsid w:val="00E46582"/>
    <w:rsid w:val="00E47286"/>
    <w:rsid w:val="00E559E7"/>
    <w:rsid w:val="00E55CC7"/>
    <w:rsid w:val="00E62594"/>
    <w:rsid w:val="00E63561"/>
    <w:rsid w:val="00E650EC"/>
    <w:rsid w:val="00E66C0A"/>
    <w:rsid w:val="00E70679"/>
    <w:rsid w:val="00E71E32"/>
    <w:rsid w:val="00E73A93"/>
    <w:rsid w:val="00E76F23"/>
    <w:rsid w:val="00E80E22"/>
    <w:rsid w:val="00E819E1"/>
    <w:rsid w:val="00E81A54"/>
    <w:rsid w:val="00E83FE2"/>
    <w:rsid w:val="00E85BFB"/>
    <w:rsid w:val="00E913A6"/>
    <w:rsid w:val="00E922C6"/>
    <w:rsid w:val="00E935B6"/>
    <w:rsid w:val="00E94C74"/>
    <w:rsid w:val="00E971A7"/>
    <w:rsid w:val="00EA6E0F"/>
    <w:rsid w:val="00EA7138"/>
    <w:rsid w:val="00EB057E"/>
    <w:rsid w:val="00EB5680"/>
    <w:rsid w:val="00EC1A46"/>
    <w:rsid w:val="00EC1E2A"/>
    <w:rsid w:val="00EC3C0C"/>
    <w:rsid w:val="00EC4D31"/>
    <w:rsid w:val="00ED14CA"/>
    <w:rsid w:val="00ED36BE"/>
    <w:rsid w:val="00ED5625"/>
    <w:rsid w:val="00ED65C1"/>
    <w:rsid w:val="00ED677E"/>
    <w:rsid w:val="00ED7CBE"/>
    <w:rsid w:val="00EE3A85"/>
    <w:rsid w:val="00EE58D9"/>
    <w:rsid w:val="00EE60CC"/>
    <w:rsid w:val="00EF2078"/>
    <w:rsid w:val="00EF5E97"/>
    <w:rsid w:val="00EF7925"/>
    <w:rsid w:val="00F01038"/>
    <w:rsid w:val="00F016B3"/>
    <w:rsid w:val="00F047C4"/>
    <w:rsid w:val="00F05450"/>
    <w:rsid w:val="00F12109"/>
    <w:rsid w:val="00F14A24"/>
    <w:rsid w:val="00F23498"/>
    <w:rsid w:val="00F251C0"/>
    <w:rsid w:val="00F25C18"/>
    <w:rsid w:val="00F26938"/>
    <w:rsid w:val="00F269D6"/>
    <w:rsid w:val="00F34AF4"/>
    <w:rsid w:val="00F36CE3"/>
    <w:rsid w:val="00F36DAA"/>
    <w:rsid w:val="00F41164"/>
    <w:rsid w:val="00F42132"/>
    <w:rsid w:val="00F433FF"/>
    <w:rsid w:val="00F4601E"/>
    <w:rsid w:val="00F54EF8"/>
    <w:rsid w:val="00F551DF"/>
    <w:rsid w:val="00F57E04"/>
    <w:rsid w:val="00F607FB"/>
    <w:rsid w:val="00F6167E"/>
    <w:rsid w:val="00F666D4"/>
    <w:rsid w:val="00F666EC"/>
    <w:rsid w:val="00F708A7"/>
    <w:rsid w:val="00F72EAD"/>
    <w:rsid w:val="00F81489"/>
    <w:rsid w:val="00F85C7C"/>
    <w:rsid w:val="00F86109"/>
    <w:rsid w:val="00F9200E"/>
    <w:rsid w:val="00FA37C3"/>
    <w:rsid w:val="00FA56D1"/>
    <w:rsid w:val="00FB0209"/>
    <w:rsid w:val="00FB4EF8"/>
    <w:rsid w:val="00FB7A87"/>
    <w:rsid w:val="00FC250D"/>
    <w:rsid w:val="00FC27E8"/>
    <w:rsid w:val="00FC2F80"/>
    <w:rsid w:val="00FC31DC"/>
    <w:rsid w:val="00FC4BC3"/>
    <w:rsid w:val="00FC54BD"/>
    <w:rsid w:val="00FD089F"/>
    <w:rsid w:val="00FD0DB4"/>
    <w:rsid w:val="00FD20C9"/>
    <w:rsid w:val="00FD2FFA"/>
    <w:rsid w:val="00FD408B"/>
    <w:rsid w:val="00FD59B6"/>
    <w:rsid w:val="00FD5BC3"/>
    <w:rsid w:val="00FD6A11"/>
    <w:rsid w:val="00FE3D82"/>
    <w:rsid w:val="00FE57C0"/>
    <w:rsid w:val="00FF05D6"/>
    <w:rsid w:val="00FF1FFD"/>
    <w:rsid w:val="00FF5271"/>
    <w:rsid w:val="00FF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75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45FE4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945FE4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semiHidden/>
    <w:rsid w:val="00FE57C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E57C0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EB057E"/>
    <w:rPr>
      <w:rFonts w:ascii="Times New Roman CYR" w:hAnsi="Times New Roman CYR"/>
      <w:b/>
      <w:sz w:val="28"/>
      <w:szCs w:val="20"/>
    </w:rPr>
  </w:style>
  <w:style w:type="character" w:customStyle="1" w:styleId="aa">
    <w:name w:val="Основной текст Знак"/>
    <w:basedOn w:val="a0"/>
    <w:link w:val="a9"/>
    <w:rsid w:val="00EB057E"/>
    <w:rPr>
      <w:rFonts w:ascii="Times New Roman CYR" w:hAnsi="Times New Roman CYR" w:cs="Times New Roman"/>
      <w:b/>
      <w:sz w:val="28"/>
    </w:rPr>
  </w:style>
  <w:style w:type="paragraph" w:styleId="ab">
    <w:name w:val="Plain Text"/>
    <w:aliases w:val="Plain Text Char"/>
    <w:basedOn w:val="a"/>
    <w:link w:val="ac"/>
    <w:rsid w:val="00EB057E"/>
    <w:rPr>
      <w:rFonts w:ascii="Courier New" w:hAnsi="Courier New"/>
      <w:sz w:val="20"/>
      <w:szCs w:val="20"/>
    </w:rPr>
  </w:style>
  <w:style w:type="character" w:customStyle="1" w:styleId="ac">
    <w:name w:val="Текст Знак"/>
    <w:aliases w:val="Plain Text Char Знак"/>
    <w:basedOn w:val="a0"/>
    <w:link w:val="ab"/>
    <w:rsid w:val="00EB057E"/>
    <w:rPr>
      <w:rFonts w:ascii="Courier New" w:hAnsi="Courier New" w:cs="Times New Roman"/>
    </w:rPr>
  </w:style>
  <w:style w:type="paragraph" w:customStyle="1" w:styleId="BodyText1">
    <w:name w:val="Body Text1"/>
    <w:basedOn w:val="a"/>
    <w:uiPriority w:val="99"/>
    <w:rsid w:val="00EB057E"/>
    <w:pPr>
      <w:spacing w:after="120"/>
    </w:pPr>
    <w:rPr>
      <w:rFonts w:ascii="NTHarmonica" w:hAnsi="NTHarmonica"/>
      <w:szCs w:val="20"/>
    </w:rPr>
  </w:style>
  <w:style w:type="table" w:styleId="ad">
    <w:name w:val="Table Grid"/>
    <w:basedOn w:val="a1"/>
    <w:uiPriority w:val="59"/>
    <w:rsid w:val="008522A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Нижний колонтитул Знак"/>
    <w:basedOn w:val="a0"/>
    <w:link w:val="a5"/>
    <w:uiPriority w:val="99"/>
    <w:rsid w:val="008750BA"/>
    <w:rPr>
      <w:rFonts w:cs="Times New Roman"/>
      <w:sz w:val="24"/>
      <w:szCs w:val="24"/>
    </w:rPr>
  </w:style>
  <w:style w:type="character" w:styleId="ae">
    <w:name w:val="annotation reference"/>
    <w:basedOn w:val="a0"/>
    <w:semiHidden/>
    <w:rsid w:val="007146D8"/>
    <w:rPr>
      <w:rFonts w:cs="Times New Roman"/>
      <w:sz w:val="16"/>
      <w:szCs w:val="16"/>
    </w:rPr>
  </w:style>
  <w:style w:type="paragraph" w:styleId="af">
    <w:name w:val="annotation text"/>
    <w:basedOn w:val="a"/>
    <w:link w:val="af0"/>
    <w:semiHidden/>
    <w:rsid w:val="007146D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7146D8"/>
    <w:rPr>
      <w:rFonts w:cs="Times New Roman"/>
    </w:rPr>
  </w:style>
  <w:style w:type="paragraph" w:styleId="af1">
    <w:name w:val="annotation subject"/>
    <w:basedOn w:val="af"/>
    <w:next w:val="af"/>
    <w:link w:val="af2"/>
    <w:semiHidden/>
    <w:rsid w:val="007146D8"/>
    <w:rPr>
      <w:b/>
      <w:bCs/>
    </w:rPr>
  </w:style>
  <w:style w:type="character" w:customStyle="1" w:styleId="af2">
    <w:name w:val="Тема примечания Знак"/>
    <w:basedOn w:val="af0"/>
    <w:link w:val="af1"/>
    <w:rsid w:val="007146D8"/>
    <w:rPr>
      <w:rFonts w:cs="Times New Roman"/>
      <w:b/>
      <w:bCs/>
    </w:rPr>
  </w:style>
  <w:style w:type="paragraph" w:customStyle="1" w:styleId="Style4">
    <w:name w:val="Style4"/>
    <w:basedOn w:val="a"/>
    <w:uiPriority w:val="99"/>
    <w:rsid w:val="00391729"/>
    <w:pPr>
      <w:widowControl w:val="0"/>
      <w:autoSpaceDE w:val="0"/>
      <w:autoSpaceDN w:val="0"/>
      <w:adjustRightInd w:val="0"/>
      <w:spacing w:line="618" w:lineRule="exact"/>
      <w:ind w:firstLine="672"/>
      <w:jc w:val="both"/>
    </w:pPr>
    <w:rPr>
      <w:rFonts w:ascii="Century Gothic" w:hAnsi="Century Gothic"/>
    </w:rPr>
  </w:style>
  <w:style w:type="character" w:customStyle="1" w:styleId="a4">
    <w:name w:val="Верхний колонтитул Знак"/>
    <w:link w:val="a3"/>
    <w:rsid w:val="004C3F53"/>
    <w:rPr>
      <w:sz w:val="24"/>
      <w:szCs w:val="24"/>
    </w:rPr>
  </w:style>
  <w:style w:type="paragraph" w:customStyle="1" w:styleId="1">
    <w:name w:val="Обычный1"/>
    <w:rsid w:val="00340C99"/>
    <w:rPr>
      <w:rFonts w:ascii="Arial" w:hAnsi="Arial"/>
      <w:snapToGrid w:val="0"/>
      <w:sz w:val="22"/>
    </w:rPr>
  </w:style>
  <w:style w:type="paragraph" w:customStyle="1" w:styleId="BodyText21">
    <w:name w:val="Body Text 21"/>
    <w:basedOn w:val="1"/>
    <w:rsid w:val="00340C99"/>
    <w:pPr>
      <w:jc w:val="both"/>
    </w:pPr>
    <w:rPr>
      <w:rFonts w:ascii="Aria Cyr" w:hAnsi="Aria Cyr"/>
      <w:snapToGrid/>
      <w:sz w:val="28"/>
    </w:rPr>
  </w:style>
  <w:style w:type="paragraph" w:styleId="af3">
    <w:name w:val="List Paragraph"/>
    <w:basedOn w:val="a"/>
    <w:uiPriority w:val="34"/>
    <w:qFormat/>
    <w:rsid w:val="0051731A"/>
    <w:pPr>
      <w:ind w:left="720"/>
      <w:contextualSpacing/>
    </w:pPr>
  </w:style>
  <w:style w:type="paragraph" w:styleId="af4">
    <w:name w:val="No Spacing"/>
    <w:uiPriority w:val="1"/>
    <w:qFormat/>
    <w:rsid w:val="00DD20A2"/>
    <w:rPr>
      <w:sz w:val="24"/>
      <w:szCs w:val="24"/>
    </w:rPr>
  </w:style>
  <w:style w:type="character" w:customStyle="1" w:styleId="95">
    <w:name w:val="Основной текст (9)5"/>
    <w:basedOn w:val="a0"/>
    <w:rsid w:val="00C41D1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8">
    <w:name w:val="Основной текст8"/>
    <w:basedOn w:val="a0"/>
    <w:rsid w:val="00C41D1E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af5">
    <w:name w:val="Основной текст_"/>
    <w:basedOn w:val="a0"/>
    <w:link w:val="37"/>
    <w:rsid w:val="00C41D1E"/>
  </w:style>
  <w:style w:type="paragraph" w:customStyle="1" w:styleId="37">
    <w:name w:val="Основной текст37"/>
    <w:basedOn w:val="a"/>
    <w:link w:val="af5"/>
    <w:rsid w:val="00C41D1E"/>
    <w:pPr>
      <w:widowControl w:val="0"/>
      <w:spacing w:before="360" w:line="211" w:lineRule="exact"/>
      <w:ind w:hanging="3300"/>
      <w:jc w:val="both"/>
    </w:pPr>
    <w:rPr>
      <w:sz w:val="20"/>
      <w:szCs w:val="20"/>
    </w:rPr>
  </w:style>
  <w:style w:type="character" w:customStyle="1" w:styleId="12">
    <w:name w:val="Основной текст + Курсив12"/>
    <w:basedOn w:val="af5"/>
    <w:rsid w:val="00C41D1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styleId="af6">
    <w:name w:val="List"/>
    <w:basedOn w:val="a"/>
    <w:rsid w:val="008E4A08"/>
    <w:pPr>
      <w:widowControl w:val="0"/>
      <w:ind w:left="283" w:hanging="283"/>
    </w:pPr>
    <w:rPr>
      <w:rFonts w:ascii="Arial" w:hAnsi="Arial"/>
      <w:sz w:val="20"/>
      <w:szCs w:val="20"/>
    </w:rPr>
  </w:style>
  <w:style w:type="paragraph" w:customStyle="1" w:styleId="31">
    <w:name w:val="Заголовок 31"/>
    <w:basedOn w:val="1"/>
    <w:next w:val="1"/>
    <w:rsid w:val="009965A5"/>
    <w:pPr>
      <w:keepNext/>
      <w:widowControl w:val="0"/>
      <w:spacing w:before="240" w:after="60"/>
    </w:pPr>
    <w:rPr>
      <w:sz w:val="24"/>
    </w:rPr>
  </w:style>
  <w:style w:type="paragraph" w:customStyle="1" w:styleId="10">
    <w:name w:val="Основной текст1"/>
    <w:basedOn w:val="a"/>
    <w:rsid w:val="009965A5"/>
    <w:pPr>
      <w:spacing w:after="120"/>
    </w:pPr>
    <w:rPr>
      <w:rFonts w:ascii="NTHarmonica" w:hAnsi="NTHarmonica"/>
      <w:szCs w:val="20"/>
    </w:rPr>
  </w:style>
  <w:style w:type="character" w:styleId="af7">
    <w:name w:val="Strong"/>
    <w:basedOn w:val="a0"/>
    <w:uiPriority w:val="22"/>
    <w:qFormat/>
    <w:rsid w:val="00304C50"/>
    <w:rPr>
      <w:b/>
      <w:bCs/>
    </w:rPr>
  </w:style>
  <w:style w:type="character" w:styleId="af8">
    <w:name w:val="Emphasis"/>
    <w:basedOn w:val="a0"/>
    <w:uiPriority w:val="20"/>
    <w:qFormat/>
    <w:rsid w:val="00304C50"/>
    <w:rPr>
      <w:i/>
      <w:iCs/>
    </w:rPr>
  </w:style>
  <w:style w:type="paragraph" w:styleId="af9">
    <w:name w:val="Body Text Indent"/>
    <w:basedOn w:val="a"/>
    <w:link w:val="afa"/>
    <w:uiPriority w:val="99"/>
    <w:semiHidden/>
    <w:unhideWhenUsed/>
    <w:rsid w:val="007851EF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7851EF"/>
    <w:rPr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B5020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B5020B"/>
    <w:rPr>
      <w:sz w:val="16"/>
      <w:szCs w:val="16"/>
    </w:rPr>
  </w:style>
  <w:style w:type="paragraph" w:customStyle="1" w:styleId="11">
    <w:name w:val="Без интервала1"/>
    <w:rsid w:val="00B5020B"/>
    <w:rPr>
      <w:rFonts w:ascii="Calibri" w:hAnsi="Calibri"/>
      <w:sz w:val="22"/>
      <w:szCs w:val="22"/>
      <w:lang w:eastAsia="en-US"/>
    </w:rPr>
  </w:style>
  <w:style w:type="character" w:styleId="afb">
    <w:name w:val="Placeholder Text"/>
    <w:basedOn w:val="a0"/>
    <w:uiPriority w:val="99"/>
    <w:semiHidden/>
    <w:rsid w:val="0006776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75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45FE4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945FE4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semiHidden/>
    <w:rsid w:val="00FE57C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E57C0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EB057E"/>
    <w:rPr>
      <w:rFonts w:ascii="Times New Roman CYR" w:hAnsi="Times New Roman CYR"/>
      <w:b/>
      <w:sz w:val="28"/>
      <w:szCs w:val="20"/>
    </w:rPr>
  </w:style>
  <w:style w:type="character" w:customStyle="1" w:styleId="aa">
    <w:name w:val="Основной текст Знак"/>
    <w:basedOn w:val="a0"/>
    <w:link w:val="a9"/>
    <w:rsid w:val="00EB057E"/>
    <w:rPr>
      <w:rFonts w:ascii="Times New Roman CYR" w:hAnsi="Times New Roman CYR" w:cs="Times New Roman"/>
      <w:b/>
      <w:sz w:val="28"/>
    </w:rPr>
  </w:style>
  <w:style w:type="paragraph" w:styleId="ab">
    <w:name w:val="Plain Text"/>
    <w:aliases w:val="Plain Text Char"/>
    <w:basedOn w:val="a"/>
    <w:link w:val="ac"/>
    <w:rsid w:val="00EB057E"/>
    <w:rPr>
      <w:rFonts w:ascii="Courier New" w:hAnsi="Courier New"/>
      <w:sz w:val="20"/>
      <w:szCs w:val="20"/>
    </w:rPr>
  </w:style>
  <w:style w:type="character" w:customStyle="1" w:styleId="ac">
    <w:name w:val="Текст Знак"/>
    <w:aliases w:val="Plain Text Char Знак"/>
    <w:basedOn w:val="a0"/>
    <w:link w:val="ab"/>
    <w:rsid w:val="00EB057E"/>
    <w:rPr>
      <w:rFonts w:ascii="Courier New" w:hAnsi="Courier New" w:cs="Times New Roman"/>
    </w:rPr>
  </w:style>
  <w:style w:type="paragraph" w:customStyle="1" w:styleId="BodyText1">
    <w:name w:val="Body Text1"/>
    <w:basedOn w:val="a"/>
    <w:uiPriority w:val="99"/>
    <w:rsid w:val="00EB057E"/>
    <w:pPr>
      <w:spacing w:after="120"/>
    </w:pPr>
    <w:rPr>
      <w:rFonts w:ascii="NTHarmonica" w:hAnsi="NTHarmonica"/>
      <w:szCs w:val="20"/>
    </w:rPr>
  </w:style>
  <w:style w:type="table" w:styleId="ad">
    <w:name w:val="Table Grid"/>
    <w:basedOn w:val="a1"/>
    <w:uiPriority w:val="59"/>
    <w:rsid w:val="008522A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Нижний колонтитул Знак"/>
    <w:basedOn w:val="a0"/>
    <w:link w:val="a5"/>
    <w:uiPriority w:val="99"/>
    <w:rsid w:val="008750BA"/>
    <w:rPr>
      <w:rFonts w:cs="Times New Roman"/>
      <w:sz w:val="24"/>
      <w:szCs w:val="24"/>
    </w:rPr>
  </w:style>
  <w:style w:type="character" w:styleId="ae">
    <w:name w:val="annotation reference"/>
    <w:basedOn w:val="a0"/>
    <w:semiHidden/>
    <w:rsid w:val="007146D8"/>
    <w:rPr>
      <w:rFonts w:cs="Times New Roman"/>
      <w:sz w:val="16"/>
      <w:szCs w:val="16"/>
    </w:rPr>
  </w:style>
  <w:style w:type="paragraph" w:styleId="af">
    <w:name w:val="annotation text"/>
    <w:basedOn w:val="a"/>
    <w:link w:val="af0"/>
    <w:semiHidden/>
    <w:rsid w:val="007146D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7146D8"/>
    <w:rPr>
      <w:rFonts w:cs="Times New Roman"/>
    </w:rPr>
  </w:style>
  <w:style w:type="paragraph" w:styleId="af1">
    <w:name w:val="annotation subject"/>
    <w:basedOn w:val="af"/>
    <w:next w:val="af"/>
    <w:link w:val="af2"/>
    <w:semiHidden/>
    <w:rsid w:val="007146D8"/>
    <w:rPr>
      <w:b/>
      <w:bCs/>
    </w:rPr>
  </w:style>
  <w:style w:type="character" w:customStyle="1" w:styleId="af2">
    <w:name w:val="Тема примечания Знак"/>
    <w:basedOn w:val="af0"/>
    <w:link w:val="af1"/>
    <w:rsid w:val="007146D8"/>
    <w:rPr>
      <w:rFonts w:cs="Times New Roman"/>
      <w:b/>
      <w:bCs/>
    </w:rPr>
  </w:style>
  <w:style w:type="paragraph" w:customStyle="1" w:styleId="Style4">
    <w:name w:val="Style4"/>
    <w:basedOn w:val="a"/>
    <w:uiPriority w:val="99"/>
    <w:rsid w:val="00391729"/>
    <w:pPr>
      <w:widowControl w:val="0"/>
      <w:autoSpaceDE w:val="0"/>
      <w:autoSpaceDN w:val="0"/>
      <w:adjustRightInd w:val="0"/>
      <w:spacing w:line="618" w:lineRule="exact"/>
      <w:ind w:firstLine="672"/>
      <w:jc w:val="both"/>
    </w:pPr>
    <w:rPr>
      <w:rFonts w:ascii="Century Gothic" w:hAnsi="Century Gothic"/>
    </w:rPr>
  </w:style>
  <w:style w:type="character" w:customStyle="1" w:styleId="a4">
    <w:name w:val="Верхний колонтитул Знак"/>
    <w:link w:val="a3"/>
    <w:rsid w:val="004C3F53"/>
    <w:rPr>
      <w:sz w:val="24"/>
      <w:szCs w:val="24"/>
    </w:rPr>
  </w:style>
  <w:style w:type="paragraph" w:customStyle="1" w:styleId="1">
    <w:name w:val="Обычный1"/>
    <w:rsid w:val="00340C99"/>
    <w:rPr>
      <w:rFonts w:ascii="Arial" w:hAnsi="Arial"/>
      <w:snapToGrid w:val="0"/>
      <w:sz w:val="22"/>
    </w:rPr>
  </w:style>
  <w:style w:type="paragraph" w:customStyle="1" w:styleId="BodyText21">
    <w:name w:val="Body Text 21"/>
    <w:basedOn w:val="1"/>
    <w:rsid w:val="00340C99"/>
    <w:pPr>
      <w:jc w:val="both"/>
    </w:pPr>
    <w:rPr>
      <w:rFonts w:ascii="Aria Cyr" w:hAnsi="Aria Cyr"/>
      <w:snapToGrid/>
      <w:sz w:val="28"/>
    </w:rPr>
  </w:style>
  <w:style w:type="paragraph" w:styleId="af3">
    <w:name w:val="List Paragraph"/>
    <w:basedOn w:val="a"/>
    <w:uiPriority w:val="34"/>
    <w:qFormat/>
    <w:rsid w:val="0051731A"/>
    <w:pPr>
      <w:ind w:left="720"/>
      <w:contextualSpacing/>
    </w:pPr>
  </w:style>
  <w:style w:type="paragraph" w:styleId="af4">
    <w:name w:val="No Spacing"/>
    <w:uiPriority w:val="1"/>
    <w:qFormat/>
    <w:rsid w:val="00DD20A2"/>
    <w:rPr>
      <w:sz w:val="24"/>
      <w:szCs w:val="24"/>
    </w:rPr>
  </w:style>
  <w:style w:type="character" w:customStyle="1" w:styleId="95">
    <w:name w:val="Основной текст (9)5"/>
    <w:basedOn w:val="a0"/>
    <w:rsid w:val="00C41D1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8">
    <w:name w:val="Основной текст8"/>
    <w:basedOn w:val="a0"/>
    <w:rsid w:val="00C41D1E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af5">
    <w:name w:val="Основной текст_"/>
    <w:basedOn w:val="a0"/>
    <w:link w:val="37"/>
    <w:rsid w:val="00C41D1E"/>
  </w:style>
  <w:style w:type="paragraph" w:customStyle="1" w:styleId="37">
    <w:name w:val="Основной текст37"/>
    <w:basedOn w:val="a"/>
    <w:link w:val="af5"/>
    <w:rsid w:val="00C41D1E"/>
    <w:pPr>
      <w:widowControl w:val="0"/>
      <w:spacing w:before="360" w:line="211" w:lineRule="exact"/>
      <w:ind w:hanging="3300"/>
      <w:jc w:val="both"/>
    </w:pPr>
    <w:rPr>
      <w:sz w:val="20"/>
      <w:szCs w:val="20"/>
    </w:rPr>
  </w:style>
  <w:style w:type="character" w:customStyle="1" w:styleId="12">
    <w:name w:val="Основной текст + Курсив12"/>
    <w:basedOn w:val="af5"/>
    <w:rsid w:val="00C41D1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styleId="af6">
    <w:name w:val="List"/>
    <w:basedOn w:val="a"/>
    <w:rsid w:val="008E4A08"/>
    <w:pPr>
      <w:widowControl w:val="0"/>
      <w:ind w:left="283" w:hanging="283"/>
    </w:pPr>
    <w:rPr>
      <w:rFonts w:ascii="Arial" w:hAnsi="Arial"/>
      <w:sz w:val="20"/>
      <w:szCs w:val="20"/>
    </w:rPr>
  </w:style>
  <w:style w:type="paragraph" w:customStyle="1" w:styleId="31">
    <w:name w:val="Заголовок 31"/>
    <w:basedOn w:val="1"/>
    <w:next w:val="1"/>
    <w:rsid w:val="009965A5"/>
    <w:pPr>
      <w:keepNext/>
      <w:widowControl w:val="0"/>
      <w:spacing w:before="240" w:after="60"/>
    </w:pPr>
    <w:rPr>
      <w:sz w:val="24"/>
    </w:rPr>
  </w:style>
  <w:style w:type="paragraph" w:customStyle="1" w:styleId="10">
    <w:name w:val="Основной текст1"/>
    <w:basedOn w:val="a"/>
    <w:rsid w:val="009965A5"/>
    <w:pPr>
      <w:spacing w:after="120"/>
    </w:pPr>
    <w:rPr>
      <w:rFonts w:ascii="NTHarmonica" w:hAnsi="NTHarmonica"/>
      <w:szCs w:val="20"/>
    </w:rPr>
  </w:style>
  <w:style w:type="character" w:styleId="af7">
    <w:name w:val="Strong"/>
    <w:basedOn w:val="a0"/>
    <w:uiPriority w:val="22"/>
    <w:qFormat/>
    <w:rsid w:val="00304C50"/>
    <w:rPr>
      <w:b/>
      <w:bCs/>
    </w:rPr>
  </w:style>
  <w:style w:type="character" w:styleId="af8">
    <w:name w:val="Emphasis"/>
    <w:basedOn w:val="a0"/>
    <w:uiPriority w:val="20"/>
    <w:qFormat/>
    <w:rsid w:val="00304C50"/>
    <w:rPr>
      <w:i/>
      <w:iCs/>
    </w:rPr>
  </w:style>
  <w:style w:type="paragraph" w:styleId="af9">
    <w:name w:val="Body Text Indent"/>
    <w:basedOn w:val="a"/>
    <w:link w:val="afa"/>
    <w:uiPriority w:val="99"/>
    <w:semiHidden/>
    <w:unhideWhenUsed/>
    <w:rsid w:val="007851EF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7851EF"/>
    <w:rPr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B5020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B5020B"/>
    <w:rPr>
      <w:sz w:val="16"/>
      <w:szCs w:val="16"/>
    </w:rPr>
  </w:style>
  <w:style w:type="paragraph" w:customStyle="1" w:styleId="11">
    <w:name w:val="Без интервала1"/>
    <w:rsid w:val="00B5020B"/>
    <w:rPr>
      <w:rFonts w:ascii="Calibri" w:hAnsi="Calibri"/>
      <w:sz w:val="22"/>
      <w:szCs w:val="22"/>
      <w:lang w:eastAsia="en-US"/>
    </w:rPr>
  </w:style>
  <w:style w:type="character" w:styleId="afb">
    <w:name w:val="Placeholder Text"/>
    <w:basedOn w:val="a0"/>
    <w:uiPriority w:val="99"/>
    <w:semiHidden/>
    <w:rsid w:val="0006776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E9D12-F0F4-41EE-A503-D1DEC282E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1297</Words>
  <Characters>7397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Layout 1</vt:lpstr>
    </vt:vector>
  </TitlesOfParts>
  <Company>NCESMP</Company>
  <LinksUpToDate>false</LinksUpToDate>
  <CharactersWithSpaces>8677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creator>Dontsov</dc:creator>
  <cp:lastModifiedBy>Yarutkin</cp:lastModifiedBy>
  <cp:revision>38</cp:revision>
  <cp:lastPrinted>2022-12-29T05:41:00Z</cp:lastPrinted>
  <dcterms:created xsi:type="dcterms:W3CDTF">2023-08-08T13:05:00Z</dcterms:created>
  <dcterms:modified xsi:type="dcterms:W3CDTF">2024-03-04T15:02:00Z</dcterms:modified>
</cp:coreProperties>
</file>