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B" w:rsidRPr="006C101B" w:rsidRDefault="006C101B" w:rsidP="006C10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6C101B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01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6C101B"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101B" w:rsidRPr="006C101B" w:rsidTr="006C101B">
        <w:tc>
          <w:tcPr>
            <w:tcW w:w="5920" w:type="dxa"/>
          </w:tcPr>
          <w:p w:rsidR="006C101B" w:rsidRPr="006C101B" w:rsidRDefault="006C101B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Какао </w:t>
            </w:r>
            <w:r w:rsidRPr="00261217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настоящего</w:t>
            </w: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семян масло жирное</w:t>
            </w:r>
          </w:p>
        </w:tc>
        <w:tc>
          <w:tcPr>
            <w:tcW w:w="460" w:type="dxa"/>
          </w:tcPr>
          <w:p w:rsidR="006C101B" w:rsidRPr="006C101B" w:rsidRDefault="006C101B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101B" w:rsidRPr="006C101B" w:rsidRDefault="006C101B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304A2">
              <w:rPr>
                <w:rFonts w:ascii="Times New Roman" w:hAnsi="Times New Roman" w:cs="Times New Roman"/>
                <w:b/>
                <w:sz w:val="28"/>
                <w:szCs w:val="28"/>
              </w:rPr>
              <w:t>.2.7.0005</w:t>
            </w:r>
            <w:bookmarkStart w:id="0" w:name="_GoBack"/>
            <w:bookmarkEnd w:id="0"/>
          </w:p>
        </w:tc>
      </w:tr>
      <w:tr w:rsidR="00406CDE" w:rsidRPr="006C101B" w:rsidTr="006C101B">
        <w:tc>
          <w:tcPr>
            <w:tcW w:w="5920" w:type="dxa"/>
          </w:tcPr>
          <w:p w:rsidR="00406CDE" w:rsidRPr="00D94096" w:rsidRDefault="00D94096" w:rsidP="005266D6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</w:pP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Какао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масло</w:t>
            </w:r>
          </w:p>
        </w:tc>
        <w:tc>
          <w:tcPr>
            <w:tcW w:w="460" w:type="dxa"/>
          </w:tcPr>
          <w:p w:rsidR="00406CDE" w:rsidRPr="006C101B" w:rsidRDefault="00406CDE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6CDE" w:rsidRPr="006C101B" w:rsidRDefault="00406CDE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CDE" w:rsidRPr="006C101B" w:rsidTr="006C101B">
        <w:tc>
          <w:tcPr>
            <w:tcW w:w="5920" w:type="dxa"/>
          </w:tcPr>
          <w:p w:rsidR="00406CDE" w:rsidRPr="00A12D2B" w:rsidRDefault="008A3120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en-US"/>
              </w:rPr>
            </w:pPr>
            <w:proofErr w:type="spellStart"/>
            <w:r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Theobroma</w:t>
            </w:r>
            <w:r w:rsidR="00DD29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  <w:proofErr w:type="spellEnd"/>
            <w:r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A312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Start"/>
            <w:r w:rsidR="000477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acao</w:t>
            </w:r>
            <w:proofErr w:type="spellEnd"/>
            <w:r w:rsidR="000477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77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seminum</w:t>
            </w:r>
            <w:proofErr w:type="spellEnd"/>
            <w:r w:rsidR="00A12D2B"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2D2B"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oleum</w:t>
            </w:r>
            <w:proofErr w:type="spellEnd"/>
            <w:r w:rsidR="00A12D2B"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2D2B" w:rsidRPr="008A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pingue</w:t>
            </w:r>
            <w:proofErr w:type="spellEnd"/>
          </w:p>
        </w:tc>
        <w:tc>
          <w:tcPr>
            <w:tcW w:w="460" w:type="dxa"/>
          </w:tcPr>
          <w:p w:rsidR="00406CDE" w:rsidRPr="006C101B" w:rsidRDefault="00406CDE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06CDE" w:rsidRPr="006C101B" w:rsidRDefault="00406CDE" w:rsidP="005266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ФС.3.4.0010.18</w:t>
            </w: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6C101B"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5266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C101B" w:rsidRPr="00D8124A" w:rsidRDefault="006C101B" w:rsidP="005266D6">
      <w:pPr>
        <w:pStyle w:val="aa"/>
        <w:keepNext/>
        <w:spacing w:line="360" w:lineRule="auto"/>
        <w:ind w:firstLine="709"/>
        <w:rPr>
          <w:sz w:val="28"/>
          <w:szCs w:val="28"/>
          <w:u w:val="none"/>
        </w:rPr>
      </w:pPr>
      <w:r w:rsidRPr="008A3120">
        <w:rPr>
          <w:sz w:val="28"/>
          <w:szCs w:val="28"/>
          <w:u w:val="none"/>
        </w:rPr>
        <w:t>ОПРЕДЕЛЕНИЕ</w:t>
      </w:r>
    </w:p>
    <w:p w:rsidR="00906DAC" w:rsidRDefault="00D94096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4096">
        <w:rPr>
          <w:color w:val="000000" w:themeColor="text1"/>
          <w:sz w:val="28"/>
          <w:szCs w:val="28"/>
        </w:rPr>
        <w:t>М</w:t>
      </w:r>
      <w:r w:rsidR="00906DAC" w:rsidRPr="00D94096">
        <w:rPr>
          <w:color w:val="000000" w:themeColor="text1"/>
          <w:sz w:val="28"/>
          <w:szCs w:val="28"/>
        </w:rPr>
        <w:t>асло</w:t>
      </w:r>
      <w:r w:rsidRPr="00D94096">
        <w:rPr>
          <w:color w:val="000000" w:themeColor="text1"/>
          <w:sz w:val="28"/>
          <w:szCs w:val="28"/>
        </w:rPr>
        <w:t xml:space="preserve"> жирное</w:t>
      </w:r>
      <w:r w:rsidR="00906DAC" w:rsidRPr="00906DAC">
        <w:rPr>
          <w:sz w:val="28"/>
          <w:szCs w:val="28"/>
        </w:rPr>
        <w:t xml:space="preserve">, получаемое </w:t>
      </w:r>
      <w:r>
        <w:rPr>
          <w:sz w:val="28"/>
          <w:szCs w:val="28"/>
        </w:rPr>
        <w:t xml:space="preserve">путём </w:t>
      </w:r>
      <w:r w:rsidR="00906DAC" w:rsidRPr="00A22655">
        <w:rPr>
          <w:color w:val="000000" w:themeColor="text1"/>
          <w:sz w:val="28"/>
          <w:szCs w:val="28"/>
        </w:rPr>
        <w:t>прессовани</w:t>
      </w:r>
      <w:r w:rsidR="00A22655" w:rsidRPr="00A22655">
        <w:rPr>
          <w:color w:val="000000" w:themeColor="text1"/>
          <w:sz w:val="28"/>
          <w:szCs w:val="28"/>
        </w:rPr>
        <w:t>я</w:t>
      </w:r>
      <w:r w:rsidR="00906DAC" w:rsidRPr="004008A3">
        <w:rPr>
          <w:color w:val="000000" w:themeColor="text1"/>
          <w:sz w:val="28"/>
          <w:szCs w:val="28"/>
        </w:rPr>
        <w:t xml:space="preserve"> </w:t>
      </w:r>
      <w:r w:rsidR="00906DAC" w:rsidRPr="00906DAC">
        <w:rPr>
          <w:sz w:val="28"/>
          <w:szCs w:val="28"/>
        </w:rPr>
        <w:t xml:space="preserve">поджаренных и </w:t>
      </w:r>
      <w:r w:rsidR="00A22655">
        <w:rPr>
          <w:sz w:val="28"/>
          <w:szCs w:val="28"/>
        </w:rPr>
        <w:t>очищенных</w:t>
      </w:r>
      <w:r w:rsidR="00906DAC" w:rsidRPr="00906DAC">
        <w:rPr>
          <w:sz w:val="28"/>
          <w:szCs w:val="28"/>
        </w:rPr>
        <w:t xml:space="preserve"> от кожуры семян культивируемого </w:t>
      </w:r>
      <w:r w:rsidR="008A3120">
        <w:rPr>
          <w:sz w:val="28"/>
          <w:szCs w:val="28"/>
        </w:rPr>
        <w:t>дерева какао настоящего (</w:t>
      </w:r>
      <w:r w:rsidR="008A3120" w:rsidRPr="008A3120">
        <w:rPr>
          <w:color w:val="000000" w:themeColor="text1"/>
          <w:sz w:val="28"/>
          <w:szCs w:val="28"/>
        </w:rPr>
        <w:t xml:space="preserve">шоколадного дерева) </w:t>
      </w:r>
      <w:r w:rsidR="00E362AD" w:rsidRPr="00C701A7">
        <w:rPr>
          <w:sz w:val="28"/>
          <w:szCs w:val="28"/>
        </w:rPr>
        <w:t>–</w:t>
      </w:r>
      <w:r w:rsidR="00906DAC" w:rsidRPr="00906DAC">
        <w:rPr>
          <w:sz w:val="28"/>
          <w:szCs w:val="28"/>
        </w:rPr>
        <w:t xml:space="preserve"> </w:t>
      </w:r>
      <w:proofErr w:type="spellStart"/>
      <w:r w:rsidR="008B1287">
        <w:rPr>
          <w:i/>
          <w:sz w:val="28"/>
          <w:szCs w:val="28"/>
        </w:rPr>
        <w:t>Theobroma</w:t>
      </w:r>
      <w:proofErr w:type="spellEnd"/>
      <w:r w:rsidR="008B1287">
        <w:rPr>
          <w:i/>
          <w:sz w:val="28"/>
          <w:szCs w:val="28"/>
          <w:lang w:val="en-US"/>
        </w:rPr>
        <w:t> </w:t>
      </w:r>
      <w:proofErr w:type="spellStart"/>
      <w:r w:rsidR="00906DAC" w:rsidRPr="0065533C">
        <w:rPr>
          <w:i/>
          <w:sz w:val="28"/>
          <w:szCs w:val="28"/>
        </w:rPr>
        <w:t>cacao</w:t>
      </w:r>
      <w:proofErr w:type="spellEnd"/>
      <w:r w:rsidR="00010341">
        <w:rPr>
          <w:sz w:val="28"/>
          <w:szCs w:val="28"/>
        </w:rPr>
        <w:t> </w:t>
      </w:r>
      <w:r w:rsidR="00906DAC" w:rsidRPr="00906DAC">
        <w:rPr>
          <w:sz w:val="28"/>
          <w:szCs w:val="28"/>
        </w:rPr>
        <w:t>L., сем</w:t>
      </w:r>
      <w:r w:rsidR="00010341">
        <w:rPr>
          <w:sz w:val="28"/>
          <w:szCs w:val="28"/>
        </w:rPr>
        <w:t>. </w:t>
      </w:r>
      <w:proofErr w:type="spellStart"/>
      <w:r w:rsidR="00E362AD" w:rsidRPr="000C7B71">
        <w:rPr>
          <w:sz w:val="28"/>
          <w:szCs w:val="28"/>
        </w:rPr>
        <w:t>С</w:t>
      </w:r>
      <w:r w:rsidR="0065533C" w:rsidRPr="000C7B71">
        <w:rPr>
          <w:sz w:val="28"/>
          <w:szCs w:val="28"/>
        </w:rPr>
        <w:t>т</w:t>
      </w:r>
      <w:r w:rsidR="00E362AD">
        <w:rPr>
          <w:sz w:val="28"/>
          <w:szCs w:val="28"/>
        </w:rPr>
        <w:t>еркулиевых</w:t>
      </w:r>
      <w:proofErr w:type="spellEnd"/>
      <w:r w:rsidR="00E362AD">
        <w:rPr>
          <w:sz w:val="28"/>
          <w:szCs w:val="28"/>
        </w:rPr>
        <w:t xml:space="preserve"> </w:t>
      </w:r>
      <w:r w:rsidR="00E362AD" w:rsidRPr="00C701A7">
        <w:rPr>
          <w:sz w:val="28"/>
          <w:szCs w:val="28"/>
        </w:rPr>
        <w:t>–</w:t>
      </w:r>
      <w:r w:rsidR="00906DAC" w:rsidRPr="000C7B71">
        <w:rPr>
          <w:sz w:val="28"/>
          <w:szCs w:val="28"/>
        </w:rPr>
        <w:t xml:space="preserve"> </w:t>
      </w:r>
      <w:proofErr w:type="spellStart"/>
      <w:r w:rsidR="00906DAC" w:rsidRPr="000C7B71">
        <w:rPr>
          <w:i/>
          <w:sz w:val="28"/>
          <w:szCs w:val="28"/>
        </w:rPr>
        <w:t>Sterculiaceae</w:t>
      </w:r>
      <w:proofErr w:type="spellEnd"/>
      <w:r w:rsidR="00906DAC" w:rsidRPr="000C7B71">
        <w:rPr>
          <w:sz w:val="28"/>
          <w:szCs w:val="28"/>
        </w:rPr>
        <w:t>.</w:t>
      </w:r>
    </w:p>
    <w:p w:rsidR="00406CDE" w:rsidRPr="00C10251" w:rsidRDefault="00406CDE" w:rsidP="006E7BE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906DAC" w:rsidRPr="00251D6C" w:rsidRDefault="003B4FEA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r w:rsidRPr="007A7D62">
        <w:rPr>
          <w:b/>
          <w:sz w:val="28"/>
          <w:szCs w:val="28"/>
        </w:rPr>
        <w:t>Описание</w:t>
      </w:r>
      <w:r w:rsidRPr="003B4FEA">
        <w:rPr>
          <w:sz w:val="28"/>
          <w:szCs w:val="28"/>
        </w:rPr>
        <w:t xml:space="preserve">. </w:t>
      </w:r>
      <w:r w:rsidR="00906DAC" w:rsidRPr="00906DAC">
        <w:rPr>
          <w:sz w:val="28"/>
          <w:szCs w:val="28"/>
        </w:rPr>
        <w:t>Плотная однородная масса желтовато</w:t>
      </w:r>
      <w:r w:rsidR="0065533C">
        <w:rPr>
          <w:sz w:val="28"/>
          <w:szCs w:val="28"/>
        </w:rPr>
        <w:t>-белого</w:t>
      </w:r>
      <w:r w:rsidR="00906DAC" w:rsidRPr="00906DAC">
        <w:rPr>
          <w:sz w:val="28"/>
          <w:szCs w:val="28"/>
        </w:rPr>
        <w:t xml:space="preserve"> цвета</w:t>
      </w:r>
      <w:r w:rsidR="0065533C">
        <w:rPr>
          <w:sz w:val="28"/>
          <w:szCs w:val="28"/>
        </w:rPr>
        <w:t xml:space="preserve"> со слабым </w:t>
      </w:r>
      <w:r w:rsidR="00406CDE" w:rsidRPr="00251D6C">
        <w:rPr>
          <w:sz w:val="28"/>
          <w:szCs w:val="28"/>
        </w:rPr>
        <w:t xml:space="preserve">характерным </w:t>
      </w:r>
      <w:r w:rsidR="00906DAC" w:rsidRPr="00251D6C">
        <w:rPr>
          <w:sz w:val="28"/>
          <w:szCs w:val="28"/>
        </w:rPr>
        <w:t>запах</w:t>
      </w:r>
      <w:r w:rsidR="0065533C" w:rsidRPr="00251D6C">
        <w:rPr>
          <w:sz w:val="28"/>
          <w:szCs w:val="28"/>
        </w:rPr>
        <w:t>ом</w:t>
      </w:r>
      <w:r w:rsidR="00906DAC" w:rsidRPr="00251D6C">
        <w:rPr>
          <w:sz w:val="28"/>
          <w:szCs w:val="28"/>
        </w:rPr>
        <w:t>, хрупкая при температуре</w:t>
      </w:r>
      <w:r w:rsidR="0065533C" w:rsidRPr="00251D6C">
        <w:rPr>
          <w:sz w:val="28"/>
          <w:szCs w:val="28"/>
        </w:rPr>
        <w:t xml:space="preserve"> ниже 25 </w:t>
      </w:r>
      <w:r w:rsidR="00E24389">
        <w:rPr>
          <w:sz w:val="28"/>
          <w:szCs w:val="28"/>
        </w:rPr>
        <w:t>°</w:t>
      </w:r>
      <w:r w:rsidR="0065533C" w:rsidRPr="00251D6C">
        <w:rPr>
          <w:sz w:val="28"/>
          <w:szCs w:val="28"/>
        </w:rPr>
        <w:t>С</w:t>
      </w:r>
      <w:r w:rsidR="00406CDE" w:rsidRPr="00251D6C">
        <w:rPr>
          <w:sz w:val="28"/>
          <w:szCs w:val="28"/>
        </w:rPr>
        <w:t>.</w:t>
      </w:r>
    </w:p>
    <w:p w:rsidR="00C6100B" w:rsidRPr="00251D6C" w:rsidRDefault="00C6100B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D6C">
        <w:rPr>
          <w:sz w:val="28"/>
          <w:szCs w:val="28"/>
        </w:rPr>
        <w:t>*Проявляет полиморфизм.</w:t>
      </w:r>
    </w:p>
    <w:p w:rsidR="00C157C4" w:rsidRPr="00D8124A" w:rsidRDefault="00406CD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r w:rsidRPr="00251D6C">
        <w:rPr>
          <w:b/>
          <w:sz w:val="28"/>
          <w:szCs w:val="28"/>
        </w:rPr>
        <w:t>Растворимость.</w:t>
      </w:r>
      <w:r w:rsidRPr="00251D6C">
        <w:rPr>
          <w:sz w:val="28"/>
          <w:szCs w:val="28"/>
        </w:rPr>
        <w:t xml:space="preserve"> Легко растворимо в эфире, в кипящем этаноле</w:t>
      </w:r>
      <w:r w:rsidR="00106D8E" w:rsidRPr="00251D6C">
        <w:rPr>
          <w:sz w:val="28"/>
          <w:szCs w:val="28"/>
        </w:rPr>
        <w:t xml:space="preserve"> и петролейном эфире</w:t>
      </w:r>
      <w:r w:rsidRPr="00251D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мало растворимо</w:t>
      </w:r>
      <w:proofErr w:type="gramEnd"/>
      <w:r>
        <w:rPr>
          <w:sz w:val="28"/>
          <w:szCs w:val="28"/>
        </w:rPr>
        <w:t xml:space="preserve"> в этаноле 96 %</w:t>
      </w:r>
      <w:r w:rsidR="002812A0">
        <w:rPr>
          <w:sz w:val="28"/>
          <w:szCs w:val="28"/>
        </w:rPr>
        <w:t>.</w:t>
      </w:r>
    </w:p>
    <w:p w:rsidR="00406CDE" w:rsidRPr="00B8781A" w:rsidRDefault="00406CDE" w:rsidP="006E7BE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2D1D6E" w:rsidRPr="00B8781A" w:rsidRDefault="002D1D6E" w:rsidP="006E7BEA">
      <w:pPr>
        <w:pStyle w:val="1"/>
        <w:spacing w:line="360" w:lineRule="auto"/>
        <w:ind w:firstLine="709"/>
        <w:jc w:val="both"/>
        <w:rPr>
          <w:i/>
        </w:rPr>
      </w:pPr>
      <w:r w:rsidRPr="00B8781A">
        <w:rPr>
          <w:i/>
        </w:rPr>
        <w:t xml:space="preserve">ГХ. </w:t>
      </w:r>
      <w:r w:rsidR="00A5450C">
        <w:rPr>
          <w:szCs w:val="28"/>
        </w:rPr>
        <w:t>Время</w:t>
      </w:r>
      <w:r w:rsidRPr="00B8781A">
        <w:rPr>
          <w:szCs w:val="28"/>
        </w:rPr>
        <w:t xml:space="preserve"> удерживания пиков на хроматогр</w:t>
      </w:r>
      <w:r w:rsidR="00A5450C">
        <w:rPr>
          <w:szCs w:val="28"/>
        </w:rPr>
        <w:t>амме испытуемого раствора должно соответствовать времени</w:t>
      </w:r>
      <w:r w:rsidRPr="00B8781A">
        <w:rPr>
          <w:szCs w:val="28"/>
        </w:rPr>
        <w:t xml:space="preserve"> удерживания основных пиков на хроматограмме </w:t>
      </w:r>
      <w:r w:rsidR="00CA1A1B" w:rsidRPr="00B8781A">
        <w:rPr>
          <w:szCs w:val="28"/>
        </w:rPr>
        <w:t>калибровочной</w:t>
      </w:r>
      <w:r w:rsidRPr="00B8781A">
        <w:rPr>
          <w:szCs w:val="28"/>
        </w:rPr>
        <w:t xml:space="preserve"> </w:t>
      </w:r>
      <w:r w:rsidR="00CA1A1B" w:rsidRPr="00B8781A">
        <w:rPr>
          <w:szCs w:val="28"/>
        </w:rPr>
        <w:t>смеси веществ</w:t>
      </w:r>
      <w:r w:rsidRPr="00B8781A">
        <w:rPr>
          <w:szCs w:val="28"/>
        </w:rPr>
        <w:t xml:space="preserve"> (раздел «Количественное определение»).</w:t>
      </w:r>
    </w:p>
    <w:p w:rsidR="00406CDE" w:rsidRPr="00B8781A" w:rsidRDefault="00406CDE" w:rsidP="000D54E9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ИСПЫТАНИЯ</w:t>
      </w:r>
    </w:p>
    <w:p w:rsidR="00C6100B" w:rsidRPr="007A08D4" w:rsidRDefault="00C6100B" w:rsidP="005266D6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1A">
        <w:rPr>
          <w:rFonts w:ascii="Times New Roman" w:hAnsi="Times New Roman"/>
          <w:b/>
          <w:color w:val="000000"/>
          <w:sz w:val="28"/>
          <w:szCs w:val="28"/>
        </w:rPr>
        <w:t xml:space="preserve">Относительная плотность. </w:t>
      </w:r>
      <w:r w:rsidRPr="00B8781A">
        <w:rPr>
          <w:rFonts w:ascii="Times New Roman" w:hAnsi="Times New Roman"/>
          <w:color w:val="000000"/>
          <w:sz w:val="28"/>
          <w:szCs w:val="28"/>
        </w:rPr>
        <w:t xml:space="preserve">Около 0,895 </w:t>
      </w:r>
      <w:r w:rsidRPr="00B8781A">
        <w:rPr>
          <w:rFonts w:ascii="Times New Roman" w:hAnsi="Times New Roman" w:cs="Times New Roman"/>
          <w:sz w:val="28"/>
        </w:rPr>
        <w:t>при 40</w:t>
      </w:r>
      <w:proofErr w:type="gramStart"/>
      <w:r w:rsidRPr="00B8781A">
        <w:rPr>
          <w:rFonts w:ascii="Times New Roman" w:hAnsi="Times New Roman" w:cs="Times New Roman"/>
          <w:sz w:val="28"/>
        </w:rPr>
        <w:t> °С</w:t>
      </w:r>
      <w:proofErr w:type="gramEnd"/>
      <w:r w:rsidRPr="00B8781A">
        <w:rPr>
          <w:rFonts w:ascii="Times New Roman" w:hAnsi="Times New Roman" w:cs="Times New Roman"/>
          <w:sz w:val="28"/>
        </w:rPr>
        <w:t xml:space="preserve"> </w:t>
      </w:r>
      <w:r w:rsidRPr="00B8781A">
        <w:rPr>
          <w:rFonts w:ascii="Times New Roman" w:hAnsi="Times New Roman"/>
          <w:color w:val="000000"/>
          <w:sz w:val="28"/>
          <w:szCs w:val="28"/>
        </w:rPr>
        <w:t>(ОФС «Плотность», метод 2).</w:t>
      </w:r>
    </w:p>
    <w:p w:rsidR="00431A80" w:rsidRDefault="00431A80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781A">
        <w:rPr>
          <w:b/>
          <w:sz w:val="28"/>
          <w:szCs w:val="28"/>
        </w:rPr>
        <w:lastRenderedPageBreak/>
        <w:t xml:space="preserve">Температура </w:t>
      </w:r>
      <w:r w:rsidR="0065533C" w:rsidRPr="00B8781A">
        <w:rPr>
          <w:b/>
          <w:sz w:val="28"/>
          <w:szCs w:val="28"/>
        </w:rPr>
        <w:t>плавления</w:t>
      </w:r>
      <w:r w:rsidRPr="00B8781A">
        <w:rPr>
          <w:b/>
          <w:sz w:val="28"/>
          <w:szCs w:val="28"/>
        </w:rPr>
        <w:t>.</w:t>
      </w:r>
      <w:r w:rsidRPr="00B8781A">
        <w:rPr>
          <w:sz w:val="28"/>
          <w:szCs w:val="28"/>
        </w:rPr>
        <w:t xml:space="preserve"> </w:t>
      </w:r>
      <w:r w:rsidR="00D126B8" w:rsidRPr="00B8781A">
        <w:rPr>
          <w:sz w:val="28"/>
          <w:szCs w:val="28"/>
        </w:rPr>
        <w:t xml:space="preserve">От </w:t>
      </w:r>
      <w:r w:rsidR="0065533C" w:rsidRPr="00B8781A">
        <w:rPr>
          <w:sz w:val="28"/>
          <w:szCs w:val="28"/>
        </w:rPr>
        <w:t>3</w:t>
      </w:r>
      <w:r w:rsidR="00FE4105" w:rsidRPr="00B8781A">
        <w:rPr>
          <w:sz w:val="28"/>
          <w:szCs w:val="28"/>
        </w:rPr>
        <w:t>1</w:t>
      </w:r>
      <w:r w:rsidR="00D126B8" w:rsidRPr="00B8781A">
        <w:rPr>
          <w:sz w:val="28"/>
          <w:szCs w:val="28"/>
        </w:rPr>
        <w:t xml:space="preserve"> до </w:t>
      </w:r>
      <w:r w:rsidR="0065533C" w:rsidRPr="00B8781A">
        <w:rPr>
          <w:sz w:val="28"/>
          <w:szCs w:val="28"/>
        </w:rPr>
        <w:t>3</w:t>
      </w:r>
      <w:r w:rsidR="00FE4105" w:rsidRPr="00B8781A">
        <w:rPr>
          <w:sz w:val="28"/>
          <w:szCs w:val="28"/>
        </w:rPr>
        <w:t>5</w:t>
      </w:r>
      <w:r w:rsidR="00D126B8" w:rsidRPr="00B8781A">
        <w:rPr>
          <w:sz w:val="28"/>
          <w:szCs w:val="28"/>
        </w:rPr>
        <w:t> </w:t>
      </w:r>
      <w:r w:rsidR="0065533C" w:rsidRPr="00B8781A">
        <w:rPr>
          <w:sz w:val="28"/>
          <w:szCs w:val="28"/>
        </w:rPr>
        <w:t>°</w:t>
      </w:r>
      <w:r w:rsidR="00D126B8" w:rsidRPr="00B8781A">
        <w:rPr>
          <w:sz w:val="28"/>
          <w:szCs w:val="28"/>
        </w:rPr>
        <w:t>С</w:t>
      </w:r>
      <w:r w:rsidR="000643D7" w:rsidRPr="00B8781A">
        <w:rPr>
          <w:sz w:val="28"/>
          <w:szCs w:val="28"/>
        </w:rPr>
        <w:t xml:space="preserve"> </w:t>
      </w:r>
      <w:r w:rsidR="00C5193B" w:rsidRPr="00B8781A">
        <w:rPr>
          <w:sz w:val="28"/>
          <w:szCs w:val="28"/>
        </w:rPr>
        <w:t>(</w:t>
      </w:r>
      <w:r w:rsidRPr="00B8781A">
        <w:rPr>
          <w:sz w:val="28"/>
          <w:szCs w:val="28"/>
        </w:rPr>
        <w:t xml:space="preserve">ОФС </w:t>
      </w:r>
      <w:r w:rsidR="00AB4923" w:rsidRPr="00B8781A">
        <w:rPr>
          <w:sz w:val="28"/>
          <w:szCs w:val="28"/>
        </w:rPr>
        <w:t>«</w:t>
      </w:r>
      <w:r w:rsidRPr="00B8781A">
        <w:rPr>
          <w:sz w:val="28"/>
          <w:szCs w:val="28"/>
        </w:rPr>
        <w:t xml:space="preserve">Температура </w:t>
      </w:r>
      <w:r w:rsidR="00D126B8" w:rsidRPr="00B8781A">
        <w:rPr>
          <w:sz w:val="28"/>
          <w:szCs w:val="28"/>
        </w:rPr>
        <w:t>плавления</w:t>
      </w:r>
      <w:r w:rsidR="008326F5" w:rsidRPr="00B8781A">
        <w:rPr>
          <w:sz w:val="28"/>
          <w:szCs w:val="28"/>
        </w:rPr>
        <w:t>»</w:t>
      </w:r>
      <w:r w:rsidR="00C5193B" w:rsidRPr="00B8781A">
        <w:rPr>
          <w:sz w:val="28"/>
          <w:szCs w:val="28"/>
        </w:rPr>
        <w:t>, метод 2)</w:t>
      </w:r>
      <w:r w:rsidRPr="00B8781A">
        <w:rPr>
          <w:sz w:val="28"/>
          <w:szCs w:val="28"/>
        </w:rPr>
        <w:t>.</w:t>
      </w:r>
    </w:p>
    <w:p w:rsidR="00A975FF" w:rsidRPr="00B8781A" w:rsidRDefault="00A975FF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В химический стакан помещают 10 г </w:t>
      </w:r>
      <w:r w:rsidR="00A12D2B" w:rsidRPr="00B8781A">
        <w:rPr>
          <w:rFonts w:ascii="Times New Roman" w:hAnsi="Times New Roman" w:cs="Times New Roman"/>
          <w:color w:val="222222"/>
          <w:sz w:val="28"/>
          <w:szCs w:val="28"/>
        </w:rPr>
        <w:t>испытуемого образ</w:t>
      </w:r>
      <w:r w:rsidRPr="00B8781A">
        <w:rPr>
          <w:rFonts w:ascii="Times New Roman" w:hAnsi="Times New Roman" w:cs="Times New Roman"/>
          <w:color w:val="222222"/>
          <w:sz w:val="28"/>
          <w:szCs w:val="28"/>
        </w:rPr>
        <w:t>ца и расплавляют при 55 °С, помещают на водяную баню</w:t>
      </w:r>
      <w:r w:rsidR="00FF26B0" w:rsidRPr="00B8781A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F26B0" w:rsidRPr="00B8781A">
        <w:rPr>
          <w:rFonts w:ascii="Times New Roman" w:hAnsi="Times New Roman" w:cs="Times New Roman"/>
          <w:color w:val="222222"/>
          <w:sz w:val="28"/>
          <w:szCs w:val="28"/>
        </w:rPr>
        <w:t>Расплавленный испытуемый образец</w:t>
      </w:r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95A87" w:rsidRPr="00B8781A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хлаждают </w:t>
      </w:r>
      <w:r w:rsidR="005952E6" w:rsidRPr="00B8781A">
        <w:rPr>
          <w:rFonts w:ascii="Times New Roman" w:hAnsi="Times New Roman" w:cs="Times New Roman"/>
          <w:color w:val="222222"/>
          <w:sz w:val="28"/>
          <w:szCs w:val="28"/>
        </w:rPr>
        <w:t>до температуры</w:t>
      </w:r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 25</w:t>
      </w:r>
      <w:proofErr w:type="gramStart"/>
      <w:r w:rsidRPr="00B8781A">
        <w:rPr>
          <w:rFonts w:ascii="Times New Roman" w:hAnsi="Times New Roman" w:cs="Times New Roman"/>
          <w:color w:val="222222"/>
          <w:sz w:val="28"/>
          <w:szCs w:val="28"/>
        </w:rPr>
        <w:t> °С</w:t>
      </w:r>
      <w:proofErr w:type="gramEnd"/>
      <w:r w:rsidRPr="00B8781A">
        <w:rPr>
          <w:rFonts w:ascii="Times New Roman" w:hAnsi="Times New Roman" w:cs="Times New Roman"/>
          <w:color w:val="222222"/>
          <w:sz w:val="28"/>
          <w:szCs w:val="28"/>
        </w:rPr>
        <w:t xml:space="preserve"> при постоянном перемешивании до получения пастообразной консистенции, избегая попадания пузырьков воздуха.</w:t>
      </w:r>
    </w:p>
    <w:p w:rsidR="00A975FF" w:rsidRPr="00B8781A" w:rsidRDefault="00A975FF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color w:val="222222"/>
          <w:sz w:val="28"/>
          <w:szCs w:val="28"/>
        </w:rPr>
        <w:t>Испытуемый образец</w:t>
      </w:r>
      <w:r w:rsidRPr="00B8781A">
        <w:rPr>
          <w:rFonts w:ascii="Times New Roman" w:hAnsi="Times New Roman" w:cs="Times New Roman"/>
          <w:sz w:val="28"/>
          <w:szCs w:val="28"/>
        </w:rPr>
        <w:t xml:space="preserve"> выдерживают на водяной бане при температуре от 32</w:t>
      </w:r>
      <w:r w:rsidR="00FD204A" w:rsidRPr="00B8781A">
        <w:rPr>
          <w:rFonts w:ascii="Times New Roman" w:hAnsi="Times New Roman" w:cs="Times New Roman"/>
          <w:sz w:val="28"/>
          <w:szCs w:val="28"/>
        </w:rPr>
        <w:t> ° до 33 °С до тех пор, пока он</w:t>
      </w:r>
      <w:r w:rsidRPr="00B8781A">
        <w:rPr>
          <w:rFonts w:ascii="Times New Roman" w:hAnsi="Times New Roman" w:cs="Times New Roman"/>
          <w:sz w:val="28"/>
          <w:szCs w:val="28"/>
        </w:rPr>
        <w:t xml:space="preserve"> не достигнет температуры водяной бани и не приобрет</w:t>
      </w:r>
      <w:r w:rsidR="00FD204A" w:rsidRPr="00B8781A">
        <w:rPr>
          <w:rFonts w:ascii="Times New Roman" w:hAnsi="Times New Roman" w:cs="Times New Roman"/>
          <w:sz w:val="28"/>
          <w:szCs w:val="28"/>
        </w:rPr>
        <w:t>ё</w:t>
      </w:r>
      <w:r w:rsidRPr="00B8781A">
        <w:rPr>
          <w:rFonts w:ascii="Times New Roman" w:hAnsi="Times New Roman" w:cs="Times New Roman"/>
          <w:sz w:val="28"/>
          <w:szCs w:val="28"/>
        </w:rPr>
        <w:t>т консистенцию жидкого крема (около 30 мин).</w:t>
      </w:r>
    </w:p>
    <w:p w:rsidR="00A975FF" w:rsidRPr="00B8781A" w:rsidRDefault="00A975FF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color w:val="222222"/>
          <w:sz w:val="28"/>
          <w:szCs w:val="28"/>
        </w:rPr>
        <w:t>Испытуемый образец</w:t>
      </w:r>
      <w:r w:rsidRPr="00B8781A">
        <w:rPr>
          <w:rFonts w:ascii="Times New Roman" w:hAnsi="Times New Roman" w:cs="Times New Roman"/>
          <w:sz w:val="28"/>
          <w:szCs w:val="28"/>
        </w:rPr>
        <w:t xml:space="preserve"> переливают в другой стакан и дают массе застыть при комнатной температуре в течение не менее 2 ч.</w:t>
      </w:r>
    </w:p>
    <w:p w:rsidR="00A975FF" w:rsidRPr="00BA152A" w:rsidRDefault="00A975FF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8781A">
        <w:rPr>
          <w:color w:val="222222"/>
          <w:sz w:val="28"/>
          <w:szCs w:val="28"/>
        </w:rPr>
        <w:t>Вв</w:t>
      </w:r>
      <w:r w:rsidR="00437D57">
        <w:rPr>
          <w:color w:val="222222"/>
          <w:sz w:val="28"/>
          <w:szCs w:val="28"/>
        </w:rPr>
        <w:t>одят</w:t>
      </w:r>
      <w:r w:rsidRPr="00B8781A">
        <w:rPr>
          <w:color w:val="222222"/>
          <w:sz w:val="28"/>
          <w:szCs w:val="28"/>
        </w:rPr>
        <w:t xml:space="preserve"> вещество в капилля</w:t>
      </w:r>
      <w:r w:rsidR="00437D57">
        <w:rPr>
          <w:color w:val="222222"/>
          <w:sz w:val="28"/>
          <w:szCs w:val="28"/>
        </w:rPr>
        <w:t>ры и выдерживают</w:t>
      </w:r>
      <w:r w:rsidR="006E7BEA">
        <w:rPr>
          <w:color w:val="222222"/>
          <w:sz w:val="28"/>
          <w:szCs w:val="28"/>
        </w:rPr>
        <w:t xml:space="preserve"> при 2–</w:t>
      </w:r>
      <w:r w:rsidR="00B8781A">
        <w:rPr>
          <w:color w:val="222222"/>
          <w:sz w:val="28"/>
          <w:szCs w:val="28"/>
        </w:rPr>
        <w:t>8</w:t>
      </w:r>
      <w:proofErr w:type="gramStart"/>
      <w:r w:rsidR="00B8781A">
        <w:rPr>
          <w:color w:val="222222"/>
          <w:sz w:val="28"/>
          <w:szCs w:val="28"/>
        </w:rPr>
        <w:t> </w:t>
      </w:r>
      <w:r w:rsidRPr="00B8781A">
        <w:rPr>
          <w:color w:val="222222"/>
          <w:sz w:val="28"/>
          <w:szCs w:val="28"/>
        </w:rPr>
        <w:t>°С</w:t>
      </w:r>
      <w:proofErr w:type="gramEnd"/>
      <w:r w:rsidRPr="00B8781A">
        <w:rPr>
          <w:color w:val="222222"/>
          <w:sz w:val="28"/>
          <w:szCs w:val="28"/>
        </w:rPr>
        <w:t xml:space="preserve"> не менее 48 ч.</w:t>
      </w:r>
    </w:p>
    <w:p w:rsidR="00C33C91" w:rsidRPr="008D360D" w:rsidRDefault="003B4FEA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551">
        <w:rPr>
          <w:rFonts w:ascii="Times New Roman" w:hAnsi="Times New Roman" w:cs="Times New Roman"/>
          <w:b/>
          <w:sz w:val="28"/>
          <w:szCs w:val="28"/>
        </w:rPr>
        <w:t>Показатель преломления</w:t>
      </w:r>
      <w:r w:rsidR="00CD1362" w:rsidRPr="002D1551">
        <w:rPr>
          <w:rFonts w:ascii="Times New Roman" w:hAnsi="Times New Roman" w:cs="Times New Roman"/>
          <w:b/>
          <w:sz w:val="28"/>
          <w:szCs w:val="28"/>
        </w:rPr>
        <w:t>.</w:t>
      </w:r>
      <w:r w:rsidRPr="008D360D">
        <w:rPr>
          <w:rFonts w:ascii="Times New Roman" w:hAnsi="Times New Roman" w:cs="Times New Roman"/>
          <w:sz w:val="28"/>
          <w:szCs w:val="28"/>
        </w:rPr>
        <w:t xml:space="preserve"> </w:t>
      </w:r>
      <w:r w:rsidR="00E04A0D" w:rsidRPr="006E7BEA">
        <w:rPr>
          <w:rFonts w:ascii="Times New Roman" w:hAnsi="Times New Roman" w:cs="Times New Roman"/>
          <w:sz w:val="28"/>
          <w:szCs w:val="28"/>
        </w:rPr>
        <w:t>От 1,454 до 1,459</w:t>
      </w:r>
      <w:r w:rsidR="00C33C91" w:rsidRPr="00E04A0D">
        <w:rPr>
          <w:rFonts w:ascii="Times New Roman" w:hAnsi="Times New Roman" w:cs="Times New Roman"/>
          <w:sz w:val="28"/>
          <w:szCs w:val="28"/>
        </w:rPr>
        <w:t xml:space="preserve"> </w:t>
      </w:r>
      <w:r w:rsidR="000722DD" w:rsidRPr="00B8781A">
        <w:rPr>
          <w:rFonts w:ascii="Times New Roman" w:hAnsi="Times New Roman" w:cs="Times New Roman"/>
          <w:sz w:val="28"/>
        </w:rPr>
        <w:t>при</w:t>
      </w:r>
      <w:r w:rsidR="00E04A0D">
        <w:rPr>
          <w:rFonts w:ascii="Times New Roman" w:hAnsi="Times New Roman" w:cs="Times New Roman"/>
          <w:sz w:val="28"/>
        </w:rPr>
        <w:t xml:space="preserve"> температуре</w:t>
      </w:r>
      <w:r w:rsidR="000722DD" w:rsidRPr="00B8781A">
        <w:rPr>
          <w:rFonts w:ascii="Times New Roman" w:hAnsi="Times New Roman" w:cs="Times New Roman"/>
          <w:sz w:val="28"/>
        </w:rPr>
        <w:t xml:space="preserve"> 40</w:t>
      </w:r>
      <w:proofErr w:type="gramStart"/>
      <w:r w:rsidR="000722DD" w:rsidRPr="00B8781A">
        <w:rPr>
          <w:rFonts w:ascii="Times New Roman" w:hAnsi="Times New Roman" w:cs="Times New Roman"/>
          <w:sz w:val="28"/>
        </w:rPr>
        <w:t> °С</w:t>
      </w:r>
      <w:proofErr w:type="gramEnd"/>
      <w:r w:rsidR="00C33C91" w:rsidRPr="00B8781A">
        <w:rPr>
          <w:rFonts w:ascii="Times New Roman" w:hAnsi="Times New Roman" w:cs="Times New Roman"/>
          <w:sz w:val="28"/>
        </w:rPr>
        <w:t xml:space="preserve"> (</w:t>
      </w:r>
      <w:r w:rsidR="00C33C91" w:rsidRPr="00B8781A">
        <w:rPr>
          <w:rFonts w:ascii="Times New Roman" w:hAnsi="Times New Roman" w:cs="Times New Roman"/>
          <w:sz w:val="28"/>
          <w:szCs w:val="28"/>
        </w:rPr>
        <w:t>ОФС «Показатель преломления (индекс рефракции)»</w:t>
      </w:r>
      <w:r w:rsidR="00F37015" w:rsidRPr="00B8781A">
        <w:rPr>
          <w:rFonts w:ascii="Times New Roman" w:hAnsi="Times New Roman" w:cs="Times New Roman"/>
          <w:sz w:val="28"/>
          <w:szCs w:val="28"/>
        </w:rPr>
        <w:t>.</w:t>
      </w:r>
    </w:p>
    <w:p w:rsidR="00E737D7" w:rsidRDefault="00431A80" w:rsidP="006E7B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D1551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="003B4FEA" w:rsidRPr="002D1551">
        <w:rPr>
          <w:rFonts w:ascii="Times New Roman" w:hAnsi="Times New Roman" w:cs="Times New Roman"/>
          <w:b/>
          <w:sz w:val="28"/>
          <w:szCs w:val="28"/>
        </w:rPr>
        <w:t>.</w:t>
      </w:r>
      <w:r w:rsidR="003B4FEA" w:rsidRPr="00906DAC">
        <w:rPr>
          <w:rFonts w:ascii="Times New Roman" w:hAnsi="Times New Roman" w:cs="Times New Roman"/>
          <w:sz w:val="28"/>
          <w:szCs w:val="28"/>
        </w:rPr>
        <w:t xml:space="preserve"> </w:t>
      </w:r>
      <w:r w:rsidR="00FA5F4E" w:rsidRPr="00A30AA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D1551" w:rsidRPr="00B8781A">
        <w:rPr>
          <w:rFonts w:ascii="Times New Roman" w:hAnsi="Times New Roman" w:cs="Times New Roman"/>
          <w:sz w:val="28"/>
          <w:szCs w:val="28"/>
        </w:rPr>
        <w:t>4</w:t>
      </w:r>
      <w:r w:rsidR="00A30AAF" w:rsidRPr="00B8781A">
        <w:rPr>
          <w:rFonts w:ascii="Times New Roman" w:hAnsi="Times New Roman" w:cs="Times New Roman"/>
          <w:sz w:val="28"/>
          <w:szCs w:val="28"/>
        </w:rPr>
        <w:t>,</w:t>
      </w:r>
      <w:r w:rsidR="002D1551" w:rsidRPr="00B8781A">
        <w:rPr>
          <w:rFonts w:ascii="Times New Roman" w:hAnsi="Times New Roman" w:cs="Times New Roman"/>
          <w:sz w:val="28"/>
          <w:szCs w:val="28"/>
        </w:rPr>
        <w:t>0</w:t>
      </w:r>
      <w:r w:rsidR="00A30AAF">
        <w:rPr>
          <w:rFonts w:ascii="Times New Roman" w:hAnsi="Times New Roman" w:cs="Times New Roman"/>
          <w:sz w:val="28"/>
          <w:szCs w:val="28"/>
        </w:rPr>
        <w:t xml:space="preserve"> (</w:t>
      </w:r>
      <w:r w:rsidR="008326F5" w:rsidRPr="00A30AAF">
        <w:rPr>
          <w:rFonts w:ascii="Times New Roman" w:hAnsi="Times New Roman" w:cs="Times New Roman"/>
          <w:sz w:val="28"/>
          <w:szCs w:val="28"/>
        </w:rPr>
        <w:t>ОФС «Кислотное число</w:t>
      </w:r>
      <w:r w:rsidR="00A30AAF">
        <w:rPr>
          <w:rFonts w:ascii="Times New Roman" w:hAnsi="Times New Roman" w:cs="Times New Roman"/>
          <w:sz w:val="28"/>
          <w:szCs w:val="28"/>
        </w:rPr>
        <w:t>»)</w:t>
      </w:r>
      <w:r w:rsidR="00ED0E2C" w:rsidRPr="00A30AAF">
        <w:rPr>
          <w:rFonts w:ascii="Times New Roman" w:hAnsi="Times New Roman" w:cs="Times New Roman"/>
          <w:sz w:val="28"/>
          <w:szCs w:val="28"/>
        </w:rPr>
        <w:t>.</w:t>
      </w:r>
    </w:p>
    <w:p w:rsidR="00ED0E2C" w:rsidRPr="008D360D" w:rsidRDefault="00ED0E2C" w:rsidP="006E7B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51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 w:rsidRPr="008D360D">
        <w:rPr>
          <w:rFonts w:ascii="Times New Roman" w:hAnsi="Times New Roman" w:cs="Times New Roman"/>
          <w:sz w:val="28"/>
          <w:szCs w:val="28"/>
        </w:rPr>
        <w:t>. От 1</w:t>
      </w:r>
      <w:r w:rsidR="008D360D" w:rsidRPr="008D360D">
        <w:rPr>
          <w:rFonts w:ascii="Times New Roman" w:hAnsi="Times New Roman" w:cs="Times New Roman"/>
          <w:sz w:val="28"/>
          <w:szCs w:val="28"/>
        </w:rPr>
        <w:t>88</w:t>
      </w:r>
      <w:r w:rsidRPr="008D360D">
        <w:rPr>
          <w:rFonts w:ascii="Times New Roman" w:hAnsi="Times New Roman" w:cs="Times New Roman"/>
          <w:sz w:val="28"/>
          <w:szCs w:val="28"/>
        </w:rPr>
        <w:t xml:space="preserve"> до </w:t>
      </w:r>
      <w:r w:rsidRPr="00B8781A">
        <w:rPr>
          <w:rFonts w:ascii="Times New Roman" w:hAnsi="Times New Roman" w:cs="Times New Roman"/>
          <w:sz w:val="28"/>
          <w:szCs w:val="28"/>
        </w:rPr>
        <w:t>1</w:t>
      </w:r>
      <w:r w:rsidR="00FA5F4E" w:rsidRPr="00B8781A">
        <w:rPr>
          <w:rFonts w:ascii="Times New Roman" w:hAnsi="Times New Roman" w:cs="Times New Roman"/>
          <w:sz w:val="28"/>
          <w:szCs w:val="28"/>
        </w:rPr>
        <w:t>9</w:t>
      </w:r>
      <w:r w:rsidR="008D360D" w:rsidRPr="00B8781A">
        <w:rPr>
          <w:rFonts w:ascii="Times New Roman" w:hAnsi="Times New Roman" w:cs="Times New Roman"/>
          <w:sz w:val="28"/>
          <w:szCs w:val="28"/>
        </w:rPr>
        <w:t>8</w:t>
      </w:r>
      <w:r w:rsidR="00486AB0" w:rsidRPr="00B8781A">
        <w:rPr>
          <w:rFonts w:ascii="Times New Roman" w:hAnsi="Times New Roman" w:cs="Times New Roman"/>
          <w:sz w:val="28"/>
          <w:szCs w:val="28"/>
        </w:rPr>
        <w:t xml:space="preserve"> </w:t>
      </w:r>
      <w:r w:rsidR="00223602" w:rsidRPr="00B8781A">
        <w:rPr>
          <w:rFonts w:ascii="Times New Roman" w:hAnsi="Times New Roman" w:cs="Times New Roman"/>
          <w:sz w:val="28"/>
          <w:szCs w:val="28"/>
        </w:rPr>
        <w:t xml:space="preserve">(2,5 г испытуемого образца) </w:t>
      </w:r>
      <w:r w:rsidR="00486AB0" w:rsidRPr="00B8781A">
        <w:rPr>
          <w:rFonts w:ascii="Times New Roman" w:hAnsi="Times New Roman" w:cs="Times New Roman"/>
          <w:sz w:val="28"/>
          <w:szCs w:val="28"/>
        </w:rPr>
        <w:t>(</w:t>
      </w:r>
      <w:r w:rsidRPr="008D360D">
        <w:rPr>
          <w:rFonts w:ascii="Times New Roman" w:hAnsi="Times New Roman" w:cs="Times New Roman"/>
          <w:sz w:val="28"/>
          <w:szCs w:val="28"/>
        </w:rPr>
        <w:t>ОФС</w:t>
      </w:r>
      <w:r w:rsidR="006E7BEA">
        <w:rPr>
          <w:rFonts w:ascii="Times New Roman" w:hAnsi="Times New Roman" w:cs="Times New Roman"/>
          <w:sz w:val="28"/>
          <w:szCs w:val="28"/>
        </w:rPr>
        <w:t> </w:t>
      </w:r>
      <w:r w:rsidRPr="008D360D">
        <w:rPr>
          <w:rFonts w:ascii="Times New Roman" w:hAnsi="Times New Roman" w:cs="Times New Roman"/>
          <w:sz w:val="28"/>
          <w:szCs w:val="28"/>
        </w:rPr>
        <w:t>«Число омыления»</w:t>
      </w:r>
      <w:r w:rsidR="00486AB0">
        <w:rPr>
          <w:rFonts w:ascii="Times New Roman" w:hAnsi="Times New Roman" w:cs="Times New Roman"/>
          <w:sz w:val="28"/>
          <w:szCs w:val="28"/>
        </w:rPr>
        <w:t>)</w:t>
      </w:r>
      <w:r w:rsidRPr="008D360D">
        <w:rPr>
          <w:rFonts w:ascii="Times New Roman" w:hAnsi="Times New Roman" w:cs="Times New Roman"/>
          <w:sz w:val="28"/>
          <w:szCs w:val="28"/>
        </w:rPr>
        <w:t>.</w:t>
      </w:r>
    </w:p>
    <w:p w:rsidR="00ED0E2C" w:rsidRPr="00906DAC" w:rsidRDefault="00ED0E2C" w:rsidP="006E7B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6DAC">
        <w:rPr>
          <w:rFonts w:ascii="Times New Roman" w:hAnsi="Times New Roman" w:cs="Times New Roman"/>
          <w:b/>
          <w:sz w:val="28"/>
          <w:szCs w:val="28"/>
        </w:rPr>
        <w:t>Йодное число</w:t>
      </w:r>
      <w:r w:rsidRPr="00906DAC">
        <w:rPr>
          <w:rFonts w:ascii="Times New Roman" w:hAnsi="Times New Roman" w:cs="Times New Roman"/>
          <w:sz w:val="28"/>
          <w:szCs w:val="28"/>
        </w:rPr>
        <w:t xml:space="preserve">. От </w:t>
      </w:r>
      <w:r w:rsidR="00906DAC" w:rsidRPr="00906DAC">
        <w:rPr>
          <w:rFonts w:ascii="Times New Roman" w:hAnsi="Times New Roman" w:cs="Times New Roman"/>
          <w:sz w:val="28"/>
          <w:szCs w:val="28"/>
        </w:rPr>
        <w:t>32</w:t>
      </w:r>
      <w:r w:rsidRPr="00906DAC">
        <w:rPr>
          <w:rFonts w:ascii="Times New Roman" w:hAnsi="Times New Roman" w:cs="Times New Roman"/>
          <w:sz w:val="28"/>
          <w:szCs w:val="28"/>
        </w:rPr>
        <w:t xml:space="preserve"> до </w:t>
      </w:r>
      <w:r w:rsidR="00906DAC" w:rsidRPr="00906DAC">
        <w:rPr>
          <w:rFonts w:ascii="Times New Roman" w:hAnsi="Times New Roman" w:cs="Times New Roman"/>
          <w:sz w:val="28"/>
          <w:szCs w:val="28"/>
        </w:rPr>
        <w:t>38</w:t>
      </w:r>
      <w:r w:rsidR="00D86705">
        <w:rPr>
          <w:rFonts w:ascii="Times New Roman" w:hAnsi="Times New Roman" w:cs="Times New Roman"/>
          <w:sz w:val="28"/>
          <w:szCs w:val="28"/>
        </w:rPr>
        <w:t xml:space="preserve"> (</w:t>
      </w:r>
      <w:r w:rsidRPr="00906DAC">
        <w:rPr>
          <w:rFonts w:ascii="Times New Roman" w:hAnsi="Times New Roman" w:cs="Times New Roman"/>
          <w:sz w:val="28"/>
          <w:szCs w:val="28"/>
        </w:rPr>
        <w:t>ОФС «</w:t>
      </w:r>
      <w:r w:rsidR="00D86705">
        <w:rPr>
          <w:rFonts w:ascii="Times New Roman" w:hAnsi="Times New Roman" w:cs="Times New Roman"/>
          <w:sz w:val="28"/>
          <w:szCs w:val="28"/>
        </w:rPr>
        <w:t>Йодное число», метод </w:t>
      </w:r>
      <w:r w:rsidR="000A1A11" w:rsidRPr="00906DAC">
        <w:rPr>
          <w:rFonts w:ascii="Times New Roman" w:hAnsi="Times New Roman" w:cs="Times New Roman"/>
          <w:sz w:val="28"/>
          <w:szCs w:val="28"/>
        </w:rPr>
        <w:t>1</w:t>
      </w:r>
      <w:r w:rsidR="00D86705">
        <w:rPr>
          <w:rFonts w:ascii="Times New Roman" w:hAnsi="Times New Roman" w:cs="Times New Roman"/>
          <w:sz w:val="28"/>
          <w:szCs w:val="28"/>
        </w:rPr>
        <w:t>)</w:t>
      </w:r>
      <w:r w:rsidR="000A1A11" w:rsidRPr="00906DAC">
        <w:rPr>
          <w:rFonts w:ascii="Times New Roman" w:hAnsi="Times New Roman" w:cs="Times New Roman"/>
          <w:sz w:val="28"/>
          <w:szCs w:val="28"/>
        </w:rPr>
        <w:t>.</w:t>
      </w:r>
    </w:p>
    <w:p w:rsidR="00512E54" w:rsidRPr="00B8781A" w:rsidRDefault="00A650C3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8781A">
        <w:rPr>
          <w:b/>
          <w:sz w:val="28"/>
          <w:szCs w:val="28"/>
        </w:rPr>
        <w:t>Пероксидное</w:t>
      </w:r>
      <w:proofErr w:type="spellEnd"/>
      <w:r w:rsidRPr="00B8781A">
        <w:rPr>
          <w:b/>
          <w:sz w:val="28"/>
          <w:szCs w:val="28"/>
        </w:rPr>
        <w:t xml:space="preserve"> </w:t>
      </w:r>
      <w:r w:rsidR="006069C5" w:rsidRPr="00B8781A">
        <w:rPr>
          <w:b/>
          <w:sz w:val="28"/>
          <w:szCs w:val="28"/>
        </w:rPr>
        <w:t>число</w:t>
      </w:r>
      <w:r w:rsidR="003B4FEA" w:rsidRPr="00B8781A">
        <w:rPr>
          <w:sz w:val="28"/>
          <w:szCs w:val="28"/>
        </w:rPr>
        <w:t xml:space="preserve">. </w:t>
      </w:r>
      <w:r w:rsidR="00512E54" w:rsidRPr="00B8781A">
        <w:rPr>
          <w:sz w:val="28"/>
          <w:szCs w:val="28"/>
        </w:rPr>
        <w:t>Не более 3,0. В соответствии с</w:t>
      </w:r>
      <w:r w:rsidR="00512E54" w:rsidRPr="00B8781A">
        <w:rPr>
          <w:b/>
          <w:sz w:val="28"/>
          <w:szCs w:val="28"/>
        </w:rPr>
        <w:t xml:space="preserve"> </w:t>
      </w:r>
      <w:r w:rsidR="00512E54" w:rsidRPr="00B8781A">
        <w:rPr>
          <w:sz w:val="28"/>
          <w:szCs w:val="28"/>
        </w:rPr>
        <w:t>требо</w:t>
      </w:r>
      <w:r w:rsidR="006E7BEA">
        <w:rPr>
          <w:sz w:val="28"/>
          <w:szCs w:val="28"/>
        </w:rPr>
        <w:t>ваниями ОФС «</w:t>
      </w:r>
      <w:proofErr w:type="spellStart"/>
      <w:r w:rsidR="006E7BEA">
        <w:rPr>
          <w:sz w:val="28"/>
          <w:szCs w:val="28"/>
        </w:rPr>
        <w:t>Пероксидное</w:t>
      </w:r>
      <w:proofErr w:type="spellEnd"/>
      <w:r w:rsidR="006E7BEA">
        <w:rPr>
          <w:sz w:val="28"/>
          <w:szCs w:val="28"/>
        </w:rPr>
        <w:t xml:space="preserve"> число»</w:t>
      </w:r>
      <w:r w:rsidR="00512E54" w:rsidRPr="00B8781A">
        <w:rPr>
          <w:sz w:val="28"/>
          <w:szCs w:val="28"/>
        </w:rPr>
        <w:t xml:space="preserve"> </w:t>
      </w:r>
      <w:r w:rsidR="006E7BEA">
        <w:rPr>
          <w:sz w:val="28"/>
          <w:szCs w:val="28"/>
        </w:rPr>
        <w:t>(</w:t>
      </w:r>
      <w:r w:rsidR="00512E54" w:rsidRPr="00B8781A">
        <w:rPr>
          <w:sz w:val="28"/>
          <w:szCs w:val="28"/>
        </w:rPr>
        <w:t>метод 1</w:t>
      </w:r>
      <w:r w:rsidR="006E7BEA">
        <w:rPr>
          <w:sz w:val="28"/>
          <w:szCs w:val="28"/>
        </w:rPr>
        <w:t>)</w:t>
      </w:r>
      <w:r w:rsidR="00512E54" w:rsidRPr="00B8781A">
        <w:rPr>
          <w:sz w:val="28"/>
          <w:szCs w:val="28"/>
        </w:rPr>
        <w:t>.</w:t>
      </w:r>
    </w:p>
    <w:p w:rsidR="000722DD" w:rsidRPr="00BD5C59" w:rsidRDefault="007658A9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Крахмала раствор 1 %, содержащий</w:t>
      </w:r>
      <w:r w:rsidR="000722DD" w:rsidRPr="00B8781A">
        <w:rPr>
          <w:sz w:val="28"/>
          <w:szCs w:val="28"/>
        </w:rPr>
        <w:t xml:space="preserve"> 0,01 % ртути (</w:t>
      </w:r>
      <w:r w:rsidR="000722DD" w:rsidRPr="00B8781A">
        <w:rPr>
          <w:sz w:val="28"/>
          <w:szCs w:val="28"/>
          <w:lang w:val="en-US"/>
        </w:rPr>
        <w:t>II</w:t>
      </w:r>
      <w:r w:rsidR="000722DD" w:rsidRPr="00B8781A">
        <w:rPr>
          <w:sz w:val="28"/>
          <w:szCs w:val="28"/>
        </w:rPr>
        <w:t>) йодида</w:t>
      </w:r>
      <w:r>
        <w:rPr>
          <w:sz w:val="28"/>
          <w:szCs w:val="28"/>
        </w:rPr>
        <w:t>,</w:t>
      </w:r>
      <w:r w:rsidR="000722DD" w:rsidRPr="00B8781A">
        <w:rPr>
          <w:sz w:val="28"/>
          <w:szCs w:val="28"/>
        </w:rPr>
        <w:t xml:space="preserve"> прибавляют перед началом титрования.</w:t>
      </w:r>
    </w:p>
    <w:p w:rsidR="00BF43BC" w:rsidRPr="002E26B8" w:rsidRDefault="00BF43BC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proofErr w:type="spellStart"/>
      <w:r w:rsidRPr="00D264FF">
        <w:rPr>
          <w:b/>
          <w:sz w:val="28"/>
          <w:szCs w:val="28"/>
        </w:rPr>
        <w:t>Неомыляемые</w:t>
      </w:r>
      <w:proofErr w:type="spellEnd"/>
      <w:r w:rsidRPr="00D264FF">
        <w:rPr>
          <w:b/>
          <w:sz w:val="28"/>
          <w:szCs w:val="28"/>
        </w:rPr>
        <w:t xml:space="preserve"> вещества</w:t>
      </w:r>
      <w:r w:rsidR="003B4FEA" w:rsidRPr="005915DA">
        <w:rPr>
          <w:sz w:val="28"/>
          <w:szCs w:val="28"/>
        </w:rPr>
        <w:t xml:space="preserve">. </w:t>
      </w:r>
      <w:r w:rsidRPr="005915DA">
        <w:rPr>
          <w:sz w:val="28"/>
          <w:szCs w:val="28"/>
        </w:rPr>
        <w:t xml:space="preserve">Не более </w:t>
      </w:r>
      <w:r w:rsidR="002E26B8" w:rsidRPr="005915DA">
        <w:rPr>
          <w:sz w:val="28"/>
          <w:szCs w:val="28"/>
        </w:rPr>
        <w:t>0,</w:t>
      </w:r>
      <w:r w:rsidR="000517F0">
        <w:rPr>
          <w:sz w:val="28"/>
          <w:szCs w:val="28"/>
        </w:rPr>
        <w:t>35</w:t>
      </w:r>
      <w:r w:rsidRPr="005915DA">
        <w:rPr>
          <w:sz w:val="28"/>
          <w:szCs w:val="28"/>
        </w:rPr>
        <w:t xml:space="preserve"> % </w:t>
      </w:r>
      <w:r w:rsidR="00A30AAF">
        <w:rPr>
          <w:sz w:val="28"/>
          <w:szCs w:val="28"/>
        </w:rPr>
        <w:t>(</w:t>
      </w:r>
      <w:r w:rsidRPr="005915DA">
        <w:rPr>
          <w:sz w:val="28"/>
          <w:szCs w:val="28"/>
        </w:rPr>
        <w:t>ОФС «</w:t>
      </w:r>
      <w:r w:rsidRPr="005915DA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="00A30AAF">
        <w:rPr>
          <w:bCs/>
          <w:color w:val="000000" w:themeColor="text1"/>
          <w:kern w:val="36"/>
          <w:sz w:val="28"/>
          <w:szCs w:val="28"/>
        </w:rPr>
        <w:t>)</w:t>
      </w:r>
      <w:r w:rsidRPr="005915DA">
        <w:rPr>
          <w:bCs/>
          <w:color w:val="000000" w:themeColor="text1"/>
          <w:kern w:val="36"/>
          <w:sz w:val="28"/>
          <w:szCs w:val="28"/>
        </w:rPr>
        <w:t>.</w:t>
      </w:r>
    </w:p>
    <w:p w:rsidR="00906DAC" w:rsidRPr="00906DAC" w:rsidRDefault="00BF43BC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69D">
        <w:rPr>
          <w:b/>
          <w:bCs/>
          <w:color w:val="000000" w:themeColor="text1"/>
          <w:kern w:val="36"/>
          <w:sz w:val="28"/>
          <w:szCs w:val="28"/>
        </w:rPr>
        <w:t>Посторонние жирные масла</w:t>
      </w:r>
      <w:r w:rsidR="008D360D">
        <w:rPr>
          <w:b/>
          <w:bCs/>
          <w:color w:val="000000" w:themeColor="text1"/>
          <w:kern w:val="36"/>
          <w:sz w:val="28"/>
          <w:szCs w:val="28"/>
        </w:rPr>
        <w:t>.</w:t>
      </w:r>
      <w:r w:rsidR="005A2839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906DAC" w:rsidRPr="00906DAC">
        <w:rPr>
          <w:sz w:val="28"/>
          <w:szCs w:val="28"/>
        </w:rPr>
        <w:t>Раствор 1</w:t>
      </w:r>
      <w:r w:rsidR="00906DAC" w:rsidRPr="00906DAC">
        <w:rPr>
          <w:rStyle w:val="apple-converted-space"/>
          <w:sz w:val="28"/>
          <w:szCs w:val="28"/>
        </w:rPr>
        <w:t> </w:t>
      </w:r>
      <w:r w:rsidR="00906DAC" w:rsidRPr="00B8781A">
        <w:rPr>
          <w:rStyle w:val="a4"/>
          <w:i w:val="0"/>
          <w:sz w:val="28"/>
          <w:szCs w:val="28"/>
        </w:rPr>
        <w:t>г</w:t>
      </w:r>
      <w:r w:rsidR="002812A0" w:rsidRPr="00B8781A">
        <w:rPr>
          <w:rStyle w:val="apple-converted-space"/>
          <w:i/>
          <w:iCs/>
          <w:sz w:val="28"/>
          <w:szCs w:val="28"/>
        </w:rPr>
        <w:t xml:space="preserve"> </w:t>
      </w:r>
      <w:r w:rsidR="00223602" w:rsidRPr="00B8781A">
        <w:rPr>
          <w:sz w:val="28"/>
          <w:szCs w:val="28"/>
        </w:rPr>
        <w:t xml:space="preserve">испытуемого образца </w:t>
      </w:r>
      <w:r w:rsidR="00906DAC" w:rsidRPr="00B8781A">
        <w:rPr>
          <w:sz w:val="28"/>
          <w:szCs w:val="28"/>
        </w:rPr>
        <w:t>в 3</w:t>
      </w:r>
      <w:r w:rsidR="00906DAC" w:rsidRPr="00906DAC">
        <w:rPr>
          <w:rStyle w:val="apple-converted-space"/>
          <w:sz w:val="28"/>
          <w:szCs w:val="28"/>
        </w:rPr>
        <w:t> </w:t>
      </w:r>
      <w:r w:rsidR="00906DAC" w:rsidRPr="00C3369D">
        <w:rPr>
          <w:rStyle w:val="a4"/>
          <w:i w:val="0"/>
          <w:sz w:val="28"/>
          <w:szCs w:val="28"/>
        </w:rPr>
        <w:t>мл</w:t>
      </w:r>
      <w:r w:rsidR="002812A0">
        <w:rPr>
          <w:rStyle w:val="apple-converted-space"/>
          <w:i/>
          <w:iCs/>
          <w:sz w:val="28"/>
          <w:szCs w:val="28"/>
        </w:rPr>
        <w:t xml:space="preserve"> </w:t>
      </w:r>
      <w:r w:rsidR="00906DAC" w:rsidRPr="00906DAC">
        <w:rPr>
          <w:sz w:val="28"/>
          <w:szCs w:val="28"/>
        </w:rPr>
        <w:t>эфира должен оставаться при комнатной темп</w:t>
      </w:r>
      <w:r w:rsidR="00F37015">
        <w:rPr>
          <w:sz w:val="28"/>
          <w:szCs w:val="28"/>
        </w:rPr>
        <w:t>ературе прозрачным в течение 24 </w:t>
      </w:r>
      <w:r w:rsidR="00906DAC" w:rsidRPr="00906DAC">
        <w:rPr>
          <w:sz w:val="28"/>
          <w:szCs w:val="28"/>
        </w:rPr>
        <w:t>ч.</w:t>
      </w:r>
    </w:p>
    <w:p w:rsidR="00276A6E" w:rsidRPr="00B86DF7" w:rsidRDefault="00276A6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86DF7">
        <w:rPr>
          <w:b/>
          <w:bCs/>
          <w:color w:val="000000" w:themeColor="text1"/>
          <w:kern w:val="36"/>
          <w:sz w:val="28"/>
          <w:szCs w:val="28"/>
        </w:rPr>
        <w:t>Летучие вещества</w:t>
      </w:r>
      <w:r w:rsidRPr="00B86DF7">
        <w:rPr>
          <w:bCs/>
          <w:color w:val="000000" w:themeColor="text1"/>
          <w:kern w:val="36"/>
          <w:sz w:val="28"/>
          <w:szCs w:val="28"/>
        </w:rPr>
        <w:t xml:space="preserve">. Не более 0,15 % </w:t>
      </w:r>
      <w:r w:rsidR="00223602" w:rsidRPr="00B86DF7">
        <w:rPr>
          <w:sz w:val="28"/>
          <w:szCs w:val="28"/>
        </w:rPr>
        <w:t>(</w:t>
      </w:r>
      <w:r w:rsidRPr="00B86DF7">
        <w:rPr>
          <w:sz w:val="28"/>
          <w:szCs w:val="28"/>
        </w:rPr>
        <w:t>ОФС «</w:t>
      </w:r>
      <w:r w:rsidRPr="00B86DF7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="00223602" w:rsidRPr="00B86DF7">
        <w:rPr>
          <w:bCs/>
          <w:color w:val="000000" w:themeColor="text1"/>
          <w:kern w:val="36"/>
          <w:sz w:val="28"/>
          <w:szCs w:val="28"/>
        </w:rPr>
        <w:t>)</w:t>
      </w:r>
      <w:r w:rsidRPr="00B86DF7">
        <w:rPr>
          <w:bCs/>
          <w:color w:val="000000" w:themeColor="text1"/>
          <w:kern w:val="36"/>
          <w:sz w:val="28"/>
          <w:szCs w:val="28"/>
        </w:rPr>
        <w:t>.</w:t>
      </w:r>
    </w:p>
    <w:p w:rsidR="00C30529" w:rsidRPr="00B86DF7" w:rsidRDefault="00C30529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86DF7">
        <w:rPr>
          <w:b/>
          <w:sz w:val="28"/>
          <w:szCs w:val="28"/>
        </w:rPr>
        <w:t xml:space="preserve">Парафин, воск, смоляные </w:t>
      </w:r>
      <w:r w:rsidR="00367EC3" w:rsidRPr="00B86DF7">
        <w:rPr>
          <w:b/>
          <w:sz w:val="28"/>
          <w:szCs w:val="28"/>
        </w:rPr>
        <w:t xml:space="preserve">и минеральные </w:t>
      </w:r>
      <w:r w:rsidRPr="00B86DF7">
        <w:rPr>
          <w:b/>
          <w:sz w:val="28"/>
          <w:szCs w:val="28"/>
        </w:rPr>
        <w:t xml:space="preserve">масла. </w:t>
      </w:r>
      <w:r w:rsidRPr="00B86DF7">
        <w:rPr>
          <w:sz w:val="28"/>
          <w:szCs w:val="28"/>
        </w:rPr>
        <w:t>В соответствии с</w:t>
      </w:r>
      <w:r w:rsidRPr="00B86DF7">
        <w:rPr>
          <w:b/>
          <w:sz w:val="28"/>
          <w:szCs w:val="28"/>
        </w:rPr>
        <w:t xml:space="preserve"> </w:t>
      </w:r>
      <w:r w:rsidRPr="00B86DF7">
        <w:rPr>
          <w:sz w:val="28"/>
          <w:szCs w:val="28"/>
        </w:rPr>
        <w:t>ОФС «</w:t>
      </w:r>
      <w:r w:rsidR="00AB4923" w:rsidRPr="00B86DF7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Pr="00B86DF7">
        <w:rPr>
          <w:bCs/>
          <w:color w:val="000000" w:themeColor="text1"/>
          <w:kern w:val="36"/>
          <w:sz w:val="28"/>
          <w:szCs w:val="28"/>
        </w:rPr>
        <w:t>.</w:t>
      </w:r>
    </w:p>
    <w:p w:rsidR="00B973A9" w:rsidRPr="00B86DF7" w:rsidRDefault="00B973A9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86DF7">
        <w:rPr>
          <w:b/>
          <w:sz w:val="28"/>
          <w:szCs w:val="28"/>
        </w:rPr>
        <w:t xml:space="preserve">Альдегиды. </w:t>
      </w:r>
      <w:r w:rsidRPr="00B86DF7">
        <w:rPr>
          <w:sz w:val="28"/>
          <w:szCs w:val="28"/>
        </w:rPr>
        <w:t>В соответствии с</w:t>
      </w:r>
      <w:r w:rsidRPr="00B86DF7">
        <w:rPr>
          <w:b/>
          <w:sz w:val="28"/>
          <w:szCs w:val="28"/>
        </w:rPr>
        <w:t xml:space="preserve"> </w:t>
      </w:r>
      <w:r w:rsidRPr="00B86DF7">
        <w:rPr>
          <w:sz w:val="28"/>
          <w:szCs w:val="28"/>
        </w:rPr>
        <w:t>ОФС «</w:t>
      </w:r>
      <w:r w:rsidR="00AB4923" w:rsidRPr="00B86DF7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Pr="00B86DF7">
        <w:rPr>
          <w:bCs/>
          <w:color w:val="000000" w:themeColor="text1"/>
          <w:kern w:val="36"/>
          <w:sz w:val="28"/>
          <w:szCs w:val="28"/>
        </w:rPr>
        <w:t>.</w:t>
      </w:r>
    </w:p>
    <w:p w:rsidR="00B973A9" w:rsidRPr="00B86DF7" w:rsidRDefault="008A0EC8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86DF7">
        <w:rPr>
          <w:b/>
          <w:sz w:val="28"/>
          <w:szCs w:val="28"/>
        </w:rPr>
        <w:t>Б</w:t>
      </w:r>
      <w:r w:rsidR="00B973A9" w:rsidRPr="00B86DF7">
        <w:rPr>
          <w:b/>
          <w:sz w:val="28"/>
          <w:szCs w:val="28"/>
        </w:rPr>
        <w:t xml:space="preserve">елки. </w:t>
      </w:r>
      <w:r w:rsidR="00B973A9" w:rsidRPr="00B86DF7">
        <w:rPr>
          <w:sz w:val="28"/>
          <w:szCs w:val="28"/>
        </w:rPr>
        <w:t>В соответствии с ОФС «</w:t>
      </w:r>
      <w:r w:rsidR="00AB4923" w:rsidRPr="00B86DF7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="00B973A9" w:rsidRPr="00B86DF7">
        <w:rPr>
          <w:bCs/>
          <w:color w:val="000000" w:themeColor="text1"/>
          <w:kern w:val="36"/>
          <w:sz w:val="28"/>
          <w:szCs w:val="28"/>
        </w:rPr>
        <w:t>.</w:t>
      </w:r>
    </w:p>
    <w:p w:rsidR="00170991" w:rsidRPr="00B86DF7" w:rsidRDefault="00170991" w:rsidP="006E7B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86DF7">
        <w:rPr>
          <w:rFonts w:ascii="Times New Roman" w:hAnsi="Times New Roman" w:cs="Times New Roman"/>
          <w:b/>
          <w:sz w:val="28"/>
          <w:szCs w:val="28"/>
        </w:rPr>
        <w:t xml:space="preserve">Мыла. </w:t>
      </w:r>
      <w:r w:rsidR="00367EC3" w:rsidRPr="00B86DF7">
        <w:rPr>
          <w:rFonts w:ascii="Times New Roman" w:hAnsi="Times New Roman" w:cs="Times New Roman"/>
          <w:sz w:val="28"/>
          <w:szCs w:val="28"/>
        </w:rPr>
        <w:t>В соответствии с ОФС «</w:t>
      </w:r>
      <w:r w:rsidR="00AB4923" w:rsidRPr="00B86DF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="00367EC3" w:rsidRPr="00B86DF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3B567F" w:rsidRPr="007A08D4" w:rsidRDefault="003B567F" w:rsidP="00E83008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DF7">
        <w:rPr>
          <w:rFonts w:ascii="Times New Roman" w:eastAsia="Times New Roman" w:hAnsi="Times New Roman" w:cs="Times New Roman"/>
          <w:b/>
          <w:sz w:val="28"/>
          <w:szCs w:val="28"/>
        </w:rPr>
        <w:t>Щелочные примеси</w:t>
      </w:r>
    </w:p>
    <w:p w:rsidR="00AD4FD6" w:rsidRPr="00B86DF7" w:rsidRDefault="00A653D4" w:rsidP="006E7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6D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Смесь растворителей</w:t>
      </w:r>
      <w:r w:rsidR="006E217F" w:rsidRPr="00B86D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 </w:t>
      </w:r>
      <w:r w:rsidR="006E217F" w:rsidRPr="00B86DF7">
        <w:rPr>
          <w:rFonts w:ascii="Times New Roman" w:hAnsi="Times New Roman" w:cs="Times New Roman"/>
          <w:sz w:val="28"/>
          <w:szCs w:val="28"/>
        </w:rPr>
        <w:t>В мерную колбу вместимостью 500 мл помещают 15 мл воды и доводят объём раствора ацетоном до метки</w:t>
      </w:r>
      <w:r w:rsidR="00323476" w:rsidRPr="00B86DF7">
        <w:rPr>
          <w:rFonts w:ascii="Times New Roman" w:hAnsi="Times New Roman" w:cs="Times New Roman"/>
          <w:sz w:val="28"/>
          <w:szCs w:val="28"/>
        </w:rPr>
        <w:t>, затем добав</w:t>
      </w:r>
      <w:r w:rsidR="007D7294" w:rsidRPr="00B86DF7">
        <w:rPr>
          <w:rFonts w:ascii="Times New Roman" w:hAnsi="Times New Roman" w:cs="Times New Roman"/>
          <w:sz w:val="28"/>
          <w:szCs w:val="28"/>
        </w:rPr>
        <w:t>ляют</w:t>
      </w:r>
      <w:r w:rsidR="00323476" w:rsidRPr="00B86DF7">
        <w:rPr>
          <w:rFonts w:ascii="Times New Roman" w:hAnsi="Times New Roman" w:cs="Times New Roman"/>
          <w:sz w:val="28"/>
          <w:szCs w:val="28"/>
        </w:rPr>
        <w:t xml:space="preserve"> 2,5 мл </w:t>
      </w:r>
      <w:proofErr w:type="spellStart"/>
      <w:r w:rsidR="0094734A" w:rsidRPr="00B86DF7">
        <w:rPr>
          <w:rFonts w:ascii="Times New Roman" w:hAnsi="Times New Roman" w:cs="Times New Roman"/>
          <w:sz w:val="28"/>
          <w:szCs w:val="28"/>
        </w:rPr>
        <w:t>бромфенолового</w:t>
      </w:r>
      <w:proofErr w:type="spellEnd"/>
      <w:r w:rsidR="0094734A" w:rsidRPr="00B86DF7">
        <w:rPr>
          <w:rFonts w:ascii="Times New Roman" w:hAnsi="Times New Roman" w:cs="Times New Roman"/>
          <w:sz w:val="28"/>
          <w:szCs w:val="28"/>
        </w:rPr>
        <w:t xml:space="preserve"> синего раствора 0,1 % водно-спиртового</w:t>
      </w:r>
      <w:r w:rsidR="006E7BEA" w:rsidRPr="00B86DF7">
        <w:rPr>
          <w:rFonts w:ascii="Times New Roman" w:hAnsi="Times New Roman" w:cs="Times New Roman"/>
          <w:sz w:val="28"/>
          <w:szCs w:val="28"/>
        </w:rPr>
        <w:t>.</w:t>
      </w:r>
      <w:r w:rsidR="0032347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037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появлении</w:t>
      </w:r>
      <w:r w:rsidR="00036BA1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синего или жёлтого цвета </w:t>
      </w:r>
      <w:r w:rsidR="0032347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раствор</w:t>
      </w:r>
      <w:r w:rsidR="00036BA1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32347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, нейтрализу</w:t>
      </w:r>
      <w:r w:rsidR="00036BA1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ют</w:t>
      </w:r>
      <w:r w:rsidR="0032347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его</w:t>
      </w:r>
      <w:r w:rsidR="006334BB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хлористоводородной кислоты раствор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ом</w:t>
      </w:r>
      <w:r w:rsidR="006334BB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0,01 М или натрия гидроксида раствор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ом</w:t>
      </w:r>
      <w:r w:rsidR="006334BB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0,01 М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соответственно, чтобы</w:t>
      </w:r>
      <w:r w:rsidR="00036BA1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получить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36BA1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 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зелён</w:t>
      </w:r>
      <w:r w:rsidR="0094734A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ого </w:t>
      </w:r>
      <w:r w:rsidR="00036BA1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цвета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334BB" w:rsidRPr="00B86DF7" w:rsidRDefault="00E515E9" w:rsidP="006E7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Расплавляют</w:t>
      </w:r>
      <w:r w:rsidR="00AD4FD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50 г испытуемого образца при температуре около 50</w:t>
      </w:r>
      <w:proofErr w:type="gramStart"/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 °С</w:t>
      </w:r>
      <w:proofErr w:type="gramEnd"/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тщательно </w:t>
      </w:r>
      <w:r w:rsidR="00AD4FD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перемеш</w:t>
      </w:r>
      <w:r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ивают</w:t>
      </w:r>
      <w:r w:rsidR="006E7BEA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коническую колбу вместимостью 150 мл помещают 10,0 г расплавленного испытуемого образца и добавляют 50 мл смеси растворителей. Энергично </w:t>
      </w:r>
      <w:r w:rsidR="00AD4FD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перемеш</w:t>
      </w:r>
      <w:r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ивают</w:t>
      </w:r>
      <w:r w:rsidR="00AD4FD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</w:t>
      </w:r>
      <w:r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оставляют </w:t>
      </w:r>
      <w:r w:rsidR="00A6662E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до разделен</w:t>
      </w:r>
      <w:r w:rsidR="00530037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ия на два </w:t>
      </w:r>
      <w:r w:rsidR="00AD4FD6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530037" w:rsidRPr="00B86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лоя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Для изменения цвета верхнего слоя на жёлтый </w:t>
      </w:r>
      <w:r w:rsidR="00530037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израсходоваться</w:t>
      </w:r>
      <w:r w:rsidR="00AD4FD6" w:rsidRPr="00B86D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более 2 мл хлористоводородной кислоты раствора 0,01 М, окраска должна сохраняться после интенсивного перемешивания.</w:t>
      </w:r>
    </w:p>
    <w:p w:rsidR="003E640D" w:rsidRPr="00B86DF7" w:rsidRDefault="003E640D" w:rsidP="006E7B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F7">
        <w:rPr>
          <w:rFonts w:ascii="Times New Roman" w:hAnsi="Times New Roman" w:cs="Times New Roman"/>
          <w:b/>
          <w:sz w:val="28"/>
          <w:szCs w:val="28"/>
        </w:rPr>
        <w:t>Тяж</w:t>
      </w:r>
      <w:r w:rsidR="00AD4FD6" w:rsidRPr="00B86DF7">
        <w:rPr>
          <w:rFonts w:ascii="Times New Roman" w:hAnsi="Times New Roman" w:cs="Times New Roman"/>
          <w:b/>
          <w:sz w:val="28"/>
          <w:szCs w:val="28"/>
        </w:rPr>
        <w:t>ё</w:t>
      </w:r>
      <w:r w:rsidRPr="00B86DF7">
        <w:rPr>
          <w:rFonts w:ascii="Times New Roman" w:hAnsi="Times New Roman" w:cs="Times New Roman"/>
          <w:b/>
          <w:sz w:val="28"/>
          <w:szCs w:val="28"/>
        </w:rPr>
        <w:t xml:space="preserve">лые металлы. </w:t>
      </w:r>
      <w:r w:rsidRPr="00B86DF7">
        <w:rPr>
          <w:rFonts w:ascii="Times New Roman" w:hAnsi="Times New Roman" w:cs="Times New Roman"/>
          <w:sz w:val="28"/>
          <w:szCs w:val="28"/>
        </w:rPr>
        <w:t>Н</w:t>
      </w:r>
      <w:r w:rsidR="00AC46F3" w:rsidRPr="00B86DF7">
        <w:rPr>
          <w:rFonts w:ascii="Times New Roman" w:hAnsi="Times New Roman" w:cs="Times New Roman"/>
          <w:sz w:val="28"/>
          <w:szCs w:val="28"/>
        </w:rPr>
        <w:t>е более 0,001 </w:t>
      </w:r>
      <w:r w:rsidRPr="00B86DF7">
        <w:rPr>
          <w:rFonts w:ascii="Times New Roman" w:hAnsi="Times New Roman" w:cs="Times New Roman"/>
          <w:sz w:val="28"/>
          <w:szCs w:val="28"/>
        </w:rPr>
        <w:t xml:space="preserve">% </w:t>
      </w:r>
      <w:r w:rsidR="00A30AAF" w:rsidRPr="00B86DF7">
        <w:rPr>
          <w:rFonts w:ascii="Times New Roman" w:hAnsi="Times New Roman" w:cs="Times New Roman"/>
          <w:sz w:val="28"/>
          <w:szCs w:val="28"/>
        </w:rPr>
        <w:t>(</w:t>
      </w:r>
      <w:r w:rsidR="00C24B9D" w:rsidRPr="00B86DF7">
        <w:rPr>
          <w:rFonts w:ascii="Times New Roman" w:hAnsi="Times New Roman" w:cs="Times New Roman"/>
          <w:sz w:val="28"/>
          <w:szCs w:val="28"/>
        </w:rPr>
        <w:t>ОФС «Тяж</w:t>
      </w:r>
      <w:r w:rsidR="003B567F" w:rsidRPr="00B86DF7">
        <w:rPr>
          <w:rFonts w:ascii="Times New Roman" w:hAnsi="Times New Roman" w:cs="Times New Roman"/>
          <w:sz w:val="28"/>
          <w:szCs w:val="28"/>
        </w:rPr>
        <w:t>ё</w:t>
      </w:r>
      <w:r w:rsidR="00C24B9D" w:rsidRPr="00B86DF7">
        <w:rPr>
          <w:rFonts w:ascii="Times New Roman" w:hAnsi="Times New Roman" w:cs="Times New Roman"/>
          <w:sz w:val="28"/>
          <w:szCs w:val="28"/>
        </w:rPr>
        <w:t>лые металлы»</w:t>
      </w:r>
      <w:r w:rsidR="0098313A" w:rsidRPr="00B86DF7">
        <w:rPr>
          <w:rFonts w:ascii="Times New Roman" w:hAnsi="Times New Roman" w:cs="Times New Roman"/>
          <w:sz w:val="28"/>
          <w:szCs w:val="28"/>
        </w:rPr>
        <w:t>, метод 1</w:t>
      </w:r>
      <w:r w:rsidR="006E7BEA" w:rsidRPr="00B86DF7">
        <w:rPr>
          <w:rFonts w:ascii="Times New Roman" w:hAnsi="Times New Roman" w:cs="Times New Roman"/>
          <w:sz w:val="28"/>
          <w:szCs w:val="28"/>
        </w:rPr>
        <w:t xml:space="preserve"> </w:t>
      </w:r>
      <w:r w:rsidR="0098313A" w:rsidRPr="00B86DF7">
        <w:rPr>
          <w:rFonts w:ascii="Times New Roman" w:hAnsi="Times New Roman" w:cs="Times New Roman"/>
          <w:sz w:val="28"/>
          <w:szCs w:val="28"/>
        </w:rPr>
        <w:t>или</w:t>
      </w:r>
      <w:r w:rsidR="006E7BEA" w:rsidRPr="00B86DF7">
        <w:rPr>
          <w:rFonts w:ascii="Times New Roman" w:hAnsi="Times New Roman" w:cs="Times New Roman"/>
          <w:sz w:val="28"/>
          <w:szCs w:val="28"/>
        </w:rPr>
        <w:t xml:space="preserve"> </w:t>
      </w:r>
      <w:r w:rsidR="0098313A" w:rsidRPr="00B86DF7">
        <w:rPr>
          <w:rFonts w:ascii="Times New Roman" w:hAnsi="Times New Roman" w:cs="Times New Roman"/>
          <w:sz w:val="28"/>
          <w:szCs w:val="28"/>
        </w:rPr>
        <w:t>2</w:t>
      </w:r>
      <w:r w:rsidR="00A30AAF" w:rsidRPr="00B86DF7">
        <w:rPr>
          <w:rFonts w:ascii="Times New Roman" w:hAnsi="Times New Roman" w:cs="Times New Roman"/>
          <w:sz w:val="28"/>
          <w:szCs w:val="28"/>
        </w:rPr>
        <w:t>)</w:t>
      </w:r>
      <w:r w:rsidRPr="00B86DF7">
        <w:rPr>
          <w:rFonts w:ascii="Times New Roman" w:hAnsi="Times New Roman" w:cs="Times New Roman"/>
          <w:sz w:val="28"/>
          <w:szCs w:val="28"/>
        </w:rPr>
        <w:t>.</w:t>
      </w:r>
    </w:p>
    <w:p w:rsidR="008326F5" w:rsidRPr="00B86DF7" w:rsidRDefault="00447E02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F7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B86DF7">
        <w:rPr>
          <w:rFonts w:ascii="Times New Roman" w:hAnsi="Times New Roman" w:cs="Times New Roman"/>
          <w:sz w:val="28"/>
          <w:szCs w:val="28"/>
        </w:rPr>
        <w:t>. В соответствии с О</w:t>
      </w:r>
      <w:r w:rsidR="006E7BEA" w:rsidRPr="00B86DF7">
        <w:rPr>
          <w:rFonts w:ascii="Times New Roman" w:hAnsi="Times New Roman" w:cs="Times New Roman"/>
          <w:sz w:val="28"/>
          <w:szCs w:val="28"/>
        </w:rPr>
        <w:t>ФС </w:t>
      </w:r>
      <w:r w:rsidR="00B06093" w:rsidRPr="00B86DF7">
        <w:rPr>
          <w:rFonts w:ascii="Times New Roman" w:hAnsi="Times New Roman" w:cs="Times New Roman"/>
          <w:sz w:val="28"/>
          <w:szCs w:val="28"/>
        </w:rPr>
        <w:t>«Микробиологическая чистота»</w:t>
      </w:r>
      <w:r w:rsidR="008326F5" w:rsidRPr="00B86DF7">
        <w:rPr>
          <w:rFonts w:ascii="Times New Roman" w:hAnsi="Times New Roman" w:cs="Times New Roman"/>
          <w:sz w:val="28"/>
          <w:szCs w:val="28"/>
        </w:rPr>
        <w:t>.</w:t>
      </w:r>
    </w:p>
    <w:p w:rsidR="003B567F" w:rsidRDefault="003B567F" w:rsidP="000D54E9">
      <w:pPr>
        <w:pStyle w:val="aa"/>
        <w:keepNext/>
        <w:keepLines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B567F">
        <w:rPr>
          <w:sz w:val="28"/>
          <w:szCs w:val="28"/>
          <w:u w:val="none"/>
        </w:rPr>
        <w:t>КОЛИЧЕСТВЕННОЕ ОПРЕДЕЛЕНИЕ</w:t>
      </w:r>
    </w:p>
    <w:p w:rsidR="000F4933" w:rsidRDefault="00C157C4" w:rsidP="009B7279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B9010B">
        <w:rPr>
          <w:b/>
          <w:i/>
          <w:sz w:val="28"/>
          <w:szCs w:val="28"/>
          <w:u w:val="none"/>
        </w:rPr>
        <w:t>Состав жирных кислот</w:t>
      </w:r>
      <w:r w:rsidR="00245214" w:rsidRPr="00B9010B">
        <w:rPr>
          <w:b/>
          <w:i/>
          <w:sz w:val="28"/>
          <w:szCs w:val="28"/>
          <w:u w:val="none"/>
        </w:rPr>
        <w:t>.</w:t>
      </w:r>
      <w:r w:rsidR="00245214">
        <w:rPr>
          <w:i/>
          <w:sz w:val="28"/>
          <w:szCs w:val="28"/>
          <w:u w:val="none"/>
        </w:rPr>
        <w:t xml:space="preserve"> </w:t>
      </w:r>
      <w:r w:rsidR="000F4933" w:rsidRPr="00245214">
        <w:rPr>
          <w:color w:val="000000"/>
          <w:sz w:val="28"/>
          <w:szCs w:val="28"/>
          <w:u w:val="none"/>
        </w:rPr>
        <w:t>Определение проводят методом ГХ (ОФС</w:t>
      </w:r>
      <w:r w:rsidR="006E7BEA">
        <w:rPr>
          <w:color w:val="000000"/>
          <w:sz w:val="28"/>
          <w:szCs w:val="28"/>
          <w:u w:val="none"/>
        </w:rPr>
        <w:t> </w:t>
      </w:r>
      <w:r w:rsidR="000F4933" w:rsidRPr="00245214">
        <w:rPr>
          <w:color w:val="000000"/>
          <w:sz w:val="28"/>
          <w:szCs w:val="28"/>
          <w:u w:val="none"/>
        </w:rPr>
        <w:t>«Определение состава жирных кислот в маслах жирных растительных и жирах»</w:t>
      </w:r>
      <w:r w:rsidR="004F40DA" w:rsidRPr="00245214">
        <w:rPr>
          <w:color w:val="000000"/>
          <w:sz w:val="28"/>
          <w:szCs w:val="28"/>
          <w:u w:val="none"/>
        </w:rPr>
        <w:t>,</w:t>
      </w:r>
      <w:r w:rsidR="000F4933" w:rsidRPr="00245214">
        <w:rPr>
          <w:color w:val="000000"/>
          <w:sz w:val="28"/>
          <w:szCs w:val="28"/>
          <w:u w:val="none"/>
        </w:rPr>
        <w:t xml:space="preserve"> </w:t>
      </w:r>
      <w:r w:rsidR="000F4933" w:rsidRPr="00F723CF">
        <w:rPr>
          <w:color w:val="000000"/>
          <w:sz w:val="28"/>
          <w:szCs w:val="28"/>
          <w:u w:val="none"/>
        </w:rPr>
        <w:t>методика 3</w:t>
      </w:r>
      <w:r w:rsidR="00F723CF" w:rsidRPr="00F723CF">
        <w:rPr>
          <w:color w:val="000000"/>
          <w:sz w:val="28"/>
          <w:szCs w:val="28"/>
          <w:u w:val="none"/>
        </w:rPr>
        <w:t xml:space="preserve">, </w:t>
      </w:r>
      <w:r w:rsidR="00FD2A46">
        <w:rPr>
          <w:color w:val="000000"/>
          <w:sz w:val="28"/>
          <w:szCs w:val="28"/>
          <w:u w:val="none"/>
        </w:rPr>
        <w:t>**</w:t>
      </w:r>
      <w:r w:rsidR="00F723CF" w:rsidRPr="00F723CF">
        <w:rPr>
          <w:color w:val="000000"/>
          <w:sz w:val="28"/>
          <w:szCs w:val="28"/>
          <w:u w:val="none"/>
        </w:rPr>
        <w:t>табл. 1</w:t>
      </w:r>
      <w:r w:rsidR="000F4933" w:rsidRPr="00245214">
        <w:rPr>
          <w:color w:val="000000"/>
          <w:sz w:val="28"/>
          <w:szCs w:val="28"/>
          <w:u w:val="none"/>
        </w:rPr>
        <w:t xml:space="preserve">) со следующими </w:t>
      </w:r>
      <w:r w:rsidR="004F40DA" w:rsidRPr="00245214">
        <w:rPr>
          <w:color w:val="000000"/>
          <w:sz w:val="28"/>
          <w:szCs w:val="28"/>
          <w:u w:val="none"/>
        </w:rPr>
        <w:t>изменени</w:t>
      </w:r>
      <w:r w:rsidR="000F4933" w:rsidRPr="00245214">
        <w:rPr>
          <w:color w:val="000000"/>
          <w:sz w:val="28"/>
          <w:szCs w:val="28"/>
          <w:u w:val="none"/>
        </w:rPr>
        <w:t>ями.</w:t>
      </w:r>
    </w:p>
    <w:p w:rsidR="000F4933" w:rsidRPr="00245214" w:rsidRDefault="000F4933" w:rsidP="00D8124A">
      <w:pPr>
        <w:pStyle w:val="aa"/>
        <w:keepNext/>
        <w:spacing w:before="120" w:after="120"/>
        <w:ind w:firstLine="709"/>
        <w:rPr>
          <w:i/>
          <w:color w:val="000000"/>
          <w:sz w:val="28"/>
          <w:szCs w:val="28"/>
          <w:u w:val="none"/>
        </w:rPr>
      </w:pPr>
      <w:r w:rsidRPr="00245214">
        <w:rPr>
          <w:i/>
          <w:color w:val="000000"/>
          <w:sz w:val="28"/>
          <w:szCs w:val="28"/>
          <w:u w:val="none"/>
        </w:rPr>
        <w:t>Хроматографические условия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4"/>
        <w:gridCol w:w="3264"/>
        <w:gridCol w:w="3363"/>
      </w:tblGrid>
      <w:tr w:rsidR="000F4933" w:rsidRPr="00245214" w:rsidTr="003B567F">
        <w:tc>
          <w:tcPr>
            <w:tcW w:w="1538" w:type="pct"/>
          </w:tcPr>
          <w:p w:rsidR="000F4933" w:rsidRPr="00245214" w:rsidRDefault="000F4933" w:rsidP="00D8124A">
            <w:pPr>
              <w:pStyle w:val="aa"/>
              <w:keepNext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Колонка</w:t>
            </w:r>
          </w:p>
        </w:tc>
        <w:tc>
          <w:tcPr>
            <w:tcW w:w="3462" w:type="pct"/>
            <w:gridSpan w:val="2"/>
          </w:tcPr>
          <w:p w:rsidR="000F4933" w:rsidRPr="00245214" w:rsidRDefault="000F4933" w:rsidP="00D8124A">
            <w:pPr>
              <w:pStyle w:val="aa"/>
              <w:keepNext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 xml:space="preserve">кварцевая капиллярная 30 м × 0,32 мм, покрытая слоем </w:t>
            </w:r>
            <w:proofErr w:type="spellStart"/>
            <w:r w:rsidRPr="00245214">
              <w:rPr>
                <w:color w:val="000000" w:themeColor="text1"/>
                <w:sz w:val="28"/>
                <w:szCs w:val="28"/>
                <w:u w:val="none"/>
              </w:rPr>
              <w:t>макрогола</w:t>
            </w:r>
            <w:proofErr w:type="spellEnd"/>
            <w:r w:rsidRPr="00245214">
              <w:rPr>
                <w:color w:val="000000" w:themeColor="text1"/>
                <w:sz w:val="28"/>
                <w:szCs w:val="28"/>
                <w:u w:val="none"/>
              </w:rPr>
              <w:t xml:space="preserve"> 20 000,</w:t>
            </w:r>
            <w:r w:rsidRPr="00245214">
              <w:rPr>
                <w:i/>
                <w:color w:val="000000"/>
                <w:sz w:val="28"/>
                <w:szCs w:val="28"/>
                <w:u w:val="none"/>
              </w:rPr>
              <w:t xml:space="preserve"> </w:t>
            </w:r>
            <w:r w:rsidRPr="00245214">
              <w:rPr>
                <w:color w:val="000000"/>
                <w:sz w:val="28"/>
                <w:szCs w:val="28"/>
                <w:u w:val="none"/>
              </w:rPr>
              <w:t>0,25 мкм;</w:t>
            </w:r>
          </w:p>
        </w:tc>
      </w:tr>
      <w:tr w:rsidR="000F4933" w:rsidRPr="00245214" w:rsidTr="003B567F">
        <w:tc>
          <w:tcPr>
            <w:tcW w:w="1538" w:type="pct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Детектор</w:t>
            </w:r>
          </w:p>
        </w:tc>
        <w:tc>
          <w:tcPr>
            <w:tcW w:w="3462" w:type="pct"/>
            <w:gridSpan w:val="2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пламенно-ионизационный;</w:t>
            </w:r>
          </w:p>
        </w:tc>
      </w:tr>
      <w:tr w:rsidR="000F4933" w:rsidRPr="00245214" w:rsidTr="003B567F">
        <w:tc>
          <w:tcPr>
            <w:tcW w:w="1538" w:type="pct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Газ-носитель</w:t>
            </w:r>
          </w:p>
        </w:tc>
        <w:tc>
          <w:tcPr>
            <w:tcW w:w="3462" w:type="pct"/>
            <w:gridSpan w:val="2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гелий для хроматографии;</w:t>
            </w:r>
          </w:p>
        </w:tc>
      </w:tr>
      <w:tr w:rsidR="000F4933" w:rsidRPr="00245214" w:rsidTr="003B567F">
        <w:tc>
          <w:tcPr>
            <w:tcW w:w="1538" w:type="pct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Деление потока</w:t>
            </w:r>
          </w:p>
        </w:tc>
        <w:tc>
          <w:tcPr>
            <w:tcW w:w="3462" w:type="pct"/>
            <w:gridSpan w:val="2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1:50;</w:t>
            </w:r>
          </w:p>
        </w:tc>
      </w:tr>
      <w:tr w:rsidR="000F4933" w:rsidRPr="00245214" w:rsidTr="001C3458">
        <w:tc>
          <w:tcPr>
            <w:tcW w:w="1538" w:type="pct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 xml:space="preserve">Скорость потока </w:t>
            </w:r>
          </w:p>
        </w:tc>
        <w:tc>
          <w:tcPr>
            <w:tcW w:w="1705" w:type="pct"/>
          </w:tcPr>
          <w:p w:rsidR="000F4933" w:rsidRPr="00245214" w:rsidRDefault="000F4933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Газ-носитель</w:t>
            </w:r>
          </w:p>
        </w:tc>
        <w:tc>
          <w:tcPr>
            <w:tcW w:w="1757" w:type="pct"/>
          </w:tcPr>
          <w:p w:rsidR="000F4933" w:rsidRPr="00245214" w:rsidRDefault="004F2E8A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>
              <w:rPr>
                <w:color w:val="000000"/>
                <w:sz w:val="28"/>
                <w:szCs w:val="28"/>
                <w:u w:val="none"/>
              </w:rPr>
              <w:t>1,3 мл/мин</w:t>
            </w:r>
            <w:r w:rsidR="000F4933" w:rsidRPr="00245214">
              <w:rPr>
                <w:color w:val="000000"/>
                <w:sz w:val="28"/>
                <w:szCs w:val="28"/>
                <w:u w:val="none"/>
              </w:rPr>
              <w:t>;</w:t>
            </w:r>
          </w:p>
        </w:tc>
      </w:tr>
      <w:tr w:rsidR="001C3458" w:rsidRPr="00245214" w:rsidTr="001C3458">
        <w:tc>
          <w:tcPr>
            <w:tcW w:w="1538" w:type="pct"/>
          </w:tcPr>
          <w:p w:rsidR="001C3458" w:rsidRPr="00245214" w:rsidRDefault="001C3458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Объём пробы</w:t>
            </w:r>
          </w:p>
        </w:tc>
        <w:tc>
          <w:tcPr>
            <w:tcW w:w="3462" w:type="pct"/>
            <w:gridSpan w:val="2"/>
            <w:tcBorders>
              <w:left w:val="nil"/>
            </w:tcBorders>
          </w:tcPr>
          <w:p w:rsidR="001C3458" w:rsidRPr="00245214" w:rsidRDefault="001C3458" w:rsidP="00D8124A">
            <w:pPr>
              <w:pStyle w:val="aa"/>
              <w:spacing w:after="120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245214">
              <w:rPr>
                <w:color w:val="000000"/>
                <w:sz w:val="28"/>
                <w:szCs w:val="28"/>
                <w:u w:val="none"/>
              </w:rPr>
              <w:t>0,5 </w:t>
            </w:r>
            <w:proofErr w:type="spellStart"/>
            <w:r w:rsidRPr="00245214">
              <w:rPr>
                <w:color w:val="000000"/>
                <w:sz w:val="28"/>
                <w:szCs w:val="28"/>
                <w:u w:val="none"/>
              </w:rPr>
              <w:t>мкл</w:t>
            </w:r>
            <w:proofErr w:type="spellEnd"/>
            <w:r w:rsidRPr="0003530C">
              <w:rPr>
                <w:sz w:val="28"/>
                <w:szCs w:val="28"/>
                <w:u w:val="none"/>
              </w:rPr>
              <w:t>.</w:t>
            </w:r>
          </w:p>
        </w:tc>
      </w:tr>
    </w:tbl>
    <w:p w:rsidR="000F4933" w:rsidRPr="00245214" w:rsidRDefault="000F4933" w:rsidP="00D8124A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45214">
        <w:rPr>
          <w:rFonts w:ascii="Times New Roman" w:eastAsia="Times New Roman" w:hAnsi="Times New Roman"/>
          <w:i/>
          <w:color w:val="000000"/>
          <w:sz w:val="28"/>
          <w:szCs w:val="28"/>
        </w:rPr>
        <w:t>Температурная программа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F4933" w:rsidRPr="00245214" w:rsidTr="001C3458">
        <w:tc>
          <w:tcPr>
            <w:tcW w:w="1666" w:type="pct"/>
          </w:tcPr>
          <w:p w:rsidR="000F4933" w:rsidRPr="00245214" w:rsidRDefault="000F4933" w:rsidP="001C3458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1C3458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0F4933" w:rsidRPr="00245214" w:rsidRDefault="000F4933" w:rsidP="001C3458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Температура, °</w:t>
            </w: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0F4933" w:rsidRPr="00245214" w:rsidTr="001C3458">
        <w:tc>
          <w:tcPr>
            <w:tcW w:w="1666" w:type="pct"/>
            <w:vMerge w:val="restar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0–15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 → 205</w:t>
            </w:r>
          </w:p>
        </w:tc>
      </w:tr>
      <w:tr w:rsidR="000F4933" w:rsidRPr="00245214" w:rsidTr="001C3458">
        <w:tc>
          <w:tcPr>
            <w:tcW w:w="1666" w:type="pct"/>
            <w:vMerge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15–25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205</w:t>
            </w:r>
          </w:p>
        </w:tc>
      </w:tr>
      <w:tr w:rsidR="000F4933" w:rsidRPr="00245214" w:rsidTr="001C3458">
        <w:tc>
          <w:tcPr>
            <w:tcW w:w="1666" w:type="pct"/>
            <w:vMerge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25–27,5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205 → 230</w:t>
            </w:r>
          </w:p>
        </w:tc>
      </w:tr>
      <w:tr w:rsidR="000F4933" w:rsidRPr="00245214" w:rsidTr="001C3458">
        <w:tc>
          <w:tcPr>
            <w:tcW w:w="1666" w:type="pct"/>
            <w:vMerge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27,5–50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230</w:t>
            </w:r>
          </w:p>
        </w:tc>
      </w:tr>
      <w:tr w:rsidR="000F4933" w:rsidRPr="00245214" w:rsidTr="001C3458">
        <w:tc>
          <w:tcPr>
            <w:tcW w:w="1666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0F4933" w:rsidRPr="00245214" w:rsidTr="001C3458">
        <w:tc>
          <w:tcPr>
            <w:tcW w:w="1666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0F4933" w:rsidRPr="00245214" w:rsidRDefault="000F4933" w:rsidP="00D8124A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0F4933" w:rsidRPr="00245214" w:rsidRDefault="000F4933" w:rsidP="001C3458">
      <w:pPr>
        <w:pStyle w:val="a3"/>
        <w:keepNext/>
        <w:spacing w:before="12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6E7BEA">
        <w:rPr>
          <w:sz w:val="28"/>
          <w:szCs w:val="28"/>
        </w:rPr>
        <w:t>Со</w:t>
      </w:r>
      <w:r w:rsidR="00BF0BB5" w:rsidRPr="006E7BEA">
        <w:rPr>
          <w:sz w:val="28"/>
          <w:szCs w:val="28"/>
        </w:rPr>
        <w:t xml:space="preserve">став </w:t>
      </w:r>
      <w:r w:rsidRPr="006E7BEA">
        <w:rPr>
          <w:color w:val="222222"/>
          <w:sz w:val="28"/>
          <w:szCs w:val="28"/>
        </w:rPr>
        <w:t>жирн</w:t>
      </w:r>
      <w:r w:rsidR="00526235" w:rsidRPr="006E7BEA">
        <w:rPr>
          <w:color w:val="222222"/>
          <w:sz w:val="28"/>
          <w:szCs w:val="28"/>
        </w:rPr>
        <w:t xml:space="preserve">ых кислот </w:t>
      </w:r>
      <w:r w:rsidRPr="006E7BEA">
        <w:rPr>
          <w:color w:val="222222"/>
          <w:sz w:val="28"/>
          <w:szCs w:val="28"/>
        </w:rPr>
        <w:t>испытуемого образца: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F4933" w:rsidRPr="00245214">
        <w:rPr>
          <w:color w:val="auto"/>
          <w:sz w:val="28"/>
          <w:szCs w:val="28"/>
        </w:rPr>
        <w:t>лауриновая</w:t>
      </w:r>
      <w:proofErr w:type="spellEnd"/>
      <w:r w:rsidR="000F4933" w:rsidRPr="00245214">
        <w:rPr>
          <w:color w:val="auto"/>
          <w:sz w:val="28"/>
          <w:szCs w:val="28"/>
        </w:rPr>
        <w:t xml:space="preserve"> кислота – не более 0,5 %;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F4933" w:rsidRPr="00245214">
        <w:rPr>
          <w:color w:val="auto"/>
          <w:sz w:val="28"/>
          <w:szCs w:val="28"/>
        </w:rPr>
        <w:t>миристиновая</w:t>
      </w:r>
      <w:proofErr w:type="spellEnd"/>
      <w:r w:rsidR="000F4933" w:rsidRPr="00245214">
        <w:rPr>
          <w:color w:val="auto"/>
          <w:sz w:val="28"/>
          <w:szCs w:val="28"/>
        </w:rPr>
        <w:t xml:space="preserve"> кислота – не более 0,5 %;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0F4933" w:rsidRPr="00245214">
        <w:rPr>
          <w:color w:val="auto"/>
          <w:sz w:val="28"/>
          <w:szCs w:val="28"/>
        </w:rPr>
        <w:t>пальмитиновая кислота – от 24,0 % до 31,0 %;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0F4933" w:rsidRPr="00245214">
        <w:rPr>
          <w:color w:val="auto"/>
          <w:sz w:val="28"/>
          <w:szCs w:val="28"/>
        </w:rPr>
        <w:t>стеариновая</w:t>
      </w:r>
      <w:r w:rsidR="00A23EC8">
        <w:rPr>
          <w:color w:val="auto"/>
          <w:sz w:val="28"/>
          <w:szCs w:val="28"/>
        </w:rPr>
        <w:t xml:space="preserve"> кислота – от 30,0 % до 38,0 %;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0F4933" w:rsidRPr="00245214">
        <w:rPr>
          <w:color w:val="auto"/>
          <w:sz w:val="28"/>
          <w:szCs w:val="28"/>
        </w:rPr>
        <w:t>олеиновая</w:t>
      </w:r>
      <w:r w:rsidR="00A23EC8">
        <w:rPr>
          <w:color w:val="auto"/>
          <w:sz w:val="28"/>
          <w:szCs w:val="28"/>
        </w:rPr>
        <w:t xml:space="preserve"> кислота – от 31,0 % до 38,0 %;</w:t>
      </w:r>
    </w:p>
    <w:p w:rsidR="000F4933" w:rsidRPr="00245214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F4933" w:rsidRPr="00245214">
        <w:rPr>
          <w:color w:val="auto"/>
          <w:sz w:val="28"/>
          <w:szCs w:val="28"/>
        </w:rPr>
        <w:t>лино</w:t>
      </w:r>
      <w:r w:rsidR="00A23EC8">
        <w:rPr>
          <w:color w:val="auto"/>
          <w:sz w:val="28"/>
          <w:szCs w:val="28"/>
        </w:rPr>
        <w:t>левая</w:t>
      </w:r>
      <w:proofErr w:type="spellEnd"/>
      <w:r w:rsidR="00A23EC8">
        <w:rPr>
          <w:color w:val="auto"/>
          <w:sz w:val="28"/>
          <w:szCs w:val="28"/>
        </w:rPr>
        <w:t xml:space="preserve"> кислота – не более 4,5 %;</w:t>
      </w:r>
    </w:p>
    <w:p w:rsidR="000F4933" w:rsidRDefault="000D54E9" w:rsidP="001C34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F4933" w:rsidRPr="00245214">
        <w:rPr>
          <w:color w:val="auto"/>
          <w:sz w:val="28"/>
          <w:szCs w:val="28"/>
        </w:rPr>
        <w:t>арахиновая</w:t>
      </w:r>
      <w:proofErr w:type="spellEnd"/>
      <w:r w:rsidR="000F4933" w:rsidRPr="00245214">
        <w:rPr>
          <w:color w:val="auto"/>
          <w:sz w:val="28"/>
          <w:szCs w:val="28"/>
        </w:rPr>
        <w:t xml:space="preserve"> кислота – не более 1,5 %.</w:t>
      </w:r>
    </w:p>
    <w:p w:rsidR="003B567F" w:rsidRPr="003B567F" w:rsidRDefault="003B567F" w:rsidP="001C3458">
      <w:pPr>
        <w:pStyle w:val="aa"/>
        <w:keepNext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B567F">
        <w:rPr>
          <w:sz w:val="28"/>
          <w:szCs w:val="28"/>
          <w:u w:val="none"/>
        </w:rPr>
        <w:t>ХРАНЕНИЕ</w:t>
      </w:r>
    </w:p>
    <w:p w:rsidR="002D4929" w:rsidRDefault="002D4929" w:rsidP="001C34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214">
        <w:rPr>
          <w:rFonts w:ascii="Times New Roman" w:hAnsi="Times New Roman" w:cs="Times New Roman"/>
          <w:sz w:val="28"/>
        </w:rPr>
        <w:t xml:space="preserve">В герметично укупоренной </w:t>
      </w:r>
      <w:r w:rsidR="0083057C" w:rsidRPr="00245214">
        <w:rPr>
          <w:rFonts w:ascii="Times New Roman" w:hAnsi="Times New Roman" w:cs="Times New Roman"/>
          <w:sz w:val="28"/>
        </w:rPr>
        <w:t>упаковке</w:t>
      </w:r>
      <w:r w:rsidRPr="00245214">
        <w:rPr>
          <w:rFonts w:ascii="Times New Roman" w:hAnsi="Times New Roman" w:cs="Times New Roman"/>
          <w:sz w:val="28"/>
        </w:rPr>
        <w:t xml:space="preserve">, в защищённом от света месте при температуре </w:t>
      </w:r>
      <w:r w:rsidR="001C3458">
        <w:rPr>
          <w:rFonts w:ascii="Times New Roman" w:hAnsi="Times New Roman" w:cs="Times New Roman"/>
          <w:sz w:val="28"/>
        </w:rPr>
        <w:t>от 8</w:t>
      </w:r>
      <w:r w:rsidR="00A6662E" w:rsidRPr="00245214">
        <w:rPr>
          <w:rFonts w:ascii="Times New Roman" w:hAnsi="Times New Roman" w:cs="Times New Roman"/>
          <w:sz w:val="28"/>
        </w:rPr>
        <w:t xml:space="preserve"> до 15 </w:t>
      </w:r>
      <w:r w:rsidR="00CA2B4A">
        <w:rPr>
          <w:rFonts w:ascii="Times New Roman" w:hAnsi="Times New Roman" w:cs="Times New Roman"/>
          <w:sz w:val="28"/>
        </w:rPr>
        <w:sym w:font="Symbol" w:char="F0B0"/>
      </w:r>
      <w:r w:rsidR="00A6662E" w:rsidRPr="00245214">
        <w:rPr>
          <w:rFonts w:ascii="Times New Roman" w:hAnsi="Times New Roman" w:cs="Times New Roman"/>
          <w:sz w:val="28"/>
        </w:rPr>
        <w:t>С</w:t>
      </w:r>
      <w:r w:rsidRPr="00245214">
        <w:rPr>
          <w:rFonts w:ascii="Times New Roman" w:hAnsi="Times New Roman" w:cs="Times New Roman"/>
          <w:sz w:val="28"/>
        </w:rPr>
        <w:t>.</w:t>
      </w:r>
    </w:p>
    <w:p w:rsidR="000D54E9" w:rsidRDefault="000D54E9" w:rsidP="001C34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100B" w:rsidRDefault="00C6100B" w:rsidP="00435B72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100B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Приводится для информации</w:t>
      </w:r>
      <w:r w:rsidRPr="00C6100B">
        <w:rPr>
          <w:rFonts w:ascii="Times New Roman" w:hAnsi="Times New Roman" w:cs="Times New Roman"/>
          <w:sz w:val="28"/>
        </w:rPr>
        <w:t>.</w:t>
      </w:r>
    </w:p>
    <w:p w:rsidR="00E95A65" w:rsidRPr="00F723CF" w:rsidRDefault="00E95A65" w:rsidP="001C3458">
      <w:pPr>
        <w:pStyle w:val="aa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*</w:t>
      </w:r>
      <w:r w:rsidRPr="00F723CF">
        <w:rPr>
          <w:color w:val="000000"/>
          <w:sz w:val="28"/>
          <w:szCs w:val="28"/>
          <w:u w:val="none"/>
        </w:rPr>
        <w:t>*</w:t>
      </w:r>
      <w:r w:rsidRPr="00F723CF">
        <w:rPr>
          <w:color w:val="000000" w:themeColor="text1"/>
          <w:sz w:val="28"/>
          <w:szCs w:val="28"/>
          <w:u w:val="none"/>
        </w:rPr>
        <w:t>Используют</w:t>
      </w:r>
      <w:r w:rsidRPr="00F723CF">
        <w:rPr>
          <w:color w:val="000000"/>
          <w:sz w:val="28"/>
          <w:szCs w:val="28"/>
          <w:u w:val="none"/>
        </w:rPr>
        <w:t xml:space="preserve"> смесь </w:t>
      </w:r>
      <w:r w:rsidRPr="00F723CF">
        <w:rPr>
          <w:sz w:val="28"/>
          <w:szCs w:val="28"/>
          <w:u w:val="none"/>
        </w:rPr>
        <w:t>веществ, применяемых для калибровки</w:t>
      </w:r>
      <w:r>
        <w:rPr>
          <w:sz w:val="28"/>
          <w:szCs w:val="28"/>
          <w:u w:val="none"/>
        </w:rPr>
        <w:t>.</w:t>
      </w:r>
    </w:p>
    <w:sectPr w:rsidR="00E95A65" w:rsidRPr="00F723CF" w:rsidSect="006E7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BA" w:rsidRDefault="000C22BA" w:rsidP="006A2A9E">
      <w:pPr>
        <w:spacing w:after="0" w:line="240" w:lineRule="auto"/>
      </w:pPr>
      <w:r>
        <w:separator/>
      </w:r>
    </w:p>
  </w:endnote>
  <w:endnote w:type="continuationSeparator" w:id="0">
    <w:p w:rsidR="000C22BA" w:rsidRDefault="000C22BA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2" w:rsidRDefault="006A78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7BEA" w:rsidRPr="002812A0" w:rsidRDefault="00A957EE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7BEA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4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2" w:rsidRPr="006A7842" w:rsidRDefault="006A7842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BA" w:rsidRDefault="000C22BA" w:rsidP="006A2A9E">
      <w:pPr>
        <w:spacing w:after="0" w:line="240" w:lineRule="auto"/>
      </w:pPr>
      <w:r>
        <w:separator/>
      </w:r>
    </w:p>
  </w:footnote>
  <w:footnote w:type="continuationSeparator" w:id="0">
    <w:p w:rsidR="000C22BA" w:rsidRDefault="000C22BA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2" w:rsidRDefault="006A78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2" w:rsidRDefault="006A78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2" w:rsidRDefault="006A7842" w:rsidP="006A78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10341"/>
    <w:rsid w:val="0003530C"/>
    <w:rsid w:val="00036BA1"/>
    <w:rsid w:val="00041D7C"/>
    <w:rsid w:val="000477C1"/>
    <w:rsid w:val="000517F0"/>
    <w:rsid w:val="000643D7"/>
    <w:rsid w:val="000722DD"/>
    <w:rsid w:val="0007739C"/>
    <w:rsid w:val="000932CE"/>
    <w:rsid w:val="00097001"/>
    <w:rsid w:val="000A1A11"/>
    <w:rsid w:val="000A681A"/>
    <w:rsid w:val="000A7774"/>
    <w:rsid w:val="000B3CC0"/>
    <w:rsid w:val="000C22BA"/>
    <w:rsid w:val="000C7B71"/>
    <w:rsid w:val="000D54E9"/>
    <w:rsid w:val="000D743F"/>
    <w:rsid w:val="000F2834"/>
    <w:rsid w:val="000F4933"/>
    <w:rsid w:val="00106D8E"/>
    <w:rsid w:val="001106C4"/>
    <w:rsid w:val="00111544"/>
    <w:rsid w:val="001239F2"/>
    <w:rsid w:val="00124B9F"/>
    <w:rsid w:val="001703A2"/>
    <w:rsid w:val="00170991"/>
    <w:rsid w:val="001720C5"/>
    <w:rsid w:val="00182728"/>
    <w:rsid w:val="00195A87"/>
    <w:rsid w:val="00196745"/>
    <w:rsid w:val="001A1FB8"/>
    <w:rsid w:val="001C3458"/>
    <w:rsid w:val="001C57DD"/>
    <w:rsid w:val="001D6BB2"/>
    <w:rsid w:val="001D73FF"/>
    <w:rsid w:val="00204870"/>
    <w:rsid w:val="00206414"/>
    <w:rsid w:val="0020664F"/>
    <w:rsid w:val="00213A5C"/>
    <w:rsid w:val="00223602"/>
    <w:rsid w:val="00225468"/>
    <w:rsid w:val="002275F9"/>
    <w:rsid w:val="0023502F"/>
    <w:rsid w:val="00243A36"/>
    <w:rsid w:val="00245214"/>
    <w:rsid w:val="0025158C"/>
    <w:rsid w:val="00251D6C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42EA"/>
    <w:rsid w:val="002C2E42"/>
    <w:rsid w:val="002C5491"/>
    <w:rsid w:val="002D1551"/>
    <w:rsid w:val="002D1D6E"/>
    <w:rsid w:val="002D21DE"/>
    <w:rsid w:val="002D4929"/>
    <w:rsid w:val="002D7B13"/>
    <w:rsid w:val="002E26B8"/>
    <w:rsid w:val="002E26F1"/>
    <w:rsid w:val="00306C36"/>
    <w:rsid w:val="00323476"/>
    <w:rsid w:val="00330623"/>
    <w:rsid w:val="00367EC3"/>
    <w:rsid w:val="00382A49"/>
    <w:rsid w:val="003A16B5"/>
    <w:rsid w:val="003B4FEA"/>
    <w:rsid w:val="003B567F"/>
    <w:rsid w:val="003C0D6A"/>
    <w:rsid w:val="003C2DDF"/>
    <w:rsid w:val="003D4E24"/>
    <w:rsid w:val="003D569B"/>
    <w:rsid w:val="003E640D"/>
    <w:rsid w:val="003F37E5"/>
    <w:rsid w:val="003F6D0D"/>
    <w:rsid w:val="00400263"/>
    <w:rsid w:val="004008A3"/>
    <w:rsid w:val="00404478"/>
    <w:rsid w:val="00406CDE"/>
    <w:rsid w:val="00427F80"/>
    <w:rsid w:val="00431A80"/>
    <w:rsid w:val="00435B72"/>
    <w:rsid w:val="00437D57"/>
    <w:rsid w:val="00447E02"/>
    <w:rsid w:val="004628D7"/>
    <w:rsid w:val="00482EEC"/>
    <w:rsid w:val="00486AB0"/>
    <w:rsid w:val="00490E40"/>
    <w:rsid w:val="004D7D2C"/>
    <w:rsid w:val="004F283A"/>
    <w:rsid w:val="004F2E8A"/>
    <w:rsid w:val="004F40DA"/>
    <w:rsid w:val="00512E54"/>
    <w:rsid w:val="005203AB"/>
    <w:rsid w:val="00526235"/>
    <w:rsid w:val="005266D6"/>
    <w:rsid w:val="00530037"/>
    <w:rsid w:val="00590AC7"/>
    <w:rsid w:val="005915DA"/>
    <w:rsid w:val="005952E6"/>
    <w:rsid w:val="005A1B54"/>
    <w:rsid w:val="005A2839"/>
    <w:rsid w:val="005B3597"/>
    <w:rsid w:val="005C2BA2"/>
    <w:rsid w:val="005D33F6"/>
    <w:rsid w:val="005D5C10"/>
    <w:rsid w:val="006069C5"/>
    <w:rsid w:val="006233F6"/>
    <w:rsid w:val="00627F3B"/>
    <w:rsid w:val="00633332"/>
    <w:rsid w:val="006334BB"/>
    <w:rsid w:val="00636191"/>
    <w:rsid w:val="00640569"/>
    <w:rsid w:val="006431C3"/>
    <w:rsid w:val="00644050"/>
    <w:rsid w:val="0065533C"/>
    <w:rsid w:val="00674F52"/>
    <w:rsid w:val="00685531"/>
    <w:rsid w:val="006A2A9E"/>
    <w:rsid w:val="006A7842"/>
    <w:rsid w:val="006B07E8"/>
    <w:rsid w:val="006B2641"/>
    <w:rsid w:val="006C101B"/>
    <w:rsid w:val="006C2030"/>
    <w:rsid w:val="006D3E69"/>
    <w:rsid w:val="006E217F"/>
    <w:rsid w:val="006E7BEA"/>
    <w:rsid w:val="006F6113"/>
    <w:rsid w:val="007006F5"/>
    <w:rsid w:val="00706DDE"/>
    <w:rsid w:val="00714861"/>
    <w:rsid w:val="00724C56"/>
    <w:rsid w:val="007253B7"/>
    <w:rsid w:val="00733778"/>
    <w:rsid w:val="00737929"/>
    <w:rsid w:val="007413E0"/>
    <w:rsid w:val="0074533A"/>
    <w:rsid w:val="00750358"/>
    <w:rsid w:val="007643C1"/>
    <w:rsid w:val="007658A9"/>
    <w:rsid w:val="007658EF"/>
    <w:rsid w:val="007673FD"/>
    <w:rsid w:val="00767534"/>
    <w:rsid w:val="00772407"/>
    <w:rsid w:val="00780105"/>
    <w:rsid w:val="007850BC"/>
    <w:rsid w:val="00793A09"/>
    <w:rsid w:val="007A08D4"/>
    <w:rsid w:val="007A5416"/>
    <w:rsid w:val="007A7D62"/>
    <w:rsid w:val="007B2744"/>
    <w:rsid w:val="007B2FC4"/>
    <w:rsid w:val="007B687B"/>
    <w:rsid w:val="007D43B2"/>
    <w:rsid w:val="007D7294"/>
    <w:rsid w:val="007E1A1E"/>
    <w:rsid w:val="007E3CD6"/>
    <w:rsid w:val="007F56F8"/>
    <w:rsid w:val="0081161D"/>
    <w:rsid w:val="008243A4"/>
    <w:rsid w:val="0083057C"/>
    <w:rsid w:val="008326F5"/>
    <w:rsid w:val="00853F7A"/>
    <w:rsid w:val="00872BBC"/>
    <w:rsid w:val="00884663"/>
    <w:rsid w:val="008A0EC8"/>
    <w:rsid w:val="008A3120"/>
    <w:rsid w:val="008B1287"/>
    <w:rsid w:val="008B143B"/>
    <w:rsid w:val="008B686C"/>
    <w:rsid w:val="008C65E9"/>
    <w:rsid w:val="008D360D"/>
    <w:rsid w:val="008D450E"/>
    <w:rsid w:val="008D60F8"/>
    <w:rsid w:val="008D6889"/>
    <w:rsid w:val="008F03EB"/>
    <w:rsid w:val="008F620A"/>
    <w:rsid w:val="00903039"/>
    <w:rsid w:val="0090573B"/>
    <w:rsid w:val="00906DAC"/>
    <w:rsid w:val="00913B86"/>
    <w:rsid w:val="0093657D"/>
    <w:rsid w:val="0094734A"/>
    <w:rsid w:val="00953C6E"/>
    <w:rsid w:val="00957BD9"/>
    <w:rsid w:val="00960184"/>
    <w:rsid w:val="009704D3"/>
    <w:rsid w:val="0098313A"/>
    <w:rsid w:val="009A4010"/>
    <w:rsid w:val="009B1594"/>
    <w:rsid w:val="009B7279"/>
    <w:rsid w:val="009C061D"/>
    <w:rsid w:val="009D1ED2"/>
    <w:rsid w:val="00A03922"/>
    <w:rsid w:val="00A12D2B"/>
    <w:rsid w:val="00A22655"/>
    <w:rsid w:val="00A23EC8"/>
    <w:rsid w:val="00A260AF"/>
    <w:rsid w:val="00A30AAF"/>
    <w:rsid w:val="00A35048"/>
    <w:rsid w:val="00A5450C"/>
    <w:rsid w:val="00A57E9F"/>
    <w:rsid w:val="00A639E6"/>
    <w:rsid w:val="00A650C3"/>
    <w:rsid w:val="00A653D4"/>
    <w:rsid w:val="00A6662E"/>
    <w:rsid w:val="00A71B0E"/>
    <w:rsid w:val="00A7392F"/>
    <w:rsid w:val="00A957EE"/>
    <w:rsid w:val="00A975FF"/>
    <w:rsid w:val="00AB4923"/>
    <w:rsid w:val="00AC46F3"/>
    <w:rsid w:val="00AD2AB9"/>
    <w:rsid w:val="00AD4FD6"/>
    <w:rsid w:val="00B050D1"/>
    <w:rsid w:val="00B05B0C"/>
    <w:rsid w:val="00B06093"/>
    <w:rsid w:val="00B10245"/>
    <w:rsid w:val="00B21257"/>
    <w:rsid w:val="00B26852"/>
    <w:rsid w:val="00B34EFD"/>
    <w:rsid w:val="00B4231C"/>
    <w:rsid w:val="00B86DF7"/>
    <w:rsid w:val="00B875EF"/>
    <w:rsid w:val="00B8781A"/>
    <w:rsid w:val="00B9010B"/>
    <w:rsid w:val="00B91C13"/>
    <w:rsid w:val="00B973A9"/>
    <w:rsid w:val="00BD5C59"/>
    <w:rsid w:val="00BE7191"/>
    <w:rsid w:val="00BF0046"/>
    <w:rsid w:val="00BF0BB5"/>
    <w:rsid w:val="00BF43BC"/>
    <w:rsid w:val="00C02711"/>
    <w:rsid w:val="00C157C4"/>
    <w:rsid w:val="00C2437B"/>
    <w:rsid w:val="00C24B9D"/>
    <w:rsid w:val="00C30529"/>
    <w:rsid w:val="00C3369D"/>
    <w:rsid w:val="00C33C91"/>
    <w:rsid w:val="00C5193B"/>
    <w:rsid w:val="00C54203"/>
    <w:rsid w:val="00C6100B"/>
    <w:rsid w:val="00C62616"/>
    <w:rsid w:val="00C6440A"/>
    <w:rsid w:val="00C7296B"/>
    <w:rsid w:val="00C81CD2"/>
    <w:rsid w:val="00C84BD9"/>
    <w:rsid w:val="00C9172F"/>
    <w:rsid w:val="00C94104"/>
    <w:rsid w:val="00C97D88"/>
    <w:rsid w:val="00CA1A1B"/>
    <w:rsid w:val="00CA2B4A"/>
    <w:rsid w:val="00CA33AA"/>
    <w:rsid w:val="00CC0018"/>
    <w:rsid w:val="00CC44FA"/>
    <w:rsid w:val="00CD1362"/>
    <w:rsid w:val="00CD27B0"/>
    <w:rsid w:val="00CD6CD6"/>
    <w:rsid w:val="00CE647C"/>
    <w:rsid w:val="00CF6AFC"/>
    <w:rsid w:val="00D00C4F"/>
    <w:rsid w:val="00D12186"/>
    <w:rsid w:val="00D126B8"/>
    <w:rsid w:val="00D25956"/>
    <w:rsid w:val="00D264FF"/>
    <w:rsid w:val="00D304A2"/>
    <w:rsid w:val="00D30D8B"/>
    <w:rsid w:val="00D33A68"/>
    <w:rsid w:val="00D5617D"/>
    <w:rsid w:val="00D8124A"/>
    <w:rsid w:val="00D83247"/>
    <w:rsid w:val="00D86705"/>
    <w:rsid w:val="00D94096"/>
    <w:rsid w:val="00D97BCC"/>
    <w:rsid w:val="00DA3C56"/>
    <w:rsid w:val="00DC5367"/>
    <w:rsid w:val="00DC5E16"/>
    <w:rsid w:val="00DD2903"/>
    <w:rsid w:val="00DE17BE"/>
    <w:rsid w:val="00DE61B9"/>
    <w:rsid w:val="00DE7D53"/>
    <w:rsid w:val="00DF19D6"/>
    <w:rsid w:val="00E04A0D"/>
    <w:rsid w:val="00E24389"/>
    <w:rsid w:val="00E308B5"/>
    <w:rsid w:val="00E362AD"/>
    <w:rsid w:val="00E368F7"/>
    <w:rsid w:val="00E515E9"/>
    <w:rsid w:val="00E56DCA"/>
    <w:rsid w:val="00E61785"/>
    <w:rsid w:val="00E737D7"/>
    <w:rsid w:val="00E77C63"/>
    <w:rsid w:val="00E80A17"/>
    <w:rsid w:val="00E83008"/>
    <w:rsid w:val="00E9085C"/>
    <w:rsid w:val="00E9138D"/>
    <w:rsid w:val="00E95A65"/>
    <w:rsid w:val="00EC6E8B"/>
    <w:rsid w:val="00ED0E2C"/>
    <w:rsid w:val="00ED5983"/>
    <w:rsid w:val="00EE3B49"/>
    <w:rsid w:val="00EE605D"/>
    <w:rsid w:val="00EF2833"/>
    <w:rsid w:val="00F05F3D"/>
    <w:rsid w:val="00F14840"/>
    <w:rsid w:val="00F1705B"/>
    <w:rsid w:val="00F2394A"/>
    <w:rsid w:val="00F3551F"/>
    <w:rsid w:val="00F37015"/>
    <w:rsid w:val="00F44623"/>
    <w:rsid w:val="00F50290"/>
    <w:rsid w:val="00F60151"/>
    <w:rsid w:val="00F612A2"/>
    <w:rsid w:val="00F723CF"/>
    <w:rsid w:val="00F773ED"/>
    <w:rsid w:val="00F80CD9"/>
    <w:rsid w:val="00F93D60"/>
    <w:rsid w:val="00FA5F4E"/>
    <w:rsid w:val="00FB1AA7"/>
    <w:rsid w:val="00FD204A"/>
    <w:rsid w:val="00FD2A46"/>
    <w:rsid w:val="00FE410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B7C9-E568-4D47-BF13-1A4089CD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Yarutkin</cp:lastModifiedBy>
  <cp:revision>30</cp:revision>
  <cp:lastPrinted>2023-08-07T08:49:00Z</cp:lastPrinted>
  <dcterms:created xsi:type="dcterms:W3CDTF">2023-08-02T10:28:00Z</dcterms:created>
  <dcterms:modified xsi:type="dcterms:W3CDTF">2024-03-04T14:25:00Z</dcterms:modified>
</cp:coreProperties>
</file>