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925" w:rsidRPr="00EF5E63" w:rsidRDefault="00A25925" w:rsidP="00062E39">
      <w:pPr>
        <w:widowControl/>
        <w:shd w:val="clear" w:color="auto" w:fill="FFFFFF" w:themeFill="background1"/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pacing w:val="-10"/>
          <w:sz w:val="28"/>
          <w:szCs w:val="28"/>
          <w:lang w:bidi="ar-SA"/>
        </w:rPr>
      </w:pPr>
      <w:r w:rsidRPr="00EF5E63">
        <w:rPr>
          <w:rFonts w:ascii="Times New Roman" w:eastAsia="Times New Roman" w:hAnsi="Times New Roman" w:cs="Times New Roman"/>
          <w:b/>
          <w:color w:val="000000" w:themeColor="text1"/>
          <w:spacing w:val="-10"/>
          <w:sz w:val="28"/>
          <w:szCs w:val="28"/>
          <w:lang w:bidi="ar-SA"/>
        </w:rPr>
        <w:t>МИНИСТЕРСТВО ЗДРАВООХРАНЕНИЯ РОССИЙСКОЙ ФЕДЕРАЦИИ</w:t>
      </w:r>
    </w:p>
    <w:p w:rsidR="00A25925" w:rsidRPr="00EF5E63" w:rsidRDefault="00A25925" w:rsidP="003D3AE3">
      <w:pPr>
        <w:widowControl/>
        <w:shd w:val="clear" w:color="auto" w:fill="FFFFFF" w:themeFill="background1"/>
        <w:tabs>
          <w:tab w:val="left" w:pos="3828"/>
        </w:tabs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</w:pPr>
    </w:p>
    <w:p w:rsidR="00A25925" w:rsidRPr="00EF5E63" w:rsidRDefault="00A25925" w:rsidP="003D3AE3">
      <w:pPr>
        <w:widowControl/>
        <w:shd w:val="clear" w:color="auto" w:fill="FFFFFF" w:themeFill="background1"/>
        <w:tabs>
          <w:tab w:val="left" w:pos="3828"/>
        </w:tabs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</w:pPr>
    </w:p>
    <w:p w:rsidR="00A25925" w:rsidRPr="00EF5E63" w:rsidRDefault="00A25925" w:rsidP="003D3AE3">
      <w:pPr>
        <w:widowControl/>
        <w:shd w:val="clear" w:color="auto" w:fill="FFFFFF" w:themeFill="background1"/>
        <w:tabs>
          <w:tab w:val="left" w:pos="3828"/>
        </w:tabs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</w:pPr>
    </w:p>
    <w:p w:rsidR="001406A9" w:rsidRPr="004724B0" w:rsidRDefault="00B3200F" w:rsidP="00EF5E63">
      <w:pPr>
        <w:widowControl/>
        <w:shd w:val="clear" w:color="auto" w:fill="FFFFFF" w:themeFill="background1"/>
        <w:tabs>
          <w:tab w:val="left" w:pos="3828"/>
        </w:tabs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bidi="ar-SA"/>
        </w:rPr>
      </w:pPr>
      <w:r w:rsidRPr="004724B0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bidi="ar-SA"/>
        </w:rPr>
        <w:t>ФАРМАКОПЕЙНАЯ СТАТЬЯ</w:t>
      </w:r>
    </w:p>
    <w:tbl>
      <w:tblPr>
        <w:tblStyle w:val="af6"/>
        <w:tblW w:w="0" w:type="auto"/>
        <w:tblInd w:w="108" w:type="dxa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6D2DF0" w:rsidRPr="006D2DF0" w:rsidTr="00C75100">
        <w:tc>
          <w:tcPr>
            <w:tcW w:w="9356" w:type="dxa"/>
          </w:tcPr>
          <w:p w:rsidR="001406A9" w:rsidRPr="006D2DF0" w:rsidRDefault="001406A9" w:rsidP="00C7510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:rsidR="001406A9" w:rsidRPr="006D2DF0" w:rsidRDefault="001406A9" w:rsidP="001406A9">
      <w:pPr>
        <w:spacing w:line="40" w:lineRule="exact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  <w:gridCol w:w="460"/>
        <w:gridCol w:w="3191"/>
      </w:tblGrid>
      <w:tr w:rsidR="006D2DF0" w:rsidRPr="006D2DF0" w:rsidTr="00C75100">
        <w:tc>
          <w:tcPr>
            <w:tcW w:w="5920" w:type="dxa"/>
          </w:tcPr>
          <w:p w:rsidR="001406A9" w:rsidRPr="006D2DF0" w:rsidRDefault="001406A9" w:rsidP="00EF5E63">
            <w:pPr>
              <w:spacing w:after="120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6D2DF0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Азота закись, газ сжатый</w:t>
            </w:r>
          </w:p>
        </w:tc>
        <w:tc>
          <w:tcPr>
            <w:tcW w:w="460" w:type="dxa"/>
          </w:tcPr>
          <w:p w:rsidR="001406A9" w:rsidRPr="006D2DF0" w:rsidRDefault="001406A9" w:rsidP="00EF5E63">
            <w:pPr>
              <w:spacing w:after="120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3191" w:type="dxa"/>
          </w:tcPr>
          <w:p w:rsidR="001406A9" w:rsidRPr="006D2DF0" w:rsidRDefault="001406A9" w:rsidP="00EF5E63">
            <w:pPr>
              <w:spacing w:after="120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6D2DF0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ФС</w:t>
            </w:r>
            <w:r w:rsidR="00630BD4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.2.2.0051</w:t>
            </w:r>
            <w:bookmarkStart w:id="0" w:name="_GoBack"/>
            <w:bookmarkEnd w:id="0"/>
          </w:p>
        </w:tc>
      </w:tr>
      <w:tr w:rsidR="006D2DF0" w:rsidRPr="006D2DF0" w:rsidTr="00C75100">
        <w:tc>
          <w:tcPr>
            <w:tcW w:w="5920" w:type="dxa"/>
          </w:tcPr>
          <w:p w:rsidR="001406A9" w:rsidRPr="006D2DF0" w:rsidRDefault="001406A9" w:rsidP="00EF5E63">
            <w:pPr>
              <w:spacing w:after="120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6D2DF0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Динитрогена оксид, газ сжатый</w:t>
            </w:r>
          </w:p>
        </w:tc>
        <w:tc>
          <w:tcPr>
            <w:tcW w:w="460" w:type="dxa"/>
          </w:tcPr>
          <w:p w:rsidR="001406A9" w:rsidRPr="006D2DF0" w:rsidRDefault="001406A9" w:rsidP="00EF5E63">
            <w:pPr>
              <w:spacing w:after="120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3191" w:type="dxa"/>
          </w:tcPr>
          <w:p w:rsidR="001406A9" w:rsidRPr="006D2DF0" w:rsidRDefault="001406A9" w:rsidP="00EF5E63">
            <w:pPr>
              <w:spacing w:after="120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</w:tr>
      <w:tr w:rsidR="001406A9" w:rsidRPr="006D2DF0" w:rsidTr="00C75100">
        <w:tc>
          <w:tcPr>
            <w:tcW w:w="5920" w:type="dxa"/>
          </w:tcPr>
          <w:p w:rsidR="001406A9" w:rsidRPr="006D2DF0" w:rsidRDefault="001406A9" w:rsidP="00EF5E63">
            <w:pPr>
              <w:spacing w:after="120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6D2DF0">
              <w:rPr>
                <w:rFonts w:ascii="Times New Roman" w:eastAsia="Times New Roman" w:hAnsi="Times New Roman"/>
                <w:b/>
                <w:color w:val="auto"/>
                <w:sz w:val="28"/>
                <w:szCs w:val="28"/>
                <w:lang w:val="en-US"/>
              </w:rPr>
              <w:t>Nitrogenii oxydulati gasum compressum</w:t>
            </w:r>
          </w:p>
        </w:tc>
        <w:tc>
          <w:tcPr>
            <w:tcW w:w="460" w:type="dxa"/>
          </w:tcPr>
          <w:p w:rsidR="001406A9" w:rsidRPr="006D2DF0" w:rsidRDefault="001406A9" w:rsidP="00EF5E63">
            <w:pPr>
              <w:spacing w:after="120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3191" w:type="dxa"/>
          </w:tcPr>
          <w:p w:rsidR="001406A9" w:rsidRPr="006D2DF0" w:rsidRDefault="001406A9" w:rsidP="00EF5E63">
            <w:pPr>
              <w:spacing w:after="120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6D2DF0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Взамен</w:t>
            </w:r>
            <w:r w:rsidRPr="006D2DF0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val="en-US" w:bidi="ar-SA"/>
              </w:rPr>
              <w:t xml:space="preserve"> </w:t>
            </w:r>
            <w:r w:rsidRPr="006D2DF0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ФС</w:t>
            </w:r>
            <w:r w:rsidRPr="006D2DF0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val="en-US" w:bidi="ar-SA"/>
              </w:rPr>
              <w:t xml:space="preserve"> 42-2926-99</w:t>
            </w:r>
          </w:p>
        </w:tc>
      </w:tr>
    </w:tbl>
    <w:p w:rsidR="001406A9" w:rsidRPr="006D2DF0" w:rsidRDefault="001406A9" w:rsidP="001406A9">
      <w:pPr>
        <w:spacing w:line="40" w:lineRule="exact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Style w:val="14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6D2DF0" w:rsidRPr="006D2DF0" w:rsidTr="00C75100">
        <w:tc>
          <w:tcPr>
            <w:tcW w:w="9571" w:type="dxa"/>
            <w:tcBorders>
              <w:top w:val="single" w:sz="4" w:space="0" w:color="auto"/>
            </w:tcBorders>
          </w:tcPr>
          <w:p w:rsidR="00F10BE6" w:rsidRPr="006D2DF0" w:rsidRDefault="00F10BE6" w:rsidP="006D2DF0">
            <w:pPr>
              <w:tabs>
                <w:tab w:val="left" w:pos="7920"/>
              </w:tabs>
              <w:jc w:val="center"/>
              <w:rPr>
                <w:color w:val="auto"/>
                <w:sz w:val="28"/>
                <w:szCs w:val="28"/>
              </w:rPr>
            </w:pPr>
          </w:p>
        </w:tc>
      </w:tr>
    </w:tbl>
    <w:p w:rsidR="00F10BE6" w:rsidRPr="004724B0" w:rsidRDefault="00F10BE6" w:rsidP="003871CA">
      <w:pPr>
        <w:widowControl/>
        <w:spacing w:line="360" w:lineRule="auto"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F10BE6" w:rsidRPr="004724B0" w:rsidRDefault="00F10BE6" w:rsidP="003871CA">
      <w:pPr>
        <w:keepNext/>
        <w:spacing w:line="360" w:lineRule="auto"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ОПРЕДЕЛЕНИЕ</w:t>
      </w:r>
    </w:p>
    <w:p w:rsidR="006A11AE" w:rsidRPr="004724B0" w:rsidRDefault="006A11AE" w:rsidP="006D2DF0">
      <w:pPr>
        <w:widowControl/>
        <w:tabs>
          <w:tab w:val="left" w:pos="4962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Настоящая фармакопейная статья распространяется на </w:t>
      </w:r>
      <w:r w:rsidR="00704A24"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лекарственный </w:t>
      </w:r>
      <w:r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препарат </w:t>
      </w:r>
      <w:r w:rsidR="00704A24"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азота закись, газ сжатый</w:t>
      </w:r>
      <w:r w:rsidR="00A47DBE"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для медицинского применения</w:t>
      </w:r>
      <w:r w:rsidR="00704A24"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  <w:r w:rsidR="00B3200F"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Препарат должен соответствовать требованиям ОФС «Газы медицинские» и нижеприведённым требованиям.</w:t>
      </w:r>
    </w:p>
    <w:p w:rsidR="00A25925" w:rsidRPr="004724B0" w:rsidRDefault="00F10BE6" w:rsidP="006D2DF0">
      <w:pPr>
        <w:widowControl/>
        <w:shd w:val="clear" w:color="auto" w:fill="FFFFFF" w:themeFill="background1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724B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Содержит </w:t>
      </w:r>
      <w:r w:rsidR="00AC5275" w:rsidRPr="004724B0">
        <w:rPr>
          <w:rFonts w:ascii="Times New Roman" w:eastAsia="Times New Roman" w:hAnsi="Times New Roman" w:cs="Times New Roman"/>
          <w:sz w:val="28"/>
          <w:szCs w:val="28"/>
          <w:lang w:bidi="ar-SA"/>
        </w:rPr>
        <w:t>не менее 98,0</w:t>
      </w:r>
      <w:r w:rsidR="00F97BA0" w:rsidRPr="004724B0">
        <w:rPr>
          <w:rFonts w:ascii="Times New Roman" w:eastAsia="Times New Roman" w:hAnsi="Times New Roman" w:cs="Times New Roman"/>
          <w:sz w:val="28"/>
          <w:szCs w:val="28"/>
          <w:lang w:bidi="ar-SA"/>
        </w:rPr>
        <w:t> </w:t>
      </w:r>
      <w:r w:rsidR="00AC5275" w:rsidRPr="004724B0">
        <w:rPr>
          <w:rFonts w:ascii="Times New Roman" w:eastAsia="Times New Roman" w:hAnsi="Times New Roman" w:cs="Times New Roman"/>
          <w:sz w:val="28"/>
          <w:szCs w:val="28"/>
          <w:lang w:bidi="ar-SA"/>
        </w:rPr>
        <w:t>%</w:t>
      </w:r>
      <w:r w:rsidRPr="004724B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о/о динитрогена оксида</w:t>
      </w:r>
      <w:r w:rsidR="00A47DBE" w:rsidRPr="004724B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при отборе проб при температуре 15 °С</w:t>
      </w:r>
      <w:r w:rsidR="00AC5275" w:rsidRPr="004724B0">
        <w:rPr>
          <w:rFonts w:ascii="Times New Roman" w:eastAsia="Times New Roman" w:hAnsi="Times New Roman" w:cs="Times New Roman"/>
          <w:sz w:val="28"/>
          <w:szCs w:val="28"/>
          <w:lang w:bidi="ar-SA"/>
        </w:rPr>
        <w:t>.</w:t>
      </w:r>
    </w:p>
    <w:p w:rsidR="00E876BA" w:rsidRPr="004724B0" w:rsidRDefault="00C6716A" w:rsidP="006D2DF0">
      <w:pPr>
        <w:pStyle w:val="23"/>
        <w:spacing w:before="0" w:after="0" w:line="360" w:lineRule="auto"/>
        <w:ind w:firstLine="709"/>
        <w:rPr>
          <w:rFonts w:ascii="Times New Roman" w:hAnsi="Times New Roman" w:cs="Times New Roman"/>
          <w:b w:val="0"/>
          <w:sz w:val="28"/>
          <w:szCs w:val="28"/>
        </w:rPr>
      </w:pPr>
      <w:r w:rsidRPr="004724B0">
        <w:rPr>
          <w:rFonts w:ascii="Times New Roman" w:hAnsi="Times New Roman" w:cs="Times New Roman"/>
          <w:sz w:val="28"/>
          <w:szCs w:val="28"/>
        </w:rPr>
        <w:t>Отбор проб.</w:t>
      </w:r>
      <w:r w:rsidRPr="004724B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E876BA" w:rsidRPr="004724B0">
        <w:rPr>
          <w:rFonts w:ascii="Times New Roman" w:hAnsi="Times New Roman" w:cs="Times New Roman"/>
          <w:b w:val="0"/>
          <w:sz w:val="28"/>
          <w:szCs w:val="28"/>
        </w:rPr>
        <w:t>Отбор проб для испытаний производят из баллона, находящегося в вертикальном положении</w:t>
      </w:r>
      <w:r w:rsidR="00E83777" w:rsidRPr="004724B0">
        <w:rPr>
          <w:rFonts w:ascii="Times New Roman" w:hAnsi="Times New Roman" w:cs="Times New Roman"/>
          <w:b w:val="0"/>
          <w:sz w:val="28"/>
          <w:szCs w:val="28"/>
        </w:rPr>
        <w:t xml:space="preserve"> по достижении баллоном температуры помещения, в котором производится анализ.</w:t>
      </w:r>
    </w:p>
    <w:p w:rsidR="00482734" w:rsidRPr="004724B0" w:rsidRDefault="00E83777" w:rsidP="006D2DF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24B0">
        <w:rPr>
          <w:rFonts w:ascii="Times New Roman" w:hAnsi="Times New Roman" w:cs="Times New Roman"/>
          <w:sz w:val="28"/>
          <w:szCs w:val="28"/>
        </w:rPr>
        <w:t>Проб</w:t>
      </w:r>
      <w:r w:rsidR="00482734" w:rsidRPr="004724B0">
        <w:rPr>
          <w:rFonts w:ascii="Times New Roman" w:hAnsi="Times New Roman" w:cs="Times New Roman"/>
          <w:b/>
          <w:sz w:val="28"/>
          <w:szCs w:val="28"/>
        </w:rPr>
        <w:t>у</w:t>
      </w:r>
      <w:r w:rsidRPr="004724B0">
        <w:rPr>
          <w:rFonts w:ascii="Times New Roman" w:hAnsi="Times New Roman" w:cs="Times New Roman"/>
          <w:sz w:val="28"/>
          <w:szCs w:val="28"/>
        </w:rPr>
        <w:t xml:space="preserve"> азота закиси </w:t>
      </w:r>
      <w:r w:rsidR="00482734" w:rsidRPr="004724B0">
        <w:rPr>
          <w:rFonts w:ascii="Times New Roman" w:hAnsi="Times New Roman" w:cs="Times New Roman"/>
          <w:sz w:val="28"/>
          <w:szCs w:val="28"/>
        </w:rPr>
        <w:t>из баллона отбирают в прибор для анализа или в пробоотборник специальной конструкции, предназначенный для отбора газов, при помощи редуктора или вентиля тонкой регулировки и соединительной трубки от точки отбора пробы до прибора или пробоотборника. Соединительную трубку и пробоотборник продувают не менее чем 10-кратным объёмом испытуемого образца.</w:t>
      </w:r>
    </w:p>
    <w:p w:rsidR="00E83777" w:rsidRPr="004724B0" w:rsidRDefault="00E83777" w:rsidP="006D2DF0">
      <w:pPr>
        <w:pStyle w:val="23"/>
        <w:widowControl/>
        <w:spacing w:before="0" w:after="0" w:line="360" w:lineRule="auto"/>
        <w:ind w:firstLine="709"/>
        <w:rPr>
          <w:rFonts w:ascii="Times New Roman" w:hAnsi="Times New Roman" w:cs="Times New Roman"/>
          <w:b w:val="0"/>
          <w:sz w:val="28"/>
          <w:szCs w:val="28"/>
        </w:rPr>
      </w:pPr>
      <w:r w:rsidRPr="004724B0">
        <w:rPr>
          <w:rFonts w:ascii="Times New Roman" w:hAnsi="Times New Roman" w:cs="Times New Roman"/>
          <w:b w:val="0"/>
          <w:sz w:val="28"/>
          <w:szCs w:val="28"/>
        </w:rPr>
        <w:t xml:space="preserve">Определение углерода </w:t>
      </w:r>
      <w:r w:rsidR="00C6716A" w:rsidRPr="004724B0">
        <w:rPr>
          <w:rFonts w:ascii="Times New Roman" w:hAnsi="Times New Roman" w:cs="Times New Roman"/>
          <w:b w:val="0"/>
          <w:sz w:val="28"/>
          <w:szCs w:val="28"/>
        </w:rPr>
        <w:t>мон</w:t>
      </w:r>
      <w:r w:rsidRPr="004724B0">
        <w:rPr>
          <w:rFonts w:ascii="Times New Roman" w:hAnsi="Times New Roman" w:cs="Times New Roman"/>
          <w:b w:val="0"/>
          <w:sz w:val="28"/>
          <w:szCs w:val="28"/>
        </w:rPr>
        <w:t>о</w:t>
      </w:r>
      <w:r w:rsidR="00C6716A" w:rsidRPr="004724B0">
        <w:rPr>
          <w:rFonts w:ascii="Times New Roman" w:hAnsi="Times New Roman" w:cs="Times New Roman"/>
          <w:b w:val="0"/>
          <w:sz w:val="28"/>
          <w:szCs w:val="28"/>
        </w:rPr>
        <w:t>о</w:t>
      </w:r>
      <w:r w:rsidRPr="004724B0">
        <w:rPr>
          <w:rFonts w:ascii="Times New Roman" w:hAnsi="Times New Roman" w:cs="Times New Roman"/>
          <w:b w:val="0"/>
          <w:sz w:val="28"/>
          <w:szCs w:val="28"/>
        </w:rPr>
        <w:t xml:space="preserve">ксида </w:t>
      </w:r>
      <w:r w:rsidR="00C6716A" w:rsidRPr="004724B0">
        <w:rPr>
          <w:rFonts w:ascii="Times New Roman" w:hAnsi="Times New Roman" w:cs="Times New Roman"/>
          <w:b w:val="0"/>
          <w:sz w:val="28"/>
          <w:szCs w:val="28"/>
        </w:rPr>
        <w:t xml:space="preserve">и углерода диоксида </w:t>
      </w:r>
      <w:r w:rsidRPr="004724B0">
        <w:rPr>
          <w:rFonts w:ascii="Times New Roman" w:hAnsi="Times New Roman" w:cs="Times New Roman"/>
          <w:b w:val="0"/>
          <w:sz w:val="28"/>
          <w:szCs w:val="28"/>
        </w:rPr>
        <w:t xml:space="preserve">проводят из первой порции газа, выпущенной из баллона. Для поглощения определяемых компонентов из испытуемого газа используют поглотительные сосуды </w:t>
      </w:r>
      <w:r w:rsidRPr="004724B0">
        <w:rPr>
          <w:rFonts w:ascii="Times New Roman" w:hAnsi="Times New Roman" w:cs="Times New Roman"/>
          <w:b w:val="0"/>
          <w:sz w:val="28"/>
          <w:szCs w:val="28"/>
        </w:rPr>
        <w:lastRenderedPageBreak/>
        <w:t>(рис.</w:t>
      </w:r>
      <w:r w:rsidR="00141B27" w:rsidRPr="004724B0">
        <w:rPr>
          <w:rFonts w:ascii="Times New Roman" w:hAnsi="Times New Roman" w:cs="Times New Roman"/>
          <w:b w:val="0"/>
          <w:sz w:val="28"/>
          <w:szCs w:val="28"/>
        </w:rPr>
        <w:t> </w:t>
      </w:r>
      <w:r w:rsidRPr="004724B0">
        <w:rPr>
          <w:rFonts w:ascii="Times New Roman" w:hAnsi="Times New Roman" w:cs="Times New Roman"/>
          <w:b w:val="0"/>
          <w:sz w:val="28"/>
          <w:szCs w:val="28"/>
        </w:rPr>
        <w:t>1), склянки для промывания проб газа (рис.</w:t>
      </w:r>
      <w:r w:rsidR="00141B27" w:rsidRPr="004724B0">
        <w:rPr>
          <w:rFonts w:ascii="Times New Roman" w:hAnsi="Times New Roman" w:cs="Times New Roman"/>
          <w:b w:val="0"/>
          <w:sz w:val="28"/>
          <w:szCs w:val="28"/>
        </w:rPr>
        <w:t> </w:t>
      </w:r>
      <w:r w:rsidRPr="004724B0">
        <w:rPr>
          <w:rFonts w:ascii="Times New Roman" w:hAnsi="Times New Roman" w:cs="Times New Roman"/>
          <w:b w:val="0"/>
          <w:sz w:val="28"/>
          <w:szCs w:val="28"/>
        </w:rPr>
        <w:t>2) и</w:t>
      </w:r>
      <w:r w:rsidR="002D088C" w:rsidRPr="004724B0">
        <w:rPr>
          <w:rFonts w:ascii="Times New Roman" w:hAnsi="Times New Roman" w:cs="Times New Roman"/>
          <w:b w:val="0"/>
          <w:sz w:val="28"/>
          <w:szCs w:val="28"/>
        </w:rPr>
        <w:t>ли</w:t>
      </w:r>
      <w:r w:rsidRPr="004724B0">
        <w:rPr>
          <w:rFonts w:ascii="Times New Roman" w:hAnsi="Times New Roman" w:cs="Times New Roman"/>
          <w:b w:val="0"/>
          <w:sz w:val="28"/>
          <w:szCs w:val="28"/>
        </w:rPr>
        <w:t xml:space="preserve"> установку для отбора проб газа (рис.</w:t>
      </w:r>
      <w:r w:rsidR="00141B27" w:rsidRPr="004724B0">
        <w:rPr>
          <w:rFonts w:ascii="Times New Roman" w:hAnsi="Times New Roman" w:cs="Times New Roman"/>
          <w:b w:val="0"/>
          <w:sz w:val="28"/>
          <w:szCs w:val="28"/>
        </w:rPr>
        <w:t> </w:t>
      </w:r>
      <w:r w:rsidRPr="004724B0">
        <w:rPr>
          <w:rFonts w:ascii="Times New Roman" w:hAnsi="Times New Roman" w:cs="Times New Roman"/>
          <w:b w:val="0"/>
          <w:sz w:val="28"/>
          <w:szCs w:val="28"/>
        </w:rPr>
        <w:t>3).</w:t>
      </w:r>
    </w:p>
    <w:tbl>
      <w:tblPr>
        <w:tblStyle w:val="af6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3"/>
      </w:tblGrid>
      <w:tr w:rsidR="00662D30" w:rsidRPr="004724B0" w:rsidTr="00041AF7">
        <w:tc>
          <w:tcPr>
            <w:tcW w:w="4776" w:type="dxa"/>
          </w:tcPr>
          <w:p w:rsidR="00662D30" w:rsidRPr="004724B0" w:rsidRDefault="00662D30" w:rsidP="00662D30">
            <w:pPr>
              <w:pStyle w:val="23"/>
              <w:widowControl/>
              <w:spacing w:before="0" w:after="0" w:line="360" w:lineRule="auto"/>
              <w:ind w:right="23" w:firstLine="0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4724B0">
              <w:rPr>
                <w:rFonts w:ascii="Times New Roman" w:hAnsi="Times New Roman" w:cs="Times New Roman"/>
                <w:b w:val="0"/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2372029" cy="3794760"/>
                  <wp:effectExtent l="0" t="0" r="0" b="0"/>
                  <wp:docPr id="9822016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20163" name="Рисунок 98220163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627"/>
                          <a:stretch/>
                        </pic:blipFill>
                        <pic:spPr bwMode="auto">
                          <a:xfrm>
                            <a:off x="0" y="0"/>
                            <a:ext cx="2396098" cy="3833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2" w:type="dxa"/>
          </w:tcPr>
          <w:p w:rsidR="00662D30" w:rsidRPr="004724B0" w:rsidRDefault="00662D30" w:rsidP="00662D30">
            <w:pPr>
              <w:pStyle w:val="23"/>
              <w:widowControl/>
              <w:spacing w:before="0" w:after="0" w:line="360" w:lineRule="auto"/>
              <w:ind w:right="23" w:firstLine="0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4724B0">
              <w:rPr>
                <w:noProof/>
                <w:lang w:bidi="ar-SA"/>
              </w:rPr>
              <w:drawing>
                <wp:inline distT="0" distB="0" distL="0" distR="0">
                  <wp:extent cx="2042160" cy="3849595"/>
                  <wp:effectExtent l="0" t="0" r="0" b="0"/>
                  <wp:docPr id="127205610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056104" name=""/>
                          <pic:cNvPicPr/>
                        </pic:nvPicPr>
                        <pic:blipFill rotWithShape="1">
                          <a:blip r:embed="rId10" cstate="print"/>
                          <a:srcRect l="64428" t="25859" r="17607" b="19959"/>
                          <a:stretch/>
                        </pic:blipFill>
                        <pic:spPr bwMode="auto">
                          <a:xfrm>
                            <a:off x="0" y="0"/>
                            <a:ext cx="2055074" cy="3873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D30" w:rsidRPr="004724B0" w:rsidTr="00041AF7">
        <w:tc>
          <w:tcPr>
            <w:tcW w:w="4776" w:type="dxa"/>
          </w:tcPr>
          <w:p w:rsidR="00662D30" w:rsidRPr="004724B0" w:rsidRDefault="007626E4" w:rsidP="00041AF7">
            <w:pPr>
              <w:pStyle w:val="23"/>
              <w:widowControl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Рисунок 1 –</w:t>
            </w:r>
            <w:r w:rsidR="00662D30" w:rsidRPr="004724B0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Поглотительный сосуд</w:t>
            </w:r>
          </w:p>
        </w:tc>
        <w:tc>
          <w:tcPr>
            <w:tcW w:w="4772" w:type="dxa"/>
          </w:tcPr>
          <w:p w:rsidR="00041AF7" w:rsidRDefault="00662D30" w:rsidP="00041AF7">
            <w:pPr>
              <w:pStyle w:val="23"/>
              <w:widowControl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4724B0">
              <w:rPr>
                <w:rFonts w:ascii="Times New Roman" w:hAnsi="Times New Roman" w:cs="Times New Roman"/>
                <w:b w:val="0"/>
                <w:sz w:val="28"/>
                <w:szCs w:val="28"/>
              </w:rPr>
              <w:t>Рис</w:t>
            </w:r>
            <w:r w:rsidR="007626E4">
              <w:rPr>
                <w:rFonts w:ascii="Times New Roman" w:hAnsi="Times New Roman" w:cs="Times New Roman"/>
                <w:b w:val="0"/>
                <w:sz w:val="28"/>
                <w:szCs w:val="28"/>
              </w:rPr>
              <w:t>унок</w:t>
            </w:r>
            <w:r w:rsidR="007A6CDB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="007626E4">
              <w:rPr>
                <w:rFonts w:ascii="Times New Roman" w:hAnsi="Times New Roman" w:cs="Times New Roman"/>
                <w:b w:val="0"/>
                <w:sz w:val="28"/>
                <w:szCs w:val="28"/>
              </w:rPr>
              <w:t>2 –</w:t>
            </w:r>
            <w:r w:rsidRPr="004724B0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Склянка для промывания газов</w:t>
            </w:r>
          </w:p>
          <w:p w:rsidR="00041AF7" w:rsidRPr="004724B0" w:rsidRDefault="00041AF7" w:rsidP="00041AF7">
            <w:pPr>
              <w:pStyle w:val="23"/>
              <w:widowControl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</w:tbl>
    <w:p w:rsidR="00662D30" w:rsidRPr="004724B0" w:rsidRDefault="00662D30" w:rsidP="00041AF7">
      <w:pPr>
        <w:pStyle w:val="23"/>
        <w:widowControl/>
        <w:shd w:val="clear" w:color="auto" w:fill="FFFFFF" w:themeFill="background1"/>
        <w:spacing w:before="0" w:after="0" w:line="36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041AF7">
        <w:rPr>
          <w:rFonts w:ascii="Times New Roman" w:hAnsi="Times New Roman" w:cs="Times New Roman"/>
          <w:b w:val="0"/>
          <w:noProof/>
          <w:sz w:val="28"/>
          <w:szCs w:val="28"/>
          <w:lang w:bidi="ar-SA"/>
        </w:rPr>
        <w:drawing>
          <wp:inline distT="0" distB="0" distL="0" distR="0">
            <wp:extent cx="5797127" cy="3015343"/>
            <wp:effectExtent l="0" t="0" r="0" b="0"/>
            <wp:docPr id="21422115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211505" name="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40317" t="46629" r="19182" b="19666"/>
                    <a:stretch/>
                  </pic:blipFill>
                  <pic:spPr bwMode="auto">
                    <a:xfrm>
                      <a:off x="0" y="0"/>
                      <a:ext cx="5821723" cy="3028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AF7" w:rsidRDefault="00662D30" w:rsidP="00662D3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724B0">
        <w:rPr>
          <w:rFonts w:ascii="Times New Roman" w:eastAsia="Times New Roman" w:hAnsi="Times New Roman" w:cs="Times New Roman"/>
          <w:sz w:val="28"/>
          <w:szCs w:val="28"/>
        </w:rPr>
        <w:t>Рис</w:t>
      </w:r>
      <w:r w:rsidR="007626E4">
        <w:rPr>
          <w:rFonts w:ascii="Times New Roman" w:eastAsia="Times New Roman" w:hAnsi="Times New Roman" w:cs="Times New Roman"/>
          <w:sz w:val="28"/>
          <w:szCs w:val="28"/>
        </w:rPr>
        <w:t>унок</w:t>
      </w:r>
      <w:r w:rsidRPr="004724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626E4">
        <w:rPr>
          <w:rFonts w:ascii="Times New Roman" w:eastAsia="Times New Roman" w:hAnsi="Times New Roman" w:cs="Times New Roman"/>
          <w:sz w:val="28"/>
          <w:szCs w:val="28"/>
        </w:rPr>
        <w:t>3 –</w:t>
      </w:r>
      <w:r w:rsidRPr="004724B0">
        <w:rPr>
          <w:rFonts w:ascii="Times New Roman" w:eastAsia="Times New Roman" w:hAnsi="Times New Roman" w:cs="Times New Roman"/>
          <w:sz w:val="28"/>
          <w:szCs w:val="28"/>
        </w:rPr>
        <w:t xml:space="preserve"> Схема установки для отбора проб </w:t>
      </w:r>
      <w:r w:rsidR="00D56431">
        <w:rPr>
          <w:rFonts w:ascii="Times New Roman" w:eastAsia="Times New Roman" w:hAnsi="Times New Roman" w:cs="Times New Roman"/>
          <w:sz w:val="28"/>
          <w:szCs w:val="28"/>
        </w:rPr>
        <w:t>газа</w:t>
      </w:r>
    </w:p>
    <w:p w:rsidR="00662D30" w:rsidRPr="004724B0" w:rsidRDefault="006D2DF0" w:rsidP="00662D3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 пробоотборного баллона</w:t>
      </w:r>
    </w:p>
    <w:p w:rsidR="00662D30" w:rsidRPr="004724B0" w:rsidRDefault="00662D30" w:rsidP="00041AF7">
      <w:pPr>
        <w:jc w:val="center"/>
        <w:rPr>
          <w:rFonts w:ascii="Times New Roman" w:eastAsia="Times New Roman" w:hAnsi="Times New Roman" w:cs="Times New Roman"/>
        </w:rPr>
      </w:pPr>
      <w:r w:rsidRPr="004724B0">
        <w:rPr>
          <w:rFonts w:ascii="Times New Roman" w:eastAsia="Times New Roman" w:hAnsi="Times New Roman" w:cs="Times New Roman"/>
        </w:rPr>
        <w:t>1 – регулирующий игольчатый вентиль; 2 – увлажнитель газа (сосуд с водой дистиллированной); 3 – устройство заполненное раствором хрома(VI) оксид</w:t>
      </w:r>
      <w:r w:rsidR="00886229" w:rsidRPr="004724B0">
        <w:rPr>
          <w:rFonts w:ascii="Times New Roman" w:eastAsia="Times New Roman" w:hAnsi="Times New Roman" w:cs="Times New Roman"/>
        </w:rPr>
        <w:t>а</w:t>
      </w:r>
      <w:r w:rsidRPr="004724B0">
        <w:rPr>
          <w:rFonts w:ascii="Times New Roman" w:eastAsia="Times New Roman" w:hAnsi="Times New Roman" w:cs="Times New Roman"/>
        </w:rPr>
        <w:t>;</w:t>
      </w:r>
    </w:p>
    <w:p w:rsidR="00662D30" w:rsidRDefault="00662D30" w:rsidP="00041AF7">
      <w:pPr>
        <w:jc w:val="center"/>
        <w:rPr>
          <w:rFonts w:ascii="Times New Roman" w:eastAsia="Times New Roman" w:hAnsi="Times New Roman" w:cs="Times New Roman"/>
        </w:rPr>
      </w:pPr>
      <w:r w:rsidRPr="004724B0">
        <w:rPr>
          <w:rFonts w:ascii="Times New Roman" w:eastAsia="Times New Roman" w:hAnsi="Times New Roman" w:cs="Times New Roman"/>
        </w:rPr>
        <w:t>4 – р</w:t>
      </w:r>
      <w:r w:rsidR="00F8694C" w:rsidRPr="004724B0">
        <w:rPr>
          <w:rFonts w:ascii="Times New Roman" w:eastAsia="Times New Roman" w:hAnsi="Times New Roman" w:cs="Times New Roman"/>
        </w:rPr>
        <w:t>еометр</w:t>
      </w:r>
      <w:r w:rsidRPr="004724B0">
        <w:rPr>
          <w:rFonts w:ascii="Times New Roman" w:eastAsia="Times New Roman" w:hAnsi="Times New Roman" w:cs="Times New Roman"/>
        </w:rPr>
        <w:t>; 5,</w:t>
      </w:r>
      <w:r w:rsidR="00886229" w:rsidRPr="004724B0">
        <w:rPr>
          <w:rFonts w:ascii="Times New Roman" w:eastAsia="Times New Roman" w:hAnsi="Times New Roman" w:cs="Times New Roman"/>
        </w:rPr>
        <w:t xml:space="preserve"> </w:t>
      </w:r>
      <w:r w:rsidRPr="004724B0">
        <w:rPr>
          <w:rFonts w:ascii="Times New Roman" w:eastAsia="Times New Roman" w:hAnsi="Times New Roman" w:cs="Times New Roman"/>
        </w:rPr>
        <w:t>6 – абсорберы для поглощения азота диоксида; 7 – термометр.</w:t>
      </w:r>
    </w:p>
    <w:p w:rsidR="00482734" w:rsidRPr="004724B0" w:rsidRDefault="00482734" w:rsidP="006D2DF0">
      <w:pPr>
        <w:pStyle w:val="23"/>
        <w:keepNext/>
        <w:spacing w:before="0" w:after="0" w:line="360" w:lineRule="auto"/>
        <w:ind w:firstLine="709"/>
        <w:rPr>
          <w:rFonts w:ascii="Times New Roman" w:hAnsi="Times New Roman" w:cs="Times New Roman"/>
          <w:b w:val="0"/>
          <w:sz w:val="28"/>
          <w:szCs w:val="28"/>
        </w:rPr>
      </w:pPr>
      <w:r w:rsidRPr="004724B0">
        <w:rPr>
          <w:rFonts w:ascii="Times New Roman" w:hAnsi="Times New Roman" w:cs="Times New Roman"/>
          <w:b w:val="0"/>
          <w:sz w:val="28"/>
          <w:szCs w:val="28"/>
        </w:rPr>
        <w:t>СВОЙСТВА</w:t>
      </w:r>
    </w:p>
    <w:p w:rsidR="00E83777" w:rsidRPr="004724B0" w:rsidRDefault="00E83777" w:rsidP="006D2DF0">
      <w:pPr>
        <w:pStyle w:val="23"/>
        <w:widowControl/>
        <w:spacing w:before="0" w:after="0" w:line="360" w:lineRule="auto"/>
        <w:ind w:firstLine="709"/>
        <w:rPr>
          <w:rFonts w:ascii="Times New Roman" w:hAnsi="Times New Roman" w:cs="Times New Roman"/>
          <w:b w:val="0"/>
          <w:sz w:val="28"/>
          <w:szCs w:val="28"/>
        </w:rPr>
      </w:pPr>
      <w:r w:rsidRPr="004724B0">
        <w:rPr>
          <w:rFonts w:ascii="Times New Roman" w:hAnsi="Times New Roman" w:cs="Times New Roman"/>
          <w:sz w:val="28"/>
          <w:szCs w:val="28"/>
        </w:rPr>
        <w:t xml:space="preserve">Описание. </w:t>
      </w:r>
      <w:r w:rsidRPr="004724B0">
        <w:rPr>
          <w:rFonts w:ascii="Times New Roman" w:hAnsi="Times New Roman" w:cs="Times New Roman"/>
          <w:b w:val="0"/>
          <w:sz w:val="28"/>
          <w:szCs w:val="28"/>
        </w:rPr>
        <w:t>Бесцветный газ без запаха</w:t>
      </w:r>
      <w:r w:rsidR="00141B27" w:rsidRPr="004724B0">
        <w:rPr>
          <w:rFonts w:ascii="Times New Roman" w:hAnsi="Times New Roman" w:cs="Times New Roman"/>
          <w:b w:val="0"/>
          <w:sz w:val="28"/>
          <w:szCs w:val="28"/>
        </w:rPr>
        <w:t xml:space="preserve"> или со слабым характерным запахом</w:t>
      </w:r>
      <w:r w:rsidRPr="004724B0">
        <w:rPr>
          <w:rFonts w:ascii="Times New Roman" w:hAnsi="Times New Roman" w:cs="Times New Roman"/>
          <w:b w:val="0"/>
          <w:sz w:val="28"/>
          <w:szCs w:val="28"/>
        </w:rPr>
        <w:t>. Не воспламеняется, поддерживает горение.</w:t>
      </w:r>
    </w:p>
    <w:p w:rsidR="00482734" w:rsidRDefault="00482734" w:rsidP="00041AF7">
      <w:pPr>
        <w:pStyle w:val="23"/>
        <w:keepNext/>
        <w:widowControl/>
        <w:shd w:val="clear" w:color="auto" w:fill="FFFFFF" w:themeFill="background1"/>
        <w:spacing w:before="0" w:after="0" w:line="360" w:lineRule="auto"/>
        <w:ind w:firstLine="709"/>
        <w:rPr>
          <w:rStyle w:val="1"/>
          <w:rFonts w:ascii="Times New Roman" w:hAnsi="Times New Roman" w:cs="Times New Roman"/>
          <w:bCs/>
          <w:sz w:val="28"/>
          <w:szCs w:val="28"/>
          <w:u w:val="none"/>
        </w:rPr>
      </w:pPr>
      <w:r w:rsidRPr="004724B0">
        <w:rPr>
          <w:rStyle w:val="1"/>
          <w:rFonts w:ascii="Times New Roman" w:hAnsi="Times New Roman" w:cs="Times New Roman"/>
          <w:bCs/>
          <w:sz w:val="28"/>
          <w:szCs w:val="28"/>
          <w:u w:val="none"/>
        </w:rPr>
        <w:t>ИДЕНТИФИКАЦИЯ</w:t>
      </w:r>
    </w:p>
    <w:p w:rsidR="001D2E32" w:rsidRPr="004724B0" w:rsidRDefault="001D2E32" w:rsidP="001D2E32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,Italic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hAnsi="Times New Roman" w:cs="Times New Roman"/>
          <w:i/>
          <w:sz w:val="28"/>
          <w:szCs w:val="28"/>
        </w:rPr>
        <w:t>1</w:t>
      </w:r>
      <w:r w:rsidRPr="004724B0">
        <w:rPr>
          <w:rFonts w:ascii="Times New Roman" w:hAnsi="Times New Roman" w:cs="Times New Roman"/>
          <w:i/>
          <w:sz w:val="28"/>
          <w:szCs w:val="28"/>
        </w:rPr>
        <w:t>. ГХ.</w:t>
      </w:r>
      <w:r w:rsidRPr="004724B0">
        <w:rPr>
          <w:rFonts w:ascii="Times New Roman" w:eastAsia="TimesNewRoman,Italic" w:hAnsi="Times New Roman" w:cs="Times New Roman"/>
          <w:i/>
          <w:iCs/>
          <w:color w:val="auto"/>
          <w:sz w:val="28"/>
          <w:szCs w:val="28"/>
          <w:lang w:bidi="ar-SA"/>
        </w:rPr>
        <w:t xml:space="preserve"> </w:t>
      </w:r>
      <w:r w:rsidRPr="004724B0">
        <w:rPr>
          <w:rFonts w:ascii="Times New Roman" w:eastAsia="TimesNewRoman" w:hAnsi="Times New Roman" w:cs="Times New Roman"/>
          <w:color w:val="auto"/>
          <w:sz w:val="28"/>
          <w:szCs w:val="28"/>
          <w:lang w:bidi="ar-SA"/>
        </w:rPr>
        <w:t>Время удерживания основного пика на хроматограмме испытуемого образца должно соответствовать времени удерживания пика азота закиси</w:t>
      </w:r>
      <w:r w:rsidRPr="004724B0">
        <w:rPr>
          <w:rFonts w:ascii="Times New Roman" w:eastAsia="TimesNewRoman,Italic" w:hAnsi="Times New Roman" w:cs="Times New Roman"/>
          <w:color w:val="auto"/>
          <w:sz w:val="28"/>
          <w:szCs w:val="28"/>
          <w:lang w:bidi="ar-SA"/>
        </w:rPr>
        <w:t xml:space="preserve"> </w:t>
      </w:r>
      <w:r w:rsidRPr="004724B0">
        <w:rPr>
          <w:rFonts w:ascii="Times New Roman" w:eastAsia="TimesNewRoman" w:hAnsi="Times New Roman" w:cs="Times New Roman"/>
          <w:color w:val="auto"/>
          <w:sz w:val="28"/>
          <w:szCs w:val="28"/>
          <w:lang w:bidi="ar-SA"/>
        </w:rPr>
        <w:t xml:space="preserve">на хроматограмме стандартного образца азота закиси </w:t>
      </w:r>
      <w:r w:rsidRPr="004724B0">
        <w:rPr>
          <w:rFonts w:ascii="Times New Roman" w:eastAsia="TimesNewRoman,Italic" w:hAnsi="Times New Roman" w:cs="Times New Roman"/>
          <w:color w:val="auto"/>
          <w:sz w:val="28"/>
          <w:szCs w:val="28"/>
          <w:lang w:bidi="ar-SA"/>
        </w:rPr>
        <w:t>(</w:t>
      </w:r>
      <w:r w:rsidRPr="004724B0">
        <w:rPr>
          <w:rFonts w:ascii="Times New Roman" w:eastAsia="TimesNewRoman" w:hAnsi="Times New Roman" w:cs="Times New Roman"/>
          <w:color w:val="auto"/>
          <w:sz w:val="28"/>
          <w:szCs w:val="28"/>
          <w:lang w:bidi="ar-SA"/>
        </w:rPr>
        <w:t xml:space="preserve">раздел </w:t>
      </w:r>
      <w:r w:rsidRPr="004724B0">
        <w:rPr>
          <w:rFonts w:ascii="Times New Roman" w:eastAsia="TimesNewRoman,Italic" w:hAnsi="Times New Roman" w:cs="Times New Roman"/>
          <w:color w:val="auto"/>
          <w:sz w:val="28"/>
          <w:szCs w:val="28"/>
          <w:lang w:bidi="ar-SA"/>
        </w:rPr>
        <w:t>«</w:t>
      </w:r>
      <w:r w:rsidRPr="004724B0">
        <w:rPr>
          <w:rFonts w:ascii="Times New Roman" w:eastAsia="TimesNewRoman" w:hAnsi="Times New Roman" w:cs="Times New Roman"/>
          <w:color w:val="auto"/>
          <w:sz w:val="28"/>
          <w:szCs w:val="28"/>
          <w:lang w:bidi="ar-SA"/>
        </w:rPr>
        <w:t>Количественное определение</w:t>
      </w:r>
      <w:r w:rsidRPr="004724B0">
        <w:rPr>
          <w:rFonts w:ascii="Times New Roman" w:eastAsia="TimesNewRoman,Italic" w:hAnsi="Times New Roman" w:cs="Times New Roman"/>
          <w:color w:val="auto"/>
          <w:sz w:val="28"/>
          <w:szCs w:val="28"/>
          <w:lang w:bidi="ar-SA"/>
        </w:rPr>
        <w:t>»</w:t>
      </w:r>
      <w:r>
        <w:rPr>
          <w:rFonts w:ascii="Times New Roman" w:eastAsia="TimesNewRoman,Italic" w:hAnsi="Times New Roman" w:cs="Times New Roman"/>
          <w:color w:val="auto"/>
          <w:sz w:val="28"/>
          <w:szCs w:val="28"/>
          <w:lang w:bidi="ar-SA"/>
        </w:rPr>
        <w:t>, метод 1</w:t>
      </w:r>
      <w:r w:rsidRPr="004724B0">
        <w:rPr>
          <w:rFonts w:ascii="Times New Roman" w:eastAsia="TimesNewRoman,Italic" w:hAnsi="Times New Roman" w:cs="Times New Roman"/>
          <w:color w:val="auto"/>
          <w:sz w:val="28"/>
          <w:szCs w:val="28"/>
          <w:lang w:bidi="ar-SA"/>
        </w:rPr>
        <w:t>).</w:t>
      </w:r>
    </w:p>
    <w:p w:rsidR="00D44F64" w:rsidRPr="004724B0" w:rsidRDefault="001D2E32" w:rsidP="006D2DF0">
      <w:pPr>
        <w:pStyle w:val="23"/>
        <w:widowControl/>
        <w:shd w:val="clear" w:color="auto" w:fill="FFFFFF" w:themeFill="background1"/>
        <w:spacing w:before="0" w:after="0" w:line="360" w:lineRule="auto"/>
        <w:ind w:firstLine="709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i/>
          <w:sz w:val="28"/>
          <w:szCs w:val="28"/>
        </w:rPr>
        <w:t>2</w:t>
      </w:r>
      <w:r w:rsidR="00041AF7">
        <w:rPr>
          <w:rFonts w:ascii="Times New Roman" w:hAnsi="Times New Roman" w:cs="Times New Roman"/>
          <w:b w:val="0"/>
          <w:i/>
          <w:sz w:val="28"/>
          <w:szCs w:val="28"/>
        </w:rPr>
        <w:t>. </w:t>
      </w:r>
      <w:r w:rsidR="00886229" w:rsidRPr="004724B0">
        <w:rPr>
          <w:rFonts w:ascii="Times New Roman" w:hAnsi="Times New Roman" w:cs="Times New Roman"/>
          <w:b w:val="0"/>
          <w:i/>
          <w:sz w:val="28"/>
          <w:szCs w:val="28"/>
        </w:rPr>
        <w:t>Качественная реакция.</w:t>
      </w:r>
      <w:r w:rsidR="00886229" w:rsidRPr="004724B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A26F7C">
        <w:rPr>
          <w:rFonts w:ascii="Times New Roman" w:hAnsi="Times New Roman" w:cs="Times New Roman"/>
          <w:b w:val="0"/>
          <w:sz w:val="28"/>
          <w:szCs w:val="28"/>
        </w:rPr>
        <w:t>Тлеющая лучина, внесё</w:t>
      </w:r>
      <w:r w:rsidR="00A25925" w:rsidRPr="004724B0">
        <w:rPr>
          <w:rFonts w:ascii="Times New Roman" w:hAnsi="Times New Roman" w:cs="Times New Roman"/>
          <w:b w:val="0"/>
          <w:sz w:val="28"/>
          <w:szCs w:val="28"/>
        </w:rPr>
        <w:t>нная в сосуд с азота закисью, вспыхивает ярким пламенем.</w:t>
      </w:r>
    </w:p>
    <w:p w:rsidR="00FC5827" w:rsidRDefault="001D2E32" w:rsidP="00FC5827">
      <w:pPr>
        <w:pStyle w:val="23"/>
        <w:widowControl/>
        <w:shd w:val="clear" w:color="auto" w:fill="FFFFFF" w:themeFill="background1"/>
        <w:spacing w:before="0" w:after="0" w:line="360" w:lineRule="auto"/>
        <w:ind w:firstLine="709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i/>
          <w:sz w:val="28"/>
          <w:szCs w:val="28"/>
        </w:rPr>
        <w:t>3</w:t>
      </w:r>
      <w:r w:rsidR="00041AF7">
        <w:rPr>
          <w:rFonts w:ascii="Times New Roman" w:hAnsi="Times New Roman" w:cs="Times New Roman"/>
          <w:b w:val="0"/>
          <w:i/>
          <w:sz w:val="28"/>
          <w:szCs w:val="28"/>
        </w:rPr>
        <w:t>. </w:t>
      </w:r>
      <w:r w:rsidR="00045B57" w:rsidRPr="004724B0">
        <w:rPr>
          <w:rFonts w:ascii="Times New Roman" w:hAnsi="Times New Roman" w:cs="Times New Roman"/>
          <w:b w:val="0"/>
          <w:i/>
          <w:sz w:val="28"/>
          <w:szCs w:val="28"/>
        </w:rPr>
        <w:t>Качественная реакция.</w:t>
      </w:r>
      <w:r w:rsidR="00045B57" w:rsidRPr="004724B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gramStart"/>
      <w:r w:rsidR="00FC5827">
        <w:rPr>
          <w:rFonts w:ascii="Times New Roman" w:hAnsi="Times New Roman" w:cs="Times New Roman"/>
          <w:b w:val="0"/>
          <w:sz w:val="28"/>
          <w:szCs w:val="28"/>
        </w:rPr>
        <w:t>В два поглотительных сосуда (рис. 1), один из которых предварительно продут анализируемым газом</w:t>
      </w:r>
      <w:r w:rsidR="009142F3">
        <w:rPr>
          <w:rFonts w:ascii="Times New Roman" w:hAnsi="Times New Roman" w:cs="Times New Roman"/>
          <w:b w:val="0"/>
          <w:sz w:val="28"/>
          <w:szCs w:val="28"/>
        </w:rPr>
        <w:t xml:space="preserve"> или </w:t>
      </w:r>
      <w:r w:rsidR="00FC5827" w:rsidRPr="00FC5827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азотом, помещают по 10 мл пирогаллола раствора, приготовленного непосредственно перед испытанием, и сразу закрывают </w:t>
      </w:r>
      <w:r w:rsidR="00FC5827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сосуды </w:t>
      </w:r>
      <w:r w:rsidR="00FC5827" w:rsidRPr="00FC5827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пробками.</w:t>
      </w:r>
      <w:proofErr w:type="gramEnd"/>
      <w:r w:rsidR="00FC5827" w:rsidRPr="00FC5827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Че</w:t>
      </w:r>
      <w:r w:rsidR="00FC5827">
        <w:rPr>
          <w:rFonts w:ascii="Times New Roman" w:hAnsi="Times New Roman" w:cs="Times New Roman"/>
          <w:b w:val="0"/>
          <w:sz w:val="28"/>
          <w:szCs w:val="28"/>
        </w:rPr>
        <w:t>рез раствор первого сосуда в течение 10 мин со скоростью 10 мл/мин пропускают испытуемый газ. Сравнивают интенсивность окраски испытуемого и контрольного растворов. Интенсивность окраски испытуемого раствора не должна превышать интенсивность окраски контрольного раствора.</w:t>
      </w:r>
    </w:p>
    <w:p w:rsidR="00482734" w:rsidRPr="004724B0" w:rsidRDefault="00482734" w:rsidP="006D2DF0">
      <w:pPr>
        <w:spacing w:line="360" w:lineRule="auto"/>
        <w:ind w:firstLine="709"/>
        <w:jc w:val="both"/>
        <w:rPr>
          <w:rFonts w:ascii="Times New Roman" w:eastAsia="Georgia" w:hAnsi="Times New Roman" w:cs="Times New Roman"/>
          <w:bCs/>
          <w:sz w:val="28"/>
        </w:rPr>
      </w:pPr>
      <w:r w:rsidRPr="004724B0">
        <w:rPr>
          <w:rFonts w:ascii="Times New Roman" w:eastAsia="Georgia" w:hAnsi="Times New Roman" w:cs="Times New Roman"/>
          <w:bCs/>
          <w:sz w:val="28"/>
        </w:rPr>
        <w:t>ИСПЫТАНИЯ</w:t>
      </w:r>
    </w:p>
    <w:p w:rsidR="0073184E" w:rsidRPr="004724B0" w:rsidRDefault="001D050D" w:rsidP="006D2DF0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24B0">
        <w:rPr>
          <w:rFonts w:ascii="Times New Roman" w:eastAsia="Georgia" w:hAnsi="Times New Roman" w:cs="Times New Roman"/>
          <w:b/>
          <w:sz w:val="28"/>
        </w:rPr>
        <w:t>У</w:t>
      </w:r>
      <w:r w:rsidR="0073184E" w:rsidRPr="004724B0">
        <w:rPr>
          <w:rFonts w:ascii="Times New Roman" w:eastAsia="Georgia" w:hAnsi="Times New Roman" w:cs="Times New Roman"/>
          <w:b/>
          <w:sz w:val="28"/>
        </w:rPr>
        <w:t>глерода монооксид</w:t>
      </w:r>
      <w:r w:rsidR="0073184E" w:rsidRPr="004724B0">
        <w:rPr>
          <w:rFonts w:ascii="Times New Roman" w:eastAsia="Georgia" w:hAnsi="Times New Roman" w:cs="Times New Roman"/>
          <w:sz w:val="28"/>
        </w:rPr>
        <w:t xml:space="preserve">. </w:t>
      </w:r>
      <w:r w:rsidRPr="004724B0">
        <w:rPr>
          <w:rFonts w:ascii="Times New Roman" w:eastAsia="Georgia" w:hAnsi="Times New Roman" w:cs="Times New Roman"/>
          <w:sz w:val="28"/>
        </w:rPr>
        <w:t>Н</w:t>
      </w:r>
      <w:r w:rsidR="0073184E" w:rsidRPr="004724B0">
        <w:rPr>
          <w:rFonts w:ascii="Times New Roman" w:eastAsia="Times New Roman" w:hAnsi="Times New Roman" w:cs="Times New Roman"/>
          <w:sz w:val="28"/>
          <w:szCs w:val="28"/>
        </w:rPr>
        <w:t>е более 0,00</w:t>
      </w:r>
      <w:r w:rsidR="005E742C" w:rsidRPr="004724B0">
        <w:rPr>
          <w:rFonts w:ascii="Times New Roman" w:eastAsia="Times New Roman" w:hAnsi="Times New Roman" w:cs="Times New Roman"/>
          <w:sz w:val="28"/>
          <w:szCs w:val="28"/>
        </w:rPr>
        <w:t>05</w:t>
      </w:r>
      <w:r w:rsidR="00D767DF" w:rsidRPr="004724B0">
        <w:rPr>
          <w:rFonts w:ascii="Times New Roman" w:eastAsia="Times New Roman" w:hAnsi="Times New Roman" w:cs="Times New Roman"/>
          <w:sz w:val="28"/>
          <w:szCs w:val="28"/>
        </w:rPr>
        <w:t> </w:t>
      </w:r>
      <w:r w:rsidR="0073184E" w:rsidRPr="004724B0">
        <w:rPr>
          <w:rFonts w:ascii="Times New Roman" w:eastAsia="Times New Roman" w:hAnsi="Times New Roman" w:cs="Times New Roman"/>
          <w:sz w:val="28"/>
          <w:szCs w:val="28"/>
        </w:rPr>
        <w:t xml:space="preserve">% </w:t>
      </w:r>
      <w:r w:rsidR="00C4629E" w:rsidRPr="004724B0">
        <w:rPr>
          <w:rFonts w:ascii="Times New Roman" w:eastAsia="Times New Roman" w:hAnsi="Times New Roman" w:cs="Times New Roman"/>
          <w:sz w:val="28"/>
          <w:szCs w:val="28"/>
        </w:rPr>
        <w:t xml:space="preserve">о/о </w:t>
      </w:r>
      <w:r w:rsidR="0073184E" w:rsidRPr="004724B0">
        <w:rPr>
          <w:rFonts w:ascii="Times New Roman" w:eastAsia="Times New Roman" w:hAnsi="Times New Roman" w:cs="Times New Roman"/>
          <w:sz w:val="28"/>
          <w:szCs w:val="28"/>
        </w:rPr>
        <w:t>(</w:t>
      </w:r>
      <w:r w:rsidR="005E742C" w:rsidRPr="004724B0">
        <w:rPr>
          <w:rFonts w:ascii="Times New Roman" w:eastAsia="Times New Roman" w:hAnsi="Times New Roman" w:cs="Times New Roman"/>
          <w:sz w:val="28"/>
          <w:szCs w:val="28"/>
        </w:rPr>
        <w:t>5</w:t>
      </w:r>
      <w:r w:rsidR="00482734" w:rsidRPr="004724B0">
        <w:rPr>
          <w:rFonts w:ascii="Times New Roman" w:eastAsia="Times New Roman" w:hAnsi="Times New Roman" w:cs="Times New Roman"/>
          <w:sz w:val="28"/>
          <w:szCs w:val="28"/>
        </w:rPr>
        <w:t> </w:t>
      </w:r>
      <w:r w:rsidR="0073184E" w:rsidRPr="004724B0">
        <w:rPr>
          <w:rFonts w:ascii="Times New Roman" w:eastAsia="Times New Roman" w:hAnsi="Times New Roman" w:cs="Times New Roman"/>
          <w:sz w:val="28"/>
          <w:szCs w:val="28"/>
          <w:lang w:val="en-US" w:eastAsia="en-US" w:bidi="en-US"/>
        </w:rPr>
        <w:t>ppm</w:t>
      </w:r>
      <w:r w:rsidR="0073184E" w:rsidRPr="004724B0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)</w:t>
      </w:r>
      <w:r w:rsidR="0073184E" w:rsidRPr="004724B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A63F0" w:rsidRPr="004724B0" w:rsidRDefault="00881A61" w:rsidP="006D2DF0">
      <w:pPr>
        <w:widowControl/>
        <w:tabs>
          <w:tab w:val="left" w:pos="72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auto"/>
          <w:sz w:val="28"/>
          <w:szCs w:val="28"/>
          <w:lang w:bidi="ar-SA"/>
        </w:rPr>
      </w:pPr>
      <w:r w:rsidRPr="004724B0">
        <w:rPr>
          <w:rFonts w:ascii="Times New Roman" w:eastAsia="Times New Roman" w:hAnsi="Times New Roman" w:cs="Times New Roman"/>
          <w:iCs/>
          <w:color w:val="auto"/>
          <w:sz w:val="28"/>
          <w:szCs w:val="28"/>
          <w:lang w:bidi="ar-SA"/>
        </w:rPr>
        <w:t xml:space="preserve">Определение проводят </w:t>
      </w:r>
      <w:r w:rsidR="009B5F89" w:rsidRPr="004724B0">
        <w:rPr>
          <w:rFonts w:ascii="Times New Roman" w:eastAsia="Times New Roman" w:hAnsi="Times New Roman" w:cs="Times New Roman"/>
          <w:iCs/>
          <w:color w:val="auto"/>
          <w:sz w:val="28"/>
          <w:szCs w:val="28"/>
          <w:lang w:bidi="ar-SA"/>
        </w:rPr>
        <w:t>одним из приведённых методов</w:t>
      </w:r>
      <w:r w:rsidR="009A63F0" w:rsidRPr="004724B0">
        <w:rPr>
          <w:rFonts w:ascii="Times New Roman" w:eastAsia="Times New Roman" w:hAnsi="Times New Roman" w:cs="Times New Roman"/>
          <w:iCs/>
          <w:color w:val="auto"/>
          <w:sz w:val="28"/>
          <w:szCs w:val="28"/>
          <w:lang w:bidi="ar-SA"/>
        </w:rPr>
        <w:t>.</w:t>
      </w:r>
    </w:p>
    <w:p w:rsidR="009A63F0" w:rsidRPr="004724B0" w:rsidRDefault="009A63F0" w:rsidP="006D2DF0">
      <w:pPr>
        <w:widowControl/>
        <w:tabs>
          <w:tab w:val="left" w:pos="72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auto"/>
          <w:sz w:val="28"/>
          <w:szCs w:val="28"/>
          <w:lang w:bidi="ar-SA"/>
        </w:rPr>
      </w:pPr>
      <w:r w:rsidRPr="004724B0">
        <w:rPr>
          <w:rFonts w:ascii="Times New Roman" w:eastAsia="Times New Roman" w:hAnsi="Times New Roman" w:cs="Times New Roman"/>
          <w:b/>
          <w:i/>
          <w:iCs/>
          <w:color w:val="auto"/>
          <w:sz w:val="28"/>
          <w:szCs w:val="28"/>
          <w:lang w:bidi="ar-SA"/>
        </w:rPr>
        <w:t>Метод 1.</w:t>
      </w:r>
      <w:r w:rsidRPr="004724B0">
        <w:rPr>
          <w:rFonts w:ascii="Times New Roman" w:eastAsia="Times New Roman" w:hAnsi="Times New Roman" w:cs="Times New Roman"/>
          <w:iCs/>
          <w:color w:val="auto"/>
          <w:sz w:val="28"/>
          <w:szCs w:val="28"/>
          <w:lang w:bidi="ar-SA"/>
        </w:rPr>
        <w:t xml:space="preserve"> Титриметрия (ОФС «Титриметрия (титриметрические методы анализа)»).</w:t>
      </w:r>
    </w:p>
    <w:p w:rsidR="009A63F0" w:rsidRPr="004724B0" w:rsidRDefault="009A63F0" w:rsidP="006D2DF0">
      <w:pPr>
        <w:spacing w:line="360" w:lineRule="auto"/>
        <w:ind w:firstLine="709"/>
        <w:jc w:val="both"/>
        <w:rPr>
          <w:rStyle w:val="1"/>
          <w:rFonts w:ascii="Times New Roman" w:hAnsi="Times New Roman" w:cs="Times New Roman"/>
          <w:b w:val="0"/>
          <w:bCs w:val="0"/>
          <w:sz w:val="28"/>
          <w:szCs w:val="28"/>
          <w:u w:val="none"/>
        </w:rPr>
      </w:pPr>
      <w:r w:rsidRPr="004724B0">
        <w:rPr>
          <w:rStyle w:val="1"/>
          <w:rFonts w:ascii="Times New Roman" w:hAnsi="Times New Roman" w:cs="Times New Roman"/>
          <w:b w:val="0"/>
          <w:bCs w:val="0"/>
          <w:sz w:val="28"/>
          <w:szCs w:val="28"/>
          <w:u w:val="none"/>
        </w:rPr>
        <w:t xml:space="preserve">Пропускают </w:t>
      </w:r>
      <w:r w:rsidR="004C2A32" w:rsidRPr="004724B0">
        <w:rPr>
          <w:rStyle w:val="1"/>
          <w:rFonts w:ascii="Times New Roman" w:hAnsi="Times New Roman" w:cs="Times New Roman"/>
          <w:b w:val="0"/>
          <w:bCs w:val="0"/>
          <w:sz w:val="28"/>
          <w:szCs w:val="28"/>
          <w:u w:val="none"/>
        </w:rPr>
        <w:t>5</w:t>
      </w:r>
      <w:r w:rsidRPr="004724B0">
        <w:rPr>
          <w:rStyle w:val="1"/>
          <w:rFonts w:ascii="Times New Roman" w:hAnsi="Times New Roman" w:cs="Times New Roman"/>
          <w:b w:val="0"/>
          <w:bCs w:val="0"/>
          <w:sz w:val="28"/>
          <w:szCs w:val="28"/>
          <w:u w:val="none"/>
        </w:rPr>
        <w:t>0</w:t>
      </w:r>
      <w:r w:rsidR="008F4B99" w:rsidRPr="004724B0">
        <w:rPr>
          <w:rStyle w:val="1"/>
          <w:rFonts w:ascii="Times New Roman" w:hAnsi="Times New Roman" w:cs="Times New Roman"/>
          <w:b w:val="0"/>
          <w:bCs w:val="0"/>
          <w:sz w:val="28"/>
          <w:szCs w:val="28"/>
          <w:u w:val="none"/>
        </w:rPr>
        <w:t> </w:t>
      </w:r>
      <w:r w:rsidRPr="004724B0">
        <w:rPr>
          <w:rStyle w:val="1"/>
          <w:rFonts w:ascii="Times New Roman" w:hAnsi="Times New Roman" w:cs="Times New Roman"/>
          <w:b w:val="0"/>
          <w:bCs w:val="0"/>
          <w:sz w:val="28"/>
          <w:szCs w:val="28"/>
          <w:u w:val="none"/>
        </w:rPr>
        <w:t xml:space="preserve">л </w:t>
      </w:r>
      <w:r w:rsidR="00DC2ECE" w:rsidRPr="004724B0">
        <w:rPr>
          <w:rStyle w:val="1"/>
          <w:rFonts w:ascii="Times New Roman" w:hAnsi="Times New Roman" w:cs="Times New Roman"/>
          <w:b w:val="0"/>
          <w:bCs w:val="0"/>
          <w:sz w:val="28"/>
          <w:szCs w:val="28"/>
          <w:u w:val="none"/>
        </w:rPr>
        <w:t>испытуемого</w:t>
      </w:r>
      <w:r w:rsidR="008F4B99" w:rsidRPr="004724B0">
        <w:rPr>
          <w:rStyle w:val="1"/>
          <w:rFonts w:ascii="Times New Roman" w:hAnsi="Times New Roman" w:cs="Times New Roman"/>
          <w:b w:val="0"/>
          <w:bCs w:val="0"/>
          <w:sz w:val="28"/>
          <w:szCs w:val="28"/>
          <w:u w:val="none"/>
        </w:rPr>
        <w:t xml:space="preserve"> газа</w:t>
      </w:r>
      <w:r w:rsidRPr="004724B0">
        <w:rPr>
          <w:rStyle w:val="1"/>
          <w:rFonts w:ascii="Times New Roman" w:hAnsi="Times New Roman" w:cs="Times New Roman"/>
          <w:b w:val="0"/>
          <w:bCs w:val="0"/>
          <w:sz w:val="28"/>
          <w:szCs w:val="28"/>
          <w:u w:val="none"/>
        </w:rPr>
        <w:t xml:space="preserve"> через трубку, заполненную гранулированн</w:t>
      </w:r>
      <w:r w:rsidR="008F4B99" w:rsidRPr="004724B0">
        <w:rPr>
          <w:rStyle w:val="1"/>
          <w:rFonts w:ascii="Times New Roman" w:hAnsi="Times New Roman" w:cs="Times New Roman"/>
          <w:b w:val="0"/>
          <w:bCs w:val="0"/>
          <w:sz w:val="28"/>
          <w:szCs w:val="28"/>
          <w:u w:val="none"/>
        </w:rPr>
        <w:t>ым</w:t>
      </w:r>
      <w:r w:rsidRPr="004724B0">
        <w:rPr>
          <w:rStyle w:val="1"/>
          <w:rFonts w:ascii="Times New Roman" w:hAnsi="Times New Roman" w:cs="Times New Roman"/>
          <w:b w:val="0"/>
          <w:bCs w:val="0"/>
          <w:sz w:val="28"/>
          <w:szCs w:val="28"/>
          <w:u w:val="none"/>
        </w:rPr>
        <w:t xml:space="preserve"> </w:t>
      </w:r>
      <w:r w:rsidR="008F4B99" w:rsidRPr="004724B0">
        <w:rPr>
          <w:rStyle w:val="1"/>
          <w:rFonts w:ascii="Times New Roman" w:hAnsi="Times New Roman" w:cs="Times New Roman"/>
          <w:b w:val="0"/>
          <w:bCs w:val="0"/>
          <w:sz w:val="28"/>
          <w:szCs w:val="28"/>
          <w:u w:val="none"/>
        </w:rPr>
        <w:t>й</w:t>
      </w:r>
      <w:r w:rsidR="008F4B99" w:rsidRPr="004724B0">
        <w:rPr>
          <w:rFonts w:ascii="Times New Roman" w:hAnsi="Times New Roman" w:cs="Times New Roman"/>
          <w:color w:val="000000" w:themeColor="text1"/>
          <w:sz w:val="28"/>
          <w:szCs w:val="28"/>
        </w:rPr>
        <w:t>ода(V) оксидом перекристаллизованным</w:t>
      </w:r>
      <w:r w:rsidRPr="004724B0">
        <w:rPr>
          <w:rStyle w:val="1"/>
          <w:rFonts w:ascii="Times New Roman" w:hAnsi="Times New Roman" w:cs="Times New Roman"/>
          <w:bCs w:val="0"/>
          <w:sz w:val="28"/>
          <w:szCs w:val="28"/>
          <w:u w:val="none"/>
        </w:rPr>
        <w:t>,</w:t>
      </w:r>
      <w:r w:rsidRPr="004724B0">
        <w:rPr>
          <w:rStyle w:val="1"/>
          <w:rFonts w:ascii="Times New Roman" w:hAnsi="Times New Roman" w:cs="Times New Roman"/>
          <w:b w:val="0"/>
          <w:bCs w:val="0"/>
          <w:sz w:val="28"/>
          <w:szCs w:val="28"/>
          <w:u w:val="none"/>
        </w:rPr>
        <w:t xml:space="preserve"> которую помещают в глицериновую баню, нагретую до температуры 1</w:t>
      </w:r>
      <w:r w:rsidR="008F4B99" w:rsidRPr="004724B0">
        <w:rPr>
          <w:rStyle w:val="1"/>
          <w:rFonts w:ascii="Times New Roman" w:hAnsi="Times New Roman" w:cs="Times New Roman"/>
          <w:b w:val="0"/>
          <w:bCs w:val="0"/>
          <w:sz w:val="28"/>
          <w:szCs w:val="28"/>
          <w:u w:val="none"/>
        </w:rPr>
        <w:t>20±5 </w:t>
      </w:r>
      <w:r w:rsidRPr="004724B0">
        <w:rPr>
          <w:rStyle w:val="1"/>
          <w:rFonts w:ascii="Times New Roman" w:hAnsi="Times New Roman" w:cs="Times New Roman"/>
          <w:b w:val="0"/>
          <w:bCs w:val="0"/>
          <w:sz w:val="28"/>
          <w:szCs w:val="28"/>
          <w:u w:val="none"/>
        </w:rPr>
        <w:t>°C.</w:t>
      </w:r>
    </w:p>
    <w:p w:rsidR="009A63F0" w:rsidRPr="004724B0" w:rsidRDefault="009A63F0" w:rsidP="006D2DF0">
      <w:pPr>
        <w:spacing w:line="360" w:lineRule="auto"/>
        <w:ind w:firstLine="709"/>
        <w:jc w:val="both"/>
        <w:rPr>
          <w:rStyle w:val="1"/>
          <w:rFonts w:ascii="Times New Roman" w:hAnsi="Times New Roman" w:cs="Times New Roman"/>
          <w:b w:val="0"/>
          <w:bCs w:val="0"/>
          <w:sz w:val="28"/>
          <w:szCs w:val="28"/>
          <w:u w:val="none"/>
        </w:rPr>
      </w:pPr>
      <w:r w:rsidRPr="004724B0">
        <w:rPr>
          <w:rStyle w:val="1"/>
          <w:rFonts w:ascii="Times New Roman" w:hAnsi="Times New Roman" w:cs="Times New Roman"/>
          <w:b w:val="0"/>
          <w:bCs w:val="0"/>
          <w:sz w:val="28"/>
          <w:szCs w:val="28"/>
          <w:u w:val="none"/>
        </w:rPr>
        <w:t xml:space="preserve">Выделившийся при реакции йод поглощают </w:t>
      </w:r>
      <w:r w:rsidR="004C2A32" w:rsidRPr="004724B0">
        <w:rPr>
          <w:rStyle w:val="1"/>
          <w:rFonts w:ascii="Times New Roman" w:hAnsi="Times New Roman" w:cs="Times New Roman"/>
          <w:b w:val="0"/>
          <w:bCs w:val="0"/>
          <w:sz w:val="28"/>
          <w:szCs w:val="28"/>
          <w:u w:val="none"/>
        </w:rPr>
        <w:t xml:space="preserve">с помощью </w:t>
      </w:r>
      <w:r w:rsidRPr="004724B0">
        <w:rPr>
          <w:rStyle w:val="1"/>
          <w:rFonts w:ascii="Times New Roman" w:hAnsi="Times New Roman" w:cs="Times New Roman"/>
          <w:b w:val="0"/>
          <w:bCs w:val="0"/>
          <w:sz w:val="28"/>
          <w:szCs w:val="28"/>
          <w:u w:val="none"/>
        </w:rPr>
        <w:t>100</w:t>
      </w:r>
      <w:r w:rsidR="00247553" w:rsidRPr="004724B0">
        <w:rPr>
          <w:rStyle w:val="1"/>
          <w:rFonts w:ascii="Times New Roman" w:hAnsi="Times New Roman" w:cs="Times New Roman"/>
          <w:b w:val="0"/>
          <w:bCs w:val="0"/>
          <w:sz w:val="28"/>
          <w:szCs w:val="28"/>
          <w:u w:val="none"/>
        </w:rPr>
        <w:t> </w:t>
      </w:r>
      <w:r w:rsidRPr="004724B0">
        <w:rPr>
          <w:rStyle w:val="1"/>
          <w:rFonts w:ascii="Times New Roman" w:hAnsi="Times New Roman" w:cs="Times New Roman"/>
          <w:b w:val="0"/>
          <w:bCs w:val="0"/>
          <w:sz w:val="28"/>
          <w:szCs w:val="28"/>
          <w:u w:val="none"/>
        </w:rPr>
        <w:t>мл калия йоди</w:t>
      </w:r>
      <w:r w:rsidR="00247553" w:rsidRPr="004724B0">
        <w:rPr>
          <w:rStyle w:val="1"/>
          <w:rFonts w:ascii="Times New Roman" w:hAnsi="Times New Roman" w:cs="Times New Roman"/>
          <w:b w:val="0"/>
          <w:bCs w:val="0"/>
          <w:sz w:val="28"/>
          <w:szCs w:val="28"/>
          <w:u w:val="none"/>
        </w:rPr>
        <w:t>да раствора 10 %</w:t>
      </w:r>
      <w:r w:rsidRPr="004724B0">
        <w:rPr>
          <w:rStyle w:val="1"/>
          <w:rFonts w:ascii="Times New Roman" w:hAnsi="Times New Roman" w:cs="Times New Roman"/>
          <w:b w:val="0"/>
          <w:bCs w:val="0"/>
          <w:sz w:val="28"/>
          <w:szCs w:val="28"/>
          <w:u w:val="none"/>
        </w:rPr>
        <w:t xml:space="preserve">, к которому </w:t>
      </w:r>
      <w:r w:rsidR="004C2A32" w:rsidRPr="004724B0">
        <w:rPr>
          <w:rStyle w:val="1"/>
          <w:rFonts w:ascii="Times New Roman" w:hAnsi="Times New Roman" w:cs="Times New Roman"/>
          <w:b w:val="0"/>
          <w:bCs w:val="0"/>
          <w:sz w:val="28"/>
          <w:szCs w:val="28"/>
          <w:u w:val="none"/>
        </w:rPr>
        <w:t>при</w:t>
      </w:r>
      <w:r w:rsidRPr="004724B0">
        <w:rPr>
          <w:rStyle w:val="1"/>
          <w:rFonts w:ascii="Times New Roman" w:hAnsi="Times New Roman" w:cs="Times New Roman"/>
          <w:b w:val="0"/>
          <w:bCs w:val="0"/>
          <w:sz w:val="28"/>
          <w:szCs w:val="28"/>
          <w:u w:val="none"/>
        </w:rPr>
        <w:t>бавлено 5</w:t>
      </w:r>
      <w:r w:rsidR="00247553" w:rsidRPr="004724B0">
        <w:rPr>
          <w:rStyle w:val="1"/>
          <w:rFonts w:ascii="Times New Roman" w:hAnsi="Times New Roman" w:cs="Times New Roman"/>
          <w:b w:val="0"/>
          <w:bCs w:val="0"/>
          <w:sz w:val="28"/>
          <w:szCs w:val="28"/>
          <w:u w:val="none"/>
        </w:rPr>
        <w:t> </w:t>
      </w:r>
      <w:r w:rsidRPr="004724B0">
        <w:rPr>
          <w:rStyle w:val="1"/>
          <w:rFonts w:ascii="Times New Roman" w:hAnsi="Times New Roman" w:cs="Times New Roman"/>
          <w:b w:val="0"/>
          <w:bCs w:val="0"/>
          <w:sz w:val="28"/>
          <w:szCs w:val="28"/>
          <w:u w:val="none"/>
        </w:rPr>
        <w:t>мл крахмала</w:t>
      </w:r>
      <w:r w:rsidR="00247553" w:rsidRPr="004724B0">
        <w:rPr>
          <w:rStyle w:val="1"/>
          <w:rFonts w:ascii="Times New Roman" w:hAnsi="Times New Roman" w:cs="Times New Roman"/>
          <w:b w:val="0"/>
          <w:bCs w:val="0"/>
          <w:sz w:val="28"/>
          <w:szCs w:val="28"/>
          <w:u w:val="none"/>
        </w:rPr>
        <w:t xml:space="preserve"> раствора 1 %</w:t>
      </w:r>
      <w:r w:rsidRPr="004724B0">
        <w:rPr>
          <w:rStyle w:val="1"/>
          <w:rFonts w:ascii="Times New Roman" w:hAnsi="Times New Roman" w:cs="Times New Roman"/>
          <w:b w:val="0"/>
          <w:bCs w:val="0"/>
          <w:sz w:val="28"/>
          <w:szCs w:val="28"/>
          <w:u w:val="none"/>
        </w:rPr>
        <w:t>.</w:t>
      </w:r>
      <w:r w:rsidR="006562AD" w:rsidRPr="004724B0">
        <w:rPr>
          <w:rStyle w:val="1"/>
          <w:rFonts w:ascii="Times New Roman" w:hAnsi="Times New Roman" w:cs="Times New Roman"/>
          <w:b w:val="0"/>
          <w:bCs w:val="0"/>
          <w:sz w:val="28"/>
          <w:szCs w:val="28"/>
          <w:u w:val="none"/>
        </w:rPr>
        <w:t xml:space="preserve"> </w:t>
      </w:r>
      <w:r w:rsidRPr="004724B0">
        <w:rPr>
          <w:rStyle w:val="1"/>
          <w:rFonts w:ascii="Times New Roman" w:hAnsi="Times New Roman" w:cs="Times New Roman"/>
          <w:b w:val="0"/>
          <w:bCs w:val="0"/>
          <w:sz w:val="28"/>
          <w:szCs w:val="28"/>
          <w:u w:val="none"/>
        </w:rPr>
        <w:t>В случае появления синей окраски проводят титрование 0,002</w:t>
      </w:r>
      <w:r w:rsidR="006562AD" w:rsidRPr="004724B0">
        <w:rPr>
          <w:rStyle w:val="1"/>
          <w:rFonts w:ascii="Times New Roman" w:hAnsi="Times New Roman" w:cs="Times New Roman"/>
          <w:b w:val="0"/>
          <w:bCs w:val="0"/>
          <w:sz w:val="28"/>
          <w:szCs w:val="28"/>
          <w:u w:val="none"/>
        </w:rPr>
        <w:t> </w:t>
      </w:r>
      <w:r w:rsidRPr="004724B0">
        <w:rPr>
          <w:rStyle w:val="1"/>
          <w:rFonts w:ascii="Times New Roman" w:hAnsi="Times New Roman" w:cs="Times New Roman"/>
          <w:b w:val="0"/>
          <w:bCs w:val="0"/>
          <w:sz w:val="28"/>
          <w:szCs w:val="28"/>
          <w:u w:val="none"/>
        </w:rPr>
        <w:t>M раствором натрия тиосульфата, 1</w:t>
      </w:r>
      <w:r w:rsidR="00345C7B" w:rsidRPr="004724B0">
        <w:rPr>
          <w:rStyle w:val="1"/>
          <w:rFonts w:ascii="Times New Roman" w:hAnsi="Times New Roman" w:cs="Times New Roman"/>
          <w:b w:val="0"/>
          <w:bCs w:val="0"/>
          <w:sz w:val="28"/>
          <w:szCs w:val="28"/>
          <w:u w:val="none"/>
        </w:rPr>
        <w:t> </w:t>
      </w:r>
      <w:r w:rsidRPr="004724B0">
        <w:rPr>
          <w:rStyle w:val="1"/>
          <w:rFonts w:ascii="Times New Roman" w:hAnsi="Times New Roman" w:cs="Times New Roman"/>
          <w:b w:val="0"/>
          <w:bCs w:val="0"/>
          <w:sz w:val="28"/>
          <w:szCs w:val="28"/>
          <w:u w:val="none"/>
        </w:rPr>
        <w:t>мл которого соответствует 0,112</w:t>
      </w:r>
      <w:r w:rsidR="00345C7B" w:rsidRPr="004724B0">
        <w:rPr>
          <w:rStyle w:val="1"/>
          <w:rFonts w:ascii="Times New Roman" w:hAnsi="Times New Roman" w:cs="Times New Roman"/>
          <w:b w:val="0"/>
          <w:bCs w:val="0"/>
          <w:sz w:val="28"/>
          <w:szCs w:val="28"/>
          <w:u w:val="none"/>
        </w:rPr>
        <w:t> </w:t>
      </w:r>
      <w:r w:rsidRPr="004724B0">
        <w:rPr>
          <w:rStyle w:val="1"/>
          <w:rFonts w:ascii="Times New Roman" w:hAnsi="Times New Roman" w:cs="Times New Roman"/>
          <w:b w:val="0"/>
          <w:bCs w:val="0"/>
          <w:sz w:val="28"/>
          <w:szCs w:val="28"/>
          <w:u w:val="none"/>
        </w:rPr>
        <w:t>мл углерода</w:t>
      </w:r>
      <w:r w:rsidR="00345C7B" w:rsidRPr="004724B0">
        <w:rPr>
          <w:rStyle w:val="1"/>
          <w:rFonts w:ascii="Times New Roman" w:hAnsi="Times New Roman" w:cs="Times New Roman"/>
          <w:b w:val="0"/>
          <w:bCs w:val="0"/>
          <w:sz w:val="28"/>
          <w:szCs w:val="28"/>
          <w:u w:val="none"/>
        </w:rPr>
        <w:t xml:space="preserve"> монооксида</w:t>
      </w:r>
      <w:r w:rsidRPr="004724B0">
        <w:rPr>
          <w:rStyle w:val="1"/>
          <w:rFonts w:ascii="Times New Roman" w:hAnsi="Times New Roman" w:cs="Times New Roman"/>
          <w:b w:val="0"/>
          <w:bCs w:val="0"/>
          <w:sz w:val="28"/>
          <w:szCs w:val="28"/>
          <w:u w:val="none"/>
        </w:rPr>
        <w:t>.</w:t>
      </w:r>
    </w:p>
    <w:p w:rsidR="006562AD" w:rsidRPr="004724B0" w:rsidRDefault="006562AD" w:rsidP="00653F53">
      <w:pPr>
        <w:widowControl/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24B0">
        <w:rPr>
          <w:rFonts w:ascii="Times New Roman" w:hAnsi="Times New Roman" w:cs="Times New Roman"/>
          <w:snapToGrid w:val="0"/>
          <w:sz w:val="28"/>
          <w:szCs w:val="28"/>
        </w:rPr>
        <w:t xml:space="preserve">Содержание </w:t>
      </w:r>
      <w:r w:rsidR="00A47DBE" w:rsidRPr="004724B0">
        <w:rPr>
          <w:rFonts w:ascii="Times New Roman" w:hAnsi="Times New Roman" w:cs="Times New Roman"/>
          <w:snapToGrid w:val="0"/>
          <w:sz w:val="28"/>
          <w:szCs w:val="28"/>
        </w:rPr>
        <w:t xml:space="preserve">углерода </w:t>
      </w:r>
      <w:r w:rsidRPr="004724B0">
        <w:rPr>
          <w:rFonts w:ascii="Times New Roman" w:hAnsi="Times New Roman" w:cs="Times New Roman"/>
          <w:snapToGrid w:val="0"/>
          <w:sz w:val="28"/>
          <w:szCs w:val="28"/>
        </w:rPr>
        <w:t xml:space="preserve">монооксида в </w:t>
      </w:r>
      <w:r w:rsidR="00DC50B6" w:rsidRPr="004724B0">
        <w:rPr>
          <w:rFonts w:ascii="Times New Roman" w:hAnsi="Times New Roman" w:cs="Times New Roman"/>
          <w:snapToGrid w:val="0"/>
          <w:sz w:val="28"/>
          <w:szCs w:val="28"/>
        </w:rPr>
        <w:t>испытуемом образце</w:t>
      </w:r>
      <w:r w:rsidRPr="004724B0">
        <w:rPr>
          <w:rFonts w:ascii="Times New Roman" w:hAnsi="Times New Roman" w:cs="Times New Roman"/>
          <w:snapToGrid w:val="0"/>
          <w:sz w:val="28"/>
          <w:szCs w:val="28"/>
        </w:rPr>
        <w:t xml:space="preserve"> в объёмных процентах (</w:t>
      </w:r>
      <m:oMath>
        <m:r>
          <w:rPr>
            <w:rFonts w:ascii="Cambria Math" w:hAnsi="Cambria Math" w:cs="Times New Roman"/>
            <w:sz w:val="28"/>
            <w:szCs w:val="28"/>
          </w:rPr>
          <m:t>X</m:t>
        </m:r>
      </m:oMath>
      <w:r w:rsidRPr="004724B0">
        <w:rPr>
          <w:rFonts w:ascii="Times New Roman" w:hAnsi="Times New Roman" w:cs="Times New Roman"/>
          <w:snapToGrid w:val="0"/>
          <w:sz w:val="28"/>
          <w:szCs w:val="28"/>
        </w:rPr>
        <w:t xml:space="preserve">) вычисляют по </w:t>
      </w:r>
      <w:r w:rsidRPr="004724B0">
        <w:rPr>
          <w:rFonts w:ascii="Times New Roman" w:hAnsi="Times New Roman" w:cs="Times New Roman"/>
          <w:sz w:val="28"/>
          <w:szCs w:val="28"/>
        </w:rPr>
        <w:t>формуле:</w:t>
      </w:r>
    </w:p>
    <w:p w:rsidR="00364A2F" w:rsidRPr="004724B0" w:rsidRDefault="00364A2F" w:rsidP="00364A2F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X=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∙K∙0,112∙100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∙1000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,</m:t>
          </m:r>
        </m:oMath>
      </m:oMathPara>
    </w:p>
    <w:tbl>
      <w:tblPr>
        <w:tblStyle w:val="af6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8"/>
        <w:gridCol w:w="894"/>
        <w:gridCol w:w="356"/>
        <w:gridCol w:w="609"/>
        <w:gridCol w:w="846"/>
        <w:gridCol w:w="368"/>
        <w:gridCol w:w="5900"/>
      </w:tblGrid>
      <w:tr w:rsidR="00755C72" w:rsidRPr="004724B0" w:rsidTr="006E76C1">
        <w:tc>
          <w:tcPr>
            <w:tcW w:w="313" w:type="pct"/>
            <w:vMerge w:val="restart"/>
          </w:tcPr>
          <w:p w:rsidR="00755C72" w:rsidRPr="004724B0" w:rsidRDefault="00755C72" w:rsidP="00C75100">
            <w:pPr>
              <w:spacing w:after="120"/>
              <w:jc w:val="both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  <w:t>где</w:t>
            </w:r>
          </w:p>
        </w:tc>
        <w:tc>
          <w:tcPr>
            <w:tcW w:w="467" w:type="pct"/>
          </w:tcPr>
          <w:p w:rsidR="00755C72" w:rsidRPr="004724B0" w:rsidRDefault="001A0257" w:rsidP="00C75100">
            <w:pPr>
              <w:spacing w:after="120"/>
              <w:jc w:val="center"/>
              <w:rPr>
                <w:rStyle w:val="81"/>
                <w:rFonts w:eastAsiaTheme="minorHAnsi"/>
                <w:color w:val="000000" w:themeColor="text1"/>
                <w:sz w:val="28"/>
                <w:szCs w:val="28"/>
                <w:vertAlign w:val="subscri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86" w:type="pct"/>
          </w:tcPr>
          <w:p w:rsidR="00755C72" w:rsidRPr="004724B0" w:rsidRDefault="00755C72" w:rsidP="00C75100">
            <w:pPr>
              <w:keepNext/>
              <w:spacing w:after="120"/>
              <w:jc w:val="both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4034" w:type="pct"/>
            <w:gridSpan w:val="4"/>
          </w:tcPr>
          <w:p w:rsidR="00755C72" w:rsidRPr="004724B0" w:rsidRDefault="00755C72" w:rsidP="00DC2ECE">
            <w:pPr>
              <w:keepNext/>
              <w:spacing w:after="120"/>
              <w:jc w:val="both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Style w:val="1"/>
                <w:rFonts w:ascii="Times New Roman" w:hAnsi="Times New Roman" w:cs="Times New Roman"/>
                <w:b w:val="0"/>
                <w:bCs w:val="0"/>
                <w:sz w:val="28"/>
                <w:szCs w:val="28"/>
                <w:u w:val="none"/>
              </w:rPr>
              <w:t>объём 0,002 M раствора натрия тиосульфата, израсходованный на титрование, мл;</w:t>
            </w:r>
          </w:p>
        </w:tc>
      </w:tr>
      <w:tr w:rsidR="00755C72" w:rsidRPr="004724B0" w:rsidTr="006E76C1">
        <w:trPr>
          <w:trHeight w:val="1280"/>
        </w:trPr>
        <w:tc>
          <w:tcPr>
            <w:tcW w:w="313" w:type="pct"/>
            <w:vMerge/>
          </w:tcPr>
          <w:p w:rsidR="00755C72" w:rsidRPr="004724B0" w:rsidRDefault="00755C72" w:rsidP="00C75100">
            <w:pPr>
              <w:spacing w:after="120"/>
              <w:jc w:val="both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467" w:type="pct"/>
            <w:vMerge w:val="restart"/>
          </w:tcPr>
          <w:p w:rsidR="00755C72" w:rsidRPr="004724B0" w:rsidRDefault="001A0257" w:rsidP="00DC2ECE">
            <w:pPr>
              <w:spacing w:after="120"/>
              <w:jc w:val="center"/>
              <w:rPr>
                <w:rStyle w:val="81"/>
                <w:rFonts w:eastAsiaTheme="minorHAnsi"/>
                <w:i/>
                <w:color w:val="000000" w:themeColor="text1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186" w:type="pct"/>
            <w:vMerge w:val="restart"/>
          </w:tcPr>
          <w:p w:rsidR="00755C72" w:rsidRPr="004724B0" w:rsidRDefault="00755C72" w:rsidP="00DC2ECE">
            <w:pPr>
              <w:spacing w:after="120"/>
              <w:jc w:val="both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4034" w:type="pct"/>
            <w:gridSpan w:val="4"/>
          </w:tcPr>
          <w:p w:rsidR="00755C72" w:rsidRPr="004724B0" w:rsidRDefault="00755C72" w:rsidP="00DC2ECE">
            <w:pPr>
              <w:spacing w:before="4"/>
              <w:ind w:right="20" w:hanging="9"/>
              <w:rPr>
                <w:rStyle w:val="1"/>
                <w:rFonts w:ascii="Times New Roman" w:hAnsi="Times New Roman" w:cs="Times New Roman"/>
                <w:b w:val="0"/>
                <w:bCs w:val="0"/>
                <w:sz w:val="28"/>
                <w:szCs w:val="28"/>
                <w:u w:val="none"/>
              </w:rPr>
            </w:pPr>
            <w:r w:rsidRPr="004724B0">
              <w:rPr>
                <w:rStyle w:val="1"/>
                <w:rFonts w:ascii="Times New Roman" w:hAnsi="Times New Roman" w:cs="Times New Roman"/>
                <w:b w:val="0"/>
                <w:bCs w:val="0"/>
                <w:sz w:val="28"/>
                <w:szCs w:val="28"/>
                <w:u w:val="none"/>
              </w:rPr>
              <w:t>объём испытуемого газа, л, приведённый к нормальным условиям, по формуле:</w:t>
            </w:r>
          </w:p>
          <w:p w:rsidR="00755C72" w:rsidRPr="004724B0" w:rsidRDefault="001A0257" w:rsidP="00345C7B">
            <w:pPr>
              <w:pStyle w:val="af7"/>
              <w:spacing w:after="120"/>
              <w:ind w:right="23"/>
              <w:jc w:val="center"/>
              <w:rPr>
                <w:rStyle w:val="81"/>
                <w:color w:val="auto"/>
                <w:sz w:val="28"/>
                <w:szCs w:val="29"/>
                <w:lang w:eastAsia="en-US" w:bidi="ar-S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∙P∙273</m:t>
                    </m:r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t+273</m:t>
                        </m:r>
                      </m:e>
                    </m:d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∙101,3</m:t>
                    </m:r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 xml:space="preserve"> ,</m:t>
                </m:r>
              </m:oMath>
            </m:oMathPara>
          </w:p>
        </w:tc>
      </w:tr>
      <w:tr w:rsidR="00755C72" w:rsidRPr="004724B0" w:rsidTr="006E76C1">
        <w:trPr>
          <w:trHeight w:val="331"/>
        </w:trPr>
        <w:tc>
          <w:tcPr>
            <w:tcW w:w="313" w:type="pct"/>
            <w:vMerge/>
          </w:tcPr>
          <w:p w:rsidR="00755C72" w:rsidRPr="004724B0" w:rsidRDefault="00755C72" w:rsidP="00C75100">
            <w:pPr>
              <w:spacing w:after="120"/>
              <w:jc w:val="both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467" w:type="pct"/>
            <w:vMerge/>
          </w:tcPr>
          <w:p w:rsidR="00755C72" w:rsidRPr="004724B0" w:rsidRDefault="00755C72" w:rsidP="00DC2ECE">
            <w:pPr>
              <w:spacing w:after="12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6" w:type="pct"/>
            <w:vMerge/>
          </w:tcPr>
          <w:p w:rsidR="00755C72" w:rsidRPr="004724B0" w:rsidRDefault="00755C72" w:rsidP="00DC2ECE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" w:type="pct"/>
          </w:tcPr>
          <w:p w:rsidR="00755C72" w:rsidRPr="004724B0" w:rsidRDefault="00755C72" w:rsidP="00DC2ECE">
            <w:pPr>
              <w:spacing w:before="4"/>
              <w:ind w:right="20" w:hanging="9"/>
              <w:rPr>
                <w:rStyle w:val="1"/>
                <w:rFonts w:ascii="Times New Roman" w:hAnsi="Times New Roman" w:cs="Times New Roman"/>
                <w:b w:val="0"/>
                <w:bCs w:val="0"/>
                <w:sz w:val="28"/>
                <w:szCs w:val="28"/>
                <w:u w:val="none"/>
              </w:rPr>
            </w:pPr>
            <w:r w:rsidRPr="004724B0">
              <w:rPr>
                <w:rStyle w:val="1"/>
                <w:rFonts w:ascii="Times New Roman" w:hAnsi="Times New Roman" w:cs="Times New Roman"/>
                <w:b w:val="0"/>
                <w:bCs w:val="0"/>
                <w:sz w:val="28"/>
                <w:szCs w:val="28"/>
                <w:u w:val="none"/>
              </w:rPr>
              <w:t>где</w:t>
            </w:r>
          </w:p>
        </w:tc>
        <w:tc>
          <w:tcPr>
            <w:tcW w:w="442" w:type="pct"/>
          </w:tcPr>
          <w:p w:rsidR="00755C72" w:rsidRPr="004724B0" w:rsidRDefault="001A0257" w:rsidP="005532F9">
            <w:pPr>
              <w:spacing w:before="4"/>
              <w:ind w:right="20" w:hanging="9"/>
              <w:rPr>
                <w:rStyle w:val="1"/>
                <w:rFonts w:ascii="Times New Roman" w:hAnsi="Times New Roman" w:cs="Times New Roman"/>
                <w:b w:val="0"/>
                <w:bCs w:val="0"/>
                <w:sz w:val="28"/>
                <w:szCs w:val="28"/>
                <w:u w:val="non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auto"/>
                        <w:sz w:val="28"/>
                        <w:szCs w:val="29"/>
                        <w:lang w:val="en-US" w:eastAsia="en-US" w:bidi="ar-S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92" w:type="pct"/>
          </w:tcPr>
          <w:p w:rsidR="00755C72" w:rsidRPr="004724B0" w:rsidRDefault="00755C72" w:rsidP="00DC2ECE">
            <w:pPr>
              <w:spacing w:before="4"/>
              <w:ind w:right="20" w:hanging="9"/>
              <w:rPr>
                <w:rStyle w:val="1"/>
                <w:rFonts w:ascii="Times New Roman" w:hAnsi="Times New Roman" w:cs="Times New Roman"/>
                <w:b w:val="0"/>
                <w:bCs w:val="0"/>
                <w:sz w:val="28"/>
                <w:szCs w:val="28"/>
                <w:u w:val="none"/>
              </w:rPr>
            </w:pPr>
            <w:r w:rsidRPr="004724B0">
              <w:rPr>
                <w:rStyle w:val="1"/>
                <w:rFonts w:ascii="Times New Roman" w:hAnsi="Times New Roman" w:cs="Times New Roman"/>
                <w:b w:val="0"/>
                <w:bCs w:val="0"/>
                <w:sz w:val="28"/>
                <w:szCs w:val="28"/>
                <w:u w:val="none"/>
              </w:rPr>
              <w:t>–</w:t>
            </w:r>
          </w:p>
        </w:tc>
        <w:tc>
          <w:tcPr>
            <w:tcW w:w="3082" w:type="pct"/>
          </w:tcPr>
          <w:p w:rsidR="00755C72" w:rsidRPr="004724B0" w:rsidRDefault="00755C72" w:rsidP="00345C7B">
            <w:pPr>
              <w:autoSpaceDE w:val="0"/>
              <w:autoSpaceDN w:val="0"/>
              <w:spacing w:after="120"/>
              <w:ind w:right="23"/>
              <w:rPr>
                <w:rStyle w:val="1"/>
                <w:rFonts w:ascii="Times New Roman" w:hAnsi="Times New Roman" w:cs="Times New Roman"/>
                <w:b w:val="0"/>
                <w:bCs w:val="0"/>
                <w:sz w:val="28"/>
                <w:szCs w:val="28"/>
                <w:u w:val="none"/>
              </w:rPr>
            </w:pPr>
            <w:r w:rsidRPr="004724B0">
              <w:rPr>
                <w:rStyle w:val="1"/>
                <w:rFonts w:ascii="Times New Roman" w:hAnsi="Times New Roman" w:cs="Times New Roman"/>
                <w:b w:val="0"/>
                <w:bCs w:val="0"/>
                <w:sz w:val="28"/>
                <w:szCs w:val="28"/>
                <w:u w:val="none"/>
              </w:rPr>
              <w:t>объём пропущенного испытуемого газа, л;</w:t>
            </w:r>
          </w:p>
        </w:tc>
      </w:tr>
      <w:tr w:rsidR="00755C72" w:rsidRPr="004724B0" w:rsidTr="006E76C1">
        <w:trPr>
          <w:trHeight w:val="294"/>
        </w:trPr>
        <w:tc>
          <w:tcPr>
            <w:tcW w:w="313" w:type="pct"/>
            <w:vMerge/>
          </w:tcPr>
          <w:p w:rsidR="00755C72" w:rsidRPr="004724B0" w:rsidRDefault="00755C72" w:rsidP="00C75100">
            <w:pPr>
              <w:spacing w:after="120"/>
              <w:jc w:val="both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467" w:type="pct"/>
            <w:vMerge/>
          </w:tcPr>
          <w:p w:rsidR="00755C72" w:rsidRPr="004724B0" w:rsidRDefault="00755C72" w:rsidP="00DC2ECE">
            <w:pPr>
              <w:spacing w:after="12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6" w:type="pct"/>
            <w:vMerge/>
          </w:tcPr>
          <w:p w:rsidR="00755C72" w:rsidRPr="004724B0" w:rsidRDefault="00755C72" w:rsidP="00DC2ECE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" w:type="pct"/>
          </w:tcPr>
          <w:p w:rsidR="00755C72" w:rsidRPr="004724B0" w:rsidRDefault="00755C72" w:rsidP="00DC2ECE">
            <w:pPr>
              <w:spacing w:before="4"/>
              <w:ind w:right="20" w:hanging="9"/>
              <w:rPr>
                <w:rStyle w:val="1"/>
                <w:rFonts w:ascii="Times New Roman" w:hAnsi="Times New Roman" w:cs="Times New Roman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442" w:type="pct"/>
          </w:tcPr>
          <w:p w:rsidR="00755C72" w:rsidRPr="004724B0" w:rsidRDefault="00755C72" w:rsidP="00DC2ECE">
            <w:pPr>
              <w:spacing w:before="4"/>
              <w:ind w:right="20" w:hanging="9"/>
              <w:rPr>
                <w:rStyle w:val="1"/>
                <w:rFonts w:ascii="Times New Roman" w:hAnsi="Times New Roman" w:cs="Times New Roman"/>
                <w:b w:val="0"/>
                <w:bCs w:val="0"/>
                <w:sz w:val="28"/>
                <w:szCs w:val="28"/>
                <w:u w:val="none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lang w:val="en-US"/>
                  </w:rPr>
                  <m:t>P</m:t>
                </m:r>
              </m:oMath>
            </m:oMathPara>
          </w:p>
        </w:tc>
        <w:tc>
          <w:tcPr>
            <w:tcW w:w="192" w:type="pct"/>
          </w:tcPr>
          <w:p w:rsidR="00755C72" w:rsidRPr="004724B0" w:rsidRDefault="00755C72" w:rsidP="00DC2ECE">
            <w:pPr>
              <w:spacing w:before="4"/>
              <w:ind w:right="20" w:hanging="9"/>
              <w:rPr>
                <w:rStyle w:val="1"/>
                <w:rFonts w:ascii="Times New Roman" w:hAnsi="Times New Roman" w:cs="Times New Roman"/>
                <w:b w:val="0"/>
                <w:bCs w:val="0"/>
                <w:sz w:val="28"/>
                <w:szCs w:val="28"/>
                <w:u w:val="none"/>
              </w:rPr>
            </w:pPr>
            <w:r w:rsidRPr="004724B0">
              <w:rPr>
                <w:rStyle w:val="1"/>
                <w:rFonts w:ascii="Times New Roman" w:hAnsi="Times New Roman" w:cs="Times New Roman"/>
                <w:b w:val="0"/>
                <w:bCs w:val="0"/>
                <w:sz w:val="28"/>
                <w:szCs w:val="28"/>
                <w:u w:val="none"/>
              </w:rPr>
              <w:t>–</w:t>
            </w:r>
          </w:p>
        </w:tc>
        <w:tc>
          <w:tcPr>
            <w:tcW w:w="3082" w:type="pct"/>
          </w:tcPr>
          <w:p w:rsidR="00755C72" w:rsidRPr="004724B0" w:rsidRDefault="00755C72" w:rsidP="00345C7B">
            <w:pPr>
              <w:spacing w:after="120"/>
              <w:ind w:right="23" w:hanging="11"/>
              <w:rPr>
                <w:rStyle w:val="1"/>
                <w:rFonts w:ascii="Times New Roman" w:hAnsi="Times New Roman" w:cs="Times New Roman"/>
                <w:b w:val="0"/>
                <w:bCs w:val="0"/>
                <w:sz w:val="28"/>
                <w:szCs w:val="28"/>
                <w:u w:val="none"/>
              </w:rPr>
            </w:pPr>
            <w:r w:rsidRPr="004724B0">
              <w:rPr>
                <w:rFonts w:ascii="Times New Roman" w:hAnsi="Times New Roman" w:cs="Times New Roman"/>
                <w:sz w:val="28"/>
              </w:rPr>
              <w:t>атмосферное давление, кПа;</w:t>
            </w:r>
          </w:p>
        </w:tc>
      </w:tr>
      <w:tr w:rsidR="00755C72" w:rsidRPr="004724B0" w:rsidTr="006E76C1">
        <w:trPr>
          <w:trHeight w:val="384"/>
        </w:trPr>
        <w:tc>
          <w:tcPr>
            <w:tcW w:w="313" w:type="pct"/>
            <w:vMerge/>
          </w:tcPr>
          <w:p w:rsidR="00755C72" w:rsidRPr="004724B0" w:rsidRDefault="00755C72" w:rsidP="00C75100">
            <w:pPr>
              <w:spacing w:after="120"/>
              <w:jc w:val="both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467" w:type="pct"/>
            <w:vMerge/>
          </w:tcPr>
          <w:p w:rsidR="00755C72" w:rsidRPr="004724B0" w:rsidRDefault="00755C72" w:rsidP="00DC2ECE">
            <w:pPr>
              <w:spacing w:after="12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6" w:type="pct"/>
            <w:vMerge/>
          </w:tcPr>
          <w:p w:rsidR="00755C72" w:rsidRPr="004724B0" w:rsidRDefault="00755C72" w:rsidP="00DC2ECE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" w:type="pct"/>
          </w:tcPr>
          <w:p w:rsidR="00755C72" w:rsidRPr="004724B0" w:rsidRDefault="00755C72" w:rsidP="00DC2ECE">
            <w:pPr>
              <w:spacing w:before="4"/>
              <w:ind w:right="20" w:hanging="9"/>
              <w:rPr>
                <w:rStyle w:val="1"/>
                <w:rFonts w:ascii="Times New Roman" w:hAnsi="Times New Roman" w:cs="Times New Roman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442" w:type="pct"/>
          </w:tcPr>
          <w:p w:rsidR="00755C72" w:rsidRPr="004724B0" w:rsidRDefault="00755C72" w:rsidP="00DC2ECE">
            <w:pPr>
              <w:spacing w:before="4"/>
              <w:ind w:right="20" w:hanging="9"/>
              <w:rPr>
                <w:rStyle w:val="1"/>
                <w:rFonts w:ascii="Times New Roman" w:hAnsi="Times New Roman" w:cs="Times New Roman"/>
                <w:b w:val="0"/>
                <w:bCs w:val="0"/>
                <w:sz w:val="28"/>
                <w:szCs w:val="28"/>
                <w:u w:val="none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t</m:t>
                </m:r>
              </m:oMath>
            </m:oMathPara>
          </w:p>
        </w:tc>
        <w:tc>
          <w:tcPr>
            <w:tcW w:w="192" w:type="pct"/>
          </w:tcPr>
          <w:p w:rsidR="00755C72" w:rsidRPr="004724B0" w:rsidRDefault="00755C72" w:rsidP="00DC2ECE">
            <w:pPr>
              <w:spacing w:before="4"/>
              <w:ind w:right="20" w:hanging="9"/>
              <w:rPr>
                <w:rStyle w:val="1"/>
                <w:rFonts w:ascii="Times New Roman" w:hAnsi="Times New Roman" w:cs="Times New Roman"/>
                <w:b w:val="0"/>
                <w:bCs w:val="0"/>
                <w:sz w:val="28"/>
                <w:szCs w:val="28"/>
                <w:u w:val="none"/>
              </w:rPr>
            </w:pPr>
            <w:r w:rsidRPr="004724B0">
              <w:rPr>
                <w:rStyle w:val="1"/>
                <w:rFonts w:ascii="Times New Roman" w:hAnsi="Times New Roman" w:cs="Times New Roman"/>
                <w:b w:val="0"/>
                <w:bCs w:val="0"/>
                <w:sz w:val="28"/>
                <w:szCs w:val="28"/>
                <w:u w:val="none"/>
              </w:rPr>
              <w:t>–</w:t>
            </w:r>
          </w:p>
        </w:tc>
        <w:tc>
          <w:tcPr>
            <w:tcW w:w="3082" w:type="pct"/>
          </w:tcPr>
          <w:p w:rsidR="00755C72" w:rsidRPr="004724B0" w:rsidRDefault="00755C72" w:rsidP="00345C7B">
            <w:pPr>
              <w:pStyle w:val="af7"/>
              <w:spacing w:after="120"/>
              <w:ind w:right="23"/>
              <w:rPr>
                <w:rStyle w:val="1"/>
                <w:rFonts w:ascii="Times New Roman" w:hAnsi="Times New Roman" w:cs="Times New Roman"/>
                <w:b w:val="0"/>
                <w:bCs w:val="0"/>
                <w:sz w:val="28"/>
                <w:szCs w:val="28"/>
                <w:u w:val="none"/>
              </w:rPr>
            </w:pPr>
            <w:r w:rsidRPr="004724B0">
              <w:rPr>
                <w:sz w:val="28"/>
              </w:rPr>
              <w:t>температура газа в месте отбора пробы, °С.</w:t>
            </w:r>
          </w:p>
        </w:tc>
      </w:tr>
      <w:tr w:rsidR="00755C72" w:rsidRPr="004724B0" w:rsidTr="006E76C1">
        <w:trPr>
          <w:trHeight w:val="384"/>
        </w:trPr>
        <w:tc>
          <w:tcPr>
            <w:tcW w:w="313" w:type="pct"/>
            <w:vMerge/>
          </w:tcPr>
          <w:p w:rsidR="00755C72" w:rsidRPr="004724B0" w:rsidRDefault="00755C72" w:rsidP="00C75100">
            <w:pPr>
              <w:spacing w:after="120"/>
              <w:jc w:val="both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467" w:type="pct"/>
            <w:vMerge/>
          </w:tcPr>
          <w:p w:rsidR="00755C72" w:rsidRPr="004724B0" w:rsidRDefault="00755C72" w:rsidP="00DC2ECE">
            <w:pPr>
              <w:spacing w:after="12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6" w:type="pct"/>
            <w:vMerge/>
          </w:tcPr>
          <w:p w:rsidR="00755C72" w:rsidRPr="004724B0" w:rsidRDefault="00755C72" w:rsidP="00DC2ECE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" w:type="pct"/>
          </w:tcPr>
          <w:p w:rsidR="00755C72" w:rsidRPr="004724B0" w:rsidRDefault="00755C72" w:rsidP="00C25600">
            <w:pPr>
              <w:spacing w:after="12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42" w:type="pct"/>
          </w:tcPr>
          <w:p w:rsidR="00755C72" w:rsidRPr="004724B0" w:rsidRDefault="00755C72" w:rsidP="00C25600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724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273</w:t>
            </w:r>
          </w:p>
        </w:tc>
        <w:tc>
          <w:tcPr>
            <w:tcW w:w="192" w:type="pct"/>
          </w:tcPr>
          <w:p w:rsidR="00755C72" w:rsidRPr="004724B0" w:rsidRDefault="00755C72" w:rsidP="00C25600">
            <w:pPr>
              <w:spacing w:after="12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724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–</w:t>
            </w:r>
          </w:p>
        </w:tc>
        <w:tc>
          <w:tcPr>
            <w:tcW w:w="3082" w:type="pct"/>
          </w:tcPr>
          <w:p w:rsidR="00755C72" w:rsidRPr="004724B0" w:rsidRDefault="00755C72" w:rsidP="00C25600">
            <w:pPr>
              <w:spacing w:after="12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724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нормальная температура, К;</w:t>
            </w:r>
          </w:p>
        </w:tc>
      </w:tr>
      <w:tr w:rsidR="00755C72" w:rsidRPr="004724B0" w:rsidTr="006E76C1">
        <w:trPr>
          <w:trHeight w:val="384"/>
        </w:trPr>
        <w:tc>
          <w:tcPr>
            <w:tcW w:w="313" w:type="pct"/>
            <w:vMerge/>
          </w:tcPr>
          <w:p w:rsidR="00755C72" w:rsidRPr="004724B0" w:rsidRDefault="00755C72" w:rsidP="00C75100">
            <w:pPr>
              <w:spacing w:after="120"/>
              <w:jc w:val="both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467" w:type="pct"/>
            <w:vMerge/>
          </w:tcPr>
          <w:p w:rsidR="00755C72" w:rsidRPr="004724B0" w:rsidRDefault="00755C72" w:rsidP="00DC2ECE">
            <w:pPr>
              <w:spacing w:after="12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6" w:type="pct"/>
            <w:vMerge/>
          </w:tcPr>
          <w:p w:rsidR="00755C72" w:rsidRPr="004724B0" w:rsidRDefault="00755C72" w:rsidP="00DC2ECE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" w:type="pct"/>
          </w:tcPr>
          <w:p w:rsidR="00755C72" w:rsidRPr="004724B0" w:rsidRDefault="00755C72" w:rsidP="00C25600">
            <w:pPr>
              <w:spacing w:after="12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42" w:type="pct"/>
          </w:tcPr>
          <w:p w:rsidR="00755C72" w:rsidRPr="004724B0" w:rsidRDefault="00755C72" w:rsidP="00C25600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724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101,3</w:t>
            </w:r>
          </w:p>
        </w:tc>
        <w:tc>
          <w:tcPr>
            <w:tcW w:w="192" w:type="pct"/>
          </w:tcPr>
          <w:p w:rsidR="00755C72" w:rsidRPr="004724B0" w:rsidRDefault="00755C72" w:rsidP="00C25600">
            <w:pPr>
              <w:spacing w:after="12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724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–</w:t>
            </w:r>
          </w:p>
        </w:tc>
        <w:tc>
          <w:tcPr>
            <w:tcW w:w="3082" w:type="pct"/>
          </w:tcPr>
          <w:p w:rsidR="00755C72" w:rsidRPr="004724B0" w:rsidRDefault="00755C72" w:rsidP="00C25600">
            <w:pPr>
              <w:spacing w:after="12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724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нормальное давление, кПа.</w:t>
            </w:r>
          </w:p>
        </w:tc>
      </w:tr>
      <w:tr w:rsidR="006562AD" w:rsidRPr="004724B0" w:rsidTr="006E76C1">
        <w:tc>
          <w:tcPr>
            <w:tcW w:w="313" w:type="pct"/>
          </w:tcPr>
          <w:p w:rsidR="006562AD" w:rsidRPr="004724B0" w:rsidRDefault="006562AD" w:rsidP="00C75100">
            <w:pPr>
              <w:spacing w:after="120"/>
              <w:jc w:val="both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467" w:type="pct"/>
          </w:tcPr>
          <w:p w:rsidR="006562AD" w:rsidRPr="004724B0" w:rsidRDefault="00364A2F" w:rsidP="00C75100">
            <w:pPr>
              <w:spacing w:after="120"/>
              <w:jc w:val="center"/>
              <w:rPr>
                <w:rStyle w:val="81"/>
                <w:rFonts w:eastAsiaTheme="minorHAnsi"/>
                <w:i/>
                <w:color w:val="000000" w:themeColor="text1"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K</m:t>
                </m:r>
              </m:oMath>
            </m:oMathPara>
          </w:p>
        </w:tc>
        <w:tc>
          <w:tcPr>
            <w:tcW w:w="186" w:type="pct"/>
          </w:tcPr>
          <w:p w:rsidR="006562AD" w:rsidRPr="004724B0" w:rsidRDefault="006562AD" w:rsidP="00C75100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4B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4034" w:type="pct"/>
            <w:gridSpan w:val="4"/>
          </w:tcPr>
          <w:p w:rsidR="006562AD" w:rsidRPr="004724B0" w:rsidRDefault="00345C7B" w:rsidP="00EB6F7C">
            <w:pPr>
              <w:spacing w:after="120"/>
              <w:jc w:val="both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  <w:t xml:space="preserve">поправочный коэффициент </w:t>
            </w:r>
            <w:r w:rsidR="00EB6F7C" w:rsidRPr="004724B0"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  <w:t xml:space="preserve">0,002 М </w:t>
            </w:r>
            <w:r w:rsidRPr="004724B0">
              <w:rPr>
                <w:rStyle w:val="1"/>
                <w:rFonts w:ascii="Times New Roman" w:hAnsi="Times New Roman" w:cs="Times New Roman"/>
                <w:b w:val="0"/>
                <w:bCs w:val="0"/>
                <w:sz w:val="28"/>
                <w:szCs w:val="28"/>
                <w:u w:val="none"/>
              </w:rPr>
              <w:t>раствора натрия тиосульфата</w:t>
            </w:r>
            <w:r w:rsidR="00EB6F7C" w:rsidRPr="004724B0">
              <w:rPr>
                <w:rStyle w:val="1"/>
                <w:rFonts w:ascii="Times New Roman" w:hAnsi="Times New Roman" w:cs="Times New Roman"/>
                <w:b w:val="0"/>
                <w:bCs w:val="0"/>
                <w:sz w:val="28"/>
                <w:szCs w:val="28"/>
                <w:u w:val="none"/>
              </w:rPr>
              <w:t>;</w:t>
            </w:r>
          </w:p>
        </w:tc>
      </w:tr>
      <w:tr w:rsidR="00364A2F" w:rsidRPr="004724B0" w:rsidTr="006E76C1">
        <w:tc>
          <w:tcPr>
            <w:tcW w:w="313" w:type="pct"/>
          </w:tcPr>
          <w:p w:rsidR="00364A2F" w:rsidRPr="004724B0" w:rsidRDefault="00364A2F" w:rsidP="00C75100">
            <w:pPr>
              <w:spacing w:after="120"/>
              <w:jc w:val="both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467" w:type="pct"/>
          </w:tcPr>
          <w:p w:rsidR="00364A2F" w:rsidRPr="004724B0" w:rsidRDefault="00364A2F" w:rsidP="00345C7B">
            <w:pPr>
              <w:spacing w:after="120"/>
              <w:jc w:val="center"/>
              <w:rPr>
                <w:rStyle w:val="81"/>
                <w:rFonts w:eastAsiaTheme="minorHAnsi"/>
                <w:i/>
                <w:color w:val="000000" w:themeColor="text1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0,112</m:t>
                </m:r>
              </m:oMath>
            </m:oMathPara>
          </w:p>
        </w:tc>
        <w:tc>
          <w:tcPr>
            <w:tcW w:w="186" w:type="pct"/>
          </w:tcPr>
          <w:p w:rsidR="00364A2F" w:rsidRPr="004724B0" w:rsidRDefault="00364A2F" w:rsidP="00C75100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24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–</w:t>
            </w:r>
          </w:p>
        </w:tc>
        <w:tc>
          <w:tcPr>
            <w:tcW w:w="4034" w:type="pct"/>
            <w:gridSpan w:val="4"/>
          </w:tcPr>
          <w:p w:rsidR="00364A2F" w:rsidRPr="004724B0" w:rsidRDefault="00345C7B" w:rsidP="00345C7B">
            <w:pPr>
              <w:spacing w:after="120"/>
              <w:jc w:val="both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  <w:t xml:space="preserve">количество углерода монооксида, мл, соответствующее 1 мл </w:t>
            </w:r>
            <w:r w:rsidRPr="004724B0">
              <w:rPr>
                <w:rStyle w:val="1"/>
                <w:rFonts w:ascii="Times New Roman" w:hAnsi="Times New Roman" w:cs="Times New Roman"/>
                <w:b w:val="0"/>
                <w:bCs w:val="0"/>
                <w:sz w:val="28"/>
                <w:szCs w:val="28"/>
                <w:u w:val="none"/>
              </w:rPr>
              <w:t>0,002 M раствора натрия тиосульфата, мл/мл;</w:t>
            </w:r>
            <w:r w:rsidRPr="004724B0"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345C7B" w:rsidRPr="004724B0" w:rsidTr="006E76C1">
        <w:tc>
          <w:tcPr>
            <w:tcW w:w="313" w:type="pct"/>
          </w:tcPr>
          <w:p w:rsidR="00345C7B" w:rsidRPr="004724B0" w:rsidRDefault="00345C7B" w:rsidP="00C75100">
            <w:pPr>
              <w:spacing w:after="120"/>
              <w:jc w:val="both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467" w:type="pct"/>
          </w:tcPr>
          <w:p w:rsidR="00345C7B" w:rsidRPr="004724B0" w:rsidRDefault="00345C7B" w:rsidP="00345C7B">
            <w:pPr>
              <w:spacing w:after="12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24B0">
              <w:rPr>
                <w:rFonts w:ascii="Times New Roman" w:eastAsia="Calibri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186" w:type="pct"/>
          </w:tcPr>
          <w:p w:rsidR="00345C7B" w:rsidRPr="004724B0" w:rsidRDefault="00345C7B" w:rsidP="00C75100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4B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4034" w:type="pct"/>
            <w:gridSpan w:val="4"/>
          </w:tcPr>
          <w:p w:rsidR="00345C7B" w:rsidRPr="004724B0" w:rsidRDefault="00345C7B" w:rsidP="00345C7B">
            <w:pPr>
              <w:spacing w:after="120"/>
              <w:jc w:val="both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  <w:t>коэффициент пересчёта л в мл.</w:t>
            </w:r>
          </w:p>
        </w:tc>
      </w:tr>
    </w:tbl>
    <w:p w:rsidR="00F05DC1" w:rsidRPr="008176C9" w:rsidRDefault="00F05DC1" w:rsidP="006E76C1">
      <w:pPr>
        <w:pStyle w:val="23"/>
        <w:keepNext/>
        <w:widowControl/>
        <w:spacing w:before="0" w:after="0" w:line="360" w:lineRule="auto"/>
        <w:ind w:firstLine="709"/>
        <w:rPr>
          <w:rFonts w:ascii="Times New Roman" w:eastAsia="Times New Roman" w:hAnsi="Times New Roman" w:cs="Times New Roman"/>
          <w:b w:val="0"/>
          <w:iCs/>
          <w:color w:val="auto"/>
          <w:sz w:val="28"/>
          <w:szCs w:val="28"/>
          <w:lang w:bidi="ar-SA"/>
        </w:rPr>
      </w:pPr>
      <w:r w:rsidRPr="004724B0">
        <w:rPr>
          <w:rFonts w:ascii="Times New Roman" w:eastAsia="Times New Roman" w:hAnsi="Times New Roman" w:cs="Times New Roman"/>
          <w:i/>
          <w:sz w:val="28"/>
          <w:szCs w:val="28"/>
        </w:rPr>
        <w:t>Метод 2</w:t>
      </w:r>
      <w:r w:rsidRPr="004724B0">
        <w:rPr>
          <w:rFonts w:ascii="Times New Roman" w:eastAsia="Times New Roman" w:hAnsi="Times New Roman" w:cs="Times New Roman"/>
          <w:b w:val="0"/>
          <w:i/>
          <w:iCs/>
          <w:color w:val="auto"/>
          <w:sz w:val="28"/>
          <w:szCs w:val="28"/>
          <w:lang w:bidi="ar-SA"/>
        </w:rPr>
        <w:t>.</w:t>
      </w:r>
      <w:r w:rsidRPr="004724B0">
        <w:rPr>
          <w:rFonts w:ascii="Times New Roman" w:eastAsia="Times New Roman" w:hAnsi="Times New Roman" w:cs="Times New Roman"/>
          <w:iCs/>
          <w:color w:val="auto"/>
          <w:sz w:val="28"/>
          <w:szCs w:val="28"/>
          <w:lang w:bidi="ar-SA"/>
        </w:rPr>
        <w:t xml:space="preserve"> </w:t>
      </w:r>
      <w:r w:rsidRPr="004724B0">
        <w:rPr>
          <w:rFonts w:ascii="Times New Roman" w:eastAsia="Times New Roman" w:hAnsi="Times New Roman" w:cs="Times New Roman"/>
          <w:b w:val="0"/>
          <w:iCs/>
          <w:color w:val="auto"/>
          <w:sz w:val="28"/>
          <w:szCs w:val="28"/>
          <w:lang w:bidi="ar-SA"/>
        </w:rPr>
        <w:t>Газовая хроматография (ОФС «Газовая хроматография», рис. 5).</w:t>
      </w:r>
    </w:p>
    <w:p w:rsidR="00F05DC1" w:rsidRPr="004724B0" w:rsidRDefault="00F05DC1" w:rsidP="006E76C1">
      <w:pPr>
        <w:widowControl/>
        <w:tabs>
          <w:tab w:val="left" w:pos="720"/>
        </w:tabs>
        <w:spacing w:line="36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object w:dxaOrig="6451" w:dyaOrig="46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8.15pt;height:271.7pt" o:ole="">
            <v:imagedata r:id="rId13" o:title=""/>
          </v:shape>
          <o:OLEObject Type="Embed" ProgID="Visio.Drawing.15" ShapeID="_x0000_i1025" DrawAspect="Content" ObjectID="_1771077685" r:id="rId14"/>
        </w:object>
      </w:r>
    </w:p>
    <w:p w:rsidR="00F05DC1" w:rsidRPr="004724B0" w:rsidRDefault="009875AD" w:rsidP="00F05DC1">
      <w:pPr>
        <w:widowControl/>
        <w:tabs>
          <w:tab w:val="left" w:pos="720"/>
        </w:tabs>
        <w:jc w:val="center"/>
        <w:rPr>
          <w:rFonts w:ascii="Times New Roman" w:eastAsia="Times New Roman" w:hAnsi="Times New Roman" w:cs="Times New Roman"/>
          <w:iCs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iCs/>
          <w:color w:val="auto"/>
          <w:sz w:val="28"/>
          <w:szCs w:val="28"/>
          <w:lang w:bidi="ar-SA"/>
        </w:rPr>
        <w:t>Рисунок 4</w:t>
      </w:r>
      <w:r w:rsidR="005374EE">
        <w:rPr>
          <w:rFonts w:ascii="Times New Roman" w:eastAsia="Times New Roman" w:hAnsi="Times New Roman" w:cs="Times New Roman"/>
          <w:iCs/>
          <w:color w:val="auto"/>
          <w:sz w:val="28"/>
          <w:szCs w:val="28"/>
          <w:lang w:bidi="ar-SA"/>
        </w:rPr>
        <w:t xml:space="preserve"> – </w:t>
      </w:r>
      <w:r w:rsidR="00F05DC1" w:rsidRPr="004724B0">
        <w:rPr>
          <w:rFonts w:ascii="Times New Roman" w:eastAsia="Times New Roman" w:hAnsi="Times New Roman" w:cs="Times New Roman"/>
          <w:iCs/>
          <w:color w:val="auto"/>
          <w:sz w:val="28"/>
          <w:szCs w:val="28"/>
          <w:lang w:bidi="ar-SA"/>
        </w:rPr>
        <w:t>Схема устройства газового хроматографа</w:t>
      </w:r>
    </w:p>
    <w:p w:rsidR="00F05DC1" w:rsidRPr="004724B0" w:rsidRDefault="00F05DC1" w:rsidP="00F05DC1">
      <w:pPr>
        <w:widowControl/>
        <w:tabs>
          <w:tab w:val="left" w:pos="720"/>
        </w:tabs>
        <w:jc w:val="center"/>
        <w:rPr>
          <w:rFonts w:ascii="Times New Roman" w:eastAsia="Times New Roman" w:hAnsi="Times New Roman" w:cs="Times New Roman"/>
          <w:iCs/>
          <w:color w:val="auto"/>
          <w:sz w:val="28"/>
          <w:szCs w:val="28"/>
          <w:lang w:bidi="ar-SA"/>
        </w:rPr>
      </w:pPr>
      <w:r w:rsidRPr="004724B0">
        <w:rPr>
          <w:rFonts w:ascii="Times New Roman" w:eastAsia="Times New Roman" w:hAnsi="Times New Roman" w:cs="Times New Roman"/>
          <w:iCs/>
          <w:color w:val="auto"/>
          <w:sz w:val="28"/>
          <w:szCs w:val="28"/>
          <w:lang w:bidi="ar-SA"/>
        </w:rPr>
        <w:t>для анализа газообразных проб</w:t>
      </w:r>
    </w:p>
    <w:p w:rsidR="00F05DC1" w:rsidRPr="004724B0" w:rsidRDefault="00F05DC1" w:rsidP="006E76C1">
      <w:pPr>
        <w:widowControl/>
        <w:tabs>
          <w:tab w:val="left" w:pos="720"/>
          <w:tab w:val="left" w:pos="6877"/>
        </w:tabs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 w:rsidRPr="004724B0">
        <w:rPr>
          <w:rFonts w:ascii="Times New Roman" w:eastAsia="Times New Roman" w:hAnsi="Times New Roman" w:cs="Times New Roman"/>
          <w:color w:val="auto"/>
          <w:lang w:bidi="ar-SA"/>
        </w:rPr>
        <w:t>1 – испытуемый газ; 2 – регулятор давления; 3 – реометр; 4 –кран-дозатор;</w:t>
      </w:r>
    </w:p>
    <w:p w:rsidR="00F05DC1" w:rsidRPr="004724B0" w:rsidRDefault="00F05DC1" w:rsidP="006E76C1">
      <w:pPr>
        <w:widowControl/>
        <w:tabs>
          <w:tab w:val="left" w:pos="720"/>
          <w:tab w:val="left" w:pos="6877"/>
        </w:tabs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 w:rsidRPr="004724B0">
        <w:rPr>
          <w:rFonts w:ascii="Times New Roman" w:eastAsia="Times New Roman" w:hAnsi="Times New Roman" w:cs="Times New Roman"/>
          <w:color w:val="auto"/>
          <w:lang w:bidi="ar-SA"/>
        </w:rPr>
        <w:t>5 –дозирующая петля; 6 –колонка с термостатом; 7 – детектор;</w:t>
      </w:r>
    </w:p>
    <w:p w:rsidR="00F05DC1" w:rsidRPr="004724B0" w:rsidRDefault="00F05DC1" w:rsidP="006E76C1">
      <w:pPr>
        <w:widowControl/>
        <w:tabs>
          <w:tab w:val="left" w:pos="720"/>
          <w:tab w:val="left" w:pos="6877"/>
        </w:tabs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 w:rsidRPr="004724B0">
        <w:rPr>
          <w:rFonts w:ascii="Times New Roman" w:eastAsia="Times New Roman" w:hAnsi="Times New Roman" w:cs="Times New Roman"/>
          <w:color w:val="auto"/>
          <w:lang w:bidi="ar-SA"/>
        </w:rPr>
        <w:t>8 –газ-носитель с системой регулирования потока газа; 9 – фильтр-осушитель;</w:t>
      </w:r>
    </w:p>
    <w:p w:rsidR="00F05DC1" w:rsidRDefault="00F05DC1" w:rsidP="006E76C1">
      <w:pPr>
        <w:widowControl/>
        <w:tabs>
          <w:tab w:val="left" w:pos="720"/>
        </w:tabs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 w:rsidRPr="004724B0">
        <w:rPr>
          <w:rFonts w:ascii="Times New Roman" w:eastAsia="Times New Roman" w:hAnsi="Times New Roman" w:cs="Times New Roman"/>
          <w:color w:val="auto"/>
          <w:lang w:bidi="ar-SA"/>
        </w:rPr>
        <w:t>10 – делитель потока газа; 11 – система сбора данных.</w:t>
      </w:r>
    </w:p>
    <w:p w:rsidR="006E76C1" w:rsidRPr="006E76C1" w:rsidRDefault="006E76C1" w:rsidP="006E76C1">
      <w:pPr>
        <w:widowControl/>
        <w:tabs>
          <w:tab w:val="left" w:pos="720"/>
        </w:tabs>
        <w:jc w:val="center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bidi="ar-SA"/>
        </w:rPr>
      </w:pPr>
    </w:p>
    <w:p w:rsidR="00F30BF8" w:rsidRPr="004724B0" w:rsidRDefault="00F30BF8" w:rsidP="006E76C1">
      <w:pPr>
        <w:widowControl/>
        <w:tabs>
          <w:tab w:val="left" w:pos="72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724B0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bidi="ar-SA"/>
        </w:rPr>
        <w:t xml:space="preserve">Стандартный образец углерода монооксида. </w:t>
      </w:r>
      <w:proofErr w:type="gramStart"/>
      <w:r w:rsidR="00AF30D2" w:rsidRPr="004724B0">
        <w:rPr>
          <w:rFonts w:ascii="Times New Roman" w:eastAsia="Times New Roman" w:hAnsi="Times New Roman" w:cs="Times New Roman"/>
          <w:iCs/>
          <w:color w:val="auto"/>
          <w:sz w:val="28"/>
          <w:szCs w:val="28"/>
          <w:lang w:bidi="ar-SA"/>
        </w:rPr>
        <w:t>С</w:t>
      </w:r>
      <w:r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месь, содержащая </w:t>
      </w:r>
      <w:r w:rsidR="000C3F46"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5</w:t>
      </w:r>
      <w:r w:rsidR="00C456E9" w:rsidRPr="004724B0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 ppm</w:t>
      </w:r>
      <w:r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567882"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о/о </w:t>
      </w:r>
      <w:r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углерода монооксида</w:t>
      </w:r>
      <w:r w:rsidRPr="004724B0">
        <w:t xml:space="preserve"> </w:t>
      </w:r>
      <w:r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азота закиси.</w:t>
      </w:r>
      <w:proofErr w:type="gramEnd"/>
    </w:p>
    <w:p w:rsidR="00663569" w:rsidRPr="004724B0" w:rsidRDefault="006D2DF0" w:rsidP="006E76C1">
      <w:pPr>
        <w:pStyle w:val="af9"/>
        <w:keepNext/>
        <w:shd w:val="clear" w:color="auto" w:fill="FFFFFF"/>
        <w:spacing w:before="120" w:beforeAutospacing="0" w:after="120" w:afterAutospacing="0"/>
        <w:ind w:firstLine="709"/>
        <w:rPr>
          <w:i/>
          <w:sz w:val="28"/>
          <w:szCs w:val="28"/>
        </w:rPr>
      </w:pPr>
      <w:r>
        <w:rPr>
          <w:i/>
          <w:sz w:val="28"/>
          <w:szCs w:val="28"/>
        </w:rPr>
        <w:t>Хроматографические условия</w:t>
      </w:r>
    </w:p>
    <w:tbl>
      <w:tblPr>
        <w:tblW w:w="9571" w:type="dxa"/>
        <w:tblLook w:val="04A0" w:firstRow="1" w:lastRow="0" w:firstColumn="1" w:lastColumn="0" w:noHBand="0" w:noVBand="1"/>
      </w:tblPr>
      <w:tblGrid>
        <w:gridCol w:w="4108"/>
        <w:gridCol w:w="3085"/>
        <w:gridCol w:w="2378"/>
      </w:tblGrid>
      <w:tr w:rsidR="00663569" w:rsidRPr="004724B0" w:rsidTr="006E76C1">
        <w:tc>
          <w:tcPr>
            <w:tcW w:w="3969" w:type="dxa"/>
          </w:tcPr>
          <w:p w:rsidR="00663569" w:rsidRPr="004724B0" w:rsidRDefault="00663569" w:rsidP="007626E4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Колонка</w:t>
            </w:r>
          </w:p>
        </w:tc>
        <w:tc>
          <w:tcPr>
            <w:tcW w:w="5277" w:type="dxa"/>
            <w:gridSpan w:val="2"/>
          </w:tcPr>
          <w:p w:rsidR="00663569" w:rsidRPr="004724B0" w:rsidRDefault="00235533" w:rsidP="007626E4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2 м × </w:t>
            </w:r>
            <w:r w:rsidR="00663569"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4 мм, молекулярное сито</w:t>
            </w:r>
            <w:r w:rsidR="00175C05"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,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 xml:space="preserve"> 0,5 </w:t>
            </w:r>
            <w:r w:rsidR="00663569"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нм;</w:t>
            </w:r>
          </w:p>
        </w:tc>
      </w:tr>
      <w:tr w:rsidR="00663569" w:rsidRPr="004724B0" w:rsidTr="006E76C1">
        <w:tc>
          <w:tcPr>
            <w:tcW w:w="3969" w:type="dxa"/>
          </w:tcPr>
          <w:p w:rsidR="00663569" w:rsidRPr="004724B0" w:rsidRDefault="00663569" w:rsidP="007626E4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Детектор</w:t>
            </w:r>
          </w:p>
        </w:tc>
        <w:tc>
          <w:tcPr>
            <w:tcW w:w="5277" w:type="dxa"/>
            <w:gridSpan w:val="2"/>
          </w:tcPr>
          <w:p w:rsidR="00663569" w:rsidRPr="004724B0" w:rsidRDefault="00663569" w:rsidP="007626E4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 xml:space="preserve">пламенно-ионизационный с </w:t>
            </w:r>
            <w:proofErr w:type="spellStart"/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метанатором</w:t>
            </w:r>
            <w:proofErr w:type="spellEnd"/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;</w:t>
            </w:r>
          </w:p>
        </w:tc>
      </w:tr>
      <w:tr w:rsidR="00663569" w:rsidRPr="004724B0" w:rsidTr="006E76C1">
        <w:tc>
          <w:tcPr>
            <w:tcW w:w="3969" w:type="dxa"/>
          </w:tcPr>
          <w:p w:rsidR="00663569" w:rsidRPr="004724B0" w:rsidRDefault="00663569" w:rsidP="007626E4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Газ-носитель</w:t>
            </w:r>
          </w:p>
        </w:tc>
        <w:tc>
          <w:tcPr>
            <w:tcW w:w="5277" w:type="dxa"/>
            <w:gridSpan w:val="2"/>
          </w:tcPr>
          <w:p w:rsidR="00663569" w:rsidRPr="004724B0" w:rsidRDefault="00663569" w:rsidP="007626E4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гелий для хроматографии;</w:t>
            </w:r>
          </w:p>
        </w:tc>
      </w:tr>
      <w:tr w:rsidR="00663569" w:rsidRPr="004724B0" w:rsidTr="006E76C1">
        <w:tc>
          <w:tcPr>
            <w:tcW w:w="3969" w:type="dxa"/>
          </w:tcPr>
          <w:p w:rsidR="00663569" w:rsidRPr="004724B0" w:rsidRDefault="00663569" w:rsidP="007626E4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Скорость потока</w:t>
            </w:r>
          </w:p>
        </w:tc>
        <w:tc>
          <w:tcPr>
            <w:tcW w:w="5277" w:type="dxa"/>
            <w:gridSpan w:val="2"/>
          </w:tcPr>
          <w:p w:rsidR="00663569" w:rsidRPr="004724B0" w:rsidRDefault="00235533" w:rsidP="007626E4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60 </w:t>
            </w:r>
            <w:r w:rsidR="00663569"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мл/мин;</w:t>
            </w:r>
          </w:p>
        </w:tc>
      </w:tr>
      <w:tr w:rsidR="00663569" w:rsidRPr="004724B0" w:rsidTr="006E76C1">
        <w:tc>
          <w:tcPr>
            <w:tcW w:w="3969" w:type="dxa"/>
            <w:vMerge w:val="restart"/>
          </w:tcPr>
          <w:p w:rsidR="00663569" w:rsidRPr="004724B0" w:rsidRDefault="00663569" w:rsidP="007626E4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Температура</w:t>
            </w:r>
          </w:p>
        </w:tc>
        <w:tc>
          <w:tcPr>
            <w:tcW w:w="2980" w:type="dxa"/>
          </w:tcPr>
          <w:p w:rsidR="00663569" w:rsidRPr="004724B0" w:rsidRDefault="00663569" w:rsidP="007626E4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колонка</w:t>
            </w:r>
          </w:p>
        </w:tc>
        <w:tc>
          <w:tcPr>
            <w:tcW w:w="2297" w:type="dxa"/>
          </w:tcPr>
          <w:p w:rsidR="00663569" w:rsidRPr="004724B0" w:rsidRDefault="006E76C1" w:rsidP="007626E4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50</w:t>
            </w: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 °</w:t>
            </w:r>
            <w:r w:rsidR="00663569"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С</w:t>
            </w:r>
            <w:proofErr w:type="gramEnd"/>
            <w:r w:rsidR="00663569"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;</w:t>
            </w:r>
          </w:p>
        </w:tc>
      </w:tr>
      <w:tr w:rsidR="00663569" w:rsidRPr="004724B0" w:rsidTr="006E76C1">
        <w:tc>
          <w:tcPr>
            <w:tcW w:w="3969" w:type="dxa"/>
            <w:vMerge/>
          </w:tcPr>
          <w:p w:rsidR="00663569" w:rsidRPr="004724B0" w:rsidRDefault="00663569" w:rsidP="007626E4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2980" w:type="dxa"/>
          </w:tcPr>
          <w:p w:rsidR="00663569" w:rsidRPr="004724B0" w:rsidRDefault="00663569" w:rsidP="007626E4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детектор</w:t>
            </w:r>
          </w:p>
        </w:tc>
        <w:tc>
          <w:tcPr>
            <w:tcW w:w="2297" w:type="dxa"/>
          </w:tcPr>
          <w:p w:rsidR="00663569" w:rsidRPr="004724B0" w:rsidRDefault="006E76C1" w:rsidP="00FD1D45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130</w:t>
            </w: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 °</w:t>
            </w:r>
            <w:r w:rsidR="0023553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С</w:t>
            </w:r>
            <w:proofErr w:type="gramEnd"/>
            <w:r w:rsidR="0023553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;</w:t>
            </w:r>
          </w:p>
        </w:tc>
      </w:tr>
      <w:tr w:rsidR="000352A7" w:rsidRPr="004724B0" w:rsidTr="006E76C1">
        <w:tc>
          <w:tcPr>
            <w:tcW w:w="3969" w:type="dxa"/>
          </w:tcPr>
          <w:p w:rsidR="000352A7" w:rsidRPr="004724B0" w:rsidRDefault="000352A7" w:rsidP="007626E4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Объём пробы</w:t>
            </w:r>
          </w:p>
        </w:tc>
        <w:tc>
          <w:tcPr>
            <w:tcW w:w="5277" w:type="dxa"/>
            <w:gridSpan w:val="2"/>
          </w:tcPr>
          <w:p w:rsidR="000352A7" w:rsidRPr="004724B0" w:rsidRDefault="000352A7" w:rsidP="007626E4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250 мкл;</w:t>
            </w:r>
          </w:p>
        </w:tc>
      </w:tr>
      <w:tr w:rsidR="000352A7" w:rsidRPr="004724B0" w:rsidTr="006E76C1">
        <w:tc>
          <w:tcPr>
            <w:tcW w:w="3969" w:type="dxa"/>
          </w:tcPr>
          <w:p w:rsidR="000352A7" w:rsidRPr="004724B0" w:rsidRDefault="000352A7" w:rsidP="007626E4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Время хроматографирования</w:t>
            </w:r>
          </w:p>
        </w:tc>
        <w:tc>
          <w:tcPr>
            <w:tcW w:w="5277" w:type="dxa"/>
            <w:gridSpan w:val="2"/>
          </w:tcPr>
          <w:p w:rsidR="000352A7" w:rsidRPr="004724B0" w:rsidRDefault="00235533" w:rsidP="007626E4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5 </w:t>
            </w:r>
            <w:r w:rsidR="000352A7"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мин.</w:t>
            </w:r>
          </w:p>
        </w:tc>
      </w:tr>
    </w:tbl>
    <w:p w:rsidR="00E220A3" w:rsidRPr="004724B0" w:rsidRDefault="00E220A3" w:rsidP="00E220A3">
      <w:pPr>
        <w:widowControl/>
        <w:tabs>
          <w:tab w:val="left" w:pos="0"/>
        </w:tabs>
        <w:spacing w:before="12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bidi="ar-SA"/>
        </w:rPr>
      </w:pPr>
      <w:r w:rsidRPr="004724B0">
        <w:rPr>
          <w:rFonts w:ascii="Times New Roman" w:eastAsia="Times New Roman" w:hAnsi="Times New Roman" w:cs="Times New Roman"/>
          <w:snapToGrid w:val="0"/>
          <w:sz w:val="28"/>
          <w:szCs w:val="28"/>
          <w:lang w:bidi="ar-SA"/>
        </w:rPr>
        <w:t>Хроматографируют стандартный образец углерода монооксида и испытуемый образец.</w:t>
      </w:r>
    </w:p>
    <w:p w:rsidR="00663569" w:rsidRPr="004724B0" w:rsidRDefault="00663569" w:rsidP="00663569">
      <w:pPr>
        <w:widowControl/>
        <w:tabs>
          <w:tab w:val="left" w:pos="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724B0">
        <w:rPr>
          <w:rFonts w:ascii="Times New Roman" w:eastAsia="Times New Roman" w:hAnsi="Times New Roman" w:cs="Times New Roman"/>
          <w:snapToGrid w:val="0"/>
          <w:sz w:val="28"/>
          <w:szCs w:val="28"/>
          <w:lang w:bidi="ar-SA"/>
        </w:rPr>
        <w:t>Содержание углерода монооксида в испытуемом образце в объёмных процентах</w:t>
      </w:r>
      <w:proofErr w:type="gramStart"/>
      <w:r w:rsidRPr="004724B0">
        <w:rPr>
          <w:rFonts w:ascii="Times New Roman" w:eastAsia="Times New Roman" w:hAnsi="Times New Roman" w:cs="Times New Roman"/>
          <w:snapToGrid w:val="0"/>
          <w:sz w:val="28"/>
          <w:szCs w:val="28"/>
          <w:lang w:bidi="ar-SA"/>
        </w:rPr>
        <w:t xml:space="preserve"> 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auto"/>
                <w:sz w:val="28"/>
                <w:szCs w:val="28"/>
                <w:lang w:bidi="ar-SA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auto"/>
                <w:sz w:val="28"/>
                <w:szCs w:val="28"/>
                <w:lang w:bidi="ar-SA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color w:val="auto"/>
                <w:sz w:val="28"/>
                <w:szCs w:val="28"/>
                <w:lang w:bidi="ar-SA"/>
              </w:rPr>
              <m:t>CO</m:t>
            </m:r>
          </m:sub>
        </m:sSub>
      </m:oMath>
      <w:r w:rsidRPr="004724B0">
        <w:rPr>
          <w:rFonts w:ascii="Times New Roman" w:eastAsia="Times New Roman" w:hAnsi="Times New Roman" w:cs="Times New Roman"/>
          <w:snapToGrid w:val="0"/>
          <w:sz w:val="28"/>
          <w:szCs w:val="28"/>
          <w:lang w:bidi="ar-SA"/>
        </w:rPr>
        <w:t xml:space="preserve">) </w:t>
      </w:r>
      <w:proofErr w:type="gramEnd"/>
      <w:r w:rsidRPr="004724B0">
        <w:rPr>
          <w:rFonts w:ascii="Times New Roman" w:eastAsia="Times New Roman" w:hAnsi="Times New Roman" w:cs="Times New Roman"/>
          <w:snapToGrid w:val="0"/>
          <w:sz w:val="28"/>
          <w:szCs w:val="28"/>
          <w:lang w:bidi="ar-SA"/>
        </w:rPr>
        <w:t xml:space="preserve">вычисляют согласно методу внешнего стандарта (ОФС «Хроматография») по </w:t>
      </w:r>
      <w:r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формуле:</w:t>
      </w:r>
    </w:p>
    <w:p w:rsidR="00663569" w:rsidRPr="004724B0" w:rsidRDefault="001A0257" w:rsidP="00663569">
      <w:pPr>
        <w:widowControl/>
        <w:tabs>
          <w:tab w:val="left" w:pos="0"/>
        </w:tabs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auto"/>
                  <w:sz w:val="28"/>
                  <w:szCs w:val="28"/>
                  <w:lang w:bidi="ar-SA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auto"/>
                  <w:sz w:val="28"/>
                  <w:szCs w:val="28"/>
                  <w:lang w:bidi="ar-SA"/>
                </w:rPr>
                <m:t>X</m:t>
              </m:r>
            </m:e>
            <m:sub>
              <m:r>
                <w:rPr>
                  <w:rFonts w:ascii="Cambria Math" w:eastAsia="Times New Roman" w:hAnsi="Cambria Math" w:cs="Times New Roman"/>
                  <w:color w:val="auto"/>
                  <w:sz w:val="28"/>
                  <w:szCs w:val="28"/>
                  <w:lang w:bidi="ar-SA"/>
                </w:rPr>
                <m:t>CO</m:t>
              </m:r>
            </m:sub>
          </m:sSub>
          <m:r>
            <w:rPr>
              <w:rFonts w:ascii="Cambria Math" w:eastAsia="Times New Roman" w:hAnsi="Cambria Math" w:cs="Times New Roman"/>
              <w:color w:val="auto"/>
              <w:sz w:val="28"/>
              <w:szCs w:val="28"/>
              <w:lang w:bidi="ar-SA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auto"/>
                  <w:sz w:val="28"/>
                  <w:szCs w:val="28"/>
                  <w:lang w:bidi="ar-SA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auto"/>
                      <w:sz w:val="28"/>
                      <w:szCs w:val="28"/>
                      <w:lang w:bidi="ar-SA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auto"/>
                      <w:sz w:val="28"/>
                      <w:szCs w:val="28"/>
                      <w:lang w:bidi="ar-SA"/>
                    </w:rPr>
                    <m:t>S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auto"/>
                      <w:sz w:val="28"/>
                      <w:szCs w:val="28"/>
                      <w:lang w:bidi="ar-SA"/>
                    </w:rPr>
                    <m:t>CO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auto"/>
                  <w:sz w:val="28"/>
                  <w:szCs w:val="28"/>
                  <w:lang w:bidi="ar-SA"/>
                </w:rPr>
                <m:t>∙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auto"/>
                      <w:sz w:val="28"/>
                      <w:szCs w:val="28"/>
                      <w:lang w:bidi="ar-SA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auto"/>
                      <w:sz w:val="28"/>
                      <w:szCs w:val="28"/>
                      <w:lang w:bidi="ar-SA"/>
                    </w:rPr>
                    <m:t>C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auto"/>
                      <w:sz w:val="28"/>
                      <w:szCs w:val="28"/>
                      <w:lang w:bidi="ar-SA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auto"/>
                      <w:sz w:val="28"/>
                      <w:szCs w:val="28"/>
                      <w:lang w:bidi="ar-SA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auto"/>
                      <w:sz w:val="28"/>
                      <w:szCs w:val="28"/>
                      <w:lang w:bidi="ar-SA"/>
                    </w:rPr>
                    <m:t>S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auto"/>
                      <w:sz w:val="28"/>
                      <w:szCs w:val="28"/>
                      <w:lang w:bidi="ar-SA"/>
                    </w:rPr>
                    <m:t>0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color w:val="auto"/>
              <w:sz w:val="28"/>
              <w:szCs w:val="28"/>
              <w:lang w:bidi="ar-SA"/>
            </w:rPr>
            <m:t xml:space="preserve"> ,</m:t>
          </m:r>
        </m:oMath>
      </m:oMathPara>
    </w:p>
    <w:tbl>
      <w:tblPr>
        <w:tblStyle w:val="af6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1"/>
        <w:gridCol w:w="641"/>
        <w:gridCol w:w="356"/>
        <w:gridCol w:w="7973"/>
      </w:tblGrid>
      <w:tr w:rsidR="00663569" w:rsidRPr="004724B0" w:rsidTr="00A16E09">
        <w:tc>
          <w:tcPr>
            <w:tcW w:w="314" w:type="pct"/>
          </w:tcPr>
          <w:p w:rsidR="00663569" w:rsidRPr="004724B0" w:rsidRDefault="00663569" w:rsidP="007626E4">
            <w:pPr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  <w:t>где</w:t>
            </w:r>
          </w:p>
        </w:tc>
        <w:tc>
          <w:tcPr>
            <w:tcW w:w="335" w:type="pct"/>
          </w:tcPr>
          <w:p w:rsidR="00663569" w:rsidRPr="004724B0" w:rsidRDefault="001A0257" w:rsidP="007626E4">
            <w:pPr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  <w:vertAlign w:val="subscript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auto"/>
                        <w:sz w:val="28"/>
                        <w:szCs w:val="28"/>
                        <w:lang w:bidi="ar-S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auto"/>
                        <w:sz w:val="28"/>
                        <w:szCs w:val="28"/>
                        <w:lang w:bidi="ar-SA"/>
                      </w:rPr>
                      <m:t>S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auto"/>
                        <w:sz w:val="28"/>
                        <w:szCs w:val="28"/>
                        <w:lang w:bidi="ar-SA"/>
                      </w:rPr>
                      <m:t>CO</m:t>
                    </m:r>
                  </m:sub>
                </m:sSub>
              </m:oMath>
            </m:oMathPara>
          </w:p>
        </w:tc>
        <w:tc>
          <w:tcPr>
            <w:tcW w:w="186" w:type="pct"/>
          </w:tcPr>
          <w:p w:rsidR="00663569" w:rsidRPr="004724B0" w:rsidRDefault="00663569" w:rsidP="007626E4">
            <w:pPr>
              <w:keepNext/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4165" w:type="pct"/>
          </w:tcPr>
          <w:p w:rsidR="00663569" w:rsidRPr="004724B0" w:rsidRDefault="00663569" w:rsidP="007626E4">
            <w:pPr>
              <w:keepNext/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площадь пика углерода монооксида на хроматограмме испытуемого образца;</w:t>
            </w:r>
          </w:p>
        </w:tc>
      </w:tr>
      <w:tr w:rsidR="00663569" w:rsidRPr="004724B0" w:rsidTr="00A16E09">
        <w:trPr>
          <w:trHeight w:val="348"/>
        </w:trPr>
        <w:tc>
          <w:tcPr>
            <w:tcW w:w="314" w:type="pct"/>
          </w:tcPr>
          <w:p w:rsidR="00663569" w:rsidRPr="004724B0" w:rsidRDefault="00663569" w:rsidP="007626E4">
            <w:pPr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335" w:type="pct"/>
          </w:tcPr>
          <w:p w:rsidR="00663569" w:rsidRPr="004724B0" w:rsidRDefault="001A0257" w:rsidP="007626E4">
            <w:pPr>
              <w:spacing w:after="120"/>
              <w:rPr>
                <w:rStyle w:val="81"/>
                <w:rFonts w:eastAsiaTheme="minorHAnsi"/>
                <w:i/>
                <w:color w:val="000000" w:themeColor="text1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auto"/>
                        <w:sz w:val="28"/>
                        <w:szCs w:val="28"/>
                        <w:lang w:bidi="ar-S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auto"/>
                        <w:sz w:val="28"/>
                        <w:szCs w:val="28"/>
                        <w:lang w:bidi="ar-SA"/>
                      </w:rPr>
                      <m:t>S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auto"/>
                        <w:sz w:val="28"/>
                        <w:szCs w:val="28"/>
                        <w:lang w:bidi="ar-SA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186" w:type="pct"/>
          </w:tcPr>
          <w:p w:rsidR="00663569" w:rsidRPr="004724B0" w:rsidRDefault="00663569" w:rsidP="007626E4">
            <w:pPr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4165" w:type="pct"/>
          </w:tcPr>
          <w:p w:rsidR="00663569" w:rsidRPr="004724B0" w:rsidRDefault="00663569" w:rsidP="007626E4">
            <w:pPr>
              <w:pStyle w:val="af7"/>
              <w:spacing w:after="120"/>
              <w:rPr>
                <w:rStyle w:val="81"/>
                <w:color w:val="auto"/>
                <w:sz w:val="28"/>
                <w:szCs w:val="29"/>
                <w:lang w:eastAsia="en-US" w:bidi="ar-SA"/>
              </w:rPr>
            </w:pPr>
            <w:r w:rsidRPr="004724B0">
              <w:rPr>
                <w:sz w:val="28"/>
                <w:szCs w:val="28"/>
              </w:rPr>
              <w:t>площадь пика углерода монооксида на хроматограмме стандартного образца углерода монооксида;</w:t>
            </w:r>
          </w:p>
        </w:tc>
      </w:tr>
      <w:tr w:rsidR="00663569" w:rsidRPr="004724B0" w:rsidTr="00A16E09">
        <w:tc>
          <w:tcPr>
            <w:tcW w:w="314" w:type="pct"/>
          </w:tcPr>
          <w:p w:rsidR="00663569" w:rsidRPr="004724B0" w:rsidRDefault="00663569" w:rsidP="007626E4">
            <w:pPr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335" w:type="pct"/>
          </w:tcPr>
          <w:p w:rsidR="00663569" w:rsidRPr="004724B0" w:rsidRDefault="001A0257" w:rsidP="007626E4">
            <w:pPr>
              <w:spacing w:after="120"/>
              <w:rPr>
                <w:rStyle w:val="81"/>
                <w:rFonts w:eastAsiaTheme="minorHAnsi"/>
                <w:i/>
                <w:color w:val="000000" w:themeColor="text1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auto"/>
                        <w:sz w:val="28"/>
                        <w:szCs w:val="28"/>
                        <w:lang w:bidi="ar-S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auto"/>
                        <w:sz w:val="28"/>
                        <w:szCs w:val="28"/>
                        <w:lang w:bidi="ar-SA"/>
                      </w:rPr>
                      <m:t>C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auto"/>
                        <w:sz w:val="28"/>
                        <w:szCs w:val="28"/>
                        <w:lang w:bidi="ar-SA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186" w:type="pct"/>
          </w:tcPr>
          <w:p w:rsidR="00663569" w:rsidRPr="004724B0" w:rsidRDefault="00663569" w:rsidP="007626E4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4724B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4165" w:type="pct"/>
          </w:tcPr>
          <w:p w:rsidR="00663569" w:rsidRPr="004724B0" w:rsidRDefault="00663569" w:rsidP="007626E4">
            <w:pPr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концентрация углерода монооксида в стандартном образце углерода монооксида, %.</w:t>
            </w:r>
          </w:p>
        </w:tc>
      </w:tr>
    </w:tbl>
    <w:p w:rsidR="00267D7B" w:rsidRPr="00520E3C" w:rsidRDefault="00267D7B" w:rsidP="00A16E09">
      <w:pPr>
        <w:pStyle w:val="23"/>
        <w:keepNext/>
        <w:widowControl/>
        <w:spacing w:before="120" w:after="0" w:line="360" w:lineRule="auto"/>
        <w:ind w:left="23" w:right="23" w:firstLine="709"/>
        <w:rPr>
          <w:rFonts w:ascii="Times New Roman" w:eastAsia="Times New Roman" w:hAnsi="Times New Roman" w:cs="Times New Roman"/>
          <w:b w:val="0"/>
          <w:iCs/>
          <w:color w:val="000000" w:themeColor="text1"/>
          <w:sz w:val="28"/>
          <w:szCs w:val="28"/>
          <w:lang w:bidi="ar-SA"/>
        </w:rPr>
      </w:pPr>
      <w:r w:rsidRPr="004724B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Метод 3</w:t>
      </w:r>
      <w:r w:rsidRPr="004724B0">
        <w:rPr>
          <w:rFonts w:ascii="Times New Roman" w:eastAsia="Times New Roman" w:hAnsi="Times New Roman" w:cs="Times New Roman"/>
          <w:b w:val="0"/>
          <w:i/>
          <w:iCs/>
          <w:color w:val="000000" w:themeColor="text1"/>
          <w:sz w:val="28"/>
          <w:szCs w:val="28"/>
          <w:lang w:bidi="ar-SA"/>
        </w:rPr>
        <w:t>.</w:t>
      </w:r>
      <w:r w:rsidRPr="004724B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bidi="ar-SA"/>
        </w:rPr>
        <w:t xml:space="preserve"> </w:t>
      </w:r>
      <w:r w:rsidRPr="004724B0">
        <w:rPr>
          <w:rFonts w:ascii="Times New Roman" w:eastAsia="Times New Roman" w:hAnsi="Times New Roman" w:cs="Times New Roman"/>
          <w:b w:val="0"/>
          <w:iCs/>
          <w:color w:val="000000" w:themeColor="text1"/>
          <w:sz w:val="28"/>
          <w:szCs w:val="28"/>
          <w:lang w:bidi="ar-SA"/>
        </w:rPr>
        <w:t>Газовая хроматография (ОФС</w:t>
      </w:r>
      <w:r w:rsidR="0099715C">
        <w:rPr>
          <w:rFonts w:ascii="Times New Roman" w:eastAsia="Times New Roman" w:hAnsi="Times New Roman" w:cs="Times New Roman"/>
          <w:b w:val="0"/>
          <w:iCs/>
          <w:color w:val="000000" w:themeColor="text1"/>
          <w:sz w:val="28"/>
          <w:szCs w:val="28"/>
          <w:lang w:bidi="ar-SA"/>
        </w:rPr>
        <w:t xml:space="preserve"> «Газовая хроматография», рис. 4</w:t>
      </w:r>
      <w:r w:rsidRPr="004724B0">
        <w:rPr>
          <w:rFonts w:ascii="Times New Roman" w:eastAsia="Times New Roman" w:hAnsi="Times New Roman" w:cs="Times New Roman"/>
          <w:b w:val="0"/>
          <w:iCs/>
          <w:color w:val="000000" w:themeColor="text1"/>
          <w:sz w:val="28"/>
          <w:szCs w:val="28"/>
          <w:lang w:bidi="ar-SA"/>
        </w:rPr>
        <w:t>).</w:t>
      </w:r>
    </w:p>
    <w:p w:rsidR="00392BA9" w:rsidRPr="004724B0" w:rsidRDefault="00392BA9" w:rsidP="00A16E09">
      <w:pPr>
        <w:tabs>
          <w:tab w:val="left" w:pos="72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724B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Стандартный образец</w:t>
      </w:r>
      <w:r w:rsidR="00566424" w:rsidRPr="004724B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углерода монооксида</w:t>
      </w:r>
      <w:r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gramStart"/>
      <w:r w:rsidR="00566424"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месь, содержащая </w:t>
      </w:r>
      <w:r w:rsidR="00C456E9"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5 </w:t>
      </w:r>
      <w:r w:rsidR="00C456E9"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ppm</w:t>
      </w:r>
      <w:r w:rsidR="00C456E9"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о/о</w:t>
      </w:r>
      <w:r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углерода монооксида</w:t>
      </w:r>
      <w:r w:rsidRPr="004724B0">
        <w:rPr>
          <w:color w:val="000000" w:themeColor="text1"/>
        </w:rPr>
        <w:t xml:space="preserve"> </w:t>
      </w:r>
      <w:r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азота закиси.</w:t>
      </w:r>
      <w:proofErr w:type="gramEnd"/>
    </w:p>
    <w:p w:rsidR="00392BA9" w:rsidRPr="004724B0" w:rsidRDefault="00392BA9" w:rsidP="00F85C1B">
      <w:pPr>
        <w:keepNext/>
        <w:tabs>
          <w:tab w:val="left" w:pos="720"/>
        </w:tabs>
        <w:spacing w:before="120" w:after="120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4724B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Хроматографические условия </w:t>
      </w:r>
    </w:p>
    <w:tbl>
      <w:tblPr>
        <w:tblW w:w="9571" w:type="dxa"/>
        <w:tblInd w:w="108" w:type="dxa"/>
        <w:tblLook w:val="04A0" w:firstRow="1" w:lastRow="0" w:firstColumn="1" w:lastColumn="0" w:noHBand="0" w:noVBand="1"/>
      </w:tblPr>
      <w:tblGrid>
        <w:gridCol w:w="3828"/>
        <w:gridCol w:w="2976"/>
        <w:gridCol w:w="2767"/>
      </w:tblGrid>
      <w:tr w:rsidR="00392BA9" w:rsidRPr="004724B0" w:rsidTr="00A16E09">
        <w:tc>
          <w:tcPr>
            <w:tcW w:w="3828" w:type="dxa"/>
          </w:tcPr>
          <w:p w:rsidR="00392BA9" w:rsidRPr="004724B0" w:rsidRDefault="00392BA9" w:rsidP="007626E4">
            <w:pPr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Колонка</w:t>
            </w:r>
          </w:p>
        </w:tc>
        <w:tc>
          <w:tcPr>
            <w:tcW w:w="5743" w:type="dxa"/>
            <w:gridSpan w:val="2"/>
          </w:tcPr>
          <w:p w:rsidR="00392BA9" w:rsidRPr="004724B0" w:rsidRDefault="00A16E09" w:rsidP="007626E4">
            <w:pPr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 м × </w:t>
            </w:r>
            <w:r w:rsidR="00392BA9"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 мм, углеродное молекулярное сито, 152</w:t>
            </w:r>
            <w:r w:rsidR="00566424"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178 </w:t>
            </w:r>
            <w:r w:rsidR="00392BA9"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мкм;</w:t>
            </w:r>
          </w:p>
        </w:tc>
      </w:tr>
      <w:tr w:rsidR="00392BA9" w:rsidRPr="004724B0" w:rsidTr="00A16E09">
        <w:tc>
          <w:tcPr>
            <w:tcW w:w="3828" w:type="dxa"/>
          </w:tcPr>
          <w:p w:rsidR="00392BA9" w:rsidRPr="004724B0" w:rsidRDefault="00392BA9" w:rsidP="007626E4">
            <w:pPr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Детектор</w:t>
            </w:r>
          </w:p>
        </w:tc>
        <w:tc>
          <w:tcPr>
            <w:tcW w:w="5743" w:type="dxa"/>
            <w:gridSpan w:val="2"/>
          </w:tcPr>
          <w:p w:rsidR="00392BA9" w:rsidRPr="004724B0" w:rsidRDefault="00392BA9" w:rsidP="007626E4">
            <w:pPr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термохимический;</w:t>
            </w:r>
          </w:p>
        </w:tc>
      </w:tr>
      <w:tr w:rsidR="00392BA9" w:rsidRPr="004724B0" w:rsidTr="00A16E09">
        <w:tc>
          <w:tcPr>
            <w:tcW w:w="3828" w:type="dxa"/>
          </w:tcPr>
          <w:p w:rsidR="00392BA9" w:rsidRPr="004724B0" w:rsidRDefault="00392BA9" w:rsidP="007626E4">
            <w:pPr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Газ-носитель</w:t>
            </w:r>
          </w:p>
        </w:tc>
        <w:tc>
          <w:tcPr>
            <w:tcW w:w="5743" w:type="dxa"/>
            <w:gridSpan w:val="2"/>
          </w:tcPr>
          <w:p w:rsidR="00392BA9" w:rsidRPr="004724B0" w:rsidRDefault="00392BA9" w:rsidP="007626E4">
            <w:pPr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сухой воздух;</w:t>
            </w:r>
          </w:p>
        </w:tc>
      </w:tr>
      <w:tr w:rsidR="00392BA9" w:rsidRPr="004724B0" w:rsidTr="00A16E09">
        <w:tc>
          <w:tcPr>
            <w:tcW w:w="3828" w:type="dxa"/>
          </w:tcPr>
          <w:p w:rsidR="00392BA9" w:rsidRPr="004724B0" w:rsidRDefault="00392BA9" w:rsidP="007626E4">
            <w:pPr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Скорость потока</w:t>
            </w:r>
          </w:p>
        </w:tc>
        <w:tc>
          <w:tcPr>
            <w:tcW w:w="5743" w:type="dxa"/>
            <w:gridSpan w:val="2"/>
          </w:tcPr>
          <w:p w:rsidR="00392BA9" w:rsidRPr="004724B0" w:rsidRDefault="00A16E09" w:rsidP="007626E4">
            <w:pPr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10 </w:t>
            </w:r>
            <w:r w:rsidR="00392BA9"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мл/мин;</w:t>
            </w:r>
          </w:p>
        </w:tc>
      </w:tr>
      <w:tr w:rsidR="00392BA9" w:rsidRPr="004724B0" w:rsidTr="00A16E09">
        <w:tc>
          <w:tcPr>
            <w:tcW w:w="3828" w:type="dxa"/>
            <w:vMerge w:val="restart"/>
          </w:tcPr>
          <w:p w:rsidR="00392BA9" w:rsidRPr="004724B0" w:rsidRDefault="00392BA9" w:rsidP="007626E4">
            <w:pPr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Температура</w:t>
            </w:r>
          </w:p>
        </w:tc>
        <w:tc>
          <w:tcPr>
            <w:tcW w:w="2976" w:type="dxa"/>
          </w:tcPr>
          <w:p w:rsidR="00392BA9" w:rsidRPr="004724B0" w:rsidRDefault="00392BA9" w:rsidP="007626E4">
            <w:pPr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колонка</w:t>
            </w:r>
          </w:p>
        </w:tc>
        <w:tc>
          <w:tcPr>
            <w:tcW w:w="2767" w:type="dxa"/>
          </w:tcPr>
          <w:p w:rsidR="00392BA9" w:rsidRPr="004724B0" w:rsidRDefault="004E5111" w:rsidP="00A16E09">
            <w:pPr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80</w:t>
            </w:r>
            <w:proofErr w:type="gramStart"/>
            <w:r w:rsidR="00A16E0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°</w:t>
            </w:r>
            <w:r w:rsidR="00392BA9"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proofErr w:type="gramEnd"/>
            <w:r w:rsidR="00392BA9"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</w:tc>
      </w:tr>
      <w:tr w:rsidR="00392BA9" w:rsidRPr="004724B0" w:rsidTr="00A16E09">
        <w:tc>
          <w:tcPr>
            <w:tcW w:w="3828" w:type="dxa"/>
            <w:vMerge/>
          </w:tcPr>
          <w:p w:rsidR="00392BA9" w:rsidRPr="004724B0" w:rsidRDefault="00392BA9" w:rsidP="007626E4">
            <w:pPr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976" w:type="dxa"/>
          </w:tcPr>
          <w:p w:rsidR="00392BA9" w:rsidRPr="004724B0" w:rsidRDefault="00392BA9" w:rsidP="007626E4">
            <w:pPr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детектор</w:t>
            </w:r>
          </w:p>
        </w:tc>
        <w:tc>
          <w:tcPr>
            <w:tcW w:w="2767" w:type="dxa"/>
          </w:tcPr>
          <w:p w:rsidR="00392BA9" w:rsidRPr="004724B0" w:rsidRDefault="004E5111" w:rsidP="00A16E09">
            <w:pPr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80</w:t>
            </w:r>
            <w:proofErr w:type="gramStart"/>
            <w:r w:rsidR="00A16E0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°</w:t>
            </w:r>
            <w:r w:rsidR="00392BA9"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proofErr w:type="gramEnd"/>
            <w:r w:rsidR="00392BA9"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</w:tc>
      </w:tr>
      <w:tr w:rsidR="00E35839" w:rsidRPr="004724B0" w:rsidTr="00A16E09">
        <w:tc>
          <w:tcPr>
            <w:tcW w:w="3828" w:type="dxa"/>
          </w:tcPr>
          <w:p w:rsidR="00E35839" w:rsidRPr="004724B0" w:rsidRDefault="00E35839" w:rsidP="007626E4">
            <w:pPr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Объём пробы</w:t>
            </w:r>
          </w:p>
        </w:tc>
        <w:tc>
          <w:tcPr>
            <w:tcW w:w="5743" w:type="dxa"/>
            <w:gridSpan w:val="2"/>
          </w:tcPr>
          <w:p w:rsidR="00E35839" w:rsidRPr="004724B0" w:rsidRDefault="00A16E09" w:rsidP="007626E4">
            <w:pPr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250 </w:t>
            </w:r>
            <w:r w:rsidR="00E35839"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мкл;</w:t>
            </w:r>
          </w:p>
        </w:tc>
      </w:tr>
      <w:tr w:rsidR="00E35839" w:rsidRPr="004724B0" w:rsidTr="00A16E09">
        <w:tc>
          <w:tcPr>
            <w:tcW w:w="3828" w:type="dxa"/>
          </w:tcPr>
          <w:p w:rsidR="00E35839" w:rsidRPr="004724B0" w:rsidRDefault="00E35839" w:rsidP="007626E4">
            <w:pPr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Время хроматографирования</w:t>
            </w:r>
          </w:p>
        </w:tc>
        <w:tc>
          <w:tcPr>
            <w:tcW w:w="5743" w:type="dxa"/>
            <w:gridSpan w:val="2"/>
          </w:tcPr>
          <w:p w:rsidR="00E35839" w:rsidRPr="004724B0" w:rsidRDefault="00A16E09" w:rsidP="007626E4">
            <w:pPr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5 </w:t>
            </w:r>
            <w:r w:rsidR="00E35839"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мин.</w:t>
            </w:r>
          </w:p>
        </w:tc>
      </w:tr>
    </w:tbl>
    <w:p w:rsidR="00392BA9" w:rsidRPr="004724B0" w:rsidRDefault="00392BA9" w:rsidP="00A16E09">
      <w:pPr>
        <w:tabs>
          <w:tab w:val="left" w:pos="720"/>
        </w:tabs>
        <w:spacing w:before="12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724B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Пригодность хроматографической системы. </w:t>
      </w:r>
      <w:r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хроматограмме стандартного образца углерода монооксида:</w:t>
      </w:r>
    </w:p>
    <w:p w:rsidR="00392BA9" w:rsidRPr="004724B0" w:rsidRDefault="007626E4" w:rsidP="00A16E09">
      <w:pPr>
        <w:tabs>
          <w:tab w:val="left" w:pos="72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 </w:t>
      </w:r>
      <w:r w:rsidR="00392BA9"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относительное стандартное отклонение площадей пика углерода моноокси</w:t>
      </w:r>
      <w:r w:rsidR="007042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 должно быть не более 10 % (6</w:t>
      </w:r>
      <w:r w:rsidR="00392BA9"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введени</w:t>
      </w:r>
      <w:r w:rsidR="00566424"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й</w:t>
      </w:r>
      <w:r w:rsidR="00392BA9"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);</w:t>
      </w:r>
    </w:p>
    <w:p w:rsidR="00392BA9" w:rsidRPr="004724B0" w:rsidRDefault="007626E4" w:rsidP="00C9382B">
      <w:pPr>
        <w:widowControl/>
        <w:tabs>
          <w:tab w:val="left" w:pos="72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 </w:t>
      </w:r>
      <w:r w:rsidR="00392BA9"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относительное стандартное отклонение врем</w:t>
      </w:r>
      <w:r w:rsidR="00566424"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ени</w:t>
      </w:r>
      <w:r w:rsidR="00392BA9"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удерживания пика углерода монооксида должно быть не более 10 % (6 введени</w:t>
      </w:r>
      <w:r w:rsidR="00100886"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й</w:t>
      </w:r>
      <w:r w:rsidR="00392BA9"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</w:t>
      </w:r>
    </w:p>
    <w:p w:rsidR="00392BA9" w:rsidRPr="004724B0" w:rsidRDefault="00392BA9" w:rsidP="00100886">
      <w:pPr>
        <w:widowControl/>
        <w:tabs>
          <w:tab w:val="left" w:pos="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724B0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</w:rPr>
        <w:t xml:space="preserve">Содержание </w:t>
      </w:r>
      <w:r w:rsidR="00C456E9" w:rsidRPr="004724B0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</w:rPr>
        <w:t xml:space="preserve">углерода </w:t>
      </w:r>
      <w:r w:rsidRPr="004724B0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</w:rPr>
        <w:t>монооксида в препарате в объёмных процентах</w:t>
      </w:r>
      <w:proofErr w:type="gramStart"/>
      <w:r w:rsidRPr="004724B0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</w:rPr>
        <w:t xml:space="preserve"> 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auto"/>
                <w:sz w:val="28"/>
                <w:szCs w:val="28"/>
                <w:lang w:bidi="ar-SA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auto"/>
                <w:sz w:val="28"/>
                <w:szCs w:val="28"/>
                <w:lang w:bidi="ar-SA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color w:val="auto"/>
                <w:sz w:val="28"/>
                <w:szCs w:val="28"/>
                <w:lang w:bidi="ar-SA"/>
              </w:rPr>
              <m:t>CO</m:t>
            </m:r>
          </m:sub>
        </m:sSub>
      </m:oMath>
      <w:r w:rsidRPr="004724B0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</w:rPr>
        <w:t xml:space="preserve">) </w:t>
      </w:r>
      <w:proofErr w:type="gramEnd"/>
      <w:r w:rsidRPr="004724B0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</w:rPr>
        <w:t xml:space="preserve">вычисляют согласно методу внешнего стандарта (ОФС «Хроматография») по </w:t>
      </w:r>
      <w:r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формуле:</w:t>
      </w:r>
    </w:p>
    <w:p w:rsidR="00100886" w:rsidRPr="004724B0" w:rsidRDefault="001A0257" w:rsidP="00100886">
      <w:pPr>
        <w:widowControl/>
        <w:tabs>
          <w:tab w:val="left" w:pos="0"/>
        </w:tabs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auto"/>
                  <w:sz w:val="28"/>
                  <w:szCs w:val="28"/>
                  <w:lang w:bidi="ar-SA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auto"/>
                  <w:sz w:val="28"/>
                  <w:szCs w:val="28"/>
                  <w:lang w:bidi="ar-SA"/>
                </w:rPr>
                <m:t>X</m:t>
              </m:r>
            </m:e>
            <m:sub>
              <m:r>
                <w:rPr>
                  <w:rFonts w:ascii="Cambria Math" w:eastAsia="Times New Roman" w:hAnsi="Cambria Math" w:cs="Times New Roman"/>
                  <w:color w:val="auto"/>
                  <w:sz w:val="28"/>
                  <w:szCs w:val="28"/>
                  <w:lang w:bidi="ar-SA"/>
                </w:rPr>
                <m:t>CO</m:t>
              </m:r>
            </m:sub>
          </m:sSub>
          <m:r>
            <w:rPr>
              <w:rFonts w:ascii="Cambria Math" w:eastAsia="Times New Roman" w:hAnsi="Cambria Math" w:cs="Times New Roman"/>
              <w:color w:val="auto"/>
              <w:sz w:val="28"/>
              <w:szCs w:val="28"/>
              <w:lang w:bidi="ar-SA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auto"/>
                  <w:sz w:val="28"/>
                  <w:szCs w:val="28"/>
                  <w:lang w:bidi="ar-SA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auto"/>
                      <w:sz w:val="28"/>
                      <w:szCs w:val="28"/>
                      <w:lang w:bidi="ar-SA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auto"/>
                      <w:sz w:val="28"/>
                      <w:szCs w:val="28"/>
                      <w:lang w:bidi="ar-SA"/>
                    </w:rPr>
                    <m:t>S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auto"/>
                      <w:sz w:val="28"/>
                      <w:szCs w:val="28"/>
                      <w:lang w:bidi="ar-SA"/>
                    </w:rPr>
                    <m:t>CO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auto"/>
                  <w:sz w:val="28"/>
                  <w:szCs w:val="28"/>
                  <w:lang w:bidi="ar-SA"/>
                </w:rPr>
                <m:t>∙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auto"/>
                      <w:sz w:val="28"/>
                      <w:szCs w:val="28"/>
                      <w:lang w:bidi="ar-SA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auto"/>
                      <w:sz w:val="28"/>
                      <w:szCs w:val="28"/>
                      <w:lang w:bidi="ar-SA"/>
                    </w:rPr>
                    <m:t>C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auto"/>
                      <w:sz w:val="28"/>
                      <w:szCs w:val="28"/>
                      <w:lang w:bidi="ar-SA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auto"/>
                      <w:sz w:val="28"/>
                      <w:szCs w:val="28"/>
                      <w:lang w:bidi="ar-SA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auto"/>
                      <w:sz w:val="28"/>
                      <w:szCs w:val="28"/>
                      <w:lang w:bidi="ar-SA"/>
                    </w:rPr>
                    <m:t>S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auto"/>
                      <w:sz w:val="28"/>
                      <w:szCs w:val="28"/>
                      <w:lang w:bidi="ar-SA"/>
                    </w:rPr>
                    <m:t>0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color w:val="auto"/>
              <w:sz w:val="28"/>
              <w:szCs w:val="28"/>
              <w:lang w:bidi="ar-SA"/>
            </w:rPr>
            <m:t xml:space="preserve"> ,</m:t>
          </m:r>
        </m:oMath>
      </m:oMathPara>
    </w:p>
    <w:tbl>
      <w:tblPr>
        <w:tblStyle w:val="af6"/>
        <w:tblW w:w="499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1"/>
        <w:gridCol w:w="641"/>
        <w:gridCol w:w="356"/>
        <w:gridCol w:w="7969"/>
      </w:tblGrid>
      <w:tr w:rsidR="00100886" w:rsidRPr="004724B0" w:rsidTr="006F4B8A">
        <w:tc>
          <w:tcPr>
            <w:tcW w:w="314" w:type="pct"/>
          </w:tcPr>
          <w:p w:rsidR="00100886" w:rsidRPr="004724B0" w:rsidRDefault="00100886" w:rsidP="007626E4">
            <w:pPr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  <w:t>где</w:t>
            </w:r>
          </w:p>
        </w:tc>
        <w:tc>
          <w:tcPr>
            <w:tcW w:w="335" w:type="pct"/>
          </w:tcPr>
          <w:p w:rsidR="00100886" w:rsidRPr="004724B0" w:rsidRDefault="001A0257" w:rsidP="007626E4">
            <w:pPr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  <w:vertAlign w:val="subscript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auto"/>
                        <w:sz w:val="28"/>
                        <w:szCs w:val="28"/>
                        <w:lang w:bidi="ar-S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auto"/>
                        <w:sz w:val="28"/>
                        <w:szCs w:val="28"/>
                        <w:lang w:bidi="ar-SA"/>
                      </w:rPr>
                      <m:t>S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auto"/>
                        <w:sz w:val="28"/>
                        <w:szCs w:val="28"/>
                        <w:lang w:bidi="ar-SA"/>
                      </w:rPr>
                      <m:t>CO</m:t>
                    </m:r>
                  </m:sub>
                </m:sSub>
              </m:oMath>
            </m:oMathPara>
          </w:p>
        </w:tc>
        <w:tc>
          <w:tcPr>
            <w:tcW w:w="186" w:type="pct"/>
          </w:tcPr>
          <w:p w:rsidR="00100886" w:rsidRPr="004724B0" w:rsidRDefault="00100886" w:rsidP="007626E4">
            <w:pPr>
              <w:keepNext/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4165" w:type="pct"/>
          </w:tcPr>
          <w:p w:rsidR="00100886" w:rsidRPr="004724B0" w:rsidRDefault="00100886" w:rsidP="007626E4">
            <w:pPr>
              <w:keepNext/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площадь пика углерода монооксида на хроматограмме испытуемого образца;</w:t>
            </w:r>
          </w:p>
        </w:tc>
      </w:tr>
      <w:tr w:rsidR="00100886" w:rsidRPr="004724B0" w:rsidTr="006F4B8A">
        <w:trPr>
          <w:trHeight w:val="348"/>
        </w:trPr>
        <w:tc>
          <w:tcPr>
            <w:tcW w:w="314" w:type="pct"/>
          </w:tcPr>
          <w:p w:rsidR="00100886" w:rsidRPr="004724B0" w:rsidRDefault="00100886" w:rsidP="007626E4">
            <w:pPr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335" w:type="pct"/>
          </w:tcPr>
          <w:p w:rsidR="00100886" w:rsidRPr="004724B0" w:rsidRDefault="001A0257" w:rsidP="007626E4">
            <w:pPr>
              <w:spacing w:after="120"/>
              <w:rPr>
                <w:rStyle w:val="81"/>
                <w:rFonts w:eastAsiaTheme="minorHAnsi"/>
                <w:i/>
                <w:color w:val="000000" w:themeColor="text1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auto"/>
                        <w:sz w:val="28"/>
                        <w:szCs w:val="28"/>
                        <w:lang w:bidi="ar-S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auto"/>
                        <w:sz w:val="28"/>
                        <w:szCs w:val="28"/>
                        <w:lang w:bidi="ar-SA"/>
                      </w:rPr>
                      <m:t>S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auto"/>
                        <w:sz w:val="28"/>
                        <w:szCs w:val="28"/>
                        <w:lang w:bidi="ar-SA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186" w:type="pct"/>
          </w:tcPr>
          <w:p w:rsidR="00100886" w:rsidRPr="004724B0" w:rsidRDefault="00100886" w:rsidP="007626E4">
            <w:pPr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4165" w:type="pct"/>
          </w:tcPr>
          <w:p w:rsidR="00100886" w:rsidRPr="004724B0" w:rsidRDefault="00100886" w:rsidP="007626E4">
            <w:pPr>
              <w:pStyle w:val="af7"/>
              <w:spacing w:after="120"/>
              <w:rPr>
                <w:rStyle w:val="81"/>
                <w:color w:val="auto"/>
                <w:sz w:val="28"/>
                <w:szCs w:val="29"/>
                <w:lang w:eastAsia="en-US" w:bidi="ar-SA"/>
              </w:rPr>
            </w:pPr>
            <w:r w:rsidRPr="004724B0">
              <w:rPr>
                <w:sz w:val="28"/>
                <w:szCs w:val="28"/>
              </w:rPr>
              <w:t>площадь пика углерода монооксида на хроматограмме стандартного образца углерода монооксида;</w:t>
            </w:r>
          </w:p>
        </w:tc>
      </w:tr>
      <w:tr w:rsidR="00100886" w:rsidRPr="004724B0" w:rsidTr="006F4B8A">
        <w:tc>
          <w:tcPr>
            <w:tcW w:w="314" w:type="pct"/>
          </w:tcPr>
          <w:p w:rsidR="00100886" w:rsidRPr="004724B0" w:rsidRDefault="00100886" w:rsidP="007626E4">
            <w:pPr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335" w:type="pct"/>
          </w:tcPr>
          <w:p w:rsidR="00100886" w:rsidRPr="004724B0" w:rsidRDefault="001A0257" w:rsidP="007626E4">
            <w:pPr>
              <w:spacing w:after="120"/>
              <w:rPr>
                <w:rStyle w:val="81"/>
                <w:rFonts w:eastAsiaTheme="minorHAnsi"/>
                <w:i/>
                <w:color w:val="000000" w:themeColor="text1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auto"/>
                        <w:sz w:val="28"/>
                        <w:szCs w:val="28"/>
                        <w:lang w:bidi="ar-S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auto"/>
                        <w:sz w:val="28"/>
                        <w:szCs w:val="28"/>
                        <w:lang w:bidi="ar-SA"/>
                      </w:rPr>
                      <m:t>C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auto"/>
                        <w:sz w:val="28"/>
                        <w:szCs w:val="28"/>
                        <w:lang w:bidi="ar-SA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186" w:type="pct"/>
          </w:tcPr>
          <w:p w:rsidR="00100886" w:rsidRPr="004724B0" w:rsidRDefault="00100886" w:rsidP="007626E4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4724B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4165" w:type="pct"/>
          </w:tcPr>
          <w:p w:rsidR="00100886" w:rsidRPr="004724B0" w:rsidRDefault="00100886" w:rsidP="007626E4">
            <w:pPr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концентрация углерода монооксида в стандартном образце углерода монооксида, %.</w:t>
            </w:r>
          </w:p>
        </w:tc>
      </w:tr>
    </w:tbl>
    <w:p w:rsidR="001D050D" w:rsidRPr="007557AA" w:rsidRDefault="001D050D" w:rsidP="007626E4">
      <w:pPr>
        <w:pStyle w:val="23"/>
        <w:widowControl/>
        <w:spacing w:before="120" w:after="0" w:line="360" w:lineRule="auto"/>
        <w:ind w:firstLine="709"/>
        <w:rPr>
          <w:rFonts w:ascii="Times New Roman" w:hAnsi="Times New Roman" w:cs="Times New Roman"/>
          <w:b w:val="0"/>
          <w:sz w:val="28"/>
          <w:szCs w:val="28"/>
        </w:rPr>
      </w:pPr>
      <w:r w:rsidRPr="004724B0">
        <w:rPr>
          <w:rFonts w:ascii="Times New Roman" w:eastAsia="Times New Roman" w:hAnsi="Times New Roman" w:cs="Times New Roman"/>
          <w:sz w:val="28"/>
          <w:szCs w:val="28"/>
        </w:rPr>
        <w:t>Углерода диоксид.</w:t>
      </w:r>
      <w:r w:rsidRPr="004724B0">
        <w:rPr>
          <w:rFonts w:ascii="Times New Roman" w:eastAsia="Times New Roman" w:hAnsi="Times New Roman" w:cs="Times New Roman"/>
          <w:b w:val="0"/>
          <w:sz w:val="28"/>
          <w:szCs w:val="28"/>
        </w:rPr>
        <w:t xml:space="preserve"> Не более</w:t>
      </w:r>
      <w:r w:rsidRPr="004724B0">
        <w:rPr>
          <w:rFonts w:ascii="Times New Roman" w:hAnsi="Times New Roman" w:cs="Times New Roman"/>
          <w:b w:val="0"/>
          <w:sz w:val="28"/>
          <w:szCs w:val="28"/>
        </w:rPr>
        <w:t xml:space="preserve"> 0,03</w:t>
      </w:r>
      <w:r w:rsidR="00F90E89" w:rsidRPr="004724B0">
        <w:rPr>
          <w:rFonts w:ascii="Times New Roman" w:hAnsi="Times New Roman" w:cs="Times New Roman"/>
          <w:b w:val="0"/>
          <w:sz w:val="28"/>
          <w:szCs w:val="28"/>
        </w:rPr>
        <w:t> </w:t>
      </w:r>
      <w:r w:rsidRPr="004724B0">
        <w:rPr>
          <w:rFonts w:ascii="Times New Roman" w:hAnsi="Times New Roman" w:cs="Times New Roman"/>
          <w:b w:val="0"/>
          <w:sz w:val="28"/>
          <w:szCs w:val="28"/>
        </w:rPr>
        <w:t>%</w:t>
      </w:r>
      <w:r w:rsidR="002C20FC" w:rsidRPr="004724B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C4629E" w:rsidRPr="004724B0">
        <w:rPr>
          <w:rFonts w:ascii="Times New Roman" w:hAnsi="Times New Roman" w:cs="Times New Roman"/>
          <w:b w:val="0"/>
          <w:sz w:val="28"/>
          <w:szCs w:val="28"/>
        </w:rPr>
        <w:t xml:space="preserve">о/о </w:t>
      </w:r>
      <w:r w:rsidR="002C20FC" w:rsidRPr="004724B0">
        <w:rPr>
          <w:rFonts w:ascii="Times New Roman" w:eastAsia="Times New Roman" w:hAnsi="Times New Roman" w:cs="Times New Roman"/>
          <w:b w:val="0"/>
          <w:sz w:val="28"/>
          <w:szCs w:val="28"/>
        </w:rPr>
        <w:t xml:space="preserve">(300 </w:t>
      </w:r>
      <w:r w:rsidR="002C20FC" w:rsidRPr="004724B0">
        <w:rPr>
          <w:rFonts w:ascii="Times New Roman" w:eastAsia="Times New Roman" w:hAnsi="Times New Roman" w:cs="Times New Roman"/>
          <w:b w:val="0"/>
          <w:sz w:val="28"/>
          <w:szCs w:val="28"/>
          <w:lang w:val="en-US" w:eastAsia="en-US" w:bidi="en-US"/>
        </w:rPr>
        <w:t>ppm</w:t>
      </w:r>
      <w:r w:rsidR="002C20FC" w:rsidRPr="004724B0">
        <w:rPr>
          <w:rFonts w:ascii="Times New Roman" w:eastAsia="Times New Roman" w:hAnsi="Times New Roman" w:cs="Times New Roman"/>
          <w:b w:val="0"/>
          <w:sz w:val="28"/>
          <w:szCs w:val="28"/>
          <w:lang w:eastAsia="en-US" w:bidi="en-US"/>
        </w:rPr>
        <w:t>)</w:t>
      </w:r>
      <w:r w:rsidRPr="004724B0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392BA9" w:rsidRPr="00BC4345" w:rsidRDefault="00392BA9" w:rsidP="007626E4">
      <w:pPr>
        <w:pStyle w:val="23"/>
        <w:keepNext/>
        <w:widowControl/>
        <w:spacing w:before="0" w:after="0" w:line="360" w:lineRule="auto"/>
        <w:ind w:firstLine="709"/>
        <w:rPr>
          <w:rFonts w:ascii="Times New Roman" w:eastAsia="Times New Roman" w:hAnsi="Times New Roman" w:cs="Times New Roman"/>
          <w:b w:val="0"/>
          <w:iCs/>
          <w:color w:val="000000" w:themeColor="text1"/>
          <w:sz w:val="28"/>
          <w:szCs w:val="28"/>
          <w:lang w:bidi="ar-SA"/>
        </w:rPr>
      </w:pPr>
      <w:r w:rsidRPr="004724B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bidi="ar-SA"/>
        </w:rPr>
        <w:t>Метод 1.</w:t>
      </w:r>
      <w:r w:rsidRPr="004724B0">
        <w:rPr>
          <w:rFonts w:ascii="Times New Roman" w:eastAsia="Times New Roman" w:hAnsi="Times New Roman" w:cs="Times New Roman"/>
          <w:b w:val="0"/>
          <w:bCs w:val="0"/>
          <w:i/>
          <w:color w:val="000000" w:themeColor="text1"/>
          <w:sz w:val="28"/>
          <w:szCs w:val="28"/>
          <w:lang w:bidi="ar-SA"/>
        </w:rPr>
        <w:t xml:space="preserve"> </w:t>
      </w:r>
      <w:r w:rsidRPr="004724B0">
        <w:rPr>
          <w:rFonts w:ascii="Times New Roman" w:eastAsia="Times New Roman" w:hAnsi="Times New Roman" w:cs="Times New Roman"/>
          <w:b w:val="0"/>
          <w:iCs/>
          <w:color w:val="000000" w:themeColor="text1"/>
          <w:sz w:val="28"/>
          <w:szCs w:val="28"/>
          <w:lang w:bidi="ar-SA"/>
        </w:rPr>
        <w:t>Газовая хроматография (ОФС «Газовая хроматография»</w:t>
      </w:r>
      <w:r w:rsidR="003451C9">
        <w:rPr>
          <w:rFonts w:ascii="Times New Roman" w:eastAsia="Times New Roman" w:hAnsi="Times New Roman" w:cs="Times New Roman"/>
          <w:b w:val="0"/>
          <w:iCs/>
          <w:color w:val="000000" w:themeColor="text1"/>
          <w:sz w:val="28"/>
          <w:szCs w:val="28"/>
          <w:lang w:bidi="ar-SA"/>
        </w:rPr>
        <w:t>, рис. 4</w:t>
      </w:r>
      <w:r w:rsidRPr="004724B0">
        <w:rPr>
          <w:rFonts w:ascii="Times New Roman" w:eastAsia="Times New Roman" w:hAnsi="Times New Roman" w:cs="Times New Roman"/>
          <w:b w:val="0"/>
          <w:iCs/>
          <w:color w:val="000000" w:themeColor="text1"/>
          <w:sz w:val="28"/>
          <w:szCs w:val="28"/>
          <w:lang w:bidi="ar-SA"/>
        </w:rPr>
        <w:t>).</w:t>
      </w:r>
    </w:p>
    <w:p w:rsidR="00D767DF" w:rsidRPr="004724B0" w:rsidRDefault="00D767DF" w:rsidP="007626E4">
      <w:pPr>
        <w:widowControl/>
        <w:tabs>
          <w:tab w:val="left" w:pos="72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724B0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bidi="ar-SA"/>
        </w:rPr>
        <w:t>Стандартный образец углерода диоксида</w:t>
      </w:r>
      <w:r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. </w:t>
      </w:r>
      <w:proofErr w:type="gramStart"/>
      <w:r w:rsidR="00C456E9"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</w:t>
      </w:r>
      <w:r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месь, содержащая </w:t>
      </w:r>
      <w:r w:rsidR="00C456E9"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300 </w:t>
      </w:r>
      <w:r w:rsidR="00C456E9" w:rsidRPr="004724B0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ppm</w:t>
      </w:r>
      <w:r w:rsidR="00C456E9"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о/о</w:t>
      </w:r>
      <w:r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углерода диоксида в азота</w:t>
      </w:r>
      <w:r w:rsidR="00FB4195"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закиси</w:t>
      </w:r>
      <w:r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  <w:proofErr w:type="gramEnd"/>
    </w:p>
    <w:p w:rsidR="00D767DF" w:rsidRPr="004724B0" w:rsidRDefault="00D767DF" w:rsidP="00AB2420">
      <w:pPr>
        <w:keepNext/>
        <w:widowControl/>
        <w:tabs>
          <w:tab w:val="left" w:pos="720"/>
        </w:tabs>
        <w:spacing w:before="120" w:after="120"/>
        <w:ind w:firstLine="709"/>
        <w:jc w:val="both"/>
        <w:rPr>
          <w:rFonts w:ascii="Times New Roman" w:eastAsia="Times New Roman" w:hAnsi="Times New Roman" w:cs="Times New Roman"/>
          <w:iCs/>
          <w:color w:val="auto"/>
          <w:sz w:val="28"/>
          <w:szCs w:val="28"/>
          <w:lang w:bidi="ar-SA"/>
        </w:rPr>
      </w:pPr>
      <w:r w:rsidRPr="004724B0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>Хроматографические условия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969"/>
        <w:gridCol w:w="2410"/>
        <w:gridCol w:w="2867"/>
      </w:tblGrid>
      <w:tr w:rsidR="00D767DF" w:rsidRPr="004724B0" w:rsidTr="00E35839">
        <w:tc>
          <w:tcPr>
            <w:tcW w:w="3969" w:type="dxa"/>
          </w:tcPr>
          <w:p w:rsidR="00D767DF" w:rsidRPr="004724B0" w:rsidRDefault="00D767DF" w:rsidP="007626E4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Колонка</w:t>
            </w:r>
          </w:p>
        </w:tc>
        <w:tc>
          <w:tcPr>
            <w:tcW w:w="5277" w:type="dxa"/>
            <w:gridSpan w:val="2"/>
          </w:tcPr>
          <w:p w:rsidR="00D767DF" w:rsidRPr="004724B0" w:rsidRDefault="00AB2420" w:rsidP="007626E4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3,5 м × </w:t>
            </w:r>
            <w:r w:rsidR="00D767DF"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 xml:space="preserve">2 мм, </w:t>
            </w:r>
            <w:r w:rsidR="00175C05"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сополимер этилвинилбензол</w:t>
            </w:r>
            <w:r w:rsidR="00D767DF"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-дивинилбензола;</w:t>
            </w:r>
          </w:p>
        </w:tc>
      </w:tr>
      <w:tr w:rsidR="00D767DF" w:rsidRPr="004724B0" w:rsidTr="00E35839">
        <w:tc>
          <w:tcPr>
            <w:tcW w:w="3969" w:type="dxa"/>
          </w:tcPr>
          <w:p w:rsidR="00D767DF" w:rsidRPr="004724B0" w:rsidRDefault="00D767DF" w:rsidP="007626E4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Детектор</w:t>
            </w:r>
          </w:p>
        </w:tc>
        <w:tc>
          <w:tcPr>
            <w:tcW w:w="5277" w:type="dxa"/>
            <w:gridSpan w:val="2"/>
          </w:tcPr>
          <w:p w:rsidR="00D767DF" w:rsidRPr="004724B0" w:rsidRDefault="00173398" w:rsidP="007626E4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д</w:t>
            </w:r>
            <w:r w:rsidR="00D767DF"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етектор по теплопроводности;</w:t>
            </w:r>
          </w:p>
        </w:tc>
      </w:tr>
      <w:tr w:rsidR="00D767DF" w:rsidRPr="004724B0" w:rsidTr="00E35839">
        <w:tc>
          <w:tcPr>
            <w:tcW w:w="3969" w:type="dxa"/>
          </w:tcPr>
          <w:p w:rsidR="00D767DF" w:rsidRPr="004724B0" w:rsidRDefault="00D767DF" w:rsidP="007626E4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Газ-носитель</w:t>
            </w:r>
          </w:p>
        </w:tc>
        <w:tc>
          <w:tcPr>
            <w:tcW w:w="5277" w:type="dxa"/>
            <w:gridSpan w:val="2"/>
          </w:tcPr>
          <w:p w:rsidR="00D767DF" w:rsidRPr="004724B0" w:rsidRDefault="00173398" w:rsidP="007626E4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г</w:t>
            </w:r>
            <w:r w:rsidR="00D767DF"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елий для хроматографии;</w:t>
            </w:r>
          </w:p>
        </w:tc>
      </w:tr>
      <w:tr w:rsidR="00D767DF" w:rsidRPr="004724B0" w:rsidTr="00E35839">
        <w:tc>
          <w:tcPr>
            <w:tcW w:w="3969" w:type="dxa"/>
          </w:tcPr>
          <w:p w:rsidR="00D767DF" w:rsidRPr="004724B0" w:rsidRDefault="00D767DF" w:rsidP="007626E4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Скорость потока</w:t>
            </w:r>
          </w:p>
        </w:tc>
        <w:tc>
          <w:tcPr>
            <w:tcW w:w="5277" w:type="dxa"/>
            <w:gridSpan w:val="2"/>
          </w:tcPr>
          <w:p w:rsidR="00D767DF" w:rsidRPr="004724B0" w:rsidRDefault="00AB2420" w:rsidP="007626E4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15 </w:t>
            </w:r>
            <w:r w:rsidR="00D767DF"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мл/мин;</w:t>
            </w:r>
          </w:p>
        </w:tc>
      </w:tr>
      <w:tr w:rsidR="00D767DF" w:rsidRPr="004724B0" w:rsidTr="00E35839">
        <w:tc>
          <w:tcPr>
            <w:tcW w:w="3969" w:type="dxa"/>
            <w:vMerge w:val="restart"/>
          </w:tcPr>
          <w:p w:rsidR="00D767DF" w:rsidRPr="004724B0" w:rsidRDefault="00D767DF" w:rsidP="007626E4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Температура</w:t>
            </w:r>
          </w:p>
        </w:tc>
        <w:tc>
          <w:tcPr>
            <w:tcW w:w="2410" w:type="dxa"/>
          </w:tcPr>
          <w:p w:rsidR="00D767DF" w:rsidRPr="004724B0" w:rsidRDefault="00D767DF" w:rsidP="007626E4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колонка</w:t>
            </w:r>
          </w:p>
        </w:tc>
        <w:tc>
          <w:tcPr>
            <w:tcW w:w="2867" w:type="dxa"/>
          </w:tcPr>
          <w:p w:rsidR="00D767DF" w:rsidRPr="004724B0" w:rsidRDefault="00D767DF" w:rsidP="00AB2420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40</w:t>
            </w:r>
            <w:proofErr w:type="gramStart"/>
            <w:r w:rsidR="00AB242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 °</w:t>
            </w: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С</w:t>
            </w:r>
            <w:proofErr w:type="gramEnd"/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;</w:t>
            </w:r>
          </w:p>
        </w:tc>
      </w:tr>
      <w:tr w:rsidR="00D767DF" w:rsidRPr="004724B0" w:rsidTr="00E35839">
        <w:tc>
          <w:tcPr>
            <w:tcW w:w="3969" w:type="dxa"/>
            <w:vMerge/>
          </w:tcPr>
          <w:p w:rsidR="00D767DF" w:rsidRPr="004724B0" w:rsidRDefault="00D767DF" w:rsidP="007626E4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2410" w:type="dxa"/>
          </w:tcPr>
          <w:p w:rsidR="00D767DF" w:rsidRPr="004724B0" w:rsidRDefault="00D767DF" w:rsidP="007626E4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детектор</w:t>
            </w:r>
          </w:p>
        </w:tc>
        <w:tc>
          <w:tcPr>
            <w:tcW w:w="2867" w:type="dxa"/>
          </w:tcPr>
          <w:p w:rsidR="00D767DF" w:rsidRPr="004724B0" w:rsidRDefault="00D767DF" w:rsidP="00AB2420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9</w:t>
            </w:r>
            <w:r w:rsidR="00F97BA0"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0</w:t>
            </w:r>
            <w:r w:rsidR="00AB242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 °</w:t>
            </w:r>
            <w:r w:rsidR="00F97BA0"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С.</w:t>
            </w:r>
          </w:p>
        </w:tc>
      </w:tr>
      <w:tr w:rsidR="00E35839" w:rsidRPr="004724B0" w:rsidTr="00E35839">
        <w:tc>
          <w:tcPr>
            <w:tcW w:w="3969" w:type="dxa"/>
          </w:tcPr>
          <w:p w:rsidR="00E35839" w:rsidRPr="004724B0" w:rsidRDefault="00E35839" w:rsidP="007626E4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ar-SA"/>
              </w:rPr>
              <w:t>Объём пробы</w:t>
            </w:r>
          </w:p>
        </w:tc>
        <w:tc>
          <w:tcPr>
            <w:tcW w:w="5277" w:type="dxa"/>
            <w:gridSpan w:val="2"/>
          </w:tcPr>
          <w:p w:rsidR="00E35839" w:rsidRPr="004724B0" w:rsidRDefault="00AB2420" w:rsidP="007626E4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ar-SA"/>
              </w:rPr>
              <w:t>250 </w:t>
            </w:r>
            <w:r w:rsidR="00E35839"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ar-SA"/>
              </w:rPr>
              <w:t>мкл;</w:t>
            </w:r>
          </w:p>
        </w:tc>
      </w:tr>
      <w:tr w:rsidR="00E35839" w:rsidRPr="004724B0" w:rsidTr="00E35839">
        <w:tc>
          <w:tcPr>
            <w:tcW w:w="3969" w:type="dxa"/>
          </w:tcPr>
          <w:p w:rsidR="00E35839" w:rsidRPr="004724B0" w:rsidRDefault="00E35839" w:rsidP="007626E4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Время хроматографирования</w:t>
            </w:r>
          </w:p>
        </w:tc>
        <w:tc>
          <w:tcPr>
            <w:tcW w:w="5277" w:type="dxa"/>
            <w:gridSpan w:val="2"/>
          </w:tcPr>
          <w:p w:rsidR="00E35839" w:rsidRPr="004724B0" w:rsidRDefault="00AB2420" w:rsidP="007626E4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5 </w:t>
            </w:r>
            <w:r w:rsidR="00E35839"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мин.</w:t>
            </w:r>
          </w:p>
        </w:tc>
      </w:tr>
    </w:tbl>
    <w:p w:rsidR="00173398" w:rsidRPr="004724B0" w:rsidRDefault="00173398" w:rsidP="007626E4">
      <w:pPr>
        <w:widowControl/>
        <w:tabs>
          <w:tab w:val="left" w:pos="720"/>
        </w:tabs>
        <w:spacing w:before="12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Хроматографируют стандартный образец углерода диоксида и испытуемый образец.</w:t>
      </w:r>
    </w:p>
    <w:p w:rsidR="00173398" w:rsidRPr="004724B0" w:rsidRDefault="00173398" w:rsidP="007626E4">
      <w:pPr>
        <w:widowControl/>
        <w:tabs>
          <w:tab w:val="left" w:pos="72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724B0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 xml:space="preserve">Пригодность хроматографической системы. </w:t>
      </w:r>
      <w:r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 хроматограмме стандартного образца углерода диоксида </w:t>
      </w:r>
      <w:r w:rsidRPr="004724B0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>разрешение</w:t>
      </w:r>
      <w:r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4724B0">
        <w:rPr>
          <w:rFonts w:ascii="Times New Roman" w:hAnsi="Times New Roman" w:cs="Times New Roman"/>
          <w:iCs/>
          <w:color w:val="auto"/>
          <w:sz w:val="28"/>
          <w:szCs w:val="28"/>
          <w:lang w:bidi="ar-SA"/>
        </w:rPr>
        <w:t>(</w:t>
      </w:r>
      <w:r w:rsidRPr="004724B0">
        <w:rPr>
          <w:rFonts w:ascii="Times New Roman" w:hAnsi="Times New Roman" w:cs="Times New Roman"/>
          <w:i/>
          <w:iCs/>
          <w:color w:val="auto"/>
          <w:sz w:val="28"/>
          <w:szCs w:val="28"/>
          <w:lang w:bidi="ar-SA"/>
        </w:rPr>
        <w:t>R</w:t>
      </w:r>
      <w:r w:rsidRPr="004724B0">
        <w:rPr>
          <w:rFonts w:ascii="Times New Roman" w:hAnsi="Times New Roman" w:cs="Times New Roman"/>
          <w:i/>
          <w:iCs/>
          <w:color w:val="auto"/>
          <w:sz w:val="18"/>
          <w:szCs w:val="18"/>
          <w:lang w:bidi="ar-SA"/>
        </w:rPr>
        <w:t>S</w:t>
      </w:r>
      <w:r w:rsidRPr="004724B0">
        <w:rPr>
          <w:rFonts w:ascii="Times New Roman" w:hAnsi="Times New Roman" w:cs="Times New Roman"/>
          <w:iCs/>
          <w:color w:val="auto"/>
          <w:sz w:val="28"/>
          <w:szCs w:val="28"/>
          <w:lang w:bidi="ar-SA"/>
        </w:rPr>
        <w:t>)</w:t>
      </w:r>
      <w:r w:rsidRPr="004724B0">
        <w:rPr>
          <w:rFonts w:ascii="Times New Roman" w:hAnsi="Times New Roman" w:cs="Times New Roman"/>
          <w:i/>
          <w:iCs/>
          <w:color w:val="auto"/>
          <w:sz w:val="28"/>
          <w:szCs w:val="28"/>
          <w:lang w:bidi="ar-SA"/>
        </w:rPr>
        <w:t xml:space="preserve"> </w:t>
      </w:r>
      <w:r w:rsidRPr="004724B0">
        <w:rPr>
          <w:rFonts w:ascii="Times New Roman" w:eastAsia="TimesNewRoman" w:hAnsi="Times New Roman" w:cs="Times New Roman"/>
          <w:color w:val="auto"/>
          <w:sz w:val="28"/>
          <w:szCs w:val="28"/>
          <w:lang w:bidi="ar-SA"/>
        </w:rPr>
        <w:t xml:space="preserve">между </w:t>
      </w:r>
      <w:r w:rsidR="002D6E96" w:rsidRPr="004724B0">
        <w:rPr>
          <w:rFonts w:ascii="Times New Roman" w:eastAsia="TimesNewRoman" w:hAnsi="Times New Roman" w:cs="Times New Roman"/>
          <w:color w:val="auto"/>
          <w:sz w:val="28"/>
          <w:szCs w:val="28"/>
          <w:lang w:bidi="ar-SA"/>
        </w:rPr>
        <w:t xml:space="preserve">соседними </w:t>
      </w:r>
      <w:r w:rsidRPr="004724B0">
        <w:rPr>
          <w:rFonts w:ascii="Times New Roman" w:eastAsia="TimesNewRoman" w:hAnsi="Times New Roman" w:cs="Times New Roman"/>
          <w:color w:val="auto"/>
          <w:sz w:val="28"/>
          <w:szCs w:val="28"/>
          <w:lang w:bidi="ar-SA"/>
        </w:rPr>
        <w:t>пиками должно быть не менее 0,8</w:t>
      </w:r>
      <w:r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173398" w:rsidRPr="004724B0" w:rsidRDefault="00173398" w:rsidP="00173398">
      <w:pPr>
        <w:widowControl/>
        <w:tabs>
          <w:tab w:val="left" w:pos="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724B0">
        <w:rPr>
          <w:rFonts w:ascii="Times New Roman" w:eastAsia="Times New Roman" w:hAnsi="Times New Roman" w:cs="Times New Roman"/>
          <w:snapToGrid w:val="0"/>
          <w:sz w:val="28"/>
          <w:szCs w:val="28"/>
          <w:lang w:bidi="ar-SA"/>
        </w:rPr>
        <w:t>Содержание углерода диоксида в испытуемом образце в объёмных процентах 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auto"/>
                <w:sz w:val="28"/>
                <w:szCs w:val="28"/>
                <w:lang w:bidi="ar-SA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auto"/>
                <w:sz w:val="28"/>
                <w:szCs w:val="28"/>
                <w:lang w:bidi="ar-SA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color w:val="auto"/>
                <w:sz w:val="28"/>
                <w:szCs w:val="28"/>
                <w:lang w:bidi="ar-SA"/>
              </w:rPr>
              <m:t>CO2</m:t>
            </m:r>
          </m:sub>
        </m:sSub>
      </m:oMath>
      <w:r w:rsidRPr="004724B0">
        <w:rPr>
          <w:rFonts w:ascii="Times New Roman" w:eastAsia="Times New Roman" w:hAnsi="Times New Roman" w:cs="Times New Roman"/>
          <w:snapToGrid w:val="0"/>
          <w:sz w:val="28"/>
          <w:szCs w:val="28"/>
          <w:lang w:bidi="ar-SA"/>
        </w:rPr>
        <w:t xml:space="preserve">) вычисляют согласно методу внешнего стандарта (ОФС «Хроматография») по </w:t>
      </w:r>
      <w:r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формуле:</w:t>
      </w:r>
    </w:p>
    <w:p w:rsidR="00173398" w:rsidRPr="004724B0" w:rsidRDefault="001A0257" w:rsidP="00173398">
      <w:pPr>
        <w:widowControl/>
        <w:tabs>
          <w:tab w:val="left" w:pos="0"/>
        </w:tabs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auto"/>
                  <w:sz w:val="28"/>
                  <w:szCs w:val="28"/>
                  <w:lang w:bidi="ar-SA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auto"/>
                  <w:sz w:val="28"/>
                  <w:szCs w:val="28"/>
                  <w:lang w:bidi="ar-SA"/>
                </w:rPr>
                <m:t>X</m:t>
              </m:r>
            </m:e>
            <m:sub>
              <m:r>
                <w:rPr>
                  <w:rFonts w:ascii="Cambria Math" w:eastAsia="Times New Roman" w:hAnsi="Cambria Math" w:cs="Times New Roman"/>
                  <w:color w:val="auto"/>
                  <w:sz w:val="28"/>
                  <w:szCs w:val="28"/>
                  <w:lang w:bidi="ar-SA"/>
                </w:rPr>
                <m:t>CO2</m:t>
              </m:r>
            </m:sub>
          </m:sSub>
          <m:r>
            <w:rPr>
              <w:rFonts w:ascii="Cambria Math" w:eastAsia="Times New Roman" w:hAnsi="Cambria Math" w:cs="Times New Roman"/>
              <w:color w:val="auto"/>
              <w:sz w:val="28"/>
              <w:szCs w:val="28"/>
              <w:lang w:bidi="ar-SA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auto"/>
                  <w:sz w:val="28"/>
                  <w:szCs w:val="28"/>
                  <w:lang w:bidi="ar-SA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auto"/>
                      <w:sz w:val="28"/>
                      <w:szCs w:val="28"/>
                      <w:lang w:bidi="ar-SA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auto"/>
                      <w:sz w:val="28"/>
                      <w:szCs w:val="28"/>
                      <w:lang w:bidi="ar-SA"/>
                    </w:rPr>
                    <m:t>S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auto"/>
                      <w:sz w:val="28"/>
                      <w:szCs w:val="28"/>
                      <w:lang w:bidi="ar-SA"/>
                    </w:rPr>
                    <m:t>CO2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auto"/>
                  <w:sz w:val="28"/>
                  <w:szCs w:val="28"/>
                  <w:lang w:bidi="ar-SA"/>
                </w:rPr>
                <m:t>∙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auto"/>
                      <w:sz w:val="28"/>
                      <w:szCs w:val="28"/>
                      <w:lang w:bidi="ar-SA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auto"/>
                      <w:sz w:val="28"/>
                      <w:szCs w:val="28"/>
                      <w:lang w:bidi="ar-SA"/>
                    </w:rPr>
                    <m:t>C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auto"/>
                      <w:sz w:val="28"/>
                      <w:szCs w:val="28"/>
                      <w:lang w:bidi="ar-SA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auto"/>
                      <w:sz w:val="28"/>
                      <w:szCs w:val="28"/>
                      <w:lang w:bidi="ar-SA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auto"/>
                      <w:sz w:val="28"/>
                      <w:szCs w:val="28"/>
                      <w:lang w:bidi="ar-SA"/>
                    </w:rPr>
                    <m:t>S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auto"/>
                      <w:sz w:val="28"/>
                      <w:szCs w:val="28"/>
                      <w:lang w:bidi="ar-SA"/>
                    </w:rPr>
                    <m:t>0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color w:val="auto"/>
              <w:sz w:val="28"/>
              <w:szCs w:val="28"/>
              <w:lang w:bidi="ar-SA"/>
            </w:rPr>
            <m:t xml:space="preserve"> ,</m:t>
          </m:r>
        </m:oMath>
      </m:oMathPara>
    </w:p>
    <w:tbl>
      <w:tblPr>
        <w:tblStyle w:val="af6"/>
        <w:tblW w:w="499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8"/>
        <w:gridCol w:w="741"/>
        <w:gridCol w:w="356"/>
        <w:gridCol w:w="7872"/>
      </w:tblGrid>
      <w:tr w:rsidR="00173398" w:rsidRPr="004724B0" w:rsidTr="00F90E89">
        <w:tc>
          <w:tcPr>
            <w:tcW w:w="313" w:type="pct"/>
          </w:tcPr>
          <w:p w:rsidR="00173398" w:rsidRPr="004724B0" w:rsidRDefault="00173398" w:rsidP="007626E4">
            <w:pPr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  <w:t>где</w:t>
            </w:r>
          </w:p>
        </w:tc>
        <w:tc>
          <w:tcPr>
            <w:tcW w:w="387" w:type="pct"/>
          </w:tcPr>
          <w:p w:rsidR="00173398" w:rsidRPr="004724B0" w:rsidRDefault="001A0257" w:rsidP="007626E4">
            <w:pPr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  <w:vertAlign w:val="subscript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auto"/>
                        <w:sz w:val="28"/>
                        <w:szCs w:val="28"/>
                        <w:lang w:bidi="ar-S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auto"/>
                        <w:sz w:val="28"/>
                        <w:szCs w:val="28"/>
                        <w:lang w:bidi="ar-SA"/>
                      </w:rPr>
                      <m:t>S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auto"/>
                        <w:sz w:val="28"/>
                        <w:szCs w:val="28"/>
                        <w:lang w:bidi="ar-SA"/>
                      </w:rPr>
                      <m:t>CO2</m:t>
                    </m:r>
                  </m:sub>
                </m:sSub>
              </m:oMath>
            </m:oMathPara>
          </w:p>
        </w:tc>
        <w:tc>
          <w:tcPr>
            <w:tcW w:w="186" w:type="pct"/>
          </w:tcPr>
          <w:p w:rsidR="00173398" w:rsidRPr="004724B0" w:rsidRDefault="00173398" w:rsidP="007626E4">
            <w:pPr>
              <w:keepNext/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4114" w:type="pct"/>
          </w:tcPr>
          <w:p w:rsidR="00173398" w:rsidRPr="004724B0" w:rsidRDefault="00173398" w:rsidP="007626E4">
            <w:pPr>
              <w:keepNext/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площадь пика углерода диоксида на хроматограмме испытуемого образца;</w:t>
            </w:r>
          </w:p>
        </w:tc>
      </w:tr>
      <w:tr w:rsidR="00173398" w:rsidRPr="004724B0" w:rsidTr="00F90E89">
        <w:trPr>
          <w:trHeight w:val="348"/>
        </w:trPr>
        <w:tc>
          <w:tcPr>
            <w:tcW w:w="313" w:type="pct"/>
          </w:tcPr>
          <w:p w:rsidR="00173398" w:rsidRPr="004724B0" w:rsidRDefault="00173398" w:rsidP="007626E4">
            <w:pPr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387" w:type="pct"/>
          </w:tcPr>
          <w:p w:rsidR="00173398" w:rsidRPr="004724B0" w:rsidRDefault="001A0257" w:rsidP="007626E4">
            <w:pPr>
              <w:spacing w:after="120"/>
              <w:rPr>
                <w:rStyle w:val="81"/>
                <w:rFonts w:eastAsiaTheme="minorHAnsi"/>
                <w:i/>
                <w:color w:val="000000" w:themeColor="text1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auto"/>
                        <w:sz w:val="28"/>
                        <w:szCs w:val="28"/>
                        <w:lang w:bidi="ar-S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auto"/>
                        <w:sz w:val="28"/>
                        <w:szCs w:val="28"/>
                        <w:lang w:bidi="ar-SA"/>
                      </w:rPr>
                      <m:t>S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auto"/>
                        <w:sz w:val="28"/>
                        <w:szCs w:val="28"/>
                        <w:lang w:bidi="ar-SA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186" w:type="pct"/>
          </w:tcPr>
          <w:p w:rsidR="00173398" w:rsidRPr="004724B0" w:rsidRDefault="00173398" w:rsidP="007626E4">
            <w:pPr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4114" w:type="pct"/>
          </w:tcPr>
          <w:p w:rsidR="00173398" w:rsidRPr="004724B0" w:rsidRDefault="00173398" w:rsidP="007626E4">
            <w:pPr>
              <w:pStyle w:val="af7"/>
              <w:spacing w:after="120"/>
              <w:rPr>
                <w:rStyle w:val="81"/>
                <w:color w:val="auto"/>
                <w:sz w:val="28"/>
                <w:szCs w:val="29"/>
                <w:lang w:eastAsia="en-US" w:bidi="ar-SA"/>
              </w:rPr>
            </w:pPr>
            <w:r w:rsidRPr="004724B0">
              <w:rPr>
                <w:sz w:val="28"/>
                <w:szCs w:val="28"/>
              </w:rPr>
              <w:t>площадь пика углерода диоксида на хроматограмме стандартного образца углерода диоксида;</w:t>
            </w:r>
          </w:p>
        </w:tc>
      </w:tr>
      <w:tr w:rsidR="00173398" w:rsidRPr="004724B0" w:rsidTr="00F90E89">
        <w:tc>
          <w:tcPr>
            <w:tcW w:w="313" w:type="pct"/>
          </w:tcPr>
          <w:p w:rsidR="00173398" w:rsidRPr="004724B0" w:rsidRDefault="00173398" w:rsidP="007626E4">
            <w:pPr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387" w:type="pct"/>
          </w:tcPr>
          <w:p w:rsidR="00173398" w:rsidRPr="004724B0" w:rsidRDefault="001A0257" w:rsidP="007626E4">
            <w:pPr>
              <w:spacing w:after="120"/>
              <w:rPr>
                <w:rStyle w:val="81"/>
                <w:rFonts w:eastAsiaTheme="minorHAnsi"/>
                <w:i/>
                <w:color w:val="000000" w:themeColor="text1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auto"/>
                        <w:sz w:val="28"/>
                        <w:szCs w:val="28"/>
                        <w:lang w:bidi="ar-S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auto"/>
                        <w:sz w:val="28"/>
                        <w:szCs w:val="28"/>
                        <w:lang w:bidi="ar-SA"/>
                      </w:rPr>
                      <m:t>C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auto"/>
                        <w:sz w:val="28"/>
                        <w:szCs w:val="28"/>
                        <w:lang w:bidi="ar-SA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186" w:type="pct"/>
          </w:tcPr>
          <w:p w:rsidR="00173398" w:rsidRPr="004724B0" w:rsidRDefault="00173398" w:rsidP="007626E4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4724B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4114" w:type="pct"/>
          </w:tcPr>
          <w:p w:rsidR="00173398" w:rsidRPr="004724B0" w:rsidRDefault="00173398" w:rsidP="007626E4">
            <w:pPr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концентрация углерода диоксида в стандартном образце углерода диоксида, %.</w:t>
            </w:r>
          </w:p>
        </w:tc>
      </w:tr>
    </w:tbl>
    <w:p w:rsidR="00392BA9" w:rsidRPr="00F23B78" w:rsidRDefault="00392BA9" w:rsidP="007626E4">
      <w:pPr>
        <w:pStyle w:val="23"/>
        <w:keepNext/>
        <w:widowControl/>
        <w:spacing w:before="120" w:after="0" w:line="360" w:lineRule="auto"/>
        <w:ind w:firstLine="709"/>
        <w:rPr>
          <w:rFonts w:ascii="Times New Roman" w:eastAsia="Times New Roman" w:hAnsi="Times New Roman" w:cs="Times New Roman"/>
          <w:b w:val="0"/>
          <w:iCs/>
          <w:color w:val="000000" w:themeColor="text1"/>
          <w:sz w:val="28"/>
          <w:szCs w:val="28"/>
          <w:lang w:bidi="ar-SA"/>
        </w:rPr>
      </w:pPr>
      <w:r w:rsidRPr="004724B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Метод 2</w:t>
      </w:r>
      <w:r w:rsidRPr="004724B0">
        <w:rPr>
          <w:rFonts w:ascii="Times New Roman" w:eastAsia="Times New Roman" w:hAnsi="Times New Roman" w:cs="Times New Roman"/>
          <w:b w:val="0"/>
          <w:i/>
          <w:iCs/>
          <w:color w:val="000000" w:themeColor="text1"/>
          <w:sz w:val="28"/>
          <w:szCs w:val="28"/>
          <w:lang w:bidi="ar-SA"/>
        </w:rPr>
        <w:t>.</w:t>
      </w:r>
      <w:r w:rsidRPr="004724B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bidi="ar-SA"/>
        </w:rPr>
        <w:t xml:space="preserve"> </w:t>
      </w:r>
      <w:r w:rsidRPr="004724B0">
        <w:rPr>
          <w:rFonts w:ascii="Times New Roman" w:eastAsia="Times New Roman" w:hAnsi="Times New Roman" w:cs="Times New Roman"/>
          <w:b w:val="0"/>
          <w:iCs/>
          <w:color w:val="000000" w:themeColor="text1"/>
          <w:sz w:val="28"/>
          <w:szCs w:val="28"/>
          <w:lang w:bidi="ar-SA"/>
        </w:rPr>
        <w:t>Газовая хроматография (ОФС</w:t>
      </w:r>
      <w:r w:rsidR="001F0637">
        <w:rPr>
          <w:rFonts w:ascii="Times New Roman" w:eastAsia="Times New Roman" w:hAnsi="Times New Roman" w:cs="Times New Roman"/>
          <w:b w:val="0"/>
          <w:iCs/>
          <w:color w:val="000000" w:themeColor="text1"/>
          <w:sz w:val="28"/>
          <w:szCs w:val="28"/>
          <w:lang w:bidi="ar-SA"/>
        </w:rPr>
        <w:t xml:space="preserve"> «Газовая хроматография», рис. 4</w:t>
      </w:r>
      <w:r w:rsidRPr="004724B0">
        <w:rPr>
          <w:rFonts w:ascii="Times New Roman" w:eastAsia="Times New Roman" w:hAnsi="Times New Roman" w:cs="Times New Roman"/>
          <w:b w:val="0"/>
          <w:iCs/>
          <w:color w:val="000000" w:themeColor="text1"/>
          <w:sz w:val="28"/>
          <w:szCs w:val="28"/>
          <w:lang w:bidi="ar-SA"/>
        </w:rPr>
        <w:t>).</w:t>
      </w:r>
    </w:p>
    <w:p w:rsidR="00392BA9" w:rsidRPr="004724B0" w:rsidRDefault="00392BA9" w:rsidP="007626E4">
      <w:pPr>
        <w:pStyle w:val="23"/>
        <w:widowControl/>
        <w:spacing w:before="0" w:after="0" w:line="360" w:lineRule="auto"/>
        <w:ind w:firstLine="709"/>
        <w:rPr>
          <w:rFonts w:ascii="Times New Roman" w:eastAsia="Times New Roman" w:hAnsi="Times New Roman" w:cs="Times New Roman"/>
          <w:b w:val="0"/>
          <w:bCs w:val="0"/>
          <w:iCs/>
          <w:color w:val="000000" w:themeColor="text1"/>
          <w:sz w:val="28"/>
          <w:szCs w:val="28"/>
          <w:lang w:bidi="ar-SA"/>
        </w:rPr>
      </w:pPr>
      <w:r w:rsidRPr="004724B0">
        <w:rPr>
          <w:rFonts w:ascii="Times New Roman" w:eastAsia="Times New Roman" w:hAnsi="Times New Roman" w:cs="Times New Roman"/>
          <w:b w:val="0"/>
          <w:bCs w:val="0"/>
          <w:iCs/>
          <w:color w:val="000000" w:themeColor="text1"/>
          <w:sz w:val="28"/>
          <w:szCs w:val="28"/>
          <w:lang w:bidi="ar-SA"/>
        </w:rPr>
        <w:t>Определение проводят одновременно с количественным определением метод</w:t>
      </w:r>
      <w:r w:rsidR="00100886" w:rsidRPr="004724B0">
        <w:rPr>
          <w:rFonts w:ascii="Times New Roman" w:eastAsia="Times New Roman" w:hAnsi="Times New Roman" w:cs="Times New Roman"/>
          <w:b w:val="0"/>
          <w:bCs w:val="0"/>
          <w:iCs/>
          <w:color w:val="000000" w:themeColor="text1"/>
          <w:sz w:val="28"/>
          <w:szCs w:val="28"/>
          <w:lang w:bidi="ar-SA"/>
        </w:rPr>
        <w:t>ом</w:t>
      </w:r>
      <w:r w:rsidRPr="004724B0">
        <w:rPr>
          <w:rFonts w:ascii="Times New Roman" w:eastAsia="Times New Roman" w:hAnsi="Times New Roman" w:cs="Times New Roman"/>
          <w:b w:val="0"/>
          <w:bCs w:val="0"/>
          <w:iCs/>
          <w:color w:val="000000" w:themeColor="text1"/>
          <w:sz w:val="28"/>
          <w:szCs w:val="28"/>
          <w:lang w:bidi="ar-SA"/>
        </w:rPr>
        <w:t xml:space="preserve"> 1.</w:t>
      </w:r>
    </w:p>
    <w:p w:rsidR="00392BA9" w:rsidRPr="004724B0" w:rsidRDefault="00392BA9" w:rsidP="007626E4">
      <w:pPr>
        <w:tabs>
          <w:tab w:val="left" w:pos="72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724B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Стандартный образец</w:t>
      </w:r>
      <w:r w:rsidR="000C364A" w:rsidRPr="004724B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углерода диоксида</w:t>
      </w:r>
      <w:r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0C364A"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месь, содержащая </w:t>
      </w:r>
      <w:r w:rsidR="00C456E9"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300 </w:t>
      </w:r>
      <w:r w:rsidR="00C456E9"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ppm</w:t>
      </w:r>
      <w:r w:rsidR="00C456E9"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C456E9"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proofErr w:type="gramEnd"/>
      <w:r w:rsidR="00C456E9"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/о</w:t>
      </w:r>
      <w:r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углерода диоксида, 1,8</w:t>
      </w:r>
      <w:r w:rsidR="00C361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% суммарно кислорода и азота</w:t>
      </w:r>
      <w:r w:rsidR="00521269"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</w:t>
      </w:r>
      <w:r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закиси азота.</w:t>
      </w:r>
    </w:p>
    <w:p w:rsidR="00392BA9" w:rsidRPr="004724B0" w:rsidRDefault="007D3825" w:rsidP="00B909AD">
      <w:pPr>
        <w:tabs>
          <w:tab w:val="left" w:pos="720"/>
        </w:tabs>
        <w:spacing w:before="120" w:after="120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Хроматографические условия</w:t>
      </w:r>
    </w:p>
    <w:tbl>
      <w:tblPr>
        <w:tblW w:w="9571" w:type="dxa"/>
        <w:tblLook w:val="04A0" w:firstRow="1" w:lastRow="0" w:firstColumn="1" w:lastColumn="0" w:noHBand="0" w:noVBand="1"/>
      </w:tblPr>
      <w:tblGrid>
        <w:gridCol w:w="3936"/>
        <w:gridCol w:w="2976"/>
        <w:gridCol w:w="2659"/>
      </w:tblGrid>
      <w:tr w:rsidR="000C364A" w:rsidRPr="004724B0" w:rsidTr="00633596">
        <w:tc>
          <w:tcPr>
            <w:tcW w:w="3936" w:type="dxa"/>
          </w:tcPr>
          <w:p w:rsidR="00392BA9" w:rsidRPr="004724B0" w:rsidRDefault="00392BA9" w:rsidP="007626E4">
            <w:pPr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Колонка</w:t>
            </w:r>
          </w:p>
        </w:tc>
        <w:tc>
          <w:tcPr>
            <w:tcW w:w="5635" w:type="dxa"/>
            <w:gridSpan w:val="2"/>
          </w:tcPr>
          <w:p w:rsidR="00392BA9" w:rsidRPr="004724B0" w:rsidRDefault="00B909AD" w:rsidP="007626E4">
            <w:pPr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 м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×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 </w:t>
            </w:r>
            <w:r w:rsidR="00392BA9"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 мм, углеродное молекулярное сито, 149</w:t>
            </w:r>
            <w:r w:rsidR="000C364A"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="00C361A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177</w:t>
            </w:r>
            <w:r w:rsidR="00C361A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 </w:t>
            </w:r>
            <w:r w:rsidR="00392BA9"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мкм;</w:t>
            </w:r>
          </w:p>
        </w:tc>
      </w:tr>
      <w:tr w:rsidR="000C364A" w:rsidRPr="004724B0" w:rsidTr="00633596">
        <w:tc>
          <w:tcPr>
            <w:tcW w:w="3936" w:type="dxa"/>
          </w:tcPr>
          <w:p w:rsidR="00392BA9" w:rsidRPr="004724B0" w:rsidRDefault="00392BA9" w:rsidP="007626E4">
            <w:pPr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Детектор</w:t>
            </w:r>
          </w:p>
        </w:tc>
        <w:tc>
          <w:tcPr>
            <w:tcW w:w="5635" w:type="dxa"/>
            <w:gridSpan w:val="2"/>
          </w:tcPr>
          <w:p w:rsidR="00392BA9" w:rsidRPr="004724B0" w:rsidRDefault="00392BA9" w:rsidP="007626E4">
            <w:pPr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детектор по теплопроводности;</w:t>
            </w:r>
          </w:p>
        </w:tc>
      </w:tr>
      <w:tr w:rsidR="000C364A" w:rsidRPr="004724B0" w:rsidTr="00633596">
        <w:tc>
          <w:tcPr>
            <w:tcW w:w="3936" w:type="dxa"/>
          </w:tcPr>
          <w:p w:rsidR="00392BA9" w:rsidRPr="004724B0" w:rsidRDefault="00392BA9" w:rsidP="007626E4">
            <w:pPr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Газ-носитель</w:t>
            </w:r>
          </w:p>
        </w:tc>
        <w:tc>
          <w:tcPr>
            <w:tcW w:w="5635" w:type="dxa"/>
            <w:gridSpan w:val="2"/>
          </w:tcPr>
          <w:p w:rsidR="00392BA9" w:rsidRPr="004724B0" w:rsidRDefault="000C364A" w:rsidP="007626E4">
            <w:pPr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  <w:r w:rsidR="00392BA9"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елий для хроматографии;</w:t>
            </w:r>
          </w:p>
        </w:tc>
      </w:tr>
      <w:tr w:rsidR="000C364A" w:rsidRPr="004724B0" w:rsidTr="00633596">
        <w:tc>
          <w:tcPr>
            <w:tcW w:w="3936" w:type="dxa"/>
          </w:tcPr>
          <w:p w:rsidR="00392BA9" w:rsidRPr="004724B0" w:rsidRDefault="00392BA9" w:rsidP="007626E4">
            <w:pPr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Скорость потока</w:t>
            </w:r>
          </w:p>
        </w:tc>
        <w:tc>
          <w:tcPr>
            <w:tcW w:w="5635" w:type="dxa"/>
            <w:gridSpan w:val="2"/>
          </w:tcPr>
          <w:p w:rsidR="00392BA9" w:rsidRPr="004724B0" w:rsidRDefault="00B909AD" w:rsidP="007626E4">
            <w:pPr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 </w:t>
            </w:r>
            <w:r w:rsidR="00392BA9"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мл/мин;</w:t>
            </w:r>
          </w:p>
        </w:tc>
      </w:tr>
      <w:tr w:rsidR="000C364A" w:rsidRPr="004724B0" w:rsidTr="00633596">
        <w:tc>
          <w:tcPr>
            <w:tcW w:w="3936" w:type="dxa"/>
            <w:vMerge w:val="restart"/>
          </w:tcPr>
          <w:p w:rsidR="00392BA9" w:rsidRPr="004724B0" w:rsidRDefault="00392BA9" w:rsidP="007626E4">
            <w:pPr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Температура</w:t>
            </w:r>
          </w:p>
        </w:tc>
        <w:tc>
          <w:tcPr>
            <w:tcW w:w="2976" w:type="dxa"/>
          </w:tcPr>
          <w:p w:rsidR="00392BA9" w:rsidRPr="004724B0" w:rsidRDefault="00392BA9" w:rsidP="007626E4">
            <w:pPr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колонка</w:t>
            </w:r>
          </w:p>
        </w:tc>
        <w:tc>
          <w:tcPr>
            <w:tcW w:w="2659" w:type="dxa"/>
          </w:tcPr>
          <w:p w:rsidR="00392BA9" w:rsidRPr="004724B0" w:rsidRDefault="004E5111" w:rsidP="00B909AD">
            <w:pPr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  <w:r w:rsidR="00392BA9"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  <w:proofErr w:type="gramStart"/>
            <w:r w:rsidR="00B909A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 °</w:t>
            </w:r>
            <w:r w:rsidR="00392BA9"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proofErr w:type="gramEnd"/>
            <w:r w:rsidR="00392BA9"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</w:tc>
      </w:tr>
      <w:tr w:rsidR="000C364A" w:rsidRPr="004724B0" w:rsidTr="00633596">
        <w:tc>
          <w:tcPr>
            <w:tcW w:w="3936" w:type="dxa"/>
            <w:vMerge/>
          </w:tcPr>
          <w:p w:rsidR="00392BA9" w:rsidRPr="004724B0" w:rsidRDefault="00392BA9" w:rsidP="007626E4">
            <w:pPr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976" w:type="dxa"/>
          </w:tcPr>
          <w:p w:rsidR="00392BA9" w:rsidRPr="004724B0" w:rsidRDefault="00392BA9" w:rsidP="007626E4">
            <w:pPr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детектор</w:t>
            </w:r>
          </w:p>
        </w:tc>
        <w:tc>
          <w:tcPr>
            <w:tcW w:w="2659" w:type="dxa"/>
          </w:tcPr>
          <w:p w:rsidR="00392BA9" w:rsidRPr="004724B0" w:rsidRDefault="004E5111" w:rsidP="00B909AD">
            <w:pPr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  <w:r w:rsidR="00392BA9"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  <w:proofErr w:type="gramStart"/>
            <w:r w:rsidR="00B909A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 °</w:t>
            </w:r>
            <w:r w:rsidR="00392BA9"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proofErr w:type="gramEnd"/>
            <w:r w:rsidR="00392BA9"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</w:tc>
      </w:tr>
      <w:tr w:rsidR="00E90935" w:rsidRPr="004724B0" w:rsidTr="00633596">
        <w:tc>
          <w:tcPr>
            <w:tcW w:w="3936" w:type="dxa"/>
          </w:tcPr>
          <w:p w:rsidR="00E90935" w:rsidRPr="004724B0" w:rsidRDefault="00E90935" w:rsidP="007626E4">
            <w:pPr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Объём пробы</w:t>
            </w:r>
          </w:p>
        </w:tc>
        <w:tc>
          <w:tcPr>
            <w:tcW w:w="5635" w:type="dxa"/>
            <w:gridSpan w:val="2"/>
          </w:tcPr>
          <w:p w:rsidR="00E90935" w:rsidRPr="004724B0" w:rsidRDefault="00B909AD" w:rsidP="007626E4">
            <w:pPr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250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 </w:t>
            </w:r>
            <w:r w:rsidR="00E90935"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мкл;</w:t>
            </w:r>
          </w:p>
        </w:tc>
      </w:tr>
      <w:tr w:rsidR="00E90935" w:rsidRPr="004724B0" w:rsidTr="00633596">
        <w:tc>
          <w:tcPr>
            <w:tcW w:w="3936" w:type="dxa"/>
          </w:tcPr>
          <w:p w:rsidR="00E90935" w:rsidRPr="004724B0" w:rsidRDefault="00E90935" w:rsidP="007626E4">
            <w:pPr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Время хроматографирования</w:t>
            </w:r>
          </w:p>
        </w:tc>
        <w:tc>
          <w:tcPr>
            <w:tcW w:w="5635" w:type="dxa"/>
            <w:gridSpan w:val="2"/>
          </w:tcPr>
          <w:p w:rsidR="00E90935" w:rsidRPr="004724B0" w:rsidRDefault="00B909AD" w:rsidP="007626E4">
            <w:pPr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 </w:t>
            </w:r>
            <w:r w:rsidR="00E90935"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мин.</w:t>
            </w:r>
          </w:p>
        </w:tc>
      </w:tr>
    </w:tbl>
    <w:p w:rsidR="00392BA9" w:rsidRPr="004724B0" w:rsidRDefault="00392BA9" w:rsidP="00045CFA">
      <w:pPr>
        <w:tabs>
          <w:tab w:val="left" w:pos="720"/>
        </w:tabs>
        <w:spacing w:before="12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724B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Порядок выхода пиков:</w:t>
      </w:r>
      <w:r w:rsidR="00C361A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суммарный неразрешё</w:t>
      </w:r>
      <w:r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нный пик кислорода, аргона и азота, углерода диоксид, азота закись.</w:t>
      </w:r>
    </w:p>
    <w:p w:rsidR="00392BA9" w:rsidRPr="004724B0" w:rsidRDefault="00392BA9" w:rsidP="00045CFA">
      <w:pPr>
        <w:tabs>
          <w:tab w:val="left" w:pos="72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724B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Пригодность хроматографической системы. </w:t>
      </w:r>
      <w:r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хроматограмме стандартного образца углерода диоксида:</w:t>
      </w:r>
    </w:p>
    <w:p w:rsidR="00392BA9" w:rsidRPr="004724B0" w:rsidRDefault="007626E4" w:rsidP="007626E4">
      <w:pPr>
        <w:widowControl/>
        <w:tabs>
          <w:tab w:val="left" w:pos="72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 </w:t>
      </w:r>
      <w:r w:rsidR="00392BA9"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относительное стандартное отклонение площад</w:t>
      </w:r>
      <w:r w:rsidR="000C364A"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="00392BA9"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пика углерода диоксида д</w:t>
      </w:r>
      <w:r w:rsidR="002B6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олжно быть не более 10 % (6 </w:t>
      </w:r>
      <w:r w:rsidR="00392BA9"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введени</w:t>
      </w:r>
      <w:r w:rsidR="000C364A"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й</w:t>
      </w:r>
      <w:r w:rsidR="00392BA9"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);</w:t>
      </w:r>
    </w:p>
    <w:p w:rsidR="00392BA9" w:rsidRPr="004724B0" w:rsidRDefault="007626E4" w:rsidP="007626E4">
      <w:pPr>
        <w:tabs>
          <w:tab w:val="left" w:pos="72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 </w:t>
      </w:r>
      <w:r w:rsidR="00392BA9"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относительное стандартное отклонение </w:t>
      </w:r>
      <w:proofErr w:type="gramStart"/>
      <w:r w:rsidR="00392BA9"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врем</w:t>
      </w:r>
      <w:r w:rsidR="000C364A"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ени</w:t>
      </w:r>
      <w:r w:rsidR="00392BA9"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удерживания пика углерода диоксида</w:t>
      </w:r>
      <w:proofErr w:type="gramEnd"/>
      <w:r w:rsidR="00392BA9"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должно быть не более 10</w:t>
      </w:r>
      <w:r w:rsidR="000C364A"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="002B6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% (6 </w:t>
      </w:r>
      <w:r w:rsidR="00392BA9"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введени</w:t>
      </w:r>
      <w:r w:rsidR="000C364A"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й</w:t>
      </w:r>
      <w:r w:rsidR="00392BA9"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);</w:t>
      </w:r>
    </w:p>
    <w:p w:rsidR="000C364A" w:rsidRPr="004724B0" w:rsidRDefault="000C364A" w:rsidP="007626E4">
      <w:pPr>
        <w:tabs>
          <w:tab w:val="left" w:pos="72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724B0">
        <w:rPr>
          <w:rFonts w:ascii="Times New Roman" w:hAnsi="Times New Roman"/>
          <w:sz w:val="28"/>
          <w:szCs w:val="28"/>
        </w:rPr>
        <w:t>-</w:t>
      </w:r>
      <w:r w:rsidRPr="004724B0">
        <w:rPr>
          <w:rFonts w:ascii="Times New Roman" w:eastAsia="TimesNewRomanPSMT" w:hAnsi="Times New Roman"/>
          <w:sz w:val="28"/>
          <w:szCs w:val="28"/>
        </w:rPr>
        <w:t> </w:t>
      </w:r>
      <w:r w:rsidRPr="004724B0">
        <w:rPr>
          <w:rFonts w:ascii="Times New Roman" w:hAnsi="Times New Roman"/>
          <w:i/>
          <w:sz w:val="28"/>
          <w:szCs w:val="28"/>
        </w:rPr>
        <w:t>разрешение (</w:t>
      </w:r>
      <w:r w:rsidRPr="004724B0">
        <w:rPr>
          <w:rFonts w:ascii="Times New Roman" w:hAnsi="Times New Roman"/>
          <w:i/>
          <w:sz w:val="28"/>
          <w:szCs w:val="28"/>
          <w:lang w:val="en-US"/>
        </w:rPr>
        <w:t>R</w:t>
      </w:r>
      <w:r w:rsidRPr="004724B0">
        <w:rPr>
          <w:rFonts w:ascii="Times New Roman" w:hAnsi="Times New Roman"/>
          <w:i/>
          <w:sz w:val="28"/>
          <w:szCs w:val="28"/>
          <w:vertAlign w:val="subscript"/>
          <w:lang w:val="en-US"/>
        </w:rPr>
        <w:t>S</w:t>
      </w:r>
      <w:r w:rsidRPr="004724B0">
        <w:rPr>
          <w:rFonts w:ascii="Times New Roman" w:hAnsi="Times New Roman"/>
          <w:i/>
          <w:sz w:val="28"/>
          <w:szCs w:val="28"/>
        </w:rPr>
        <w:t>)</w:t>
      </w:r>
      <w:r w:rsidRPr="004724B0">
        <w:rPr>
          <w:rFonts w:ascii="Times New Roman" w:hAnsi="Times New Roman"/>
          <w:sz w:val="28"/>
          <w:szCs w:val="28"/>
        </w:rPr>
        <w:t xml:space="preserve"> между пиками должно быть не менее 0,8.</w:t>
      </w:r>
    </w:p>
    <w:p w:rsidR="002B2780" w:rsidRPr="004724B0" w:rsidRDefault="002B2780" w:rsidP="007626E4">
      <w:pPr>
        <w:widowControl/>
        <w:tabs>
          <w:tab w:val="left" w:pos="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724B0">
        <w:rPr>
          <w:rFonts w:ascii="Times New Roman" w:eastAsia="Times New Roman" w:hAnsi="Times New Roman" w:cs="Times New Roman"/>
          <w:snapToGrid w:val="0"/>
          <w:sz w:val="28"/>
          <w:szCs w:val="28"/>
          <w:lang w:bidi="ar-SA"/>
        </w:rPr>
        <w:t>Содержание углерода диоксида в испытуемом образце в объёмных процентах 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auto"/>
                <w:sz w:val="28"/>
                <w:szCs w:val="28"/>
                <w:lang w:bidi="ar-SA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auto"/>
                <w:sz w:val="28"/>
                <w:szCs w:val="28"/>
                <w:lang w:bidi="ar-SA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color w:val="auto"/>
                <w:sz w:val="28"/>
                <w:szCs w:val="28"/>
                <w:lang w:bidi="ar-SA"/>
              </w:rPr>
              <m:t>CO2</m:t>
            </m:r>
          </m:sub>
        </m:sSub>
      </m:oMath>
      <w:r w:rsidRPr="004724B0">
        <w:rPr>
          <w:rFonts w:ascii="Times New Roman" w:eastAsia="Times New Roman" w:hAnsi="Times New Roman" w:cs="Times New Roman"/>
          <w:snapToGrid w:val="0"/>
          <w:sz w:val="28"/>
          <w:szCs w:val="28"/>
          <w:lang w:bidi="ar-SA"/>
        </w:rPr>
        <w:t xml:space="preserve">) вычисляют согласно методу внешнего стандарта (ОФС «Хроматография») по </w:t>
      </w:r>
      <w:r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формуле:</w:t>
      </w:r>
    </w:p>
    <w:p w:rsidR="002B2780" w:rsidRPr="004724B0" w:rsidRDefault="001A0257" w:rsidP="002B2780">
      <w:pPr>
        <w:widowControl/>
        <w:tabs>
          <w:tab w:val="left" w:pos="0"/>
        </w:tabs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auto"/>
                  <w:sz w:val="28"/>
                  <w:szCs w:val="28"/>
                  <w:lang w:bidi="ar-SA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auto"/>
                  <w:sz w:val="28"/>
                  <w:szCs w:val="28"/>
                  <w:lang w:bidi="ar-SA"/>
                </w:rPr>
                <m:t>X</m:t>
              </m:r>
            </m:e>
            <m:sub>
              <m:r>
                <w:rPr>
                  <w:rFonts w:ascii="Cambria Math" w:eastAsia="Times New Roman" w:hAnsi="Cambria Math" w:cs="Times New Roman"/>
                  <w:color w:val="auto"/>
                  <w:sz w:val="28"/>
                  <w:szCs w:val="28"/>
                  <w:lang w:bidi="ar-SA"/>
                </w:rPr>
                <m:t>CO2</m:t>
              </m:r>
            </m:sub>
          </m:sSub>
          <m:r>
            <w:rPr>
              <w:rFonts w:ascii="Cambria Math" w:eastAsia="Times New Roman" w:hAnsi="Cambria Math" w:cs="Times New Roman"/>
              <w:color w:val="auto"/>
              <w:sz w:val="28"/>
              <w:szCs w:val="28"/>
              <w:lang w:bidi="ar-SA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auto"/>
                  <w:sz w:val="28"/>
                  <w:szCs w:val="28"/>
                  <w:lang w:bidi="ar-SA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auto"/>
                      <w:sz w:val="28"/>
                      <w:szCs w:val="28"/>
                      <w:lang w:bidi="ar-SA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auto"/>
                      <w:sz w:val="28"/>
                      <w:szCs w:val="28"/>
                      <w:lang w:bidi="ar-SA"/>
                    </w:rPr>
                    <m:t>S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auto"/>
                      <w:sz w:val="28"/>
                      <w:szCs w:val="28"/>
                      <w:lang w:bidi="ar-SA"/>
                    </w:rPr>
                    <m:t>CO2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auto"/>
                  <w:sz w:val="28"/>
                  <w:szCs w:val="28"/>
                  <w:lang w:bidi="ar-SA"/>
                </w:rPr>
                <m:t>∙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auto"/>
                      <w:sz w:val="28"/>
                      <w:szCs w:val="28"/>
                      <w:lang w:bidi="ar-SA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auto"/>
                      <w:sz w:val="28"/>
                      <w:szCs w:val="28"/>
                      <w:lang w:bidi="ar-SA"/>
                    </w:rPr>
                    <m:t>C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auto"/>
                      <w:sz w:val="28"/>
                      <w:szCs w:val="28"/>
                      <w:lang w:bidi="ar-SA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auto"/>
                      <w:sz w:val="28"/>
                      <w:szCs w:val="28"/>
                      <w:lang w:bidi="ar-SA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auto"/>
                      <w:sz w:val="28"/>
                      <w:szCs w:val="28"/>
                      <w:lang w:bidi="ar-SA"/>
                    </w:rPr>
                    <m:t>S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auto"/>
                      <w:sz w:val="28"/>
                      <w:szCs w:val="28"/>
                      <w:lang w:bidi="ar-SA"/>
                    </w:rPr>
                    <m:t>0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color w:val="auto"/>
              <w:sz w:val="28"/>
              <w:szCs w:val="28"/>
              <w:lang w:bidi="ar-SA"/>
            </w:rPr>
            <m:t xml:space="preserve"> ,</m:t>
          </m:r>
        </m:oMath>
      </m:oMathPara>
    </w:p>
    <w:tbl>
      <w:tblPr>
        <w:tblStyle w:val="af6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9"/>
        <w:gridCol w:w="741"/>
        <w:gridCol w:w="356"/>
        <w:gridCol w:w="7875"/>
      </w:tblGrid>
      <w:tr w:rsidR="002B2780" w:rsidRPr="004724B0" w:rsidTr="00AA2579">
        <w:tc>
          <w:tcPr>
            <w:tcW w:w="313" w:type="pct"/>
          </w:tcPr>
          <w:p w:rsidR="002B2780" w:rsidRPr="004724B0" w:rsidRDefault="002B2780" w:rsidP="009875AD">
            <w:pPr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  <w:t>где</w:t>
            </w:r>
          </w:p>
        </w:tc>
        <w:tc>
          <w:tcPr>
            <w:tcW w:w="387" w:type="pct"/>
          </w:tcPr>
          <w:p w:rsidR="002B2780" w:rsidRPr="004724B0" w:rsidRDefault="001A0257" w:rsidP="009875AD">
            <w:pPr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  <w:vertAlign w:val="subscript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auto"/>
                        <w:sz w:val="28"/>
                        <w:szCs w:val="28"/>
                        <w:lang w:bidi="ar-S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auto"/>
                        <w:sz w:val="28"/>
                        <w:szCs w:val="28"/>
                        <w:lang w:bidi="ar-SA"/>
                      </w:rPr>
                      <m:t>S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auto"/>
                        <w:sz w:val="28"/>
                        <w:szCs w:val="28"/>
                        <w:lang w:bidi="ar-SA"/>
                      </w:rPr>
                      <m:t>CO2</m:t>
                    </m:r>
                  </m:sub>
                </m:sSub>
              </m:oMath>
            </m:oMathPara>
          </w:p>
        </w:tc>
        <w:tc>
          <w:tcPr>
            <w:tcW w:w="186" w:type="pct"/>
          </w:tcPr>
          <w:p w:rsidR="002B2780" w:rsidRPr="004724B0" w:rsidRDefault="002B2780" w:rsidP="009875AD">
            <w:pPr>
              <w:keepNext/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4114" w:type="pct"/>
          </w:tcPr>
          <w:p w:rsidR="002B2780" w:rsidRPr="004724B0" w:rsidRDefault="002B2780" w:rsidP="009875AD">
            <w:pPr>
              <w:keepNext/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площадь пика углерода диоксида на хроматограмме испытуемого образца;</w:t>
            </w:r>
          </w:p>
        </w:tc>
      </w:tr>
      <w:tr w:rsidR="002B2780" w:rsidRPr="004724B0" w:rsidTr="00AA2579">
        <w:trPr>
          <w:trHeight w:val="348"/>
        </w:trPr>
        <w:tc>
          <w:tcPr>
            <w:tcW w:w="313" w:type="pct"/>
          </w:tcPr>
          <w:p w:rsidR="002B2780" w:rsidRPr="004724B0" w:rsidRDefault="002B2780" w:rsidP="009875AD">
            <w:pPr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387" w:type="pct"/>
          </w:tcPr>
          <w:p w:rsidR="002B2780" w:rsidRPr="004724B0" w:rsidRDefault="001A0257" w:rsidP="009875AD">
            <w:pPr>
              <w:spacing w:after="120"/>
              <w:rPr>
                <w:rStyle w:val="81"/>
                <w:rFonts w:eastAsiaTheme="minorHAnsi"/>
                <w:i/>
                <w:color w:val="000000" w:themeColor="text1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auto"/>
                        <w:sz w:val="28"/>
                        <w:szCs w:val="28"/>
                        <w:lang w:bidi="ar-S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auto"/>
                        <w:sz w:val="28"/>
                        <w:szCs w:val="28"/>
                        <w:lang w:bidi="ar-SA"/>
                      </w:rPr>
                      <m:t>S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auto"/>
                        <w:sz w:val="28"/>
                        <w:szCs w:val="28"/>
                        <w:lang w:bidi="ar-SA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186" w:type="pct"/>
          </w:tcPr>
          <w:p w:rsidR="002B2780" w:rsidRPr="004724B0" w:rsidRDefault="002B2780" w:rsidP="009875AD">
            <w:pPr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4114" w:type="pct"/>
          </w:tcPr>
          <w:p w:rsidR="002B2780" w:rsidRPr="004724B0" w:rsidRDefault="002B2780" w:rsidP="009875AD">
            <w:pPr>
              <w:pStyle w:val="af7"/>
              <w:spacing w:after="120"/>
              <w:rPr>
                <w:rStyle w:val="81"/>
                <w:color w:val="auto"/>
                <w:sz w:val="28"/>
                <w:szCs w:val="29"/>
                <w:lang w:eastAsia="en-US" w:bidi="ar-SA"/>
              </w:rPr>
            </w:pPr>
            <w:r w:rsidRPr="004724B0">
              <w:rPr>
                <w:sz w:val="28"/>
                <w:szCs w:val="28"/>
              </w:rPr>
              <w:t>площадь пика углерода диоксида на хроматограмме стандартного образца углерода диоксида;</w:t>
            </w:r>
          </w:p>
        </w:tc>
      </w:tr>
      <w:tr w:rsidR="002B2780" w:rsidRPr="004724B0" w:rsidTr="00AA2579">
        <w:tc>
          <w:tcPr>
            <w:tcW w:w="313" w:type="pct"/>
          </w:tcPr>
          <w:p w:rsidR="002B2780" w:rsidRPr="004724B0" w:rsidRDefault="002B2780" w:rsidP="009875AD">
            <w:pPr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387" w:type="pct"/>
          </w:tcPr>
          <w:p w:rsidR="002B2780" w:rsidRPr="004724B0" w:rsidRDefault="001A0257" w:rsidP="009875AD">
            <w:pPr>
              <w:spacing w:after="120"/>
              <w:rPr>
                <w:rStyle w:val="81"/>
                <w:rFonts w:eastAsiaTheme="minorHAnsi"/>
                <w:i/>
                <w:color w:val="000000" w:themeColor="text1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auto"/>
                        <w:sz w:val="28"/>
                        <w:szCs w:val="28"/>
                        <w:lang w:bidi="ar-S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auto"/>
                        <w:sz w:val="28"/>
                        <w:szCs w:val="28"/>
                        <w:lang w:bidi="ar-SA"/>
                      </w:rPr>
                      <m:t>C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auto"/>
                        <w:sz w:val="28"/>
                        <w:szCs w:val="28"/>
                        <w:lang w:bidi="ar-SA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186" w:type="pct"/>
          </w:tcPr>
          <w:p w:rsidR="002B2780" w:rsidRPr="004724B0" w:rsidRDefault="002B2780" w:rsidP="009875AD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4724B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4114" w:type="pct"/>
          </w:tcPr>
          <w:p w:rsidR="002B2780" w:rsidRPr="004724B0" w:rsidRDefault="002B2780" w:rsidP="009875AD">
            <w:pPr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концентрация углерода диоксида в стандартном образце углерода диоксида, %.</w:t>
            </w:r>
          </w:p>
        </w:tc>
      </w:tr>
    </w:tbl>
    <w:p w:rsidR="00D66F45" w:rsidRPr="004724B0" w:rsidRDefault="00A25925" w:rsidP="007626E4">
      <w:pPr>
        <w:pStyle w:val="23"/>
        <w:widowControl/>
        <w:shd w:val="clear" w:color="auto" w:fill="FFFFFF" w:themeFill="background1"/>
        <w:spacing w:before="120" w:after="0" w:line="360" w:lineRule="auto"/>
        <w:ind w:firstLine="709"/>
        <w:rPr>
          <w:rFonts w:ascii="Times New Roman" w:hAnsi="Times New Roman" w:cs="Times New Roman"/>
          <w:b w:val="0"/>
          <w:sz w:val="28"/>
          <w:szCs w:val="28"/>
        </w:rPr>
      </w:pPr>
      <w:r w:rsidRPr="004724B0">
        <w:rPr>
          <w:rStyle w:val="1"/>
          <w:rFonts w:ascii="Times New Roman" w:hAnsi="Times New Roman" w:cs="Times New Roman"/>
          <w:b/>
          <w:bCs/>
          <w:sz w:val="28"/>
          <w:szCs w:val="28"/>
          <w:u w:val="none"/>
        </w:rPr>
        <w:t xml:space="preserve">Азота </w:t>
      </w:r>
      <w:r w:rsidR="006D01FA" w:rsidRPr="004724B0">
        <w:rPr>
          <w:rStyle w:val="1"/>
          <w:rFonts w:ascii="Times New Roman" w:hAnsi="Times New Roman" w:cs="Times New Roman"/>
          <w:b/>
          <w:bCs/>
          <w:sz w:val="28"/>
          <w:szCs w:val="28"/>
          <w:u w:val="none"/>
        </w:rPr>
        <w:t>моно</w:t>
      </w:r>
      <w:r w:rsidR="00984D34" w:rsidRPr="004724B0">
        <w:rPr>
          <w:rStyle w:val="1"/>
          <w:rFonts w:ascii="Times New Roman" w:hAnsi="Times New Roman" w:cs="Times New Roman"/>
          <w:b/>
          <w:bCs/>
          <w:sz w:val="28"/>
          <w:szCs w:val="28"/>
          <w:u w:val="none"/>
        </w:rPr>
        <w:t>оксид</w:t>
      </w:r>
      <w:r w:rsidR="006D01FA" w:rsidRPr="004724B0">
        <w:rPr>
          <w:rStyle w:val="1"/>
          <w:rFonts w:ascii="Times New Roman" w:hAnsi="Times New Roman" w:cs="Times New Roman"/>
          <w:b/>
          <w:bCs/>
          <w:sz w:val="28"/>
          <w:szCs w:val="28"/>
          <w:u w:val="none"/>
        </w:rPr>
        <w:t xml:space="preserve"> и азота диоксид</w:t>
      </w:r>
      <w:r w:rsidRPr="004724B0">
        <w:rPr>
          <w:rFonts w:ascii="Times New Roman" w:hAnsi="Times New Roman" w:cs="Times New Roman"/>
          <w:b w:val="0"/>
          <w:sz w:val="28"/>
          <w:szCs w:val="28"/>
        </w:rPr>
        <w:t>.</w:t>
      </w:r>
      <w:r w:rsidR="002F5835" w:rsidRPr="004724B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gramStart"/>
      <w:r w:rsidR="00C4629E" w:rsidRPr="004724B0">
        <w:rPr>
          <w:rFonts w:ascii="Times New Roman" w:eastAsia="Times New Roman" w:hAnsi="Times New Roman" w:cs="Times New Roman"/>
          <w:b w:val="0"/>
          <w:sz w:val="28"/>
          <w:szCs w:val="28"/>
        </w:rPr>
        <w:t>Не более</w:t>
      </w:r>
      <w:r w:rsidR="00C4629E" w:rsidRPr="004724B0">
        <w:rPr>
          <w:rFonts w:ascii="Times New Roman" w:hAnsi="Times New Roman" w:cs="Times New Roman"/>
          <w:b w:val="0"/>
          <w:sz w:val="28"/>
          <w:szCs w:val="28"/>
        </w:rPr>
        <w:t xml:space="preserve"> 0,0002 % о/о </w:t>
      </w:r>
      <w:r w:rsidR="00C4629E" w:rsidRPr="004724B0">
        <w:rPr>
          <w:rFonts w:ascii="Times New Roman" w:eastAsia="Times New Roman" w:hAnsi="Times New Roman" w:cs="Times New Roman"/>
          <w:b w:val="0"/>
          <w:sz w:val="28"/>
          <w:szCs w:val="28"/>
        </w:rPr>
        <w:t>(2</w:t>
      </w:r>
      <w:r w:rsidR="006D01FA" w:rsidRPr="004724B0">
        <w:rPr>
          <w:rFonts w:ascii="Times New Roman" w:eastAsia="Times New Roman" w:hAnsi="Times New Roman" w:cs="Times New Roman"/>
          <w:b w:val="0"/>
          <w:sz w:val="28"/>
          <w:szCs w:val="28"/>
        </w:rPr>
        <w:t> </w:t>
      </w:r>
      <w:r w:rsidR="00C4629E" w:rsidRPr="004724B0">
        <w:rPr>
          <w:rFonts w:ascii="Times New Roman" w:eastAsia="Times New Roman" w:hAnsi="Times New Roman" w:cs="Times New Roman"/>
          <w:b w:val="0"/>
          <w:sz w:val="28"/>
          <w:szCs w:val="28"/>
          <w:lang w:val="en-US" w:eastAsia="en-US" w:bidi="en-US"/>
        </w:rPr>
        <w:t>ppm</w:t>
      </w:r>
      <w:r w:rsidR="00BB643D" w:rsidRPr="004724B0">
        <w:rPr>
          <w:rFonts w:ascii="Times New Roman" w:eastAsia="Times New Roman" w:hAnsi="Times New Roman" w:cs="Times New Roman"/>
          <w:b w:val="0"/>
          <w:sz w:val="28"/>
          <w:szCs w:val="28"/>
          <w:lang w:eastAsia="en-US" w:bidi="en-US"/>
        </w:rPr>
        <w:t xml:space="preserve"> о/о</w:t>
      </w:r>
      <w:r w:rsidR="00000317" w:rsidRPr="004724B0">
        <w:rPr>
          <w:rFonts w:ascii="Times New Roman" w:eastAsia="Times New Roman" w:hAnsi="Times New Roman" w:cs="Times New Roman"/>
          <w:b w:val="0"/>
          <w:sz w:val="28"/>
          <w:szCs w:val="28"/>
          <w:lang w:eastAsia="en-US" w:bidi="en-US"/>
        </w:rPr>
        <w:t>)</w:t>
      </w:r>
      <w:r w:rsidR="009B26AF" w:rsidRPr="004724B0">
        <w:rPr>
          <w:rFonts w:ascii="Times New Roman" w:eastAsia="Times New Roman" w:hAnsi="Times New Roman" w:cs="Times New Roman"/>
          <w:b w:val="0"/>
          <w:sz w:val="28"/>
          <w:szCs w:val="28"/>
          <w:lang w:eastAsia="en-US" w:bidi="en-US"/>
        </w:rPr>
        <w:t xml:space="preserve"> </w:t>
      </w:r>
      <w:r w:rsidR="002F5835" w:rsidRPr="004724B0">
        <w:rPr>
          <w:rFonts w:ascii="Times New Roman" w:hAnsi="Times New Roman" w:cs="Times New Roman"/>
          <w:b w:val="0"/>
          <w:sz w:val="28"/>
          <w:szCs w:val="28"/>
        </w:rPr>
        <w:t>в пересч</w:t>
      </w:r>
      <w:r w:rsidR="00F90E89" w:rsidRPr="004724B0">
        <w:rPr>
          <w:rFonts w:ascii="Times New Roman" w:hAnsi="Times New Roman" w:cs="Times New Roman"/>
          <w:b w:val="0"/>
          <w:sz w:val="28"/>
          <w:szCs w:val="28"/>
        </w:rPr>
        <w:t>ё</w:t>
      </w:r>
      <w:r w:rsidR="002F5835" w:rsidRPr="004724B0">
        <w:rPr>
          <w:rFonts w:ascii="Times New Roman" w:hAnsi="Times New Roman" w:cs="Times New Roman"/>
          <w:b w:val="0"/>
          <w:sz w:val="28"/>
          <w:szCs w:val="28"/>
        </w:rPr>
        <w:t xml:space="preserve">те на азота диоксид </w:t>
      </w:r>
      <w:r w:rsidR="002F5835" w:rsidRPr="004724B0">
        <w:rPr>
          <w:rFonts w:ascii="Times New Roman" w:hAnsi="Times New Roman" w:cs="Times New Roman"/>
          <w:b w:val="0"/>
          <w:sz w:val="28"/>
          <w:szCs w:val="28"/>
          <w:lang w:bidi="en-US"/>
        </w:rPr>
        <w:t>N</w:t>
      </w:r>
      <w:r w:rsidR="002F5835" w:rsidRPr="004724B0">
        <w:rPr>
          <w:rFonts w:ascii="Times New Roman" w:hAnsi="Times New Roman" w:cs="Times New Roman"/>
          <w:b w:val="0"/>
          <w:sz w:val="28"/>
          <w:szCs w:val="28"/>
          <w:lang w:val="en-US" w:bidi="en-US"/>
        </w:rPr>
        <w:t>O</w:t>
      </w:r>
      <w:r w:rsidR="002F5835" w:rsidRPr="004724B0">
        <w:rPr>
          <w:rFonts w:ascii="Times New Roman" w:hAnsi="Times New Roman" w:cs="Times New Roman"/>
          <w:b w:val="0"/>
          <w:sz w:val="28"/>
          <w:szCs w:val="28"/>
          <w:vertAlign w:val="subscript"/>
        </w:rPr>
        <w:t>2</w:t>
      </w:r>
      <w:r w:rsidR="002F5835" w:rsidRPr="004724B0">
        <w:rPr>
          <w:rFonts w:ascii="Times New Roman" w:hAnsi="Times New Roman" w:cs="Times New Roman"/>
          <w:b w:val="0"/>
          <w:sz w:val="28"/>
          <w:szCs w:val="28"/>
        </w:rPr>
        <w:t xml:space="preserve">. </w:t>
      </w:r>
      <w:proofErr w:type="gramEnd"/>
    </w:p>
    <w:p w:rsidR="00D66F45" w:rsidRPr="00AA2579" w:rsidRDefault="00D66F45" w:rsidP="007626E4">
      <w:pPr>
        <w:pStyle w:val="23"/>
        <w:widowControl/>
        <w:shd w:val="clear" w:color="auto" w:fill="FFFFFF" w:themeFill="background1"/>
        <w:spacing w:before="0"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A2579">
        <w:rPr>
          <w:rStyle w:val="1"/>
          <w:rFonts w:ascii="Times New Roman" w:hAnsi="Times New Roman" w:cs="Times New Roman"/>
          <w:bCs/>
          <w:sz w:val="28"/>
          <w:szCs w:val="28"/>
          <w:u w:val="none"/>
        </w:rPr>
        <w:t>Определяют одним из приведённых методов</w:t>
      </w:r>
      <w:r w:rsidRPr="00AA2579">
        <w:rPr>
          <w:rFonts w:ascii="Times New Roman" w:hAnsi="Times New Roman" w:cs="Times New Roman"/>
          <w:sz w:val="28"/>
          <w:szCs w:val="28"/>
        </w:rPr>
        <w:t>.</w:t>
      </w:r>
    </w:p>
    <w:p w:rsidR="00D44F64" w:rsidRPr="00AA2579" w:rsidRDefault="00D66F45" w:rsidP="007626E4">
      <w:pPr>
        <w:pStyle w:val="23"/>
        <w:widowControl/>
        <w:shd w:val="clear" w:color="auto" w:fill="FFFFFF" w:themeFill="background1"/>
        <w:spacing w:before="0" w:after="0" w:line="360" w:lineRule="auto"/>
        <w:ind w:firstLine="709"/>
        <w:rPr>
          <w:rFonts w:ascii="Times New Roman" w:hAnsi="Times New Roman" w:cs="Times New Roman"/>
          <w:b w:val="0"/>
          <w:sz w:val="28"/>
          <w:szCs w:val="28"/>
        </w:rPr>
      </w:pPr>
      <w:r w:rsidRPr="00AA2579">
        <w:rPr>
          <w:rFonts w:ascii="Times New Roman" w:hAnsi="Times New Roman" w:cs="Times New Roman"/>
          <w:i/>
          <w:sz w:val="28"/>
          <w:szCs w:val="28"/>
        </w:rPr>
        <w:t xml:space="preserve">Метод 1. </w:t>
      </w:r>
      <w:proofErr w:type="gramStart"/>
      <w:r w:rsidRPr="00AA2579">
        <w:rPr>
          <w:rFonts w:ascii="Times New Roman" w:hAnsi="Times New Roman" w:cs="Times New Roman"/>
          <w:b w:val="0"/>
          <w:sz w:val="28"/>
          <w:szCs w:val="28"/>
        </w:rPr>
        <w:t>Спектрофотометрия</w:t>
      </w:r>
      <w:r w:rsidR="00984D34" w:rsidRPr="00AA2579">
        <w:rPr>
          <w:rFonts w:ascii="Times New Roman" w:hAnsi="Times New Roman" w:cs="Times New Roman"/>
          <w:b w:val="0"/>
          <w:sz w:val="28"/>
          <w:szCs w:val="28"/>
        </w:rPr>
        <w:t xml:space="preserve"> (ОФС «Спектрофотометрия в ультрафиолетовой и видимой областях»)</w:t>
      </w:r>
      <w:r w:rsidR="00A25925" w:rsidRPr="00AA2579">
        <w:rPr>
          <w:rFonts w:ascii="Times New Roman" w:hAnsi="Times New Roman" w:cs="Times New Roman"/>
          <w:b w:val="0"/>
          <w:sz w:val="28"/>
          <w:szCs w:val="28"/>
        </w:rPr>
        <w:t xml:space="preserve">. </w:t>
      </w:r>
      <w:proofErr w:type="gramEnd"/>
    </w:p>
    <w:p w:rsidR="004D2AF1" w:rsidRPr="00AA2579" w:rsidRDefault="00761BEE" w:rsidP="007626E4">
      <w:pPr>
        <w:pStyle w:val="23"/>
        <w:widowControl/>
        <w:shd w:val="clear" w:color="auto" w:fill="FFFFFF" w:themeFill="background1"/>
        <w:spacing w:before="0" w:after="0" w:line="360" w:lineRule="auto"/>
        <w:ind w:firstLine="709"/>
        <w:rPr>
          <w:rFonts w:ascii="Times New Roman" w:hAnsi="Times New Roman" w:cs="Times New Roman"/>
          <w:b w:val="0"/>
          <w:sz w:val="28"/>
          <w:szCs w:val="28"/>
        </w:rPr>
      </w:pPr>
      <w:r w:rsidRPr="00AA2579">
        <w:rPr>
          <w:rStyle w:val="1"/>
          <w:rFonts w:ascii="Times New Roman" w:hAnsi="Times New Roman" w:cs="Times New Roman"/>
          <w:bCs/>
          <w:i/>
          <w:sz w:val="28"/>
          <w:szCs w:val="28"/>
          <w:u w:val="none"/>
        </w:rPr>
        <w:t>Стандартный р</w:t>
      </w:r>
      <w:r w:rsidR="00A25925" w:rsidRPr="00AA2579">
        <w:rPr>
          <w:rStyle w:val="1"/>
          <w:rFonts w:ascii="Times New Roman" w:hAnsi="Times New Roman" w:cs="Times New Roman"/>
          <w:bCs/>
          <w:i/>
          <w:sz w:val="28"/>
          <w:szCs w:val="28"/>
          <w:u w:val="none"/>
        </w:rPr>
        <w:t xml:space="preserve">аствор </w:t>
      </w:r>
      <w:r w:rsidR="003D4041" w:rsidRPr="00AA2579">
        <w:rPr>
          <w:rStyle w:val="1"/>
          <w:rFonts w:ascii="Times New Roman" w:hAnsi="Times New Roman" w:cs="Times New Roman"/>
          <w:bCs/>
          <w:i/>
          <w:sz w:val="28"/>
          <w:szCs w:val="28"/>
          <w:u w:val="none"/>
        </w:rPr>
        <w:t>натрия нитрита</w:t>
      </w:r>
      <w:r w:rsidR="00A25925" w:rsidRPr="00AA2579">
        <w:rPr>
          <w:rFonts w:ascii="Times New Roman" w:hAnsi="Times New Roman" w:cs="Times New Roman"/>
          <w:b w:val="0"/>
          <w:i/>
          <w:sz w:val="28"/>
          <w:szCs w:val="28"/>
        </w:rPr>
        <w:t>.</w:t>
      </w:r>
      <w:r w:rsidR="00A25925" w:rsidRPr="00AA257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984D34" w:rsidRPr="00AA2579">
        <w:rPr>
          <w:rFonts w:ascii="Times New Roman" w:hAnsi="Times New Roman" w:cs="Times New Roman"/>
          <w:b w:val="0"/>
          <w:sz w:val="28"/>
          <w:szCs w:val="28"/>
        </w:rPr>
        <w:t>В</w:t>
      </w:r>
      <w:r w:rsidR="002B685E">
        <w:rPr>
          <w:rFonts w:ascii="Times New Roman" w:hAnsi="Times New Roman" w:cs="Times New Roman"/>
          <w:b w:val="0"/>
          <w:sz w:val="28"/>
          <w:szCs w:val="28"/>
        </w:rPr>
        <w:t xml:space="preserve"> мерную колбу вместимостью 1000 </w:t>
      </w:r>
      <w:r w:rsidR="00984D34" w:rsidRPr="00AA2579">
        <w:rPr>
          <w:rFonts w:ascii="Times New Roman" w:hAnsi="Times New Roman" w:cs="Times New Roman"/>
          <w:b w:val="0"/>
          <w:sz w:val="28"/>
          <w:szCs w:val="28"/>
        </w:rPr>
        <w:t xml:space="preserve">мл помещают </w:t>
      </w:r>
      <w:r w:rsidR="00A27263" w:rsidRPr="00AA2579">
        <w:rPr>
          <w:rFonts w:ascii="Times New Roman" w:hAnsi="Times New Roman" w:cs="Times New Roman"/>
          <w:b w:val="0"/>
          <w:sz w:val="28"/>
          <w:szCs w:val="28"/>
        </w:rPr>
        <w:t>1,5 </w:t>
      </w:r>
      <w:r w:rsidR="00A25925" w:rsidRPr="00AA2579">
        <w:rPr>
          <w:rFonts w:ascii="Times New Roman" w:hAnsi="Times New Roman" w:cs="Times New Roman"/>
          <w:b w:val="0"/>
          <w:sz w:val="28"/>
          <w:szCs w:val="28"/>
        </w:rPr>
        <w:t>г натрия нитрита</w:t>
      </w:r>
      <w:r w:rsidR="003D44B0" w:rsidRPr="00AA2579">
        <w:rPr>
          <w:rFonts w:ascii="Times New Roman" w:hAnsi="Times New Roman" w:cs="Times New Roman"/>
          <w:b w:val="0"/>
          <w:sz w:val="28"/>
          <w:szCs w:val="28"/>
        </w:rPr>
        <w:t xml:space="preserve">, </w:t>
      </w:r>
      <w:r w:rsidR="00A25925" w:rsidRPr="00AA2579">
        <w:rPr>
          <w:rFonts w:ascii="Times New Roman" w:hAnsi="Times New Roman" w:cs="Times New Roman"/>
          <w:b w:val="0"/>
          <w:sz w:val="28"/>
          <w:szCs w:val="28"/>
        </w:rPr>
        <w:t>растворяют в вод</w:t>
      </w:r>
      <w:r w:rsidR="00984D34" w:rsidRPr="00AA2579">
        <w:rPr>
          <w:rFonts w:ascii="Times New Roman" w:hAnsi="Times New Roman" w:cs="Times New Roman"/>
          <w:b w:val="0"/>
          <w:sz w:val="28"/>
          <w:szCs w:val="28"/>
        </w:rPr>
        <w:t>е</w:t>
      </w:r>
      <w:r w:rsidR="00A25925" w:rsidRPr="00AA2579">
        <w:rPr>
          <w:rFonts w:ascii="Times New Roman" w:hAnsi="Times New Roman" w:cs="Times New Roman"/>
          <w:b w:val="0"/>
          <w:sz w:val="28"/>
          <w:szCs w:val="28"/>
        </w:rPr>
        <w:t xml:space="preserve"> и доводят объ</w:t>
      </w:r>
      <w:r w:rsidR="003D44B0" w:rsidRPr="00AA2579">
        <w:rPr>
          <w:rFonts w:ascii="Times New Roman" w:hAnsi="Times New Roman" w:cs="Times New Roman"/>
          <w:b w:val="0"/>
          <w:sz w:val="28"/>
          <w:szCs w:val="28"/>
        </w:rPr>
        <w:t>ё</w:t>
      </w:r>
      <w:r w:rsidR="00A25925" w:rsidRPr="00AA2579">
        <w:rPr>
          <w:rFonts w:ascii="Times New Roman" w:hAnsi="Times New Roman" w:cs="Times New Roman"/>
          <w:b w:val="0"/>
          <w:sz w:val="28"/>
          <w:szCs w:val="28"/>
        </w:rPr>
        <w:t xml:space="preserve">м раствора водой до метки. </w:t>
      </w:r>
      <w:r w:rsidRPr="00AA2579">
        <w:rPr>
          <w:rFonts w:ascii="Times New Roman" w:hAnsi="Times New Roman" w:cs="Times New Roman"/>
          <w:b w:val="0"/>
          <w:sz w:val="28"/>
          <w:szCs w:val="28"/>
        </w:rPr>
        <w:t>В мерную колбу вместимостью 1000</w:t>
      </w:r>
      <w:r w:rsidR="00A27263" w:rsidRPr="00AA2579">
        <w:rPr>
          <w:rFonts w:ascii="Times New Roman" w:hAnsi="Times New Roman" w:cs="Times New Roman"/>
          <w:b w:val="0"/>
          <w:sz w:val="28"/>
          <w:szCs w:val="28"/>
        </w:rPr>
        <w:t> </w:t>
      </w:r>
      <w:r w:rsidRPr="00AA2579">
        <w:rPr>
          <w:rFonts w:ascii="Times New Roman" w:hAnsi="Times New Roman" w:cs="Times New Roman"/>
          <w:b w:val="0"/>
          <w:sz w:val="28"/>
          <w:szCs w:val="28"/>
        </w:rPr>
        <w:t xml:space="preserve">мл помещают </w:t>
      </w:r>
      <w:r w:rsidR="00A25925" w:rsidRPr="00AA2579">
        <w:rPr>
          <w:rFonts w:ascii="Times New Roman" w:hAnsi="Times New Roman" w:cs="Times New Roman"/>
          <w:b w:val="0"/>
          <w:sz w:val="28"/>
          <w:szCs w:val="28"/>
        </w:rPr>
        <w:t>1</w:t>
      </w:r>
      <w:r w:rsidR="00A27263" w:rsidRPr="00AA2579">
        <w:rPr>
          <w:rFonts w:ascii="Times New Roman" w:hAnsi="Times New Roman" w:cs="Times New Roman"/>
          <w:b w:val="0"/>
          <w:sz w:val="28"/>
          <w:szCs w:val="28"/>
        </w:rPr>
        <w:t>,</w:t>
      </w:r>
      <w:r w:rsidR="00A25925" w:rsidRPr="00AA2579">
        <w:rPr>
          <w:rFonts w:ascii="Times New Roman" w:hAnsi="Times New Roman" w:cs="Times New Roman"/>
          <w:b w:val="0"/>
          <w:sz w:val="28"/>
          <w:szCs w:val="28"/>
        </w:rPr>
        <w:t>0</w:t>
      </w:r>
      <w:r w:rsidRPr="00AA2579">
        <w:rPr>
          <w:rFonts w:ascii="Times New Roman" w:hAnsi="Times New Roman" w:cs="Times New Roman"/>
          <w:b w:val="0"/>
          <w:sz w:val="28"/>
          <w:szCs w:val="28"/>
        </w:rPr>
        <w:t> </w:t>
      </w:r>
      <w:r w:rsidR="00A25925" w:rsidRPr="00AA2579">
        <w:rPr>
          <w:rFonts w:ascii="Times New Roman" w:hAnsi="Times New Roman" w:cs="Times New Roman"/>
          <w:b w:val="0"/>
          <w:sz w:val="28"/>
          <w:szCs w:val="28"/>
        </w:rPr>
        <w:t>мл полученного раствора и доводят объ</w:t>
      </w:r>
      <w:r w:rsidR="003D44B0" w:rsidRPr="00AA2579">
        <w:rPr>
          <w:rFonts w:ascii="Times New Roman" w:hAnsi="Times New Roman" w:cs="Times New Roman"/>
          <w:b w:val="0"/>
          <w:sz w:val="28"/>
          <w:szCs w:val="28"/>
        </w:rPr>
        <w:t>ём водой до метки.</w:t>
      </w:r>
      <w:r w:rsidR="00A25925" w:rsidRPr="00AA257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D2AF1" w:rsidRPr="00AA2579">
        <w:rPr>
          <w:rFonts w:ascii="Times New Roman" w:hAnsi="Times New Roman" w:cs="Times New Roman"/>
          <w:b w:val="0"/>
          <w:sz w:val="28"/>
          <w:szCs w:val="28"/>
        </w:rPr>
        <w:t xml:space="preserve">1 мл полученного раствора содержит 1 мкг азота </w:t>
      </w:r>
      <w:r w:rsidR="00085709" w:rsidRPr="00AA2579">
        <w:rPr>
          <w:rFonts w:ascii="Times New Roman" w:hAnsi="Times New Roman" w:cs="Times New Roman"/>
          <w:b w:val="0"/>
          <w:sz w:val="28"/>
          <w:szCs w:val="28"/>
        </w:rPr>
        <w:t>ди</w:t>
      </w:r>
      <w:r w:rsidR="004D2AF1" w:rsidRPr="00AA2579">
        <w:rPr>
          <w:rFonts w:ascii="Times New Roman" w:hAnsi="Times New Roman" w:cs="Times New Roman"/>
          <w:b w:val="0"/>
          <w:sz w:val="28"/>
          <w:szCs w:val="28"/>
        </w:rPr>
        <w:t>оксида.</w:t>
      </w:r>
      <w:r w:rsidR="00A27263" w:rsidRPr="00AA2579">
        <w:rPr>
          <w:rFonts w:ascii="Times New Roman" w:hAnsi="Times New Roman" w:cs="Times New Roman"/>
          <w:b w:val="0"/>
          <w:sz w:val="28"/>
          <w:szCs w:val="28"/>
        </w:rPr>
        <w:t xml:space="preserve"> Раствор используют </w:t>
      </w:r>
      <w:proofErr w:type="gramStart"/>
      <w:r w:rsidR="00A27263" w:rsidRPr="00AA2579">
        <w:rPr>
          <w:rFonts w:ascii="Times New Roman" w:hAnsi="Times New Roman" w:cs="Times New Roman"/>
          <w:b w:val="0"/>
          <w:sz w:val="28"/>
          <w:szCs w:val="28"/>
        </w:rPr>
        <w:t>свежеприготовленным</w:t>
      </w:r>
      <w:proofErr w:type="gramEnd"/>
      <w:r w:rsidR="00A27263" w:rsidRPr="00AA2579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87451F" w:rsidRPr="004724B0" w:rsidRDefault="00A25925" w:rsidP="006A0E28">
      <w:pPr>
        <w:pStyle w:val="23"/>
        <w:widowControl/>
        <w:shd w:val="clear" w:color="auto" w:fill="FFFFFF" w:themeFill="background1"/>
        <w:spacing w:before="0" w:after="0" w:line="360" w:lineRule="auto"/>
        <w:ind w:firstLine="709"/>
        <w:rPr>
          <w:rFonts w:ascii="Times New Roman" w:hAnsi="Times New Roman" w:cs="Times New Roman"/>
          <w:b w:val="0"/>
          <w:sz w:val="28"/>
          <w:szCs w:val="28"/>
        </w:rPr>
      </w:pPr>
      <w:proofErr w:type="gramStart"/>
      <w:r w:rsidRPr="00AA2579">
        <w:rPr>
          <w:rFonts w:ascii="Times New Roman" w:hAnsi="Times New Roman" w:cs="Times New Roman"/>
          <w:b w:val="0"/>
          <w:sz w:val="28"/>
          <w:szCs w:val="28"/>
        </w:rPr>
        <w:t xml:space="preserve">Для построения </w:t>
      </w:r>
      <w:r w:rsidR="003D4041" w:rsidRPr="00AA2579">
        <w:rPr>
          <w:rFonts w:ascii="Times New Roman" w:hAnsi="Times New Roman" w:cs="Times New Roman"/>
          <w:b w:val="0"/>
          <w:sz w:val="28"/>
          <w:szCs w:val="28"/>
        </w:rPr>
        <w:t>калибровочного</w:t>
      </w:r>
      <w:r w:rsidRPr="00AA2579">
        <w:rPr>
          <w:rFonts w:ascii="Times New Roman" w:hAnsi="Times New Roman" w:cs="Times New Roman"/>
          <w:b w:val="0"/>
          <w:sz w:val="28"/>
          <w:szCs w:val="28"/>
        </w:rPr>
        <w:t xml:space="preserve"> графика в 10 </w:t>
      </w:r>
      <w:r w:rsidR="00A83F39" w:rsidRPr="00AA2579">
        <w:rPr>
          <w:rFonts w:ascii="Times New Roman" w:hAnsi="Times New Roman" w:cs="Times New Roman"/>
          <w:b w:val="0"/>
          <w:sz w:val="28"/>
          <w:szCs w:val="28"/>
        </w:rPr>
        <w:t xml:space="preserve">градуированных </w:t>
      </w:r>
      <w:r w:rsidRPr="00AA2579">
        <w:rPr>
          <w:rFonts w:ascii="Times New Roman" w:hAnsi="Times New Roman" w:cs="Times New Roman"/>
          <w:b w:val="0"/>
          <w:sz w:val="28"/>
          <w:szCs w:val="28"/>
        </w:rPr>
        <w:t xml:space="preserve">пробирок </w:t>
      </w:r>
      <w:r w:rsidR="00A83F39" w:rsidRPr="00AA2579">
        <w:rPr>
          <w:rFonts w:ascii="Times New Roman" w:hAnsi="Times New Roman" w:cs="Times New Roman"/>
          <w:b w:val="0"/>
          <w:sz w:val="28"/>
          <w:szCs w:val="28"/>
        </w:rPr>
        <w:t xml:space="preserve">с пришлифованной пробкой вместимостью </w:t>
      </w:r>
      <w:r w:rsidR="002E548D" w:rsidRPr="00AA2579">
        <w:rPr>
          <w:rFonts w:ascii="Times New Roman" w:hAnsi="Times New Roman" w:cs="Times New Roman"/>
          <w:b w:val="0"/>
          <w:sz w:val="28"/>
          <w:szCs w:val="28"/>
        </w:rPr>
        <w:t>2</w:t>
      </w:r>
      <w:r w:rsidR="00A83F39" w:rsidRPr="00AA2579">
        <w:rPr>
          <w:rFonts w:ascii="Times New Roman" w:hAnsi="Times New Roman" w:cs="Times New Roman"/>
          <w:b w:val="0"/>
          <w:sz w:val="28"/>
          <w:szCs w:val="28"/>
        </w:rPr>
        <w:t>5</w:t>
      </w:r>
      <w:r w:rsidR="003D4041" w:rsidRPr="00AA2579">
        <w:rPr>
          <w:rFonts w:ascii="Times New Roman" w:hAnsi="Times New Roman" w:cs="Times New Roman"/>
          <w:b w:val="0"/>
          <w:sz w:val="28"/>
          <w:szCs w:val="28"/>
        </w:rPr>
        <w:t> </w:t>
      </w:r>
      <w:r w:rsidR="00A83F39" w:rsidRPr="00AA2579">
        <w:rPr>
          <w:rFonts w:ascii="Times New Roman" w:hAnsi="Times New Roman" w:cs="Times New Roman"/>
          <w:b w:val="0"/>
          <w:sz w:val="28"/>
          <w:szCs w:val="28"/>
        </w:rPr>
        <w:t xml:space="preserve">мл </w:t>
      </w:r>
      <w:r w:rsidRPr="00AA2579">
        <w:rPr>
          <w:rFonts w:ascii="Times New Roman" w:hAnsi="Times New Roman" w:cs="Times New Roman"/>
          <w:b w:val="0"/>
          <w:sz w:val="28"/>
          <w:szCs w:val="28"/>
        </w:rPr>
        <w:t>помещают от 0,2 до 2</w:t>
      </w:r>
      <w:r w:rsidR="003D4041" w:rsidRPr="00AA2579">
        <w:rPr>
          <w:rFonts w:ascii="Times New Roman" w:hAnsi="Times New Roman" w:cs="Times New Roman"/>
          <w:b w:val="0"/>
          <w:sz w:val="28"/>
          <w:szCs w:val="28"/>
        </w:rPr>
        <w:t>,0 </w:t>
      </w:r>
      <w:r w:rsidRPr="00AA2579">
        <w:rPr>
          <w:rFonts w:ascii="Times New Roman" w:hAnsi="Times New Roman" w:cs="Times New Roman"/>
          <w:b w:val="0"/>
          <w:sz w:val="28"/>
          <w:szCs w:val="28"/>
        </w:rPr>
        <w:t>мл</w:t>
      </w:r>
      <w:r w:rsidR="00A83F39" w:rsidRPr="00AA2579">
        <w:rPr>
          <w:rFonts w:ascii="Times New Roman" w:hAnsi="Times New Roman" w:cs="Times New Roman"/>
          <w:b w:val="0"/>
          <w:sz w:val="28"/>
          <w:szCs w:val="28"/>
        </w:rPr>
        <w:t xml:space="preserve"> с интервалом 0,2</w:t>
      </w:r>
      <w:r w:rsidR="00A27263" w:rsidRPr="00AA2579">
        <w:rPr>
          <w:rFonts w:ascii="Times New Roman" w:hAnsi="Times New Roman" w:cs="Times New Roman"/>
          <w:b w:val="0"/>
          <w:sz w:val="28"/>
          <w:szCs w:val="28"/>
        </w:rPr>
        <w:t> </w:t>
      </w:r>
      <w:r w:rsidR="00A83F39" w:rsidRPr="00AA2579">
        <w:rPr>
          <w:rFonts w:ascii="Times New Roman" w:hAnsi="Times New Roman" w:cs="Times New Roman"/>
          <w:b w:val="0"/>
          <w:sz w:val="28"/>
          <w:szCs w:val="28"/>
        </w:rPr>
        <w:t xml:space="preserve">мл </w:t>
      </w:r>
      <w:r w:rsidR="004D2AF1" w:rsidRPr="00AA2579">
        <w:rPr>
          <w:rFonts w:ascii="Times New Roman" w:hAnsi="Times New Roman" w:cs="Times New Roman"/>
          <w:b w:val="0"/>
          <w:sz w:val="28"/>
          <w:szCs w:val="28"/>
        </w:rPr>
        <w:t xml:space="preserve">стандартного </w:t>
      </w:r>
      <w:r w:rsidR="00A83F39" w:rsidRPr="00AA2579">
        <w:rPr>
          <w:rFonts w:ascii="Times New Roman" w:hAnsi="Times New Roman" w:cs="Times New Roman"/>
          <w:b w:val="0"/>
          <w:sz w:val="28"/>
          <w:szCs w:val="28"/>
        </w:rPr>
        <w:t>раствора натрия нитрита</w:t>
      </w:r>
      <w:r w:rsidRPr="00AA2579">
        <w:rPr>
          <w:rFonts w:ascii="Times New Roman" w:hAnsi="Times New Roman" w:cs="Times New Roman"/>
          <w:b w:val="0"/>
          <w:sz w:val="28"/>
          <w:szCs w:val="28"/>
        </w:rPr>
        <w:t xml:space="preserve">, в каждую пробирку </w:t>
      </w:r>
      <w:r w:rsidR="00A83F39" w:rsidRPr="00AA2579">
        <w:rPr>
          <w:rFonts w:ascii="Times New Roman" w:hAnsi="Times New Roman" w:cs="Times New Roman"/>
          <w:b w:val="0"/>
          <w:sz w:val="28"/>
          <w:szCs w:val="28"/>
        </w:rPr>
        <w:t xml:space="preserve">прибавляют </w:t>
      </w:r>
      <w:r w:rsidRPr="00AA2579">
        <w:rPr>
          <w:rFonts w:ascii="Times New Roman" w:hAnsi="Times New Roman" w:cs="Times New Roman"/>
          <w:b w:val="0"/>
          <w:sz w:val="28"/>
          <w:szCs w:val="28"/>
        </w:rPr>
        <w:t xml:space="preserve">Грисса-Илосвая </w:t>
      </w:r>
      <w:r w:rsidR="0024434B" w:rsidRPr="00AA2579">
        <w:rPr>
          <w:rFonts w:ascii="Times New Roman" w:hAnsi="Times New Roman" w:cs="Times New Roman"/>
          <w:b w:val="0"/>
          <w:sz w:val="28"/>
          <w:szCs w:val="28"/>
        </w:rPr>
        <w:t xml:space="preserve">реактив </w:t>
      </w:r>
      <w:r w:rsidRPr="00AA2579">
        <w:rPr>
          <w:rFonts w:ascii="Times New Roman" w:hAnsi="Times New Roman" w:cs="Times New Roman"/>
          <w:b w:val="0"/>
          <w:sz w:val="28"/>
          <w:szCs w:val="28"/>
        </w:rPr>
        <w:t xml:space="preserve">до </w:t>
      </w:r>
      <w:r w:rsidR="001F044F" w:rsidRPr="00AA2579">
        <w:rPr>
          <w:rFonts w:ascii="Times New Roman" w:hAnsi="Times New Roman" w:cs="Times New Roman"/>
          <w:b w:val="0"/>
          <w:sz w:val="28"/>
          <w:szCs w:val="28"/>
        </w:rPr>
        <w:t>объём</w:t>
      </w:r>
      <w:r w:rsidRPr="00AA2579">
        <w:rPr>
          <w:rFonts w:ascii="Times New Roman" w:hAnsi="Times New Roman" w:cs="Times New Roman"/>
          <w:b w:val="0"/>
          <w:sz w:val="28"/>
          <w:szCs w:val="28"/>
        </w:rPr>
        <w:t>а 15</w:t>
      </w:r>
      <w:r w:rsidR="004D2AF1" w:rsidRPr="00AA2579">
        <w:rPr>
          <w:rFonts w:ascii="Times New Roman" w:hAnsi="Times New Roman" w:cs="Times New Roman"/>
          <w:b w:val="0"/>
          <w:sz w:val="28"/>
          <w:szCs w:val="28"/>
        </w:rPr>
        <w:t> </w:t>
      </w:r>
      <w:r w:rsidRPr="00AA2579">
        <w:rPr>
          <w:rFonts w:ascii="Times New Roman" w:hAnsi="Times New Roman" w:cs="Times New Roman"/>
          <w:b w:val="0"/>
          <w:sz w:val="28"/>
          <w:szCs w:val="28"/>
        </w:rPr>
        <w:t>мл,</w:t>
      </w:r>
      <w:r w:rsidRPr="004724B0">
        <w:rPr>
          <w:rFonts w:ascii="Times New Roman" w:hAnsi="Times New Roman" w:cs="Times New Roman"/>
          <w:b w:val="0"/>
          <w:sz w:val="28"/>
          <w:szCs w:val="28"/>
        </w:rPr>
        <w:t xml:space="preserve"> перемешивают и через 10</w:t>
      </w:r>
      <w:r w:rsidR="004D2AF1" w:rsidRPr="004724B0">
        <w:rPr>
          <w:rFonts w:ascii="Times New Roman" w:hAnsi="Times New Roman" w:cs="Times New Roman"/>
          <w:b w:val="0"/>
          <w:sz w:val="28"/>
          <w:szCs w:val="28"/>
        </w:rPr>
        <w:t> </w:t>
      </w:r>
      <w:r w:rsidRPr="004724B0">
        <w:rPr>
          <w:rFonts w:ascii="Times New Roman" w:hAnsi="Times New Roman" w:cs="Times New Roman"/>
          <w:b w:val="0"/>
          <w:sz w:val="28"/>
          <w:szCs w:val="28"/>
        </w:rPr>
        <w:t>мин измер</w:t>
      </w:r>
      <w:r w:rsidR="00A47DBE" w:rsidRPr="004724B0">
        <w:rPr>
          <w:rFonts w:ascii="Times New Roman" w:hAnsi="Times New Roman" w:cs="Times New Roman"/>
          <w:b w:val="0"/>
          <w:sz w:val="28"/>
          <w:szCs w:val="28"/>
        </w:rPr>
        <w:t>яют</w:t>
      </w:r>
      <w:r w:rsidRPr="004724B0">
        <w:rPr>
          <w:rFonts w:ascii="Times New Roman" w:hAnsi="Times New Roman" w:cs="Times New Roman"/>
          <w:b w:val="0"/>
          <w:sz w:val="28"/>
          <w:szCs w:val="28"/>
        </w:rPr>
        <w:t xml:space="preserve"> оптическ</w:t>
      </w:r>
      <w:r w:rsidR="00A47DBE" w:rsidRPr="004724B0">
        <w:rPr>
          <w:rFonts w:ascii="Times New Roman" w:hAnsi="Times New Roman" w:cs="Times New Roman"/>
          <w:b w:val="0"/>
          <w:sz w:val="28"/>
          <w:szCs w:val="28"/>
        </w:rPr>
        <w:t>ую</w:t>
      </w:r>
      <w:r w:rsidRPr="004724B0">
        <w:rPr>
          <w:rFonts w:ascii="Times New Roman" w:hAnsi="Times New Roman" w:cs="Times New Roman"/>
          <w:b w:val="0"/>
          <w:sz w:val="28"/>
          <w:szCs w:val="28"/>
        </w:rPr>
        <w:t xml:space="preserve"> плотност</w:t>
      </w:r>
      <w:r w:rsidR="00A47DBE" w:rsidRPr="004724B0">
        <w:rPr>
          <w:rFonts w:ascii="Times New Roman" w:hAnsi="Times New Roman" w:cs="Times New Roman"/>
          <w:b w:val="0"/>
          <w:sz w:val="28"/>
          <w:szCs w:val="28"/>
        </w:rPr>
        <w:t>ь</w:t>
      </w:r>
      <w:r w:rsidRPr="004724B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F97BA0" w:rsidRPr="004724B0">
        <w:rPr>
          <w:rFonts w:ascii="Times New Roman" w:hAnsi="Times New Roman" w:cs="Times New Roman"/>
          <w:b w:val="0"/>
          <w:sz w:val="28"/>
          <w:szCs w:val="28"/>
        </w:rPr>
        <w:t xml:space="preserve">на спектрофотометре </w:t>
      </w:r>
      <w:r w:rsidRPr="004724B0">
        <w:rPr>
          <w:rFonts w:ascii="Times New Roman" w:hAnsi="Times New Roman" w:cs="Times New Roman"/>
          <w:b w:val="0"/>
          <w:sz w:val="28"/>
          <w:szCs w:val="28"/>
        </w:rPr>
        <w:t>при длине волны 5</w:t>
      </w:r>
      <w:r w:rsidR="00353B19">
        <w:rPr>
          <w:rFonts w:ascii="Times New Roman" w:hAnsi="Times New Roman" w:cs="Times New Roman"/>
          <w:b w:val="0"/>
          <w:sz w:val="28"/>
          <w:szCs w:val="28"/>
        </w:rPr>
        <w:t>4</w:t>
      </w:r>
      <w:r w:rsidR="0033072C" w:rsidRPr="004724B0">
        <w:rPr>
          <w:rFonts w:ascii="Times New Roman" w:hAnsi="Times New Roman" w:cs="Times New Roman"/>
          <w:b w:val="0"/>
          <w:sz w:val="28"/>
          <w:szCs w:val="28"/>
        </w:rPr>
        <w:t>0</w:t>
      </w:r>
      <w:r w:rsidR="004D2AF1" w:rsidRPr="004724B0">
        <w:rPr>
          <w:rFonts w:ascii="Times New Roman" w:hAnsi="Times New Roman" w:cs="Times New Roman"/>
          <w:b w:val="0"/>
          <w:sz w:val="28"/>
          <w:szCs w:val="28"/>
        </w:rPr>
        <w:t> </w:t>
      </w:r>
      <w:r w:rsidRPr="004724B0">
        <w:rPr>
          <w:rFonts w:ascii="Times New Roman" w:hAnsi="Times New Roman" w:cs="Times New Roman"/>
          <w:b w:val="0"/>
          <w:sz w:val="28"/>
          <w:szCs w:val="28"/>
        </w:rPr>
        <w:t>нм в кювете с толщиной слоя 20</w:t>
      </w:r>
      <w:r w:rsidR="004D2AF1" w:rsidRPr="004724B0">
        <w:rPr>
          <w:rFonts w:ascii="Times New Roman" w:hAnsi="Times New Roman" w:cs="Times New Roman"/>
          <w:b w:val="0"/>
          <w:sz w:val="28"/>
          <w:szCs w:val="28"/>
        </w:rPr>
        <w:t> </w:t>
      </w:r>
      <w:r w:rsidRPr="004724B0">
        <w:rPr>
          <w:rFonts w:ascii="Times New Roman" w:hAnsi="Times New Roman" w:cs="Times New Roman"/>
          <w:b w:val="0"/>
          <w:sz w:val="28"/>
          <w:szCs w:val="28"/>
        </w:rPr>
        <w:t>мм</w:t>
      </w:r>
      <w:proofErr w:type="gramEnd"/>
      <w:r w:rsidRPr="004724B0">
        <w:rPr>
          <w:rFonts w:ascii="Times New Roman" w:hAnsi="Times New Roman" w:cs="Times New Roman"/>
          <w:b w:val="0"/>
          <w:sz w:val="28"/>
          <w:szCs w:val="28"/>
        </w:rPr>
        <w:t>. В качестве раствора сравнения используют Грисса-Илосвая</w:t>
      </w:r>
      <w:r w:rsidR="0024434B" w:rsidRPr="004724B0">
        <w:rPr>
          <w:rFonts w:ascii="Times New Roman" w:hAnsi="Times New Roman" w:cs="Times New Roman"/>
          <w:b w:val="0"/>
          <w:sz w:val="28"/>
          <w:szCs w:val="28"/>
        </w:rPr>
        <w:t xml:space="preserve"> реактив</w:t>
      </w:r>
      <w:r w:rsidRPr="004724B0">
        <w:rPr>
          <w:rFonts w:ascii="Times New Roman" w:hAnsi="Times New Roman" w:cs="Times New Roman"/>
          <w:b w:val="0"/>
          <w:sz w:val="28"/>
          <w:szCs w:val="28"/>
        </w:rPr>
        <w:t>.</w:t>
      </w:r>
      <w:r w:rsidR="00297744" w:rsidRPr="004724B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87451F" w:rsidRPr="004724B0">
        <w:rPr>
          <w:rFonts w:ascii="Times New Roman" w:hAnsi="Times New Roman" w:cs="Times New Roman"/>
          <w:b w:val="0"/>
          <w:sz w:val="28"/>
          <w:szCs w:val="28"/>
        </w:rPr>
        <w:t>По полученным данным строят калибровочный график, откладывая по оси абсцисс массу азота диоксида в мкг, а по оси ординат – соответствующие значения оптической плотности.</w:t>
      </w:r>
    </w:p>
    <w:p w:rsidR="00E64D87" w:rsidRPr="004724B0" w:rsidRDefault="00E64D87" w:rsidP="006A0E28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24B0">
        <w:rPr>
          <w:rFonts w:ascii="Times New Roman" w:eastAsia="Times New Roman" w:hAnsi="Times New Roman" w:cs="Times New Roman"/>
          <w:sz w:val="28"/>
          <w:szCs w:val="28"/>
        </w:rPr>
        <w:t>Отбор пробы для анализа производят на установке, схема которой приведена на рис. 3. Увлажнитель газа 2 заполняют на 2/3 водой дистиллированной. В устройство 3 для окисления азота оксида до азота диоксида заливают 3 мл хрома оксида(VI) насыщенного водного раствора, который обновляется в процессе работы 1 раз в сутки. В абсорберы 5 и 6 заливают по 15 мл раствора Грисса-Илосвая. Установку подключают к баллону с азота закисью через регулирующий игольчатый вентиль 1 и устанавливают расход газа 0,12 л/мин (2 см</w:t>
      </w:r>
      <w:r w:rsidRPr="004724B0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4724B0">
        <w:rPr>
          <w:rFonts w:ascii="Times New Roman" w:eastAsia="Times New Roman" w:hAnsi="Times New Roman" w:cs="Times New Roman"/>
          <w:sz w:val="28"/>
          <w:szCs w:val="28"/>
        </w:rPr>
        <w:t>/с) по реометру 4, продувают анализируемым газом до абсорберов в течение 10 мин и производят отбор пробы азота закиси. Объём анализируемого газа должен быть не менее 2,5 л.</w:t>
      </w:r>
    </w:p>
    <w:p w:rsidR="00E64D87" w:rsidRPr="004724B0" w:rsidRDefault="00E64D87" w:rsidP="006A0E2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24B0">
        <w:rPr>
          <w:rFonts w:ascii="Times New Roman" w:eastAsia="Times New Roman" w:hAnsi="Times New Roman" w:cs="Times New Roman"/>
          <w:sz w:val="28"/>
          <w:szCs w:val="28"/>
        </w:rPr>
        <w:t>После отбора пробы газа отключают установку, отсоединяют абсорберы 5 и 6 и анализируют их содержимое. В процессе отбора пробы газа измеряют температуру газа и атмосферное давление. Содержимое первого и второго по ходу газа абсорбера заливают поочерёдно в кювету и измеряют оптические плотности на спектрофотометре при вышеописанных условиях.</w:t>
      </w:r>
    </w:p>
    <w:p w:rsidR="00567882" w:rsidRPr="004724B0" w:rsidRDefault="00E64D87" w:rsidP="006A0E28">
      <w:pPr>
        <w:pStyle w:val="23"/>
        <w:spacing w:before="0" w:after="0" w:line="360" w:lineRule="auto"/>
        <w:ind w:firstLine="709"/>
        <w:rPr>
          <w:rFonts w:ascii="Times New Roman" w:hAnsi="Times New Roman" w:cs="Times New Roman"/>
          <w:b w:val="0"/>
          <w:sz w:val="28"/>
          <w:szCs w:val="28"/>
        </w:rPr>
      </w:pPr>
      <w:r w:rsidRPr="004724B0">
        <w:rPr>
          <w:rFonts w:ascii="Times New Roman" w:hAnsi="Times New Roman" w:cs="Times New Roman"/>
          <w:b w:val="0"/>
          <w:sz w:val="28"/>
          <w:szCs w:val="28"/>
        </w:rPr>
        <w:t>П</w:t>
      </w:r>
      <w:r w:rsidR="00567882" w:rsidRPr="004724B0">
        <w:rPr>
          <w:rFonts w:ascii="Times New Roman" w:hAnsi="Times New Roman" w:cs="Times New Roman"/>
          <w:b w:val="0"/>
          <w:sz w:val="28"/>
          <w:szCs w:val="28"/>
        </w:rPr>
        <w:t xml:space="preserve">о </w:t>
      </w:r>
      <w:r w:rsidRPr="004724B0">
        <w:rPr>
          <w:rFonts w:ascii="Times New Roman" w:hAnsi="Times New Roman" w:cs="Times New Roman"/>
          <w:b w:val="0"/>
          <w:sz w:val="28"/>
          <w:szCs w:val="28"/>
        </w:rPr>
        <w:t>калибровочному</w:t>
      </w:r>
      <w:r w:rsidR="00567882" w:rsidRPr="004724B0">
        <w:rPr>
          <w:rFonts w:ascii="Times New Roman" w:hAnsi="Times New Roman" w:cs="Times New Roman"/>
          <w:b w:val="0"/>
          <w:sz w:val="28"/>
          <w:szCs w:val="28"/>
        </w:rPr>
        <w:t xml:space="preserve"> графику определяют соответствующее значениям оптической плотности содержание азота </w:t>
      </w:r>
      <w:r w:rsidR="00C254F5" w:rsidRPr="004724B0">
        <w:rPr>
          <w:rFonts w:ascii="Times New Roman" w:hAnsi="Times New Roman" w:cs="Times New Roman"/>
          <w:b w:val="0"/>
          <w:sz w:val="28"/>
          <w:szCs w:val="28"/>
        </w:rPr>
        <w:t>ди</w:t>
      </w:r>
      <w:r w:rsidR="00567882" w:rsidRPr="004724B0">
        <w:rPr>
          <w:rFonts w:ascii="Times New Roman" w:hAnsi="Times New Roman" w:cs="Times New Roman"/>
          <w:b w:val="0"/>
          <w:sz w:val="28"/>
          <w:szCs w:val="28"/>
        </w:rPr>
        <w:t>оксида в ми</w:t>
      </w:r>
      <w:r w:rsidR="00A47DBE" w:rsidRPr="004724B0">
        <w:rPr>
          <w:rFonts w:ascii="Times New Roman" w:hAnsi="Times New Roman" w:cs="Times New Roman"/>
          <w:b w:val="0"/>
          <w:sz w:val="28"/>
          <w:szCs w:val="28"/>
        </w:rPr>
        <w:t>крограммах</w:t>
      </w:r>
      <w:r w:rsidR="00567882" w:rsidRPr="004724B0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2846BA" w:rsidRPr="004724B0" w:rsidRDefault="002846BA" w:rsidP="006A0E28">
      <w:pPr>
        <w:pStyle w:val="34"/>
        <w:spacing w:before="0" w:after="0" w:line="360" w:lineRule="auto"/>
        <w:ind w:firstLine="709"/>
        <w:jc w:val="both"/>
        <w:rPr>
          <w:sz w:val="28"/>
          <w:szCs w:val="28"/>
        </w:rPr>
      </w:pPr>
      <w:r w:rsidRPr="004724B0">
        <w:rPr>
          <w:sz w:val="28"/>
          <w:szCs w:val="28"/>
        </w:rPr>
        <w:t>Содержание азота оксид</w:t>
      </w:r>
      <w:r w:rsidR="00C254F5" w:rsidRPr="004724B0">
        <w:rPr>
          <w:sz w:val="28"/>
          <w:szCs w:val="28"/>
        </w:rPr>
        <w:t>ов</w:t>
      </w:r>
      <w:r w:rsidRPr="004724B0">
        <w:rPr>
          <w:sz w:val="28"/>
          <w:szCs w:val="28"/>
        </w:rPr>
        <w:t xml:space="preserve"> в пересчёте </w:t>
      </w:r>
      <w:proofErr w:type="gramStart"/>
      <w:r w:rsidRPr="004724B0">
        <w:rPr>
          <w:sz w:val="28"/>
          <w:szCs w:val="28"/>
        </w:rPr>
        <w:t>на</w:t>
      </w:r>
      <w:proofErr w:type="gramEnd"/>
      <w:r w:rsidRPr="004724B0">
        <w:rPr>
          <w:sz w:val="28"/>
          <w:szCs w:val="28"/>
        </w:rPr>
        <w:t xml:space="preserve"> </w:t>
      </w:r>
      <w:proofErr w:type="gramStart"/>
      <w:r w:rsidRPr="004724B0">
        <w:rPr>
          <w:sz w:val="28"/>
          <w:szCs w:val="28"/>
        </w:rPr>
        <w:t>азота</w:t>
      </w:r>
      <w:proofErr w:type="gramEnd"/>
      <w:r w:rsidRPr="004724B0">
        <w:rPr>
          <w:sz w:val="28"/>
          <w:szCs w:val="28"/>
        </w:rPr>
        <w:t xml:space="preserve"> диоксид в процентах вычисляют (</w:t>
      </w:r>
      <m:oMath>
        <m:r>
          <w:rPr>
            <w:rFonts w:ascii="Cambria Math"/>
            <w:sz w:val="28"/>
            <w:szCs w:val="28"/>
          </w:rPr>
          <m:t>Х</m:t>
        </m:r>
      </m:oMath>
      <w:r w:rsidRPr="004724B0">
        <w:rPr>
          <w:sz w:val="28"/>
          <w:szCs w:val="28"/>
        </w:rPr>
        <w:t>) по формуле:</w:t>
      </w:r>
    </w:p>
    <w:p w:rsidR="002846BA" w:rsidRPr="004724B0" w:rsidRDefault="002846BA" w:rsidP="0099715C">
      <w:pPr>
        <w:pStyle w:val="34"/>
        <w:keepNext/>
        <w:keepLines/>
        <w:widowControl/>
        <w:spacing w:after="0" w:line="360" w:lineRule="auto"/>
        <w:ind w:firstLine="709"/>
        <w:jc w:val="both"/>
        <w:rPr>
          <w:i/>
          <w:sz w:val="28"/>
          <w:szCs w:val="28"/>
        </w:rPr>
      </w:pPr>
      <m:oMathPara>
        <m:oMath>
          <m:r>
            <w:rPr>
              <w:rFonts w:ascii="Cambria Math"/>
              <w:sz w:val="28"/>
              <w:szCs w:val="28"/>
              <w:lang w:val="en-US"/>
            </w:rPr>
            <m:t>Х</m:t>
          </m:r>
          <m:r>
            <w:rPr>
              <w:rFonts w:asci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/>
                  <w:sz w:val="28"/>
                  <w:szCs w:val="28"/>
                  <w:lang w:val="en-US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/>
                  <w:sz w:val="28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/>
                  <w:sz w:val="28"/>
                  <w:szCs w:val="28"/>
                  <w:lang w:val="en-US"/>
                </w:rPr>
                <m:t>)</m:t>
              </m:r>
              <m:r>
                <w:rPr>
                  <w:rFonts w:ascii="Cambria Math"/>
                  <w:sz w:val="28"/>
                  <w:szCs w:val="28"/>
                  <w:lang w:val="en-US"/>
                </w:rPr>
                <m:t>∙</m:t>
              </m:r>
              <m:r>
                <w:rPr>
                  <w:rFonts w:ascii="Cambria Math"/>
                  <w:sz w:val="28"/>
                  <w:szCs w:val="28"/>
                  <w:lang w:val="en-US"/>
                </w:rPr>
                <m:t>2</m:t>
              </m:r>
              <m:r>
                <w:rPr>
                  <w:rFonts w:ascii="Cambria Math"/>
                  <w:sz w:val="28"/>
                  <w:szCs w:val="28"/>
                  <w:lang w:val="en-US"/>
                </w:rPr>
                <m:t>∙</m:t>
              </m:r>
              <m:r>
                <w:rPr>
                  <w:rFonts w:ascii="Cambria Math"/>
                  <w:sz w:val="28"/>
                  <w:szCs w:val="28"/>
                  <w:lang w:val="en-US"/>
                </w:rPr>
                <m:t>22,4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</m:t>
              </m:r>
              <m:r>
                <w:rPr>
                  <w:rFonts w:ascii="Cambria Math"/>
                  <w:sz w:val="28"/>
                  <w:szCs w:val="28"/>
                  <w:lang w:val="en-US"/>
                </w:rPr>
                <m:t>100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/>
                  <w:sz w:val="28"/>
                  <w:szCs w:val="28"/>
                  <w:lang w:val="en-US"/>
                </w:rPr>
                <m:t>∙</m:t>
              </m:r>
              <m:r>
                <w:rPr>
                  <w:rFonts w:ascii="Cambria Math"/>
                  <w:sz w:val="28"/>
                  <w:szCs w:val="28"/>
                  <w:lang w:val="en-US"/>
                </w:rPr>
                <m:t>46</m:t>
              </m:r>
              <m:r>
                <w:rPr>
                  <w:rFonts w:ascii="Cambria Math"/>
                  <w:sz w:val="28"/>
                  <w:szCs w:val="28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  <w:lang w:val="en-US"/>
                    </w:rPr>
                    <m:t>6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 xml:space="preserve"> ,</m:t>
          </m:r>
        </m:oMath>
      </m:oMathPara>
    </w:p>
    <w:tbl>
      <w:tblPr>
        <w:tblStyle w:val="af6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8"/>
        <w:gridCol w:w="1223"/>
        <w:gridCol w:w="356"/>
        <w:gridCol w:w="7394"/>
      </w:tblGrid>
      <w:tr w:rsidR="002846BA" w:rsidRPr="004724B0" w:rsidTr="006A0E28">
        <w:tc>
          <w:tcPr>
            <w:tcW w:w="312" w:type="pct"/>
          </w:tcPr>
          <w:p w:rsidR="002846BA" w:rsidRPr="004724B0" w:rsidRDefault="002846BA" w:rsidP="0099715C">
            <w:pPr>
              <w:keepNext/>
              <w:keepLines/>
              <w:widowControl/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  <w:t>где</w:t>
            </w:r>
          </w:p>
        </w:tc>
        <w:tc>
          <w:tcPr>
            <w:tcW w:w="639" w:type="pct"/>
          </w:tcPr>
          <w:p w:rsidR="002846BA" w:rsidRPr="009875AD" w:rsidRDefault="001A0257" w:rsidP="0099715C">
            <w:pPr>
              <w:keepNext/>
              <w:keepLines/>
              <w:widowControl/>
              <w:spacing w:after="120"/>
              <w:jc w:val="center"/>
              <w:rPr>
                <w:rStyle w:val="81"/>
                <w:rFonts w:asciiTheme="majorHAnsi" w:eastAsiaTheme="minorHAnsi" w:hAnsiTheme="majorHAnsi"/>
                <w:color w:val="000000" w:themeColor="text1"/>
                <w:sz w:val="28"/>
                <w:szCs w:val="28"/>
                <w:vertAlign w:val="subscript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 xml:space="preserve"> и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86" w:type="pct"/>
          </w:tcPr>
          <w:p w:rsidR="002846BA" w:rsidRPr="004724B0" w:rsidRDefault="002846BA" w:rsidP="0099715C">
            <w:pPr>
              <w:keepNext/>
              <w:keepLines/>
              <w:widowControl/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3863" w:type="pct"/>
          </w:tcPr>
          <w:p w:rsidR="002846BA" w:rsidRPr="004724B0" w:rsidRDefault="002846BA" w:rsidP="0099715C">
            <w:pPr>
              <w:keepNext/>
              <w:keepLines/>
              <w:widowControl/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hAnsi="Times New Roman" w:cs="Times New Roman"/>
                <w:sz w:val="28"/>
                <w:szCs w:val="28"/>
              </w:rPr>
              <w:t>массы нитрит-ионов, найденные по градуировочному графику из первого и второго поглотителей соответственно, мкг;</w:t>
            </w:r>
          </w:p>
        </w:tc>
      </w:tr>
      <w:tr w:rsidR="002846BA" w:rsidRPr="004724B0" w:rsidTr="006A0E28">
        <w:tc>
          <w:tcPr>
            <w:tcW w:w="312" w:type="pct"/>
          </w:tcPr>
          <w:p w:rsidR="002846BA" w:rsidRPr="004724B0" w:rsidRDefault="002846BA" w:rsidP="009875AD">
            <w:pPr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639" w:type="pct"/>
          </w:tcPr>
          <w:p w:rsidR="002846BA" w:rsidRPr="009875AD" w:rsidRDefault="002846BA" w:rsidP="009875AD">
            <w:pPr>
              <w:spacing w:after="120"/>
              <w:jc w:val="center"/>
              <w:rPr>
                <w:rStyle w:val="81"/>
                <w:rFonts w:asciiTheme="majorHAnsi" w:eastAsiaTheme="minorHAnsi" w:hAnsiTheme="majorHAnsi"/>
                <w:i/>
                <w:color w:val="000000" w:themeColor="text1"/>
                <w:sz w:val="28"/>
                <w:szCs w:val="28"/>
              </w:rPr>
            </w:pPr>
            <w:r w:rsidRPr="009875AD">
              <w:rPr>
                <w:rStyle w:val="81"/>
                <w:rFonts w:asciiTheme="majorHAnsi" w:eastAsiaTheme="minorHAnsi" w:hAnsiTheme="majorHAns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86" w:type="pct"/>
          </w:tcPr>
          <w:p w:rsidR="002846BA" w:rsidRPr="004724B0" w:rsidRDefault="002846BA" w:rsidP="009875AD">
            <w:pPr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3863" w:type="pct"/>
          </w:tcPr>
          <w:p w:rsidR="002846BA" w:rsidRPr="004724B0" w:rsidRDefault="00B8450A" w:rsidP="009875AD">
            <w:pPr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стехиометрический коэффициент образования красителя из нитрит-иона</w:t>
            </w:r>
            <w:r w:rsidR="002846BA" w:rsidRPr="004724B0"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  <w:t>;</w:t>
            </w:r>
          </w:p>
        </w:tc>
      </w:tr>
      <w:tr w:rsidR="002846BA" w:rsidRPr="004724B0" w:rsidTr="006A0E28">
        <w:tc>
          <w:tcPr>
            <w:tcW w:w="312" w:type="pct"/>
          </w:tcPr>
          <w:p w:rsidR="002846BA" w:rsidRPr="004724B0" w:rsidRDefault="002846BA" w:rsidP="009875AD">
            <w:pPr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639" w:type="pct"/>
          </w:tcPr>
          <w:p w:rsidR="002846BA" w:rsidRPr="009875AD" w:rsidRDefault="002846BA" w:rsidP="009875AD">
            <w:pPr>
              <w:spacing w:after="120"/>
              <w:jc w:val="center"/>
              <w:rPr>
                <w:rStyle w:val="81"/>
                <w:rFonts w:asciiTheme="majorHAnsi" w:eastAsiaTheme="minorHAnsi" w:hAnsiTheme="majorHAnsi"/>
                <w:i/>
                <w:color w:val="000000" w:themeColor="text1"/>
                <w:sz w:val="28"/>
                <w:szCs w:val="28"/>
                <w:lang w:val="en-US"/>
              </w:rPr>
            </w:pPr>
            <w:r w:rsidRPr="009875AD">
              <w:rPr>
                <w:rFonts w:asciiTheme="majorHAnsi" w:hAnsiTheme="majorHAnsi" w:cs="Times New Roman"/>
                <w:sz w:val="28"/>
                <w:szCs w:val="28"/>
              </w:rPr>
              <w:t>22,4</w:t>
            </w:r>
          </w:p>
        </w:tc>
        <w:tc>
          <w:tcPr>
            <w:tcW w:w="186" w:type="pct"/>
          </w:tcPr>
          <w:p w:rsidR="002846BA" w:rsidRPr="004724B0" w:rsidRDefault="002846BA" w:rsidP="009875AD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4724B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3863" w:type="pct"/>
          </w:tcPr>
          <w:p w:rsidR="002846BA" w:rsidRPr="004724B0" w:rsidRDefault="002846BA" w:rsidP="009875AD">
            <w:pPr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hAnsi="Times New Roman" w:cs="Times New Roman"/>
                <w:sz w:val="28"/>
                <w:szCs w:val="28"/>
              </w:rPr>
              <w:t>объём, занимаемый 1 молем газа при нормальных условиях, л</w:t>
            </w:r>
            <w:r w:rsidRPr="004724B0"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  <w:t>;</w:t>
            </w:r>
          </w:p>
        </w:tc>
      </w:tr>
      <w:tr w:rsidR="002846BA" w:rsidRPr="004724B0" w:rsidTr="006A0E28">
        <w:tc>
          <w:tcPr>
            <w:tcW w:w="312" w:type="pct"/>
          </w:tcPr>
          <w:p w:rsidR="002846BA" w:rsidRPr="004724B0" w:rsidRDefault="002846BA" w:rsidP="009875AD">
            <w:pPr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639" w:type="pct"/>
          </w:tcPr>
          <w:p w:rsidR="002846BA" w:rsidRPr="009875AD" w:rsidRDefault="002846BA" w:rsidP="009875AD">
            <w:pPr>
              <w:spacing w:after="120"/>
              <w:jc w:val="center"/>
              <w:rPr>
                <w:rFonts w:asciiTheme="majorHAnsi" w:hAnsiTheme="majorHAnsi" w:cs="Times New Roman"/>
                <w:sz w:val="28"/>
                <w:szCs w:val="28"/>
                <w:lang w:val="en-US"/>
              </w:rPr>
            </w:pPr>
            <w:r w:rsidRPr="009875AD">
              <w:rPr>
                <w:rFonts w:asciiTheme="majorHAnsi" w:hAnsiTheme="majorHAnsi" w:cs="Times New Roman"/>
                <w:sz w:val="28"/>
                <w:szCs w:val="28"/>
                <w:lang w:val="en-US"/>
              </w:rPr>
              <w:t>100</w:t>
            </w:r>
          </w:p>
        </w:tc>
        <w:tc>
          <w:tcPr>
            <w:tcW w:w="186" w:type="pct"/>
          </w:tcPr>
          <w:p w:rsidR="002846BA" w:rsidRPr="004724B0" w:rsidRDefault="002846BA" w:rsidP="009875AD">
            <w:pPr>
              <w:spacing w:after="1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24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–</w:t>
            </w:r>
          </w:p>
        </w:tc>
        <w:tc>
          <w:tcPr>
            <w:tcW w:w="3863" w:type="pct"/>
          </w:tcPr>
          <w:p w:rsidR="002846BA" w:rsidRPr="004724B0" w:rsidRDefault="002846BA" w:rsidP="009875AD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4724B0">
              <w:rPr>
                <w:rFonts w:ascii="Times New Roman" w:hAnsi="Times New Roman" w:cs="Times New Roman"/>
                <w:sz w:val="28"/>
                <w:szCs w:val="28"/>
              </w:rPr>
              <w:t>коэффициент пересчёта в проценты;</w:t>
            </w:r>
          </w:p>
        </w:tc>
      </w:tr>
      <w:tr w:rsidR="002846BA" w:rsidRPr="004724B0" w:rsidTr="006A0E28">
        <w:tc>
          <w:tcPr>
            <w:tcW w:w="312" w:type="pct"/>
          </w:tcPr>
          <w:p w:rsidR="002846BA" w:rsidRPr="004724B0" w:rsidRDefault="002846BA" w:rsidP="009875AD">
            <w:pPr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639" w:type="pct"/>
          </w:tcPr>
          <w:p w:rsidR="002846BA" w:rsidRPr="00F9541D" w:rsidRDefault="001A0257" w:rsidP="009875AD">
            <w:pPr>
              <w:spacing w:after="120"/>
              <w:jc w:val="center"/>
              <w:rPr>
                <w:rStyle w:val="81"/>
                <w:rFonts w:asciiTheme="majorHAnsi" w:eastAsiaTheme="minorHAnsi" w:hAnsiTheme="majorHAnsi"/>
                <w:i/>
                <w:color w:val="000000" w:themeColor="text1"/>
                <w:sz w:val="28"/>
                <w:szCs w:val="28"/>
                <w:vertAlign w:val="subscri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/>
                        <w:sz w:val="28"/>
                        <w:szCs w:val="28"/>
                        <w:lang w:val="en-US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186" w:type="pct"/>
          </w:tcPr>
          <w:p w:rsidR="002846BA" w:rsidRPr="004724B0" w:rsidRDefault="002846BA" w:rsidP="009875AD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4724B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3863" w:type="pct"/>
          </w:tcPr>
          <w:p w:rsidR="002846BA" w:rsidRPr="004724B0" w:rsidRDefault="002846BA" w:rsidP="009875AD">
            <w:pPr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hAnsi="Times New Roman" w:cs="Times New Roman"/>
                <w:sz w:val="28"/>
                <w:szCs w:val="28"/>
              </w:rPr>
              <w:t>объём анализируемого газа, приведённый к нормальным условиям, л;</w:t>
            </w:r>
          </w:p>
        </w:tc>
      </w:tr>
      <w:tr w:rsidR="002846BA" w:rsidRPr="004724B0" w:rsidTr="006A0E28">
        <w:tc>
          <w:tcPr>
            <w:tcW w:w="312" w:type="pct"/>
          </w:tcPr>
          <w:p w:rsidR="002846BA" w:rsidRPr="004724B0" w:rsidRDefault="002846BA" w:rsidP="009875AD">
            <w:pPr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639" w:type="pct"/>
          </w:tcPr>
          <w:p w:rsidR="002846BA" w:rsidRPr="009875AD" w:rsidRDefault="002846BA" w:rsidP="009875AD">
            <w:pPr>
              <w:spacing w:after="120"/>
              <w:jc w:val="center"/>
              <w:rPr>
                <w:rStyle w:val="81"/>
                <w:rFonts w:asciiTheme="majorHAnsi" w:eastAsiaTheme="minorHAnsi" w:hAnsiTheme="majorHAnsi"/>
                <w:i/>
                <w:color w:val="000000" w:themeColor="text1"/>
                <w:sz w:val="28"/>
                <w:szCs w:val="28"/>
                <w:vertAlign w:val="subscript"/>
              </w:rPr>
            </w:pPr>
            <w:r w:rsidRPr="009875AD">
              <w:rPr>
                <w:rStyle w:val="81"/>
                <w:rFonts w:asciiTheme="majorHAnsi" w:eastAsiaTheme="minorHAnsi" w:hAnsiTheme="majorHAnsi"/>
                <w:color w:val="000000" w:themeColor="text1"/>
                <w:sz w:val="28"/>
                <w:szCs w:val="28"/>
              </w:rPr>
              <w:t>46</w:t>
            </w:r>
          </w:p>
        </w:tc>
        <w:tc>
          <w:tcPr>
            <w:tcW w:w="186" w:type="pct"/>
          </w:tcPr>
          <w:p w:rsidR="002846BA" w:rsidRPr="004724B0" w:rsidRDefault="002846BA" w:rsidP="009875AD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4724B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3863" w:type="pct"/>
          </w:tcPr>
          <w:p w:rsidR="002846BA" w:rsidRPr="004724B0" w:rsidRDefault="002846BA" w:rsidP="009875AD">
            <w:pPr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hAnsi="Times New Roman" w:cs="Times New Roman"/>
                <w:sz w:val="28"/>
                <w:szCs w:val="28"/>
              </w:rPr>
              <w:t>молярная масса азота диоксида, г/моль</w:t>
            </w:r>
            <w:r w:rsidRPr="004724B0"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  <w:t>;</w:t>
            </w:r>
          </w:p>
        </w:tc>
      </w:tr>
      <w:tr w:rsidR="002846BA" w:rsidRPr="004724B0" w:rsidTr="006A0E28">
        <w:tc>
          <w:tcPr>
            <w:tcW w:w="312" w:type="pct"/>
          </w:tcPr>
          <w:p w:rsidR="002846BA" w:rsidRPr="004724B0" w:rsidRDefault="002846BA" w:rsidP="009875AD">
            <w:pPr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639" w:type="pct"/>
          </w:tcPr>
          <w:p w:rsidR="002846BA" w:rsidRPr="009875AD" w:rsidRDefault="001A0257" w:rsidP="009875AD">
            <w:pPr>
              <w:spacing w:after="120"/>
              <w:jc w:val="center"/>
              <w:rPr>
                <w:rStyle w:val="81"/>
                <w:rFonts w:asciiTheme="majorHAnsi" w:eastAsiaTheme="minorHAnsi" w:hAnsiTheme="majorHAnsi"/>
                <w:color w:val="000000" w:themeColor="text1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6</m:t>
                    </m:r>
                  </m:sup>
                </m:sSup>
              </m:oMath>
            </m:oMathPara>
          </w:p>
        </w:tc>
        <w:tc>
          <w:tcPr>
            <w:tcW w:w="186" w:type="pct"/>
          </w:tcPr>
          <w:p w:rsidR="002846BA" w:rsidRPr="004724B0" w:rsidRDefault="002846BA" w:rsidP="009875AD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4724B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3863" w:type="pct"/>
          </w:tcPr>
          <w:p w:rsidR="002846BA" w:rsidRPr="004724B0" w:rsidRDefault="002846BA" w:rsidP="009875AD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4724B0">
              <w:rPr>
                <w:rFonts w:ascii="Times New Roman" w:hAnsi="Times New Roman" w:cs="Times New Roman"/>
                <w:sz w:val="28"/>
                <w:szCs w:val="28"/>
              </w:rPr>
              <w:t>коэффициент пересчёта г в мкг.</w:t>
            </w:r>
          </w:p>
        </w:tc>
      </w:tr>
    </w:tbl>
    <w:p w:rsidR="002846BA" w:rsidRPr="004724B0" w:rsidRDefault="002846BA" w:rsidP="002846BA">
      <w:pPr>
        <w:pStyle w:val="34"/>
        <w:spacing w:before="120" w:after="0" w:line="360" w:lineRule="auto"/>
        <w:ind w:firstLine="709"/>
        <w:jc w:val="both"/>
        <w:rPr>
          <w:sz w:val="28"/>
          <w:szCs w:val="28"/>
        </w:rPr>
      </w:pPr>
      <w:r w:rsidRPr="004724B0">
        <w:rPr>
          <w:sz w:val="28"/>
          <w:szCs w:val="28"/>
        </w:rPr>
        <w:t xml:space="preserve">Объём анализируемого газа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V</m:t>
            </m:r>
          </m:e>
          <m:sub>
            <m:r>
              <w:rPr>
                <w:rFonts w:ascii="Cambria Math"/>
                <w:sz w:val="28"/>
                <w:szCs w:val="28"/>
              </w:rPr>
              <m:t>0</m:t>
            </m:r>
          </m:sub>
        </m:sSub>
      </m:oMath>
      <w:r w:rsidRPr="004724B0">
        <w:rPr>
          <w:sz w:val="28"/>
          <w:szCs w:val="28"/>
        </w:rPr>
        <w:t xml:space="preserve"> в </w:t>
      </w:r>
      <w:proofErr w:type="gramStart"/>
      <w:r w:rsidRPr="004724B0">
        <w:rPr>
          <w:sz w:val="28"/>
          <w:szCs w:val="28"/>
        </w:rPr>
        <w:t>л</w:t>
      </w:r>
      <w:proofErr w:type="gramEnd"/>
      <w:r w:rsidRPr="004724B0">
        <w:rPr>
          <w:sz w:val="28"/>
          <w:szCs w:val="28"/>
        </w:rPr>
        <w:t>, приведённый к нормальным условиям, вычисляют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/>
                <w:sz w:val="28"/>
                <w:szCs w:val="28"/>
              </w:rPr>
              <m:t>0</m:t>
            </m:r>
          </m:sub>
        </m:sSub>
      </m:oMath>
      <w:r w:rsidRPr="004724B0">
        <w:rPr>
          <w:sz w:val="28"/>
          <w:szCs w:val="28"/>
        </w:rPr>
        <w:t xml:space="preserve">) по формуле: </w:t>
      </w:r>
    </w:p>
    <w:p w:rsidR="002846BA" w:rsidRPr="004724B0" w:rsidRDefault="001A0257" w:rsidP="002846BA">
      <w:pPr>
        <w:pStyle w:val="34"/>
        <w:spacing w:after="0" w:line="360" w:lineRule="auto"/>
        <w:ind w:firstLine="709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0</m:t>
              </m:r>
            </m:sub>
          </m:sSub>
          <m: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/>
                  <w:sz w:val="28"/>
                  <w:szCs w:val="28"/>
                </w:rPr>
                <m:t>273</m:t>
              </m:r>
              <m:r>
                <w:rPr>
                  <w:rFonts w:ascii="Cambria Math"/>
                  <w:sz w:val="28"/>
                  <w:szCs w:val="28"/>
                </w:rPr>
                <m:t>∙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P∙V</m:t>
              </m:r>
            </m:num>
            <m:den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</w:rPr>
                    <m:t>273+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r>
                <w:rPr>
                  <w:rFonts w:ascii="Cambria Math"/>
                  <w:sz w:val="28"/>
                  <w:szCs w:val="28"/>
                </w:rPr>
                <m:t>101,3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 ,</m:t>
          </m:r>
        </m:oMath>
      </m:oMathPara>
    </w:p>
    <w:tbl>
      <w:tblPr>
        <w:tblStyle w:val="af6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7"/>
        <w:gridCol w:w="909"/>
        <w:gridCol w:w="356"/>
        <w:gridCol w:w="7689"/>
      </w:tblGrid>
      <w:tr w:rsidR="002846BA" w:rsidRPr="004724B0" w:rsidTr="006A0E28">
        <w:tc>
          <w:tcPr>
            <w:tcW w:w="322" w:type="pct"/>
          </w:tcPr>
          <w:p w:rsidR="002846BA" w:rsidRPr="004724B0" w:rsidRDefault="002846BA" w:rsidP="00AD3D37">
            <w:pPr>
              <w:keepNext/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  <w:t>где</w:t>
            </w:r>
          </w:p>
        </w:tc>
        <w:tc>
          <w:tcPr>
            <w:tcW w:w="475" w:type="pct"/>
          </w:tcPr>
          <w:p w:rsidR="002846BA" w:rsidRPr="00AD3D37" w:rsidRDefault="002846BA" w:rsidP="00AD3D37">
            <w:pPr>
              <w:keepNext/>
              <w:spacing w:after="120"/>
              <w:jc w:val="center"/>
              <w:rPr>
                <w:rStyle w:val="81"/>
                <w:rFonts w:asciiTheme="majorHAnsi" w:eastAsiaTheme="minorHAnsi" w:hAnsiTheme="majorHAnsi"/>
                <w:color w:val="000000" w:themeColor="text1"/>
                <w:sz w:val="28"/>
                <w:szCs w:val="28"/>
                <w:vertAlign w:val="subscript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P</m:t>
                </m:r>
              </m:oMath>
            </m:oMathPara>
          </w:p>
        </w:tc>
        <w:tc>
          <w:tcPr>
            <w:tcW w:w="186" w:type="pct"/>
          </w:tcPr>
          <w:p w:rsidR="002846BA" w:rsidRPr="004724B0" w:rsidRDefault="002846BA" w:rsidP="00AD3D37">
            <w:pPr>
              <w:keepNext/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4017" w:type="pct"/>
          </w:tcPr>
          <w:p w:rsidR="002846BA" w:rsidRPr="004724B0" w:rsidRDefault="002846BA" w:rsidP="00AD3D37">
            <w:pPr>
              <w:keepNext/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hAnsi="Times New Roman" w:cs="Times New Roman"/>
                <w:sz w:val="28"/>
                <w:szCs w:val="28"/>
              </w:rPr>
              <w:t>атмосферное давление в помещении отбора пробы, кПа;</w:t>
            </w:r>
          </w:p>
        </w:tc>
      </w:tr>
      <w:tr w:rsidR="002846BA" w:rsidRPr="004724B0" w:rsidTr="006A0E28">
        <w:tc>
          <w:tcPr>
            <w:tcW w:w="322" w:type="pct"/>
          </w:tcPr>
          <w:p w:rsidR="002846BA" w:rsidRPr="004724B0" w:rsidRDefault="002846BA" w:rsidP="00AD3D37">
            <w:pPr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475" w:type="pct"/>
          </w:tcPr>
          <w:p w:rsidR="002846BA" w:rsidRPr="00AD3D37" w:rsidRDefault="002846BA" w:rsidP="00AD3D37">
            <w:pPr>
              <w:spacing w:after="120"/>
              <w:jc w:val="center"/>
              <w:rPr>
                <w:rStyle w:val="81"/>
                <w:rFonts w:asciiTheme="majorHAnsi" w:eastAsiaTheme="minorHAnsi" w:hAnsiTheme="majorHAnsi"/>
                <w:i/>
                <w:color w:val="000000" w:themeColor="text1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V</m:t>
                </m:r>
              </m:oMath>
            </m:oMathPara>
          </w:p>
        </w:tc>
        <w:tc>
          <w:tcPr>
            <w:tcW w:w="186" w:type="pct"/>
          </w:tcPr>
          <w:p w:rsidR="002846BA" w:rsidRPr="004724B0" w:rsidRDefault="002846BA" w:rsidP="00AD3D37">
            <w:pPr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4017" w:type="pct"/>
          </w:tcPr>
          <w:p w:rsidR="002846BA" w:rsidRPr="004724B0" w:rsidRDefault="002846BA" w:rsidP="00AD3D37">
            <w:pPr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hAnsi="Times New Roman" w:cs="Times New Roman"/>
                <w:sz w:val="28"/>
                <w:szCs w:val="28"/>
              </w:rPr>
              <w:t>объём анализируемого газа, л</w:t>
            </w:r>
            <w:r w:rsidRPr="004724B0"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  <w:t>;</w:t>
            </w:r>
          </w:p>
        </w:tc>
      </w:tr>
      <w:tr w:rsidR="002846BA" w:rsidRPr="004724B0" w:rsidTr="006A0E28">
        <w:tc>
          <w:tcPr>
            <w:tcW w:w="322" w:type="pct"/>
          </w:tcPr>
          <w:p w:rsidR="002846BA" w:rsidRPr="004724B0" w:rsidRDefault="002846BA" w:rsidP="00AD3D37">
            <w:pPr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475" w:type="pct"/>
          </w:tcPr>
          <w:p w:rsidR="002846BA" w:rsidRPr="00AD3D37" w:rsidRDefault="002846BA" w:rsidP="00AD3D37">
            <w:pPr>
              <w:spacing w:after="120"/>
              <w:jc w:val="center"/>
              <w:rPr>
                <w:rStyle w:val="81"/>
                <w:rFonts w:asciiTheme="majorHAnsi" w:eastAsiaTheme="minorHAnsi" w:hAnsiTheme="majorHAnsi"/>
                <w:i/>
                <w:color w:val="000000" w:themeColor="text1"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en-US" w:eastAsia="en-US"/>
                  </w:rPr>
                  <m:t>t</m:t>
                </m:r>
              </m:oMath>
            </m:oMathPara>
          </w:p>
        </w:tc>
        <w:tc>
          <w:tcPr>
            <w:tcW w:w="186" w:type="pct"/>
          </w:tcPr>
          <w:p w:rsidR="002846BA" w:rsidRPr="004724B0" w:rsidRDefault="002846BA" w:rsidP="00AD3D37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4724B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4017" w:type="pct"/>
          </w:tcPr>
          <w:p w:rsidR="002846BA" w:rsidRPr="004724B0" w:rsidRDefault="002846BA" w:rsidP="00AD3D37">
            <w:pPr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hAnsi="Times New Roman" w:cs="Times New Roman"/>
                <w:sz w:val="28"/>
                <w:szCs w:val="28"/>
              </w:rPr>
              <w:t>температура газа в месте отбора пробы, °С</w:t>
            </w:r>
            <w:r w:rsidRPr="004724B0"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  <w:t>;</w:t>
            </w:r>
          </w:p>
        </w:tc>
      </w:tr>
      <w:tr w:rsidR="002846BA" w:rsidRPr="004724B0" w:rsidTr="006A0E28">
        <w:tc>
          <w:tcPr>
            <w:tcW w:w="322" w:type="pct"/>
          </w:tcPr>
          <w:p w:rsidR="002846BA" w:rsidRPr="004724B0" w:rsidRDefault="002846BA" w:rsidP="00AD3D37">
            <w:pPr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475" w:type="pct"/>
          </w:tcPr>
          <w:p w:rsidR="002846BA" w:rsidRPr="00AD3D37" w:rsidRDefault="002846BA" w:rsidP="00AD3D37">
            <w:pPr>
              <w:spacing w:after="120"/>
              <w:jc w:val="center"/>
              <w:rPr>
                <w:rStyle w:val="81"/>
                <w:rFonts w:asciiTheme="majorHAnsi" w:eastAsiaTheme="minorHAnsi" w:hAnsiTheme="majorHAnsi"/>
                <w:i/>
                <w:color w:val="000000" w:themeColor="text1"/>
                <w:sz w:val="28"/>
                <w:szCs w:val="28"/>
                <w:vertAlign w:val="subscript"/>
              </w:rPr>
            </w:pPr>
            <w:r w:rsidRPr="00AD3D37">
              <w:rPr>
                <w:rStyle w:val="81"/>
                <w:rFonts w:asciiTheme="majorHAnsi" w:eastAsiaTheme="minorHAnsi" w:hAnsiTheme="majorHAnsi"/>
                <w:color w:val="000000" w:themeColor="text1"/>
                <w:sz w:val="28"/>
                <w:szCs w:val="28"/>
              </w:rPr>
              <w:t>273</w:t>
            </w:r>
          </w:p>
        </w:tc>
        <w:tc>
          <w:tcPr>
            <w:tcW w:w="186" w:type="pct"/>
          </w:tcPr>
          <w:p w:rsidR="002846BA" w:rsidRPr="004724B0" w:rsidRDefault="002846BA" w:rsidP="00AD3D37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4724B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4017" w:type="pct"/>
          </w:tcPr>
          <w:p w:rsidR="002846BA" w:rsidRPr="004724B0" w:rsidRDefault="002846BA" w:rsidP="00AD3D37">
            <w:pPr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hAnsi="Times New Roman" w:cs="Times New Roman"/>
                <w:sz w:val="28"/>
                <w:szCs w:val="28"/>
              </w:rPr>
              <w:t>температура при нормальных условиях, °К</w:t>
            </w:r>
            <w:r w:rsidRPr="004724B0"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  <w:t>;</w:t>
            </w:r>
          </w:p>
        </w:tc>
      </w:tr>
      <w:tr w:rsidR="002846BA" w:rsidRPr="004724B0" w:rsidTr="006A0E28">
        <w:tc>
          <w:tcPr>
            <w:tcW w:w="322" w:type="pct"/>
          </w:tcPr>
          <w:p w:rsidR="002846BA" w:rsidRPr="004724B0" w:rsidRDefault="002846BA" w:rsidP="00AD3D37">
            <w:pPr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475" w:type="pct"/>
          </w:tcPr>
          <w:p w:rsidR="002846BA" w:rsidRPr="00AD3D37" w:rsidRDefault="002846BA" w:rsidP="00AD3D37">
            <w:pPr>
              <w:spacing w:after="120"/>
              <w:jc w:val="center"/>
              <w:rPr>
                <w:rStyle w:val="81"/>
                <w:rFonts w:asciiTheme="majorHAnsi" w:eastAsiaTheme="minorHAnsi" w:hAnsiTheme="majorHAnsi"/>
                <w:i/>
                <w:color w:val="000000" w:themeColor="text1"/>
                <w:sz w:val="28"/>
                <w:szCs w:val="28"/>
                <w:vertAlign w:val="subscript"/>
                <w:lang w:val="en-US"/>
              </w:rPr>
            </w:pPr>
            <w:r w:rsidRPr="00AD3D37">
              <w:rPr>
                <w:rFonts w:asciiTheme="majorHAnsi" w:hAnsiTheme="majorHAnsi" w:cs="Times New Roman"/>
                <w:sz w:val="28"/>
                <w:szCs w:val="28"/>
              </w:rPr>
              <w:t>101,3</w:t>
            </w:r>
          </w:p>
        </w:tc>
        <w:tc>
          <w:tcPr>
            <w:tcW w:w="186" w:type="pct"/>
          </w:tcPr>
          <w:p w:rsidR="002846BA" w:rsidRPr="004724B0" w:rsidRDefault="002846BA" w:rsidP="00AD3D37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4724B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4017" w:type="pct"/>
          </w:tcPr>
          <w:p w:rsidR="002846BA" w:rsidRPr="004724B0" w:rsidRDefault="002846BA" w:rsidP="00AD3D37">
            <w:pPr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hAnsi="Times New Roman" w:cs="Times New Roman"/>
                <w:sz w:val="28"/>
                <w:szCs w:val="28"/>
              </w:rPr>
              <w:t>давление при нормальных условиях, кПа.</w:t>
            </w:r>
          </w:p>
        </w:tc>
      </w:tr>
    </w:tbl>
    <w:p w:rsidR="000024C7" w:rsidRPr="004724B0" w:rsidRDefault="000024C7" w:rsidP="00AD3D37">
      <w:pPr>
        <w:pStyle w:val="23"/>
        <w:widowControl/>
        <w:shd w:val="clear" w:color="auto" w:fill="FFFFFF" w:themeFill="background1"/>
        <w:spacing w:before="120" w:after="0" w:line="360" w:lineRule="auto"/>
        <w:ind w:firstLine="709"/>
        <w:rPr>
          <w:rStyle w:val="1"/>
          <w:rFonts w:ascii="Times New Roman" w:hAnsi="Times New Roman" w:cs="Times New Roman"/>
          <w:bCs/>
          <w:sz w:val="28"/>
          <w:szCs w:val="28"/>
          <w:u w:val="none"/>
        </w:rPr>
      </w:pPr>
      <w:r w:rsidRPr="004724B0">
        <w:rPr>
          <w:rStyle w:val="1"/>
          <w:rFonts w:ascii="Times New Roman" w:hAnsi="Times New Roman" w:cs="Times New Roman"/>
          <w:b/>
          <w:bCs/>
          <w:i/>
          <w:sz w:val="28"/>
          <w:szCs w:val="28"/>
          <w:u w:val="none"/>
        </w:rPr>
        <w:t>Метод 2.</w:t>
      </w:r>
      <w:r w:rsidRPr="004724B0">
        <w:rPr>
          <w:rStyle w:val="1"/>
          <w:rFonts w:ascii="Times New Roman" w:hAnsi="Times New Roman" w:cs="Times New Roman"/>
          <w:b/>
          <w:bCs/>
          <w:sz w:val="28"/>
          <w:szCs w:val="28"/>
          <w:u w:val="none"/>
        </w:rPr>
        <w:t xml:space="preserve"> </w:t>
      </w:r>
      <w:r w:rsidRPr="004724B0">
        <w:rPr>
          <w:rStyle w:val="1"/>
          <w:rFonts w:ascii="Times New Roman" w:hAnsi="Times New Roman" w:cs="Times New Roman"/>
          <w:bCs/>
          <w:sz w:val="28"/>
          <w:szCs w:val="28"/>
          <w:u w:val="none"/>
        </w:rPr>
        <w:t>Хемилюминесцентный анализ</w:t>
      </w:r>
    </w:p>
    <w:p w:rsidR="000024C7" w:rsidRPr="004724B0" w:rsidRDefault="000024C7" w:rsidP="00AD3D37">
      <w:pPr>
        <w:pStyle w:val="af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4724B0">
        <w:rPr>
          <w:i/>
          <w:iCs/>
          <w:color w:val="222222"/>
          <w:sz w:val="28"/>
          <w:szCs w:val="28"/>
        </w:rPr>
        <w:t xml:space="preserve">Стандартный образец </w:t>
      </w:r>
      <w:r w:rsidR="00F671C9" w:rsidRPr="004724B0">
        <w:rPr>
          <w:i/>
          <w:iCs/>
          <w:color w:val="222222"/>
          <w:sz w:val="28"/>
          <w:szCs w:val="28"/>
        </w:rPr>
        <w:t xml:space="preserve">азота закиси </w:t>
      </w:r>
      <w:r w:rsidRPr="004724B0">
        <w:rPr>
          <w:i/>
          <w:iCs/>
          <w:color w:val="222222"/>
          <w:sz w:val="28"/>
          <w:szCs w:val="28"/>
        </w:rPr>
        <w:t>(</w:t>
      </w:r>
      <w:r w:rsidR="00F671C9" w:rsidRPr="004724B0">
        <w:rPr>
          <w:i/>
          <w:iCs/>
          <w:color w:val="222222"/>
          <w:sz w:val="28"/>
          <w:szCs w:val="28"/>
        </w:rPr>
        <w:t>А</w:t>
      </w:r>
      <w:r w:rsidRPr="004724B0">
        <w:rPr>
          <w:i/>
          <w:iCs/>
          <w:color w:val="222222"/>
          <w:sz w:val="28"/>
          <w:szCs w:val="28"/>
        </w:rPr>
        <w:t>)</w:t>
      </w:r>
      <w:r w:rsidRPr="004724B0">
        <w:rPr>
          <w:color w:val="222222"/>
          <w:sz w:val="28"/>
          <w:szCs w:val="28"/>
        </w:rPr>
        <w:t xml:space="preserve">. Азота закись с содержанием </w:t>
      </w:r>
      <w:r w:rsidR="00F671C9" w:rsidRPr="004724B0">
        <w:rPr>
          <w:color w:val="222222"/>
          <w:sz w:val="28"/>
          <w:szCs w:val="28"/>
        </w:rPr>
        <w:t xml:space="preserve">основного вещества </w:t>
      </w:r>
      <w:r w:rsidRPr="004724B0">
        <w:rPr>
          <w:color w:val="222222"/>
          <w:sz w:val="28"/>
          <w:szCs w:val="28"/>
        </w:rPr>
        <w:t>не менее 99,99</w:t>
      </w:r>
      <w:r w:rsidR="00F671C9" w:rsidRPr="004724B0">
        <w:rPr>
          <w:color w:val="222222"/>
          <w:sz w:val="28"/>
          <w:szCs w:val="28"/>
        </w:rPr>
        <w:t> </w:t>
      </w:r>
      <w:r w:rsidRPr="004724B0">
        <w:rPr>
          <w:color w:val="222222"/>
          <w:sz w:val="28"/>
          <w:szCs w:val="28"/>
        </w:rPr>
        <w:t>%</w:t>
      </w:r>
      <w:r w:rsidR="00F671C9" w:rsidRPr="004724B0">
        <w:rPr>
          <w:color w:val="222222"/>
          <w:sz w:val="28"/>
          <w:szCs w:val="28"/>
        </w:rPr>
        <w:t>.</w:t>
      </w:r>
    </w:p>
    <w:p w:rsidR="000024C7" w:rsidRPr="004724B0" w:rsidRDefault="000024C7" w:rsidP="00AD3D37">
      <w:pPr>
        <w:pStyle w:val="af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4724B0">
        <w:rPr>
          <w:i/>
          <w:iCs/>
          <w:color w:val="222222"/>
          <w:sz w:val="28"/>
          <w:szCs w:val="28"/>
        </w:rPr>
        <w:t xml:space="preserve">Стандартный образец </w:t>
      </w:r>
      <w:r w:rsidR="00A40062" w:rsidRPr="004724B0">
        <w:rPr>
          <w:i/>
          <w:iCs/>
          <w:color w:val="222222"/>
          <w:sz w:val="28"/>
          <w:szCs w:val="28"/>
        </w:rPr>
        <w:t xml:space="preserve">азота закиси </w:t>
      </w:r>
      <w:r w:rsidRPr="004724B0">
        <w:rPr>
          <w:i/>
          <w:iCs/>
          <w:color w:val="222222"/>
          <w:sz w:val="28"/>
          <w:szCs w:val="28"/>
        </w:rPr>
        <w:t>(</w:t>
      </w:r>
      <w:r w:rsidR="00A40062" w:rsidRPr="004724B0">
        <w:rPr>
          <w:i/>
          <w:iCs/>
          <w:color w:val="222222"/>
          <w:sz w:val="28"/>
          <w:szCs w:val="28"/>
        </w:rPr>
        <w:t>Б</w:t>
      </w:r>
      <w:r w:rsidRPr="004724B0">
        <w:rPr>
          <w:i/>
          <w:iCs/>
          <w:color w:val="222222"/>
          <w:sz w:val="28"/>
          <w:szCs w:val="28"/>
        </w:rPr>
        <w:t>)</w:t>
      </w:r>
      <w:r w:rsidRPr="004724B0">
        <w:rPr>
          <w:color w:val="222222"/>
          <w:sz w:val="28"/>
          <w:szCs w:val="28"/>
        </w:rPr>
        <w:t xml:space="preserve">. </w:t>
      </w:r>
      <w:r w:rsidR="00C456E9" w:rsidRPr="004724B0">
        <w:rPr>
          <w:color w:val="222222"/>
          <w:sz w:val="28"/>
          <w:szCs w:val="28"/>
        </w:rPr>
        <w:t>С</w:t>
      </w:r>
      <w:r w:rsidRPr="004724B0">
        <w:rPr>
          <w:color w:val="222222"/>
          <w:sz w:val="28"/>
          <w:szCs w:val="28"/>
        </w:rPr>
        <w:t xml:space="preserve">месь, содержащая </w:t>
      </w:r>
      <w:r w:rsidR="00C456E9" w:rsidRPr="004724B0">
        <w:rPr>
          <w:color w:val="222222"/>
          <w:sz w:val="28"/>
          <w:szCs w:val="28"/>
        </w:rPr>
        <w:t>2 </w:t>
      </w:r>
      <w:r w:rsidR="00C456E9" w:rsidRPr="004724B0">
        <w:rPr>
          <w:color w:val="222222"/>
          <w:sz w:val="28"/>
          <w:szCs w:val="28"/>
          <w:lang w:val="en-US"/>
        </w:rPr>
        <w:t>ppm</w:t>
      </w:r>
      <w:r w:rsidR="00C456E9" w:rsidRPr="004724B0">
        <w:rPr>
          <w:color w:val="222222"/>
          <w:sz w:val="28"/>
          <w:szCs w:val="28"/>
        </w:rPr>
        <w:t xml:space="preserve"> </w:t>
      </w:r>
      <w:proofErr w:type="gramStart"/>
      <w:r w:rsidR="00A40062" w:rsidRPr="004724B0">
        <w:rPr>
          <w:color w:val="222222"/>
          <w:sz w:val="28"/>
          <w:szCs w:val="28"/>
        </w:rPr>
        <w:t>о</w:t>
      </w:r>
      <w:proofErr w:type="gramEnd"/>
      <w:r w:rsidR="00A40062" w:rsidRPr="004724B0">
        <w:rPr>
          <w:color w:val="222222"/>
          <w:sz w:val="28"/>
          <w:szCs w:val="28"/>
        </w:rPr>
        <w:t xml:space="preserve">/о </w:t>
      </w:r>
      <w:r w:rsidRPr="004724B0">
        <w:rPr>
          <w:color w:val="222222"/>
          <w:sz w:val="28"/>
          <w:szCs w:val="28"/>
        </w:rPr>
        <w:t>азота монооксида в азоте.</w:t>
      </w:r>
    </w:p>
    <w:p w:rsidR="000024C7" w:rsidRPr="004724B0" w:rsidRDefault="000024C7" w:rsidP="00AD3D37">
      <w:pPr>
        <w:pStyle w:val="af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4724B0">
        <w:rPr>
          <w:color w:val="222222"/>
          <w:sz w:val="28"/>
          <w:szCs w:val="28"/>
        </w:rPr>
        <w:t xml:space="preserve">Калибруют прибор и устанавливают чувствительность, используя стандартные образцы </w:t>
      </w:r>
      <w:r w:rsidR="00A40062" w:rsidRPr="004724B0">
        <w:rPr>
          <w:color w:val="222222"/>
          <w:sz w:val="28"/>
          <w:szCs w:val="28"/>
        </w:rPr>
        <w:t xml:space="preserve">азота закиси </w:t>
      </w:r>
      <w:r w:rsidRPr="004724B0">
        <w:rPr>
          <w:color w:val="222222"/>
          <w:sz w:val="28"/>
          <w:szCs w:val="28"/>
        </w:rPr>
        <w:t>(</w:t>
      </w:r>
      <w:r w:rsidR="00A40062" w:rsidRPr="004724B0">
        <w:rPr>
          <w:color w:val="222222"/>
          <w:sz w:val="28"/>
          <w:szCs w:val="28"/>
        </w:rPr>
        <w:t>А</w:t>
      </w:r>
      <w:r w:rsidRPr="004724B0">
        <w:rPr>
          <w:color w:val="222222"/>
          <w:sz w:val="28"/>
          <w:szCs w:val="28"/>
        </w:rPr>
        <w:t>) и (</w:t>
      </w:r>
      <w:r w:rsidR="00A40062" w:rsidRPr="004724B0">
        <w:rPr>
          <w:color w:val="222222"/>
          <w:sz w:val="28"/>
          <w:szCs w:val="28"/>
        </w:rPr>
        <w:t>Б</w:t>
      </w:r>
      <w:r w:rsidRPr="004724B0">
        <w:rPr>
          <w:color w:val="222222"/>
          <w:sz w:val="28"/>
          <w:szCs w:val="28"/>
        </w:rPr>
        <w:t>).</w:t>
      </w:r>
      <w:r w:rsidR="00A40062" w:rsidRPr="004724B0">
        <w:rPr>
          <w:color w:val="222222"/>
          <w:sz w:val="28"/>
          <w:szCs w:val="28"/>
        </w:rPr>
        <w:t xml:space="preserve"> </w:t>
      </w:r>
      <w:r w:rsidRPr="004724B0">
        <w:rPr>
          <w:color w:val="222222"/>
          <w:sz w:val="28"/>
          <w:szCs w:val="28"/>
        </w:rPr>
        <w:t>Измеряют содержание азота монооксида и азота диоксида, отдельно исследуя пробы, отобранные из газообразной фазы и жидкой фазы ис</w:t>
      </w:r>
      <w:r w:rsidR="00C254F5" w:rsidRPr="004724B0">
        <w:rPr>
          <w:color w:val="222222"/>
          <w:sz w:val="28"/>
          <w:szCs w:val="28"/>
        </w:rPr>
        <w:t>пытуемого</w:t>
      </w:r>
      <w:r w:rsidRPr="004724B0">
        <w:rPr>
          <w:color w:val="222222"/>
          <w:sz w:val="28"/>
          <w:szCs w:val="28"/>
        </w:rPr>
        <w:t xml:space="preserve"> газа. </w:t>
      </w:r>
      <w:r w:rsidR="00A40062" w:rsidRPr="004724B0">
        <w:rPr>
          <w:color w:val="222222"/>
          <w:sz w:val="28"/>
          <w:szCs w:val="28"/>
        </w:rPr>
        <w:t xml:space="preserve">Для корректировки вызванного матричным эффектом азота закиси эффекта тушения отклика анализатора, </w:t>
      </w:r>
      <w:r w:rsidRPr="004724B0">
        <w:rPr>
          <w:color w:val="222222"/>
          <w:sz w:val="28"/>
          <w:szCs w:val="28"/>
        </w:rPr>
        <w:t xml:space="preserve">полученный результат </w:t>
      </w:r>
      <w:r w:rsidR="00A40062" w:rsidRPr="004724B0">
        <w:rPr>
          <w:color w:val="222222"/>
          <w:sz w:val="28"/>
          <w:szCs w:val="28"/>
        </w:rPr>
        <w:t xml:space="preserve">умножают </w:t>
      </w:r>
      <w:r w:rsidRPr="004724B0">
        <w:rPr>
          <w:color w:val="222222"/>
          <w:sz w:val="28"/>
          <w:szCs w:val="28"/>
        </w:rPr>
        <w:t>на поправочный коэффициент тушения</w:t>
      </w:r>
      <w:r w:rsidR="00A40062" w:rsidRPr="004724B0">
        <w:rPr>
          <w:color w:val="222222"/>
          <w:sz w:val="28"/>
          <w:szCs w:val="28"/>
        </w:rPr>
        <w:t>.</w:t>
      </w:r>
      <w:r w:rsidRPr="004724B0">
        <w:rPr>
          <w:color w:val="222222"/>
          <w:sz w:val="28"/>
          <w:szCs w:val="28"/>
        </w:rPr>
        <w:t xml:space="preserve"> </w:t>
      </w:r>
    </w:p>
    <w:p w:rsidR="000024C7" w:rsidRPr="004724B0" w:rsidRDefault="000024C7" w:rsidP="007626E4">
      <w:pPr>
        <w:pStyle w:val="af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4724B0">
        <w:rPr>
          <w:color w:val="222222"/>
          <w:sz w:val="28"/>
          <w:szCs w:val="28"/>
        </w:rPr>
        <w:t>Поправочный коэффициент тушения определяют пут</w:t>
      </w:r>
      <w:r w:rsidR="00A40062" w:rsidRPr="004724B0">
        <w:rPr>
          <w:color w:val="222222"/>
          <w:sz w:val="28"/>
          <w:szCs w:val="28"/>
        </w:rPr>
        <w:t>ё</w:t>
      </w:r>
      <w:r w:rsidRPr="004724B0">
        <w:rPr>
          <w:color w:val="222222"/>
          <w:sz w:val="28"/>
          <w:szCs w:val="28"/>
        </w:rPr>
        <w:t xml:space="preserve">м анализа стандартного образца с известной концентрацией азота монооксида </w:t>
      </w:r>
      <w:proofErr w:type="gramStart"/>
      <w:r w:rsidRPr="004724B0">
        <w:rPr>
          <w:color w:val="222222"/>
          <w:sz w:val="28"/>
          <w:szCs w:val="28"/>
        </w:rPr>
        <w:t>в</w:t>
      </w:r>
      <w:proofErr w:type="gramEnd"/>
      <w:r w:rsidRPr="004724B0">
        <w:rPr>
          <w:color w:val="222222"/>
          <w:sz w:val="28"/>
          <w:szCs w:val="28"/>
        </w:rPr>
        <w:t xml:space="preserve"> </w:t>
      </w:r>
      <w:proofErr w:type="gramStart"/>
      <w:r w:rsidRPr="004724B0">
        <w:rPr>
          <w:color w:val="222222"/>
          <w:sz w:val="28"/>
          <w:szCs w:val="28"/>
        </w:rPr>
        <w:t>азота</w:t>
      </w:r>
      <w:proofErr w:type="gramEnd"/>
      <w:r w:rsidRPr="004724B0">
        <w:rPr>
          <w:color w:val="222222"/>
          <w:sz w:val="28"/>
          <w:szCs w:val="28"/>
        </w:rPr>
        <w:t xml:space="preserve"> закиси и сравнения фактического содержания с содержанием, показанным </w:t>
      </w:r>
      <w:r w:rsidR="00A40062" w:rsidRPr="004724B0">
        <w:rPr>
          <w:color w:val="222222"/>
          <w:sz w:val="28"/>
          <w:szCs w:val="28"/>
        </w:rPr>
        <w:t xml:space="preserve">предварительно откалиброванным </w:t>
      </w:r>
      <w:r w:rsidRPr="004724B0">
        <w:rPr>
          <w:color w:val="222222"/>
          <w:sz w:val="28"/>
          <w:szCs w:val="28"/>
        </w:rPr>
        <w:t>анализатором.</w:t>
      </w:r>
    </w:p>
    <w:p w:rsidR="000024C7" w:rsidRPr="004724B0" w:rsidRDefault="000024C7" w:rsidP="007626E4">
      <w:pPr>
        <w:pStyle w:val="edqm-textalign-center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mbria Math" w:hAnsi="Cambria Math"/>
          <w:color w:val="222222"/>
          <w:oMath/>
        </w:rPr>
      </w:pPr>
      <m:oMathPara>
        <m:oMath>
          <m:r>
            <w:rPr>
              <w:rFonts w:ascii="Cambria Math" w:hAnsi="Cambria Math"/>
              <w:color w:val="222222"/>
            </w:rPr>
            <m:t>Поправочный коэффициент тушения=</m:t>
          </m:r>
          <m:f>
            <m:fPr>
              <m:ctrlPr>
                <w:rPr>
                  <w:rFonts w:ascii="Cambria Math" w:hAnsi="Cambria Math"/>
                  <w:i/>
                  <w:color w:val="222222"/>
                </w:rPr>
              </m:ctrlPr>
            </m:fPr>
            <m:num>
              <m:r>
                <w:rPr>
                  <w:rFonts w:ascii="Cambria Math" w:hAnsi="Cambria Math"/>
                  <w:color w:val="222222"/>
                </w:rPr>
                <m:t>Фактическое содержание монооксида азота</m:t>
              </m:r>
            </m:num>
            <m:den>
              <m:r>
                <w:rPr>
                  <w:rFonts w:ascii="Cambria Math" w:hAnsi="Cambria Math"/>
                  <w:color w:val="222222"/>
                </w:rPr>
                <m:t>Указанное содержание монооксида азота</m:t>
              </m:r>
            </m:den>
          </m:f>
        </m:oMath>
      </m:oMathPara>
    </w:p>
    <w:p w:rsidR="0065377C" w:rsidRPr="004724B0" w:rsidRDefault="0065377C" w:rsidP="007626E4">
      <w:pPr>
        <w:pStyle w:val="23"/>
        <w:widowControl/>
        <w:shd w:val="clear" w:color="auto" w:fill="FFFFFF" w:themeFill="background1"/>
        <w:spacing w:before="0" w:after="0" w:line="360" w:lineRule="auto"/>
        <w:ind w:firstLine="709"/>
        <w:rPr>
          <w:rFonts w:ascii="Times New Roman" w:hAnsi="Times New Roman" w:cs="Times New Roman"/>
          <w:b w:val="0"/>
          <w:sz w:val="28"/>
          <w:szCs w:val="28"/>
        </w:rPr>
      </w:pPr>
      <w:r w:rsidRPr="004724B0">
        <w:rPr>
          <w:rStyle w:val="1"/>
          <w:rFonts w:ascii="Times New Roman" w:hAnsi="Times New Roman" w:cs="Times New Roman"/>
          <w:b/>
          <w:bCs/>
          <w:sz w:val="28"/>
          <w:szCs w:val="28"/>
          <w:u w:val="none"/>
        </w:rPr>
        <w:t>Галоген</w:t>
      </w:r>
      <w:r w:rsidR="005D29CF" w:rsidRPr="004724B0">
        <w:rPr>
          <w:rStyle w:val="1"/>
          <w:rFonts w:ascii="Times New Roman" w:hAnsi="Times New Roman" w:cs="Times New Roman"/>
          <w:b/>
          <w:bCs/>
          <w:sz w:val="28"/>
          <w:szCs w:val="28"/>
          <w:u w:val="none"/>
        </w:rPr>
        <w:t>иды</w:t>
      </w:r>
      <w:r w:rsidRPr="004724B0">
        <w:rPr>
          <w:rFonts w:ascii="Times New Roman" w:hAnsi="Times New Roman" w:cs="Times New Roman"/>
          <w:b w:val="0"/>
          <w:sz w:val="28"/>
          <w:szCs w:val="28"/>
        </w:rPr>
        <w:t>. Пропускают 3 л испытуемого газа через склянку для промывания газов или цилиндр с 50 мл воды дистиллированной, к которой прибавлен 1,0 мл 0,1 М раствора серебра нитрата. Раствор должен оставаться бесцветным и прозрачным, не должно быть опалесценции.</w:t>
      </w:r>
    </w:p>
    <w:p w:rsidR="00521269" w:rsidRPr="004724B0" w:rsidRDefault="005E5944" w:rsidP="007626E4">
      <w:pPr>
        <w:spacing w:line="360" w:lineRule="auto"/>
        <w:ind w:firstLine="709"/>
        <w:jc w:val="both"/>
        <w:rPr>
          <w:rFonts w:ascii="Times New Roman" w:eastAsia="Georgia" w:hAnsi="Times New Roman" w:cs="Times New Roman"/>
          <w:sz w:val="28"/>
        </w:rPr>
      </w:pPr>
      <w:r w:rsidRPr="004724B0">
        <w:rPr>
          <w:rFonts w:ascii="Times New Roman" w:eastAsia="Georgia" w:hAnsi="Times New Roman" w:cs="Times New Roman"/>
          <w:b/>
          <w:sz w:val="28"/>
        </w:rPr>
        <w:t>Неконденсирующиеся газы (сумма кислорода и азота)</w:t>
      </w:r>
      <w:r w:rsidRPr="004724B0">
        <w:rPr>
          <w:rFonts w:ascii="Times New Roman" w:eastAsia="Georgia" w:hAnsi="Times New Roman" w:cs="Times New Roman"/>
          <w:b/>
          <w:sz w:val="28"/>
          <w:szCs w:val="28"/>
        </w:rPr>
        <w:t>.</w:t>
      </w:r>
      <w:r w:rsidRPr="004724B0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Pr="004724B0">
        <w:rPr>
          <w:rFonts w:ascii="Times New Roman" w:eastAsia="Georgia" w:hAnsi="Times New Roman" w:cs="Times New Roman"/>
          <w:sz w:val="28"/>
        </w:rPr>
        <w:t>Не более 1,8 %.</w:t>
      </w:r>
      <w:r w:rsidR="005806A8" w:rsidRPr="004724B0">
        <w:rPr>
          <w:rFonts w:ascii="Times New Roman" w:eastAsia="Georgia" w:hAnsi="Times New Roman" w:cs="Times New Roman"/>
          <w:sz w:val="28"/>
        </w:rPr>
        <w:t xml:space="preserve"> </w:t>
      </w:r>
    </w:p>
    <w:p w:rsidR="00D85CE2" w:rsidRPr="004724B0" w:rsidRDefault="00521269" w:rsidP="007626E4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24B0">
        <w:rPr>
          <w:rFonts w:ascii="Times New Roman" w:eastAsia="Georgia" w:hAnsi="Times New Roman" w:cs="Times New Roman"/>
          <w:b/>
          <w:bCs/>
          <w:i/>
          <w:iCs/>
          <w:color w:val="000000" w:themeColor="text1"/>
          <w:sz w:val="28"/>
        </w:rPr>
        <w:t>Метод 1.</w:t>
      </w:r>
      <w:r w:rsidRPr="004724B0">
        <w:rPr>
          <w:rFonts w:ascii="Times New Roman" w:eastAsia="Georgia" w:hAnsi="Times New Roman" w:cs="Times New Roman"/>
          <w:color w:val="000000" w:themeColor="text1"/>
          <w:sz w:val="28"/>
        </w:rPr>
        <w:t xml:space="preserve"> </w:t>
      </w:r>
      <w:r w:rsidR="005806A8" w:rsidRPr="004724B0">
        <w:rPr>
          <w:rFonts w:ascii="Times New Roman" w:eastAsia="Georgia" w:hAnsi="Times New Roman" w:cs="Times New Roman"/>
          <w:sz w:val="28"/>
        </w:rPr>
        <w:t>Определение проводят методом ГХ</w:t>
      </w:r>
      <w:r w:rsidR="00A63CD5" w:rsidRPr="004724B0">
        <w:rPr>
          <w:rFonts w:ascii="Times New Roman" w:hAnsi="Times New Roman" w:cs="Times New Roman"/>
          <w:sz w:val="28"/>
          <w:szCs w:val="28"/>
        </w:rPr>
        <w:t xml:space="preserve"> (ОФС «Газовая хроматография»).</w:t>
      </w:r>
    </w:p>
    <w:p w:rsidR="00524646" w:rsidRPr="004724B0" w:rsidRDefault="00524646" w:rsidP="007626E4">
      <w:pPr>
        <w:widowControl/>
        <w:tabs>
          <w:tab w:val="left" w:pos="72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724B0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bidi="ar-SA"/>
        </w:rPr>
        <w:t>Стандартный образец</w:t>
      </w:r>
      <w:r w:rsidR="00DD5791" w:rsidRPr="004724B0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bidi="ar-SA"/>
        </w:rPr>
        <w:t xml:space="preserve"> неконденсирующихся газов</w:t>
      </w:r>
      <w:r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. </w:t>
      </w:r>
      <w:r w:rsidR="00AF30D2"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</w:t>
      </w:r>
      <w:r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месь, содержащая около 0,9</w:t>
      </w:r>
      <w:r w:rsidR="00DD5791"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 </w:t>
      </w:r>
      <w:r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% кислорода</w:t>
      </w:r>
      <w:r w:rsidR="00DD5791"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,</w:t>
      </w:r>
      <w:r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0,9</w:t>
      </w:r>
      <w:r w:rsidR="00DD5791"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 </w:t>
      </w:r>
      <w:r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% азота</w:t>
      </w:r>
      <w:r w:rsidR="00DD5791"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и</w:t>
      </w:r>
      <w:r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не менее 98</w:t>
      </w:r>
      <w:r w:rsidR="00DD5791"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 </w:t>
      </w:r>
      <w:r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% азота</w:t>
      </w:r>
      <w:r w:rsidR="00DD5791"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закиси</w:t>
      </w:r>
      <w:r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524646" w:rsidRPr="004724B0" w:rsidRDefault="00524646" w:rsidP="00BC0D23">
      <w:pPr>
        <w:keepNext/>
        <w:widowControl/>
        <w:tabs>
          <w:tab w:val="left" w:pos="720"/>
        </w:tabs>
        <w:spacing w:before="120" w:after="120"/>
        <w:ind w:firstLine="709"/>
        <w:jc w:val="both"/>
        <w:rPr>
          <w:rFonts w:ascii="Times New Roman" w:eastAsia="Times New Roman" w:hAnsi="Times New Roman" w:cs="Times New Roman"/>
          <w:iCs/>
          <w:color w:val="auto"/>
          <w:sz w:val="28"/>
          <w:szCs w:val="28"/>
          <w:lang w:bidi="ar-SA"/>
        </w:rPr>
      </w:pPr>
      <w:r w:rsidRPr="004724B0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>Хроматографические условия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969"/>
        <w:gridCol w:w="2127"/>
        <w:gridCol w:w="3150"/>
      </w:tblGrid>
      <w:tr w:rsidR="00524646" w:rsidRPr="004724B0" w:rsidTr="00E90935">
        <w:tc>
          <w:tcPr>
            <w:tcW w:w="3969" w:type="dxa"/>
          </w:tcPr>
          <w:p w:rsidR="00524646" w:rsidRPr="004724B0" w:rsidRDefault="00524646" w:rsidP="00BC0D23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Колонка</w:t>
            </w:r>
          </w:p>
        </w:tc>
        <w:tc>
          <w:tcPr>
            <w:tcW w:w="5277" w:type="dxa"/>
            <w:gridSpan w:val="2"/>
          </w:tcPr>
          <w:p w:rsidR="00BC0D23" w:rsidRDefault="00BC0D23" w:rsidP="00BC0D23">
            <w:pPr>
              <w:widowControl/>
              <w:tabs>
                <w:tab w:val="left" w:pos="720"/>
              </w:tabs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2 м × </w:t>
            </w:r>
            <w:r w:rsidR="00524646"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 xml:space="preserve">1 мм, молекулярное сито, </w:t>
            </w:r>
          </w:p>
          <w:p w:rsidR="00524646" w:rsidRPr="004724B0" w:rsidRDefault="00524646" w:rsidP="00BC0D23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149</w:t>
            </w:r>
            <w:r w:rsidR="00DD5791"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–</w:t>
            </w:r>
            <w:r w:rsidR="00BC0D2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177 </w:t>
            </w: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мкм;</w:t>
            </w:r>
          </w:p>
        </w:tc>
      </w:tr>
      <w:tr w:rsidR="00524646" w:rsidRPr="004724B0" w:rsidTr="00E90935">
        <w:tc>
          <w:tcPr>
            <w:tcW w:w="3969" w:type="dxa"/>
          </w:tcPr>
          <w:p w:rsidR="00524646" w:rsidRPr="004724B0" w:rsidRDefault="00524646" w:rsidP="00BC0D23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Детектор</w:t>
            </w:r>
          </w:p>
        </w:tc>
        <w:tc>
          <w:tcPr>
            <w:tcW w:w="5277" w:type="dxa"/>
            <w:gridSpan w:val="2"/>
          </w:tcPr>
          <w:p w:rsidR="00524646" w:rsidRPr="004724B0" w:rsidRDefault="00DD5791" w:rsidP="00BC0D23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д</w:t>
            </w:r>
            <w:r w:rsidR="00524646"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етектор по теплопроводности;</w:t>
            </w:r>
          </w:p>
        </w:tc>
      </w:tr>
      <w:tr w:rsidR="00524646" w:rsidRPr="004724B0" w:rsidTr="00E90935">
        <w:tc>
          <w:tcPr>
            <w:tcW w:w="3969" w:type="dxa"/>
          </w:tcPr>
          <w:p w:rsidR="00524646" w:rsidRPr="004724B0" w:rsidRDefault="00524646" w:rsidP="00BC0D23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Газ-носитель</w:t>
            </w:r>
          </w:p>
        </w:tc>
        <w:tc>
          <w:tcPr>
            <w:tcW w:w="5277" w:type="dxa"/>
            <w:gridSpan w:val="2"/>
          </w:tcPr>
          <w:p w:rsidR="00524646" w:rsidRPr="004724B0" w:rsidRDefault="00DD5791" w:rsidP="00BC0D23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г</w:t>
            </w:r>
            <w:r w:rsidR="00524646"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елий для хроматографии;</w:t>
            </w:r>
          </w:p>
        </w:tc>
      </w:tr>
      <w:tr w:rsidR="00524646" w:rsidRPr="004724B0" w:rsidTr="00E90935">
        <w:tc>
          <w:tcPr>
            <w:tcW w:w="3969" w:type="dxa"/>
          </w:tcPr>
          <w:p w:rsidR="00524646" w:rsidRPr="004724B0" w:rsidRDefault="00524646" w:rsidP="00BC0D23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Скорость потока</w:t>
            </w:r>
          </w:p>
        </w:tc>
        <w:tc>
          <w:tcPr>
            <w:tcW w:w="5277" w:type="dxa"/>
            <w:gridSpan w:val="2"/>
          </w:tcPr>
          <w:p w:rsidR="00524646" w:rsidRPr="004724B0" w:rsidRDefault="00BC0D23" w:rsidP="00BC0D23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10 </w:t>
            </w:r>
            <w:r w:rsidR="00524646"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мл/мин;</w:t>
            </w:r>
          </w:p>
        </w:tc>
      </w:tr>
      <w:tr w:rsidR="00524646" w:rsidRPr="004724B0" w:rsidTr="00E90935">
        <w:tc>
          <w:tcPr>
            <w:tcW w:w="3969" w:type="dxa"/>
            <w:vMerge w:val="restart"/>
          </w:tcPr>
          <w:p w:rsidR="00524646" w:rsidRPr="004724B0" w:rsidRDefault="00524646" w:rsidP="00BC0D23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Температура</w:t>
            </w:r>
          </w:p>
        </w:tc>
        <w:tc>
          <w:tcPr>
            <w:tcW w:w="2127" w:type="dxa"/>
          </w:tcPr>
          <w:p w:rsidR="00524646" w:rsidRPr="004724B0" w:rsidRDefault="00524646" w:rsidP="00BC0D23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колонка</w:t>
            </w:r>
          </w:p>
        </w:tc>
        <w:tc>
          <w:tcPr>
            <w:tcW w:w="3150" w:type="dxa"/>
            <w:shd w:val="clear" w:color="auto" w:fill="auto"/>
          </w:tcPr>
          <w:p w:rsidR="00524646" w:rsidRPr="004724B0" w:rsidRDefault="00DD5791" w:rsidP="00BC0D23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50</w:t>
            </w:r>
            <w:proofErr w:type="gramStart"/>
            <w:r w:rsidR="00A50BB9"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 </w:t>
            </w:r>
            <w:r w:rsidR="00BC0D2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°</w:t>
            </w:r>
            <w:r w:rsidR="00524646"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С</w:t>
            </w:r>
            <w:proofErr w:type="gramEnd"/>
            <w:r w:rsidR="00524646"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;</w:t>
            </w:r>
          </w:p>
        </w:tc>
      </w:tr>
      <w:tr w:rsidR="00524646" w:rsidRPr="004724B0" w:rsidTr="00E90935">
        <w:tc>
          <w:tcPr>
            <w:tcW w:w="3969" w:type="dxa"/>
            <w:vMerge/>
          </w:tcPr>
          <w:p w:rsidR="00524646" w:rsidRPr="004724B0" w:rsidRDefault="00524646" w:rsidP="00BC0D23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2127" w:type="dxa"/>
          </w:tcPr>
          <w:p w:rsidR="00524646" w:rsidRPr="004724B0" w:rsidRDefault="00524646" w:rsidP="00BC0D23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детектор</w:t>
            </w:r>
          </w:p>
        </w:tc>
        <w:tc>
          <w:tcPr>
            <w:tcW w:w="3150" w:type="dxa"/>
            <w:shd w:val="clear" w:color="auto" w:fill="auto"/>
          </w:tcPr>
          <w:p w:rsidR="00524646" w:rsidRPr="004724B0" w:rsidRDefault="00DD5791" w:rsidP="00BC0D23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50</w:t>
            </w:r>
            <w:proofErr w:type="gramStart"/>
            <w:r w:rsidR="00A50BB9"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 </w:t>
            </w:r>
            <w:r w:rsidR="00BC0D2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°</w:t>
            </w: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С</w:t>
            </w:r>
            <w:proofErr w:type="gramEnd"/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;</w:t>
            </w:r>
          </w:p>
        </w:tc>
      </w:tr>
      <w:tr w:rsidR="00E90935" w:rsidRPr="004724B0" w:rsidTr="00E90935">
        <w:tc>
          <w:tcPr>
            <w:tcW w:w="3969" w:type="dxa"/>
          </w:tcPr>
          <w:p w:rsidR="00E90935" w:rsidRPr="004724B0" w:rsidRDefault="00E90935" w:rsidP="00BC0D23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Объём пробы</w:t>
            </w:r>
          </w:p>
        </w:tc>
        <w:tc>
          <w:tcPr>
            <w:tcW w:w="5277" w:type="dxa"/>
            <w:gridSpan w:val="2"/>
          </w:tcPr>
          <w:p w:rsidR="00E90935" w:rsidRPr="004724B0" w:rsidRDefault="00BC0D23" w:rsidP="00BC0D23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250 </w:t>
            </w:r>
            <w:r w:rsidR="00E90935"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мкл;</w:t>
            </w:r>
          </w:p>
        </w:tc>
      </w:tr>
      <w:tr w:rsidR="00E90935" w:rsidRPr="004724B0" w:rsidTr="00E90935">
        <w:tc>
          <w:tcPr>
            <w:tcW w:w="3969" w:type="dxa"/>
          </w:tcPr>
          <w:p w:rsidR="00E90935" w:rsidRPr="004724B0" w:rsidRDefault="00E90935" w:rsidP="00BC0D23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Время хроматографирования</w:t>
            </w:r>
          </w:p>
        </w:tc>
        <w:tc>
          <w:tcPr>
            <w:tcW w:w="5277" w:type="dxa"/>
            <w:gridSpan w:val="2"/>
          </w:tcPr>
          <w:p w:rsidR="00E90935" w:rsidRPr="004724B0" w:rsidRDefault="00BC0D23" w:rsidP="00BC0D23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5 </w:t>
            </w:r>
            <w:r w:rsidR="00E90935"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мин.</w:t>
            </w:r>
          </w:p>
        </w:tc>
      </w:tr>
    </w:tbl>
    <w:p w:rsidR="00524646" w:rsidRPr="004724B0" w:rsidRDefault="00524646" w:rsidP="00BC0D23">
      <w:pPr>
        <w:widowControl/>
        <w:tabs>
          <w:tab w:val="left" w:pos="720"/>
        </w:tabs>
        <w:spacing w:before="12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724B0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>Порядок выхода пиков:</w:t>
      </w:r>
      <w:r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кислород, </w:t>
      </w:r>
      <w:r w:rsidR="00DD5791"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азот</w:t>
      </w:r>
      <w:r w:rsidR="004D117C"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524646" w:rsidRPr="004724B0" w:rsidRDefault="00524646" w:rsidP="00F05BAB">
      <w:pPr>
        <w:widowControl/>
        <w:tabs>
          <w:tab w:val="left" w:pos="72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724B0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 xml:space="preserve">Пригодность хроматографической системы. </w:t>
      </w:r>
      <w:r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хроматограмме стандартного образца</w:t>
      </w:r>
      <w:r w:rsidR="009578CE"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9578CE" w:rsidRPr="004724B0">
        <w:rPr>
          <w:rFonts w:ascii="Times New Roman" w:eastAsia="Times New Roman" w:hAnsi="Times New Roman" w:cs="Times New Roman"/>
          <w:iCs/>
          <w:color w:val="auto"/>
          <w:sz w:val="28"/>
          <w:szCs w:val="28"/>
          <w:lang w:bidi="ar-SA"/>
        </w:rPr>
        <w:t>неконденсирующихся газов</w:t>
      </w:r>
      <w:r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:</w:t>
      </w:r>
    </w:p>
    <w:p w:rsidR="006806FB" w:rsidRPr="004724B0" w:rsidRDefault="007626E4" w:rsidP="00F05BAB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 </w:t>
      </w:r>
      <w:r w:rsidR="006806FB"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разрешение </w:t>
      </w:r>
      <w:r w:rsidR="006806FB" w:rsidRPr="004724B0">
        <w:rPr>
          <w:rFonts w:ascii="Times New Roman" w:hAnsi="Times New Roman" w:cs="Times New Roman"/>
          <w:iCs/>
          <w:color w:val="auto"/>
          <w:sz w:val="28"/>
          <w:szCs w:val="28"/>
          <w:lang w:bidi="ar-SA"/>
        </w:rPr>
        <w:t>(</w:t>
      </w:r>
      <w:r w:rsidR="006806FB" w:rsidRPr="004724B0">
        <w:rPr>
          <w:rFonts w:ascii="Times New Roman" w:hAnsi="Times New Roman" w:cs="Times New Roman"/>
          <w:i/>
          <w:iCs/>
          <w:color w:val="auto"/>
          <w:sz w:val="28"/>
          <w:szCs w:val="28"/>
          <w:lang w:bidi="ar-SA"/>
        </w:rPr>
        <w:t>R</w:t>
      </w:r>
      <w:r w:rsidR="006806FB" w:rsidRPr="004724B0">
        <w:rPr>
          <w:rFonts w:ascii="Times New Roman" w:hAnsi="Times New Roman" w:cs="Times New Roman"/>
          <w:i/>
          <w:iCs/>
          <w:color w:val="auto"/>
          <w:sz w:val="28"/>
          <w:szCs w:val="28"/>
          <w:vertAlign w:val="subscript"/>
          <w:lang w:bidi="ar-SA"/>
        </w:rPr>
        <w:t>S</w:t>
      </w:r>
      <w:r w:rsidR="006806FB" w:rsidRPr="004724B0">
        <w:rPr>
          <w:rFonts w:ascii="Times New Roman" w:hAnsi="Times New Roman" w:cs="Times New Roman"/>
          <w:iCs/>
          <w:color w:val="auto"/>
          <w:sz w:val="28"/>
          <w:szCs w:val="28"/>
          <w:lang w:bidi="ar-SA"/>
        </w:rPr>
        <w:t>)</w:t>
      </w:r>
      <w:r w:rsidR="006806FB" w:rsidRPr="004724B0">
        <w:rPr>
          <w:rFonts w:ascii="Times New Roman" w:hAnsi="Times New Roman" w:cs="Times New Roman"/>
          <w:i/>
          <w:iCs/>
          <w:color w:val="auto"/>
          <w:sz w:val="28"/>
          <w:szCs w:val="28"/>
          <w:lang w:bidi="ar-SA"/>
        </w:rPr>
        <w:t xml:space="preserve"> </w:t>
      </w:r>
      <w:r w:rsidR="006806FB" w:rsidRPr="004724B0">
        <w:rPr>
          <w:rFonts w:ascii="Times New Roman" w:eastAsia="TimesNewRoman" w:hAnsi="Times New Roman" w:cs="Times New Roman"/>
          <w:color w:val="auto"/>
          <w:sz w:val="28"/>
          <w:szCs w:val="28"/>
          <w:lang w:bidi="ar-SA"/>
        </w:rPr>
        <w:t>между пиками кислорода и азота должно быть не менее 1,5</w:t>
      </w:r>
      <w:r w:rsidR="006806FB"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524646" w:rsidRPr="004724B0" w:rsidRDefault="007626E4" w:rsidP="00F05BAB">
      <w:pPr>
        <w:widowControl/>
        <w:tabs>
          <w:tab w:val="left" w:pos="72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 </w:t>
      </w:r>
      <w:r w:rsidR="00524646"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относительное стандартное отклонение площад</w:t>
      </w:r>
      <w:r w:rsidR="00A30958"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</w:t>
      </w:r>
      <w:r w:rsidR="00524646"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пик</w:t>
      </w:r>
      <w:r w:rsidR="00A30958"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</w:t>
      </w:r>
      <w:r w:rsidR="00524646"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кислорода должно быть не более 10 % (</w:t>
      </w:r>
      <w:r w:rsidR="00F97BA0"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6</w:t>
      </w:r>
      <w:r w:rsidR="00524646"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 введени</w:t>
      </w:r>
      <w:r w:rsidR="00F97BA0"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й</w:t>
      </w:r>
      <w:r w:rsidR="00524646"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);</w:t>
      </w:r>
    </w:p>
    <w:p w:rsidR="00A30958" w:rsidRPr="004724B0" w:rsidRDefault="007626E4" w:rsidP="00F05BAB">
      <w:pPr>
        <w:widowControl/>
        <w:tabs>
          <w:tab w:val="left" w:pos="72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 </w:t>
      </w:r>
      <w:r w:rsidR="00A30958"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относительное стандартное отклонение площади пика азота должно быть не более 10 % (</w:t>
      </w:r>
      <w:r w:rsidR="00F97BA0"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6</w:t>
      </w:r>
      <w:r w:rsidR="00A30958"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 введени</w:t>
      </w:r>
      <w:r w:rsidR="00F97BA0"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й</w:t>
      </w:r>
      <w:r w:rsidR="00A30958"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)</w:t>
      </w:r>
      <w:r w:rsidR="006806FB"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524646" w:rsidRPr="00F05BAB" w:rsidRDefault="00524646" w:rsidP="00F05BAB">
      <w:pPr>
        <w:widowControl/>
        <w:tabs>
          <w:tab w:val="left" w:pos="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724B0">
        <w:rPr>
          <w:rFonts w:ascii="Times New Roman" w:eastAsia="Times New Roman" w:hAnsi="Times New Roman" w:cs="Times New Roman"/>
          <w:snapToGrid w:val="0"/>
          <w:sz w:val="28"/>
          <w:szCs w:val="28"/>
          <w:lang w:bidi="ar-SA"/>
        </w:rPr>
        <w:t xml:space="preserve">Содержание кислорода в </w:t>
      </w:r>
      <w:r w:rsidR="008D16CC" w:rsidRPr="004724B0">
        <w:rPr>
          <w:rFonts w:ascii="Times New Roman" w:eastAsia="Times New Roman" w:hAnsi="Times New Roman" w:cs="Times New Roman"/>
          <w:snapToGrid w:val="0"/>
          <w:sz w:val="28"/>
          <w:szCs w:val="28"/>
          <w:lang w:bidi="ar-SA"/>
        </w:rPr>
        <w:t>испытуемом образце</w:t>
      </w:r>
      <w:r w:rsidRPr="004724B0">
        <w:rPr>
          <w:rFonts w:ascii="Times New Roman" w:eastAsia="Times New Roman" w:hAnsi="Times New Roman" w:cs="Times New Roman"/>
          <w:snapToGrid w:val="0"/>
          <w:sz w:val="28"/>
          <w:szCs w:val="28"/>
          <w:lang w:bidi="ar-SA"/>
        </w:rPr>
        <w:t xml:space="preserve"> в объёмных процентах </w:t>
      </w:r>
      <w:r w:rsidRPr="00F05BAB">
        <w:rPr>
          <w:rFonts w:ascii="Times New Roman" w:eastAsia="Times New Roman" w:hAnsi="Times New Roman" w:cs="Times New Roman"/>
          <w:snapToGrid w:val="0"/>
          <w:sz w:val="28"/>
          <w:szCs w:val="28"/>
          <w:lang w:bidi="ar-SA"/>
        </w:rPr>
        <w:t>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auto"/>
                <w:sz w:val="28"/>
                <w:szCs w:val="28"/>
                <w:lang w:bidi="ar-SA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auto"/>
                <w:sz w:val="28"/>
                <w:szCs w:val="28"/>
                <w:lang w:bidi="ar-SA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color w:val="auto"/>
                <w:sz w:val="28"/>
                <w:szCs w:val="28"/>
                <w:lang w:val="en-US" w:bidi="ar-SA"/>
              </w:rPr>
              <m:t>O</m:t>
            </m:r>
            <m:r>
              <w:rPr>
                <w:rFonts w:ascii="Cambria Math" w:eastAsia="Times New Roman" w:hAnsi="Cambria Math" w:cs="Times New Roman"/>
                <w:color w:val="auto"/>
                <w:sz w:val="28"/>
                <w:szCs w:val="28"/>
                <w:lang w:bidi="ar-SA"/>
              </w:rPr>
              <m:t>2</m:t>
            </m:r>
          </m:sub>
        </m:sSub>
      </m:oMath>
      <w:r w:rsidRPr="00F05BAB">
        <w:rPr>
          <w:rFonts w:ascii="Times New Roman" w:eastAsia="Times New Roman" w:hAnsi="Times New Roman" w:cs="Times New Roman"/>
          <w:snapToGrid w:val="0"/>
          <w:sz w:val="28"/>
          <w:szCs w:val="28"/>
          <w:lang w:bidi="ar-SA"/>
        </w:rPr>
        <w:t xml:space="preserve">) вычисляют согласно методу внешнего стандарта (ОФС «Хроматография») по </w:t>
      </w:r>
      <w:r w:rsidRPr="00F05BA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формуле:</w:t>
      </w:r>
    </w:p>
    <w:p w:rsidR="00A30958" w:rsidRPr="004724B0" w:rsidRDefault="001A0257" w:rsidP="00A30958">
      <w:pPr>
        <w:widowControl/>
        <w:tabs>
          <w:tab w:val="left" w:pos="0"/>
        </w:tabs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auto"/>
                  <w:sz w:val="28"/>
                  <w:szCs w:val="28"/>
                  <w:lang w:bidi="ar-SA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auto"/>
                  <w:sz w:val="28"/>
                  <w:szCs w:val="28"/>
                  <w:lang w:bidi="ar-SA"/>
                </w:rPr>
                <m:t>X</m:t>
              </m:r>
            </m:e>
            <m:sub>
              <m:r>
                <w:rPr>
                  <w:rFonts w:ascii="Cambria Math" w:eastAsia="Times New Roman" w:hAnsi="Cambria Math" w:cs="Times New Roman"/>
                  <w:color w:val="auto"/>
                  <w:sz w:val="28"/>
                  <w:szCs w:val="28"/>
                  <w:lang w:bidi="ar-SA"/>
                </w:rPr>
                <m:t>O2</m:t>
              </m:r>
            </m:sub>
          </m:sSub>
          <m:r>
            <w:rPr>
              <w:rFonts w:ascii="Cambria Math" w:eastAsia="Times New Roman" w:hAnsi="Cambria Math" w:cs="Times New Roman"/>
              <w:color w:val="auto"/>
              <w:sz w:val="28"/>
              <w:szCs w:val="28"/>
              <w:lang w:bidi="ar-SA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auto"/>
                  <w:sz w:val="28"/>
                  <w:szCs w:val="28"/>
                  <w:lang w:bidi="ar-SA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auto"/>
                      <w:sz w:val="28"/>
                      <w:szCs w:val="28"/>
                      <w:lang w:bidi="ar-SA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auto"/>
                      <w:sz w:val="28"/>
                      <w:szCs w:val="28"/>
                      <w:lang w:val="en-US" w:bidi="ar-SA"/>
                    </w:rPr>
                    <m:t>S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auto"/>
                      <w:sz w:val="28"/>
                      <w:szCs w:val="28"/>
                      <w:lang w:bidi="ar-SA"/>
                    </w:rPr>
                    <m:t>O2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auto"/>
                  <w:sz w:val="28"/>
                  <w:szCs w:val="28"/>
                  <w:lang w:bidi="ar-SA"/>
                </w:rPr>
                <m:t>∙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auto"/>
                      <w:sz w:val="28"/>
                      <w:szCs w:val="28"/>
                      <w:lang w:bidi="ar-SA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auto"/>
                      <w:sz w:val="28"/>
                      <w:szCs w:val="28"/>
                      <w:lang w:bidi="ar-SA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auto"/>
                      <w:sz w:val="28"/>
                      <w:szCs w:val="28"/>
                      <w:lang w:bidi="ar-SA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auto"/>
                      <w:sz w:val="28"/>
                      <w:szCs w:val="28"/>
                      <w:lang w:bidi="ar-SA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auto"/>
                      <w:sz w:val="28"/>
                      <w:szCs w:val="28"/>
                      <w:lang w:bidi="ar-SA"/>
                    </w:rPr>
                    <m:t>S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auto"/>
                      <w:sz w:val="28"/>
                      <w:szCs w:val="28"/>
                      <w:lang w:bidi="ar-SA"/>
                    </w:rPr>
                    <m:t>0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color w:val="auto"/>
              <w:sz w:val="28"/>
              <w:szCs w:val="28"/>
              <w:lang w:bidi="ar-SA"/>
            </w:rPr>
            <m:t xml:space="preserve"> ,</m:t>
          </m:r>
        </m:oMath>
      </m:oMathPara>
    </w:p>
    <w:tbl>
      <w:tblPr>
        <w:tblStyle w:val="af6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9"/>
        <w:gridCol w:w="643"/>
        <w:gridCol w:w="356"/>
        <w:gridCol w:w="7973"/>
      </w:tblGrid>
      <w:tr w:rsidR="00A30958" w:rsidRPr="004724B0" w:rsidTr="00F05BAB">
        <w:tc>
          <w:tcPr>
            <w:tcW w:w="313" w:type="pct"/>
          </w:tcPr>
          <w:p w:rsidR="00A30958" w:rsidRPr="004724B0" w:rsidRDefault="00A30958" w:rsidP="007626E4">
            <w:pPr>
              <w:spacing w:after="120"/>
              <w:jc w:val="both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  <w:t>где</w:t>
            </w:r>
          </w:p>
        </w:tc>
        <w:tc>
          <w:tcPr>
            <w:tcW w:w="336" w:type="pct"/>
          </w:tcPr>
          <w:p w:rsidR="00A30958" w:rsidRPr="004724B0" w:rsidRDefault="001A0257" w:rsidP="007626E4">
            <w:pPr>
              <w:spacing w:after="120"/>
              <w:jc w:val="center"/>
              <w:rPr>
                <w:rStyle w:val="81"/>
                <w:rFonts w:eastAsiaTheme="minorHAnsi"/>
                <w:color w:val="000000" w:themeColor="text1"/>
                <w:sz w:val="28"/>
                <w:szCs w:val="28"/>
                <w:vertAlign w:val="subscript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auto"/>
                        <w:sz w:val="28"/>
                        <w:szCs w:val="28"/>
                        <w:lang w:bidi="ar-S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auto"/>
                        <w:sz w:val="28"/>
                        <w:szCs w:val="28"/>
                        <w:lang w:bidi="ar-SA"/>
                      </w:rPr>
                      <m:t>S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auto"/>
                        <w:sz w:val="28"/>
                        <w:szCs w:val="28"/>
                        <w:lang w:bidi="ar-SA"/>
                      </w:rPr>
                      <m:t>O2</m:t>
                    </m:r>
                  </m:sub>
                </m:sSub>
              </m:oMath>
            </m:oMathPara>
          </w:p>
        </w:tc>
        <w:tc>
          <w:tcPr>
            <w:tcW w:w="186" w:type="pct"/>
          </w:tcPr>
          <w:p w:rsidR="00A30958" w:rsidRPr="004724B0" w:rsidRDefault="00A30958" w:rsidP="007626E4">
            <w:pPr>
              <w:keepNext/>
              <w:spacing w:after="120"/>
              <w:jc w:val="both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4165" w:type="pct"/>
          </w:tcPr>
          <w:p w:rsidR="00A30958" w:rsidRPr="004724B0" w:rsidRDefault="00A30958" w:rsidP="007626E4">
            <w:pPr>
              <w:keepNext/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площадь пика кислорода на хроматограмме испытуемого образца;</w:t>
            </w:r>
          </w:p>
        </w:tc>
      </w:tr>
      <w:tr w:rsidR="00A30958" w:rsidRPr="004724B0" w:rsidTr="00F05BAB">
        <w:trPr>
          <w:trHeight w:val="348"/>
        </w:trPr>
        <w:tc>
          <w:tcPr>
            <w:tcW w:w="313" w:type="pct"/>
          </w:tcPr>
          <w:p w:rsidR="00A30958" w:rsidRPr="004724B0" w:rsidRDefault="00A30958" w:rsidP="007626E4">
            <w:pPr>
              <w:spacing w:after="120"/>
              <w:jc w:val="both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336" w:type="pct"/>
          </w:tcPr>
          <w:p w:rsidR="00A30958" w:rsidRPr="004724B0" w:rsidRDefault="001A0257" w:rsidP="007626E4">
            <w:pPr>
              <w:spacing w:after="120"/>
              <w:jc w:val="center"/>
              <w:rPr>
                <w:rStyle w:val="81"/>
                <w:rFonts w:eastAsiaTheme="minorHAnsi"/>
                <w:i/>
                <w:color w:val="000000" w:themeColor="text1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auto"/>
                        <w:sz w:val="28"/>
                        <w:szCs w:val="28"/>
                        <w:lang w:bidi="ar-S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auto"/>
                        <w:sz w:val="28"/>
                        <w:szCs w:val="28"/>
                        <w:lang w:bidi="ar-SA"/>
                      </w:rPr>
                      <m:t>S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auto"/>
                        <w:sz w:val="28"/>
                        <w:szCs w:val="28"/>
                        <w:lang w:bidi="ar-SA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186" w:type="pct"/>
          </w:tcPr>
          <w:p w:rsidR="00A30958" w:rsidRPr="004724B0" w:rsidRDefault="00A30958" w:rsidP="007626E4">
            <w:pPr>
              <w:spacing w:after="120"/>
              <w:jc w:val="both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4165" w:type="pct"/>
          </w:tcPr>
          <w:p w:rsidR="00A30958" w:rsidRPr="004724B0" w:rsidRDefault="00A30958" w:rsidP="007626E4">
            <w:pPr>
              <w:pStyle w:val="af7"/>
              <w:spacing w:after="120"/>
              <w:rPr>
                <w:rStyle w:val="81"/>
                <w:color w:val="auto"/>
                <w:sz w:val="28"/>
                <w:szCs w:val="29"/>
                <w:lang w:eastAsia="en-US" w:bidi="ar-SA"/>
              </w:rPr>
            </w:pPr>
            <w:r w:rsidRPr="004724B0">
              <w:rPr>
                <w:sz w:val="28"/>
                <w:szCs w:val="28"/>
              </w:rPr>
              <w:t>площадь пика кислорода на хроматограмме стандартного образца неконденсирующихся газов;</w:t>
            </w:r>
          </w:p>
        </w:tc>
      </w:tr>
      <w:tr w:rsidR="00A30958" w:rsidRPr="004724B0" w:rsidTr="00F05BAB">
        <w:tc>
          <w:tcPr>
            <w:tcW w:w="313" w:type="pct"/>
          </w:tcPr>
          <w:p w:rsidR="00A30958" w:rsidRPr="004724B0" w:rsidRDefault="00A30958" w:rsidP="007626E4">
            <w:pPr>
              <w:spacing w:after="120"/>
              <w:jc w:val="both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336" w:type="pct"/>
          </w:tcPr>
          <w:p w:rsidR="00A30958" w:rsidRPr="00354BF7" w:rsidRDefault="001A0257" w:rsidP="00354BF7">
            <w:pPr>
              <w:spacing w:after="120"/>
              <w:jc w:val="center"/>
              <w:rPr>
                <w:rStyle w:val="81"/>
                <w:rFonts w:eastAsiaTheme="minorHAnsi"/>
                <w:i/>
                <w:color w:val="000000" w:themeColor="text1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auto"/>
                        <w:sz w:val="28"/>
                        <w:szCs w:val="28"/>
                        <w:lang w:bidi="ar-S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auto"/>
                        <w:sz w:val="28"/>
                        <w:szCs w:val="28"/>
                        <w:lang w:bidi="ar-SA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auto"/>
                        <w:sz w:val="28"/>
                        <w:szCs w:val="28"/>
                        <w:lang w:bidi="ar-SA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186" w:type="pct"/>
          </w:tcPr>
          <w:p w:rsidR="00A30958" w:rsidRPr="004724B0" w:rsidRDefault="00A30958" w:rsidP="007626E4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4B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4165" w:type="pct"/>
          </w:tcPr>
          <w:p w:rsidR="00A30958" w:rsidRPr="004724B0" w:rsidRDefault="00A30958" w:rsidP="007626E4">
            <w:pPr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концентрация кислорода в стандартном образце неконденсирующихся газов, %.</w:t>
            </w:r>
          </w:p>
        </w:tc>
      </w:tr>
    </w:tbl>
    <w:p w:rsidR="00524646" w:rsidRPr="00F05BAB" w:rsidRDefault="00524646" w:rsidP="00524646">
      <w:pPr>
        <w:widowControl/>
        <w:tabs>
          <w:tab w:val="left" w:pos="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05BAB">
        <w:rPr>
          <w:rFonts w:ascii="Times New Roman" w:eastAsia="Times New Roman" w:hAnsi="Times New Roman" w:cs="Times New Roman"/>
          <w:snapToGrid w:val="0"/>
          <w:sz w:val="28"/>
          <w:szCs w:val="28"/>
          <w:lang w:bidi="ar-SA"/>
        </w:rPr>
        <w:t xml:space="preserve">Содержание азота в </w:t>
      </w:r>
      <w:r w:rsidR="008D16CC" w:rsidRPr="00F05BAB">
        <w:rPr>
          <w:rFonts w:ascii="Times New Roman" w:eastAsia="Times New Roman" w:hAnsi="Times New Roman" w:cs="Times New Roman"/>
          <w:snapToGrid w:val="0"/>
          <w:sz w:val="28"/>
          <w:szCs w:val="28"/>
          <w:lang w:bidi="ar-SA"/>
        </w:rPr>
        <w:t>испытуемом образце</w:t>
      </w:r>
      <w:r w:rsidRPr="00F05BAB">
        <w:rPr>
          <w:rFonts w:ascii="Times New Roman" w:eastAsia="Times New Roman" w:hAnsi="Times New Roman" w:cs="Times New Roman"/>
          <w:snapToGrid w:val="0"/>
          <w:sz w:val="28"/>
          <w:szCs w:val="28"/>
          <w:lang w:bidi="ar-SA"/>
        </w:rPr>
        <w:t xml:space="preserve"> в объёмных процентах 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auto"/>
                <w:sz w:val="28"/>
                <w:szCs w:val="28"/>
                <w:lang w:bidi="ar-SA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auto"/>
                <w:sz w:val="28"/>
                <w:szCs w:val="28"/>
                <w:lang w:bidi="ar-SA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color w:val="auto"/>
                <w:sz w:val="28"/>
                <w:szCs w:val="28"/>
                <w:lang w:val="en-US" w:bidi="ar-SA"/>
              </w:rPr>
              <m:t>N</m:t>
            </m:r>
            <m:r>
              <w:rPr>
                <w:rFonts w:ascii="Cambria Math" w:eastAsia="Times New Roman" w:hAnsi="Cambria Math" w:cs="Times New Roman"/>
                <w:color w:val="auto"/>
                <w:sz w:val="28"/>
                <w:szCs w:val="28"/>
                <w:lang w:bidi="ar-SA"/>
              </w:rPr>
              <m:t>2</m:t>
            </m:r>
          </m:sub>
        </m:sSub>
      </m:oMath>
      <w:r w:rsidRPr="00F05BAB">
        <w:rPr>
          <w:rFonts w:ascii="Times New Roman" w:eastAsia="Times New Roman" w:hAnsi="Times New Roman" w:cs="Times New Roman"/>
          <w:snapToGrid w:val="0"/>
          <w:sz w:val="28"/>
          <w:szCs w:val="28"/>
          <w:lang w:bidi="ar-SA"/>
        </w:rPr>
        <w:t xml:space="preserve">) вычисляют согласно методу внешнего стандарта (ОФС «Хроматография») по </w:t>
      </w:r>
      <w:r w:rsidRPr="00F05BA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формуле:</w:t>
      </w:r>
    </w:p>
    <w:p w:rsidR="00A30958" w:rsidRPr="004724B0" w:rsidRDefault="001A0257" w:rsidP="00A30958">
      <w:pPr>
        <w:widowControl/>
        <w:tabs>
          <w:tab w:val="left" w:pos="0"/>
        </w:tabs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auto"/>
                  <w:sz w:val="28"/>
                  <w:szCs w:val="28"/>
                  <w:lang w:bidi="ar-SA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auto"/>
                  <w:sz w:val="28"/>
                  <w:szCs w:val="28"/>
                  <w:lang w:bidi="ar-SA"/>
                </w:rPr>
                <m:t>X</m:t>
              </m:r>
            </m:e>
            <m:sub>
              <m:r>
                <w:rPr>
                  <w:rFonts w:ascii="Cambria Math" w:eastAsia="Times New Roman" w:hAnsi="Cambria Math" w:cs="Times New Roman"/>
                  <w:color w:val="auto"/>
                  <w:sz w:val="28"/>
                  <w:szCs w:val="28"/>
                  <w:lang w:val="en-US" w:bidi="ar-SA"/>
                </w:rPr>
                <m:t>N</m:t>
              </m:r>
              <m:r>
                <w:rPr>
                  <w:rFonts w:ascii="Cambria Math" w:eastAsia="Times New Roman" w:hAnsi="Cambria Math" w:cs="Times New Roman"/>
                  <w:color w:val="auto"/>
                  <w:sz w:val="28"/>
                  <w:szCs w:val="28"/>
                  <w:lang w:bidi="ar-SA"/>
                </w:rPr>
                <m:t>2</m:t>
              </m:r>
            </m:sub>
          </m:sSub>
          <m:r>
            <w:rPr>
              <w:rFonts w:ascii="Cambria Math" w:eastAsia="Times New Roman" w:hAnsi="Cambria Math" w:cs="Times New Roman"/>
              <w:color w:val="auto"/>
              <w:sz w:val="28"/>
              <w:szCs w:val="28"/>
              <w:lang w:bidi="ar-SA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auto"/>
                  <w:sz w:val="28"/>
                  <w:szCs w:val="28"/>
                  <w:lang w:bidi="ar-SA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auto"/>
                      <w:sz w:val="28"/>
                      <w:szCs w:val="28"/>
                      <w:lang w:bidi="ar-SA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auto"/>
                      <w:sz w:val="28"/>
                      <w:szCs w:val="28"/>
                      <w:lang w:val="en-US" w:bidi="ar-SA"/>
                    </w:rPr>
                    <m:t>S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auto"/>
                      <w:sz w:val="28"/>
                      <w:szCs w:val="28"/>
                      <w:lang w:bidi="ar-SA"/>
                    </w:rPr>
                    <m:t>N2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auto"/>
                  <w:sz w:val="28"/>
                  <w:szCs w:val="28"/>
                  <w:lang w:bidi="ar-SA"/>
                </w:rPr>
                <m:t>∙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auto"/>
                      <w:sz w:val="28"/>
                      <w:szCs w:val="28"/>
                      <w:lang w:bidi="ar-SA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auto"/>
                      <w:sz w:val="28"/>
                      <w:szCs w:val="28"/>
                      <w:lang w:bidi="ar-SA"/>
                    </w:rPr>
                    <m:t>C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auto"/>
                      <w:sz w:val="28"/>
                      <w:szCs w:val="28"/>
                      <w:lang w:bidi="ar-SA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auto"/>
                      <w:sz w:val="28"/>
                      <w:szCs w:val="28"/>
                      <w:lang w:bidi="ar-SA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auto"/>
                      <w:sz w:val="28"/>
                      <w:szCs w:val="28"/>
                      <w:lang w:bidi="ar-SA"/>
                    </w:rPr>
                    <m:t>S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auto"/>
                      <w:sz w:val="28"/>
                      <w:szCs w:val="28"/>
                      <w:lang w:bidi="ar-SA"/>
                    </w:rPr>
                    <m:t>0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color w:val="auto"/>
              <w:sz w:val="28"/>
              <w:szCs w:val="28"/>
              <w:lang w:bidi="ar-SA"/>
            </w:rPr>
            <m:t xml:space="preserve"> ,</m:t>
          </m:r>
        </m:oMath>
      </m:oMathPara>
    </w:p>
    <w:tbl>
      <w:tblPr>
        <w:tblStyle w:val="af6"/>
        <w:tblW w:w="499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8"/>
        <w:gridCol w:w="642"/>
        <w:gridCol w:w="358"/>
        <w:gridCol w:w="7971"/>
      </w:tblGrid>
      <w:tr w:rsidR="00A30958" w:rsidRPr="004724B0" w:rsidTr="00354BF7">
        <w:tc>
          <w:tcPr>
            <w:tcW w:w="312" w:type="pct"/>
          </w:tcPr>
          <w:p w:rsidR="00A30958" w:rsidRPr="004724B0" w:rsidRDefault="00A30958" w:rsidP="00C25600">
            <w:pPr>
              <w:spacing w:after="120"/>
              <w:jc w:val="both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  <w:t>где</w:t>
            </w:r>
          </w:p>
        </w:tc>
        <w:tc>
          <w:tcPr>
            <w:tcW w:w="336" w:type="pct"/>
          </w:tcPr>
          <w:p w:rsidR="00A30958" w:rsidRPr="004724B0" w:rsidRDefault="001A0257" w:rsidP="00C25600">
            <w:pPr>
              <w:spacing w:after="120"/>
              <w:jc w:val="center"/>
              <w:rPr>
                <w:rStyle w:val="81"/>
                <w:rFonts w:eastAsiaTheme="minorHAnsi"/>
                <w:color w:val="000000" w:themeColor="text1"/>
                <w:sz w:val="28"/>
                <w:szCs w:val="28"/>
                <w:vertAlign w:val="subscript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auto"/>
                        <w:sz w:val="28"/>
                        <w:szCs w:val="28"/>
                        <w:lang w:bidi="ar-S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auto"/>
                        <w:sz w:val="28"/>
                        <w:szCs w:val="28"/>
                        <w:lang w:bidi="ar-SA"/>
                      </w:rPr>
                      <m:t>S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auto"/>
                        <w:sz w:val="28"/>
                        <w:szCs w:val="28"/>
                        <w:lang w:bidi="ar-SA"/>
                      </w:rPr>
                      <m:t>N2</m:t>
                    </m:r>
                  </m:sub>
                </m:sSub>
              </m:oMath>
            </m:oMathPara>
          </w:p>
        </w:tc>
        <w:tc>
          <w:tcPr>
            <w:tcW w:w="187" w:type="pct"/>
          </w:tcPr>
          <w:p w:rsidR="00A30958" w:rsidRPr="004724B0" w:rsidRDefault="00A30958" w:rsidP="00C25600">
            <w:pPr>
              <w:keepNext/>
              <w:spacing w:after="120"/>
              <w:jc w:val="both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4165" w:type="pct"/>
          </w:tcPr>
          <w:p w:rsidR="00A30958" w:rsidRPr="004724B0" w:rsidRDefault="00A30958" w:rsidP="00A30958">
            <w:pPr>
              <w:keepNext/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площадь пика азота на хроматограмме испытуемого образца;</w:t>
            </w:r>
          </w:p>
        </w:tc>
      </w:tr>
      <w:tr w:rsidR="00A30958" w:rsidRPr="004724B0" w:rsidTr="00354BF7">
        <w:trPr>
          <w:trHeight w:val="348"/>
        </w:trPr>
        <w:tc>
          <w:tcPr>
            <w:tcW w:w="312" w:type="pct"/>
          </w:tcPr>
          <w:p w:rsidR="00A30958" w:rsidRPr="004724B0" w:rsidRDefault="00A30958" w:rsidP="00C25600">
            <w:pPr>
              <w:spacing w:after="120"/>
              <w:jc w:val="both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336" w:type="pct"/>
          </w:tcPr>
          <w:p w:rsidR="00A30958" w:rsidRPr="004724B0" w:rsidRDefault="001A0257" w:rsidP="00C25600">
            <w:pPr>
              <w:spacing w:after="120"/>
              <w:jc w:val="center"/>
              <w:rPr>
                <w:rStyle w:val="81"/>
                <w:rFonts w:eastAsiaTheme="minorHAnsi"/>
                <w:i/>
                <w:color w:val="000000" w:themeColor="text1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auto"/>
                        <w:sz w:val="28"/>
                        <w:szCs w:val="28"/>
                        <w:lang w:bidi="ar-S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auto"/>
                        <w:sz w:val="28"/>
                        <w:szCs w:val="28"/>
                        <w:lang w:bidi="ar-SA"/>
                      </w:rPr>
                      <m:t>S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auto"/>
                        <w:sz w:val="28"/>
                        <w:szCs w:val="28"/>
                        <w:lang w:bidi="ar-SA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187" w:type="pct"/>
          </w:tcPr>
          <w:p w:rsidR="00A30958" w:rsidRPr="004724B0" w:rsidRDefault="00A30958" w:rsidP="00C25600">
            <w:pPr>
              <w:spacing w:after="120"/>
              <w:jc w:val="both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4165" w:type="pct"/>
          </w:tcPr>
          <w:p w:rsidR="00A30958" w:rsidRPr="004724B0" w:rsidRDefault="00A30958" w:rsidP="00A30958">
            <w:pPr>
              <w:pStyle w:val="af7"/>
              <w:spacing w:after="120"/>
              <w:ind w:right="23"/>
              <w:rPr>
                <w:rStyle w:val="81"/>
                <w:color w:val="auto"/>
                <w:sz w:val="28"/>
                <w:szCs w:val="29"/>
                <w:lang w:eastAsia="en-US" w:bidi="ar-SA"/>
              </w:rPr>
            </w:pPr>
            <w:r w:rsidRPr="004724B0">
              <w:rPr>
                <w:sz w:val="28"/>
                <w:szCs w:val="28"/>
              </w:rPr>
              <w:t>площадь пика азота на хроматограмме стандартного образца неконденсирующихся газов;</w:t>
            </w:r>
          </w:p>
        </w:tc>
      </w:tr>
      <w:tr w:rsidR="00A30958" w:rsidRPr="004724B0" w:rsidTr="00354BF7">
        <w:tc>
          <w:tcPr>
            <w:tcW w:w="312" w:type="pct"/>
          </w:tcPr>
          <w:p w:rsidR="00A30958" w:rsidRPr="004724B0" w:rsidRDefault="00A30958" w:rsidP="00C25600">
            <w:pPr>
              <w:spacing w:after="120"/>
              <w:jc w:val="both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336" w:type="pct"/>
          </w:tcPr>
          <w:p w:rsidR="00A30958" w:rsidRPr="004724B0" w:rsidRDefault="001A0257" w:rsidP="00C25600">
            <w:pPr>
              <w:spacing w:after="120"/>
              <w:jc w:val="center"/>
              <w:rPr>
                <w:rStyle w:val="81"/>
                <w:rFonts w:eastAsiaTheme="minorHAnsi"/>
                <w:i/>
                <w:color w:val="000000" w:themeColor="text1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auto"/>
                        <w:sz w:val="28"/>
                        <w:szCs w:val="28"/>
                        <w:lang w:bidi="ar-S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auto"/>
                        <w:sz w:val="28"/>
                        <w:szCs w:val="28"/>
                        <w:lang w:bidi="ar-SA"/>
                      </w:rPr>
                      <m:t>C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auto"/>
                        <w:sz w:val="28"/>
                        <w:szCs w:val="28"/>
                        <w:lang w:bidi="ar-SA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187" w:type="pct"/>
          </w:tcPr>
          <w:p w:rsidR="00A30958" w:rsidRPr="004724B0" w:rsidRDefault="00A30958" w:rsidP="00C25600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4B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4165" w:type="pct"/>
          </w:tcPr>
          <w:p w:rsidR="00A30958" w:rsidRPr="004724B0" w:rsidRDefault="00A30958" w:rsidP="00A30958">
            <w:pPr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концентрация азота в стандартном образце неконденсирующихся газов, %.</w:t>
            </w:r>
          </w:p>
        </w:tc>
      </w:tr>
    </w:tbl>
    <w:p w:rsidR="00524646" w:rsidRPr="00F05BAB" w:rsidRDefault="00524646" w:rsidP="006806FB">
      <w:pPr>
        <w:widowControl/>
        <w:tabs>
          <w:tab w:val="left" w:pos="0"/>
        </w:tabs>
        <w:spacing w:before="12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05BAB">
        <w:rPr>
          <w:rFonts w:ascii="Times New Roman" w:eastAsia="Times New Roman" w:hAnsi="Times New Roman" w:cs="Times New Roman"/>
          <w:snapToGrid w:val="0"/>
          <w:sz w:val="28"/>
          <w:szCs w:val="28"/>
          <w:lang w:bidi="ar-SA"/>
        </w:rPr>
        <w:t xml:space="preserve">Содержание неконденсирующихся газов в </w:t>
      </w:r>
      <w:r w:rsidR="008D16CC" w:rsidRPr="00F05BAB">
        <w:rPr>
          <w:rFonts w:ascii="Times New Roman" w:eastAsia="Times New Roman" w:hAnsi="Times New Roman" w:cs="Times New Roman"/>
          <w:snapToGrid w:val="0"/>
          <w:sz w:val="28"/>
          <w:szCs w:val="28"/>
          <w:lang w:bidi="ar-SA"/>
        </w:rPr>
        <w:t>испытуемом образце</w:t>
      </w:r>
      <w:r w:rsidRPr="00F05BAB">
        <w:rPr>
          <w:rFonts w:ascii="Times New Roman" w:eastAsia="Times New Roman" w:hAnsi="Times New Roman" w:cs="Times New Roman"/>
          <w:snapToGrid w:val="0"/>
          <w:sz w:val="28"/>
          <w:szCs w:val="28"/>
          <w:lang w:bidi="ar-SA"/>
        </w:rPr>
        <w:t xml:space="preserve"> в объёмных процентах 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auto"/>
                <w:sz w:val="28"/>
                <w:szCs w:val="28"/>
                <w:lang w:bidi="ar-SA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auto"/>
                <w:sz w:val="28"/>
                <w:szCs w:val="28"/>
                <w:lang w:bidi="ar-SA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color w:val="auto"/>
                <w:sz w:val="28"/>
                <w:szCs w:val="28"/>
                <w:lang w:val="en-US" w:bidi="ar-SA"/>
              </w:rPr>
              <m:t>O</m:t>
            </m:r>
            <m:r>
              <w:rPr>
                <w:rFonts w:ascii="Cambria Math" w:eastAsia="Times New Roman" w:hAnsi="Cambria Math" w:cs="Times New Roman"/>
                <w:color w:val="auto"/>
                <w:sz w:val="28"/>
                <w:szCs w:val="28"/>
                <w:lang w:bidi="ar-SA"/>
              </w:rPr>
              <m:t>2+</m:t>
            </m:r>
            <m:r>
              <w:rPr>
                <w:rFonts w:ascii="Cambria Math" w:eastAsia="Times New Roman" w:hAnsi="Cambria Math" w:cs="Times New Roman"/>
                <w:color w:val="auto"/>
                <w:sz w:val="28"/>
                <w:szCs w:val="28"/>
                <w:lang w:val="en-US" w:bidi="ar-SA"/>
              </w:rPr>
              <m:t>N</m:t>
            </m:r>
            <m:r>
              <w:rPr>
                <w:rFonts w:ascii="Cambria Math" w:eastAsia="Times New Roman" w:hAnsi="Cambria Math" w:cs="Times New Roman"/>
                <w:color w:val="auto"/>
                <w:sz w:val="28"/>
                <w:szCs w:val="28"/>
                <w:lang w:bidi="ar-SA"/>
              </w:rPr>
              <m:t>2</m:t>
            </m:r>
          </m:sub>
        </m:sSub>
      </m:oMath>
      <w:r w:rsidRPr="00F05BAB">
        <w:rPr>
          <w:rFonts w:ascii="Times New Roman" w:eastAsia="Times New Roman" w:hAnsi="Times New Roman" w:cs="Times New Roman"/>
          <w:snapToGrid w:val="0"/>
          <w:sz w:val="28"/>
          <w:szCs w:val="28"/>
          <w:lang w:bidi="ar-SA"/>
        </w:rPr>
        <w:t xml:space="preserve">) вычисляют по </w:t>
      </w:r>
      <w:r w:rsidRPr="00F05BA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формуле:</w:t>
      </w:r>
    </w:p>
    <w:p w:rsidR="00524646" w:rsidRPr="00F05BAB" w:rsidRDefault="001A0257" w:rsidP="00524646">
      <w:pPr>
        <w:widowControl/>
        <w:tabs>
          <w:tab w:val="left" w:pos="720"/>
        </w:tabs>
        <w:spacing w:line="36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auto"/>
                <w:sz w:val="28"/>
                <w:szCs w:val="28"/>
                <w:lang w:bidi="ar-SA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auto"/>
                <w:sz w:val="28"/>
                <w:szCs w:val="28"/>
                <w:lang w:bidi="ar-SA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color w:val="auto"/>
                <w:sz w:val="28"/>
                <w:szCs w:val="28"/>
                <w:lang w:val="en-US" w:bidi="ar-SA"/>
              </w:rPr>
              <m:t>O</m:t>
            </m:r>
            <m:r>
              <w:rPr>
                <w:rFonts w:ascii="Cambria Math" w:eastAsia="Times New Roman" w:hAnsi="Cambria Math" w:cs="Times New Roman"/>
                <w:color w:val="auto"/>
                <w:sz w:val="28"/>
                <w:szCs w:val="28"/>
                <w:lang w:bidi="ar-SA"/>
              </w:rPr>
              <m:t>2+</m:t>
            </m:r>
            <m:r>
              <w:rPr>
                <w:rFonts w:ascii="Cambria Math" w:eastAsia="Times New Roman" w:hAnsi="Cambria Math" w:cs="Times New Roman"/>
                <w:color w:val="auto"/>
                <w:sz w:val="28"/>
                <w:szCs w:val="28"/>
                <w:lang w:val="en-US" w:bidi="ar-SA"/>
              </w:rPr>
              <m:t>N</m:t>
            </m:r>
            <m:r>
              <w:rPr>
                <w:rFonts w:ascii="Cambria Math" w:eastAsia="Times New Roman" w:hAnsi="Cambria Math" w:cs="Times New Roman"/>
                <w:color w:val="auto"/>
                <w:sz w:val="28"/>
                <w:szCs w:val="28"/>
                <w:lang w:bidi="ar-SA"/>
              </w:rPr>
              <m:t>2</m:t>
            </m:r>
          </m:sub>
        </m:sSub>
        <m:r>
          <w:rPr>
            <w:rFonts w:ascii="Cambria Math" w:eastAsia="Times New Roman" w:hAnsi="Cambria Math" w:cs="Times New Roman"/>
            <w:color w:val="auto"/>
            <w:sz w:val="28"/>
            <w:szCs w:val="28"/>
            <w:lang w:bidi="ar-SA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auto"/>
                <w:sz w:val="28"/>
                <w:szCs w:val="28"/>
                <w:lang w:bidi="ar-SA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auto"/>
                <w:sz w:val="28"/>
                <w:szCs w:val="28"/>
                <w:lang w:val="en-US" w:bidi="ar-SA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color w:val="auto"/>
                <w:sz w:val="28"/>
                <w:szCs w:val="28"/>
                <w:lang w:bidi="ar-SA"/>
              </w:rPr>
              <m:t>O2</m:t>
            </m:r>
          </m:sub>
        </m:sSub>
        <m:r>
          <w:rPr>
            <w:rFonts w:ascii="Cambria Math" w:eastAsia="Times New Roman" w:hAnsi="Cambria Math" w:cs="Times New Roman"/>
            <w:color w:val="auto"/>
            <w:sz w:val="28"/>
            <w:szCs w:val="28"/>
            <w:lang w:bidi="ar-SA"/>
          </w:rPr>
          <m:t>+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auto"/>
                <w:sz w:val="28"/>
                <w:szCs w:val="28"/>
                <w:lang w:bidi="ar-SA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auto"/>
                <w:sz w:val="28"/>
                <w:szCs w:val="28"/>
                <w:lang w:bidi="ar-SA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color w:val="auto"/>
                <w:sz w:val="28"/>
                <w:szCs w:val="28"/>
                <w:lang w:bidi="ar-SA"/>
              </w:rPr>
              <m:t>N2</m:t>
            </m:r>
          </m:sub>
        </m:sSub>
      </m:oMath>
      <w:r w:rsidR="00524646" w:rsidRPr="00F05BA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,</w:t>
      </w:r>
    </w:p>
    <w:tbl>
      <w:tblPr>
        <w:tblStyle w:val="af6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9"/>
        <w:gridCol w:w="785"/>
        <w:gridCol w:w="356"/>
        <w:gridCol w:w="7831"/>
      </w:tblGrid>
      <w:tr w:rsidR="00A30958" w:rsidRPr="004724B0" w:rsidTr="00F65D04">
        <w:tc>
          <w:tcPr>
            <w:tcW w:w="313" w:type="pct"/>
          </w:tcPr>
          <w:p w:rsidR="00A30958" w:rsidRPr="004724B0" w:rsidRDefault="00A30958" w:rsidP="00F65D04">
            <w:pPr>
              <w:spacing w:after="120"/>
              <w:jc w:val="both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  <w:t>где</w:t>
            </w:r>
          </w:p>
        </w:tc>
        <w:tc>
          <w:tcPr>
            <w:tcW w:w="410" w:type="pct"/>
          </w:tcPr>
          <w:p w:rsidR="00A30958" w:rsidRPr="00F65D04" w:rsidRDefault="001A0257" w:rsidP="00F65D04">
            <w:pPr>
              <w:spacing w:after="120"/>
              <w:jc w:val="center"/>
              <w:rPr>
                <w:rStyle w:val="81"/>
                <w:rFonts w:eastAsiaTheme="minorHAnsi"/>
                <w:color w:val="000000" w:themeColor="text1"/>
                <w:sz w:val="28"/>
                <w:szCs w:val="28"/>
                <w:vertAlign w:val="subscript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auto"/>
                        <w:sz w:val="28"/>
                        <w:szCs w:val="28"/>
                        <w:lang w:bidi="ar-S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auto"/>
                        <w:sz w:val="28"/>
                        <w:szCs w:val="28"/>
                        <w:lang w:val="en-US" w:bidi="ar-SA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auto"/>
                        <w:sz w:val="28"/>
                        <w:szCs w:val="28"/>
                        <w:lang w:bidi="ar-SA"/>
                      </w:rPr>
                      <m:t>O2</m:t>
                    </m:r>
                  </m:sub>
                </m:sSub>
              </m:oMath>
            </m:oMathPara>
          </w:p>
        </w:tc>
        <w:tc>
          <w:tcPr>
            <w:tcW w:w="186" w:type="pct"/>
          </w:tcPr>
          <w:p w:rsidR="00A30958" w:rsidRPr="004724B0" w:rsidRDefault="00A30958" w:rsidP="00F65D04">
            <w:pPr>
              <w:keepNext/>
              <w:spacing w:after="120"/>
              <w:jc w:val="both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4091" w:type="pct"/>
          </w:tcPr>
          <w:p w:rsidR="00A30958" w:rsidRPr="004724B0" w:rsidRDefault="00894D19" w:rsidP="00F65D04">
            <w:pPr>
              <w:keepNext/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концентрация кислорода в испытуемом образце, %;</w:t>
            </w:r>
          </w:p>
        </w:tc>
      </w:tr>
      <w:tr w:rsidR="00A30958" w:rsidRPr="004724B0" w:rsidTr="00F65D04">
        <w:trPr>
          <w:trHeight w:val="348"/>
        </w:trPr>
        <w:tc>
          <w:tcPr>
            <w:tcW w:w="313" w:type="pct"/>
          </w:tcPr>
          <w:p w:rsidR="00A30958" w:rsidRPr="004724B0" w:rsidRDefault="00A30958" w:rsidP="00F65D04">
            <w:pPr>
              <w:spacing w:after="120"/>
              <w:jc w:val="both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410" w:type="pct"/>
          </w:tcPr>
          <w:p w:rsidR="00A30958" w:rsidRPr="00F65D04" w:rsidRDefault="001A0257" w:rsidP="00F65D04">
            <w:pPr>
              <w:spacing w:after="120"/>
              <w:jc w:val="center"/>
              <w:rPr>
                <w:rStyle w:val="81"/>
                <w:rFonts w:eastAsiaTheme="minorHAnsi"/>
                <w:i/>
                <w:color w:val="000000" w:themeColor="text1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auto"/>
                        <w:sz w:val="28"/>
                        <w:szCs w:val="28"/>
                        <w:lang w:bidi="ar-S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auto"/>
                        <w:sz w:val="28"/>
                        <w:szCs w:val="28"/>
                        <w:lang w:bidi="ar-SA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auto"/>
                        <w:sz w:val="28"/>
                        <w:szCs w:val="28"/>
                        <w:lang w:bidi="ar-SA"/>
                      </w:rPr>
                      <m:t>N2</m:t>
                    </m:r>
                  </m:sub>
                </m:sSub>
              </m:oMath>
            </m:oMathPara>
          </w:p>
        </w:tc>
        <w:tc>
          <w:tcPr>
            <w:tcW w:w="186" w:type="pct"/>
          </w:tcPr>
          <w:p w:rsidR="00A30958" w:rsidRPr="004724B0" w:rsidRDefault="00A30958" w:rsidP="00F65D04">
            <w:pPr>
              <w:spacing w:after="120"/>
              <w:jc w:val="both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4091" w:type="pct"/>
          </w:tcPr>
          <w:p w:rsidR="00A30958" w:rsidRPr="004724B0" w:rsidRDefault="00894D19" w:rsidP="00F65D04">
            <w:pPr>
              <w:pStyle w:val="34"/>
              <w:widowControl/>
              <w:spacing w:before="0" w:after="120" w:line="240" w:lineRule="auto"/>
              <w:ind w:hanging="40"/>
              <w:rPr>
                <w:rStyle w:val="81"/>
                <w:sz w:val="28"/>
                <w:szCs w:val="28"/>
              </w:rPr>
            </w:pPr>
            <w:r w:rsidRPr="004724B0">
              <w:rPr>
                <w:color w:val="auto"/>
                <w:sz w:val="28"/>
                <w:szCs w:val="28"/>
                <w:lang w:bidi="ar-SA"/>
              </w:rPr>
              <w:t>концентрация азота в испытуемом образце, %.</w:t>
            </w:r>
          </w:p>
        </w:tc>
      </w:tr>
    </w:tbl>
    <w:p w:rsidR="00521269" w:rsidRPr="004724B0" w:rsidRDefault="00521269" w:rsidP="007626E4">
      <w:pPr>
        <w:pStyle w:val="23"/>
        <w:keepNext/>
        <w:widowControl/>
        <w:spacing w:before="120" w:after="0" w:line="360" w:lineRule="auto"/>
        <w:ind w:firstLine="709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bidi="ar-SA"/>
        </w:rPr>
      </w:pPr>
      <w:r w:rsidRPr="004724B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Метод 2</w:t>
      </w:r>
      <w:r w:rsidRPr="004724B0">
        <w:rPr>
          <w:rFonts w:ascii="Times New Roman" w:eastAsia="Times New Roman" w:hAnsi="Times New Roman" w:cs="Times New Roman"/>
          <w:b w:val="0"/>
          <w:i/>
          <w:iCs/>
          <w:color w:val="000000" w:themeColor="text1"/>
          <w:sz w:val="28"/>
          <w:szCs w:val="28"/>
          <w:lang w:bidi="ar-SA"/>
        </w:rPr>
        <w:t>.</w:t>
      </w:r>
      <w:r w:rsidRPr="004724B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bidi="ar-SA"/>
        </w:rPr>
        <w:t xml:space="preserve"> </w:t>
      </w:r>
      <w:r w:rsidRPr="004724B0">
        <w:rPr>
          <w:rFonts w:ascii="Times New Roman" w:eastAsia="Times New Roman" w:hAnsi="Times New Roman" w:cs="Times New Roman"/>
          <w:b w:val="0"/>
          <w:iCs/>
          <w:color w:val="000000" w:themeColor="text1"/>
          <w:sz w:val="28"/>
          <w:szCs w:val="28"/>
          <w:lang w:bidi="ar-SA"/>
        </w:rPr>
        <w:t>Газовая хроматография (ОФС</w:t>
      </w:r>
      <w:r w:rsidR="005A527E">
        <w:rPr>
          <w:rFonts w:ascii="Times New Roman" w:eastAsia="Times New Roman" w:hAnsi="Times New Roman" w:cs="Times New Roman"/>
          <w:b w:val="0"/>
          <w:iCs/>
          <w:color w:val="000000" w:themeColor="text1"/>
          <w:sz w:val="28"/>
          <w:szCs w:val="28"/>
          <w:lang w:bidi="ar-SA"/>
        </w:rPr>
        <w:t xml:space="preserve"> «Газовая хроматография», рис. 4</w:t>
      </w:r>
      <w:r w:rsidRPr="004724B0">
        <w:rPr>
          <w:rFonts w:ascii="Times New Roman" w:eastAsia="Times New Roman" w:hAnsi="Times New Roman" w:cs="Times New Roman"/>
          <w:b w:val="0"/>
          <w:iCs/>
          <w:color w:val="000000" w:themeColor="text1"/>
          <w:sz w:val="28"/>
          <w:szCs w:val="28"/>
          <w:lang w:bidi="ar-SA"/>
        </w:rPr>
        <w:t>).</w:t>
      </w:r>
    </w:p>
    <w:p w:rsidR="00521269" w:rsidRPr="004724B0" w:rsidRDefault="00521269" w:rsidP="007626E4">
      <w:pPr>
        <w:pStyle w:val="23"/>
        <w:widowControl/>
        <w:spacing w:before="0" w:after="0" w:line="360" w:lineRule="auto"/>
        <w:ind w:firstLine="709"/>
        <w:rPr>
          <w:rFonts w:ascii="Times New Roman" w:eastAsia="Times New Roman" w:hAnsi="Times New Roman" w:cs="Times New Roman"/>
          <w:b w:val="0"/>
          <w:bCs w:val="0"/>
          <w:iCs/>
          <w:color w:val="000000" w:themeColor="text1"/>
          <w:sz w:val="28"/>
          <w:szCs w:val="28"/>
          <w:lang w:bidi="ar-SA"/>
        </w:rPr>
      </w:pPr>
      <w:r w:rsidRPr="004724B0">
        <w:rPr>
          <w:rFonts w:ascii="Times New Roman" w:eastAsia="Times New Roman" w:hAnsi="Times New Roman" w:cs="Times New Roman"/>
          <w:b w:val="0"/>
          <w:bCs w:val="0"/>
          <w:iCs/>
          <w:color w:val="000000" w:themeColor="text1"/>
          <w:sz w:val="28"/>
          <w:szCs w:val="28"/>
          <w:lang w:bidi="ar-SA"/>
        </w:rPr>
        <w:t xml:space="preserve">Определение проводят </w:t>
      </w:r>
      <w:r w:rsidR="004D117C" w:rsidRPr="004724B0">
        <w:rPr>
          <w:rFonts w:ascii="Times New Roman" w:eastAsia="Times New Roman" w:hAnsi="Times New Roman" w:cs="Times New Roman"/>
          <w:b w:val="0"/>
          <w:bCs w:val="0"/>
          <w:iCs/>
          <w:color w:val="000000" w:themeColor="text1"/>
          <w:sz w:val="28"/>
          <w:szCs w:val="28"/>
          <w:lang w:bidi="ar-SA"/>
        </w:rPr>
        <w:t xml:space="preserve">одновременно </w:t>
      </w:r>
      <w:r w:rsidRPr="004724B0">
        <w:rPr>
          <w:rFonts w:ascii="Times New Roman" w:eastAsia="Times New Roman" w:hAnsi="Times New Roman" w:cs="Times New Roman"/>
          <w:b w:val="0"/>
          <w:bCs w:val="0"/>
          <w:iCs/>
          <w:color w:val="000000" w:themeColor="text1"/>
          <w:sz w:val="28"/>
          <w:szCs w:val="28"/>
          <w:lang w:bidi="ar-SA"/>
        </w:rPr>
        <w:t>с количественным определением метод</w:t>
      </w:r>
      <w:r w:rsidR="004D117C" w:rsidRPr="004724B0">
        <w:rPr>
          <w:rFonts w:ascii="Times New Roman" w:eastAsia="Times New Roman" w:hAnsi="Times New Roman" w:cs="Times New Roman"/>
          <w:b w:val="0"/>
          <w:bCs w:val="0"/>
          <w:iCs/>
          <w:color w:val="000000" w:themeColor="text1"/>
          <w:sz w:val="28"/>
          <w:szCs w:val="28"/>
          <w:lang w:bidi="ar-SA"/>
        </w:rPr>
        <w:t>ом</w:t>
      </w:r>
      <w:r w:rsidRPr="004724B0">
        <w:rPr>
          <w:rFonts w:ascii="Times New Roman" w:eastAsia="Times New Roman" w:hAnsi="Times New Roman" w:cs="Times New Roman"/>
          <w:b w:val="0"/>
          <w:bCs w:val="0"/>
          <w:iCs/>
          <w:color w:val="000000" w:themeColor="text1"/>
          <w:sz w:val="28"/>
          <w:szCs w:val="28"/>
          <w:lang w:bidi="ar-SA"/>
        </w:rPr>
        <w:t xml:space="preserve"> 1.</w:t>
      </w:r>
    </w:p>
    <w:p w:rsidR="00521269" w:rsidRPr="004724B0" w:rsidRDefault="00521269" w:rsidP="007626E4">
      <w:pPr>
        <w:tabs>
          <w:tab w:val="left" w:pos="72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724B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Стандартный образец</w:t>
      </w:r>
      <w:r w:rsidR="006806FB" w:rsidRPr="004724B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неконденсирующихся газов</w:t>
      </w:r>
      <w:r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AF30D2"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C</w:t>
      </w:r>
      <w:proofErr w:type="spellStart"/>
      <w:r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месь</w:t>
      </w:r>
      <w:proofErr w:type="spellEnd"/>
      <w:r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содержащая </w:t>
      </w:r>
      <w:r w:rsidR="00AF30D2"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300</w:t>
      </w:r>
      <w:r w:rsidR="00AF30D2"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 ppm</w:t>
      </w:r>
      <w:r w:rsidR="00AF30D2"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о/о</w:t>
      </w:r>
      <w:r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углерода диоксида, 1</w:t>
      </w:r>
      <w:proofErr w:type="gramStart"/>
      <w:r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,8</w:t>
      </w:r>
      <w:proofErr w:type="gramEnd"/>
      <w:r w:rsidR="004D117C"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% суммарно кислорода и азота в закиси азота.</w:t>
      </w:r>
    </w:p>
    <w:p w:rsidR="00521269" w:rsidRPr="004724B0" w:rsidRDefault="00521269" w:rsidP="00F65D04">
      <w:pPr>
        <w:keepNext/>
        <w:tabs>
          <w:tab w:val="left" w:pos="720"/>
        </w:tabs>
        <w:spacing w:before="120" w:after="120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4724B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Хроматографические условия </w:t>
      </w:r>
    </w:p>
    <w:tbl>
      <w:tblPr>
        <w:tblW w:w="9571" w:type="dxa"/>
        <w:tblLook w:val="04A0" w:firstRow="1" w:lastRow="0" w:firstColumn="1" w:lastColumn="0" w:noHBand="0" w:noVBand="1"/>
      </w:tblPr>
      <w:tblGrid>
        <w:gridCol w:w="4108"/>
        <w:gridCol w:w="3085"/>
        <w:gridCol w:w="2378"/>
      </w:tblGrid>
      <w:tr w:rsidR="004D117C" w:rsidRPr="004724B0" w:rsidTr="00F65D04">
        <w:tc>
          <w:tcPr>
            <w:tcW w:w="3969" w:type="dxa"/>
          </w:tcPr>
          <w:p w:rsidR="00521269" w:rsidRPr="004724B0" w:rsidRDefault="00521269" w:rsidP="007626E4">
            <w:pPr>
              <w:tabs>
                <w:tab w:val="left" w:pos="720"/>
              </w:tabs>
              <w:spacing w:after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Колонка</w:t>
            </w:r>
          </w:p>
        </w:tc>
        <w:tc>
          <w:tcPr>
            <w:tcW w:w="5277" w:type="dxa"/>
            <w:gridSpan w:val="2"/>
          </w:tcPr>
          <w:p w:rsidR="00521269" w:rsidRPr="004724B0" w:rsidRDefault="00F65D04" w:rsidP="007626E4">
            <w:pPr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 м × </w:t>
            </w:r>
            <w:r w:rsidR="00521269"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 мм, углеродное молекулярное сито, 149</w:t>
            </w:r>
            <w:r w:rsidR="004D117C"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177 </w:t>
            </w:r>
            <w:r w:rsidR="00521269"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мкм;</w:t>
            </w:r>
          </w:p>
        </w:tc>
      </w:tr>
      <w:tr w:rsidR="004D117C" w:rsidRPr="004724B0" w:rsidTr="00F65D04">
        <w:tc>
          <w:tcPr>
            <w:tcW w:w="3969" w:type="dxa"/>
          </w:tcPr>
          <w:p w:rsidR="00521269" w:rsidRPr="004724B0" w:rsidRDefault="00521269" w:rsidP="007626E4">
            <w:pPr>
              <w:tabs>
                <w:tab w:val="left" w:pos="720"/>
              </w:tabs>
              <w:spacing w:after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Детектор</w:t>
            </w:r>
          </w:p>
        </w:tc>
        <w:tc>
          <w:tcPr>
            <w:tcW w:w="5277" w:type="dxa"/>
            <w:gridSpan w:val="2"/>
          </w:tcPr>
          <w:p w:rsidR="00521269" w:rsidRPr="004724B0" w:rsidRDefault="00521269" w:rsidP="007626E4">
            <w:pPr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детектор по теплопроводности;</w:t>
            </w:r>
          </w:p>
        </w:tc>
      </w:tr>
      <w:tr w:rsidR="004D117C" w:rsidRPr="004724B0" w:rsidTr="00F65D04">
        <w:tc>
          <w:tcPr>
            <w:tcW w:w="3969" w:type="dxa"/>
          </w:tcPr>
          <w:p w:rsidR="00521269" w:rsidRPr="004724B0" w:rsidRDefault="00521269" w:rsidP="007626E4">
            <w:pPr>
              <w:tabs>
                <w:tab w:val="left" w:pos="720"/>
              </w:tabs>
              <w:spacing w:after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Газ-носитель</w:t>
            </w:r>
          </w:p>
        </w:tc>
        <w:tc>
          <w:tcPr>
            <w:tcW w:w="5277" w:type="dxa"/>
            <w:gridSpan w:val="2"/>
          </w:tcPr>
          <w:p w:rsidR="00521269" w:rsidRPr="004724B0" w:rsidRDefault="004D117C" w:rsidP="007626E4">
            <w:pPr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  <w:r w:rsidR="00521269"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елий для хроматографии;</w:t>
            </w:r>
          </w:p>
        </w:tc>
      </w:tr>
      <w:tr w:rsidR="004D117C" w:rsidRPr="004724B0" w:rsidTr="00F65D04">
        <w:tc>
          <w:tcPr>
            <w:tcW w:w="3969" w:type="dxa"/>
          </w:tcPr>
          <w:p w:rsidR="00521269" w:rsidRPr="004724B0" w:rsidRDefault="00521269" w:rsidP="007626E4">
            <w:pPr>
              <w:tabs>
                <w:tab w:val="left" w:pos="720"/>
              </w:tabs>
              <w:spacing w:after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Скорость потока</w:t>
            </w:r>
          </w:p>
        </w:tc>
        <w:tc>
          <w:tcPr>
            <w:tcW w:w="5277" w:type="dxa"/>
            <w:gridSpan w:val="2"/>
          </w:tcPr>
          <w:p w:rsidR="00521269" w:rsidRPr="004724B0" w:rsidRDefault="00F65D04" w:rsidP="007626E4">
            <w:pPr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10 </w:t>
            </w:r>
            <w:r w:rsidR="00521269"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мл/мин;</w:t>
            </w:r>
          </w:p>
        </w:tc>
      </w:tr>
      <w:tr w:rsidR="004D117C" w:rsidRPr="004724B0" w:rsidTr="00F65D04">
        <w:tc>
          <w:tcPr>
            <w:tcW w:w="3969" w:type="dxa"/>
            <w:vMerge w:val="restart"/>
          </w:tcPr>
          <w:p w:rsidR="00521269" w:rsidRPr="004724B0" w:rsidRDefault="00521269" w:rsidP="007626E4">
            <w:pPr>
              <w:tabs>
                <w:tab w:val="left" w:pos="720"/>
              </w:tabs>
              <w:spacing w:after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Температура</w:t>
            </w:r>
          </w:p>
        </w:tc>
        <w:tc>
          <w:tcPr>
            <w:tcW w:w="2980" w:type="dxa"/>
          </w:tcPr>
          <w:p w:rsidR="00521269" w:rsidRPr="004724B0" w:rsidRDefault="00521269" w:rsidP="007626E4">
            <w:pPr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колонка</w:t>
            </w:r>
          </w:p>
        </w:tc>
        <w:tc>
          <w:tcPr>
            <w:tcW w:w="2297" w:type="dxa"/>
          </w:tcPr>
          <w:p w:rsidR="00521269" w:rsidRPr="004724B0" w:rsidRDefault="00962240" w:rsidP="00F65D04">
            <w:pPr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  <w:r w:rsidR="00521269"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  <w:proofErr w:type="gramStart"/>
            <w:r w:rsidR="00F65D0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°</w:t>
            </w:r>
            <w:r w:rsidR="00521269"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proofErr w:type="gramEnd"/>
            <w:r w:rsidR="00521269"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</w:tc>
      </w:tr>
      <w:tr w:rsidR="004D117C" w:rsidRPr="004724B0" w:rsidTr="00F65D04">
        <w:tc>
          <w:tcPr>
            <w:tcW w:w="3969" w:type="dxa"/>
            <w:vMerge/>
          </w:tcPr>
          <w:p w:rsidR="00521269" w:rsidRPr="004724B0" w:rsidRDefault="00521269" w:rsidP="007626E4">
            <w:pPr>
              <w:tabs>
                <w:tab w:val="left" w:pos="720"/>
              </w:tabs>
              <w:spacing w:after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980" w:type="dxa"/>
          </w:tcPr>
          <w:p w:rsidR="00521269" w:rsidRPr="004724B0" w:rsidRDefault="00521269" w:rsidP="007626E4">
            <w:pPr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детектор</w:t>
            </w:r>
          </w:p>
        </w:tc>
        <w:tc>
          <w:tcPr>
            <w:tcW w:w="2297" w:type="dxa"/>
          </w:tcPr>
          <w:p w:rsidR="00521269" w:rsidRPr="004724B0" w:rsidRDefault="00962240" w:rsidP="00F65D04">
            <w:pPr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  <w:r w:rsidR="00521269"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  <w:proofErr w:type="gramStart"/>
            <w:r w:rsidR="00F65D0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°</w:t>
            </w:r>
            <w:r w:rsidR="00521269"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proofErr w:type="gramEnd"/>
            <w:r w:rsidR="00521269"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</w:tc>
      </w:tr>
      <w:tr w:rsidR="003E333A" w:rsidRPr="004724B0" w:rsidTr="00F65D04">
        <w:tc>
          <w:tcPr>
            <w:tcW w:w="3969" w:type="dxa"/>
          </w:tcPr>
          <w:p w:rsidR="003E333A" w:rsidRPr="004724B0" w:rsidRDefault="003E333A" w:rsidP="007626E4">
            <w:pPr>
              <w:tabs>
                <w:tab w:val="left" w:pos="720"/>
              </w:tabs>
              <w:spacing w:after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Объём пробы</w:t>
            </w:r>
          </w:p>
        </w:tc>
        <w:tc>
          <w:tcPr>
            <w:tcW w:w="5277" w:type="dxa"/>
            <w:gridSpan w:val="2"/>
          </w:tcPr>
          <w:p w:rsidR="003E333A" w:rsidRPr="004724B0" w:rsidRDefault="00F65D04" w:rsidP="007626E4">
            <w:pPr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250 </w:t>
            </w:r>
            <w:r w:rsidR="003E333A"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мкл;</w:t>
            </w:r>
          </w:p>
        </w:tc>
      </w:tr>
      <w:tr w:rsidR="003E333A" w:rsidRPr="004724B0" w:rsidTr="00F65D04">
        <w:tc>
          <w:tcPr>
            <w:tcW w:w="3969" w:type="dxa"/>
          </w:tcPr>
          <w:p w:rsidR="003E333A" w:rsidRPr="004724B0" w:rsidRDefault="003E333A" w:rsidP="007626E4">
            <w:pPr>
              <w:tabs>
                <w:tab w:val="left" w:pos="720"/>
              </w:tabs>
              <w:spacing w:after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Время хроматографирования</w:t>
            </w:r>
          </w:p>
        </w:tc>
        <w:tc>
          <w:tcPr>
            <w:tcW w:w="5277" w:type="dxa"/>
            <w:gridSpan w:val="2"/>
          </w:tcPr>
          <w:p w:rsidR="003E333A" w:rsidRPr="004724B0" w:rsidRDefault="00F65D04" w:rsidP="007626E4">
            <w:pPr>
              <w:tabs>
                <w:tab w:val="left" w:pos="720"/>
              </w:tabs>
              <w:spacing w:after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5 </w:t>
            </w:r>
            <w:r w:rsidR="003E333A" w:rsidRPr="00472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мин.</w:t>
            </w:r>
          </w:p>
        </w:tc>
      </w:tr>
    </w:tbl>
    <w:p w:rsidR="00521269" w:rsidRPr="004724B0" w:rsidRDefault="00521269" w:rsidP="007626E4">
      <w:pPr>
        <w:tabs>
          <w:tab w:val="left" w:pos="720"/>
        </w:tabs>
        <w:spacing w:before="12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724B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Порядок выхода пиков:</w:t>
      </w:r>
      <w:r w:rsidR="0026549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суммарный неразрешё</w:t>
      </w:r>
      <w:r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нный пик кислорода и азота (неконденсирующихся газов), углерода диоксид, азота закись.</w:t>
      </w:r>
    </w:p>
    <w:p w:rsidR="00521269" w:rsidRPr="004724B0" w:rsidRDefault="00521269" w:rsidP="007626E4">
      <w:pPr>
        <w:tabs>
          <w:tab w:val="left" w:pos="72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724B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Пригодность хроматографической системы. </w:t>
      </w:r>
      <w:r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хроматограмме стандартного образца углерода диоксида:</w:t>
      </w:r>
    </w:p>
    <w:p w:rsidR="004D117C" w:rsidRPr="004724B0" w:rsidRDefault="004D117C" w:rsidP="007626E4">
      <w:pPr>
        <w:tabs>
          <w:tab w:val="left" w:pos="72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724B0">
        <w:rPr>
          <w:rFonts w:ascii="Times New Roman" w:hAnsi="Times New Roman"/>
          <w:sz w:val="28"/>
          <w:szCs w:val="28"/>
        </w:rPr>
        <w:t>-</w:t>
      </w:r>
      <w:r w:rsidRPr="004724B0">
        <w:rPr>
          <w:rFonts w:ascii="Times New Roman" w:eastAsia="TimesNewRomanPSMT" w:hAnsi="Times New Roman"/>
          <w:sz w:val="28"/>
          <w:szCs w:val="28"/>
        </w:rPr>
        <w:t> </w:t>
      </w:r>
      <w:r w:rsidRPr="004724B0">
        <w:rPr>
          <w:rFonts w:ascii="Times New Roman" w:hAnsi="Times New Roman"/>
          <w:i/>
          <w:sz w:val="28"/>
          <w:szCs w:val="28"/>
        </w:rPr>
        <w:t>разрешение (</w:t>
      </w:r>
      <w:r w:rsidRPr="004724B0">
        <w:rPr>
          <w:rFonts w:ascii="Times New Roman" w:hAnsi="Times New Roman"/>
          <w:i/>
          <w:sz w:val="28"/>
          <w:szCs w:val="28"/>
          <w:lang w:val="en-US"/>
        </w:rPr>
        <w:t>R</w:t>
      </w:r>
      <w:r w:rsidRPr="004724B0">
        <w:rPr>
          <w:rFonts w:ascii="Times New Roman" w:hAnsi="Times New Roman"/>
          <w:i/>
          <w:sz w:val="28"/>
          <w:szCs w:val="28"/>
          <w:vertAlign w:val="subscript"/>
          <w:lang w:val="en-US"/>
        </w:rPr>
        <w:t>S</w:t>
      </w:r>
      <w:r w:rsidRPr="004724B0">
        <w:rPr>
          <w:rFonts w:ascii="Times New Roman" w:hAnsi="Times New Roman"/>
          <w:i/>
          <w:sz w:val="28"/>
          <w:szCs w:val="28"/>
        </w:rPr>
        <w:t>)</w:t>
      </w:r>
      <w:r w:rsidRPr="004724B0">
        <w:rPr>
          <w:rFonts w:ascii="Times New Roman" w:hAnsi="Times New Roman"/>
          <w:sz w:val="28"/>
          <w:szCs w:val="28"/>
        </w:rPr>
        <w:t xml:space="preserve"> между пиками должно быть не менее 0,8.</w:t>
      </w:r>
    </w:p>
    <w:p w:rsidR="00521269" w:rsidRPr="004724B0" w:rsidRDefault="005A527E" w:rsidP="007626E4">
      <w:pPr>
        <w:tabs>
          <w:tab w:val="left" w:pos="72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 </w:t>
      </w:r>
      <w:r w:rsidR="00521269"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относительное стандартное отклонение площад</w:t>
      </w:r>
      <w:r w:rsidR="004D117C"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="00521269"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пика углерода диоксида должно быть не более 10 % (6 введени</w:t>
      </w:r>
      <w:r w:rsidR="004D117C"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й</w:t>
      </w:r>
      <w:r w:rsidR="00521269"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);</w:t>
      </w:r>
    </w:p>
    <w:p w:rsidR="00521269" w:rsidRPr="004724B0" w:rsidRDefault="005A527E" w:rsidP="007626E4">
      <w:pPr>
        <w:tabs>
          <w:tab w:val="left" w:pos="72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 </w:t>
      </w:r>
      <w:r w:rsidR="00521269"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относительное стандартное отклонение </w:t>
      </w:r>
      <w:proofErr w:type="gramStart"/>
      <w:r w:rsidR="00521269"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врем</w:t>
      </w:r>
      <w:r w:rsidR="004D117C"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ени</w:t>
      </w:r>
      <w:r w:rsidR="00521269"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удерживания пика углерода диоксида</w:t>
      </w:r>
      <w:proofErr w:type="gramEnd"/>
      <w:r w:rsidR="00521269"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должно быть не более </w:t>
      </w:r>
      <w:r w:rsidR="00AF30D2"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</w:t>
      </w:r>
      <w:r w:rsidR="004D117C"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="00521269"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% (6 введени</w:t>
      </w:r>
      <w:r w:rsidR="004D117C"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й</w:t>
      </w:r>
      <w:r w:rsidR="00521269"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="006806FB"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521269" w:rsidRPr="004724B0" w:rsidRDefault="00521269" w:rsidP="007626E4">
      <w:pPr>
        <w:tabs>
          <w:tab w:val="left" w:pos="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724B0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</w:rPr>
        <w:t xml:space="preserve">Содержание неконденсирующихся газов в </w:t>
      </w:r>
      <w:r w:rsidR="006806FB" w:rsidRPr="004724B0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</w:rPr>
        <w:t>испытуемом образце</w:t>
      </w:r>
      <w:r w:rsidRPr="004724B0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</w:rPr>
        <w:t xml:space="preserve"> в объёмных процентах 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</w:rPr>
              <m:t>X</m:t>
            </m:r>
          </m:e>
          <m:sub>
            <m:r>
              <w:rPr>
                <w:rFonts w:ascii="Cambria Math" w:eastAsia="Times New Roman" w:hAnsi="Times New Roman" w:cs="Times New Roman"/>
                <w:color w:val="000000" w:themeColor="text1"/>
                <w:sz w:val="28"/>
                <w:szCs w:val="28"/>
              </w:rPr>
              <m:t>О</m:t>
            </m:r>
            <m:r>
              <w:rPr>
                <w:rFonts w:ascii="Cambria Math" w:eastAsia="Times New Roman" w:hAnsi="Times New Roman" w:cs="Times New Roman"/>
                <w:color w:val="000000" w:themeColor="text1"/>
                <w:sz w:val="28"/>
                <w:szCs w:val="28"/>
              </w:rPr>
              <m:t>2+</m:t>
            </m:r>
            <m:r>
              <w:rPr>
                <w:rFonts w:ascii="Cambria Math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m:t>N</m:t>
            </m:r>
            <m:r>
              <w:rPr>
                <w:rFonts w:ascii="Cambria Math" w:eastAsia="Times New Roman" w:hAnsi="Times New Roman" w:cs="Times New Roman"/>
                <w:color w:val="000000" w:themeColor="text1"/>
                <w:sz w:val="28"/>
                <w:szCs w:val="28"/>
              </w:rPr>
              <m:t>2</m:t>
            </m:r>
          </m:sub>
        </m:sSub>
      </m:oMath>
      <w:r w:rsidRPr="004724B0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</w:rPr>
        <w:t xml:space="preserve">) вычисляют согласно методу внешнего стандарта (ОФС «Хроматография») по </w:t>
      </w:r>
      <w:r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формуле:</w:t>
      </w:r>
    </w:p>
    <w:p w:rsidR="006806FB" w:rsidRPr="004724B0" w:rsidRDefault="001A0257" w:rsidP="006806FB">
      <w:pPr>
        <w:widowControl/>
        <w:tabs>
          <w:tab w:val="left" w:pos="0"/>
        </w:tabs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auto"/>
                  <w:sz w:val="28"/>
                  <w:szCs w:val="28"/>
                  <w:lang w:bidi="ar-SA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auto"/>
                  <w:sz w:val="28"/>
                  <w:szCs w:val="28"/>
                  <w:lang w:bidi="ar-SA"/>
                </w:rPr>
                <m:t>X</m:t>
              </m:r>
            </m:e>
            <m:sub>
              <m:r>
                <w:rPr>
                  <w:rFonts w:ascii="Cambria Math" w:eastAsia="Times New Roman" w:hAnsi="Cambria Math" w:cs="Times New Roman"/>
                  <w:color w:val="auto"/>
                  <w:sz w:val="28"/>
                  <w:szCs w:val="28"/>
                  <w:lang w:val="en-US" w:bidi="ar-SA"/>
                </w:rPr>
                <m:t>O2+N</m:t>
              </m:r>
              <m:r>
                <w:rPr>
                  <w:rFonts w:ascii="Cambria Math" w:eastAsia="Times New Roman" w:hAnsi="Cambria Math" w:cs="Times New Roman"/>
                  <w:color w:val="auto"/>
                  <w:sz w:val="28"/>
                  <w:szCs w:val="28"/>
                  <w:lang w:bidi="ar-SA"/>
                </w:rPr>
                <m:t>2</m:t>
              </m:r>
            </m:sub>
          </m:sSub>
          <m:r>
            <w:rPr>
              <w:rFonts w:ascii="Cambria Math" w:eastAsia="Times New Roman" w:hAnsi="Cambria Math" w:cs="Times New Roman"/>
              <w:color w:val="auto"/>
              <w:sz w:val="28"/>
              <w:szCs w:val="28"/>
              <w:lang w:bidi="ar-SA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auto"/>
                  <w:sz w:val="28"/>
                  <w:szCs w:val="28"/>
                  <w:lang w:bidi="ar-SA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auto"/>
                      <w:sz w:val="28"/>
                      <w:szCs w:val="28"/>
                      <w:lang w:bidi="ar-SA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auto"/>
                      <w:sz w:val="28"/>
                      <w:szCs w:val="28"/>
                      <w:lang w:val="en-US" w:bidi="ar-SA"/>
                    </w:rPr>
                    <m:t>S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auto"/>
                      <w:sz w:val="28"/>
                      <w:szCs w:val="28"/>
                      <w:lang w:bidi="ar-SA"/>
                    </w:rPr>
                    <m:t>O2+N2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auto"/>
                  <w:sz w:val="28"/>
                  <w:szCs w:val="28"/>
                  <w:lang w:bidi="ar-SA"/>
                </w:rPr>
                <m:t>∙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auto"/>
                      <w:sz w:val="28"/>
                      <w:szCs w:val="28"/>
                      <w:lang w:bidi="ar-SA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auto"/>
                      <w:sz w:val="28"/>
                      <w:szCs w:val="28"/>
                      <w:lang w:bidi="ar-SA"/>
                    </w:rPr>
                    <m:t>C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auto"/>
                      <w:sz w:val="28"/>
                      <w:szCs w:val="28"/>
                      <w:lang w:bidi="ar-SA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auto"/>
                      <w:sz w:val="28"/>
                      <w:szCs w:val="28"/>
                      <w:lang w:bidi="ar-SA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auto"/>
                      <w:sz w:val="28"/>
                      <w:szCs w:val="28"/>
                      <w:lang w:bidi="ar-SA"/>
                    </w:rPr>
                    <m:t>S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auto"/>
                      <w:sz w:val="28"/>
                      <w:szCs w:val="28"/>
                      <w:lang w:bidi="ar-SA"/>
                    </w:rPr>
                    <m:t>0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color w:val="auto"/>
              <w:sz w:val="28"/>
              <w:szCs w:val="28"/>
              <w:lang w:bidi="ar-SA"/>
            </w:rPr>
            <m:t xml:space="preserve"> ,</m:t>
          </m:r>
        </m:oMath>
      </m:oMathPara>
    </w:p>
    <w:tbl>
      <w:tblPr>
        <w:tblStyle w:val="af6"/>
        <w:tblW w:w="499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9"/>
        <w:gridCol w:w="1209"/>
        <w:gridCol w:w="356"/>
        <w:gridCol w:w="7403"/>
      </w:tblGrid>
      <w:tr w:rsidR="006806FB" w:rsidRPr="004724B0" w:rsidTr="000D3DD5">
        <w:tc>
          <w:tcPr>
            <w:tcW w:w="313" w:type="pct"/>
          </w:tcPr>
          <w:p w:rsidR="006806FB" w:rsidRPr="004724B0" w:rsidRDefault="006806FB" w:rsidP="007626E4">
            <w:pPr>
              <w:spacing w:after="120"/>
              <w:jc w:val="both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  <w:t>где</w:t>
            </w:r>
          </w:p>
        </w:tc>
        <w:tc>
          <w:tcPr>
            <w:tcW w:w="632" w:type="pct"/>
          </w:tcPr>
          <w:p w:rsidR="006806FB" w:rsidRPr="004724B0" w:rsidRDefault="001A0257" w:rsidP="007626E4">
            <w:pPr>
              <w:spacing w:after="120"/>
              <w:jc w:val="center"/>
              <w:rPr>
                <w:rStyle w:val="81"/>
                <w:rFonts w:eastAsiaTheme="minorHAnsi"/>
                <w:color w:val="000000" w:themeColor="text1"/>
                <w:sz w:val="28"/>
                <w:szCs w:val="28"/>
                <w:vertAlign w:val="subscript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auto"/>
                        <w:sz w:val="28"/>
                        <w:szCs w:val="28"/>
                        <w:lang w:bidi="ar-S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auto"/>
                        <w:sz w:val="28"/>
                        <w:szCs w:val="28"/>
                        <w:lang w:val="en-US" w:bidi="ar-SA"/>
                      </w:rPr>
                      <m:t>S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auto"/>
                        <w:sz w:val="28"/>
                        <w:szCs w:val="28"/>
                        <w:lang w:bidi="ar-SA"/>
                      </w:rPr>
                      <m:t>O2+N2</m:t>
                    </m:r>
                  </m:sub>
                </m:sSub>
              </m:oMath>
            </m:oMathPara>
          </w:p>
        </w:tc>
        <w:tc>
          <w:tcPr>
            <w:tcW w:w="186" w:type="pct"/>
          </w:tcPr>
          <w:p w:rsidR="006806FB" w:rsidRPr="004724B0" w:rsidRDefault="006806FB" w:rsidP="007626E4">
            <w:pPr>
              <w:keepNext/>
              <w:spacing w:after="120"/>
              <w:jc w:val="both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3869" w:type="pct"/>
          </w:tcPr>
          <w:p w:rsidR="006806FB" w:rsidRPr="004724B0" w:rsidRDefault="006806FB" w:rsidP="007626E4">
            <w:pPr>
              <w:keepNext/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площадь неразрешённого пика кислорода и азота на хроматограмме испытуемого образца;</w:t>
            </w:r>
          </w:p>
        </w:tc>
      </w:tr>
      <w:tr w:rsidR="006806FB" w:rsidRPr="004724B0" w:rsidTr="000D3DD5">
        <w:trPr>
          <w:trHeight w:val="348"/>
        </w:trPr>
        <w:tc>
          <w:tcPr>
            <w:tcW w:w="313" w:type="pct"/>
          </w:tcPr>
          <w:p w:rsidR="006806FB" w:rsidRPr="004724B0" w:rsidRDefault="006806FB" w:rsidP="007626E4">
            <w:pPr>
              <w:spacing w:after="120"/>
              <w:jc w:val="both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632" w:type="pct"/>
          </w:tcPr>
          <w:p w:rsidR="006806FB" w:rsidRPr="004724B0" w:rsidRDefault="001A0257" w:rsidP="007626E4">
            <w:pPr>
              <w:spacing w:after="120"/>
              <w:jc w:val="center"/>
              <w:rPr>
                <w:rStyle w:val="81"/>
                <w:rFonts w:eastAsiaTheme="minorHAnsi"/>
                <w:i/>
                <w:color w:val="000000" w:themeColor="text1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auto"/>
                        <w:sz w:val="28"/>
                        <w:szCs w:val="28"/>
                        <w:lang w:bidi="ar-S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auto"/>
                        <w:sz w:val="28"/>
                        <w:szCs w:val="28"/>
                        <w:lang w:bidi="ar-SA"/>
                      </w:rPr>
                      <m:t>S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auto"/>
                        <w:sz w:val="28"/>
                        <w:szCs w:val="28"/>
                        <w:lang w:bidi="ar-SA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186" w:type="pct"/>
          </w:tcPr>
          <w:p w:rsidR="006806FB" w:rsidRPr="004724B0" w:rsidRDefault="006806FB" w:rsidP="007626E4">
            <w:pPr>
              <w:spacing w:after="120"/>
              <w:jc w:val="both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3869" w:type="pct"/>
          </w:tcPr>
          <w:p w:rsidR="006806FB" w:rsidRPr="004724B0" w:rsidRDefault="006806FB" w:rsidP="007626E4">
            <w:pPr>
              <w:pStyle w:val="af7"/>
              <w:spacing w:after="120"/>
              <w:rPr>
                <w:rStyle w:val="81"/>
                <w:color w:val="auto"/>
                <w:sz w:val="28"/>
                <w:szCs w:val="29"/>
                <w:lang w:eastAsia="en-US" w:bidi="ar-SA"/>
              </w:rPr>
            </w:pPr>
            <w:r w:rsidRPr="004724B0">
              <w:rPr>
                <w:sz w:val="28"/>
                <w:szCs w:val="28"/>
              </w:rPr>
              <w:t>площадь неразрешённого пика кислорода и азота на хроматограмме стандартного образца неконденсирующихся газов;</w:t>
            </w:r>
          </w:p>
        </w:tc>
      </w:tr>
      <w:tr w:rsidR="006806FB" w:rsidRPr="004724B0" w:rsidTr="000D3DD5">
        <w:tc>
          <w:tcPr>
            <w:tcW w:w="313" w:type="pct"/>
          </w:tcPr>
          <w:p w:rsidR="006806FB" w:rsidRPr="004724B0" w:rsidRDefault="006806FB" w:rsidP="007626E4">
            <w:pPr>
              <w:spacing w:after="120"/>
              <w:jc w:val="both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632" w:type="pct"/>
          </w:tcPr>
          <w:p w:rsidR="006806FB" w:rsidRPr="004724B0" w:rsidRDefault="001A0257" w:rsidP="000D3DD5">
            <w:pPr>
              <w:spacing w:after="120"/>
              <w:jc w:val="center"/>
              <w:rPr>
                <w:rStyle w:val="81"/>
                <w:rFonts w:eastAsiaTheme="minorHAnsi"/>
                <w:i/>
                <w:color w:val="000000" w:themeColor="text1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auto"/>
                        <w:sz w:val="28"/>
                        <w:szCs w:val="28"/>
                        <w:lang w:bidi="ar-S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auto"/>
                        <w:sz w:val="28"/>
                        <w:szCs w:val="28"/>
                        <w:lang w:bidi="ar-SA"/>
                      </w:rPr>
                      <m:t>C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auto"/>
                        <w:sz w:val="28"/>
                        <w:szCs w:val="28"/>
                        <w:lang w:bidi="ar-SA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186" w:type="pct"/>
          </w:tcPr>
          <w:p w:rsidR="006806FB" w:rsidRPr="004724B0" w:rsidRDefault="006806FB" w:rsidP="007626E4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4B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3869" w:type="pct"/>
          </w:tcPr>
          <w:p w:rsidR="006806FB" w:rsidRPr="004724B0" w:rsidRDefault="006806FB" w:rsidP="007626E4">
            <w:pPr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 xml:space="preserve">концентрация </w:t>
            </w:r>
            <w:r w:rsidR="008474EF"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 xml:space="preserve">суммарно кислорода и </w:t>
            </w: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азота в стандартном образце неконденсирующихся газов, %.</w:t>
            </w:r>
          </w:p>
        </w:tc>
      </w:tr>
    </w:tbl>
    <w:p w:rsidR="00E51F70" w:rsidRPr="004724B0" w:rsidRDefault="00073E14" w:rsidP="005A527E">
      <w:pPr>
        <w:pStyle w:val="34"/>
        <w:widowControl/>
        <w:spacing w:before="120" w:after="0" w:line="360" w:lineRule="auto"/>
        <w:ind w:firstLine="709"/>
        <w:jc w:val="both"/>
        <w:rPr>
          <w:sz w:val="28"/>
          <w:szCs w:val="28"/>
        </w:rPr>
      </w:pPr>
      <w:r w:rsidRPr="004724B0">
        <w:rPr>
          <w:b/>
          <w:sz w:val="28"/>
          <w:szCs w:val="28"/>
        </w:rPr>
        <w:t>Вод</w:t>
      </w:r>
      <w:r w:rsidR="0012728F" w:rsidRPr="004724B0">
        <w:rPr>
          <w:b/>
          <w:sz w:val="28"/>
          <w:szCs w:val="28"/>
        </w:rPr>
        <w:t>а</w:t>
      </w:r>
      <w:r w:rsidRPr="004724B0">
        <w:rPr>
          <w:b/>
          <w:sz w:val="28"/>
          <w:szCs w:val="28"/>
        </w:rPr>
        <w:t>.</w:t>
      </w:r>
      <w:r w:rsidR="007F165F" w:rsidRPr="004724B0">
        <w:rPr>
          <w:sz w:val="28"/>
          <w:szCs w:val="28"/>
        </w:rPr>
        <w:t xml:space="preserve"> </w:t>
      </w:r>
      <w:r w:rsidR="00E51F70" w:rsidRPr="004724B0">
        <w:rPr>
          <w:sz w:val="28"/>
          <w:szCs w:val="28"/>
        </w:rPr>
        <w:t xml:space="preserve">Не более </w:t>
      </w:r>
      <w:r w:rsidR="00191314" w:rsidRPr="004724B0">
        <w:rPr>
          <w:sz w:val="28"/>
          <w:szCs w:val="28"/>
        </w:rPr>
        <w:t>0,0</w:t>
      </w:r>
      <w:r w:rsidR="00DC50B6" w:rsidRPr="004724B0">
        <w:rPr>
          <w:sz w:val="28"/>
          <w:szCs w:val="28"/>
        </w:rPr>
        <w:t>0</w:t>
      </w:r>
      <w:r w:rsidR="00F208AF" w:rsidRPr="004724B0">
        <w:rPr>
          <w:sz w:val="28"/>
          <w:szCs w:val="28"/>
        </w:rPr>
        <w:t>9</w:t>
      </w:r>
      <w:r w:rsidR="00191314" w:rsidRPr="004724B0">
        <w:rPr>
          <w:sz w:val="28"/>
          <w:szCs w:val="28"/>
        </w:rPr>
        <w:t> %</w:t>
      </w:r>
      <w:r w:rsidR="00DC50B6" w:rsidRPr="004724B0">
        <w:rPr>
          <w:sz w:val="28"/>
          <w:szCs w:val="28"/>
        </w:rPr>
        <w:t> </w:t>
      </w:r>
      <w:r w:rsidR="00191314" w:rsidRPr="004724B0">
        <w:rPr>
          <w:sz w:val="28"/>
          <w:szCs w:val="28"/>
        </w:rPr>
        <w:t>о/о (</w:t>
      </w:r>
      <w:r w:rsidR="00F208AF" w:rsidRPr="004724B0">
        <w:rPr>
          <w:sz w:val="28"/>
          <w:szCs w:val="28"/>
        </w:rPr>
        <w:t>90</w:t>
      </w:r>
      <w:r w:rsidR="00191314" w:rsidRPr="004724B0">
        <w:rPr>
          <w:sz w:val="28"/>
          <w:szCs w:val="28"/>
          <w:lang w:val="en-US"/>
        </w:rPr>
        <w:t> ppm</w:t>
      </w:r>
      <w:r w:rsidR="00191314" w:rsidRPr="004724B0">
        <w:rPr>
          <w:sz w:val="28"/>
          <w:szCs w:val="28"/>
        </w:rPr>
        <w:t>)</w:t>
      </w:r>
      <w:r w:rsidR="00E51F70" w:rsidRPr="004724B0">
        <w:rPr>
          <w:sz w:val="28"/>
          <w:szCs w:val="28"/>
        </w:rPr>
        <w:t>.</w:t>
      </w:r>
      <w:r w:rsidR="00001E05" w:rsidRPr="004724B0">
        <w:rPr>
          <w:sz w:val="28"/>
          <w:szCs w:val="28"/>
        </w:rPr>
        <w:t xml:space="preserve"> Определение проводят </w:t>
      </w:r>
      <w:r w:rsidR="00C526E7" w:rsidRPr="004724B0">
        <w:rPr>
          <w:sz w:val="28"/>
          <w:szCs w:val="28"/>
        </w:rPr>
        <w:t>в соответствии с ОФС «Вода в газах медицинских» (метод 2</w:t>
      </w:r>
      <w:r w:rsidR="00C47331" w:rsidRPr="004724B0">
        <w:rPr>
          <w:sz w:val="28"/>
          <w:szCs w:val="28"/>
        </w:rPr>
        <w:t xml:space="preserve"> или 3</w:t>
      </w:r>
      <w:r w:rsidR="00C526E7" w:rsidRPr="004724B0">
        <w:rPr>
          <w:sz w:val="28"/>
          <w:szCs w:val="28"/>
        </w:rPr>
        <w:t>)</w:t>
      </w:r>
      <w:r w:rsidR="00001E05" w:rsidRPr="004724B0">
        <w:rPr>
          <w:sz w:val="28"/>
          <w:szCs w:val="28"/>
        </w:rPr>
        <w:t xml:space="preserve">. </w:t>
      </w:r>
    </w:p>
    <w:p w:rsidR="006F4DE0" w:rsidRPr="004724B0" w:rsidRDefault="006F4DE0" w:rsidP="005A527E">
      <w:pPr>
        <w:keepNext/>
        <w:spacing w:line="360" w:lineRule="auto"/>
        <w:ind w:firstLine="709"/>
        <w:jc w:val="both"/>
        <w:rPr>
          <w:rFonts w:ascii="Times New Roman" w:eastAsia="Georgia" w:hAnsi="Times New Roman" w:cs="Times New Roman"/>
          <w:sz w:val="28"/>
        </w:rPr>
      </w:pPr>
      <w:r w:rsidRPr="004724B0">
        <w:rPr>
          <w:rFonts w:ascii="Times New Roman" w:eastAsia="Georgia" w:hAnsi="Times New Roman" w:cs="Times New Roman"/>
          <w:sz w:val="28"/>
        </w:rPr>
        <w:t>КОЛИЧЕСТВЕННОЕ ОПРЕДЕЛЕНИЕ</w:t>
      </w:r>
    </w:p>
    <w:p w:rsidR="00F97BA0" w:rsidRPr="004724B0" w:rsidRDefault="00F97BA0" w:rsidP="000D3DD5">
      <w:pPr>
        <w:spacing w:line="360" w:lineRule="auto"/>
        <w:ind w:firstLine="709"/>
        <w:jc w:val="both"/>
        <w:rPr>
          <w:rFonts w:ascii="Times New Roman" w:eastAsia="Georgia" w:hAnsi="Times New Roman" w:cs="Times New Roman"/>
          <w:sz w:val="28"/>
        </w:rPr>
      </w:pPr>
      <w:r w:rsidRPr="004724B0">
        <w:rPr>
          <w:rFonts w:ascii="Times New Roman" w:eastAsia="Georgia" w:hAnsi="Times New Roman" w:cs="Times New Roman"/>
          <w:sz w:val="28"/>
        </w:rPr>
        <w:t>Определение проводят одним из приведённых методов.</w:t>
      </w:r>
    </w:p>
    <w:p w:rsidR="006F4DE0" w:rsidRPr="00411608" w:rsidRDefault="00B06D8F" w:rsidP="005A4187">
      <w:pPr>
        <w:keepNext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724B0">
        <w:rPr>
          <w:rFonts w:ascii="Times New Roman" w:eastAsia="Times New Roman" w:hAnsi="Times New Roman" w:cs="Times New Roman"/>
          <w:b/>
          <w:i/>
          <w:sz w:val="28"/>
          <w:szCs w:val="28"/>
        </w:rPr>
        <w:t>Метод 1</w:t>
      </w:r>
      <w:r w:rsidR="005A4187">
        <w:rPr>
          <w:rFonts w:ascii="Times New Roman" w:eastAsia="Times New Roman" w:hAnsi="Times New Roman" w:cs="Times New Roman"/>
          <w:b/>
          <w:i/>
          <w:sz w:val="28"/>
          <w:szCs w:val="28"/>
        </w:rPr>
        <w:t>. </w:t>
      </w:r>
      <w:r w:rsidR="009D3265" w:rsidRPr="004724B0">
        <w:rPr>
          <w:rFonts w:ascii="Times New Roman" w:eastAsia="Times New Roman" w:hAnsi="Times New Roman" w:cs="Times New Roman"/>
          <w:sz w:val="28"/>
          <w:szCs w:val="28"/>
        </w:rPr>
        <w:t>Определение проводят методом</w:t>
      </w:r>
      <w:r w:rsidR="006F4DE0" w:rsidRPr="004724B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6F4DE0" w:rsidRPr="004724B0">
        <w:rPr>
          <w:rFonts w:ascii="Times New Roman" w:eastAsia="Times New Roman" w:hAnsi="Times New Roman" w:cs="Times New Roman"/>
          <w:sz w:val="28"/>
          <w:szCs w:val="28"/>
        </w:rPr>
        <w:t>ГХ (ОФС «Газовая хроматография»).</w:t>
      </w:r>
    </w:p>
    <w:p w:rsidR="006F4DE0" w:rsidRPr="004724B0" w:rsidRDefault="006F4DE0" w:rsidP="005A527E">
      <w:pPr>
        <w:widowControl/>
        <w:tabs>
          <w:tab w:val="left" w:pos="72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724B0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bidi="ar-SA"/>
        </w:rPr>
        <w:t>Стандартный образец</w:t>
      </w:r>
      <w:r w:rsidR="00752BDD" w:rsidRPr="004724B0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bidi="ar-SA"/>
        </w:rPr>
        <w:t xml:space="preserve"> азота закиси</w:t>
      </w:r>
      <w:r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. </w:t>
      </w:r>
      <w:r w:rsidR="00AF30D2"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</w:t>
      </w:r>
      <w:r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месь, содержащая не менее 98 % азота закиси.</w:t>
      </w:r>
    </w:p>
    <w:p w:rsidR="006F4DE0" w:rsidRPr="004724B0" w:rsidRDefault="006F4DE0" w:rsidP="005A527E">
      <w:pPr>
        <w:keepNext/>
        <w:widowControl/>
        <w:tabs>
          <w:tab w:val="left" w:pos="720"/>
        </w:tabs>
        <w:spacing w:before="120" w:after="120"/>
        <w:ind w:firstLine="709"/>
        <w:jc w:val="both"/>
        <w:rPr>
          <w:rFonts w:ascii="Times New Roman" w:eastAsia="Times New Roman" w:hAnsi="Times New Roman" w:cs="Times New Roman"/>
          <w:iCs/>
          <w:color w:val="auto"/>
          <w:sz w:val="28"/>
          <w:szCs w:val="28"/>
          <w:lang w:bidi="ar-SA"/>
        </w:rPr>
      </w:pPr>
      <w:r w:rsidRPr="004724B0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>Хроматографические условия</w:t>
      </w:r>
    </w:p>
    <w:tbl>
      <w:tblPr>
        <w:tblW w:w="9571" w:type="dxa"/>
        <w:tblLook w:val="04A0" w:firstRow="1" w:lastRow="0" w:firstColumn="1" w:lastColumn="0" w:noHBand="0" w:noVBand="1"/>
      </w:tblPr>
      <w:tblGrid>
        <w:gridCol w:w="3962"/>
        <w:gridCol w:w="3231"/>
        <w:gridCol w:w="2378"/>
      </w:tblGrid>
      <w:tr w:rsidR="006F4DE0" w:rsidRPr="004724B0" w:rsidTr="000D3DD5">
        <w:tc>
          <w:tcPr>
            <w:tcW w:w="3828" w:type="dxa"/>
          </w:tcPr>
          <w:p w:rsidR="006F4DE0" w:rsidRPr="004724B0" w:rsidRDefault="006F4DE0" w:rsidP="005A527E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Колонка</w:t>
            </w:r>
          </w:p>
        </w:tc>
        <w:tc>
          <w:tcPr>
            <w:tcW w:w="5418" w:type="dxa"/>
            <w:gridSpan w:val="2"/>
          </w:tcPr>
          <w:p w:rsidR="006F4DE0" w:rsidRPr="004724B0" w:rsidRDefault="000D3DD5" w:rsidP="005A527E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1 м × </w:t>
            </w:r>
            <w:r w:rsidR="006F4DE0"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1 мм, углеро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дное молекулярное сито, 149–177 </w:t>
            </w:r>
            <w:r w:rsidR="006F4DE0"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мкм;</w:t>
            </w:r>
          </w:p>
        </w:tc>
      </w:tr>
      <w:tr w:rsidR="006F4DE0" w:rsidRPr="004724B0" w:rsidTr="000D3DD5">
        <w:tc>
          <w:tcPr>
            <w:tcW w:w="3828" w:type="dxa"/>
          </w:tcPr>
          <w:p w:rsidR="006F4DE0" w:rsidRPr="004724B0" w:rsidRDefault="006F4DE0" w:rsidP="005A527E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Детектор</w:t>
            </w:r>
          </w:p>
        </w:tc>
        <w:tc>
          <w:tcPr>
            <w:tcW w:w="5418" w:type="dxa"/>
            <w:gridSpan w:val="2"/>
          </w:tcPr>
          <w:p w:rsidR="006F4DE0" w:rsidRPr="004724B0" w:rsidRDefault="006F4DE0" w:rsidP="005A527E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детектор по теплопроводности;</w:t>
            </w:r>
          </w:p>
        </w:tc>
      </w:tr>
      <w:tr w:rsidR="006F4DE0" w:rsidRPr="004724B0" w:rsidTr="000D3DD5">
        <w:tc>
          <w:tcPr>
            <w:tcW w:w="3828" w:type="dxa"/>
          </w:tcPr>
          <w:p w:rsidR="006F4DE0" w:rsidRPr="004724B0" w:rsidRDefault="006F4DE0" w:rsidP="005A527E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Газ-носитель</w:t>
            </w:r>
          </w:p>
        </w:tc>
        <w:tc>
          <w:tcPr>
            <w:tcW w:w="5418" w:type="dxa"/>
            <w:gridSpan w:val="2"/>
          </w:tcPr>
          <w:p w:rsidR="006F4DE0" w:rsidRPr="004724B0" w:rsidRDefault="006A66F4" w:rsidP="005A527E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г</w:t>
            </w:r>
            <w:r w:rsidR="006F4DE0"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елий для хроматографии;</w:t>
            </w:r>
          </w:p>
        </w:tc>
      </w:tr>
      <w:tr w:rsidR="006F4DE0" w:rsidRPr="004724B0" w:rsidTr="000D3DD5">
        <w:tc>
          <w:tcPr>
            <w:tcW w:w="3828" w:type="dxa"/>
          </w:tcPr>
          <w:p w:rsidR="006F4DE0" w:rsidRPr="004724B0" w:rsidRDefault="006F4DE0" w:rsidP="005A527E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Скорость потока</w:t>
            </w:r>
          </w:p>
        </w:tc>
        <w:tc>
          <w:tcPr>
            <w:tcW w:w="5418" w:type="dxa"/>
            <w:gridSpan w:val="2"/>
          </w:tcPr>
          <w:p w:rsidR="006F4DE0" w:rsidRPr="004724B0" w:rsidRDefault="000D3DD5" w:rsidP="005A527E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10 </w:t>
            </w:r>
            <w:r w:rsidR="006F4DE0"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мл/мин;</w:t>
            </w:r>
          </w:p>
        </w:tc>
      </w:tr>
      <w:tr w:rsidR="006F4DE0" w:rsidRPr="004724B0" w:rsidTr="000D3DD5">
        <w:tc>
          <w:tcPr>
            <w:tcW w:w="3828" w:type="dxa"/>
            <w:vMerge w:val="restart"/>
          </w:tcPr>
          <w:p w:rsidR="006F4DE0" w:rsidRPr="004724B0" w:rsidRDefault="006F4DE0" w:rsidP="005A527E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Температура</w:t>
            </w:r>
          </w:p>
        </w:tc>
        <w:tc>
          <w:tcPr>
            <w:tcW w:w="3121" w:type="dxa"/>
          </w:tcPr>
          <w:p w:rsidR="006F4DE0" w:rsidRPr="004724B0" w:rsidRDefault="006F4DE0" w:rsidP="005A527E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колонка</w:t>
            </w:r>
          </w:p>
        </w:tc>
        <w:tc>
          <w:tcPr>
            <w:tcW w:w="2297" w:type="dxa"/>
            <w:shd w:val="clear" w:color="auto" w:fill="auto"/>
          </w:tcPr>
          <w:p w:rsidR="006F4DE0" w:rsidRPr="004724B0" w:rsidRDefault="008E3F4A" w:rsidP="000D3DD5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8</w:t>
            </w:r>
            <w:r w:rsidR="005C4B81"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0</w:t>
            </w:r>
            <w:proofErr w:type="gramStart"/>
            <w:r w:rsidR="00C27E1C"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 </w:t>
            </w:r>
            <w:r w:rsidR="000D3DD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°</w:t>
            </w:r>
            <w:r w:rsidR="006F4DE0"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С</w:t>
            </w:r>
            <w:proofErr w:type="gramEnd"/>
            <w:r w:rsidR="006F4DE0"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;</w:t>
            </w:r>
          </w:p>
        </w:tc>
      </w:tr>
      <w:tr w:rsidR="006F4DE0" w:rsidRPr="004724B0" w:rsidTr="000D3DD5">
        <w:tc>
          <w:tcPr>
            <w:tcW w:w="3828" w:type="dxa"/>
            <w:vMerge/>
          </w:tcPr>
          <w:p w:rsidR="006F4DE0" w:rsidRPr="004724B0" w:rsidRDefault="006F4DE0" w:rsidP="005A527E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3121" w:type="dxa"/>
          </w:tcPr>
          <w:p w:rsidR="006F4DE0" w:rsidRPr="004724B0" w:rsidRDefault="006F4DE0" w:rsidP="005A527E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детектор</w:t>
            </w:r>
          </w:p>
        </w:tc>
        <w:tc>
          <w:tcPr>
            <w:tcW w:w="2297" w:type="dxa"/>
            <w:shd w:val="clear" w:color="auto" w:fill="auto"/>
          </w:tcPr>
          <w:p w:rsidR="006F4DE0" w:rsidRPr="004724B0" w:rsidRDefault="008E3F4A" w:rsidP="000D3DD5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8</w:t>
            </w:r>
            <w:r w:rsidR="005C4B81"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0</w:t>
            </w:r>
            <w:proofErr w:type="gramStart"/>
            <w:r w:rsidR="00C27E1C"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 </w:t>
            </w:r>
            <w:r w:rsidR="000D3DD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°</w:t>
            </w:r>
            <w:r w:rsidR="006F4DE0"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С</w:t>
            </w:r>
            <w:proofErr w:type="gramEnd"/>
            <w:r w:rsidR="006F4DE0"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;</w:t>
            </w:r>
          </w:p>
        </w:tc>
      </w:tr>
      <w:tr w:rsidR="0046476D" w:rsidRPr="004724B0" w:rsidTr="000D3DD5">
        <w:tc>
          <w:tcPr>
            <w:tcW w:w="3828" w:type="dxa"/>
          </w:tcPr>
          <w:p w:rsidR="0046476D" w:rsidRPr="004724B0" w:rsidRDefault="0046476D" w:rsidP="005A527E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Объём пробы</w:t>
            </w:r>
          </w:p>
        </w:tc>
        <w:tc>
          <w:tcPr>
            <w:tcW w:w="5418" w:type="dxa"/>
            <w:gridSpan w:val="2"/>
          </w:tcPr>
          <w:p w:rsidR="0046476D" w:rsidRPr="004724B0" w:rsidRDefault="000D3DD5" w:rsidP="005A527E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250 </w:t>
            </w:r>
            <w:r w:rsidR="0046476D"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мкл;</w:t>
            </w:r>
          </w:p>
        </w:tc>
      </w:tr>
      <w:tr w:rsidR="0046476D" w:rsidRPr="004724B0" w:rsidTr="000D3DD5">
        <w:tc>
          <w:tcPr>
            <w:tcW w:w="3828" w:type="dxa"/>
          </w:tcPr>
          <w:p w:rsidR="0046476D" w:rsidRPr="004724B0" w:rsidRDefault="0046476D" w:rsidP="005A527E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Время хроматографирования</w:t>
            </w:r>
          </w:p>
        </w:tc>
        <w:tc>
          <w:tcPr>
            <w:tcW w:w="5418" w:type="dxa"/>
            <w:gridSpan w:val="2"/>
          </w:tcPr>
          <w:p w:rsidR="0046476D" w:rsidRPr="004724B0" w:rsidRDefault="000D3DD5" w:rsidP="005A527E">
            <w:pPr>
              <w:widowControl/>
              <w:tabs>
                <w:tab w:val="left" w:pos="720"/>
              </w:tabs>
              <w:spacing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5 </w:t>
            </w:r>
            <w:r w:rsidR="0046476D"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мин.</w:t>
            </w:r>
          </w:p>
        </w:tc>
      </w:tr>
    </w:tbl>
    <w:p w:rsidR="000C0EF0" w:rsidRPr="004724B0" w:rsidRDefault="000C0EF0" w:rsidP="005A527E">
      <w:pPr>
        <w:tabs>
          <w:tab w:val="left" w:pos="720"/>
        </w:tabs>
        <w:spacing w:before="12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724B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Порядок выхода пиков:</w:t>
      </w:r>
      <w:r w:rsidR="00AD3D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суммарный неразрешё</w:t>
      </w:r>
      <w:r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нный пик кислорода</w:t>
      </w:r>
      <w:r w:rsidR="008474EF"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7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азота, углерода диоксид, азота закись.</w:t>
      </w:r>
    </w:p>
    <w:p w:rsidR="006F4DE0" w:rsidRPr="004724B0" w:rsidRDefault="006F4DE0" w:rsidP="005A527E">
      <w:pPr>
        <w:widowControl/>
        <w:tabs>
          <w:tab w:val="left" w:pos="72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724B0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 xml:space="preserve">Пригодность хроматографической системы. </w:t>
      </w:r>
      <w:r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хроматограмме стандартного образца</w:t>
      </w:r>
      <w:r w:rsidR="006A66F4"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азота закиси</w:t>
      </w:r>
      <w:r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:</w:t>
      </w:r>
    </w:p>
    <w:p w:rsidR="006A66F4" w:rsidRPr="004724B0" w:rsidRDefault="005A527E" w:rsidP="005A527E">
      <w:pPr>
        <w:widowControl/>
        <w:tabs>
          <w:tab w:val="left" w:pos="72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</w:t>
      </w:r>
      <w:r w:rsidR="00E32DCE" w:rsidRPr="00E32DCE">
        <w:rPr>
          <w:rFonts w:ascii="Times New Roman" w:hAnsi="Times New Roman" w:cs="Times New Roman"/>
          <w:sz w:val="28"/>
          <w:szCs w:val="28"/>
        </w:rPr>
        <w:t> </w:t>
      </w:r>
      <w:r w:rsidR="006A66F4"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относительное стандартное отклонение площади пика азота закиси должно быть не более 2 % (</w:t>
      </w:r>
      <w:r w:rsidR="00F208AF"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6</w:t>
      </w:r>
      <w:r w:rsidR="006A66F4"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 введени</w:t>
      </w:r>
      <w:r w:rsidR="00F208AF"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й</w:t>
      </w:r>
      <w:r w:rsidR="006A66F4"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);</w:t>
      </w:r>
    </w:p>
    <w:p w:rsidR="006A66F4" w:rsidRPr="004724B0" w:rsidRDefault="005A527E" w:rsidP="005A527E">
      <w:pPr>
        <w:widowControl/>
        <w:tabs>
          <w:tab w:val="left" w:pos="72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 </w:t>
      </w:r>
      <w:r w:rsidR="006A66F4"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относительное стандартное отклонение </w:t>
      </w:r>
      <w:proofErr w:type="gramStart"/>
      <w:r w:rsidR="006A66F4"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времени удерживания пика </w:t>
      </w:r>
      <w:r w:rsidR="00695F5B"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азота закиси</w:t>
      </w:r>
      <w:proofErr w:type="gramEnd"/>
      <w:r w:rsidR="006A66F4"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должно быть не более 2 % (</w:t>
      </w:r>
      <w:r w:rsidR="00F208AF"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6</w:t>
      </w:r>
      <w:r w:rsidR="006A66F4"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 введени</w:t>
      </w:r>
      <w:r w:rsidR="00F208AF"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й</w:t>
      </w:r>
      <w:r w:rsidR="006A66F4"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)</w:t>
      </w:r>
      <w:r w:rsidR="00695F5B"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6F4DE0" w:rsidRPr="004724B0" w:rsidRDefault="006F4DE0" w:rsidP="005A527E">
      <w:pPr>
        <w:widowControl/>
        <w:tabs>
          <w:tab w:val="left" w:pos="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724B0">
        <w:rPr>
          <w:rFonts w:ascii="Times New Roman" w:eastAsia="Times New Roman" w:hAnsi="Times New Roman" w:cs="Times New Roman"/>
          <w:snapToGrid w:val="0"/>
          <w:sz w:val="28"/>
          <w:szCs w:val="28"/>
          <w:lang w:bidi="ar-SA"/>
        </w:rPr>
        <w:t xml:space="preserve">Содержание азота закиси в </w:t>
      </w:r>
      <w:r w:rsidR="008D16CC" w:rsidRPr="004724B0">
        <w:rPr>
          <w:rFonts w:ascii="Times New Roman" w:eastAsia="Times New Roman" w:hAnsi="Times New Roman" w:cs="Times New Roman"/>
          <w:snapToGrid w:val="0"/>
          <w:sz w:val="28"/>
          <w:szCs w:val="28"/>
          <w:lang w:bidi="ar-SA"/>
        </w:rPr>
        <w:t>испытуемом образце</w:t>
      </w:r>
      <w:r w:rsidRPr="004724B0">
        <w:rPr>
          <w:rFonts w:ascii="Times New Roman" w:eastAsia="Times New Roman" w:hAnsi="Times New Roman" w:cs="Times New Roman"/>
          <w:snapToGrid w:val="0"/>
          <w:sz w:val="28"/>
          <w:szCs w:val="28"/>
          <w:lang w:bidi="ar-SA"/>
        </w:rPr>
        <w:t xml:space="preserve"> в объёмных процентах 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auto"/>
                <w:sz w:val="28"/>
                <w:szCs w:val="28"/>
                <w:lang w:bidi="ar-SA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auto"/>
                <w:sz w:val="28"/>
                <w:szCs w:val="28"/>
                <w:lang w:bidi="ar-SA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color w:val="auto"/>
                <w:sz w:val="28"/>
                <w:szCs w:val="28"/>
                <w:lang w:bidi="ar-SA"/>
              </w:rPr>
              <m:t>N2O</m:t>
            </m:r>
          </m:sub>
        </m:sSub>
      </m:oMath>
      <w:r w:rsidRPr="004724B0">
        <w:rPr>
          <w:rFonts w:ascii="Times New Roman" w:eastAsia="Times New Roman" w:hAnsi="Times New Roman" w:cs="Times New Roman"/>
          <w:snapToGrid w:val="0"/>
          <w:sz w:val="28"/>
          <w:szCs w:val="28"/>
          <w:lang w:bidi="ar-SA"/>
        </w:rPr>
        <w:t xml:space="preserve">) вычисляют согласно методу внешнего стандарта (ОФС «Хроматография») по </w:t>
      </w:r>
      <w:r w:rsidRPr="004724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формуле:</w:t>
      </w:r>
    </w:p>
    <w:p w:rsidR="00752BDD" w:rsidRPr="004724B0" w:rsidRDefault="001A0257" w:rsidP="006F4DE0">
      <w:pPr>
        <w:widowControl/>
        <w:tabs>
          <w:tab w:val="left" w:pos="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auto"/>
                  <w:sz w:val="28"/>
                  <w:szCs w:val="28"/>
                  <w:lang w:bidi="ar-SA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auto"/>
                  <w:sz w:val="28"/>
                  <w:szCs w:val="28"/>
                  <w:lang w:bidi="ar-SA"/>
                </w:rPr>
                <m:t>X</m:t>
              </m:r>
            </m:e>
            <m:sub>
              <m:r>
                <w:rPr>
                  <w:rFonts w:ascii="Cambria Math" w:eastAsia="Times New Roman" w:hAnsi="Cambria Math" w:cs="Times New Roman"/>
                  <w:color w:val="auto"/>
                  <w:sz w:val="28"/>
                  <w:szCs w:val="28"/>
                  <w:lang w:bidi="ar-SA"/>
                </w:rPr>
                <m:t>N2O</m:t>
              </m:r>
            </m:sub>
          </m:sSub>
          <m:r>
            <w:rPr>
              <w:rFonts w:ascii="Cambria Math" w:eastAsia="Times New Roman" w:hAnsi="Cambria Math" w:cs="Times New Roman"/>
              <w:color w:val="auto"/>
              <w:sz w:val="28"/>
              <w:szCs w:val="28"/>
              <w:lang w:bidi="ar-SA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auto"/>
                  <w:sz w:val="28"/>
                  <w:szCs w:val="28"/>
                  <w:lang w:bidi="ar-SA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auto"/>
                      <w:sz w:val="28"/>
                      <w:szCs w:val="28"/>
                      <w:lang w:bidi="ar-SA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auto"/>
                      <w:sz w:val="28"/>
                      <w:szCs w:val="28"/>
                      <w:lang w:bidi="ar-SA"/>
                    </w:rPr>
                    <m:t>S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auto"/>
                      <w:sz w:val="28"/>
                      <w:szCs w:val="28"/>
                      <w:lang w:bidi="ar-SA"/>
                    </w:rPr>
                    <m:t>N2O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auto"/>
                  <w:sz w:val="28"/>
                  <w:szCs w:val="28"/>
                  <w:lang w:bidi="ar-SA"/>
                </w:rPr>
                <m:t>∙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auto"/>
                      <w:sz w:val="28"/>
                      <w:szCs w:val="28"/>
                      <w:lang w:bidi="ar-SA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auto"/>
                      <w:sz w:val="28"/>
                      <w:szCs w:val="28"/>
                      <w:lang w:bidi="ar-SA"/>
                    </w:rPr>
                    <m:t>C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auto"/>
                      <w:sz w:val="28"/>
                      <w:szCs w:val="28"/>
                      <w:lang w:bidi="ar-SA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auto"/>
                      <w:sz w:val="28"/>
                      <w:szCs w:val="28"/>
                      <w:lang w:bidi="ar-SA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auto"/>
                      <w:sz w:val="28"/>
                      <w:szCs w:val="28"/>
                      <w:lang w:bidi="ar-SA"/>
                    </w:rPr>
                    <m:t>S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auto"/>
                      <w:sz w:val="28"/>
                      <w:szCs w:val="28"/>
                      <w:lang w:bidi="ar-SA"/>
                    </w:rPr>
                    <m:t>0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color w:val="auto"/>
              <w:sz w:val="28"/>
              <w:szCs w:val="28"/>
              <w:lang w:bidi="ar-SA"/>
            </w:rPr>
            <m:t xml:space="preserve"> ,</m:t>
          </m:r>
        </m:oMath>
      </m:oMathPara>
    </w:p>
    <w:tbl>
      <w:tblPr>
        <w:tblStyle w:val="af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"/>
        <w:gridCol w:w="770"/>
        <w:gridCol w:w="354"/>
        <w:gridCol w:w="7852"/>
      </w:tblGrid>
      <w:tr w:rsidR="00752BDD" w:rsidRPr="004724B0" w:rsidTr="00E32DCE">
        <w:tc>
          <w:tcPr>
            <w:tcW w:w="311" w:type="pct"/>
          </w:tcPr>
          <w:p w:rsidR="00752BDD" w:rsidRPr="004724B0" w:rsidRDefault="00752BDD" w:rsidP="00265490">
            <w:pPr>
              <w:spacing w:after="120"/>
              <w:jc w:val="both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  <w:t>где</w:t>
            </w:r>
          </w:p>
        </w:tc>
        <w:tc>
          <w:tcPr>
            <w:tcW w:w="402" w:type="pct"/>
          </w:tcPr>
          <w:p w:rsidR="00752BDD" w:rsidRPr="004724B0" w:rsidRDefault="001A0257" w:rsidP="00265490">
            <w:pPr>
              <w:spacing w:after="120"/>
              <w:jc w:val="center"/>
              <w:rPr>
                <w:rStyle w:val="81"/>
                <w:rFonts w:eastAsiaTheme="minorHAnsi"/>
                <w:color w:val="000000" w:themeColor="text1"/>
                <w:sz w:val="28"/>
                <w:szCs w:val="28"/>
                <w:vertAlign w:val="subscript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auto"/>
                        <w:sz w:val="28"/>
                        <w:szCs w:val="28"/>
                        <w:lang w:bidi="ar-S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auto"/>
                        <w:sz w:val="28"/>
                        <w:szCs w:val="28"/>
                        <w:lang w:bidi="ar-SA"/>
                      </w:rPr>
                      <m:t>S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auto"/>
                        <w:sz w:val="28"/>
                        <w:szCs w:val="28"/>
                        <w:lang w:bidi="ar-SA"/>
                      </w:rPr>
                      <m:t>N2O</m:t>
                    </m:r>
                  </m:sub>
                </m:sSub>
              </m:oMath>
            </m:oMathPara>
          </w:p>
        </w:tc>
        <w:tc>
          <w:tcPr>
            <w:tcW w:w="185" w:type="pct"/>
          </w:tcPr>
          <w:p w:rsidR="00752BDD" w:rsidRPr="004724B0" w:rsidRDefault="00752BDD" w:rsidP="00265490">
            <w:pPr>
              <w:keepNext/>
              <w:spacing w:after="120"/>
              <w:jc w:val="both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4102" w:type="pct"/>
          </w:tcPr>
          <w:p w:rsidR="00752BDD" w:rsidRPr="004724B0" w:rsidRDefault="00752BDD" w:rsidP="00265490">
            <w:pPr>
              <w:keepNext/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площадь пика азота закиси на хроматограмме испытуемого образца;</w:t>
            </w:r>
          </w:p>
        </w:tc>
      </w:tr>
      <w:tr w:rsidR="00752BDD" w:rsidRPr="004724B0" w:rsidTr="00E32DCE">
        <w:trPr>
          <w:trHeight w:val="348"/>
        </w:trPr>
        <w:tc>
          <w:tcPr>
            <w:tcW w:w="311" w:type="pct"/>
          </w:tcPr>
          <w:p w:rsidR="00752BDD" w:rsidRPr="004724B0" w:rsidRDefault="00752BDD" w:rsidP="00265490">
            <w:pPr>
              <w:spacing w:after="120"/>
              <w:jc w:val="both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402" w:type="pct"/>
          </w:tcPr>
          <w:p w:rsidR="00752BDD" w:rsidRPr="004724B0" w:rsidRDefault="001A0257" w:rsidP="00265490">
            <w:pPr>
              <w:spacing w:after="120"/>
              <w:jc w:val="center"/>
              <w:rPr>
                <w:rStyle w:val="81"/>
                <w:rFonts w:eastAsiaTheme="minorHAnsi"/>
                <w:i/>
                <w:color w:val="000000" w:themeColor="text1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auto"/>
                        <w:sz w:val="28"/>
                        <w:szCs w:val="28"/>
                        <w:lang w:bidi="ar-S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auto"/>
                        <w:sz w:val="28"/>
                        <w:szCs w:val="28"/>
                        <w:lang w:bidi="ar-SA"/>
                      </w:rPr>
                      <m:t>S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auto"/>
                        <w:sz w:val="28"/>
                        <w:szCs w:val="28"/>
                        <w:lang w:bidi="ar-SA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185" w:type="pct"/>
          </w:tcPr>
          <w:p w:rsidR="00752BDD" w:rsidRPr="004724B0" w:rsidRDefault="00752BDD" w:rsidP="00265490">
            <w:pPr>
              <w:spacing w:after="120"/>
              <w:jc w:val="both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4102" w:type="pct"/>
          </w:tcPr>
          <w:p w:rsidR="00752BDD" w:rsidRPr="004724B0" w:rsidRDefault="00752BDD" w:rsidP="00265490">
            <w:pPr>
              <w:pStyle w:val="af7"/>
              <w:spacing w:after="120"/>
              <w:rPr>
                <w:rStyle w:val="81"/>
                <w:color w:val="auto"/>
                <w:sz w:val="28"/>
                <w:szCs w:val="29"/>
                <w:lang w:eastAsia="en-US" w:bidi="ar-SA"/>
              </w:rPr>
            </w:pPr>
            <w:r w:rsidRPr="004724B0">
              <w:rPr>
                <w:sz w:val="28"/>
                <w:szCs w:val="28"/>
              </w:rPr>
              <w:t>площадь пика азота закиси на хроматограмме стандартного образца азота закиси;</w:t>
            </w:r>
          </w:p>
        </w:tc>
      </w:tr>
      <w:tr w:rsidR="00752BDD" w:rsidRPr="004724B0" w:rsidTr="00E32DCE">
        <w:tc>
          <w:tcPr>
            <w:tcW w:w="311" w:type="pct"/>
          </w:tcPr>
          <w:p w:rsidR="00752BDD" w:rsidRPr="004724B0" w:rsidRDefault="00752BDD" w:rsidP="00265490">
            <w:pPr>
              <w:spacing w:after="120"/>
              <w:jc w:val="both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402" w:type="pct"/>
          </w:tcPr>
          <w:p w:rsidR="00752BDD" w:rsidRPr="004724B0" w:rsidRDefault="001A0257" w:rsidP="00265490">
            <w:pPr>
              <w:spacing w:after="120"/>
              <w:jc w:val="center"/>
              <w:rPr>
                <w:rStyle w:val="81"/>
                <w:rFonts w:eastAsiaTheme="minorHAnsi"/>
                <w:i/>
                <w:color w:val="000000" w:themeColor="text1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auto"/>
                        <w:sz w:val="28"/>
                        <w:szCs w:val="28"/>
                        <w:lang w:bidi="ar-S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auto"/>
                        <w:sz w:val="28"/>
                        <w:szCs w:val="28"/>
                        <w:lang w:bidi="ar-SA"/>
                      </w:rPr>
                      <m:t>C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auto"/>
                        <w:sz w:val="28"/>
                        <w:szCs w:val="28"/>
                        <w:lang w:bidi="ar-SA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185" w:type="pct"/>
          </w:tcPr>
          <w:p w:rsidR="00752BDD" w:rsidRPr="004724B0" w:rsidRDefault="00752BDD" w:rsidP="00265490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4B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4102" w:type="pct"/>
          </w:tcPr>
          <w:p w:rsidR="00752BDD" w:rsidRPr="004724B0" w:rsidRDefault="00752BDD" w:rsidP="00265490">
            <w:pPr>
              <w:spacing w:after="120"/>
              <w:rPr>
                <w:rStyle w:val="81"/>
                <w:rFonts w:eastAsiaTheme="minorHAnsi"/>
                <w:color w:val="000000" w:themeColor="text1"/>
                <w:sz w:val="28"/>
                <w:szCs w:val="28"/>
              </w:rPr>
            </w:pPr>
            <w:r w:rsidRPr="004724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концентрация азота закиси в стандартном образце азота закиси, %.</w:t>
            </w:r>
          </w:p>
        </w:tc>
      </w:tr>
    </w:tbl>
    <w:p w:rsidR="00151E62" w:rsidRPr="00411608" w:rsidRDefault="005361A1" w:rsidP="00411608">
      <w:pPr>
        <w:keepNext/>
        <w:tabs>
          <w:tab w:val="left" w:pos="0"/>
        </w:tabs>
        <w:spacing w:before="12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napToGrid w:val="0"/>
          <w:sz w:val="28"/>
          <w:szCs w:val="28"/>
        </w:rPr>
      </w:pPr>
      <w:r w:rsidRPr="004724B0">
        <w:rPr>
          <w:rFonts w:ascii="Times New Roman" w:eastAsia="Times New Roman" w:hAnsi="Times New Roman" w:cs="Times New Roman"/>
          <w:b/>
          <w:i/>
          <w:snapToGrid w:val="0"/>
          <w:sz w:val="28"/>
          <w:szCs w:val="28"/>
        </w:rPr>
        <w:t>Метод 2</w:t>
      </w:r>
      <w:r w:rsidR="00411608">
        <w:rPr>
          <w:rFonts w:ascii="Times New Roman" w:eastAsia="Times New Roman" w:hAnsi="Times New Roman" w:cs="Times New Roman"/>
          <w:b/>
          <w:i/>
          <w:snapToGrid w:val="0"/>
          <w:sz w:val="28"/>
          <w:szCs w:val="28"/>
        </w:rPr>
        <w:t>. </w:t>
      </w:r>
      <w:r w:rsidR="00151E62" w:rsidRPr="004724B0">
        <w:rPr>
          <w:rFonts w:ascii="Times New Roman" w:hAnsi="Times New Roman" w:cs="Times New Roman"/>
          <w:sz w:val="28"/>
          <w:szCs w:val="28"/>
        </w:rPr>
        <w:t>Определение проводят методом ИК-спектрометрии (ОФС «Спектрометрия в средней инфракрасной области»).</w:t>
      </w:r>
    </w:p>
    <w:p w:rsidR="00151E62" w:rsidRPr="004724B0" w:rsidRDefault="00151E62" w:rsidP="00265490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24B0">
        <w:rPr>
          <w:rFonts w:ascii="Times New Roman" w:hAnsi="Times New Roman" w:cs="Times New Roman"/>
          <w:i/>
          <w:sz w:val="28"/>
          <w:szCs w:val="28"/>
        </w:rPr>
        <w:t>Испытуемый образец</w:t>
      </w:r>
      <w:r w:rsidRPr="004724B0">
        <w:rPr>
          <w:rFonts w:ascii="Times New Roman" w:hAnsi="Times New Roman" w:cs="Times New Roman"/>
          <w:sz w:val="28"/>
          <w:szCs w:val="28"/>
        </w:rPr>
        <w:t xml:space="preserve"> должен быть отфильтрован для исключения явлений рассеянного света (фильтр 3 мкм).</w:t>
      </w:r>
    </w:p>
    <w:p w:rsidR="00151E62" w:rsidRPr="004724B0" w:rsidRDefault="00151E62" w:rsidP="00265490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24B0">
        <w:rPr>
          <w:rFonts w:ascii="Times New Roman" w:hAnsi="Times New Roman" w:cs="Times New Roman"/>
          <w:i/>
          <w:sz w:val="28"/>
          <w:szCs w:val="28"/>
        </w:rPr>
        <w:t>Стандартный газ А.</w:t>
      </w:r>
      <w:r w:rsidRPr="004724B0">
        <w:rPr>
          <w:rFonts w:ascii="Times New Roman" w:hAnsi="Times New Roman" w:cs="Times New Roman"/>
          <w:sz w:val="28"/>
          <w:szCs w:val="28"/>
        </w:rPr>
        <w:t xml:space="preserve"> Азота закись для хроматографии.</w:t>
      </w:r>
    </w:p>
    <w:p w:rsidR="00151E62" w:rsidRPr="004724B0" w:rsidRDefault="00151E62" w:rsidP="00265490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24B0">
        <w:rPr>
          <w:rFonts w:ascii="Times New Roman" w:hAnsi="Times New Roman" w:cs="Times New Roman"/>
          <w:i/>
          <w:sz w:val="28"/>
          <w:szCs w:val="28"/>
        </w:rPr>
        <w:t>Стандартный газ Б</w:t>
      </w:r>
      <w:r w:rsidR="004D7F61">
        <w:rPr>
          <w:rFonts w:ascii="Times New Roman" w:hAnsi="Times New Roman" w:cs="Times New Roman"/>
          <w:sz w:val="28"/>
          <w:szCs w:val="28"/>
        </w:rPr>
        <w:t xml:space="preserve">. Смесь, содержащая 5,0 % о/о азота и </w:t>
      </w:r>
      <w:proofErr w:type="gramStart"/>
      <w:r w:rsidR="004D7F61">
        <w:rPr>
          <w:rFonts w:ascii="Times New Roman" w:hAnsi="Times New Roman" w:cs="Times New Roman"/>
          <w:sz w:val="28"/>
          <w:szCs w:val="28"/>
        </w:rPr>
        <w:t>95,0</w:t>
      </w:r>
      <w:proofErr w:type="gramEnd"/>
      <w:r w:rsidR="004D7F61">
        <w:rPr>
          <w:rFonts w:ascii="Times New Roman" w:hAnsi="Times New Roman" w:cs="Times New Roman"/>
          <w:sz w:val="28"/>
          <w:szCs w:val="28"/>
        </w:rPr>
        <w:t> % </w:t>
      </w:r>
      <w:r w:rsidRPr="004724B0">
        <w:rPr>
          <w:rFonts w:ascii="Times New Roman" w:hAnsi="Times New Roman" w:cs="Times New Roman"/>
          <w:sz w:val="28"/>
          <w:szCs w:val="28"/>
        </w:rPr>
        <w:t>о/о азота закиси.</w:t>
      </w:r>
    </w:p>
    <w:p w:rsidR="00151E62" w:rsidRPr="004724B0" w:rsidRDefault="00151E62" w:rsidP="00265490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24B0">
        <w:rPr>
          <w:rFonts w:ascii="Times New Roman" w:hAnsi="Times New Roman" w:cs="Times New Roman"/>
          <w:sz w:val="28"/>
          <w:szCs w:val="28"/>
        </w:rPr>
        <w:t xml:space="preserve">Инфракрасный анализатор для газов, как правило, состоит из источника широкополосного инфракрасного излучения, оптического устройства, ячейки (камеры) для образца, детектора, а в некоторых анализаторах – ячейки сравнения. Оптическое устройство может располагаться как до, так и после ячейки с образцом. Оно состоит из одного или нескольких оптических фильтров, через которые пропускается широкополосное излучение. Выбирается оптическое устройство, пригодное для определения азота закиси. Измеряемый световой пучок проходит через ячейку для образца, а в некоторых анализаторах и через ячейку сравнения. В ячейке с образцом происходит поглощение энергии измеряемого светового пучка в соответствии с законом Ламберта-Бера, что приводит к изменению сигнала детектора. Этот измерительный сигнал сравнивается с эталонным сигналом, в результате чего формируется выходной сигнал, зависящий </w:t>
      </w:r>
      <w:proofErr w:type="gramStart"/>
      <w:r w:rsidRPr="004724B0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4724B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724B0">
        <w:rPr>
          <w:rFonts w:ascii="Times New Roman" w:hAnsi="Times New Roman" w:cs="Times New Roman"/>
          <w:sz w:val="28"/>
          <w:szCs w:val="28"/>
        </w:rPr>
        <w:t>концентрацией</w:t>
      </w:r>
      <w:proofErr w:type="gramEnd"/>
      <w:r w:rsidRPr="004724B0">
        <w:rPr>
          <w:rFonts w:ascii="Times New Roman" w:hAnsi="Times New Roman" w:cs="Times New Roman"/>
          <w:sz w:val="28"/>
          <w:szCs w:val="28"/>
        </w:rPr>
        <w:t xml:space="preserve"> азота закиси. Для определения содержания азота закиси полученный сигнал линеаризуется.</w:t>
      </w:r>
    </w:p>
    <w:p w:rsidR="00151E62" w:rsidRPr="004724B0" w:rsidRDefault="00151E62" w:rsidP="00265490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24B0">
        <w:rPr>
          <w:rFonts w:ascii="Times New Roman" w:hAnsi="Times New Roman" w:cs="Times New Roman"/>
          <w:sz w:val="28"/>
          <w:szCs w:val="28"/>
        </w:rPr>
        <w:t>Калибруют аппаратуру и устанавливают подходящую чувствительность с использованием стандартных газов А и Б. Измеряют содержание азота закиси в испытуемом образце.</w:t>
      </w:r>
    </w:p>
    <w:p w:rsidR="00B06D8F" w:rsidRPr="004E5CC1" w:rsidRDefault="00B06D8F" w:rsidP="004E5CC1">
      <w:pPr>
        <w:keepNext/>
        <w:tabs>
          <w:tab w:val="left" w:pos="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napToGrid w:val="0"/>
          <w:sz w:val="28"/>
          <w:szCs w:val="28"/>
        </w:rPr>
      </w:pPr>
      <w:r w:rsidRPr="004724B0">
        <w:rPr>
          <w:rFonts w:ascii="Times New Roman" w:eastAsia="Times New Roman" w:hAnsi="Times New Roman" w:cs="Times New Roman"/>
          <w:b/>
          <w:i/>
          <w:snapToGrid w:val="0"/>
          <w:sz w:val="28"/>
          <w:szCs w:val="28"/>
        </w:rPr>
        <w:t xml:space="preserve">Метод </w:t>
      </w:r>
      <w:r w:rsidR="005361A1" w:rsidRPr="004724B0">
        <w:rPr>
          <w:rFonts w:ascii="Times New Roman" w:eastAsia="Times New Roman" w:hAnsi="Times New Roman" w:cs="Times New Roman"/>
          <w:b/>
          <w:i/>
          <w:snapToGrid w:val="0"/>
          <w:sz w:val="28"/>
          <w:szCs w:val="28"/>
        </w:rPr>
        <w:t>3</w:t>
      </w:r>
      <w:r w:rsidR="004E5CC1">
        <w:rPr>
          <w:rFonts w:ascii="Times New Roman" w:eastAsia="Times New Roman" w:hAnsi="Times New Roman" w:cs="Times New Roman"/>
          <w:b/>
          <w:i/>
          <w:snapToGrid w:val="0"/>
          <w:sz w:val="28"/>
          <w:szCs w:val="28"/>
        </w:rPr>
        <w:t>. </w:t>
      </w:r>
      <w:r w:rsidRPr="004724B0">
        <w:rPr>
          <w:rFonts w:ascii="Times New Roman" w:eastAsia="Times New Roman" w:hAnsi="Times New Roman" w:cs="Times New Roman"/>
          <w:sz w:val="28"/>
          <w:szCs w:val="28"/>
        </w:rPr>
        <w:t>Определение проводят расчётным методом.</w:t>
      </w:r>
    </w:p>
    <w:p w:rsidR="00B06D8F" w:rsidRPr="004724B0" w:rsidRDefault="00B06D8F" w:rsidP="00265490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4724B0">
        <w:rPr>
          <w:rFonts w:ascii="Times New Roman" w:eastAsia="Times New Roman" w:hAnsi="Times New Roman" w:cs="Times New Roman"/>
          <w:snapToGrid w:val="0"/>
          <w:sz w:val="28"/>
          <w:szCs w:val="28"/>
        </w:rPr>
        <w:t>Содержание азота закиси в испытуемом образце в объёмных процентах (</w:t>
      </w:r>
      <w:r w:rsidRPr="004724B0">
        <w:rPr>
          <w:rFonts w:ascii="Times New Roman" w:eastAsia="Times New Roman" w:hAnsi="Times New Roman" w:cs="Times New Roman"/>
          <w:i/>
          <w:snapToGrid w:val="0"/>
          <w:sz w:val="28"/>
          <w:szCs w:val="28"/>
          <w:lang w:val="en-US"/>
        </w:rPr>
        <w:t>X</w:t>
      </w:r>
      <w:r w:rsidRPr="004724B0">
        <w:rPr>
          <w:rFonts w:ascii="Times New Roman" w:eastAsia="Times New Roman" w:hAnsi="Times New Roman" w:cs="Times New Roman"/>
          <w:snapToGrid w:val="0"/>
          <w:sz w:val="28"/>
          <w:szCs w:val="28"/>
        </w:rPr>
        <w:t>) вычисляют по формуле:</w:t>
      </w:r>
    </w:p>
    <w:p w:rsidR="00B06D8F" w:rsidRPr="004724B0" w:rsidRDefault="00B06D8F" w:rsidP="00265490">
      <w:pPr>
        <w:spacing w:line="360" w:lineRule="auto"/>
        <w:jc w:val="center"/>
        <w:rPr>
          <w:rFonts w:ascii="Times New Roman" w:eastAsia="Times New Roman" w:hAnsi="Times New Roman" w:cs="Times New Roman"/>
          <w:i/>
          <w:snapToGrid w:val="0"/>
          <w:sz w:val="28"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snapToGrid w:val="0"/>
              <w:sz w:val="28"/>
              <w:szCs w:val="28"/>
            </w:rPr>
            <m:t>X=100-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napToGrid w:val="0"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napToGrid w:val="0"/>
                  <w:sz w:val="28"/>
                  <w:szCs w:val="28"/>
                </w:rPr>
                <m:t xml:space="preserve">( 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="Times New Roman" w:hAnsi="Cambria Math" w:cs="Times New Roman"/>
                      <w:i/>
                      <w:snapToGrid w:val="0"/>
                      <w:sz w:val="28"/>
                      <w:szCs w:val="28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napToGrid w:val="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napToGrid w:val="0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napToGrid w:val="0"/>
                          <w:sz w:val="28"/>
                          <w:szCs w:val="28"/>
                        </w:rPr>
                        <m:t>i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snapToGrid w:val="0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napToGrid w:val="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napToGrid w:val="0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napToGrid w:val="0"/>
                          <w:sz w:val="28"/>
                          <w:szCs w:val="28"/>
                        </w:rPr>
                        <m:t>W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snapToGrid w:val="0"/>
                      <w:sz w:val="28"/>
                      <w:szCs w:val="28"/>
                    </w:rPr>
                    <m:t>)∙100</m:t>
                  </m:r>
                </m:e>
              </m:nary>
            </m:num>
            <m:den>
              <m:r>
                <w:rPr>
                  <w:rFonts w:ascii="Cambria Math" w:eastAsia="Times New Roman" w:hAnsi="Cambria Math" w:cs="Times New Roman"/>
                  <w:snapToGrid w:val="0"/>
                  <w:sz w:val="28"/>
                  <w:szCs w:val="28"/>
                </w:rPr>
                <m:t>1 000 000</m:t>
              </m:r>
            </m:den>
          </m:f>
          <m:r>
            <w:rPr>
              <w:rFonts w:ascii="Cambria Math" w:eastAsia="Times New Roman" w:hAnsi="Cambria Math" w:cs="Times New Roman"/>
              <w:snapToGrid w:val="0"/>
              <w:sz w:val="28"/>
              <w:szCs w:val="28"/>
            </w:rPr>
            <m:t xml:space="preserve"> ,</m:t>
          </m:r>
        </m:oMath>
      </m:oMathPara>
    </w:p>
    <w:tbl>
      <w:tblPr>
        <w:tblStyle w:val="af6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51"/>
        <w:gridCol w:w="283"/>
        <w:gridCol w:w="7762"/>
      </w:tblGrid>
      <w:tr w:rsidR="00B06D8F" w:rsidRPr="004724B0" w:rsidTr="00C51B42">
        <w:tc>
          <w:tcPr>
            <w:tcW w:w="675" w:type="dxa"/>
          </w:tcPr>
          <w:p w:rsidR="00B06D8F" w:rsidRPr="004724B0" w:rsidRDefault="00B06D8F" w:rsidP="00B06D8F">
            <w:pPr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4724B0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>где</w:t>
            </w:r>
          </w:p>
        </w:tc>
        <w:tc>
          <w:tcPr>
            <w:tcW w:w="851" w:type="dxa"/>
          </w:tcPr>
          <w:p w:rsidR="00B06D8F" w:rsidRPr="004724B0" w:rsidRDefault="00B06D8F" w:rsidP="00B06D8F">
            <w:pPr>
              <w:jc w:val="both"/>
              <w:rPr>
                <w:rFonts w:ascii="Times New Roman" w:eastAsia="Times New Roman" w:hAnsi="Times New Roman" w:cs="Times New Roman"/>
                <w:i/>
                <w:snapToGrid w:val="0"/>
                <w:sz w:val="28"/>
                <w:szCs w:val="28"/>
              </w:rPr>
            </w:pPr>
            <w:r w:rsidRPr="004724B0">
              <w:rPr>
                <w:noProof/>
                <w:lang w:bidi="ar-SA"/>
              </w:rPr>
              <w:drawing>
                <wp:inline distT="0" distB="0" distL="0" distR="0">
                  <wp:extent cx="383151" cy="27122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81" cy="271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B06D8F" w:rsidRPr="004724B0" w:rsidRDefault="00B06D8F" w:rsidP="00C51B42">
            <w:pPr>
              <w:spacing w:after="120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4724B0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>–</w:t>
            </w:r>
          </w:p>
        </w:tc>
        <w:tc>
          <w:tcPr>
            <w:tcW w:w="7762" w:type="dxa"/>
          </w:tcPr>
          <w:p w:rsidR="00B06D8F" w:rsidRPr="004724B0" w:rsidRDefault="00B06D8F" w:rsidP="00C51B42">
            <w:pPr>
              <w:spacing w:after="120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4724B0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 xml:space="preserve">суммарное содержание примесей углерода монооксида, углерода диоксида, азота монооксида и азота диоксида, неконденсирующихся газов, </w:t>
            </w:r>
            <w:r w:rsidRPr="004724B0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en-US"/>
              </w:rPr>
              <w:t>ppm</w:t>
            </w:r>
            <w:r w:rsidR="00690D85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>;</w:t>
            </w:r>
          </w:p>
        </w:tc>
      </w:tr>
      <w:tr w:rsidR="00B06D8F" w:rsidRPr="004724B0" w:rsidTr="00C51B42">
        <w:tc>
          <w:tcPr>
            <w:tcW w:w="675" w:type="dxa"/>
          </w:tcPr>
          <w:p w:rsidR="00B06D8F" w:rsidRPr="004724B0" w:rsidRDefault="00B06D8F" w:rsidP="00B06D8F">
            <w:pPr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B06D8F" w:rsidRPr="004724B0" w:rsidRDefault="001A0257" w:rsidP="00B06D8F">
            <w:pPr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napToGrid w:val="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napToGrid w:val="0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napToGrid w:val="0"/>
                        <w:sz w:val="28"/>
                        <w:szCs w:val="28"/>
                      </w:rPr>
                      <m:t>W</m:t>
                    </m:r>
                  </m:sub>
                </m:sSub>
              </m:oMath>
            </m:oMathPara>
          </w:p>
        </w:tc>
        <w:tc>
          <w:tcPr>
            <w:tcW w:w="283" w:type="dxa"/>
          </w:tcPr>
          <w:p w:rsidR="00B06D8F" w:rsidRPr="004724B0" w:rsidRDefault="00B06D8F" w:rsidP="00C51B42">
            <w:pPr>
              <w:spacing w:after="120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4724B0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>–</w:t>
            </w:r>
          </w:p>
        </w:tc>
        <w:tc>
          <w:tcPr>
            <w:tcW w:w="7762" w:type="dxa"/>
          </w:tcPr>
          <w:p w:rsidR="00B06D8F" w:rsidRPr="004724B0" w:rsidRDefault="00B06D8F" w:rsidP="00C51B42">
            <w:pPr>
              <w:spacing w:after="120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en-US"/>
              </w:rPr>
            </w:pPr>
            <w:r w:rsidRPr="004724B0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 xml:space="preserve">вода, </w:t>
            </w:r>
            <w:r w:rsidRPr="004724B0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en-US"/>
              </w:rPr>
              <w:t>ppm.</w:t>
            </w:r>
          </w:p>
        </w:tc>
      </w:tr>
    </w:tbl>
    <w:p w:rsidR="00EF4698" w:rsidRPr="004724B0" w:rsidRDefault="00EF4698" w:rsidP="00265490">
      <w:pPr>
        <w:pStyle w:val="23"/>
        <w:keepNext/>
        <w:widowControl/>
        <w:shd w:val="clear" w:color="auto" w:fill="FFFFFF" w:themeFill="background1"/>
        <w:spacing w:before="120" w:after="0" w:line="360" w:lineRule="auto"/>
        <w:ind w:firstLine="709"/>
        <w:rPr>
          <w:rStyle w:val="1"/>
          <w:rFonts w:ascii="Times New Roman" w:hAnsi="Times New Roman" w:cs="Times New Roman"/>
          <w:bCs/>
          <w:sz w:val="28"/>
          <w:szCs w:val="28"/>
          <w:u w:val="none"/>
        </w:rPr>
      </w:pPr>
      <w:r w:rsidRPr="004724B0">
        <w:rPr>
          <w:rStyle w:val="1"/>
          <w:rFonts w:ascii="Times New Roman" w:hAnsi="Times New Roman" w:cs="Times New Roman"/>
          <w:bCs/>
          <w:sz w:val="28"/>
          <w:szCs w:val="28"/>
          <w:u w:val="none"/>
        </w:rPr>
        <w:t>ХРАНЕНИЕ</w:t>
      </w:r>
    </w:p>
    <w:p w:rsidR="007501E3" w:rsidRPr="00383A3F" w:rsidRDefault="00A25925" w:rsidP="00265490">
      <w:pPr>
        <w:pStyle w:val="23"/>
        <w:widowControl/>
        <w:shd w:val="clear" w:color="auto" w:fill="FFFFFF" w:themeFill="background1"/>
        <w:spacing w:before="0" w:after="0" w:line="360" w:lineRule="auto"/>
        <w:ind w:firstLine="709"/>
        <w:rPr>
          <w:rFonts w:ascii="Times New Roman" w:hAnsi="Times New Roman" w:cs="Times New Roman"/>
          <w:b w:val="0"/>
          <w:sz w:val="28"/>
          <w:szCs w:val="28"/>
        </w:rPr>
      </w:pPr>
      <w:r w:rsidRPr="004724B0">
        <w:rPr>
          <w:rFonts w:ascii="Times New Roman" w:hAnsi="Times New Roman" w:cs="Times New Roman"/>
          <w:b w:val="0"/>
          <w:sz w:val="28"/>
          <w:szCs w:val="28"/>
        </w:rPr>
        <w:t xml:space="preserve">В </w:t>
      </w:r>
      <w:r w:rsidR="009E7078" w:rsidRPr="004724B0">
        <w:rPr>
          <w:rFonts w:ascii="Times New Roman" w:hAnsi="Times New Roman" w:cs="Times New Roman"/>
          <w:b w:val="0"/>
          <w:sz w:val="28"/>
          <w:szCs w:val="28"/>
        </w:rPr>
        <w:t>баллонах из углеродистой стали под давлением, с навинчиваемыми колпаками и защитными кольцами.</w:t>
      </w:r>
      <w:r w:rsidRPr="004724B0">
        <w:rPr>
          <w:rFonts w:ascii="Times New Roman" w:hAnsi="Times New Roman" w:cs="Times New Roman"/>
          <w:b w:val="0"/>
          <w:sz w:val="28"/>
          <w:szCs w:val="28"/>
        </w:rPr>
        <w:t xml:space="preserve"> Поверх вентиля надевается металлический или пластмассовый колпак с отверстиями. Баллоны, наполненные </w:t>
      </w:r>
      <w:r w:rsidR="00A76992" w:rsidRPr="004724B0">
        <w:rPr>
          <w:rFonts w:ascii="Times New Roman" w:hAnsi="Times New Roman" w:cs="Times New Roman"/>
          <w:b w:val="0"/>
          <w:sz w:val="28"/>
          <w:szCs w:val="28"/>
        </w:rPr>
        <w:t>азота закисью</w:t>
      </w:r>
      <w:r w:rsidRPr="004724B0">
        <w:rPr>
          <w:rFonts w:ascii="Times New Roman" w:hAnsi="Times New Roman" w:cs="Times New Roman"/>
          <w:b w:val="0"/>
          <w:sz w:val="28"/>
          <w:szCs w:val="28"/>
        </w:rPr>
        <w:t>, должны храниться на крытых площадках или в специальных металлических контейнерах.</w:t>
      </w:r>
    </w:p>
    <w:sectPr w:rsidR="007501E3" w:rsidRPr="00383A3F" w:rsidSect="00234E0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906" w:h="16838"/>
      <w:pgMar w:top="1134" w:right="850" w:bottom="1134" w:left="1701" w:header="567" w:footer="567" w:gutter="0"/>
      <w:cols w:space="720"/>
      <w:noEndnote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79EDE93" w15:done="0"/>
  <w15:commentEx w15:paraId="1508098A" w15:done="0"/>
  <w15:commentEx w15:paraId="19539917" w15:done="0"/>
  <w15:commentEx w15:paraId="3A4B6B76" w15:done="0"/>
  <w15:commentEx w15:paraId="5A02DADD" w15:done="0"/>
  <w15:commentEx w15:paraId="39504536" w15:done="0"/>
  <w15:commentEx w15:paraId="62AC6810" w15:done="0"/>
  <w15:commentEx w15:paraId="3E71953C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8B752EC" w16cex:dateUtc="2023-09-21T20:40:00Z"/>
  <w16cex:commentExtensible w16cex:durableId="28B9E5C8" w16cex:dateUtc="2023-09-23T19:31:00Z"/>
  <w16cex:commentExtensible w16cex:durableId="28B7532E" w16cex:dateUtc="2023-09-21T20:41:00Z"/>
  <w16cex:commentExtensible w16cex:durableId="28B7535E" w16cex:dateUtc="2023-09-21T20:42:00Z"/>
  <w16cex:commentExtensible w16cex:durableId="28B9E693" w16cex:dateUtc="2023-09-23T19:34:00Z"/>
  <w16cex:commentExtensible w16cex:durableId="28B75257" w16cex:dateUtc="2023-09-21T20:37:00Z"/>
  <w16cex:commentExtensible w16cex:durableId="28B9E6FF" w16cex:dateUtc="2023-09-23T19:34:00Z"/>
  <w16cex:commentExtensible w16cex:durableId="28B75298" w16cex:dateUtc="2023-09-21T20:3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79EDE93" w16cid:durableId="28B752EC"/>
  <w16cid:commentId w16cid:paraId="1508098A" w16cid:durableId="28B9E5C8"/>
  <w16cid:commentId w16cid:paraId="19539917" w16cid:durableId="28B7532E"/>
  <w16cid:commentId w16cid:paraId="3A4B6B76" w16cid:durableId="28B7535E"/>
  <w16cid:commentId w16cid:paraId="5A02DADD" w16cid:durableId="28B9E693"/>
  <w16cid:commentId w16cid:paraId="39504536" w16cid:durableId="28B75257"/>
  <w16cid:commentId w16cid:paraId="62AC6810" w16cid:durableId="28B9E6FF"/>
  <w16cid:commentId w16cid:paraId="3E71953C" w16cid:durableId="28B75298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0257" w:rsidRDefault="001A0257" w:rsidP="00D44F64">
      <w:r>
        <w:separator/>
      </w:r>
    </w:p>
  </w:endnote>
  <w:endnote w:type="continuationSeparator" w:id="0">
    <w:p w:rsidR="001A0257" w:rsidRDefault="001A0257" w:rsidP="00D44F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,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4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8003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7D3825" w:rsidRPr="00D32A77" w:rsidRDefault="00D76CDF">
        <w:pPr>
          <w:pStyle w:val="ab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D32A77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7D3825" w:rsidRPr="00D32A77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D32A77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7D3825">
          <w:rPr>
            <w:rFonts w:ascii="Times New Roman" w:hAnsi="Times New Roman" w:cs="Times New Roman"/>
            <w:noProof/>
            <w:sz w:val="28"/>
            <w:szCs w:val="28"/>
          </w:rPr>
          <w:t>4</w:t>
        </w:r>
        <w:r w:rsidRPr="00D32A77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7D3825" w:rsidRDefault="007D3825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8003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7D3825" w:rsidRPr="000F06F4" w:rsidRDefault="00D76CDF">
        <w:pPr>
          <w:pStyle w:val="ab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0F06F4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7D3825" w:rsidRPr="000F06F4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0F06F4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630BD4">
          <w:rPr>
            <w:rFonts w:ascii="Times New Roman" w:hAnsi="Times New Roman" w:cs="Times New Roman"/>
            <w:noProof/>
            <w:sz w:val="28"/>
            <w:szCs w:val="28"/>
          </w:rPr>
          <w:t>17</w:t>
        </w:r>
        <w:r w:rsidRPr="000F06F4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825" w:rsidRPr="000F06F4" w:rsidRDefault="007D3825">
    <w:pPr>
      <w:pStyle w:val="ab"/>
      <w:rPr>
        <w:rFonts w:ascii="Times New Roman" w:hAnsi="Times New Roman" w:cs="Times New Roman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0257" w:rsidRDefault="001A0257"/>
  </w:footnote>
  <w:footnote w:type="continuationSeparator" w:id="0">
    <w:p w:rsidR="001A0257" w:rsidRDefault="001A025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825" w:rsidRDefault="007D3825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825" w:rsidRPr="000F06F4" w:rsidRDefault="007D3825">
    <w:pPr>
      <w:pStyle w:val="a9"/>
      <w:rPr>
        <w:rFonts w:ascii="Times New Roman" w:hAnsi="Times New Roman" w:cs="Times New Roman"/>
        <w:sz w:val="28"/>
        <w:szCs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825" w:rsidRPr="000F06F4" w:rsidRDefault="007D3825">
    <w:pPr>
      <w:pStyle w:val="a9"/>
      <w:rPr>
        <w:rFonts w:ascii="Times New Roman" w:hAnsi="Times New Roman" w:cs="Times New Roman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12E40"/>
    <w:multiLevelType w:val="multilevel"/>
    <w:tmpl w:val="0E9A8EA4"/>
    <w:lvl w:ilvl="0">
      <w:start w:val="1"/>
      <w:numFmt w:val="upperRoman"/>
      <w:lvlText w:val="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376EEC"/>
    <w:multiLevelType w:val="multilevel"/>
    <w:tmpl w:val="00CE394A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AB1AD3"/>
    <w:multiLevelType w:val="hybridMultilevel"/>
    <w:tmpl w:val="A0C8A1C4"/>
    <w:lvl w:ilvl="0" w:tplc="2594E2F0">
      <w:start w:val="1"/>
      <w:numFmt w:val="decimal"/>
      <w:lvlText w:val="%1"/>
      <w:lvlJc w:val="left"/>
      <w:pPr>
        <w:ind w:left="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3">
    <w:nsid w:val="1873220E"/>
    <w:multiLevelType w:val="multilevel"/>
    <w:tmpl w:val="5BBA51AA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F604E19"/>
    <w:multiLevelType w:val="multilevel"/>
    <w:tmpl w:val="2CBA62FA"/>
    <w:lvl w:ilvl="0">
      <w:start w:val="3"/>
      <w:numFmt w:val="decimal"/>
      <w:lvlText w:val="%1"/>
      <w:lvlJc w:val="left"/>
      <w:rPr>
        <w:rFonts w:ascii="Times New Roman" w:eastAsia="Arial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070736D"/>
    <w:multiLevelType w:val="hybridMultilevel"/>
    <w:tmpl w:val="767E5F6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0C742D"/>
    <w:multiLevelType w:val="hybridMultilevel"/>
    <w:tmpl w:val="A3F6BB58"/>
    <w:lvl w:ilvl="0" w:tplc="32181B46">
      <w:start w:val="1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>
    <w:nsid w:val="3FAC710A"/>
    <w:multiLevelType w:val="hybridMultilevel"/>
    <w:tmpl w:val="62F0ED12"/>
    <w:lvl w:ilvl="0" w:tplc="99328720">
      <w:start w:val="3"/>
      <w:numFmt w:val="decimal"/>
      <w:lvlText w:val="%1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8">
    <w:nsid w:val="4D5A3F0B"/>
    <w:multiLevelType w:val="multilevel"/>
    <w:tmpl w:val="B1CC743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70A2DF1"/>
    <w:multiLevelType w:val="multilevel"/>
    <w:tmpl w:val="6660F33A"/>
    <w:lvl w:ilvl="0">
      <w:numFmt w:val="decimal"/>
      <w:lvlText w:val="10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3891909"/>
    <w:multiLevelType w:val="hybridMultilevel"/>
    <w:tmpl w:val="D1FA1808"/>
    <w:lvl w:ilvl="0" w:tplc="B364A21E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53A1548"/>
    <w:multiLevelType w:val="hybridMultilevel"/>
    <w:tmpl w:val="8B76BE8C"/>
    <w:lvl w:ilvl="0" w:tplc="59C66E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11"/>
  </w:num>
  <w:num w:numId="6">
    <w:abstractNumId w:val="7"/>
  </w:num>
  <w:num w:numId="7">
    <w:abstractNumId w:val="10"/>
  </w:num>
  <w:num w:numId="8">
    <w:abstractNumId w:val="6"/>
  </w:num>
  <w:num w:numId="9">
    <w:abstractNumId w:val="2"/>
  </w:num>
  <w:num w:numId="10">
    <w:abstractNumId w:val="9"/>
  </w:num>
  <w:num w:numId="11">
    <w:abstractNumId w:val="8"/>
  </w:num>
  <w:num w:numId="12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Екатерина Ильина">
    <w15:presenceInfo w15:providerId="Windows Live" w15:userId="a6fbbd3cf091c24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rawingGridVerticalSpacing w:val="181"/>
  <w:displayHorizont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F64"/>
    <w:rsid w:val="00000317"/>
    <w:rsid w:val="00001E05"/>
    <w:rsid w:val="000024C7"/>
    <w:rsid w:val="00002B3D"/>
    <w:rsid w:val="000067C7"/>
    <w:rsid w:val="00007E0F"/>
    <w:rsid w:val="00022342"/>
    <w:rsid w:val="000329A4"/>
    <w:rsid w:val="00034F59"/>
    <w:rsid w:val="000352A7"/>
    <w:rsid w:val="00041AF7"/>
    <w:rsid w:val="000442A1"/>
    <w:rsid w:val="00044BBE"/>
    <w:rsid w:val="00045B57"/>
    <w:rsid w:val="00045BF6"/>
    <w:rsid w:val="00045CFA"/>
    <w:rsid w:val="00062E39"/>
    <w:rsid w:val="00073E14"/>
    <w:rsid w:val="00074B4C"/>
    <w:rsid w:val="00085709"/>
    <w:rsid w:val="00087405"/>
    <w:rsid w:val="000A2272"/>
    <w:rsid w:val="000A44CC"/>
    <w:rsid w:val="000A6FBD"/>
    <w:rsid w:val="000C0EF0"/>
    <w:rsid w:val="000C364A"/>
    <w:rsid w:val="000C3F46"/>
    <w:rsid w:val="000C737B"/>
    <w:rsid w:val="000D3DD5"/>
    <w:rsid w:val="000E6781"/>
    <w:rsid w:val="000E78C1"/>
    <w:rsid w:val="000F06F4"/>
    <w:rsid w:val="000F3106"/>
    <w:rsid w:val="001004D9"/>
    <w:rsid w:val="00100886"/>
    <w:rsid w:val="00100DBB"/>
    <w:rsid w:val="00103969"/>
    <w:rsid w:val="001045BA"/>
    <w:rsid w:val="0010764A"/>
    <w:rsid w:val="00115919"/>
    <w:rsid w:val="0011714A"/>
    <w:rsid w:val="001234E6"/>
    <w:rsid w:val="001247F4"/>
    <w:rsid w:val="0012728F"/>
    <w:rsid w:val="001345CA"/>
    <w:rsid w:val="0013691C"/>
    <w:rsid w:val="001406A9"/>
    <w:rsid w:val="00141B27"/>
    <w:rsid w:val="00151E62"/>
    <w:rsid w:val="0016156B"/>
    <w:rsid w:val="00173398"/>
    <w:rsid w:val="00173AE4"/>
    <w:rsid w:val="00175C05"/>
    <w:rsid w:val="00177BA1"/>
    <w:rsid w:val="00177E4F"/>
    <w:rsid w:val="00180AF0"/>
    <w:rsid w:val="001877C9"/>
    <w:rsid w:val="00191314"/>
    <w:rsid w:val="001A0257"/>
    <w:rsid w:val="001A387F"/>
    <w:rsid w:val="001A7BE8"/>
    <w:rsid w:val="001A7F28"/>
    <w:rsid w:val="001C7179"/>
    <w:rsid w:val="001D050D"/>
    <w:rsid w:val="001D1B1E"/>
    <w:rsid w:val="001D2E32"/>
    <w:rsid w:val="001D5DA0"/>
    <w:rsid w:val="001D7650"/>
    <w:rsid w:val="001F044F"/>
    <w:rsid w:val="001F0637"/>
    <w:rsid w:val="0021147D"/>
    <w:rsid w:val="00213451"/>
    <w:rsid w:val="00216DD5"/>
    <w:rsid w:val="002170C5"/>
    <w:rsid w:val="002330A2"/>
    <w:rsid w:val="00234E00"/>
    <w:rsid w:val="00235533"/>
    <w:rsid w:val="00243712"/>
    <w:rsid w:val="0024434B"/>
    <w:rsid w:val="00247553"/>
    <w:rsid w:val="0026369E"/>
    <w:rsid w:val="00265490"/>
    <w:rsid w:val="00267D7B"/>
    <w:rsid w:val="002719F6"/>
    <w:rsid w:val="00272109"/>
    <w:rsid w:val="00273AB6"/>
    <w:rsid w:val="002748FC"/>
    <w:rsid w:val="0027644F"/>
    <w:rsid w:val="002846BA"/>
    <w:rsid w:val="0028560C"/>
    <w:rsid w:val="0029290B"/>
    <w:rsid w:val="00297744"/>
    <w:rsid w:val="002A0A2E"/>
    <w:rsid w:val="002A0AAD"/>
    <w:rsid w:val="002A0BC5"/>
    <w:rsid w:val="002A7051"/>
    <w:rsid w:val="002B2780"/>
    <w:rsid w:val="002B3FBE"/>
    <w:rsid w:val="002B5171"/>
    <w:rsid w:val="002B685E"/>
    <w:rsid w:val="002C20FC"/>
    <w:rsid w:val="002D088C"/>
    <w:rsid w:val="002D6E96"/>
    <w:rsid w:val="002D7AEE"/>
    <w:rsid w:val="002E548D"/>
    <w:rsid w:val="002F044D"/>
    <w:rsid w:val="002F5835"/>
    <w:rsid w:val="00301C9F"/>
    <w:rsid w:val="00311ADC"/>
    <w:rsid w:val="00316637"/>
    <w:rsid w:val="0033072C"/>
    <w:rsid w:val="0033253D"/>
    <w:rsid w:val="00333588"/>
    <w:rsid w:val="003416FE"/>
    <w:rsid w:val="003446DC"/>
    <w:rsid w:val="003451C9"/>
    <w:rsid w:val="00345C7B"/>
    <w:rsid w:val="003532FE"/>
    <w:rsid w:val="00353B19"/>
    <w:rsid w:val="00354BF7"/>
    <w:rsid w:val="00364A2F"/>
    <w:rsid w:val="00373E1C"/>
    <w:rsid w:val="003809B2"/>
    <w:rsid w:val="003818B5"/>
    <w:rsid w:val="00383A3F"/>
    <w:rsid w:val="003871CA"/>
    <w:rsid w:val="0039005E"/>
    <w:rsid w:val="00391C91"/>
    <w:rsid w:val="00392BA9"/>
    <w:rsid w:val="0039691A"/>
    <w:rsid w:val="003A4143"/>
    <w:rsid w:val="003B0597"/>
    <w:rsid w:val="003C1789"/>
    <w:rsid w:val="003C78ED"/>
    <w:rsid w:val="003D1E40"/>
    <w:rsid w:val="003D27D5"/>
    <w:rsid w:val="003D3AE3"/>
    <w:rsid w:val="003D3E80"/>
    <w:rsid w:val="003D3F30"/>
    <w:rsid w:val="003D4041"/>
    <w:rsid w:val="003D4430"/>
    <w:rsid w:val="003D44B0"/>
    <w:rsid w:val="003D4CA5"/>
    <w:rsid w:val="003D5389"/>
    <w:rsid w:val="003E2156"/>
    <w:rsid w:val="003E2962"/>
    <w:rsid w:val="003E333A"/>
    <w:rsid w:val="003E54AB"/>
    <w:rsid w:val="00405736"/>
    <w:rsid w:val="00411608"/>
    <w:rsid w:val="00414566"/>
    <w:rsid w:val="00414F8A"/>
    <w:rsid w:val="0041665E"/>
    <w:rsid w:val="00422DE6"/>
    <w:rsid w:val="0042606D"/>
    <w:rsid w:val="00426590"/>
    <w:rsid w:val="004330A4"/>
    <w:rsid w:val="00445984"/>
    <w:rsid w:val="0045126C"/>
    <w:rsid w:val="00462D5D"/>
    <w:rsid w:val="0046476D"/>
    <w:rsid w:val="00464A5D"/>
    <w:rsid w:val="004724B0"/>
    <w:rsid w:val="00481F51"/>
    <w:rsid w:val="00482275"/>
    <w:rsid w:val="0048265A"/>
    <w:rsid w:val="004826D5"/>
    <w:rsid w:val="00482734"/>
    <w:rsid w:val="004831B9"/>
    <w:rsid w:val="00483261"/>
    <w:rsid w:val="004902F2"/>
    <w:rsid w:val="00492530"/>
    <w:rsid w:val="004A0037"/>
    <w:rsid w:val="004C1057"/>
    <w:rsid w:val="004C2A32"/>
    <w:rsid w:val="004C68E6"/>
    <w:rsid w:val="004C6E91"/>
    <w:rsid w:val="004D117C"/>
    <w:rsid w:val="004D2AF1"/>
    <w:rsid w:val="004D5423"/>
    <w:rsid w:val="004D7F61"/>
    <w:rsid w:val="004E132E"/>
    <w:rsid w:val="004E5111"/>
    <w:rsid w:val="004E5CC1"/>
    <w:rsid w:val="004E5E08"/>
    <w:rsid w:val="004F1579"/>
    <w:rsid w:val="004F2AB6"/>
    <w:rsid w:val="004F2B8D"/>
    <w:rsid w:val="00510FCE"/>
    <w:rsid w:val="00520E3C"/>
    <w:rsid w:val="00521269"/>
    <w:rsid w:val="0052351A"/>
    <w:rsid w:val="00524646"/>
    <w:rsid w:val="00532C54"/>
    <w:rsid w:val="00534673"/>
    <w:rsid w:val="005361A1"/>
    <w:rsid w:val="005374EE"/>
    <w:rsid w:val="005458AB"/>
    <w:rsid w:val="00547144"/>
    <w:rsid w:val="005532F9"/>
    <w:rsid w:val="0056016A"/>
    <w:rsid w:val="005637CD"/>
    <w:rsid w:val="00566424"/>
    <w:rsid w:val="005666A6"/>
    <w:rsid w:val="00567882"/>
    <w:rsid w:val="00570F87"/>
    <w:rsid w:val="0057436C"/>
    <w:rsid w:val="005750CA"/>
    <w:rsid w:val="00575F9A"/>
    <w:rsid w:val="005806A8"/>
    <w:rsid w:val="005817D8"/>
    <w:rsid w:val="00591AEA"/>
    <w:rsid w:val="005A4187"/>
    <w:rsid w:val="005A527E"/>
    <w:rsid w:val="005B03AA"/>
    <w:rsid w:val="005B704F"/>
    <w:rsid w:val="005B799E"/>
    <w:rsid w:val="005C1260"/>
    <w:rsid w:val="005C2FD8"/>
    <w:rsid w:val="005C4B81"/>
    <w:rsid w:val="005C5FB5"/>
    <w:rsid w:val="005D29CF"/>
    <w:rsid w:val="005D388F"/>
    <w:rsid w:val="005D3AD7"/>
    <w:rsid w:val="005D5B88"/>
    <w:rsid w:val="005D7CE6"/>
    <w:rsid w:val="005E5944"/>
    <w:rsid w:val="005E742C"/>
    <w:rsid w:val="005F69D8"/>
    <w:rsid w:val="00605418"/>
    <w:rsid w:val="006078A3"/>
    <w:rsid w:val="0060795F"/>
    <w:rsid w:val="00607FDA"/>
    <w:rsid w:val="0061216E"/>
    <w:rsid w:val="00620DD0"/>
    <w:rsid w:val="006234F8"/>
    <w:rsid w:val="0062423C"/>
    <w:rsid w:val="00624827"/>
    <w:rsid w:val="00626EC6"/>
    <w:rsid w:val="006302D9"/>
    <w:rsid w:val="00630BD4"/>
    <w:rsid w:val="0063336D"/>
    <w:rsid w:val="00633596"/>
    <w:rsid w:val="00634F6E"/>
    <w:rsid w:val="00642D12"/>
    <w:rsid w:val="0065377C"/>
    <w:rsid w:val="00653F53"/>
    <w:rsid w:val="006562AD"/>
    <w:rsid w:val="00662D30"/>
    <w:rsid w:val="00663569"/>
    <w:rsid w:val="00663A12"/>
    <w:rsid w:val="006806FB"/>
    <w:rsid w:val="00690D85"/>
    <w:rsid w:val="00695F5B"/>
    <w:rsid w:val="006A0E28"/>
    <w:rsid w:val="006A11AE"/>
    <w:rsid w:val="006A66F4"/>
    <w:rsid w:val="006A6CCE"/>
    <w:rsid w:val="006B2252"/>
    <w:rsid w:val="006D01FA"/>
    <w:rsid w:val="006D2DF0"/>
    <w:rsid w:val="006D66D1"/>
    <w:rsid w:val="006E4819"/>
    <w:rsid w:val="006E76C1"/>
    <w:rsid w:val="006F4B8A"/>
    <w:rsid w:val="006F4DE0"/>
    <w:rsid w:val="00704258"/>
    <w:rsid w:val="007042EB"/>
    <w:rsid w:val="00704A24"/>
    <w:rsid w:val="0071746A"/>
    <w:rsid w:val="0072157A"/>
    <w:rsid w:val="00722155"/>
    <w:rsid w:val="00731292"/>
    <w:rsid w:val="00731519"/>
    <w:rsid w:val="0073184E"/>
    <w:rsid w:val="00734A3D"/>
    <w:rsid w:val="00743A76"/>
    <w:rsid w:val="00744C39"/>
    <w:rsid w:val="007476D3"/>
    <w:rsid w:val="007501E3"/>
    <w:rsid w:val="00752BDD"/>
    <w:rsid w:val="00752F3C"/>
    <w:rsid w:val="007557AA"/>
    <w:rsid w:val="00755C72"/>
    <w:rsid w:val="00761BEE"/>
    <w:rsid w:val="007626E4"/>
    <w:rsid w:val="00762ECA"/>
    <w:rsid w:val="00781A74"/>
    <w:rsid w:val="0078791E"/>
    <w:rsid w:val="0079344F"/>
    <w:rsid w:val="007A2B41"/>
    <w:rsid w:val="007A6CDB"/>
    <w:rsid w:val="007C07A9"/>
    <w:rsid w:val="007C222A"/>
    <w:rsid w:val="007D3825"/>
    <w:rsid w:val="007E209D"/>
    <w:rsid w:val="007E2E76"/>
    <w:rsid w:val="007E65DC"/>
    <w:rsid w:val="007F003D"/>
    <w:rsid w:val="007F165F"/>
    <w:rsid w:val="007F1980"/>
    <w:rsid w:val="007F4E8E"/>
    <w:rsid w:val="007F5BA7"/>
    <w:rsid w:val="007F7608"/>
    <w:rsid w:val="00800897"/>
    <w:rsid w:val="00812E53"/>
    <w:rsid w:val="008176C9"/>
    <w:rsid w:val="008234E5"/>
    <w:rsid w:val="0083197C"/>
    <w:rsid w:val="008415F2"/>
    <w:rsid w:val="008418CF"/>
    <w:rsid w:val="008474EF"/>
    <w:rsid w:val="0084779A"/>
    <w:rsid w:val="00851852"/>
    <w:rsid w:val="00864B9F"/>
    <w:rsid w:val="00867F12"/>
    <w:rsid w:val="008730C0"/>
    <w:rsid w:val="00873CF8"/>
    <w:rsid w:val="0087451F"/>
    <w:rsid w:val="00881A61"/>
    <w:rsid w:val="00886229"/>
    <w:rsid w:val="0088797A"/>
    <w:rsid w:val="00894D19"/>
    <w:rsid w:val="00895DDF"/>
    <w:rsid w:val="008A4B9C"/>
    <w:rsid w:val="008A752D"/>
    <w:rsid w:val="008A7E31"/>
    <w:rsid w:val="008B5B47"/>
    <w:rsid w:val="008B682C"/>
    <w:rsid w:val="008B6B1E"/>
    <w:rsid w:val="008B6F8E"/>
    <w:rsid w:val="008C2F2F"/>
    <w:rsid w:val="008C41FE"/>
    <w:rsid w:val="008C4443"/>
    <w:rsid w:val="008C56E6"/>
    <w:rsid w:val="008D1028"/>
    <w:rsid w:val="008D16CC"/>
    <w:rsid w:val="008D2A92"/>
    <w:rsid w:val="008D38BA"/>
    <w:rsid w:val="008D398D"/>
    <w:rsid w:val="008E3F4A"/>
    <w:rsid w:val="008F4B99"/>
    <w:rsid w:val="008F4F69"/>
    <w:rsid w:val="0091164A"/>
    <w:rsid w:val="009142F3"/>
    <w:rsid w:val="00917506"/>
    <w:rsid w:val="00924C7B"/>
    <w:rsid w:val="00941CCC"/>
    <w:rsid w:val="00943459"/>
    <w:rsid w:val="0095105B"/>
    <w:rsid w:val="00955C29"/>
    <w:rsid w:val="009578CE"/>
    <w:rsid w:val="00962240"/>
    <w:rsid w:val="00971927"/>
    <w:rsid w:val="00973E61"/>
    <w:rsid w:val="00984D34"/>
    <w:rsid w:val="009875AD"/>
    <w:rsid w:val="0099715C"/>
    <w:rsid w:val="009A63F0"/>
    <w:rsid w:val="009A72B5"/>
    <w:rsid w:val="009B26AF"/>
    <w:rsid w:val="009B5F89"/>
    <w:rsid w:val="009C0B61"/>
    <w:rsid w:val="009C5E8D"/>
    <w:rsid w:val="009C7A51"/>
    <w:rsid w:val="009D3265"/>
    <w:rsid w:val="009D4820"/>
    <w:rsid w:val="009D78BB"/>
    <w:rsid w:val="009D7B3E"/>
    <w:rsid w:val="009E3ACA"/>
    <w:rsid w:val="009E7078"/>
    <w:rsid w:val="009F1D68"/>
    <w:rsid w:val="009F3166"/>
    <w:rsid w:val="00A13EA0"/>
    <w:rsid w:val="00A16E09"/>
    <w:rsid w:val="00A211D9"/>
    <w:rsid w:val="00A25925"/>
    <w:rsid w:val="00A26F7C"/>
    <w:rsid w:val="00A27263"/>
    <w:rsid w:val="00A30958"/>
    <w:rsid w:val="00A34437"/>
    <w:rsid w:val="00A40062"/>
    <w:rsid w:val="00A47DBE"/>
    <w:rsid w:val="00A50BB9"/>
    <w:rsid w:val="00A53315"/>
    <w:rsid w:val="00A53F9F"/>
    <w:rsid w:val="00A62694"/>
    <w:rsid w:val="00A63CD5"/>
    <w:rsid w:val="00A70534"/>
    <w:rsid w:val="00A74EBF"/>
    <w:rsid w:val="00A76992"/>
    <w:rsid w:val="00A83F39"/>
    <w:rsid w:val="00A9270D"/>
    <w:rsid w:val="00A94DEA"/>
    <w:rsid w:val="00A9761B"/>
    <w:rsid w:val="00AA2579"/>
    <w:rsid w:val="00AA3421"/>
    <w:rsid w:val="00AA728A"/>
    <w:rsid w:val="00AB2420"/>
    <w:rsid w:val="00AB6C33"/>
    <w:rsid w:val="00AC1AA7"/>
    <w:rsid w:val="00AC474A"/>
    <w:rsid w:val="00AC5275"/>
    <w:rsid w:val="00AC7E5F"/>
    <w:rsid w:val="00AD3D37"/>
    <w:rsid w:val="00AD40EA"/>
    <w:rsid w:val="00AF30D2"/>
    <w:rsid w:val="00B06D8F"/>
    <w:rsid w:val="00B236DF"/>
    <w:rsid w:val="00B2384A"/>
    <w:rsid w:val="00B24B59"/>
    <w:rsid w:val="00B27754"/>
    <w:rsid w:val="00B27F81"/>
    <w:rsid w:val="00B3200F"/>
    <w:rsid w:val="00B365E1"/>
    <w:rsid w:val="00B40FA7"/>
    <w:rsid w:val="00B42AFE"/>
    <w:rsid w:val="00B47100"/>
    <w:rsid w:val="00B50567"/>
    <w:rsid w:val="00B55DB0"/>
    <w:rsid w:val="00B55F28"/>
    <w:rsid w:val="00B60C2F"/>
    <w:rsid w:val="00B63A19"/>
    <w:rsid w:val="00B63DB3"/>
    <w:rsid w:val="00B65AAD"/>
    <w:rsid w:val="00B74C17"/>
    <w:rsid w:val="00B8450A"/>
    <w:rsid w:val="00B909AD"/>
    <w:rsid w:val="00B9172D"/>
    <w:rsid w:val="00B97216"/>
    <w:rsid w:val="00BA553B"/>
    <w:rsid w:val="00BB380A"/>
    <w:rsid w:val="00BB643D"/>
    <w:rsid w:val="00BC0D23"/>
    <w:rsid w:val="00BC22DF"/>
    <w:rsid w:val="00BC4345"/>
    <w:rsid w:val="00BC60A1"/>
    <w:rsid w:val="00BD06D4"/>
    <w:rsid w:val="00BD49BF"/>
    <w:rsid w:val="00BE0698"/>
    <w:rsid w:val="00BE3AEF"/>
    <w:rsid w:val="00BF1B7C"/>
    <w:rsid w:val="00BF4711"/>
    <w:rsid w:val="00BF60A4"/>
    <w:rsid w:val="00C07F37"/>
    <w:rsid w:val="00C16008"/>
    <w:rsid w:val="00C254F5"/>
    <w:rsid w:val="00C25600"/>
    <w:rsid w:val="00C25B33"/>
    <w:rsid w:val="00C27E1C"/>
    <w:rsid w:val="00C35F72"/>
    <w:rsid w:val="00C36102"/>
    <w:rsid w:val="00C361AE"/>
    <w:rsid w:val="00C43532"/>
    <w:rsid w:val="00C456E9"/>
    <w:rsid w:val="00C4629E"/>
    <w:rsid w:val="00C47331"/>
    <w:rsid w:val="00C51B42"/>
    <w:rsid w:val="00C526E7"/>
    <w:rsid w:val="00C63D4C"/>
    <w:rsid w:val="00C6716A"/>
    <w:rsid w:val="00C7423C"/>
    <w:rsid w:val="00C75100"/>
    <w:rsid w:val="00C8670F"/>
    <w:rsid w:val="00C911C7"/>
    <w:rsid w:val="00C9382B"/>
    <w:rsid w:val="00CA4B6F"/>
    <w:rsid w:val="00CA55CE"/>
    <w:rsid w:val="00CA73A8"/>
    <w:rsid w:val="00CB2442"/>
    <w:rsid w:val="00CB4C2A"/>
    <w:rsid w:val="00CB589F"/>
    <w:rsid w:val="00CC043C"/>
    <w:rsid w:val="00CC2860"/>
    <w:rsid w:val="00CD4FEC"/>
    <w:rsid w:val="00CF0729"/>
    <w:rsid w:val="00CF68A9"/>
    <w:rsid w:val="00D00681"/>
    <w:rsid w:val="00D020E4"/>
    <w:rsid w:val="00D02AEC"/>
    <w:rsid w:val="00D04742"/>
    <w:rsid w:val="00D06B07"/>
    <w:rsid w:val="00D10A1D"/>
    <w:rsid w:val="00D11983"/>
    <w:rsid w:val="00D177DD"/>
    <w:rsid w:val="00D17DD1"/>
    <w:rsid w:val="00D32A77"/>
    <w:rsid w:val="00D44F64"/>
    <w:rsid w:val="00D45659"/>
    <w:rsid w:val="00D460B4"/>
    <w:rsid w:val="00D56431"/>
    <w:rsid w:val="00D66C3F"/>
    <w:rsid w:val="00D66F45"/>
    <w:rsid w:val="00D71BE8"/>
    <w:rsid w:val="00D767DF"/>
    <w:rsid w:val="00D76CDF"/>
    <w:rsid w:val="00D77B42"/>
    <w:rsid w:val="00D85CE2"/>
    <w:rsid w:val="00D919F1"/>
    <w:rsid w:val="00D9336F"/>
    <w:rsid w:val="00D942BA"/>
    <w:rsid w:val="00DC2ECE"/>
    <w:rsid w:val="00DC50B6"/>
    <w:rsid w:val="00DC63F8"/>
    <w:rsid w:val="00DD321F"/>
    <w:rsid w:val="00DD3E9C"/>
    <w:rsid w:val="00DD4B61"/>
    <w:rsid w:val="00DD5791"/>
    <w:rsid w:val="00DD5D6F"/>
    <w:rsid w:val="00DD64A8"/>
    <w:rsid w:val="00DE0EC1"/>
    <w:rsid w:val="00DE4467"/>
    <w:rsid w:val="00DF1B69"/>
    <w:rsid w:val="00DF2634"/>
    <w:rsid w:val="00DF4829"/>
    <w:rsid w:val="00E0748F"/>
    <w:rsid w:val="00E108BD"/>
    <w:rsid w:val="00E13504"/>
    <w:rsid w:val="00E16BE3"/>
    <w:rsid w:val="00E21159"/>
    <w:rsid w:val="00E220A3"/>
    <w:rsid w:val="00E3100A"/>
    <w:rsid w:val="00E32DCE"/>
    <w:rsid w:val="00E3436B"/>
    <w:rsid w:val="00E35839"/>
    <w:rsid w:val="00E4396B"/>
    <w:rsid w:val="00E51F70"/>
    <w:rsid w:val="00E535A8"/>
    <w:rsid w:val="00E6138C"/>
    <w:rsid w:val="00E64D87"/>
    <w:rsid w:val="00E6666D"/>
    <w:rsid w:val="00E7257E"/>
    <w:rsid w:val="00E83777"/>
    <w:rsid w:val="00E86B9A"/>
    <w:rsid w:val="00E876BA"/>
    <w:rsid w:val="00E90935"/>
    <w:rsid w:val="00E933CB"/>
    <w:rsid w:val="00EA11DC"/>
    <w:rsid w:val="00EB0D64"/>
    <w:rsid w:val="00EB35C3"/>
    <w:rsid w:val="00EB42E1"/>
    <w:rsid w:val="00EB6CEC"/>
    <w:rsid w:val="00EB6F7C"/>
    <w:rsid w:val="00ED6C77"/>
    <w:rsid w:val="00ED7EF7"/>
    <w:rsid w:val="00EE4C9F"/>
    <w:rsid w:val="00EE7C67"/>
    <w:rsid w:val="00EF1A53"/>
    <w:rsid w:val="00EF4698"/>
    <w:rsid w:val="00EF5E63"/>
    <w:rsid w:val="00F01D34"/>
    <w:rsid w:val="00F05BAB"/>
    <w:rsid w:val="00F05DC1"/>
    <w:rsid w:val="00F05E6D"/>
    <w:rsid w:val="00F073F7"/>
    <w:rsid w:val="00F10BE6"/>
    <w:rsid w:val="00F1118A"/>
    <w:rsid w:val="00F205B1"/>
    <w:rsid w:val="00F208AF"/>
    <w:rsid w:val="00F2091E"/>
    <w:rsid w:val="00F23B78"/>
    <w:rsid w:val="00F30BF8"/>
    <w:rsid w:val="00F55391"/>
    <w:rsid w:val="00F55C3A"/>
    <w:rsid w:val="00F5753F"/>
    <w:rsid w:val="00F65653"/>
    <w:rsid w:val="00F65D04"/>
    <w:rsid w:val="00F671C9"/>
    <w:rsid w:val="00F719D5"/>
    <w:rsid w:val="00F71CA1"/>
    <w:rsid w:val="00F7370D"/>
    <w:rsid w:val="00F85C1B"/>
    <w:rsid w:val="00F8694C"/>
    <w:rsid w:val="00F86A3B"/>
    <w:rsid w:val="00F90E89"/>
    <w:rsid w:val="00F943B7"/>
    <w:rsid w:val="00F9541D"/>
    <w:rsid w:val="00F96255"/>
    <w:rsid w:val="00F97BA0"/>
    <w:rsid w:val="00FA2769"/>
    <w:rsid w:val="00FA4D05"/>
    <w:rsid w:val="00FA6C4C"/>
    <w:rsid w:val="00FA732C"/>
    <w:rsid w:val="00FA7F82"/>
    <w:rsid w:val="00FB4195"/>
    <w:rsid w:val="00FB4E40"/>
    <w:rsid w:val="00FC0CE7"/>
    <w:rsid w:val="00FC50B3"/>
    <w:rsid w:val="00FC5827"/>
    <w:rsid w:val="00FD1D45"/>
    <w:rsid w:val="00FE4379"/>
    <w:rsid w:val="00FE5E68"/>
    <w:rsid w:val="00FF0329"/>
    <w:rsid w:val="00FF46A8"/>
    <w:rsid w:val="00FF6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44F64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44F64"/>
    <w:rPr>
      <w:color w:val="000080"/>
      <w:u w:val="single"/>
    </w:rPr>
  </w:style>
  <w:style w:type="character" w:customStyle="1" w:styleId="5Exact">
    <w:name w:val="Основной текст (5) Exact"/>
    <w:basedOn w:val="a0"/>
    <w:link w:val="5"/>
    <w:rsid w:val="00D44F64"/>
    <w:rPr>
      <w:rFonts w:ascii="Arial" w:eastAsia="Arial" w:hAnsi="Arial" w:cs="Arial"/>
      <w:b/>
      <w:bCs/>
      <w:i w:val="0"/>
      <w:iCs w:val="0"/>
      <w:smallCaps w:val="0"/>
      <w:strike w:val="0"/>
      <w:spacing w:val="3"/>
      <w:u w:val="none"/>
    </w:rPr>
  </w:style>
  <w:style w:type="character" w:customStyle="1" w:styleId="2">
    <w:name w:val="Основной текст (2)_"/>
    <w:basedOn w:val="a0"/>
    <w:link w:val="20"/>
    <w:rsid w:val="00D44F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22"/>
      <w:szCs w:val="22"/>
      <w:u w:val="none"/>
    </w:rPr>
  </w:style>
  <w:style w:type="character" w:customStyle="1" w:styleId="213pt0pt">
    <w:name w:val="Основной текст (2) + 13 pt;Интервал 0 pt"/>
    <w:basedOn w:val="2"/>
    <w:rsid w:val="00D44F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D44F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4">
    <w:name w:val="Основной текст (4)_"/>
    <w:basedOn w:val="a0"/>
    <w:link w:val="40"/>
    <w:rsid w:val="00D44F64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31">
    <w:name w:val="Заголовок №3_"/>
    <w:basedOn w:val="a0"/>
    <w:link w:val="32"/>
    <w:rsid w:val="00D44F64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38"/>
      <w:szCs w:val="38"/>
      <w:u w:val="none"/>
    </w:rPr>
  </w:style>
  <w:style w:type="character" w:customStyle="1" w:styleId="33">
    <w:name w:val="Заголовок №3 + Малые прописные"/>
    <w:basedOn w:val="31"/>
    <w:rsid w:val="00D44F64"/>
    <w:rPr>
      <w:rFonts w:ascii="Arial" w:eastAsia="Arial" w:hAnsi="Arial" w:cs="Arial"/>
      <w:b/>
      <w:bCs/>
      <w:i w:val="0"/>
      <w:iCs w:val="0"/>
      <w:smallCaps/>
      <w:strike w:val="0"/>
      <w:color w:val="000000"/>
      <w:spacing w:val="-1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42">
    <w:name w:val="Заголовок №4 (2)_"/>
    <w:basedOn w:val="a0"/>
    <w:link w:val="420"/>
    <w:rsid w:val="00D44F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0"/>
      <w:sz w:val="26"/>
      <w:szCs w:val="26"/>
      <w:u w:val="none"/>
      <w:lang w:val="en-US" w:eastAsia="en-US" w:bidi="en-US"/>
    </w:rPr>
  </w:style>
  <w:style w:type="character" w:customStyle="1" w:styleId="a4">
    <w:name w:val="Оглавление_"/>
    <w:basedOn w:val="a0"/>
    <w:link w:val="a5"/>
    <w:rsid w:val="00D44F64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pt">
    <w:name w:val="Оглавление + Курсив;Интервал 1 pt"/>
    <w:basedOn w:val="a4"/>
    <w:rsid w:val="00D44F64"/>
    <w:rPr>
      <w:rFonts w:ascii="Arial" w:eastAsia="Arial" w:hAnsi="Arial" w:cs="Arial"/>
      <w:b/>
      <w:bCs/>
      <w:i/>
      <w:iCs/>
      <w:smallCaps w:val="0"/>
      <w:strike w:val="0"/>
      <w:color w:val="000000"/>
      <w:spacing w:val="3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">
    <w:name w:val="Оглавление (2)_"/>
    <w:basedOn w:val="a0"/>
    <w:link w:val="22"/>
    <w:rsid w:val="00D44F64"/>
    <w:rPr>
      <w:rFonts w:ascii="Arial" w:eastAsia="Arial" w:hAnsi="Arial" w:cs="Arial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a6">
    <w:name w:val="Основной текст_"/>
    <w:basedOn w:val="a0"/>
    <w:link w:val="23"/>
    <w:rsid w:val="00D44F64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7">
    <w:name w:val="Основной текст + Малые прописные"/>
    <w:basedOn w:val="a6"/>
    <w:rsid w:val="00D44F64"/>
    <w:rPr>
      <w:rFonts w:ascii="Arial" w:eastAsia="Arial" w:hAnsi="Arial" w:cs="Arial"/>
      <w:b/>
      <w:bCs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">
    <w:name w:val="Основной текст1"/>
    <w:basedOn w:val="a6"/>
    <w:rsid w:val="00D44F6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41">
    <w:name w:val="Заголовок №4_"/>
    <w:basedOn w:val="a0"/>
    <w:link w:val="43"/>
    <w:rsid w:val="00D44F64"/>
    <w:rPr>
      <w:rFonts w:ascii="Arial" w:eastAsia="Arial" w:hAnsi="Arial" w:cs="Arial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4">
    <w:name w:val="Заголовок №2_"/>
    <w:basedOn w:val="a0"/>
    <w:link w:val="25"/>
    <w:rsid w:val="00D44F64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38"/>
      <w:szCs w:val="38"/>
      <w:u w:val="none"/>
    </w:rPr>
  </w:style>
  <w:style w:type="character" w:customStyle="1" w:styleId="10">
    <w:name w:val="Заголовок №1_"/>
    <w:basedOn w:val="a0"/>
    <w:link w:val="11"/>
    <w:rsid w:val="00D44F64"/>
    <w:rPr>
      <w:rFonts w:ascii="Consolas" w:eastAsia="Consolas" w:hAnsi="Consolas" w:cs="Consolas"/>
      <w:b w:val="0"/>
      <w:bCs w:val="0"/>
      <w:i w:val="0"/>
      <w:iCs w:val="0"/>
      <w:smallCaps w:val="0"/>
      <w:strike w:val="0"/>
      <w:sz w:val="130"/>
      <w:szCs w:val="130"/>
      <w:u w:val="none"/>
    </w:rPr>
  </w:style>
  <w:style w:type="character" w:customStyle="1" w:styleId="1Arial61pt-5pt">
    <w:name w:val="Заголовок №1 + Arial;61 pt;Интервал -5 pt"/>
    <w:basedOn w:val="10"/>
    <w:rsid w:val="00D44F6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110"/>
      <w:w w:val="100"/>
      <w:position w:val="0"/>
      <w:sz w:val="122"/>
      <w:szCs w:val="122"/>
      <w:u w:val="none"/>
      <w:lang w:val="en-US" w:eastAsia="en-US" w:bidi="en-US"/>
    </w:rPr>
  </w:style>
  <w:style w:type="character" w:customStyle="1" w:styleId="1pt0">
    <w:name w:val="Основной текст + Курсив;Интервал 1 pt"/>
    <w:basedOn w:val="a6"/>
    <w:rsid w:val="00D44F64"/>
    <w:rPr>
      <w:rFonts w:ascii="Arial" w:eastAsia="Arial" w:hAnsi="Arial" w:cs="Arial"/>
      <w:b/>
      <w:bCs/>
      <w:i/>
      <w:iCs/>
      <w:smallCaps w:val="0"/>
      <w:strike w:val="0"/>
      <w:color w:val="000000"/>
      <w:spacing w:val="3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pt1">
    <w:name w:val="Основной текст + Курсив;Интервал 1 pt"/>
    <w:basedOn w:val="a6"/>
    <w:rsid w:val="00D44F64"/>
    <w:rPr>
      <w:rFonts w:ascii="Arial" w:eastAsia="Arial" w:hAnsi="Arial" w:cs="Arial"/>
      <w:b/>
      <w:bCs/>
      <w:i/>
      <w:iCs/>
      <w:smallCaps w:val="0"/>
      <w:strike w:val="0"/>
      <w:color w:val="000000"/>
      <w:spacing w:val="3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D44F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3"/>
      <w:szCs w:val="23"/>
      <w:u w:val="none"/>
    </w:rPr>
  </w:style>
  <w:style w:type="character" w:customStyle="1" w:styleId="61">
    <w:name w:val="Основной текст (6)"/>
    <w:basedOn w:val="6"/>
    <w:rsid w:val="00D44F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3"/>
      <w:szCs w:val="23"/>
      <w:u w:val="single"/>
      <w:lang w:val="ru-RU" w:eastAsia="ru-RU" w:bidi="ru-RU"/>
    </w:rPr>
  </w:style>
  <w:style w:type="character" w:customStyle="1" w:styleId="6Arial11pt1pt">
    <w:name w:val="Основной текст (6) + Arial;11 pt;Полужирный;Курсив;Интервал 1 pt"/>
    <w:basedOn w:val="6"/>
    <w:rsid w:val="00D44F64"/>
    <w:rPr>
      <w:rFonts w:ascii="Arial" w:eastAsia="Arial" w:hAnsi="Arial" w:cs="Arial"/>
      <w:b/>
      <w:bCs/>
      <w:i/>
      <w:iCs/>
      <w:smallCaps w:val="0"/>
      <w:strike w:val="0"/>
      <w:color w:val="000000"/>
      <w:spacing w:val="3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6Arial11pt0pt">
    <w:name w:val="Основной текст (6) + Arial;11 pt;Полужирный;Интервал 0 pt"/>
    <w:basedOn w:val="6"/>
    <w:rsid w:val="00D44F6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pt2">
    <w:name w:val="Основной текст + Курсив;Интервал 1 pt"/>
    <w:basedOn w:val="a6"/>
    <w:rsid w:val="00D44F64"/>
    <w:rPr>
      <w:rFonts w:ascii="Arial" w:eastAsia="Arial" w:hAnsi="Arial" w:cs="Arial"/>
      <w:b/>
      <w:bCs/>
      <w:i/>
      <w:iCs/>
      <w:smallCaps w:val="0"/>
      <w:strike/>
      <w:color w:val="000000"/>
      <w:spacing w:val="3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TimesNewRoman0pt">
    <w:name w:val="Основной текст + Times New Roman;Интервал 0 pt"/>
    <w:basedOn w:val="a6"/>
    <w:rsid w:val="00D44F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D44F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0"/>
      <w:sz w:val="26"/>
      <w:szCs w:val="26"/>
      <w:u w:val="none"/>
    </w:rPr>
  </w:style>
  <w:style w:type="character" w:customStyle="1" w:styleId="7Arial11pt0pt">
    <w:name w:val="Основной текст (7) + Arial;11 pt;Малые прописные;Интервал 0 pt"/>
    <w:basedOn w:val="7"/>
    <w:rsid w:val="00D44F64"/>
    <w:rPr>
      <w:rFonts w:ascii="Arial" w:eastAsia="Arial" w:hAnsi="Arial" w:cs="Arial"/>
      <w:b/>
      <w:bCs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71">
    <w:name w:val="Основной текст (7)"/>
    <w:basedOn w:val="7"/>
    <w:rsid w:val="00D44F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7Arial11pt0pt0">
    <w:name w:val="Основной текст (7) + Arial;11 pt;Интервал 0 pt"/>
    <w:basedOn w:val="7"/>
    <w:rsid w:val="00D44F6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Candara13pt1pt">
    <w:name w:val="Основной текст + Candara;13 pt;Не полужирный;Интервал 1 pt"/>
    <w:basedOn w:val="a6"/>
    <w:rsid w:val="00D44F64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2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50">
    <w:name w:val="Заголовок №5_"/>
    <w:basedOn w:val="a0"/>
    <w:link w:val="51"/>
    <w:rsid w:val="00D44F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0"/>
      <w:sz w:val="26"/>
      <w:szCs w:val="26"/>
      <w:u w:val="none"/>
    </w:rPr>
  </w:style>
  <w:style w:type="character" w:customStyle="1" w:styleId="5Arial11pt0pt">
    <w:name w:val="Заголовок №5 + Arial;11 pt;Малые прописные;Интервал 0 pt"/>
    <w:basedOn w:val="50"/>
    <w:rsid w:val="00D44F64"/>
    <w:rPr>
      <w:rFonts w:ascii="Arial" w:eastAsia="Arial" w:hAnsi="Arial" w:cs="Arial"/>
      <w:b/>
      <w:bCs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52">
    <w:name w:val="Заголовок №5"/>
    <w:basedOn w:val="50"/>
    <w:rsid w:val="00D44F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10pt">
    <w:name w:val="Основной текст + 10 pt;Малые прописные"/>
    <w:basedOn w:val="a6"/>
    <w:rsid w:val="00D44F64"/>
    <w:rPr>
      <w:rFonts w:ascii="Arial" w:eastAsia="Arial" w:hAnsi="Arial" w:cs="Arial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10pt0">
    <w:name w:val="Основной текст + 10 pt;Малые прописные"/>
    <w:basedOn w:val="a6"/>
    <w:rsid w:val="00D44F64"/>
    <w:rPr>
      <w:rFonts w:ascii="Arial" w:eastAsia="Arial" w:hAnsi="Arial" w:cs="Arial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D44F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9">
    <w:name w:val="Основной текст (9)_"/>
    <w:basedOn w:val="a0"/>
    <w:link w:val="90"/>
    <w:rsid w:val="00D44F64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60"/>
      <w:sz w:val="32"/>
      <w:szCs w:val="32"/>
      <w:u w:val="none"/>
    </w:rPr>
  </w:style>
  <w:style w:type="character" w:customStyle="1" w:styleId="91">
    <w:name w:val="Основной текст (9)"/>
    <w:basedOn w:val="9"/>
    <w:rsid w:val="00D44F64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60"/>
      <w:w w:val="100"/>
      <w:position w:val="0"/>
      <w:sz w:val="32"/>
      <w:szCs w:val="32"/>
      <w:u w:val="single"/>
      <w:lang w:val="ru-RU" w:eastAsia="ru-RU" w:bidi="ru-RU"/>
    </w:rPr>
  </w:style>
  <w:style w:type="character" w:customStyle="1" w:styleId="75pt">
    <w:name w:val="Основной текст + 7;5 pt"/>
    <w:basedOn w:val="a6"/>
    <w:rsid w:val="00D44F6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00">
    <w:name w:val="Основной текст (10)_"/>
    <w:basedOn w:val="a0"/>
    <w:link w:val="101"/>
    <w:rsid w:val="00D44F64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spacing w:val="20"/>
      <w:sz w:val="30"/>
      <w:szCs w:val="30"/>
      <w:u w:val="none"/>
    </w:rPr>
  </w:style>
  <w:style w:type="character" w:customStyle="1" w:styleId="102">
    <w:name w:val="Основной текст (10)"/>
    <w:basedOn w:val="100"/>
    <w:rsid w:val="00D44F64"/>
    <w:rPr>
      <w:rFonts w:ascii="Arial Unicode MS" w:eastAsia="Arial Unicode MS" w:hAnsi="Arial Unicode MS" w:cs="Arial Unicode MS"/>
      <w:b w:val="0"/>
      <w:bCs w:val="0"/>
      <w:i/>
      <w:iCs/>
      <w:smallCaps w:val="0"/>
      <w:strike/>
      <w:color w:val="000000"/>
      <w:spacing w:val="2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0Arial0pt">
    <w:name w:val="Основной текст (10) + Arial;Не курсив;Интервал 0 pt"/>
    <w:basedOn w:val="100"/>
    <w:rsid w:val="00D44F64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10">
    <w:name w:val="Основной текст (11)_"/>
    <w:basedOn w:val="a0"/>
    <w:link w:val="111"/>
    <w:rsid w:val="00D44F64"/>
    <w:rPr>
      <w:rFonts w:ascii="Arial" w:eastAsia="Arial" w:hAnsi="Arial" w:cs="Arial"/>
      <w:b/>
      <w:bCs/>
      <w:i/>
      <w:iCs/>
      <w:smallCaps w:val="0"/>
      <w:strike w:val="0"/>
      <w:spacing w:val="30"/>
      <w:sz w:val="22"/>
      <w:szCs w:val="22"/>
      <w:u w:val="none"/>
    </w:rPr>
  </w:style>
  <w:style w:type="character" w:customStyle="1" w:styleId="12">
    <w:name w:val="Основной текст (12)_"/>
    <w:basedOn w:val="a0"/>
    <w:link w:val="120"/>
    <w:rsid w:val="00D44F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110pt">
    <w:name w:val="Основной текст (11) + Не курсив;Интервал 0 pt"/>
    <w:basedOn w:val="110"/>
    <w:rsid w:val="00D44F64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TimesNewRoman13pt5pt">
    <w:name w:val="Основной текст + Times New Roman;13 pt;Интервал 5 pt"/>
    <w:basedOn w:val="a6"/>
    <w:rsid w:val="00D44F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17pt70">
    <w:name w:val="Основной текст + 17 pt;Не полужирный;Масштаб 70%"/>
    <w:basedOn w:val="a6"/>
    <w:rsid w:val="00D44F6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70"/>
      <w:position w:val="0"/>
      <w:sz w:val="34"/>
      <w:szCs w:val="34"/>
      <w:u w:val="single"/>
      <w:lang w:val="ru-RU" w:eastAsia="ru-RU" w:bidi="ru-RU"/>
    </w:rPr>
  </w:style>
  <w:style w:type="character" w:customStyle="1" w:styleId="17pt">
    <w:name w:val="Основной текст + 17 pt;Не полужирный"/>
    <w:basedOn w:val="a6"/>
    <w:rsid w:val="00D44F6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single"/>
      <w:lang w:val="ru-RU" w:eastAsia="ru-RU" w:bidi="ru-RU"/>
    </w:rPr>
  </w:style>
  <w:style w:type="character" w:customStyle="1" w:styleId="Candara13pt1pt0">
    <w:name w:val="Основной текст + Candara;13 pt;Не полужирный;Интервал 1 pt"/>
    <w:basedOn w:val="a6"/>
    <w:rsid w:val="00D44F64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2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13">
    <w:name w:val="Основной текст (13)_"/>
    <w:basedOn w:val="a0"/>
    <w:link w:val="130"/>
    <w:rsid w:val="00D44F64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spacing w:val="10"/>
      <w:sz w:val="22"/>
      <w:szCs w:val="22"/>
      <w:u w:val="none"/>
      <w:lang w:val="en-US" w:eastAsia="en-US" w:bidi="en-US"/>
    </w:rPr>
  </w:style>
  <w:style w:type="character" w:customStyle="1" w:styleId="1324pt-1pt">
    <w:name w:val="Основной текст (13) + 24 pt;Не курсив;Интервал -1 pt"/>
    <w:basedOn w:val="13"/>
    <w:rsid w:val="00D44F64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-30"/>
      <w:w w:val="100"/>
      <w:position w:val="0"/>
      <w:sz w:val="48"/>
      <w:szCs w:val="48"/>
      <w:u w:val="none"/>
      <w:lang w:val="ru-RU" w:eastAsia="ru-RU" w:bidi="ru-RU"/>
    </w:rPr>
  </w:style>
  <w:style w:type="character" w:customStyle="1" w:styleId="11-1pt">
    <w:name w:val="Основной текст (11) + Интервал -1 pt"/>
    <w:basedOn w:val="110"/>
    <w:rsid w:val="00D44F64"/>
    <w:rPr>
      <w:rFonts w:ascii="Arial" w:eastAsia="Arial" w:hAnsi="Arial" w:cs="Arial"/>
      <w:b/>
      <w:bCs/>
      <w:i/>
      <w:iCs/>
      <w:smallCaps w:val="0"/>
      <w:strike w:val="0"/>
      <w:color w:val="000000"/>
      <w:spacing w:val="-2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-1pt">
    <w:name w:val="Основной текст + Курсив;Интервал -1 pt"/>
    <w:basedOn w:val="a6"/>
    <w:rsid w:val="00D44F64"/>
    <w:rPr>
      <w:rFonts w:ascii="Arial" w:eastAsia="Arial" w:hAnsi="Arial" w:cs="Arial"/>
      <w:b/>
      <w:bCs/>
      <w:i/>
      <w:iCs/>
      <w:smallCaps w:val="0"/>
      <w:strike w:val="0"/>
      <w:color w:val="000000"/>
      <w:spacing w:val="-2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411pt">
    <w:name w:val="Основной текст (4) + 11 pt"/>
    <w:basedOn w:val="4"/>
    <w:rsid w:val="00D44F6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44">
    <w:name w:val="Основной текст (4) + Малые прописные"/>
    <w:basedOn w:val="4"/>
    <w:rsid w:val="00D44F64"/>
    <w:rPr>
      <w:rFonts w:ascii="Arial" w:eastAsia="Arial" w:hAnsi="Arial" w:cs="Arial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45">
    <w:name w:val="Основной текст (4) + Малые прописные"/>
    <w:basedOn w:val="4"/>
    <w:rsid w:val="00D44F64"/>
    <w:rPr>
      <w:rFonts w:ascii="Arial" w:eastAsia="Arial" w:hAnsi="Arial" w:cs="Arial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11pt0">
    <w:name w:val="Основной текст (4) + 11 pt"/>
    <w:basedOn w:val="4"/>
    <w:rsid w:val="00D44F6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Exact">
    <w:name w:val="Подпись к картинке (2) Exact"/>
    <w:basedOn w:val="a0"/>
    <w:link w:val="26"/>
    <w:rsid w:val="00D44F64"/>
    <w:rPr>
      <w:rFonts w:ascii="Arial" w:eastAsia="Arial" w:hAnsi="Arial" w:cs="Arial"/>
      <w:b/>
      <w:bCs/>
      <w:i w:val="0"/>
      <w:iCs w:val="0"/>
      <w:smallCaps w:val="0"/>
      <w:strike w:val="0"/>
      <w:spacing w:val="-7"/>
      <w:sz w:val="34"/>
      <w:szCs w:val="34"/>
      <w:u w:val="none"/>
    </w:rPr>
  </w:style>
  <w:style w:type="character" w:customStyle="1" w:styleId="Exact">
    <w:name w:val="Подпись к картинке Exact"/>
    <w:basedOn w:val="a0"/>
    <w:link w:val="a8"/>
    <w:rsid w:val="00D44F64"/>
    <w:rPr>
      <w:rFonts w:ascii="Arial" w:eastAsia="Arial" w:hAnsi="Arial" w:cs="Arial"/>
      <w:b/>
      <w:bCs/>
      <w:i w:val="0"/>
      <w:iCs w:val="0"/>
      <w:smallCaps w:val="0"/>
      <w:strike w:val="0"/>
      <w:spacing w:val="-4"/>
      <w:sz w:val="20"/>
      <w:szCs w:val="20"/>
      <w:u w:val="none"/>
    </w:rPr>
  </w:style>
  <w:style w:type="character" w:customStyle="1" w:styleId="1ptExact">
    <w:name w:val="Подпись к картинке + Курсив;Интервал 1 pt Exact"/>
    <w:basedOn w:val="Exact"/>
    <w:rsid w:val="00D44F64"/>
    <w:rPr>
      <w:rFonts w:ascii="Arial" w:eastAsia="Arial" w:hAnsi="Arial" w:cs="Arial"/>
      <w:b/>
      <w:bCs/>
      <w:i/>
      <w:iCs/>
      <w:smallCaps w:val="0"/>
      <w:strike w:val="0"/>
      <w:color w:val="000000"/>
      <w:spacing w:val="27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Exact0">
    <w:name w:val="Основной текст Exact"/>
    <w:basedOn w:val="a0"/>
    <w:rsid w:val="00D44F64"/>
    <w:rPr>
      <w:rFonts w:ascii="Arial" w:eastAsia="Arial" w:hAnsi="Arial" w:cs="Arial"/>
      <w:b/>
      <w:bCs/>
      <w:i w:val="0"/>
      <w:iCs w:val="0"/>
      <w:smallCaps w:val="0"/>
      <w:strike w:val="0"/>
      <w:spacing w:val="-4"/>
      <w:sz w:val="20"/>
      <w:szCs w:val="20"/>
      <w:u w:val="none"/>
    </w:rPr>
  </w:style>
  <w:style w:type="character" w:customStyle="1" w:styleId="1ptExact0">
    <w:name w:val="Основной текст + Курсив;Интервал 1 pt Exact"/>
    <w:basedOn w:val="a6"/>
    <w:rsid w:val="00D44F64"/>
    <w:rPr>
      <w:rFonts w:ascii="Arial" w:eastAsia="Arial" w:hAnsi="Arial" w:cs="Arial"/>
      <w:b/>
      <w:bCs/>
      <w:i/>
      <w:iCs/>
      <w:smallCaps w:val="0"/>
      <w:strike w:val="0"/>
      <w:color w:val="000000"/>
      <w:spacing w:val="27"/>
      <w:w w:val="100"/>
      <w:position w:val="0"/>
      <w:sz w:val="20"/>
      <w:szCs w:val="20"/>
      <w:u w:val="single"/>
      <w:lang w:val="en-US" w:eastAsia="en-US" w:bidi="en-US"/>
    </w:rPr>
  </w:style>
  <w:style w:type="paragraph" w:customStyle="1" w:styleId="5">
    <w:name w:val="Основной текст (5)"/>
    <w:basedOn w:val="a"/>
    <w:link w:val="5Exact"/>
    <w:rsid w:val="00D44F64"/>
    <w:pPr>
      <w:spacing w:line="0" w:lineRule="atLeast"/>
    </w:pPr>
    <w:rPr>
      <w:rFonts w:ascii="Arial" w:eastAsia="Arial" w:hAnsi="Arial" w:cs="Arial"/>
      <w:b/>
      <w:bCs/>
      <w:spacing w:val="3"/>
    </w:rPr>
  </w:style>
  <w:style w:type="paragraph" w:customStyle="1" w:styleId="20">
    <w:name w:val="Основной текст (2)"/>
    <w:basedOn w:val="a"/>
    <w:link w:val="2"/>
    <w:rsid w:val="00D44F64"/>
    <w:pPr>
      <w:spacing w:after="600" w:line="432" w:lineRule="exact"/>
      <w:jc w:val="center"/>
    </w:pPr>
    <w:rPr>
      <w:rFonts w:ascii="Times New Roman" w:eastAsia="Times New Roman" w:hAnsi="Times New Roman" w:cs="Times New Roman"/>
      <w:b/>
      <w:bCs/>
      <w:spacing w:val="10"/>
      <w:sz w:val="22"/>
      <w:szCs w:val="22"/>
    </w:rPr>
  </w:style>
  <w:style w:type="paragraph" w:customStyle="1" w:styleId="30">
    <w:name w:val="Основной текст (3)"/>
    <w:basedOn w:val="a"/>
    <w:link w:val="3"/>
    <w:rsid w:val="00D44F64"/>
    <w:pPr>
      <w:spacing w:before="600" w:line="235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40">
    <w:name w:val="Основной текст (4)"/>
    <w:basedOn w:val="a"/>
    <w:link w:val="4"/>
    <w:rsid w:val="00D44F64"/>
    <w:pPr>
      <w:spacing w:after="1500" w:line="0" w:lineRule="atLeast"/>
    </w:pPr>
    <w:rPr>
      <w:rFonts w:ascii="Arial" w:eastAsia="Arial" w:hAnsi="Arial" w:cs="Arial"/>
      <w:b/>
      <w:bCs/>
      <w:sz w:val="20"/>
      <w:szCs w:val="20"/>
    </w:rPr>
  </w:style>
  <w:style w:type="paragraph" w:customStyle="1" w:styleId="32">
    <w:name w:val="Заголовок №3"/>
    <w:basedOn w:val="a"/>
    <w:link w:val="31"/>
    <w:rsid w:val="00D44F64"/>
    <w:pPr>
      <w:spacing w:before="1500" w:after="240" w:line="0" w:lineRule="atLeast"/>
      <w:jc w:val="center"/>
      <w:outlineLvl w:val="2"/>
    </w:pPr>
    <w:rPr>
      <w:rFonts w:ascii="Arial" w:eastAsia="Arial" w:hAnsi="Arial" w:cs="Arial"/>
      <w:b/>
      <w:bCs/>
      <w:spacing w:val="-10"/>
      <w:sz w:val="38"/>
      <w:szCs w:val="38"/>
    </w:rPr>
  </w:style>
  <w:style w:type="paragraph" w:customStyle="1" w:styleId="420">
    <w:name w:val="Заголовок №4 (2)"/>
    <w:basedOn w:val="a"/>
    <w:link w:val="42"/>
    <w:rsid w:val="00D44F64"/>
    <w:pPr>
      <w:spacing w:before="240" w:line="0" w:lineRule="atLeast"/>
      <w:outlineLvl w:val="3"/>
    </w:pPr>
    <w:rPr>
      <w:rFonts w:ascii="Times New Roman" w:eastAsia="Times New Roman" w:hAnsi="Times New Roman" w:cs="Times New Roman"/>
      <w:b/>
      <w:bCs/>
      <w:spacing w:val="100"/>
      <w:sz w:val="26"/>
      <w:szCs w:val="26"/>
      <w:lang w:val="en-US" w:eastAsia="en-US" w:bidi="en-US"/>
    </w:rPr>
  </w:style>
  <w:style w:type="paragraph" w:customStyle="1" w:styleId="a5">
    <w:name w:val="Оглавление"/>
    <w:basedOn w:val="a"/>
    <w:link w:val="a4"/>
    <w:rsid w:val="00D44F64"/>
    <w:pPr>
      <w:spacing w:line="806" w:lineRule="exact"/>
      <w:jc w:val="both"/>
    </w:pPr>
    <w:rPr>
      <w:rFonts w:ascii="Arial" w:eastAsia="Arial" w:hAnsi="Arial" w:cs="Arial"/>
      <w:b/>
      <w:bCs/>
      <w:sz w:val="22"/>
      <w:szCs w:val="22"/>
    </w:rPr>
  </w:style>
  <w:style w:type="paragraph" w:customStyle="1" w:styleId="22">
    <w:name w:val="Оглавление (2)"/>
    <w:basedOn w:val="a"/>
    <w:link w:val="21"/>
    <w:rsid w:val="00D44F64"/>
    <w:pPr>
      <w:spacing w:after="240" w:line="0" w:lineRule="atLeast"/>
      <w:jc w:val="both"/>
    </w:pPr>
    <w:rPr>
      <w:rFonts w:ascii="Arial" w:eastAsia="Arial" w:hAnsi="Arial" w:cs="Arial"/>
      <w:b/>
      <w:bCs/>
      <w:sz w:val="15"/>
      <w:szCs w:val="15"/>
    </w:rPr>
  </w:style>
  <w:style w:type="paragraph" w:customStyle="1" w:styleId="23">
    <w:name w:val="Основной текст2"/>
    <w:basedOn w:val="a"/>
    <w:link w:val="a6"/>
    <w:rsid w:val="00D44F64"/>
    <w:pPr>
      <w:spacing w:before="240" w:after="240" w:line="0" w:lineRule="atLeast"/>
      <w:ind w:hanging="1420"/>
      <w:jc w:val="both"/>
    </w:pPr>
    <w:rPr>
      <w:rFonts w:ascii="Arial" w:eastAsia="Arial" w:hAnsi="Arial" w:cs="Arial"/>
      <w:b/>
      <w:bCs/>
      <w:sz w:val="22"/>
      <w:szCs w:val="22"/>
    </w:rPr>
  </w:style>
  <w:style w:type="paragraph" w:customStyle="1" w:styleId="43">
    <w:name w:val="Заголовок №4"/>
    <w:basedOn w:val="a"/>
    <w:link w:val="41"/>
    <w:rsid w:val="00D44F64"/>
    <w:pPr>
      <w:spacing w:before="240" w:line="0" w:lineRule="atLeast"/>
      <w:jc w:val="right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customStyle="1" w:styleId="25">
    <w:name w:val="Заголовок №2"/>
    <w:basedOn w:val="a"/>
    <w:link w:val="24"/>
    <w:rsid w:val="00D44F64"/>
    <w:pPr>
      <w:spacing w:after="300" w:line="451" w:lineRule="exact"/>
      <w:jc w:val="center"/>
      <w:outlineLvl w:val="1"/>
    </w:pPr>
    <w:rPr>
      <w:rFonts w:ascii="Arial" w:eastAsia="Arial" w:hAnsi="Arial" w:cs="Arial"/>
      <w:b/>
      <w:bCs/>
      <w:spacing w:val="-10"/>
      <w:sz w:val="38"/>
      <w:szCs w:val="38"/>
    </w:rPr>
  </w:style>
  <w:style w:type="paragraph" w:customStyle="1" w:styleId="11">
    <w:name w:val="Заголовок №1"/>
    <w:basedOn w:val="a"/>
    <w:link w:val="10"/>
    <w:rsid w:val="00D44F64"/>
    <w:pPr>
      <w:spacing w:before="60" w:after="420" w:line="0" w:lineRule="atLeast"/>
      <w:outlineLvl w:val="0"/>
    </w:pPr>
    <w:rPr>
      <w:rFonts w:ascii="Consolas" w:eastAsia="Consolas" w:hAnsi="Consolas" w:cs="Consolas"/>
      <w:sz w:val="130"/>
      <w:szCs w:val="130"/>
    </w:rPr>
  </w:style>
  <w:style w:type="paragraph" w:customStyle="1" w:styleId="60">
    <w:name w:val="Основной текст (6)"/>
    <w:basedOn w:val="a"/>
    <w:link w:val="6"/>
    <w:rsid w:val="00D44F64"/>
    <w:pPr>
      <w:spacing w:before="240" w:after="180" w:line="355" w:lineRule="exact"/>
      <w:ind w:hanging="960"/>
    </w:pPr>
    <w:rPr>
      <w:rFonts w:ascii="Times New Roman" w:eastAsia="Times New Roman" w:hAnsi="Times New Roman" w:cs="Times New Roman"/>
      <w:spacing w:val="10"/>
      <w:sz w:val="23"/>
      <w:szCs w:val="23"/>
    </w:rPr>
  </w:style>
  <w:style w:type="paragraph" w:customStyle="1" w:styleId="70">
    <w:name w:val="Основной текст (7)"/>
    <w:basedOn w:val="a"/>
    <w:link w:val="7"/>
    <w:rsid w:val="00D44F64"/>
    <w:pPr>
      <w:spacing w:after="960" w:line="0" w:lineRule="atLeast"/>
      <w:jc w:val="both"/>
    </w:pPr>
    <w:rPr>
      <w:rFonts w:ascii="Times New Roman" w:eastAsia="Times New Roman" w:hAnsi="Times New Roman" w:cs="Times New Roman"/>
      <w:b/>
      <w:bCs/>
      <w:spacing w:val="100"/>
      <w:sz w:val="26"/>
      <w:szCs w:val="26"/>
    </w:rPr>
  </w:style>
  <w:style w:type="paragraph" w:customStyle="1" w:styleId="51">
    <w:name w:val="Заголовок №5"/>
    <w:basedOn w:val="a"/>
    <w:link w:val="50"/>
    <w:rsid w:val="00D44F64"/>
    <w:pPr>
      <w:spacing w:after="420" w:line="0" w:lineRule="atLeast"/>
      <w:jc w:val="right"/>
      <w:outlineLvl w:val="4"/>
    </w:pPr>
    <w:rPr>
      <w:rFonts w:ascii="Times New Roman" w:eastAsia="Times New Roman" w:hAnsi="Times New Roman" w:cs="Times New Roman"/>
      <w:b/>
      <w:bCs/>
      <w:spacing w:val="100"/>
      <w:sz w:val="26"/>
      <w:szCs w:val="26"/>
    </w:rPr>
  </w:style>
  <w:style w:type="paragraph" w:customStyle="1" w:styleId="80">
    <w:name w:val="Основной текст (8)"/>
    <w:basedOn w:val="a"/>
    <w:link w:val="8"/>
    <w:rsid w:val="00D44F64"/>
    <w:pPr>
      <w:spacing w:line="0" w:lineRule="atLeast"/>
      <w:jc w:val="both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90">
    <w:name w:val="Основной текст (9)"/>
    <w:basedOn w:val="a"/>
    <w:link w:val="9"/>
    <w:rsid w:val="00D44F64"/>
    <w:pPr>
      <w:spacing w:after="780" w:line="0" w:lineRule="atLeast"/>
      <w:jc w:val="right"/>
    </w:pPr>
    <w:rPr>
      <w:rFonts w:ascii="Arial Narrow" w:eastAsia="Arial Narrow" w:hAnsi="Arial Narrow" w:cs="Arial Narrow"/>
      <w:b/>
      <w:bCs/>
      <w:spacing w:val="60"/>
      <w:sz w:val="32"/>
      <w:szCs w:val="32"/>
    </w:rPr>
  </w:style>
  <w:style w:type="paragraph" w:customStyle="1" w:styleId="101">
    <w:name w:val="Основной текст (10)"/>
    <w:basedOn w:val="a"/>
    <w:link w:val="100"/>
    <w:rsid w:val="00D44F64"/>
    <w:pPr>
      <w:spacing w:before="360" w:after="60" w:line="0" w:lineRule="atLeast"/>
      <w:ind w:firstLine="720"/>
      <w:jc w:val="both"/>
    </w:pPr>
    <w:rPr>
      <w:rFonts w:ascii="Arial Unicode MS" w:eastAsia="Arial Unicode MS" w:hAnsi="Arial Unicode MS" w:cs="Arial Unicode MS"/>
      <w:i/>
      <w:iCs/>
      <w:spacing w:val="20"/>
      <w:sz w:val="30"/>
      <w:szCs w:val="30"/>
    </w:rPr>
  </w:style>
  <w:style w:type="paragraph" w:customStyle="1" w:styleId="111">
    <w:name w:val="Основной текст (11)"/>
    <w:basedOn w:val="a"/>
    <w:link w:val="110"/>
    <w:rsid w:val="00D44F64"/>
    <w:pPr>
      <w:spacing w:line="269" w:lineRule="exact"/>
    </w:pPr>
    <w:rPr>
      <w:rFonts w:ascii="Arial" w:eastAsia="Arial" w:hAnsi="Arial" w:cs="Arial"/>
      <w:b/>
      <w:bCs/>
      <w:i/>
      <w:iCs/>
      <w:spacing w:val="30"/>
      <w:sz w:val="22"/>
      <w:szCs w:val="22"/>
    </w:rPr>
  </w:style>
  <w:style w:type="paragraph" w:customStyle="1" w:styleId="120">
    <w:name w:val="Основной текст (12)"/>
    <w:basedOn w:val="a"/>
    <w:link w:val="12"/>
    <w:rsid w:val="00D44F64"/>
    <w:pPr>
      <w:spacing w:line="269" w:lineRule="exac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30">
    <w:name w:val="Основной текст (13)"/>
    <w:basedOn w:val="a"/>
    <w:link w:val="13"/>
    <w:rsid w:val="00D44F64"/>
    <w:pPr>
      <w:spacing w:before="120" w:after="60" w:line="0" w:lineRule="atLeast"/>
    </w:pPr>
    <w:rPr>
      <w:rFonts w:ascii="Arial Unicode MS" w:eastAsia="Arial Unicode MS" w:hAnsi="Arial Unicode MS" w:cs="Arial Unicode MS"/>
      <w:i/>
      <w:iCs/>
      <w:spacing w:val="10"/>
      <w:sz w:val="22"/>
      <w:szCs w:val="22"/>
      <w:lang w:val="en-US" w:eastAsia="en-US" w:bidi="en-US"/>
    </w:rPr>
  </w:style>
  <w:style w:type="paragraph" w:customStyle="1" w:styleId="26">
    <w:name w:val="Подпись к картинке (2)"/>
    <w:basedOn w:val="a"/>
    <w:link w:val="2Exact"/>
    <w:rsid w:val="00D44F64"/>
    <w:pPr>
      <w:spacing w:line="0" w:lineRule="atLeast"/>
    </w:pPr>
    <w:rPr>
      <w:rFonts w:ascii="Arial" w:eastAsia="Arial" w:hAnsi="Arial" w:cs="Arial"/>
      <w:b/>
      <w:bCs/>
      <w:spacing w:val="-7"/>
      <w:sz w:val="34"/>
      <w:szCs w:val="34"/>
    </w:rPr>
  </w:style>
  <w:style w:type="paragraph" w:customStyle="1" w:styleId="a8">
    <w:name w:val="Подпись к картинке"/>
    <w:basedOn w:val="a"/>
    <w:link w:val="Exact"/>
    <w:rsid w:val="00D44F64"/>
    <w:pPr>
      <w:spacing w:line="0" w:lineRule="atLeast"/>
      <w:jc w:val="both"/>
    </w:pPr>
    <w:rPr>
      <w:rFonts w:ascii="Arial" w:eastAsia="Arial" w:hAnsi="Arial" w:cs="Arial"/>
      <w:b/>
      <w:bCs/>
      <w:spacing w:val="-4"/>
      <w:sz w:val="20"/>
      <w:szCs w:val="20"/>
    </w:rPr>
  </w:style>
  <w:style w:type="paragraph" w:styleId="a9">
    <w:name w:val="header"/>
    <w:basedOn w:val="a"/>
    <w:link w:val="aa"/>
    <w:uiPriority w:val="99"/>
    <w:unhideWhenUsed/>
    <w:rsid w:val="00A2592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A25925"/>
    <w:rPr>
      <w:color w:val="000000"/>
    </w:rPr>
  </w:style>
  <w:style w:type="paragraph" w:styleId="ab">
    <w:name w:val="footer"/>
    <w:basedOn w:val="a"/>
    <w:link w:val="ac"/>
    <w:uiPriority w:val="99"/>
    <w:unhideWhenUsed/>
    <w:rsid w:val="00A2592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A25925"/>
    <w:rPr>
      <w:color w:val="000000"/>
    </w:rPr>
  </w:style>
  <w:style w:type="paragraph" w:styleId="ad">
    <w:name w:val="Balloon Text"/>
    <w:basedOn w:val="a"/>
    <w:link w:val="ae"/>
    <w:uiPriority w:val="99"/>
    <w:semiHidden/>
    <w:unhideWhenUsed/>
    <w:rsid w:val="00744C3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44C39"/>
    <w:rPr>
      <w:rFonts w:ascii="Tahoma" w:hAnsi="Tahoma" w:cs="Tahoma"/>
      <w:color w:val="000000"/>
      <w:sz w:val="16"/>
      <w:szCs w:val="16"/>
    </w:rPr>
  </w:style>
  <w:style w:type="character" w:styleId="af">
    <w:name w:val="Placeholder Text"/>
    <w:basedOn w:val="a0"/>
    <w:uiPriority w:val="99"/>
    <w:semiHidden/>
    <w:rsid w:val="00AD40EA"/>
    <w:rPr>
      <w:color w:val="808080"/>
    </w:rPr>
  </w:style>
  <w:style w:type="paragraph" w:styleId="af0">
    <w:name w:val="List Paragraph"/>
    <w:basedOn w:val="a"/>
    <w:uiPriority w:val="34"/>
    <w:qFormat/>
    <w:rsid w:val="00F7370D"/>
    <w:pPr>
      <w:ind w:left="720"/>
      <w:contextualSpacing/>
    </w:pPr>
  </w:style>
  <w:style w:type="paragraph" w:customStyle="1" w:styleId="34">
    <w:name w:val="Основной текст3"/>
    <w:basedOn w:val="a"/>
    <w:rsid w:val="007F165F"/>
    <w:pPr>
      <w:spacing w:before="60" w:after="240" w:line="0" w:lineRule="atLeast"/>
    </w:pPr>
    <w:rPr>
      <w:rFonts w:ascii="Times New Roman" w:eastAsia="Times New Roman" w:hAnsi="Times New Roman" w:cs="Times New Roman"/>
      <w:sz w:val="21"/>
      <w:szCs w:val="21"/>
    </w:rPr>
  </w:style>
  <w:style w:type="character" w:styleId="af1">
    <w:name w:val="annotation reference"/>
    <w:basedOn w:val="a0"/>
    <w:uiPriority w:val="99"/>
    <w:semiHidden/>
    <w:unhideWhenUsed/>
    <w:rsid w:val="00FF0329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FF0329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FF0329"/>
    <w:rPr>
      <w:color w:val="000000"/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FF0329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FF0329"/>
    <w:rPr>
      <w:b/>
      <w:bCs/>
      <w:color w:val="000000"/>
      <w:sz w:val="20"/>
      <w:szCs w:val="20"/>
    </w:rPr>
  </w:style>
  <w:style w:type="table" w:styleId="af6">
    <w:name w:val="Table Grid"/>
    <w:basedOn w:val="a1"/>
    <w:rsid w:val="0073184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"/>
    <w:basedOn w:val="a1"/>
    <w:next w:val="af6"/>
    <w:rsid w:val="00F10BE6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"/>
    <w:basedOn w:val="a1"/>
    <w:next w:val="af6"/>
    <w:rsid w:val="00881A61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ody Text"/>
    <w:basedOn w:val="a"/>
    <w:link w:val="af8"/>
    <w:uiPriority w:val="1"/>
    <w:qFormat/>
    <w:rsid w:val="009A63F0"/>
    <w:pPr>
      <w:autoSpaceDE w:val="0"/>
      <w:autoSpaceDN w:val="0"/>
    </w:pPr>
    <w:rPr>
      <w:rFonts w:ascii="Times New Roman" w:eastAsia="Times New Roman" w:hAnsi="Times New Roman" w:cs="Times New Roman"/>
      <w:color w:val="auto"/>
      <w:sz w:val="29"/>
      <w:szCs w:val="29"/>
      <w:lang w:eastAsia="en-US" w:bidi="ar-SA"/>
    </w:rPr>
  </w:style>
  <w:style w:type="character" w:customStyle="1" w:styleId="af8">
    <w:name w:val="Основной текст Знак"/>
    <w:basedOn w:val="a0"/>
    <w:link w:val="af7"/>
    <w:uiPriority w:val="1"/>
    <w:rsid w:val="009A63F0"/>
    <w:rPr>
      <w:rFonts w:ascii="Times New Roman" w:eastAsia="Times New Roman" w:hAnsi="Times New Roman" w:cs="Times New Roman"/>
      <w:sz w:val="29"/>
      <w:szCs w:val="29"/>
      <w:lang w:eastAsia="en-US" w:bidi="ar-SA"/>
    </w:rPr>
  </w:style>
  <w:style w:type="character" w:customStyle="1" w:styleId="81">
    <w:name w:val="Основной текст8"/>
    <w:basedOn w:val="a0"/>
    <w:rsid w:val="006562AD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paragraph" w:styleId="af9">
    <w:name w:val="Normal (Web)"/>
    <w:basedOn w:val="a"/>
    <w:uiPriority w:val="99"/>
    <w:semiHidden/>
    <w:unhideWhenUsed/>
    <w:rsid w:val="0066356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edqm-textalign-center">
    <w:name w:val="edqm-textalign-center"/>
    <w:basedOn w:val="a"/>
    <w:rsid w:val="000024C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fa">
    <w:name w:val="Plain Text"/>
    <w:aliases w:val="Plain Text Char"/>
    <w:basedOn w:val="a"/>
    <w:link w:val="afb"/>
    <w:rsid w:val="004C68E6"/>
    <w:pPr>
      <w:widowControl/>
    </w:pPr>
    <w:rPr>
      <w:rFonts w:eastAsia="Times New Roman" w:cs="Times New Roman"/>
      <w:color w:val="auto"/>
      <w:sz w:val="20"/>
      <w:szCs w:val="20"/>
      <w:lang w:bidi="ar-SA"/>
    </w:rPr>
  </w:style>
  <w:style w:type="character" w:customStyle="1" w:styleId="afb">
    <w:name w:val="Текст Знак"/>
    <w:aliases w:val="Plain Text Char Знак"/>
    <w:basedOn w:val="a0"/>
    <w:link w:val="afa"/>
    <w:rsid w:val="004C68E6"/>
    <w:rPr>
      <w:rFonts w:eastAsia="Times New Roman" w:cs="Times New Roman"/>
      <w:sz w:val="20"/>
      <w:szCs w:val="20"/>
      <w:lang w:bidi="ar-SA"/>
    </w:rPr>
  </w:style>
  <w:style w:type="character" w:customStyle="1" w:styleId="afc">
    <w:name w:val="Основной текст + Курсив"/>
    <w:basedOn w:val="a6"/>
    <w:rsid w:val="0021147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ConsPlusNormal">
    <w:name w:val="ConsPlusNormal"/>
    <w:rsid w:val="00151E62"/>
    <w:pPr>
      <w:autoSpaceDE w:val="0"/>
      <w:autoSpaceDN w:val="0"/>
    </w:pPr>
    <w:rPr>
      <w:rFonts w:ascii="Arial" w:eastAsiaTheme="minorEastAsia" w:hAnsi="Arial" w:cs="Arial"/>
      <w:sz w:val="20"/>
      <w:szCs w:val="22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44F64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44F64"/>
    <w:rPr>
      <w:color w:val="000080"/>
      <w:u w:val="single"/>
    </w:rPr>
  </w:style>
  <w:style w:type="character" w:customStyle="1" w:styleId="5Exact">
    <w:name w:val="Основной текст (5) Exact"/>
    <w:basedOn w:val="a0"/>
    <w:link w:val="5"/>
    <w:rsid w:val="00D44F64"/>
    <w:rPr>
      <w:rFonts w:ascii="Arial" w:eastAsia="Arial" w:hAnsi="Arial" w:cs="Arial"/>
      <w:b/>
      <w:bCs/>
      <w:i w:val="0"/>
      <w:iCs w:val="0"/>
      <w:smallCaps w:val="0"/>
      <w:strike w:val="0"/>
      <w:spacing w:val="3"/>
      <w:u w:val="none"/>
    </w:rPr>
  </w:style>
  <w:style w:type="character" w:customStyle="1" w:styleId="2">
    <w:name w:val="Основной текст (2)_"/>
    <w:basedOn w:val="a0"/>
    <w:link w:val="20"/>
    <w:rsid w:val="00D44F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22"/>
      <w:szCs w:val="22"/>
      <w:u w:val="none"/>
    </w:rPr>
  </w:style>
  <w:style w:type="character" w:customStyle="1" w:styleId="213pt0pt">
    <w:name w:val="Основной текст (2) + 13 pt;Интервал 0 pt"/>
    <w:basedOn w:val="2"/>
    <w:rsid w:val="00D44F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D44F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4">
    <w:name w:val="Основной текст (4)_"/>
    <w:basedOn w:val="a0"/>
    <w:link w:val="40"/>
    <w:rsid w:val="00D44F64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31">
    <w:name w:val="Заголовок №3_"/>
    <w:basedOn w:val="a0"/>
    <w:link w:val="32"/>
    <w:rsid w:val="00D44F64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38"/>
      <w:szCs w:val="38"/>
      <w:u w:val="none"/>
    </w:rPr>
  </w:style>
  <w:style w:type="character" w:customStyle="1" w:styleId="33">
    <w:name w:val="Заголовок №3 + Малые прописные"/>
    <w:basedOn w:val="31"/>
    <w:rsid w:val="00D44F64"/>
    <w:rPr>
      <w:rFonts w:ascii="Arial" w:eastAsia="Arial" w:hAnsi="Arial" w:cs="Arial"/>
      <w:b/>
      <w:bCs/>
      <w:i w:val="0"/>
      <w:iCs w:val="0"/>
      <w:smallCaps/>
      <w:strike w:val="0"/>
      <w:color w:val="000000"/>
      <w:spacing w:val="-1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42">
    <w:name w:val="Заголовок №4 (2)_"/>
    <w:basedOn w:val="a0"/>
    <w:link w:val="420"/>
    <w:rsid w:val="00D44F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0"/>
      <w:sz w:val="26"/>
      <w:szCs w:val="26"/>
      <w:u w:val="none"/>
      <w:lang w:val="en-US" w:eastAsia="en-US" w:bidi="en-US"/>
    </w:rPr>
  </w:style>
  <w:style w:type="character" w:customStyle="1" w:styleId="a4">
    <w:name w:val="Оглавление_"/>
    <w:basedOn w:val="a0"/>
    <w:link w:val="a5"/>
    <w:rsid w:val="00D44F64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pt">
    <w:name w:val="Оглавление + Курсив;Интервал 1 pt"/>
    <w:basedOn w:val="a4"/>
    <w:rsid w:val="00D44F64"/>
    <w:rPr>
      <w:rFonts w:ascii="Arial" w:eastAsia="Arial" w:hAnsi="Arial" w:cs="Arial"/>
      <w:b/>
      <w:bCs/>
      <w:i/>
      <w:iCs/>
      <w:smallCaps w:val="0"/>
      <w:strike w:val="0"/>
      <w:color w:val="000000"/>
      <w:spacing w:val="3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">
    <w:name w:val="Оглавление (2)_"/>
    <w:basedOn w:val="a0"/>
    <w:link w:val="22"/>
    <w:rsid w:val="00D44F64"/>
    <w:rPr>
      <w:rFonts w:ascii="Arial" w:eastAsia="Arial" w:hAnsi="Arial" w:cs="Arial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a6">
    <w:name w:val="Основной текст_"/>
    <w:basedOn w:val="a0"/>
    <w:link w:val="23"/>
    <w:rsid w:val="00D44F64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7">
    <w:name w:val="Основной текст + Малые прописные"/>
    <w:basedOn w:val="a6"/>
    <w:rsid w:val="00D44F64"/>
    <w:rPr>
      <w:rFonts w:ascii="Arial" w:eastAsia="Arial" w:hAnsi="Arial" w:cs="Arial"/>
      <w:b/>
      <w:bCs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">
    <w:name w:val="Основной текст1"/>
    <w:basedOn w:val="a6"/>
    <w:rsid w:val="00D44F6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41">
    <w:name w:val="Заголовок №4_"/>
    <w:basedOn w:val="a0"/>
    <w:link w:val="43"/>
    <w:rsid w:val="00D44F64"/>
    <w:rPr>
      <w:rFonts w:ascii="Arial" w:eastAsia="Arial" w:hAnsi="Arial" w:cs="Arial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4">
    <w:name w:val="Заголовок №2_"/>
    <w:basedOn w:val="a0"/>
    <w:link w:val="25"/>
    <w:rsid w:val="00D44F64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38"/>
      <w:szCs w:val="38"/>
      <w:u w:val="none"/>
    </w:rPr>
  </w:style>
  <w:style w:type="character" w:customStyle="1" w:styleId="10">
    <w:name w:val="Заголовок №1_"/>
    <w:basedOn w:val="a0"/>
    <w:link w:val="11"/>
    <w:rsid w:val="00D44F64"/>
    <w:rPr>
      <w:rFonts w:ascii="Consolas" w:eastAsia="Consolas" w:hAnsi="Consolas" w:cs="Consolas"/>
      <w:b w:val="0"/>
      <w:bCs w:val="0"/>
      <w:i w:val="0"/>
      <w:iCs w:val="0"/>
      <w:smallCaps w:val="0"/>
      <w:strike w:val="0"/>
      <w:sz w:val="130"/>
      <w:szCs w:val="130"/>
      <w:u w:val="none"/>
    </w:rPr>
  </w:style>
  <w:style w:type="character" w:customStyle="1" w:styleId="1Arial61pt-5pt">
    <w:name w:val="Заголовок №1 + Arial;61 pt;Интервал -5 pt"/>
    <w:basedOn w:val="10"/>
    <w:rsid w:val="00D44F6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110"/>
      <w:w w:val="100"/>
      <w:position w:val="0"/>
      <w:sz w:val="122"/>
      <w:szCs w:val="122"/>
      <w:u w:val="none"/>
      <w:lang w:val="en-US" w:eastAsia="en-US" w:bidi="en-US"/>
    </w:rPr>
  </w:style>
  <w:style w:type="character" w:customStyle="1" w:styleId="1pt0">
    <w:name w:val="Основной текст + Курсив;Интервал 1 pt"/>
    <w:basedOn w:val="a6"/>
    <w:rsid w:val="00D44F64"/>
    <w:rPr>
      <w:rFonts w:ascii="Arial" w:eastAsia="Arial" w:hAnsi="Arial" w:cs="Arial"/>
      <w:b/>
      <w:bCs/>
      <w:i/>
      <w:iCs/>
      <w:smallCaps w:val="0"/>
      <w:strike w:val="0"/>
      <w:color w:val="000000"/>
      <w:spacing w:val="3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pt1">
    <w:name w:val="Основной текст + Курсив;Интервал 1 pt"/>
    <w:basedOn w:val="a6"/>
    <w:rsid w:val="00D44F64"/>
    <w:rPr>
      <w:rFonts w:ascii="Arial" w:eastAsia="Arial" w:hAnsi="Arial" w:cs="Arial"/>
      <w:b/>
      <w:bCs/>
      <w:i/>
      <w:iCs/>
      <w:smallCaps w:val="0"/>
      <w:strike w:val="0"/>
      <w:color w:val="000000"/>
      <w:spacing w:val="3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D44F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3"/>
      <w:szCs w:val="23"/>
      <w:u w:val="none"/>
    </w:rPr>
  </w:style>
  <w:style w:type="character" w:customStyle="1" w:styleId="61">
    <w:name w:val="Основной текст (6)"/>
    <w:basedOn w:val="6"/>
    <w:rsid w:val="00D44F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3"/>
      <w:szCs w:val="23"/>
      <w:u w:val="single"/>
      <w:lang w:val="ru-RU" w:eastAsia="ru-RU" w:bidi="ru-RU"/>
    </w:rPr>
  </w:style>
  <w:style w:type="character" w:customStyle="1" w:styleId="6Arial11pt1pt">
    <w:name w:val="Основной текст (6) + Arial;11 pt;Полужирный;Курсив;Интервал 1 pt"/>
    <w:basedOn w:val="6"/>
    <w:rsid w:val="00D44F64"/>
    <w:rPr>
      <w:rFonts w:ascii="Arial" w:eastAsia="Arial" w:hAnsi="Arial" w:cs="Arial"/>
      <w:b/>
      <w:bCs/>
      <w:i/>
      <w:iCs/>
      <w:smallCaps w:val="0"/>
      <w:strike w:val="0"/>
      <w:color w:val="000000"/>
      <w:spacing w:val="3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6Arial11pt0pt">
    <w:name w:val="Основной текст (6) + Arial;11 pt;Полужирный;Интервал 0 pt"/>
    <w:basedOn w:val="6"/>
    <w:rsid w:val="00D44F6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pt2">
    <w:name w:val="Основной текст + Курсив;Интервал 1 pt"/>
    <w:basedOn w:val="a6"/>
    <w:rsid w:val="00D44F64"/>
    <w:rPr>
      <w:rFonts w:ascii="Arial" w:eastAsia="Arial" w:hAnsi="Arial" w:cs="Arial"/>
      <w:b/>
      <w:bCs/>
      <w:i/>
      <w:iCs/>
      <w:smallCaps w:val="0"/>
      <w:strike/>
      <w:color w:val="000000"/>
      <w:spacing w:val="3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TimesNewRoman0pt">
    <w:name w:val="Основной текст + Times New Roman;Интервал 0 pt"/>
    <w:basedOn w:val="a6"/>
    <w:rsid w:val="00D44F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D44F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0"/>
      <w:sz w:val="26"/>
      <w:szCs w:val="26"/>
      <w:u w:val="none"/>
    </w:rPr>
  </w:style>
  <w:style w:type="character" w:customStyle="1" w:styleId="7Arial11pt0pt">
    <w:name w:val="Основной текст (7) + Arial;11 pt;Малые прописные;Интервал 0 pt"/>
    <w:basedOn w:val="7"/>
    <w:rsid w:val="00D44F64"/>
    <w:rPr>
      <w:rFonts w:ascii="Arial" w:eastAsia="Arial" w:hAnsi="Arial" w:cs="Arial"/>
      <w:b/>
      <w:bCs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71">
    <w:name w:val="Основной текст (7)"/>
    <w:basedOn w:val="7"/>
    <w:rsid w:val="00D44F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7Arial11pt0pt0">
    <w:name w:val="Основной текст (7) + Arial;11 pt;Интервал 0 pt"/>
    <w:basedOn w:val="7"/>
    <w:rsid w:val="00D44F6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Candara13pt1pt">
    <w:name w:val="Основной текст + Candara;13 pt;Не полужирный;Интервал 1 pt"/>
    <w:basedOn w:val="a6"/>
    <w:rsid w:val="00D44F64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2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50">
    <w:name w:val="Заголовок №5_"/>
    <w:basedOn w:val="a0"/>
    <w:link w:val="51"/>
    <w:rsid w:val="00D44F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0"/>
      <w:sz w:val="26"/>
      <w:szCs w:val="26"/>
      <w:u w:val="none"/>
    </w:rPr>
  </w:style>
  <w:style w:type="character" w:customStyle="1" w:styleId="5Arial11pt0pt">
    <w:name w:val="Заголовок №5 + Arial;11 pt;Малые прописные;Интервал 0 pt"/>
    <w:basedOn w:val="50"/>
    <w:rsid w:val="00D44F64"/>
    <w:rPr>
      <w:rFonts w:ascii="Arial" w:eastAsia="Arial" w:hAnsi="Arial" w:cs="Arial"/>
      <w:b/>
      <w:bCs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52">
    <w:name w:val="Заголовок №5"/>
    <w:basedOn w:val="50"/>
    <w:rsid w:val="00D44F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10pt">
    <w:name w:val="Основной текст + 10 pt;Малые прописные"/>
    <w:basedOn w:val="a6"/>
    <w:rsid w:val="00D44F64"/>
    <w:rPr>
      <w:rFonts w:ascii="Arial" w:eastAsia="Arial" w:hAnsi="Arial" w:cs="Arial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10pt0">
    <w:name w:val="Основной текст + 10 pt;Малые прописные"/>
    <w:basedOn w:val="a6"/>
    <w:rsid w:val="00D44F64"/>
    <w:rPr>
      <w:rFonts w:ascii="Arial" w:eastAsia="Arial" w:hAnsi="Arial" w:cs="Arial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D44F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9">
    <w:name w:val="Основной текст (9)_"/>
    <w:basedOn w:val="a0"/>
    <w:link w:val="90"/>
    <w:rsid w:val="00D44F64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60"/>
      <w:sz w:val="32"/>
      <w:szCs w:val="32"/>
      <w:u w:val="none"/>
    </w:rPr>
  </w:style>
  <w:style w:type="character" w:customStyle="1" w:styleId="91">
    <w:name w:val="Основной текст (9)"/>
    <w:basedOn w:val="9"/>
    <w:rsid w:val="00D44F64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60"/>
      <w:w w:val="100"/>
      <w:position w:val="0"/>
      <w:sz w:val="32"/>
      <w:szCs w:val="32"/>
      <w:u w:val="single"/>
      <w:lang w:val="ru-RU" w:eastAsia="ru-RU" w:bidi="ru-RU"/>
    </w:rPr>
  </w:style>
  <w:style w:type="character" w:customStyle="1" w:styleId="75pt">
    <w:name w:val="Основной текст + 7;5 pt"/>
    <w:basedOn w:val="a6"/>
    <w:rsid w:val="00D44F6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00">
    <w:name w:val="Основной текст (10)_"/>
    <w:basedOn w:val="a0"/>
    <w:link w:val="101"/>
    <w:rsid w:val="00D44F64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spacing w:val="20"/>
      <w:sz w:val="30"/>
      <w:szCs w:val="30"/>
      <w:u w:val="none"/>
    </w:rPr>
  </w:style>
  <w:style w:type="character" w:customStyle="1" w:styleId="102">
    <w:name w:val="Основной текст (10)"/>
    <w:basedOn w:val="100"/>
    <w:rsid w:val="00D44F64"/>
    <w:rPr>
      <w:rFonts w:ascii="Arial Unicode MS" w:eastAsia="Arial Unicode MS" w:hAnsi="Arial Unicode MS" w:cs="Arial Unicode MS"/>
      <w:b w:val="0"/>
      <w:bCs w:val="0"/>
      <w:i/>
      <w:iCs/>
      <w:smallCaps w:val="0"/>
      <w:strike/>
      <w:color w:val="000000"/>
      <w:spacing w:val="2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0Arial0pt">
    <w:name w:val="Основной текст (10) + Arial;Не курсив;Интервал 0 pt"/>
    <w:basedOn w:val="100"/>
    <w:rsid w:val="00D44F64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10">
    <w:name w:val="Основной текст (11)_"/>
    <w:basedOn w:val="a0"/>
    <w:link w:val="111"/>
    <w:rsid w:val="00D44F64"/>
    <w:rPr>
      <w:rFonts w:ascii="Arial" w:eastAsia="Arial" w:hAnsi="Arial" w:cs="Arial"/>
      <w:b/>
      <w:bCs/>
      <w:i/>
      <w:iCs/>
      <w:smallCaps w:val="0"/>
      <w:strike w:val="0"/>
      <w:spacing w:val="30"/>
      <w:sz w:val="22"/>
      <w:szCs w:val="22"/>
      <w:u w:val="none"/>
    </w:rPr>
  </w:style>
  <w:style w:type="character" w:customStyle="1" w:styleId="12">
    <w:name w:val="Основной текст (12)_"/>
    <w:basedOn w:val="a0"/>
    <w:link w:val="120"/>
    <w:rsid w:val="00D44F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110pt">
    <w:name w:val="Основной текст (11) + Не курсив;Интервал 0 pt"/>
    <w:basedOn w:val="110"/>
    <w:rsid w:val="00D44F64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TimesNewRoman13pt5pt">
    <w:name w:val="Основной текст + Times New Roman;13 pt;Интервал 5 pt"/>
    <w:basedOn w:val="a6"/>
    <w:rsid w:val="00D44F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17pt70">
    <w:name w:val="Основной текст + 17 pt;Не полужирный;Масштаб 70%"/>
    <w:basedOn w:val="a6"/>
    <w:rsid w:val="00D44F6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70"/>
      <w:position w:val="0"/>
      <w:sz w:val="34"/>
      <w:szCs w:val="34"/>
      <w:u w:val="single"/>
      <w:lang w:val="ru-RU" w:eastAsia="ru-RU" w:bidi="ru-RU"/>
    </w:rPr>
  </w:style>
  <w:style w:type="character" w:customStyle="1" w:styleId="17pt">
    <w:name w:val="Основной текст + 17 pt;Не полужирный"/>
    <w:basedOn w:val="a6"/>
    <w:rsid w:val="00D44F6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single"/>
      <w:lang w:val="ru-RU" w:eastAsia="ru-RU" w:bidi="ru-RU"/>
    </w:rPr>
  </w:style>
  <w:style w:type="character" w:customStyle="1" w:styleId="Candara13pt1pt0">
    <w:name w:val="Основной текст + Candara;13 pt;Не полужирный;Интервал 1 pt"/>
    <w:basedOn w:val="a6"/>
    <w:rsid w:val="00D44F64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2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13">
    <w:name w:val="Основной текст (13)_"/>
    <w:basedOn w:val="a0"/>
    <w:link w:val="130"/>
    <w:rsid w:val="00D44F64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spacing w:val="10"/>
      <w:sz w:val="22"/>
      <w:szCs w:val="22"/>
      <w:u w:val="none"/>
      <w:lang w:val="en-US" w:eastAsia="en-US" w:bidi="en-US"/>
    </w:rPr>
  </w:style>
  <w:style w:type="character" w:customStyle="1" w:styleId="1324pt-1pt">
    <w:name w:val="Основной текст (13) + 24 pt;Не курсив;Интервал -1 pt"/>
    <w:basedOn w:val="13"/>
    <w:rsid w:val="00D44F64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-30"/>
      <w:w w:val="100"/>
      <w:position w:val="0"/>
      <w:sz w:val="48"/>
      <w:szCs w:val="48"/>
      <w:u w:val="none"/>
      <w:lang w:val="ru-RU" w:eastAsia="ru-RU" w:bidi="ru-RU"/>
    </w:rPr>
  </w:style>
  <w:style w:type="character" w:customStyle="1" w:styleId="11-1pt">
    <w:name w:val="Основной текст (11) + Интервал -1 pt"/>
    <w:basedOn w:val="110"/>
    <w:rsid w:val="00D44F64"/>
    <w:rPr>
      <w:rFonts w:ascii="Arial" w:eastAsia="Arial" w:hAnsi="Arial" w:cs="Arial"/>
      <w:b/>
      <w:bCs/>
      <w:i/>
      <w:iCs/>
      <w:smallCaps w:val="0"/>
      <w:strike w:val="0"/>
      <w:color w:val="000000"/>
      <w:spacing w:val="-2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-1pt">
    <w:name w:val="Основной текст + Курсив;Интервал -1 pt"/>
    <w:basedOn w:val="a6"/>
    <w:rsid w:val="00D44F64"/>
    <w:rPr>
      <w:rFonts w:ascii="Arial" w:eastAsia="Arial" w:hAnsi="Arial" w:cs="Arial"/>
      <w:b/>
      <w:bCs/>
      <w:i/>
      <w:iCs/>
      <w:smallCaps w:val="0"/>
      <w:strike w:val="0"/>
      <w:color w:val="000000"/>
      <w:spacing w:val="-2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411pt">
    <w:name w:val="Основной текст (4) + 11 pt"/>
    <w:basedOn w:val="4"/>
    <w:rsid w:val="00D44F6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44">
    <w:name w:val="Основной текст (4) + Малые прописные"/>
    <w:basedOn w:val="4"/>
    <w:rsid w:val="00D44F64"/>
    <w:rPr>
      <w:rFonts w:ascii="Arial" w:eastAsia="Arial" w:hAnsi="Arial" w:cs="Arial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45">
    <w:name w:val="Основной текст (4) + Малые прописные"/>
    <w:basedOn w:val="4"/>
    <w:rsid w:val="00D44F64"/>
    <w:rPr>
      <w:rFonts w:ascii="Arial" w:eastAsia="Arial" w:hAnsi="Arial" w:cs="Arial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11pt0">
    <w:name w:val="Основной текст (4) + 11 pt"/>
    <w:basedOn w:val="4"/>
    <w:rsid w:val="00D44F6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Exact">
    <w:name w:val="Подпись к картинке (2) Exact"/>
    <w:basedOn w:val="a0"/>
    <w:link w:val="26"/>
    <w:rsid w:val="00D44F64"/>
    <w:rPr>
      <w:rFonts w:ascii="Arial" w:eastAsia="Arial" w:hAnsi="Arial" w:cs="Arial"/>
      <w:b/>
      <w:bCs/>
      <w:i w:val="0"/>
      <w:iCs w:val="0"/>
      <w:smallCaps w:val="0"/>
      <w:strike w:val="0"/>
      <w:spacing w:val="-7"/>
      <w:sz w:val="34"/>
      <w:szCs w:val="34"/>
      <w:u w:val="none"/>
    </w:rPr>
  </w:style>
  <w:style w:type="character" w:customStyle="1" w:styleId="Exact">
    <w:name w:val="Подпись к картинке Exact"/>
    <w:basedOn w:val="a0"/>
    <w:link w:val="a8"/>
    <w:rsid w:val="00D44F64"/>
    <w:rPr>
      <w:rFonts w:ascii="Arial" w:eastAsia="Arial" w:hAnsi="Arial" w:cs="Arial"/>
      <w:b/>
      <w:bCs/>
      <w:i w:val="0"/>
      <w:iCs w:val="0"/>
      <w:smallCaps w:val="0"/>
      <w:strike w:val="0"/>
      <w:spacing w:val="-4"/>
      <w:sz w:val="20"/>
      <w:szCs w:val="20"/>
      <w:u w:val="none"/>
    </w:rPr>
  </w:style>
  <w:style w:type="character" w:customStyle="1" w:styleId="1ptExact">
    <w:name w:val="Подпись к картинке + Курсив;Интервал 1 pt Exact"/>
    <w:basedOn w:val="Exact"/>
    <w:rsid w:val="00D44F64"/>
    <w:rPr>
      <w:rFonts w:ascii="Arial" w:eastAsia="Arial" w:hAnsi="Arial" w:cs="Arial"/>
      <w:b/>
      <w:bCs/>
      <w:i/>
      <w:iCs/>
      <w:smallCaps w:val="0"/>
      <w:strike w:val="0"/>
      <w:color w:val="000000"/>
      <w:spacing w:val="27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Exact0">
    <w:name w:val="Основной текст Exact"/>
    <w:basedOn w:val="a0"/>
    <w:rsid w:val="00D44F64"/>
    <w:rPr>
      <w:rFonts w:ascii="Arial" w:eastAsia="Arial" w:hAnsi="Arial" w:cs="Arial"/>
      <w:b/>
      <w:bCs/>
      <w:i w:val="0"/>
      <w:iCs w:val="0"/>
      <w:smallCaps w:val="0"/>
      <w:strike w:val="0"/>
      <w:spacing w:val="-4"/>
      <w:sz w:val="20"/>
      <w:szCs w:val="20"/>
      <w:u w:val="none"/>
    </w:rPr>
  </w:style>
  <w:style w:type="character" w:customStyle="1" w:styleId="1ptExact0">
    <w:name w:val="Основной текст + Курсив;Интервал 1 pt Exact"/>
    <w:basedOn w:val="a6"/>
    <w:rsid w:val="00D44F64"/>
    <w:rPr>
      <w:rFonts w:ascii="Arial" w:eastAsia="Arial" w:hAnsi="Arial" w:cs="Arial"/>
      <w:b/>
      <w:bCs/>
      <w:i/>
      <w:iCs/>
      <w:smallCaps w:val="0"/>
      <w:strike w:val="0"/>
      <w:color w:val="000000"/>
      <w:spacing w:val="27"/>
      <w:w w:val="100"/>
      <w:position w:val="0"/>
      <w:sz w:val="20"/>
      <w:szCs w:val="20"/>
      <w:u w:val="single"/>
      <w:lang w:val="en-US" w:eastAsia="en-US" w:bidi="en-US"/>
    </w:rPr>
  </w:style>
  <w:style w:type="paragraph" w:customStyle="1" w:styleId="5">
    <w:name w:val="Основной текст (5)"/>
    <w:basedOn w:val="a"/>
    <w:link w:val="5Exact"/>
    <w:rsid w:val="00D44F64"/>
    <w:pPr>
      <w:spacing w:line="0" w:lineRule="atLeast"/>
    </w:pPr>
    <w:rPr>
      <w:rFonts w:ascii="Arial" w:eastAsia="Arial" w:hAnsi="Arial" w:cs="Arial"/>
      <w:b/>
      <w:bCs/>
      <w:spacing w:val="3"/>
    </w:rPr>
  </w:style>
  <w:style w:type="paragraph" w:customStyle="1" w:styleId="20">
    <w:name w:val="Основной текст (2)"/>
    <w:basedOn w:val="a"/>
    <w:link w:val="2"/>
    <w:rsid w:val="00D44F64"/>
    <w:pPr>
      <w:spacing w:after="600" w:line="432" w:lineRule="exact"/>
      <w:jc w:val="center"/>
    </w:pPr>
    <w:rPr>
      <w:rFonts w:ascii="Times New Roman" w:eastAsia="Times New Roman" w:hAnsi="Times New Roman" w:cs="Times New Roman"/>
      <w:b/>
      <w:bCs/>
      <w:spacing w:val="10"/>
      <w:sz w:val="22"/>
      <w:szCs w:val="22"/>
    </w:rPr>
  </w:style>
  <w:style w:type="paragraph" w:customStyle="1" w:styleId="30">
    <w:name w:val="Основной текст (3)"/>
    <w:basedOn w:val="a"/>
    <w:link w:val="3"/>
    <w:rsid w:val="00D44F64"/>
    <w:pPr>
      <w:spacing w:before="600" w:line="235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40">
    <w:name w:val="Основной текст (4)"/>
    <w:basedOn w:val="a"/>
    <w:link w:val="4"/>
    <w:rsid w:val="00D44F64"/>
    <w:pPr>
      <w:spacing w:after="1500" w:line="0" w:lineRule="atLeast"/>
    </w:pPr>
    <w:rPr>
      <w:rFonts w:ascii="Arial" w:eastAsia="Arial" w:hAnsi="Arial" w:cs="Arial"/>
      <w:b/>
      <w:bCs/>
      <w:sz w:val="20"/>
      <w:szCs w:val="20"/>
    </w:rPr>
  </w:style>
  <w:style w:type="paragraph" w:customStyle="1" w:styleId="32">
    <w:name w:val="Заголовок №3"/>
    <w:basedOn w:val="a"/>
    <w:link w:val="31"/>
    <w:rsid w:val="00D44F64"/>
    <w:pPr>
      <w:spacing w:before="1500" w:after="240" w:line="0" w:lineRule="atLeast"/>
      <w:jc w:val="center"/>
      <w:outlineLvl w:val="2"/>
    </w:pPr>
    <w:rPr>
      <w:rFonts w:ascii="Arial" w:eastAsia="Arial" w:hAnsi="Arial" w:cs="Arial"/>
      <w:b/>
      <w:bCs/>
      <w:spacing w:val="-10"/>
      <w:sz w:val="38"/>
      <w:szCs w:val="38"/>
    </w:rPr>
  </w:style>
  <w:style w:type="paragraph" w:customStyle="1" w:styleId="420">
    <w:name w:val="Заголовок №4 (2)"/>
    <w:basedOn w:val="a"/>
    <w:link w:val="42"/>
    <w:rsid w:val="00D44F64"/>
    <w:pPr>
      <w:spacing w:before="240" w:line="0" w:lineRule="atLeast"/>
      <w:outlineLvl w:val="3"/>
    </w:pPr>
    <w:rPr>
      <w:rFonts w:ascii="Times New Roman" w:eastAsia="Times New Roman" w:hAnsi="Times New Roman" w:cs="Times New Roman"/>
      <w:b/>
      <w:bCs/>
      <w:spacing w:val="100"/>
      <w:sz w:val="26"/>
      <w:szCs w:val="26"/>
      <w:lang w:val="en-US" w:eastAsia="en-US" w:bidi="en-US"/>
    </w:rPr>
  </w:style>
  <w:style w:type="paragraph" w:customStyle="1" w:styleId="a5">
    <w:name w:val="Оглавление"/>
    <w:basedOn w:val="a"/>
    <w:link w:val="a4"/>
    <w:rsid w:val="00D44F64"/>
    <w:pPr>
      <w:spacing w:line="806" w:lineRule="exact"/>
      <w:jc w:val="both"/>
    </w:pPr>
    <w:rPr>
      <w:rFonts w:ascii="Arial" w:eastAsia="Arial" w:hAnsi="Arial" w:cs="Arial"/>
      <w:b/>
      <w:bCs/>
      <w:sz w:val="22"/>
      <w:szCs w:val="22"/>
    </w:rPr>
  </w:style>
  <w:style w:type="paragraph" w:customStyle="1" w:styleId="22">
    <w:name w:val="Оглавление (2)"/>
    <w:basedOn w:val="a"/>
    <w:link w:val="21"/>
    <w:rsid w:val="00D44F64"/>
    <w:pPr>
      <w:spacing w:after="240" w:line="0" w:lineRule="atLeast"/>
      <w:jc w:val="both"/>
    </w:pPr>
    <w:rPr>
      <w:rFonts w:ascii="Arial" w:eastAsia="Arial" w:hAnsi="Arial" w:cs="Arial"/>
      <w:b/>
      <w:bCs/>
      <w:sz w:val="15"/>
      <w:szCs w:val="15"/>
    </w:rPr>
  </w:style>
  <w:style w:type="paragraph" w:customStyle="1" w:styleId="23">
    <w:name w:val="Основной текст2"/>
    <w:basedOn w:val="a"/>
    <w:link w:val="a6"/>
    <w:rsid w:val="00D44F64"/>
    <w:pPr>
      <w:spacing w:before="240" w:after="240" w:line="0" w:lineRule="atLeast"/>
      <w:ind w:hanging="1420"/>
      <w:jc w:val="both"/>
    </w:pPr>
    <w:rPr>
      <w:rFonts w:ascii="Arial" w:eastAsia="Arial" w:hAnsi="Arial" w:cs="Arial"/>
      <w:b/>
      <w:bCs/>
      <w:sz w:val="22"/>
      <w:szCs w:val="22"/>
    </w:rPr>
  </w:style>
  <w:style w:type="paragraph" w:customStyle="1" w:styleId="43">
    <w:name w:val="Заголовок №4"/>
    <w:basedOn w:val="a"/>
    <w:link w:val="41"/>
    <w:rsid w:val="00D44F64"/>
    <w:pPr>
      <w:spacing w:before="240" w:line="0" w:lineRule="atLeast"/>
      <w:jc w:val="right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customStyle="1" w:styleId="25">
    <w:name w:val="Заголовок №2"/>
    <w:basedOn w:val="a"/>
    <w:link w:val="24"/>
    <w:rsid w:val="00D44F64"/>
    <w:pPr>
      <w:spacing w:after="300" w:line="451" w:lineRule="exact"/>
      <w:jc w:val="center"/>
      <w:outlineLvl w:val="1"/>
    </w:pPr>
    <w:rPr>
      <w:rFonts w:ascii="Arial" w:eastAsia="Arial" w:hAnsi="Arial" w:cs="Arial"/>
      <w:b/>
      <w:bCs/>
      <w:spacing w:val="-10"/>
      <w:sz w:val="38"/>
      <w:szCs w:val="38"/>
    </w:rPr>
  </w:style>
  <w:style w:type="paragraph" w:customStyle="1" w:styleId="11">
    <w:name w:val="Заголовок №1"/>
    <w:basedOn w:val="a"/>
    <w:link w:val="10"/>
    <w:rsid w:val="00D44F64"/>
    <w:pPr>
      <w:spacing w:before="60" w:after="420" w:line="0" w:lineRule="atLeast"/>
      <w:outlineLvl w:val="0"/>
    </w:pPr>
    <w:rPr>
      <w:rFonts w:ascii="Consolas" w:eastAsia="Consolas" w:hAnsi="Consolas" w:cs="Consolas"/>
      <w:sz w:val="130"/>
      <w:szCs w:val="130"/>
    </w:rPr>
  </w:style>
  <w:style w:type="paragraph" w:customStyle="1" w:styleId="60">
    <w:name w:val="Основной текст (6)"/>
    <w:basedOn w:val="a"/>
    <w:link w:val="6"/>
    <w:rsid w:val="00D44F64"/>
    <w:pPr>
      <w:spacing w:before="240" w:after="180" w:line="355" w:lineRule="exact"/>
      <w:ind w:hanging="960"/>
    </w:pPr>
    <w:rPr>
      <w:rFonts w:ascii="Times New Roman" w:eastAsia="Times New Roman" w:hAnsi="Times New Roman" w:cs="Times New Roman"/>
      <w:spacing w:val="10"/>
      <w:sz w:val="23"/>
      <w:szCs w:val="23"/>
    </w:rPr>
  </w:style>
  <w:style w:type="paragraph" w:customStyle="1" w:styleId="70">
    <w:name w:val="Основной текст (7)"/>
    <w:basedOn w:val="a"/>
    <w:link w:val="7"/>
    <w:rsid w:val="00D44F64"/>
    <w:pPr>
      <w:spacing w:after="960" w:line="0" w:lineRule="atLeast"/>
      <w:jc w:val="both"/>
    </w:pPr>
    <w:rPr>
      <w:rFonts w:ascii="Times New Roman" w:eastAsia="Times New Roman" w:hAnsi="Times New Roman" w:cs="Times New Roman"/>
      <w:b/>
      <w:bCs/>
      <w:spacing w:val="100"/>
      <w:sz w:val="26"/>
      <w:szCs w:val="26"/>
    </w:rPr>
  </w:style>
  <w:style w:type="paragraph" w:customStyle="1" w:styleId="51">
    <w:name w:val="Заголовок №5"/>
    <w:basedOn w:val="a"/>
    <w:link w:val="50"/>
    <w:rsid w:val="00D44F64"/>
    <w:pPr>
      <w:spacing w:after="420" w:line="0" w:lineRule="atLeast"/>
      <w:jc w:val="right"/>
      <w:outlineLvl w:val="4"/>
    </w:pPr>
    <w:rPr>
      <w:rFonts w:ascii="Times New Roman" w:eastAsia="Times New Roman" w:hAnsi="Times New Roman" w:cs="Times New Roman"/>
      <w:b/>
      <w:bCs/>
      <w:spacing w:val="100"/>
      <w:sz w:val="26"/>
      <w:szCs w:val="26"/>
    </w:rPr>
  </w:style>
  <w:style w:type="paragraph" w:customStyle="1" w:styleId="80">
    <w:name w:val="Основной текст (8)"/>
    <w:basedOn w:val="a"/>
    <w:link w:val="8"/>
    <w:rsid w:val="00D44F64"/>
    <w:pPr>
      <w:spacing w:line="0" w:lineRule="atLeast"/>
      <w:jc w:val="both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90">
    <w:name w:val="Основной текст (9)"/>
    <w:basedOn w:val="a"/>
    <w:link w:val="9"/>
    <w:rsid w:val="00D44F64"/>
    <w:pPr>
      <w:spacing w:after="780" w:line="0" w:lineRule="atLeast"/>
      <w:jc w:val="right"/>
    </w:pPr>
    <w:rPr>
      <w:rFonts w:ascii="Arial Narrow" w:eastAsia="Arial Narrow" w:hAnsi="Arial Narrow" w:cs="Arial Narrow"/>
      <w:b/>
      <w:bCs/>
      <w:spacing w:val="60"/>
      <w:sz w:val="32"/>
      <w:szCs w:val="32"/>
    </w:rPr>
  </w:style>
  <w:style w:type="paragraph" w:customStyle="1" w:styleId="101">
    <w:name w:val="Основной текст (10)"/>
    <w:basedOn w:val="a"/>
    <w:link w:val="100"/>
    <w:rsid w:val="00D44F64"/>
    <w:pPr>
      <w:spacing w:before="360" w:after="60" w:line="0" w:lineRule="atLeast"/>
      <w:ind w:firstLine="720"/>
      <w:jc w:val="both"/>
    </w:pPr>
    <w:rPr>
      <w:rFonts w:ascii="Arial Unicode MS" w:eastAsia="Arial Unicode MS" w:hAnsi="Arial Unicode MS" w:cs="Arial Unicode MS"/>
      <w:i/>
      <w:iCs/>
      <w:spacing w:val="20"/>
      <w:sz w:val="30"/>
      <w:szCs w:val="30"/>
    </w:rPr>
  </w:style>
  <w:style w:type="paragraph" w:customStyle="1" w:styleId="111">
    <w:name w:val="Основной текст (11)"/>
    <w:basedOn w:val="a"/>
    <w:link w:val="110"/>
    <w:rsid w:val="00D44F64"/>
    <w:pPr>
      <w:spacing w:line="269" w:lineRule="exact"/>
    </w:pPr>
    <w:rPr>
      <w:rFonts w:ascii="Arial" w:eastAsia="Arial" w:hAnsi="Arial" w:cs="Arial"/>
      <w:b/>
      <w:bCs/>
      <w:i/>
      <w:iCs/>
      <w:spacing w:val="30"/>
      <w:sz w:val="22"/>
      <w:szCs w:val="22"/>
    </w:rPr>
  </w:style>
  <w:style w:type="paragraph" w:customStyle="1" w:styleId="120">
    <w:name w:val="Основной текст (12)"/>
    <w:basedOn w:val="a"/>
    <w:link w:val="12"/>
    <w:rsid w:val="00D44F64"/>
    <w:pPr>
      <w:spacing w:line="269" w:lineRule="exac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30">
    <w:name w:val="Основной текст (13)"/>
    <w:basedOn w:val="a"/>
    <w:link w:val="13"/>
    <w:rsid w:val="00D44F64"/>
    <w:pPr>
      <w:spacing w:before="120" w:after="60" w:line="0" w:lineRule="atLeast"/>
    </w:pPr>
    <w:rPr>
      <w:rFonts w:ascii="Arial Unicode MS" w:eastAsia="Arial Unicode MS" w:hAnsi="Arial Unicode MS" w:cs="Arial Unicode MS"/>
      <w:i/>
      <w:iCs/>
      <w:spacing w:val="10"/>
      <w:sz w:val="22"/>
      <w:szCs w:val="22"/>
      <w:lang w:val="en-US" w:eastAsia="en-US" w:bidi="en-US"/>
    </w:rPr>
  </w:style>
  <w:style w:type="paragraph" w:customStyle="1" w:styleId="26">
    <w:name w:val="Подпись к картинке (2)"/>
    <w:basedOn w:val="a"/>
    <w:link w:val="2Exact"/>
    <w:rsid w:val="00D44F64"/>
    <w:pPr>
      <w:spacing w:line="0" w:lineRule="atLeast"/>
    </w:pPr>
    <w:rPr>
      <w:rFonts w:ascii="Arial" w:eastAsia="Arial" w:hAnsi="Arial" w:cs="Arial"/>
      <w:b/>
      <w:bCs/>
      <w:spacing w:val="-7"/>
      <w:sz w:val="34"/>
      <w:szCs w:val="34"/>
    </w:rPr>
  </w:style>
  <w:style w:type="paragraph" w:customStyle="1" w:styleId="a8">
    <w:name w:val="Подпись к картинке"/>
    <w:basedOn w:val="a"/>
    <w:link w:val="Exact"/>
    <w:rsid w:val="00D44F64"/>
    <w:pPr>
      <w:spacing w:line="0" w:lineRule="atLeast"/>
      <w:jc w:val="both"/>
    </w:pPr>
    <w:rPr>
      <w:rFonts w:ascii="Arial" w:eastAsia="Arial" w:hAnsi="Arial" w:cs="Arial"/>
      <w:b/>
      <w:bCs/>
      <w:spacing w:val="-4"/>
      <w:sz w:val="20"/>
      <w:szCs w:val="20"/>
    </w:rPr>
  </w:style>
  <w:style w:type="paragraph" w:styleId="a9">
    <w:name w:val="header"/>
    <w:basedOn w:val="a"/>
    <w:link w:val="aa"/>
    <w:uiPriority w:val="99"/>
    <w:unhideWhenUsed/>
    <w:rsid w:val="00A2592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A25925"/>
    <w:rPr>
      <w:color w:val="000000"/>
    </w:rPr>
  </w:style>
  <w:style w:type="paragraph" w:styleId="ab">
    <w:name w:val="footer"/>
    <w:basedOn w:val="a"/>
    <w:link w:val="ac"/>
    <w:uiPriority w:val="99"/>
    <w:unhideWhenUsed/>
    <w:rsid w:val="00A2592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A25925"/>
    <w:rPr>
      <w:color w:val="000000"/>
    </w:rPr>
  </w:style>
  <w:style w:type="paragraph" w:styleId="ad">
    <w:name w:val="Balloon Text"/>
    <w:basedOn w:val="a"/>
    <w:link w:val="ae"/>
    <w:uiPriority w:val="99"/>
    <w:semiHidden/>
    <w:unhideWhenUsed/>
    <w:rsid w:val="00744C3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44C39"/>
    <w:rPr>
      <w:rFonts w:ascii="Tahoma" w:hAnsi="Tahoma" w:cs="Tahoma"/>
      <w:color w:val="000000"/>
      <w:sz w:val="16"/>
      <w:szCs w:val="16"/>
    </w:rPr>
  </w:style>
  <w:style w:type="character" w:styleId="af">
    <w:name w:val="Placeholder Text"/>
    <w:basedOn w:val="a0"/>
    <w:uiPriority w:val="99"/>
    <w:semiHidden/>
    <w:rsid w:val="00AD40EA"/>
    <w:rPr>
      <w:color w:val="808080"/>
    </w:rPr>
  </w:style>
  <w:style w:type="paragraph" w:styleId="af0">
    <w:name w:val="List Paragraph"/>
    <w:basedOn w:val="a"/>
    <w:uiPriority w:val="34"/>
    <w:qFormat/>
    <w:rsid w:val="00F7370D"/>
    <w:pPr>
      <w:ind w:left="720"/>
      <w:contextualSpacing/>
    </w:pPr>
  </w:style>
  <w:style w:type="paragraph" w:customStyle="1" w:styleId="34">
    <w:name w:val="Основной текст3"/>
    <w:basedOn w:val="a"/>
    <w:rsid w:val="007F165F"/>
    <w:pPr>
      <w:spacing w:before="60" w:after="240" w:line="0" w:lineRule="atLeast"/>
    </w:pPr>
    <w:rPr>
      <w:rFonts w:ascii="Times New Roman" w:eastAsia="Times New Roman" w:hAnsi="Times New Roman" w:cs="Times New Roman"/>
      <w:sz w:val="21"/>
      <w:szCs w:val="21"/>
    </w:rPr>
  </w:style>
  <w:style w:type="character" w:styleId="af1">
    <w:name w:val="annotation reference"/>
    <w:basedOn w:val="a0"/>
    <w:uiPriority w:val="99"/>
    <w:semiHidden/>
    <w:unhideWhenUsed/>
    <w:rsid w:val="00FF0329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FF0329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FF0329"/>
    <w:rPr>
      <w:color w:val="000000"/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FF0329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FF0329"/>
    <w:rPr>
      <w:b/>
      <w:bCs/>
      <w:color w:val="000000"/>
      <w:sz w:val="20"/>
      <w:szCs w:val="20"/>
    </w:rPr>
  </w:style>
  <w:style w:type="table" w:styleId="af6">
    <w:name w:val="Table Grid"/>
    <w:basedOn w:val="a1"/>
    <w:rsid w:val="0073184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"/>
    <w:basedOn w:val="a1"/>
    <w:next w:val="af6"/>
    <w:rsid w:val="00F10BE6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"/>
    <w:basedOn w:val="a1"/>
    <w:next w:val="af6"/>
    <w:rsid w:val="00881A61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ody Text"/>
    <w:basedOn w:val="a"/>
    <w:link w:val="af8"/>
    <w:uiPriority w:val="1"/>
    <w:qFormat/>
    <w:rsid w:val="009A63F0"/>
    <w:pPr>
      <w:autoSpaceDE w:val="0"/>
      <w:autoSpaceDN w:val="0"/>
    </w:pPr>
    <w:rPr>
      <w:rFonts w:ascii="Times New Roman" w:eastAsia="Times New Roman" w:hAnsi="Times New Roman" w:cs="Times New Roman"/>
      <w:color w:val="auto"/>
      <w:sz w:val="29"/>
      <w:szCs w:val="29"/>
      <w:lang w:eastAsia="en-US" w:bidi="ar-SA"/>
    </w:rPr>
  </w:style>
  <w:style w:type="character" w:customStyle="1" w:styleId="af8">
    <w:name w:val="Основной текст Знак"/>
    <w:basedOn w:val="a0"/>
    <w:link w:val="af7"/>
    <w:uiPriority w:val="1"/>
    <w:rsid w:val="009A63F0"/>
    <w:rPr>
      <w:rFonts w:ascii="Times New Roman" w:eastAsia="Times New Roman" w:hAnsi="Times New Roman" w:cs="Times New Roman"/>
      <w:sz w:val="29"/>
      <w:szCs w:val="29"/>
      <w:lang w:eastAsia="en-US" w:bidi="ar-SA"/>
    </w:rPr>
  </w:style>
  <w:style w:type="character" w:customStyle="1" w:styleId="81">
    <w:name w:val="Основной текст8"/>
    <w:basedOn w:val="a0"/>
    <w:rsid w:val="006562AD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paragraph" w:styleId="af9">
    <w:name w:val="Normal (Web)"/>
    <w:basedOn w:val="a"/>
    <w:uiPriority w:val="99"/>
    <w:semiHidden/>
    <w:unhideWhenUsed/>
    <w:rsid w:val="0066356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edqm-textalign-center">
    <w:name w:val="edqm-textalign-center"/>
    <w:basedOn w:val="a"/>
    <w:rsid w:val="000024C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fa">
    <w:name w:val="Plain Text"/>
    <w:aliases w:val="Plain Text Char"/>
    <w:basedOn w:val="a"/>
    <w:link w:val="afb"/>
    <w:rsid w:val="004C68E6"/>
    <w:pPr>
      <w:widowControl/>
    </w:pPr>
    <w:rPr>
      <w:rFonts w:eastAsia="Times New Roman" w:cs="Times New Roman"/>
      <w:color w:val="auto"/>
      <w:sz w:val="20"/>
      <w:szCs w:val="20"/>
      <w:lang w:bidi="ar-SA"/>
    </w:rPr>
  </w:style>
  <w:style w:type="character" w:customStyle="1" w:styleId="afb">
    <w:name w:val="Текст Знак"/>
    <w:aliases w:val="Plain Text Char Знак"/>
    <w:basedOn w:val="a0"/>
    <w:link w:val="afa"/>
    <w:rsid w:val="004C68E6"/>
    <w:rPr>
      <w:rFonts w:eastAsia="Times New Roman" w:cs="Times New Roman"/>
      <w:sz w:val="20"/>
      <w:szCs w:val="20"/>
      <w:lang w:bidi="ar-SA"/>
    </w:rPr>
  </w:style>
  <w:style w:type="character" w:customStyle="1" w:styleId="afc">
    <w:name w:val="Основной текст + Курсив"/>
    <w:basedOn w:val="a6"/>
    <w:rsid w:val="0021147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ConsPlusNormal">
    <w:name w:val="ConsPlusNormal"/>
    <w:rsid w:val="00151E62"/>
    <w:pPr>
      <w:autoSpaceDE w:val="0"/>
      <w:autoSpaceDN w:val="0"/>
    </w:pPr>
    <w:rPr>
      <w:rFonts w:ascii="Arial" w:eastAsiaTheme="minorEastAsia" w:hAnsi="Arial" w:cs="Arial"/>
      <w:sz w:val="20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1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footer" Target="footer1.xml"/><Relationship Id="rId26" Type="http://schemas.microsoft.com/office/2018/08/relationships/commentsExtensible" Target="commentsExtensible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header" Target="header2.xml"/><Relationship Id="rId25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28" Type="http://schemas.microsoft.com/office/2011/relationships/commentsExtended" Target="commentsExtended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package" Target="embeddings/Microsoft_Visio_Drawing111111111111111111111111111111111111111111111111111111111111111111111111.vsdx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6311EE-0592-4B98-AEA6-330DA4BF8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17</Pages>
  <Words>3248</Words>
  <Characters>18519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FGU</Company>
  <LinksUpToDate>false</LinksUpToDate>
  <CharactersWithSpaces>21724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Бармин Анатолий Вадимович</dc:creator>
  <cp:lastModifiedBy>Yarutkin</cp:lastModifiedBy>
  <cp:revision>19</cp:revision>
  <cp:lastPrinted>2023-08-30T13:06:00Z</cp:lastPrinted>
  <dcterms:created xsi:type="dcterms:W3CDTF">2023-12-22T08:39:00Z</dcterms:created>
  <dcterms:modified xsi:type="dcterms:W3CDTF">2024-03-04T14:15:00Z</dcterms:modified>
</cp:coreProperties>
</file>