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0A5EE7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0A5EE7">
        <w:tc>
          <w:tcPr>
            <w:tcW w:w="5920" w:type="dxa"/>
          </w:tcPr>
          <w:p w:rsidR="00CF06B4" w:rsidRDefault="00667100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Мальтод</w:t>
            </w:r>
            <w:r w:rsidR="00B265D9">
              <w:rPr>
                <w:rFonts w:ascii="Times New Roman" w:hAnsi="Times New Roman"/>
                <w:b/>
                <w:sz w:val="28"/>
                <w:szCs w:val="28"/>
              </w:rPr>
              <w:t>екстрин</w:t>
            </w:r>
            <w:proofErr w:type="spellEnd"/>
          </w:p>
        </w:tc>
        <w:tc>
          <w:tcPr>
            <w:tcW w:w="460" w:type="dxa"/>
          </w:tcPr>
          <w:p w:rsidR="00CF06B4" w:rsidRDefault="00CF06B4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863AF">
              <w:rPr>
                <w:rFonts w:ascii="Times New Roman" w:hAnsi="Times New Roman" w:cs="Times New Roman"/>
                <w:b/>
                <w:sz w:val="28"/>
                <w:szCs w:val="28"/>
              </w:rPr>
              <w:t>.2.1.0379</w:t>
            </w:r>
            <w:bookmarkStart w:id="0" w:name="_GoBack"/>
            <w:bookmarkEnd w:id="0"/>
          </w:p>
        </w:tc>
      </w:tr>
      <w:tr w:rsidR="00A9070B" w:rsidRPr="00F57AED" w:rsidTr="000A5EE7">
        <w:tc>
          <w:tcPr>
            <w:tcW w:w="5920" w:type="dxa"/>
          </w:tcPr>
          <w:p w:rsidR="00A9070B" w:rsidRDefault="00314D2F" w:rsidP="000A5E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Мальтодекстрин</w:t>
            </w:r>
            <w:proofErr w:type="spellEnd"/>
          </w:p>
        </w:tc>
        <w:tc>
          <w:tcPr>
            <w:tcW w:w="460" w:type="dxa"/>
          </w:tcPr>
          <w:p w:rsidR="00A9070B" w:rsidRDefault="00A9070B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9070B" w:rsidRDefault="00A9070B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0A5EE7">
        <w:tc>
          <w:tcPr>
            <w:tcW w:w="5920" w:type="dxa"/>
          </w:tcPr>
          <w:p w:rsidR="00CF06B4" w:rsidRPr="008324C6" w:rsidRDefault="008324C6" w:rsidP="000A5EE7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324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Malto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="00604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extr</w:t>
            </w:r>
            <w:r w:rsidR="00B20F96"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inum</w:t>
            </w:r>
            <w:proofErr w:type="spellEnd"/>
          </w:p>
        </w:tc>
        <w:tc>
          <w:tcPr>
            <w:tcW w:w="460" w:type="dxa"/>
          </w:tcPr>
          <w:p w:rsidR="00CF06B4" w:rsidRDefault="00CF06B4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04A84" w:rsidP="000A5E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0A5EE7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A9070B" w:rsidRDefault="00541F50" w:rsidP="00514FED">
      <w:pPr>
        <w:spacing w:after="0" w:line="12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103"/>
      </w:tblGrid>
      <w:tr w:rsidR="00A9070B" w:rsidRPr="003B01F6" w:rsidTr="00674A30">
        <w:trPr>
          <w:jc w:val="center"/>
        </w:trPr>
        <w:tc>
          <w:tcPr>
            <w:tcW w:w="4467" w:type="dxa"/>
          </w:tcPr>
          <w:p w:rsidR="00A9070B" w:rsidRDefault="00A9070B" w:rsidP="001F19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[9050-36-6]</w:t>
            </w:r>
          </w:p>
        </w:tc>
        <w:tc>
          <w:tcPr>
            <w:tcW w:w="5103" w:type="dxa"/>
          </w:tcPr>
          <w:p w:rsidR="00A9070B" w:rsidRPr="00613ABB" w:rsidRDefault="00A9070B" w:rsidP="00105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Pr="00A9070B" w:rsidRDefault="00CF06B4" w:rsidP="001055E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0251" w:rsidRPr="00126751" w:rsidRDefault="00C10251" w:rsidP="000A5EE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6751">
        <w:rPr>
          <w:rFonts w:ascii="Times New Roman" w:hAnsi="Times New Roman"/>
          <w:b w:val="0"/>
          <w:szCs w:val="28"/>
        </w:rPr>
        <w:t>ОПРЕДЕЛЕНИЕ</w:t>
      </w:r>
    </w:p>
    <w:p w:rsidR="00A9070B" w:rsidRPr="00126751" w:rsidRDefault="00A9070B" w:rsidP="0010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>Смесь глюкозы, дисахаридов и полисахаридов, полученная путём частичного гидролиза крахмала</w:t>
      </w:r>
      <w:r w:rsidRPr="00126751">
        <w:rPr>
          <w:rFonts w:ascii="Times New Roman" w:hAnsi="Times New Roman" w:cs="Times New Roman"/>
          <w:sz w:val="28"/>
          <w:szCs w:val="28"/>
        </w:rPr>
        <w:t>.</w:t>
      </w:r>
    </w:p>
    <w:p w:rsidR="00A9070B" w:rsidRPr="00126751" w:rsidRDefault="00A9070B" w:rsidP="001055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гидролиза, выраженная </w:t>
      </w:r>
      <w:r w:rsidRPr="00126751">
        <w:rPr>
          <w:rFonts w:ascii="Times New Roman" w:eastAsia="Calibri" w:hAnsi="Times New Roman" w:cs="Times New Roman"/>
          <w:sz w:val="28"/>
          <w:szCs w:val="28"/>
        </w:rPr>
        <w:t>в единицах</w:t>
      </w:r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>декстрозного</w:t>
      </w:r>
      <w:proofErr w:type="spellEnd"/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эквивалента, составляет </w:t>
      </w:r>
      <w:r w:rsidR="00C224D5"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>не более</w:t>
      </w:r>
      <w:r w:rsidRPr="0012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(заявленного значения).</w:t>
      </w:r>
    </w:p>
    <w:p w:rsidR="00C10251" w:rsidRPr="00126751" w:rsidRDefault="00C10251" w:rsidP="000A5EE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1"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126751" w:rsidRDefault="00D302BC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751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126751">
        <w:rPr>
          <w:rFonts w:ascii="Times New Roman" w:eastAsia="Times New Roman" w:hAnsi="Times New Roman"/>
          <w:sz w:val="28"/>
          <w:szCs w:val="28"/>
        </w:rPr>
        <w:t>Белый или почти белый</w:t>
      </w:r>
      <w:r w:rsidR="001154D5" w:rsidRPr="00126751">
        <w:rPr>
          <w:rFonts w:ascii="Times New Roman" w:eastAsia="Times New Roman" w:hAnsi="Times New Roman"/>
          <w:sz w:val="28"/>
          <w:szCs w:val="28"/>
        </w:rPr>
        <w:t xml:space="preserve"> </w:t>
      </w:r>
      <w:r w:rsidR="00871F32" w:rsidRPr="00126751">
        <w:rPr>
          <w:rFonts w:ascii="Times New Roman" w:eastAsia="Times New Roman" w:hAnsi="Times New Roman"/>
          <w:sz w:val="28"/>
          <w:szCs w:val="28"/>
        </w:rPr>
        <w:t>порошок</w:t>
      </w:r>
      <w:r w:rsidR="008324C6" w:rsidRPr="00126751">
        <w:rPr>
          <w:rFonts w:ascii="Times New Roman" w:eastAsia="Times New Roman" w:hAnsi="Times New Roman"/>
          <w:sz w:val="28"/>
          <w:szCs w:val="28"/>
        </w:rPr>
        <w:t xml:space="preserve"> или гранулы</w:t>
      </w:r>
      <w:r w:rsidR="00871F32" w:rsidRPr="00126751">
        <w:rPr>
          <w:rFonts w:ascii="Times New Roman" w:eastAsia="Times New Roman" w:hAnsi="Times New Roman"/>
          <w:sz w:val="28"/>
          <w:szCs w:val="28"/>
        </w:rPr>
        <w:t>.</w:t>
      </w:r>
    </w:p>
    <w:p w:rsidR="008324C6" w:rsidRPr="00126751" w:rsidRDefault="008324C6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6751">
        <w:rPr>
          <w:rFonts w:ascii="Times New Roman" w:eastAsia="Times New Roman" w:hAnsi="Times New Roman"/>
          <w:sz w:val="28"/>
          <w:szCs w:val="28"/>
        </w:rPr>
        <w:t>*Гигроскопичен</w:t>
      </w:r>
    </w:p>
    <w:p w:rsidR="001154D5" w:rsidRPr="00126751" w:rsidRDefault="00B20F96" w:rsidP="0010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1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126751">
        <w:rPr>
          <w:rFonts w:ascii="Times New Roman" w:hAnsi="Times New Roman" w:cs="Times New Roman"/>
          <w:sz w:val="28"/>
          <w:szCs w:val="28"/>
        </w:rPr>
        <w:t>.</w:t>
      </w:r>
      <w:r w:rsidR="001154D5" w:rsidRPr="00126751">
        <w:rPr>
          <w:rFonts w:ascii="Times New Roman" w:hAnsi="Times New Roman" w:cs="Times New Roman"/>
          <w:sz w:val="28"/>
          <w:szCs w:val="28"/>
        </w:rPr>
        <w:t xml:space="preserve"> </w:t>
      </w:r>
      <w:r w:rsidR="008324C6" w:rsidRPr="00126751">
        <w:rPr>
          <w:rFonts w:ascii="Times New Roman" w:hAnsi="Times New Roman" w:cs="Times New Roman"/>
          <w:sz w:val="28"/>
          <w:szCs w:val="28"/>
        </w:rPr>
        <w:t>Л</w:t>
      </w:r>
      <w:r w:rsidR="001154D5" w:rsidRPr="00126751">
        <w:rPr>
          <w:rFonts w:ascii="Times New Roman" w:eastAsiaTheme="minorHAnsi" w:hAnsi="Times New Roman" w:cs="Times New Roman"/>
          <w:sz w:val="28"/>
          <w:szCs w:val="28"/>
          <w:lang w:eastAsia="en-US"/>
        </w:rPr>
        <w:t>егко растворим в воде</w:t>
      </w:r>
      <w:r w:rsidR="001154D5" w:rsidRPr="00126751">
        <w:rPr>
          <w:rFonts w:ascii="Times New Roman" w:hAnsi="Times New Roman" w:cs="Times New Roman"/>
          <w:sz w:val="28"/>
          <w:szCs w:val="28"/>
        </w:rPr>
        <w:t>.</w:t>
      </w:r>
    </w:p>
    <w:p w:rsidR="00502C56" w:rsidRPr="00126751" w:rsidRDefault="00C10251" w:rsidP="001055E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26751">
        <w:rPr>
          <w:rFonts w:ascii="Times New Roman" w:hAnsi="Times New Roman"/>
          <w:b w:val="0"/>
        </w:rPr>
        <w:t>ИДЕНТИФИКАЦИЯ</w:t>
      </w:r>
    </w:p>
    <w:p w:rsidR="00CB2C9A" w:rsidRPr="00126751" w:rsidRDefault="00D31515" w:rsidP="000A5EE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1. </w:t>
      </w:r>
      <w:r w:rsidR="003042F2" w:rsidRPr="00126751">
        <w:rPr>
          <w:rFonts w:ascii="Times New Roman" w:hAnsi="Times New Roman"/>
          <w:b w:val="0"/>
          <w:i/>
          <w:color w:val="000000"/>
          <w:szCs w:val="28"/>
        </w:rPr>
        <w:t>Качественная реакция.</w:t>
      </w:r>
      <w:r w:rsidR="003042F2" w:rsidRPr="00126751">
        <w:rPr>
          <w:rFonts w:ascii="Times New Roman" w:hAnsi="Times New Roman"/>
          <w:szCs w:val="28"/>
        </w:rPr>
        <w:t xml:space="preserve"> </w:t>
      </w:r>
      <w:r w:rsidR="00CB2C9A" w:rsidRPr="00126751">
        <w:rPr>
          <w:rFonts w:ascii="Times New Roman" w:hAnsi="Times New Roman"/>
          <w:b w:val="0"/>
          <w:color w:val="000000"/>
          <w:szCs w:val="28"/>
        </w:rPr>
        <w:t xml:space="preserve">Растворяют 0,1 г </w:t>
      </w:r>
      <w:r w:rsidR="00043982" w:rsidRPr="00126751">
        <w:rPr>
          <w:rFonts w:ascii="Times New Roman" w:hAnsi="Times New Roman"/>
          <w:b w:val="0"/>
          <w:color w:val="000000"/>
          <w:szCs w:val="28"/>
        </w:rPr>
        <w:t>испытуемого образца</w:t>
      </w:r>
      <w:r w:rsidR="00CB2C9A" w:rsidRPr="00126751">
        <w:rPr>
          <w:rFonts w:ascii="Times New Roman" w:hAnsi="Times New Roman"/>
          <w:b w:val="0"/>
          <w:color w:val="000000"/>
          <w:szCs w:val="28"/>
        </w:rPr>
        <w:t xml:space="preserve"> в 2,5 мл воды,</w:t>
      </w:r>
      <w:r w:rsidR="00BC55F7" w:rsidRPr="00126751">
        <w:rPr>
          <w:rFonts w:ascii="Times New Roman" w:hAnsi="Times New Roman"/>
          <w:b w:val="0"/>
          <w:color w:val="000000"/>
          <w:szCs w:val="28"/>
        </w:rPr>
        <w:t xml:space="preserve"> прибавляют 2,5 мл медно-</w:t>
      </w:r>
      <w:proofErr w:type="spellStart"/>
      <w:r w:rsidR="00817FCE" w:rsidRPr="00126751">
        <w:rPr>
          <w:rFonts w:ascii="Times New Roman" w:hAnsi="Times New Roman"/>
          <w:b w:val="0"/>
          <w:color w:val="000000"/>
          <w:szCs w:val="28"/>
        </w:rPr>
        <w:t>тартратного</w:t>
      </w:r>
      <w:proofErr w:type="spellEnd"/>
      <w:r w:rsidR="00BC55F7" w:rsidRPr="0012675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17FCE" w:rsidRPr="00126751">
        <w:rPr>
          <w:rFonts w:ascii="Times New Roman" w:hAnsi="Times New Roman"/>
          <w:b w:val="0"/>
          <w:color w:val="000000"/>
          <w:szCs w:val="28"/>
        </w:rPr>
        <w:t>реактива</w:t>
      </w:r>
      <w:r w:rsidR="00BC55F7" w:rsidRPr="00126751">
        <w:rPr>
          <w:rFonts w:ascii="Times New Roman" w:hAnsi="Times New Roman"/>
          <w:b w:val="0"/>
          <w:color w:val="000000"/>
          <w:szCs w:val="28"/>
        </w:rPr>
        <w:t>. При нагревании должен образоваться осадок красного цвета.</w:t>
      </w:r>
    </w:p>
    <w:p w:rsidR="00AE458C" w:rsidRPr="00126751" w:rsidRDefault="003042F2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="00D315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1267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Качественная реакция.</w:t>
      </w:r>
      <w:r w:rsidRPr="0012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789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497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ндикаторную полоску, рабочая</w:t>
      </w:r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97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которой 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пропитана </w:t>
      </w:r>
      <w:proofErr w:type="spellStart"/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глюкозооксидаз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пероксидаз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вещество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E458C" w:rsidRPr="0012675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донором протонов</w:t>
      </w:r>
      <w:r w:rsidR="00080DE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тетраметилбензидин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080DE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погружают на 1 с </w:t>
      </w:r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10 % </w:t>
      </w:r>
      <w:r w:rsidR="004166FF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 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образца. Рабочая часть индикаторной полоски в течение 60 с должна изменить окраску, характерн</w:t>
      </w:r>
      <w:r w:rsidR="000A21E6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вещества </w:t>
      </w:r>
      <w:r w:rsidR="00526FA4" w:rsidRPr="0012675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донора </w:t>
      </w:r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протонов 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жёлтой на зелёную или синюю</w:t>
      </w:r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использовании </w:t>
      </w:r>
      <w:proofErr w:type="spellStart"/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тетраметилбензидина</w:t>
      </w:r>
      <w:proofErr w:type="spellEnd"/>
      <w:r w:rsidR="00526FA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E458C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251" w:rsidRPr="00126751" w:rsidRDefault="00C10251" w:rsidP="001055E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6751">
        <w:rPr>
          <w:rFonts w:ascii="Times New Roman" w:hAnsi="Times New Roman"/>
          <w:b w:val="0"/>
          <w:szCs w:val="28"/>
        </w:rPr>
        <w:t>ИСПЫТАНИЯ</w:t>
      </w:r>
    </w:p>
    <w:p w:rsidR="00AF4B23" w:rsidRPr="00126751" w:rsidRDefault="00494977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="009E1FC2" w:rsidRPr="00126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раствора</w:t>
      </w:r>
      <w:r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От </w:t>
      </w:r>
      <w:r w:rsidR="008F2244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961CEB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,0 до </w:t>
      </w:r>
      <w:r w:rsidR="008F2244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961CEB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,0</w:t>
      </w:r>
      <w:r w:rsidR="001656D7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12644A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ОФС </w:t>
      </w:r>
      <w:r w:rsidR="0012644A" w:rsidRPr="0012675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656D7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Ионометрия</w:t>
      </w:r>
      <w:proofErr w:type="spellEnd"/>
      <w:r w:rsidR="001656D7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552E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56D7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55CA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 </w:t>
      </w:r>
      <w:r w:rsidR="000355CA" w:rsidRPr="001267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A3E04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12644A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A382A" w:rsidRPr="00126751" w:rsidRDefault="00AF4B23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</w:t>
      </w:r>
      <w:r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A382A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Смешивают 1 мл </w:t>
      </w:r>
      <w:r w:rsidR="000A382A" w:rsidRPr="00126751">
        <w:rPr>
          <w:rFonts w:ascii="Times New Roman" w:hAnsi="Times New Roman"/>
          <w:bCs/>
          <w:color w:val="000000"/>
          <w:sz w:val="28"/>
          <w:szCs w:val="28"/>
        </w:rPr>
        <w:t xml:space="preserve">калия хлорида раствора 3 М и 30 мл </w:t>
      </w:r>
      <w:r w:rsidR="000A382A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25 % раствора испытуемого образца в воде.</w:t>
      </w:r>
    </w:p>
    <w:p w:rsidR="008F7696" w:rsidRPr="00126751" w:rsidRDefault="00F30997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b/>
          <w:sz w:val="28"/>
          <w:szCs w:val="28"/>
        </w:rPr>
        <w:t>Бел</w:t>
      </w:r>
      <w:r w:rsidR="00942E12" w:rsidRPr="00126751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="008F7696" w:rsidRPr="001267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F7696" w:rsidRPr="00126751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116FB4" w:rsidRPr="00126751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8F7696" w:rsidRPr="00126751"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126751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в соответствии с </w:t>
      </w:r>
      <w:r w:rsidR="008F7696" w:rsidRPr="00126751">
        <w:rPr>
          <w:rFonts w:ascii="Times New Roman" w:eastAsia="Times New Roman" w:hAnsi="Times New Roman" w:cs="Times New Roman"/>
          <w:sz w:val="28"/>
          <w:szCs w:val="28"/>
        </w:rPr>
        <w:t>ОФС</w:t>
      </w:r>
      <w:r w:rsidR="00126751" w:rsidRPr="001267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7696" w:rsidRPr="00126751">
        <w:rPr>
          <w:rFonts w:ascii="Times New Roman" w:eastAsia="Times New Roman" w:hAnsi="Times New Roman" w:cs="Times New Roman"/>
          <w:sz w:val="28"/>
          <w:szCs w:val="28"/>
        </w:rPr>
        <w:t xml:space="preserve">«Определение азота в органических соединениях методом </w:t>
      </w:r>
      <w:proofErr w:type="spellStart"/>
      <w:r w:rsidR="008F7696" w:rsidRPr="001267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6751">
        <w:rPr>
          <w:rFonts w:ascii="Times New Roman" w:eastAsia="Times New Roman" w:hAnsi="Times New Roman" w:cs="Times New Roman"/>
          <w:sz w:val="28"/>
          <w:szCs w:val="28"/>
        </w:rPr>
        <w:t>ьельдаля</w:t>
      </w:r>
      <w:proofErr w:type="spellEnd"/>
      <w:r w:rsidRPr="00126751">
        <w:rPr>
          <w:rFonts w:ascii="Times New Roman" w:eastAsia="Times New Roman" w:hAnsi="Times New Roman" w:cs="Times New Roman"/>
          <w:sz w:val="28"/>
          <w:szCs w:val="28"/>
        </w:rPr>
        <w:t xml:space="preserve">» со следующими изменениями: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10,0 </w:t>
      </w:r>
      <w:r w:rsidR="0059012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(точная навеска) вещества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9012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012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серной кислоты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концентрированной.</w:t>
      </w:r>
    </w:p>
    <w:p w:rsidR="002E6E14" w:rsidRPr="00126751" w:rsidRDefault="00A42C63" w:rsidP="00105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Потеря в массе при высушивании. </w:t>
      </w:r>
      <w:r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более </w:t>
      </w:r>
      <w:r w:rsidR="000C4FF2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A32A9C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,0</w:t>
      </w:r>
      <w:r w:rsidR="00824A7B" w:rsidRPr="001267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% (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ОФС «П</w:t>
      </w:r>
      <w:r w:rsidR="002A3E0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 в массе при высушивании»</w:t>
      </w:r>
      <w:r w:rsidR="002D4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2AC0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1</w:t>
      </w:r>
      <w:r w:rsidR="00464D0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7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26751" w:rsidRPr="001267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ысушивают</w:t>
      </w:r>
      <w:r w:rsidR="00464D0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C4FF2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64D0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,0 г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4D0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(точная навеска)</w:t>
      </w:r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FF2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</w:t>
      </w:r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E14" w:rsidRPr="00126751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до</w:t>
      </w:r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E14" w:rsidRPr="00126751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постоянной</w:t>
      </w:r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E14" w:rsidRPr="00126751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массы</w:t>
      </w:r>
      <w:r w:rsidR="002E6E14" w:rsidRPr="0012675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температуре около 1</w:t>
      </w:r>
      <w:r w:rsidR="000C4FF2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5 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proofErr w:type="gramStart"/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="002E6E14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48C5" w:rsidRPr="00126751" w:rsidRDefault="00DD48C5" w:rsidP="001055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1">
        <w:rPr>
          <w:rFonts w:ascii="Times New Roman" w:hAnsi="Times New Roman"/>
          <w:b/>
          <w:color w:val="000000"/>
          <w:sz w:val="28"/>
          <w:szCs w:val="28"/>
        </w:rPr>
        <w:t xml:space="preserve">Серы диоксид.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0,002</w:t>
      </w:r>
      <w:r w:rsidR="00126751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D5960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</w:t>
      </w:r>
      <w:r w:rsidR="001D5960" w:rsidRPr="00126751">
        <w:rPr>
          <w:rFonts w:ascii="Times New Roman" w:hAnsi="Times New Roman" w:cs="Times New Roman"/>
          <w:sz w:val="28"/>
          <w:szCs w:val="28"/>
        </w:rPr>
        <w:t xml:space="preserve"> «Определение серы диоксида»</w:t>
      </w:r>
      <w:r w:rsidR="002D4F79">
        <w:rPr>
          <w:rFonts w:ascii="Times New Roman" w:hAnsi="Times New Roman" w:cs="Times New Roman"/>
          <w:sz w:val="28"/>
          <w:szCs w:val="28"/>
        </w:rPr>
        <w:t>, метод 1</w:t>
      </w:r>
      <w:r w:rsidR="002A3E04" w:rsidRPr="00126751">
        <w:rPr>
          <w:rFonts w:ascii="Times New Roman" w:hAnsi="Times New Roman" w:cs="Times New Roman"/>
          <w:sz w:val="28"/>
          <w:szCs w:val="28"/>
        </w:rPr>
        <w:t>)</w:t>
      </w:r>
      <w:r w:rsidR="001D5960" w:rsidRPr="00126751">
        <w:rPr>
          <w:rFonts w:ascii="Times New Roman" w:hAnsi="Times New Roman" w:cs="Times New Roman"/>
          <w:sz w:val="28"/>
          <w:szCs w:val="28"/>
        </w:rPr>
        <w:t>.</w:t>
      </w:r>
    </w:p>
    <w:p w:rsidR="00EA2248" w:rsidRPr="00126751" w:rsidRDefault="00BF1079" w:rsidP="001055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26751">
        <w:rPr>
          <w:rFonts w:ascii="Times New Roman" w:hAnsi="Times New Roman"/>
          <w:b/>
          <w:color w:val="000000"/>
          <w:sz w:val="28"/>
          <w:szCs w:val="28"/>
        </w:rPr>
        <w:t>Декстрозный</w:t>
      </w:r>
      <w:proofErr w:type="spellEnd"/>
      <w:r w:rsidRPr="00126751">
        <w:rPr>
          <w:rFonts w:ascii="Times New Roman" w:hAnsi="Times New Roman"/>
          <w:b/>
          <w:color w:val="000000"/>
          <w:sz w:val="28"/>
          <w:szCs w:val="28"/>
        </w:rPr>
        <w:t xml:space="preserve"> эквивалент</w:t>
      </w:r>
      <w:r w:rsidR="00A92728" w:rsidRPr="0012675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92728" w:rsidRPr="00126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248" w:rsidRPr="00126751">
        <w:rPr>
          <w:rFonts w:ascii="Times New Roman" w:hAnsi="Times New Roman"/>
          <w:color w:val="000000"/>
          <w:sz w:val="28"/>
          <w:szCs w:val="28"/>
        </w:rPr>
        <w:t xml:space="preserve">Должен отличаться от заявленного значения </w:t>
      </w:r>
      <w:r w:rsidR="00EA2248"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не более чем на 2 единиц</w:t>
      </w:r>
      <w:r w:rsidR="00EA2248" w:rsidRPr="00126751">
        <w:rPr>
          <w:rFonts w:ascii="Times New Roman" w:hAnsi="Times New Roman"/>
          <w:color w:val="000000"/>
          <w:sz w:val="28"/>
          <w:szCs w:val="28"/>
        </w:rPr>
        <w:t>ы</w:t>
      </w:r>
      <w:r w:rsidR="00EA2248"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27473" w:rsidRPr="00126751" w:rsidRDefault="00827473" w:rsidP="001055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2675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Испытуемый раствор.</w:t>
      </w:r>
      <w:r w:rsidRPr="00126751">
        <w:rPr>
          <w:rFonts w:ascii="Times New Roman" w:hAnsi="Times New Roman"/>
          <w:sz w:val="28"/>
        </w:rPr>
        <w:t xml:space="preserve"> В мерную колбу вместимостью 100 мл помещают 5 г (точная навеска) </w:t>
      </w:r>
      <w:proofErr w:type="spellStart"/>
      <w:r w:rsidRPr="00126751">
        <w:rPr>
          <w:rFonts w:ascii="Times New Roman" w:hAnsi="Times New Roman"/>
          <w:sz w:val="28"/>
        </w:rPr>
        <w:t>мальтодекстрина</w:t>
      </w:r>
      <w:proofErr w:type="spellEnd"/>
      <w:r w:rsidRPr="00126751">
        <w:rPr>
          <w:rFonts w:ascii="Times New Roman" w:hAnsi="Times New Roman"/>
          <w:sz w:val="28"/>
        </w:rPr>
        <w:t>, растворяют в</w:t>
      </w:r>
      <w:r w:rsidRPr="00126751">
        <w:rPr>
          <w:rFonts w:ascii="Times New Roman" w:hAnsi="Times New Roman" w:cs="Times New Roman"/>
          <w:sz w:val="28"/>
          <w:szCs w:val="28"/>
        </w:rPr>
        <w:t xml:space="preserve"> горячей воде, охлаждают</w:t>
      </w:r>
      <w:r w:rsidRPr="00126751">
        <w:rPr>
          <w:rFonts w:ascii="Times New Roman" w:hAnsi="Times New Roman"/>
          <w:sz w:val="28"/>
          <w:szCs w:val="28"/>
        </w:rPr>
        <w:t xml:space="preserve"> </w:t>
      </w:r>
      <w:r w:rsidRPr="00126751">
        <w:rPr>
          <w:rFonts w:ascii="Times New Roman" w:hAnsi="Times New Roman"/>
          <w:sz w:val="28"/>
        </w:rPr>
        <w:t>и доводят объём раствора водой до метки.</w:t>
      </w:r>
    </w:p>
    <w:p w:rsidR="00827473" w:rsidRPr="00126751" w:rsidRDefault="00827473" w:rsidP="001055ED">
      <w:pPr>
        <w:pStyle w:val="Default"/>
        <w:spacing w:line="360" w:lineRule="auto"/>
        <w:ind w:firstLine="709"/>
        <w:jc w:val="both"/>
        <w:rPr>
          <w:rStyle w:val="b1"/>
          <w:rFonts w:ascii="Times New Roman" w:hAnsi="Times New Roman"/>
          <w:b w:val="0"/>
          <w:sz w:val="28"/>
          <w:szCs w:val="28"/>
        </w:rPr>
      </w:pPr>
      <w:r w:rsidRPr="00126751">
        <w:rPr>
          <w:rStyle w:val="b1"/>
          <w:rFonts w:ascii="Times New Roman" w:hAnsi="Times New Roman"/>
          <w:b w:val="0"/>
          <w:i/>
          <w:sz w:val="28"/>
          <w:szCs w:val="28"/>
        </w:rPr>
        <w:t>Стандартный раствор декстрозы</w:t>
      </w:r>
      <w:r w:rsidRPr="00126751">
        <w:rPr>
          <w:rStyle w:val="b1"/>
          <w:rFonts w:ascii="Times New Roman" w:hAnsi="Times New Roman"/>
          <w:b w:val="0"/>
          <w:sz w:val="28"/>
          <w:szCs w:val="28"/>
        </w:rPr>
        <w:t>. Растворяют точно взвешенное количество декстрозы в воде и разбавляют водой до получения раствора с известной концентрацией около 10 мг/мл.</w:t>
      </w:r>
    </w:p>
    <w:p w:rsidR="00827473" w:rsidRPr="00126751" w:rsidRDefault="00827473" w:rsidP="001055ED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6751">
        <w:rPr>
          <w:rStyle w:val="b1"/>
          <w:rFonts w:ascii="Times New Roman" w:hAnsi="Times New Roman"/>
          <w:b w:val="0"/>
          <w:sz w:val="28"/>
          <w:szCs w:val="28"/>
        </w:rPr>
        <w:t>Помещают 25,0 мл</w:t>
      </w:r>
      <w:r w:rsidRPr="00126751">
        <w:rPr>
          <w:rStyle w:val="b1"/>
          <w:rFonts w:ascii="Times New Roman" w:hAnsi="Times New Roman"/>
          <w:sz w:val="28"/>
          <w:szCs w:val="28"/>
        </w:rPr>
        <w:t xml:space="preserve"> </w:t>
      </w:r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медно-</w:t>
      </w:r>
      <w:proofErr w:type="spellStart"/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тартратного</w:t>
      </w:r>
      <w:proofErr w:type="spellEnd"/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реактива в каждую из двух колб. Содержимое одной из колбы доводят до кипения в течение 2 мин, одновременно титруя стандартным раствором </w:t>
      </w:r>
      <w:r w:rsidRPr="00126751">
        <w:rPr>
          <w:rStyle w:val="b1"/>
          <w:rFonts w:ascii="Times New Roman" w:hAnsi="Times New Roman"/>
          <w:b w:val="0"/>
          <w:sz w:val="28"/>
          <w:szCs w:val="28"/>
        </w:rPr>
        <w:t xml:space="preserve">декстрозы, </w:t>
      </w:r>
      <w:proofErr w:type="spellStart"/>
      <w:r w:rsidRPr="00126751">
        <w:rPr>
          <w:rStyle w:val="b1"/>
          <w:rFonts w:ascii="Times New Roman" w:hAnsi="Times New Roman"/>
          <w:b w:val="0"/>
          <w:sz w:val="28"/>
          <w:szCs w:val="28"/>
        </w:rPr>
        <w:t>недотитровывая</w:t>
      </w:r>
      <w:proofErr w:type="spellEnd"/>
      <w:r w:rsidRPr="00126751">
        <w:rPr>
          <w:rStyle w:val="b1"/>
          <w:rFonts w:ascii="Times New Roman" w:hAnsi="Times New Roman"/>
          <w:sz w:val="28"/>
          <w:szCs w:val="28"/>
        </w:rPr>
        <w:t xml:space="preserve"> </w:t>
      </w:r>
      <w:r w:rsidRPr="00126751">
        <w:rPr>
          <w:rStyle w:val="b1"/>
          <w:rFonts w:ascii="Times New Roman" w:hAnsi="Times New Roman"/>
          <w:b w:val="0"/>
          <w:sz w:val="28"/>
          <w:szCs w:val="28"/>
        </w:rPr>
        <w:t>около</w:t>
      </w:r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0,5 мл до ожидаемой точки эквивалентности. Осторожно кипятят в течение 2 мин. Продолжая кипячение раствора, прибавляют 2 капли </w:t>
      </w:r>
      <w:r w:rsidR="00E8335F"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индикатора </w:t>
      </w:r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48188F"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етиленового синего раствора 1 %</w:t>
      </w:r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завершают титрование в течение 1 мин прибавлением </w:t>
      </w:r>
      <w:r w:rsidRPr="0012675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стандартного раствора </w:t>
      </w:r>
      <w:r w:rsidRPr="00126751">
        <w:rPr>
          <w:rStyle w:val="b1"/>
          <w:rFonts w:ascii="Times New Roman" w:hAnsi="Times New Roman"/>
          <w:b w:val="0"/>
          <w:sz w:val="28"/>
          <w:szCs w:val="28"/>
        </w:rPr>
        <w:t>декстрозы</w:t>
      </w:r>
      <w:r w:rsidRPr="0012675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до исчезновения синей окраски. Если после внесения индикатора на титрование потребуется более 0,5 мл титранта, то титрование повторяют, прибавляя необходимый объём титранта перед внесением индикатора. Содержимое другой колбы доводят до кипения и титруют аналогичным образом испытуемым раствором</w:t>
      </w:r>
      <w:r w:rsidRPr="0012675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</w:p>
    <w:p w:rsidR="00827473" w:rsidRPr="00126751" w:rsidRDefault="00827473" w:rsidP="0010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proofErr w:type="spellStart"/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>Декстрозный</w:t>
      </w:r>
      <w:proofErr w:type="spellEnd"/>
      <w:r w:rsidRPr="001267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эквивалент в пересчёте на сухое вещество (Х) вычисляют </w:t>
      </w:r>
      <w:r w:rsidRPr="00126751">
        <w:rPr>
          <w:rFonts w:ascii="Times New Roman" w:eastAsia="Times New Roman" w:hAnsi="Times New Roman" w:cs="Times New Roman"/>
          <w:color w:val="222222"/>
          <w:sz w:val="28"/>
        </w:rPr>
        <w:t>по формуле:</w:t>
      </w:r>
    </w:p>
    <w:p w:rsidR="00827473" w:rsidRPr="00126751" w:rsidRDefault="00827473" w:rsidP="008274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100∙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(1-0,01∙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W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827473" w:rsidRPr="00126751" w:rsidTr="00381256">
        <w:trPr>
          <w:cantSplit/>
        </w:trPr>
        <w:tc>
          <w:tcPr>
            <w:tcW w:w="675" w:type="dxa"/>
            <w:shd w:val="clear" w:color="auto" w:fill="auto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</w:pPr>
            <w:r w:rsidRPr="00126751"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  <w:t>V</w:t>
            </w:r>
            <w:r w:rsidRPr="00381256"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  <w:shd w:val="clear" w:color="auto" w:fill="auto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стандартного раствора декстрозы, израсходованный на титрование, мл;</w:t>
            </w:r>
          </w:p>
        </w:tc>
      </w:tr>
      <w:tr w:rsidR="00827473" w:rsidRPr="00126751" w:rsidTr="00381256">
        <w:trPr>
          <w:cantSplit/>
        </w:trPr>
        <w:tc>
          <w:tcPr>
            <w:tcW w:w="675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</w:pPr>
            <w:r w:rsidRPr="00126751">
              <w:rPr>
                <w:rFonts w:ascii="Cambria Math" w:hAnsi="Cambria Math"/>
                <w:i/>
                <w:sz w:val="28"/>
                <w:szCs w:val="28"/>
                <w:lang w:val="en-US"/>
              </w:rPr>
              <w:t>V</w:t>
            </w:r>
            <w:r w:rsidRPr="00126751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испытуемого раствора</w:t>
            </w:r>
            <w:r w:rsidR="0048188F"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израсходованный на титрование, </w:t>
            </w: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827473" w:rsidRPr="00126751" w:rsidTr="00381256">
        <w:trPr>
          <w:cantSplit/>
        </w:trPr>
        <w:tc>
          <w:tcPr>
            <w:tcW w:w="675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w:pPr>
            <w:r w:rsidRPr="00126751"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  <w:t>C</w:t>
            </w:r>
            <w:r w:rsidRPr="00381256"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27473" w:rsidRPr="00126751" w:rsidRDefault="00827473" w:rsidP="0038125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декстрозы в стандартном растворе декстрозы, мг/мл;</w:t>
            </w:r>
          </w:p>
        </w:tc>
      </w:tr>
      <w:tr w:rsidR="00827473" w:rsidRPr="00126751" w:rsidTr="00381256">
        <w:trPr>
          <w:cantSplit/>
        </w:trPr>
        <w:tc>
          <w:tcPr>
            <w:tcW w:w="675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w:pPr>
            <w:r w:rsidRPr="00126751">
              <w:rPr>
                <w:rFonts w:ascii="Cambria Math" w:hAnsi="Cambria Math"/>
                <w:i/>
                <w:sz w:val="28"/>
                <w:szCs w:val="28"/>
                <w:lang w:val="en-US"/>
              </w:rPr>
              <w:t>C</w:t>
            </w:r>
            <w:r w:rsidRPr="00126751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27473" w:rsidRPr="00126751" w:rsidRDefault="00C73E2F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концентрация </w:t>
            </w:r>
            <w:proofErr w:type="spellStart"/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мальтодекстрина</w:t>
            </w:r>
            <w:proofErr w:type="spellEnd"/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473"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испытуемом растворе, мг/мл;</w:t>
            </w:r>
          </w:p>
        </w:tc>
      </w:tr>
      <w:tr w:rsidR="00827473" w:rsidRPr="00126751" w:rsidTr="00381256">
        <w:trPr>
          <w:cantSplit/>
        </w:trPr>
        <w:tc>
          <w:tcPr>
            <w:tcW w:w="675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7473" w:rsidRPr="00126751" w:rsidRDefault="007811F2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hAnsi="Cambria Math"/>
                <w:i/>
                <w:sz w:val="28"/>
                <w:szCs w:val="28"/>
              </w:rPr>
            </w:pPr>
            <w:r w:rsidRPr="00126751">
              <w:rPr>
                <w:rFonts w:ascii="Cambria Math" w:eastAsia="Times New Roman" w:hAnsi="Cambria Math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827473" w:rsidRPr="00126751" w:rsidRDefault="00827473" w:rsidP="003812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A32A9C" w:rsidRPr="00126751" w:rsidRDefault="00A32A9C" w:rsidP="001055E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Сульфатная зола. 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0,5 %</w:t>
      </w:r>
      <w:r w:rsidR="001D5960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«Сульфатная зола»</w:t>
      </w:r>
      <w:r w:rsidR="001D5960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определения используют 1,0 г</w:t>
      </w:r>
      <w:r w:rsidR="00824A7B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(точная навеска) </w:t>
      </w:r>
      <w:r w:rsidR="000C4FF2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</w:t>
      </w:r>
      <w:r w:rsidR="00824A7B" w:rsidRPr="00126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1A0B" w:rsidRPr="00126751" w:rsidRDefault="00824A7B" w:rsidP="00901A0B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26751">
        <w:rPr>
          <w:rFonts w:ascii="Times New Roman" w:hAnsi="Times New Roman"/>
          <w:b/>
          <w:color w:val="000000"/>
          <w:sz w:val="28"/>
          <w:szCs w:val="28"/>
        </w:rPr>
        <w:t>Тяж</w:t>
      </w:r>
      <w:r w:rsidR="000523E1" w:rsidRPr="00126751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126751">
        <w:rPr>
          <w:rFonts w:ascii="Times New Roman" w:hAnsi="Times New Roman"/>
          <w:b/>
          <w:color w:val="000000"/>
          <w:sz w:val="28"/>
          <w:szCs w:val="28"/>
        </w:rPr>
        <w:t>лые металлы</w:t>
      </w:r>
      <w:r w:rsidRPr="00126751">
        <w:rPr>
          <w:rFonts w:ascii="Times New Roman" w:hAnsi="Times New Roman"/>
          <w:color w:val="000000"/>
          <w:sz w:val="28"/>
          <w:szCs w:val="28"/>
        </w:rPr>
        <w:t>. Не более 0,00</w:t>
      </w:r>
      <w:r w:rsidR="00386064" w:rsidRPr="00126751">
        <w:rPr>
          <w:rFonts w:ascii="Times New Roman" w:hAnsi="Times New Roman"/>
          <w:color w:val="000000"/>
          <w:sz w:val="28"/>
          <w:szCs w:val="28"/>
        </w:rPr>
        <w:t>1</w:t>
      </w:r>
      <w:r w:rsidRPr="00126751">
        <w:rPr>
          <w:rFonts w:ascii="Times New Roman" w:hAnsi="Times New Roman"/>
          <w:color w:val="000000"/>
          <w:sz w:val="28"/>
          <w:szCs w:val="28"/>
        </w:rPr>
        <w:t xml:space="preserve"> % </w:t>
      </w:r>
      <w:r w:rsidR="00495705" w:rsidRPr="00126751">
        <w:rPr>
          <w:rFonts w:ascii="Times New Roman" w:hAnsi="Times New Roman"/>
          <w:color w:val="000000"/>
          <w:sz w:val="28"/>
          <w:szCs w:val="28"/>
        </w:rPr>
        <w:t>(</w:t>
      </w:r>
      <w:r w:rsidRPr="00126751">
        <w:rPr>
          <w:rFonts w:ascii="Times New Roman" w:hAnsi="Times New Roman"/>
          <w:color w:val="000000"/>
          <w:sz w:val="28"/>
          <w:szCs w:val="28"/>
        </w:rPr>
        <w:t>ОФС «Тяж</w:t>
      </w:r>
      <w:r w:rsidR="000523E1" w:rsidRPr="00126751">
        <w:rPr>
          <w:rFonts w:ascii="Times New Roman" w:hAnsi="Times New Roman"/>
          <w:color w:val="000000"/>
          <w:sz w:val="28"/>
          <w:szCs w:val="28"/>
        </w:rPr>
        <w:t>ё</w:t>
      </w:r>
      <w:r w:rsidRPr="00126751">
        <w:rPr>
          <w:rFonts w:ascii="Times New Roman" w:hAnsi="Times New Roman"/>
          <w:color w:val="000000"/>
          <w:sz w:val="28"/>
          <w:szCs w:val="28"/>
        </w:rPr>
        <w:t>лые металлы»</w:t>
      </w:r>
      <w:r w:rsidR="000523E1" w:rsidRPr="00126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5ED" w:rsidRPr="00126751">
        <w:rPr>
          <w:rFonts w:ascii="Times New Roman" w:hAnsi="Times New Roman"/>
          <w:color w:val="000000"/>
          <w:sz w:val="28"/>
          <w:szCs w:val="28"/>
        </w:rPr>
        <w:t>(</w:t>
      </w:r>
      <w:r w:rsidR="00495705" w:rsidRPr="00126751">
        <w:rPr>
          <w:rFonts w:ascii="Times New Roman" w:hAnsi="Times New Roman"/>
          <w:color w:val="000000" w:themeColor="text1"/>
          <w:sz w:val="28"/>
          <w:szCs w:val="28"/>
        </w:rPr>
        <w:t>метод</w:t>
      </w:r>
      <w:r w:rsidR="006B1166" w:rsidRPr="00126751">
        <w:rPr>
          <w:rFonts w:ascii="Times New Roman" w:hAnsi="Times New Roman"/>
          <w:color w:val="000000" w:themeColor="text1"/>
          <w:sz w:val="28"/>
          <w:szCs w:val="28"/>
        </w:rPr>
        <w:t> 8</w:t>
      </w:r>
      <w:r w:rsidR="000523E1" w:rsidRPr="00126751">
        <w:rPr>
          <w:rFonts w:ascii="Times New Roman" w:hAnsi="Times New Roman"/>
          <w:color w:val="000000"/>
          <w:sz w:val="28"/>
          <w:szCs w:val="28"/>
        </w:rPr>
        <w:t>)</w:t>
      </w:r>
      <w:r w:rsidR="001055ED" w:rsidRPr="00126751">
        <w:rPr>
          <w:rFonts w:ascii="Times New Roman" w:hAnsi="Times New Roman"/>
          <w:color w:val="000000"/>
          <w:sz w:val="28"/>
          <w:szCs w:val="28"/>
        </w:rPr>
        <w:t>)</w:t>
      </w:r>
      <w:r w:rsidR="00495705" w:rsidRPr="00126751">
        <w:rPr>
          <w:rFonts w:ascii="Times New Roman" w:hAnsi="Times New Roman"/>
          <w:color w:val="000000"/>
          <w:sz w:val="28"/>
          <w:szCs w:val="28"/>
        </w:rPr>
        <w:t>.</w:t>
      </w:r>
    </w:p>
    <w:p w:rsidR="009A191F" w:rsidRPr="00126751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26751">
        <w:rPr>
          <w:rFonts w:ascii="Times New Roman" w:hAnsi="Times New Roman"/>
          <w:b/>
          <w:sz w:val="28"/>
        </w:rPr>
        <w:t>Микробиологическая чистота</w:t>
      </w:r>
      <w:r w:rsidRPr="00126751">
        <w:rPr>
          <w:rFonts w:ascii="Times New Roman" w:hAnsi="Times New Roman"/>
          <w:sz w:val="28"/>
        </w:rPr>
        <w:t>.</w:t>
      </w:r>
      <w:r w:rsidRPr="00126751">
        <w:rPr>
          <w:rFonts w:ascii="Times New Roman" w:hAnsi="Times New Roman"/>
          <w:b/>
          <w:sz w:val="28"/>
        </w:rPr>
        <w:t xml:space="preserve"> </w:t>
      </w:r>
      <w:r w:rsidRPr="0012675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C830EC" w:rsidRPr="00126751" w:rsidRDefault="00D5524B" w:rsidP="00EC560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6751">
        <w:rPr>
          <w:rFonts w:ascii="Times New Roman" w:hAnsi="Times New Roman"/>
          <w:b w:val="0"/>
          <w:szCs w:val="28"/>
        </w:rPr>
        <w:t>ФУНКЦИОНАЛЬНЫЕ ХАРАКТЕРИСТИКИ</w:t>
      </w:r>
    </w:p>
    <w:p w:rsidR="00E562F1" w:rsidRPr="00126751" w:rsidRDefault="00E562F1" w:rsidP="00E562F1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126751">
        <w:rPr>
          <w:b w:val="0"/>
          <w:szCs w:val="28"/>
        </w:rPr>
        <w:t xml:space="preserve">Испытание проводят, если </w:t>
      </w:r>
      <w:proofErr w:type="spellStart"/>
      <w:r w:rsidRPr="00126751">
        <w:rPr>
          <w:rFonts w:ascii="Times New Roman" w:hAnsi="Times New Roman"/>
          <w:b w:val="0"/>
          <w:szCs w:val="28"/>
        </w:rPr>
        <w:t>мальтодекстрин</w:t>
      </w:r>
      <w:proofErr w:type="spellEnd"/>
      <w:r w:rsidRPr="00126751">
        <w:rPr>
          <w:rFonts w:ascii="Times New Roman" w:hAnsi="Times New Roman"/>
          <w:b w:val="0"/>
          <w:szCs w:val="28"/>
        </w:rPr>
        <w:t xml:space="preserve"> </w:t>
      </w:r>
      <w:r w:rsidRPr="00126751">
        <w:rPr>
          <w:b w:val="0"/>
          <w:szCs w:val="28"/>
        </w:rPr>
        <w:t xml:space="preserve">применяется </w:t>
      </w:r>
      <w:r w:rsidR="002A3E04" w:rsidRPr="00126751">
        <w:rPr>
          <w:b w:val="0"/>
          <w:szCs w:val="28"/>
        </w:rPr>
        <w:t xml:space="preserve">в </w:t>
      </w:r>
      <w:r w:rsidRPr="00126751">
        <w:rPr>
          <w:b w:val="0"/>
          <w:szCs w:val="28"/>
        </w:rPr>
        <w:t>качестве наполнителя и связующего вещества.</w:t>
      </w:r>
    </w:p>
    <w:p w:rsidR="00512A35" w:rsidRPr="00126751" w:rsidRDefault="00512A35" w:rsidP="00C830EC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26751">
        <w:rPr>
          <w:rFonts w:ascii="Times New Roman" w:hAnsi="Times New Roman"/>
          <w:b/>
          <w:color w:val="000000"/>
          <w:sz w:val="28"/>
          <w:szCs w:val="28"/>
        </w:rPr>
        <w:t>Декстрозный</w:t>
      </w:r>
      <w:proofErr w:type="spellEnd"/>
      <w:r w:rsidRPr="00126751">
        <w:rPr>
          <w:rFonts w:ascii="Times New Roman" w:hAnsi="Times New Roman"/>
          <w:b/>
          <w:color w:val="000000"/>
          <w:sz w:val="28"/>
          <w:szCs w:val="28"/>
        </w:rPr>
        <w:t xml:space="preserve"> эквивалент</w:t>
      </w:r>
      <w:proofErr w:type="gramStart"/>
      <w:r w:rsidRPr="001267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12675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12675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26751">
        <w:rPr>
          <w:rFonts w:ascii="Times New Roman" w:hAnsi="Times New Roman"/>
          <w:color w:val="000000"/>
          <w:sz w:val="28"/>
          <w:szCs w:val="28"/>
        </w:rPr>
        <w:t>м. раздел «Испытания»).</w:t>
      </w:r>
    </w:p>
    <w:p w:rsidR="00C830EC" w:rsidRPr="00126751" w:rsidRDefault="00C830EC" w:rsidP="00C830EC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12675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Распределение частиц по размерам.</w:t>
      </w:r>
      <w:r w:rsidRPr="00126751">
        <w:rPr>
          <w:rFonts w:ascii="Times New Roman" w:hAnsi="Times New Roman"/>
          <w:color w:val="000000" w:themeColor="text1"/>
          <w:sz w:val="28"/>
        </w:rPr>
        <w:t xml:space="preserve"> В соответствии с ОФС «Ситовой анализ» или «</w:t>
      </w:r>
      <w:r w:rsidR="001055ED" w:rsidRPr="00126751">
        <w:rPr>
          <w:rFonts w:ascii="Times New Roman" w:hAnsi="Times New Roman"/>
          <w:color w:val="000000" w:themeColor="text1"/>
          <w:sz w:val="28"/>
        </w:rPr>
        <w:t>Определение распределения частиц по размеру методом лазерной дифракции света</w:t>
      </w:r>
      <w:r w:rsidRPr="00126751">
        <w:rPr>
          <w:rFonts w:ascii="Times New Roman" w:hAnsi="Times New Roman"/>
          <w:color w:val="000000" w:themeColor="text1"/>
          <w:sz w:val="28"/>
        </w:rPr>
        <w:t>».</w:t>
      </w:r>
    </w:p>
    <w:p w:rsidR="00C830EC" w:rsidRPr="00126751" w:rsidRDefault="00C830EC" w:rsidP="00C830EC">
      <w:pPr>
        <w:pStyle w:val="ac"/>
        <w:spacing w:line="360" w:lineRule="auto"/>
        <w:ind w:firstLine="720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2675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Сыпучесть. </w:t>
      </w:r>
      <w:r w:rsidRPr="00126751">
        <w:rPr>
          <w:rFonts w:ascii="Times New Roman" w:hAnsi="Times New Roman"/>
          <w:sz w:val="28"/>
        </w:rPr>
        <w:t>В соответствии с ОФС «</w:t>
      </w:r>
      <w:r w:rsidRPr="0012675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Сыпучесть порошков</w:t>
      </w:r>
      <w:r w:rsidRPr="00126751">
        <w:rPr>
          <w:rFonts w:ascii="Times New Roman" w:hAnsi="Times New Roman"/>
          <w:sz w:val="28"/>
        </w:rPr>
        <w:t>».</w:t>
      </w:r>
    </w:p>
    <w:p w:rsidR="00C10251" w:rsidRPr="00126751" w:rsidRDefault="00C10251" w:rsidP="0012262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6751">
        <w:rPr>
          <w:rFonts w:ascii="Times New Roman" w:hAnsi="Times New Roman"/>
          <w:b w:val="0"/>
          <w:szCs w:val="28"/>
        </w:rPr>
        <w:t>ХРАНЕНИЕ</w:t>
      </w:r>
    </w:p>
    <w:p w:rsidR="001315D9" w:rsidRPr="00126751" w:rsidRDefault="008E4E78" w:rsidP="0012262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6751">
        <w:rPr>
          <w:rFonts w:ascii="Times New Roman" w:hAnsi="Times New Roman"/>
          <w:b w:val="0"/>
          <w:color w:val="000000"/>
          <w:szCs w:val="28"/>
        </w:rPr>
        <w:t>В герметично укупоренной упаковке</w:t>
      </w:r>
      <w:r w:rsidRPr="00126751">
        <w:rPr>
          <w:rFonts w:ascii="Times New Roman" w:hAnsi="Times New Roman"/>
          <w:b w:val="0"/>
          <w:szCs w:val="28"/>
        </w:rPr>
        <w:t>, в сухом месте.</w:t>
      </w:r>
    </w:p>
    <w:p w:rsidR="000F72A3" w:rsidRPr="00126751" w:rsidRDefault="000F72A3" w:rsidP="0012262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C12FA" w:rsidRPr="000355CA" w:rsidRDefault="00F87590" w:rsidP="00122624">
      <w:pPr>
        <w:pStyle w:val="a4"/>
        <w:keepNext/>
        <w:ind w:firstLine="709"/>
        <w:jc w:val="both"/>
        <w:rPr>
          <w:b w:val="0"/>
          <w:szCs w:val="28"/>
        </w:rPr>
      </w:pPr>
      <w:r w:rsidRPr="00126751">
        <w:rPr>
          <w:rFonts w:ascii="Times New Roman" w:hAnsi="Times New Roman"/>
          <w:b w:val="0"/>
          <w:color w:val="000000"/>
          <w:szCs w:val="28"/>
        </w:rPr>
        <w:t>*</w:t>
      </w:r>
      <w:r w:rsidR="008F2244" w:rsidRPr="00126751">
        <w:rPr>
          <w:b w:val="0"/>
          <w:szCs w:val="28"/>
        </w:rPr>
        <w:t>Приводится для информаци</w:t>
      </w:r>
      <w:r w:rsidR="008F2244" w:rsidRPr="000355CA">
        <w:rPr>
          <w:b w:val="0"/>
          <w:szCs w:val="28"/>
        </w:rPr>
        <w:t>и.</w:t>
      </w:r>
    </w:p>
    <w:sectPr w:rsidR="007C12FA" w:rsidRPr="000355CA" w:rsidSect="00FC5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76" w:rsidRDefault="00D16A76" w:rsidP="006F516A">
      <w:pPr>
        <w:spacing w:after="0" w:line="240" w:lineRule="auto"/>
      </w:pPr>
      <w:r>
        <w:separator/>
      </w:r>
    </w:p>
  </w:endnote>
  <w:endnote w:type="continuationSeparator" w:id="0">
    <w:p w:rsidR="00D16A76" w:rsidRDefault="00D16A7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92" w:rsidRDefault="00171D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7959" w:rsidRPr="00CF59C6" w:rsidRDefault="00BA1B2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59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7959" w:rsidRPr="00CF59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59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3A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F59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59" w:rsidRPr="00137257" w:rsidRDefault="006F7959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76" w:rsidRDefault="00D16A76" w:rsidP="006F516A">
      <w:pPr>
        <w:spacing w:after="0" w:line="240" w:lineRule="auto"/>
      </w:pPr>
      <w:r>
        <w:separator/>
      </w:r>
    </w:p>
  </w:footnote>
  <w:footnote w:type="continuationSeparator" w:id="0">
    <w:p w:rsidR="00D16A76" w:rsidRDefault="00D16A7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92" w:rsidRDefault="00171D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59" w:rsidRPr="00B6795F" w:rsidRDefault="006F7959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59" w:rsidRPr="00FC536E" w:rsidRDefault="006F7959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4883"/>
    <w:rsid w:val="0000522E"/>
    <w:rsid w:val="00005356"/>
    <w:rsid w:val="0000628C"/>
    <w:rsid w:val="000110EE"/>
    <w:rsid w:val="0001158B"/>
    <w:rsid w:val="00017378"/>
    <w:rsid w:val="00022F95"/>
    <w:rsid w:val="00030798"/>
    <w:rsid w:val="00033745"/>
    <w:rsid w:val="000355CA"/>
    <w:rsid w:val="00036347"/>
    <w:rsid w:val="00036534"/>
    <w:rsid w:val="00040F0F"/>
    <w:rsid w:val="00043982"/>
    <w:rsid w:val="00043A93"/>
    <w:rsid w:val="000440E4"/>
    <w:rsid w:val="00047B8C"/>
    <w:rsid w:val="00051D90"/>
    <w:rsid w:val="000523E1"/>
    <w:rsid w:val="000533CA"/>
    <w:rsid w:val="00053775"/>
    <w:rsid w:val="00064443"/>
    <w:rsid w:val="00080346"/>
    <w:rsid w:val="00080839"/>
    <w:rsid w:val="00080DE1"/>
    <w:rsid w:val="00081119"/>
    <w:rsid w:val="00081E48"/>
    <w:rsid w:val="00084786"/>
    <w:rsid w:val="000873E3"/>
    <w:rsid w:val="00087581"/>
    <w:rsid w:val="000939A1"/>
    <w:rsid w:val="00094D41"/>
    <w:rsid w:val="00096C43"/>
    <w:rsid w:val="000976C1"/>
    <w:rsid w:val="000A21E6"/>
    <w:rsid w:val="000A382A"/>
    <w:rsid w:val="000A5B88"/>
    <w:rsid w:val="000A5EE7"/>
    <w:rsid w:val="000B4079"/>
    <w:rsid w:val="000B5449"/>
    <w:rsid w:val="000B6F32"/>
    <w:rsid w:val="000C251F"/>
    <w:rsid w:val="000C4FF2"/>
    <w:rsid w:val="000C700E"/>
    <w:rsid w:val="000C70DA"/>
    <w:rsid w:val="000D1084"/>
    <w:rsid w:val="000D7CFF"/>
    <w:rsid w:val="000F0844"/>
    <w:rsid w:val="000F08FE"/>
    <w:rsid w:val="000F72A3"/>
    <w:rsid w:val="001055ED"/>
    <w:rsid w:val="00107702"/>
    <w:rsid w:val="001154D5"/>
    <w:rsid w:val="00116FB4"/>
    <w:rsid w:val="00121CB3"/>
    <w:rsid w:val="00122624"/>
    <w:rsid w:val="0012644A"/>
    <w:rsid w:val="00126542"/>
    <w:rsid w:val="00126751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6D7"/>
    <w:rsid w:val="00165AF1"/>
    <w:rsid w:val="001667CF"/>
    <w:rsid w:val="00166997"/>
    <w:rsid w:val="00171D92"/>
    <w:rsid w:val="00173857"/>
    <w:rsid w:val="001742C4"/>
    <w:rsid w:val="001822F1"/>
    <w:rsid w:val="00182D7A"/>
    <w:rsid w:val="0018327A"/>
    <w:rsid w:val="00184971"/>
    <w:rsid w:val="00193E1D"/>
    <w:rsid w:val="001A126A"/>
    <w:rsid w:val="001A15FC"/>
    <w:rsid w:val="001A2917"/>
    <w:rsid w:val="001A6C31"/>
    <w:rsid w:val="001B3A7A"/>
    <w:rsid w:val="001B7F5A"/>
    <w:rsid w:val="001D5960"/>
    <w:rsid w:val="001D5C23"/>
    <w:rsid w:val="001E5858"/>
    <w:rsid w:val="001E590A"/>
    <w:rsid w:val="001F19C5"/>
    <w:rsid w:val="001F364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3F38"/>
    <w:rsid w:val="00254BE2"/>
    <w:rsid w:val="0026437E"/>
    <w:rsid w:val="00271F2B"/>
    <w:rsid w:val="00276782"/>
    <w:rsid w:val="00287EDB"/>
    <w:rsid w:val="00297477"/>
    <w:rsid w:val="002A0834"/>
    <w:rsid w:val="002A28F0"/>
    <w:rsid w:val="002A3E04"/>
    <w:rsid w:val="002A5CDF"/>
    <w:rsid w:val="002B3508"/>
    <w:rsid w:val="002C2E11"/>
    <w:rsid w:val="002D0ADD"/>
    <w:rsid w:val="002D4F79"/>
    <w:rsid w:val="002E2E48"/>
    <w:rsid w:val="002E6E14"/>
    <w:rsid w:val="002F2388"/>
    <w:rsid w:val="003042F2"/>
    <w:rsid w:val="003130D7"/>
    <w:rsid w:val="00314D2F"/>
    <w:rsid w:val="00334347"/>
    <w:rsid w:val="00336871"/>
    <w:rsid w:val="00337E53"/>
    <w:rsid w:val="00342FC0"/>
    <w:rsid w:val="00357246"/>
    <w:rsid w:val="00357D04"/>
    <w:rsid w:val="003640FB"/>
    <w:rsid w:val="0036410E"/>
    <w:rsid w:val="003730B4"/>
    <w:rsid w:val="00381256"/>
    <w:rsid w:val="00386064"/>
    <w:rsid w:val="003863AF"/>
    <w:rsid w:val="00387C3B"/>
    <w:rsid w:val="0039376C"/>
    <w:rsid w:val="00394356"/>
    <w:rsid w:val="0039453B"/>
    <w:rsid w:val="003A2D2C"/>
    <w:rsid w:val="003A306E"/>
    <w:rsid w:val="003A460D"/>
    <w:rsid w:val="003A66F3"/>
    <w:rsid w:val="003A6BBE"/>
    <w:rsid w:val="003B01F6"/>
    <w:rsid w:val="003B0609"/>
    <w:rsid w:val="003B2243"/>
    <w:rsid w:val="003C27D7"/>
    <w:rsid w:val="003C2E29"/>
    <w:rsid w:val="003C547D"/>
    <w:rsid w:val="003C6509"/>
    <w:rsid w:val="003C6869"/>
    <w:rsid w:val="003D2C7D"/>
    <w:rsid w:val="003D30AA"/>
    <w:rsid w:val="003D3108"/>
    <w:rsid w:val="003D7E79"/>
    <w:rsid w:val="003E5FFD"/>
    <w:rsid w:val="003F1318"/>
    <w:rsid w:val="003F1CFB"/>
    <w:rsid w:val="003F3507"/>
    <w:rsid w:val="003F52D1"/>
    <w:rsid w:val="00400E40"/>
    <w:rsid w:val="00411A5A"/>
    <w:rsid w:val="004166FF"/>
    <w:rsid w:val="004325F4"/>
    <w:rsid w:val="0043277F"/>
    <w:rsid w:val="00435B22"/>
    <w:rsid w:val="004411FD"/>
    <w:rsid w:val="00441A73"/>
    <w:rsid w:val="00443789"/>
    <w:rsid w:val="0045023A"/>
    <w:rsid w:val="00453287"/>
    <w:rsid w:val="00457454"/>
    <w:rsid w:val="00463633"/>
    <w:rsid w:val="00464470"/>
    <w:rsid w:val="004646E3"/>
    <w:rsid w:val="00464D04"/>
    <w:rsid w:val="00465184"/>
    <w:rsid w:val="0046736D"/>
    <w:rsid w:val="00472EE9"/>
    <w:rsid w:val="004732C2"/>
    <w:rsid w:val="00473A63"/>
    <w:rsid w:val="0048188F"/>
    <w:rsid w:val="00490653"/>
    <w:rsid w:val="00491BC6"/>
    <w:rsid w:val="004922D4"/>
    <w:rsid w:val="00494977"/>
    <w:rsid w:val="00495705"/>
    <w:rsid w:val="004B4B4B"/>
    <w:rsid w:val="004B5C7E"/>
    <w:rsid w:val="004B6A9D"/>
    <w:rsid w:val="004C0563"/>
    <w:rsid w:val="004E53F7"/>
    <w:rsid w:val="004F1B6A"/>
    <w:rsid w:val="004F3252"/>
    <w:rsid w:val="004F625C"/>
    <w:rsid w:val="004F79EE"/>
    <w:rsid w:val="004F7D24"/>
    <w:rsid w:val="00502C56"/>
    <w:rsid w:val="00503378"/>
    <w:rsid w:val="00510122"/>
    <w:rsid w:val="0051161B"/>
    <w:rsid w:val="00512A35"/>
    <w:rsid w:val="00512A43"/>
    <w:rsid w:val="00514126"/>
    <w:rsid w:val="00514FED"/>
    <w:rsid w:val="0052106C"/>
    <w:rsid w:val="00526FA4"/>
    <w:rsid w:val="00530CEE"/>
    <w:rsid w:val="00531BAC"/>
    <w:rsid w:val="00533335"/>
    <w:rsid w:val="00541F50"/>
    <w:rsid w:val="00544742"/>
    <w:rsid w:val="00546477"/>
    <w:rsid w:val="00546843"/>
    <w:rsid w:val="00552841"/>
    <w:rsid w:val="00552E58"/>
    <w:rsid w:val="005619F7"/>
    <w:rsid w:val="00562279"/>
    <w:rsid w:val="005812F2"/>
    <w:rsid w:val="005860A6"/>
    <w:rsid w:val="00587824"/>
    <w:rsid w:val="00590121"/>
    <w:rsid w:val="005909F2"/>
    <w:rsid w:val="005942BF"/>
    <w:rsid w:val="0059749A"/>
    <w:rsid w:val="005B1627"/>
    <w:rsid w:val="005B1DDF"/>
    <w:rsid w:val="005B4F07"/>
    <w:rsid w:val="005C0CD2"/>
    <w:rsid w:val="005C2380"/>
    <w:rsid w:val="005C44E0"/>
    <w:rsid w:val="005E3089"/>
    <w:rsid w:val="005E47C9"/>
    <w:rsid w:val="005E6308"/>
    <w:rsid w:val="005E7430"/>
    <w:rsid w:val="005E7513"/>
    <w:rsid w:val="005F1FD7"/>
    <w:rsid w:val="00602CB3"/>
    <w:rsid w:val="00604A84"/>
    <w:rsid w:val="00612318"/>
    <w:rsid w:val="00613ABB"/>
    <w:rsid w:val="00613B6E"/>
    <w:rsid w:val="006160CA"/>
    <w:rsid w:val="00617692"/>
    <w:rsid w:val="00617F15"/>
    <w:rsid w:val="006201E3"/>
    <w:rsid w:val="006243F5"/>
    <w:rsid w:val="00625BA1"/>
    <w:rsid w:val="0062612E"/>
    <w:rsid w:val="00626C0B"/>
    <w:rsid w:val="00631B1D"/>
    <w:rsid w:val="00634792"/>
    <w:rsid w:val="00635F80"/>
    <w:rsid w:val="006441E9"/>
    <w:rsid w:val="00644581"/>
    <w:rsid w:val="0065274C"/>
    <w:rsid w:val="00655F34"/>
    <w:rsid w:val="0066435A"/>
    <w:rsid w:val="0066580C"/>
    <w:rsid w:val="00667100"/>
    <w:rsid w:val="00671A6C"/>
    <w:rsid w:val="006734B3"/>
    <w:rsid w:val="00674A30"/>
    <w:rsid w:val="0068177B"/>
    <w:rsid w:val="0068321D"/>
    <w:rsid w:val="006847D2"/>
    <w:rsid w:val="006847E4"/>
    <w:rsid w:val="00690E97"/>
    <w:rsid w:val="006949BE"/>
    <w:rsid w:val="00695E81"/>
    <w:rsid w:val="006A24C0"/>
    <w:rsid w:val="006A4558"/>
    <w:rsid w:val="006B1166"/>
    <w:rsid w:val="006B3013"/>
    <w:rsid w:val="006B364D"/>
    <w:rsid w:val="006B3A28"/>
    <w:rsid w:val="006B3F34"/>
    <w:rsid w:val="006B5E7B"/>
    <w:rsid w:val="006C3D0B"/>
    <w:rsid w:val="006C49E3"/>
    <w:rsid w:val="006C74A8"/>
    <w:rsid w:val="006C7B6C"/>
    <w:rsid w:val="006C7DBB"/>
    <w:rsid w:val="006F0500"/>
    <w:rsid w:val="006F2A98"/>
    <w:rsid w:val="006F4C06"/>
    <w:rsid w:val="006F516A"/>
    <w:rsid w:val="006F7959"/>
    <w:rsid w:val="006F7C9A"/>
    <w:rsid w:val="00701277"/>
    <w:rsid w:val="007206C3"/>
    <w:rsid w:val="00724CEE"/>
    <w:rsid w:val="00727F50"/>
    <w:rsid w:val="007449DE"/>
    <w:rsid w:val="007449E4"/>
    <w:rsid w:val="00753E07"/>
    <w:rsid w:val="00757D7D"/>
    <w:rsid w:val="00760EF6"/>
    <w:rsid w:val="00763B9C"/>
    <w:rsid w:val="0076714E"/>
    <w:rsid w:val="00770A96"/>
    <w:rsid w:val="007735E0"/>
    <w:rsid w:val="00774FCB"/>
    <w:rsid w:val="00775554"/>
    <w:rsid w:val="00780F84"/>
    <w:rsid w:val="007811F2"/>
    <w:rsid w:val="007944E0"/>
    <w:rsid w:val="0079694E"/>
    <w:rsid w:val="007A1630"/>
    <w:rsid w:val="007A1A6A"/>
    <w:rsid w:val="007A3E20"/>
    <w:rsid w:val="007A6D5F"/>
    <w:rsid w:val="007A7D5D"/>
    <w:rsid w:val="007C12FA"/>
    <w:rsid w:val="007C1D9F"/>
    <w:rsid w:val="007D1A09"/>
    <w:rsid w:val="007D3FF0"/>
    <w:rsid w:val="007D7DF0"/>
    <w:rsid w:val="007E3E5C"/>
    <w:rsid w:val="007F0B7F"/>
    <w:rsid w:val="00800D08"/>
    <w:rsid w:val="00802C24"/>
    <w:rsid w:val="00807776"/>
    <w:rsid w:val="00812069"/>
    <w:rsid w:val="00812912"/>
    <w:rsid w:val="00817FCE"/>
    <w:rsid w:val="00820AAD"/>
    <w:rsid w:val="00821469"/>
    <w:rsid w:val="00822840"/>
    <w:rsid w:val="00823ABC"/>
    <w:rsid w:val="0082496B"/>
    <w:rsid w:val="00824A7B"/>
    <w:rsid w:val="00824D53"/>
    <w:rsid w:val="0082605E"/>
    <w:rsid w:val="00827473"/>
    <w:rsid w:val="00830D50"/>
    <w:rsid w:val="008324C6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2F0B"/>
    <w:rsid w:val="00873A9C"/>
    <w:rsid w:val="00873E74"/>
    <w:rsid w:val="008749F6"/>
    <w:rsid w:val="00875612"/>
    <w:rsid w:val="00880027"/>
    <w:rsid w:val="0088426A"/>
    <w:rsid w:val="008A56B1"/>
    <w:rsid w:val="008A5766"/>
    <w:rsid w:val="008A6B8F"/>
    <w:rsid w:val="008B5654"/>
    <w:rsid w:val="008B5990"/>
    <w:rsid w:val="008C6783"/>
    <w:rsid w:val="008C6B42"/>
    <w:rsid w:val="008D1E49"/>
    <w:rsid w:val="008D2C78"/>
    <w:rsid w:val="008E1B50"/>
    <w:rsid w:val="008E4C50"/>
    <w:rsid w:val="008E4E78"/>
    <w:rsid w:val="008E5914"/>
    <w:rsid w:val="008E764F"/>
    <w:rsid w:val="008F2244"/>
    <w:rsid w:val="008F2471"/>
    <w:rsid w:val="008F2BE9"/>
    <w:rsid w:val="008F3EED"/>
    <w:rsid w:val="008F7696"/>
    <w:rsid w:val="009006A1"/>
    <w:rsid w:val="00901A0B"/>
    <w:rsid w:val="009109C4"/>
    <w:rsid w:val="00913003"/>
    <w:rsid w:val="00914A01"/>
    <w:rsid w:val="00921D0C"/>
    <w:rsid w:val="00921EB1"/>
    <w:rsid w:val="00925459"/>
    <w:rsid w:val="00930891"/>
    <w:rsid w:val="00930D6E"/>
    <w:rsid w:val="00933AEC"/>
    <w:rsid w:val="009344AD"/>
    <w:rsid w:val="009403A1"/>
    <w:rsid w:val="009404B4"/>
    <w:rsid w:val="00942E12"/>
    <w:rsid w:val="0094334D"/>
    <w:rsid w:val="00945072"/>
    <w:rsid w:val="00957F3A"/>
    <w:rsid w:val="00961C11"/>
    <w:rsid w:val="00961CEB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F43"/>
    <w:rsid w:val="009C031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2A9C"/>
    <w:rsid w:val="00A37B09"/>
    <w:rsid w:val="00A42C63"/>
    <w:rsid w:val="00A45614"/>
    <w:rsid w:val="00A47406"/>
    <w:rsid w:val="00A50188"/>
    <w:rsid w:val="00A60532"/>
    <w:rsid w:val="00A6709C"/>
    <w:rsid w:val="00A70813"/>
    <w:rsid w:val="00A71AB0"/>
    <w:rsid w:val="00A72DFD"/>
    <w:rsid w:val="00A770CD"/>
    <w:rsid w:val="00A9070B"/>
    <w:rsid w:val="00A92728"/>
    <w:rsid w:val="00AA2A94"/>
    <w:rsid w:val="00AB4E29"/>
    <w:rsid w:val="00AB76B1"/>
    <w:rsid w:val="00AB7CAC"/>
    <w:rsid w:val="00AB7DF4"/>
    <w:rsid w:val="00AC104E"/>
    <w:rsid w:val="00AC5AFE"/>
    <w:rsid w:val="00AC6508"/>
    <w:rsid w:val="00AD30DB"/>
    <w:rsid w:val="00AE458C"/>
    <w:rsid w:val="00AE7C39"/>
    <w:rsid w:val="00AF4378"/>
    <w:rsid w:val="00AF4B23"/>
    <w:rsid w:val="00AF4E5C"/>
    <w:rsid w:val="00B0791F"/>
    <w:rsid w:val="00B11884"/>
    <w:rsid w:val="00B134E9"/>
    <w:rsid w:val="00B20F96"/>
    <w:rsid w:val="00B265D9"/>
    <w:rsid w:val="00B34E0C"/>
    <w:rsid w:val="00B43905"/>
    <w:rsid w:val="00B63714"/>
    <w:rsid w:val="00B64D59"/>
    <w:rsid w:val="00B66B11"/>
    <w:rsid w:val="00B6795F"/>
    <w:rsid w:val="00B729BA"/>
    <w:rsid w:val="00B75076"/>
    <w:rsid w:val="00B807D1"/>
    <w:rsid w:val="00B809E2"/>
    <w:rsid w:val="00B9235E"/>
    <w:rsid w:val="00B94C5B"/>
    <w:rsid w:val="00B9505F"/>
    <w:rsid w:val="00B9659F"/>
    <w:rsid w:val="00B97840"/>
    <w:rsid w:val="00BA1B21"/>
    <w:rsid w:val="00BA2FEF"/>
    <w:rsid w:val="00BA6023"/>
    <w:rsid w:val="00BA60F0"/>
    <w:rsid w:val="00BA7572"/>
    <w:rsid w:val="00BB003E"/>
    <w:rsid w:val="00BB5646"/>
    <w:rsid w:val="00BB6A3D"/>
    <w:rsid w:val="00BC55F7"/>
    <w:rsid w:val="00BD1A5A"/>
    <w:rsid w:val="00BD2EF3"/>
    <w:rsid w:val="00BD6139"/>
    <w:rsid w:val="00BD64B6"/>
    <w:rsid w:val="00BD6C3C"/>
    <w:rsid w:val="00BE3EEF"/>
    <w:rsid w:val="00BF1079"/>
    <w:rsid w:val="00BF4D11"/>
    <w:rsid w:val="00C01A27"/>
    <w:rsid w:val="00C07838"/>
    <w:rsid w:val="00C07AD3"/>
    <w:rsid w:val="00C10251"/>
    <w:rsid w:val="00C104A0"/>
    <w:rsid w:val="00C107DE"/>
    <w:rsid w:val="00C21CEE"/>
    <w:rsid w:val="00C224D5"/>
    <w:rsid w:val="00C275AE"/>
    <w:rsid w:val="00C32AC0"/>
    <w:rsid w:val="00C509A6"/>
    <w:rsid w:val="00C510DE"/>
    <w:rsid w:val="00C6013B"/>
    <w:rsid w:val="00C6229E"/>
    <w:rsid w:val="00C64383"/>
    <w:rsid w:val="00C65D2B"/>
    <w:rsid w:val="00C73E2F"/>
    <w:rsid w:val="00C772B7"/>
    <w:rsid w:val="00C8292F"/>
    <w:rsid w:val="00C830EC"/>
    <w:rsid w:val="00C842C6"/>
    <w:rsid w:val="00C91110"/>
    <w:rsid w:val="00C93AC3"/>
    <w:rsid w:val="00CA5734"/>
    <w:rsid w:val="00CA57D0"/>
    <w:rsid w:val="00CA5D3B"/>
    <w:rsid w:val="00CB2231"/>
    <w:rsid w:val="00CB2C9A"/>
    <w:rsid w:val="00CB463C"/>
    <w:rsid w:val="00CB6A80"/>
    <w:rsid w:val="00CB7D0D"/>
    <w:rsid w:val="00CC5743"/>
    <w:rsid w:val="00CC7921"/>
    <w:rsid w:val="00CC7EA0"/>
    <w:rsid w:val="00CD6F11"/>
    <w:rsid w:val="00CE6F8D"/>
    <w:rsid w:val="00CF06B4"/>
    <w:rsid w:val="00CF0947"/>
    <w:rsid w:val="00CF1ADB"/>
    <w:rsid w:val="00CF2562"/>
    <w:rsid w:val="00CF3737"/>
    <w:rsid w:val="00CF59C6"/>
    <w:rsid w:val="00D01ED2"/>
    <w:rsid w:val="00D01F83"/>
    <w:rsid w:val="00D0350D"/>
    <w:rsid w:val="00D042AC"/>
    <w:rsid w:val="00D04FE7"/>
    <w:rsid w:val="00D16A76"/>
    <w:rsid w:val="00D16E7C"/>
    <w:rsid w:val="00D2347A"/>
    <w:rsid w:val="00D260B1"/>
    <w:rsid w:val="00D302BC"/>
    <w:rsid w:val="00D31515"/>
    <w:rsid w:val="00D343BC"/>
    <w:rsid w:val="00D45E52"/>
    <w:rsid w:val="00D508E9"/>
    <w:rsid w:val="00D5524B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3C82"/>
    <w:rsid w:val="00D84430"/>
    <w:rsid w:val="00D87345"/>
    <w:rsid w:val="00D87BC0"/>
    <w:rsid w:val="00DA4C70"/>
    <w:rsid w:val="00DA587C"/>
    <w:rsid w:val="00DB2265"/>
    <w:rsid w:val="00DB5C70"/>
    <w:rsid w:val="00DB7244"/>
    <w:rsid w:val="00DC44E4"/>
    <w:rsid w:val="00DC4B3E"/>
    <w:rsid w:val="00DD1986"/>
    <w:rsid w:val="00DD19EE"/>
    <w:rsid w:val="00DD1F1A"/>
    <w:rsid w:val="00DD391B"/>
    <w:rsid w:val="00DD48C5"/>
    <w:rsid w:val="00DD6F16"/>
    <w:rsid w:val="00DE084A"/>
    <w:rsid w:val="00DE3288"/>
    <w:rsid w:val="00DE4CD8"/>
    <w:rsid w:val="00DF5EDC"/>
    <w:rsid w:val="00E02845"/>
    <w:rsid w:val="00E10232"/>
    <w:rsid w:val="00E14E0C"/>
    <w:rsid w:val="00E16EA7"/>
    <w:rsid w:val="00E3185C"/>
    <w:rsid w:val="00E31902"/>
    <w:rsid w:val="00E31932"/>
    <w:rsid w:val="00E33800"/>
    <w:rsid w:val="00E359B4"/>
    <w:rsid w:val="00E412BD"/>
    <w:rsid w:val="00E437F2"/>
    <w:rsid w:val="00E44223"/>
    <w:rsid w:val="00E448D4"/>
    <w:rsid w:val="00E5164D"/>
    <w:rsid w:val="00E562F1"/>
    <w:rsid w:val="00E660BD"/>
    <w:rsid w:val="00E67534"/>
    <w:rsid w:val="00E67C5F"/>
    <w:rsid w:val="00E71D1E"/>
    <w:rsid w:val="00E71D74"/>
    <w:rsid w:val="00E71F3D"/>
    <w:rsid w:val="00E8335F"/>
    <w:rsid w:val="00E91F43"/>
    <w:rsid w:val="00E93A45"/>
    <w:rsid w:val="00E96558"/>
    <w:rsid w:val="00E96F2D"/>
    <w:rsid w:val="00EA2248"/>
    <w:rsid w:val="00EA2AC2"/>
    <w:rsid w:val="00EA59EE"/>
    <w:rsid w:val="00EA648C"/>
    <w:rsid w:val="00EB3124"/>
    <w:rsid w:val="00EB3955"/>
    <w:rsid w:val="00EB6A45"/>
    <w:rsid w:val="00EB78F7"/>
    <w:rsid w:val="00EC08A1"/>
    <w:rsid w:val="00EC215C"/>
    <w:rsid w:val="00EC23AE"/>
    <w:rsid w:val="00EC511C"/>
    <w:rsid w:val="00EC560A"/>
    <w:rsid w:val="00EC5784"/>
    <w:rsid w:val="00ED2E71"/>
    <w:rsid w:val="00ED386E"/>
    <w:rsid w:val="00ED6478"/>
    <w:rsid w:val="00ED72B6"/>
    <w:rsid w:val="00ED76B7"/>
    <w:rsid w:val="00EE3A79"/>
    <w:rsid w:val="00EF013D"/>
    <w:rsid w:val="00EF528A"/>
    <w:rsid w:val="00F05BBC"/>
    <w:rsid w:val="00F05CC8"/>
    <w:rsid w:val="00F1062B"/>
    <w:rsid w:val="00F13493"/>
    <w:rsid w:val="00F14C76"/>
    <w:rsid w:val="00F14D97"/>
    <w:rsid w:val="00F15AB3"/>
    <w:rsid w:val="00F16BF1"/>
    <w:rsid w:val="00F17ECE"/>
    <w:rsid w:val="00F266C7"/>
    <w:rsid w:val="00F30997"/>
    <w:rsid w:val="00F400BB"/>
    <w:rsid w:val="00F42331"/>
    <w:rsid w:val="00F43E61"/>
    <w:rsid w:val="00F44130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590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044C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0B7F"/>
  </w:style>
  <w:style w:type="paragraph" w:customStyle="1" w:styleId="Default">
    <w:name w:val="Default"/>
    <w:rsid w:val="00116FB4"/>
    <w:pPr>
      <w:autoSpaceDE w:val="0"/>
      <w:autoSpaceDN w:val="0"/>
      <w:adjustRightInd w:val="0"/>
      <w:spacing w:after="0" w:line="240" w:lineRule="auto"/>
    </w:pPr>
    <w:rPr>
      <w:rFonts w:ascii="Roboto Black" w:eastAsiaTheme="minorHAnsi" w:hAnsi="Roboto Black" w:cs="Roboto Black"/>
      <w:color w:val="000000"/>
      <w:sz w:val="24"/>
      <w:szCs w:val="24"/>
      <w:lang w:eastAsia="en-US"/>
    </w:rPr>
  </w:style>
  <w:style w:type="character" w:customStyle="1" w:styleId="b1">
    <w:name w:val="b1"/>
    <w:basedOn w:val="a0"/>
    <w:uiPriority w:val="99"/>
    <w:rsid w:val="00116FB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0B7F"/>
  </w:style>
  <w:style w:type="paragraph" w:customStyle="1" w:styleId="Default">
    <w:name w:val="Default"/>
    <w:rsid w:val="00116FB4"/>
    <w:pPr>
      <w:autoSpaceDE w:val="0"/>
      <w:autoSpaceDN w:val="0"/>
      <w:adjustRightInd w:val="0"/>
      <w:spacing w:after="0" w:line="240" w:lineRule="auto"/>
    </w:pPr>
    <w:rPr>
      <w:rFonts w:ascii="Roboto Black" w:eastAsiaTheme="minorHAnsi" w:hAnsi="Roboto Black" w:cs="Roboto Black"/>
      <w:color w:val="000000"/>
      <w:sz w:val="24"/>
      <w:szCs w:val="24"/>
      <w:lang w:eastAsia="en-US"/>
    </w:rPr>
  </w:style>
  <w:style w:type="character" w:customStyle="1" w:styleId="b1">
    <w:name w:val="b1"/>
    <w:basedOn w:val="a0"/>
    <w:uiPriority w:val="99"/>
    <w:rsid w:val="00116FB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52A6-2A04-4A74-B8FB-6DC758D9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12</cp:revision>
  <cp:lastPrinted>2023-03-31T11:36:00Z</cp:lastPrinted>
  <dcterms:created xsi:type="dcterms:W3CDTF">2023-05-25T09:38:00Z</dcterms:created>
  <dcterms:modified xsi:type="dcterms:W3CDTF">2023-08-24T10:26:00Z</dcterms:modified>
</cp:coreProperties>
</file>