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8E" w:rsidRPr="007A1AE7" w:rsidRDefault="0085638E" w:rsidP="00FB18B6">
      <w:pPr>
        <w:pStyle w:val="a8"/>
        <w:spacing w:line="360" w:lineRule="auto"/>
        <w:jc w:val="center"/>
        <w:rPr>
          <w:rFonts w:ascii="Times New Roman" w:hAnsi="Times New Roman"/>
          <w:b/>
          <w:color w:val="000000" w:themeColor="text1"/>
          <w:spacing w:val="-10"/>
          <w:szCs w:val="28"/>
        </w:rPr>
      </w:pPr>
      <w:r w:rsidRPr="007A1AE7">
        <w:rPr>
          <w:rFonts w:ascii="Times New Roman" w:hAnsi="Times New Roman"/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85638E" w:rsidRPr="00FB18B6" w:rsidRDefault="0085638E" w:rsidP="00F505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85638E" w:rsidRPr="00FB18B6" w:rsidRDefault="0085638E" w:rsidP="00F505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85638E" w:rsidRPr="00FB18B6" w:rsidRDefault="0085638E" w:rsidP="00F505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6C3470" w:rsidRPr="00231C17" w:rsidRDefault="006C3470" w:rsidP="006C347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1"/>
        <w:tblW w:w="935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3470" w:rsidTr="00DB3072">
        <w:tc>
          <w:tcPr>
            <w:tcW w:w="9356" w:type="dxa"/>
          </w:tcPr>
          <w:p w:rsidR="006C3470" w:rsidRDefault="006C3470" w:rsidP="00783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470" w:rsidRDefault="006C3470" w:rsidP="006C3470">
      <w:pPr>
        <w:spacing w:line="40" w:lineRule="exact"/>
        <w:jc w:val="center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6C3470" w:rsidRPr="00F57AED" w:rsidTr="00783957">
        <w:tc>
          <w:tcPr>
            <w:tcW w:w="5920" w:type="dxa"/>
          </w:tcPr>
          <w:p w:rsidR="006C3470" w:rsidRPr="00121CB3" w:rsidRDefault="00BF797A" w:rsidP="00FB18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Фенилсалицилат</w:t>
            </w:r>
          </w:p>
        </w:tc>
        <w:tc>
          <w:tcPr>
            <w:tcW w:w="460" w:type="dxa"/>
          </w:tcPr>
          <w:p w:rsidR="006C3470" w:rsidRPr="00121CB3" w:rsidRDefault="006C3470" w:rsidP="00FB18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C3470" w:rsidRPr="00F57AED" w:rsidRDefault="006C3470" w:rsidP="00FB18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29669F">
              <w:rPr>
                <w:rFonts w:ascii="Times New Roman" w:hAnsi="Times New Roman" w:cs="Times New Roman"/>
                <w:b/>
                <w:sz w:val="28"/>
                <w:szCs w:val="28"/>
              </w:rPr>
              <w:t>.2.1.0199</w:t>
            </w:r>
            <w:bookmarkStart w:id="0" w:name="_GoBack"/>
            <w:bookmarkEnd w:id="0"/>
          </w:p>
        </w:tc>
      </w:tr>
      <w:tr w:rsidR="006C3470" w:rsidRPr="00121CB3" w:rsidTr="00783957">
        <w:tc>
          <w:tcPr>
            <w:tcW w:w="5920" w:type="dxa"/>
          </w:tcPr>
          <w:p w:rsidR="006C3470" w:rsidRPr="00121CB3" w:rsidRDefault="00BF797A" w:rsidP="00FB18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Фенилсалицилат</w:t>
            </w:r>
          </w:p>
        </w:tc>
        <w:tc>
          <w:tcPr>
            <w:tcW w:w="460" w:type="dxa"/>
          </w:tcPr>
          <w:p w:rsidR="006C3470" w:rsidRPr="00121CB3" w:rsidRDefault="006C3470" w:rsidP="00FB18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C3470" w:rsidRPr="00121CB3" w:rsidRDefault="006C3470" w:rsidP="00FB18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3470" w:rsidRPr="00372374" w:rsidTr="00783957">
        <w:tc>
          <w:tcPr>
            <w:tcW w:w="5920" w:type="dxa"/>
          </w:tcPr>
          <w:p w:rsidR="006C3470" w:rsidRPr="00372374" w:rsidRDefault="00372374" w:rsidP="00FB18B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72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Phenyl</w:t>
            </w:r>
            <w:r w:rsidRPr="003723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is</w:t>
            </w:r>
            <w:r w:rsidRPr="00372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723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salicylas</w:t>
            </w:r>
          </w:p>
        </w:tc>
        <w:tc>
          <w:tcPr>
            <w:tcW w:w="460" w:type="dxa"/>
          </w:tcPr>
          <w:p w:rsidR="006C3470" w:rsidRPr="00121CB3" w:rsidRDefault="006C3470" w:rsidP="00FB18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C3470" w:rsidRPr="00372374" w:rsidRDefault="006C3470" w:rsidP="00FB18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374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ФС.2.</w:t>
            </w:r>
            <w:r w:rsidR="00372374" w:rsidRPr="003723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72374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372374" w:rsidRPr="00372374"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  <w:r w:rsidRPr="00372374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372374" w:rsidRPr="0037237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6C3470" w:rsidRDefault="006C3470" w:rsidP="006C3470">
      <w:pPr>
        <w:spacing w:line="40" w:lineRule="exact"/>
        <w:jc w:val="center"/>
        <w:rPr>
          <w:sz w:val="28"/>
          <w:szCs w:val="28"/>
        </w:rPr>
      </w:pPr>
    </w:p>
    <w:tbl>
      <w:tblPr>
        <w:tblStyle w:val="af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3470" w:rsidTr="00783957">
        <w:tc>
          <w:tcPr>
            <w:tcW w:w="9356" w:type="dxa"/>
          </w:tcPr>
          <w:p w:rsidR="006C3470" w:rsidRDefault="006C3470" w:rsidP="00783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470" w:rsidRDefault="006C3470" w:rsidP="006C347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f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3470" w:rsidTr="00DB3072">
        <w:tc>
          <w:tcPr>
            <w:tcW w:w="9571" w:type="dxa"/>
            <w:gridSpan w:val="2"/>
          </w:tcPr>
          <w:p w:rsidR="006C3470" w:rsidRPr="00FB18B6" w:rsidRDefault="00372374" w:rsidP="00DB3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2616" w:dyaOrig="16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5pt;height:82.5pt" o:ole="">
                  <v:imagedata r:id="rId7" o:title=""/>
                </v:shape>
                <o:OLEObject Type="Embed" ProgID="ChemWindow.Document" ShapeID="_x0000_i1025" DrawAspect="Content" ObjectID="_1749968256" r:id="rId8"/>
              </w:object>
            </w:r>
          </w:p>
          <w:p w:rsidR="00FB18B6" w:rsidRPr="00F615C3" w:rsidRDefault="00FB18B6" w:rsidP="00DB3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3470" w:rsidRPr="006C3470" w:rsidTr="00DB3072">
        <w:tc>
          <w:tcPr>
            <w:tcW w:w="4785" w:type="dxa"/>
          </w:tcPr>
          <w:p w:rsidR="006C3470" w:rsidRPr="00372374" w:rsidRDefault="00372374" w:rsidP="00DB30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237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37237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</w:t>
            </w:r>
            <w:r w:rsidRPr="0037237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7237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372374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37237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6C3470" w:rsidRPr="00C93F90" w:rsidRDefault="00C93F90" w:rsidP="00DB30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3723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3470" w:rsidRPr="006C3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23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3470" w:rsidRPr="006C34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237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F33FF" w:rsidRPr="00526466" w:rsidTr="00DB3072">
        <w:tc>
          <w:tcPr>
            <w:tcW w:w="4785" w:type="dxa"/>
          </w:tcPr>
          <w:p w:rsidR="001F33FF" w:rsidRPr="00C93F90" w:rsidRDefault="00526466" w:rsidP="00DB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52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118-55-8</w:t>
            </w:r>
            <w:r w:rsidRPr="00C9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4786" w:type="dxa"/>
          </w:tcPr>
          <w:p w:rsidR="001F33FF" w:rsidRPr="00526466" w:rsidRDefault="001F33FF" w:rsidP="00DB30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470" w:rsidRDefault="006C3470" w:rsidP="00DB3072">
      <w:pPr>
        <w:spacing w:line="360" w:lineRule="auto"/>
        <w:ind w:firstLine="709"/>
        <w:rPr>
          <w:sz w:val="28"/>
          <w:szCs w:val="28"/>
        </w:rPr>
      </w:pPr>
    </w:p>
    <w:p w:rsidR="001F33FF" w:rsidRDefault="001F33FF" w:rsidP="00DB307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1F33FF" w:rsidRDefault="001F33FF" w:rsidP="00DB3072">
      <w:pPr>
        <w:spacing w:line="360" w:lineRule="auto"/>
        <w:ind w:firstLine="709"/>
        <w:rPr>
          <w:sz w:val="28"/>
          <w:szCs w:val="28"/>
        </w:rPr>
      </w:pPr>
      <w:r w:rsidRPr="00372374">
        <w:rPr>
          <w:sz w:val="28"/>
          <w:szCs w:val="28"/>
        </w:rPr>
        <w:t>Ф</w:t>
      </w:r>
      <w:r>
        <w:rPr>
          <w:sz w:val="28"/>
          <w:szCs w:val="28"/>
        </w:rPr>
        <w:t>енил(2-гидроксибензоат).</w:t>
      </w:r>
    </w:p>
    <w:p w:rsidR="00372374" w:rsidRPr="00B47555" w:rsidRDefault="00372374" w:rsidP="00FB19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7555">
        <w:rPr>
          <w:color w:val="000000"/>
          <w:sz w:val="28"/>
          <w:szCs w:val="28"/>
          <w:lang w:val="en-US"/>
        </w:rPr>
        <w:t>C</w:t>
      </w:r>
      <w:r w:rsidRPr="00B47555">
        <w:rPr>
          <w:color w:val="000000"/>
          <w:sz w:val="28"/>
          <w:szCs w:val="28"/>
        </w:rPr>
        <w:t xml:space="preserve">одержит не менее </w:t>
      </w:r>
      <w:r>
        <w:rPr>
          <w:color w:val="000000"/>
          <w:sz w:val="28"/>
          <w:szCs w:val="28"/>
        </w:rPr>
        <w:t>99,0</w:t>
      </w:r>
      <w:r w:rsidR="0097619F">
        <w:rPr>
          <w:color w:val="000000"/>
          <w:sz w:val="28"/>
          <w:szCs w:val="28"/>
        </w:rPr>
        <w:t> </w:t>
      </w:r>
      <w:r w:rsidRPr="00B47555">
        <w:rPr>
          <w:color w:val="000000"/>
          <w:sz w:val="28"/>
          <w:szCs w:val="28"/>
        </w:rPr>
        <w:t xml:space="preserve">% и не более </w:t>
      </w:r>
      <w:r w:rsidR="00041946">
        <w:rPr>
          <w:color w:val="000000"/>
          <w:sz w:val="28"/>
          <w:szCs w:val="28"/>
        </w:rPr>
        <w:t>100,5</w:t>
      </w:r>
      <w:r w:rsidR="0097619F">
        <w:rPr>
          <w:color w:val="000000"/>
          <w:sz w:val="28"/>
          <w:szCs w:val="28"/>
        </w:rPr>
        <w:t> </w:t>
      </w:r>
      <w:r w:rsidRPr="00B47555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>фенилсалицилата</w:t>
      </w:r>
      <w:r w:rsidRPr="00B47555">
        <w:rPr>
          <w:color w:val="000000"/>
          <w:sz w:val="28"/>
          <w:szCs w:val="28"/>
        </w:rPr>
        <w:t xml:space="preserve"> </w:t>
      </w:r>
      <w:r w:rsidRPr="00DB2202">
        <w:rPr>
          <w:color w:val="000000"/>
          <w:sz w:val="28"/>
          <w:szCs w:val="28"/>
        </w:rPr>
        <w:t>C</w:t>
      </w:r>
      <w:r w:rsidRPr="00DB2202">
        <w:rPr>
          <w:color w:val="000000"/>
          <w:sz w:val="28"/>
          <w:szCs w:val="28"/>
          <w:vertAlign w:val="subscript"/>
        </w:rPr>
        <w:t>13</w:t>
      </w:r>
      <w:r w:rsidRPr="00DB2202">
        <w:rPr>
          <w:color w:val="000000"/>
          <w:sz w:val="28"/>
          <w:szCs w:val="28"/>
        </w:rPr>
        <w:t>H</w:t>
      </w:r>
      <w:r w:rsidRPr="00DB2202">
        <w:rPr>
          <w:color w:val="000000"/>
          <w:sz w:val="28"/>
          <w:szCs w:val="28"/>
          <w:vertAlign w:val="subscript"/>
        </w:rPr>
        <w:t>10</w:t>
      </w:r>
      <w:r w:rsidRPr="00DB2202">
        <w:rPr>
          <w:color w:val="000000"/>
          <w:sz w:val="28"/>
          <w:szCs w:val="28"/>
        </w:rPr>
        <w:t>O</w:t>
      </w:r>
      <w:r w:rsidRPr="00DB2202"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 в пересчёте на </w:t>
      </w:r>
      <w:r w:rsidRPr="00064116">
        <w:rPr>
          <w:color w:val="000000"/>
          <w:sz w:val="28"/>
          <w:szCs w:val="28"/>
        </w:rPr>
        <w:t>свободное от остаточных органических растворителей вещество</w:t>
      </w:r>
      <w:r w:rsidRPr="00356FDA">
        <w:rPr>
          <w:color w:val="000000"/>
          <w:sz w:val="28"/>
          <w:szCs w:val="28"/>
        </w:rPr>
        <w:t>.</w:t>
      </w:r>
    </w:p>
    <w:p w:rsidR="006C3470" w:rsidRDefault="001F33FF" w:rsidP="00AA183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372374" w:rsidRPr="00E2235D" w:rsidRDefault="00372374" w:rsidP="00FB1952">
      <w:pPr>
        <w:spacing w:line="360" w:lineRule="auto"/>
        <w:ind w:firstLine="709"/>
        <w:jc w:val="both"/>
        <w:rPr>
          <w:sz w:val="28"/>
        </w:rPr>
      </w:pPr>
      <w:r w:rsidRPr="00E2235D">
        <w:rPr>
          <w:b/>
          <w:sz w:val="28"/>
        </w:rPr>
        <w:t>Описание.</w:t>
      </w:r>
      <w:r w:rsidRPr="00E2235D">
        <w:rPr>
          <w:sz w:val="28"/>
        </w:rPr>
        <w:t xml:space="preserve"> Белый кристаллический порошок или мелкие бесцветные кристаллы со слабым запахом.</w:t>
      </w:r>
    </w:p>
    <w:p w:rsidR="00372374" w:rsidRPr="00E2235D" w:rsidRDefault="00372374" w:rsidP="00FB1952">
      <w:pPr>
        <w:spacing w:line="360" w:lineRule="auto"/>
        <w:ind w:firstLine="709"/>
        <w:jc w:val="both"/>
        <w:rPr>
          <w:sz w:val="28"/>
          <w:szCs w:val="28"/>
        </w:rPr>
      </w:pPr>
      <w:r w:rsidRPr="00E2235D">
        <w:rPr>
          <w:b/>
          <w:sz w:val="28"/>
        </w:rPr>
        <w:t>Растворимость.</w:t>
      </w:r>
      <w:r w:rsidRPr="00E2235D">
        <w:rPr>
          <w:sz w:val="28"/>
        </w:rPr>
        <w:t xml:space="preserve"> Легко растворим в </w:t>
      </w:r>
      <w:r w:rsidRPr="00E2235D">
        <w:rPr>
          <w:sz w:val="28"/>
          <w:szCs w:val="28"/>
        </w:rPr>
        <w:t xml:space="preserve">хлороформе, растворим в спирте 96 %, </w:t>
      </w:r>
      <w:r w:rsidR="001E086C">
        <w:rPr>
          <w:sz w:val="28"/>
          <w:szCs w:val="28"/>
        </w:rPr>
        <w:t>практически нерастворим в воде.</w:t>
      </w:r>
    </w:p>
    <w:p w:rsidR="00372374" w:rsidRPr="001F33FF" w:rsidRDefault="001F33FF" w:rsidP="00AA183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F33FF">
        <w:rPr>
          <w:sz w:val="28"/>
          <w:szCs w:val="28"/>
        </w:rPr>
        <w:t>ИДЕНТИФИКАЦИЯ</w:t>
      </w:r>
    </w:p>
    <w:p w:rsidR="00372374" w:rsidRPr="004F1F7B" w:rsidRDefault="00372374" w:rsidP="00FB1952">
      <w:pPr>
        <w:spacing w:line="360" w:lineRule="auto"/>
        <w:ind w:firstLine="709"/>
        <w:jc w:val="both"/>
        <w:rPr>
          <w:sz w:val="28"/>
          <w:highlight w:val="yellow"/>
        </w:rPr>
      </w:pPr>
      <w:r w:rsidRPr="00A33750">
        <w:rPr>
          <w:i/>
          <w:sz w:val="28"/>
          <w:szCs w:val="28"/>
        </w:rPr>
        <w:t>1.</w:t>
      </w:r>
      <w:r w:rsidR="00C93F90">
        <w:rPr>
          <w:i/>
          <w:sz w:val="28"/>
          <w:szCs w:val="28"/>
        </w:rPr>
        <w:t> </w:t>
      </w:r>
      <w:r w:rsidR="0075169C" w:rsidRPr="00A33750">
        <w:rPr>
          <w:i/>
          <w:sz w:val="28"/>
        </w:rPr>
        <w:t>ИК-спектр</w:t>
      </w:r>
      <w:r w:rsidR="00A33750">
        <w:rPr>
          <w:i/>
          <w:sz w:val="28"/>
        </w:rPr>
        <w:t xml:space="preserve">ометрия </w:t>
      </w:r>
      <w:r w:rsidR="00A33750" w:rsidRPr="00E456FB">
        <w:rPr>
          <w:color w:val="000000"/>
          <w:sz w:val="28"/>
          <w:szCs w:val="28"/>
        </w:rPr>
        <w:t>(ОФС «</w:t>
      </w:r>
      <w:r w:rsidR="00A30C16" w:rsidRPr="00A30C16">
        <w:rPr>
          <w:color w:val="000000"/>
          <w:sz w:val="28"/>
          <w:szCs w:val="28"/>
        </w:rPr>
        <w:t>Спектрометрия в средней инфракрасной области</w:t>
      </w:r>
      <w:r w:rsidR="00A33750" w:rsidRPr="00E456FB">
        <w:rPr>
          <w:color w:val="000000"/>
          <w:sz w:val="28"/>
          <w:szCs w:val="28"/>
        </w:rPr>
        <w:t>»)</w:t>
      </w:r>
      <w:r w:rsidR="00A33750">
        <w:rPr>
          <w:i/>
          <w:sz w:val="28"/>
        </w:rPr>
        <w:t>.</w:t>
      </w:r>
      <w:r w:rsidRPr="00A33750">
        <w:rPr>
          <w:sz w:val="28"/>
        </w:rPr>
        <w:t xml:space="preserve"> </w:t>
      </w:r>
      <w:r w:rsidR="00745043" w:rsidRPr="0013398B">
        <w:rPr>
          <w:color w:val="000000" w:themeColor="text1"/>
          <w:sz w:val="28"/>
          <w:szCs w:val="28"/>
        </w:rPr>
        <w:t>Инфракрасный спектр субстанции в области от 4000 до 400 см</w:t>
      </w:r>
      <w:r w:rsidR="00745043" w:rsidRPr="0013398B">
        <w:rPr>
          <w:color w:val="000000" w:themeColor="text1"/>
          <w:sz w:val="28"/>
          <w:szCs w:val="28"/>
          <w:vertAlign w:val="superscript"/>
        </w:rPr>
        <w:t>−1</w:t>
      </w:r>
      <w:r w:rsidR="00745043" w:rsidRPr="0013398B">
        <w:rPr>
          <w:color w:val="000000" w:themeColor="text1"/>
          <w:sz w:val="28"/>
          <w:szCs w:val="28"/>
        </w:rPr>
        <w:t xml:space="preserve"> </w:t>
      </w:r>
      <w:r w:rsidR="00745043" w:rsidRPr="0013398B">
        <w:rPr>
          <w:color w:val="000000" w:themeColor="text1"/>
          <w:sz w:val="28"/>
          <w:szCs w:val="28"/>
        </w:rPr>
        <w:lastRenderedPageBreak/>
        <w:t>по положению полос поглощения должен соответствовать спектру фармакопейного стандартного образца</w:t>
      </w:r>
      <w:r w:rsidR="005E0F6D" w:rsidRPr="004F1F7B">
        <w:rPr>
          <w:rStyle w:val="8"/>
          <w:sz w:val="28"/>
          <w:szCs w:val="28"/>
        </w:rPr>
        <w:t xml:space="preserve"> </w:t>
      </w:r>
      <w:r w:rsidR="005E0F6D" w:rsidRPr="004F1F7B">
        <w:rPr>
          <w:rFonts w:eastAsia="Calibri"/>
          <w:color w:val="000000"/>
          <w:sz w:val="28"/>
          <w:szCs w:val="28"/>
          <w:lang w:eastAsia="en-US"/>
        </w:rPr>
        <w:t>фенилсалицилата</w:t>
      </w:r>
      <w:r w:rsidR="001E086C">
        <w:rPr>
          <w:sz w:val="28"/>
        </w:rPr>
        <w:t>.</w:t>
      </w:r>
    </w:p>
    <w:p w:rsidR="00372374" w:rsidRPr="004F1F7B" w:rsidRDefault="00372374" w:rsidP="004F1F7B">
      <w:pPr>
        <w:spacing w:line="360" w:lineRule="auto"/>
        <w:ind w:firstLine="709"/>
        <w:jc w:val="both"/>
        <w:rPr>
          <w:sz w:val="28"/>
        </w:rPr>
      </w:pPr>
      <w:r w:rsidRPr="004F1F7B">
        <w:rPr>
          <w:i/>
          <w:sz w:val="28"/>
          <w:szCs w:val="28"/>
        </w:rPr>
        <w:t>2.</w:t>
      </w:r>
      <w:r w:rsidR="00C93F90">
        <w:rPr>
          <w:i/>
          <w:sz w:val="28"/>
        </w:rPr>
        <w:t> </w:t>
      </w:r>
      <w:r w:rsidRPr="004F1F7B">
        <w:rPr>
          <w:i/>
          <w:sz w:val="28"/>
        </w:rPr>
        <w:t>Качественная реакция.</w:t>
      </w:r>
      <w:r w:rsidRPr="004F1F7B">
        <w:rPr>
          <w:sz w:val="28"/>
        </w:rPr>
        <w:t xml:space="preserve"> </w:t>
      </w:r>
      <w:r w:rsidR="005E0F6D" w:rsidRPr="004F1F7B">
        <w:rPr>
          <w:sz w:val="28"/>
        </w:rPr>
        <w:t xml:space="preserve">Растворяют </w:t>
      </w:r>
      <w:r w:rsidR="0097619F" w:rsidRPr="004F1F7B">
        <w:rPr>
          <w:sz w:val="28"/>
        </w:rPr>
        <w:t>20 мг субстанции в 2 </w:t>
      </w:r>
      <w:r w:rsidRPr="004F1F7B">
        <w:rPr>
          <w:sz w:val="28"/>
        </w:rPr>
        <w:t>мл спирта 96</w:t>
      </w:r>
      <w:r w:rsidR="005E0F6D" w:rsidRPr="004F1F7B">
        <w:rPr>
          <w:sz w:val="28"/>
        </w:rPr>
        <w:t> </w:t>
      </w:r>
      <w:r w:rsidR="00745043">
        <w:rPr>
          <w:sz w:val="28"/>
        </w:rPr>
        <w:t>% и прибавляют 1 </w:t>
      </w:r>
      <w:r w:rsidRPr="004F1F7B">
        <w:rPr>
          <w:sz w:val="28"/>
        </w:rPr>
        <w:t>каплю железа(</w:t>
      </w:r>
      <w:r w:rsidRPr="004F1F7B">
        <w:rPr>
          <w:sz w:val="28"/>
          <w:lang w:val="en-US"/>
        </w:rPr>
        <w:t>III</w:t>
      </w:r>
      <w:r w:rsidR="0097619F" w:rsidRPr="004F1F7B">
        <w:rPr>
          <w:sz w:val="28"/>
        </w:rPr>
        <w:t>) хлорида раствора 3 </w:t>
      </w:r>
      <w:r w:rsidRPr="004F1F7B">
        <w:rPr>
          <w:sz w:val="28"/>
        </w:rPr>
        <w:t>%; должно по</w:t>
      </w:r>
      <w:r w:rsidR="001E086C">
        <w:rPr>
          <w:sz w:val="28"/>
        </w:rPr>
        <w:t>явиться фиолетовое окрашивание.</w:t>
      </w:r>
    </w:p>
    <w:p w:rsidR="00372374" w:rsidRPr="004F1F7B" w:rsidRDefault="00C93F90" w:rsidP="004F1F7B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3. </w:t>
      </w:r>
      <w:r w:rsidR="00372374" w:rsidRPr="004F1F7B">
        <w:rPr>
          <w:rFonts w:ascii="Times New Roman" w:hAnsi="Times New Roman"/>
          <w:i/>
          <w:sz w:val="28"/>
        </w:rPr>
        <w:t>Качественная реакция.</w:t>
      </w:r>
      <w:r w:rsidR="0097619F" w:rsidRPr="004F1F7B">
        <w:rPr>
          <w:rFonts w:ascii="Times New Roman" w:hAnsi="Times New Roman"/>
          <w:sz w:val="28"/>
        </w:rPr>
        <w:t xml:space="preserve"> К 20 </w:t>
      </w:r>
      <w:r w:rsidR="00372374" w:rsidRPr="004F1F7B">
        <w:rPr>
          <w:rFonts w:ascii="Times New Roman" w:hAnsi="Times New Roman"/>
          <w:sz w:val="28"/>
        </w:rPr>
        <w:t xml:space="preserve">мг субстанции прибавляют 4 капли серной кислоты концентрированной и 2 капли воды; должен ощущаться запах фенола. </w:t>
      </w:r>
      <w:r w:rsidR="00E2235D" w:rsidRPr="001E086C">
        <w:rPr>
          <w:rFonts w:ascii="Times New Roman" w:hAnsi="Times New Roman"/>
          <w:sz w:val="28"/>
        </w:rPr>
        <w:t xml:space="preserve">После </w:t>
      </w:r>
      <w:r w:rsidR="00372374" w:rsidRPr="001E086C">
        <w:rPr>
          <w:rFonts w:ascii="Times New Roman" w:hAnsi="Times New Roman"/>
          <w:sz w:val="28"/>
        </w:rPr>
        <w:t>прибав</w:t>
      </w:r>
      <w:r w:rsidR="00E2235D" w:rsidRPr="001E086C">
        <w:rPr>
          <w:rFonts w:ascii="Times New Roman" w:hAnsi="Times New Roman"/>
          <w:sz w:val="28"/>
        </w:rPr>
        <w:t>ления</w:t>
      </w:r>
      <w:r w:rsidR="00372374" w:rsidRPr="001E086C">
        <w:rPr>
          <w:rFonts w:ascii="Times New Roman" w:hAnsi="Times New Roman"/>
          <w:sz w:val="28"/>
        </w:rPr>
        <w:t xml:space="preserve"> </w:t>
      </w:r>
      <w:r w:rsidR="0097619F" w:rsidRPr="004F1F7B">
        <w:rPr>
          <w:rFonts w:ascii="Times New Roman" w:hAnsi="Times New Roman"/>
          <w:sz w:val="28"/>
        </w:rPr>
        <w:t>0,1 </w:t>
      </w:r>
      <w:r w:rsidR="008C2142" w:rsidRPr="004F1F7B">
        <w:rPr>
          <w:rFonts w:ascii="Times New Roman" w:hAnsi="Times New Roman"/>
          <w:sz w:val="28"/>
        </w:rPr>
        <w:t xml:space="preserve">мл </w:t>
      </w:r>
      <w:r w:rsidR="00372374" w:rsidRPr="004F1F7B">
        <w:rPr>
          <w:rFonts w:ascii="Times New Roman" w:hAnsi="Times New Roman"/>
          <w:sz w:val="28"/>
        </w:rPr>
        <w:t>формалина должно появиться розовое окрашивание.</w:t>
      </w:r>
    </w:p>
    <w:p w:rsidR="001F33FF" w:rsidRPr="004F1F7B" w:rsidRDefault="001F33FF" w:rsidP="00AA1831">
      <w:pPr>
        <w:pStyle w:val="1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F1F7B">
        <w:rPr>
          <w:rFonts w:ascii="Times New Roman" w:hAnsi="Times New Roman"/>
          <w:sz w:val="28"/>
        </w:rPr>
        <w:t>ИСПЫТАНИЯ</w:t>
      </w:r>
    </w:p>
    <w:p w:rsidR="00372374" w:rsidRPr="004F1F7B" w:rsidRDefault="00372374" w:rsidP="004F1F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1F7B">
        <w:rPr>
          <w:b/>
          <w:sz w:val="28"/>
        </w:rPr>
        <w:t>Температура плавления.</w:t>
      </w:r>
      <w:r w:rsidRPr="004F1F7B">
        <w:rPr>
          <w:sz w:val="28"/>
        </w:rPr>
        <w:t xml:space="preserve"> От 41 до 44</w:t>
      </w:r>
      <w:r w:rsidRPr="004F1F7B">
        <w:rPr>
          <w:sz w:val="28"/>
          <w:lang w:val="en-US"/>
        </w:rPr>
        <w:t> </w:t>
      </w:r>
      <w:r w:rsidRPr="004F1F7B">
        <w:rPr>
          <w:sz w:val="28"/>
        </w:rPr>
        <w:t>°</w:t>
      </w:r>
      <w:r w:rsidRPr="004F1F7B">
        <w:rPr>
          <w:sz w:val="28"/>
          <w:szCs w:val="28"/>
        </w:rPr>
        <w:t xml:space="preserve">С </w:t>
      </w:r>
      <w:r w:rsidRPr="004F1F7B">
        <w:rPr>
          <w:color w:val="000000"/>
          <w:sz w:val="28"/>
          <w:szCs w:val="28"/>
        </w:rPr>
        <w:t>(ОФС «Температура плавления»</w:t>
      </w:r>
      <w:r w:rsidR="00473D0B">
        <w:rPr>
          <w:color w:val="000000"/>
          <w:sz w:val="28"/>
          <w:szCs w:val="28"/>
        </w:rPr>
        <w:t>, метод 1</w:t>
      </w:r>
      <w:r w:rsidRPr="004F1F7B">
        <w:rPr>
          <w:color w:val="000000"/>
          <w:sz w:val="28"/>
          <w:szCs w:val="28"/>
        </w:rPr>
        <w:t>).</w:t>
      </w:r>
    </w:p>
    <w:p w:rsidR="00372374" w:rsidRPr="004154C9" w:rsidRDefault="00372374" w:rsidP="004F1F7B">
      <w:pPr>
        <w:spacing w:line="360" w:lineRule="auto"/>
        <w:ind w:firstLine="709"/>
        <w:jc w:val="both"/>
        <w:rPr>
          <w:sz w:val="28"/>
        </w:rPr>
      </w:pPr>
      <w:r w:rsidRPr="004154C9">
        <w:rPr>
          <w:b/>
          <w:sz w:val="28"/>
        </w:rPr>
        <w:t>рН</w:t>
      </w:r>
      <w:r w:rsidR="00041946" w:rsidRPr="004154C9">
        <w:rPr>
          <w:b/>
          <w:sz w:val="28"/>
        </w:rPr>
        <w:t xml:space="preserve"> раствора</w:t>
      </w:r>
      <w:r w:rsidRPr="004154C9">
        <w:rPr>
          <w:b/>
          <w:sz w:val="28"/>
        </w:rPr>
        <w:t>.</w:t>
      </w:r>
      <w:r w:rsidRPr="004154C9">
        <w:rPr>
          <w:sz w:val="28"/>
        </w:rPr>
        <w:t xml:space="preserve"> От 5,6 до 7,0</w:t>
      </w:r>
      <w:r w:rsidRPr="004154C9">
        <w:rPr>
          <w:rFonts w:eastAsia="Calibri"/>
          <w:color w:val="000000"/>
          <w:szCs w:val="22"/>
          <w:lang w:eastAsia="en-US"/>
        </w:rPr>
        <w:t xml:space="preserve"> </w:t>
      </w:r>
      <w:r w:rsidRPr="004154C9">
        <w:rPr>
          <w:sz w:val="28"/>
        </w:rPr>
        <w:t>(</w:t>
      </w:r>
      <w:r w:rsidR="00BD1891" w:rsidRPr="004154C9">
        <w:rPr>
          <w:sz w:val="28"/>
        </w:rPr>
        <w:t>2</w:t>
      </w:r>
      <w:r w:rsidR="0097619F" w:rsidRPr="004154C9">
        <w:rPr>
          <w:sz w:val="28"/>
        </w:rPr>
        <w:t> </w:t>
      </w:r>
      <w:r w:rsidR="00BD1891" w:rsidRPr="004154C9">
        <w:rPr>
          <w:sz w:val="28"/>
        </w:rPr>
        <w:t>% раствор</w:t>
      </w:r>
      <w:r w:rsidR="00D16BAB" w:rsidRPr="004154C9">
        <w:rPr>
          <w:sz w:val="28"/>
        </w:rPr>
        <w:t xml:space="preserve"> субстанции в воде</w:t>
      </w:r>
      <w:r w:rsidR="00FB1952" w:rsidRPr="004154C9">
        <w:rPr>
          <w:sz w:val="28"/>
        </w:rPr>
        <w:t>, ОФС</w:t>
      </w:r>
      <w:r w:rsidR="00AA1831">
        <w:rPr>
          <w:sz w:val="28"/>
        </w:rPr>
        <w:t xml:space="preserve"> </w:t>
      </w:r>
      <w:r w:rsidR="00FB1952" w:rsidRPr="004154C9">
        <w:rPr>
          <w:sz w:val="28"/>
        </w:rPr>
        <w:t>«Ионометрия»</w:t>
      </w:r>
      <w:r w:rsidR="00473D0B">
        <w:rPr>
          <w:sz w:val="28"/>
        </w:rPr>
        <w:t>, метод 3</w:t>
      </w:r>
      <w:r w:rsidR="00FB1952" w:rsidRPr="004154C9">
        <w:rPr>
          <w:sz w:val="28"/>
        </w:rPr>
        <w:t>)</w:t>
      </w:r>
      <w:r w:rsidRPr="004154C9">
        <w:rPr>
          <w:sz w:val="28"/>
        </w:rPr>
        <w:t>.</w:t>
      </w:r>
    </w:p>
    <w:p w:rsidR="0092756C" w:rsidRPr="004154C9" w:rsidRDefault="0092756C" w:rsidP="004F1F7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154C9">
        <w:rPr>
          <w:b/>
          <w:sz w:val="28"/>
        </w:rPr>
        <w:t>Водорастворимые фенолы</w:t>
      </w:r>
      <w:r w:rsidR="0097619F" w:rsidRPr="004154C9">
        <w:rPr>
          <w:sz w:val="28"/>
        </w:rPr>
        <w:t>. Для определения используют 10 </w:t>
      </w:r>
      <w:r w:rsidRPr="004154C9">
        <w:rPr>
          <w:sz w:val="28"/>
        </w:rPr>
        <w:t xml:space="preserve">мл </w:t>
      </w:r>
      <w:r w:rsidR="0097619F" w:rsidRPr="004154C9">
        <w:rPr>
          <w:sz w:val="28"/>
        </w:rPr>
        <w:t xml:space="preserve">раствора, полученного </w:t>
      </w:r>
      <w:r w:rsidR="00AA1831">
        <w:rPr>
          <w:sz w:val="28"/>
        </w:rPr>
        <w:t>в</w:t>
      </w:r>
      <w:r w:rsidR="0097619F" w:rsidRPr="004154C9">
        <w:rPr>
          <w:sz w:val="28"/>
        </w:rPr>
        <w:t xml:space="preserve"> испытани</w:t>
      </w:r>
      <w:r w:rsidR="00AA1831">
        <w:rPr>
          <w:sz w:val="28"/>
        </w:rPr>
        <w:t>и</w:t>
      </w:r>
      <w:r w:rsidRPr="004154C9">
        <w:rPr>
          <w:sz w:val="28"/>
        </w:rPr>
        <w:t xml:space="preserve"> </w:t>
      </w:r>
      <w:r w:rsidRPr="004154C9">
        <w:rPr>
          <w:color w:val="000000"/>
          <w:sz w:val="28"/>
          <w:szCs w:val="28"/>
        </w:rPr>
        <w:t>«</w:t>
      </w:r>
      <w:r w:rsidRPr="004154C9">
        <w:rPr>
          <w:sz w:val="28"/>
          <w:lang w:val="en-US"/>
        </w:rPr>
        <w:t>pH</w:t>
      </w:r>
      <w:r w:rsidR="00AA1831">
        <w:rPr>
          <w:sz w:val="28"/>
        </w:rPr>
        <w:t xml:space="preserve"> раствора</w:t>
      </w:r>
      <w:r w:rsidRPr="004154C9">
        <w:rPr>
          <w:sz w:val="28"/>
        </w:rPr>
        <w:t xml:space="preserve">». Раствор не должен окрашиваться от прибавления 1 капли </w:t>
      </w:r>
      <w:r w:rsidRPr="004154C9">
        <w:rPr>
          <w:sz w:val="28"/>
          <w:szCs w:val="28"/>
        </w:rPr>
        <w:t>ж</w:t>
      </w:r>
      <w:r w:rsidRPr="004154C9">
        <w:rPr>
          <w:bCs/>
          <w:sz w:val="28"/>
          <w:szCs w:val="28"/>
        </w:rPr>
        <w:t>елеза(III) хлорида</w:t>
      </w:r>
      <w:r w:rsidR="00A84554" w:rsidRPr="004154C9">
        <w:rPr>
          <w:bCs/>
          <w:sz w:val="28"/>
          <w:szCs w:val="28"/>
        </w:rPr>
        <w:t xml:space="preserve"> </w:t>
      </w:r>
      <w:r w:rsidR="00A84554" w:rsidRPr="004154C9">
        <w:rPr>
          <w:sz w:val="28"/>
          <w:szCs w:val="28"/>
        </w:rPr>
        <w:t>раствора 3 %</w:t>
      </w:r>
      <w:r w:rsidRPr="004154C9">
        <w:rPr>
          <w:sz w:val="28"/>
          <w:szCs w:val="28"/>
        </w:rPr>
        <w:t>.</w:t>
      </w:r>
    </w:p>
    <w:p w:rsidR="0092756C" w:rsidRPr="004154C9" w:rsidRDefault="0092756C" w:rsidP="004F1F7B">
      <w:pPr>
        <w:spacing w:line="360" w:lineRule="auto"/>
        <w:ind w:firstLine="709"/>
        <w:jc w:val="both"/>
        <w:rPr>
          <w:sz w:val="28"/>
        </w:rPr>
      </w:pPr>
      <w:r w:rsidRPr="004154C9">
        <w:rPr>
          <w:b/>
          <w:sz w:val="28"/>
        </w:rPr>
        <w:t>Сульфаты.</w:t>
      </w:r>
      <w:r w:rsidR="0097619F" w:rsidRPr="004154C9">
        <w:rPr>
          <w:sz w:val="28"/>
        </w:rPr>
        <w:t xml:space="preserve"> Не более 0,05 </w:t>
      </w:r>
      <w:r w:rsidRPr="004154C9">
        <w:rPr>
          <w:sz w:val="28"/>
        </w:rPr>
        <w:t>% (ОФС «Сульфаты»</w:t>
      </w:r>
      <w:r w:rsidR="00473D0B">
        <w:rPr>
          <w:sz w:val="28"/>
        </w:rPr>
        <w:t>, метод 1</w:t>
      </w:r>
      <w:r w:rsidRPr="004154C9">
        <w:rPr>
          <w:sz w:val="28"/>
        </w:rPr>
        <w:t>)</w:t>
      </w:r>
      <w:r w:rsidR="0097619F" w:rsidRPr="004154C9">
        <w:rPr>
          <w:sz w:val="28"/>
        </w:rPr>
        <w:t>. Для определения используют 10 </w:t>
      </w:r>
      <w:r w:rsidRPr="004154C9">
        <w:rPr>
          <w:sz w:val="28"/>
        </w:rPr>
        <w:t xml:space="preserve">мл </w:t>
      </w:r>
      <w:r w:rsidR="0097619F" w:rsidRPr="004154C9">
        <w:rPr>
          <w:sz w:val="28"/>
        </w:rPr>
        <w:t xml:space="preserve">раствора, полученного </w:t>
      </w:r>
      <w:r w:rsidR="00AA1831">
        <w:rPr>
          <w:sz w:val="28"/>
        </w:rPr>
        <w:t>в</w:t>
      </w:r>
      <w:r w:rsidR="0097619F" w:rsidRPr="004154C9">
        <w:rPr>
          <w:sz w:val="28"/>
        </w:rPr>
        <w:t xml:space="preserve"> испытания</w:t>
      </w:r>
      <w:r w:rsidRPr="004154C9">
        <w:rPr>
          <w:sz w:val="28"/>
        </w:rPr>
        <w:t xml:space="preserve"> </w:t>
      </w:r>
      <w:r w:rsidRPr="004154C9">
        <w:rPr>
          <w:color w:val="000000"/>
          <w:sz w:val="28"/>
          <w:szCs w:val="28"/>
        </w:rPr>
        <w:t>«</w:t>
      </w:r>
      <w:r w:rsidRPr="004154C9">
        <w:rPr>
          <w:sz w:val="28"/>
          <w:lang w:val="en-US"/>
        </w:rPr>
        <w:t>pH</w:t>
      </w:r>
      <w:r w:rsidR="00AA1831">
        <w:rPr>
          <w:sz w:val="28"/>
        </w:rPr>
        <w:t xml:space="preserve"> раствора</w:t>
      </w:r>
      <w:r w:rsidRPr="004154C9">
        <w:rPr>
          <w:sz w:val="28"/>
        </w:rPr>
        <w:t>».</w:t>
      </w:r>
    </w:p>
    <w:p w:rsidR="00372374" w:rsidRPr="004154C9" w:rsidRDefault="00372374" w:rsidP="004F1F7B">
      <w:pPr>
        <w:spacing w:line="360" w:lineRule="auto"/>
        <w:ind w:firstLine="709"/>
        <w:jc w:val="both"/>
        <w:rPr>
          <w:sz w:val="28"/>
        </w:rPr>
      </w:pPr>
      <w:r w:rsidRPr="004154C9">
        <w:rPr>
          <w:b/>
          <w:sz w:val="28"/>
        </w:rPr>
        <w:t>Хлориды.</w:t>
      </w:r>
      <w:r w:rsidR="0097619F" w:rsidRPr="004154C9">
        <w:rPr>
          <w:sz w:val="28"/>
        </w:rPr>
        <w:t xml:space="preserve"> Не более 0,01 </w:t>
      </w:r>
      <w:r w:rsidRPr="004154C9">
        <w:rPr>
          <w:sz w:val="28"/>
        </w:rPr>
        <w:t>% (ОФС «Хлориды»). Для о</w:t>
      </w:r>
      <w:r w:rsidR="0097619F" w:rsidRPr="004154C9">
        <w:rPr>
          <w:sz w:val="28"/>
        </w:rPr>
        <w:t>пределения используют 10 </w:t>
      </w:r>
      <w:r w:rsidRPr="004154C9">
        <w:rPr>
          <w:sz w:val="28"/>
        </w:rPr>
        <w:t xml:space="preserve">мл </w:t>
      </w:r>
      <w:r w:rsidR="0097619F" w:rsidRPr="004154C9">
        <w:rPr>
          <w:sz w:val="28"/>
        </w:rPr>
        <w:t xml:space="preserve">раствора, полученного </w:t>
      </w:r>
      <w:r w:rsidR="00AA1831">
        <w:rPr>
          <w:sz w:val="28"/>
        </w:rPr>
        <w:t>в</w:t>
      </w:r>
      <w:r w:rsidR="0097619F" w:rsidRPr="004154C9">
        <w:rPr>
          <w:sz w:val="28"/>
        </w:rPr>
        <w:t xml:space="preserve"> испытани</w:t>
      </w:r>
      <w:r w:rsidR="00AA1831">
        <w:rPr>
          <w:sz w:val="28"/>
        </w:rPr>
        <w:t>и</w:t>
      </w:r>
      <w:r w:rsidR="0097619F" w:rsidRPr="004154C9">
        <w:rPr>
          <w:sz w:val="28"/>
        </w:rPr>
        <w:t xml:space="preserve"> </w:t>
      </w:r>
      <w:r w:rsidRPr="004154C9">
        <w:rPr>
          <w:color w:val="000000"/>
          <w:sz w:val="28"/>
          <w:szCs w:val="28"/>
        </w:rPr>
        <w:t>«</w:t>
      </w:r>
      <w:r w:rsidRPr="004154C9">
        <w:rPr>
          <w:sz w:val="28"/>
          <w:lang w:val="en-US"/>
        </w:rPr>
        <w:t>pH</w:t>
      </w:r>
      <w:r w:rsidR="00AA1831">
        <w:rPr>
          <w:sz w:val="28"/>
        </w:rPr>
        <w:t xml:space="preserve"> раствора</w:t>
      </w:r>
      <w:r w:rsidRPr="004154C9">
        <w:rPr>
          <w:sz w:val="28"/>
        </w:rPr>
        <w:t>».</w:t>
      </w:r>
    </w:p>
    <w:p w:rsidR="00372374" w:rsidRPr="004154C9" w:rsidRDefault="00372374" w:rsidP="004F1F7B">
      <w:pPr>
        <w:spacing w:line="360" w:lineRule="auto"/>
        <w:ind w:firstLine="709"/>
        <w:jc w:val="both"/>
        <w:rPr>
          <w:sz w:val="28"/>
          <w:szCs w:val="28"/>
        </w:rPr>
      </w:pPr>
      <w:r w:rsidRPr="004154C9">
        <w:rPr>
          <w:b/>
          <w:sz w:val="28"/>
          <w:szCs w:val="28"/>
        </w:rPr>
        <w:t xml:space="preserve">Сульфатная зола. </w:t>
      </w:r>
      <w:r w:rsidR="0097619F" w:rsidRPr="004154C9">
        <w:rPr>
          <w:color w:val="000000"/>
          <w:sz w:val="28"/>
          <w:szCs w:val="28"/>
        </w:rPr>
        <w:t>Не более 0,1 </w:t>
      </w:r>
      <w:r w:rsidRPr="004154C9">
        <w:rPr>
          <w:color w:val="000000"/>
          <w:sz w:val="28"/>
          <w:szCs w:val="28"/>
        </w:rPr>
        <w:t>% (ОФС «Сульфатная зола»). Для</w:t>
      </w:r>
      <w:r w:rsidR="001E086C" w:rsidRPr="004154C9">
        <w:rPr>
          <w:color w:val="000000"/>
          <w:sz w:val="28"/>
          <w:szCs w:val="28"/>
        </w:rPr>
        <w:t xml:space="preserve"> определения используют </w:t>
      </w:r>
      <w:r w:rsidR="0097619F" w:rsidRPr="004154C9">
        <w:rPr>
          <w:color w:val="000000"/>
          <w:sz w:val="28"/>
          <w:szCs w:val="28"/>
        </w:rPr>
        <w:t>1 </w:t>
      </w:r>
      <w:r w:rsidRPr="004154C9">
        <w:rPr>
          <w:color w:val="000000"/>
          <w:sz w:val="28"/>
          <w:szCs w:val="28"/>
        </w:rPr>
        <w:t>г (точная навеска) субстанции.</w:t>
      </w:r>
    </w:p>
    <w:p w:rsidR="00BF6EB8" w:rsidRPr="004154C9" w:rsidRDefault="0097619F" w:rsidP="004F1F7B">
      <w:pPr>
        <w:pStyle w:val="a8"/>
        <w:spacing w:line="360" w:lineRule="auto"/>
        <w:ind w:firstLine="709"/>
        <w:rPr>
          <w:rFonts w:ascii="Times New Roman" w:hAnsi="Times New Roman"/>
          <w:color w:val="000000"/>
          <w:spacing w:val="0"/>
          <w:szCs w:val="28"/>
        </w:rPr>
      </w:pPr>
      <w:r w:rsidRPr="004154C9">
        <w:rPr>
          <w:rFonts w:ascii="Times New Roman" w:hAnsi="Times New Roman"/>
          <w:b/>
          <w:spacing w:val="0"/>
          <w:szCs w:val="28"/>
        </w:rPr>
        <w:t>Тяжё</w:t>
      </w:r>
      <w:r w:rsidR="00372374" w:rsidRPr="004154C9">
        <w:rPr>
          <w:rFonts w:ascii="Times New Roman" w:hAnsi="Times New Roman"/>
          <w:b/>
          <w:spacing w:val="0"/>
          <w:szCs w:val="28"/>
        </w:rPr>
        <w:t>лые металлы.</w:t>
      </w:r>
      <w:r w:rsidR="00372374" w:rsidRPr="004154C9">
        <w:rPr>
          <w:rFonts w:ascii="Times New Roman" w:hAnsi="Times New Roman"/>
          <w:spacing w:val="0"/>
          <w:szCs w:val="28"/>
        </w:rPr>
        <w:t xml:space="preserve"> </w:t>
      </w:r>
      <w:r w:rsidR="00BF6EB8" w:rsidRPr="004154C9">
        <w:rPr>
          <w:rFonts w:ascii="Times New Roman" w:hAnsi="Times New Roman"/>
          <w:spacing w:val="0"/>
          <w:szCs w:val="28"/>
        </w:rPr>
        <w:t>Не более 0,001 %</w:t>
      </w:r>
      <w:r w:rsidR="00CC3F7B">
        <w:rPr>
          <w:rFonts w:ascii="Times New Roman" w:hAnsi="Times New Roman"/>
          <w:spacing w:val="0"/>
          <w:szCs w:val="28"/>
        </w:rPr>
        <w:t>. Определение проводят в соответствии с ОФС «Тяжёлые металлы»</w:t>
      </w:r>
      <w:r w:rsidR="00BF6EB8" w:rsidRPr="004154C9">
        <w:rPr>
          <w:rFonts w:ascii="Times New Roman" w:hAnsi="Times New Roman"/>
          <w:spacing w:val="0"/>
          <w:szCs w:val="28"/>
        </w:rPr>
        <w:t xml:space="preserve"> </w:t>
      </w:r>
      <w:r w:rsidR="00CC3F7B">
        <w:rPr>
          <w:rFonts w:ascii="Times New Roman" w:hAnsi="Times New Roman"/>
          <w:spacing w:val="0"/>
          <w:szCs w:val="28"/>
        </w:rPr>
        <w:t>(</w:t>
      </w:r>
      <w:r w:rsidR="00BF6EB8" w:rsidRPr="004154C9">
        <w:rPr>
          <w:rFonts w:ascii="Times New Roman" w:hAnsi="Times New Roman"/>
          <w:spacing w:val="0"/>
          <w:szCs w:val="28"/>
        </w:rPr>
        <w:t>метод 3А или 3Б)</w:t>
      </w:r>
      <w:r w:rsidR="00BF6EB8" w:rsidRPr="004154C9">
        <w:rPr>
          <w:rFonts w:ascii="Times New Roman" w:hAnsi="Times New Roman"/>
          <w:color w:val="000000"/>
          <w:spacing w:val="0"/>
          <w:szCs w:val="28"/>
        </w:rPr>
        <w:t xml:space="preserve"> </w:t>
      </w:r>
      <w:r w:rsidR="00BF6EB8" w:rsidRPr="004154C9">
        <w:rPr>
          <w:rFonts w:ascii="Times New Roman" w:hAnsi="Times New Roman"/>
          <w:spacing w:val="0"/>
          <w:szCs w:val="28"/>
        </w:rPr>
        <w:t xml:space="preserve">в зольном остатке, полученном </w:t>
      </w:r>
      <w:r w:rsidR="00AA1831">
        <w:rPr>
          <w:rFonts w:ascii="Times New Roman" w:hAnsi="Times New Roman"/>
          <w:spacing w:val="0"/>
          <w:szCs w:val="28"/>
        </w:rPr>
        <w:t>в испытании «Сульфатная зола»</w:t>
      </w:r>
      <w:r w:rsidR="00BF6EB8" w:rsidRPr="004154C9">
        <w:rPr>
          <w:rFonts w:ascii="Times New Roman" w:hAnsi="Times New Roman"/>
          <w:spacing w:val="0"/>
          <w:szCs w:val="28"/>
        </w:rPr>
        <w:t>, с использованием эталонного раствора 1.</w:t>
      </w:r>
    </w:p>
    <w:p w:rsidR="00372374" w:rsidRPr="004154C9" w:rsidRDefault="00372374" w:rsidP="004F1F7B">
      <w:pPr>
        <w:spacing w:line="360" w:lineRule="auto"/>
        <w:ind w:firstLine="709"/>
        <w:jc w:val="both"/>
        <w:rPr>
          <w:sz w:val="28"/>
          <w:szCs w:val="28"/>
        </w:rPr>
      </w:pPr>
      <w:r w:rsidRPr="004154C9">
        <w:rPr>
          <w:b/>
          <w:color w:val="000000"/>
          <w:position w:val="1"/>
          <w:sz w:val="28"/>
          <w:szCs w:val="28"/>
        </w:rPr>
        <w:t>Остаточные органические растворители</w:t>
      </w:r>
      <w:r w:rsidRPr="004154C9">
        <w:rPr>
          <w:b/>
          <w:bCs/>
          <w:color w:val="000000"/>
          <w:position w:val="1"/>
          <w:sz w:val="28"/>
          <w:szCs w:val="28"/>
        </w:rPr>
        <w:t xml:space="preserve">. </w:t>
      </w:r>
      <w:r w:rsidRPr="004154C9">
        <w:rPr>
          <w:color w:val="000000"/>
          <w:sz w:val="28"/>
          <w:szCs w:val="28"/>
        </w:rPr>
        <w:t>В соответствии с ОФС</w:t>
      </w:r>
      <w:r w:rsidR="00AA1831">
        <w:rPr>
          <w:color w:val="000000"/>
          <w:sz w:val="28"/>
          <w:szCs w:val="28"/>
        </w:rPr>
        <w:t xml:space="preserve"> </w:t>
      </w:r>
      <w:r w:rsidRPr="004154C9">
        <w:rPr>
          <w:color w:val="000000"/>
          <w:sz w:val="28"/>
          <w:szCs w:val="28"/>
        </w:rPr>
        <w:t>«Остаточные органические растворители».</w:t>
      </w:r>
    </w:p>
    <w:p w:rsidR="00372374" w:rsidRPr="004154C9" w:rsidRDefault="00372374" w:rsidP="004F1F7B">
      <w:pPr>
        <w:pStyle w:val="a8"/>
        <w:spacing w:line="360" w:lineRule="auto"/>
        <w:ind w:firstLine="709"/>
        <w:rPr>
          <w:rFonts w:ascii="Times New Roman" w:hAnsi="Times New Roman"/>
          <w:spacing w:val="0"/>
          <w:szCs w:val="28"/>
        </w:rPr>
      </w:pPr>
      <w:r w:rsidRPr="004154C9">
        <w:rPr>
          <w:rFonts w:ascii="Times New Roman" w:hAnsi="Times New Roman"/>
          <w:b/>
          <w:spacing w:val="0"/>
          <w:szCs w:val="28"/>
        </w:rPr>
        <w:lastRenderedPageBreak/>
        <w:t>Микробиологическая чистота.</w:t>
      </w:r>
      <w:r w:rsidRPr="004154C9">
        <w:rPr>
          <w:rFonts w:ascii="Times New Roman" w:hAnsi="Times New Roman"/>
          <w:spacing w:val="0"/>
          <w:szCs w:val="28"/>
        </w:rPr>
        <w:t xml:space="preserve"> </w:t>
      </w:r>
      <w:r w:rsidR="00CA5AD5">
        <w:rPr>
          <w:rFonts w:ascii="Times New Roman" w:hAnsi="Times New Roman"/>
          <w:color w:val="000000"/>
          <w:spacing w:val="0"/>
          <w:szCs w:val="28"/>
        </w:rPr>
        <w:t>В соответствии с ОФС</w:t>
      </w:r>
      <w:r w:rsidR="00AA1831">
        <w:rPr>
          <w:rFonts w:ascii="Times New Roman" w:hAnsi="Times New Roman"/>
          <w:color w:val="000000"/>
          <w:spacing w:val="0"/>
          <w:szCs w:val="28"/>
        </w:rPr>
        <w:t xml:space="preserve"> </w:t>
      </w:r>
      <w:r w:rsidRPr="004154C9">
        <w:rPr>
          <w:rFonts w:ascii="Times New Roman" w:hAnsi="Times New Roman"/>
          <w:color w:val="000000"/>
          <w:spacing w:val="0"/>
          <w:szCs w:val="28"/>
        </w:rPr>
        <w:t>«Микробиологическая чистота».</w:t>
      </w:r>
    </w:p>
    <w:p w:rsidR="001F33FF" w:rsidRPr="004154C9" w:rsidRDefault="00372374" w:rsidP="00AA1831">
      <w:pPr>
        <w:pStyle w:val="1"/>
        <w:keepNext/>
        <w:widowControl w:val="0"/>
        <w:tabs>
          <w:tab w:val="left" w:pos="-269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4C9">
        <w:rPr>
          <w:rFonts w:ascii="Times New Roman" w:hAnsi="Times New Roman"/>
          <w:sz w:val="28"/>
          <w:szCs w:val="28"/>
        </w:rPr>
        <w:t>К</w:t>
      </w:r>
      <w:r w:rsidR="001F33FF" w:rsidRPr="004154C9">
        <w:rPr>
          <w:rFonts w:ascii="Times New Roman" w:hAnsi="Times New Roman"/>
          <w:sz w:val="28"/>
          <w:szCs w:val="28"/>
        </w:rPr>
        <w:t>ОЛИЧЕСТВЕННОЕ ОПРЕДЕЛЕНИЕ</w:t>
      </w:r>
    </w:p>
    <w:p w:rsidR="00372374" w:rsidRPr="00CC3F7B" w:rsidRDefault="00372374" w:rsidP="00CC3F7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154C9">
        <w:rPr>
          <w:sz w:val="28"/>
          <w:szCs w:val="28"/>
        </w:rPr>
        <w:t>Определение проводят методом титриметрии</w:t>
      </w:r>
      <w:r w:rsidR="00CC3F7B">
        <w:rPr>
          <w:sz w:val="28"/>
          <w:szCs w:val="28"/>
        </w:rPr>
        <w:t xml:space="preserve"> </w:t>
      </w:r>
      <w:r w:rsidR="00CC3F7B" w:rsidRPr="0013398B">
        <w:rPr>
          <w:color w:val="000000" w:themeColor="text1"/>
          <w:sz w:val="28"/>
          <w:szCs w:val="28"/>
        </w:rPr>
        <w:t xml:space="preserve">(ОФС «Титриметрия (титриметрические методы анализа)»). </w:t>
      </w:r>
    </w:p>
    <w:p w:rsidR="00372374" w:rsidRPr="004154C9" w:rsidRDefault="0097619F" w:rsidP="004F1F7B">
      <w:pPr>
        <w:pStyle w:val="1"/>
        <w:tabs>
          <w:tab w:val="left" w:pos="-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4C9">
        <w:rPr>
          <w:rFonts w:ascii="Times New Roman" w:hAnsi="Times New Roman"/>
          <w:sz w:val="28"/>
          <w:szCs w:val="28"/>
        </w:rPr>
        <w:t>В колбу вместимостью 100 мл помещают 1</w:t>
      </w:r>
      <w:r w:rsidR="00AA1831">
        <w:rPr>
          <w:rFonts w:ascii="Times New Roman" w:hAnsi="Times New Roman"/>
          <w:sz w:val="28"/>
          <w:szCs w:val="28"/>
        </w:rPr>
        <w:t>,0</w:t>
      </w:r>
      <w:r w:rsidRPr="004154C9">
        <w:rPr>
          <w:rFonts w:ascii="Times New Roman" w:hAnsi="Times New Roman"/>
          <w:sz w:val="28"/>
          <w:szCs w:val="28"/>
        </w:rPr>
        <w:t> </w:t>
      </w:r>
      <w:r w:rsidR="00372374" w:rsidRPr="004154C9">
        <w:rPr>
          <w:rFonts w:ascii="Times New Roman" w:hAnsi="Times New Roman"/>
          <w:sz w:val="28"/>
          <w:szCs w:val="28"/>
        </w:rPr>
        <w:t>г (точная нав</w:t>
      </w:r>
      <w:r w:rsidRPr="004154C9">
        <w:rPr>
          <w:rFonts w:ascii="Times New Roman" w:hAnsi="Times New Roman"/>
          <w:sz w:val="28"/>
          <w:szCs w:val="28"/>
        </w:rPr>
        <w:t>еска) субстанции, прибавляют 25 </w:t>
      </w:r>
      <w:r w:rsidR="00372374" w:rsidRPr="004154C9">
        <w:rPr>
          <w:rFonts w:ascii="Times New Roman" w:hAnsi="Times New Roman"/>
          <w:sz w:val="28"/>
          <w:szCs w:val="28"/>
        </w:rPr>
        <w:t>мл 0,5 М раствора натрия гидроксида. Колбу нагревают с обратным холодильником</w:t>
      </w:r>
      <w:r w:rsidR="00D16BAB" w:rsidRPr="004154C9">
        <w:rPr>
          <w:rFonts w:ascii="Times New Roman" w:hAnsi="Times New Roman"/>
          <w:sz w:val="28"/>
          <w:szCs w:val="28"/>
        </w:rPr>
        <w:t>,</w:t>
      </w:r>
      <w:r w:rsidR="0075169C" w:rsidRPr="004154C9">
        <w:rPr>
          <w:rFonts w:ascii="Times New Roman" w:hAnsi="Times New Roman"/>
          <w:sz w:val="28"/>
          <w:szCs w:val="28"/>
        </w:rPr>
        <w:t xml:space="preserve"> </w:t>
      </w:r>
      <w:r w:rsidR="00AA1831">
        <w:rPr>
          <w:rFonts w:ascii="Times New Roman" w:hAnsi="Times New Roman"/>
          <w:sz w:val="28"/>
          <w:szCs w:val="28"/>
        </w:rPr>
        <w:t>выдерживая</w:t>
      </w:r>
      <w:r w:rsidR="0075169C" w:rsidRPr="004154C9">
        <w:rPr>
          <w:rFonts w:ascii="Times New Roman" w:hAnsi="Times New Roman"/>
          <w:sz w:val="28"/>
          <w:szCs w:val="28"/>
        </w:rPr>
        <w:t xml:space="preserve"> в кипящ</w:t>
      </w:r>
      <w:r w:rsidR="00AA1831">
        <w:rPr>
          <w:rFonts w:ascii="Times New Roman" w:hAnsi="Times New Roman"/>
          <w:sz w:val="28"/>
          <w:szCs w:val="28"/>
        </w:rPr>
        <w:t>ей</w:t>
      </w:r>
      <w:r w:rsidR="0075169C" w:rsidRPr="004154C9">
        <w:rPr>
          <w:rFonts w:ascii="Times New Roman" w:hAnsi="Times New Roman"/>
          <w:sz w:val="28"/>
          <w:szCs w:val="28"/>
        </w:rPr>
        <w:t xml:space="preserve"> водян</w:t>
      </w:r>
      <w:r w:rsidR="00AA1831">
        <w:rPr>
          <w:rFonts w:ascii="Times New Roman" w:hAnsi="Times New Roman"/>
          <w:sz w:val="28"/>
          <w:szCs w:val="28"/>
        </w:rPr>
        <w:t>ой</w:t>
      </w:r>
      <w:r w:rsidR="0075169C" w:rsidRPr="004154C9">
        <w:rPr>
          <w:rFonts w:ascii="Times New Roman" w:hAnsi="Times New Roman"/>
          <w:sz w:val="28"/>
          <w:szCs w:val="28"/>
        </w:rPr>
        <w:t xml:space="preserve"> бан</w:t>
      </w:r>
      <w:r w:rsidR="00AA1831">
        <w:rPr>
          <w:rFonts w:ascii="Times New Roman" w:hAnsi="Times New Roman"/>
          <w:sz w:val="28"/>
          <w:szCs w:val="28"/>
        </w:rPr>
        <w:t>е</w:t>
      </w:r>
      <w:r w:rsidR="00372374" w:rsidRPr="004154C9">
        <w:rPr>
          <w:rFonts w:ascii="Times New Roman" w:hAnsi="Times New Roman"/>
          <w:sz w:val="28"/>
          <w:szCs w:val="28"/>
        </w:rPr>
        <w:t xml:space="preserve"> </w:t>
      </w:r>
      <w:r w:rsidR="00AA1831">
        <w:rPr>
          <w:rFonts w:ascii="Times New Roman" w:hAnsi="Times New Roman"/>
          <w:sz w:val="28"/>
          <w:szCs w:val="28"/>
        </w:rPr>
        <w:t>в течение</w:t>
      </w:r>
      <w:r w:rsidR="008B767A" w:rsidRPr="004154C9">
        <w:rPr>
          <w:rFonts w:ascii="Times New Roman" w:hAnsi="Times New Roman"/>
          <w:sz w:val="28"/>
          <w:szCs w:val="28"/>
        </w:rPr>
        <w:t xml:space="preserve"> </w:t>
      </w:r>
      <w:r w:rsidR="00AA1831">
        <w:rPr>
          <w:rFonts w:ascii="Times New Roman" w:hAnsi="Times New Roman"/>
          <w:sz w:val="28"/>
          <w:szCs w:val="28"/>
        </w:rPr>
        <w:t>75±15</w:t>
      </w:r>
      <w:r w:rsidRPr="004154C9">
        <w:rPr>
          <w:rFonts w:ascii="Times New Roman" w:hAnsi="Times New Roman"/>
          <w:sz w:val="28"/>
          <w:szCs w:val="28"/>
        </w:rPr>
        <w:t> </w:t>
      </w:r>
      <w:r w:rsidR="0075169C" w:rsidRPr="004154C9">
        <w:rPr>
          <w:rFonts w:ascii="Times New Roman" w:hAnsi="Times New Roman"/>
          <w:sz w:val="28"/>
          <w:szCs w:val="28"/>
        </w:rPr>
        <w:t xml:space="preserve">мин, </w:t>
      </w:r>
      <w:r w:rsidR="00372374" w:rsidRPr="004154C9">
        <w:rPr>
          <w:rFonts w:ascii="Times New Roman" w:hAnsi="Times New Roman"/>
          <w:sz w:val="28"/>
          <w:szCs w:val="28"/>
        </w:rPr>
        <w:t xml:space="preserve">до исчезновения маслянистых капель. </w:t>
      </w:r>
      <w:r w:rsidR="0075169C" w:rsidRPr="004154C9">
        <w:rPr>
          <w:rFonts w:ascii="Times New Roman" w:hAnsi="Times New Roman"/>
          <w:sz w:val="28"/>
          <w:szCs w:val="28"/>
        </w:rPr>
        <w:t xml:space="preserve">После </w:t>
      </w:r>
      <w:r w:rsidR="00372374" w:rsidRPr="004154C9">
        <w:rPr>
          <w:rFonts w:ascii="Times New Roman" w:hAnsi="Times New Roman"/>
          <w:sz w:val="28"/>
          <w:szCs w:val="28"/>
        </w:rPr>
        <w:t>ох</w:t>
      </w:r>
      <w:r w:rsidR="0075169C" w:rsidRPr="004154C9">
        <w:rPr>
          <w:rFonts w:ascii="Times New Roman" w:hAnsi="Times New Roman"/>
          <w:sz w:val="28"/>
          <w:szCs w:val="28"/>
        </w:rPr>
        <w:t>лаждения</w:t>
      </w:r>
      <w:r w:rsidR="001E086C" w:rsidRPr="004154C9">
        <w:rPr>
          <w:rFonts w:ascii="Times New Roman" w:hAnsi="Times New Roman"/>
          <w:sz w:val="28"/>
          <w:szCs w:val="28"/>
        </w:rPr>
        <w:t xml:space="preserve"> </w:t>
      </w:r>
      <w:r w:rsidR="0075169C" w:rsidRPr="004154C9">
        <w:rPr>
          <w:rFonts w:ascii="Times New Roman" w:hAnsi="Times New Roman"/>
          <w:sz w:val="28"/>
          <w:szCs w:val="28"/>
        </w:rPr>
        <w:t xml:space="preserve">титруют </w:t>
      </w:r>
      <w:r w:rsidR="00372374" w:rsidRPr="004154C9">
        <w:rPr>
          <w:rFonts w:ascii="Times New Roman" w:hAnsi="Times New Roman"/>
          <w:sz w:val="28"/>
          <w:szCs w:val="28"/>
        </w:rPr>
        <w:t xml:space="preserve">избыток щёлочи 0,5 М раствором хлористоводородной </w:t>
      </w:r>
      <w:r w:rsidR="001E086C" w:rsidRPr="004154C9">
        <w:rPr>
          <w:rFonts w:ascii="Times New Roman" w:hAnsi="Times New Roman"/>
          <w:sz w:val="28"/>
          <w:szCs w:val="28"/>
        </w:rPr>
        <w:t>кислоты до жё</w:t>
      </w:r>
      <w:r w:rsidR="00372374" w:rsidRPr="004154C9">
        <w:rPr>
          <w:rFonts w:ascii="Times New Roman" w:hAnsi="Times New Roman"/>
          <w:sz w:val="28"/>
          <w:szCs w:val="28"/>
        </w:rPr>
        <w:t>лт</w:t>
      </w:r>
      <w:r w:rsidR="0075169C" w:rsidRPr="004154C9">
        <w:rPr>
          <w:rFonts w:ascii="Times New Roman" w:hAnsi="Times New Roman"/>
          <w:sz w:val="28"/>
          <w:szCs w:val="28"/>
        </w:rPr>
        <w:t>ого окрашивания</w:t>
      </w:r>
      <w:r w:rsidR="00372374" w:rsidRPr="004154C9">
        <w:rPr>
          <w:rFonts w:ascii="Times New Roman" w:hAnsi="Times New Roman"/>
          <w:sz w:val="28"/>
          <w:szCs w:val="28"/>
        </w:rPr>
        <w:t xml:space="preserve"> (индикатор – 1 капля 0,</w:t>
      </w:r>
      <w:r w:rsidRPr="004154C9">
        <w:rPr>
          <w:rFonts w:ascii="Times New Roman" w:hAnsi="Times New Roman"/>
          <w:sz w:val="28"/>
          <w:szCs w:val="28"/>
        </w:rPr>
        <w:t>1 </w:t>
      </w:r>
      <w:r w:rsidR="00372374" w:rsidRPr="004154C9">
        <w:rPr>
          <w:rFonts w:ascii="Times New Roman" w:hAnsi="Times New Roman"/>
          <w:sz w:val="28"/>
          <w:szCs w:val="28"/>
        </w:rPr>
        <w:t>% раствора бромкрезолового пурпурного).</w:t>
      </w:r>
    </w:p>
    <w:p w:rsidR="00372374" w:rsidRPr="004154C9" w:rsidRDefault="00372374" w:rsidP="004F1F7B">
      <w:pPr>
        <w:pStyle w:val="1"/>
        <w:tabs>
          <w:tab w:val="left" w:pos="-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154C9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372374" w:rsidRPr="004154C9" w:rsidRDefault="00372374" w:rsidP="004F1F7B">
      <w:pPr>
        <w:spacing w:line="360" w:lineRule="auto"/>
        <w:ind w:firstLine="709"/>
        <w:jc w:val="both"/>
        <w:rPr>
          <w:sz w:val="28"/>
          <w:szCs w:val="28"/>
        </w:rPr>
      </w:pPr>
      <w:r w:rsidRPr="004154C9">
        <w:rPr>
          <w:sz w:val="28"/>
          <w:szCs w:val="28"/>
        </w:rPr>
        <w:t>1</w:t>
      </w:r>
      <w:r w:rsidRPr="004154C9">
        <w:rPr>
          <w:sz w:val="28"/>
          <w:szCs w:val="28"/>
          <w:lang w:val="en-US"/>
        </w:rPr>
        <w:t> </w:t>
      </w:r>
      <w:r w:rsidRPr="004154C9">
        <w:rPr>
          <w:sz w:val="28"/>
          <w:szCs w:val="28"/>
        </w:rPr>
        <w:t>мл 0,5</w:t>
      </w:r>
      <w:r w:rsidRPr="004154C9">
        <w:rPr>
          <w:sz w:val="28"/>
          <w:szCs w:val="28"/>
          <w:lang w:val="en-US"/>
        </w:rPr>
        <w:t> </w:t>
      </w:r>
      <w:r w:rsidRPr="004154C9">
        <w:rPr>
          <w:sz w:val="28"/>
          <w:szCs w:val="28"/>
        </w:rPr>
        <w:t>М раствора натрия гидроксида соответствует 107,1</w:t>
      </w:r>
      <w:r w:rsidRPr="004154C9">
        <w:rPr>
          <w:sz w:val="28"/>
          <w:szCs w:val="28"/>
          <w:lang w:val="en-US"/>
        </w:rPr>
        <w:t> </w:t>
      </w:r>
      <w:r w:rsidRPr="004154C9">
        <w:rPr>
          <w:sz w:val="28"/>
          <w:szCs w:val="28"/>
        </w:rPr>
        <w:t>мг фенилсалицилата С</w:t>
      </w:r>
      <w:r w:rsidRPr="004154C9">
        <w:rPr>
          <w:sz w:val="28"/>
          <w:szCs w:val="28"/>
          <w:vertAlign w:val="subscript"/>
        </w:rPr>
        <w:t>13</w:t>
      </w:r>
      <w:r w:rsidRPr="004154C9">
        <w:rPr>
          <w:sz w:val="28"/>
          <w:szCs w:val="28"/>
        </w:rPr>
        <w:t>Н</w:t>
      </w:r>
      <w:r w:rsidRPr="004154C9">
        <w:rPr>
          <w:sz w:val="28"/>
          <w:szCs w:val="28"/>
          <w:vertAlign w:val="subscript"/>
        </w:rPr>
        <w:t>10</w:t>
      </w:r>
      <w:r w:rsidRPr="004154C9">
        <w:rPr>
          <w:sz w:val="28"/>
          <w:szCs w:val="28"/>
        </w:rPr>
        <w:t>О</w:t>
      </w:r>
      <w:r w:rsidRPr="004154C9">
        <w:rPr>
          <w:sz w:val="28"/>
          <w:szCs w:val="28"/>
          <w:vertAlign w:val="subscript"/>
        </w:rPr>
        <w:t>3</w:t>
      </w:r>
      <w:r w:rsidRPr="004154C9">
        <w:rPr>
          <w:sz w:val="28"/>
          <w:szCs w:val="28"/>
        </w:rPr>
        <w:t>.</w:t>
      </w:r>
    </w:p>
    <w:p w:rsidR="001F33FF" w:rsidRPr="004154C9" w:rsidRDefault="00372374" w:rsidP="00873F00">
      <w:pPr>
        <w:pStyle w:val="a8"/>
        <w:keepNext/>
        <w:widowControl w:val="0"/>
        <w:spacing w:line="360" w:lineRule="auto"/>
        <w:ind w:firstLine="709"/>
        <w:rPr>
          <w:rFonts w:ascii="Times New Roman" w:hAnsi="Times New Roman"/>
          <w:spacing w:val="0"/>
          <w:szCs w:val="28"/>
        </w:rPr>
      </w:pPr>
      <w:r w:rsidRPr="004154C9">
        <w:rPr>
          <w:rFonts w:ascii="Times New Roman" w:hAnsi="Times New Roman"/>
          <w:spacing w:val="0"/>
          <w:szCs w:val="28"/>
        </w:rPr>
        <w:t>Х</w:t>
      </w:r>
      <w:r w:rsidR="001F33FF" w:rsidRPr="004154C9">
        <w:rPr>
          <w:rFonts w:ascii="Times New Roman" w:hAnsi="Times New Roman"/>
          <w:spacing w:val="0"/>
          <w:szCs w:val="28"/>
        </w:rPr>
        <w:t>РАНЕНИЕ</w:t>
      </w:r>
    </w:p>
    <w:p w:rsidR="00372374" w:rsidRPr="004154C9" w:rsidRDefault="00FB18B6" w:rsidP="004F1F7B">
      <w:pPr>
        <w:pStyle w:val="a8"/>
        <w:spacing w:line="360" w:lineRule="auto"/>
        <w:ind w:firstLine="709"/>
        <w:rPr>
          <w:rFonts w:ascii="Times New Roman" w:hAnsi="Times New Roman"/>
          <w:spacing w:val="0"/>
          <w:szCs w:val="28"/>
        </w:rPr>
      </w:pPr>
      <w:r w:rsidRPr="004154C9">
        <w:rPr>
          <w:rFonts w:ascii="Times New Roman" w:hAnsi="Times New Roman"/>
          <w:spacing w:val="0"/>
          <w:szCs w:val="28"/>
        </w:rPr>
        <w:t>В защищё</w:t>
      </w:r>
      <w:r w:rsidR="00372374" w:rsidRPr="004154C9">
        <w:rPr>
          <w:rFonts w:ascii="Times New Roman" w:hAnsi="Times New Roman"/>
          <w:spacing w:val="0"/>
          <w:szCs w:val="28"/>
        </w:rPr>
        <w:t>нном от света месте.</w:t>
      </w:r>
    </w:p>
    <w:sectPr w:rsidR="00372374" w:rsidRPr="004154C9" w:rsidSect="000132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611" w:rsidRDefault="00963611">
      <w:r>
        <w:separator/>
      </w:r>
    </w:p>
  </w:endnote>
  <w:endnote w:type="continuationSeparator" w:id="0">
    <w:p w:rsidR="00963611" w:rsidRDefault="0096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F4" w:rsidRDefault="00AD6D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527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83957" w:rsidRPr="00021D3B" w:rsidRDefault="00971CC9">
        <w:pPr>
          <w:pStyle w:val="a6"/>
          <w:jc w:val="center"/>
          <w:rPr>
            <w:sz w:val="28"/>
            <w:szCs w:val="28"/>
          </w:rPr>
        </w:pPr>
        <w:r w:rsidRPr="00021D3B">
          <w:rPr>
            <w:sz w:val="28"/>
            <w:szCs w:val="28"/>
          </w:rPr>
          <w:fldChar w:fldCharType="begin"/>
        </w:r>
        <w:r w:rsidR="00783957" w:rsidRPr="00021D3B">
          <w:rPr>
            <w:sz w:val="28"/>
            <w:szCs w:val="28"/>
          </w:rPr>
          <w:instrText xml:space="preserve"> PAGE   \* MERGEFORMAT </w:instrText>
        </w:r>
        <w:r w:rsidRPr="00021D3B">
          <w:rPr>
            <w:sz w:val="28"/>
            <w:szCs w:val="28"/>
          </w:rPr>
          <w:fldChar w:fldCharType="separate"/>
        </w:r>
        <w:r w:rsidR="0029669F">
          <w:rPr>
            <w:noProof/>
            <w:sz w:val="28"/>
            <w:szCs w:val="28"/>
          </w:rPr>
          <w:t>3</w:t>
        </w:r>
        <w:r w:rsidRPr="00021D3B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6C" w:rsidRPr="001E086C" w:rsidRDefault="001E086C" w:rsidP="001E086C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611" w:rsidRDefault="00963611">
      <w:r>
        <w:separator/>
      </w:r>
    </w:p>
  </w:footnote>
  <w:footnote w:type="continuationSeparator" w:id="0">
    <w:p w:rsidR="00963611" w:rsidRDefault="00963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957" w:rsidRDefault="00971CC9" w:rsidP="00AA42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39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957" w:rsidRDefault="00783957" w:rsidP="008A211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6C" w:rsidRPr="001E086C" w:rsidRDefault="001E086C" w:rsidP="001E086C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F4" w:rsidRPr="00AD6DF4" w:rsidRDefault="00AD6DF4" w:rsidP="00AD6DF4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B49B1"/>
    <w:rsid w:val="0000594C"/>
    <w:rsid w:val="00013257"/>
    <w:rsid w:val="000173EA"/>
    <w:rsid w:val="00021D3B"/>
    <w:rsid w:val="0002267B"/>
    <w:rsid w:val="00022CA4"/>
    <w:rsid w:val="00033138"/>
    <w:rsid w:val="00033239"/>
    <w:rsid w:val="00041946"/>
    <w:rsid w:val="000476FD"/>
    <w:rsid w:val="00070792"/>
    <w:rsid w:val="000714D7"/>
    <w:rsid w:val="000A2C3D"/>
    <w:rsid w:val="000A2D3C"/>
    <w:rsid w:val="000A4656"/>
    <w:rsid w:val="000C5CED"/>
    <w:rsid w:val="000D60DC"/>
    <w:rsid w:val="000D631C"/>
    <w:rsid w:val="000F7727"/>
    <w:rsid w:val="00105C2C"/>
    <w:rsid w:val="00124505"/>
    <w:rsid w:val="0012710B"/>
    <w:rsid w:val="0012762B"/>
    <w:rsid w:val="001310AE"/>
    <w:rsid w:val="00133B47"/>
    <w:rsid w:val="00136563"/>
    <w:rsid w:val="00151317"/>
    <w:rsid w:val="00156D53"/>
    <w:rsid w:val="00157CC9"/>
    <w:rsid w:val="0016051A"/>
    <w:rsid w:val="00171137"/>
    <w:rsid w:val="00174654"/>
    <w:rsid w:val="00186159"/>
    <w:rsid w:val="00187A3E"/>
    <w:rsid w:val="00190B9A"/>
    <w:rsid w:val="00192398"/>
    <w:rsid w:val="001A0CCA"/>
    <w:rsid w:val="001A27E1"/>
    <w:rsid w:val="001B49B1"/>
    <w:rsid w:val="001C4F2C"/>
    <w:rsid w:val="001C6569"/>
    <w:rsid w:val="001E086C"/>
    <w:rsid w:val="001E0A34"/>
    <w:rsid w:val="001E1FFB"/>
    <w:rsid w:val="001E3214"/>
    <w:rsid w:val="001E4361"/>
    <w:rsid w:val="001E735B"/>
    <w:rsid w:val="001F33FF"/>
    <w:rsid w:val="00203AAA"/>
    <w:rsid w:val="002113FE"/>
    <w:rsid w:val="00233C20"/>
    <w:rsid w:val="00234F33"/>
    <w:rsid w:val="0024131C"/>
    <w:rsid w:val="00273C51"/>
    <w:rsid w:val="00273CBC"/>
    <w:rsid w:val="00273FCC"/>
    <w:rsid w:val="00275E68"/>
    <w:rsid w:val="00277E3D"/>
    <w:rsid w:val="00283908"/>
    <w:rsid w:val="002848B3"/>
    <w:rsid w:val="002955C7"/>
    <w:rsid w:val="0029669F"/>
    <w:rsid w:val="002B6169"/>
    <w:rsid w:val="002B7D9E"/>
    <w:rsid w:val="002D1B7F"/>
    <w:rsid w:val="002E4A80"/>
    <w:rsid w:val="002E6831"/>
    <w:rsid w:val="002F185A"/>
    <w:rsid w:val="002F3C00"/>
    <w:rsid w:val="00303D06"/>
    <w:rsid w:val="00315710"/>
    <w:rsid w:val="00320D57"/>
    <w:rsid w:val="003213AC"/>
    <w:rsid w:val="00330437"/>
    <w:rsid w:val="003418D6"/>
    <w:rsid w:val="0034276D"/>
    <w:rsid w:val="0036064E"/>
    <w:rsid w:val="00364251"/>
    <w:rsid w:val="00372374"/>
    <w:rsid w:val="00373DD5"/>
    <w:rsid w:val="00380578"/>
    <w:rsid w:val="003932F5"/>
    <w:rsid w:val="003B0C67"/>
    <w:rsid w:val="003C586B"/>
    <w:rsid w:val="003D13BA"/>
    <w:rsid w:val="003D5482"/>
    <w:rsid w:val="003E75ED"/>
    <w:rsid w:val="003F5C00"/>
    <w:rsid w:val="00401010"/>
    <w:rsid w:val="00407580"/>
    <w:rsid w:val="00413BBF"/>
    <w:rsid w:val="004154C9"/>
    <w:rsid w:val="004246E2"/>
    <w:rsid w:val="00425A0C"/>
    <w:rsid w:val="00433874"/>
    <w:rsid w:val="004367B2"/>
    <w:rsid w:val="00440B4F"/>
    <w:rsid w:val="004558A9"/>
    <w:rsid w:val="00467EAF"/>
    <w:rsid w:val="00473D0B"/>
    <w:rsid w:val="0048146B"/>
    <w:rsid w:val="00492252"/>
    <w:rsid w:val="00495C96"/>
    <w:rsid w:val="004A1FD4"/>
    <w:rsid w:val="004A31B3"/>
    <w:rsid w:val="004A5B20"/>
    <w:rsid w:val="004A7B1B"/>
    <w:rsid w:val="004B1472"/>
    <w:rsid w:val="004B566A"/>
    <w:rsid w:val="004B7593"/>
    <w:rsid w:val="004D473B"/>
    <w:rsid w:val="004D4DB5"/>
    <w:rsid w:val="004D58CB"/>
    <w:rsid w:val="004D7999"/>
    <w:rsid w:val="004F1F7B"/>
    <w:rsid w:val="004F5867"/>
    <w:rsid w:val="004F79C6"/>
    <w:rsid w:val="00526466"/>
    <w:rsid w:val="0053546F"/>
    <w:rsid w:val="00542F7B"/>
    <w:rsid w:val="005434D9"/>
    <w:rsid w:val="00552BC3"/>
    <w:rsid w:val="00560E66"/>
    <w:rsid w:val="00563E01"/>
    <w:rsid w:val="00573016"/>
    <w:rsid w:val="00575A32"/>
    <w:rsid w:val="005760E8"/>
    <w:rsid w:val="005846A2"/>
    <w:rsid w:val="00592979"/>
    <w:rsid w:val="00596E60"/>
    <w:rsid w:val="005A4FAF"/>
    <w:rsid w:val="005B1B31"/>
    <w:rsid w:val="005C3121"/>
    <w:rsid w:val="005C42FC"/>
    <w:rsid w:val="005D67CD"/>
    <w:rsid w:val="005E0F6D"/>
    <w:rsid w:val="005E635A"/>
    <w:rsid w:val="005F79A8"/>
    <w:rsid w:val="006070AF"/>
    <w:rsid w:val="00625627"/>
    <w:rsid w:val="00634DFA"/>
    <w:rsid w:val="006465A0"/>
    <w:rsid w:val="00653737"/>
    <w:rsid w:val="00662DC7"/>
    <w:rsid w:val="00662FED"/>
    <w:rsid w:val="00672A69"/>
    <w:rsid w:val="00673B60"/>
    <w:rsid w:val="00676523"/>
    <w:rsid w:val="00677040"/>
    <w:rsid w:val="00692232"/>
    <w:rsid w:val="006A7E1D"/>
    <w:rsid w:val="006C3470"/>
    <w:rsid w:val="006E2335"/>
    <w:rsid w:val="006E4126"/>
    <w:rsid w:val="00707F81"/>
    <w:rsid w:val="00724C6A"/>
    <w:rsid w:val="00734ECD"/>
    <w:rsid w:val="0073621D"/>
    <w:rsid w:val="007373E3"/>
    <w:rsid w:val="00745043"/>
    <w:rsid w:val="0075169C"/>
    <w:rsid w:val="007540E4"/>
    <w:rsid w:val="00756024"/>
    <w:rsid w:val="00760D8E"/>
    <w:rsid w:val="00764E8A"/>
    <w:rsid w:val="00774589"/>
    <w:rsid w:val="007754A6"/>
    <w:rsid w:val="00783957"/>
    <w:rsid w:val="00785C07"/>
    <w:rsid w:val="00786A25"/>
    <w:rsid w:val="007A1AE7"/>
    <w:rsid w:val="007A3D49"/>
    <w:rsid w:val="007A7294"/>
    <w:rsid w:val="007B2525"/>
    <w:rsid w:val="007C1E20"/>
    <w:rsid w:val="007D3658"/>
    <w:rsid w:val="007D5F6E"/>
    <w:rsid w:val="007F556E"/>
    <w:rsid w:val="007F7BAE"/>
    <w:rsid w:val="00803A2D"/>
    <w:rsid w:val="008052F1"/>
    <w:rsid w:val="00806BF2"/>
    <w:rsid w:val="00806DA2"/>
    <w:rsid w:val="00817155"/>
    <w:rsid w:val="008211EE"/>
    <w:rsid w:val="00827A71"/>
    <w:rsid w:val="008379CE"/>
    <w:rsid w:val="0085089C"/>
    <w:rsid w:val="008540BF"/>
    <w:rsid w:val="0085614D"/>
    <w:rsid w:val="0085638E"/>
    <w:rsid w:val="0085769F"/>
    <w:rsid w:val="00860E1B"/>
    <w:rsid w:val="008646D2"/>
    <w:rsid w:val="00873832"/>
    <w:rsid w:val="00873F00"/>
    <w:rsid w:val="008826C4"/>
    <w:rsid w:val="00895D5E"/>
    <w:rsid w:val="008A211C"/>
    <w:rsid w:val="008A6815"/>
    <w:rsid w:val="008B1175"/>
    <w:rsid w:val="008B767A"/>
    <w:rsid w:val="008C1053"/>
    <w:rsid w:val="008C2142"/>
    <w:rsid w:val="008C33F4"/>
    <w:rsid w:val="008C489E"/>
    <w:rsid w:val="008D1C94"/>
    <w:rsid w:val="008E488B"/>
    <w:rsid w:val="008F15EC"/>
    <w:rsid w:val="00916CDE"/>
    <w:rsid w:val="009201FA"/>
    <w:rsid w:val="0092756C"/>
    <w:rsid w:val="00927E2C"/>
    <w:rsid w:val="009305EB"/>
    <w:rsid w:val="00936796"/>
    <w:rsid w:val="00942A1E"/>
    <w:rsid w:val="00943815"/>
    <w:rsid w:val="00953681"/>
    <w:rsid w:val="00953BB4"/>
    <w:rsid w:val="00954D15"/>
    <w:rsid w:val="009558AF"/>
    <w:rsid w:val="00963611"/>
    <w:rsid w:val="0096572A"/>
    <w:rsid w:val="00971CC9"/>
    <w:rsid w:val="0097619F"/>
    <w:rsid w:val="009843F1"/>
    <w:rsid w:val="00996125"/>
    <w:rsid w:val="009A1433"/>
    <w:rsid w:val="009A2F26"/>
    <w:rsid w:val="009A5929"/>
    <w:rsid w:val="009A7E2A"/>
    <w:rsid w:val="009B180D"/>
    <w:rsid w:val="009B6132"/>
    <w:rsid w:val="009C0426"/>
    <w:rsid w:val="009C5073"/>
    <w:rsid w:val="009D735B"/>
    <w:rsid w:val="009E2269"/>
    <w:rsid w:val="00A134B9"/>
    <w:rsid w:val="00A173D4"/>
    <w:rsid w:val="00A30C16"/>
    <w:rsid w:val="00A3121D"/>
    <w:rsid w:val="00A33750"/>
    <w:rsid w:val="00A40915"/>
    <w:rsid w:val="00A54EE1"/>
    <w:rsid w:val="00A779B7"/>
    <w:rsid w:val="00A81077"/>
    <w:rsid w:val="00A84554"/>
    <w:rsid w:val="00A923DB"/>
    <w:rsid w:val="00AA1831"/>
    <w:rsid w:val="00AA424B"/>
    <w:rsid w:val="00AA54F0"/>
    <w:rsid w:val="00AB069A"/>
    <w:rsid w:val="00AB0B18"/>
    <w:rsid w:val="00AB6151"/>
    <w:rsid w:val="00AC6965"/>
    <w:rsid w:val="00AC79DF"/>
    <w:rsid w:val="00AD0D48"/>
    <w:rsid w:val="00AD1109"/>
    <w:rsid w:val="00AD1A46"/>
    <w:rsid w:val="00AD6DF4"/>
    <w:rsid w:val="00AE2C3E"/>
    <w:rsid w:val="00AE5656"/>
    <w:rsid w:val="00AE68FE"/>
    <w:rsid w:val="00B029F8"/>
    <w:rsid w:val="00B1110F"/>
    <w:rsid w:val="00B143C4"/>
    <w:rsid w:val="00B16493"/>
    <w:rsid w:val="00B16ED0"/>
    <w:rsid w:val="00B250C7"/>
    <w:rsid w:val="00B34019"/>
    <w:rsid w:val="00B407E7"/>
    <w:rsid w:val="00B555BC"/>
    <w:rsid w:val="00B574A5"/>
    <w:rsid w:val="00B6046F"/>
    <w:rsid w:val="00B6629F"/>
    <w:rsid w:val="00B67AEE"/>
    <w:rsid w:val="00B73902"/>
    <w:rsid w:val="00B853EB"/>
    <w:rsid w:val="00B92FE1"/>
    <w:rsid w:val="00BC125C"/>
    <w:rsid w:val="00BC28AD"/>
    <w:rsid w:val="00BC2EC4"/>
    <w:rsid w:val="00BC33D7"/>
    <w:rsid w:val="00BD1891"/>
    <w:rsid w:val="00BD45DA"/>
    <w:rsid w:val="00BE1A85"/>
    <w:rsid w:val="00BE1D6A"/>
    <w:rsid w:val="00BE2EB4"/>
    <w:rsid w:val="00BE34DB"/>
    <w:rsid w:val="00BE76BB"/>
    <w:rsid w:val="00BF03DB"/>
    <w:rsid w:val="00BF6EB8"/>
    <w:rsid w:val="00BF7006"/>
    <w:rsid w:val="00BF797A"/>
    <w:rsid w:val="00C13970"/>
    <w:rsid w:val="00C151C1"/>
    <w:rsid w:val="00C20492"/>
    <w:rsid w:val="00C26695"/>
    <w:rsid w:val="00C27740"/>
    <w:rsid w:val="00C44BC4"/>
    <w:rsid w:val="00C5674B"/>
    <w:rsid w:val="00C63D5D"/>
    <w:rsid w:val="00C8533D"/>
    <w:rsid w:val="00C93F90"/>
    <w:rsid w:val="00C9557F"/>
    <w:rsid w:val="00C97110"/>
    <w:rsid w:val="00C976E6"/>
    <w:rsid w:val="00CA5AD5"/>
    <w:rsid w:val="00CA5D8D"/>
    <w:rsid w:val="00CB2C56"/>
    <w:rsid w:val="00CC3F7B"/>
    <w:rsid w:val="00CC5596"/>
    <w:rsid w:val="00CC6281"/>
    <w:rsid w:val="00CD296E"/>
    <w:rsid w:val="00CD2E7A"/>
    <w:rsid w:val="00CD3666"/>
    <w:rsid w:val="00CD3719"/>
    <w:rsid w:val="00CD6302"/>
    <w:rsid w:val="00CE6A26"/>
    <w:rsid w:val="00CF71FE"/>
    <w:rsid w:val="00CF74FE"/>
    <w:rsid w:val="00CF7968"/>
    <w:rsid w:val="00D055A8"/>
    <w:rsid w:val="00D058A3"/>
    <w:rsid w:val="00D05914"/>
    <w:rsid w:val="00D1545D"/>
    <w:rsid w:val="00D16636"/>
    <w:rsid w:val="00D16BAB"/>
    <w:rsid w:val="00D243EB"/>
    <w:rsid w:val="00D3527A"/>
    <w:rsid w:val="00D3696E"/>
    <w:rsid w:val="00D41080"/>
    <w:rsid w:val="00D449AB"/>
    <w:rsid w:val="00D56735"/>
    <w:rsid w:val="00D64213"/>
    <w:rsid w:val="00D642CE"/>
    <w:rsid w:val="00D7309E"/>
    <w:rsid w:val="00D95696"/>
    <w:rsid w:val="00DA3BF8"/>
    <w:rsid w:val="00DB3072"/>
    <w:rsid w:val="00DB5027"/>
    <w:rsid w:val="00DB5DE2"/>
    <w:rsid w:val="00DD0C25"/>
    <w:rsid w:val="00DE1027"/>
    <w:rsid w:val="00DE2FCF"/>
    <w:rsid w:val="00DF0A64"/>
    <w:rsid w:val="00DF1E0E"/>
    <w:rsid w:val="00E12BC8"/>
    <w:rsid w:val="00E2235D"/>
    <w:rsid w:val="00E3026D"/>
    <w:rsid w:val="00E30D00"/>
    <w:rsid w:val="00E32939"/>
    <w:rsid w:val="00E43451"/>
    <w:rsid w:val="00E51EA6"/>
    <w:rsid w:val="00E6120F"/>
    <w:rsid w:val="00E731E8"/>
    <w:rsid w:val="00E771B1"/>
    <w:rsid w:val="00E933C8"/>
    <w:rsid w:val="00E94C74"/>
    <w:rsid w:val="00EA1224"/>
    <w:rsid w:val="00EB0172"/>
    <w:rsid w:val="00EB0D42"/>
    <w:rsid w:val="00EB3D36"/>
    <w:rsid w:val="00EB7347"/>
    <w:rsid w:val="00EC4A29"/>
    <w:rsid w:val="00ED5888"/>
    <w:rsid w:val="00EE0453"/>
    <w:rsid w:val="00EE6F06"/>
    <w:rsid w:val="00F019CC"/>
    <w:rsid w:val="00F06E04"/>
    <w:rsid w:val="00F17333"/>
    <w:rsid w:val="00F30385"/>
    <w:rsid w:val="00F317FA"/>
    <w:rsid w:val="00F35158"/>
    <w:rsid w:val="00F505BA"/>
    <w:rsid w:val="00F510E1"/>
    <w:rsid w:val="00F628F1"/>
    <w:rsid w:val="00F649F0"/>
    <w:rsid w:val="00F64B32"/>
    <w:rsid w:val="00F64E14"/>
    <w:rsid w:val="00F72DB0"/>
    <w:rsid w:val="00F76254"/>
    <w:rsid w:val="00F80CD1"/>
    <w:rsid w:val="00F84676"/>
    <w:rsid w:val="00F85B71"/>
    <w:rsid w:val="00F900F6"/>
    <w:rsid w:val="00F91870"/>
    <w:rsid w:val="00FA46BD"/>
    <w:rsid w:val="00FB18B6"/>
    <w:rsid w:val="00FB1952"/>
    <w:rsid w:val="00FB6241"/>
    <w:rsid w:val="00FD357E"/>
    <w:rsid w:val="00FE2FE1"/>
    <w:rsid w:val="00F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F3FBEFD-3F9B-478D-88D8-5D81EF5E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9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1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051A"/>
    <w:rPr>
      <w:sz w:val="24"/>
      <w:szCs w:val="24"/>
    </w:rPr>
  </w:style>
  <w:style w:type="character" w:styleId="a5">
    <w:name w:val="page number"/>
    <w:basedOn w:val="a0"/>
    <w:uiPriority w:val="99"/>
    <w:rsid w:val="008A211C"/>
    <w:rPr>
      <w:rFonts w:cs="Times New Roman"/>
    </w:rPr>
  </w:style>
  <w:style w:type="paragraph" w:styleId="a6">
    <w:name w:val="footer"/>
    <w:basedOn w:val="a"/>
    <w:link w:val="a7"/>
    <w:uiPriority w:val="99"/>
    <w:rsid w:val="008A21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51A"/>
    <w:rPr>
      <w:sz w:val="24"/>
      <w:szCs w:val="24"/>
    </w:rPr>
  </w:style>
  <w:style w:type="paragraph" w:styleId="a8">
    <w:name w:val="Body Text"/>
    <w:basedOn w:val="a"/>
    <w:link w:val="a9"/>
    <w:uiPriority w:val="99"/>
    <w:rsid w:val="00F505BA"/>
    <w:pPr>
      <w:jc w:val="both"/>
    </w:pPr>
    <w:rPr>
      <w:rFonts w:ascii="Courier New" w:hAnsi="Courier New"/>
      <w:spacing w:val="-6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16051A"/>
    <w:rPr>
      <w:sz w:val="24"/>
      <w:szCs w:val="24"/>
    </w:rPr>
  </w:style>
  <w:style w:type="paragraph" w:customStyle="1" w:styleId="BodyText1">
    <w:name w:val="Body Text1"/>
    <w:basedOn w:val="a"/>
    <w:uiPriority w:val="99"/>
    <w:rsid w:val="00F505BA"/>
    <w:pPr>
      <w:spacing w:after="120"/>
    </w:pPr>
    <w:rPr>
      <w:rFonts w:ascii="NTHarmonica" w:hAnsi="NTHarmonica"/>
      <w:szCs w:val="20"/>
    </w:rPr>
  </w:style>
  <w:style w:type="paragraph" w:customStyle="1" w:styleId="Normal1">
    <w:name w:val="Normal1"/>
    <w:uiPriority w:val="99"/>
    <w:rsid w:val="000476FD"/>
    <w:pPr>
      <w:spacing w:after="0" w:line="240" w:lineRule="auto"/>
    </w:pPr>
    <w:rPr>
      <w:rFonts w:ascii="Arial" w:hAnsi="Arial"/>
      <w:szCs w:val="20"/>
    </w:rPr>
  </w:style>
  <w:style w:type="character" w:styleId="aa">
    <w:name w:val="annotation reference"/>
    <w:basedOn w:val="a0"/>
    <w:uiPriority w:val="99"/>
    <w:semiHidden/>
    <w:rsid w:val="00F019C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019C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6051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F019C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6051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F019C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051A"/>
    <w:rPr>
      <w:rFonts w:ascii="Tahoma" w:hAnsi="Tahoma" w:cs="Tahoma"/>
      <w:sz w:val="16"/>
      <w:szCs w:val="16"/>
    </w:rPr>
  </w:style>
  <w:style w:type="character" w:customStyle="1" w:styleId="8">
    <w:name w:val="Основной текст8"/>
    <w:basedOn w:val="a0"/>
    <w:rsid w:val="00D154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f1">
    <w:name w:val="Table Grid"/>
    <w:basedOn w:val="a1"/>
    <w:uiPriority w:val="59"/>
    <w:locked/>
    <w:rsid w:val="006C347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72374"/>
    <w:pPr>
      <w:spacing w:after="0" w:line="240" w:lineRule="auto"/>
    </w:pPr>
    <w:rPr>
      <w:rFonts w:ascii="Times New Roman CYR" w:hAnsi="Times New Roman CYR"/>
      <w:sz w:val="20"/>
      <w:szCs w:val="20"/>
    </w:rPr>
  </w:style>
  <w:style w:type="paragraph" w:styleId="af2">
    <w:name w:val="List Paragraph"/>
    <w:basedOn w:val="a"/>
    <w:uiPriority w:val="34"/>
    <w:qFormat/>
    <w:rsid w:val="00372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ED5D5-441D-40E5-8534-547A70BA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FGU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dontsov</dc:creator>
  <cp:lastModifiedBy>Болобан Екатерина Александровна</cp:lastModifiedBy>
  <cp:revision>9</cp:revision>
  <cp:lastPrinted>2023-06-21T14:37:00Z</cp:lastPrinted>
  <dcterms:created xsi:type="dcterms:W3CDTF">2023-06-21T14:25:00Z</dcterms:created>
  <dcterms:modified xsi:type="dcterms:W3CDTF">2023-07-04T06:31:00Z</dcterms:modified>
</cp:coreProperties>
</file>