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57E" w:rsidRPr="00946C6D" w:rsidRDefault="00EB057E" w:rsidP="00946C6D">
      <w:pPr>
        <w:pStyle w:val="a9"/>
        <w:widowControl w:val="0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946C6D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B057E" w:rsidRPr="00946C6D" w:rsidRDefault="00EB057E" w:rsidP="00ED65C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B057E" w:rsidRDefault="00EB057E" w:rsidP="00ED65C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946C6D" w:rsidRPr="00946C6D" w:rsidRDefault="00946C6D" w:rsidP="00ED65C1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D94745" w:rsidRDefault="00D94745" w:rsidP="00D94745">
      <w:pPr>
        <w:jc w:val="center"/>
        <w:rPr>
          <w:b/>
          <w:sz w:val="32"/>
          <w:szCs w:val="32"/>
        </w:rPr>
      </w:pPr>
      <w:r w:rsidRPr="00946C6D">
        <w:rPr>
          <w:b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6C6D" w:rsidRPr="00946C6D" w:rsidTr="00946C6D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46C6D" w:rsidRPr="00946C6D" w:rsidRDefault="00946C6D" w:rsidP="00946C6D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4998" w:type="pct"/>
        <w:tblLook w:val="04A0" w:firstRow="1" w:lastRow="0" w:firstColumn="1" w:lastColumn="0" w:noHBand="0" w:noVBand="1"/>
      </w:tblPr>
      <w:tblGrid>
        <w:gridCol w:w="5917"/>
        <w:gridCol w:w="459"/>
        <w:gridCol w:w="3192"/>
      </w:tblGrid>
      <w:tr w:rsidR="00946C6D" w:rsidRPr="00946C6D" w:rsidTr="00A9003B">
        <w:trPr>
          <w:trHeight w:val="20"/>
        </w:trPr>
        <w:tc>
          <w:tcPr>
            <w:tcW w:w="3092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46C6D">
              <w:rPr>
                <w:b/>
                <w:sz w:val="28"/>
                <w:szCs w:val="28"/>
              </w:rPr>
              <w:t>Тиамина гидрохлорид</w:t>
            </w:r>
          </w:p>
        </w:tc>
        <w:tc>
          <w:tcPr>
            <w:tcW w:w="240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 w:rsidRPr="00946C6D">
              <w:rPr>
                <w:b/>
                <w:sz w:val="28"/>
                <w:szCs w:val="28"/>
              </w:rPr>
              <w:t>ФС</w:t>
            </w:r>
            <w:r w:rsidR="006E5A7C">
              <w:rPr>
                <w:b/>
                <w:sz w:val="28"/>
                <w:szCs w:val="28"/>
              </w:rPr>
              <w:t>.2.1.0188</w:t>
            </w:r>
          </w:p>
        </w:tc>
      </w:tr>
      <w:tr w:rsidR="00946C6D" w:rsidRPr="00946C6D" w:rsidTr="00A9003B">
        <w:trPr>
          <w:trHeight w:val="20"/>
        </w:trPr>
        <w:tc>
          <w:tcPr>
            <w:tcW w:w="3092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Тиамин</w:t>
            </w:r>
          </w:p>
        </w:tc>
        <w:tc>
          <w:tcPr>
            <w:tcW w:w="240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1668" w:type="pct"/>
            <w:hideMark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</w:tr>
      <w:tr w:rsidR="00946C6D" w:rsidRPr="00946C6D" w:rsidTr="00A9003B">
        <w:trPr>
          <w:trHeight w:val="20"/>
        </w:trPr>
        <w:tc>
          <w:tcPr>
            <w:tcW w:w="3092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946C6D">
              <w:rPr>
                <w:b/>
                <w:sz w:val="28"/>
                <w:szCs w:val="28"/>
                <w:lang w:val="en-US"/>
              </w:rPr>
              <w:t>Thiamini</w:t>
            </w:r>
            <w:r w:rsidRPr="00946C6D">
              <w:rPr>
                <w:b/>
                <w:sz w:val="28"/>
                <w:szCs w:val="28"/>
              </w:rPr>
              <w:t xml:space="preserve"> </w:t>
            </w:r>
            <w:r w:rsidRPr="00946C6D">
              <w:rPr>
                <w:b/>
                <w:sz w:val="28"/>
                <w:szCs w:val="28"/>
                <w:lang w:val="en-US"/>
              </w:rPr>
              <w:t>hydrochloridum</w:t>
            </w:r>
          </w:p>
        </w:tc>
        <w:tc>
          <w:tcPr>
            <w:tcW w:w="240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668" w:type="pct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spacing w:after="120"/>
              <w:rPr>
                <w:b/>
                <w:sz w:val="28"/>
                <w:szCs w:val="28"/>
                <w:lang w:val="en-US"/>
              </w:rPr>
            </w:pPr>
            <w:r w:rsidRPr="00946C6D">
              <w:rPr>
                <w:b/>
                <w:sz w:val="28"/>
                <w:szCs w:val="28"/>
              </w:rPr>
              <w:t>Взамен ФС.2.1.0188.18</w:t>
            </w:r>
          </w:p>
        </w:tc>
      </w:tr>
    </w:tbl>
    <w:p w:rsidR="00946C6D" w:rsidRPr="00946C6D" w:rsidRDefault="00946C6D" w:rsidP="00946C6D">
      <w:pPr>
        <w:autoSpaceDE w:val="0"/>
        <w:autoSpaceDN w:val="0"/>
        <w:adjustRightInd w:val="0"/>
        <w:spacing w:line="40" w:lineRule="exac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46C6D" w:rsidRPr="00946C6D" w:rsidTr="00946C6D">
        <w:tc>
          <w:tcPr>
            <w:tcW w:w="9356" w:type="dxa"/>
          </w:tcPr>
          <w:p w:rsidR="00946C6D" w:rsidRPr="00946C6D" w:rsidRDefault="00946C6D" w:rsidP="00946C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50D08" w:rsidRPr="00450D08" w:rsidRDefault="00450D08" w:rsidP="00443CD5">
      <w:pPr>
        <w:spacing w:line="120" w:lineRule="exact"/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443CD5" w:rsidRPr="00450D08" w:rsidTr="00B626CB">
        <w:trPr>
          <w:trHeight w:val="535"/>
        </w:trPr>
        <w:tc>
          <w:tcPr>
            <w:tcW w:w="9612" w:type="dxa"/>
            <w:gridSpan w:val="2"/>
            <w:shd w:val="clear" w:color="auto" w:fill="auto"/>
          </w:tcPr>
          <w:p w:rsidR="00443CD5" w:rsidRDefault="00443CD5" w:rsidP="005F12CF">
            <w:pPr>
              <w:jc w:val="center"/>
              <w:rPr>
                <w:sz w:val="28"/>
                <w:szCs w:val="28"/>
              </w:rPr>
            </w:pPr>
            <w:r w:rsidRPr="00450D08">
              <w:rPr>
                <w:sz w:val="28"/>
                <w:szCs w:val="28"/>
              </w:rPr>
              <w:object w:dxaOrig="4560" w:dyaOrig="15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76.5pt" o:ole="">
                  <v:imagedata r:id="rId8" o:title=""/>
                </v:shape>
                <o:OLEObject Type="Embed" ProgID="ChemWindow.Document" ShapeID="_x0000_i1025" DrawAspect="Content" ObjectID="_1750077932" r:id="rId9"/>
              </w:object>
            </w:r>
          </w:p>
          <w:p w:rsidR="00443CD5" w:rsidRPr="00450D08" w:rsidRDefault="00443CD5" w:rsidP="00443CD5">
            <w:pPr>
              <w:jc w:val="center"/>
              <w:rPr>
                <w:sz w:val="28"/>
                <w:szCs w:val="28"/>
              </w:rPr>
            </w:pPr>
          </w:p>
        </w:tc>
      </w:tr>
      <w:tr w:rsidR="00450D08" w:rsidRPr="00450D08" w:rsidTr="00B626CB">
        <w:trPr>
          <w:trHeight w:val="283"/>
        </w:trPr>
        <w:tc>
          <w:tcPr>
            <w:tcW w:w="4806" w:type="dxa"/>
            <w:shd w:val="clear" w:color="auto" w:fill="auto"/>
          </w:tcPr>
          <w:p w:rsidR="00450D08" w:rsidRPr="00450D08" w:rsidRDefault="00450D08" w:rsidP="00ED65C1">
            <w:pPr>
              <w:rPr>
                <w:sz w:val="28"/>
                <w:szCs w:val="28"/>
                <w:lang w:val="en-US"/>
              </w:rPr>
            </w:pPr>
            <w:r w:rsidRPr="00450D08">
              <w:rPr>
                <w:sz w:val="28"/>
                <w:szCs w:val="28"/>
                <w:lang w:val="en-US"/>
              </w:rPr>
              <w:t>C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450D08">
              <w:rPr>
                <w:sz w:val="28"/>
                <w:szCs w:val="28"/>
                <w:lang w:val="en-US"/>
              </w:rPr>
              <w:t>H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450D08">
              <w:rPr>
                <w:sz w:val="28"/>
                <w:szCs w:val="28"/>
                <w:lang w:val="en-US"/>
              </w:rPr>
              <w:t>ClN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ED65C1">
              <w:rPr>
                <w:sz w:val="28"/>
                <w:szCs w:val="28"/>
                <w:lang w:val="en-US"/>
              </w:rPr>
              <w:t>OS</w:t>
            </w:r>
            <w:r w:rsidRPr="00450D08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806" w:type="dxa"/>
            <w:shd w:val="clear" w:color="auto" w:fill="auto"/>
          </w:tcPr>
          <w:p w:rsidR="00450D08" w:rsidRPr="00450D08" w:rsidRDefault="00450D08" w:rsidP="00ED65C1">
            <w:pPr>
              <w:jc w:val="right"/>
              <w:rPr>
                <w:sz w:val="28"/>
                <w:szCs w:val="28"/>
                <w:lang w:val="en-US"/>
              </w:rPr>
            </w:pPr>
            <w:r w:rsidRPr="00450D08">
              <w:rPr>
                <w:sz w:val="28"/>
                <w:szCs w:val="28"/>
              </w:rPr>
              <w:t>М.м.</w:t>
            </w:r>
            <w:r w:rsidRPr="00450D08">
              <w:rPr>
                <w:sz w:val="28"/>
                <w:szCs w:val="28"/>
                <w:lang w:val="en-US"/>
              </w:rPr>
              <w:t xml:space="preserve"> 337</w:t>
            </w:r>
            <w:r w:rsidRPr="00450D08">
              <w:rPr>
                <w:sz w:val="28"/>
                <w:szCs w:val="28"/>
              </w:rPr>
              <w:t>,</w:t>
            </w:r>
            <w:r w:rsidRPr="00450D08">
              <w:rPr>
                <w:sz w:val="28"/>
                <w:szCs w:val="28"/>
                <w:lang w:val="en-US"/>
              </w:rPr>
              <w:t>27</w:t>
            </w:r>
          </w:p>
        </w:tc>
      </w:tr>
      <w:tr w:rsidR="00443CD5" w:rsidRPr="00450D08" w:rsidTr="00B626CB">
        <w:trPr>
          <w:trHeight w:val="283"/>
        </w:trPr>
        <w:tc>
          <w:tcPr>
            <w:tcW w:w="4806" w:type="dxa"/>
            <w:shd w:val="clear" w:color="auto" w:fill="auto"/>
          </w:tcPr>
          <w:p w:rsidR="00443CD5" w:rsidRPr="00450D08" w:rsidRDefault="00F801BA" w:rsidP="00F801BA">
            <w:pPr>
              <w:rPr>
                <w:sz w:val="28"/>
                <w:szCs w:val="28"/>
                <w:lang w:val="en-US"/>
              </w:rPr>
            </w:pPr>
            <w:r w:rsidRPr="0013398B">
              <w:rPr>
                <w:color w:val="000000" w:themeColor="text1"/>
                <w:sz w:val="28"/>
                <w:szCs w:val="28"/>
              </w:rPr>
              <w:t>[</w:t>
            </w:r>
            <w:r w:rsidRPr="00700E2A">
              <w:rPr>
                <w:color w:val="000000" w:themeColor="text1"/>
                <w:sz w:val="28"/>
                <w:szCs w:val="28"/>
              </w:rPr>
              <w:t>67-03-8]</w:t>
            </w:r>
          </w:p>
        </w:tc>
        <w:tc>
          <w:tcPr>
            <w:tcW w:w="4806" w:type="dxa"/>
            <w:shd w:val="clear" w:color="auto" w:fill="auto"/>
          </w:tcPr>
          <w:p w:rsidR="00443CD5" w:rsidRPr="00450D08" w:rsidRDefault="00443CD5" w:rsidP="00ED65C1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D08" w:rsidRDefault="00450D08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3CD5" w:rsidRDefault="00443CD5" w:rsidP="00BF79F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</w:t>
      </w:r>
    </w:p>
    <w:p w:rsidR="00443CD5" w:rsidRPr="00450D08" w:rsidRDefault="00443CD5" w:rsidP="00BF79F6">
      <w:pPr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450D08">
        <w:rPr>
          <w:sz w:val="28"/>
          <w:szCs w:val="28"/>
        </w:rPr>
        <w:t>3-</w:t>
      </w:r>
      <w:r w:rsidRPr="00450D08">
        <w:rPr>
          <w:sz w:val="28"/>
          <w:szCs w:val="28"/>
        </w:rPr>
        <w:sym w:font="Times New Roman" w:char="005B"/>
      </w:r>
      <w:r w:rsidRPr="00450D08">
        <w:rPr>
          <w:sz w:val="28"/>
          <w:szCs w:val="28"/>
        </w:rPr>
        <w:t>(4-Амино-2-метилпиримидин-5-ил)метил</w:t>
      </w:r>
      <w:r w:rsidRPr="00450D08">
        <w:rPr>
          <w:sz w:val="28"/>
          <w:szCs w:val="28"/>
        </w:rPr>
        <w:sym w:font="Times New Roman" w:char="005D"/>
      </w:r>
      <w:r w:rsidRPr="00450D08">
        <w:rPr>
          <w:sz w:val="28"/>
          <w:szCs w:val="28"/>
        </w:rPr>
        <w:t>-5-(2-гидроксиэтил)-4-метил-1,3-тиазол-3-ий хлорида гидрохлорид (1:1)</w:t>
      </w:r>
      <w:r w:rsidR="0027761D">
        <w:rPr>
          <w:sz w:val="28"/>
          <w:szCs w:val="28"/>
        </w:rPr>
        <w:t>.</w:t>
      </w:r>
    </w:p>
    <w:p w:rsidR="000A1050" w:rsidRPr="00450D08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50D08">
        <w:rPr>
          <w:color w:val="000000"/>
          <w:sz w:val="28"/>
          <w:szCs w:val="28"/>
        </w:rPr>
        <w:t>C</w:t>
      </w:r>
      <w:r w:rsidRPr="00450D08">
        <w:rPr>
          <w:color w:val="000000"/>
          <w:spacing w:val="-8"/>
          <w:sz w:val="28"/>
          <w:szCs w:val="28"/>
        </w:rPr>
        <w:t>о</w:t>
      </w:r>
      <w:r w:rsidRPr="00450D08">
        <w:rPr>
          <w:color w:val="000000"/>
          <w:sz w:val="28"/>
          <w:szCs w:val="28"/>
        </w:rPr>
        <w:t>держит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не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менее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98,5</w:t>
      </w:r>
      <w:r w:rsidR="00E50DC2">
        <w:rPr>
          <w:color w:val="000000"/>
          <w:spacing w:val="13"/>
          <w:sz w:val="28"/>
          <w:szCs w:val="28"/>
        </w:rPr>
        <w:t> </w:t>
      </w:r>
      <w:r w:rsidRPr="00450D08">
        <w:rPr>
          <w:color w:val="000000"/>
          <w:sz w:val="28"/>
          <w:szCs w:val="28"/>
        </w:rPr>
        <w:t>%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и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не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б</w:t>
      </w:r>
      <w:r w:rsidRPr="00450D08">
        <w:rPr>
          <w:color w:val="000000"/>
          <w:spacing w:val="-3"/>
          <w:sz w:val="28"/>
          <w:szCs w:val="28"/>
        </w:rPr>
        <w:t>о</w:t>
      </w:r>
      <w:r w:rsidRPr="00450D08">
        <w:rPr>
          <w:color w:val="000000"/>
          <w:sz w:val="28"/>
          <w:szCs w:val="28"/>
        </w:rPr>
        <w:t>лее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101,0</w:t>
      </w:r>
      <w:r w:rsidR="00E50DC2">
        <w:rPr>
          <w:color w:val="000000"/>
          <w:spacing w:val="13"/>
          <w:sz w:val="28"/>
          <w:szCs w:val="28"/>
        </w:rPr>
        <w:t> </w:t>
      </w:r>
      <w:r w:rsidRPr="00450D08">
        <w:rPr>
          <w:color w:val="000000"/>
          <w:sz w:val="28"/>
          <w:szCs w:val="28"/>
        </w:rPr>
        <w:t>%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="007146D8">
        <w:rPr>
          <w:color w:val="000000"/>
          <w:spacing w:val="13"/>
          <w:sz w:val="28"/>
          <w:szCs w:val="28"/>
        </w:rPr>
        <w:t>ти</w:t>
      </w:r>
      <w:r w:rsidR="007146D8">
        <w:rPr>
          <w:color w:val="000000"/>
          <w:sz w:val="28"/>
          <w:szCs w:val="28"/>
        </w:rPr>
        <w:t xml:space="preserve">амина гидрохлорида </w:t>
      </w:r>
      <w:r w:rsidRPr="00450D08">
        <w:rPr>
          <w:color w:val="000000"/>
          <w:sz w:val="28"/>
          <w:szCs w:val="28"/>
        </w:rPr>
        <w:t>С</w:t>
      </w:r>
      <w:r w:rsidR="00AA3B7B" w:rsidRPr="00450D08">
        <w:rPr>
          <w:color w:val="000000"/>
          <w:sz w:val="28"/>
          <w:szCs w:val="28"/>
          <w:vertAlign w:val="subscript"/>
        </w:rPr>
        <w:t>12</w:t>
      </w:r>
      <w:r w:rsidRPr="00450D08">
        <w:rPr>
          <w:color w:val="000000"/>
          <w:sz w:val="28"/>
          <w:szCs w:val="28"/>
        </w:rPr>
        <w:t>Н</w:t>
      </w:r>
      <w:r w:rsidR="00AA3B7B" w:rsidRPr="00450D08">
        <w:rPr>
          <w:color w:val="000000"/>
          <w:sz w:val="28"/>
          <w:szCs w:val="28"/>
          <w:vertAlign w:val="subscript"/>
        </w:rPr>
        <w:t>17</w:t>
      </w:r>
      <w:r w:rsidRPr="00450D08">
        <w:rPr>
          <w:color w:val="000000"/>
          <w:sz w:val="28"/>
          <w:szCs w:val="28"/>
        </w:rPr>
        <w:t>ClN</w:t>
      </w:r>
      <w:r w:rsidR="00AA3B7B" w:rsidRPr="00450D08">
        <w:rPr>
          <w:color w:val="000000"/>
          <w:sz w:val="28"/>
          <w:szCs w:val="28"/>
          <w:vertAlign w:val="subscript"/>
        </w:rPr>
        <w:t>4</w:t>
      </w:r>
      <w:r w:rsidRPr="00450D08">
        <w:rPr>
          <w:color w:val="000000"/>
          <w:sz w:val="28"/>
          <w:szCs w:val="28"/>
        </w:rPr>
        <w:t>OS·HCl в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пере</w:t>
      </w:r>
      <w:r w:rsidRPr="00450D08">
        <w:rPr>
          <w:color w:val="000000"/>
          <w:spacing w:val="-5"/>
          <w:sz w:val="28"/>
          <w:szCs w:val="28"/>
        </w:rPr>
        <w:t>с</w:t>
      </w:r>
      <w:r w:rsidR="00E50DC2">
        <w:rPr>
          <w:color w:val="000000"/>
          <w:sz w:val="28"/>
          <w:szCs w:val="28"/>
        </w:rPr>
        <w:t>чё</w:t>
      </w:r>
      <w:r w:rsidRPr="00450D08">
        <w:rPr>
          <w:color w:val="000000"/>
          <w:sz w:val="28"/>
          <w:szCs w:val="28"/>
        </w:rPr>
        <w:t xml:space="preserve">те на </w:t>
      </w:r>
      <w:r w:rsidR="00274AA8">
        <w:rPr>
          <w:color w:val="000000"/>
          <w:spacing w:val="-3"/>
          <w:sz w:val="28"/>
          <w:szCs w:val="28"/>
        </w:rPr>
        <w:t>безводное и свободное от остаточных органических растворителей</w:t>
      </w:r>
      <w:r w:rsidR="00274AA8" w:rsidRPr="00450D08">
        <w:rPr>
          <w:color w:val="000000"/>
          <w:sz w:val="28"/>
          <w:szCs w:val="28"/>
        </w:rPr>
        <w:t xml:space="preserve"> </w:t>
      </w:r>
      <w:r w:rsidRPr="00450D08">
        <w:rPr>
          <w:color w:val="000000"/>
          <w:spacing w:val="-2"/>
          <w:sz w:val="28"/>
          <w:szCs w:val="28"/>
        </w:rPr>
        <w:t>в</w:t>
      </w:r>
      <w:r w:rsidRPr="00450D08">
        <w:rPr>
          <w:color w:val="000000"/>
          <w:sz w:val="28"/>
          <w:szCs w:val="28"/>
        </w:rPr>
        <w:t>ещ</w:t>
      </w:r>
      <w:r w:rsidRPr="00450D08">
        <w:rPr>
          <w:color w:val="000000"/>
          <w:spacing w:val="7"/>
          <w:sz w:val="28"/>
          <w:szCs w:val="28"/>
        </w:rPr>
        <w:t>е</w:t>
      </w:r>
      <w:bookmarkStart w:id="0" w:name="_GoBack"/>
      <w:bookmarkEnd w:id="0"/>
      <w:r w:rsidRPr="00450D08">
        <w:rPr>
          <w:color w:val="000000"/>
          <w:sz w:val="28"/>
          <w:szCs w:val="28"/>
        </w:rPr>
        <w:t>ст</w:t>
      </w:r>
      <w:r w:rsidRPr="00450D08">
        <w:rPr>
          <w:color w:val="000000"/>
          <w:spacing w:val="-2"/>
          <w:sz w:val="28"/>
          <w:szCs w:val="28"/>
        </w:rPr>
        <w:t>в</w:t>
      </w:r>
      <w:r w:rsidRPr="00450D08">
        <w:rPr>
          <w:color w:val="000000"/>
          <w:sz w:val="28"/>
          <w:szCs w:val="28"/>
        </w:rPr>
        <w:t>о.</w:t>
      </w:r>
    </w:p>
    <w:p w:rsidR="00450D08" w:rsidRPr="00443CD5" w:rsidRDefault="00443CD5" w:rsidP="00BF79F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43CD5">
        <w:rPr>
          <w:bCs/>
          <w:color w:val="000000"/>
          <w:sz w:val="28"/>
          <w:szCs w:val="28"/>
        </w:rPr>
        <w:t>СВОЙСТВА</w:t>
      </w:r>
    </w:p>
    <w:p w:rsidR="000A1050" w:rsidRPr="00AC604C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Описание</w:t>
      </w:r>
      <w:r w:rsidRPr="00AC604C">
        <w:rPr>
          <w:color w:val="000000"/>
          <w:sz w:val="28"/>
          <w:szCs w:val="28"/>
        </w:rPr>
        <w:t>. Белый или почти белый кристаллический порошок или бесцветные кристаллы.</w:t>
      </w:r>
    </w:p>
    <w:p w:rsidR="000A1050" w:rsidRPr="00AC604C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Растворимость</w:t>
      </w:r>
      <w:r w:rsidRPr="00AC604C">
        <w:rPr>
          <w:color w:val="000000"/>
          <w:sz w:val="28"/>
          <w:szCs w:val="28"/>
        </w:rPr>
        <w:t>. Легко растворим в воде, мало растворим в спирте 96</w:t>
      </w:r>
      <w:r w:rsidR="006A5F49">
        <w:rPr>
          <w:color w:val="000000"/>
          <w:sz w:val="28"/>
          <w:szCs w:val="28"/>
          <w:lang w:val="en-US"/>
        </w:rPr>
        <w:t> </w:t>
      </w:r>
      <w:r w:rsidRPr="00AC604C">
        <w:rPr>
          <w:color w:val="000000"/>
          <w:sz w:val="28"/>
          <w:szCs w:val="28"/>
        </w:rPr>
        <w:t>%, практически нерастворим в хлороформе.</w:t>
      </w:r>
    </w:p>
    <w:p w:rsidR="00352F77" w:rsidRPr="00443CD5" w:rsidRDefault="00443CD5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CD5">
        <w:rPr>
          <w:bCs/>
          <w:color w:val="000000"/>
          <w:sz w:val="28"/>
          <w:szCs w:val="28"/>
        </w:rPr>
        <w:t>ИДЕНТИФИКАЦИЯ</w:t>
      </w:r>
    </w:p>
    <w:p w:rsidR="00D10662" w:rsidRPr="00D10662" w:rsidRDefault="00990E87" w:rsidP="00BF79F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1. </w:t>
      </w:r>
      <w:r w:rsidR="00A26660" w:rsidRPr="00D10662">
        <w:rPr>
          <w:i/>
          <w:color w:val="000000"/>
          <w:sz w:val="28"/>
          <w:szCs w:val="28"/>
        </w:rPr>
        <w:t>ИК-</w:t>
      </w:r>
      <w:r w:rsidR="00B54D20" w:rsidRPr="00D10662">
        <w:rPr>
          <w:i/>
          <w:color w:val="000000"/>
          <w:sz w:val="28"/>
          <w:szCs w:val="28"/>
        </w:rPr>
        <w:t>спектрометрия</w:t>
      </w:r>
      <w:r w:rsidR="00A26660" w:rsidRPr="00D10662">
        <w:rPr>
          <w:color w:val="000000"/>
          <w:sz w:val="28"/>
          <w:szCs w:val="28"/>
        </w:rPr>
        <w:t xml:space="preserve"> </w:t>
      </w:r>
      <w:r w:rsidR="00064564" w:rsidRPr="00A75633">
        <w:rPr>
          <w:sz w:val="28"/>
        </w:rPr>
        <w:t>(</w:t>
      </w:r>
      <w:r w:rsidR="00064564" w:rsidRPr="00A75633">
        <w:rPr>
          <w:color w:val="000000"/>
          <w:position w:val="1"/>
          <w:sz w:val="28"/>
          <w:szCs w:val="28"/>
        </w:rPr>
        <w:t xml:space="preserve">ОФС </w:t>
      </w:r>
      <w:r w:rsidR="00064564" w:rsidRPr="00A75633">
        <w:rPr>
          <w:color w:val="000000"/>
          <w:sz w:val="28"/>
          <w:szCs w:val="28"/>
        </w:rPr>
        <w:t xml:space="preserve">«Спектрометрия в </w:t>
      </w:r>
      <w:r w:rsidR="00A21CA7">
        <w:rPr>
          <w:color w:val="000000"/>
          <w:sz w:val="28"/>
          <w:szCs w:val="28"/>
        </w:rPr>
        <w:t xml:space="preserve">средней </w:t>
      </w:r>
      <w:r w:rsidR="00064564" w:rsidRPr="00A75633">
        <w:rPr>
          <w:color w:val="000000"/>
          <w:sz w:val="28"/>
          <w:szCs w:val="28"/>
        </w:rPr>
        <w:t>инфракрасной области»</w:t>
      </w:r>
      <w:r w:rsidR="00064564" w:rsidRPr="00A75633">
        <w:rPr>
          <w:color w:val="000000"/>
          <w:position w:val="1"/>
          <w:sz w:val="28"/>
          <w:szCs w:val="28"/>
        </w:rPr>
        <w:t>)</w:t>
      </w:r>
      <w:r w:rsidR="00064564" w:rsidRPr="00876668">
        <w:rPr>
          <w:bCs/>
          <w:sz w:val="28"/>
          <w:szCs w:val="28"/>
        </w:rPr>
        <w:t>.</w:t>
      </w:r>
      <w:r w:rsidR="00064564">
        <w:rPr>
          <w:bCs/>
          <w:sz w:val="28"/>
          <w:szCs w:val="28"/>
        </w:rPr>
        <w:t xml:space="preserve"> </w:t>
      </w:r>
      <w:r w:rsidR="000A1050" w:rsidRPr="00D10662">
        <w:rPr>
          <w:color w:val="000000"/>
          <w:sz w:val="28"/>
          <w:szCs w:val="28"/>
        </w:rPr>
        <w:t>Инфракрасный спектр субстанции в области от 4000 до 400</w:t>
      </w:r>
      <w:r w:rsidR="00D10662">
        <w:rPr>
          <w:color w:val="000000"/>
          <w:sz w:val="28"/>
          <w:szCs w:val="28"/>
        </w:rPr>
        <w:t> </w:t>
      </w:r>
      <w:r w:rsidR="000A1050" w:rsidRPr="00D10662">
        <w:rPr>
          <w:color w:val="000000"/>
          <w:sz w:val="28"/>
          <w:szCs w:val="28"/>
        </w:rPr>
        <w:t>см</w:t>
      </w:r>
      <w:r w:rsidR="005D5D7F">
        <w:rPr>
          <w:color w:val="000000"/>
          <w:sz w:val="28"/>
          <w:szCs w:val="28"/>
          <w:vertAlign w:val="superscript"/>
        </w:rPr>
        <w:t>–</w:t>
      </w:r>
      <w:r w:rsidR="00DF746E" w:rsidRPr="00D10662">
        <w:rPr>
          <w:color w:val="000000"/>
          <w:sz w:val="28"/>
          <w:szCs w:val="28"/>
          <w:vertAlign w:val="superscript"/>
        </w:rPr>
        <w:t>1</w:t>
      </w:r>
      <w:r w:rsidR="000A1050" w:rsidRPr="00D10662">
        <w:rPr>
          <w:color w:val="000000"/>
          <w:position w:val="9"/>
          <w:sz w:val="28"/>
          <w:szCs w:val="28"/>
        </w:rPr>
        <w:t xml:space="preserve"> </w:t>
      </w:r>
      <w:r w:rsidR="000A1050" w:rsidRPr="00D10662">
        <w:rPr>
          <w:color w:val="000000"/>
          <w:sz w:val="28"/>
          <w:szCs w:val="28"/>
        </w:rPr>
        <w:lastRenderedPageBreak/>
        <w:t xml:space="preserve">по положению полос поглощения должен соответствовать </w:t>
      </w:r>
      <w:r w:rsidR="00ED36BE" w:rsidRPr="00D10662">
        <w:rPr>
          <w:sz w:val="28"/>
          <w:szCs w:val="28"/>
        </w:rPr>
        <w:t xml:space="preserve">спектру </w:t>
      </w:r>
      <w:r w:rsidR="00D10662" w:rsidRPr="00D10662">
        <w:rPr>
          <w:sz w:val="28"/>
          <w:szCs w:val="28"/>
        </w:rPr>
        <w:t xml:space="preserve">фармакопейного </w:t>
      </w:r>
      <w:r w:rsidR="00ED36BE" w:rsidRPr="00D10662">
        <w:rPr>
          <w:sz w:val="28"/>
          <w:szCs w:val="28"/>
        </w:rPr>
        <w:t>стандартного образца тиамина гидрохлорида</w:t>
      </w:r>
      <w:r w:rsidR="00D10662" w:rsidRPr="00D10662">
        <w:rPr>
          <w:sz w:val="28"/>
          <w:szCs w:val="28"/>
        </w:rPr>
        <w:t>.</w:t>
      </w:r>
    </w:p>
    <w:p w:rsidR="00950F45" w:rsidRPr="00950F45" w:rsidRDefault="00950F45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950F45">
        <w:rPr>
          <w:rFonts w:eastAsia="TimesNewRoman"/>
          <w:sz w:val="28"/>
          <w:szCs w:val="28"/>
        </w:rPr>
        <w:t>Если спектры</w:t>
      </w:r>
      <w:r>
        <w:rPr>
          <w:rFonts w:eastAsia="TimesNewRoman"/>
          <w:sz w:val="28"/>
          <w:szCs w:val="28"/>
        </w:rPr>
        <w:t xml:space="preserve"> </w:t>
      </w:r>
      <w:r w:rsidRPr="00950F45">
        <w:rPr>
          <w:rFonts w:eastAsia="TimesNewRoman"/>
          <w:sz w:val="28"/>
          <w:szCs w:val="28"/>
        </w:rPr>
        <w:t>различаются, испытуемую субстанцию и стандартный образец по</w:t>
      </w:r>
      <w:r>
        <w:rPr>
          <w:rFonts w:eastAsia="TimesNewRoman"/>
          <w:sz w:val="28"/>
          <w:szCs w:val="28"/>
        </w:rPr>
        <w:t xml:space="preserve"> </w:t>
      </w:r>
      <w:r w:rsidRPr="00950F45">
        <w:rPr>
          <w:rFonts w:eastAsia="TimesNewRoman"/>
          <w:sz w:val="28"/>
          <w:szCs w:val="28"/>
        </w:rPr>
        <w:t xml:space="preserve">отдельности растворяют в </w:t>
      </w:r>
      <w:r>
        <w:rPr>
          <w:rFonts w:eastAsia="TimesNewRoman"/>
          <w:sz w:val="28"/>
          <w:szCs w:val="28"/>
        </w:rPr>
        <w:t>воде,</w:t>
      </w:r>
      <w:r w:rsidRPr="00950F45">
        <w:rPr>
          <w:rFonts w:eastAsia="TimesNewRoman"/>
          <w:sz w:val="28"/>
          <w:szCs w:val="28"/>
        </w:rPr>
        <w:t xml:space="preserve"> выпаривают досуха и</w:t>
      </w:r>
      <w:r>
        <w:rPr>
          <w:rFonts w:eastAsia="TimesNewRoman"/>
          <w:sz w:val="28"/>
          <w:szCs w:val="28"/>
        </w:rPr>
        <w:t xml:space="preserve"> </w:t>
      </w:r>
      <w:r w:rsidRPr="00950F45">
        <w:rPr>
          <w:rFonts w:eastAsia="TimesNewRoman"/>
          <w:sz w:val="28"/>
          <w:szCs w:val="28"/>
        </w:rPr>
        <w:t>записывают спектры сухих остатков.</w:t>
      </w:r>
    </w:p>
    <w:p w:rsidR="00A35989" w:rsidRDefault="00A35989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,Italic"/>
          <w:sz w:val="28"/>
          <w:szCs w:val="28"/>
        </w:rPr>
      </w:pPr>
      <w:r w:rsidRPr="00A35989">
        <w:rPr>
          <w:i/>
          <w:color w:val="000000"/>
          <w:sz w:val="28"/>
          <w:szCs w:val="28"/>
        </w:rPr>
        <w:t>2.</w:t>
      </w:r>
      <w:r w:rsidR="00990E87">
        <w:rPr>
          <w:rFonts w:eastAsia="TimesNewRoman,Italic"/>
          <w:i/>
          <w:iCs/>
          <w:sz w:val="28"/>
          <w:szCs w:val="28"/>
        </w:rPr>
        <w:t> </w:t>
      </w:r>
      <w:r w:rsidRPr="00A35989">
        <w:rPr>
          <w:rFonts w:eastAsia="TimesNewRoman,Italic"/>
          <w:i/>
          <w:iCs/>
          <w:sz w:val="28"/>
          <w:szCs w:val="28"/>
        </w:rPr>
        <w:t xml:space="preserve">Спектрофотометрия </w:t>
      </w:r>
      <w:r w:rsidRPr="00A35989">
        <w:rPr>
          <w:rFonts w:eastAsia="TimesNewRoman,Italic"/>
          <w:sz w:val="28"/>
          <w:szCs w:val="28"/>
        </w:rPr>
        <w:t>(</w:t>
      </w:r>
      <w:r w:rsidRPr="00A35989">
        <w:rPr>
          <w:rFonts w:eastAsia="TimesNewRoman"/>
          <w:sz w:val="28"/>
          <w:szCs w:val="28"/>
        </w:rPr>
        <w:t xml:space="preserve">ОФС </w:t>
      </w:r>
      <w:r w:rsidRPr="00A35989">
        <w:rPr>
          <w:rFonts w:eastAsia="TimesNewRoman,Italic"/>
          <w:sz w:val="28"/>
          <w:szCs w:val="28"/>
        </w:rPr>
        <w:t>«</w:t>
      </w:r>
      <w:r w:rsidRPr="00A35989">
        <w:rPr>
          <w:rFonts w:eastAsia="TimesNewRoman"/>
          <w:sz w:val="28"/>
          <w:szCs w:val="28"/>
        </w:rPr>
        <w:t>Спектрофотометрия в ультрафиолетовой</w:t>
      </w:r>
      <w:r>
        <w:rPr>
          <w:rFonts w:eastAsia="TimesNewRoman"/>
          <w:sz w:val="28"/>
          <w:szCs w:val="28"/>
        </w:rPr>
        <w:t xml:space="preserve"> </w:t>
      </w:r>
      <w:r w:rsidRPr="00A35989">
        <w:rPr>
          <w:rFonts w:eastAsia="TimesNewRoman"/>
          <w:sz w:val="28"/>
          <w:szCs w:val="28"/>
        </w:rPr>
        <w:t>и видимой областях</w:t>
      </w:r>
      <w:r w:rsidRPr="00A35989">
        <w:rPr>
          <w:rFonts w:eastAsia="TimesNewRoman,Italic"/>
          <w:sz w:val="28"/>
          <w:szCs w:val="28"/>
        </w:rPr>
        <w:t>»).</w:t>
      </w:r>
    </w:p>
    <w:p w:rsidR="00666812" w:rsidRDefault="00666812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66812">
        <w:rPr>
          <w:i/>
          <w:color w:val="000000"/>
          <w:sz w:val="28"/>
          <w:szCs w:val="28"/>
        </w:rPr>
        <w:t>Испытуемый раствор</w:t>
      </w:r>
      <w:r w:rsidRPr="00666812">
        <w:rPr>
          <w:color w:val="000000"/>
          <w:sz w:val="28"/>
          <w:szCs w:val="28"/>
        </w:rPr>
        <w:t xml:space="preserve">. </w:t>
      </w:r>
      <w:r w:rsidR="00E50DC2">
        <w:rPr>
          <w:color w:val="000000"/>
          <w:sz w:val="28"/>
          <w:szCs w:val="28"/>
        </w:rPr>
        <w:t>В мерную колбу вместимостью 100 мл помещают 2,5 </w:t>
      </w:r>
      <w:r w:rsidRPr="00666812">
        <w:rPr>
          <w:color w:val="000000"/>
          <w:sz w:val="28"/>
          <w:szCs w:val="28"/>
        </w:rPr>
        <w:t xml:space="preserve">г субстанции, </w:t>
      </w:r>
      <w:r w:rsidR="00E50DC2">
        <w:rPr>
          <w:color w:val="000000"/>
          <w:sz w:val="28"/>
          <w:szCs w:val="28"/>
        </w:rPr>
        <w:t>растворяют в воде и доводят объё</w:t>
      </w:r>
      <w:r w:rsidRPr="00666812">
        <w:rPr>
          <w:color w:val="000000"/>
          <w:sz w:val="28"/>
          <w:szCs w:val="28"/>
        </w:rPr>
        <w:t>м раствора тем же растворителем до метки.</w:t>
      </w:r>
    </w:p>
    <w:p w:rsidR="007A5665" w:rsidRPr="00666812" w:rsidRDefault="007A5665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68F7">
        <w:rPr>
          <w:color w:val="000000"/>
          <w:sz w:val="28"/>
          <w:szCs w:val="28"/>
        </w:rPr>
        <w:t xml:space="preserve">Спектр поглощения испытуемого раствора в </w:t>
      </w:r>
      <w:r>
        <w:rPr>
          <w:color w:val="000000"/>
          <w:sz w:val="28"/>
          <w:szCs w:val="28"/>
        </w:rPr>
        <w:t>воде</w:t>
      </w:r>
      <w:r w:rsidRPr="006368F7">
        <w:rPr>
          <w:color w:val="000000"/>
          <w:sz w:val="28"/>
          <w:szCs w:val="28"/>
        </w:rPr>
        <w:t xml:space="preserve"> в области длин волн от </w:t>
      </w:r>
      <w:r>
        <w:rPr>
          <w:color w:val="000000"/>
          <w:sz w:val="28"/>
          <w:szCs w:val="28"/>
        </w:rPr>
        <w:t>220</w:t>
      </w:r>
      <w:r w:rsidRPr="006368F7">
        <w:rPr>
          <w:color w:val="000000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350</w:t>
      </w:r>
      <w:r w:rsidR="00BF79F6">
        <w:rPr>
          <w:color w:val="000000"/>
          <w:sz w:val="28"/>
          <w:szCs w:val="28"/>
        </w:rPr>
        <w:t> </w:t>
      </w:r>
      <w:r w:rsidRPr="006368F7">
        <w:rPr>
          <w:color w:val="000000"/>
          <w:sz w:val="28"/>
          <w:szCs w:val="28"/>
        </w:rPr>
        <w:t>нм должен иметь максимум</w:t>
      </w:r>
      <w:r>
        <w:rPr>
          <w:color w:val="000000"/>
          <w:sz w:val="28"/>
          <w:szCs w:val="28"/>
        </w:rPr>
        <w:t>ы</w:t>
      </w:r>
      <w:r w:rsidRPr="006368F7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237 </w:t>
      </w:r>
      <w:r w:rsidRPr="006368F7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 xml:space="preserve"> и 262 </w:t>
      </w:r>
      <w:r w:rsidRPr="006368F7">
        <w:rPr>
          <w:color w:val="000000"/>
          <w:sz w:val="28"/>
          <w:szCs w:val="28"/>
        </w:rPr>
        <w:t>нм</w:t>
      </w:r>
      <w:r>
        <w:rPr>
          <w:color w:val="000000"/>
          <w:sz w:val="28"/>
          <w:szCs w:val="28"/>
        </w:rPr>
        <w:t>.</w:t>
      </w:r>
    </w:p>
    <w:p w:rsidR="000A1050" w:rsidRDefault="00A2666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i/>
          <w:color w:val="000000"/>
          <w:sz w:val="28"/>
          <w:szCs w:val="28"/>
        </w:rPr>
        <w:t>3</w:t>
      </w:r>
      <w:r w:rsidR="00FA37C3">
        <w:rPr>
          <w:i/>
          <w:color w:val="000000"/>
          <w:sz w:val="28"/>
          <w:szCs w:val="28"/>
        </w:rPr>
        <w:t>.</w:t>
      </w:r>
      <w:r w:rsidR="00B54D20">
        <w:rPr>
          <w:i/>
          <w:color w:val="000000"/>
          <w:sz w:val="28"/>
          <w:szCs w:val="28"/>
        </w:rPr>
        <w:t> </w:t>
      </w:r>
      <w:r w:rsidRPr="00AC604C">
        <w:rPr>
          <w:i/>
          <w:color w:val="000000"/>
          <w:sz w:val="28"/>
          <w:szCs w:val="28"/>
        </w:rPr>
        <w:t>Качественная реакция.</w:t>
      </w:r>
      <w:r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 xml:space="preserve">Субстанция </w:t>
      </w:r>
      <w:r w:rsidRPr="00AC604C">
        <w:rPr>
          <w:color w:val="000000"/>
          <w:sz w:val="28"/>
          <w:szCs w:val="28"/>
        </w:rPr>
        <w:t xml:space="preserve">должна давать </w:t>
      </w:r>
      <w:r w:rsidR="000A1050" w:rsidRPr="00AC604C">
        <w:rPr>
          <w:color w:val="000000"/>
          <w:sz w:val="28"/>
          <w:szCs w:val="28"/>
        </w:rPr>
        <w:t xml:space="preserve">характерную реакцию </w:t>
      </w:r>
      <w:r w:rsidR="002D4392" w:rsidRPr="002D4392">
        <w:rPr>
          <w:color w:val="000000"/>
          <w:sz w:val="28"/>
          <w:szCs w:val="28"/>
        </w:rPr>
        <w:t xml:space="preserve">А </w:t>
      </w:r>
      <w:r w:rsidR="000A1050" w:rsidRPr="00AC604C">
        <w:rPr>
          <w:color w:val="000000"/>
          <w:sz w:val="28"/>
          <w:szCs w:val="28"/>
        </w:rPr>
        <w:t>на хлориды</w:t>
      </w:r>
      <w:r w:rsidRPr="00AC604C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AC604C">
        <w:rPr>
          <w:color w:val="000000"/>
          <w:sz w:val="28"/>
          <w:szCs w:val="28"/>
        </w:rPr>
        <w:t>.</w:t>
      </w:r>
    </w:p>
    <w:p w:rsidR="00443CD5" w:rsidRPr="00443CD5" w:rsidRDefault="00443CD5" w:rsidP="00BF79F6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ИСПЫТАНИЯ</w:t>
      </w:r>
    </w:p>
    <w:p w:rsidR="000A1050" w:rsidRPr="00AC604C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Прозрачность раствора</w:t>
      </w:r>
      <w:r w:rsidRPr="00AC604C">
        <w:rPr>
          <w:color w:val="000000"/>
          <w:sz w:val="28"/>
          <w:szCs w:val="28"/>
        </w:rPr>
        <w:t xml:space="preserve">. Раствор </w:t>
      </w:r>
      <w:r w:rsidR="00622076">
        <w:rPr>
          <w:color w:val="000000"/>
          <w:sz w:val="28"/>
          <w:szCs w:val="28"/>
        </w:rPr>
        <w:t>1,</w:t>
      </w:r>
      <w:r w:rsidR="00E00EDB">
        <w:rPr>
          <w:color w:val="000000"/>
          <w:sz w:val="28"/>
          <w:szCs w:val="28"/>
        </w:rPr>
        <w:t>25 г субстанции в 25 </w:t>
      </w:r>
      <w:r w:rsidRPr="00AC604C">
        <w:rPr>
          <w:color w:val="000000"/>
          <w:sz w:val="28"/>
          <w:szCs w:val="28"/>
        </w:rPr>
        <w:t xml:space="preserve">мл воды должен быть прозрачным </w:t>
      </w:r>
      <w:r w:rsidR="00A26660" w:rsidRPr="00AC604C">
        <w:rPr>
          <w:color w:val="000000"/>
          <w:sz w:val="28"/>
          <w:szCs w:val="28"/>
        </w:rPr>
        <w:t>(ОФС «Прозрачность и степень</w:t>
      </w:r>
      <w:r w:rsidR="00A21CA7">
        <w:rPr>
          <w:color w:val="000000"/>
          <w:sz w:val="28"/>
          <w:szCs w:val="28"/>
        </w:rPr>
        <w:t xml:space="preserve"> опалесценции (</w:t>
      </w:r>
      <w:r w:rsidR="00A26660" w:rsidRPr="00AC604C">
        <w:rPr>
          <w:color w:val="000000"/>
          <w:sz w:val="28"/>
          <w:szCs w:val="28"/>
        </w:rPr>
        <w:t>мутности</w:t>
      </w:r>
      <w:r w:rsidR="00A21CA7">
        <w:rPr>
          <w:color w:val="000000"/>
          <w:sz w:val="28"/>
          <w:szCs w:val="28"/>
        </w:rPr>
        <w:t>)</w:t>
      </w:r>
      <w:r w:rsidR="00A26660" w:rsidRPr="00AC604C">
        <w:rPr>
          <w:color w:val="000000"/>
          <w:sz w:val="28"/>
          <w:szCs w:val="28"/>
        </w:rPr>
        <w:t xml:space="preserve"> жидкостей»)</w:t>
      </w:r>
      <w:r w:rsidRPr="00AC604C">
        <w:rPr>
          <w:color w:val="000000"/>
          <w:sz w:val="28"/>
          <w:szCs w:val="28"/>
        </w:rPr>
        <w:t>.</w:t>
      </w:r>
    </w:p>
    <w:p w:rsidR="000A1050" w:rsidRPr="00300F97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Цветность раствора</w:t>
      </w:r>
      <w:r w:rsidRPr="00AC604C">
        <w:rPr>
          <w:color w:val="000000"/>
          <w:sz w:val="28"/>
          <w:szCs w:val="28"/>
        </w:rPr>
        <w:t xml:space="preserve">. </w:t>
      </w:r>
      <w:r w:rsidR="005D68ED" w:rsidRPr="00AC604C">
        <w:rPr>
          <w:color w:val="000000"/>
          <w:sz w:val="28"/>
          <w:szCs w:val="28"/>
        </w:rPr>
        <w:t>Окраска р</w:t>
      </w:r>
      <w:r w:rsidRPr="00AC604C">
        <w:rPr>
          <w:color w:val="000000"/>
          <w:sz w:val="28"/>
          <w:szCs w:val="28"/>
        </w:rPr>
        <w:t>аствор</w:t>
      </w:r>
      <w:r w:rsidR="005D68ED" w:rsidRPr="00AC604C">
        <w:rPr>
          <w:color w:val="000000"/>
          <w:sz w:val="28"/>
          <w:szCs w:val="28"/>
        </w:rPr>
        <w:t>а</w:t>
      </w:r>
      <w:r w:rsidRPr="00AC604C">
        <w:rPr>
          <w:color w:val="000000"/>
          <w:sz w:val="28"/>
          <w:szCs w:val="28"/>
        </w:rPr>
        <w:t>, полученн</w:t>
      </w:r>
      <w:r w:rsidR="005D68ED" w:rsidRPr="00AC604C">
        <w:rPr>
          <w:color w:val="000000"/>
          <w:sz w:val="28"/>
          <w:szCs w:val="28"/>
        </w:rPr>
        <w:t>ого</w:t>
      </w:r>
      <w:r w:rsidRPr="00AC604C">
        <w:rPr>
          <w:color w:val="000000"/>
          <w:sz w:val="28"/>
          <w:szCs w:val="28"/>
        </w:rPr>
        <w:t xml:space="preserve"> в испытании </w:t>
      </w:r>
      <w:r w:rsidR="00820A11" w:rsidRPr="00AC604C">
        <w:rPr>
          <w:color w:val="000000"/>
          <w:sz w:val="28"/>
          <w:szCs w:val="28"/>
        </w:rPr>
        <w:t>«</w:t>
      </w:r>
      <w:r w:rsidRPr="00AC604C">
        <w:rPr>
          <w:color w:val="000000"/>
          <w:sz w:val="28"/>
          <w:szCs w:val="28"/>
        </w:rPr>
        <w:t>Прозрачность раствора</w:t>
      </w:r>
      <w:r w:rsidR="00820A11" w:rsidRPr="00AC604C">
        <w:rPr>
          <w:color w:val="000000"/>
          <w:sz w:val="28"/>
          <w:szCs w:val="28"/>
        </w:rPr>
        <w:t>»</w:t>
      </w:r>
      <w:r w:rsidRPr="00AC604C">
        <w:rPr>
          <w:color w:val="000000"/>
          <w:sz w:val="28"/>
          <w:szCs w:val="28"/>
        </w:rPr>
        <w:t>, должн</w:t>
      </w:r>
      <w:r w:rsidR="005D68ED" w:rsidRPr="00AC604C">
        <w:rPr>
          <w:color w:val="000000"/>
          <w:sz w:val="28"/>
          <w:szCs w:val="28"/>
        </w:rPr>
        <w:t>а</w:t>
      </w:r>
      <w:r w:rsidRPr="00AC604C">
        <w:rPr>
          <w:color w:val="000000"/>
          <w:sz w:val="28"/>
          <w:szCs w:val="28"/>
        </w:rPr>
        <w:t xml:space="preserve"> выдерживать сравнение с эталоном Y</w:t>
      </w:r>
      <w:r w:rsidR="00820A11" w:rsidRPr="00AC604C">
        <w:rPr>
          <w:color w:val="000000"/>
          <w:sz w:val="28"/>
          <w:szCs w:val="28"/>
          <w:vertAlign w:val="subscript"/>
        </w:rPr>
        <w:t>7</w:t>
      </w:r>
      <w:r w:rsidRPr="00AC604C">
        <w:rPr>
          <w:color w:val="000000"/>
          <w:position w:val="-7"/>
          <w:sz w:val="28"/>
          <w:szCs w:val="28"/>
        </w:rPr>
        <w:t xml:space="preserve"> </w:t>
      </w:r>
      <w:r w:rsidRPr="00AC604C">
        <w:rPr>
          <w:color w:val="000000"/>
          <w:sz w:val="28"/>
          <w:szCs w:val="28"/>
        </w:rPr>
        <w:t>или GY</w:t>
      </w:r>
      <w:r w:rsidR="00820A11" w:rsidRPr="00AC604C">
        <w:rPr>
          <w:color w:val="000000"/>
          <w:sz w:val="28"/>
          <w:szCs w:val="28"/>
          <w:vertAlign w:val="subscript"/>
        </w:rPr>
        <w:t xml:space="preserve">7 </w:t>
      </w:r>
      <w:r w:rsidR="00820A11" w:rsidRPr="00AC604C">
        <w:rPr>
          <w:sz w:val="28"/>
          <w:szCs w:val="28"/>
        </w:rPr>
        <w:t>(ОФС «Степень окраски жидкостей»</w:t>
      </w:r>
      <w:r w:rsidR="001C13D4">
        <w:rPr>
          <w:sz w:val="28"/>
          <w:szCs w:val="28"/>
        </w:rPr>
        <w:t>,</w:t>
      </w:r>
      <w:r w:rsidR="00300F97" w:rsidRPr="00300F97">
        <w:rPr>
          <w:color w:val="000000"/>
          <w:position w:val="1"/>
          <w:sz w:val="28"/>
          <w:szCs w:val="28"/>
        </w:rPr>
        <w:t xml:space="preserve"> </w:t>
      </w:r>
      <w:r w:rsidR="00300F97" w:rsidRPr="00AC604C">
        <w:rPr>
          <w:color w:val="000000"/>
          <w:position w:val="1"/>
          <w:sz w:val="28"/>
          <w:szCs w:val="28"/>
        </w:rPr>
        <w:t xml:space="preserve">метод </w:t>
      </w:r>
      <w:r w:rsidR="001C13D4">
        <w:rPr>
          <w:color w:val="000000"/>
          <w:position w:val="1"/>
          <w:sz w:val="28"/>
          <w:szCs w:val="28"/>
        </w:rPr>
        <w:t>2</w:t>
      </w:r>
      <w:r w:rsidR="00300F97" w:rsidRPr="00AC604C">
        <w:rPr>
          <w:color w:val="000000"/>
          <w:position w:val="1"/>
          <w:sz w:val="28"/>
          <w:szCs w:val="28"/>
        </w:rPr>
        <w:t>)</w:t>
      </w:r>
      <w:r w:rsidR="00300F97">
        <w:rPr>
          <w:color w:val="000000"/>
          <w:sz w:val="28"/>
          <w:szCs w:val="28"/>
        </w:rPr>
        <w:t>.</w:t>
      </w:r>
    </w:p>
    <w:p w:rsidR="000A1050" w:rsidRPr="00AC604C" w:rsidRDefault="000A1050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position w:val="1"/>
          <w:sz w:val="28"/>
          <w:szCs w:val="28"/>
        </w:rPr>
        <w:t>рН</w:t>
      </w:r>
      <w:r w:rsidRPr="00AC604C">
        <w:rPr>
          <w:color w:val="000000"/>
          <w:position w:val="1"/>
          <w:sz w:val="28"/>
          <w:szCs w:val="28"/>
        </w:rPr>
        <w:t>. От 2,7 до 3,4 (</w:t>
      </w:r>
      <w:r w:rsidR="00214110">
        <w:rPr>
          <w:color w:val="000000"/>
          <w:position w:val="1"/>
          <w:sz w:val="28"/>
          <w:szCs w:val="28"/>
        </w:rPr>
        <w:t>2,</w:t>
      </w:r>
      <w:r w:rsidR="00E00EDB">
        <w:rPr>
          <w:color w:val="000000"/>
          <w:position w:val="1"/>
          <w:sz w:val="28"/>
          <w:szCs w:val="28"/>
        </w:rPr>
        <w:t>5 </w:t>
      </w:r>
      <w:r w:rsidRPr="00AC604C">
        <w:rPr>
          <w:color w:val="000000"/>
          <w:position w:val="1"/>
          <w:sz w:val="28"/>
          <w:szCs w:val="28"/>
        </w:rPr>
        <w:t>% раствор</w:t>
      </w:r>
      <w:r w:rsidR="00415D2B">
        <w:rPr>
          <w:color w:val="000000"/>
          <w:position w:val="1"/>
          <w:sz w:val="28"/>
          <w:szCs w:val="28"/>
        </w:rPr>
        <w:t>, ОФС «Ионометрия»</w:t>
      </w:r>
      <w:r w:rsidR="001C13D4">
        <w:rPr>
          <w:color w:val="000000"/>
          <w:position w:val="1"/>
          <w:sz w:val="28"/>
          <w:szCs w:val="28"/>
        </w:rPr>
        <w:t>,</w:t>
      </w:r>
      <w:r w:rsidR="00820A11" w:rsidRPr="00AC604C">
        <w:rPr>
          <w:color w:val="000000"/>
          <w:position w:val="1"/>
          <w:sz w:val="28"/>
          <w:szCs w:val="28"/>
        </w:rPr>
        <w:t xml:space="preserve"> </w:t>
      </w:r>
      <w:r w:rsidR="001C13D4">
        <w:rPr>
          <w:color w:val="000000"/>
          <w:position w:val="1"/>
          <w:sz w:val="28"/>
          <w:szCs w:val="28"/>
        </w:rPr>
        <w:t>метод 3</w:t>
      </w:r>
      <w:r w:rsidR="00415D2B">
        <w:rPr>
          <w:color w:val="000000"/>
          <w:position w:val="1"/>
          <w:sz w:val="28"/>
          <w:szCs w:val="28"/>
        </w:rPr>
        <w:t>)</w:t>
      </w:r>
      <w:r w:rsidRPr="00AC604C">
        <w:rPr>
          <w:color w:val="000000"/>
          <w:position w:val="1"/>
          <w:sz w:val="28"/>
          <w:szCs w:val="28"/>
        </w:rPr>
        <w:t>.</w:t>
      </w:r>
    </w:p>
    <w:p w:rsidR="000A1050" w:rsidRDefault="00820A11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Родственные примеси</w:t>
      </w:r>
      <w:r w:rsidR="000A1050" w:rsidRPr="00AC604C">
        <w:rPr>
          <w:color w:val="000000"/>
          <w:sz w:val="28"/>
          <w:szCs w:val="28"/>
        </w:rPr>
        <w:t xml:space="preserve">. </w:t>
      </w:r>
      <w:r w:rsidR="000B3E7B" w:rsidRPr="00AC604C">
        <w:rPr>
          <w:color w:val="000000"/>
          <w:sz w:val="28"/>
          <w:szCs w:val="28"/>
        </w:rPr>
        <w:t xml:space="preserve">Определение </w:t>
      </w:r>
      <w:r w:rsidR="000A1050" w:rsidRPr="00AC604C">
        <w:rPr>
          <w:color w:val="000000"/>
          <w:sz w:val="28"/>
          <w:szCs w:val="28"/>
        </w:rPr>
        <w:t>проводят методом ВЭЖХ</w:t>
      </w:r>
      <w:r w:rsidR="00B54D20">
        <w:rPr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0A1050" w:rsidRPr="00AC604C">
        <w:rPr>
          <w:color w:val="000000"/>
          <w:sz w:val="28"/>
          <w:szCs w:val="28"/>
        </w:rPr>
        <w:t>.</w:t>
      </w:r>
    </w:p>
    <w:p w:rsidR="006A4BD6" w:rsidRDefault="006A4BD6" w:rsidP="00BF79F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4BD6">
        <w:rPr>
          <w:i/>
          <w:sz w:val="28"/>
          <w:szCs w:val="28"/>
        </w:rPr>
        <w:t>Буферн</w:t>
      </w:r>
      <w:r>
        <w:rPr>
          <w:i/>
          <w:sz w:val="28"/>
          <w:szCs w:val="28"/>
        </w:rPr>
        <w:t>ый</w:t>
      </w:r>
      <w:r w:rsidRPr="006A4BD6">
        <w:rPr>
          <w:i/>
          <w:sz w:val="28"/>
          <w:szCs w:val="28"/>
        </w:rPr>
        <w:t xml:space="preserve"> раствор</w:t>
      </w:r>
      <w:r>
        <w:rPr>
          <w:i/>
          <w:sz w:val="28"/>
          <w:szCs w:val="28"/>
        </w:rPr>
        <w:t>.</w:t>
      </w:r>
      <w:r w:rsidRPr="006A4BD6">
        <w:rPr>
          <w:color w:val="000000"/>
          <w:sz w:val="28"/>
          <w:szCs w:val="28"/>
        </w:rPr>
        <w:t xml:space="preserve"> В химич</w:t>
      </w:r>
      <w:r w:rsidR="00E00EDB">
        <w:rPr>
          <w:color w:val="000000"/>
          <w:sz w:val="28"/>
          <w:szCs w:val="28"/>
        </w:rPr>
        <w:t>еском стакане вместимостью 1000 мл растворяют 3,764 </w:t>
      </w:r>
      <w:r w:rsidRPr="006A4BD6">
        <w:rPr>
          <w:color w:val="000000"/>
          <w:sz w:val="28"/>
          <w:szCs w:val="28"/>
        </w:rPr>
        <w:t>г натрия гекса</w:t>
      </w:r>
      <w:r w:rsidR="00E00EDB">
        <w:rPr>
          <w:color w:val="000000"/>
          <w:sz w:val="28"/>
          <w:szCs w:val="28"/>
        </w:rPr>
        <w:t>нсульфоната в 900 </w:t>
      </w:r>
      <w:r w:rsidRPr="006A4BD6">
        <w:rPr>
          <w:color w:val="000000"/>
          <w:sz w:val="28"/>
          <w:szCs w:val="28"/>
        </w:rPr>
        <w:t>мл воды, доводят рН раствора до 3,1 фосфорной кислотой концентрированной, количественно переносят полученный раствор в</w:t>
      </w:r>
      <w:r w:rsidR="00E00EDB">
        <w:rPr>
          <w:color w:val="000000"/>
          <w:sz w:val="28"/>
          <w:szCs w:val="28"/>
        </w:rPr>
        <w:t xml:space="preserve"> мерную колбу вместимостью 1000 </w:t>
      </w:r>
      <w:r w:rsidR="00083F17">
        <w:rPr>
          <w:color w:val="000000"/>
          <w:sz w:val="28"/>
          <w:szCs w:val="28"/>
        </w:rPr>
        <w:t>мл и доводят объё</w:t>
      </w:r>
      <w:r w:rsidRPr="006A4BD6">
        <w:rPr>
          <w:color w:val="000000"/>
          <w:sz w:val="28"/>
          <w:szCs w:val="28"/>
        </w:rPr>
        <w:t>м раствора водой до метки.</w:t>
      </w:r>
    </w:p>
    <w:p w:rsidR="00E6308F" w:rsidRPr="00E6308F" w:rsidRDefault="00E6308F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 xml:space="preserve">Подвижная фаза </w:t>
      </w:r>
      <w:r>
        <w:rPr>
          <w:i/>
          <w:color w:val="000000"/>
          <w:sz w:val="28"/>
          <w:szCs w:val="28"/>
        </w:rPr>
        <w:t>А</w:t>
      </w:r>
      <w:r w:rsidRPr="00F817A3">
        <w:rPr>
          <w:i/>
          <w:color w:val="000000"/>
          <w:sz w:val="28"/>
          <w:szCs w:val="28"/>
        </w:rPr>
        <w:t xml:space="preserve"> (ПФ</w:t>
      </w:r>
      <w:r>
        <w:rPr>
          <w:i/>
          <w:color w:val="000000"/>
          <w:sz w:val="28"/>
          <w:szCs w:val="28"/>
        </w:rPr>
        <w:t>А</w:t>
      </w:r>
      <w:r w:rsidRPr="00F817A3">
        <w:rPr>
          <w:i/>
          <w:color w:val="000000"/>
          <w:sz w:val="28"/>
          <w:szCs w:val="28"/>
        </w:rPr>
        <w:t>).</w:t>
      </w:r>
      <w:r w:rsidR="00A51924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Буферный раствор.</w:t>
      </w:r>
    </w:p>
    <w:p w:rsidR="00E33781" w:rsidRPr="00F817A3" w:rsidRDefault="009E3286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lastRenderedPageBreak/>
        <w:t>Подвижная фаза Б (ПФБ).</w:t>
      </w:r>
      <w:r w:rsidRPr="00F817A3">
        <w:rPr>
          <w:color w:val="000000"/>
          <w:sz w:val="28"/>
          <w:szCs w:val="28"/>
        </w:rPr>
        <w:t xml:space="preserve"> Метанол</w:t>
      </w:r>
      <w:r w:rsidR="00A026EC" w:rsidRPr="00F817A3">
        <w:rPr>
          <w:color w:val="000000"/>
          <w:sz w:val="28"/>
          <w:szCs w:val="28"/>
        </w:rPr>
        <w:t>.</w:t>
      </w:r>
    </w:p>
    <w:p w:rsidR="00327E3F" w:rsidRDefault="00327E3F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iCs/>
          <w:color w:val="000000"/>
          <w:sz w:val="28"/>
          <w:szCs w:val="28"/>
        </w:rPr>
        <w:t>Испытуемый раствор</w:t>
      </w:r>
      <w:r w:rsidRPr="00F817A3">
        <w:rPr>
          <w:color w:val="000000"/>
          <w:sz w:val="28"/>
          <w:szCs w:val="28"/>
        </w:rPr>
        <w:t xml:space="preserve">. </w:t>
      </w:r>
      <w:r w:rsidR="00E00EDB">
        <w:rPr>
          <w:color w:val="000000"/>
          <w:sz w:val="28"/>
          <w:szCs w:val="28"/>
        </w:rPr>
        <w:t>В мерную колбу вместимостью 100 </w:t>
      </w:r>
      <w:r w:rsidRPr="00F817A3">
        <w:rPr>
          <w:color w:val="000000"/>
          <w:sz w:val="28"/>
          <w:szCs w:val="28"/>
        </w:rPr>
        <w:t>мл помещают 0,35 г (точная навеска) субстанции, растворяют в 15</w:t>
      </w:r>
      <w:r w:rsidR="00E00EDB">
        <w:rPr>
          <w:color w:val="000000"/>
          <w:sz w:val="28"/>
          <w:szCs w:val="28"/>
        </w:rPr>
        <w:t xml:space="preserve"> мл уксусной кислоты раствора 5 % и доводят объё</w:t>
      </w:r>
      <w:r w:rsidRPr="00F817A3">
        <w:rPr>
          <w:color w:val="000000"/>
          <w:sz w:val="28"/>
          <w:szCs w:val="28"/>
        </w:rPr>
        <w:t xml:space="preserve">м раствора </w:t>
      </w:r>
      <w:r w:rsidR="006A4BD6">
        <w:rPr>
          <w:color w:val="000000"/>
          <w:sz w:val="28"/>
          <w:szCs w:val="28"/>
        </w:rPr>
        <w:t xml:space="preserve">водой </w:t>
      </w:r>
      <w:r w:rsidRPr="00F817A3">
        <w:rPr>
          <w:color w:val="000000"/>
          <w:sz w:val="28"/>
          <w:szCs w:val="28"/>
        </w:rPr>
        <w:t>до метки.</w:t>
      </w:r>
    </w:p>
    <w:p w:rsidR="00E6308F" w:rsidRPr="00F817A3" w:rsidRDefault="00E6308F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Раствор сравнения</w:t>
      </w:r>
      <w:r w:rsidRPr="00F817A3">
        <w:rPr>
          <w:color w:val="000000"/>
          <w:sz w:val="28"/>
          <w:szCs w:val="28"/>
        </w:rPr>
        <w:t>.</w:t>
      </w:r>
      <w:r w:rsidRPr="00F817A3">
        <w:rPr>
          <w:i/>
          <w:iCs/>
          <w:color w:val="000000"/>
          <w:sz w:val="28"/>
          <w:szCs w:val="28"/>
        </w:rPr>
        <w:t xml:space="preserve"> </w:t>
      </w:r>
      <w:r w:rsidRPr="00F817A3">
        <w:rPr>
          <w:color w:val="000000"/>
          <w:sz w:val="28"/>
          <w:szCs w:val="28"/>
        </w:rPr>
        <w:t>В мерную колбу в</w:t>
      </w:r>
      <w:r w:rsidR="00E00EDB">
        <w:rPr>
          <w:color w:val="000000"/>
          <w:sz w:val="28"/>
          <w:szCs w:val="28"/>
        </w:rPr>
        <w:t>местимостью 100 мл помещают 1,0 </w:t>
      </w:r>
      <w:r w:rsidRPr="00F817A3">
        <w:rPr>
          <w:color w:val="000000"/>
          <w:sz w:val="28"/>
          <w:szCs w:val="28"/>
        </w:rPr>
        <w:t>мл испытуемого раствора и доводят объём раствора водой до метки.</w:t>
      </w:r>
      <w:r w:rsidR="00E00EDB">
        <w:rPr>
          <w:color w:val="000000"/>
          <w:sz w:val="28"/>
          <w:szCs w:val="28"/>
        </w:rPr>
        <w:t xml:space="preserve"> В мерную колбу вместимостью 10 мл помещают 1 </w:t>
      </w:r>
      <w:r w:rsidRPr="00F817A3">
        <w:rPr>
          <w:color w:val="000000"/>
          <w:sz w:val="28"/>
          <w:szCs w:val="28"/>
        </w:rPr>
        <w:t xml:space="preserve">мл </w:t>
      </w:r>
      <w:r w:rsidR="00B57E4A">
        <w:rPr>
          <w:color w:val="000000"/>
          <w:sz w:val="28"/>
          <w:szCs w:val="28"/>
        </w:rPr>
        <w:t>полученного</w:t>
      </w:r>
      <w:r w:rsidR="00E00EDB">
        <w:rPr>
          <w:color w:val="000000"/>
          <w:sz w:val="28"/>
          <w:szCs w:val="28"/>
        </w:rPr>
        <w:t xml:space="preserve"> раствора и доводят объё</w:t>
      </w:r>
      <w:r w:rsidRPr="00F817A3">
        <w:rPr>
          <w:color w:val="000000"/>
          <w:sz w:val="28"/>
          <w:szCs w:val="28"/>
        </w:rPr>
        <w:t>м раствора водой до метки.</w:t>
      </w:r>
    </w:p>
    <w:p w:rsidR="00DF68A2" w:rsidRPr="00F817A3" w:rsidRDefault="00DF68A2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 xml:space="preserve">Раствор для </w:t>
      </w:r>
      <w:r w:rsidR="00B73C51">
        <w:rPr>
          <w:i/>
          <w:color w:val="000000"/>
          <w:sz w:val="28"/>
          <w:szCs w:val="28"/>
        </w:rPr>
        <w:t xml:space="preserve">проверки разделительной способности </w:t>
      </w:r>
      <w:r w:rsidRPr="00F817A3">
        <w:rPr>
          <w:i/>
          <w:color w:val="000000"/>
          <w:sz w:val="28"/>
          <w:szCs w:val="28"/>
        </w:rPr>
        <w:t>хроматографической системы.</w:t>
      </w:r>
      <w:r w:rsidR="00B73C51">
        <w:rPr>
          <w:i/>
          <w:color w:val="000000"/>
          <w:sz w:val="28"/>
          <w:szCs w:val="28"/>
        </w:rPr>
        <w:t xml:space="preserve"> </w:t>
      </w:r>
      <w:r w:rsidR="00E6308F">
        <w:rPr>
          <w:color w:val="000000"/>
          <w:sz w:val="28"/>
          <w:szCs w:val="28"/>
        </w:rPr>
        <w:t xml:space="preserve">Растворяют </w:t>
      </w:r>
      <w:r w:rsidRPr="00F817A3">
        <w:rPr>
          <w:color w:val="000000"/>
          <w:sz w:val="28"/>
          <w:szCs w:val="28"/>
        </w:rPr>
        <w:t>содержимое флакона стандартного образца тиамина, содержащ</w:t>
      </w:r>
      <w:r w:rsidR="00E6308F">
        <w:rPr>
          <w:color w:val="000000"/>
          <w:sz w:val="28"/>
          <w:szCs w:val="28"/>
        </w:rPr>
        <w:t>его</w:t>
      </w:r>
      <w:r w:rsidR="00E00EDB">
        <w:rPr>
          <w:color w:val="000000"/>
          <w:sz w:val="28"/>
          <w:szCs w:val="28"/>
        </w:rPr>
        <w:t xml:space="preserve"> примеси А, В, С в 1 </w:t>
      </w:r>
      <w:r w:rsidRPr="00F817A3">
        <w:rPr>
          <w:color w:val="000000"/>
          <w:sz w:val="28"/>
          <w:szCs w:val="28"/>
        </w:rPr>
        <w:t>мл уксусной кислоты раствор</w:t>
      </w:r>
      <w:r w:rsidR="009E3286" w:rsidRPr="00F817A3">
        <w:rPr>
          <w:color w:val="000000"/>
          <w:sz w:val="28"/>
          <w:szCs w:val="28"/>
        </w:rPr>
        <w:t>а</w:t>
      </w:r>
      <w:r w:rsidR="00E00EDB">
        <w:rPr>
          <w:color w:val="000000"/>
          <w:sz w:val="28"/>
          <w:szCs w:val="28"/>
        </w:rPr>
        <w:t xml:space="preserve"> 0,75 </w:t>
      </w:r>
      <w:r w:rsidRPr="00F817A3">
        <w:rPr>
          <w:color w:val="000000"/>
          <w:sz w:val="28"/>
          <w:szCs w:val="28"/>
        </w:rPr>
        <w:t>%.</w:t>
      </w:r>
    </w:p>
    <w:p w:rsidR="00ED4F42" w:rsidRDefault="00ED4F42" w:rsidP="001724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F817A3">
        <w:rPr>
          <w:color w:val="000000"/>
          <w:sz w:val="28"/>
          <w:szCs w:val="28"/>
        </w:rPr>
        <w:t>В мерную колбу вместимостью  1</w:t>
      </w:r>
      <w:r w:rsidR="00E00EDB">
        <w:rPr>
          <w:color w:val="000000"/>
          <w:sz w:val="28"/>
          <w:szCs w:val="28"/>
        </w:rPr>
        <w:t>00 мл помещают 1 </w:t>
      </w:r>
      <w:r w:rsidRPr="00F817A3">
        <w:rPr>
          <w:color w:val="000000"/>
          <w:sz w:val="28"/>
          <w:szCs w:val="28"/>
        </w:rPr>
        <w:t>мл исп</w:t>
      </w:r>
      <w:r w:rsidR="00E00EDB">
        <w:rPr>
          <w:color w:val="000000"/>
          <w:sz w:val="28"/>
          <w:szCs w:val="28"/>
        </w:rPr>
        <w:t>ытуемого раствора и доводят объё</w:t>
      </w:r>
      <w:r w:rsidRPr="00F817A3">
        <w:rPr>
          <w:color w:val="000000"/>
          <w:sz w:val="28"/>
          <w:szCs w:val="28"/>
        </w:rPr>
        <w:t>м раствора водой до метк</w:t>
      </w:r>
      <w:r w:rsidR="00974293">
        <w:rPr>
          <w:color w:val="000000"/>
          <w:sz w:val="28"/>
          <w:szCs w:val="28"/>
        </w:rPr>
        <w:t xml:space="preserve">и. В мерную колбу вместимостью </w:t>
      </w:r>
      <w:r w:rsidR="00E00EDB">
        <w:rPr>
          <w:color w:val="000000"/>
          <w:sz w:val="28"/>
          <w:szCs w:val="28"/>
        </w:rPr>
        <w:t>20 мл помещают 1 </w:t>
      </w:r>
      <w:r w:rsidRPr="00F817A3">
        <w:rPr>
          <w:color w:val="000000"/>
          <w:sz w:val="28"/>
          <w:szCs w:val="28"/>
        </w:rPr>
        <w:t>мл полученного раствора и доводят</w:t>
      </w:r>
      <w:r w:rsidR="00E00EDB">
        <w:rPr>
          <w:color w:val="000000"/>
          <w:sz w:val="28"/>
          <w:szCs w:val="28"/>
        </w:rPr>
        <w:t xml:space="preserve"> объё</w:t>
      </w:r>
      <w:r w:rsidR="00974293">
        <w:rPr>
          <w:color w:val="000000"/>
          <w:sz w:val="28"/>
          <w:szCs w:val="28"/>
        </w:rPr>
        <w:t>м раствора водой до метки.</w:t>
      </w:r>
    </w:p>
    <w:p w:rsidR="00487FB9" w:rsidRDefault="00487FB9" w:rsidP="00172462">
      <w:pPr>
        <w:keepNext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B73C51" w:rsidRPr="00B73C51" w:rsidRDefault="00487FB9" w:rsidP="0097429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</w:t>
      </w:r>
      <w:r w:rsidR="00B73C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B73C51">
        <w:rPr>
          <w:color w:val="000000"/>
          <w:sz w:val="28"/>
          <w:szCs w:val="28"/>
        </w:rPr>
        <w:t xml:space="preserve">: </w:t>
      </w:r>
      <w:r w:rsidR="00B00500">
        <w:rPr>
          <w:color w:val="000000"/>
          <w:sz w:val="28"/>
          <w:szCs w:val="28"/>
        </w:rPr>
        <w:t>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(4-Амино-2-метилпиримидин-5-ил)метил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 xml:space="preserve">-4-метил-5-[(2-сульфонатоокси)этил]-1,3-тиазол-3-ий </w:t>
      </w:r>
      <w:r w:rsidR="00672DC3" w:rsidRPr="00672DC3">
        <w:rPr>
          <w:sz w:val="28"/>
          <w:szCs w:val="28"/>
        </w:rPr>
        <w:t>[</w:t>
      </w:r>
      <w:r w:rsidR="00B73C51" w:rsidRPr="00B73C51">
        <w:rPr>
          <w:sz w:val="28"/>
          <w:szCs w:val="28"/>
        </w:rPr>
        <w:t>2380-61-2</w:t>
      </w:r>
      <w:r w:rsidR="00672DC3" w:rsidRPr="00672DC3">
        <w:rPr>
          <w:sz w:val="28"/>
          <w:szCs w:val="28"/>
        </w:rPr>
        <w:t>]</w:t>
      </w:r>
      <w:r w:rsidR="00B73C51">
        <w:rPr>
          <w:sz w:val="28"/>
          <w:szCs w:val="28"/>
        </w:rPr>
        <w:t>.</w:t>
      </w:r>
    </w:p>
    <w:p w:rsidR="00B73C51" w:rsidRPr="00B73C51" w:rsidRDefault="00487FB9" w:rsidP="0097429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 В</w:t>
      </w:r>
      <w:r w:rsidR="00B73C51">
        <w:rPr>
          <w:color w:val="000000"/>
          <w:sz w:val="28"/>
          <w:szCs w:val="28"/>
        </w:rPr>
        <w:t>:</w:t>
      </w:r>
      <w:r w:rsidR="00B00500">
        <w:rPr>
          <w:color w:val="000000"/>
          <w:sz w:val="28"/>
          <w:szCs w:val="28"/>
        </w:rPr>
        <w:t xml:space="preserve"> 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(4-Амино-2-метилпиримидин-5-ил)метил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>-5-(2-гидроксиэтил)-1,3-тиазол-3-ий хлорид</w:t>
      </w:r>
      <w:r w:rsidR="00B00500">
        <w:rPr>
          <w:sz w:val="28"/>
          <w:szCs w:val="28"/>
        </w:rPr>
        <w:t>)</w:t>
      </w:r>
      <w:r w:rsidR="00B73C51" w:rsidRPr="00B73C51">
        <w:rPr>
          <w:sz w:val="28"/>
          <w:szCs w:val="28"/>
        </w:rPr>
        <w:t xml:space="preserve"> </w:t>
      </w:r>
      <w:r w:rsidR="00672DC3" w:rsidRPr="00672DC3">
        <w:rPr>
          <w:sz w:val="28"/>
          <w:szCs w:val="28"/>
        </w:rPr>
        <w:t>[</w:t>
      </w:r>
      <w:r w:rsidR="00B73C51" w:rsidRPr="00B73C51">
        <w:rPr>
          <w:sz w:val="28"/>
          <w:szCs w:val="28"/>
        </w:rPr>
        <w:t>7770-93-6</w:t>
      </w:r>
      <w:r w:rsidR="00672DC3" w:rsidRPr="00672DC3">
        <w:rPr>
          <w:sz w:val="28"/>
          <w:szCs w:val="28"/>
        </w:rPr>
        <w:t>]</w:t>
      </w:r>
      <w:r w:rsidR="00B73C51">
        <w:rPr>
          <w:sz w:val="28"/>
          <w:szCs w:val="28"/>
        </w:rPr>
        <w:t>.</w:t>
      </w:r>
    </w:p>
    <w:p w:rsidR="00B73C51" w:rsidRPr="00B73C51" w:rsidRDefault="00487FB9" w:rsidP="00974293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 С</w:t>
      </w:r>
      <w:r w:rsidR="00B73C51">
        <w:rPr>
          <w:color w:val="000000"/>
          <w:sz w:val="28"/>
          <w:szCs w:val="28"/>
        </w:rPr>
        <w:t xml:space="preserve">: </w:t>
      </w:r>
      <w:r w:rsidR="00B00500">
        <w:rPr>
          <w:color w:val="000000"/>
          <w:sz w:val="28"/>
          <w:szCs w:val="28"/>
        </w:rPr>
        <w:t>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(4-Амино-2-метилпиримидин-5-ил)метил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>-4-метил-5-(2-хлорэтил]-1,3-тиазол-3-ий хлорид</w:t>
      </w:r>
      <w:r w:rsidR="00B00500">
        <w:rPr>
          <w:sz w:val="28"/>
          <w:szCs w:val="28"/>
        </w:rPr>
        <w:t>)</w:t>
      </w:r>
      <w:r w:rsidR="00B73C51" w:rsidRPr="00B73C51">
        <w:rPr>
          <w:sz w:val="28"/>
          <w:szCs w:val="28"/>
        </w:rPr>
        <w:t xml:space="preserve"> </w:t>
      </w:r>
      <w:r w:rsidR="00672DC3" w:rsidRPr="00672DC3">
        <w:rPr>
          <w:sz w:val="28"/>
          <w:szCs w:val="28"/>
        </w:rPr>
        <w:t>[</w:t>
      </w:r>
      <w:r w:rsidR="00B73C51" w:rsidRPr="00B73C51">
        <w:rPr>
          <w:sz w:val="28"/>
          <w:szCs w:val="28"/>
        </w:rPr>
        <w:t>13471-78-8</w:t>
      </w:r>
      <w:r w:rsidR="00672DC3" w:rsidRPr="00672DC3">
        <w:rPr>
          <w:sz w:val="28"/>
          <w:szCs w:val="28"/>
        </w:rPr>
        <w:t>]</w:t>
      </w:r>
      <w:r w:rsidR="00B73C51">
        <w:rPr>
          <w:sz w:val="28"/>
          <w:szCs w:val="28"/>
        </w:rPr>
        <w:t>.</w:t>
      </w:r>
    </w:p>
    <w:p w:rsidR="00950FB2" w:rsidRPr="00F817A3" w:rsidRDefault="00950FB2" w:rsidP="00B91470">
      <w:pPr>
        <w:keepNext/>
        <w:autoSpaceDE w:val="0"/>
        <w:autoSpaceDN w:val="0"/>
        <w:adjustRightInd w:val="0"/>
        <w:spacing w:before="120" w:after="120"/>
        <w:ind w:firstLine="709"/>
        <w:rPr>
          <w:i/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227"/>
        <w:gridCol w:w="6344"/>
      </w:tblGrid>
      <w:tr w:rsidR="00950FB2" w:rsidRPr="00F817A3" w:rsidTr="00172462">
        <w:tc>
          <w:tcPr>
            <w:tcW w:w="3227" w:type="dxa"/>
          </w:tcPr>
          <w:p w:rsidR="00950FB2" w:rsidRPr="00F817A3" w:rsidRDefault="00950FB2" w:rsidP="00B91470">
            <w:pPr>
              <w:keepNext/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Колонка</w:t>
            </w:r>
          </w:p>
        </w:tc>
        <w:tc>
          <w:tcPr>
            <w:tcW w:w="6344" w:type="dxa"/>
          </w:tcPr>
          <w:p w:rsidR="00950FB2" w:rsidRPr="00F817A3" w:rsidRDefault="00810A54" w:rsidP="00B91470">
            <w:pPr>
              <w:keepNext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×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="00E50DC2">
              <w:rPr>
                <w:color w:val="000000"/>
                <w:sz w:val="28"/>
                <w:szCs w:val="28"/>
              </w:rPr>
              <w:t>4,0 </w:t>
            </w:r>
            <w:r w:rsidR="00950FB2" w:rsidRPr="00F817A3">
              <w:rPr>
                <w:color w:val="000000"/>
                <w:sz w:val="28"/>
                <w:szCs w:val="28"/>
              </w:rPr>
              <w:t xml:space="preserve">мм, силикагель октадецилсилильный для </w:t>
            </w:r>
            <w:r w:rsidR="00A026EC" w:rsidRPr="00F817A3">
              <w:rPr>
                <w:color w:val="000000"/>
                <w:sz w:val="28"/>
                <w:szCs w:val="28"/>
              </w:rPr>
              <w:t>х</w:t>
            </w:r>
            <w:r w:rsidR="00950FB2" w:rsidRPr="00F817A3">
              <w:rPr>
                <w:color w:val="000000"/>
                <w:sz w:val="28"/>
                <w:szCs w:val="28"/>
              </w:rPr>
              <w:t>роматографии, 5 мкм;</w:t>
            </w:r>
          </w:p>
        </w:tc>
      </w:tr>
      <w:tr w:rsidR="00950FB2" w:rsidRPr="00F817A3" w:rsidTr="00172462">
        <w:tc>
          <w:tcPr>
            <w:tcW w:w="3227" w:type="dxa"/>
          </w:tcPr>
          <w:p w:rsidR="00950FB2" w:rsidRPr="00F817A3" w:rsidRDefault="00950FB2" w:rsidP="00B91470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344" w:type="dxa"/>
          </w:tcPr>
          <w:p w:rsidR="00950FB2" w:rsidRPr="00F817A3" w:rsidRDefault="00950FB2" w:rsidP="00B91470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45 °С;</w:t>
            </w:r>
          </w:p>
        </w:tc>
      </w:tr>
      <w:tr w:rsidR="00950FB2" w:rsidRPr="00F817A3" w:rsidTr="00172462">
        <w:tc>
          <w:tcPr>
            <w:tcW w:w="3227" w:type="dxa"/>
          </w:tcPr>
          <w:p w:rsidR="00950FB2" w:rsidRPr="00F817A3" w:rsidRDefault="00950FB2" w:rsidP="00B91470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344" w:type="dxa"/>
          </w:tcPr>
          <w:p w:rsidR="00950FB2" w:rsidRPr="00F817A3" w:rsidRDefault="00E50DC2" w:rsidP="00B91470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position w:val="1"/>
                <w:sz w:val="28"/>
                <w:szCs w:val="28"/>
              </w:rPr>
              <w:t>1,0 </w:t>
            </w:r>
            <w:r w:rsidR="00950FB2" w:rsidRPr="00F817A3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950FB2" w:rsidRPr="00F817A3" w:rsidTr="00172462">
        <w:tc>
          <w:tcPr>
            <w:tcW w:w="3227" w:type="dxa"/>
          </w:tcPr>
          <w:p w:rsidR="00950FB2" w:rsidRPr="00F817A3" w:rsidRDefault="00950FB2" w:rsidP="00B91470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Детектор</w:t>
            </w:r>
          </w:p>
        </w:tc>
        <w:tc>
          <w:tcPr>
            <w:tcW w:w="6344" w:type="dxa"/>
          </w:tcPr>
          <w:p w:rsidR="00950FB2" w:rsidRPr="00F817A3" w:rsidRDefault="00E50DC2" w:rsidP="00B91470">
            <w:pPr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спектрофотометрический, 248 </w:t>
            </w:r>
            <w:r w:rsidR="00950FB2" w:rsidRPr="00F817A3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950FB2" w:rsidRPr="00F817A3" w:rsidTr="00172462">
        <w:tc>
          <w:tcPr>
            <w:tcW w:w="3227" w:type="dxa"/>
          </w:tcPr>
          <w:p w:rsidR="00950FB2" w:rsidRPr="00F817A3" w:rsidRDefault="00950FB2" w:rsidP="00B91470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Объём пробы</w:t>
            </w:r>
          </w:p>
        </w:tc>
        <w:tc>
          <w:tcPr>
            <w:tcW w:w="6344" w:type="dxa"/>
          </w:tcPr>
          <w:p w:rsidR="00ED4F42" w:rsidRPr="00300F97" w:rsidRDefault="00E50DC2" w:rsidP="00B9147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25 </w:t>
            </w:r>
            <w:r w:rsidR="00950FB2" w:rsidRPr="00F817A3">
              <w:rPr>
                <w:color w:val="000000"/>
                <w:sz w:val="28"/>
                <w:szCs w:val="28"/>
              </w:rPr>
              <w:t>мкл</w:t>
            </w:r>
            <w:r w:rsidR="00300F97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50FB2" w:rsidRPr="00172462" w:rsidRDefault="00ED4F42" w:rsidP="00172462">
      <w:pPr>
        <w:keepNext/>
        <w:autoSpaceDE w:val="0"/>
        <w:autoSpaceDN w:val="0"/>
        <w:adjustRightInd w:val="0"/>
        <w:spacing w:before="120" w:after="120"/>
        <w:ind w:firstLine="709"/>
        <w:jc w:val="both"/>
        <w:rPr>
          <w:i/>
          <w:color w:val="000000"/>
          <w:sz w:val="28"/>
          <w:szCs w:val="28"/>
        </w:rPr>
      </w:pPr>
      <w:r w:rsidRPr="00172462">
        <w:rPr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3082"/>
        <w:gridCol w:w="3191"/>
        <w:gridCol w:w="3083"/>
      </w:tblGrid>
      <w:tr w:rsidR="00ED4F42" w:rsidRPr="00F817A3" w:rsidTr="004235D4">
        <w:tc>
          <w:tcPr>
            <w:tcW w:w="3082" w:type="dxa"/>
            <w:tcBorders>
              <w:top w:val="single" w:sz="4" w:space="0" w:color="auto"/>
            </w:tcBorders>
          </w:tcPr>
          <w:p w:rsidR="00ED4F42" w:rsidRPr="00F817A3" w:rsidRDefault="00ED4F42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ED4F42" w:rsidRPr="00F817A3" w:rsidRDefault="00ED4F42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083" w:type="dxa"/>
          </w:tcPr>
          <w:p w:rsidR="00ED4F42" w:rsidRPr="00F817A3" w:rsidRDefault="00ED4F42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ED4F42" w:rsidRPr="00F817A3" w:rsidTr="004235D4">
        <w:trPr>
          <w:trHeight w:val="364"/>
        </w:trPr>
        <w:tc>
          <w:tcPr>
            <w:tcW w:w="3082" w:type="dxa"/>
            <w:tcBorders>
              <w:bottom w:val="single" w:sz="4" w:space="0" w:color="auto"/>
            </w:tcBorders>
          </w:tcPr>
          <w:p w:rsidR="00ED4F42" w:rsidRPr="00F817A3" w:rsidRDefault="00B91470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0–</w:t>
            </w:r>
            <w:r w:rsidR="00ED4F42" w:rsidRPr="00F817A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ED4F42" w:rsidRPr="00F817A3" w:rsidRDefault="00ED4F42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D4F42" w:rsidRPr="00F817A3" w:rsidRDefault="00ED4F42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4235D4" w:rsidRPr="00F817A3" w:rsidTr="004235D4">
        <w:trPr>
          <w:trHeight w:val="312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2–</w:t>
            </w:r>
            <w:r w:rsidRPr="00F817A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Pr="00F817A3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90–</w:t>
            </w:r>
            <w:r w:rsidRPr="00F817A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Pr="00F817A3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10–</w:t>
            </w:r>
            <w:r w:rsidRPr="00F817A3">
              <w:rPr>
                <w:color w:val="000000"/>
                <w:sz w:val="28"/>
                <w:szCs w:val="28"/>
              </w:rPr>
              <w:t>30</w:t>
            </w:r>
          </w:p>
        </w:tc>
      </w:tr>
      <w:tr w:rsidR="004235D4" w:rsidRPr="00F817A3" w:rsidTr="004235D4">
        <w:trPr>
          <w:trHeight w:val="375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27–</w:t>
            </w:r>
            <w:r w:rsidRPr="00F817A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70–</w:t>
            </w:r>
            <w:r w:rsidRPr="00F817A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30–</w:t>
            </w:r>
            <w:r w:rsidRPr="00F817A3">
              <w:rPr>
                <w:color w:val="000000"/>
                <w:sz w:val="28"/>
                <w:szCs w:val="28"/>
              </w:rPr>
              <w:t>50</w:t>
            </w:r>
          </w:p>
        </w:tc>
      </w:tr>
      <w:tr w:rsidR="004235D4" w:rsidRPr="00F817A3" w:rsidTr="004235D4">
        <w:trPr>
          <w:trHeight w:val="289"/>
        </w:trPr>
        <w:tc>
          <w:tcPr>
            <w:tcW w:w="3082" w:type="dxa"/>
            <w:tcBorders>
              <w:top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35–</w:t>
            </w:r>
            <w:r w:rsidRPr="00F817A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4235D4" w:rsidRDefault="004235D4" w:rsidP="004235D4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C47AE0" w:rsidRDefault="00C47AE0" w:rsidP="00367867">
      <w:pPr>
        <w:autoSpaceDE w:val="0"/>
        <w:autoSpaceDN w:val="0"/>
        <w:adjustRightInd w:val="0"/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color w:val="000000"/>
          <w:sz w:val="28"/>
          <w:szCs w:val="28"/>
        </w:rPr>
        <w:t>Хроматографируют раствор</w:t>
      </w:r>
      <w:r>
        <w:rPr>
          <w:color w:val="000000"/>
          <w:sz w:val="28"/>
          <w:szCs w:val="28"/>
        </w:rPr>
        <w:t xml:space="preserve"> </w:t>
      </w:r>
      <w:r w:rsidR="009343BC">
        <w:rPr>
          <w:color w:val="000000"/>
          <w:sz w:val="28"/>
          <w:szCs w:val="28"/>
        </w:rPr>
        <w:t xml:space="preserve">для проверки чувствительности хроматографической системы раствор </w:t>
      </w:r>
      <w:r>
        <w:rPr>
          <w:color w:val="000000"/>
          <w:sz w:val="28"/>
          <w:szCs w:val="28"/>
        </w:rPr>
        <w:t xml:space="preserve">для </w:t>
      </w:r>
      <w:r w:rsidR="00E6308F">
        <w:rPr>
          <w:color w:val="000000"/>
          <w:sz w:val="28"/>
          <w:szCs w:val="28"/>
        </w:rPr>
        <w:t>проверки разделительной</w:t>
      </w:r>
      <w:r>
        <w:rPr>
          <w:color w:val="000000"/>
          <w:sz w:val="28"/>
          <w:szCs w:val="28"/>
        </w:rPr>
        <w:t xml:space="preserve"> </w:t>
      </w:r>
      <w:r w:rsidR="00E6308F">
        <w:rPr>
          <w:color w:val="000000"/>
          <w:sz w:val="28"/>
          <w:szCs w:val="28"/>
        </w:rPr>
        <w:t xml:space="preserve">способности </w:t>
      </w:r>
      <w:r>
        <w:rPr>
          <w:color w:val="000000"/>
          <w:sz w:val="28"/>
          <w:szCs w:val="28"/>
        </w:rPr>
        <w:t>хроматографической системы, раствор сравнения и испытуемый раствор.</w:t>
      </w:r>
    </w:p>
    <w:p w:rsidR="00ED4F42" w:rsidRPr="00C47AE0" w:rsidRDefault="00ED4F42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12CF">
        <w:rPr>
          <w:i/>
          <w:color w:val="000000"/>
          <w:sz w:val="28"/>
          <w:szCs w:val="28"/>
        </w:rPr>
        <w:t xml:space="preserve">Относительное время удерживания </w:t>
      </w:r>
      <w:r w:rsidR="00BD3F63" w:rsidRPr="005F12CF">
        <w:rPr>
          <w:i/>
          <w:color w:val="000000"/>
          <w:sz w:val="28"/>
          <w:szCs w:val="28"/>
        </w:rPr>
        <w:t>соединений</w:t>
      </w:r>
      <w:r w:rsidR="00BD3F63">
        <w:rPr>
          <w:color w:val="000000"/>
          <w:sz w:val="28"/>
          <w:szCs w:val="28"/>
        </w:rPr>
        <w:t>. Т</w:t>
      </w:r>
      <w:r w:rsidRPr="00C47AE0">
        <w:rPr>
          <w:color w:val="000000"/>
          <w:sz w:val="28"/>
          <w:szCs w:val="28"/>
        </w:rPr>
        <w:t>иамин</w:t>
      </w:r>
      <w:r w:rsidR="00BD3F63">
        <w:rPr>
          <w:color w:val="000000"/>
          <w:sz w:val="28"/>
          <w:szCs w:val="28"/>
        </w:rPr>
        <w:t xml:space="preserve"> – 1 (около</w:t>
      </w:r>
      <w:r w:rsidR="009A5A97">
        <w:rPr>
          <w:color w:val="000000"/>
          <w:sz w:val="28"/>
          <w:szCs w:val="28"/>
        </w:rPr>
        <w:t xml:space="preserve"> 30 </w:t>
      </w:r>
      <w:r w:rsidRPr="00C47AE0">
        <w:rPr>
          <w:color w:val="000000"/>
          <w:sz w:val="28"/>
          <w:szCs w:val="28"/>
        </w:rPr>
        <w:t xml:space="preserve">мин); примеси А </w:t>
      </w:r>
      <w:r w:rsidR="008F458B">
        <w:rPr>
          <w:color w:val="000000"/>
          <w:sz w:val="28"/>
          <w:szCs w:val="28"/>
        </w:rPr>
        <w:t xml:space="preserve">– </w:t>
      </w:r>
      <w:r w:rsidRPr="00C47AE0">
        <w:rPr>
          <w:color w:val="000000"/>
          <w:sz w:val="28"/>
          <w:szCs w:val="28"/>
        </w:rPr>
        <w:t xml:space="preserve">около 0,3; примеси В </w:t>
      </w:r>
      <w:r w:rsidR="008F458B">
        <w:rPr>
          <w:color w:val="000000"/>
          <w:sz w:val="28"/>
          <w:szCs w:val="28"/>
        </w:rPr>
        <w:t xml:space="preserve">– </w:t>
      </w:r>
      <w:r w:rsidR="00E00EDB">
        <w:rPr>
          <w:color w:val="000000"/>
          <w:sz w:val="28"/>
          <w:szCs w:val="28"/>
        </w:rPr>
        <w:t xml:space="preserve">около 0,9; примеси С </w:t>
      </w:r>
      <w:r w:rsidR="008F458B">
        <w:rPr>
          <w:color w:val="000000"/>
          <w:sz w:val="28"/>
          <w:szCs w:val="28"/>
        </w:rPr>
        <w:t xml:space="preserve">– </w:t>
      </w:r>
      <w:r w:rsidR="00E00EDB">
        <w:rPr>
          <w:color w:val="000000"/>
          <w:sz w:val="28"/>
          <w:szCs w:val="28"/>
        </w:rPr>
        <w:t>около 1,2.</w:t>
      </w:r>
    </w:p>
    <w:p w:rsidR="00B73C51" w:rsidRPr="00E00EDB" w:rsidRDefault="00ED4F42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47AE0">
        <w:rPr>
          <w:i/>
          <w:color w:val="000000"/>
          <w:sz w:val="28"/>
          <w:szCs w:val="28"/>
        </w:rPr>
        <w:t>Пригодность хроматографической системы</w:t>
      </w:r>
      <w:r w:rsidR="00E00EDB">
        <w:rPr>
          <w:i/>
          <w:color w:val="000000"/>
          <w:sz w:val="28"/>
          <w:szCs w:val="28"/>
        </w:rPr>
        <w:t xml:space="preserve">. </w:t>
      </w:r>
      <w:r w:rsidR="00B73C51" w:rsidRPr="00C47AE0">
        <w:rPr>
          <w:color w:val="000000"/>
          <w:sz w:val="28"/>
          <w:szCs w:val="28"/>
        </w:rPr>
        <w:t xml:space="preserve">На хроматограмме </w:t>
      </w:r>
      <w:r w:rsidR="00B73C51" w:rsidRPr="00B73C51">
        <w:rPr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="00B73C51" w:rsidRPr="00C47AE0">
        <w:rPr>
          <w:color w:val="000000"/>
          <w:sz w:val="28"/>
          <w:szCs w:val="28"/>
        </w:rPr>
        <w:t xml:space="preserve"> </w:t>
      </w:r>
      <w:r w:rsidR="00B73C51" w:rsidRPr="00B73C51">
        <w:rPr>
          <w:i/>
          <w:color w:val="000000"/>
          <w:sz w:val="28"/>
          <w:szCs w:val="28"/>
        </w:rPr>
        <w:t>отношение сигнал/шум</w:t>
      </w:r>
      <w:r w:rsidR="00B73C51" w:rsidRPr="00C47AE0">
        <w:rPr>
          <w:color w:val="000000"/>
          <w:sz w:val="28"/>
          <w:szCs w:val="28"/>
        </w:rPr>
        <w:t xml:space="preserve"> </w:t>
      </w:r>
      <w:r w:rsidR="00B73C51" w:rsidRPr="00B73C51">
        <w:rPr>
          <w:i/>
          <w:color w:val="000000"/>
          <w:sz w:val="28"/>
          <w:szCs w:val="28"/>
        </w:rPr>
        <w:t>(</w:t>
      </w:r>
      <w:r w:rsidR="00B73C51" w:rsidRPr="00B73C51">
        <w:rPr>
          <w:i/>
          <w:color w:val="000000"/>
          <w:sz w:val="28"/>
          <w:szCs w:val="28"/>
          <w:lang w:val="en-US"/>
        </w:rPr>
        <w:t>S</w:t>
      </w:r>
      <w:r w:rsidR="00B73C51" w:rsidRPr="00B73C51">
        <w:rPr>
          <w:i/>
          <w:color w:val="000000"/>
          <w:sz w:val="28"/>
          <w:szCs w:val="28"/>
        </w:rPr>
        <w:t>/</w:t>
      </w:r>
      <w:r w:rsidR="00B73C51" w:rsidRPr="00B73C51">
        <w:rPr>
          <w:i/>
          <w:color w:val="000000"/>
          <w:sz w:val="28"/>
          <w:szCs w:val="28"/>
          <w:lang w:val="en-US"/>
        </w:rPr>
        <w:t>N</w:t>
      </w:r>
      <w:r w:rsidR="00B73C51" w:rsidRPr="00B73C51">
        <w:rPr>
          <w:i/>
          <w:color w:val="000000"/>
          <w:sz w:val="28"/>
          <w:szCs w:val="28"/>
        </w:rPr>
        <w:t>)</w:t>
      </w:r>
      <w:r w:rsidR="00B73C51" w:rsidRPr="00B73C51">
        <w:rPr>
          <w:color w:val="000000"/>
          <w:sz w:val="28"/>
          <w:szCs w:val="28"/>
        </w:rPr>
        <w:t xml:space="preserve"> </w:t>
      </w:r>
      <w:r w:rsidR="00B73C51" w:rsidRPr="00C47AE0">
        <w:rPr>
          <w:color w:val="000000"/>
          <w:sz w:val="28"/>
          <w:szCs w:val="28"/>
        </w:rPr>
        <w:t>для пика тиамина должно быть не менее 10.</w:t>
      </w:r>
    </w:p>
    <w:p w:rsidR="00ED4F42" w:rsidRPr="00C47AE0" w:rsidRDefault="00ED4F42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B73C51" w:rsidRPr="00B73C51">
        <w:rPr>
          <w:color w:val="000000"/>
          <w:sz w:val="28"/>
          <w:szCs w:val="28"/>
        </w:rPr>
        <w:t xml:space="preserve">разделительной способности хроматографической системы </w:t>
      </w:r>
      <w:r w:rsidRPr="00B73C51">
        <w:rPr>
          <w:i/>
          <w:color w:val="000000"/>
          <w:sz w:val="28"/>
          <w:szCs w:val="28"/>
        </w:rPr>
        <w:t>разрешение</w:t>
      </w:r>
      <w:r w:rsidR="00B73C51">
        <w:rPr>
          <w:color w:val="000000"/>
          <w:sz w:val="28"/>
          <w:szCs w:val="28"/>
        </w:rPr>
        <w:t xml:space="preserve"> </w:t>
      </w:r>
      <w:r w:rsidR="00B73C51" w:rsidRPr="00B73C51">
        <w:rPr>
          <w:i/>
          <w:color w:val="000000"/>
          <w:sz w:val="28"/>
          <w:szCs w:val="28"/>
        </w:rPr>
        <w:t>(</w:t>
      </w:r>
      <w:r w:rsidR="00B73C51" w:rsidRPr="00B73C51">
        <w:rPr>
          <w:i/>
          <w:color w:val="000000"/>
          <w:sz w:val="28"/>
          <w:szCs w:val="28"/>
          <w:lang w:val="en-US"/>
        </w:rPr>
        <w:t>R</w:t>
      </w:r>
      <w:r w:rsidR="00B73C51" w:rsidRPr="00B73C51">
        <w:rPr>
          <w:i/>
          <w:color w:val="000000"/>
          <w:sz w:val="28"/>
          <w:szCs w:val="28"/>
        </w:rPr>
        <w:t>)</w:t>
      </w:r>
      <w:r w:rsidR="00B73C51">
        <w:rPr>
          <w:color w:val="000000"/>
          <w:sz w:val="28"/>
          <w:szCs w:val="28"/>
        </w:rPr>
        <w:t xml:space="preserve"> </w:t>
      </w:r>
      <w:r w:rsidRPr="00C47AE0">
        <w:rPr>
          <w:color w:val="000000"/>
          <w:sz w:val="28"/>
          <w:szCs w:val="28"/>
        </w:rPr>
        <w:t>между пиками примеси В и тиамина должно быть не менее 3</w:t>
      </w:r>
      <w:r w:rsidR="00166A57">
        <w:rPr>
          <w:color w:val="000000"/>
          <w:sz w:val="28"/>
          <w:szCs w:val="28"/>
        </w:rPr>
        <w:t>,0</w:t>
      </w:r>
      <w:r w:rsidRPr="00C47AE0">
        <w:rPr>
          <w:color w:val="000000"/>
          <w:sz w:val="28"/>
          <w:szCs w:val="28"/>
        </w:rPr>
        <w:t>, между приме</w:t>
      </w:r>
      <w:r w:rsidR="00B57E4A">
        <w:rPr>
          <w:color w:val="000000"/>
          <w:sz w:val="28"/>
          <w:szCs w:val="28"/>
        </w:rPr>
        <w:t>сью С и тиамином – не менее 2,0.</w:t>
      </w:r>
    </w:p>
    <w:p w:rsidR="00ED4F42" w:rsidRPr="00300F97" w:rsidRDefault="00ED4F42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color w:val="000000"/>
          <w:sz w:val="28"/>
          <w:szCs w:val="28"/>
        </w:rPr>
        <w:t>На хроматограмме раствора сравнения</w:t>
      </w:r>
      <w:r w:rsidR="00274540">
        <w:rPr>
          <w:i/>
          <w:color w:val="000000"/>
          <w:sz w:val="28"/>
          <w:szCs w:val="28"/>
        </w:rPr>
        <w:t> </w:t>
      </w:r>
      <w:r w:rsidRPr="007C0BF2">
        <w:rPr>
          <w:rFonts w:eastAsia="Calibri"/>
          <w:i/>
          <w:color w:val="000000"/>
          <w:sz w:val="28"/>
          <w:szCs w:val="28"/>
          <w:lang w:eastAsia="en-US"/>
        </w:rPr>
        <w:t>фактор асимметрии пика</w:t>
      </w:r>
      <w:r w:rsidRPr="00C47AE0">
        <w:rPr>
          <w:rFonts w:eastAsia="Calibri"/>
          <w:color w:val="000000"/>
          <w:sz w:val="28"/>
          <w:szCs w:val="28"/>
          <w:lang w:eastAsia="en-US"/>
        </w:rPr>
        <w:t xml:space="preserve"> (</w:t>
      </w:r>
      <w:r w:rsidRPr="00C47AE0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C47AE0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47AE0">
        <w:rPr>
          <w:rFonts w:eastAsia="Calibri"/>
          <w:color w:val="000000"/>
          <w:sz w:val="28"/>
          <w:szCs w:val="28"/>
          <w:lang w:eastAsia="en-US"/>
        </w:rPr>
        <w:t>) т</w:t>
      </w:r>
      <w:r w:rsidR="00300F97">
        <w:rPr>
          <w:rFonts w:eastAsia="Calibri"/>
          <w:color w:val="000000"/>
          <w:sz w:val="28"/>
          <w:szCs w:val="28"/>
          <w:lang w:eastAsia="en-US"/>
        </w:rPr>
        <w:t>иамина должен быть не более 2,0.</w:t>
      </w:r>
    </w:p>
    <w:p w:rsidR="00A026EC" w:rsidRPr="00C47AE0" w:rsidRDefault="00B73C51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="00A026EC" w:rsidRPr="00C47AE0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>:</w:t>
      </w:r>
    </w:p>
    <w:p w:rsidR="00A026EC" w:rsidRPr="00C47AE0" w:rsidRDefault="00E82279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A026EC" w:rsidRPr="00C47AE0">
        <w:rPr>
          <w:color w:val="000000"/>
          <w:sz w:val="28"/>
          <w:szCs w:val="28"/>
        </w:rPr>
        <w:t>площадь пика любой примеси</w:t>
      </w:r>
      <w:r w:rsidR="00700E2A">
        <w:rPr>
          <w:color w:val="000000"/>
          <w:sz w:val="28"/>
          <w:szCs w:val="28"/>
        </w:rPr>
        <w:t xml:space="preserve"> </w:t>
      </w:r>
      <w:r w:rsidR="00A026EC" w:rsidRPr="00C47AE0">
        <w:rPr>
          <w:color w:val="000000"/>
          <w:sz w:val="28"/>
          <w:szCs w:val="28"/>
        </w:rPr>
        <w:t>не должна превышать пло</w:t>
      </w:r>
      <w:r w:rsidR="00C47AE0">
        <w:rPr>
          <w:color w:val="000000"/>
          <w:sz w:val="28"/>
          <w:szCs w:val="28"/>
        </w:rPr>
        <w:t>ща</w:t>
      </w:r>
      <w:r w:rsidR="00A026EC" w:rsidRPr="00C47AE0">
        <w:rPr>
          <w:color w:val="000000"/>
          <w:sz w:val="28"/>
          <w:szCs w:val="28"/>
        </w:rPr>
        <w:t>д</w:t>
      </w:r>
      <w:r w:rsidR="00700E2A">
        <w:rPr>
          <w:color w:val="000000"/>
          <w:sz w:val="28"/>
          <w:szCs w:val="28"/>
        </w:rPr>
        <w:t>ь</w:t>
      </w:r>
      <w:r w:rsidR="00A026EC" w:rsidRPr="00C47AE0">
        <w:rPr>
          <w:color w:val="000000"/>
          <w:sz w:val="28"/>
          <w:szCs w:val="28"/>
        </w:rPr>
        <w:t xml:space="preserve"> основного пика на хроматограмме раствора сравнения </w:t>
      </w:r>
      <w:r w:rsidR="00700E2A">
        <w:rPr>
          <w:color w:val="000000"/>
          <w:sz w:val="28"/>
          <w:szCs w:val="28"/>
        </w:rPr>
        <w:t>(</w:t>
      </w:r>
      <w:r w:rsidR="00A026EC" w:rsidRPr="00C47AE0">
        <w:rPr>
          <w:color w:val="000000"/>
          <w:sz w:val="28"/>
          <w:szCs w:val="28"/>
        </w:rPr>
        <w:t>не более 0,4</w:t>
      </w:r>
      <w:r w:rsidR="00C47AE0">
        <w:rPr>
          <w:color w:val="000000"/>
          <w:sz w:val="28"/>
          <w:szCs w:val="28"/>
        </w:rPr>
        <w:t> </w:t>
      </w:r>
      <w:r w:rsidR="00A026EC" w:rsidRPr="00C47AE0">
        <w:rPr>
          <w:color w:val="000000"/>
          <w:sz w:val="28"/>
          <w:szCs w:val="28"/>
        </w:rPr>
        <w:t>%</w:t>
      </w:r>
      <w:r w:rsidR="00700E2A">
        <w:rPr>
          <w:color w:val="000000"/>
          <w:sz w:val="28"/>
          <w:szCs w:val="28"/>
        </w:rPr>
        <w:t>)</w:t>
      </w:r>
      <w:r w:rsidR="00A026EC" w:rsidRPr="00C47AE0">
        <w:rPr>
          <w:color w:val="000000"/>
          <w:sz w:val="28"/>
          <w:szCs w:val="28"/>
        </w:rPr>
        <w:t>;</w:t>
      </w:r>
    </w:p>
    <w:p w:rsidR="00C47AE0" w:rsidRDefault="00E82279" w:rsidP="003678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A026EC" w:rsidRPr="00C47AE0">
        <w:rPr>
          <w:color w:val="000000"/>
          <w:sz w:val="28"/>
          <w:szCs w:val="28"/>
        </w:rPr>
        <w:t xml:space="preserve">сумма площадей пиков </w:t>
      </w:r>
      <w:r w:rsidR="00B73C51" w:rsidRPr="00C47AE0">
        <w:rPr>
          <w:color w:val="000000"/>
          <w:sz w:val="28"/>
          <w:szCs w:val="28"/>
        </w:rPr>
        <w:t xml:space="preserve">всех </w:t>
      </w:r>
      <w:r w:rsidR="00B73C51">
        <w:rPr>
          <w:color w:val="000000"/>
          <w:sz w:val="28"/>
          <w:szCs w:val="28"/>
        </w:rPr>
        <w:t xml:space="preserve">примесей </w:t>
      </w:r>
      <w:r w:rsidR="00A026EC" w:rsidRPr="00C47AE0">
        <w:rPr>
          <w:color w:val="000000"/>
          <w:sz w:val="28"/>
          <w:szCs w:val="28"/>
        </w:rPr>
        <w:t xml:space="preserve">не должна превышать </w:t>
      </w:r>
      <w:r w:rsidR="00766887" w:rsidRPr="00C47AE0">
        <w:rPr>
          <w:color w:val="000000"/>
          <w:sz w:val="28"/>
          <w:szCs w:val="28"/>
        </w:rPr>
        <w:t xml:space="preserve">2,5 </w:t>
      </w:r>
      <w:r w:rsidR="00A026EC" w:rsidRPr="00C47AE0">
        <w:rPr>
          <w:color w:val="000000"/>
          <w:sz w:val="28"/>
          <w:szCs w:val="28"/>
        </w:rPr>
        <w:t>площад</w:t>
      </w:r>
      <w:r w:rsidR="00B73C51">
        <w:rPr>
          <w:color w:val="000000"/>
          <w:sz w:val="28"/>
          <w:szCs w:val="28"/>
        </w:rPr>
        <w:t>и</w:t>
      </w:r>
      <w:r w:rsidR="00A026EC" w:rsidRPr="00C47AE0">
        <w:rPr>
          <w:color w:val="000000"/>
          <w:sz w:val="28"/>
          <w:szCs w:val="28"/>
        </w:rPr>
        <w:t xml:space="preserve"> </w:t>
      </w:r>
      <w:r w:rsidR="00766887">
        <w:rPr>
          <w:color w:val="000000"/>
          <w:sz w:val="28"/>
          <w:szCs w:val="28"/>
        </w:rPr>
        <w:t xml:space="preserve">основного пика </w:t>
      </w:r>
      <w:r w:rsidR="00A026EC" w:rsidRPr="00C47AE0">
        <w:rPr>
          <w:color w:val="000000"/>
          <w:sz w:val="28"/>
          <w:szCs w:val="28"/>
        </w:rPr>
        <w:t>на хроматограмме раствора сравнения (не более 1,0</w:t>
      </w:r>
      <w:r w:rsidR="00C47AE0">
        <w:rPr>
          <w:color w:val="000000"/>
          <w:sz w:val="28"/>
          <w:szCs w:val="28"/>
        </w:rPr>
        <w:t> </w:t>
      </w:r>
      <w:r w:rsidR="00A026EC" w:rsidRPr="00C47AE0">
        <w:rPr>
          <w:color w:val="000000"/>
          <w:sz w:val="28"/>
          <w:szCs w:val="28"/>
        </w:rPr>
        <w:t>%)</w:t>
      </w:r>
      <w:r w:rsidR="00C47AE0">
        <w:rPr>
          <w:color w:val="000000"/>
          <w:sz w:val="28"/>
          <w:szCs w:val="28"/>
        </w:rPr>
        <w:t>.</w:t>
      </w:r>
    </w:p>
    <w:p w:rsidR="0062338B" w:rsidRPr="0062338B" w:rsidRDefault="005A6C85" w:rsidP="005B2FCE">
      <w:pPr>
        <w:pStyle w:val="a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</w:t>
      </w:r>
      <w:r w:rsidR="0062338B" w:rsidRPr="0062338B">
        <w:rPr>
          <w:sz w:val="28"/>
          <w:szCs w:val="28"/>
        </w:rPr>
        <w:t xml:space="preserve">учитываются пики, площадь которых менее площади </w:t>
      </w:r>
      <w:r w:rsidR="00300F97">
        <w:rPr>
          <w:sz w:val="28"/>
          <w:szCs w:val="28"/>
        </w:rPr>
        <w:t>основного пика</w:t>
      </w:r>
      <w:r w:rsidR="0062338B" w:rsidRPr="0062338B">
        <w:rPr>
          <w:sz w:val="28"/>
          <w:szCs w:val="28"/>
        </w:rPr>
        <w:t xml:space="preserve"> на хроматограмме раствора для проверки чувствительно</w:t>
      </w:r>
      <w:r>
        <w:rPr>
          <w:sz w:val="28"/>
          <w:szCs w:val="28"/>
        </w:rPr>
        <w:t>сти систем</w:t>
      </w:r>
      <w:r w:rsidR="00700E2A">
        <w:rPr>
          <w:sz w:val="28"/>
          <w:szCs w:val="28"/>
        </w:rPr>
        <w:t xml:space="preserve">ы (менее </w:t>
      </w:r>
      <w:r>
        <w:rPr>
          <w:sz w:val="28"/>
          <w:szCs w:val="28"/>
        </w:rPr>
        <w:t>0,05 %)</w:t>
      </w:r>
      <w:r w:rsidR="0062338B" w:rsidRPr="0062338B">
        <w:rPr>
          <w:sz w:val="28"/>
          <w:szCs w:val="28"/>
        </w:rPr>
        <w:t>.</w:t>
      </w:r>
    </w:p>
    <w:p w:rsidR="000A1050" w:rsidRPr="00C86098" w:rsidRDefault="000A105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45E">
        <w:rPr>
          <w:b/>
          <w:bCs/>
          <w:color w:val="000000"/>
          <w:sz w:val="28"/>
          <w:szCs w:val="28"/>
        </w:rPr>
        <w:t>Сульфаты</w:t>
      </w:r>
      <w:r w:rsidRPr="002E545E">
        <w:rPr>
          <w:b/>
          <w:color w:val="000000"/>
          <w:sz w:val="28"/>
          <w:szCs w:val="28"/>
        </w:rPr>
        <w:t>.</w:t>
      </w:r>
      <w:r w:rsidRPr="002E545E">
        <w:rPr>
          <w:color w:val="000000"/>
          <w:sz w:val="28"/>
          <w:szCs w:val="28"/>
        </w:rPr>
        <w:t xml:space="preserve"> </w:t>
      </w:r>
      <w:r w:rsidR="001646FA">
        <w:rPr>
          <w:color w:val="000000"/>
          <w:sz w:val="28"/>
          <w:szCs w:val="28"/>
        </w:rPr>
        <w:t xml:space="preserve">Не более </w:t>
      </w:r>
      <w:r w:rsidR="001646FA" w:rsidRPr="00700E2A">
        <w:rPr>
          <w:sz w:val="28"/>
          <w:szCs w:val="28"/>
        </w:rPr>
        <w:t>0,0</w:t>
      </w:r>
      <w:r w:rsidR="001831E7">
        <w:rPr>
          <w:sz w:val="28"/>
          <w:szCs w:val="28"/>
        </w:rPr>
        <w:t>5</w:t>
      </w:r>
      <w:r w:rsidR="001646FA" w:rsidRPr="00700E2A">
        <w:rPr>
          <w:sz w:val="28"/>
          <w:szCs w:val="28"/>
        </w:rPr>
        <w:t> </w:t>
      </w:r>
      <w:r w:rsidR="00E55CC7" w:rsidRPr="00700E2A">
        <w:rPr>
          <w:sz w:val="28"/>
          <w:szCs w:val="28"/>
        </w:rPr>
        <w:t xml:space="preserve">% </w:t>
      </w:r>
      <w:r w:rsidR="00E55CC7" w:rsidRPr="002E545E">
        <w:rPr>
          <w:color w:val="000000"/>
          <w:sz w:val="28"/>
          <w:szCs w:val="28"/>
        </w:rPr>
        <w:t>(ОФС «Сульфаты</w:t>
      </w:r>
      <w:r w:rsidR="00E55CC7" w:rsidRPr="00B65E7B">
        <w:rPr>
          <w:color w:val="000000"/>
          <w:sz w:val="28"/>
          <w:szCs w:val="28"/>
        </w:rPr>
        <w:t xml:space="preserve">»). </w:t>
      </w:r>
      <w:r w:rsidR="001646FA">
        <w:rPr>
          <w:color w:val="000000"/>
          <w:sz w:val="28"/>
          <w:szCs w:val="28"/>
        </w:rPr>
        <w:t>0,2 </w:t>
      </w:r>
      <w:r w:rsidRPr="00B65E7B">
        <w:rPr>
          <w:color w:val="000000"/>
          <w:sz w:val="28"/>
          <w:szCs w:val="28"/>
        </w:rPr>
        <w:t xml:space="preserve">г субстанции </w:t>
      </w:r>
      <w:r w:rsidR="00E55CC7" w:rsidRPr="00C86098">
        <w:rPr>
          <w:color w:val="000000"/>
          <w:sz w:val="28"/>
          <w:szCs w:val="28"/>
        </w:rPr>
        <w:t xml:space="preserve">растворяют </w:t>
      </w:r>
      <w:r w:rsidR="001646FA">
        <w:rPr>
          <w:color w:val="000000"/>
          <w:sz w:val="28"/>
          <w:szCs w:val="28"/>
        </w:rPr>
        <w:t>в 10 </w:t>
      </w:r>
      <w:r w:rsidRPr="00C86098">
        <w:rPr>
          <w:color w:val="000000"/>
          <w:sz w:val="28"/>
          <w:szCs w:val="28"/>
        </w:rPr>
        <w:t>мл воды</w:t>
      </w:r>
      <w:r w:rsidR="00E55CC7" w:rsidRPr="00C86098">
        <w:rPr>
          <w:color w:val="000000"/>
          <w:sz w:val="28"/>
          <w:szCs w:val="28"/>
        </w:rPr>
        <w:t>.</w:t>
      </w:r>
    </w:p>
    <w:p w:rsidR="00C86098" w:rsidRPr="00C86098" w:rsidRDefault="00461276" w:rsidP="005B2FCE">
      <w:pPr>
        <w:spacing w:line="360" w:lineRule="auto"/>
        <w:ind w:firstLine="709"/>
        <w:jc w:val="both"/>
        <w:rPr>
          <w:sz w:val="28"/>
          <w:szCs w:val="28"/>
        </w:rPr>
      </w:pPr>
      <w:r w:rsidRPr="00461276">
        <w:rPr>
          <w:b/>
          <w:sz w:val="28"/>
          <w:szCs w:val="28"/>
        </w:rPr>
        <w:t>Вода.</w:t>
      </w:r>
      <w:r>
        <w:rPr>
          <w:sz w:val="28"/>
          <w:szCs w:val="28"/>
        </w:rPr>
        <w:t xml:space="preserve"> </w:t>
      </w:r>
      <w:r w:rsidR="001646FA">
        <w:rPr>
          <w:sz w:val="28"/>
          <w:szCs w:val="28"/>
        </w:rPr>
        <w:t>Не более 5,0 </w:t>
      </w:r>
      <w:r w:rsidR="00C40AC9">
        <w:rPr>
          <w:sz w:val="28"/>
          <w:szCs w:val="28"/>
        </w:rPr>
        <w:t>% (ОФС «Определение воды»</w:t>
      </w:r>
      <w:r w:rsidR="005B2FCE">
        <w:rPr>
          <w:sz w:val="28"/>
          <w:szCs w:val="28"/>
        </w:rPr>
        <w:t>,</w:t>
      </w:r>
      <w:r w:rsidR="00C86098" w:rsidRPr="00C86098">
        <w:rPr>
          <w:sz w:val="28"/>
          <w:szCs w:val="28"/>
        </w:rPr>
        <w:t xml:space="preserve"> </w:t>
      </w:r>
      <w:r w:rsidR="005B2FCE">
        <w:rPr>
          <w:sz w:val="28"/>
          <w:szCs w:val="28"/>
        </w:rPr>
        <w:t>метод 1</w:t>
      </w:r>
      <w:r w:rsidR="00C40AC9" w:rsidRPr="00383DEF">
        <w:rPr>
          <w:sz w:val="28"/>
          <w:szCs w:val="28"/>
        </w:rPr>
        <w:t>)</w:t>
      </w:r>
      <w:r w:rsidR="00C86098" w:rsidRPr="00C86098">
        <w:rPr>
          <w:sz w:val="28"/>
          <w:szCs w:val="28"/>
        </w:rPr>
        <w:t>. Д</w:t>
      </w:r>
      <w:r w:rsidR="00E50DC2">
        <w:rPr>
          <w:sz w:val="28"/>
          <w:szCs w:val="28"/>
        </w:rPr>
        <w:t xml:space="preserve">ля определения используют </w:t>
      </w:r>
      <w:r w:rsidR="00C86098" w:rsidRPr="00C86098">
        <w:rPr>
          <w:sz w:val="28"/>
          <w:szCs w:val="28"/>
        </w:rPr>
        <w:t>0,</w:t>
      </w:r>
      <w:r w:rsidR="0062338B">
        <w:rPr>
          <w:sz w:val="28"/>
          <w:szCs w:val="28"/>
        </w:rPr>
        <w:t>4</w:t>
      </w:r>
      <w:r w:rsidR="001646FA">
        <w:rPr>
          <w:sz w:val="28"/>
          <w:szCs w:val="28"/>
        </w:rPr>
        <w:t> </w:t>
      </w:r>
      <w:r w:rsidR="00C86098" w:rsidRPr="00C86098">
        <w:rPr>
          <w:sz w:val="28"/>
          <w:szCs w:val="28"/>
        </w:rPr>
        <w:t>г (точная навеска) субстанции.</w:t>
      </w:r>
    </w:p>
    <w:p w:rsidR="008750BA" w:rsidRPr="00AC604C" w:rsidRDefault="000A105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Сульфатная зола</w:t>
      </w:r>
      <w:r w:rsidR="008750BA" w:rsidRPr="00AC604C">
        <w:rPr>
          <w:b/>
          <w:bCs/>
          <w:color w:val="000000"/>
          <w:sz w:val="28"/>
          <w:szCs w:val="28"/>
        </w:rPr>
        <w:t xml:space="preserve">. </w:t>
      </w:r>
      <w:r w:rsidR="001646FA">
        <w:rPr>
          <w:bCs/>
          <w:color w:val="000000"/>
          <w:sz w:val="28"/>
          <w:szCs w:val="28"/>
        </w:rPr>
        <w:t>Не более 0,1 </w:t>
      </w:r>
      <w:r w:rsidR="008750BA" w:rsidRPr="00AC604C">
        <w:rPr>
          <w:bCs/>
          <w:color w:val="000000"/>
          <w:sz w:val="28"/>
          <w:szCs w:val="28"/>
        </w:rPr>
        <w:t>%</w:t>
      </w:r>
      <w:r w:rsidR="005D68ED" w:rsidRPr="00AC604C">
        <w:rPr>
          <w:bCs/>
          <w:color w:val="000000"/>
          <w:sz w:val="28"/>
          <w:szCs w:val="28"/>
        </w:rPr>
        <w:t xml:space="preserve"> (ОФС «Сульфатная зола»)</w:t>
      </w:r>
      <w:r w:rsidR="008750BA" w:rsidRPr="00AC604C">
        <w:rPr>
          <w:bCs/>
          <w:color w:val="000000"/>
          <w:sz w:val="28"/>
          <w:szCs w:val="28"/>
        </w:rPr>
        <w:t>. Д</w:t>
      </w:r>
      <w:r w:rsidR="00E50DC2">
        <w:rPr>
          <w:bCs/>
          <w:color w:val="000000"/>
          <w:sz w:val="28"/>
          <w:szCs w:val="28"/>
        </w:rPr>
        <w:t xml:space="preserve">ля определения используют </w:t>
      </w:r>
      <w:r w:rsidR="00FA0B4D">
        <w:rPr>
          <w:bCs/>
          <w:color w:val="000000"/>
          <w:sz w:val="28"/>
          <w:szCs w:val="28"/>
        </w:rPr>
        <w:t>1 </w:t>
      </w:r>
      <w:r w:rsidR="008750BA" w:rsidRPr="00AC604C">
        <w:rPr>
          <w:bCs/>
          <w:color w:val="000000"/>
          <w:sz w:val="28"/>
          <w:szCs w:val="28"/>
        </w:rPr>
        <w:t>г (точная навеска) субстанции.</w:t>
      </w:r>
    </w:p>
    <w:p w:rsidR="008750BA" w:rsidRPr="002A2EE0" w:rsidRDefault="008750BA" w:rsidP="005B2FCE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C604C">
        <w:rPr>
          <w:rFonts w:ascii="Times New Roman" w:hAnsi="Times New Roman"/>
          <w:bCs/>
          <w:color w:val="000000"/>
          <w:szCs w:val="28"/>
        </w:rPr>
        <w:t>Т</w:t>
      </w:r>
      <w:r w:rsidR="001646FA">
        <w:rPr>
          <w:rFonts w:ascii="Times New Roman" w:hAnsi="Times New Roman"/>
          <w:bCs/>
          <w:color w:val="000000"/>
          <w:szCs w:val="28"/>
        </w:rPr>
        <w:t>яжё</w:t>
      </w:r>
      <w:r w:rsidR="000A1050" w:rsidRPr="00AC604C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AC604C">
        <w:rPr>
          <w:rFonts w:ascii="Times New Roman" w:hAnsi="Times New Roman"/>
          <w:color w:val="000000"/>
          <w:szCs w:val="28"/>
        </w:rPr>
        <w:t xml:space="preserve">. </w:t>
      </w:r>
      <w:r w:rsidRPr="00AC604C">
        <w:rPr>
          <w:rFonts w:ascii="Times New Roman" w:hAnsi="Times New Roman"/>
          <w:b w:val="0"/>
          <w:szCs w:val="28"/>
        </w:rPr>
        <w:t>Не более 0,00</w:t>
      </w:r>
      <w:r w:rsidR="00394441">
        <w:rPr>
          <w:rFonts w:ascii="Times New Roman" w:hAnsi="Times New Roman"/>
          <w:b w:val="0"/>
          <w:szCs w:val="28"/>
        </w:rPr>
        <w:t>2</w:t>
      </w:r>
      <w:r w:rsidR="001646FA">
        <w:rPr>
          <w:rFonts w:ascii="Times New Roman" w:hAnsi="Times New Roman"/>
          <w:b w:val="0"/>
          <w:szCs w:val="28"/>
        </w:rPr>
        <w:t> </w:t>
      </w:r>
      <w:r w:rsidRPr="00AC604C">
        <w:rPr>
          <w:rFonts w:ascii="Times New Roman" w:hAnsi="Times New Roman"/>
          <w:b w:val="0"/>
          <w:szCs w:val="28"/>
        </w:rPr>
        <w:t xml:space="preserve">%. Определение проводят в соответствии с требованиями ОФС «Тяжёлые </w:t>
      </w:r>
      <w:r w:rsidRPr="002A2EE0">
        <w:rPr>
          <w:rFonts w:ascii="Times New Roman" w:hAnsi="Times New Roman"/>
          <w:b w:val="0"/>
          <w:szCs w:val="28"/>
        </w:rPr>
        <w:t>металлы»</w:t>
      </w:r>
      <w:r w:rsidR="005D68ED" w:rsidRPr="002A2EE0">
        <w:rPr>
          <w:rFonts w:ascii="Times New Roman" w:hAnsi="Times New Roman"/>
          <w:b w:val="0"/>
          <w:szCs w:val="28"/>
        </w:rPr>
        <w:t xml:space="preserve"> </w:t>
      </w:r>
      <w:r w:rsidR="00383DEF" w:rsidRPr="00383DEF">
        <w:rPr>
          <w:rFonts w:ascii="Times New Roman" w:hAnsi="Times New Roman"/>
          <w:b w:val="0"/>
          <w:szCs w:val="28"/>
        </w:rPr>
        <w:t>(</w:t>
      </w:r>
      <w:r w:rsidR="005D68ED" w:rsidRPr="002A2EE0">
        <w:rPr>
          <w:rFonts w:ascii="Times New Roman" w:hAnsi="Times New Roman"/>
          <w:b w:val="0"/>
          <w:szCs w:val="28"/>
        </w:rPr>
        <w:t xml:space="preserve">метод </w:t>
      </w:r>
      <w:r w:rsidR="00A21CA7">
        <w:rPr>
          <w:rFonts w:ascii="Times New Roman" w:hAnsi="Times New Roman"/>
          <w:b w:val="0"/>
          <w:szCs w:val="28"/>
        </w:rPr>
        <w:t>3Б</w:t>
      </w:r>
      <w:r w:rsidR="00383DEF" w:rsidRPr="00383DEF">
        <w:rPr>
          <w:rFonts w:ascii="Times New Roman" w:hAnsi="Times New Roman"/>
          <w:b w:val="0"/>
          <w:szCs w:val="28"/>
        </w:rPr>
        <w:t>)</w:t>
      </w:r>
      <w:r w:rsidR="005D68ED" w:rsidRPr="002A2EE0">
        <w:rPr>
          <w:rFonts w:ascii="Times New Roman" w:hAnsi="Times New Roman"/>
          <w:b w:val="0"/>
          <w:szCs w:val="28"/>
        </w:rPr>
        <w:t>,</w:t>
      </w:r>
      <w:r w:rsidRPr="002A2EE0">
        <w:rPr>
          <w:rFonts w:ascii="Times New Roman" w:hAnsi="Times New Roman"/>
          <w:b w:val="0"/>
          <w:szCs w:val="28"/>
        </w:rPr>
        <w:t xml:space="preserve"> в зольном</w:t>
      </w:r>
      <w:r w:rsidRPr="00AC604C">
        <w:rPr>
          <w:rFonts w:ascii="Times New Roman" w:hAnsi="Times New Roman"/>
          <w:b w:val="0"/>
          <w:szCs w:val="28"/>
        </w:rPr>
        <w:t xml:space="preserve"> остатке</w:t>
      </w:r>
      <w:r w:rsidR="001646FA">
        <w:rPr>
          <w:rFonts w:ascii="Times New Roman" w:hAnsi="Times New Roman"/>
          <w:b w:val="0"/>
          <w:szCs w:val="28"/>
        </w:rPr>
        <w:t>, полученном после сжигания 1,0 </w:t>
      </w:r>
      <w:r w:rsidRPr="00AC604C">
        <w:rPr>
          <w:rFonts w:ascii="Times New Roman" w:hAnsi="Times New Roman"/>
          <w:b w:val="0"/>
          <w:szCs w:val="28"/>
        </w:rPr>
        <w:t xml:space="preserve">г </w:t>
      </w:r>
      <w:r w:rsidRPr="002A2EE0">
        <w:rPr>
          <w:rFonts w:ascii="Times New Roman" w:hAnsi="Times New Roman"/>
          <w:b w:val="0"/>
          <w:szCs w:val="28"/>
        </w:rPr>
        <w:t>субстанции</w:t>
      </w:r>
      <w:r w:rsidR="005D68ED" w:rsidRPr="002A2EE0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 w:rsidR="002E545E">
        <w:rPr>
          <w:rFonts w:ascii="Times New Roman" w:hAnsi="Times New Roman"/>
          <w:b w:val="0"/>
          <w:szCs w:val="28"/>
        </w:rPr>
        <w:t>2</w:t>
      </w:r>
      <w:r w:rsidR="001646FA">
        <w:rPr>
          <w:rFonts w:ascii="Times New Roman" w:hAnsi="Times New Roman"/>
          <w:b w:val="0"/>
          <w:szCs w:val="28"/>
        </w:rPr>
        <w:t>.</w:t>
      </w:r>
    </w:p>
    <w:p w:rsidR="000A1050" w:rsidRPr="00AC604C" w:rsidRDefault="000A105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EE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2A2EE0">
        <w:rPr>
          <w:color w:val="000000"/>
          <w:sz w:val="28"/>
          <w:szCs w:val="28"/>
        </w:rPr>
        <w:t>В соответствии</w:t>
      </w:r>
      <w:r w:rsidRPr="00AC604C">
        <w:rPr>
          <w:color w:val="000000"/>
          <w:sz w:val="28"/>
          <w:szCs w:val="28"/>
        </w:rPr>
        <w:t xml:space="preserve"> с ОФС «Остаточные органические растворители».</w:t>
      </w:r>
    </w:p>
    <w:p w:rsidR="000A1050" w:rsidRPr="00AC604C" w:rsidRDefault="008750BA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FCE">
        <w:rPr>
          <w:bCs/>
          <w:color w:val="000000"/>
          <w:sz w:val="28"/>
          <w:szCs w:val="28"/>
        </w:rPr>
        <w:t>*</w:t>
      </w:r>
      <w:r w:rsidR="000A1050" w:rsidRPr="00AC604C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3E3430">
        <w:rPr>
          <w:color w:val="000000"/>
          <w:sz w:val="28"/>
          <w:szCs w:val="28"/>
        </w:rPr>
        <w:t>Не более 3,5 ЕЭ на 1 </w:t>
      </w:r>
      <w:r w:rsidR="000A1050" w:rsidRPr="00AC604C">
        <w:rPr>
          <w:color w:val="000000"/>
          <w:sz w:val="28"/>
          <w:szCs w:val="28"/>
        </w:rPr>
        <w:t>мг субстанции</w:t>
      </w:r>
      <w:r w:rsidRPr="00AC604C">
        <w:rPr>
          <w:color w:val="000000"/>
          <w:sz w:val="28"/>
          <w:szCs w:val="28"/>
        </w:rPr>
        <w:t xml:space="preserve"> (ОФС «Бактериальные эндотоксины»)</w:t>
      </w:r>
      <w:r w:rsidR="000A1050" w:rsidRPr="00AC604C">
        <w:rPr>
          <w:color w:val="000000"/>
          <w:sz w:val="28"/>
          <w:szCs w:val="28"/>
        </w:rPr>
        <w:t>.</w:t>
      </w:r>
    </w:p>
    <w:p w:rsidR="000A1050" w:rsidRPr="00AC604C" w:rsidRDefault="000A105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Микробиологическая чистота</w:t>
      </w:r>
      <w:r w:rsidRPr="00AC604C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443CD5" w:rsidRPr="00443CD5" w:rsidRDefault="000A1050" w:rsidP="005B2FCE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3CD5">
        <w:rPr>
          <w:bCs/>
          <w:color w:val="000000"/>
          <w:sz w:val="28"/>
          <w:szCs w:val="28"/>
        </w:rPr>
        <w:t>К</w:t>
      </w:r>
      <w:r w:rsidR="00443CD5" w:rsidRPr="00443CD5">
        <w:rPr>
          <w:bCs/>
          <w:color w:val="000000"/>
          <w:sz w:val="28"/>
          <w:szCs w:val="28"/>
        </w:rPr>
        <w:t>ОЛИЧЕСТВЕННОЕ ОПРЕДЕЛЕНИЕ</w:t>
      </w:r>
    </w:p>
    <w:p w:rsidR="00A21CA7" w:rsidRDefault="00A21CA7" w:rsidP="005B2FCE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проводят методом титриметрии (ОФС «Титриметрия (титр</w:t>
      </w:r>
      <w:r w:rsidR="00E50DC2">
        <w:rPr>
          <w:color w:val="000000"/>
          <w:sz w:val="28"/>
          <w:szCs w:val="28"/>
        </w:rPr>
        <w:t>иметрические методы анализа)»).</w:t>
      </w:r>
    </w:p>
    <w:p w:rsidR="000A1050" w:rsidRPr="00AC604C" w:rsidRDefault="00E50DC2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Растворяют</w:t>
      </w:r>
      <w:r w:rsidR="00352F77">
        <w:rPr>
          <w:color w:val="000000"/>
          <w:sz w:val="28"/>
          <w:szCs w:val="28"/>
        </w:rPr>
        <w:t xml:space="preserve"> </w:t>
      </w:r>
      <w:r w:rsidR="00352F77" w:rsidRPr="00700E2A">
        <w:rPr>
          <w:color w:val="000000"/>
          <w:sz w:val="28"/>
          <w:szCs w:val="28"/>
        </w:rPr>
        <w:t>0,1</w:t>
      </w:r>
      <w:r w:rsidR="001831E7">
        <w:rPr>
          <w:color w:val="000000"/>
          <w:sz w:val="28"/>
          <w:szCs w:val="28"/>
        </w:rPr>
        <w:t>1</w:t>
      </w:r>
      <w:r w:rsidR="00352F77" w:rsidRPr="00700E2A">
        <w:rPr>
          <w:color w:val="000000"/>
          <w:sz w:val="28"/>
          <w:szCs w:val="28"/>
          <w:lang w:val="en-US"/>
        </w:rPr>
        <w:t> </w:t>
      </w:r>
      <w:r w:rsidR="000A1050" w:rsidRPr="00700E2A">
        <w:rPr>
          <w:color w:val="000000"/>
          <w:sz w:val="28"/>
          <w:szCs w:val="28"/>
        </w:rPr>
        <w:t>г</w:t>
      </w:r>
      <w:r w:rsidR="000A1050" w:rsidRPr="00AC604C">
        <w:rPr>
          <w:color w:val="000000"/>
          <w:sz w:val="28"/>
          <w:szCs w:val="28"/>
        </w:rPr>
        <w:t xml:space="preserve"> (точна</w:t>
      </w:r>
      <w:r>
        <w:rPr>
          <w:color w:val="000000"/>
          <w:sz w:val="28"/>
          <w:szCs w:val="28"/>
        </w:rPr>
        <w:t>я навеска) субстанции в 5 </w:t>
      </w:r>
      <w:r w:rsidR="000A1050" w:rsidRPr="00AC604C">
        <w:rPr>
          <w:color w:val="000000"/>
          <w:sz w:val="28"/>
          <w:szCs w:val="28"/>
        </w:rPr>
        <w:t>мл муравьиной к</w:t>
      </w:r>
      <w:r w:rsidR="00352F77">
        <w:rPr>
          <w:color w:val="000000"/>
          <w:sz w:val="28"/>
          <w:szCs w:val="28"/>
        </w:rPr>
        <w:t>ислоты безводной, прибавляют 50</w:t>
      </w:r>
      <w:r w:rsidR="00352F77">
        <w:rPr>
          <w:color w:val="000000"/>
          <w:sz w:val="28"/>
          <w:szCs w:val="28"/>
          <w:lang w:val="en-US"/>
        </w:rPr>
        <w:t> </w:t>
      </w:r>
      <w:r w:rsidR="000A1050" w:rsidRPr="00AC604C">
        <w:rPr>
          <w:color w:val="000000"/>
          <w:sz w:val="28"/>
          <w:szCs w:val="28"/>
        </w:rPr>
        <w:t>мл уксусного ангидрида</w:t>
      </w:r>
      <w:r w:rsidR="00CF752A"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 xml:space="preserve">и сразу титруют </w:t>
      </w:r>
      <w:r>
        <w:rPr>
          <w:color w:val="000000"/>
          <w:sz w:val="28"/>
          <w:szCs w:val="28"/>
        </w:rPr>
        <w:t>0,1 </w:t>
      </w:r>
      <w:r w:rsidR="000A1050" w:rsidRPr="00AC604C">
        <w:rPr>
          <w:color w:val="000000"/>
          <w:sz w:val="28"/>
          <w:szCs w:val="28"/>
        </w:rPr>
        <w:t>М раствором хлорной кислоты</w:t>
      </w:r>
      <w:r w:rsidR="008750BA" w:rsidRPr="00AC604C">
        <w:rPr>
          <w:color w:val="000000"/>
          <w:sz w:val="28"/>
          <w:szCs w:val="28"/>
        </w:rPr>
        <w:t>.</w:t>
      </w:r>
      <w:r w:rsidR="00CF752A" w:rsidRPr="00AC604C">
        <w:rPr>
          <w:color w:val="000000"/>
          <w:sz w:val="28"/>
          <w:szCs w:val="28"/>
        </w:rPr>
        <w:t xml:space="preserve"> </w:t>
      </w:r>
      <w:r w:rsidR="00897A65">
        <w:rPr>
          <w:color w:val="000000"/>
          <w:sz w:val="28"/>
          <w:szCs w:val="28"/>
        </w:rPr>
        <w:t>Титрование выполняют в течение 2 мин.</w:t>
      </w:r>
      <w:r w:rsidR="00BF6F37">
        <w:rPr>
          <w:color w:val="000000"/>
          <w:sz w:val="28"/>
          <w:szCs w:val="28"/>
        </w:rPr>
        <w:t xml:space="preserve"> </w:t>
      </w:r>
      <w:r w:rsidR="008750BA" w:rsidRPr="00AC604C">
        <w:rPr>
          <w:color w:val="000000"/>
          <w:sz w:val="28"/>
          <w:szCs w:val="28"/>
        </w:rPr>
        <w:t>Конечную т</w:t>
      </w:r>
      <w:r w:rsidR="000A1050" w:rsidRPr="00AC604C">
        <w:rPr>
          <w:color w:val="000000"/>
          <w:sz w:val="28"/>
          <w:szCs w:val="28"/>
        </w:rPr>
        <w:t>очку титровани</w:t>
      </w:r>
      <w:r w:rsidR="00BF6F37">
        <w:rPr>
          <w:color w:val="000000"/>
          <w:sz w:val="28"/>
          <w:szCs w:val="28"/>
        </w:rPr>
        <w:t xml:space="preserve">я определяют потенциометрически </w:t>
      </w:r>
      <w:r w:rsidR="00BF6F37" w:rsidRPr="0013398B">
        <w:rPr>
          <w:color w:val="000000" w:themeColor="text1"/>
          <w:sz w:val="28"/>
          <w:szCs w:val="28"/>
        </w:rPr>
        <w:t>(ОФС «Потенциометрическое титрование»)</w:t>
      </w:r>
      <w:r w:rsidR="00BF6F37">
        <w:rPr>
          <w:color w:val="000000"/>
          <w:sz w:val="28"/>
          <w:szCs w:val="28"/>
        </w:rPr>
        <w:t>.</w:t>
      </w:r>
    </w:p>
    <w:p w:rsidR="000A1050" w:rsidRPr="00AC604C" w:rsidRDefault="000A105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color w:val="000000"/>
          <w:sz w:val="28"/>
          <w:szCs w:val="28"/>
        </w:rPr>
        <w:t>Параллельно проводят контрольный опыт.</w:t>
      </w:r>
    </w:p>
    <w:p w:rsidR="000A1050" w:rsidRPr="00AC604C" w:rsidRDefault="006E0870" w:rsidP="005B2FC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1 </w:t>
      </w:r>
      <w:r w:rsidR="000A1050" w:rsidRPr="00AC604C">
        <w:rPr>
          <w:color w:val="000000"/>
          <w:sz w:val="28"/>
          <w:szCs w:val="28"/>
        </w:rPr>
        <w:t>мл 0,1</w:t>
      </w:r>
      <w:r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М раствора хлор</w:t>
      </w:r>
      <w:r>
        <w:rPr>
          <w:color w:val="000000"/>
          <w:sz w:val="28"/>
          <w:szCs w:val="28"/>
        </w:rPr>
        <w:t>ной кислоты соответствует 16,86 </w:t>
      </w:r>
      <w:r w:rsidR="000A1050" w:rsidRPr="00AC604C">
        <w:rPr>
          <w:color w:val="000000"/>
          <w:sz w:val="28"/>
          <w:szCs w:val="28"/>
        </w:rPr>
        <w:t>мг</w:t>
      </w:r>
      <w:r w:rsidR="008750BA" w:rsidRPr="00AC604C">
        <w:rPr>
          <w:color w:val="000000"/>
          <w:sz w:val="28"/>
          <w:szCs w:val="28"/>
        </w:rPr>
        <w:t xml:space="preserve"> тиамина гидрохлорида</w:t>
      </w:r>
      <w:r w:rsidR="000A1050" w:rsidRPr="00AC604C">
        <w:rPr>
          <w:color w:val="000000"/>
          <w:sz w:val="28"/>
          <w:szCs w:val="28"/>
        </w:rPr>
        <w:t xml:space="preserve"> </w:t>
      </w:r>
      <w:r w:rsidR="00ED65C1" w:rsidRPr="00450D08">
        <w:rPr>
          <w:color w:val="000000"/>
          <w:sz w:val="28"/>
          <w:szCs w:val="28"/>
        </w:rPr>
        <w:t>С</w:t>
      </w:r>
      <w:r w:rsidR="00ED65C1" w:rsidRPr="00450D08">
        <w:rPr>
          <w:color w:val="000000"/>
          <w:sz w:val="28"/>
          <w:szCs w:val="28"/>
          <w:vertAlign w:val="subscript"/>
        </w:rPr>
        <w:t>12</w:t>
      </w:r>
      <w:r w:rsidR="00ED65C1" w:rsidRPr="00450D08">
        <w:rPr>
          <w:color w:val="000000"/>
          <w:sz w:val="28"/>
          <w:szCs w:val="28"/>
        </w:rPr>
        <w:t>Н</w:t>
      </w:r>
      <w:r w:rsidR="00ED65C1" w:rsidRPr="00450D08">
        <w:rPr>
          <w:color w:val="000000"/>
          <w:sz w:val="28"/>
          <w:szCs w:val="28"/>
          <w:vertAlign w:val="subscript"/>
        </w:rPr>
        <w:t>17</w:t>
      </w:r>
      <w:r w:rsidR="00ED65C1" w:rsidRPr="00450D08">
        <w:rPr>
          <w:color w:val="000000"/>
          <w:sz w:val="28"/>
          <w:szCs w:val="28"/>
        </w:rPr>
        <w:t>ClN</w:t>
      </w:r>
      <w:r w:rsidR="00ED65C1" w:rsidRPr="00450D08">
        <w:rPr>
          <w:color w:val="000000"/>
          <w:sz w:val="28"/>
          <w:szCs w:val="28"/>
          <w:vertAlign w:val="subscript"/>
        </w:rPr>
        <w:t>4</w:t>
      </w:r>
      <w:r w:rsidR="00ED65C1" w:rsidRPr="00450D08">
        <w:rPr>
          <w:color w:val="000000"/>
          <w:sz w:val="28"/>
          <w:szCs w:val="28"/>
        </w:rPr>
        <w:t>OS·HCl</w:t>
      </w:r>
      <w:r w:rsidR="000A1050" w:rsidRPr="00AC604C">
        <w:rPr>
          <w:color w:val="000000"/>
          <w:sz w:val="28"/>
          <w:szCs w:val="28"/>
        </w:rPr>
        <w:t>.</w:t>
      </w:r>
    </w:p>
    <w:p w:rsidR="00443CD5" w:rsidRPr="00443CD5" w:rsidRDefault="000A1050" w:rsidP="00947923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43CD5">
        <w:rPr>
          <w:bCs/>
          <w:color w:val="000000"/>
          <w:sz w:val="28"/>
          <w:szCs w:val="28"/>
        </w:rPr>
        <w:lastRenderedPageBreak/>
        <w:t>Х</w:t>
      </w:r>
      <w:r w:rsidR="00443CD5" w:rsidRPr="00443CD5">
        <w:rPr>
          <w:bCs/>
          <w:color w:val="000000"/>
          <w:sz w:val="28"/>
          <w:szCs w:val="28"/>
        </w:rPr>
        <w:t>РАНЕНИЕ</w:t>
      </w:r>
    </w:p>
    <w:p w:rsidR="000A1050" w:rsidRDefault="00EE11C6" w:rsidP="0094792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73C51">
        <w:rPr>
          <w:sz w:val="28"/>
          <w:szCs w:val="28"/>
        </w:rPr>
        <w:t xml:space="preserve">В неметаллической таре, </w:t>
      </w:r>
      <w:r w:rsidR="009A2B1B">
        <w:rPr>
          <w:sz w:val="28"/>
          <w:szCs w:val="28"/>
        </w:rPr>
        <w:t>в защищё</w:t>
      </w:r>
      <w:r w:rsidR="0062338B">
        <w:rPr>
          <w:sz w:val="28"/>
          <w:szCs w:val="28"/>
        </w:rPr>
        <w:t>нном от</w:t>
      </w:r>
      <w:r w:rsidRPr="00B73C51">
        <w:rPr>
          <w:sz w:val="28"/>
          <w:szCs w:val="28"/>
        </w:rPr>
        <w:t xml:space="preserve"> света</w:t>
      </w:r>
      <w:r w:rsidR="0062338B">
        <w:rPr>
          <w:sz w:val="28"/>
          <w:szCs w:val="28"/>
        </w:rPr>
        <w:t xml:space="preserve"> месте</w:t>
      </w:r>
      <w:r w:rsidRPr="00B73C51">
        <w:rPr>
          <w:sz w:val="28"/>
          <w:szCs w:val="28"/>
        </w:rPr>
        <w:t>.</w:t>
      </w:r>
    </w:p>
    <w:p w:rsidR="00C53F80" w:rsidRPr="00B73C51" w:rsidRDefault="00C53F80" w:rsidP="009479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1276" w:rsidRDefault="000A3FE2" w:rsidP="005F12CF">
      <w:pPr>
        <w:ind w:firstLine="709"/>
        <w:jc w:val="both"/>
        <w:rPr>
          <w:sz w:val="28"/>
          <w:szCs w:val="28"/>
        </w:rPr>
      </w:pPr>
      <w:r w:rsidRPr="00AC604C">
        <w:rPr>
          <w:sz w:val="28"/>
          <w:szCs w:val="28"/>
        </w:rPr>
        <w:t>*</w:t>
      </w:r>
      <w:r w:rsidR="00EE11C6">
        <w:rPr>
          <w:sz w:val="28"/>
          <w:szCs w:val="28"/>
        </w:rPr>
        <w:t xml:space="preserve">Испытание проводят в </w:t>
      </w:r>
      <w:r w:rsidRPr="00AC604C">
        <w:rPr>
          <w:sz w:val="28"/>
          <w:szCs w:val="28"/>
        </w:rPr>
        <w:t>субстанции, предназначенной для производства лекарственных препаратов для парентерального применения.</w:t>
      </w:r>
    </w:p>
    <w:sectPr w:rsidR="00461276" w:rsidSect="00A148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37" w:rsidRDefault="00BF6F37">
      <w:r>
        <w:separator/>
      </w:r>
    </w:p>
  </w:endnote>
  <w:endnote w:type="continuationSeparator" w:id="0">
    <w:p w:rsidR="00BF6F37" w:rsidRDefault="00B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A" w:rsidRDefault="009E7A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97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F6F37" w:rsidRPr="00443CD5" w:rsidRDefault="00BF6F37">
        <w:pPr>
          <w:pStyle w:val="a5"/>
          <w:jc w:val="center"/>
          <w:rPr>
            <w:sz w:val="28"/>
            <w:szCs w:val="28"/>
          </w:rPr>
        </w:pPr>
        <w:r w:rsidRPr="00443CD5">
          <w:rPr>
            <w:sz w:val="28"/>
            <w:szCs w:val="28"/>
          </w:rPr>
          <w:fldChar w:fldCharType="begin"/>
        </w:r>
        <w:r w:rsidRPr="00443CD5">
          <w:rPr>
            <w:sz w:val="28"/>
            <w:szCs w:val="28"/>
          </w:rPr>
          <w:instrText xml:space="preserve"> PAGE   \* MERGEFORMAT </w:instrText>
        </w:r>
        <w:r w:rsidRPr="00443CD5">
          <w:rPr>
            <w:sz w:val="28"/>
            <w:szCs w:val="28"/>
          </w:rPr>
          <w:fldChar w:fldCharType="separate"/>
        </w:r>
        <w:r w:rsidR="006E5A7C">
          <w:rPr>
            <w:noProof/>
            <w:sz w:val="28"/>
            <w:szCs w:val="28"/>
          </w:rPr>
          <w:t>3</w:t>
        </w:r>
        <w:r w:rsidRPr="00443CD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37" w:rsidRPr="00974293" w:rsidRDefault="00BF6F37" w:rsidP="0097429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37" w:rsidRDefault="00BF6F37">
      <w:r>
        <w:separator/>
      </w:r>
    </w:p>
  </w:footnote>
  <w:footnote w:type="continuationSeparator" w:id="0">
    <w:p w:rsidR="00BF6F37" w:rsidRDefault="00BF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A" w:rsidRDefault="009E7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37" w:rsidRPr="00443CD5" w:rsidRDefault="00BF6F37" w:rsidP="009E7ACA">
    <w:pPr>
      <w:widowControl w:val="0"/>
      <w:autoSpaceDE w:val="0"/>
      <w:autoSpaceDN w:val="0"/>
      <w:adjustRightInd w:val="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F37" w:rsidRPr="00443CD5" w:rsidRDefault="00BF6F37" w:rsidP="009E7AC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26D"/>
    <w:multiLevelType w:val="hybridMultilevel"/>
    <w:tmpl w:val="49C21B64"/>
    <w:lvl w:ilvl="0" w:tplc="F7400C46">
      <w:start w:val="1"/>
      <w:numFmt w:val="decimal"/>
      <w:lvlText w:val="%1."/>
      <w:lvlJc w:val="left"/>
      <w:pPr>
        <w:ind w:left="1740" w:hanging="10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03A81"/>
    <w:multiLevelType w:val="hybridMultilevel"/>
    <w:tmpl w:val="4DEA8744"/>
    <w:lvl w:ilvl="0" w:tplc="F7400C46">
      <w:start w:val="1"/>
      <w:numFmt w:val="decimal"/>
      <w:lvlText w:val="%1."/>
      <w:lvlJc w:val="left"/>
      <w:pPr>
        <w:ind w:left="1740" w:hanging="10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7"/>
    <w:rsid w:val="000128D3"/>
    <w:rsid w:val="00017942"/>
    <w:rsid w:val="00026A2E"/>
    <w:rsid w:val="00040DFE"/>
    <w:rsid w:val="00052485"/>
    <w:rsid w:val="00064564"/>
    <w:rsid w:val="000665EC"/>
    <w:rsid w:val="00067E22"/>
    <w:rsid w:val="00076A7A"/>
    <w:rsid w:val="000803A3"/>
    <w:rsid w:val="00083F17"/>
    <w:rsid w:val="00086506"/>
    <w:rsid w:val="00096828"/>
    <w:rsid w:val="000A09A3"/>
    <w:rsid w:val="000A1050"/>
    <w:rsid w:val="000A3FE2"/>
    <w:rsid w:val="000B3E7B"/>
    <w:rsid w:val="000B57F0"/>
    <w:rsid w:val="0012169E"/>
    <w:rsid w:val="00122B50"/>
    <w:rsid w:val="001646FA"/>
    <w:rsid w:val="001647CA"/>
    <w:rsid w:val="00166A57"/>
    <w:rsid w:val="00167F03"/>
    <w:rsid w:val="00172462"/>
    <w:rsid w:val="001831E7"/>
    <w:rsid w:val="00187A00"/>
    <w:rsid w:val="00195BE4"/>
    <w:rsid w:val="001A48E0"/>
    <w:rsid w:val="001A5290"/>
    <w:rsid w:val="001C13D4"/>
    <w:rsid w:val="001C7526"/>
    <w:rsid w:val="001D6511"/>
    <w:rsid w:val="001E3C73"/>
    <w:rsid w:val="00214110"/>
    <w:rsid w:val="00220627"/>
    <w:rsid w:val="00272384"/>
    <w:rsid w:val="00274540"/>
    <w:rsid w:val="0027481E"/>
    <w:rsid w:val="00274AA8"/>
    <w:rsid w:val="0027761D"/>
    <w:rsid w:val="00286FF2"/>
    <w:rsid w:val="00292B46"/>
    <w:rsid w:val="002978F0"/>
    <w:rsid w:val="002A2EE0"/>
    <w:rsid w:val="002B22FE"/>
    <w:rsid w:val="002C0595"/>
    <w:rsid w:val="002D4392"/>
    <w:rsid w:val="002E545E"/>
    <w:rsid w:val="002F15FB"/>
    <w:rsid w:val="00300F97"/>
    <w:rsid w:val="00322ED5"/>
    <w:rsid w:val="00327E3F"/>
    <w:rsid w:val="003330F7"/>
    <w:rsid w:val="0034506F"/>
    <w:rsid w:val="00345D61"/>
    <w:rsid w:val="00352F77"/>
    <w:rsid w:val="00355069"/>
    <w:rsid w:val="0036004A"/>
    <w:rsid w:val="00367867"/>
    <w:rsid w:val="0037268A"/>
    <w:rsid w:val="00383DEF"/>
    <w:rsid w:val="00385ED7"/>
    <w:rsid w:val="00394441"/>
    <w:rsid w:val="003A54F7"/>
    <w:rsid w:val="003A5D76"/>
    <w:rsid w:val="003B23DC"/>
    <w:rsid w:val="003B57FC"/>
    <w:rsid w:val="003B69FB"/>
    <w:rsid w:val="003C45B6"/>
    <w:rsid w:val="003E3430"/>
    <w:rsid w:val="003E4154"/>
    <w:rsid w:val="00415D2B"/>
    <w:rsid w:val="004235D4"/>
    <w:rsid w:val="004416C2"/>
    <w:rsid w:val="004431F5"/>
    <w:rsid w:val="00443CD5"/>
    <w:rsid w:val="00450D08"/>
    <w:rsid w:val="00461276"/>
    <w:rsid w:val="00463EE5"/>
    <w:rsid w:val="00463F25"/>
    <w:rsid w:val="004712B8"/>
    <w:rsid w:val="00487FB9"/>
    <w:rsid w:val="004E1857"/>
    <w:rsid w:val="004E2A86"/>
    <w:rsid w:val="004E4E3A"/>
    <w:rsid w:val="004E6D7B"/>
    <w:rsid w:val="004F60D5"/>
    <w:rsid w:val="00506DBB"/>
    <w:rsid w:val="00507306"/>
    <w:rsid w:val="00516725"/>
    <w:rsid w:val="00542E7B"/>
    <w:rsid w:val="00554F06"/>
    <w:rsid w:val="00582031"/>
    <w:rsid w:val="00583B49"/>
    <w:rsid w:val="00584AFA"/>
    <w:rsid w:val="00584E5E"/>
    <w:rsid w:val="00595DED"/>
    <w:rsid w:val="00597B55"/>
    <w:rsid w:val="005A225C"/>
    <w:rsid w:val="005A2681"/>
    <w:rsid w:val="005A5948"/>
    <w:rsid w:val="005A6C85"/>
    <w:rsid w:val="005A766C"/>
    <w:rsid w:val="005B2FCE"/>
    <w:rsid w:val="005B58BF"/>
    <w:rsid w:val="005C7821"/>
    <w:rsid w:val="005D19AB"/>
    <w:rsid w:val="005D5D7F"/>
    <w:rsid w:val="005D68ED"/>
    <w:rsid w:val="005F12CF"/>
    <w:rsid w:val="00601E23"/>
    <w:rsid w:val="00615EDE"/>
    <w:rsid w:val="00622074"/>
    <w:rsid w:val="00622076"/>
    <w:rsid w:val="0062338B"/>
    <w:rsid w:val="006324BE"/>
    <w:rsid w:val="0065674A"/>
    <w:rsid w:val="00666812"/>
    <w:rsid w:val="00672DC3"/>
    <w:rsid w:val="00684C08"/>
    <w:rsid w:val="006962B8"/>
    <w:rsid w:val="006A45FE"/>
    <w:rsid w:val="006A4BD6"/>
    <w:rsid w:val="006A5F49"/>
    <w:rsid w:val="006B2988"/>
    <w:rsid w:val="006C4AEE"/>
    <w:rsid w:val="006C55DC"/>
    <w:rsid w:val="006C72C1"/>
    <w:rsid w:val="006E0870"/>
    <w:rsid w:val="006E0D40"/>
    <w:rsid w:val="006E4C23"/>
    <w:rsid w:val="006E5A7C"/>
    <w:rsid w:val="006F0757"/>
    <w:rsid w:val="00700E2A"/>
    <w:rsid w:val="007103AC"/>
    <w:rsid w:val="007146D8"/>
    <w:rsid w:val="0072440B"/>
    <w:rsid w:val="00764FE5"/>
    <w:rsid w:val="00766887"/>
    <w:rsid w:val="00793760"/>
    <w:rsid w:val="007A5665"/>
    <w:rsid w:val="007C0BF2"/>
    <w:rsid w:val="007D2AFB"/>
    <w:rsid w:val="007E75C7"/>
    <w:rsid w:val="00806B01"/>
    <w:rsid w:val="00806BEB"/>
    <w:rsid w:val="00807E42"/>
    <w:rsid w:val="00810A54"/>
    <w:rsid w:val="00820A11"/>
    <w:rsid w:val="008423BB"/>
    <w:rsid w:val="008522A4"/>
    <w:rsid w:val="00857860"/>
    <w:rsid w:val="008750BA"/>
    <w:rsid w:val="00882E86"/>
    <w:rsid w:val="00882EE0"/>
    <w:rsid w:val="00883CD5"/>
    <w:rsid w:val="00883FA7"/>
    <w:rsid w:val="00887A51"/>
    <w:rsid w:val="0089639B"/>
    <w:rsid w:val="00897A65"/>
    <w:rsid w:val="008C65E1"/>
    <w:rsid w:val="008C7D9B"/>
    <w:rsid w:val="008F14AB"/>
    <w:rsid w:val="008F458B"/>
    <w:rsid w:val="00903546"/>
    <w:rsid w:val="009050FD"/>
    <w:rsid w:val="00907587"/>
    <w:rsid w:val="009343BC"/>
    <w:rsid w:val="00945235"/>
    <w:rsid w:val="00945FE4"/>
    <w:rsid w:val="00946C6D"/>
    <w:rsid w:val="00947923"/>
    <w:rsid w:val="00950F45"/>
    <w:rsid w:val="00950FB2"/>
    <w:rsid w:val="00974293"/>
    <w:rsid w:val="00985318"/>
    <w:rsid w:val="00987A05"/>
    <w:rsid w:val="00990E87"/>
    <w:rsid w:val="009A2B1B"/>
    <w:rsid w:val="009A5A97"/>
    <w:rsid w:val="009B3762"/>
    <w:rsid w:val="009C35D6"/>
    <w:rsid w:val="009E3286"/>
    <w:rsid w:val="009E7ACA"/>
    <w:rsid w:val="00A026EC"/>
    <w:rsid w:val="00A06B4C"/>
    <w:rsid w:val="00A13213"/>
    <w:rsid w:val="00A14865"/>
    <w:rsid w:val="00A21CA7"/>
    <w:rsid w:val="00A26660"/>
    <w:rsid w:val="00A32FC2"/>
    <w:rsid w:val="00A35432"/>
    <w:rsid w:val="00A35989"/>
    <w:rsid w:val="00A4197D"/>
    <w:rsid w:val="00A45FC0"/>
    <w:rsid w:val="00A50439"/>
    <w:rsid w:val="00A51924"/>
    <w:rsid w:val="00A543D0"/>
    <w:rsid w:val="00A72EAB"/>
    <w:rsid w:val="00A73C0F"/>
    <w:rsid w:val="00A9003B"/>
    <w:rsid w:val="00AA3B7B"/>
    <w:rsid w:val="00AC604C"/>
    <w:rsid w:val="00AF0BC4"/>
    <w:rsid w:val="00AF29CC"/>
    <w:rsid w:val="00B00500"/>
    <w:rsid w:val="00B10D6A"/>
    <w:rsid w:val="00B34984"/>
    <w:rsid w:val="00B54D20"/>
    <w:rsid w:val="00B57E4A"/>
    <w:rsid w:val="00B626CB"/>
    <w:rsid w:val="00B65E7B"/>
    <w:rsid w:val="00B73700"/>
    <w:rsid w:val="00B73C51"/>
    <w:rsid w:val="00B747EB"/>
    <w:rsid w:val="00B81556"/>
    <w:rsid w:val="00B91470"/>
    <w:rsid w:val="00B9527D"/>
    <w:rsid w:val="00BA2D59"/>
    <w:rsid w:val="00BC5B46"/>
    <w:rsid w:val="00BD3F63"/>
    <w:rsid w:val="00BF6F37"/>
    <w:rsid w:val="00BF79F6"/>
    <w:rsid w:val="00C0714B"/>
    <w:rsid w:val="00C40AC9"/>
    <w:rsid w:val="00C45D96"/>
    <w:rsid w:val="00C47AE0"/>
    <w:rsid w:val="00C53F80"/>
    <w:rsid w:val="00C7672D"/>
    <w:rsid w:val="00C86098"/>
    <w:rsid w:val="00C92C57"/>
    <w:rsid w:val="00C954EF"/>
    <w:rsid w:val="00C95A8F"/>
    <w:rsid w:val="00CC0884"/>
    <w:rsid w:val="00CF752A"/>
    <w:rsid w:val="00D0630F"/>
    <w:rsid w:val="00D10662"/>
    <w:rsid w:val="00D203DD"/>
    <w:rsid w:val="00D310CE"/>
    <w:rsid w:val="00D57A73"/>
    <w:rsid w:val="00D61671"/>
    <w:rsid w:val="00D61A7B"/>
    <w:rsid w:val="00D6505E"/>
    <w:rsid w:val="00D66E3D"/>
    <w:rsid w:val="00D74CE4"/>
    <w:rsid w:val="00D83EE1"/>
    <w:rsid w:val="00D86F86"/>
    <w:rsid w:val="00D94745"/>
    <w:rsid w:val="00D96431"/>
    <w:rsid w:val="00DA45C4"/>
    <w:rsid w:val="00DB4A8B"/>
    <w:rsid w:val="00DC5B32"/>
    <w:rsid w:val="00DF2479"/>
    <w:rsid w:val="00DF68A2"/>
    <w:rsid w:val="00DF746E"/>
    <w:rsid w:val="00E00EDB"/>
    <w:rsid w:val="00E11E23"/>
    <w:rsid w:val="00E265A4"/>
    <w:rsid w:val="00E33781"/>
    <w:rsid w:val="00E50DC2"/>
    <w:rsid w:val="00E55CC7"/>
    <w:rsid w:val="00E62594"/>
    <w:rsid w:val="00E6308F"/>
    <w:rsid w:val="00E82279"/>
    <w:rsid w:val="00E922C6"/>
    <w:rsid w:val="00EA7138"/>
    <w:rsid w:val="00EB057E"/>
    <w:rsid w:val="00EC3C0C"/>
    <w:rsid w:val="00EC5CB3"/>
    <w:rsid w:val="00ED36BE"/>
    <w:rsid w:val="00ED4F42"/>
    <w:rsid w:val="00ED65C1"/>
    <w:rsid w:val="00ED7CBE"/>
    <w:rsid w:val="00EE11C6"/>
    <w:rsid w:val="00EE3A85"/>
    <w:rsid w:val="00EE58D9"/>
    <w:rsid w:val="00EF5E97"/>
    <w:rsid w:val="00F36DAA"/>
    <w:rsid w:val="00F54EF8"/>
    <w:rsid w:val="00F551DF"/>
    <w:rsid w:val="00F57E04"/>
    <w:rsid w:val="00F607FB"/>
    <w:rsid w:val="00F62EF7"/>
    <w:rsid w:val="00F801BA"/>
    <w:rsid w:val="00F817A3"/>
    <w:rsid w:val="00FA0B4D"/>
    <w:rsid w:val="00FA37C3"/>
    <w:rsid w:val="00FB31C6"/>
    <w:rsid w:val="00FC250D"/>
    <w:rsid w:val="00FD408B"/>
    <w:rsid w:val="00FD4605"/>
    <w:rsid w:val="00FE57C0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5:docId w15:val="{8525D67E-156A-44B5-9E5F-E946FF2E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/>
      <w:b/>
      <w:sz w:val="28"/>
    </w:rPr>
  </w:style>
  <w:style w:type="paragraph" w:styleId="ab">
    <w:name w:val="Plain Text"/>
    <w:aliases w:val="Plain Text Char"/>
    <w:basedOn w:val="a"/>
    <w:link w:val="ac"/>
    <w:uiPriority w:val="99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uiPriority w:val="99"/>
    <w:rsid w:val="00EB057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rsid w:val="00852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sz w:val="24"/>
      <w:szCs w:val="24"/>
    </w:rPr>
  </w:style>
  <w:style w:type="character" w:styleId="ae">
    <w:name w:val="annotation reference"/>
    <w:basedOn w:val="a0"/>
    <w:rsid w:val="007146D8"/>
    <w:rPr>
      <w:sz w:val="16"/>
      <w:szCs w:val="16"/>
    </w:rPr>
  </w:style>
  <w:style w:type="paragraph" w:styleId="af">
    <w:name w:val="annotation text"/>
    <w:basedOn w:val="a"/>
    <w:link w:val="af0"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</w:style>
  <w:style w:type="paragraph" w:styleId="af1">
    <w:name w:val="annotation subject"/>
    <w:basedOn w:val="af"/>
    <w:next w:val="af"/>
    <w:link w:val="af2"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b/>
      <w:bCs/>
    </w:rPr>
  </w:style>
  <w:style w:type="paragraph" w:styleId="af3">
    <w:name w:val="List Paragraph"/>
    <w:basedOn w:val="a"/>
    <w:uiPriority w:val="34"/>
    <w:qFormat/>
    <w:rsid w:val="00D10662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443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8045-6B62-4112-B226-4BC5C8C1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30</cp:revision>
  <cp:lastPrinted>2023-05-30T14:40:00Z</cp:lastPrinted>
  <dcterms:created xsi:type="dcterms:W3CDTF">2023-05-31T07:32:00Z</dcterms:created>
  <dcterms:modified xsi:type="dcterms:W3CDTF">2023-07-05T12:57:00Z</dcterms:modified>
</cp:coreProperties>
</file>