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8E" w:rsidRPr="00F604D6" w:rsidRDefault="0088708E" w:rsidP="0088708E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8708E" w:rsidRPr="00566915" w:rsidRDefault="0088708E" w:rsidP="0088708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8708E" w:rsidRPr="00566915" w:rsidRDefault="0088708E" w:rsidP="0088708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8708E" w:rsidRPr="00566915" w:rsidRDefault="0088708E" w:rsidP="0088708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8708E" w:rsidRPr="00743D21" w:rsidRDefault="0088708E" w:rsidP="0088708E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708E" w:rsidTr="00C423A2">
        <w:tc>
          <w:tcPr>
            <w:tcW w:w="9356" w:type="dxa"/>
          </w:tcPr>
          <w:p w:rsidR="0088708E" w:rsidRPr="00BC2CA2" w:rsidRDefault="0088708E" w:rsidP="00C423A2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88708E" w:rsidRDefault="0088708E" w:rsidP="0088708E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8708E" w:rsidRPr="00F57AED" w:rsidTr="001C4E19">
        <w:tc>
          <w:tcPr>
            <w:tcW w:w="5920" w:type="dxa"/>
          </w:tcPr>
          <w:p w:rsidR="0088708E" w:rsidRPr="005D44DD" w:rsidRDefault="0088708E" w:rsidP="00240F04">
            <w:pPr>
              <w:spacing w:after="120"/>
              <w:rPr>
                <w:b/>
                <w:sz w:val="28"/>
                <w:szCs w:val="28"/>
              </w:rPr>
            </w:pPr>
            <w:r w:rsidRPr="0088708E">
              <w:rPr>
                <w:b/>
                <w:bCs/>
                <w:sz w:val="28"/>
                <w:szCs w:val="28"/>
              </w:rPr>
              <w:t>Сульфадиметоксин</w:t>
            </w:r>
          </w:p>
        </w:tc>
        <w:tc>
          <w:tcPr>
            <w:tcW w:w="460" w:type="dxa"/>
          </w:tcPr>
          <w:p w:rsidR="0088708E" w:rsidRPr="00121CB3" w:rsidRDefault="0088708E" w:rsidP="00240F0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708E" w:rsidRPr="005D44DD" w:rsidRDefault="0088708E" w:rsidP="00240F0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D9081B">
              <w:rPr>
                <w:b/>
                <w:sz w:val="28"/>
                <w:szCs w:val="28"/>
              </w:rPr>
              <w:t>.2.1.0180</w:t>
            </w:r>
            <w:bookmarkStart w:id="0" w:name="_GoBack"/>
            <w:bookmarkEnd w:id="0"/>
          </w:p>
        </w:tc>
      </w:tr>
      <w:tr w:rsidR="0088708E" w:rsidRPr="00121CB3" w:rsidTr="001C4E19">
        <w:tc>
          <w:tcPr>
            <w:tcW w:w="5920" w:type="dxa"/>
          </w:tcPr>
          <w:p w:rsidR="0088708E" w:rsidRPr="00121CB3" w:rsidRDefault="0088708E" w:rsidP="00240F04">
            <w:pPr>
              <w:spacing w:after="120"/>
              <w:rPr>
                <w:b/>
                <w:sz w:val="28"/>
                <w:szCs w:val="28"/>
              </w:rPr>
            </w:pPr>
            <w:r w:rsidRPr="0088708E">
              <w:rPr>
                <w:b/>
                <w:bCs/>
                <w:sz w:val="28"/>
                <w:szCs w:val="28"/>
              </w:rPr>
              <w:t>Сульфадиметоксин</w:t>
            </w:r>
          </w:p>
        </w:tc>
        <w:tc>
          <w:tcPr>
            <w:tcW w:w="460" w:type="dxa"/>
          </w:tcPr>
          <w:p w:rsidR="0088708E" w:rsidRPr="00121CB3" w:rsidRDefault="0088708E" w:rsidP="00240F0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708E" w:rsidRPr="00204278" w:rsidRDefault="0088708E" w:rsidP="00240F04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88708E" w:rsidRPr="00A70813" w:rsidTr="001C4E19">
        <w:tc>
          <w:tcPr>
            <w:tcW w:w="5920" w:type="dxa"/>
          </w:tcPr>
          <w:p w:rsidR="0088708E" w:rsidRPr="00D44E1A" w:rsidRDefault="0088708E" w:rsidP="00240F04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88708E">
              <w:rPr>
                <w:b/>
                <w:bCs/>
                <w:sz w:val="28"/>
                <w:szCs w:val="28"/>
                <w:lang w:val="en-US"/>
              </w:rPr>
              <w:t>Sulfadimethoxinum</w:t>
            </w:r>
          </w:p>
        </w:tc>
        <w:tc>
          <w:tcPr>
            <w:tcW w:w="460" w:type="dxa"/>
          </w:tcPr>
          <w:p w:rsidR="0088708E" w:rsidRPr="005D44DD" w:rsidRDefault="0088708E" w:rsidP="00240F0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8708E" w:rsidRPr="00A70813" w:rsidRDefault="0088708E" w:rsidP="00240F04">
            <w:pPr>
              <w:spacing w:after="120"/>
              <w:rPr>
                <w:b/>
                <w:sz w:val="28"/>
                <w:szCs w:val="28"/>
              </w:rPr>
            </w:pPr>
            <w:r w:rsidRPr="0088708E">
              <w:rPr>
                <w:b/>
                <w:bCs/>
                <w:sz w:val="28"/>
                <w:szCs w:val="28"/>
              </w:rPr>
              <w:t>Взамен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8708E">
              <w:rPr>
                <w:b/>
                <w:bCs/>
                <w:sz w:val="28"/>
                <w:szCs w:val="28"/>
              </w:rPr>
              <w:t>ФС.2.1.0180.18</w:t>
            </w:r>
          </w:p>
        </w:tc>
      </w:tr>
    </w:tbl>
    <w:p w:rsidR="0088708E" w:rsidRDefault="0088708E" w:rsidP="0088708E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708E" w:rsidTr="00C423A2">
        <w:tc>
          <w:tcPr>
            <w:tcW w:w="9356" w:type="dxa"/>
          </w:tcPr>
          <w:p w:rsidR="0088708E" w:rsidRDefault="0088708E" w:rsidP="00C423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708E" w:rsidRPr="005D44DD" w:rsidRDefault="0088708E" w:rsidP="0088708E">
      <w:pPr>
        <w:spacing w:line="120" w:lineRule="exact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708E" w:rsidTr="001C4E19">
        <w:tc>
          <w:tcPr>
            <w:tcW w:w="9571" w:type="dxa"/>
            <w:gridSpan w:val="2"/>
          </w:tcPr>
          <w:bookmarkStart w:id="1" w:name="OLE_LINK1"/>
          <w:bookmarkStart w:id="2" w:name="OLE_LINK2"/>
          <w:p w:rsidR="0088708E" w:rsidRPr="00231FD3" w:rsidRDefault="0088708E" w:rsidP="001C4E19">
            <w:pPr>
              <w:jc w:val="center"/>
              <w:rPr>
                <w:sz w:val="28"/>
                <w:szCs w:val="28"/>
              </w:rPr>
            </w:pPr>
            <w:r w:rsidRPr="00231FD3">
              <w:rPr>
                <w:sz w:val="28"/>
                <w:szCs w:val="28"/>
                <w:lang w:val="en-US"/>
              </w:rPr>
              <w:object w:dxaOrig="4104" w:dyaOrig="23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5pt;height:117pt" o:ole="">
                  <v:imagedata r:id="rId7" o:title=""/>
                </v:shape>
                <o:OLEObject Type="Embed" ProgID="ChemWindow.Document" ShapeID="_x0000_i1025" DrawAspect="Content" ObjectID="_1750071067" r:id="rId8"/>
              </w:object>
            </w:r>
            <w:bookmarkEnd w:id="1"/>
            <w:bookmarkEnd w:id="2"/>
          </w:p>
          <w:p w:rsidR="0088708E" w:rsidRPr="00991530" w:rsidRDefault="0088708E" w:rsidP="001C4E19">
            <w:pPr>
              <w:jc w:val="center"/>
              <w:rPr>
                <w:sz w:val="28"/>
                <w:szCs w:val="28"/>
              </w:rPr>
            </w:pPr>
          </w:p>
        </w:tc>
      </w:tr>
      <w:tr w:rsidR="0088708E" w:rsidRPr="0088708E" w:rsidTr="001C4E19">
        <w:tc>
          <w:tcPr>
            <w:tcW w:w="4785" w:type="dxa"/>
          </w:tcPr>
          <w:p w:rsidR="0088708E" w:rsidRPr="0088708E" w:rsidRDefault="0088708E" w:rsidP="001C4E19">
            <w:pPr>
              <w:rPr>
                <w:sz w:val="28"/>
                <w:szCs w:val="28"/>
                <w:lang w:val="en-US"/>
              </w:rPr>
            </w:pPr>
            <w:r w:rsidRPr="0088708E">
              <w:rPr>
                <w:bCs/>
                <w:sz w:val="28"/>
              </w:rPr>
              <w:t>C</w:t>
            </w:r>
            <w:r w:rsidRPr="0088708E">
              <w:rPr>
                <w:bCs/>
                <w:sz w:val="28"/>
                <w:vertAlign w:val="subscript"/>
              </w:rPr>
              <w:t>12</w:t>
            </w:r>
            <w:r w:rsidRPr="0088708E">
              <w:rPr>
                <w:bCs/>
                <w:sz w:val="28"/>
              </w:rPr>
              <w:t>H</w:t>
            </w:r>
            <w:r w:rsidRPr="0088708E">
              <w:rPr>
                <w:bCs/>
                <w:sz w:val="28"/>
                <w:vertAlign w:val="subscript"/>
              </w:rPr>
              <w:t>14</w:t>
            </w:r>
            <w:r w:rsidRPr="0088708E">
              <w:rPr>
                <w:bCs/>
                <w:sz w:val="28"/>
              </w:rPr>
              <w:t>N</w:t>
            </w:r>
            <w:r w:rsidRPr="0088708E">
              <w:rPr>
                <w:bCs/>
                <w:sz w:val="28"/>
                <w:vertAlign w:val="subscript"/>
              </w:rPr>
              <w:t>4</w:t>
            </w:r>
            <w:r w:rsidRPr="0088708E">
              <w:rPr>
                <w:bCs/>
                <w:sz w:val="28"/>
              </w:rPr>
              <w:t>O</w:t>
            </w:r>
            <w:r w:rsidRPr="0088708E">
              <w:rPr>
                <w:bCs/>
                <w:sz w:val="28"/>
                <w:vertAlign w:val="subscript"/>
              </w:rPr>
              <w:t>4</w:t>
            </w:r>
            <w:r w:rsidRPr="0088708E">
              <w:rPr>
                <w:bCs/>
                <w:sz w:val="28"/>
              </w:rPr>
              <w:t>S</w:t>
            </w:r>
          </w:p>
        </w:tc>
        <w:tc>
          <w:tcPr>
            <w:tcW w:w="4786" w:type="dxa"/>
          </w:tcPr>
          <w:p w:rsidR="0088708E" w:rsidRPr="0088708E" w:rsidRDefault="0088708E" w:rsidP="001C4E19">
            <w:pPr>
              <w:jc w:val="right"/>
              <w:rPr>
                <w:sz w:val="28"/>
                <w:szCs w:val="28"/>
                <w:lang w:val="en-US"/>
              </w:rPr>
            </w:pPr>
            <w:r w:rsidRPr="0088708E">
              <w:rPr>
                <w:bCs/>
                <w:sz w:val="28"/>
                <w:szCs w:val="28"/>
              </w:rPr>
              <w:t>М.м. 310,33</w:t>
            </w:r>
          </w:p>
        </w:tc>
      </w:tr>
      <w:tr w:rsidR="00231FD3" w:rsidRPr="0088708E" w:rsidTr="001C4E19">
        <w:tc>
          <w:tcPr>
            <w:tcW w:w="4785" w:type="dxa"/>
          </w:tcPr>
          <w:p w:rsidR="00231FD3" w:rsidRPr="0088708E" w:rsidRDefault="00A9393F" w:rsidP="001C4E19">
            <w:pPr>
              <w:rPr>
                <w:bCs/>
                <w:sz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A9393F">
              <w:rPr>
                <w:sz w:val="28"/>
                <w:szCs w:val="28"/>
                <w:lang w:val="en-US"/>
              </w:rPr>
              <w:t>122-11-2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31FD3" w:rsidRPr="0088708E" w:rsidRDefault="00231FD3" w:rsidP="001C4E19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88708E" w:rsidRDefault="0088708E" w:rsidP="00ED221B">
      <w:pPr>
        <w:spacing w:line="360" w:lineRule="auto"/>
        <w:ind w:firstLine="709"/>
        <w:rPr>
          <w:sz w:val="28"/>
          <w:szCs w:val="28"/>
        </w:rPr>
      </w:pPr>
    </w:p>
    <w:p w:rsidR="00240F04" w:rsidRDefault="00240F04" w:rsidP="00ED221B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240F04" w:rsidRDefault="00231FD3" w:rsidP="00ED221B">
      <w:pPr>
        <w:spacing w:line="360" w:lineRule="auto"/>
        <w:ind w:firstLine="709"/>
        <w:rPr>
          <w:sz w:val="28"/>
          <w:szCs w:val="28"/>
        </w:rPr>
      </w:pPr>
      <w:r w:rsidRPr="0088708E">
        <w:rPr>
          <w:bCs/>
          <w:sz w:val="28"/>
          <w:szCs w:val="28"/>
        </w:rPr>
        <w:t>4-Амино-</w:t>
      </w:r>
      <w:r w:rsidRPr="0088708E">
        <w:rPr>
          <w:bCs/>
          <w:i/>
          <w:sz w:val="28"/>
          <w:szCs w:val="28"/>
          <w:lang w:val="en-US"/>
        </w:rPr>
        <w:t>N</w:t>
      </w:r>
      <w:r w:rsidRPr="0088708E">
        <w:rPr>
          <w:bCs/>
          <w:sz w:val="28"/>
          <w:szCs w:val="28"/>
        </w:rPr>
        <w:t>-(2,6-диметоксипиримидин-4-ил)бензол-1-сульфонамид</w:t>
      </w:r>
      <w:r w:rsidR="00445151">
        <w:rPr>
          <w:bCs/>
          <w:sz w:val="28"/>
          <w:szCs w:val="28"/>
        </w:rPr>
        <w:t>.</w:t>
      </w:r>
    </w:p>
    <w:p w:rsidR="0088708E" w:rsidRPr="0088708E" w:rsidRDefault="0088708E" w:rsidP="00445151">
      <w:pPr>
        <w:spacing w:line="360" w:lineRule="auto"/>
        <w:ind w:firstLine="709"/>
        <w:jc w:val="both"/>
        <w:rPr>
          <w:color w:val="7030A0"/>
          <w:sz w:val="28"/>
          <w:szCs w:val="28"/>
        </w:rPr>
      </w:pPr>
      <w:r w:rsidRPr="0088708E">
        <w:rPr>
          <w:bCs/>
          <w:sz w:val="28"/>
          <w:szCs w:val="28"/>
        </w:rPr>
        <w:t xml:space="preserve">Содержит не менее </w:t>
      </w:r>
      <w:r w:rsidR="00F9451F">
        <w:rPr>
          <w:bCs/>
          <w:sz w:val="28"/>
          <w:szCs w:val="28"/>
        </w:rPr>
        <w:t>97,5 </w:t>
      </w:r>
      <w:r w:rsidRPr="0088708E">
        <w:rPr>
          <w:bCs/>
          <w:sz w:val="28"/>
          <w:szCs w:val="28"/>
        </w:rPr>
        <w:t>%</w:t>
      </w:r>
      <w:r w:rsidR="00F9451F">
        <w:rPr>
          <w:bCs/>
          <w:sz w:val="28"/>
          <w:szCs w:val="28"/>
        </w:rPr>
        <w:t xml:space="preserve"> и не более 102,0 %</w:t>
      </w:r>
      <w:r w:rsidRPr="0088708E">
        <w:rPr>
          <w:bCs/>
          <w:sz w:val="28"/>
          <w:szCs w:val="28"/>
        </w:rPr>
        <w:t xml:space="preserve"> сульфадиметоксина C</w:t>
      </w:r>
      <w:r w:rsidRPr="0088708E">
        <w:rPr>
          <w:bCs/>
          <w:sz w:val="28"/>
          <w:szCs w:val="28"/>
          <w:vertAlign w:val="subscript"/>
        </w:rPr>
        <w:t>12</w:t>
      </w:r>
      <w:r w:rsidRPr="0088708E">
        <w:rPr>
          <w:bCs/>
          <w:sz w:val="28"/>
          <w:szCs w:val="28"/>
        </w:rPr>
        <w:t>H</w:t>
      </w:r>
      <w:r w:rsidRPr="0088708E">
        <w:rPr>
          <w:bCs/>
          <w:sz w:val="28"/>
          <w:szCs w:val="28"/>
          <w:vertAlign w:val="subscript"/>
        </w:rPr>
        <w:t>14</w:t>
      </w:r>
      <w:r w:rsidRPr="0088708E">
        <w:rPr>
          <w:bCs/>
          <w:sz w:val="28"/>
          <w:szCs w:val="28"/>
        </w:rPr>
        <w:t>N</w:t>
      </w:r>
      <w:r w:rsidRPr="0088708E">
        <w:rPr>
          <w:bCs/>
          <w:sz w:val="28"/>
          <w:szCs w:val="28"/>
          <w:vertAlign w:val="subscript"/>
        </w:rPr>
        <w:t>4</w:t>
      </w:r>
      <w:r w:rsidRPr="0088708E">
        <w:rPr>
          <w:bCs/>
          <w:sz w:val="28"/>
          <w:szCs w:val="28"/>
        </w:rPr>
        <w:t>O</w:t>
      </w:r>
      <w:r w:rsidRPr="0088708E">
        <w:rPr>
          <w:bCs/>
          <w:sz w:val="28"/>
          <w:szCs w:val="28"/>
          <w:vertAlign w:val="subscript"/>
        </w:rPr>
        <w:t>4</w:t>
      </w:r>
      <w:r w:rsidR="004A5B24">
        <w:rPr>
          <w:bCs/>
          <w:sz w:val="28"/>
          <w:szCs w:val="28"/>
        </w:rPr>
        <w:t>S в пересчё</w:t>
      </w:r>
      <w:r w:rsidRPr="0088708E">
        <w:rPr>
          <w:bCs/>
          <w:sz w:val="28"/>
          <w:szCs w:val="28"/>
        </w:rPr>
        <w:t>те на сухое вещество.</w:t>
      </w:r>
    </w:p>
    <w:p w:rsidR="0088708E" w:rsidRPr="00240F04" w:rsidRDefault="00240F04" w:rsidP="00ED221B">
      <w:pPr>
        <w:keepNext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0F04">
        <w:rPr>
          <w:color w:val="000000" w:themeColor="text1"/>
          <w:sz w:val="28"/>
          <w:szCs w:val="28"/>
        </w:rPr>
        <w:t>СВОЙСТВА</w:t>
      </w:r>
    </w:p>
    <w:p w:rsidR="000A1050" w:rsidRPr="002477EA" w:rsidRDefault="000A1050" w:rsidP="004451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7EA">
        <w:rPr>
          <w:b/>
          <w:bCs/>
          <w:color w:val="000000"/>
          <w:sz w:val="28"/>
          <w:szCs w:val="28"/>
        </w:rPr>
        <w:t>Описание</w:t>
      </w:r>
      <w:r w:rsidRPr="002477EA">
        <w:rPr>
          <w:color w:val="000000"/>
          <w:sz w:val="28"/>
          <w:szCs w:val="28"/>
        </w:rPr>
        <w:t>. Белый или почти белый кристаллический порошок.</w:t>
      </w:r>
    </w:p>
    <w:p w:rsidR="003A0255" w:rsidRDefault="000A1050" w:rsidP="004451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7EA">
        <w:rPr>
          <w:b/>
          <w:bCs/>
          <w:color w:val="000000"/>
          <w:sz w:val="28"/>
          <w:szCs w:val="28"/>
        </w:rPr>
        <w:t>Растворимость</w:t>
      </w:r>
      <w:r w:rsidRPr="002477EA">
        <w:rPr>
          <w:color w:val="000000"/>
          <w:sz w:val="28"/>
          <w:szCs w:val="28"/>
        </w:rPr>
        <w:t>.</w:t>
      </w:r>
      <w:r w:rsidR="003A0255" w:rsidRPr="002477EA">
        <w:rPr>
          <w:color w:val="000000"/>
          <w:sz w:val="28"/>
          <w:szCs w:val="28"/>
        </w:rPr>
        <w:t xml:space="preserve"> </w:t>
      </w:r>
      <w:r w:rsidR="00F62375">
        <w:rPr>
          <w:color w:val="000000"/>
          <w:sz w:val="28"/>
          <w:szCs w:val="28"/>
        </w:rPr>
        <w:t>М</w:t>
      </w:r>
      <w:r w:rsidR="0071156A">
        <w:rPr>
          <w:color w:val="000000"/>
          <w:sz w:val="28"/>
          <w:szCs w:val="28"/>
        </w:rPr>
        <w:t>ало растворим в спирте 96 </w:t>
      </w:r>
      <w:r w:rsidR="003A0255" w:rsidRPr="002477EA">
        <w:rPr>
          <w:color w:val="000000"/>
          <w:sz w:val="28"/>
          <w:szCs w:val="28"/>
        </w:rPr>
        <w:t xml:space="preserve">%, </w:t>
      </w:r>
      <w:r w:rsidR="00F62375">
        <w:rPr>
          <w:color w:val="000000"/>
          <w:sz w:val="28"/>
          <w:szCs w:val="28"/>
        </w:rPr>
        <w:t xml:space="preserve">мало или очень мало растворим в хлороформе, </w:t>
      </w:r>
      <w:r w:rsidR="003A0255" w:rsidRPr="002477EA">
        <w:rPr>
          <w:color w:val="000000"/>
          <w:sz w:val="28"/>
          <w:szCs w:val="28"/>
        </w:rPr>
        <w:t>п</w:t>
      </w:r>
      <w:r w:rsidRPr="002477EA">
        <w:rPr>
          <w:color w:val="000000"/>
          <w:sz w:val="28"/>
          <w:szCs w:val="28"/>
        </w:rPr>
        <w:t>рактически нерастворим в воде</w:t>
      </w:r>
      <w:r w:rsidR="003A0255" w:rsidRPr="002477EA">
        <w:rPr>
          <w:color w:val="000000"/>
          <w:sz w:val="28"/>
          <w:szCs w:val="28"/>
        </w:rPr>
        <w:t>.</w:t>
      </w:r>
    </w:p>
    <w:p w:rsidR="00E6565C" w:rsidRPr="002477EA" w:rsidRDefault="005A763D" w:rsidP="004451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Легко р</w:t>
      </w:r>
      <w:r w:rsidR="00E6565C">
        <w:rPr>
          <w:color w:val="000000"/>
          <w:sz w:val="28"/>
          <w:szCs w:val="28"/>
        </w:rPr>
        <w:t xml:space="preserve">астворяется в </w:t>
      </w:r>
      <w:r>
        <w:rPr>
          <w:color w:val="000000"/>
          <w:sz w:val="28"/>
          <w:szCs w:val="28"/>
        </w:rPr>
        <w:t>хлористоводородной кислоте разведённой и в натрия гидроксида растворе 1 М.</w:t>
      </w:r>
    </w:p>
    <w:p w:rsidR="00FB73DC" w:rsidRPr="00240F04" w:rsidRDefault="00240F04" w:rsidP="00ED221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0F04">
        <w:rPr>
          <w:bCs/>
          <w:color w:val="000000"/>
          <w:sz w:val="28"/>
          <w:szCs w:val="28"/>
        </w:rPr>
        <w:t>ИДЕНТИФИКАЦИЯ</w:t>
      </w:r>
    </w:p>
    <w:p w:rsidR="000A1050" w:rsidRPr="004D4226" w:rsidRDefault="00582334" w:rsidP="004451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77EA">
        <w:rPr>
          <w:i/>
          <w:color w:val="000000"/>
          <w:sz w:val="28"/>
          <w:szCs w:val="28"/>
        </w:rPr>
        <w:t>1.</w:t>
      </w:r>
      <w:r w:rsidR="004C7E2A">
        <w:rPr>
          <w:i/>
          <w:color w:val="000000"/>
          <w:sz w:val="28"/>
          <w:szCs w:val="28"/>
        </w:rPr>
        <w:t> </w:t>
      </w:r>
      <w:r w:rsidR="00E6565C" w:rsidRPr="00E6565C">
        <w:rPr>
          <w:i/>
          <w:color w:val="000000"/>
          <w:sz w:val="28"/>
          <w:szCs w:val="28"/>
        </w:rPr>
        <w:t>ИК-спектрометрия (</w:t>
      </w:r>
      <w:r w:rsidR="00E6565C" w:rsidRPr="00E6565C">
        <w:rPr>
          <w:color w:val="000000"/>
          <w:sz w:val="28"/>
          <w:szCs w:val="28"/>
        </w:rPr>
        <w:t>ОФС «Спектрометрия в</w:t>
      </w:r>
      <w:r w:rsidR="009F5264">
        <w:rPr>
          <w:color w:val="000000"/>
          <w:sz w:val="28"/>
          <w:szCs w:val="28"/>
        </w:rPr>
        <w:t xml:space="preserve"> средней</w:t>
      </w:r>
      <w:r w:rsidR="00E6565C" w:rsidRPr="00E6565C">
        <w:rPr>
          <w:color w:val="000000"/>
          <w:sz w:val="28"/>
          <w:szCs w:val="28"/>
        </w:rPr>
        <w:t xml:space="preserve"> инфракрасной области»).</w:t>
      </w:r>
      <w:r w:rsidRPr="002477EA">
        <w:rPr>
          <w:color w:val="000000"/>
          <w:sz w:val="28"/>
          <w:szCs w:val="28"/>
        </w:rPr>
        <w:t xml:space="preserve"> </w:t>
      </w:r>
      <w:r w:rsidR="000A1050" w:rsidRPr="002477EA">
        <w:rPr>
          <w:color w:val="000000"/>
          <w:sz w:val="28"/>
          <w:szCs w:val="28"/>
        </w:rPr>
        <w:t>Инфракрасный спектр субстанции</w:t>
      </w:r>
      <w:r w:rsidR="001620DC">
        <w:rPr>
          <w:color w:val="000000"/>
          <w:sz w:val="28"/>
          <w:szCs w:val="28"/>
        </w:rPr>
        <w:t xml:space="preserve"> </w:t>
      </w:r>
      <w:r w:rsidR="00675DEF">
        <w:rPr>
          <w:color w:val="000000"/>
          <w:sz w:val="28"/>
          <w:szCs w:val="28"/>
        </w:rPr>
        <w:t>в области от 4000 до 400 </w:t>
      </w:r>
      <w:r w:rsidR="000A1050" w:rsidRPr="002477EA">
        <w:rPr>
          <w:color w:val="000000"/>
          <w:sz w:val="28"/>
          <w:szCs w:val="28"/>
        </w:rPr>
        <w:t>см</w:t>
      </w:r>
      <w:r w:rsidR="001C30C6" w:rsidRPr="001C30C6">
        <w:rPr>
          <w:color w:val="000000"/>
          <w:sz w:val="28"/>
          <w:szCs w:val="28"/>
          <w:vertAlign w:val="superscript"/>
        </w:rPr>
        <w:t>–</w:t>
      </w:r>
      <w:r w:rsidRPr="002477EA">
        <w:rPr>
          <w:color w:val="000000"/>
          <w:sz w:val="28"/>
          <w:szCs w:val="28"/>
          <w:vertAlign w:val="superscript"/>
        </w:rPr>
        <w:t>1</w:t>
      </w:r>
      <w:r w:rsidR="000A1050" w:rsidRPr="002477EA">
        <w:rPr>
          <w:color w:val="000000"/>
          <w:position w:val="9"/>
          <w:sz w:val="28"/>
          <w:szCs w:val="28"/>
        </w:rPr>
        <w:t xml:space="preserve"> </w:t>
      </w:r>
      <w:r w:rsidR="000A1050" w:rsidRPr="004D4226">
        <w:rPr>
          <w:color w:val="000000"/>
          <w:sz w:val="28"/>
          <w:szCs w:val="28"/>
        </w:rPr>
        <w:lastRenderedPageBreak/>
        <w:t xml:space="preserve">по положению полос поглощения должен соответствовать спектру </w:t>
      </w:r>
      <w:r w:rsidR="001620DC" w:rsidRPr="004D4226">
        <w:rPr>
          <w:color w:val="000000"/>
          <w:sz w:val="28"/>
          <w:szCs w:val="28"/>
        </w:rPr>
        <w:t xml:space="preserve">фармакопейного </w:t>
      </w:r>
      <w:r w:rsidR="000A1050" w:rsidRPr="004D4226">
        <w:rPr>
          <w:color w:val="000000"/>
          <w:sz w:val="28"/>
          <w:szCs w:val="28"/>
        </w:rPr>
        <w:t>стандартного образца</w:t>
      </w:r>
      <w:r w:rsidR="00E6565C" w:rsidRPr="004D4226">
        <w:rPr>
          <w:color w:val="000000"/>
          <w:sz w:val="28"/>
          <w:szCs w:val="28"/>
        </w:rPr>
        <w:t xml:space="preserve"> </w:t>
      </w:r>
      <w:r w:rsidR="000A1050" w:rsidRPr="004D4226">
        <w:rPr>
          <w:color w:val="000000"/>
          <w:sz w:val="28"/>
          <w:szCs w:val="28"/>
        </w:rPr>
        <w:t>сульфадиметоксина.</w:t>
      </w:r>
    </w:p>
    <w:p w:rsidR="000A1050" w:rsidRPr="004D4226" w:rsidRDefault="00975ADC" w:rsidP="00F419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226">
        <w:rPr>
          <w:i/>
          <w:color w:val="000000"/>
          <w:sz w:val="28"/>
          <w:szCs w:val="28"/>
        </w:rPr>
        <w:t>2</w:t>
      </w:r>
      <w:r w:rsidR="00ED3D0E" w:rsidRPr="004D4226">
        <w:rPr>
          <w:i/>
          <w:color w:val="000000"/>
          <w:sz w:val="28"/>
          <w:szCs w:val="28"/>
        </w:rPr>
        <w:t>. </w:t>
      </w:r>
      <w:r w:rsidR="007F2997" w:rsidRPr="004D4226">
        <w:rPr>
          <w:i/>
          <w:color w:val="000000"/>
          <w:sz w:val="28"/>
          <w:szCs w:val="28"/>
        </w:rPr>
        <w:t>Качественная реакция.</w:t>
      </w:r>
      <w:r w:rsidR="007F2997" w:rsidRPr="004D4226">
        <w:rPr>
          <w:color w:val="000000"/>
          <w:sz w:val="28"/>
          <w:szCs w:val="28"/>
        </w:rPr>
        <w:t xml:space="preserve"> </w:t>
      </w:r>
      <w:r w:rsidR="000A1050" w:rsidRPr="004D4226">
        <w:rPr>
          <w:color w:val="000000"/>
          <w:sz w:val="28"/>
          <w:szCs w:val="28"/>
        </w:rPr>
        <w:t xml:space="preserve">Раствор </w:t>
      </w:r>
      <w:r w:rsidR="00FB73DC" w:rsidRPr="004D4226">
        <w:rPr>
          <w:color w:val="000000"/>
          <w:sz w:val="28"/>
          <w:szCs w:val="28"/>
        </w:rPr>
        <w:t>50</w:t>
      </w:r>
      <w:r w:rsidR="00FB73DC" w:rsidRPr="004D4226">
        <w:rPr>
          <w:color w:val="000000"/>
          <w:sz w:val="28"/>
          <w:szCs w:val="28"/>
          <w:lang w:val="en-US"/>
        </w:rPr>
        <w:t> </w:t>
      </w:r>
      <w:r w:rsidR="00DA394D" w:rsidRPr="004D4226">
        <w:rPr>
          <w:color w:val="000000"/>
          <w:sz w:val="28"/>
          <w:szCs w:val="28"/>
        </w:rPr>
        <w:t>мг</w:t>
      </w:r>
      <w:r w:rsidR="00FB73DC" w:rsidRPr="004D4226">
        <w:rPr>
          <w:color w:val="000000"/>
          <w:sz w:val="28"/>
          <w:szCs w:val="28"/>
        </w:rPr>
        <w:t xml:space="preserve"> субстанции в 2</w:t>
      </w:r>
      <w:r w:rsidR="00FB73DC" w:rsidRPr="004D4226">
        <w:rPr>
          <w:color w:val="000000"/>
          <w:sz w:val="28"/>
          <w:szCs w:val="28"/>
          <w:lang w:val="en-US"/>
        </w:rPr>
        <w:t> </w:t>
      </w:r>
      <w:r w:rsidR="000A1050" w:rsidRPr="004D4226">
        <w:rPr>
          <w:color w:val="000000"/>
          <w:sz w:val="28"/>
          <w:szCs w:val="28"/>
        </w:rPr>
        <w:t>мл хлористоводородн</w:t>
      </w:r>
      <w:r w:rsidR="00675DEF" w:rsidRPr="004D4226">
        <w:rPr>
          <w:color w:val="000000"/>
          <w:sz w:val="28"/>
          <w:szCs w:val="28"/>
        </w:rPr>
        <w:t xml:space="preserve">ой кислоты концентрированной </w:t>
      </w:r>
      <w:r w:rsidR="00AA48F7" w:rsidRPr="004D4226">
        <w:rPr>
          <w:color w:val="000000" w:themeColor="text1"/>
          <w:sz w:val="28"/>
          <w:szCs w:val="28"/>
        </w:rPr>
        <w:t xml:space="preserve">должен давать </w:t>
      </w:r>
      <w:r w:rsidR="000A1050" w:rsidRPr="004D4226">
        <w:rPr>
          <w:color w:val="000000"/>
          <w:sz w:val="28"/>
          <w:szCs w:val="28"/>
        </w:rPr>
        <w:t>характерную реакцию на первичные ароматические амины</w:t>
      </w:r>
      <w:r w:rsidR="00AA48F7" w:rsidRPr="004D4226">
        <w:rPr>
          <w:color w:val="000000"/>
          <w:sz w:val="28"/>
          <w:szCs w:val="28"/>
        </w:rPr>
        <w:t xml:space="preserve"> </w:t>
      </w:r>
      <w:r w:rsidR="00AA48F7" w:rsidRPr="004D4226">
        <w:rPr>
          <w:color w:val="000000" w:themeColor="text1"/>
          <w:sz w:val="28"/>
          <w:szCs w:val="28"/>
        </w:rPr>
        <w:t>(ОФС «Общие реакции на подлинность»)</w:t>
      </w:r>
      <w:r w:rsidR="000A1050" w:rsidRPr="004D4226">
        <w:rPr>
          <w:color w:val="000000"/>
          <w:sz w:val="28"/>
          <w:szCs w:val="28"/>
        </w:rPr>
        <w:t>.</w:t>
      </w:r>
    </w:p>
    <w:p w:rsidR="00240F04" w:rsidRPr="004D4226" w:rsidRDefault="00240F04" w:rsidP="00316E1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226">
        <w:rPr>
          <w:color w:val="000000"/>
          <w:sz w:val="28"/>
          <w:szCs w:val="28"/>
        </w:rPr>
        <w:t>ИСПЫТАНИЯ</w:t>
      </w:r>
    </w:p>
    <w:p w:rsidR="000A1050" w:rsidRPr="004D4226" w:rsidRDefault="000A1050" w:rsidP="00EE36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226">
        <w:rPr>
          <w:b/>
          <w:bCs/>
          <w:color w:val="000000"/>
          <w:sz w:val="28"/>
          <w:szCs w:val="28"/>
        </w:rPr>
        <w:t>Температура плавления</w:t>
      </w:r>
      <w:r w:rsidRPr="004D4226">
        <w:rPr>
          <w:color w:val="000000"/>
          <w:sz w:val="28"/>
          <w:szCs w:val="28"/>
        </w:rPr>
        <w:t>. От 19</w:t>
      </w:r>
      <w:r w:rsidR="00ED3D0E" w:rsidRPr="004D4226">
        <w:rPr>
          <w:color w:val="000000"/>
          <w:sz w:val="28"/>
          <w:szCs w:val="28"/>
        </w:rPr>
        <w:t>7</w:t>
      </w:r>
      <w:r w:rsidRPr="004D4226">
        <w:rPr>
          <w:color w:val="000000"/>
          <w:sz w:val="28"/>
          <w:szCs w:val="28"/>
        </w:rPr>
        <w:t xml:space="preserve"> до 20</w:t>
      </w:r>
      <w:r w:rsidR="00ED3D0E" w:rsidRPr="004D4226">
        <w:rPr>
          <w:color w:val="000000"/>
          <w:sz w:val="28"/>
          <w:szCs w:val="28"/>
        </w:rPr>
        <w:t>2</w:t>
      </w:r>
      <w:r w:rsidR="009A0854" w:rsidRPr="004D4226">
        <w:rPr>
          <w:color w:val="000000"/>
          <w:sz w:val="28"/>
          <w:szCs w:val="28"/>
          <w:lang w:val="en-US"/>
        </w:rPr>
        <w:t> </w:t>
      </w:r>
      <w:r w:rsidR="009A0854" w:rsidRPr="004D4226">
        <w:rPr>
          <w:color w:val="000000"/>
          <w:sz w:val="28"/>
          <w:szCs w:val="28"/>
        </w:rPr>
        <w:t>°</w:t>
      </w:r>
      <w:r w:rsidRPr="004D4226">
        <w:rPr>
          <w:color w:val="000000"/>
          <w:sz w:val="28"/>
          <w:szCs w:val="28"/>
        </w:rPr>
        <w:t>С</w:t>
      </w:r>
      <w:r w:rsidR="00EE36D4" w:rsidRPr="004D4226">
        <w:rPr>
          <w:color w:val="000000"/>
          <w:sz w:val="28"/>
          <w:szCs w:val="28"/>
        </w:rPr>
        <w:t xml:space="preserve"> (</w:t>
      </w:r>
      <w:r w:rsidR="007F2997" w:rsidRPr="004D4226">
        <w:rPr>
          <w:sz w:val="28"/>
          <w:szCs w:val="28"/>
        </w:rPr>
        <w:t>ОФС «Температура плавления»</w:t>
      </w:r>
      <w:r w:rsidR="00EE36D4" w:rsidRPr="004D4226">
        <w:rPr>
          <w:sz w:val="28"/>
          <w:szCs w:val="28"/>
        </w:rPr>
        <w:t>)</w:t>
      </w:r>
      <w:r w:rsidR="007F2997" w:rsidRPr="004D4226">
        <w:rPr>
          <w:sz w:val="28"/>
          <w:szCs w:val="28"/>
        </w:rPr>
        <w:t>.</w:t>
      </w:r>
    </w:p>
    <w:p w:rsidR="00ED3D0E" w:rsidRPr="004D4226" w:rsidRDefault="000A1050" w:rsidP="00ED3D0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D4226">
        <w:rPr>
          <w:rFonts w:ascii="Times New Roman" w:hAnsi="Times New Roman"/>
          <w:bCs/>
          <w:color w:val="000000"/>
          <w:position w:val="1"/>
          <w:szCs w:val="28"/>
        </w:rPr>
        <w:t>Кислотность</w:t>
      </w:r>
      <w:r w:rsidRPr="004D4226">
        <w:rPr>
          <w:rFonts w:ascii="Times New Roman" w:hAnsi="Times New Roman"/>
          <w:color w:val="000000"/>
          <w:position w:val="1"/>
          <w:szCs w:val="28"/>
        </w:rPr>
        <w:t xml:space="preserve">. </w:t>
      </w:r>
      <w:r w:rsidR="00ED3D0E" w:rsidRPr="004D4226">
        <w:rPr>
          <w:rFonts w:ascii="Times New Roman" w:hAnsi="Times New Roman"/>
          <w:b w:val="0"/>
          <w:color w:val="000000"/>
          <w:szCs w:val="28"/>
        </w:rPr>
        <w:t xml:space="preserve">Нагревают </w:t>
      </w:r>
      <w:r w:rsidR="00027D28" w:rsidRPr="004D4226">
        <w:rPr>
          <w:rFonts w:ascii="Times New Roman" w:hAnsi="Times New Roman"/>
          <w:b w:val="0"/>
          <w:color w:val="000000"/>
          <w:szCs w:val="28"/>
        </w:rPr>
        <w:t>1,0</w:t>
      </w:r>
      <w:r w:rsidR="00ED3D0E" w:rsidRPr="004D4226">
        <w:rPr>
          <w:rFonts w:ascii="Times New Roman" w:hAnsi="Times New Roman"/>
          <w:b w:val="0"/>
          <w:color w:val="000000"/>
          <w:szCs w:val="28"/>
        </w:rPr>
        <w:t> г субстанции на водяной бане при температуре 70 °С в течение 5</w:t>
      </w:r>
      <w:r w:rsidR="00675DEF" w:rsidRPr="004D4226">
        <w:rPr>
          <w:rFonts w:ascii="Times New Roman" w:hAnsi="Times New Roman"/>
          <w:b w:val="0"/>
          <w:color w:val="000000"/>
          <w:szCs w:val="28"/>
        </w:rPr>
        <w:t> </w:t>
      </w:r>
      <w:r w:rsidR="00ED3D0E" w:rsidRPr="004D4226">
        <w:rPr>
          <w:rFonts w:ascii="Times New Roman" w:hAnsi="Times New Roman"/>
          <w:b w:val="0"/>
          <w:color w:val="000000"/>
          <w:szCs w:val="28"/>
        </w:rPr>
        <w:t xml:space="preserve">мин с 50 мл воды, </w:t>
      </w:r>
      <w:r w:rsidR="00C103DD" w:rsidRPr="004D4226">
        <w:rPr>
          <w:rFonts w:ascii="Times New Roman" w:hAnsi="Times New Roman"/>
          <w:b w:val="0"/>
          <w:color w:val="000000" w:themeColor="text1"/>
        </w:rPr>
        <w:t>свободной от углерода диоксида,</w:t>
      </w:r>
      <w:r w:rsidR="00C103DD" w:rsidRPr="004D422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D3D0E" w:rsidRPr="004D4226">
        <w:rPr>
          <w:rFonts w:ascii="Times New Roman" w:hAnsi="Times New Roman"/>
          <w:b w:val="0"/>
          <w:color w:val="000000"/>
          <w:szCs w:val="28"/>
        </w:rPr>
        <w:t xml:space="preserve">быстро охлаждают до комнатной температуры и фильтруют. </w:t>
      </w:r>
      <w:r w:rsidR="00FA42D9" w:rsidRPr="004D4226">
        <w:rPr>
          <w:rFonts w:ascii="Times New Roman" w:hAnsi="Times New Roman"/>
          <w:b w:val="0"/>
          <w:color w:val="000000"/>
          <w:szCs w:val="28"/>
        </w:rPr>
        <w:t>Прибавляют к</w:t>
      </w:r>
      <w:r w:rsidR="00ED3D0E" w:rsidRPr="004D422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27D28" w:rsidRPr="004D4226">
        <w:rPr>
          <w:rFonts w:ascii="Times New Roman" w:hAnsi="Times New Roman"/>
          <w:b w:val="0"/>
          <w:color w:val="000000"/>
          <w:szCs w:val="28"/>
        </w:rPr>
        <w:t>25 </w:t>
      </w:r>
      <w:r w:rsidR="00ED3D0E" w:rsidRPr="004D4226">
        <w:rPr>
          <w:rFonts w:ascii="Times New Roman" w:hAnsi="Times New Roman"/>
          <w:b w:val="0"/>
          <w:color w:val="000000"/>
          <w:szCs w:val="28"/>
        </w:rPr>
        <w:t xml:space="preserve">мл фильтрата </w:t>
      </w:r>
      <w:r w:rsidR="00027D28" w:rsidRPr="004D4226">
        <w:rPr>
          <w:rFonts w:ascii="Times New Roman" w:hAnsi="Times New Roman"/>
          <w:b w:val="0"/>
          <w:color w:val="000000"/>
          <w:szCs w:val="28"/>
        </w:rPr>
        <w:t>0,2 мл бромтимолового синего раствора 0,04 %</w:t>
      </w:r>
      <w:r w:rsidR="00FA42D9" w:rsidRPr="004D4226">
        <w:rPr>
          <w:rFonts w:ascii="Times New Roman" w:hAnsi="Times New Roman"/>
          <w:b w:val="0"/>
          <w:color w:val="000000"/>
          <w:szCs w:val="28"/>
        </w:rPr>
        <w:t>.</w:t>
      </w:r>
      <w:r w:rsidR="00ED3D0E" w:rsidRPr="004D4226">
        <w:rPr>
          <w:rFonts w:ascii="Times New Roman" w:hAnsi="Times New Roman"/>
          <w:b w:val="0"/>
          <w:color w:val="000000"/>
          <w:szCs w:val="28"/>
        </w:rPr>
        <w:t xml:space="preserve"> Окраска раствора должна изменяться при прибавлении не более </w:t>
      </w:r>
      <w:r w:rsidR="00027D28" w:rsidRPr="004D4226">
        <w:rPr>
          <w:rFonts w:ascii="Times New Roman" w:hAnsi="Times New Roman"/>
          <w:b w:val="0"/>
          <w:color w:val="000000"/>
          <w:szCs w:val="28"/>
        </w:rPr>
        <w:t>0,2 </w:t>
      </w:r>
      <w:r w:rsidR="00ED3D0E" w:rsidRPr="004D4226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027D28" w:rsidRPr="004D4226">
        <w:rPr>
          <w:rFonts w:ascii="Times New Roman" w:hAnsi="Times New Roman"/>
          <w:b w:val="0"/>
          <w:color w:val="000000"/>
          <w:szCs w:val="28"/>
        </w:rPr>
        <w:t>0,1 </w:t>
      </w:r>
      <w:r w:rsidR="00ED3D0E" w:rsidRPr="004D4226">
        <w:rPr>
          <w:rFonts w:ascii="Times New Roman" w:hAnsi="Times New Roman"/>
          <w:b w:val="0"/>
          <w:color w:val="000000"/>
          <w:szCs w:val="28"/>
        </w:rPr>
        <w:t>М рас</w:t>
      </w:r>
      <w:r w:rsidR="00675DEF" w:rsidRPr="004D4226">
        <w:rPr>
          <w:rFonts w:ascii="Times New Roman" w:hAnsi="Times New Roman"/>
          <w:b w:val="0"/>
          <w:color w:val="000000"/>
          <w:szCs w:val="28"/>
        </w:rPr>
        <w:t>твора натрия гидроксида.</w:t>
      </w:r>
    </w:p>
    <w:p w:rsidR="000A1050" w:rsidRPr="004D4226" w:rsidRDefault="00907D5E" w:rsidP="00027D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226">
        <w:rPr>
          <w:b/>
          <w:bCs/>
          <w:color w:val="000000"/>
          <w:sz w:val="28"/>
          <w:szCs w:val="28"/>
        </w:rPr>
        <w:t>Родственные соединения</w:t>
      </w:r>
      <w:r w:rsidR="000A1050" w:rsidRPr="004D4226">
        <w:rPr>
          <w:color w:val="000000"/>
          <w:sz w:val="28"/>
          <w:szCs w:val="28"/>
        </w:rPr>
        <w:t xml:space="preserve">. </w:t>
      </w:r>
      <w:r w:rsidR="00EE36D4" w:rsidRPr="004D4226">
        <w:rPr>
          <w:color w:val="000000"/>
          <w:sz w:val="28"/>
          <w:szCs w:val="28"/>
        </w:rPr>
        <w:t xml:space="preserve">Определение </w:t>
      </w:r>
      <w:r w:rsidR="000A1050" w:rsidRPr="004D4226">
        <w:rPr>
          <w:color w:val="000000"/>
          <w:sz w:val="28"/>
          <w:szCs w:val="28"/>
        </w:rPr>
        <w:t xml:space="preserve">проводят методом </w:t>
      </w:r>
      <w:r w:rsidR="00027D28" w:rsidRPr="004D4226">
        <w:rPr>
          <w:color w:val="000000"/>
          <w:sz w:val="28"/>
          <w:szCs w:val="28"/>
        </w:rPr>
        <w:t>ВЭЖХ</w:t>
      </w:r>
      <w:r w:rsidR="004C7E2A" w:rsidRPr="004D4226">
        <w:rPr>
          <w:color w:val="000000"/>
          <w:sz w:val="28"/>
          <w:szCs w:val="28"/>
        </w:rPr>
        <w:t xml:space="preserve"> (ОФС </w:t>
      </w:r>
      <w:r w:rsidR="00027D28" w:rsidRPr="004D4226">
        <w:rPr>
          <w:color w:val="000000"/>
          <w:sz w:val="28"/>
          <w:szCs w:val="28"/>
        </w:rPr>
        <w:t>«Высокоэффективная жи</w:t>
      </w:r>
      <w:r w:rsidR="00CD53D5" w:rsidRPr="004D4226">
        <w:rPr>
          <w:color w:val="000000"/>
          <w:sz w:val="28"/>
          <w:szCs w:val="28"/>
        </w:rPr>
        <w:t>дкостная хроматография»</w:t>
      </w:r>
      <w:r w:rsidR="004C7E2A" w:rsidRPr="004D4226">
        <w:rPr>
          <w:color w:val="000000"/>
          <w:sz w:val="28"/>
          <w:szCs w:val="28"/>
        </w:rPr>
        <w:t>)</w:t>
      </w:r>
      <w:r w:rsidR="000A1050" w:rsidRPr="004D4226">
        <w:rPr>
          <w:color w:val="000000"/>
          <w:sz w:val="28"/>
          <w:szCs w:val="28"/>
        </w:rPr>
        <w:t>.</w:t>
      </w:r>
    </w:p>
    <w:p w:rsidR="004D55CC" w:rsidRPr="004D4226" w:rsidRDefault="004D55CC" w:rsidP="00027D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226">
        <w:rPr>
          <w:i/>
          <w:color w:val="000000"/>
          <w:sz w:val="28"/>
          <w:szCs w:val="28"/>
        </w:rPr>
        <w:t>Буферный раствор</w:t>
      </w:r>
      <w:r w:rsidRPr="004D4226">
        <w:rPr>
          <w:color w:val="000000"/>
          <w:sz w:val="28"/>
          <w:szCs w:val="28"/>
        </w:rPr>
        <w:t>. Растворяют 6 г натрия дигидрофосфата в 950 мл воды</w:t>
      </w:r>
      <w:r w:rsidR="003A7D84" w:rsidRPr="004D4226">
        <w:rPr>
          <w:color w:val="000000"/>
          <w:sz w:val="28"/>
          <w:szCs w:val="28"/>
        </w:rPr>
        <w:t xml:space="preserve"> для хроматографирования</w:t>
      </w:r>
      <w:r w:rsidRPr="004D4226">
        <w:rPr>
          <w:color w:val="000000"/>
          <w:sz w:val="28"/>
          <w:szCs w:val="28"/>
        </w:rPr>
        <w:t xml:space="preserve"> и доводят рН раствора </w:t>
      </w:r>
      <w:r w:rsidR="00B77AEC" w:rsidRPr="004D4226">
        <w:rPr>
          <w:color w:val="000000"/>
          <w:sz w:val="28"/>
          <w:szCs w:val="28"/>
        </w:rPr>
        <w:t>натрия гидроксида раствором 8,5 % до 7,0</w:t>
      </w:r>
      <w:r w:rsidR="00DB067C" w:rsidRPr="004D4226">
        <w:rPr>
          <w:color w:val="000000"/>
          <w:sz w:val="28"/>
          <w:szCs w:val="28"/>
        </w:rPr>
        <w:t>, количественно переносят п</w:t>
      </w:r>
      <w:r w:rsidR="00B77AEC" w:rsidRPr="004D4226">
        <w:rPr>
          <w:color w:val="000000"/>
          <w:sz w:val="28"/>
          <w:szCs w:val="28"/>
        </w:rPr>
        <w:t>олученный раствор в мерную колбу вместимостью 1000 мл и доводят объём раствора водой до метки.</w:t>
      </w:r>
    </w:p>
    <w:p w:rsidR="00B77AEC" w:rsidRPr="004D4226" w:rsidRDefault="00B77AEC" w:rsidP="00027D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226">
        <w:rPr>
          <w:i/>
          <w:color w:val="000000"/>
          <w:sz w:val="28"/>
          <w:szCs w:val="28"/>
        </w:rPr>
        <w:t>Подвижная фаза А (ПФА).</w:t>
      </w:r>
      <w:r w:rsidRPr="004D4226">
        <w:rPr>
          <w:color w:val="000000"/>
          <w:sz w:val="28"/>
          <w:szCs w:val="28"/>
        </w:rPr>
        <w:t xml:space="preserve"> Метанол—буферный раствор 250:750.</w:t>
      </w:r>
    </w:p>
    <w:p w:rsidR="00B77AEC" w:rsidRPr="004D4226" w:rsidRDefault="00B77AEC" w:rsidP="00027D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226">
        <w:rPr>
          <w:i/>
          <w:color w:val="000000"/>
          <w:sz w:val="28"/>
          <w:szCs w:val="28"/>
        </w:rPr>
        <w:t>Подвижная фаза Б (ПФБ).</w:t>
      </w:r>
      <w:r w:rsidRPr="004D4226">
        <w:rPr>
          <w:color w:val="000000"/>
          <w:sz w:val="28"/>
          <w:szCs w:val="28"/>
        </w:rPr>
        <w:t xml:space="preserve"> Метанол—ацетонитрил—буферный раствор 250:350:400.</w:t>
      </w:r>
    </w:p>
    <w:p w:rsidR="00B77AEC" w:rsidRPr="004D4226" w:rsidRDefault="00B77AEC" w:rsidP="00027D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226">
        <w:rPr>
          <w:i/>
          <w:color w:val="000000"/>
          <w:sz w:val="28"/>
          <w:szCs w:val="28"/>
        </w:rPr>
        <w:t>Испытуемый раствор.</w:t>
      </w:r>
      <w:r w:rsidRPr="004D4226">
        <w:rPr>
          <w:color w:val="000000"/>
          <w:sz w:val="28"/>
          <w:szCs w:val="28"/>
        </w:rPr>
        <w:t xml:space="preserve"> В мерную колбу вместимостью 100 мл помещают 20 мг</w:t>
      </w:r>
      <w:r w:rsidR="00F9451F" w:rsidRPr="004D4226">
        <w:rPr>
          <w:color w:val="000000"/>
          <w:sz w:val="28"/>
          <w:szCs w:val="28"/>
        </w:rPr>
        <w:t xml:space="preserve"> (точная навеска)</w:t>
      </w:r>
      <w:r w:rsidRPr="004D4226">
        <w:rPr>
          <w:color w:val="000000"/>
          <w:sz w:val="28"/>
          <w:szCs w:val="28"/>
        </w:rPr>
        <w:t xml:space="preserve"> субстанции, растворяют в 25 мл метанола и доводят объём раствора буферным раствором до метки.</w:t>
      </w:r>
    </w:p>
    <w:p w:rsidR="00F9451F" w:rsidRPr="00F9451F" w:rsidRDefault="00F9451F" w:rsidP="00F945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4226">
        <w:rPr>
          <w:i/>
          <w:color w:val="000000"/>
          <w:sz w:val="28"/>
          <w:szCs w:val="28"/>
        </w:rPr>
        <w:t>Раствор стандартного образца сульфодиметоксина</w:t>
      </w:r>
      <w:r w:rsidRPr="004D4226">
        <w:rPr>
          <w:color w:val="000000"/>
          <w:sz w:val="28"/>
          <w:szCs w:val="28"/>
        </w:rPr>
        <w:t>. В мерную колбу вместимостью 100 мл помещают</w:t>
      </w:r>
      <w:r w:rsidR="009E47A8" w:rsidRPr="004D4226">
        <w:rPr>
          <w:color w:val="000000"/>
          <w:sz w:val="28"/>
          <w:szCs w:val="28"/>
        </w:rPr>
        <w:t xml:space="preserve"> </w:t>
      </w:r>
      <w:r w:rsidRPr="004D4226">
        <w:rPr>
          <w:color w:val="000000"/>
          <w:sz w:val="28"/>
          <w:szCs w:val="28"/>
        </w:rPr>
        <w:t>20 мг (точная навеска) фармакопейного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стандартного образца сульфодиметоксина,</w:t>
      </w:r>
      <w:r w:rsidRPr="00F9451F">
        <w:rPr>
          <w:color w:val="000000"/>
          <w:sz w:val="28"/>
          <w:szCs w:val="28"/>
        </w:rPr>
        <w:t xml:space="preserve"> растворяют в 25 мл метанола и доводят объём раствора буферным раствором до метки.</w:t>
      </w:r>
    </w:p>
    <w:p w:rsidR="00F9451F" w:rsidRDefault="00F9451F" w:rsidP="00027D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1005">
        <w:rPr>
          <w:i/>
          <w:color w:val="000000"/>
          <w:sz w:val="28"/>
          <w:szCs w:val="28"/>
        </w:rPr>
        <w:t>Раствор сравнения</w:t>
      </w:r>
      <w:r>
        <w:rPr>
          <w:color w:val="000000"/>
          <w:sz w:val="28"/>
          <w:szCs w:val="28"/>
        </w:rPr>
        <w:t>. В мерную колбу вместимостью 100 мл помещают 1,0 мл раствора стандартного образца сульфодиметоксина и доводят объём раствора ПФА до метки. В мерную колбу вместимостью 10 мл помещают 1,0 мл полученного раствора и доводят объём раствора ПФА до метки.</w:t>
      </w:r>
    </w:p>
    <w:p w:rsidR="00F9451F" w:rsidRDefault="00F9451F" w:rsidP="00027D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1005">
        <w:rPr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>
        <w:rPr>
          <w:color w:val="000000"/>
          <w:sz w:val="28"/>
          <w:szCs w:val="28"/>
        </w:rPr>
        <w:t xml:space="preserve">. В мерную колбу вместимостью 20 мл помещают 4 мг фармакопейного стандартного образца сульфодиметоксина для идентификации пиков (содержит примеси А и </w:t>
      </w:r>
      <w:r>
        <w:rPr>
          <w:color w:val="000000"/>
          <w:sz w:val="28"/>
          <w:szCs w:val="28"/>
          <w:lang w:val="en-US"/>
        </w:rPr>
        <w:t>F</w:t>
      </w:r>
      <w:r w:rsidRPr="00F9451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растворяют в 5 мл метанола и доводят объём раствора </w:t>
      </w:r>
      <w:r w:rsidR="005D08C2">
        <w:rPr>
          <w:color w:val="000000"/>
          <w:sz w:val="28"/>
          <w:szCs w:val="28"/>
        </w:rPr>
        <w:t>буферным раствором до метки.</w:t>
      </w:r>
    </w:p>
    <w:p w:rsidR="00421005" w:rsidRDefault="00421005" w:rsidP="003B4CBE">
      <w:pPr>
        <w:keepNext/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780CD0" w:rsidRDefault="00421005" w:rsidP="001159BD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Примесь А: </w:t>
      </w:r>
      <w:r w:rsidRPr="00421005">
        <w:rPr>
          <w:color w:val="000000"/>
          <w:sz w:val="28"/>
          <w:szCs w:val="28"/>
        </w:rPr>
        <w:t>2,6-диметоксипиримидин-4-амин</w:t>
      </w:r>
      <w:r w:rsidR="00FA42D9">
        <w:rPr>
          <w:color w:val="000000"/>
          <w:sz w:val="28"/>
          <w:szCs w:val="28"/>
        </w:rPr>
        <w:t xml:space="preserve"> </w:t>
      </w:r>
      <w:r w:rsidR="001C30C6" w:rsidRPr="005436D1">
        <w:rPr>
          <w:color w:val="000000"/>
          <w:sz w:val="28"/>
          <w:szCs w:val="28"/>
        </w:rPr>
        <w:t>[</w:t>
      </w:r>
      <w:r w:rsidR="00780CD0" w:rsidRPr="00780CD0">
        <w:rPr>
          <w:color w:val="000000"/>
          <w:sz w:val="28"/>
          <w:szCs w:val="28"/>
        </w:rPr>
        <w:t>3289-50-7</w:t>
      </w:r>
      <w:r w:rsidR="001C30C6" w:rsidRPr="005436D1">
        <w:rPr>
          <w:color w:val="000000"/>
          <w:sz w:val="28"/>
          <w:szCs w:val="28"/>
        </w:rPr>
        <w:t>]</w:t>
      </w:r>
      <w:r w:rsidR="00780CD0">
        <w:rPr>
          <w:color w:val="000000"/>
          <w:sz w:val="28"/>
          <w:szCs w:val="28"/>
        </w:rPr>
        <w:t>.</w:t>
      </w:r>
    </w:p>
    <w:p w:rsidR="00421005" w:rsidRPr="00421005" w:rsidRDefault="00421005" w:rsidP="001159BD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Примесь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: </w:t>
      </w:r>
      <w:r w:rsidRPr="00421005">
        <w:rPr>
          <w:color w:val="000000"/>
          <w:sz w:val="28"/>
          <w:szCs w:val="28"/>
        </w:rPr>
        <w:t>4-амино-</w:t>
      </w:r>
      <w:r w:rsidRPr="00421005">
        <w:rPr>
          <w:i/>
          <w:color w:val="000000"/>
          <w:sz w:val="28"/>
          <w:szCs w:val="28"/>
          <w:lang w:val="en-US"/>
        </w:rPr>
        <w:t>N</w:t>
      </w:r>
      <w:r w:rsidRPr="00421005">
        <w:rPr>
          <w:color w:val="000000"/>
          <w:sz w:val="28"/>
          <w:szCs w:val="28"/>
        </w:rPr>
        <w:t>-(2-гидрокси-6-метоксипиримидин-4-ил)бензол-1-сульфонамид</w:t>
      </w:r>
      <w:r w:rsidR="00FA42D9">
        <w:rPr>
          <w:color w:val="000000"/>
          <w:sz w:val="28"/>
          <w:szCs w:val="28"/>
        </w:rPr>
        <w:t>.</w:t>
      </w:r>
    </w:p>
    <w:p w:rsidR="00421005" w:rsidRDefault="00421005" w:rsidP="001E2693">
      <w:pPr>
        <w:keepNext/>
        <w:spacing w:before="120" w:after="120"/>
        <w:ind w:firstLine="709"/>
        <w:rPr>
          <w:color w:val="000000"/>
          <w:sz w:val="28"/>
          <w:szCs w:val="28"/>
        </w:rPr>
      </w:pPr>
      <w:r w:rsidRPr="00CB1941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74"/>
        <w:gridCol w:w="6497"/>
      </w:tblGrid>
      <w:tr w:rsidR="00421005" w:rsidRPr="00CB1941" w:rsidTr="001E2693">
        <w:tc>
          <w:tcPr>
            <w:tcW w:w="3085" w:type="dxa"/>
          </w:tcPr>
          <w:p w:rsidR="00421005" w:rsidRPr="00AA7D4C" w:rsidRDefault="00421005" w:rsidP="00445151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421005" w:rsidRPr="00CB1941" w:rsidRDefault="00421005" w:rsidP="00445151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675DEF">
              <w:rPr>
                <w:rFonts w:ascii="Times New Roman" w:hAnsi="Times New Roman"/>
                <w:b w:val="0"/>
                <w:color w:val="000000"/>
                <w:szCs w:val="28"/>
              </w:rPr>
              <w:t>4,6 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</w:t>
            </w:r>
            <w:r w:rsidR="008A7AC2" w:rsidRPr="008A7AC2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октадецилсилильный, с полярными группами и этиленовыми мостиками, гибридный, эндкепированный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8A7AC2">
              <w:rPr>
                <w:rFonts w:ascii="Times New Roman" w:hAnsi="Times New Roman"/>
                <w:b w:val="0"/>
                <w:color w:val="000000"/>
                <w:szCs w:val="28"/>
              </w:rPr>
              <w:t>5 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8A7AC2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21005" w:rsidRPr="00CB1941" w:rsidTr="001E2693">
        <w:tc>
          <w:tcPr>
            <w:tcW w:w="3085" w:type="dxa"/>
          </w:tcPr>
          <w:p w:rsidR="00421005" w:rsidRPr="00CB1941" w:rsidRDefault="00421005" w:rsidP="00445151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421005" w:rsidRPr="00CB1941" w:rsidRDefault="008A7AC2" w:rsidP="00445151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25 </w:t>
            </w:r>
            <w:r w:rsidR="00421005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°С;</w:t>
            </w:r>
          </w:p>
        </w:tc>
      </w:tr>
      <w:tr w:rsidR="00421005" w:rsidRPr="00CB1941" w:rsidTr="001E2693">
        <w:tc>
          <w:tcPr>
            <w:tcW w:w="3085" w:type="dxa"/>
          </w:tcPr>
          <w:p w:rsidR="00421005" w:rsidRPr="00CB1941" w:rsidRDefault="00421005" w:rsidP="00445151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421005" w:rsidRPr="00CB1941" w:rsidRDefault="008A7AC2" w:rsidP="00445151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1,0 </w:t>
            </w:r>
            <w:r w:rsidR="00421005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421005" w:rsidRPr="00CB1941" w:rsidTr="001E2693">
        <w:tc>
          <w:tcPr>
            <w:tcW w:w="3085" w:type="dxa"/>
          </w:tcPr>
          <w:p w:rsidR="00421005" w:rsidRPr="00CB1941" w:rsidRDefault="00421005" w:rsidP="00445151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421005" w:rsidRPr="00FF556C" w:rsidRDefault="00421005" w:rsidP="00445151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пектрофотометрический, </w:t>
            </w:r>
            <w:r w:rsidR="00780CD0">
              <w:rPr>
                <w:rFonts w:ascii="Times New Roman" w:hAnsi="Times New Roman"/>
                <w:b w:val="0"/>
                <w:color w:val="000000"/>
                <w:szCs w:val="28"/>
              </w:rPr>
              <w:t>254 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421005" w:rsidRPr="00CB1941" w:rsidTr="001E2693">
        <w:tc>
          <w:tcPr>
            <w:tcW w:w="3085" w:type="dxa"/>
          </w:tcPr>
          <w:p w:rsidR="00421005" w:rsidRPr="00CB1941" w:rsidRDefault="00421005" w:rsidP="00445151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421005" w:rsidRPr="00CF219B" w:rsidRDefault="00780CD0" w:rsidP="00445151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10 </w:t>
            </w:r>
            <w:r w:rsidR="00421005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780CD0" w:rsidRPr="008B73D2" w:rsidRDefault="0071156A" w:rsidP="00445151">
      <w:pPr>
        <w:keepNext/>
        <w:spacing w:before="120" w:after="120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3037"/>
        <w:gridCol w:w="3038"/>
      </w:tblGrid>
      <w:tr w:rsidR="00780CD0" w:rsidRPr="00CB1941" w:rsidTr="00AE7D99">
        <w:trPr>
          <w:jc w:val="center"/>
        </w:trPr>
        <w:tc>
          <w:tcPr>
            <w:tcW w:w="3369" w:type="dxa"/>
          </w:tcPr>
          <w:p w:rsidR="00780CD0" w:rsidRPr="00CB1941" w:rsidRDefault="00780CD0" w:rsidP="00445151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18" w:type="dxa"/>
          </w:tcPr>
          <w:p w:rsidR="00780CD0" w:rsidRPr="00CB1941" w:rsidRDefault="00780CD0" w:rsidP="00445151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19" w:type="dxa"/>
          </w:tcPr>
          <w:p w:rsidR="00780CD0" w:rsidRPr="00CB1941" w:rsidRDefault="00780CD0" w:rsidP="00445151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D67247" w:rsidRPr="00CB1941" w:rsidTr="00AE7D99">
        <w:trPr>
          <w:jc w:val="center"/>
        </w:trPr>
        <w:tc>
          <w:tcPr>
            <w:tcW w:w="3369" w:type="dxa"/>
          </w:tcPr>
          <w:p w:rsidR="00D67247" w:rsidRPr="00CB1941" w:rsidRDefault="00D67247" w:rsidP="00445151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18" w:type="dxa"/>
          </w:tcPr>
          <w:p w:rsidR="00D67247" w:rsidRPr="00CB1941" w:rsidRDefault="00D67247" w:rsidP="004451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D67247" w:rsidRPr="00CB1941" w:rsidRDefault="00D67247" w:rsidP="004451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7247" w:rsidRPr="00CB1941" w:rsidTr="00AE7D99">
        <w:trPr>
          <w:jc w:val="center"/>
        </w:trPr>
        <w:tc>
          <w:tcPr>
            <w:tcW w:w="3369" w:type="dxa"/>
          </w:tcPr>
          <w:p w:rsidR="00D67247" w:rsidRPr="00CB1941" w:rsidRDefault="00D67247" w:rsidP="00445151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18" w:type="dxa"/>
          </w:tcPr>
          <w:p w:rsidR="00D67247" w:rsidRPr="00CB1941" w:rsidRDefault="00D67247" w:rsidP="004451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→ 0</w:t>
            </w:r>
          </w:p>
        </w:tc>
        <w:tc>
          <w:tcPr>
            <w:tcW w:w="3119" w:type="dxa"/>
          </w:tcPr>
          <w:p w:rsidR="00D67247" w:rsidRPr="00CB1941" w:rsidRDefault="00D67247" w:rsidP="004451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→ 100</w:t>
            </w:r>
          </w:p>
        </w:tc>
      </w:tr>
      <w:tr w:rsidR="00D67247" w:rsidRPr="00CB1941" w:rsidTr="00AE7D99">
        <w:trPr>
          <w:jc w:val="center"/>
        </w:trPr>
        <w:tc>
          <w:tcPr>
            <w:tcW w:w="3369" w:type="dxa"/>
          </w:tcPr>
          <w:p w:rsidR="00D67247" w:rsidRPr="00CB1941" w:rsidRDefault="00D67247" w:rsidP="00445151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3118" w:type="dxa"/>
          </w:tcPr>
          <w:p w:rsidR="00D67247" w:rsidRPr="00CB1941" w:rsidRDefault="00D67247" w:rsidP="004451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D67247" w:rsidRPr="00CB1941" w:rsidRDefault="00D67247" w:rsidP="004451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421005" w:rsidRDefault="005D3686" w:rsidP="00445151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2C7A52" w:rsidRPr="002C7A52" w:rsidRDefault="002C7A52" w:rsidP="00445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7A5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2C7A52">
        <w:rPr>
          <w:color w:val="000000"/>
          <w:sz w:val="28"/>
          <w:szCs w:val="28"/>
        </w:rPr>
        <w:t xml:space="preserve">. Сульфодиметоксин – 1 (около 11 мин); примесь </w:t>
      </w:r>
      <w:r w:rsidRPr="002C7A52">
        <w:rPr>
          <w:color w:val="000000"/>
          <w:sz w:val="28"/>
          <w:szCs w:val="28"/>
          <w:lang w:val="en-US"/>
        </w:rPr>
        <w:t>F</w:t>
      </w:r>
      <w:r w:rsidRPr="002C7A52">
        <w:rPr>
          <w:color w:val="000000"/>
          <w:sz w:val="28"/>
          <w:szCs w:val="28"/>
        </w:rPr>
        <w:t xml:space="preserve"> – около 0,4; примесь А – около 1,2.</w:t>
      </w:r>
    </w:p>
    <w:p w:rsidR="002C7A52" w:rsidRPr="00CB1941" w:rsidRDefault="00420E02" w:rsidP="00445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i/>
          <w:color w:val="000000"/>
          <w:sz w:val="28"/>
          <w:szCs w:val="28"/>
        </w:rPr>
        <w:lastRenderedPageBreak/>
        <w:t>Идентификация примесей</w:t>
      </w:r>
      <w:r>
        <w:rPr>
          <w:i/>
          <w:color w:val="000000"/>
          <w:sz w:val="28"/>
          <w:szCs w:val="28"/>
        </w:rPr>
        <w:t>.</w:t>
      </w:r>
      <w:r w:rsidR="00C645C4">
        <w:rPr>
          <w:i/>
          <w:color w:val="000000"/>
          <w:sz w:val="28"/>
          <w:szCs w:val="28"/>
        </w:rPr>
        <w:t xml:space="preserve"> </w:t>
      </w:r>
      <w:r w:rsidR="002C7A52" w:rsidRPr="00CB1941">
        <w:rPr>
          <w:color w:val="000000"/>
          <w:sz w:val="28"/>
          <w:szCs w:val="28"/>
        </w:rPr>
        <w:t>Для идентификации пика примес</w:t>
      </w:r>
      <w:r w:rsidR="002C7A52">
        <w:rPr>
          <w:color w:val="000000"/>
          <w:sz w:val="28"/>
          <w:szCs w:val="28"/>
        </w:rPr>
        <w:t xml:space="preserve">ей А и </w:t>
      </w:r>
      <w:r w:rsidR="002C7A52">
        <w:rPr>
          <w:color w:val="000000"/>
          <w:sz w:val="28"/>
          <w:szCs w:val="28"/>
          <w:lang w:val="en-US"/>
        </w:rPr>
        <w:t>F</w:t>
      </w:r>
      <w:r w:rsidR="002C7A52" w:rsidRPr="00CB1941">
        <w:rPr>
          <w:color w:val="000000"/>
          <w:sz w:val="28"/>
          <w:szCs w:val="28"/>
        </w:rPr>
        <w:t xml:space="preserve"> использу</w:t>
      </w:r>
      <w:r w:rsidR="002C7A52">
        <w:rPr>
          <w:color w:val="000000"/>
          <w:sz w:val="28"/>
          <w:szCs w:val="28"/>
        </w:rPr>
        <w:t>ю</w:t>
      </w:r>
      <w:r w:rsidR="002C7A52" w:rsidRPr="00CB1941">
        <w:rPr>
          <w:color w:val="000000"/>
          <w:sz w:val="28"/>
          <w:szCs w:val="28"/>
        </w:rPr>
        <w:t xml:space="preserve">т </w:t>
      </w:r>
      <w:r w:rsidR="002C7A52">
        <w:rPr>
          <w:color w:val="000000"/>
          <w:sz w:val="28"/>
          <w:szCs w:val="28"/>
        </w:rPr>
        <w:t xml:space="preserve">относительное время удерживания соединений, </w:t>
      </w:r>
      <w:r w:rsidR="002C7A52" w:rsidRPr="00CB1941">
        <w:rPr>
          <w:color w:val="000000"/>
          <w:sz w:val="28"/>
          <w:szCs w:val="28"/>
        </w:rPr>
        <w:t>хроматограмм</w:t>
      </w:r>
      <w:r w:rsidR="002C7A52">
        <w:rPr>
          <w:color w:val="000000"/>
          <w:sz w:val="28"/>
          <w:szCs w:val="28"/>
        </w:rPr>
        <w:t>у</w:t>
      </w:r>
      <w:r w:rsidR="002C7A52" w:rsidRPr="00CB1941">
        <w:rPr>
          <w:color w:val="000000"/>
          <w:sz w:val="28"/>
          <w:szCs w:val="28"/>
        </w:rPr>
        <w:t xml:space="preserve"> </w:t>
      </w:r>
      <w:r w:rsidR="002C7A52">
        <w:rPr>
          <w:color w:val="000000"/>
          <w:sz w:val="28"/>
          <w:szCs w:val="28"/>
        </w:rPr>
        <w:t>раствора для проверки разделительной способности хроматографической системы</w:t>
      </w:r>
      <w:r w:rsidR="002C7A52" w:rsidRPr="00CB1941">
        <w:rPr>
          <w:color w:val="000000"/>
          <w:sz w:val="28"/>
          <w:szCs w:val="28"/>
        </w:rPr>
        <w:t xml:space="preserve"> и </w:t>
      </w:r>
      <w:r w:rsidR="002C7A52">
        <w:rPr>
          <w:color w:val="000000"/>
          <w:sz w:val="28"/>
          <w:szCs w:val="28"/>
        </w:rPr>
        <w:t>хроматограмму, прилагаемую</w:t>
      </w:r>
      <w:r w:rsidR="002C7A52" w:rsidRPr="00CB1941">
        <w:rPr>
          <w:color w:val="000000"/>
          <w:sz w:val="28"/>
          <w:szCs w:val="28"/>
        </w:rPr>
        <w:t xml:space="preserve"> к</w:t>
      </w:r>
      <w:r w:rsidR="002C7A52">
        <w:rPr>
          <w:color w:val="000000"/>
          <w:sz w:val="28"/>
          <w:szCs w:val="28"/>
        </w:rPr>
        <w:t xml:space="preserve"> фармакопейному</w:t>
      </w:r>
      <w:r w:rsidR="002C7A52" w:rsidRPr="00CB1941">
        <w:rPr>
          <w:color w:val="000000"/>
          <w:sz w:val="28"/>
          <w:szCs w:val="28"/>
        </w:rPr>
        <w:t xml:space="preserve"> стандартному образцу </w:t>
      </w:r>
      <w:r w:rsidR="002C7A52">
        <w:rPr>
          <w:color w:val="000000"/>
          <w:sz w:val="28"/>
          <w:szCs w:val="28"/>
        </w:rPr>
        <w:t xml:space="preserve">сульфодиметоксина </w:t>
      </w:r>
      <w:r w:rsidR="002C7A52" w:rsidRPr="00CB1941">
        <w:rPr>
          <w:color w:val="000000"/>
          <w:sz w:val="28"/>
          <w:szCs w:val="28"/>
        </w:rPr>
        <w:t>для идентификации примесей.</w:t>
      </w:r>
    </w:p>
    <w:p w:rsidR="00FA42D9" w:rsidRPr="00675DEF" w:rsidRDefault="00FA42D9" w:rsidP="00675D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A42D9">
        <w:rPr>
          <w:i/>
          <w:color w:val="000000"/>
          <w:sz w:val="28"/>
          <w:szCs w:val="28"/>
        </w:rPr>
        <w:t>Пригодность хроматографической системы</w:t>
      </w:r>
      <w:r w:rsidR="00675DEF">
        <w:rPr>
          <w:i/>
          <w:color w:val="000000"/>
          <w:sz w:val="28"/>
          <w:szCs w:val="28"/>
        </w:rPr>
        <w:t xml:space="preserve">. </w:t>
      </w:r>
      <w:r w:rsidRPr="00500086">
        <w:rPr>
          <w:color w:val="000000"/>
          <w:sz w:val="28"/>
          <w:szCs w:val="28"/>
        </w:rPr>
        <w:t xml:space="preserve">На хроматограмме раствора </w:t>
      </w:r>
      <w:r>
        <w:rPr>
          <w:color w:val="000000"/>
          <w:sz w:val="28"/>
          <w:szCs w:val="28"/>
        </w:rPr>
        <w:t>сравнения</w:t>
      </w:r>
      <w:r w:rsidRPr="00500086">
        <w:rPr>
          <w:color w:val="000000"/>
          <w:sz w:val="28"/>
          <w:szCs w:val="28"/>
        </w:rPr>
        <w:t xml:space="preserve"> </w:t>
      </w:r>
      <w:r w:rsidRPr="00500086">
        <w:rPr>
          <w:i/>
          <w:color w:val="000000"/>
          <w:sz w:val="28"/>
          <w:szCs w:val="28"/>
        </w:rPr>
        <w:t>отношение сигнал/шум (</w:t>
      </w:r>
      <w:r w:rsidRPr="00500086">
        <w:rPr>
          <w:i/>
          <w:color w:val="000000"/>
          <w:sz w:val="28"/>
          <w:szCs w:val="28"/>
          <w:lang w:val="en-US"/>
        </w:rPr>
        <w:t>S</w:t>
      </w:r>
      <w:r w:rsidRPr="00500086">
        <w:rPr>
          <w:i/>
          <w:color w:val="000000"/>
          <w:sz w:val="28"/>
          <w:szCs w:val="28"/>
        </w:rPr>
        <w:t>/</w:t>
      </w:r>
      <w:r w:rsidRPr="00500086">
        <w:rPr>
          <w:i/>
          <w:color w:val="000000"/>
          <w:sz w:val="28"/>
          <w:szCs w:val="28"/>
          <w:lang w:val="en-US"/>
        </w:rPr>
        <w:t>N</w:t>
      </w:r>
      <w:r w:rsidRPr="00500086">
        <w:rPr>
          <w:i/>
          <w:color w:val="000000"/>
          <w:sz w:val="28"/>
          <w:szCs w:val="28"/>
        </w:rPr>
        <w:t xml:space="preserve">) </w:t>
      </w:r>
      <w:r w:rsidRPr="00500086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>сульфодиметоксина</w:t>
      </w:r>
      <w:r w:rsidRPr="00500086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4</w:t>
      </w:r>
      <w:r w:rsidRPr="00500086">
        <w:rPr>
          <w:color w:val="000000"/>
          <w:sz w:val="28"/>
          <w:szCs w:val="28"/>
        </w:rPr>
        <w:t>0.</w:t>
      </w:r>
    </w:p>
    <w:p w:rsidR="00FA42D9" w:rsidRPr="00500086" w:rsidRDefault="00FA42D9" w:rsidP="00445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086">
        <w:rPr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500086">
        <w:rPr>
          <w:i/>
          <w:color w:val="000000"/>
          <w:sz w:val="28"/>
          <w:szCs w:val="28"/>
        </w:rPr>
        <w:t>разрешение (</w:t>
      </w:r>
      <w:r w:rsidRPr="00500086">
        <w:rPr>
          <w:i/>
          <w:color w:val="000000"/>
          <w:sz w:val="28"/>
          <w:szCs w:val="28"/>
          <w:lang w:val="en-US"/>
        </w:rPr>
        <w:t>R</w:t>
      </w:r>
      <w:r w:rsidRPr="00500086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500086">
        <w:rPr>
          <w:i/>
          <w:color w:val="000000"/>
          <w:sz w:val="28"/>
          <w:szCs w:val="28"/>
        </w:rPr>
        <w:t>)</w:t>
      </w:r>
      <w:r w:rsidRPr="00500086">
        <w:rPr>
          <w:color w:val="000000"/>
          <w:sz w:val="28"/>
          <w:szCs w:val="28"/>
        </w:rPr>
        <w:t xml:space="preserve"> между пиками </w:t>
      </w:r>
      <w:r>
        <w:rPr>
          <w:color w:val="000000"/>
          <w:sz w:val="28"/>
          <w:szCs w:val="28"/>
        </w:rPr>
        <w:t>сульфодиметоксина</w:t>
      </w:r>
      <w:r w:rsidRPr="00500086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примесью А</w:t>
      </w:r>
      <w:r w:rsidRPr="00500086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2,5</w:t>
      </w:r>
      <w:r w:rsidRPr="00500086">
        <w:rPr>
          <w:color w:val="000000"/>
          <w:sz w:val="28"/>
          <w:szCs w:val="28"/>
        </w:rPr>
        <w:t>.</w:t>
      </w:r>
    </w:p>
    <w:p w:rsidR="00FA42D9" w:rsidRPr="00422CCD" w:rsidRDefault="00FA42D9" w:rsidP="00445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CCD">
        <w:rPr>
          <w:color w:val="000000"/>
          <w:sz w:val="28"/>
          <w:szCs w:val="28"/>
        </w:rPr>
        <w:t>На хроматограмме раствора сравнения:</w:t>
      </w:r>
    </w:p>
    <w:p w:rsidR="00FA42D9" w:rsidRPr="00422CCD" w:rsidRDefault="00FA42D9" w:rsidP="00445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2CCD">
        <w:rPr>
          <w:rFonts w:eastAsia="TimesNewRomanPSMT"/>
          <w:color w:val="000000"/>
          <w:sz w:val="28"/>
          <w:szCs w:val="28"/>
        </w:rPr>
        <w:t>- </w:t>
      </w:r>
      <w:r w:rsidRPr="00422CCD">
        <w:rPr>
          <w:i/>
          <w:color w:val="000000"/>
          <w:sz w:val="28"/>
          <w:szCs w:val="28"/>
        </w:rPr>
        <w:t>фактор асимметрии</w:t>
      </w:r>
      <w:r w:rsidRPr="00422CCD">
        <w:rPr>
          <w:color w:val="000000"/>
          <w:sz w:val="28"/>
          <w:szCs w:val="28"/>
        </w:rPr>
        <w:t xml:space="preserve"> </w:t>
      </w:r>
      <w:r w:rsidRPr="00422CCD">
        <w:rPr>
          <w:i/>
          <w:color w:val="000000"/>
          <w:sz w:val="28"/>
          <w:szCs w:val="28"/>
        </w:rPr>
        <w:t>пика</w:t>
      </w:r>
      <w:r w:rsidRPr="00422CCD">
        <w:rPr>
          <w:color w:val="000000"/>
          <w:sz w:val="28"/>
          <w:szCs w:val="28"/>
        </w:rPr>
        <w:t xml:space="preserve"> </w:t>
      </w:r>
      <w:r w:rsidRPr="00422CCD">
        <w:rPr>
          <w:i/>
          <w:color w:val="000000"/>
          <w:sz w:val="28"/>
          <w:szCs w:val="28"/>
        </w:rPr>
        <w:t>(</w:t>
      </w:r>
      <w:r w:rsidRPr="00422CCD">
        <w:rPr>
          <w:i/>
          <w:color w:val="000000"/>
          <w:sz w:val="28"/>
          <w:szCs w:val="28"/>
          <w:lang w:val="en-US"/>
        </w:rPr>
        <w:t>A</w:t>
      </w:r>
      <w:r w:rsidRPr="00422CC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422CCD">
        <w:rPr>
          <w:i/>
          <w:color w:val="000000"/>
          <w:sz w:val="28"/>
          <w:szCs w:val="28"/>
        </w:rPr>
        <w:t>)</w:t>
      </w:r>
      <w:r w:rsidRPr="00422CCD">
        <w:rPr>
          <w:color w:val="000000"/>
          <w:sz w:val="28"/>
          <w:szCs w:val="28"/>
        </w:rPr>
        <w:t xml:space="preserve"> сульфодимет</w:t>
      </w:r>
      <w:r w:rsidR="00422CCD">
        <w:rPr>
          <w:color w:val="000000"/>
          <w:sz w:val="28"/>
          <w:szCs w:val="28"/>
        </w:rPr>
        <w:t>оксина должен быть не более 2,0.</w:t>
      </w:r>
    </w:p>
    <w:p w:rsidR="002C7A52" w:rsidRPr="00CB1941" w:rsidRDefault="002C7A52" w:rsidP="00445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i/>
          <w:color w:val="000000"/>
          <w:sz w:val="28"/>
          <w:szCs w:val="28"/>
        </w:rPr>
        <w:t>Поправочные коэффициенты</w:t>
      </w:r>
      <w:r w:rsidR="00A2547F">
        <w:rPr>
          <w:i/>
          <w:color w:val="000000"/>
          <w:sz w:val="28"/>
          <w:szCs w:val="28"/>
        </w:rPr>
        <w:t xml:space="preserve">. </w:t>
      </w:r>
      <w:r w:rsidRPr="00CB1941">
        <w:rPr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 на соответствующие поправочные коэффициенты: примесь </w:t>
      </w:r>
      <w:r>
        <w:rPr>
          <w:color w:val="000000"/>
          <w:sz w:val="28"/>
          <w:szCs w:val="28"/>
        </w:rPr>
        <w:t>А</w:t>
      </w:r>
      <w:r w:rsidRPr="00CB1941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1,4</w:t>
      </w:r>
      <w:r w:rsidRPr="00CB1941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F</w:t>
      </w:r>
      <w:r w:rsidRPr="00CB1941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1,7</w:t>
      </w:r>
      <w:r w:rsidRPr="00CB1941">
        <w:rPr>
          <w:color w:val="000000"/>
          <w:sz w:val="28"/>
          <w:szCs w:val="28"/>
        </w:rPr>
        <w:t>.</w:t>
      </w:r>
    </w:p>
    <w:p w:rsidR="002C7A52" w:rsidRDefault="002C7A52" w:rsidP="00445151">
      <w:pPr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>
        <w:rPr>
          <w:color w:val="000000" w:themeColor="text1"/>
          <w:sz w:val="28"/>
          <w:lang w:bidi="ru-RU"/>
        </w:rPr>
        <w:t xml:space="preserve">Содержание каждой из примесей </w:t>
      </w:r>
      <w:r w:rsidRPr="001A4A6A">
        <w:rPr>
          <w:sz w:val="28"/>
          <w:szCs w:val="28"/>
        </w:rPr>
        <w:t>в</w:t>
      </w:r>
      <w:r>
        <w:rPr>
          <w:sz w:val="28"/>
          <w:szCs w:val="28"/>
        </w:rPr>
        <w:t xml:space="preserve"> субстанции</w:t>
      </w:r>
      <w:r>
        <w:t xml:space="preserve"> </w:t>
      </w:r>
      <w:r>
        <w:rPr>
          <w:color w:val="000000" w:themeColor="text1"/>
          <w:sz w:val="28"/>
          <w:lang w:bidi="ru-RU"/>
        </w:rPr>
        <w:t>в процентах (</w:t>
      </w:r>
      <w:r w:rsidRPr="00173B4D">
        <w:rPr>
          <w:rFonts w:ascii="Cambria Math" w:hAnsi="Cambria Math"/>
          <w:i/>
          <w:color w:val="000000" w:themeColor="text1"/>
          <w:sz w:val="28"/>
          <w:lang w:bidi="ru-RU"/>
        </w:rPr>
        <w:t>Х</w:t>
      </w:r>
      <w:r>
        <w:rPr>
          <w:color w:val="000000" w:themeColor="text1"/>
          <w:sz w:val="28"/>
          <w:lang w:bidi="ru-RU"/>
        </w:rPr>
        <w:t>) вычисляют по формуле:</w:t>
      </w:r>
    </w:p>
    <w:p w:rsidR="002C7A52" w:rsidRPr="001A6942" w:rsidRDefault="002C7A52" w:rsidP="00445151">
      <w:pPr>
        <w:spacing w:line="360" w:lineRule="auto"/>
        <w:jc w:val="center"/>
        <w:rPr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∙100∙100∙10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2"/>
      </w:tblGrid>
      <w:tr w:rsidR="002C7A52" w:rsidTr="006B1DA2">
        <w:tc>
          <w:tcPr>
            <w:tcW w:w="637" w:type="dxa"/>
          </w:tcPr>
          <w:p w:rsidR="002C7A52" w:rsidRPr="00A80625" w:rsidRDefault="002C7A52" w:rsidP="00445151">
            <w:pPr>
              <w:spacing w:after="120"/>
              <w:jc w:val="both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2C7A52" w:rsidRPr="00445151" w:rsidRDefault="002C7A52" w:rsidP="00445151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445151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445151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2C7A52" w:rsidRDefault="002C7A52" w:rsidP="0044515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C7A52" w:rsidRDefault="002C7A52" w:rsidP="005436D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пика каждой из примесей</w:t>
            </w:r>
            <w:r w:rsidRPr="00A806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C7A52" w:rsidTr="006B1DA2">
        <w:tc>
          <w:tcPr>
            <w:tcW w:w="637" w:type="dxa"/>
          </w:tcPr>
          <w:p w:rsidR="002C7A52" w:rsidRDefault="002C7A52" w:rsidP="00445151">
            <w:pPr>
              <w:spacing w:after="120"/>
              <w:jc w:val="both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2C7A52" w:rsidRPr="00445151" w:rsidRDefault="002C7A52" w:rsidP="00445151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445151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445151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2C7A52" w:rsidRDefault="002C7A52" w:rsidP="0044515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C7A52" w:rsidRDefault="002C7A52" w:rsidP="005436D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пика каждой из примесей на хроматограмме раствора сравнения;</w:t>
            </w:r>
          </w:p>
        </w:tc>
      </w:tr>
      <w:tr w:rsidR="002C7A52" w:rsidTr="006B1DA2">
        <w:tc>
          <w:tcPr>
            <w:tcW w:w="637" w:type="dxa"/>
          </w:tcPr>
          <w:p w:rsidR="002C7A52" w:rsidRDefault="002C7A52" w:rsidP="00445151">
            <w:pPr>
              <w:spacing w:after="120"/>
              <w:jc w:val="both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2C7A52" w:rsidRPr="00445151" w:rsidRDefault="002C7A52" w:rsidP="00445151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445151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445151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2C7A52" w:rsidRDefault="002C7A52" w:rsidP="00445151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C7A52" w:rsidRPr="00EB06F9" w:rsidRDefault="002C7A52" w:rsidP="005436D1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rFonts w:eastAsiaTheme="minorEastAsia"/>
                <w:sz w:val="28"/>
                <w:szCs w:val="28"/>
              </w:rPr>
              <w:t>навеска субстанции, мг;</w:t>
            </w:r>
          </w:p>
        </w:tc>
      </w:tr>
      <w:tr w:rsidR="002C7A52" w:rsidTr="006B1DA2">
        <w:tc>
          <w:tcPr>
            <w:tcW w:w="637" w:type="dxa"/>
          </w:tcPr>
          <w:p w:rsidR="002C7A52" w:rsidRDefault="002C7A52" w:rsidP="00445151">
            <w:pPr>
              <w:spacing w:after="120"/>
              <w:jc w:val="both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2C7A52" w:rsidRPr="00445151" w:rsidRDefault="002C7A52" w:rsidP="00445151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445151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445151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2C7A52" w:rsidRDefault="002C7A52" w:rsidP="00445151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C7A52" w:rsidRDefault="002C7A52" w:rsidP="005436D1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навеска фармакопейного стандартного образца сульфодиметоксина, мг;</w:t>
            </w:r>
          </w:p>
        </w:tc>
      </w:tr>
      <w:tr w:rsidR="002C7A52" w:rsidTr="006B1DA2">
        <w:tc>
          <w:tcPr>
            <w:tcW w:w="637" w:type="dxa"/>
          </w:tcPr>
          <w:p w:rsidR="002C7A52" w:rsidRDefault="002C7A52" w:rsidP="00445151">
            <w:pPr>
              <w:spacing w:after="120"/>
              <w:jc w:val="both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2C7A52" w:rsidRPr="00445151" w:rsidRDefault="002C7A52" w:rsidP="00445151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445151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2C7A52" w:rsidRDefault="002C7A52" w:rsidP="00445151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C7A52" w:rsidRDefault="002C7A52" w:rsidP="005436D1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содержание сульфодиметкоксина в фармакопейном стандартном образце сульфодиметоксина, %.</w:t>
            </w:r>
          </w:p>
        </w:tc>
      </w:tr>
    </w:tbl>
    <w:p w:rsidR="002C7A52" w:rsidRPr="009E47A8" w:rsidRDefault="002C7A52" w:rsidP="009E47A8">
      <w:pPr>
        <w:keepNext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9E47A8">
        <w:rPr>
          <w:i/>
          <w:color w:val="000000"/>
          <w:sz w:val="28"/>
          <w:szCs w:val="28"/>
        </w:rPr>
        <w:t>Допустимое содержание примесей:</w:t>
      </w:r>
    </w:p>
    <w:p w:rsidR="002C7A52" w:rsidRPr="009E47A8" w:rsidRDefault="002C7A52" w:rsidP="00C645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47A8">
        <w:rPr>
          <w:color w:val="000000"/>
          <w:sz w:val="28"/>
          <w:szCs w:val="28"/>
        </w:rPr>
        <w:t xml:space="preserve">- примеси А и </w:t>
      </w:r>
      <w:r w:rsidRPr="009E47A8">
        <w:rPr>
          <w:color w:val="000000"/>
          <w:sz w:val="28"/>
          <w:szCs w:val="28"/>
          <w:lang w:val="en-US"/>
        </w:rPr>
        <w:t>F</w:t>
      </w:r>
      <w:r w:rsidRPr="009E47A8">
        <w:rPr>
          <w:color w:val="000000"/>
          <w:sz w:val="28"/>
          <w:szCs w:val="28"/>
        </w:rPr>
        <w:t xml:space="preserve"> – не более 0,15 % каждая;</w:t>
      </w:r>
    </w:p>
    <w:p w:rsidR="002C7A52" w:rsidRPr="00EE6808" w:rsidRDefault="002C7A52" w:rsidP="00C645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6808">
        <w:rPr>
          <w:color w:val="000000"/>
          <w:sz w:val="28"/>
          <w:szCs w:val="28"/>
        </w:rPr>
        <w:lastRenderedPageBreak/>
        <w:t>- любая другая примесь – не более 0,10 %;</w:t>
      </w:r>
    </w:p>
    <w:p w:rsidR="00FA42D9" w:rsidRPr="00EE6808" w:rsidRDefault="002C7A52" w:rsidP="00C645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6808">
        <w:rPr>
          <w:color w:val="000000"/>
          <w:sz w:val="28"/>
          <w:szCs w:val="28"/>
        </w:rPr>
        <w:t>- сумма примесей – не более 0,5 %.</w:t>
      </w:r>
    </w:p>
    <w:p w:rsidR="00A2547F" w:rsidRPr="00EE6808" w:rsidRDefault="00A2547F" w:rsidP="009E47A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E6808">
        <w:rPr>
          <w:rFonts w:ascii="Times New Roman" w:hAnsi="Times New Roman"/>
          <w:b w:val="0"/>
          <w:color w:val="000000"/>
          <w:szCs w:val="28"/>
        </w:rPr>
        <w:t>Не учитывают пики,</w:t>
      </w:r>
      <w:r w:rsidRPr="00EE6808">
        <w:rPr>
          <w:rFonts w:ascii="Times New Roman" w:hAnsi="Times New Roman"/>
          <w:color w:val="000000"/>
          <w:szCs w:val="28"/>
        </w:rPr>
        <w:t xml:space="preserve"> </w:t>
      </w:r>
      <w:r w:rsidRPr="00EE6808">
        <w:rPr>
          <w:rFonts w:ascii="Times New Roman" w:hAnsi="Times New Roman"/>
          <w:b w:val="0"/>
          <w:color w:val="000000"/>
          <w:szCs w:val="28"/>
        </w:rPr>
        <w:t>площадь которых менее 0,5 площади основного пика на хроматограмме раствора сравнения (менее 0,05 %).</w:t>
      </w:r>
    </w:p>
    <w:p w:rsidR="000A1050" w:rsidRPr="00EE6808" w:rsidRDefault="000A1050" w:rsidP="009E47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6808">
        <w:rPr>
          <w:b/>
          <w:bCs/>
          <w:color w:val="000000"/>
          <w:sz w:val="28"/>
          <w:szCs w:val="28"/>
        </w:rPr>
        <w:t>Потеря в массе при высушивании</w:t>
      </w:r>
      <w:r w:rsidRPr="00EE6808">
        <w:rPr>
          <w:color w:val="000000"/>
          <w:sz w:val="28"/>
          <w:szCs w:val="28"/>
        </w:rPr>
        <w:t xml:space="preserve">. </w:t>
      </w:r>
      <w:r w:rsidR="005436D1" w:rsidRPr="00EE6808">
        <w:rPr>
          <w:color w:val="000000"/>
          <w:sz w:val="28"/>
          <w:szCs w:val="28"/>
        </w:rPr>
        <w:t>Не более 0,5</w:t>
      </w:r>
      <w:r w:rsidR="005436D1" w:rsidRPr="00EE6808">
        <w:rPr>
          <w:color w:val="000000"/>
          <w:sz w:val="28"/>
          <w:szCs w:val="28"/>
          <w:lang w:val="en-US"/>
        </w:rPr>
        <w:t> </w:t>
      </w:r>
      <w:r w:rsidR="00367CD2" w:rsidRPr="00EE6808">
        <w:rPr>
          <w:color w:val="000000"/>
          <w:sz w:val="28"/>
          <w:szCs w:val="28"/>
        </w:rPr>
        <w:t>%</w:t>
      </w:r>
      <w:r w:rsidR="00CD52F5" w:rsidRPr="00EE6808">
        <w:rPr>
          <w:color w:val="000000"/>
          <w:sz w:val="28"/>
          <w:szCs w:val="28"/>
        </w:rPr>
        <w:t xml:space="preserve"> (</w:t>
      </w:r>
      <w:r w:rsidR="00CD52F5" w:rsidRPr="00EE6808">
        <w:rPr>
          <w:sz w:val="28"/>
          <w:szCs w:val="28"/>
        </w:rPr>
        <w:t>ОФС «</w:t>
      </w:r>
      <w:r w:rsidR="008754C3" w:rsidRPr="00EE6808">
        <w:rPr>
          <w:sz w:val="28"/>
          <w:szCs w:val="28"/>
        </w:rPr>
        <w:t>Потеря в массе при высушивании»</w:t>
      </w:r>
      <w:r w:rsidR="00DC2E35" w:rsidRPr="00EE6808">
        <w:rPr>
          <w:sz w:val="28"/>
          <w:szCs w:val="28"/>
        </w:rPr>
        <w:t>, способ 1</w:t>
      </w:r>
      <w:r w:rsidR="008754C3" w:rsidRPr="00EE6808">
        <w:rPr>
          <w:sz w:val="28"/>
          <w:szCs w:val="28"/>
        </w:rPr>
        <w:t>)</w:t>
      </w:r>
      <w:r w:rsidR="00CD52F5" w:rsidRPr="00EE6808">
        <w:rPr>
          <w:sz w:val="28"/>
          <w:szCs w:val="28"/>
        </w:rPr>
        <w:t xml:space="preserve">. </w:t>
      </w:r>
      <w:r w:rsidR="00367CD2" w:rsidRPr="00EE6808">
        <w:rPr>
          <w:sz w:val="28"/>
          <w:szCs w:val="28"/>
        </w:rPr>
        <w:t>Д</w:t>
      </w:r>
      <w:r w:rsidR="009E47A8" w:rsidRPr="00EE6808">
        <w:rPr>
          <w:sz w:val="28"/>
          <w:szCs w:val="28"/>
        </w:rPr>
        <w:t xml:space="preserve">ля определения используют </w:t>
      </w:r>
      <w:r w:rsidR="005436D1" w:rsidRPr="00EE6808">
        <w:rPr>
          <w:sz w:val="28"/>
          <w:szCs w:val="28"/>
        </w:rPr>
        <w:t>1,0</w:t>
      </w:r>
      <w:r w:rsidR="005436D1" w:rsidRPr="00EE6808">
        <w:rPr>
          <w:sz w:val="28"/>
          <w:szCs w:val="28"/>
          <w:lang w:val="en-US"/>
        </w:rPr>
        <w:t> </w:t>
      </w:r>
      <w:r w:rsidR="00367CD2" w:rsidRPr="00EE6808">
        <w:rPr>
          <w:sz w:val="28"/>
          <w:szCs w:val="28"/>
        </w:rPr>
        <w:t>г (точная навеска) субстанции.</w:t>
      </w:r>
    </w:p>
    <w:p w:rsidR="000A1050" w:rsidRPr="00EE6808" w:rsidRDefault="000A1050" w:rsidP="009E47A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E6808">
        <w:rPr>
          <w:rFonts w:ascii="Times New Roman" w:hAnsi="Times New Roman"/>
          <w:bCs/>
          <w:color w:val="000000"/>
          <w:szCs w:val="28"/>
        </w:rPr>
        <w:t>Хлориды</w:t>
      </w:r>
      <w:r w:rsidRPr="00EE6808">
        <w:rPr>
          <w:rFonts w:ascii="Times New Roman" w:hAnsi="Times New Roman"/>
          <w:color w:val="000000"/>
          <w:szCs w:val="28"/>
        </w:rPr>
        <w:t>.</w:t>
      </w:r>
      <w:r w:rsidR="00675DEF" w:rsidRPr="00EE6808">
        <w:rPr>
          <w:rFonts w:ascii="Times New Roman" w:hAnsi="Times New Roman"/>
          <w:b w:val="0"/>
          <w:color w:val="000000"/>
          <w:szCs w:val="28"/>
        </w:rPr>
        <w:t xml:space="preserve"> Не более 0,01 </w:t>
      </w:r>
      <w:r w:rsidR="00A657E7" w:rsidRPr="00EE6808">
        <w:rPr>
          <w:rFonts w:ascii="Times New Roman" w:hAnsi="Times New Roman"/>
          <w:b w:val="0"/>
          <w:color w:val="000000"/>
          <w:szCs w:val="28"/>
        </w:rPr>
        <w:t>%</w:t>
      </w:r>
      <w:r w:rsidR="00EE36D4" w:rsidRPr="00EE6808">
        <w:rPr>
          <w:rFonts w:ascii="Times New Roman" w:hAnsi="Times New Roman"/>
          <w:b w:val="0"/>
          <w:color w:val="000000"/>
          <w:szCs w:val="28"/>
        </w:rPr>
        <w:t xml:space="preserve"> (</w:t>
      </w:r>
      <w:r w:rsidR="00A657E7" w:rsidRPr="00EE6808">
        <w:rPr>
          <w:rFonts w:ascii="Times New Roman" w:hAnsi="Times New Roman"/>
          <w:b w:val="0"/>
          <w:szCs w:val="28"/>
        </w:rPr>
        <w:t>ОФС «Хлориды»</w:t>
      </w:r>
      <w:r w:rsidR="00EE36D4" w:rsidRPr="00EE6808">
        <w:rPr>
          <w:rFonts w:ascii="Times New Roman" w:hAnsi="Times New Roman"/>
          <w:b w:val="0"/>
          <w:szCs w:val="28"/>
        </w:rPr>
        <w:t>)</w:t>
      </w:r>
      <w:r w:rsidR="00A657E7" w:rsidRPr="00EE6808">
        <w:rPr>
          <w:rFonts w:ascii="Times New Roman" w:hAnsi="Times New Roman"/>
          <w:b w:val="0"/>
          <w:szCs w:val="28"/>
        </w:rPr>
        <w:t xml:space="preserve">. </w:t>
      </w:r>
      <w:r w:rsidR="00A2547F" w:rsidRPr="00EE6808">
        <w:rPr>
          <w:rFonts w:ascii="Times New Roman" w:hAnsi="Times New Roman"/>
          <w:b w:val="0"/>
          <w:szCs w:val="28"/>
        </w:rPr>
        <w:t xml:space="preserve">Встряхивают </w:t>
      </w:r>
      <w:r w:rsidR="00A2547F" w:rsidRPr="00EE6808">
        <w:rPr>
          <w:rFonts w:ascii="Times New Roman" w:hAnsi="Times New Roman"/>
          <w:b w:val="0"/>
          <w:color w:val="000000"/>
          <w:szCs w:val="28"/>
        </w:rPr>
        <w:t>0,5 </w:t>
      </w:r>
      <w:r w:rsidR="00675DEF" w:rsidRPr="00EE6808">
        <w:rPr>
          <w:rFonts w:ascii="Times New Roman" w:hAnsi="Times New Roman"/>
          <w:b w:val="0"/>
          <w:color w:val="000000"/>
          <w:szCs w:val="28"/>
        </w:rPr>
        <w:t>г субстанции в течение 3 мин со смесью 0,5 мл азотной кислоты разведё</w:t>
      </w:r>
      <w:r w:rsidRPr="00EE6808">
        <w:rPr>
          <w:rFonts w:ascii="Times New Roman" w:hAnsi="Times New Roman"/>
          <w:b w:val="0"/>
          <w:color w:val="000000"/>
          <w:szCs w:val="28"/>
        </w:rPr>
        <w:t>нной 16</w:t>
      </w:r>
      <w:r w:rsidR="00675DEF" w:rsidRPr="00EE6808">
        <w:rPr>
          <w:rFonts w:ascii="Times New Roman" w:hAnsi="Times New Roman"/>
          <w:b w:val="0"/>
          <w:color w:val="000000"/>
          <w:szCs w:val="28"/>
        </w:rPr>
        <w:t> % и 9,5 </w:t>
      </w:r>
      <w:r w:rsidRPr="00EE6808">
        <w:rPr>
          <w:rFonts w:ascii="Times New Roman" w:hAnsi="Times New Roman"/>
          <w:b w:val="0"/>
          <w:color w:val="000000"/>
          <w:szCs w:val="28"/>
        </w:rPr>
        <w:t>мл воды</w:t>
      </w:r>
      <w:r w:rsidR="00A2547F" w:rsidRPr="00EE6808">
        <w:rPr>
          <w:rFonts w:ascii="Times New Roman" w:hAnsi="Times New Roman"/>
          <w:b w:val="0"/>
          <w:color w:val="000000"/>
          <w:szCs w:val="28"/>
        </w:rPr>
        <w:t>,</w:t>
      </w:r>
      <w:r w:rsidRPr="00EE6808">
        <w:rPr>
          <w:rFonts w:ascii="Times New Roman" w:hAnsi="Times New Roman"/>
          <w:b w:val="0"/>
          <w:color w:val="000000"/>
          <w:szCs w:val="28"/>
        </w:rPr>
        <w:t xml:space="preserve"> фильтруют</w:t>
      </w:r>
      <w:r w:rsidR="00A2547F" w:rsidRPr="00EE6808">
        <w:rPr>
          <w:rFonts w:ascii="Times New Roman" w:hAnsi="Times New Roman"/>
          <w:b w:val="0"/>
          <w:color w:val="000000"/>
          <w:szCs w:val="28"/>
        </w:rPr>
        <w:t xml:space="preserve"> и доводят </w:t>
      </w:r>
      <w:r w:rsidRPr="00EE6808">
        <w:rPr>
          <w:rFonts w:ascii="Times New Roman" w:hAnsi="Times New Roman"/>
          <w:b w:val="0"/>
          <w:color w:val="000000"/>
          <w:szCs w:val="28"/>
        </w:rPr>
        <w:t>4</w:t>
      </w:r>
      <w:r w:rsidR="00A2547F" w:rsidRPr="00EE6808">
        <w:rPr>
          <w:rFonts w:ascii="Times New Roman" w:hAnsi="Times New Roman"/>
          <w:b w:val="0"/>
          <w:color w:val="000000"/>
          <w:szCs w:val="28"/>
        </w:rPr>
        <w:t>,0</w:t>
      </w:r>
      <w:r w:rsidR="00675DEF" w:rsidRPr="00EE6808">
        <w:rPr>
          <w:rFonts w:ascii="Times New Roman" w:hAnsi="Times New Roman"/>
          <w:b w:val="0"/>
          <w:color w:val="000000"/>
          <w:szCs w:val="28"/>
        </w:rPr>
        <w:t> </w:t>
      </w:r>
      <w:r w:rsidRPr="00EE6808">
        <w:rPr>
          <w:rFonts w:ascii="Times New Roman" w:hAnsi="Times New Roman"/>
          <w:b w:val="0"/>
          <w:color w:val="000000"/>
          <w:szCs w:val="28"/>
        </w:rPr>
        <w:t>мл фильтрата</w:t>
      </w:r>
      <w:r w:rsidR="00A657E7" w:rsidRPr="00EE680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75DEF" w:rsidRPr="00EE6808">
        <w:rPr>
          <w:rFonts w:ascii="Times New Roman" w:hAnsi="Times New Roman"/>
          <w:b w:val="0"/>
          <w:color w:val="000000"/>
          <w:szCs w:val="28"/>
        </w:rPr>
        <w:t>водой до 10 </w:t>
      </w:r>
      <w:r w:rsidR="00A657E7" w:rsidRPr="00EE6808">
        <w:rPr>
          <w:rFonts w:ascii="Times New Roman" w:hAnsi="Times New Roman"/>
          <w:b w:val="0"/>
          <w:color w:val="000000"/>
          <w:szCs w:val="28"/>
        </w:rPr>
        <w:t>мл</w:t>
      </w:r>
      <w:r w:rsidRPr="00EE6808">
        <w:rPr>
          <w:rFonts w:ascii="Times New Roman" w:hAnsi="Times New Roman"/>
          <w:b w:val="0"/>
          <w:color w:val="000000"/>
          <w:szCs w:val="28"/>
        </w:rPr>
        <w:t>.</w:t>
      </w:r>
    </w:p>
    <w:p w:rsidR="00C12901" w:rsidRPr="00EE6808" w:rsidRDefault="000A1050" w:rsidP="009E47A8">
      <w:pPr>
        <w:spacing w:line="360" w:lineRule="auto"/>
        <w:ind w:firstLine="709"/>
        <w:jc w:val="both"/>
        <w:rPr>
          <w:sz w:val="28"/>
          <w:szCs w:val="28"/>
        </w:rPr>
      </w:pPr>
      <w:r w:rsidRPr="00EE6808">
        <w:rPr>
          <w:b/>
          <w:bCs/>
          <w:color w:val="000000"/>
          <w:sz w:val="28"/>
          <w:szCs w:val="28"/>
        </w:rPr>
        <w:t>Сульфаты</w:t>
      </w:r>
      <w:r w:rsidRPr="00EE6808">
        <w:rPr>
          <w:b/>
          <w:color w:val="000000"/>
          <w:sz w:val="28"/>
          <w:szCs w:val="28"/>
        </w:rPr>
        <w:t>.</w:t>
      </w:r>
      <w:r w:rsidRPr="00EE6808">
        <w:rPr>
          <w:color w:val="000000"/>
          <w:sz w:val="28"/>
          <w:szCs w:val="28"/>
        </w:rPr>
        <w:t xml:space="preserve"> </w:t>
      </w:r>
      <w:r w:rsidR="00FB73DC" w:rsidRPr="00EE6808">
        <w:rPr>
          <w:color w:val="000000"/>
          <w:sz w:val="28"/>
          <w:szCs w:val="28"/>
        </w:rPr>
        <w:t>Не более 0,02</w:t>
      </w:r>
      <w:r w:rsidR="00FB73DC" w:rsidRPr="00EE6808">
        <w:rPr>
          <w:color w:val="000000"/>
          <w:sz w:val="28"/>
          <w:szCs w:val="28"/>
          <w:lang w:val="en-US"/>
        </w:rPr>
        <w:t> </w:t>
      </w:r>
      <w:r w:rsidR="00A657E7" w:rsidRPr="00EE6808">
        <w:rPr>
          <w:color w:val="000000"/>
          <w:sz w:val="28"/>
          <w:szCs w:val="28"/>
        </w:rPr>
        <w:t>%</w:t>
      </w:r>
      <w:r w:rsidR="00EE36D4" w:rsidRPr="00EE6808">
        <w:rPr>
          <w:color w:val="000000"/>
          <w:sz w:val="28"/>
          <w:szCs w:val="28"/>
        </w:rPr>
        <w:t xml:space="preserve"> (</w:t>
      </w:r>
      <w:r w:rsidR="00D273DA" w:rsidRPr="00EE6808">
        <w:rPr>
          <w:sz w:val="28"/>
          <w:szCs w:val="28"/>
        </w:rPr>
        <w:t>ОФС «Сульфаты»</w:t>
      </w:r>
      <w:r w:rsidR="001C5773">
        <w:rPr>
          <w:sz w:val="28"/>
          <w:szCs w:val="28"/>
        </w:rPr>
        <w:t>,</w:t>
      </w:r>
      <w:r w:rsidR="00C12901" w:rsidRPr="00EE6808">
        <w:rPr>
          <w:sz w:val="28"/>
          <w:szCs w:val="28"/>
        </w:rPr>
        <w:t xml:space="preserve"> метод 1</w:t>
      </w:r>
      <w:r w:rsidR="00D273DA" w:rsidRPr="00EE6808">
        <w:rPr>
          <w:sz w:val="28"/>
          <w:szCs w:val="28"/>
        </w:rPr>
        <w:t>)</w:t>
      </w:r>
      <w:r w:rsidR="00C12901" w:rsidRPr="00EE6808">
        <w:rPr>
          <w:sz w:val="28"/>
          <w:szCs w:val="28"/>
        </w:rPr>
        <w:t>.</w:t>
      </w:r>
      <w:r w:rsidR="00A2547F" w:rsidRPr="00EE6808">
        <w:rPr>
          <w:sz w:val="28"/>
          <w:szCs w:val="28"/>
        </w:rPr>
        <w:t xml:space="preserve"> Встряхивают</w:t>
      </w:r>
      <w:r w:rsidR="00C12901" w:rsidRPr="00EE6808">
        <w:rPr>
          <w:sz w:val="28"/>
          <w:szCs w:val="28"/>
        </w:rPr>
        <w:t xml:space="preserve"> </w:t>
      </w:r>
      <w:r w:rsidR="00FB73DC" w:rsidRPr="00EE6808">
        <w:rPr>
          <w:color w:val="000000"/>
          <w:sz w:val="28"/>
          <w:szCs w:val="28"/>
        </w:rPr>
        <w:t>1</w:t>
      </w:r>
      <w:r w:rsidR="00FB73DC" w:rsidRPr="00EE6808">
        <w:rPr>
          <w:color w:val="000000"/>
          <w:sz w:val="28"/>
          <w:szCs w:val="28"/>
          <w:lang w:val="en-US"/>
        </w:rPr>
        <w:t> </w:t>
      </w:r>
      <w:r w:rsidR="00C12901" w:rsidRPr="00EE6808">
        <w:rPr>
          <w:color w:val="000000"/>
          <w:sz w:val="28"/>
          <w:szCs w:val="28"/>
        </w:rPr>
        <w:t>г субстанции в течение 3</w:t>
      </w:r>
      <w:r w:rsidR="009A0854" w:rsidRPr="00EE6808">
        <w:rPr>
          <w:color w:val="000000"/>
          <w:sz w:val="28"/>
          <w:szCs w:val="28"/>
          <w:lang w:val="en-US"/>
        </w:rPr>
        <w:t> </w:t>
      </w:r>
      <w:r w:rsidR="00C12901" w:rsidRPr="00EE6808">
        <w:rPr>
          <w:color w:val="000000"/>
          <w:sz w:val="28"/>
          <w:szCs w:val="28"/>
        </w:rPr>
        <w:t>мин со смесью 0,5</w:t>
      </w:r>
      <w:r w:rsidR="009A0854" w:rsidRPr="00EE6808">
        <w:rPr>
          <w:color w:val="000000"/>
          <w:sz w:val="28"/>
          <w:szCs w:val="28"/>
          <w:lang w:val="en-US"/>
        </w:rPr>
        <w:t> </w:t>
      </w:r>
      <w:r w:rsidR="00C12901" w:rsidRPr="00EE6808">
        <w:rPr>
          <w:color w:val="000000"/>
          <w:sz w:val="28"/>
          <w:szCs w:val="28"/>
        </w:rPr>
        <w:t>мл хл</w:t>
      </w:r>
      <w:r w:rsidR="001C5773">
        <w:rPr>
          <w:color w:val="000000"/>
          <w:sz w:val="28"/>
          <w:szCs w:val="28"/>
        </w:rPr>
        <w:t>ористоводородной кислоты разведё</w:t>
      </w:r>
      <w:r w:rsidR="00C12901" w:rsidRPr="00EE6808">
        <w:rPr>
          <w:color w:val="000000"/>
          <w:sz w:val="28"/>
          <w:szCs w:val="28"/>
        </w:rPr>
        <w:t>нной 8,3</w:t>
      </w:r>
      <w:r w:rsidR="009A0854" w:rsidRPr="00EE6808">
        <w:rPr>
          <w:color w:val="000000"/>
          <w:sz w:val="28"/>
          <w:szCs w:val="28"/>
          <w:lang w:val="en-US"/>
        </w:rPr>
        <w:t> </w:t>
      </w:r>
      <w:r w:rsidR="00C12901" w:rsidRPr="00EE6808">
        <w:rPr>
          <w:color w:val="000000"/>
          <w:sz w:val="28"/>
          <w:szCs w:val="28"/>
        </w:rPr>
        <w:t>% и 19,5</w:t>
      </w:r>
      <w:r w:rsidR="009A0854" w:rsidRPr="00EE6808">
        <w:rPr>
          <w:color w:val="000000"/>
          <w:sz w:val="28"/>
          <w:szCs w:val="28"/>
          <w:lang w:val="en-US"/>
        </w:rPr>
        <w:t> </w:t>
      </w:r>
      <w:r w:rsidR="00C12901" w:rsidRPr="00EE6808">
        <w:rPr>
          <w:color w:val="000000"/>
          <w:sz w:val="28"/>
          <w:szCs w:val="28"/>
        </w:rPr>
        <w:t xml:space="preserve">мл воды и фильтруют. </w:t>
      </w:r>
      <w:r w:rsidR="00C12901" w:rsidRPr="00EE6808">
        <w:rPr>
          <w:sz w:val="28"/>
          <w:szCs w:val="28"/>
        </w:rPr>
        <w:t xml:space="preserve">Для </w:t>
      </w:r>
      <w:r w:rsidR="00DA394D" w:rsidRPr="00EE6808">
        <w:rPr>
          <w:sz w:val="28"/>
          <w:szCs w:val="28"/>
        </w:rPr>
        <w:t>определения используют</w:t>
      </w:r>
      <w:r w:rsidR="00675DEF" w:rsidRPr="00EE6808">
        <w:rPr>
          <w:sz w:val="28"/>
          <w:szCs w:val="28"/>
        </w:rPr>
        <w:t xml:space="preserve"> 10 мл полученного раствора.</w:t>
      </w:r>
    </w:p>
    <w:p w:rsidR="00A3149F" w:rsidRPr="00EE6808" w:rsidRDefault="000A1050" w:rsidP="009E47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E6808">
        <w:rPr>
          <w:b/>
          <w:bCs/>
          <w:color w:val="000000"/>
          <w:sz w:val="28"/>
          <w:szCs w:val="28"/>
        </w:rPr>
        <w:t>Сульфатная зола</w:t>
      </w:r>
      <w:r w:rsidR="00A3149F" w:rsidRPr="00EE6808">
        <w:rPr>
          <w:b/>
          <w:bCs/>
          <w:color w:val="000000"/>
          <w:sz w:val="28"/>
          <w:szCs w:val="28"/>
        </w:rPr>
        <w:t xml:space="preserve">. </w:t>
      </w:r>
      <w:r w:rsidR="00FB73DC" w:rsidRPr="00EE6808">
        <w:rPr>
          <w:bCs/>
          <w:color w:val="000000"/>
          <w:sz w:val="28"/>
          <w:szCs w:val="28"/>
        </w:rPr>
        <w:t>Не более 0,1</w:t>
      </w:r>
      <w:r w:rsidR="00FB73DC" w:rsidRPr="00EE6808">
        <w:rPr>
          <w:bCs/>
          <w:color w:val="000000"/>
          <w:sz w:val="28"/>
          <w:szCs w:val="28"/>
          <w:lang w:val="en-US"/>
        </w:rPr>
        <w:t> </w:t>
      </w:r>
      <w:r w:rsidR="00A3149F" w:rsidRPr="00EE6808">
        <w:rPr>
          <w:bCs/>
          <w:color w:val="000000"/>
          <w:sz w:val="28"/>
          <w:szCs w:val="28"/>
        </w:rPr>
        <w:t>%</w:t>
      </w:r>
      <w:r w:rsidR="00EE36D4" w:rsidRPr="00EE6808">
        <w:rPr>
          <w:bCs/>
          <w:color w:val="000000"/>
          <w:sz w:val="28"/>
          <w:szCs w:val="28"/>
        </w:rPr>
        <w:t xml:space="preserve"> (</w:t>
      </w:r>
      <w:r w:rsidR="00A3149F" w:rsidRPr="00EE6808">
        <w:rPr>
          <w:sz w:val="28"/>
          <w:szCs w:val="28"/>
        </w:rPr>
        <w:t>ОФС «Сульфатная зола»</w:t>
      </w:r>
      <w:r w:rsidR="00EE36D4" w:rsidRPr="00EE6808">
        <w:rPr>
          <w:sz w:val="28"/>
          <w:szCs w:val="28"/>
        </w:rPr>
        <w:t>)</w:t>
      </w:r>
      <w:r w:rsidR="00A3149F" w:rsidRPr="00EE6808">
        <w:rPr>
          <w:sz w:val="28"/>
          <w:szCs w:val="28"/>
        </w:rPr>
        <w:t>. Д</w:t>
      </w:r>
      <w:r w:rsidR="008227C3" w:rsidRPr="00EE6808">
        <w:rPr>
          <w:sz w:val="28"/>
          <w:szCs w:val="28"/>
        </w:rPr>
        <w:t xml:space="preserve">ля определения используют </w:t>
      </w:r>
      <w:r w:rsidR="00433137" w:rsidRPr="00EE6808">
        <w:rPr>
          <w:sz w:val="28"/>
          <w:szCs w:val="28"/>
        </w:rPr>
        <w:t>1</w:t>
      </w:r>
      <w:r w:rsidR="00675DEF" w:rsidRPr="00EE6808">
        <w:rPr>
          <w:sz w:val="28"/>
          <w:szCs w:val="28"/>
        </w:rPr>
        <w:t> </w:t>
      </w:r>
      <w:r w:rsidR="00A3149F" w:rsidRPr="00EE6808">
        <w:rPr>
          <w:sz w:val="28"/>
          <w:szCs w:val="28"/>
        </w:rPr>
        <w:t>г (точная навеска) субстанции.</w:t>
      </w:r>
    </w:p>
    <w:p w:rsidR="000A1050" w:rsidRPr="00EE6808" w:rsidRDefault="00A3149F" w:rsidP="009E47A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E6808">
        <w:rPr>
          <w:rFonts w:ascii="Times New Roman" w:hAnsi="Times New Roman"/>
          <w:bCs/>
          <w:color w:val="000000"/>
          <w:szCs w:val="28"/>
        </w:rPr>
        <w:t>Т</w:t>
      </w:r>
      <w:r w:rsidR="000A1050" w:rsidRPr="00EE6808">
        <w:rPr>
          <w:rFonts w:ascii="Times New Roman" w:hAnsi="Times New Roman"/>
          <w:bCs/>
          <w:color w:val="000000"/>
          <w:szCs w:val="28"/>
        </w:rPr>
        <w:t>яж</w:t>
      </w:r>
      <w:r w:rsidR="005D6F9A" w:rsidRPr="00EE6808">
        <w:rPr>
          <w:rFonts w:ascii="Times New Roman" w:hAnsi="Times New Roman"/>
          <w:bCs/>
          <w:color w:val="000000"/>
          <w:szCs w:val="28"/>
        </w:rPr>
        <w:t>ё</w:t>
      </w:r>
      <w:r w:rsidR="000A1050" w:rsidRPr="00EE6808">
        <w:rPr>
          <w:rFonts w:ascii="Times New Roman" w:hAnsi="Times New Roman"/>
          <w:bCs/>
          <w:color w:val="000000"/>
          <w:szCs w:val="28"/>
        </w:rPr>
        <w:t>лые металлы</w:t>
      </w:r>
      <w:r w:rsidR="000A1050" w:rsidRPr="00EE6808">
        <w:rPr>
          <w:rFonts w:ascii="Times New Roman" w:hAnsi="Times New Roman"/>
          <w:color w:val="000000"/>
          <w:szCs w:val="28"/>
        </w:rPr>
        <w:t xml:space="preserve">. </w:t>
      </w:r>
      <w:r w:rsidR="00433137" w:rsidRPr="00EE6808">
        <w:rPr>
          <w:rFonts w:ascii="Times New Roman" w:hAnsi="Times New Roman"/>
          <w:b w:val="0"/>
          <w:color w:val="000000"/>
          <w:szCs w:val="28"/>
        </w:rPr>
        <w:t>Н</w:t>
      </w:r>
      <w:r w:rsidR="00FB73DC" w:rsidRPr="00EE6808">
        <w:rPr>
          <w:rFonts w:ascii="Times New Roman" w:hAnsi="Times New Roman"/>
          <w:b w:val="0"/>
          <w:color w:val="000000"/>
          <w:szCs w:val="28"/>
        </w:rPr>
        <w:t>е более 0,001</w:t>
      </w:r>
      <w:r w:rsidR="00FB73DC" w:rsidRPr="00EE6808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="000A1050" w:rsidRPr="00EE6808">
        <w:rPr>
          <w:rFonts w:ascii="Times New Roman" w:hAnsi="Times New Roman"/>
          <w:b w:val="0"/>
          <w:color w:val="000000"/>
          <w:szCs w:val="28"/>
        </w:rPr>
        <w:t>%.</w:t>
      </w:r>
      <w:r w:rsidR="00433137" w:rsidRPr="00EE6808">
        <w:rPr>
          <w:rFonts w:ascii="Times New Roman" w:hAnsi="Times New Roman"/>
          <w:color w:val="000000"/>
          <w:szCs w:val="28"/>
        </w:rPr>
        <w:t xml:space="preserve"> </w:t>
      </w:r>
      <w:r w:rsidR="00433137" w:rsidRPr="00EE6808">
        <w:rPr>
          <w:rFonts w:ascii="Times New Roman" w:hAnsi="Times New Roman"/>
          <w:b w:val="0"/>
          <w:szCs w:val="28"/>
        </w:rPr>
        <w:t>Определение проводят в соответствии с требованиями ОФС «Тяжёлые металлы»</w:t>
      </w:r>
      <w:r w:rsidR="00640D01" w:rsidRPr="00EE6808">
        <w:rPr>
          <w:rFonts w:ascii="Times New Roman" w:hAnsi="Times New Roman"/>
          <w:b w:val="0"/>
          <w:szCs w:val="28"/>
        </w:rPr>
        <w:t xml:space="preserve"> </w:t>
      </w:r>
      <w:r w:rsidR="00F8162A" w:rsidRPr="00EE6808">
        <w:rPr>
          <w:rFonts w:ascii="Times New Roman" w:hAnsi="Times New Roman"/>
          <w:b w:val="0"/>
          <w:szCs w:val="28"/>
        </w:rPr>
        <w:t>(</w:t>
      </w:r>
      <w:r w:rsidR="00640D01" w:rsidRPr="00EE6808">
        <w:rPr>
          <w:rFonts w:ascii="Times New Roman" w:hAnsi="Times New Roman"/>
          <w:b w:val="0"/>
          <w:szCs w:val="28"/>
        </w:rPr>
        <w:t>метод</w:t>
      </w:r>
      <w:r w:rsidR="001405E1" w:rsidRPr="00EE6808">
        <w:rPr>
          <w:rFonts w:ascii="Times New Roman" w:hAnsi="Times New Roman"/>
          <w:b w:val="0"/>
          <w:szCs w:val="28"/>
        </w:rPr>
        <w:t xml:space="preserve"> 3Б</w:t>
      </w:r>
      <w:r w:rsidR="00F8162A" w:rsidRPr="00EE6808">
        <w:rPr>
          <w:rFonts w:ascii="Times New Roman" w:hAnsi="Times New Roman"/>
          <w:b w:val="0"/>
          <w:szCs w:val="28"/>
        </w:rPr>
        <w:t>)</w:t>
      </w:r>
      <w:r w:rsidR="00640D01" w:rsidRPr="00EE6808">
        <w:rPr>
          <w:rFonts w:ascii="Times New Roman" w:hAnsi="Times New Roman"/>
          <w:b w:val="0"/>
          <w:szCs w:val="28"/>
        </w:rPr>
        <w:t>,</w:t>
      </w:r>
      <w:r w:rsidR="00433137" w:rsidRPr="00EE6808">
        <w:rPr>
          <w:rFonts w:ascii="Times New Roman" w:hAnsi="Times New Roman"/>
          <w:b w:val="0"/>
          <w:szCs w:val="28"/>
        </w:rPr>
        <w:t xml:space="preserve"> в зольном остатке</w:t>
      </w:r>
      <w:r w:rsidR="001405E1" w:rsidRPr="00EE6808">
        <w:rPr>
          <w:rFonts w:ascii="Times New Roman" w:hAnsi="Times New Roman"/>
          <w:b w:val="0"/>
          <w:szCs w:val="28"/>
        </w:rPr>
        <w:t>,</w:t>
      </w:r>
      <w:r w:rsidR="001405E1" w:rsidRPr="00EE6808">
        <w:rPr>
          <w:rFonts w:ascii="Times New Roman" w:hAnsi="Times New Roman"/>
          <w:b w:val="0"/>
          <w:color w:val="000000" w:themeColor="text1"/>
          <w:szCs w:val="28"/>
        </w:rPr>
        <w:t xml:space="preserve"> полученном в испытании «Сульфатная зола»</w:t>
      </w:r>
      <w:r w:rsidR="00675DEF" w:rsidRPr="00EE6808">
        <w:rPr>
          <w:rFonts w:ascii="Times New Roman" w:hAnsi="Times New Roman"/>
          <w:b w:val="0"/>
          <w:szCs w:val="28"/>
        </w:rPr>
        <w:t xml:space="preserve">, </w:t>
      </w:r>
      <w:r w:rsidR="00640D01" w:rsidRPr="00EE6808">
        <w:rPr>
          <w:rFonts w:ascii="Times New Roman" w:hAnsi="Times New Roman"/>
          <w:b w:val="0"/>
          <w:szCs w:val="28"/>
        </w:rPr>
        <w:t>с использованием эталонного раствора 1</w:t>
      </w:r>
      <w:r w:rsidR="00433137" w:rsidRPr="00EE6808">
        <w:rPr>
          <w:rFonts w:ascii="Times New Roman" w:hAnsi="Times New Roman"/>
          <w:b w:val="0"/>
          <w:szCs w:val="28"/>
        </w:rPr>
        <w:t>.</w:t>
      </w:r>
    </w:p>
    <w:p w:rsidR="000A1050" w:rsidRPr="00EE6808" w:rsidRDefault="000A1050" w:rsidP="009E47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6808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EE6808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0A1050" w:rsidRPr="00EE6808" w:rsidRDefault="000A1050" w:rsidP="009E47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6808">
        <w:rPr>
          <w:b/>
          <w:bCs/>
          <w:color w:val="000000"/>
          <w:sz w:val="28"/>
          <w:szCs w:val="28"/>
        </w:rPr>
        <w:t>Микробиологическая чистота</w:t>
      </w:r>
      <w:r w:rsidRPr="00EE6808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240F04" w:rsidRPr="00EE6808" w:rsidRDefault="000A1050" w:rsidP="0039312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6808">
        <w:rPr>
          <w:bCs/>
          <w:color w:val="000000"/>
          <w:sz w:val="28"/>
          <w:szCs w:val="28"/>
        </w:rPr>
        <w:t>К</w:t>
      </w:r>
      <w:r w:rsidR="00240F04" w:rsidRPr="00EE6808">
        <w:rPr>
          <w:bCs/>
          <w:color w:val="000000"/>
          <w:sz w:val="28"/>
          <w:szCs w:val="28"/>
        </w:rPr>
        <w:t>ОЛИЧЕСТВЕННОЕ ОПРЕДЕЛЕНИЕ</w:t>
      </w:r>
    </w:p>
    <w:p w:rsidR="00422CCD" w:rsidRPr="00EE6808" w:rsidRDefault="00422CCD" w:rsidP="00422CC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6808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566915">
        <w:rPr>
          <w:color w:val="000000" w:themeColor="text1"/>
          <w:sz w:val="28"/>
          <w:szCs w:val="28"/>
        </w:rPr>
        <w:t>иметрические методы анализа)»).</w:t>
      </w:r>
    </w:p>
    <w:p w:rsidR="000A1050" w:rsidRPr="002477EA" w:rsidRDefault="009E47A8" w:rsidP="00F419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6808">
        <w:rPr>
          <w:color w:val="000000"/>
          <w:sz w:val="28"/>
          <w:szCs w:val="28"/>
        </w:rPr>
        <w:t>Растворяют</w:t>
      </w:r>
      <w:r w:rsidR="00FB73DC" w:rsidRPr="00EE6808">
        <w:rPr>
          <w:color w:val="000000"/>
          <w:sz w:val="28"/>
          <w:szCs w:val="28"/>
        </w:rPr>
        <w:t xml:space="preserve"> 0,5</w:t>
      </w:r>
      <w:r w:rsidR="00FB73DC" w:rsidRPr="00EE6808">
        <w:rPr>
          <w:color w:val="000000"/>
          <w:sz w:val="28"/>
          <w:szCs w:val="28"/>
          <w:lang w:val="en-US"/>
        </w:rPr>
        <w:t> </w:t>
      </w:r>
      <w:r w:rsidR="000A1050" w:rsidRPr="00EE6808">
        <w:rPr>
          <w:color w:val="000000"/>
          <w:sz w:val="28"/>
          <w:szCs w:val="28"/>
        </w:rPr>
        <w:t>г (точна</w:t>
      </w:r>
      <w:r w:rsidRPr="00EE6808">
        <w:rPr>
          <w:color w:val="000000"/>
          <w:sz w:val="28"/>
          <w:szCs w:val="28"/>
        </w:rPr>
        <w:t>я навеска) субстанции</w:t>
      </w:r>
      <w:r w:rsidR="00675DEF" w:rsidRPr="00EE6808">
        <w:rPr>
          <w:color w:val="000000"/>
          <w:sz w:val="28"/>
          <w:szCs w:val="28"/>
        </w:rPr>
        <w:t xml:space="preserve"> в смеси 75 мл воды и 10 </w:t>
      </w:r>
      <w:r w:rsidR="000A1050" w:rsidRPr="00EE6808">
        <w:rPr>
          <w:color w:val="000000"/>
          <w:sz w:val="28"/>
          <w:szCs w:val="28"/>
        </w:rPr>
        <w:t>мл хлористоводородной кислоты концентрированно</w:t>
      </w:r>
      <w:r w:rsidR="00186E8F" w:rsidRPr="00EE6808">
        <w:rPr>
          <w:color w:val="000000"/>
          <w:sz w:val="28"/>
          <w:szCs w:val="28"/>
        </w:rPr>
        <w:t>й</w:t>
      </w:r>
      <w:r w:rsidR="000A1050" w:rsidRPr="00EE6808">
        <w:rPr>
          <w:color w:val="000000"/>
          <w:sz w:val="28"/>
          <w:szCs w:val="28"/>
        </w:rPr>
        <w:t xml:space="preserve"> </w:t>
      </w:r>
      <w:r w:rsidR="001F3ED7" w:rsidRPr="00EE6808">
        <w:rPr>
          <w:rStyle w:val="19"/>
          <w:sz w:val="28"/>
          <w:szCs w:val="28"/>
        </w:rPr>
        <w:t xml:space="preserve">и далее поступают, как указано в ОФС «Нитритометрия». </w:t>
      </w:r>
      <w:r w:rsidR="000A1050" w:rsidRPr="00EE6808">
        <w:rPr>
          <w:color w:val="000000"/>
          <w:sz w:val="28"/>
          <w:szCs w:val="28"/>
        </w:rPr>
        <w:t xml:space="preserve">Конец титрования устанавливают по </w:t>
      </w:r>
      <w:r w:rsidR="000A1050" w:rsidRPr="00433137">
        <w:rPr>
          <w:color w:val="000000"/>
          <w:sz w:val="28"/>
          <w:szCs w:val="28"/>
        </w:rPr>
        <w:lastRenderedPageBreak/>
        <w:t>йодкрахмальной бумаг</w:t>
      </w:r>
      <w:r w:rsidR="00186E8F" w:rsidRPr="00433137">
        <w:rPr>
          <w:color w:val="000000"/>
          <w:sz w:val="28"/>
          <w:szCs w:val="28"/>
        </w:rPr>
        <w:t>е</w:t>
      </w:r>
      <w:r w:rsidR="000A1050" w:rsidRPr="00433137">
        <w:rPr>
          <w:color w:val="000000"/>
          <w:sz w:val="28"/>
          <w:szCs w:val="28"/>
        </w:rPr>
        <w:t>.</w:t>
      </w:r>
    </w:p>
    <w:p w:rsidR="000A1050" w:rsidRPr="002477EA" w:rsidRDefault="00FB73DC" w:rsidP="00F419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мл 0,1</w:t>
      </w:r>
      <w:r>
        <w:rPr>
          <w:color w:val="000000"/>
          <w:sz w:val="28"/>
          <w:szCs w:val="28"/>
          <w:lang w:val="en-US"/>
        </w:rPr>
        <w:t> </w:t>
      </w:r>
      <w:r w:rsidR="000A1050" w:rsidRPr="002477EA">
        <w:rPr>
          <w:color w:val="000000"/>
          <w:sz w:val="28"/>
          <w:szCs w:val="28"/>
        </w:rPr>
        <w:t>М раствора натрия нитрита соответств</w:t>
      </w:r>
      <w:r>
        <w:rPr>
          <w:color w:val="000000"/>
          <w:sz w:val="28"/>
          <w:szCs w:val="28"/>
        </w:rPr>
        <w:t>ует 31,03</w:t>
      </w:r>
      <w:r>
        <w:rPr>
          <w:color w:val="000000"/>
          <w:sz w:val="28"/>
          <w:szCs w:val="28"/>
          <w:lang w:val="en-US"/>
        </w:rPr>
        <w:t> </w:t>
      </w:r>
      <w:r w:rsidR="000A1050" w:rsidRPr="002477EA">
        <w:rPr>
          <w:color w:val="000000"/>
          <w:sz w:val="28"/>
          <w:szCs w:val="28"/>
        </w:rPr>
        <w:t xml:space="preserve">мг </w:t>
      </w:r>
      <w:r w:rsidR="00433137">
        <w:rPr>
          <w:color w:val="000000"/>
          <w:sz w:val="28"/>
          <w:szCs w:val="28"/>
        </w:rPr>
        <w:t xml:space="preserve">сульфадиметоксина </w:t>
      </w:r>
      <w:r w:rsidR="00640D01" w:rsidRPr="00640D01">
        <w:rPr>
          <w:sz w:val="28"/>
          <w:szCs w:val="28"/>
        </w:rPr>
        <w:t>C</w:t>
      </w:r>
      <w:r w:rsidR="00640D01" w:rsidRPr="00640D01">
        <w:rPr>
          <w:sz w:val="28"/>
          <w:szCs w:val="28"/>
          <w:vertAlign w:val="subscript"/>
        </w:rPr>
        <w:t>12</w:t>
      </w:r>
      <w:r w:rsidR="00640D01" w:rsidRPr="00640D01">
        <w:rPr>
          <w:sz w:val="28"/>
          <w:szCs w:val="28"/>
        </w:rPr>
        <w:t>H</w:t>
      </w:r>
      <w:r w:rsidR="00640D01" w:rsidRPr="00640D01">
        <w:rPr>
          <w:sz w:val="28"/>
          <w:szCs w:val="28"/>
          <w:vertAlign w:val="subscript"/>
        </w:rPr>
        <w:t>14</w:t>
      </w:r>
      <w:r w:rsidR="00640D01" w:rsidRPr="00640D01">
        <w:rPr>
          <w:sz w:val="28"/>
          <w:szCs w:val="28"/>
        </w:rPr>
        <w:t>N</w:t>
      </w:r>
      <w:r w:rsidR="00640D01" w:rsidRPr="00640D01">
        <w:rPr>
          <w:sz w:val="28"/>
          <w:szCs w:val="28"/>
          <w:vertAlign w:val="subscript"/>
        </w:rPr>
        <w:t>4</w:t>
      </w:r>
      <w:r w:rsidR="00640D01" w:rsidRPr="00640D01">
        <w:rPr>
          <w:sz w:val="28"/>
          <w:szCs w:val="28"/>
        </w:rPr>
        <w:t>O</w:t>
      </w:r>
      <w:r w:rsidR="00640D01" w:rsidRPr="00640D01">
        <w:rPr>
          <w:sz w:val="28"/>
          <w:szCs w:val="28"/>
          <w:vertAlign w:val="subscript"/>
        </w:rPr>
        <w:t>4</w:t>
      </w:r>
      <w:r w:rsidR="00640D01" w:rsidRPr="00640D01">
        <w:rPr>
          <w:sz w:val="28"/>
          <w:szCs w:val="28"/>
        </w:rPr>
        <w:t>S</w:t>
      </w:r>
      <w:r w:rsidR="000A1050" w:rsidRPr="002477EA">
        <w:rPr>
          <w:color w:val="000000"/>
          <w:sz w:val="28"/>
          <w:szCs w:val="28"/>
        </w:rPr>
        <w:t>.</w:t>
      </w:r>
    </w:p>
    <w:p w:rsidR="00240F04" w:rsidRPr="00240F04" w:rsidRDefault="000A1050" w:rsidP="0039312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40F04">
        <w:rPr>
          <w:bCs/>
          <w:color w:val="000000"/>
          <w:sz w:val="28"/>
          <w:szCs w:val="28"/>
        </w:rPr>
        <w:t>Х</w:t>
      </w:r>
      <w:r w:rsidR="00240F04" w:rsidRPr="00240F04">
        <w:rPr>
          <w:bCs/>
          <w:color w:val="000000"/>
          <w:sz w:val="28"/>
          <w:szCs w:val="28"/>
        </w:rPr>
        <w:t>РАНЕНИЕ</w:t>
      </w:r>
    </w:p>
    <w:p w:rsidR="000A1050" w:rsidRPr="002477EA" w:rsidRDefault="00231FD3" w:rsidP="00FB73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защищё</w:t>
      </w:r>
      <w:r w:rsidR="000A1050" w:rsidRPr="002477EA">
        <w:rPr>
          <w:color w:val="000000"/>
          <w:sz w:val="28"/>
          <w:szCs w:val="28"/>
        </w:rPr>
        <w:t>нном от света месте.</w:t>
      </w:r>
    </w:p>
    <w:sectPr w:rsidR="000A1050" w:rsidRPr="002477EA" w:rsidSect="00F65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CD" w:rsidRDefault="00422CCD">
      <w:r>
        <w:separator/>
      </w:r>
    </w:p>
  </w:endnote>
  <w:endnote w:type="continuationSeparator" w:id="0">
    <w:p w:rsidR="00422CCD" w:rsidRDefault="0042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71" w:rsidRDefault="004836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359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22CCD" w:rsidRPr="00445151" w:rsidRDefault="00422CCD">
        <w:pPr>
          <w:pStyle w:val="a5"/>
          <w:jc w:val="center"/>
          <w:rPr>
            <w:sz w:val="28"/>
            <w:szCs w:val="28"/>
          </w:rPr>
        </w:pPr>
        <w:r w:rsidRPr="00445151">
          <w:rPr>
            <w:sz w:val="28"/>
            <w:szCs w:val="28"/>
          </w:rPr>
          <w:fldChar w:fldCharType="begin"/>
        </w:r>
        <w:r w:rsidRPr="00445151">
          <w:rPr>
            <w:sz w:val="28"/>
            <w:szCs w:val="28"/>
          </w:rPr>
          <w:instrText xml:space="preserve"> PAGE   \* MERGEFORMAT </w:instrText>
        </w:r>
        <w:r w:rsidRPr="00445151">
          <w:rPr>
            <w:sz w:val="28"/>
            <w:szCs w:val="28"/>
          </w:rPr>
          <w:fldChar w:fldCharType="separate"/>
        </w:r>
        <w:r w:rsidR="00D9081B">
          <w:rPr>
            <w:noProof/>
            <w:sz w:val="28"/>
            <w:szCs w:val="28"/>
          </w:rPr>
          <w:t>3</w:t>
        </w:r>
        <w:r w:rsidRPr="00445151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CD" w:rsidRPr="008D0F0C" w:rsidRDefault="00422CCD" w:rsidP="008D0F0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CD" w:rsidRDefault="00422CCD">
      <w:r>
        <w:separator/>
      </w:r>
    </w:p>
  </w:footnote>
  <w:footnote w:type="continuationSeparator" w:id="0">
    <w:p w:rsidR="00422CCD" w:rsidRDefault="0042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71" w:rsidRDefault="004836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CD" w:rsidRPr="00445151" w:rsidRDefault="00422CCD" w:rsidP="00445151">
    <w:pPr>
      <w:pStyle w:val="a3"/>
      <w:jc w:val="center"/>
      <w:rPr>
        <w:sz w:val="28"/>
        <w:szCs w:val="28"/>
      </w:rPr>
    </w:pPr>
  </w:p>
  <w:p w:rsidR="00422CCD" w:rsidRDefault="00422CCD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CD" w:rsidRPr="0088708E" w:rsidRDefault="00422CCD" w:rsidP="00220182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27A34"/>
    <w:rsid w:val="00027D28"/>
    <w:rsid w:val="00075832"/>
    <w:rsid w:val="00086506"/>
    <w:rsid w:val="000A1050"/>
    <w:rsid w:val="000A36DD"/>
    <w:rsid w:val="000A65A2"/>
    <w:rsid w:val="000F6990"/>
    <w:rsid w:val="001047BA"/>
    <w:rsid w:val="001118EB"/>
    <w:rsid w:val="001159BD"/>
    <w:rsid w:val="001405E1"/>
    <w:rsid w:val="001620DC"/>
    <w:rsid w:val="00173B4D"/>
    <w:rsid w:val="00186E8F"/>
    <w:rsid w:val="001A48E0"/>
    <w:rsid w:val="001A6942"/>
    <w:rsid w:val="001C30C6"/>
    <w:rsid w:val="001C4E19"/>
    <w:rsid w:val="001C5773"/>
    <w:rsid w:val="001E2693"/>
    <w:rsid w:val="001E3C73"/>
    <w:rsid w:val="001F3ED7"/>
    <w:rsid w:val="00220182"/>
    <w:rsid w:val="002301E3"/>
    <w:rsid w:val="00231FD3"/>
    <w:rsid w:val="00240F04"/>
    <w:rsid w:val="002477EA"/>
    <w:rsid w:val="002B5BB3"/>
    <w:rsid w:val="002C7A52"/>
    <w:rsid w:val="00316E13"/>
    <w:rsid w:val="00354B4A"/>
    <w:rsid w:val="00367CD2"/>
    <w:rsid w:val="0037268A"/>
    <w:rsid w:val="00385ED7"/>
    <w:rsid w:val="00393126"/>
    <w:rsid w:val="003A0255"/>
    <w:rsid w:val="003A24D6"/>
    <w:rsid w:val="003A6D7F"/>
    <w:rsid w:val="003A7D84"/>
    <w:rsid w:val="003B4CBE"/>
    <w:rsid w:val="003C45B6"/>
    <w:rsid w:val="003C7F38"/>
    <w:rsid w:val="003D572F"/>
    <w:rsid w:val="004100DD"/>
    <w:rsid w:val="00420E02"/>
    <w:rsid w:val="00421005"/>
    <w:rsid w:val="00422CCD"/>
    <w:rsid w:val="00433137"/>
    <w:rsid w:val="00445151"/>
    <w:rsid w:val="00455755"/>
    <w:rsid w:val="00483671"/>
    <w:rsid w:val="004A5B24"/>
    <w:rsid w:val="004B222E"/>
    <w:rsid w:val="004C7E2A"/>
    <w:rsid w:val="004D4226"/>
    <w:rsid w:val="004D55CC"/>
    <w:rsid w:val="004E1857"/>
    <w:rsid w:val="00506DBB"/>
    <w:rsid w:val="00507306"/>
    <w:rsid w:val="00516F30"/>
    <w:rsid w:val="005171F6"/>
    <w:rsid w:val="005436D1"/>
    <w:rsid w:val="0056639A"/>
    <w:rsid w:val="00566915"/>
    <w:rsid w:val="00573791"/>
    <w:rsid w:val="00582334"/>
    <w:rsid w:val="00590E5E"/>
    <w:rsid w:val="005A355F"/>
    <w:rsid w:val="005A763D"/>
    <w:rsid w:val="005D08C2"/>
    <w:rsid w:val="005D3686"/>
    <w:rsid w:val="005D6F9A"/>
    <w:rsid w:val="005E5697"/>
    <w:rsid w:val="005F4947"/>
    <w:rsid w:val="006324BE"/>
    <w:rsid w:val="00640D01"/>
    <w:rsid w:val="00675DEF"/>
    <w:rsid w:val="00697777"/>
    <w:rsid w:val="006A64B4"/>
    <w:rsid w:val="006B06EF"/>
    <w:rsid w:val="006B1DA2"/>
    <w:rsid w:val="006B5067"/>
    <w:rsid w:val="006B6431"/>
    <w:rsid w:val="006E3786"/>
    <w:rsid w:val="006E4A39"/>
    <w:rsid w:val="0071156A"/>
    <w:rsid w:val="00732DAB"/>
    <w:rsid w:val="0074064C"/>
    <w:rsid w:val="00754B43"/>
    <w:rsid w:val="00776F37"/>
    <w:rsid w:val="00780CD0"/>
    <w:rsid w:val="007A3D9E"/>
    <w:rsid w:val="007F2997"/>
    <w:rsid w:val="007F55ED"/>
    <w:rsid w:val="0080600C"/>
    <w:rsid w:val="00821F41"/>
    <w:rsid w:val="008227C3"/>
    <w:rsid w:val="008754C3"/>
    <w:rsid w:val="00883FA7"/>
    <w:rsid w:val="0088708E"/>
    <w:rsid w:val="008A4E0C"/>
    <w:rsid w:val="008A7AC2"/>
    <w:rsid w:val="008B2726"/>
    <w:rsid w:val="008D0F0C"/>
    <w:rsid w:val="008D4F9F"/>
    <w:rsid w:val="00903546"/>
    <w:rsid w:val="009050FD"/>
    <w:rsid w:val="00907D5E"/>
    <w:rsid w:val="00924ECA"/>
    <w:rsid w:val="00935A33"/>
    <w:rsid w:val="00945235"/>
    <w:rsid w:val="00950ED4"/>
    <w:rsid w:val="0097275B"/>
    <w:rsid w:val="00975ADC"/>
    <w:rsid w:val="009A0854"/>
    <w:rsid w:val="009A23BB"/>
    <w:rsid w:val="009C3F99"/>
    <w:rsid w:val="009D4600"/>
    <w:rsid w:val="009D56D3"/>
    <w:rsid w:val="009E47A8"/>
    <w:rsid w:val="009F5264"/>
    <w:rsid w:val="00A2547F"/>
    <w:rsid w:val="00A3149F"/>
    <w:rsid w:val="00A37484"/>
    <w:rsid w:val="00A4197D"/>
    <w:rsid w:val="00A657E7"/>
    <w:rsid w:val="00A715AB"/>
    <w:rsid w:val="00A91D0C"/>
    <w:rsid w:val="00A9393F"/>
    <w:rsid w:val="00AA48F7"/>
    <w:rsid w:val="00AC707F"/>
    <w:rsid w:val="00AD1371"/>
    <w:rsid w:val="00AE7D99"/>
    <w:rsid w:val="00AF43BA"/>
    <w:rsid w:val="00B16E79"/>
    <w:rsid w:val="00B34984"/>
    <w:rsid w:val="00B77AEC"/>
    <w:rsid w:val="00B96414"/>
    <w:rsid w:val="00BC5B46"/>
    <w:rsid w:val="00BD73BF"/>
    <w:rsid w:val="00BE47F3"/>
    <w:rsid w:val="00BE4E30"/>
    <w:rsid w:val="00BF7045"/>
    <w:rsid w:val="00C1003E"/>
    <w:rsid w:val="00C103DD"/>
    <w:rsid w:val="00C12901"/>
    <w:rsid w:val="00C423A2"/>
    <w:rsid w:val="00C45D96"/>
    <w:rsid w:val="00C645C4"/>
    <w:rsid w:val="00C9336D"/>
    <w:rsid w:val="00C93CF3"/>
    <w:rsid w:val="00C95A8F"/>
    <w:rsid w:val="00CC4112"/>
    <w:rsid w:val="00CD52F5"/>
    <w:rsid w:val="00CD53D5"/>
    <w:rsid w:val="00CF3C85"/>
    <w:rsid w:val="00D2138A"/>
    <w:rsid w:val="00D273DA"/>
    <w:rsid w:val="00D415E5"/>
    <w:rsid w:val="00D67247"/>
    <w:rsid w:val="00D9081B"/>
    <w:rsid w:val="00DA394D"/>
    <w:rsid w:val="00DA63AA"/>
    <w:rsid w:val="00DB067C"/>
    <w:rsid w:val="00DC2E35"/>
    <w:rsid w:val="00E11E23"/>
    <w:rsid w:val="00E23CC8"/>
    <w:rsid w:val="00E549CF"/>
    <w:rsid w:val="00E55401"/>
    <w:rsid w:val="00E6565C"/>
    <w:rsid w:val="00E91317"/>
    <w:rsid w:val="00ED221B"/>
    <w:rsid w:val="00ED3D0E"/>
    <w:rsid w:val="00EE36D4"/>
    <w:rsid w:val="00EE6808"/>
    <w:rsid w:val="00EF5E97"/>
    <w:rsid w:val="00F257BD"/>
    <w:rsid w:val="00F313CF"/>
    <w:rsid w:val="00F35FA4"/>
    <w:rsid w:val="00F41912"/>
    <w:rsid w:val="00F42E04"/>
    <w:rsid w:val="00F507C8"/>
    <w:rsid w:val="00F62375"/>
    <w:rsid w:val="00F65069"/>
    <w:rsid w:val="00F8162A"/>
    <w:rsid w:val="00F9451F"/>
    <w:rsid w:val="00FA42D9"/>
    <w:rsid w:val="00FB73DC"/>
    <w:rsid w:val="00FD408B"/>
    <w:rsid w:val="00FE295C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5:docId w15:val="{E58BEE14-D3F7-4BBB-A153-A64D4D9B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5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D52F5"/>
    <w:pPr>
      <w:keepNext/>
      <w:spacing w:line="360" w:lineRule="auto"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15E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415E5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727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7275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0F699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0F699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0F699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0F699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0F6990"/>
    <w:pPr>
      <w:spacing w:after="120"/>
    </w:pPr>
    <w:rPr>
      <w:rFonts w:ascii="NTHarmonica" w:hAnsi="NTHarmonica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3A24D6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20182"/>
    <w:rPr>
      <w:sz w:val="24"/>
      <w:szCs w:val="24"/>
    </w:rPr>
  </w:style>
  <w:style w:type="table" w:styleId="ad">
    <w:name w:val="Table Grid"/>
    <w:basedOn w:val="a1"/>
    <w:uiPriority w:val="59"/>
    <w:rsid w:val="00F41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rsid w:val="00CD52F5"/>
    <w:rPr>
      <w:sz w:val="16"/>
      <w:szCs w:val="16"/>
    </w:rPr>
  </w:style>
  <w:style w:type="paragraph" w:styleId="af">
    <w:name w:val="annotation text"/>
    <w:basedOn w:val="a"/>
    <w:link w:val="af0"/>
    <w:rsid w:val="00CD52F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D52F5"/>
  </w:style>
  <w:style w:type="paragraph" w:styleId="af1">
    <w:name w:val="annotation subject"/>
    <w:basedOn w:val="af"/>
    <w:next w:val="af"/>
    <w:link w:val="af2"/>
    <w:rsid w:val="00CD52F5"/>
    <w:rPr>
      <w:b/>
      <w:bCs/>
    </w:rPr>
  </w:style>
  <w:style w:type="character" w:customStyle="1" w:styleId="af2">
    <w:name w:val="Тема примечания Знак"/>
    <w:basedOn w:val="af0"/>
    <w:link w:val="af1"/>
    <w:rsid w:val="00CD52F5"/>
    <w:rPr>
      <w:b/>
      <w:bCs/>
    </w:rPr>
  </w:style>
  <w:style w:type="character" w:customStyle="1" w:styleId="20">
    <w:name w:val="Заголовок 2 Знак"/>
    <w:basedOn w:val="a0"/>
    <w:link w:val="2"/>
    <w:rsid w:val="00CD52F5"/>
    <w:rPr>
      <w:b/>
      <w:bCs/>
      <w:sz w:val="28"/>
    </w:rPr>
  </w:style>
  <w:style w:type="character" w:customStyle="1" w:styleId="19">
    <w:name w:val="Основной текст19"/>
    <w:basedOn w:val="a0"/>
    <w:rsid w:val="001F3ED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3228-0FCA-4AA6-96E5-6602240A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50</cp:revision>
  <dcterms:created xsi:type="dcterms:W3CDTF">2023-04-03T08:39:00Z</dcterms:created>
  <dcterms:modified xsi:type="dcterms:W3CDTF">2023-07-05T11:04:00Z</dcterms:modified>
</cp:coreProperties>
</file>