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1173C3" w:rsidP="00C808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73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Пироксикам</w:t>
            </w:r>
          </w:p>
        </w:tc>
        <w:tc>
          <w:tcPr>
            <w:tcW w:w="460" w:type="dxa"/>
          </w:tcPr>
          <w:p w:rsidR="00CF06B4" w:rsidRDefault="00CF06B4" w:rsidP="00C808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C808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F3818">
              <w:rPr>
                <w:rFonts w:ascii="Times New Roman" w:hAnsi="Times New Roman" w:cs="Times New Roman"/>
                <w:b/>
                <w:sz w:val="28"/>
                <w:szCs w:val="28"/>
              </w:rPr>
              <w:t>.2.1.0160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1173C3" w:rsidP="00C808A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173C3">
              <w:rPr>
                <w:rFonts w:ascii="Times New Roman" w:hAnsi="Times New Roman"/>
                <w:b/>
                <w:sz w:val="28"/>
                <w:szCs w:val="28"/>
              </w:rPr>
              <w:t>Пироксикам</w:t>
            </w:r>
          </w:p>
        </w:tc>
        <w:tc>
          <w:tcPr>
            <w:tcW w:w="460" w:type="dxa"/>
          </w:tcPr>
          <w:p w:rsidR="00BD64B6" w:rsidRDefault="00BD64B6" w:rsidP="00C808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C808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1173C3" w:rsidP="00C808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73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Piroxicamum</w:t>
            </w:r>
          </w:p>
        </w:tc>
        <w:tc>
          <w:tcPr>
            <w:tcW w:w="460" w:type="dxa"/>
          </w:tcPr>
          <w:p w:rsidR="00CF06B4" w:rsidRDefault="00CF06B4" w:rsidP="00C808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1173C3" w:rsidP="00C808A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C3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ФС.2.1.0160.18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Pr="00C808AC" w:rsidRDefault="001173C3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AC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object w:dxaOrig="333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92.25pt" o:ole="" fillcolor="window">
                  <v:imagedata r:id="rId7" o:title=""/>
                </v:shape>
                <o:OLEObject Type="Embed" ProgID="ChemWindow.Document" ShapeID="_x0000_i1025" DrawAspect="Content" ObjectID="_1750147754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1173C3" w:rsidRDefault="001173C3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3C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173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 w:rsidRPr="001173C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173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1173C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173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173C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173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173C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4786" w:type="dxa"/>
          </w:tcPr>
          <w:p w:rsidR="00514FED" w:rsidRPr="001173C3" w:rsidRDefault="00B20F96" w:rsidP="001173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173C3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1173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1173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6B12E0">
              <w:rPr>
                <w:rFonts w:ascii="Times New Roman" w:hAnsi="Times New Roman" w:cs="Times New Roman"/>
                <w:sz w:val="28"/>
                <w:szCs w:val="28"/>
              </w:rPr>
              <w:t>36322-90-4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6B12E0" w:rsidRPr="006B12E0" w:rsidRDefault="006B12E0" w:rsidP="006B12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sz w:val="28"/>
          <w:szCs w:val="28"/>
        </w:rPr>
        <w:t>4-Гидрокси-2-метил-1,1-диоксо-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-(пиридин-2-ил)-2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λ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6,2-бензотиазин-3-карбоксамид.</w:t>
      </w:r>
      <w:bookmarkStart w:id="0" w:name="_GoBack"/>
      <w:bookmarkEnd w:id="0"/>
    </w:p>
    <w:p w:rsidR="006B12E0" w:rsidRPr="006B12E0" w:rsidRDefault="006B12E0" w:rsidP="006B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одержит не менее 98,5 % и не более 101,0 % пироксикама </w:t>
      </w:r>
      <w:r w:rsidRPr="006B12E0">
        <w:rPr>
          <w:rFonts w:ascii="Times New Roman" w:eastAsiaTheme="minorHAnsi" w:hAnsi="Times New Roman"/>
          <w:sz w:val="28"/>
          <w:szCs w:val="28"/>
          <w:lang w:eastAsia="en-US"/>
        </w:rPr>
        <w:t>C</w:t>
      </w:r>
      <w:r w:rsidRPr="006B12E0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15</w:t>
      </w:r>
      <w:r w:rsidRPr="006B12E0">
        <w:rPr>
          <w:rFonts w:ascii="Times New Roman" w:eastAsiaTheme="minorHAnsi" w:hAnsi="Times New Roman"/>
          <w:sz w:val="28"/>
          <w:szCs w:val="28"/>
          <w:lang w:eastAsia="en-US"/>
        </w:rPr>
        <w:t>H</w:t>
      </w:r>
      <w:r w:rsidRPr="006B12E0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13</w:t>
      </w:r>
      <w:r w:rsidRPr="006B12E0">
        <w:rPr>
          <w:rFonts w:ascii="Times New Roman" w:eastAsiaTheme="minorHAnsi" w:hAnsi="Times New Roman"/>
          <w:sz w:val="28"/>
          <w:szCs w:val="28"/>
          <w:lang w:eastAsia="en-US"/>
        </w:rPr>
        <w:t>N</w:t>
      </w:r>
      <w:r w:rsidRPr="006B12E0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Pr="006B12E0">
        <w:rPr>
          <w:rFonts w:ascii="Times New Roman" w:eastAsiaTheme="minorHAnsi" w:hAnsi="Times New Roman"/>
          <w:sz w:val="28"/>
          <w:szCs w:val="28"/>
          <w:lang w:eastAsia="en-US"/>
        </w:rPr>
        <w:t>O</w:t>
      </w:r>
      <w:r w:rsidRPr="006B12E0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 w:rsidRPr="006B12E0">
        <w:rPr>
          <w:rFonts w:ascii="Times New Roman" w:eastAsiaTheme="minorHAnsi" w:hAnsi="Times New Roman"/>
          <w:sz w:val="28"/>
          <w:szCs w:val="28"/>
          <w:lang w:eastAsia="en-US"/>
        </w:rPr>
        <w:t xml:space="preserve">S </w:t>
      </w:r>
      <w:r w:rsidRPr="006B12E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пересчёте на сухое вещество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Theme="minorHAnsi" w:hAnsi="Times New Roman"/>
          <w:b/>
          <w:color w:val="000000"/>
          <w:sz w:val="28"/>
          <w:lang w:eastAsia="en-US" w:bidi="ru-RU"/>
        </w:rPr>
        <w:t xml:space="preserve">Описание. 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Белый или светло-жёлтый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крис</w:t>
      </w:r>
      <w:r w:rsidRPr="006B12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B1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ллич</w:t>
      </w:r>
      <w:r w:rsidRPr="006B12E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порошок. *Проявляет полиморфизм.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</w:t>
      </w:r>
      <w:r w:rsidRPr="006B12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6B1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</w:t>
      </w:r>
      <w:r w:rsidRPr="006B12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6B1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12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Растворим в метиленхлориде, </w:t>
      </w:r>
      <w:r w:rsidRPr="006B1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B1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ло раст</w:t>
      </w:r>
      <w:r w:rsidRPr="006B1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орим в спи</w:t>
      </w:r>
      <w:r w:rsidRPr="006B12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те 96 % и ацетонитриле, пра</w:t>
      </w:r>
      <w:r w:rsidRPr="006B12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6B12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Pr="006B12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нераст</w:t>
      </w:r>
      <w:r w:rsidRPr="006B1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орим</w:t>
      </w:r>
      <w:r w:rsidRPr="006B12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B12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B1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B12E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421A1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CF06B4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6B12E0" w:rsidRPr="002421A1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</w:rPr>
        <w:t>ИК-</w:t>
      </w:r>
      <w:r w:rsidRPr="006B1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спектрометрия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(ОФС «Спектрометрия в средней инфракрасной области»)</w:t>
      </w:r>
      <w:r w:rsidRPr="006B1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Инфракрасный спектр субстанции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от 4000 до 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−1</w:t>
      </w:r>
      <w:r w:rsidRPr="006B12E0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t xml:space="preserve">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положению полос поглощения должен соответствовать спектру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фармакопейного стандартного образца пиро</w:t>
      </w:r>
      <w:r w:rsidRPr="006B12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6B12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B1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421A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sz w:val="28"/>
          <w:szCs w:val="28"/>
        </w:rPr>
        <w:t>Если спектры различаются, испытуемую субстанцию и стандартный образец по отдельности растворяют в минимальных объёмах метиленхлорида, выпаривают досуха на водяной бане и записывают спектры сухих остатков.</w:t>
      </w:r>
    </w:p>
    <w:p w:rsid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Родственные примеси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Определение проводят методом ВЭЖХ (ОФС</w:t>
      </w:r>
      <w:r w:rsidR="00026B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растворы используют свежеприготовленными.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Буферный раствор.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Растворяют 6,81 г калия дигидрофосфата в 900 мл воды и доводят рН раствора фосфорной кислотой концентрированной до 3,0. Переносят полученный раствор в мерную колбу вместимостью 1000 мл и доводят объём раствора водой до метки.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Подвижная фаза (ПФ)</w:t>
      </w:r>
      <w:r w:rsidRPr="006B12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Ацетонитрил—буферный раствор 300:700.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Испытуемый раствор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. В мерную колбу вместимостью 50 мл помещают 75 мг субстанции, растворяют при слабом нагревании, если необходимо, в ацетонитриле и доводят объём раствора тем же растворителем до метки.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Раствор сравнения. </w:t>
      </w:r>
      <w:r w:rsidRPr="006B12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мерную колбу вместимостью 10 мл помещают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1,0 мл испытуемого раствора и доводят объём раствора ацетонитрилом до метки. В мерную колбу вместимостью 50 мл помещают 1,0 мл полученного раствора и доводят объём раствора ацетонитрилом до метки.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6B12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мерную колбу вместимостью 5 мл помещают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 мг </w:t>
      </w:r>
      <w:r w:rsidR="00684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стандартного образца пироксикама для проверки пригодности системы, содержащего примеси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ацетонитриле и доводят объём раствора тем же растворителем до метки.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155C3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римечание</w:t>
      </w:r>
    </w:p>
    <w:p w:rsidR="006B12E0" w:rsidRPr="006B12E0" w:rsidRDefault="006B12E0" w:rsidP="006B12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Примесь А: 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пиридин-2-амин [504-29-0].</w:t>
      </w:r>
    </w:p>
    <w:p w:rsidR="006B12E0" w:rsidRPr="006B12E0" w:rsidRDefault="006B12E0" w:rsidP="006B1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Примесь В: 4-гидрокси-1,1-диоксо-</w:t>
      </w:r>
      <w:r w:rsidRPr="006B12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-(пиридин-2-ил)-2</w:t>
      </w:r>
      <w:r w:rsidRPr="006B12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l-GR"/>
        </w:rPr>
        <w:t>λ</w:t>
      </w:r>
      <w:r w:rsidRPr="006B12E0">
        <w:rPr>
          <w:rFonts w:ascii="Times New Roman" w:eastAsia="Times New Roman" w:hAnsi="Times New Roman" w:cs="Times New Roman"/>
          <w:sz w:val="28"/>
          <w:szCs w:val="28"/>
          <w:vertAlign w:val="superscript"/>
          <w:lang w:val="el-GR"/>
        </w:rPr>
        <w:t>6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,2-бензотиазин-3-карбоксамид [65897-46-3].</w:t>
      </w:r>
    </w:p>
    <w:p w:rsidR="006B12E0" w:rsidRPr="006B12E0" w:rsidRDefault="006B12E0" w:rsidP="006B1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: метил[2-(1,1,3-триоксо-2,3-дигидро-1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l-GR"/>
        </w:rPr>
        <w:t>λ</w:t>
      </w:r>
      <w:r w:rsidRPr="006B12E0">
        <w:rPr>
          <w:rFonts w:ascii="Times New Roman" w:eastAsia="Times New Roman" w:hAnsi="Times New Roman" w:cs="Times New Roman"/>
          <w:sz w:val="28"/>
          <w:szCs w:val="28"/>
          <w:vertAlign w:val="superscript"/>
          <w:lang w:val="el-GR"/>
        </w:rPr>
        <w:t>6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,2-бензотиазол-2-ил)ацетат] [6639-62-9].</w:t>
      </w:r>
    </w:p>
    <w:p w:rsidR="006B12E0" w:rsidRPr="006B12E0" w:rsidRDefault="006B12E0" w:rsidP="006B1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: метил(4-гидрокси-1,1-диоксо-2</w:t>
      </w:r>
      <w:r w:rsidRPr="006B12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l-GR"/>
        </w:rPr>
        <w:t>λ</w:t>
      </w:r>
      <w:r w:rsidRPr="006B12E0">
        <w:rPr>
          <w:rFonts w:ascii="Times New Roman" w:eastAsia="Times New Roman" w:hAnsi="Times New Roman" w:cs="Times New Roman"/>
          <w:sz w:val="28"/>
          <w:szCs w:val="28"/>
          <w:vertAlign w:val="superscript"/>
          <w:lang w:val="el-GR"/>
        </w:rPr>
        <w:t>6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,2-бензотиазин-3-карбоксилат) [35511-14-9].</w:t>
      </w:r>
    </w:p>
    <w:p w:rsidR="006B12E0" w:rsidRPr="006B12E0" w:rsidRDefault="006B12E0" w:rsidP="006B1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: метил(4-гидрокси-2-метил-1,1-диоксо-2</w:t>
      </w:r>
      <w:r w:rsidRPr="006B12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l-GR"/>
        </w:rPr>
        <w:t>λ</w:t>
      </w:r>
      <w:r w:rsidRPr="006B12E0">
        <w:rPr>
          <w:rFonts w:ascii="Times New Roman" w:eastAsia="Times New Roman" w:hAnsi="Times New Roman" w:cs="Times New Roman"/>
          <w:sz w:val="28"/>
          <w:szCs w:val="28"/>
          <w:vertAlign w:val="superscript"/>
          <w:lang w:val="el-GR"/>
        </w:rPr>
        <w:t>6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>,2-бензотиазин-3-карбоксилат) [35511-15-0].</w:t>
      </w:r>
    </w:p>
    <w:p w:rsidR="006B12E0" w:rsidRPr="006B12E0" w:rsidRDefault="006B12E0" w:rsidP="00F87BBC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6526"/>
      </w:tblGrid>
      <w:tr w:rsidR="006B12E0" w:rsidRPr="006B12E0" w:rsidTr="008C4F1B">
        <w:tc>
          <w:tcPr>
            <w:tcW w:w="2977" w:type="dxa"/>
          </w:tcPr>
          <w:p w:rsidR="006B12E0" w:rsidRPr="006B12E0" w:rsidRDefault="006B12E0" w:rsidP="002421A1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6B12E0" w:rsidRPr="006B12E0" w:rsidRDefault="006B12E0" w:rsidP="002421A1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120"/>
              <w:rPr>
                <w:i/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250 × 4,6 мм, силикагель октадецилсилильный, деактивированный по отношению к основаниям, эндкепированный, для хроматографии, 5 мкм;</w:t>
            </w:r>
          </w:p>
        </w:tc>
      </w:tr>
      <w:tr w:rsidR="006B12E0" w:rsidRPr="006B12E0" w:rsidTr="008C4F1B">
        <w:tc>
          <w:tcPr>
            <w:tcW w:w="2977" w:type="dxa"/>
          </w:tcPr>
          <w:p w:rsidR="006B12E0" w:rsidRPr="006B12E0" w:rsidRDefault="006B12E0" w:rsidP="002421A1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6B12E0" w:rsidRPr="006B12E0" w:rsidRDefault="006B12E0" w:rsidP="002421A1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50 °С;</w:t>
            </w:r>
          </w:p>
        </w:tc>
      </w:tr>
      <w:tr w:rsidR="006B12E0" w:rsidRPr="006B12E0" w:rsidTr="008C4F1B">
        <w:tc>
          <w:tcPr>
            <w:tcW w:w="2977" w:type="dxa"/>
          </w:tcPr>
          <w:p w:rsidR="006B12E0" w:rsidRPr="006B12E0" w:rsidRDefault="006B12E0" w:rsidP="002421A1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6B12E0" w:rsidRPr="006B12E0" w:rsidRDefault="006B12E0" w:rsidP="002421A1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1,0 мл/мин;</w:t>
            </w:r>
          </w:p>
        </w:tc>
      </w:tr>
      <w:tr w:rsidR="006B12E0" w:rsidRPr="006B12E0" w:rsidTr="008C4F1B">
        <w:tc>
          <w:tcPr>
            <w:tcW w:w="2977" w:type="dxa"/>
          </w:tcPr>
          <w:p w:rsidR="006B12E0" w:rsidRPr="006B12E0" w:rsidRDefault="006B12E0" w:rsidP="002421A1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6B12E0" w:rsidRPr="006B12E0" w:rsidRDefault="006B12E0" w:rsidP="002421A1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120"/>
              <w:rPr>
                <w:i/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спектрофотометрический, 230 нм;</w:t>
            </w:r>
          </w:p>
        </w:tc>
      </w:tr>
      <w:tr w:rsidR="006B12E0" w:rsidRPr="006B12E0" w:rsidTr="008C4F1B">
        <w:tc>
          <w:tcPr>
            <w:tcW w:w="2977" w:type="dxa"/>
          </w:tcPr>
          <w:p w:rsidR="006B12E0" w:rsidRPr="006B12E0" w:rsidRDefault="006B12E0" w:rsidP="002421A1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6B12E0" w:rsidRPr="006B12E0" w:rsidRDefault="006B12E0" w:rsidP="002421A1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6B12E0">
              <w:rPr>
                <w:color w:val="000000"/>
                <w:sz w:val="28"/>
                <w:szCs w:val="28"/>
              </w:rPr>
              <w:t>20 мкл;</w:t>
            </w:r>
          </w:p>
        </w:tc>
      </w:tr>
      <w:tr w:rsidR="006B12E0" w:rsidRPr="006B12E0" w:rsidTr="008C4F1B">
        <w:tc>
          <w:tcPr>
            <w:tcW w:w="2977" w:type="dxa"/>
          </w:tcPr>
          <w:p w:rsidR="006B12E0" w:rsidRPr="006B12E0" w:rsidRDefault="006B12E0" w:rsidP="002421A1">
            <w:pPr>
              <w:spacing w:after="120"/>
              <w:rPr>
                <w:sz w:val="28"/>
                <w:szCs w:val="28"/>
              </w:rPr>
            </w:pPr>
            <w:r w:rsidRPr="006B12E0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6B12E0" w:rsidRPr="006B12E0" w:rsidRDefault="006B12E0" w:rsidP="002421A1">
            <w:pPr>
              <w:spacing w:after="120"/>
              <w:rPr>
                <w:sz w:val="28"/>
                <w:szCs w:val="28"/>
              </w:rPr>
            </w:pPr>
            <w:r w:rsidRPr="006B12E0">
              <w:rPr>
                <w:sz w:val="28"/>
                <w:szCs w:val="28"/>
              </w:rPr>
              <w:t>5-кратное от времени удерживания пика пироксикама.</w:t>
            </w:r>
          </w:p>
        </w:tc>
      </w:tr>
    </w:tbl>
    <w:p w:rsidR="006B12E0" w:rsidRPr="006B12E0" w:rsidRDefault="006B12E0" w:rsidP="006B12E0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6B12E0" w:rsidRPr="006B12E0" w:rsidRDefault="006B12E0" w:rsidP="006B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Пироксикам – 1 (около 16 мин); примесь А – около 0,1; примесь 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 – около 0,6; примесь 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 – около 0,7; примесь 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 – около 0,8; примесь 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 – около 1,8.</w:t>
      </w:r>
    </w:p>
    <w:p w:rsidR="006B12E0" w:rsidRPr="006B12E0" w:rsidRDefault="00684189" w:rsidP="0068418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sz w:val="28"/>
          <w:szCs w:val="28"/>
        </w:rPr>
        <w:t>Идентификация примесей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6B12E0" w:rsidRPr="006B12E0">
        <w:rPr>
          <w:rFonts w:ascii="Times New Roman" w:eastAsia="Times New Roman" w:hAnsi="Times New Roman" w:cs="Times New Roman"/>
          <w:sz w:val="28"/>
          <w:szCs w:val="28"/>
        </w:rPr>
        <w:t xml:space="preserve">Для идентификации пиков примесей А, В, </w:t>
      </w:r>
      <w:r w:rsidR="006B12E0"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6B12E0" w:rsidRPr="006B12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12E0"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6B12E0" w:rsidRPr="006B12E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B12E0"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="006B12E0" w:rsidRPr="006B12E0">
        <w:rPr>
          <w:rFonts w:ascii="Times New Roman" w:eastAsia="Times New Roman" w:hAnsi="Times New Roman" w:cs="Times New Roman"/>
          <w:sz w:val="28"/>
          <w:szCs w:val="28"/>
        </w:rPr>
        <w:t xml:space="preserve"> используют относительное время удерживания соединений, хроматограмму, прилагаемую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фармакопейному </w:t>
      </w:r>
      <w:r w:rsidR="006B12E0" w:rsidRPr="006B12E0">
        <w:rPr>
          <w:rFonts w:ascii="Times New Roman" w:eastAsia="Times New Roman" w:hAnsi="Times New Roman" w:cs="Times New Roman"/>
          <w:sz w:val="28"/>
          <w:szCs w:val="28"/>
        </w:rPr>
        <w:t>стандартному образцу для проверки пригодности системы, и хроматограмму раствора для проверки разделительной способности хроматографической системы.</w:t>
      </w:r>
    </w:p>
    <w:p w:rsidR="006B12E0" w:rsidRPr="006B12E0" w:rsidRDefault="006B12E0" w:rsidP="006B1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 w:rsidRPr="006B12E0">
        <w:rPr>
          <w:rFonts w:ascii="Times New Roman" w:eastAsia="Times New Roman" w:hAnsi="Times New Roman" w:cs="Times New Roman"/>
          <w:i/>
          <w:sz w:val="28"/>
          <w:szCs w:val="28"/>
        </w:rPr>
        <w:t>разрешение (</w:t>
      </w:r>
      <w:r w:rsidRPr="006B12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6B12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B12E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 между пиками примесей 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B12E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6B12E0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менее 1,5.</w:t>
      </w:r>
    </w:p>
    <w:p w:rsidR="006B12E0" w:rsidRPr="006B12E0" w:rsidRDefault="006B12E0" w:rsidP="00F87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расчёта содержания площадь пика примеси А умножают на 0,6.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Допустимое содержание примесей.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хроматограмме испытуемого раствора: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площадь пика каждой из примесей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В,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должна превышать площадь пика пироксикама на хроматограмме раствора сравнения (не более 0,2 %);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- площадь пика любой другой примеси не должна превышать 0,5 площади пика пироксикама на хроматограмме раствора сравнения (не более 0,1 %);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- сумма площадей пиков всех примесей не должна превышать двукратную площадь пика пироксикама на хроматограмме раствора сравнения (не более 0,4 %).</w:t>
      </w:r>
    </w:p>
    <w:p w:rsidR="006B12E0" w:rsidRPr="006B12E0" w:rsidRDefault="006B12E0" w:rsidP="006B12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E0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учитывают пики, площадь которых менее 0,25 площади основного пика на хроматограмме раствора сравнения (менее 0,05 %).</w:t>
      </w:r>
    </w:p>
    <w:p w:rsidR="00477DE6" w:rsidRPr="00477DE6" w:rsidRDefault="00477DE6" w:rsidP="00477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Потеря в массе при высушивании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более 0,5 % </w:t>
      </w:r>
      <w:r w:rsidRPr="00477DE6">
        <w:rPr>
          <w:rFonts w:ascii="Times New Roman" w:eastAsia="Times New Roman" w:hAnsi="Times New Roman" w:cs="Times New Roman"/>
          <w:sz w:val="28"/>
          <w:szCs w:val="28"/>
        </w:rPr>
        <w:t>(ОФС «Потеря в массе при высушивании»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7DE6">
        <w:rPr>
          <w:rFonts w:ascii="Times New Roman" w:eastAsia="Times New Roman" w:hAnsi="Times New Roman" w:cs="Times New Roman"/>
          <w:sz w:val="28"/>
          <w:szCs w:val="28"/>
        </w:rPr>
        <w:t xml:space="preserve"> способ 1). Высушивают до постоянной массы 1 г (точная навеска) субстанции при температуре от 100 до 105 °С и </w:t>
      </w:r>
      <w:r w:rsidR="002421A1">
        <w:rPr>
          <w:rFonts w:ascii="Times New Roman" w:eastAsia="Times New Roman" w:hAnsi="Times New Roman" w:cs="Times New Roman"/>
          <w:sz w:val="28"/>
          <w:szCs w:val="28"/>
        </w:rPr>
        <w:t>остаточном давлении 5 мм рт.ст.</w:t>
      </w:r>
    </w:p>
    <w:p w:rsidR="00477DE6" w:rsidRPr="00FB1B1C" w:rsidRDefault="00477DE6" w:rsidP="00477D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7DE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С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льф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тная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ла. </w:t>
      </w:r>
      <w:r w:rsidRPr="00477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477DE6" w:rsidRPr="00477DE6" w:rsidRDefault="00477DE6" w:rsidP="00477D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D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Т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ёлые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ллы</w:t>
      </w:r>
      <w:r w:rsidRPr="00477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77DE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477DE6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0,001 %</w:t>
      </w:r>
      <w:r w:rsidRPr="00477DE6">
        <w:rPr>
          <w:rFonts w:ascii="Times New Roman" w:eastAsia="Times New Roman" w:hAnsi="Times New Roman" w:cs="Times New Roman"/>
          <w:sz w:val="28"/>
          <w:szCs w:val="28"/>
        </w:rPr>
        <w:t>. Определение проводят в соответствии с ОФС «Тяж</w:t>
      </w:r>
      <w:r w:rsidR="00F87BBC">
        <w:rPr>
          <w:rFonts w:ascii="Times New Roman" w:eastAsia="Times New Roman" w:hAnsi="Times New Roman" w:cs="Times New Roman"/>
          <w:sz w:val="28"/>
          <w:szCs w:val="28"/>
        </w:rPr>
        <w:t>ёлые металлы» (метод 3А или 3Б)</w:t>
      </w:r>
      <w:r w:rsidRPr="00477DE6">
        <w:rPr>
          <w:rFonts w:ascii="Times New Roman" w:eastAsia="Times New Roman" w:hAnsi="Times New Roman" w:cs="Times New Roman"/>
          <w:sz w:val="28"/>
          <w:szCs w:val="28"/>
        </w:rPr>
        <w:t xml:space="preserve"> в зольном остатке, полученном </w:t>
      </w:r>
      <w:r w:rsidR="00466461">
        <w:rPr>
          <w:rFonts w:ascii="Times New Roman" w:eastAsia="Times New Roman" w:hAnsi="Times New Roman" w:cs="Times New Roman"/>
          <w:sz w:val="28"/>
          <w:szCs w:val="28"/>
        </w:rPr>
        <w:t xml:space="preserve">в испытании «Сульфатная зола», </w:t>
      </w:r>
      <w:r w:rsidRPr="00477DE6">
        <w:rPr>
          <w:rFonts w:ascii="Times New Roman" w:eastAsia="Times New Roman" w:hAnsi="Times New Roman" w:cs="Times New Roman"/>
          <w:sz w:val="28"/>
          <w:szCs w:val="28"/>
        </w:rPr>
        <w:t>с исполь</w:t>
      </w:r>
      <w:r w:rsidR="00FB1B1C">
        <w:rPr>
          <w:rFonts w:ascii="Times New Roman" w:eastAsia="Times New Roman" w:hAnsi="Times New Roman" w:cs="Times New Roman"/>
          <w:sz w:val="28"/>
          <w:szCs w:val="28"/>
        </w:rPr>
        <w:t>зованием эталонного раствора 1.</w:t>
      </w:r>
    </w:p>
    <w:p w:rsidR="00477DE6" w:rsidRPr="00477DE6" w:rsidRDefault="00477DE6" w:rsidP="00477D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чные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органич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ские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орители.</w:t>
      </w:r>
      <w:r w:rsidRPr="00477DE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7DE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7D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7D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7D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Pr="00477DE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7DE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7D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 w:rsidR="00026B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«Ос</w:t>
      </w:r>
      <w:r w:rsidRPr="00477D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477D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477D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77D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органич</w:t>
      </w:r>
      <w:r w:rsidRPr="00477D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раст</w:t>
      </w:r>
      <w:r w:rsidRPr="00477D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77DE6"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орители».</w:t>
      </w:r>
    </w:p>
    <w:p w:rsidR="009A191F" w:rsidRPr="00DC44E4" w:rsidRDefault="009A191F" w:rsidP="003E5FFD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DC44E4">
        <w:rPr>
          <w:rFonts w:ascii="Times New Roman" w:hAnsi="Times New Roman"/>
          <w:b/>
          <w:sz w:val="28"/>
        </w:rPr>
        <w:t xml:space="preserve"> </w:t>
      </w:r>
      <w:r w:rsidRPr="00DC44E4">
        <w:rPr>
          <w:rFonts w:ascii="Times New Roman" w:hAnsi="Times New Roman"/>
          <w:sz w:val="28"/>
        </w:rPr>
        <w:t>В соответствии с ОФС</w:t>
      </w:r>
      <w:r w:rsidR="00026B32">
        <w:rPr>
          <w:rFonts w:ascii="Times New Roman" w:hAnsi="Times New Roman"/>
          <w:sz w:val="28"/>
        </w:rPr>
        <w:t> </w:t>
      </w:r>
      <w:r w:rsidRPr="00DC44E4">
        <w:rPr>
          <w:rFonts w:ascii="Times New Roman" w:hAnsi="Times New Roman"/>
          <w:sz w:val="28"/>
        </w:rPr>
        <w:t>«Микробиологическая чистота».</w:t>
      </w:r>
    </w:p>
    <w:p w:rsidR="00C10251" w:rsidRDefault="00C10251" w:rsidP="00F87BBC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lastRenderedPageBreak/>
        <w:t>КОЛИЧЕСТВЕННОЕ ОПРЕДЕЛЕНИЕ</w:t>
      </w:r>
    </w:p>
    <w:p w:rsidR="009E47B1" w:rsidRPr="009E47B1" w:rsidRDefault="009E47B1" w:rsidP="00F87BBC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9E47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Определение проводят методом титриметрии (ОФС «Титриметрия (титр</w:t>
      </w:r>
      <w:r w:rsidR="00E155C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иметрические методы анализа)»).</w:t>
      </w:r>
    </w:p>
    <w:p w:rsidR="009E47B1" w:rsidRPr="009E47B1" w:rsidRDefault="009E47B1" w:rsidP="009E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 0,25</w:t>
      </w:r>
      <w:r w:rsidRPr="009E47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 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E47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 w:rsidRPr="009E47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E47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E47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E47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9E47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анции</w:t>
      </w:r>
      <w:r w:rsidRPr="009E47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47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9E47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9E47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смеси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равных</w:t>
      </w:r>
      <w:r w:rsidRPr="009E47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ъёмов</w:t>
      </w:r>
      <w:r w:rsidRPr="009E47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E47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усной</w:t>
      </w:r>
      <w:r w:rsidRPr="009E47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кисл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9E47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безводной и</w:t>
      </w:r>
      <w:r w:rsidRPr="009E47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E47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усно</w:t>
      </w:r>
      <w:r w:rsidRPr="009E47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анги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дрида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9E47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E47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0,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 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раст</w:t>
      </w:r>
      <w:r w:rsidRPr="009E47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 w:rsidRPr="009E47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хлорно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кисл</w:t>
      </w:r>
      <w:r w:rsidRPr="009E47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</w:t>
      </w:r>
      <w:r w:rsidRPr="009E47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чну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9E47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E47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9E47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 w:rsidRPr="009E47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ани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я опр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</w:t>
      </w:r>
      <w:r w:rsidRPr="009E47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E47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9E47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ски (ОФС «Потенциометрическое титрование»).</w:t>
      </w:r>
    </w:p>
    <w:p w:rsidR="009E47B1" w:rsidRPr="009E47B1" w:rsidRDefault="009E47B1" w:rsidP="009E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9E47B1" w:rsidRPr="009E47B1" w:rsidRDefault="009E47B1" w:rsidP="009E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1 мл 0,1 М раст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ора хлорной кисл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ты со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47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E47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33,14 мг пироксикама </w:t>
      </w:r>
      <w:r w:rsidRPr="009E47B1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E47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9E47B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9E47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13</w:t>
      </w:r>
      <w:r w:rsidRPr="009E47B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E47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E47B1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E47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E47B1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7B1" w:rsidRPr="009E47B1" w:rsidRDefault="009E47B1" w:rsidP="009E47B1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4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ХРАНЕНИЕ</w:t>
      </w:r>
    </w:p>
    <w:p w:rsidR="009E47B1" w:rsidRPr="009E47B1" w:rsidRDefault="009E47B1" w:rsidP="009E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В герметично укупоренной упаковке в защищённ</w:t>
      </w:r>
      <w:r w:rsidRPr="009E47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9E47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9E47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47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E47B1"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 w:rsidRPr="009E47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E155C3">
        <w:rPr>
          <w:rFonts w:ascii="Times New Roman" w:eastAsia="Times New Roman" w:hAnsi="Times New Roman" w:cs="Times New Roman"/>
          <w:color w:val="000000"/>
          <w:sz w:val="28"/>
          <w:szCs w:val="28"/>
        </w:rPr>
        <w:t>сте.</w:t>
      </w:r>
    </w:p>
    <w:p w:rsidR="009E47B1" w:rsidRPr="009E47B1" w:rsidRDefault="009E47B1" w:rsidP="009E47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7B1" w:rsidRPr="009E47B1" w:rsidRDefault="009E47B1" w:rsidP="009E4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7B1">
        <w:rPr>
          <w:rFonts w:ascii="Times New Roman" w:eastAsia="Times New Roman" w:hAnsi="Times New Roman" w:cs="Times New Roman"/>
          <w:sz w:val="28"/>
          <w:szCs w:val="28"/>
        </w:rPr>
        <w:t>*Приводится для информации.</w:t>
      </w:r>
    </w:p>
    <w:sectPr w:rsidR="009E47B1" w:rsidRPr="009E47B1" w:rsidSect="00FC53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56" w:rsidRDefault="00EE1256" w:rsidP="006F516A">
      <w:pPr>
        <w:spacing w:after="0" w:line="240" w:lineRule="auto"/>
      </w:pPr>
      <w:r>
        <w:separator/>
      </w:r>
    </w:p>
  </w:endnote>
  <w:endnote w:type="continuationSeparator" w:id="0">
    <w:p w:rsidR="00EE1256" w:rsidRDefault="00EE1256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F87BBC" w:rsidRDefault="007E2EF0" w:rsidP="00F87BBC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81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56" w:rsidRDefault="00EE1256" w:rsidP="006F516A">
      <w:pPr>
        <w:spacing w:after="0" w:line="240" w:lineRule="auto"/>
      </w:pPr>
      <w:r>
        <w:separator/>
      </w:r>
    </w:p>
  </w:footnote>
  <w:footnote w:type="continuationSeparator" w:id="0">
    <w:p w:rsidR="00EE1256" w:rsidRDefault="00EE1256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F87BBC" w:rsidRDefault="00626C0B" w:rsidP="00F87BBC">
    <w:pPr>
      <w:pStyle w:val="a8"/>
      <w:jc w:val="right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26B32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3818"/>
    <w:rsid w:val="000F72A3"/>
    <w:rsid w:val="001173C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21A1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2272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6461"/>
    <w:rsid w:val="0046736D"/>
    <w:rsid w:val="00472EE9"/>
    <w:rsid w:val="004732C2"/>
    <w:rsid w:val="00477DE6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189"/>
    <w:rsid w:val="006847D2"/>
    <w:rsid w:val="006847E4"/>
    <w:rsid w:val="00690E97"/>
    <w:rsid w:val="006949BE"/>
    <w:rsid w:val="00695E81"/>
    <w:rsid w:val="006A4558"/>
    <w:rsid w:val="006B12E0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2E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47B1"/>
    <w:rsid w:val="009E62C3"/>
    <w:rsid w:val="009F1FCF"/>
    <w:rsid w:val="00A128B5"/>
    <w:rsid w:val="00A16813"/>
    <w:rsid w:val="00A249C2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36860"/>
    <w:rsid w:val="00C509A6"/>
    <w:rsid w:val="00C6013B"/>
    <w:rsid w:val="00C6229E"/>
    <w:rsid w:val="00C64383"/>
    <w:rsid w:val="00C65D2B"/>
    <w:rsid w:val="00C772B7"/>
    <w:rsid w:val="00C808AC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DF3403"/>
    <w:rsid w:val="00E02845"/>
    <w:rsid w:val="00E14E0C"/>
    <w:rsid w:val="00E155C3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E1256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246F1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87BBC"/>
    <w:rsid w:val="00F96F49"/>
    <w:rsid w:val="00FA3A45"/>
    <w:rsid w:val="00FA5EB8"/>
    <w:rsid w:val="00FA6F91"/>
    <w:rsid w:val="00FA730B"/>
    <w:rsid w:val="00FB1B1C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635A56B-9A48-47E2-BB52-DF6D49A9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C2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0">
    <w:name w:val="Сетка таблицы1"/>
    <w:basedOn w:val="a1"/>
    <w:next w:val="a3"/>
    <w:rsid w:val="006B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D486-7220-4CD4-9B2C-B429D112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15</cp:revision>
  <cp:lastPrinted>2023-02-21T11:08:00Z</cp:lastPrinted>
  <dcterms:created xsi:type="dcterms:W3CDTF">2023-05-30T06:45:00Z</dcterms:created>
  <dcterms:modified xsi:type="dcterms:W3CDTF">2023-07-06T08:23:00Z</dcterms:modified>
</cp:coreProperties>
</file>