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CB" w:rsidRPr="00C243AD" w:rsidRDefault="00F255CB" w:rsidP="00B6340E">
      <w:pPr>
        <w:pStyle w:val="ab"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F255CB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F255CB" w:rsidRPr="00033970" w:rsidRDefault="00F255CB" w:rsidP="00B6340E">
      <w:pPr>
        <w:pStyle w:val="ab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55CB" w:rsidRPr="00033970" w:rsidRDefault="00F255CB" w:rsidP="00B6340E">
      <w:pPr>
        <w:pStyle w:val="ab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55CB" w:rsidRPr="00033970" w:rsidRDefault="00F255CB" w:rsidP="00B6340E">
      <w:pPr>
        <w:pStyle w:val="ab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55CB" w:rsidRPr="00743D21" w:rsidRDefault="00F255CB" w:rsidP="00F25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3970" w:rsidRPr="00033970" w:rsidTr="00F255CB">
        <w:tc>
          <w:tcPr>
            <w:tcW w:w="9356" w:type="dxa"/>
          </w:tcPr>
          <w:p w:rsidR="00F255CB" w:rsidRPr="00033970" w:rsidRDefault="00F255CB" w:rsidP="00F255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255CB" w:rsidRPr="00033970" w:rsidRDefault="00F255CB" w:rsidP="00F255CB">
      <w:pPr>
        <w:spacing w:line="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033970" w:rsidRPr="00033970" w:rsidTr="00F255CB">
        <w:tc>
          <w:tcPr>
            <w:tcW w:w="5920" w:type="dxa"/>
          </w:tcPr>
          <w:p w:rsidR="00F255CB" w:rsidRPr="00033970" w:rsidRDefault="00766FD2" w:rsidP="00033970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39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Молнупиравир</w:t>
            </w:r>
          </w:p>
        </w:tc>
        <w:tc>
          <w:tcPr>
            <w:tcW w:w="460" w:type="dxa"/>
          </w:tcPr>
          <w:p w:rsidR="00F255CB" w:rsidRPr="00033970" w:rsidRDefault="00F255CB" w:rsidP="00033970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55CB" w:rsidRPr="00033970" w:rsidRDefault="00F255CB" w:rsidP="00033970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39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ФС</w:t>
            </w:r>
            <w:r w:rsidR="0027776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.2.1.0511</w:t>
            </w:r>
            <w:bookmarkStart w:id="0" w:name="_GoBack"/>
            <w:bookmarkEnd w:id="0"/>
          </w:p>
        </w:tc>
      </w:tr>
      <w:tr w:rsidR="00033970" w:rsidRPr="00033970" w:rsidTr="00F255CB">
        <w:tc>
          <w:tcPr>
            <w:tcW w:w="5920" w:type="dxa"/>
          </w:tcPr>
          <w:p w:rsidR="00F255CB" w:rsidRPr="00033970" w:rsidRDefault="00766FD2" w:rsidP="00033970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339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Молнупиравир</w:t>
            </w:r>
          </w:p>
        </w:tc>
        <w:tc>
          <w:tcPr>
            <w:tcW w:w="460" w:type="dxa"/>
          </w:tcPr>
          <w:p w:rsidR="00F255CB" w:rsidRPr="00033970" w:rsidRDefault="00F255CB" w:rsidP="00033970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55CB" w:rsidRPr="00033970" w:rsidRDefault="00F255CB" w:rsidP="00033970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255CB" w:rsidRPr="00A70813" w:rsidTr="00F255CB">
        <w:tc>
          <w:tcPr>
            <w:tcW w:w="5920" w:type="dxa"/>
          </w:tcPr>
          <w:p w:rsidR="00F255CB" w:rsidRPr="000C49EA" w:rsidRDefault="000C49EA" w:rsidP="00033970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49E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Molnupiravirum</w:t>
            </w:r>
          </w:p>
        </w:tc>
        <w:tc>
          <w:tcPr>
            <w:tcW w:w="460" w:type="dxa"/>
          </w:tcPr>
          <w:p w:rsidR="00F255CB" w:rsidRPr="005D44DD" w:rsidRDefault="00F255CB" w:rsidP="000339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255CB" w:rsidRPr="00A70813" w:rsidRDefault="00766FD2" w:rsidP="000339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255CB" w:rsidRDefault="00F255CB" w:rsidP="00F255CB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55CB" w:rsidTr="00F255CB">
        <w:tc>
          <w:tcPr>
            <w:tcW w:w="9356" w:type="dxa"/>
          </w:tcPr>
          <w:p w:rsidR="00F255CB" w:rsidRDefault="00F255CB" w:rsidP="00F25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5CB" w:rsidRPr="005D44DD" w:rsidRDefault="00F255CB" w:rsidP="00F255CB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55CB" w:rsidRPr="000C49EA" w:rsidTr="00F255CB">
        <w:tc>
          <w:tcPr>
            <w:tcW w:w="9571" w:type="dxa"/>
            <w:gridSpan w:val="2"/>
          </w:tcPr>
          <w:bookmarkStart w:id="1" w:name="OLE_LINK1"/>
          <w:bookmarkStart w:id="2" w:name="OLE_LINK2"/>
          <w:p w:rsidR="00F255CB" w:rsidRPr="00B6340E" w:rsidRDefault="000C49EA" w:rsidP="00B6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0E">
              <w:rPr>
                <w:rFonts w:ascii="Times New Roman" w:hAnsi="Times New Roman" w:cs="Times New Roman"/>
                <w:sz w:val="28"/>
                <w:szCs w:val="28"/>
              </w:rPr>
              <w:object w:dxaOrig="3915" w:dyaOrig="2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139.5pt" o:ole="">
                  <v:imagedata r:id="rId7" o:title=""/>
                </v:shape>
                <o:OLEObject Type="Embed" ProgID="ChemWindow.Document" ShapeID="_x0000_i1025" DrawAspect="Content" ObjectID="_1749983211" r:id="rId8"/>
              </w:object>
            </w:r>
            <w:bookmarkEnd w:id="1"/>
            <w:bookmarkEnd w:id="2"/>
          </w:p>
          <w:p w:rsidR="00F255CB" w:rsidRPr="000C49EA" w:rsidRDefault="00F255CB" w:rsidP="00B6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5CB" w:rsidRPr="000C49EA" w:rsidTr="00F255CB">
        <w:tc>
          <w:tcPr>
            <w:tcW w:w="4785" w:type="dxa"/>
          </w:tcPr>
          <w:p w:rsidR="00F255CB" w:rsidRPr="000C49EA" w:rsidRDefault="000C49EA" w:rsidP="00F255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9EA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0C49E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13</w:t>
            </w:r>
            <w:r w:rsidRPr="000C49EA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0C49E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19</w:t>
            </w:r>
            <w:r w:rsidRPr="000C49EA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0C49E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0C49EA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0C49E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4786" w:type="dxa"/>
          </w:tcPr>
          <w:p w:rsidR="00F255CB" w:rsidRPr="000C49EA" w:rsidRDefault="000C49EA" w:rsidP="00F255C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49EA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0C4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329,31</w:t>
            </w:r>
          </w:p>
        </w:tc>
      </w:tr>
      <w:tr w:rsidR="00B6340E" w:rsidRPr="000C49EA" w:rsidTr="00F255CB">
        <w:tc>
          <w:tcPr>
            <w:tcW w:w="4785" w:type="dxa"/>
          </w:tcPr>
          <w:p w:rsidR="00B6340E" w:rsidRPr="000C49EA" w:rsidRDefault="00B6340E" w:rsidP="00F255C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="00B7785D" w:rsidRPr="00B7785D">
              <w:rPr>
                <w:rFonts w:ascii="Times New Roman" w:hAnsi="Times New Roman" w:cs="Times New Roman"/>
                <w:sz w:val="28"/>
                <w:lang w:val="en-US"/>
              </w:rPr>
              <w:t>2492423-29-5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B6340E" w:rsidRPr="000C49EA" w:rsidRDefault="00B6340E" w:rsidP="00F25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5CB" w:rsidRPr="00B6340E" w:rsidRDefault="00F255CB" w:rsidP="00D62A50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6340E" w:rsidRPr="00B6340E" w:rsidRDefault="00B6340E" w:rsidP="00D62A50">
      <w:pPr>
        <w:keepNext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634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ОПРЕДЕЛЕНИЕ</w:t>
      </w:r>
    </w:p>
    <w:p w:rsidR="00B6340E" w:rsidRPr="00B6340E" w:rsidRDefault="00B6340E" w:rsidP="00D62A50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49EA">
        <w:rPr>
          <w:rFonts w:ascii="Times New Roman" w:hAnsi="Times New Roman" w:cs="Times New Roman"/>
          <w:sz w:val="28"/>
          <w:szCs w:val="28"/>
        </w:rPr>
        <w:t>({(2</w:t>
      </w:r>
      <w:r w:rsidRPr="000C49E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C49EA">
        <w:rPr>
          <w:rFonts w:ascii="Times New Roman" w:hAnsi="Times New Roman" w:cs="Times New Roman"/>
          <w:sz w:val="28"/>
          <w:szCs w:val="28"/>
        </w:rPr>
        <w:t>,3</w:t>
      </w:r>
      <w:r w:rsidRPr="000C49E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C49EA">
        <w:rPr>
          <w:rFonts w:ascii="Times New Roman" w:hAnsi="Times New Roman" w:cs="Times New Roman"/>
          <w:sz w:val="28"/>
          <w:szCs w:val="28"/>
        </w:rPr>
        <w:t>,4</w:t>
      </w:r>
      <w:r w:rsidRPr="000C49E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C49EA">
        <w:rPr>
          <w:rFonts w:ascii="Times New Roman" w:hAnsi="Times New Roman" w:cs="Times New Roman"/>
          <w:sz w:val="28"/>
          <w:szCs w:val="28"/>
        </w:rPr>
        <w:t>,5</w:t>
      </w:r>
      <w:r w:rsidRPr="000C49E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C49EA">
        <w:rPr>
          <w:rFonts w:ascii="Times New Roman" w:hAnsi="Times New Roman" w:cs="Times New Roman"/>
          <w:sz w:val="28"/>
          <w:szCs w:val="28"/>
        </w:rPr>
        <w:t>)-3,4-Дигидрокси-5-[4-(гидроксиамино)-2-оксопиримидин-1(2</w:t>
      </w:r>
      <w:r w:rsidRPr="000C49EA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0C49EA">
        <w:rPr>
          <w:rFonts w:ascii="Times New Roman" w:hAnsi="Times New Roman" w:cs="Times New Roman"/>
          <w:sz w:val="28"/>
          <w:szCs w:val="28"/>
        </w:rPr>
        <w:t>)-ил]оксолан-2-ил}метил)(2-метилпропаноат)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5CB" w:rsidRPr="0074366F" w:rsidRDefault="00F255CB" w:rsidP="00D62A5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49EA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0C49EA">
        <w:rPr>
          <w:rFonts w:ascii="Times New Roman" w:hAnsi="Times New Roman" w:cs="Times New Roman"/>
          <w:color w:val="auto"/>
          <w:sz w:val="28"/>
          <w:szCs w:val="28"/>
        </w:rPr>
        <w:t>одержит не менее 9</w:t>
      </w:r>
      <w:r w:rsidR="00766FD2" w:rsidRPr="000C49E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157B8">
        <w:rPr>
          <w:rFonts w:ascii="Times New Roman" w:hAnsi="Times New Roman" w:cs="Times New Roman"/>
          <w:color w:val="auto"/>
          <w:sz w:val="28"/>
          <w:szCs w:val="28"/>
        </w:rPr>
        <w:t>,0 </w:t>
      </w:r>
      <w:r w:rsidRPr="000C49EA">
        <w:rPr>
          <w:rFonts w:ascii="Times New Roman" w:hAnsi="Times New Roman" w:cs="Times New Roman"/>
          <w:color w:val="auto"/>
          <w:sz w:val="28"/>
          <w:szCs w:val="28"/>
        </w:rPr>
        <w:t>% и не более 10</w:t>
      </w:r>
      <w:r w:rsidR="00766FD2" w:rsidRPr="000C49E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157B8">
        <w:rPr>
          <w:rFonts w:ascii="Times New Roman" w:hAnsi="Times New Roman" w:cs="Times New Roman"/>
          <w:color w:val="auto"/>
          <w:sz w:val="28"/>
          <w:szCs w:val="28"/>
        </w:rPr>
        <w:t>,0 </w:t>
      </w:r>
      <w:r w:rsidRPr="000C49EA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766FD2" w:rsidRPr="000C49EA">
        <w:rPr>
          <w:rFonts w:ascii="Times New Roman" w:hAnsi="Times New Roman" w:cs="Times New Roman"/>
          <w:color w:val="auto"/>
          <w:sz w:val="28"/>
          <w:szCs w:val="28"/>
        </w:rPr>
        <w:t>молнупиравира</w:t>
      </w:r>
      <w:r w:rsidRPr="000C49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49EA" w:rsidRPr="000C49EA">
        <w:rPr>
          <w:rFonts w:ascii="Times New Roman" w:hAnsi="Times New Roman" w:cs="Times New Roman"/>
          <w:color w:val="auto"/>
          <w:sz w:val="28"/>
          <w:szCs w:val="28"/>
          <w:lang w:val="en-US" w:bidi="en-US"/>
        </w:rPr>
        <w:t>C</w:t>
      </w:r>
      <w:r w:rsidR="000C49EA" w:rsidRPr="000C49EA">
        <w:rPr>
          <w:rFonts w:ascii="Times New Roman" w:hAnsi="Times New Roman" w:cs="Times New Roman"/>
          <w:color w:val="auto"/>
          <w:sz w:val="28"/>
          <w:szCs w:val="28"/>
          <w:vertAlign w:val="subscript"/>
          <w:lang w:bidi="en-US"/>
        </w:rPr>
        <w:t>13</w:t>
      </w:r>
      <w:r w:rsidR="000C49EA" w:rsidRPr="000C49EA">
        <w:rPr>
          <w:rFonts w:ascii="Times New Roman" w:hAnsi="Times New Roman" w:cs="Times New Roman"/>
          <w:color w:val="auto"/>
          <w:sz w:val="28"/>
          <w:szCs w:val="28"/>
          <w:lang w:val="en-US" w:bidi="en-US"/>
        </w:rPr>
        <w:t>H</w:t>
      </w:r>
      <w:r w:rsidR="000C49EA" w:rsidRPr="000C49EA">
        <w:rPr>
          <w:rFonts w:ascii="Times New Roman" w:hAnsi="Times New Roman" w:cs="Times New Roman"/>
          <w:color w:val="auto"/>
          <w:sz w:val="28"/>
          <w:szCs w:val="28"/>
          <w:vertAlign w:val="subscript"/>
          <w:lang w:bidi="en-US"/>
        </w:rPr>
        <w:t>19</w:t>
      </w:r>
      <w:r w:rsidR="000C49EA" w:rsidRPr="000C49EA">
        <w:rPr>
          <w:rFonts w:ascii="Times New Roman" w:hAnsi="Times New Roman" w:cs="Times New Roman"/>
          <w:color w:val="auto"/>
          <w:sz w:val="28"/>
          <w:szCs w:val="28"/>
          <w:lang w:val="en-US" w:bidi="en-US"/>
        </w:rPr>
        <w:t>N</w:t>
      </w:r>
      <w:r w:rsidR="000C49EA" w:rsidRPr="000C49EA">
        <w:rPr>
          <w:rFonts w:ascii="Times New Roman" w:hAnsi="Times New Roman" w:cs="Times New Roman"/>
          <w:color w:val="auto"/>
          <w:sz w:val="28"/>
          <w:szCs w:val="28"/>
          <w:vertAlign w:val="subscript"/>
          <w:lang w:bidi="en-US"/>
        </w:rPr>
        <w:t>3</w:t>
      </w:r>
      <w:r w:rsidR="000C49EA" w:rsidRPr="000C49EA">
        <w:rPr>
          <w:rFonts w:ascii="Times New Roman" w:hAnsi="Times New Roman" w:cs="Times New Roman"/>
          <w:color w:val="auto"/>
          <w:sz w:val="28"/>
          <w:szCs w:val="28"/>
          <w:lang w:val="en-US" w:bidi="en-US"/>
        </w:rPr>
        <w:t>O</w:t>
      </w:r>
      <w:r w:rsidR="000C49EA" w:rsidRPr="000C49EA">
        <w:rPr>
          <w:rFonts w:ascii="Times New Roman" w:hAnsi="Times New Roman" w:cs="Times New Roman"/>
          <w:color w:val="auto"/>
          <w:sz w:val="28"/>
          <w:szCs w:val="28"/>
          <w:vertAlign w:val="subscript"/>
          <w:lang w:bidi="en-US"/>
        </w:rPr>
        <w:t>7</w:t>
      </w:r>
      <w:r w:rsidRPr="000C49EA">
        <w:rPr>
          <w:rFonts w:ascii="Times New Roman" w:hAnsi="Times New Roman" w:cs="Times New Roman"/>
          <w:color w:val="auto"/>
          <w:sz w:val="28"/>
          <w:szCs w:val="28"/>
          <w:lang w:bidi="en-US"/>
        </w:rPr>
        <w:t xml:space="preserve"> в пересчёте на безводное</w:t>
      </w:r>
      <w:r w:rsidR="0074366F" w:rsidRPr="000C49EA">
        <w:rPr>
          <w:rFonts w:ascii="Times New Roman" w:hAnsi="Times New Roman" w:cs="Times New Roman"/>
          <w:color w:val="auto"/>
          <w:sz w:val="28"/>
          <w:szCs w:val="28"/>
          <w:lang w:bidi="en-US"/>
        </w:rPr>
        <w:t xml:space="preserve"> </w:t>
      </w:r>
      <w:r w:rsidR="0074366F" w:rsidRPr="000C49EA">
        <w:rPr>
          <w:rFonts w:ascii="Times New Roman" w:hAnsi="Times New Roman" w:cs="Times New Roman"/>
          <w:sz w:val="28"/>
          <w:szCs w:val="28"/>
        </w:rPr>
        <w:t>и свободное от остаточных</w:t>
      </w:r>
      <w:r w:rsidR="0074366F" w:rsidRPr="0074366F">
        <w:rPr>
          <w:rFonts w:ascii="Times New Roman" w:hAnsi="Times New Roman" w:cs="Times New Roman"/>
          <w:sz w:val="28"/>
          <w:szCs w:val="28"/>
        </w:rPr>
        <w:t xml:space="preserve"> органических растворителей</w:t>
      </w:r>
      <w:r w:rsidR="0024456B">
        <w:rPr>
          <w:rFonts w:ascii="Times New Roman" w:hAnsi="Times New Roman" w:cs="Times New Roman"/>
          <w:color w:val="auto"/>
          <w:sz w:val="28"/>
          <w:szCs w:val="28"/>
          <w:lang w:bidi="en-US"/>
        </w:rPr>
        <w:t xml:space="preserve"> вещество.</w:t>
      </w:r>
    </w:p>
    <w:p w:rsidR="00F255CB" w:rsidRPr="005E1CB3" w:rsidRDefault="005E1CB3" w:rsidP="00D62A50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B3">
        <w:rPr>
          <w:rFonts w:ascii="Times New Roman" w:hAnsi="Times New Roman" w:cs="Times New Roman"/>
          <w:sz w:val="28"/>
          <w:szCs w:val="28"/>
        </w:rPr>
        <w:t>СВОЙСТВА</w:t>
      </w:r>
    </w:p>
    <w:p w:rsidR="002725C0" w:rsidRPr="00C404D2" w:rsidRDefault="002725C0" w:rsidP="00D62A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CF">
        <w:rPr>
          <w:rStyle w:val="8"/>
          <w:rFonts w:eastAsia="Courier New"/>
          <w:b/>
          <w:sz w:val="28"/>
          <w:szCs w:val="28"/>
        </w:rPr>
        <w:t>Описание.</w:t>
      </w:r>
      <w:r w:rsidRPr="00700FCF">
        <w:rPr>
          <w:rStyle w:val="8"/>
          <w:rFonts w:eastAsia="Courier New"/>
          <w:sz w:val="28"/>
          <w:szCs w:val="28"/>
        </w:rPr>
        <w:t xml:space="preserve"> Белый </w:t>
      </w:r>
      <w:r w:rsidR="00A42C94">
        <w:rPr>
          <w:rStyle w:val="8"/>
          <w:rFonts w:eastAsia="Courier New"/>
          <w:sz w:val="28"/>
          <w:szCs w:val="28"/>
        </w:rPr>
        <w:t xml:space="preserve">или </w:t>
      </w:r>
      <w:r w:rsidR="0074366F">
        <w:rPr>
          <w:rStyle w:val="8"/>
          <w:rFonts w:eastAsia="Courier New"/>
          <w:sz w:val="28"/>
          <w:szCs w:val="28"/>
        </w:rPr>
        <w:t>почти белый</w:t>
      </w:r>
      <w:r w:rsidRPr="00700FCF">
        <w:rPr>
          <w:rStyle w:val="8"/>
          <w:rFonts w:eastAsia="Courier New"/>
          <w:sz w:val="28"/>
          <w:szCs w:val="28"/>
        </w:rPr>
        <w:t xml:space="preserve"> </w:t>
      </w:r>
      <w:r w:rsidRPr="00C404D2">
        <w:rPr>
          <w:rStyle w:val="8"/>
          <w:rFonts w:eastAsia="Courier New"/>
          <w:sz w:val="28"/>
          <w:szCs w:val="28"/>
        </w:rPr>
        <w:t>порошок</w:t>
      </w:r>
      <w:r w:rsidR="00E75C02" w:rsidRPr="00C404D2">
        <w:rPr>
          <w:rStyle w:val="8"/>
          <w:rFonts w:eastAsia="Courier New"/>
          <w:sz w:val="28"/>
          <w:szCs w:val="28"/>
        </w:rPr>
        <w:t>.</w:t>
      </w:r>
    </w:p>
    <w:p w:rsidR="002725C0" w:rsidRDefault="002725C0" w:rsidP="00D62A5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700FCF">
        <w:rPr>
          <w:rStyle w:val="8"/>
          <w:b/>
          <w:sz w:val="28"/>
          <w:szCs w:val="28"/>
        </w:rPr>
        <w:t>Растворимость.</w:t>
      </w:r>
      <w:r w:rsidRPr="00700FCF">
        <w:rPr>
          <w:rStyle w:val="8"/>
          <w:sz w:val="28"/>
          <w:szCs w:val="28"/>
        </w:rPr>
        <w:t xml:space="preserve"> </w:t>
      </w:r>
      <w:r w:rsidR="0074366F">
        <w:rPr>
          <w:rStyle w:val="8"/>
          <w:sz w:val="28"/>
          <w:szCs w:val="28"/>
        </w:rPr>
        <w:t>Легко растворим в диметилсульфоксиде и в метаноле, умеренно растворим в воде, практически нерастворим в дихлорметане</w:t>
      </w:r>
      <w:r w:rsidRPr="00645A16">
        <w:rPr>
          <w:rStyle w:val="8"/>
          <w:sz w:val="28"/>
          <w:szCs w:val="28"/>
        </w:rPr>
        <w:t>.</w:t>
      </w:r>
    </w:p>
    <w:p w:rsidR="005E1CB3" w:rsidRPr="00183DAE" w:rsidRDefault="005E1CB3" w:rsidP="00C404D2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183DAE">
        <w:rPr>
          <w:sz w:val="28"/>
          <w:szCs w:val="28"/>
        </w:rPr>
        <w:lastRenderedPageBreak/>
        <w:t>ИДЕНТИФИКАЦИЯ</w:t>
      </w:r>
    </w:p>
    <w:p w:rsidR="00645A16" w:rsidRPr="00183DAE" w:rsidRDefault="00A42C94" w:rsidP="00C404D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83DAE">
        <w:rPr>
          <w:rStyle w:val="8"/>
          <w:rFonts w:eastAsia="Courier New"/>
          <w:i/>
          <w:sz w:val="28"/>
          <w:szCs w:val="28"/>
        </w:rPr>
        <w:t>1.</w:t>
      </w:r>
      <w:r w:rsidR="003501ED" w:rsidRPr="00183DAE">
        <w:rPr>
          <w:rStyle w:val="8"/>
          <w:rFonts w:eastAsia="Courier New"/>
          <w:i/>
          <w:sz w:val="28"/>
          <w:szCs w:val="28"/>
        </w:rPr>
        <w:t> </w:t>
      </w:r>
      <w:r w:rsidR="003501ED" w:rsidRPr="00183DAE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501ED" w:rsidRPr="00183DAE">
        <w:rPr>
          <w:rFonts w:ascii="Times New Roman" w:hAnsi="Times New Roman" w:cs="Times New Roman"/>
          <w:sz w:val="28"/>
          <w:szCs w:val="28"/>
        </w:rPr>
        <w:t>(ОФС «</w:t>
      </w:r>
      <w:r w:rsidR="006111E7" w:rsidRPr="006111E7">
        <w:rPr>
          <w:rFonts w:ascii="Times New Roman" w:hAnsi="Times New Roman" w:cs="Times New Roman"/>
          <w:sz w:val="28"/>
          <w:szCs w:val="28"/>
        </w:rPr>
        <w:t>Спектрометрия в средней инфракрасной области</w:t>
      </w:r>
      <w:r w:rsidR="003501ED" w:rsidRPr="00183DAE">
        <w:rPr>
          <w:rFonts w:ascii="Times New Roman" w:hAnsi="Times New Roman" w:cs="Times New Roman"/>
          <w:sz w:val="28"/>
          <w:szCs w:val="28"/>
        </w:rPr>
        <w:t>»). Инфракрасный спектр субстанции</w:t>
      </w:r>
      <w:r w:rsidR="00193254">
        <w:rPr>
          <w:rFonts w:ascii="Times New Roman" w:hAnsi="Times New Roman" w:cs="Times New Roman"/>
          <w:sz w:val="28"/>
          <w:szCs w:val="28"/>
        </w:rPr>
        <w:t xml:space="preserve"> </w:t>
      </w:r>
      <w:r w:rsidR="003501ED" w:rsidRPr="00183DAE">
        <w:rPr>
          <w:rFonts w:ascii="Times New Roman" w:hAnsi="Times New Roman" w:cs="Times New Roman"/>
          <w:sz w:val="28"/>
          <w:szCs w:val="28"/>
        </w:rPr>
        <w:t>в области от 4000 до 400 см</w:t>
      </w:r>
      <w:r w:rsidR="0024456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3501ED" w:rsidRPr="00183D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501ED" w:rsidRPr="00183DAE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</w:t>
      </w:r>
      <w:r w:rsidR="00270666" w:rsidRPr="00183DAE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="003501ED" w:rsidRPr="00183DAE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F54AD8" w:rsidRPr="00183DAE">
        <w:rPr>
          <w:rFonts w:ascii="Times New Roman" w:hAnsi="Times New Roman" w:cs="Times New Roman"/>
          <w:sz w:val="28"/>
          <w:szCs w:val="28"/>
        </w:rPr>
        <w:t>молнупиравира</w:t>
      </w:r>
      <w:r w:rsidR="00645A16"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F54AD8" w:rsidRPr="00183DAE" w:rsidRDefault="00645A16" w:rsidP="00C404D2">
      <w:pPr>
        <w:pStyle w:val="ab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A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2.</w:t>
      </w:r>
      <w:r w:rsidR="003501ED" w:rsidRPr="00183DA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 </w:t>
      </w:r>
      <w:r w:rsidR="00F54AD8" w:rsidRPr="00183DA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ВЭЖХ. </w:t>
      </w:r>
      <w:r w:rsidR="00F54AD8" w:rsidRPr="00183DAE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="00F54AD8" w:rsidRPr="00183D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молнупиравира</w:t>
      </w:r>
      <w:r w:rsidR="00F54AD8" w:rsidRPr="00183DAE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молнупиравира (раздел «Количественное определение»)».</w:t>
      </w:r>
    </w:p>
    <w:p w:rsidR="005E1CB3" w:rsidRPr="00183DAE" w:rsidRDefault="00193254" w:rsidP="00C404D2">
      <w:pPr>
        <w:pStyle w:val="ab"/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973141" w:rsidRPr="00183DAE" w:rsidRDefault="00973141" w:rsidP="00C404D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183DAE">
        <w:rPr>
          <w:rStyle w:val="8"/>
          <w:b/>
          <w:sz w:val="28"/>
          <w:szCs w:val="28"/>
        </w:rPr>
        <w:t>Температура плавления.</w:t>
      </w:r>
      <w:r w:rsidRPr="00183DAE">
        <w:rPr>
          <w:sz w:val="28"/>
          <w:szCs w:val="28"/>
        </w:rPr>
        <w:t xml:space="preserve"> </w:t>
      </w:r>
      <w:r w:rsidRPr="00183DAE">
        <w:rPr>
          <w:color w:val="000000"/>
          <w:sz w:val="28"/>
          <w:szCs w:val="28"/>
        </w:rPr>
        <w:t>От 1</w:t>
      </w:r>
      <w:r w:rsidR="00F54AD8" w:rsidRPr="00183DAE">
        <w:rPr>
          <w:color w:val="000000"/>
          <w:sz w:val="28"/>
          <w:szCs w:val="28"/>
        </w:rPr>
        <w:t>59</w:t>
      </w:r>
      <w:r w:rsidRPr="00183DAE">
        <w:rPr>
          <w:color w:val="000000"/>
          <w:sz w:val="28"/>
          <w:szCs w:val="28"/>
        </w:rPr>
        <w:t xml:space="preserve"> до 1</w:t>
      </w:r>
      <w:r w:rsidR="00F54AD8" w:rsidRPr="00183DAE">
        <w:rPr>
          <w:color w:val="000000"/>
          <w:sz w:val="28"/>
          <w:szCs w:val="28"/>
        </w:rPr>
        <w:t>63</w:t>
      </w:r>
      <w:r w:rsidR="006057E2" w:rsidRPr="00183DAE">
        <w:rPr>
          <w:color w:val="000000"/>
          <w:sz w:val="28"/>
          <w:szCs w:val="28"/>
        </w:rPr>
        <w:t> </w:t>
      </w:r>
      <w:r w:rsidRPr="00183DAE">
        <w:rPr>
          <w:color w:val="000000"/>
          <w:sz w:val="28"/>
          <w:szCs w:val="28"/>
        </w:rPr>
        <w:t>°</w:t>
      </w:r>
      <w:r w:rsidRPr="00183DAE">
        <w:rPr>
          <w:color w:val="000000"/>
          <w:sz w:val="28"/>
          <w:szCs w:val="28"/>
          <w:lang w:val="en-US"/>
        </w:rPr>
        <w:t>C</w:t>
      </w:r>
      <w:r w:rsidRPr="00183DAE">
        <w:rPr>
          <w:color w:val="000000"/>
          <w:sz w:val="28"/>
          <w:szCs w:val="28"/>
        </w:rPr>
        <w:t xml:space="preserve"> (ОФС «Температура плавления»</w:t>
      </w:r>
      <w:r w:rsidR="00193254">
        <w:rPr>
          <w:color w:val="000000"/>
          <w:sz w:val="28"/>
          <w:szCs w:val="28"/>
        </w:rPr>
        <w:t xml:space="preserve">, </w:t>
      </w:r>
      <w:r w:rsidR="00F54AD8" w:rsidRPr="00183DAE">
        <w:rPr>
          <w:color w:val="000000"/>
          <w:sz w:val="28"/>
          <w:szCs w:val="28"/>
        </w:rPr>
        <w:t>метод 1</w:t>
      </w:r>
      <w:r w:rsidRPr="00183DAE">
        <w:rPr>
          <w:color w:val="000000"/>
          <w:sz w:val="28"/>
          <w:szCs w:val="28"/>
        </w:rPr>
        <w:t>).</w:t>
      </w:r>
    </w:p>
    <w:p w:rsidR="00F54AD8" w:rsidRPr="00183DAE" w:rsidRDefault="00F54AD8" w:rsidP="00C404D2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DAE">
        <w:rPr>
          <w:rFonts w:ascii="Times New Roman" w:hAnsi="Times New Roman" w:cs="Times New Roman"/>
          <w:b/>
          <w:sz w:val="28"/>
          <w:szCs w:val="28"/>
        </w:rPr>
        <w:t xml:space="preserve">Удельное вращение. </w:t>
      </w:r>
      <w:r w:rsidR="00BE33DA">
        <w:rPr>
          <w:rFonts w:ascii="Times New Roman" w:hAnsi="Times New Roman" w:cs="Times New Roman"/>
          <w:sz w:val="28"/>
          <w:szCs w:val="28"/>
        </w:rPr>
        <w:t>От –7,5 до –</w:t>
      </w:r>
      <w:r w:rsidRPr="00183DAE">
        <w:rPr>
          <w:rFonts w:ascii="Times New Roman" w:hAnsi="Times New Roman" w:cs="Times New Roman"/>
          <w:sz w:val="28"/>
          <w:szCs w:val="28"/>
        </w:rPr>
        <w:t>9,5 в пересчёте на безводное вещество (1 % раствор субстанции в метаноле, ОФС «</w:t>
      </w:r>
      <w:r w:rsidR="005A52EB" w:rsidRPr="005A52EB">
        <w:rPr>
          <w:rFonts w:ascii="Times New Roman" w:hAnsi="Times New Roman" w:cs="Times New Roman"/>
          <w:sz w:val="28"/>
          <w:szCs w:val="28"/>
        </w:rPr>
        <w:t>Оптическое вращение</w:t>
      </w:r>
      <w:r w:rsidR="0024456B">
        <w:rPr>
          <w:rFonts w:ascii="Times New Roman" w:hAnsi="Times New Roman" w:cs="Times New Roman"/>
          <w:sz w:val="28"/>
          <w:szCs w:val="28"/>
        </w:rPr>
        <w:t>»).</w:t>
      </w:r>
    </w:p>
    <w:p w:rsidR="00AF08F7" w:rsidRPr="00183DAE" w:rsidRDefault="00D80B07" w:rsidP="00C404D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83DAE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Родственные примеси. </w:t>
      </w:r>
      <w:r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Определение проводят методом ВЭЖХ</w:t>
      </w:r>
      <w:r w:rsidR="000E25CE"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0E25CE" w:rsidRPr="00183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(ОФС </w:t>
      </w:r>
      <w:r w:rsidR="000E25CE" w:rsidRPr="00183DAE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</w:t>
      </w:r>
      <w:r w:rsidR="000E25CE" w:rsidRPr="00183DA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4456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D80B07" w:rsidRPr="00183DAE" w:rsidRDefault="00501626" w:rsidP="00C404D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Все р</w:t>
      </w:r>
      <w:r w:rsidR="004C54F3"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астворы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026D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используют свежеприготовленными, </w:t>
      </w:r>
      <w:r w:rsidR="00F54AD8"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хранят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 температуре 4</w:t>
      </w:r>
      <w:r w:rsidR="0096583B"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°С не более суток и</w:t>
      </w:r>
      <w:r w:rsidR="00EB06DC"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24456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защищают от света.</w:t>
      </w:r>
    </w:p>
    <w:p w:rsidR="0096583B" w:rsidRPr="00183DAE" w:rsidRDefault="0096583B" w:rsidP="00C404D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83DA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Буферный раствор</w:t>
      </w:r>
      <w:r w:rsidR="00F84544" w:rsidRPr="00183DA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рН 2,5</w:t>
      </w:r>
      <w:r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Растворяют 1,36 г калия дигидрофосфата в 900 мл воды и доводят</w:t>
      </w:r>
      <w:r w:rsidR="0050162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значение</w:t>
      </w:r>
      <w:r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рН </w:t>
      </w:r>
      <w:r w:rsidR="0050162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фосфорной кислотой концентрированной до 2,5</w:t>
      </w:r>
      <w:r w:rsidR="0050162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количественно </w:t>
      </w:r>
      <w:r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переносят </w:t>
      </w:r>
      <w:r w:rsidR="0050162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полученный раствор </w:t>
      </w:r>
      <w:r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мерную колбу вместимостью 1000 мл и доводят объём раствора водой до метки.</w:t>
      </w:r>
    </w:p>
    <w:p w:rsidR="00F84544" w:rsidRPr="00183DAE" w:rsidRDefault="00F84544" w:rsidP="00C404D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83DA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Буферный раствор рН 7,0</w:t>
      </w:r>
      <w:r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Растворяют 1,74 г дикалия гидрофосфата безводного в 900 мл воды и доводят </w:t>
      </w:r>
      <w:r w:rsidR="0050162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значение </w:t>
      </w:r>
      <w:r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рН фосфорной кислотой концентриро</w:t>
      </w:r>
      <w:r w:rsidR="0050162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ванной до 7,0, количественно переносят полученный раствор</w:t>
      </w:r>
      <w:r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в мерную колбу вместимостью 1000 мл и доводят объём раствора водой до метки.</w:t>
      </w:r>
    </w:p>
    <w:p w:rsidR="00D80B07" w:rsidRPr="00183DAE" w:rsidRDefault="00D80B07" w:rsidP="00C404D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83DA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Подвижная фаза</w:t>
      </w:r>
      <w:r w:rsidR="0096583B" w:rsidRPr="00183DA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А</w:t>
      </w:r>
      <w:r w:rsidRPr="00183DA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(ПФ</w:t>
      </w:r>
      <w:r w:rsidR="0096583B" w:rsidRPr="00183DA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А</w:t>
      </w:r>
      <w:r w:rsidRPr="00183DA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)</w:t>
      </w:r>
      <w:r w:rsidR="00821353" w:rsidRPr="00183DA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="0096583B"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Метанол—буферный раствор</w:t>
      </w:r>
      <w:r w:rsidR="00F84544"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рН 2,5</w:t>
      </w:r>
      <w:r w:rsidR="0096583B"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20:980</w:t>
      </w:r>
      <w:r w:rsidR="00821353"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96583B" w:rsidRPr="00183DAE" w:rsidRDefault="0096583B" w:rsidP="00C404D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83DA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lastRenderedPageBreak/>
        <w:t>Подвижная фаза Б (ПФБ)</w:t>
      </w:r>
      <w:r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Буферный раствор</w:t>
      </w:r>
      <w:r w:rsidR="00F84544"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рН 2,5</w:t>
      </w:r>
      <w:r w:rsidRPr="00183DA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—ацетонитрил 200:800.</w:t>
      </w:r>
    </w:p>
    <w:p w:rsidR="0096583B" w:rsidRPr="00D80B07" w:rsidRDefault="0096583B" w:rsidP="007877F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84544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Растворитель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Метанол—буферный раствор рН 7,0</w:t>
      </w:r>
      <w:r w:rsidR="00B37AB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20:980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026D69" w:rsidRDefault="00D80B07" w:rsidP="007877F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80B07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Испытуемый раствор</w:t>
      </w:r>
      <w:r w:rsidR="00D365C1" w:rsidRPr="00D365C1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="00EB0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мерную колбу вместимостью 10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</w:t>
      </w:r>
      <w:r w:rsidR="00EB0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мл помещают</w:t>
      </w:r>
      <w:r w:rsidR="0043357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60 мг</w:t>
      </w:r>
      <w:r w:rsidR="0043357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(точная навеска)</w:t>
      </w:r>
      <w:r w:rsidRPr="00D80B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субстанции,</w:t>
      </w:r>
      <w:r w:rsidR="00EB0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растворяют в 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растворителе, при необходимости обр</w:t>
      </w:r>
      <w:r w:rsidR="000370A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абатывают ультразвуком в течение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1 мин не допуская нагревания раствора,</w:t>
      </w:r>
      <w:r w:rsidR="00EB0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</w:t>
      </w:r>
      <w:r w:rsidRPr="00D80B0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доводят </w:t>
      </w:r>
      <w:r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</w:t>
      </w:r>
      <w:r w:rsidR="00EB06D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ё</w:t>
      </w:r>
      <w:r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 раствора 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растворителем</w:t>
      </w:r>
      <w:r w:rsidRPr="00A94A1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 метки.</w:t>
      </w:r>
    </w:p>
    <w:p w:rsidR="00EB06DC" w:rsidRDefault="00EB06DC" w:rsidP="007877F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061F94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Раствор стандартного образца </w:t>
      </w:r>
      <w:r w:rsidR="00F84544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молнупиравира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  <w:r w:rsidR="00F84544" w:rsidRPr="00F845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мерную колбу вм</w:t>
      </w:r>
      <w:r w:rsidR="006058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естимостью 100 мл помещают</w:t>
      </w:r>
      <w:r w:rsidR="00F84544" w:rsidRPr="00F845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60 мг (точная навеска) </w:t>
      </w:r>
      <w:r w:rsidR="00F845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фармакопейного стандартного образца мол</w:t>
      </w:r>
      <w:r w:rsidR="008B2E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нупиравира</w:t>
      </w:r>
      <w:r w:rsidR="00F84544" w:rsidRPr="00F845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растворяют в растворителе, при необходимости обр</w:t>
      </w:r>
      <w:r w:rsidR="001C3FF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абатывают ультразвуком в течение</w:t>
      </w:r>
      <w:r w:rsidR="00F84544" w:rsidRPr="00F845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1 мин не допуская нагревания раствора, и доводят объём раствора растворителем до метки.</w:t>
      </w:r>
    </w:p>
    <w:p w:rsidR="008B2EFA" w:rsidRDefault="008B2EFA" w:rsidP="007877F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B2EFA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Раствор сравнения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В мерную колбу вместимостью 100 мл помещают 1,0 мл раствора стандартного образца молнупиравира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A94A18" w:rsidRDefault="00D80B07" w:rsidP="007877F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94A1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Раствор </w:t>
      </w:r>
      <w:r w:rsidR="004863A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для проверки </w:t>
      </w:r>
      <w:r w:rsidR="00DE531A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разделительной способности</w:t>
      </w:r>
      <w:r w:rsidR="004863A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хроматографической системы</w:t>
      </w:r>
      <w:r w:rsidR="00A94A18" w:rsidRPr="00A94A18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="008B2E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мерную колбу вместимостью 100 мл помещают 60 мг субстанции, прибавляют 1 мл натрия гидроксида раств</w:t>
      </w:r>
      <w:r w:rsidR="00D46DD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ора 0,1 М, выдерживают в течение</w:t>
      </w:r>
      <w:r w:rsidR="008B2E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15 мин при комнатной температуре, прибавляют 1 мл хлористоводородной кислоты раствора 0,1 М, растворяют в растворителе, </w:t>
      </w:r>
      <w:r w:rsidR="008B2EFA" w:rsidRPr="008B2E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 необходимости обр</w:t>
      </w:r>
      <w:r w:rsidR="002F6A5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абатывают ультразвуком в течение</w:t>
      </w:r>
      <w:r w:rsidR="008B2EFA" w:rsidRPr="008B2E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1 мин не допуская нагревания раствора, и доводят объём раствора растворителем до метки</w:t>
      </w:r>
      <w:r w:rsidR="00026D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192F82" w:rsidRDefault="00192F82" w:rsidP="007877F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92F82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Раствор для проверки чувствительности хроматографической системы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В мерную колбу вместимостью 10 мл помещают 5,0 мл раствора </w:t>
      </w:r>
      <w:r w:rsidR="008B2E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сравнения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доводят объём раствора </w:t>
      </w:r>
      <w:r w:rsidR="008B2EF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растворителем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 метки.</w:t>
      </w:r>
    </w:p>
    <w:p w:rsidR="000C49EA" w:rsidRDefault="000C49EA" w:rsidP="0024456B">
      <w:pPr>
        <w:keepNext/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Примечание</w:t>
      </w:r>
    </w:p>
    <w:p w:rsidR="000C49EA" w:rsidRDefault="000C49EA" w:rsidP="0024456B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Примесь 1: </w:t>
      </w:r>
      <w:r w:rsidRPr="000C49E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({(3</w:t>
      </w:r>
      <w:r w:rsidRPr="000C49EA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a</w:t>
      </w:r>
      <w:r w:rsidRPr="000C49EA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R</w:t>
      </w:r>
      <w:r w:rsidRPr="000C49E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,4</w:t>
      </w:r>
      <w:r w:rsidRPr="000C49EA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R</w:t>
      </w:r>
      <w:r w:rsidRPr="000C49E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,6</w:t>
      </w:r>
      <w:r w:rsidRPr="000C49EA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R</w:t>
      </w:r>
      <w:r w:rsidRPr="000C49E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,6</w:t>
      </w:r>
      <w:r w:rsidRPr="000C49EA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a</w:t>
      </w:r>
      <w:r w:rsidRPr="000C49EA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R</w:t>
      </w:r>
      <w:r w:rsidRPr="000C49E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)-6-[4-(гидроксиамино)-2-оксопиримидин-1(2</w:t>
      </w:r>
      <w:r w:rsidRPr="000C49EA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H</w:t>
      </w:r>
      <w:r w:rsidRPr="000C49E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)-ил]-2,2-диметилтетрагидрофуро[3,4-</w:t>
      </w:r>
      <w:r w:rsidRPr="000C49EA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d</w:t>
      </w:r>
      <w:r w:rsidRPr="000C49E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][1,3]диоксол-4-ил}метил)(2-метилпропаноат) </w:t>
      </w:r>
      <w:r w:rsidR="0041407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[</w:t>
      </w:r>
      <w:r w:rsidRPr="000C49E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2346620-55-9</w:t>
      </w:r>
      <w:r w:rsidR="00414077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]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0C49EA" w:rsidRDefault="000C49EA" w:rsidP="002445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Примесь 2: </w:t>
      </w:r>
      <w:r>
        <w:rPr>
          <w:rFonts w:ascii="Times New Roman" w:hAnsi="Times New Roman" w:cs="Times New Roman"/>
          <w:sz w:val="28"/>
          <w:szCs w:val="28"/>
        </w:rPr>
        <w:t>4-(гидроксиамино)-1-</w:t>
      </w:r>
      <w:r w:rsidRPr="00703C76">
        <w:rPr>
          <w:rFonts w:ascii="Times New Roman" w:hAnsi="Times New Roman" w:cs="Times New Roman"/>
          <w:sz w:val="28"/>
          <w:szCs w:val="28"/>
        </w:rPr>
        <w:t>[</w:t>
      </w:r>
      <w:r w:rsidRPr="00EE51D7">
        <w:rPr>
          <w:rFonts w:ascii="Times New Roman" w:hAnsi="Times New Roman" w:cs="Times New Roman"/>
          <w:sz w:val="28"/>
          <w:szCs w:val="28"/>
        </w:rPr>
        <w:t>(2</w:t>
      </w:r>
      <w:r w:rsidRPr="007D53C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E51D7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E51D7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E51D7">
        <w:rPr>
          <w:rFonts w:ascii="Times New Roman" w:hAnsi="Times New Roman" w:cs="Times New Roman"/>
          <w:sz w:val="28"/>
          <w:szCs w:val="28"/>
        </w:rPr>
        <w:t>,5</w:t>
      </w:r>
      <w:r w:rsidRPr="007D53C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E51D7">
        <w:rPr>
          <w:rFonts w:ascii="Times New Roman" w:hAnsi="Times New Roman" w:cs="Times New Roman"/>
          <w:sz w:val="28"/>
          <w:szCs w:val="28"/>
        </w:rPr>
        <w:t>)-3,4-</w:t>
      </w:r>
      <w:r>
        <w:rPr>
          <w:rFonts w:ascii="Times New Roman" w:hAnsi="Times New Roman" w:cs="Times New Roman"/>
          <w:sz w:val="28"/>
          <w:szCs w:val="28"/>
        </w:rPr>
        <w:t>дигидрокси-5-(гидроксиметил)оксолан-2-ил</w:t>
      </w:r>
      <w:r w:rsidRPr="00703C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пиримидин-2(1</w:t>
      </w:r>
      <w:r w:rsidRPr="007D53C1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E51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-он</w:t>
      </w:r>
      <w:r w:rsidRPr="000C49EA">
        <w:rPr>
          <w:rFonts w:ascii="Times New Roman" w:hAnsi="Times New Roman" w:cs="Times New Roman"/>
          <w:sz w:val="28"/>
          <w:szCs w:val="28"/>
        </w:rPr>
        <w:t xml:space="preserve"> </w:t>
      </w:r>
      <w:r w:rsidR="00414077">
        <w:rPr>
          <w:rFonts w:ascii="Times New Roman" w:hAnsi="Times New Roman" w:cs="Times New Roman"/>
          <w:sz w:val="28"/>
          <w:szCs w:val="28"/>
        </w:rPr>
        <w:t>[</w:t>
      </w:r>
      <w:r w:rsidRPr="000C49EA">
        <w:rPr>
          <w:rFonts w:ascii="Times New Roman" w:hAnsi="Times New Roman" w:cs="Times New Roman"/>
          <w:sz w:val="28"/>
          <w:szCs w:val="28"/>
        </w:rPr>
        <w:t>3258-02-4</w:t>
      </w:r>
      <w:r w:rsidR="0041407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B07" w:rsidRPr="00AC3744" w:rsidRDefault="00D80B07" w:rsidP="00033970">
      <w:pPr>
        <w:keepNext/>
        <w:widowControl/>
        <w:spacing w:before="120" w:after="12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AC3744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407"/>
        <w:gridCol w:w="6164"/>
      </w:tblGrid>
      <w:tr w:rsidR="00D80B07" w:rsidRPr="00AC3744" w:rsidTr="00E16FF2">
        <w:tc>
          <w:tcPr>
            <w:tcW w:w="3369" w:type="dxa"/>
          </w:tcPr>
          <w:p w:rsidR="00D80B07" w:rsidRPr="00AC3744" w:rsidRDefault="00D80B07" w:rsidP="0003397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6095" w:type="dxa"/>
          </w:tcPr>
          <w:p w:rsidR="00D80B07" w:rsidRPr="00AC3744" w:rsidRDefault="00AC3744" w:rsidP="0003397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="00192F8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50</w:t>
            </w:r>
            <w:r w:rsidR="00786B6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×</w:t>
            </w:r>
            <w:r w:rsidR="00786B6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  <w:r w:rsidR="00192F8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,0</w:t>
            </w:r>
            <w:r w:rsidR="003D7AB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192F8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</w:t>
            </w:r>
            <w:r w:rsidR="00D80B07" w:rsidRPr="005805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</w:t>
            </w:r>
            <w:r w:rsidR="00580576" w:rsidRPr="0058057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580576" w:rsidRPr="00580576">
              <w:rPr>
                <w:rFonts w:ascii="Times New Roman" w:hAnsi="Times New Roman"/>
                <w:sz w:val="28"/>
                <w:szCs w:val="28"/>
              </w:rPr>
              <w:t>иликагель диизобутилоктадецилсилильный для хроматографии</w:t>
            </w:r>
            <w:r w:rsidR="00D80B07" w:rsidRPr="005805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5805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  <w:r w:rsidR="006057E2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мкм;</w:t>
            </w:r>
          </w:p>
        </w:tc>
      </w:tr>
      <w:tr w:rsidR="00D80B07" w:rsidRPr="00AC3744" w:rsidTr="00E16FF2">
        <w:tc>
          <w:tcPr>
            <w:tcW w:w="3369" w:type="dxa"/>
          </w:tcPr>
          <w:p w:rsidR="00D80B07" w:rsidRPr="00AC3744" w:rsidRDefault="00D80B07" w:rsidP="0003397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6095" w:type="dxa"/>
          </w:tcPr>
          <w:p w:rsidR="00D80B07" w:rsidRPr="00AC3744" w:rsidRDefault="00AC3744" w:rsidP="0003397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25</w:t>
            </w:r>
            <w:r w:rsidR="003D7AB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580576" w:rsidRPr="00AC3744" w:rsidTr="00E16FF2">
        <w:tc>
          <w:tcPr>
            <w:tcW w:w="3369" w:type="dxa"/>
          </w:tcPr>
          <w:p w:rsidR="00580576" w:rsidRPr="00AC3744" w:rsidRDefault="00580576" w:rsidP="0003397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Температура образца</w:t>
            </w:r>
          </w:p>
        </w:tc>
        <w:tc>
          <w:tcPr>
            <w:tcW w:w="6095" w:type="dxa"/>
          </w:tcPr>
          <w:p w:rsidR="00580576" w:rsidRDefault="00580576" w:rsidP="0003397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 °С;</w:t>
            </w:r>
          </w:p>
        </w:tc>
      </w:tr>
      <w:tr w:rsidR="00D80B07" w:rsidRPr="00AC3744" w:rsidTr="00E16FF2">
        <w:tc>
          <w:tcPr>
            <w:tcW w:w="3369" w:type="dxa"/>
          </w:tcPr>
          <w:p w:rsidR="00D80B07" w:rsidRPr="00AC3744" w:rsidRDefault="00D80B07" w:rsidP="0003397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6095" w:type="dxa"/>
          </w:tcPr>
          <w:p w:rsidR="00D80B07" w:rsidRPr="00AC3744" w:rsidRDefault="00580576" w:rsidP="0003397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1,0</w:t>
            </w:r>
            <w:r w:rsidR="00C062D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мл/мин</w:t>
            </w:r>
            <w:r w:rsid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D80B07" w:rsidRPr="00AC3744" w:rsidTr="00E16FF2">
        <w:tc>
          <w:tcPr>
            <w:tcW w:w="3369" w:type="dxa"/>
          </w:tcPr>
          <w:p w:rsidR="00D80B07" w:rsidRPr="00AC3744" w:rsidRDefault="00D80B07" w:rsidP="0003397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6095" w:type="dxa"/>
          </w:tcPr>
          <w:p w:rsidR="00D80B07" w:rsidRPr="00AC3744" w:rsidRDefault="00D80B07" w:rsidP="0003397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спектрофотометрический, </w:t>
            </w:r>
            <w:r w:rsid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  <w:r w:rsidR="0058057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</w:t>
            </w:r>
            <w:r w:rsidR="003D7AB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нм</w:t>
            </w:r>
            <w:r w:rsid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</w:tc>
      </w:tr>
      <w:tr w:rsidR="00D80B07" w:rsidRPr="00AC3744" w:rsidTr="00E16FF2">
        <w:tc>
          <w:tcPr>
            <w:tcW w:w="3369" w:type="dxa"/>
          </w:tcPr>
          <w:p w:rsidR="00D80B07" w:rsidRPr="00AC3744" w:rsidRDefault="00C062D0" w:rsidP="0003397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Объё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 пробы</w:t>
            </w:r>
          </w:p>
        </w:tc>
        <w:tc>
          <w:tcPr>
            <w:tcW w:w="6095" w:type="dxa"/>
          </w:tcPr>
          <w:p w:rsidR="00D80B07" w:rsidRPr="00AC3744" w:rsidRDefault="00580576" w:rsidP="00033970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  <w:r w:rsidR="003D7AB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  <w:r w:rsidR="00D80B07" w:rsidRPr="00AC374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мкл</w:t>
            </w:r>
            <w:r w:rsidR="00C243A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</w:tbl>
    <w:p w:rsidR="00F27ECD" w:rsidRPr="00F27ECD" w:rsidRDefault="00033970" w:rsidP="00DE531A">
      <w:pPr>
        <w:keepNext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F27ECD" w:rsidRPr="00F27ECD" w:rsidTr="0083095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CD" w:rsidRPr="00F27ECD" w:rsidRDefault="00F27ECD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ECD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CD" w:rsidRPr="00F27ECD" w:rsidRDefault="00F27ECD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ECD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CD" w:rsidRPr="00F27ECD" w:rsidRDefault="00F27ECD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ECD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DE531A" w:rsidRPr="00F27ECD" w:rsidTr="0083095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ECD"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531A" w:rsidRPr="00F27ECD" w:rsidTr="0083095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27EC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  <w:tr w:rsidR="00DE531A" w:rsidRPr="00F27ECD" w:rsidTr="0083095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27EC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E531A" w:rsidRPr="00F27ECD" w:rsidTr="0083095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27EC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</w:tr>
      <w:tr w:rsidR="00DE531A" w:rsidRPr="00F27ECD" w:rsidTr="0083095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Default="00DE531A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39–44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E531A" w:rsidRPr="00F27ECD" w:rsidTr="0083095E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Default="00DE531A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44–46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A" w:rsidRPr="00F27ECD" w:rsidRDefault="00DE531A" w:rsidP="000339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</w:tr>
    </w:tbl>
    <w:p w:rsidR="00D80B07" w:rsidRPr="004863A3" w:rsidRDefault="00D80B07" w:rsidP="00192F82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>Хромат</w:t>
      </w:r>
      <w:r w:rsidR="004863A3"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>ографируют</w:t>
      </w:r>
      <w:r w:rsidR="00192F8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раствор для проверки чувствительности хроматографической системы,</w:t>
      </w:r>
      <w:r w:rsidR="004863A3"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87CDB"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="00987CDB" w:rsidRP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аствор для проверки </w:t>
      </w:r>
      <w:r w:rsidR="00DE531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разделительной способности</w:t>
      </w:r>
      <w:r w:rsidR="000E25CE" w:rsidRPr="000E25C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987CDB" w:rsidRP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хроматографической системы</w:t>
      </w:r>
      <w:r w:rsidR="00987C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987CDB"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раствор </w:t>
      </w:r>
      <w:r w:rsidR="00DE531A">
        <w:rPr>
          <w:rFonts w:ascii="Times New Roman" w:eastAsia="Times New Roman" w:hAnsi="Times New Roman" w:cs="Times New Roman"/>
          <w:sz w:val="28"/>
          <w:szCs w:val="28"/>
          <w:lang w:bidi="ar-SA"/>
        </w:rPr>
        <w:t>сравнения</w:t>
      </w:r>
      <w:r w:rsidR="00987C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</w:t>
      </w:r>
      <w:r w:rsidR="00987CDB"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87CDB">
        <w:rPr>
          <w:rFonts w:ascii="Times New Roman" w:eastAsia="Times New Roman" w:hAnsi="Times New Roman" w:cs="Times New Roman"/>
          <w:sz w:val="28"/>
          <w:szCs w:val="28"/>
          <w:lang w:bidi="ar-SA"/>
        </w:rPr>
        <w:t>испытуемый раствор</w:t>
      </w:r>
      <w:r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0E25CE" w:rsidRPr="00B86305" w:rsidRDefault="000E25CE" w:rsidP="00371E0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2183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Относительн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о</w:t>
      </w:r>
      <w:r w:rsidRPr="00F2183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е врем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я</w:t>
      </w:r>
      <w:r w:rsidRPr="00F2183E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удерживания соединений</w:t>
      </w:r>
      <w:r w:rsidR="00371E03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="00DE531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молнупиравир</w:t>
      </w:r>
      <w:r w:rsidRPr="00FA1E3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F2183E">
        <w:rPr>
          <w:rFonts w:ascii="Times New Roman" w:eastAsia="Times New Roman" w:hAnsi="Times New Roman" w:cs="Times New Roman"/>
          <w:sz w:val="28"/>
          <w:szCs w:val="28"/>
          <w:lang w:bidi="ar-SA"/>
        </w:rPr>
        <w:t>– 1 (</w:t>
      </w: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около </w:t>
      </w:r>
      <w:r w:rsidR="00DE531A">
        <w:rPr>
          <w:rFonts w:ascii="Times New Roman" w:eastAsia="Times New Roman" w:hAnsi="Times New Roman" w:cs="Times New Roman"/>
          <w:sz w:val="28"/>
          <w:szCs w:val="28"/>
          <w:lang w:bidi="ar-SA"/>
        </w:rPr>
        <w:t>21</w:t>
      </w: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мин); примесь </w:t>
      </w:r>
      <w:r w:rsidR="000C49EA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около 0,</w:t>
      </w:r>
      <w:r w:rsidR="00DE531A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DE53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; примесь </w:t>
      </w:r>
      <w:r w:rsidR="000C49EA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="00DE531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около 1,5</w:t>
      </w: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25FDC" w:rsidRPr="00625FDC" w:rsidRDefault="00625FDC" w:rsidP="00625FD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F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Идентификация примесей</w:t>
      </w:r>
      <w:r w:rsidRPr="00625FDC">
        <w:rPr>
          <w:rFonts w:ascii="Times New Roman" w:hAnsi="Times New Roman" w:cs="Times New Roman"/>
          <w:color w:val="000000" w:themeColor="text1"/>
          <w:sz w:val="28"/>
          <w:szCs w:val="28"/>
        </w:rPr>
        <w:t>. Для идентификации пика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и примеси 2 используют </w:t>
      </w:r>
      <w:r w:rsidRPr="00625FDC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относительное время удерживания соединений.</w:t>
      </w:r>
    </w:p>
    <w:p w:rsidR="007B65E8" w:rsidRPr="00033970" w:rsidRDefault="00D80B07" w:rsidP="00033970">
      <w:pPr>
        <w:keepNext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587A7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Пригодность хроматографической системы</w:t>
      </w:r>
      <w:r w:rsidR="0003397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. </w:t>
      </w:r>
      <w:r w:rsidR="007B65E8" w:rsidRPr="00500086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7B65E8" w:rsidRPr="00500086">
        <w:rPr>
          <w:rFonts w:ascii="Times New Roman" w:hAnsi="Times New Roman"/>
          <w:i/>
          <w:sz w:val="28"/>
          <w:szCs w:val="28"/>
        </w:rPr>
        <w:lastRenderedPageBreak/>
        <w:t>отношение сигнал/шум (</w:t>
      </w:r>
      <w:r w:rsidR="007B65E8" w:rsidRPr="00500086">
        <w:rPr>
          <w:rFonts w:ascii="Times New Roman" w:hAnsi="Times New Roman"/>
          <w:i/>
          <w:sz w:val="28"/>
          <w:szCs w:val="28"/>
          <w:lang w:val="en-US"/>
        </w:rPr>
        <w:t>S</w:t>
      </w:r>
      <w:r w:rsidR="007B65E8" w:rsidRPr="00500086">
        <w:rPr>
          <w:rFonts w:ascii="Times New Roman" w:hAnsi="Times New Roman"/>
          <w:i/>
          <w:sz w:val="28"/>
          <w:szCs w:val="28"/>
        </w:rPr>
        <w:t>/</w:t>
      </w:r>
      <w:r w:rsidR="007B65E8" w:rsidRPr="00500086">
        <w:rPr>
          <w:rFonts w:ascii="Times New Roman" w:hAnsi="Times New Roman"/>
          <w:i/>
          <w:sz w:val="28"/>
          <w:szCs w:val="28"/>
          <w:lang w:val="en-US"/>
        </w:rPr>
        <w:t>N</w:t>
      </w:r>
      <w:r w:rsidR="007B65E8" w:rsidRPr="00500086">
        <w:rPr>
          <w:rFonts w:ascii="Times New Roman" w:hAnsi="Times New Roman"/>
          <w:i/>
          <w:sz w:val="28"/>
          <w:szCs w:val="28"/>
        </w:rPr>
        <w:t xml:space="preserve">) </w:t>
      </w:r>
      <w:r w:rsidR="007B65E8" w:rsidRPr="00500086">
        <w:rPr>
          <w:rFonts w:ascii="Times New Roman" w:hAnsi="Times New Roman"/>
          <w:sz w:val="28"/>
          <w:szCs w:val="28"/>
        </w:rPr>
        <w:t xml:space="preserve">для пика </w:t>
      </w:r>
      <w:r w:rsidR="00DE531A">
        <w:rPr>
          <w:rFonts w:ascii="Times New Roman" w:hAnsi="Times New Roman"/>
          <w:sz w:val="28"/>
          <w:szCs w:val="28"/>
        </w:rPr>
        <w:t>молнупиравира</w:t>
      </w:r>
      <w:r w:rsidR="007B65E8" w:rsidRPr="00500086">
        <w:rPr>
          <w:rFonts w:ascii="Times New Roman" w:hAnsi="Times New Roman"/>
          <w:sz w:val="28"/>
          <w:szCs w:val="28"/>
        </w:rPr>
        <w:t xml:space="preserve"> должно быть не менее 10.</w:t>
      </w:r>
    </w:p>
    <w:p w:rsidR="00D80B07" w:rsidRDefault="00D80B07" w:rsidP="00B075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87A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На хроматограмме </w:t>
      </w:r>
      <w:r w:rsidR="00987CDB" w:rsidRPr="004863A3">
        <w:rPr>
          <w:rFonts w:ascii="Times New Roman" w:eastAsia="Times New Roman" w:hAnsi="Times New Roman" w:cs="Times New Roman"/>
          <w:sz w:val="28"/>
          <w:szCs w:val="28"/>
          <w:lang w:bidi="ar-SA"/>
        </w:rPr>
        <w:t>р</w:t>
      </w:r>
      <w:r w:rsidR="00987CDB" w:rsidRP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аствор</w:t>
      </w:r>
      <w:r w:rsidR="00987CD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="00987CDB" w:rsidRP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для проверки </w:t>
      </w:r>
      <w:r w:rsidR="00DE531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разделительной способности</w:t>
      </w:r>
      <w:r w:rsidR="000E25CE" w:rsidRPr="000E25C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987CDB" w:rsidRPr="004863A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хроматографической системы</w:t>
      </w:r>
      <w:r w:rsidR="00987CDB" w:rsidRPr="00587A7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Pr="00587A7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разрешение (</w:t>
      </w:r>
      <w:r w:rsidRPr="00587A7D">
        <w:rPr>
          <w:rFonts w:ascii="Times New Roman" w:eastAsia="Calibri" w:hAnsi="Times New Roman" w:cs="Times New Roman"/>
          <w:i/>
          <w:sz w:val="28"/>
          <w:szCs w:val="28"/>
          <w:lang w:val="en-US" w:eastAsia="en-US" w:bidi="ar-SA"/>
        </w:rPr>
        <w:t>R</w:t>
      </w:r>
      <w:r w:rsidRPr="00587A7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)</w:t>
      </w:r>
      <w:r w:rsidRPr="00587A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между пиками </w:t>
      </w:r>
      <w:r w:rsidR="00587A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примеси </w:t>
      </w:r>
      <w:r w:rsidR="00DE531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 относительным временем удерживания около 0,98</w:t>
      </w:r>
      <w:r w:rsidR="00587A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</w:t>
      </w:r>
      <w:r w:rsidR="00DE531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молнупиравира</w:t>
      </w:r>
      <w:r w:rsidRPr="00587A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должно быть не менее </w:t>
      </w:r>
      <w:r w:rsidR="00DE531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1,5</w:t>
      </w:r>
      <w:r w:rsidR="00587A7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AF08F7" w:rsidRDefault="00AF08F7" w:rsidP="00B0754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  <w:r w:rsidRPr="00AF08F7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2"/>
          <w:lang w:eastAsia="en-US" w:bidi="ar-SA"/>
        </w:rPr>
        <w:t xml:space="preserve">хроматограмме раствора </w:t>
      </w:r>
      <w:r w:rsidR="00DE531A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сравнения</w:t>
      </w:r>
      <w:r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:</w:t>
      </w:r>
    </w:p>
    <w:p w:rsidR="00AF08F7" w:rsidRPr="00500086" w:rsidRDefault="00AF08F7" w:rsidP="00B075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086">
        <w:rPr>
          <w:rFonts w:ascii="Times New Roman" w:eastAsia="TimesNewRomanPSMT" w:hAnsi="Times New Roman"/>
          <w:sz w:val="28"/>
          <w:szCs w:val="28"/>
        </w:rPr>
        <w:t>- </w:t>
      </w:r>
      <w:r w:rsidRPr="00500086">
        <w:rPr>
          <w:rFonts w:ascii="Times New Roman" w:hAnsi="Times New Roman"/>
          <w:i/>
          <w:sz w:val="28"/>
          <w:szCs w:val="28"/>
        </w:rPr>
        <w:t>фактор асимметрии</w:t>
      </w:r>
      <w:r w:rsidRPr="00500086">
        <w:rPr>
          <w:rFonts w:ascii="Times New Roman" w:hAnsi="Times New Roman"/>
          <w:sz w:val="28"/>
          <w:szCs w:val="28"/>
        </w:rPr>
        <w:t xml:space="preserve"> </w:t>
      </w:r>
      <w:r w:rsidRPr="00500086">
        <w:rPr>
          <w:rFonts w:ascii="Times New Roman" w:hAnsi="Times New Roman"/>
          <w:i/>
          <w:sz w:val="28"/>
          <w:szCs w:val="28"/>
        </w:rPr>
        <w:t>пика</w:t>
      </w:r>
      <w:r w:rsidRPr="00500086">
        <w:rPr>
          <w:rFonts w:ascii="Times New Roman" w:hAnsi="Times New Roman"/>
          <w:sz w:val="28"/>
          <w:szCs w:val="28"/>
        </w:rPr>
        <w:t xml:space="preserve"> </w:t>
      </w:r>
      <w:r w:rsidRPr="00500086">
        <w:rPr>
          <w:rFonts w:ascii="Times New Roman" w:hAnsi="Times New Roman"/>
          <w:i/>
          <w:sz w:val="28"/>
          <w:szCs w:val="28"/>
        </w:rPr>
        <w:t>(</w:t>
      </w:r>
      <w:r w:rsidRPr="0050008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50008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500086">
        <w:rPr>
          <w:rFonts w:ascii="Times New Roman" w:hAnsi="Times New Roman"/>
          <w:i/>
          <w:sz w:val="28"/>
          <w:szCs w:val="28"/>
        </w:rPr>
        <w:t>)</w:t>
      </w:r>
      <w:r w:rsidRPr="00500086">
        <w:rPr>
          <w:rFonts w:ascii="Times New Roman" w:hAnsi="Times New Roman"/>
          <w:sz w:val="28"/>
          <w:szCs w:val="28"/>
        </w:rPr>
        <w:t xml:space="preserve"> </w:t>
      </w:r>
      <w:r w:rsidR="002E2394">
        <w:rPr>
          <w:rFonts w:ascii="Times New Roman" w:hAnsi="Times New Roman"/>
          <w:sz w:val="28"/>
          <w:szCs w:val="28"/>
        </w:rPr>
        <w:t>молнупиравира</w:t>
      </w:r>
      <w:r w:rsidRPr="00500086">
        <w:rPr>
          <w:rFonts w:ascii="Times New Roman" w:hAnsi="Times New Roman"/>
          <w:sz w:val="28"/>
          <w:szCs w:val="28"/>
        </w:rPr>
        <w:t xml:space="preserve"> должен быть</w:t>
      </w:r>
      <w:r w:rsidR="002E2394">
        <w:rPr>
          <w:rFonts w:ascii="Times New Roman" w:hAnsi="Times New Roman"/>
          <w:sz w:val="28"/>
          <w:szCs w:val="28"/>
        </w:rPr>
        <w:t xml:space="preserve"> не менее 0,8 и</w:t>
      </w:r>
      <w:r w:rsidRPr="00500086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1</w:t>
      </w:r>
      <w:r w:rsidRPr="00500086">
        <w:rPr>
          <w:rFonts w:ascii="Times New Roman" w:hAnsi="Times New Roman"/>
          <w:sz w:val="28"/>
          <w:szCs w:val="28"/>
        </w:rPr>
        <w:t>,5;</w:t>
      </w:r>
    </w:p>
    <w:p w:rsidR="00AF08F7" w:rsidRPr="00500086" w:rsidRDefault="00AF08F7" w:rsidP="00B075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086">
        <w:rPr>
          <w:rFonts w:ascii="Times New Roman" w:hAnsi="Times New Roman"/>
          <w:sz w:val="28"/>
          <w:szCs w:val="28"/>
        </w:rPr>
        <w:t>-</w:t>
      </w:r>
      <w:r w:rsidRPr="00500086">
        <w:rPr>
          <w:rFonts w:ascii="Times New Roman" w:eastAsia="TimesNewRomanPSMT" w:hAnsi="Times New Roman"/>
          <w:sz w:val="28"/>
          <w:szCs w:val="28"/>
        </w:rPr>
        <w:t> </w:t>
      </w:r>
      <w:r w:rsidRPr="00500086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500086">
        <w:rPr>
          <w:rFonts w:ascii="Times New Roman" w:hAnsi="Times New Roman"/>
          <w:sz w:val="28"/>
          <w:szCs w:val="28"/>
        </w:rPr>
        <w:t xml:space="preserve"> площади пика </w:t>
      </w:r>
      <w:r w:rsidR="002E2394">
        <w:rPr>
          <w:rFonts w:ascii="Times New Roman" w:hAnsi="Times New Roman"/>
          <w:sz w:val="28"/>
          <w:szCs w:val="28"/>
        </w:rPr>
        <w:t>молнупиравира</w:t>
      </w:r>
      <w:r w:rsidRPr="00500086">
        <w:rPr>
          <w:rFonts w:ascii="Times New Roman" w:hAnsi="Times New Roman"/>
          <w:sz w:val="28"/>
          <w:szCs w:val="28"/>
        </w:rPr>
        <w:t xml:space="preserve"> должно быть не более </w:t>
      </w:r>
      <w:r w:rsidR="002E2394">
        <w:rPr>
          <w:rFonts w:ascii="Times New Roman" w:hAnsi="Times New Roman"/>
          <w:sz w:val="28"/>
          <w:szCs w:val="28"/>
        </w:rPr>
        <w:t>5</w:t>
      </w:r>
      <w:r w:rsidR="00625FDC">
        <w:rPr>
          <w:rFonts w:ascii="Times New Roman" w:hAnsi="Times New Roman"/>
          <w:sz w:val="28"/>
          <w:szCs w:val="28"/>
        </w:rPr>
        <w:t>,0 %</w:t>
      </w:r>
      <w:r w:rsidR="002E2394">
        <w:rPr>
          <w:rFonts w:ascii="Times New Roman" w:hAnsi="Times New Roman"/>
          <w:sz w:val="28"/>
          <w:szCs w:val="28"/>
        </w:rPr>
        <w:t>.</w:t>
      </w:r>
    </w:p>
    <w:p w:rsidR="00AF08F7" w:rsidRDefault="00AF08F7" w:rsidP="00B0754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Содержание каждой из примесей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A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субстанции</w:t>
      </w:r>
      <w:r>
        <w:t xml:space="preserve"> </w:t>
      </w:r>
      <w:r>
        <w:rPr>
          <w:rFonts w:ascii="Times New Roman" w:hAnsi="Times New Roman"/>
          <w:color w:val="000000" w:themeColor="text1"/>
          <w:sz w:val="28"/>
        </w:rPr>
        <w:t>в процентах (</w:t>
      </w:r>
      <w:r w:rsidRPr="003836D0">
        <w:rPr>
          <w:rFonts w:ascii="Cambria Math" w:hAnsi="Cambria Math"/>
          <w:i/>
          <w:color w:val="000000" w:themeColor="text1"/>
          <w:sz w:val="28"/>
        </w:rPr>
        <w:t>Х</w:t>
      </w:r>
      <w:r>
        <w:rPr>
          <w:rFonts w:ascii="Times New Roman" w:hAnsi="Times New Roman"/>
          <w:color w:val="000000" w:themeColor="text1"/>
          <w:sz w:val="28"/>
        </w:rPr>
        <w:t>) вычисляют по формуле:</w:t>
      </w:r>
    </w:p>
    <w:p w:rsidR="00AF08F7" w:rsidRDefault="00AF08F7" w:rsidP="00033970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</w:rPr>
                <m:t>∙100∙100∙10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</w:rPr>
            <m:t>,</m:t>
          </m:r>
        </m:oMath>
      </m:oMathPara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471"/>
        <w:gridCol w:w="357"/>
        <w:gridCol w:w="8142"/>
      </w:tblGrid>
      <w:tr w:rsidR="00AF08F7" w:rsidTr="007545AB">
        <w:tc>
          <w:tcPr>
            <w:tcW w:w="601" w:type="dxa"/>
          </w:tcPr>
          <w:p w:rsidR="00AF08F7" w:rsidRPr="00A80625" w:rsidRDefault="00AF08F7" w:rsidP="00C243AD">
            <w:pPr>
              <w:spacing w:after="12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где</w:t>
            </w:r>
          </w:p>
        </w:tc>
        <w:tc>
          <w:tcPr>
            <w:tcW w:w="471" w:type="dxa"/>
            <w:hideMark/>
          </w:tcPr>
          <w:p w:rsidR="00AF08F7" w:rsidRPr="00B07546" w:rsidRDefault="00AF08F7" w:rsidP="00C243AD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07546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B07546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7" w:type="dxa"/>
            <w:hideMark/>
          </w:tcPr>
          <w:p w:rsidR="00AF08F7" w:rsidRDefault="00AF08F7" w:rsidP="00C243A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41" w:type="dxa"/>
            <w:hideMark/>
          </w:tcPr>
          <w:p w:rsidR="00AF08F7" w:rsidRDefault="00AF08F7" w:rsidP="00C243A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каждой из примесей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F08F7" w:rsidTr="007545AB">
        <w:tc>
          <w:tcPr>
            <w:tcW w:w="601" w:type="dxa"/>
          </w:tcPr>
          <w:p w:rsidR="00AF08F7" w:rsidRDefault="00AF08F7" w:rsidP="00C243AD">
            <w:pPr>
              <w:spacing w:after="12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1" w:type="dxa"/>
            <w:hideMark/>
          </w:tcPr>
          <w:p w:rsidR="00AF08F7" w:rsidRPr="00B07546" w:rsidRDefault="00AF08F7" w:rsidP="00C243AD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07546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B07546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7" w:type="dxa"/>
            <w:hideMark/>
          </w:tcPr>
          <w:p w:rsidR="00AF08F7" w:rsidRDefault="00AF08F7" w:rsidP="00C243A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41" w:type="dxa"/>
            <w:hideMark/>
          </w:tcPr>
          <w:p w:rsidR="00AF08F7" w:rsidRDefault="00AF08F7" w:rsidP="00C243A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кажд</w:t>
            </w:r>
            <w:r w:rsidR="00AF7E51">
              <w:rPr>
                <w:rFonts w:ascii="Times New Roman" w:hAnsi="Times New Roman"/>
                <w:sz w:val="28"/>
                <w:szCs w:val="28"/>
              </w:rPr>
              <w:t xml:space="preserve">ой из примесей на хроматограмме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раствора </w:t>
            </w:r>
            <w:r w:rsidR="00AF7E51">
              <w:rPr>
                <w:rFonts w:ascii="Times New Roman" w:hAnsi="Times New Roman"/>
                <w:sz w:val="28"/>
                <w:szCs w:val="28"/>
              </w:rPr>
              <w:t>сравнения;</w:t>
            </w:r>
          </w:p>
        </w:tc>
      </w:tr>
      <w:tr w:rsidR="00AF08F7" w:rsidTr="007545AB">
        <w:tc>
          <w:tcPr>
            <w:tcW w:w="601" w:type="dxa"/>
          </w:tcPr>
          <w:p w:rsidR="00AF08F7" w:rsidRDefault="00AF08F7" w:rsidP="00C243AD">
            <w:pPr>
              <w:spacing w:after="12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1" w:type="dxa"/>
            <w:hideMark/>
          </w:tcPr>
          <w:p w:rsidR="00AF08F7" w:rsidRPr="00B07546" w:rsidRDefault="00AF08F7" w:rsidP="00C243AD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val="en-US"/>
              </w:rPr>
            </w:pPr>
            <w:r w:rsidRPr="00B07546"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  <w:t>a</w:t>
            </w:r>
            <w:r w:rsidRPr="00B07546">
              <w:rPr>
                <w:rFonts w:asciiTheme="majorHAnsi" w:hAnsiTheme="majorHAnsi"/>
                <w:color w:val="000000" w:themeColor="text1"/>
                <w:sz w:val="28"/>
                <w:vertAlign w:val="subscript"/>
              </w:rPr>
              <w:t>1</w:t>
            </w:r>
          </w:p>
        </w:tc>
        <w:tc>
          <w:tcPr>
            <w:tcW w:w="357" w:type="dxa"/>
            <w:hideMark/>
          </w:tcPr>
          <w:p w:rsidR="00AF08F7" w:rsidRDefault="00AF08F7" w:rsidP="00C243AD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141" w:type="dxa"/>
            <w:hideMark/>
          </w:tcPr>
          <w:p w:rsidR="00AF08F7" w:rsidRPr="00EB06F9" w:rsidRDefault="0024456B" w:rsidP="00C243AD">
            <w:pPr>
              <w:spacing w:after="12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AF08F7" w:rsidTr="007545AB">
        <w:tc>
          <w:tcPr>
            <w:tcW w:w="601" w:type="dxa"/>
          </w:tcPr>
          <w:p w:rsidR="00AF08F7" w:rsidRDefault="00AF08F7" w:rsidP="00C243AD">
            <w:pPr>
              <w:spacing w:after="12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1" w:type="dxa"/>
            <w:hideMark/>
          </w:tcPr>
          <w:p w:rsidR="00AF08F7" w:rsidRPr="00B07546" w:rsidRDefault="00AF08F7" w:rsidP="00C243AD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</w:pPr>
            <w:r w:rsidRPr="00B07546"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  <w:t>a</w:t>
            </w:r>
            <w:r w:rsidRPr="00B07546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357" w:type="dxa"/>
            <w:hideMark/>
          </w:tcPr>
          <w:p w:rsidR="00AF08F7" w:rsidRDefault="00AF08F7" w:rsidP="00C243AD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141" w:type="dxa"/>
            <w:hideMark/>
          </w:tcPr>
          <w:p w:rsidR="00AF08F7" w:rsidRDefault="00AF08F7" w:rsidP="00C243AD">
            <w:pPr>
              <w:spacing w:after="12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навеска фармакопейного стандартного образца </w:t>
            </w:r>
            <w:r w:rsidR="00AF7E51">
              <w:rPr>
                <w:rFonts w:ascii="Times New Roman" w:hAnsi="Times New Roman"/>
                <w:color w:val="000000" w:themeColor="text1"/>
                <w:sz w:val="28"/>
              </w:rPr>
              <w:t>молнупиравира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, мг;</w:t>
            </w:r>
          </w:p>
        </w:tc>
      </w:tr>
      <w:tr w:rsidR="00AF08F7" w:rsidTr="007545AB">
        <w:tc>
          <w:tcPr>
            <w:tcW w:w="601" w:type="dxa"/>
          </w:tcPr>
          <w:p w:rsidR="00AF08F7" w:rsidRDefault="00AF08F7" w:rsidP="00C243AD">
            <w:pPr>
              <w:spacing w:after="12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1" w:type="dxa"/>
            <w:hideMark/>
          </w:tcPr>
          <w:p w:rsidR="00AF08F7" w:rsidRPr="00B07546" w:rsidRDefault="00AF08F7" w:rsidP="00C243AD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</w:rPr>
            </w:pPr>
            <w:r w:rsidRPr="00B07546">
              <w:rPr>
                <w:rFonts w:asciiTheme="majorHAnsi" w:hAnsiTheme="majorHAnsi"/>
                <w:i/>
                <w:color w:val="000000" w:themeColor="text1"/>
                <w:sz w:val="28"/>
                <w:lang w:val="en-US"/>
              </w:rPr>
              <w:t>P</w:t>
            </w:r>
          </w:p>
        </w:tc>
        <w:tc>
          <w:tcPr>
            <w:tcW w:w="357" w:type="dxa"/>
            <w:hideMark/>
          </w:tcPr>
          <w:p w:rsidR="00AF08F7" w:rsidRDefault="00AF08F7" w:rsidP="00C243AD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141" w:type="dxa"/>
            <w:hideMark/>
          </w:tcPr>
          <w:p w:rsidR="00AF08F7" w:rsidRDefault="00AF08F7" w:rsidP="00C243AD">
            <w:pPr>
              <w:spacing w:after="120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содержание </w:t>
            </w:r>
            <w:r w:rsidR="00AF7E51">
              <w:rPr>
                <w:rFonts w:ascii="Times New Roman" w:hAnsi="Times New Roman"/>
                <w:color w:val="000000" w:themeColor="text1"/>
                <w:sz w:val="28"/>
              </w:rPr>
              <w:t>молнупиравира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в</w:t>
            </w:r>
            <w:r w:rsidR="00AF7E51">
              <w:rPr>
                <w:rFonts w:ascii="Times New Roman" w:hAnsi="Times New Roman"/>
                <w:color w:val="000000" w:themeColor="text1"/>
                <w:sz w:val="28"/>
              </w:rPr>
              <w:t xml:space="preserve"> фармакопейном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стандартном образце </w:t>
            </w:r>
            <w:r w:rsidR="00AF7E51">
              <w:rPr>
                <w:rFonts w:ascii="Times New Roman" w:hAnsi="Times New Roman"/>
                <w:color w:val="000000" w:themeColor="text1"/>
                <w:sz w:val="28"/>
              </w:rPr>
              <w:t>молнупиравира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, %.</w:t>
            </w:r>
          </w:p>
        </w:tc>
      </w:tr>
    </w:tbl>
    <w:p w:rsidR="00AF08F7" w:rsidRDefault="00D80B07" w:rsidP="00033970">
      <w:pPr>
        <w:keepNext/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B86305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Допустимое содержание примесей</w:t>
      </w:r>
      <w:r w:rsidR="00AF08F7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:</w:t>
      </w:r>
    </w:p>
    <w:p w:rsidR="00AF08F7" w:rsidRDefault="00AF08F7" w:rsidP="0003397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A272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 </w:t>
      </w:r>
      <w:r w:rsidR="00AF7E5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примесь </w:t>
      </w:r>
      <w:r w:rsidR="000C49E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="00AF7E5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– не более 0,10</w:t>
      </w:r>
      <w:r w:rsidR="00AA272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%;</w:t>
      </w:r>
    </w:p>
    <w:p w:rsidR="00AF7E51" w:rsidRDefault="00AF7E51" w:rsidP="0003397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 примесь </w:t>
      </w:r>
      <w:r w:rsidR="000C49EA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– не более 0,15 %;</w:t>
      </w:r>
    </w:p>
    <w:p w:rsidR="00AA272A" w:rsidRDefault="00AA272A" w:rsidP="0003397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 любая другая примесь – не более 0,1</w:t>
      </w:r>
      <w:r w:rsidR="00AF7E5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%;</w:t>
      </w:r>
    </w:p>
    <w:p w:rsidR="00AA272A" w:rsidRDefault="00AA272A" w:rsidP="00033970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 сумма примесей – не более 0,5 %.</w:t>
      </w:r>
    </w:p>
    <w:p w:rsidR="00D80B07" w:rsidRDefault="00D80B07" w:rsidP="0003397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>Не учитывают пики, площадь которых менее площади пика</w:t>
      </w:r>
      <w:r w:rsidR="00AA272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967A6D">
        <w:rPr>
          <w:rFonts w:ascii="Times New Roman" w:eastAsia="Times New Roman" w:hAnsi="Times New Roman" w:cs="Times New Roman"/>
          <w:sz w:val="28"/>
          <w:szCs w:val="28"/>
          <w:lang w:bidi="ar-SA"/>
        </w:rPr>
        <w:t>молнупиравира</w:t>
      </w: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хроматограмме раствора</w:t>
      </w:r>
      <w:r w:rsidR="00987CD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A272A">
        <w:rPr>
          <w:rFonts w:ascii="Times New Roman" w:eastAsia="Times New Roman" w:hAnsi="Times New Roman" w:cs="Times New Roman"/>
          <w:sz w:val="28"/>
          <w:szCs w:val="28"/>
          <w:lang w:bidi="ar-SA"/>
        </w:rPr>
        <w:t>для проверки чувствительности хроматографической системы</w:t>
      </w: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(менее </w:t>
      </w:r>
      <w:r w:rsidR="00BA0434">
        <w:rPr>
          <w:rFonts w:ascii="Times New Roman" w:eastAsia="Times New Roman" w:hAnsi="Times New Roman" w:cs="Times New Roman"/>
          <w:sz w:val="28"/>
          <w:szCs w:val="28"/>
          <w:lang w:bidi="ar-SA"/>
        </w:rPr>
        <w:t>0,05 </w:t>
      </w:r>
      <w:r w:rsidR="00BC4BC3">
        <w:rPr>
          <w:rFonts w:ascii="Times New Roman" w:eastAsia="Times New Roman" w:hAnsi="Times New Roman" w:cs="Times New Roman"/>
          <w:sz w:val="28"/>
          <w:szCs w:val="28"/>
          <w:lang w:bidi="ar-SA"/>
        </w:rPr>
        <w:t>%)</w:t>
      </w:r>
      <w:r w:rsidRPr="00B8630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11E97" w:rsidRPr="00A42C94" w:rsidRDefault="00F11E97" w:rsidP="0046185C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A42C94">
        <w:rPr>
          <w:b/>
          <w:sz w:val="28"/>
          <w:szCs w:val="28"/>
        </w:rPr>
        <w:lastRenderedPageBreak/>
        <w:t>Вода.</w:t>
      </w:r>
      <w:r w:rsidRPr="00A42C9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более 0,5 %</w:t>
      </w:r>
      <w:r w:rsidR="00134BD6">
        <w:rPr>
          <w:color w:val="000000"/>
          <w:sz w:val="28"/>
          <w:szCs w:val="28"/>
        </w:rPr>
        <w:t>.(ОФС «Определение воды»</w:t>
      </w:r>
      <w:r w:rsidR="00625FDC">
        <w:rPr>
          <w:color w:val="000000"/>
          <w:sz w:val="28"/>
          <w:szCs w:val="28"/>
        </w:rPr>
        <w:t xml:space="preserve">, </w:t>
      </w:r>
      <w:r w:rsidRPr="00A42C94">
        <w:rPr>
          <w:color w:val="000000"/>
          <w:sz w:val="28"/>
          <w:szCs w:val="28"/>
        </w:rPr>
        <w:t>метод 1). Для о</w:t>
      </w:r>
      <w:r>
        <w:rPr>
          <w:color w:val="000000"/>
          <w:sz w:val="28"/>
          <w:szCs w:val="28"/>
        </w:rPr>
        <w:t>пределения используют 1 </w:t>
      </w:r>
      <w:r w:rsidRPr="00A42C94">
        <w:rPr>
          <w:color w:val="000000"/>
          <w:sz w:val="28"/>
          <w:szCs w:val="28"/>
        </w:rPr>
        <w:t>г (точная навеска) субстанции</w:t>
      </w:r>
      <w:r>
        <w:rPr>
          <w:color w:val="000000"/>
          <w:sz w:val="28"/>
          <w:szCs w:val="28"/>
        </w:rPr>
        <w:t>.</w:t>
      </w:r>
    </w:p>
    <w:p w:rsidR="00967A6D" w:rsidRDefault="00967A6D" w:rsidP="006401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Сульфатная зола. </w:t>
      </w:r>
      <w:r>
        <w:rPr>
          <w:rFonts w:ascii="Times New Roman" w:hAnsi="Times New Roman"/>
          <w:sz w:val="28"/>
          <w:szCs w:val="28"/>
        </w:rPr>
        <w:t>Не более 0,1 % (ОФС «Сульфатная зола»). Для определения используют 1 г (точная навеска).</w:t>
      </w:r>
    </w:p>
    <w:p w:rsidR="00967A6D" w:rsidRDefault="00967A6D" w:rsidP="0064014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A6D">
        <w:rPr>
          <w:rFonts w:ascii="Times New Roman" w:hAnsi="Times New Roman"/>
          <w:b/>
          <w:sz w:val="28"/>
          <w:szCs w:val="32"/>
        </w:rPr>
        <w:t>Тяжёлые металлы</w:t>
      </w:r>
      <w:r>
        <w:rPr>
          <w:rFonts w:ascii="Times New Roman" w:hAnsi="Times New Roman"/>
          <w:sz w:val="28"/>
          <w:szCs w:val="28"/>
        </w:rPr>
        <w:t>. Не более 0,001 %. Определение проводят в соотв</w:t>
      </w:r>
      <w:r w:rsidR="00134BD6">
        <w:rPr>
          <w:rFonts w:ascii="Times New Roman" w:hAnsi="Times New Roman"/>
          <w:sz w:val="28"/>
          <w:szCs w:val="28"/>
        </w:rPr>
        <w:t>етствии с ОФС «Тяжёлые металлы»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134BD6" w:rsidRPr="00134BD6">
        <w:rPr>
          <w:rFonts w:ascii="Times New Roman" w:hAnsi="Times New Roman"/>
          <w:sz w:val="28"/>
          <w:szCs w:val="28"/>
        </w:rPr>
        <w:t>(</w:t>
      </w:r>
      <w:r w:rsidR="00625FDC">
        <w:rPr>
          <w:rFonts w:ascii="Times New Roman" w:hAnsi="Times New Roman"/>
          <w:sz w:val="28"/>
          <w:szCs w:val="28"/>
        </w:rPr>
        <w:t>метод 3Б</w:t>
      </w:r>
      <w:r w:rsidR="00134BD6" w:rsidRPr="00134BD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 зольном остатке, полученном в испытании «Сульфатная зола» с исполь</w:t>
      </w:r>
      <w:r w:rsidR="008A38CB">
        <w:rPr>
          <w:rFonts w:ascii="Times New Roman" w:hAnsi="Times New Roman"/>
          <w:sz w:val="28"/>
          <w:szCs w:val="28"/>
        </w:rPr>
        <w:t>зованием эталонного раствора 1.</w:t>
      </w:r>
    </w:p>
    <w:p w:rsidR="006057E2" w:rsidRPr="006057E2" w:rsidRDefault="006057E2" w:rsidP="00640148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057E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Остаточные органические растворители</w:t>
      </w:r>
      <w:r w:rsidRPr="006057E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 В соответствии с ОФС «Остаточные органические растворители».</w:t>
      </w:r>
    </w:p>
    <w:p w:rsidR="00A23B90" w:rsidRDefault="00A23B90" w:rsidP="00640148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23B90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Микробиологическая чистота</w:t>
      </w:r>
      <w:r w:rsidRPr="00A2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В соответствии с ОФС «Микробиологическая чистота».</w:t>
      </w:r>
    </w:p>
    <w:p w:rsidR="005E1CB3" w:rsidRDefault="005E1CB3" w:rsidP="00640148">
      <w:pPr>
        <w:keepNext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E1CB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КОЛИЧЕСТВЕННОЕ ОПРЕДЕЛЕНИЕ</w:t>
      </w:r>
    </w:p>
    <w:p w:rsidR="00667BA5" w:rsidRDefault="00667BA5" w:rsidP="0064014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043695">
        <w:rPr>
          <w:rStyle w:val="8"/>
          <w:sz w:val="28"/>
          <w:szCs w:val="28"/>
        </w:rPr>
        <w:t xml:space="preserve">Определение проводят методом </w:t>
      </w:r>
      <w:r w:rsidR="00012686">
        <w:rPr>
          <w:rStyle w:val="8"/>
          <w:sz w:val="28"/>
          <w:szCs w:val="28"/>
        </w:rPr>
        <w:t xml:space="preserve">ВЭЖХ одновременно с испытанием </w:t>
      </w:r>
      <w:r w:rsidR="00967A6D">
        <w:rPr>
          <w:rStyle w:val="8"/>
          <w:sz w:val="28"/>
          <w:szCs w:val="28"/>
        </w:rPr>
        <w:t>«Родственные пр</w:t>
      </w:r>
      <w:r w:rsidR="00012686">
        <w:rPr>
          <w:rStyle w:val="8"/>
          <w:sz w:val="28"/>
          <w:szCs w:val="28"/>
        </w:rPr>
        <w:t>имеси»</w:t>
      </w:r>
      <w:r w:rsidRPr="00043695">
        <w:rPr>
          <w:rStyle w:val="8"/>
          <w:sz w:val="28"/>
          <w:szCs w:val="28"/>
        </w:rPr>
        <w:t>.</w:t>
      </w:r>
    </w:p>
    <w:p w:rsidR="002725C0" w:rsidRDefault="00967A6D" w:rsidP="0064014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Хроматографируют раствор стандартного образца молнупиравира и испытуемый раствор.</w:t>
      </w:r>
    </w:p>
    <w:p w:rsidR="00967A6D" w:rsidRPr="008A38CB" w:rsidRDefault="00967A6D" w:rsidP="008A38CB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i/>
          <w:sz w:val="28"/>
          <w:szCs w:val="28"/>
        </w:rPr>
      </w:pPr>
      <w:r w:rsidRPr="00967A6D">
        <w:rPr>
          <w:i/>
          <w:sz w:val="28"/>
          <w:szCs w:val="28"/>
        </w:rPr>
        <w:t>Пригодн</w:t>
      </w:r>
      <w:r w:rsidR="008A38CB">
        <w:rPr>
          <w:i/>
          <w:sz w:val="28"/>
          <w:szCs w:val="28"/>
        </w:rPr>
        <w:t xml:space="preserve">ость хроматографической системы. </w:t>
      </w:r>
      <w:r w:rsidRPr="00967A6D">
        <w:rPr>
          <w:sz w:val="28"/>
          <w:szCs w:val="28"/>
        </w:rPr>
        <w:t xml:space="preserve">На хроматограмме раствора </w:t>
      </w:r>
      <w:r>
        <w:rPr>
          <w:sz w:val="28"/>
          <w:szCs w:val="28"/>
        </w:rPr>
        <w:t>стандартного образца молнупиравира</w:t>
      </w:r>
      <w:r w:rsidRPr="00967A6D">
        <w:rPr>
          <w:sz w:val="28"/>
          <w:szCs w:val="28"/>
        </w:rPr>
        <w:t>:</w:t>
      </w:r>
    </w:p>
    <w:p w:rsidR="00967A6D" w:rsidRPr="00967A6D" w:rsidRDefault="00967A6D" w:rsidP="0064014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967A6D">
        <w:rPr>
          <w:sz w:val="28"/>
          <w:szCs w:val="28"/>
          <w:lang w:bidi="ru-RU"/>
        </w:rPr>
        <w:t>- </w:t>
      </w:r>
      <w:r w:rsidRPr="00967A6D">
        <w:rPr>
          <w:i/>
          <w:sz w:val="28"/>
          <w:szCs w:val="28"/>
          <w:lang w:bidi="ru-RU"/>
        </w:rPr>
        <w:t>фактор асимметрии</w:t>
      </w:r>
      <w:r w:rsidRPr="00967A6D">
        <w:rPr>
          <w:sz w:val="28"/>
          <w:szCs w:val="28"/>
          <w:lang w:bidi="ru-RU"/>
        </w:rPr>
        <w:t xml:space="preserve"> </w:t>
      </w:r>
      <w:r w:rsidRPr="00967A6D">
        <w:rPr>
          <w:i/>
          <w:sz w:val="28"/>
          <w:szCs w:val="28"/>
          <w:lang w:bidi="ru-RU"/>
        </w:rPr>
        <w:t>пика</w:t>
      </w:r>
      <w:r w:rsidRPr="00967A6D">
        <w:rPr>
          <w:sz w:val="28"/>
          <w:szCs w:val="28"/>
          <w:lang w:bidi="ru-RU"/>
        </w:rPr>
        <w:t xml:space="preserve"> </w:t>
      </w:r>
      <w:r w:rsidRPr="00967A6D">
        <w:rPr>
          <w:i/>
          <w:sz w:val="28"/>
          <w:szCs w:val="28"/>
          <w:lang w:bidi="ru-RU"/>
        </w:rPr>
        <w:t>(</w:t>
      </w:r>
      <w:r w:rsidRPr="00967A6D">
        <w:rPr>
          <w:i/>
          <w:sz w:val="28"/>
          <w:szCs w:val="28"/>
          <w:lang w:val="en-US"/>
        </w:rPr>
        <w:t>A</w:t>
      </w:r>
      <w:r w:rsidRPr="00967A6D">
        <w:rPr>
          <w:i/>
          <w:sz w:val="28"/>
          <w:szCs w:val="28"/>
          <w:vertAlign w:val="subscript"/>
          <w:lang w:val="en-US"/>
        </w:rPr>
        <w:t>S</w:t>
      </w:r>
      <w:r w:rsidRPr="00967A6D">
        <w:rPr>
          <w:i/>
          <w:sz w:val="28"/>
          <w:szCs w:val="28"/>
          <w:lang w:bidi="ru-RU"/>
        </w:rPr>
        <w:t>)</w:t>
      </w:r>
      <w:r w:rsidRPr="00967A6D">
        <w:rPr>
          <w:sz w:val="28"/>
          <w:szCs w:val="28"/>
          <w:lang w:bidi="ru-RU"/>
        </w:rPr>
        <w:t xml:space="preserve"> молнупиравира должен быть не менее 0,8 и не более 1,5;</w:t>
      </w:r>
    </w:p>
    <w:p w:rsidR="00967A6D" w:rsidRPr="00967A6D" w:rsidRDefault="00967A6D" w:rsidP="0064014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967A6D">
        <w:rPr>
          <w:sz w:val="28"/>
          <w:szCs w:val="28"/>
          <w:lang w:bidi="ru-RU"/>
        </w:rPr>
        <w:t>- </w:t>
      </w:r>
      <w:r w:rsidRPr="00967A6D">
        <w:rPr>
          <w:i/>
          <w:sz w:val="28"/>
          <w:szCs w:val="28"/>
          <w:lang w:bidi="ru-RU"/>
        </w:rPr>
        <w:t>относительное стандартное отклонение</w:t>
      </w:r>
      <w:r w:rsidRPr="00967A6D">
        <w:rPr>
          <w:sz w:val="28"/>
          <w:szCs w:val="28"/>
          <w:lang w:bidi="ru-RU"/>
        </w:rPr>
        <w:t xml:space="preserve"> площади пика молнупиравира должно быть не более </w:t>
      </w:r>
      <w:r>
        <w:rPr>
          <w:sz w:val="28"/>
          <w:szCs w:val="28"/>
          <w:lang w:bidi="ru-RU"/>
        </w:rPr>
        <w:t>1,0</w:t>
      </w:r>
      <w:r w:rsidR="00012686">
        <w:rPr>
          <w:sz w:val="28"/>
          <w:szCs w:val="28"/>
          <w:lang w:bidi="ru-RU"/>
        </w:rPr>
        <w:t> %</w:t>
      </w:r>
      <w:r w:rsidRPr="00967A6D">
        <w:rPr>
          <w:sz w:val="28"/>
          <w:szCs w:val="28"/>
          <w:lang w:bidi="ru-RU"/>
        </w:rPr>
        <w:t>.</w:t>
      </w:r>
    </w:p>
    <w:p w:rsidR="00D72ABB" w:rsidRDefault="00D72ABB" w:rsidP="0064014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9EA">
        <w:rPr>
          <w:rFonts w:ascii="Times New Roman" w:hAnsi="Times New Roman"/>
          <w:color w:val="000000"/>
          <w:sz w:val="28"/>
          <w:szCs w:val="28"/>
        </w:rPr>
        <w:t xml:space="preserve">Содержание молнупиравира </w:t>
      </w:r>
      <w:r w:rsidR="000C49EA" w:rsidRPr="000C49EA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0C49EA" w:rsidRPr="000C49EA">
        <w:rPr>
          <w:rFonts w:ascii="Times New Roman" w:hAnsi="Times New Roman"/>
          <w:color w:val="000000"/>
          <w:sz w:val="28"/>
          <w:szCs w:val="28"/>
          <w:vertAlign w:val="subscript"/>
        </w:rPr>
        <w:t>13</w:t>
      </w:r>
      <w:r w:rsidR="000C49EA" w:rsidRPr="000C49EA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0C49EA" w:rsidRPr="000C49EA">
        <w:rPr>
          <w:rFonts w:ascii="Times New Roman" w:hAnsi="Times New Roman"/>
          <w:color w:val="000000"/>
          <w:sz w:val="28"/>
          <w:szCs w:val="28"/>
          <w:vertAlign w:val="subscript"/>
        </w:rPr>
        <w:t>19</w:t>
      </w:r>
      <w:r w:rsidR="000C49EA" w:rsidRPr="000C49EA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0C49EA" w:rsidRPr="000C49EA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0C49EA" w:rsidRPr="000C49EA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0C49EA" w:rsidRPr="000C49EA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0C49EA">
        <w:rPr>
          <w:rFonts w:ascii="Times New Roman" w:hAnsi="Times New Roman"/>
          <w:color w:val="000000"/>
          <w:sz w:val="28"/>
          <w:szCs w:val="28"/>
        </w:rPr>
        <w:t xml:space="preserve"> в субстанции в пересчёте на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безводное и свободное от остаточных органических растворителей вещество в процентах (</w:t>
      </w:r>
      <w:r w:rsidRPr="005265DC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72ABB" w:rsidRDefault="00D72ABB" w:rsidP="00033970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4A0" w:firstRow="1" w:lastRow="0" w:firstColumn="1" w:lastColumn="0" w:noHBand="0" w:noVBand="1"/>
      </w:tblPr>
      <w:tblGrid>
        <w:gridCol w:w="599"/>
        <w:gridCol w:w="473"/>
        <w:gridCol w:w="358"/>
        <w:gridCol w:w="8141"/>
      </w:tblGrid>
      <w:tr w:rsidR="00D72ABB" w:rsidTr="007545AB">
        <w:trPr>
          <w:trHeight w:val="20"/>
        </w:trPr>
        <w:tc>
          <w:tcPr>
            <w:tcW w:w="313" w:type="pct"/>
            <w:hideMark/>
          </w:tcPr>
          <w:p w:rsidR="00D72ABB" w:rsidRDefault="00D72ABB" w:rsidP="00C243A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47" w:type="pct"/>
            <w:hideMark/>
          </w:tcPr>
          <w:p w:rsidR="00D72ABB" w:rsidRPr="003A4428" w:rsidRDefault="00D72ABB" w:rsidP="00C243A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3A4428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3A4428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" w:type="pct"/>
            <w:hideMark/>
          </w:tcPr>
          <w:p w:rsidR="00D72ABB" w:rsidRDefault="00D72ABB" w:rsidP="00C243A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4" w:type="pct"/>
            <w:hideMark/>
          </w:tcPr>
          <w:p w:rsidR="00D72ABB" w:rsidRDefault="00D72ABB" w:rsidP="00C243A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площадь пика молнупиравира на хроматограмме испытуемого раствора;</w:t>
            </w:r>
          </w:p>
        </w:tc>
      </w:tr>
      <w:tr w:rsidR="00D72ABB" w:rsidTr="007545AB">
        <w:trPr>
          <w:trHeight w:val="20"/>
        </w:trPr>
        <w:tc>
          <w:tcPr>
            <w:tcW w:w="313" w:type="pct"/>
          </w:tcPr>
          <w:p w:rsidR="00D72ABB" w:rsidRDefault="00D72ABB" w:rsidP="00C243A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" w:type="pct"/>
            <w:hideMark/>
          </w:tcPr>
          <w:p w:rsidR="00D72ABB" w:rsidRPr="003A4428" w:rsidRDefault="00D72ABB" w:rsidP="00C243A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3A4428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3A4428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7" w:type="pct"/>
            <w:hideMark/>
          </w:tcPr>
          <w:p w:rsidR="00D72ABB" w:rsidRDefault="00D72ABB" w:rsidP="00C243A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4" w:type="pct"/>
            <w:hideMark/>
          </w:tcPr>
          <w:p w:rsidR="00D72ABB" w:rsidRDefault="00D72ABB" w:rsidP="00C243AD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молнупиравира на хроматограмме раствора стандартного образца молнупиравира</w:t>
            </w:r>
            <w:r>
              <w:rPr>
                <w:rStyle w:val="af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72ABB" w:rsidTr="007545AB">
        <w:trPr>
          <w:trHeight w:val="20"/>
        </w:trPr>
        <w:tc>
          <w:tcPr>
            <w:tcW w:w="313" w:type="pct"/>
          </w:tcPr>
          <w:p w:rsidR="00D72ABB" w:rsidRDefault="00D72ABB" w:rsidP="00C243A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" w:type="pct"/>
            <w:hideMark/>
          </w:tcPr>
          <w:p w:rsidR="00D72ABB" w:rsidRPr="003A4428" w:rsidRDefault="00D72ABB" w:rsidP="00C243A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3A4428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3A4428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" w:type="pct"/>
            <w:hideMark/>
          </w:tcPr>
          <w:p w:rsidR="00D72ABB" w:rsidRDefault="00D72ABB" w:rsidP="00C243A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4" w:type="pct"/>
            <w:hideMark/>
          </w:tcPr>
          <w:p w:rsidR="00D72ABB" w:rsidRDefault="00D72ABB" w:rsidP="00C243A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D72ABB" w:rsidTr="007545AB">
        <w:trPr>
          <w:trHeight w:val="20"/>
        </w:trPr>
        <w:tc>
          <w:tcPr>
            <w:tcW w:w="313" w:type="pct"/>
          </w:tcPr>
          <w:p w:rsidR="00D72ABB" w:rsidRDefault="00D72ABB" w:rsidP="00C243A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" w:type="pct"/>
            <w:hideMark/>
          </w:tcPr>
          <w:p w:rsidR="00D72ABB" w:rsidRPr="003A4428" w:rsidRDefault="00D72ABB" w:rsidP="00C243A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3A4428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3A4428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7" w:type="pct"/>
            <w:hideMark/>
          </w:tcPr>
          <w:p w:rsidR="00D72ABB" w:rsidRDefault="00D72ABB" w:rsidP="00C243A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4" w:type="pct"/>
            <w:hideMark/>
          </w:tcPr>
          <w:p w:rsidR="00D72ABB" w:rsidRDefault="00D72ABB" w:rsidP="00C243A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фармакопейного стандартного образца молнупиравира</w:t>
            </w:r>
            <w:r>
              <w:rPr>
                <w:rFonts w:ascii="Times New Roman" w:hAnsi="Times New Roman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D72ABB" w:rsidTr="007545AB">
        <w:trPr>
          <w:trHeight w:val="20"/>
        </w:trPr>
        <w:tc>
          <w:tcPr>
            <w:tcW w:w="313" w:type="pct"/>
          </w:tcPr>
          <w:p w:rsidR="00D72ABB" w:rsidRDefault="00D72ABB" w:rsidP="00C243A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" w:type="pct"/>
            <w:hideMark/>
          </w:tcPr>
          <w:p w:rsidR="00D72ABB" w:rsidRPr="003A4428" w:rsidRDefault="00D72ABB" w:rsidP="00C243A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eastAsia="en-US"/>
              </w:rPr>
            </w:pPr>
            <w:r w:rsidRPr="003A4428">
              <w:rPr>
                <w:rFonts w:asciiTheme="majorHAnsi" w:hAnsiTheme="majorHAnsi"/>
                <w:i/>
                <w:sz w:val="28"/>
                <w:szCs w:val="28"/>
              </w:rPr>
              <w:t>P</w:t>
            </w:r>
          </w:p>
        </w:tc>
        <w:tc>
          <w:tcPr>
            <w:tcW w:w="187" w:type="pct"/>
            <w:hideMark/>
          </w:tcPr>
          <w:p w:rsidR="00D72ABB" w:rsidRDefault="00D72ABB" w:rsidP="00C243A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4" w:type="pct"/>
            <w:hideMark/>
          </w:tcPr>
          <w:p w:rsidR="00D72ABB" w:rsidRDefault="00D72ABB" w:rsidP="00C243AD">
            <w:pPr>
              <w:pStyle w:val="af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молнупиравира в фармакопейном стандартном образце молнупиравира, %;</w:t>
            </w:r>
          </w:p>
        </w:tc>
      </w:tr>
      <w:tr w:rsidR="00D72ABB" w:rsidTr="007545AB">
        <w:trPr>
          <w:trHeight w:val="20"/>
        </w:trPr>
        <w:tc>
          <w:tcPr>
            <w:tcW w:w="313" w:type="pct"/>
          </w:tcPr>
          <w:p w:rsidR="00D72ABB" w:rsidRDefault="00D72ABB" w:rsidP="00C243A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" w:type="pct"/>
            <w:hideMark/>
          </w:tcPr>
          <w:p w:rsidR="00D72ABB" w:rsidRPr="003A4428" w:rsidRDefault="00D72ABB" w:rsidP="00C243A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eastAsia="en-US"/>
              </w:rPr>
            </w:pPr>
            <w:r w:rsidRPr="003A4428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187" w:type="pct"/>
            <w:hideMark/>
          </w:tcPr>
          <w:p w:rsidR="00D72ABB" w:rsidRDefault="00D72ABB" w:rsidP="00C243AD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54" w:type="pct"/>
            <w:hideMark/>
          </w:tcPr>
          <w:p w:rsidR="00D72ABB" w:rsidRDefault="00D72ABB" w:rsidP="00C243A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суммарное содержание воды и </w:t>
            </w:r>
            <w:r>
              <w:rPr>
                <w:rFonts w:ascii="Times New Roman" w:hAnsi="Times New Roman"/>
                <w:position w:val="1"/>
                <w:sz w:val="28"/>
                <w:szCs w:val="28"/>
              </w:rPr>
              <w:t>остаточных органических растворителей в субстанции, %.</w:t>
            </w:r>
          </w:p>
        </w:tc>
      </w:tr>
    </w:tbl>
    <w:p w:rsidR="005E1CB3" w:rsidRPr="005E1CB3" w:rsidRDefault="005E1CB3" w:rsidP="0091098D">
      <w:pPr>
        <w:pStyle w:val="37"/>
        <w:keepNext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sz w:val="28"/>
          <w:szCs w:val="28"/>
        </w:rPr>
      </w:pPr>
      <w:r w:rsidRPr="005E1CB3">
        <w:rPr>
          <w:rStyle w:val="8"/>
          <w:sz w:val="28"/>
          <w:szCs w:val="28"/>
        </w:rPr>
        <w:t>ХРАНЕНИЕ</w:t>
      </w:r>
    </w:p>
    <w:p w:rsidR="0099394C" w:rsidRPr="00033970" w:rsidRDefault="00D72ABB" w:rsidP="0003397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</w:rPr>
        <w:t>Не требует особых условий</w:t>
      </w:r>
      <w:r w:rsidR="002725C0" w:rsidRPr="0099394C">
        <w:rPr>
          <w:rStyle w:val="8"/>
          <w:sz w:val="28"/>
          <w:szCs w:val="28"/>
        </w:rPr>
        <w:t>.</w:t>
      </w:r>
    </w:p>
    <w:sectPr w:rsidR="0099394C" w:rsidRPr="00033970" w:rsidSect="00D80B07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DC" w:rsidRDefault="00625FDC" w:rsidP="00CA4EB4">
      <w:r>
        <w:separator/>
      </w:r>
    </w:p>
  </w:endnote>
  <w:endnote w:type="continuationSeparator" w:id="0">
    <w:p w:rsidR="00625FDC" w:rsidRDefault="00625FDC" w:rsidP="00CA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5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5FDC" w:rsidRPr="00033970" w:rsidRDefault="00625FDC" w:rsidP="00DC50A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39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397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39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776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39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70" w:rsidRPr="00033970" w:rsidRDefault="00033970" w:rsidP="00033970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DC" w:rsidRDefault="00625FDC" w:rsidP="00CA4EB4">
      <w:r>
        <w:separator/>
      </w:r>
    </w:p>
  </w:footnote>
  <w:footnote w:type="continuationSeparator" w:id="0">
    <w:p w:rsidR="00625FDC" w:rsidRDefault="00625FDC" w:rsidP="00CA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70" w:rsidRPr="00033970" w:rsidRDefault="00033970" w:rsidP="00033970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907B8"/>
    <w:multiLevelType w:val="multilevel"/>
    <w:tmpl w:val="0128AA8A"/>
    <w:lvl w:ilvl="0">
      <w:start w:val="6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5C0"/>
    <w:rsid w:val="00012686"/>
    <w:rsid w:val="000157B8"/>
    <w:rsid w:val="00026D69"/>
    <w:rsid w:val="00033970"/>
    <w:rsid w:val="00033AF6"/>
    <w:rsid w:val="000370AB"/>
    <w:rsid w:val="000572DC"/>
    <w:rsid w:val="00061F94"/>
    <w:rsid w:val="00065CF5"/>
    <w:rsid w:val="000774BC"/>
    <w:rsid w:val="000776EB"/>
    <w:rsid w:val="000C49EA"/>
    <w:rsid w:val="000E25CE"/>
    <w:rsid w:val="000E2801"/>
    <w:rsid w:val="000F658F"/>
    <w:rsid w:val="00111E1E"/>
    <w:rsid w:val="00134BD6"/>
    <w:rsid w:val="00183DAE"/>
    <w:rsid w:val="00192F82"/>
    <w:rsid w:val="00193254"/>
    <w:rsid w:val="001B35BA"/>
    <w:rsid w:val="001C3FF1"/>
    <w:rsid w:val="001F7697"/>
    <w:rsid w:val="0024456B"/>
    <w:rsid w:val="00270666"/>
    <w:rsid w:val="002725C0"/>
    <w:rsid w:val="0027776D"/>
    <w:rsid w:val="002862AE"/>
    <w:rsid w:val="002A6920"/>
    <w:rsid w:val="002E2394"/>
    <w:rsid w:val="002F4060"/>
    <w:rsid w:val="002F5FA2"/>
    <w:rsid w:val="002F6A53"/>
    <w:rsid w:val="0030620F"/>
    <w:rsid w:val="003501ED"/>
    <w:rsid w:val="003660AA"/>
    <w:rsid w:val="00371E03"/>
    <w:rsid w:val="003836D0"/>
    <w:rsid w:val="0038706F"/>
    <w:rsid w:val="00387B97"/>
    <w:rsid w:val="003941AB"/>
    <w:rsid w:val="00397FE9"/>
    <w:rsid w:val="003A4428"/>
    <w:rsid w:val="003D7AB7"/>
    <w:rsid w:val="00414077"/>
    <w:rsid w:val="00433574"/>
    <w:rsid w:val="00447A11"/>
    <w:rsid w:val="0046185C"/>
    <w:rsid w:val="0048152F"/>
    <w:rsid w:val="004863A3"/>
    <w:rsid w:val="004B1EAF"/>
    <w:rsid w:val="004C3E9A"/>
    <w:rsid w:val="004C54F3"/>
    <w:rsid w:val="004D49BA"/>
    <w:rsid w:val="00501626"/>
    <w:rsid w:val="005265DC"/>
    <w:rsid w:val="005415B1"/>
    <w:rsid w:val="005436CF"/>
    <w:rsid w:val="00544D50"/>
    <w:rsid w:val="00580576"/>
    <w:rsid w:val="00582C6F"/>
    <w:rsid w:val="00587A7D"/>
    <w:rsid w:val="005A52EB"/>
    <w:rsid w:val="005B3807"/>
    <w:rsid w:val="005C7BBD"/>
    <w:rsid w:val="005E1CB3"/>
    <w:rsid w:val="006057E2"/>
    <w:rsid w:val="00605860"/>
    <w:rsid w:val="006111E7"/>
    <w:rsid w:val="00624AD1"/>
    <w:rsid w:val="00625FDC"/>
    <w:rsid w:val="006340FE"/>
    <w:rsid w:val="0063464B"/>
    <w:rsid w:val="00640148"/>
    <w:rsid w:val="00642870"/>
    <w:rsid w:val="00645A16"/>
    <w:rsid w:val="00667BA5"/>
    <w:rsid w:val="00674AB5"/>
    <w:rsid w:val="0068434D"/>
    <w:rsid w:val="00700FCF"/>
    <w:rsid w:val="00701345"/>
    <w:rsid w:val="0074366F"/>
    <w:rsid w:val="007545AB"/>
    <w:rsid w:val="007662D4"/>
    <w:rsid w:val="00766FD2"/>
    <w:rsid w:val="0077666F"/>
    <w:rsid w:val="00786B64"/>
    <w:rsid w:val="007877F2"/>
    <w:rsid w:val="00796089"/>
    <w:rsid w:val="007B65E8"/>
    <w:rsid w:val="007F5523"/>
    <w:rsid w:val="00821353"/>
    <w:rsid w:val="008272AB"/>
    <w:rsid w:val="0083095E"/>
    <w:rsid w:val="008834A0"/>
    <w:rsid w:val="008A38CB"/>
    <w:rsid w:val="008B2EFA"/>
    <w:rsid w:val="008D0CA8"/>
    <w:rsid w:val="0091098D"/>
    <w:rsid w:val="009125AA"/>
    <w:rsid w:val="00956233"/>
    <w:rsid w:val="0096583B"/>
    <w:rsid w:val="009674F0"/>
    <w:rsid w:val="00967A6D"/>
    <w:rsid w:val="00973141"/>
    <w:rsid w:val="00987CDB"/>
    <w:rsid w:val="0099394C"/>
    <w:rsid w:val="009D78BF"/>
    <w:rsid w:val="00A132EB"/>
    <w:rsid w:val="00A2033D"/>
    <w:rsid w:val="00A23B90"/>
    <w:rsid w:val="00A42C94"/>
    <w:rsid w:val="00A53510"/>
    <w:rsid w:val="00A73AAE"/>
    <w:rsid w:val="00A76DAB"/>
    <w:rsid w:val="00A94A18"/>
    <w:rsid w:val="00A95B45"/>
    <w:rsid w:val="00AA272A"/>
    <w:rsid w:val="00AB32B1"/>
    <w:rsid w:val="00AC3744"/>
    <w:rsid w:val="00AE7C88"/>
    <w:rsid w:val="00AF08F7"/>
    <w:rsid w:val="00AF7E51"/>
    <w:rsid w:val="00B06ACC"/>
    <w:rsid w:val="00B07546"/>
    <w:rsid w:val="00B27DE4"/>
    <w:rsid w:val="00B37AB3"/>
    <w:rsid w:val="00B431A6"/>
    <w:rsid w:val="00B5253D"/>
    <w:rsid w:val="00B6340E"/>
    <w:rsid w:val="00B7785D"/>
    <w:rsid w:val="00B86305"/>
    <w:rsid w:val="00BA0434"/>
    <w:rsid w:val="00BA0D30"/>
    <w:rsid w:val="00BA2926"/>
    <w:rsid w:val="00BB7026"/>
    <w:rsid w:val="00BC4BC3"/>
    <w:rsid w:val="00BD0402"/>
    <w:rsid w:val="00BE33DA"/>
    <w:rsid w:val="00C062D0"/>
    <w:rsid w:val="00C243AD"/>
    <w:rsid w:val="00C404BA"/>
    <w:rsid w:val="00C404D2"/>
    <w:rsid w:val="00C63B58"/>
    <w:rsid w:val="00C66647"/>
    <w:rsid w:val="00C80935"/>
    <w:rsid w:val="00CA4EB4"/>
    <w:rsid w:val="00CB094C"/>
    <w:rsid w:val="00CC5D17"/>
    <w:rsid w:val="00D13BE4"/>
    <w:rsid w:val="00D22E2C"/>
    <w:rsid w:val="00D3445E"/>
    <w:rsid w:val="00D365C1"/>
    <w:rsid w:val="00D46DD2"/>
    <w:rsid w:val="00D50F44"/>
    <w:rsid w:val="00D62A50"/>
    <w:rsid w:val="00D72ABB"/>
    <w:rsid w:val="00D80B07"/>
    <w:rsid w:val="00DC50AC"/>
    <w:rsid w:val="00DE531A"/>
    <w:rsid w:val="00DE62B7"/>
    <w:rsid w:val="00DE72E0"/>
    <w:rsid w:val="00DE77C8"/>
    <w:rsid w:val="00DF27F8"/>
    <w:rsid w:val="00E00CE1"/>
    <w:rsid w:val="00E16FF2"/>
    <w:rsid w:val="00E20F2B"/>
    <w:rsid w:val="00E527A2"/>
    <w:rsid w:val="00E75C02"/>
    <w:rsid w:val="00EA218A"/>
    <w:rsid w:val="00EB06DC"/>
    <w:rsid w:val="00EB6C44"/>
    <w:rsid w:val="00EC5AE1"/>
    <w:rsid w:val="00ED594E"/>
    <w:rsid w:val="00F11E97"/>
    <w:rsid w:val="00F2183E"/>
    <w:rsid w:val="00F255CB"/>
    <w:rsid w:val="00F27ECD"/>
    <w:rsid w:val="00F50D39"/>
    <w:rsid w:val="00F54AD8"/>
    <w:rsid w:val="00F641AE"/>
    <w:rsid w:val="00F84544"/>
    <w:rsid w:val="00F96145"/>
    <w:rsid w:val="00FA1E30"/>
    <w:rsid w:val="00FC24FD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09153C-FBF8-4F97-BBDA-D32FE961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25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2725C0"/>
    <w:rPr>
      <w:rFonts w:ascii="Times New Roman" w:eastAsia="Times New Roman" w:hAnsi="Times New Roman" w:cs="Times New Roman"/>
      <w:sz w:val="17"/>
      <w:szCs w:val="17"/>
    </w:rPr>
  </w:style>
  <w:style w:type="character" w:customStyle="1" w:styleId="a3">
    <w:name w:val="Основной текст_"/>
    <w:basedOn w:val="a0"/>
    <w:link w:val="37"/>
    <w:rsid w:val="002725C0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(11)_"/>
    <w:basedOn w:val="a0"/>
    <w:link w:val="111"/>
    <w:rsid w:val="002725C0"/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3"/>
    <w:rsid w:val="002725C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3"/>
    <w:rsid w:val="002725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7">
    <w:name w:val="Основной текст (8)7"/>
    <w:basedOn w:val="a0"/>
    <w:rsid w:val="002725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Основной текст (60)_"/>
    <w:basedOn w:val="a0"/>
    <w:link w:val="601"/>
    <w:rsid w:val="002725C0"/>
    <w:rPr>
      <w:rFonts w:ascii="Century Schoolbook" w:eastAsia="Century Schoolbook" w:hAnsi="Century Schoolbook" w:cs="Century Schoolbook"/>
      <w:sz w:val="16"/>
      <w:szCs w:val="16"/>
      <w:lang w:val="en-US" w:bidi="en-US"/>
    </w:rPr>
  </w:style>
  <w:style w:type="character" w:customStyle="1" w:styleId="23">
    <w:name w:val="Основной текст23"/>
    <w:basedOn w:val="a3"/>
    <w:rsid w:val="002725C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5">
    <w:name w:val="Заголовок №14 (5)_"/>
    <w:basedOn w:val="a0"/>
    <w:link w:val="1451"/>
    <w:rsid w:val="002725C0"/>
    <w:rPr>
      <w:rFonts w:ascii="Times New Roman" w:eastAsia="Times New Roman" w:hAnsi="Times New Roman" w:cs="Times New Roman"/>
    </w:rPr>
  </w:style>
  <w:style w:type="character" w:customStyle="1" w:styleId="1450">
    <w:name w:val="Заголовок №14 (5)"/>
    <w:basedOn w:val="145"/>
    <w:rsid w:val="002725C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02">
    <w:name w:val="Основной текст (60)2"/>
    <w:basedOn w:val="60"/>
    <w:rsid w:val="002725C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CenturySchoolbook8pt">
    <w:name w:val="Основной текст + Century Schoolbook;8 pt"/>
    <w:basedOn w:val="a3"/>
    <w:rsid w:val="002725C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3">
    <w:name w:val="Основной текст (4)3"/>
    <w:basedOn w:val="4"/>
    <w:rsid w:val="002725C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41">
    <w:name w:val="Основной текст (4)1"/>
    <w:basedOn w:val="a"/>
    <w:link w:val="4"/>
    <w:rsid w:val="002725C0"/>
    <w:pPr>
      <w:spacing w:before="540" w:after="36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37">
    <w:name w:val="Основной текст37"/>
    <w:basedOn w:val="a"/>
    <w:link w:val="a3"/>
    <w:rsid w:val="002725C0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1">
    <w:name w:val="Основной текст (11)1"/>
    <w:basedOn w:val="a"/>
    <w:link w:val="11"/>
    <w:rsid w:val="002725C0"/>
    <w:pPr>
      <w:spacing w:before="1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601">
    <w:name w:val="Основной текст (60)1"/>
    <w:basedOn w:val="a"/>
    <w:link w:val="60"/>
    <w:rsid w:val="002725C0"/>
    <w:pPr>
      <w:spacing w:after="360" w:line="192" w:lineRule="exact"/>
      <w:jc w:val="both"/>
    </w:pPr>
    <w:rPr>
      <w:rFonts w:ascii="Century Schoolbook" w:eastAsia="Century Schoolbook" w:hAnsi="Century Schoolbook" w:cs="Century Schoolbook"/>
      <w:color w:val="auto"/>
      <w:sz w:val="16"/>
      <w:szCs w:val="16"/>
      <w:lang w:val="en-US" w:eastAsia="en-US" w:bidi="en-US"/>
    </w:rPr>
  </w:style>
  <w:style w:type="paragraph" w:customStyle="1" w:styleId="1451">
    <w:name w:val="Заголовок №14 (5)1"/>
    <w:basedOn w:val="a"/>
    <w:link w:val="145"/>
    <w:rsid w:val="002725C0"/>
    <w:pPr>
      <w:spacing w:before="840" w:after="18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72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C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CA4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E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CA4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EB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59"/>
    <w:rsid w:val="00C8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E75C0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75C0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Body Text Indent"/>
    <w:basedOn w:val="a"/>
    <w:link w:val="ae"/>
    <w:uiPriority w:val="99"/>
    <w:unhideWhenUsed/>
    <w:rsid w:val="0077666F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77666F"/>
    <w:rPr>
      <w:rFonts w:ascii="Calibri" w:eastAsia="Calibri" w:hAnsi="Calibri" w:cs="Times New Roman"/>
    </w:rPr>
  </w:style>
  <w:style w:type="paragraph" w:styleId="af">
    <w:name w:val="Plain Text"/>
    <w:aliases w:val="Plain Text Char"/>
    <w:basedOn w:val="a"/>
    <w:link w:val="af0"/>
    <w:unhideWhenUsed/>
    <w:rsid w:val="00C63B58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aliases w:val="Plain Text Char Знак"/>
    <w:basedOn w:val="a0"/>
    <w:link w:val="af"/>
    <w:rsid w:val="00C63B58"/>
    <w:rPr>
      <w:rFonts w:ascii="Consolas" w:eastAsia="Courier New" w:hAnsi="Consolas" w:cs="Consolas"/>
      <w:color w:val="000000"/>
      <w:sz w:val="21"/>
      <w:szCs w:val="21"/>
      <w:lang w:eastAsia="ru-RU" w:bidi="ru-RU"/>
    </w:rPr>
  </w:style>
  <w:style w:type="paragraph" w:styleId="af1">
    <w:name w:val="List Paragraph"/>
    <w:basedOn w:val="a"/>
    <w:uiPriority w:val="34"/>
    <w:qFormat/>
    <w:rsid w:val="003D7AB7"/>
    <w:pPr>
      <w:ind w:left="720"/>
      <w:contextualSpacing/>
    </w:pPr>
  </w:style>
  <w:style w:type="paragraph" w:customStyle="1" w:styleId="1">
    <w:name w:val="Обычный1"/>
    <w:rsid w:val="00D72ABB"/>
    <w:pPr>
      <w:snapToGri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21">
    <w:name w:val="Body Text 21"/>
    <w:basedOn w:val="a"/>
    <w:rsid w:val="00D72ABB"/>
    <w:pPr>
      <w:widowControl/>
      <w:jc w:val="both"/>
    </w:pPr>
    <w:rPr>
      <w:rFonts w:ascii="Aria Cyr" w:eastAsia="Times New Roman" w:hAnsi="Aria Cyr" w:cs="Times New Roman"/>
      <w:color w:val="auto"/>
      <w:sz w:val="28"/>
      <w:szCs w:val="20"/>
      <w:lang w:bidi="ar-SA"/>
    </w:rPr>
  </w:style>
  <w:style w:type="character" w:styleId="af2">
    <w:name w:val="annotation reference"/>
    <w:basedOn w:val="a0"/>
    <w:uiPriority w:val="99"/>
    <w:semiHidden/>
    <w:unhideWhenUsed/>
    <w:rsid w:val="00D72AB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E77C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E77C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77C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E77C8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57</cp:revision>
  <dcterms:created xsi:type="dcterms:W3CDTF">2022-10-06T13:07:00Z</dcterms:created>
  <dcterms:modified xsi:type="dcterms:W3CDTF">2023-07-04T10:39:00Z</dcterms:modified>
</cp:coreProperties>
</file>