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3D" w:rsidRPr="00D91220" w:rsidRDefault="00E6213D" w:rsidP="00E6213D">
      <w:pPr>
        <w:pStyle w:val="aa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D9122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6213D" w:rsidRPr="00D91220" w:rsidRDefault="00E6213D" w:rsidP="00E6213D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6213D" w:rsidRPr="00D91220" w:rsidRDefault="00E6213D" w:rsidP="00E6213D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6213D" w:rsidRPr="00D91220" w:rsidRDefault="00E6213D" w:rsidP="00E6213D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6213D" w:rsidRPr="00B86E7A" w:rsidRDefault="00E6213D" w:rsidP="00E6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213D" w:rsidRPr="00B86E7A" w:rsidTr="00D84DE9">
        <w:tc>
          <w:tcPr>
            <w:tcW w:w="9356" w:type="dxa"/>
          </w:tcPr>
          <w:p w:rsidR="00E6213D" w:rsidRPr="00B86E7A" w:rsidRDefault="00E6213D" w:rsidP="00D84DE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6213D" w:rsidRPr="00B86E7A" w:rsidRDefault="00E6213D" w:rsidP="00E6213D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6213D" w:rsidRPr="00B86E7A" w:rsidTr="00D84DE9">
        <w:tc>
          <w:tcPr>
            <w:tcW w:w="5920" w:type="dxa"/>
          </w:tcPr>
          <w:p w:rsidR="00E6213D" w:rsidRPr="00B86E7A" w:rsidRDefault="00DC5492" w:rsidP="00947FF8">
            <w:pPr>
              <w:tabs>
                <w:tab w:val="left" w:pos="5812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7A">
              <w:rPr>
                <w:rFonts w:ascii="Times New Roman" w:hAnsi="Times New Roman"/>
                <w:b/>
                <w:sz w:val="28"/>
                <w:szCs w:val="28"/>
              </w:rPr>
              <w:t>Лактоз</w:t>
            </w:r>
            <w:r w:rsidR="00947FF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86E7A">
              <w:rPr>
                <w:rFonts w:ascii="Times New Roman" w:hAnsi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E6213D" w:rsidRPr="00B86E7A" w:rsidRDefault="00E6213D" w:rsidP="00D91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213D" w:rsidRPr="00B86E7A" w:rsidRDefault="00E6213D" w:rsidP="00D9122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869F8">
              <w:rPr>
                <w:rFonts w:ascii="Times New Roman" w:hAnsi="Times New Roman" w:cs="Times New Roman"/>
                <w:b/>
                <w:sz w:val="28"/>
                <w:szCs w:val="28"/>
              </w:rPr>
              <w:t>.2.1.0119</w:t>
            </w:r>
            <w:bookmarkStart w:id="0" w:name="_GoBack"/>
            <w:bookmarkEnd w:id="0"/>
          </w:p>
        </w:tc>
      </w:tr>
      <w:tr w:rsidR="00E6213D" w:rsidRPr="00B86E7A" w:rsidTr="00D84DE9">
        <w:tc>
          <w:tcPr>
            <w:tcW w:w="5920" w:type="dxa"/>
          </w:tcPr>
          <w:p w:rsidR="00E6213D" w:rsidRPr="00B86E7A" w:rsidRDefault="00DC5492" w:rsidP="00D91220">
            <w:pPr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7A">
              <w:rPr>
                <w:rFonts w:ascii="Times New Roman" w:hAnsi="Times New Roman"/>
                <w:b/>
                <w:sz w:val="28"/>
                <w:szCs w:val="28"/>
              </w:rPr>
              <w:t>Лактоза</w:t>
            </w:r>
          </w:p>
        </w:tc>
        <w:tc>
          <w:tcPr>
            <w:tcW w:w="460" w:type="dxa"/>
          </w:tcPr>
          <w:p w:rsidR="00E6213D" w:rsidRPr="00B86E7A" w:rsidRDefault="00E6213D" w:rsidP="00D91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213D" w:rsidRPr="00B86E7A" w:rsidRDefault="00E6213D" w:rsidP="00D9122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6213D" w:rsidRPr="00B86E7A" w:rsidTr="00D84DE9">
        <w:tc>
          <w:tcPr>
            <w:tcW w:w="5920" w:type="dxa"/>
          </w:tcPr>
          <w:p w:rsidR="00E6213D" w:rsidRPr="00B86E7A" w:rsidRDefault="00DC5492" w:rsidP="00D9122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86E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Lactosum</w:t>
            </w:r>
            <w:r w:rsidRPr="00B86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E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E6213D" w:rsidRPr="00B86E7A" w:rsidRDefault="00E6213D" w:rsidP="00D91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213D" w:rsidRPr="00B86E7A" w:rsidRDefault="00E6213D" w:rsidP="00D9122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DC5492" w:rsidRPr="00B86E7A">
              <w:rPr>
                <w:rFonts w:ascii="Times New Roman" w:hAnsi="Times New Roman"/>
                <w:b/>
                <w:sz w:val="28"/>
                <w:szCs w:val="28"/>
              </w:rPr>
              <w:t>ФС.2.1.0119.18</w:t>
            </w:r>
          </w:p>
        </w:tc>
      </w:tr>
    </w:tbl>
    <w:p w:rsidR="00E6213D" w:rsidRPr="00B86E7A" w:rsidRDefault="00E6213D" w:rsidP="00E6213D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213D" w:rsidRPr="00B86E7A" w:rsidTr="00D84DE9">
        <w:tc>
          <w:tcPr>
            <w:tcW w:w="9356" w:type="dxa"/>
          </w:tcPr>
          <w:p w:rsidR="00E6213D" w:rsidRPr="00B86E7A" w:rsidRDefault="00E6213D" w:rsidP="00D8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492" w:rsidRPr="00DD3940" w:rsidRDefault="00DC5492" w:rsidP="00DD3940">
      <w:pPr>
        <w:widowControl/>
        <w:spacing w:line="120" w:lineRule="exac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B04902" w:rsidRPr="00B04902" w:rsidTr="00DD3940">
        <w:trPr>
          <w:trHeight w:val="40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04902" w:rsidRDefault="00B04902" w:rsidP="00B0490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2">
              <w:rPr>
                <w:rFonts w:ascii="Times New Roman" w:hAnsi="Times New Roman" w:cs="Times New Roman"/>
                <w:sz w:val="28"/>
                <w:szCs w:val="28"/>
              </w:rPr>
              <w:object w:dxaOrig="4332" w:dyaOrig="2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136.5pt" o:ole="">
                  <v:imagedata r:id="rId7" o:title=""/>
                </v:shape>
                <o:OLEObject Type="Embed" ProgID="ChemWindow.Document" ShapeID="_x0000_i1025" DrawAspect="Content" ObjectID="_1750145353" r:id="rId8"/>
              </w:object>
            </w:r>
          </w:p>
          <w:p w:rsidR="00B04902" w:rsidRPr="00B04902" w:rsidRDefault="00B04902" w:rsidP="00B0490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92" w:rsidRPr="00B04902" w:rsidTr="00DD3940">
        <w:trPr>
          <w:trHeight w:val="268"/>
        </w:trPr>
        <w:tc>
          <w:tcPr>
            <w:tcW w:w="4961" w:type="dxa"/>
            <w:shd w:val="clear" w:color="auto" w:fill="auto"/>
            <w:vAlign w:val="center"/>
          </w:tcPr>
          <w:p w:rsidR="00DC5492" w:rsidRPr="00B04902" w:rsidRDefault="00DC5492" w:rsidP="00B0490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04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vAlign w:val="center"/>
          </w:tcPr>
          <w:p w:rsidR="00DC5492" w:rsidRPr="00B04902" w:rsidRDefault="00DC5492" w:rsidP="00B04902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2">
              <w:rPr>
                <w:rFonts w:ascii="Times New Roman" w:hAnsi="Times New Roman" w:cs="Times New Roman"/>
                <w:sz w:val="28"/>
                <w:szCs w:val="28"/>
              </w:rPr>
              <w:t>М.м. 360,31</w:t>
            </w:r>
          </w:p>
        </w:tc>
      </w:tr>
      <w:tr w:rsidR="00B04902" w:rsidRPr="00B04902" w:rsidTr="00DD3940">
        <w:trPr>
          <w:trHeight w:val="229"/>
        </w:trPr>
        <w:tc>
          <w:tcPr>
            <w:tcW w:w="4961" w:type="dxa"/>
            <w:shd w:val="clear" w:color="auto" w:fill="auto"/>
            <w:vAlign w:val="center"/>
          </w:tcPr>
          <w:p w:rsidR="00B04902" w:rsidRPr="00B04902" w:rsidRDefault="00B04902" w:rsidP="00B04902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B40F0" w:rsidRPr="006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5989-81-1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vAlign w:val="center"/>
          </w:tcPr>
          <w:p w:rsidR="00B04902" w:rsidRPr="00B04902" w:rsidRDefault="00B04902" w:rsidP="00B04902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40" w:rsidRPr="00DD3940" w:rsidRDefault="00DD3940" w:rsidP="00DD3940">
      <w:pPr>
        <w:pStyle w:val="37"/>
        <w:widowControl/>
        <w:shd w:val="clear" w:color="auto" w:fill="FFFFFF" w:themeFill="background1"/>
        <w:spacing w:before="0" w:line="360" w:lineRule="auto"/>
        <w:ind w:firstLine="709"/>
        <w:jc w:val="left"/>
        <w:rPr>
          <w:rFonts w:eastAsia="Calibri"/>
          <w:sz w:val="28"/>
          <w:szCs w:val="28"/>
        </w:rPr>
      </w:pPr>
    </w:p>
    <w:p w:rsidR="00B04902" w:rsidRPr="00DD3940" w:rsidRDefault="00DD3940" w:rsidP="006450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jc w:val="left"/>
        <w:rPr>
          <w:rStyle w:val="80"/>
          <w:b/>
          <w:sz w:val="28"/>
          <w:szCs w:val="28"/>
        </w:rPr>
      </w:pPr>
      <w:r w:rsidRPr="00DD3940">
        <w:rPr>
          <w:rFonts w:eastAsia="Calibri"/>
          <w:sz w:val="28"/>
          <w:szCs w:val="28"/>
        </w:rPr>
        <w:t>ОПРЕДЕЛЕНИЕ</w:t>
      </w:r>
    </w:p>
    <w:p w:rsidR="00B04902" w:rsidRPr="00DD3940" w:rsidRDefault="00B04902" w:rsidP="00355BBF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DD3940">
        <w:rPr>
          <w:rFonts w:ascii="Times New Roman" w:hAnsi="Times New Roman" w:cs="Times New Roman"/>
          <w:snapToGrid w:val="0"/>
          <w:sz w:val="28"/>
          <w:szCs w:val="28"/>
        </w:rPr>
        <w:t>β-D-Галактопиранозил-(1→4)-α-D-глюкопираноза моногидрат.</w:t>
      </w:r>
    </w:p>
    <w:p w:rsidR="00B04902" w:rsidRDefault="002442D9" w:rsidP="006450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0"/>
          <w:b/>
          <w:sz w:val="28"/>
          <w:szCs w:val="28"/>
        </w:rPr>
      </w:pPr>
      <w:r w:rsidRPr="002442D9">
        <w:rPr>
          <w:rFonts w:eastAsia="Calibri"/>
          <w:sz w:val="28"/>
          <w:szCs w:val="28"/>
        </w:rPr>
        <w:t>СВОЙСТВА</w:t>
      </w:r>
    </w:p>
    <w:p w:rsidR="003900BA" w:rsidRPr="00B86E7A" w:rsidRDefault="003900BA" w:rsidP="00355B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Описание.</w:t>
      </w:r>
      <w:r w:rsidRPr="00B86E7A">
        <w:rPr>
          <w:rStyle w:val="80"/>
          <w:sz w:val="28"/>
          <w:szCs w:val="28"/>
        </w:rPr>
        <w:t xml:space="preserve"> </w:t>
      </w:r>
      <w:r w:rsidR="009A1265" w:rsidRPr="00B86E7A">
        <w:rPr>
          <w:rStyle w:val="80"/>
          <w:sz w:val="28"/>
          <w:szCs w:val="28"/>
        </w:rPr>
        <w:t>Б</w:t>
      </w:r>
      <w:r w:rsidRPr="00B86E7A">
        <w:rPr>
          <w:rStyle w:val="80"/>
          <w:sz w:val="28"/>
          <w:szCs w:val="28"/>
        </w:rPr>
        <w:t xml:space="preserve">елый </w:t>
      </w:r>
      <w:r w:rsidR="00825DC6" w:rsidRPr="00B86E7A">
        <w:rPr>
          <w:rStyle w:val="80"/>
          <w:sz w:val="28"/>
          <w:szCs w:val="28"/>
        </w:rPr>
        <w:t xml:space="preserve">или почти белый </w:t>
      </w:r>
      <w:r w:rsidRPr="00B86E7A">
        <w:rPr>
          <w:rStyle w:val="80"/>
          <w:sz w:val="28"/>
          <w:szCs w:val="28"/>
        </w:rPr>
        <w:t>кристаллический порошок</w:t>
      </w:r>
      <w:r w:rsidR="009F0864" w:rsidRPr="00B86E7A">
        <w:rPr>
          <w:rStyle w:val="80"/>
          <w:sz w:val="28"/>
          <w:szCs w:val="28"/>
        </w:rPr>
        <w:t xml:space="preserve"> или белые кристаллы</w:t>
      </w:r>
      <w:r w:rsidRPr="00B86E7A">
        <w:rPr>
          <w:rStyle w:val="80"/>
          <w:sz w:val="28"/>
          <w:szCs w:val="28"/>
        </w:rPr>
        <w:t>.</w:t>
      </w:r>
    </w:p>
    <w:p w:rsidR="003900BA" w:rsidRDefault="003900BA" w:rsidP="00355BB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Растворимость.</w:t>
      </w:r>
      <w:r w:rsidRPr="00B86E7A">
        <w:rPr>
          <w:rStyle w:val="80"/>
          <w:sz w:val="28"/>
          <w:szCs w:val="28"/>
        </w:rPr>
        <w:t xml:space="preserve"> Легко растворим в воде, очень мало растворим </w:t>
      </w:r>
      <w:r w:rsidR="008D4E37" w:rsidRPr="00B86E7A">
        <w:rPr>
          <w:rStyle w:val="80"/>
          <w:sz w:val="28"/>
          <w:szCs w:val="28"/>
        </w:rPr>
        <w:t xml:space="preserve">или практически нерастворим </w:t>
      </w:r>
      <w:r w:rsidRPr="00B86E7A">
        <w:rPr>
          <w:rStyle w:val="80"/>
          <w:sz w:val="28"/>
          <w:szCs w:val="28"/>
        </w:rPr>
        <w:t>в спирте</w:t>
      </w:r>
      <w:r w:rsidR="00FE0B34" w:rsidRPr="00B86E7A">
        <w:rPr>
          <w:rStyle w:val="80"/>
          <w:sz w:val="28"/>
          <w:szCs w:val="28"/>
        </w:rPr>
        <w:t xml:space="preserve"> 9</w:t>
      </w:r>
      <w:r w:rsidR="003602A4" w:rsidRPr="00B86E7A">
        <w:rPr>
          <w:rStyle w:val="80"/>
          <w:sz w:val="28"/>
          <w:szCs w:val="28"/>
        </w:rPr>
        <w:t>6</w:t>
      </w:r>
      <w:r w:rsidR="00C02AA6">
        <w:rPr>
          <w:rStyle w:val="80"/>
          <w:sz w:val="28"/>
          <w:szCs w:val="28"/>
        </w:rPr>
        <w:t> </w:t>
      </w:r>
      <w:r w:rsidR="00FE0B34" w:rsidRPr="00B86E7A">
        <w:rPr>
          <w:rStyle w:val="80"/>
          <w:sz w:val="28"/>
          <w:szCs w:val="28"/>
        </w:rPr>
        <w:t>%</w:t>
      </w:r>
      <w:r w:rsidRPr="00B86E7A">
        <w:rPr>
          <w:rStyle w:val="80"/>
          <w:sz w:val="28"/>
          <w:szCs w:val="28"/>
        </w:rPr>
        <w:t>, практически нерастворим в хлороформе.</w:t>
      </w:r>
    </w:p>
    <w:p w:rsidR="002442D9" w:rsidRPr="00B86E7A" w:rsidRDefault="002442D9" w:rsidP="006450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42D9">
        <w:rPr>
          <w:rFonts w:eastAsia="Calibri"/>
          <w:sz w:val="28"/>
          <w:szCs w:val="28"/>
        </w:rPr>
        <w:t>ИДЕНТИФИКАЦИЯ</w:t>
      </w:r>
    </w:p>
    <w:p w:rsidR="00DC5492" w:rsidRPr="00B86E7A" w:rsidRDefault="002442D9" w:rsidP="006C715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eastAsia="Courier New"/>
          <w:i/>
          <w:sz w:val="28"/>
          <w:szCs w:val="28"/>
        </w:rPr>
        <w:t>1. </w:t>
      </w:r>
      <w:r w:rsidR="00DC5492" w:rsidRPr="00B86E7A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DC5492" w:rsidRPr="00B86E7A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6B0A80"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DC5492" w:rsidRPr="00B86E7A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 в области от 4000 до 400 см</w:t>
      </w:r>
      <w:r w:rsidR="00DC5492" w:rsidRPr="00B86E7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C5492" w:rsidRPr="00B86E7A">
        <w:rPr>
          <w:rFonts w:ascii="Times New Roman" w:hAnsi="Times New Roman" w:cs="Times New Roman"/>
          <w:sz w:val="28"/>
          <w:szCs w:val="28"/>
        </w:rPr>
        <w:t xml:space="preserve"> по </w:t>
      </w:r>
      <w:r w:rsidR="00DC5492" w:rsidRPr="00B86E7A">
        <w:rPr>
          <w:rFonts w:ascii="Times New Roman" w:hAnsi="Times New Roman" w:cs="Times New Roman"/>
          <w:sz w:val="28"/>
          <w:szCs w:val="28"/>
        </w:rPr>
        <w:lastRenderedPageBreak/>
        <w:t>положению полос поглощения должен соответствовать спектру фармакопейного стандартного образца лактозы.</w:t>
      </w:r>
    </w:p>
    <w:p w:rsidR="003900BA" w:rsidRDefault="002442D9" w:rsidP="006C715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>
        <w:rPr>
          <w:rStyle w:val="80"/>
          <w:i/>
          <w:sz w:val="28"/>
          <w:szCs w:val="28"/>
        </w:rPr>
        <w:t>2. </w:t>
      </w:r>
      <w:r w:rsidR="009A1265" w:rsidRPr="00B86E7A">
        <w:rPr>
          <w:rStyle w:val="80"/>
          <w:i/>
          <w:sz w:val="28"/>
          <w:szCs w:val="28"/>
        </w:rPr>
        <w:t>Качественная реакция.</w:t>
      </w:r>
      <w:r w:rsidR="009A1265" w:rsidRPr="00B86E7A">
        <w:rPr>
          <w:rStyle w:val="80"/>
          <w:sz w:val="28"/>
          <w:szCs w:val="28"/>
        </w:rPr>
        <w:t xml:space="preserve"> </w:t>
      </w:r>
      <w:r w:rsidR="00133E26" w:rsidRPr="00B86E7A">
        <w:rPr>
          <w:rStyle w:val="80"/>
          <w:sz w:val="28"/>
          <w:szCs w:val="28"/>
        </w:rPr>
        <w:t>В мерной колбе вместимостью 100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>мл растворяют 5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 xml:space="preserve">г субстанции </w:t>
      </w:r>
      <w:r w:rsidR="00967698" w:rsidRPr="00B86E7A">
        <w:rPr>
          <w:rStyle w:val="80"/>
          <w:sz w:val="28"/>
          <w:szCs w:val="28"/>
        </w:rPr>
        <w:t xml:space="preserve">в </w:t>
      </w:r>
      <w:r w:rsidR="00133E26" w:rsidRPr="00B86E7A">
        <w:rPr>
          <w:rStyle w:val="80"/>
          <w:sz w:val="28"/>
          <w:szCs w:val="28"/>
        </w:rPr>
        <w:t>50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>м</w:t>
      </w:r>
      <w:r w:rsidR="002274AA">
        <w:rPr>
          <w:rStyle w:val="80"/>
          <w:sz w:val="28"/>
          <w:szCs w:val="28"/>
        </w:rPr>
        <w:t>л</w:t>
      </w:r>
      <w:r w:rsidR="00133E26" w:rsidRPr="00B86E7A">
        <w:rPr>
          <w:rStyle w:val="80"/>
          <w:sz w:val="28"/>
          <w:szCs w:val="28"/>
        </w:rPr>
        <w:t xml:space="preserve"> </w:t>
      </w:r>
      <w:r w:rsidR="00967698" w:rsidRPr="00B86E7A">
        <w:rPr>
          <w:rStyle w:val="80"/>
          <w:sz w:val="28"/>
          <w:szCs w:val="28"/>
        </w:rPr>
        <w:t>вод</w:t>
      </w:r>
      <w:r w:rsidR="00133E26" w:rsidRPr="00B86E7A">
        <w:rPr>
          <w:rStyle w:val="80"/>
          <w:sz w:val="28"/>
          <w:szCs w:val="28"/>
        </w:rPr>
        <w:t>ы</w:t>
      </w:r>
      <w:r w:rsidR="00967698" w:rsidRPr="00B86E7A">
        <w:rPr>
          <w:rStyle w:val="80"/>
          <w:sz w:val="28"/>
          <w:szCs w:val="28"/>
        </w:rPr>
        <w:t xml:space="preserve"> </w:t>
      </w:r>
      <w:r w:rsidR="009A1265" w:rsidRPr="00B86E7A">
        <w:rPr>
          <w:rStyle w:val="80"/>
          <w:sz w:val="28"/>
          <w:szCs w:val="28"/>
        </w:rPr>
        <w:t xml:space="preserve">и доводят до </w:t>
      </w:r>
      <w:r w:rsidR="00133E26" w:rsidRPr="00B86E7A">
        <w:rPr>
          <w:rStyle w:val="80"/>
          <w:sz w:val="28"/>
          <w:szCs w:val="28"/>
        </w:rPr>
        <w:t>метки</w:t>
      </w:r>
      <w:r w:rsidR="009A1265" w:rsidRPr="00B86E7A">
        <w:rPr>
          <w:rStyle w:val="80"/>
          <w:sz w:val="28"/>
          <w:szCs w:val="28"/>
        </w:rPr>
        <w:t xml:space="preserve">. </w:t>
      </w:r>
      <w:r w:rsidR="003900BA" w:rsidRPr="00B86E7A">
        <w:rPr>
          <w:rStyle w:val="80"/>
          <w:sz w:val="28"/>
          <w:szCs w:val="28"/>
        </w:rPr>
        <w:t>К 5</w:t>
      </w:r>
      <w:r w:rsidR="00C02AA6">
        <w:rPr>
          <w:rStyle w:val="80"/>
          <w:sz w:val="28"/>
          <w:szCs w:val="28"/>
        </w:rPr>
        <w:t> </w:t>
      </w:r>
      <w:r w:rsidR="003900BA" w:rsidRPr="00B86E7A">
        <w:rPr>
          <w:rStyle w:val="110"/>
          <w:i w:val="0"/>
          <w:sz w:val="28"/>
          <w:szCs w:val="28"/>
        </w:rPr>
        <w:t>мл</w:t>
      </w:r>
      <w:r w:rsidR="003900BA" w:rsidRPr="00B86E7A">
        <w:rPr>
          <w:rStyle w:val="80"/>
          <w:sz w:val="28"/>
          <w:szCs w:val="28"/>
        </w:rPr>
        <w:t xml:space="preserve"> </w:t>
      </w:r>
      <w:r w:rsidR="009A1265" w:rsidRPr="00B86E7A">
        <w:rPr>
          <w:rStyle w:val="80"/>
          <w:sz w:val="28"/>
          <w:szCs w:val="28"/>
        </w:rPr>
        <w:t xml:space="preserve">полученного </w:t>
      </w:r>
      <w:r w:rsidR="00917D22">
        <w:rPr>
          <w:rStyle w:val="80"/>
          <w:sz w:val="28"/>
          <w:szCs w:val="28"/>
        </w:rPr>
        <w:t>раствора прибавляют 5 </w:t>
      </w:r>
      <w:r w:rsidR="003900BA" w:rsidRPr="00B86E7A">
        <w:rPr>
          <w:rStyle w:val="110"/>
          <w:i w:val="0"/>
          <w:sz w:val="28"/>
          <w:szCs w:val="28"/>
        </w:rPr>
        <w:t>мл</w:t>
      </w:r>
      <w:r w:rsidR="003900BA" w:rsidRPr="00B86E7A">
        <w:rPr>
          <w:rStyle w:val="110"/>
          <w:sz w:val="28"/>
          <w:szCs w:val="28"/>
        </w:rPr>
        <w:t xml:space="preserve"> </w:t>
      </w:r>
      <w:r w:rsidR="00991CCF" w:rsidRPr="00B86E7A">
        <w:rPr>
          <w:rStyle w:val="110"/>
          <w:i w:val="0"/>
          <w:sz w:val="28"/>
          <w:szCs w:val="28"/>
        </w:rPr>
        <w:t>медно-тартратного реактива</w:t>
      </w:r>
      <w:r w:rsidR="00991CCF" w:rsidRPr="00B86E7A">
        <w:rPr>
          <w:rStyle w:val="110"/>
          <w:sz w:val="28"/>
          <w:szCs w:val="28"/>
        </w:rPr>
        <w:t xml:space="preserve"> </w:t>
      </w:r>
      <w:r w:rsidR="003900BA" w:rsidRPr="00B86E7A">
        <w:rPr>
          <w:rStyle w:val="80"/>
          <w:sz w:val="28"/>
          <w:szCs w:val="28"/>
        </w:rPr>
        <w:t xml:space="preserve">и смесь нагревают до кипения; </w:t>
      </w:r>
      <w:r w:rsidR="009A1265" w:rsidRPr="00B86E7A">
        <w:rPr>
          <w:rStyle w:val="80"/>
          <w:sz w:val="28"/>
          <w:szCs w:val="28"/>
        </w:rPr>
        <w:t xml:space="preserve">должен </w:t>
      </w:r>
      <w:r w:rsidR="003900BA" w:rsidRPr="00B86E7A">
        <w:rPr>
          <w:rStyle w:val="80"/>
          <w:sz w:val="28"/>
          <w:szCs w:val="28"/>
        </w:rPr>
        <w:t>выпа</w:t>
      </w:r>
      <w:r w:rsidR="009A1265" w:rsidRPr="00B86E7A">
        <w:rPr>
          <w:rStyle w:val="80"/>
          <w:sz w:val="28"/>
          <w:szCs w:val="28"/>
        </w:rPr>
        <w:t>сть</w:t>
      </w:r>
      <w:r w:rsidR="003900BA" w:rsidRPr="00B86E7A">
        <w:rPr>
          <w:rStyle w:val="80"/>
          <w:sz w:val="28"/>
          <w:szCs w:val="28"/>
        </w:rPr>
        <w:t xml:space="preserve"> ж</w:t>
      </w:r>
      <w:r w:rsidR="00975F2A">
        <w:rPr>
          <w:rStyle w:val="80"/>
          <w:sz w:val="28"/>
          <w:szCs w:val="28"/>
        </w:rPr>
        <w:t>ё</w:t>
      </w:r>
      <w:r w:rsidR="003900BA" w:rsidRPr="00B86E7A">
        <w:rPr>
          <w:rStyle w:val="80"/>
          <w:sz w:val="28"/>
          <w:szCs w:val="28"/>
        </w:rPr>
        <w:t xml:space="preserve">лтый осадок, переходящий затем в </w:t>
      </w:r>
      <w:r w:rsidR="0010583A" w:rsidRPr="00B86E7A">
        <w:rPr>
          <w:rStyle w:val="80"/>
          <w:sz w:val="28"/>
          <w:szCs w:val="28"/>
        </w:rPr>
        <w:t>коричневато</w:t>
      </w:r>
      <w:r w:rsidR="003900BA" w:rsidRPr="00B86E7A">
        <w:rPr>
          <w:rStyle w:val="80"/>
          <w:sz w:val="28"/>
          <w:szCs w:val="28"/>
        </w:rPr>
        <w:t>-красный.</w:t>
      </w:r>
    </w:p>
    <w:p w:rsidR="002442D9" w:rsidRPr="00B86E7A" w:rsidRDefault="002442D9" w:rsidP="006450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42D9">
        <w:rPr>
          <w:rFonts w:eastAsia="Calibri"/>
          <w:sz w:val="28"/>
          <w:szCs w:val="28"/>
        </w:rPr>
        <w:t>ИСПЫТАНИЯ</w:t>
      </w:r>
    </w:p>
    <w:p w:rsidR="003900BA" w:rsidRPr="00B86E7A" w:rsidRDefault="003900BA" w:rsidP="006C715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Удельное вращение</w:t>
      </w:r>
      <w:r w:rsidR="003769D3" w:rsidRPr="00B86E7A">
        <w:rPr>
          <w:rStyle w:val="80"/>
          <w:b/>
          <w:sz w:val="28"/>
          <w:szCs w:val="28"/>
        </w:rPr>
        <w:t xml:space="preserve">. </w:t>
      </w:r>
      <w:r w:rsidR="003769D3" w:rsidRPr="00B86E7A">
        <w:rPr>
          <w:sz w:val="28"/>
          <w:szCs w:val="28"/>
        </w:rPr>
        <w:t>От +54,4 до +55,9</w:t>
      </w:r>
      <w:r w:rsidRPr="00B86E7A">
        <w:rPr>
          <w:rStyle w:val="80"/>
          <w:sz w:val="28"/>
          <w:szCs w:val="28"/>
        </w:rPr>
        <w:t xml:space="preserve"> </w:t>
      </w:r>
      <w:r w:rsidR="00F86552" w:rsidRPr="00B86E7A">
        <w:rPr>
          <w:rStyle w:val="80"/>
          <w:sz w:val="28"/>
          <w:szCs w:val="28"/>
        </w:rPr>
        <w:t xml:space="preserve">в пересчёте на </w:t>
      </w:r>
      <w:r w:rsidR="003769D3" w:rsidRPr="00B86E7A">
        <w:rPr>
          <w:rStyle w:val="80"/>
          <w:sz w:val="28"/>
          <w:szCs w:val="28"/>
        </w:rPr>
        <w:t xml:space="preserve">безводное </w:t>
      </w:r>
      <w:r w:rsidR="00F86552" w:rsidRPr="00B86E7A">
        <w:rPr>
          <w:rStyle w:val="80"/>
          <w:sz w:val="28"/>
          <w:szCs w:val="28"/>
        </w:rPr>
        <w:t xml:space="preserve">вещество </w:t>
      </w:r>
      <w:r w:rsidR="00D8023A">
        <w:rPr>
          <w:rStyle w:val="80"/>
          <w:sz w:val="28"/>
          <w:szCs w:val="28"/>
        </w:rPr>
        <w:t>(10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% раствор</w:t>
      </w:r>
      <w:r w:rsidR="00F86552" w:rsidRPr="00B86E7A">
        <w:rPr>
          <w:rStyle w:val="80"/>
          <w:sz w:val="28"/>
          <w:szCs w:val="28"/>
        </w:rPr>
        <w:t xml:space="preserve"> субстанции в воде</w:t>
      </w:r>
      <w:r w:rsidR="007974CB" w:rsidRPr="00B86E7A">
        <w:rPr>
          <w:rStyle w:val="80"/>
          <w:sz w:val="28"/>
          <w:szCs w:val="28"/>
        </w:rPr>
        <w:t>, ОФС «</w:t>
      </w:r>
      <w:r w:rsidR="007621BB" w:rsidRPr="007621BB">
        <w:rPr>
          <w:rStyle w:val="80"/>
          <w:sz w:val="28"/>
          <w:szCs w:val="28"/>
        </w:rPr>
        <w:t>Оптическое вращение</w:t>
      </w:r>
      <w:r w:rsidR="007974CB" w:rsidRPr="00B86E7A">
        <w:rPr>
          <w:rStyle w:val="80"/>
          <w:sz w:val="28"/>
          <w:szCs w:val="28"/>
        </w:rPr>
        <w:t>»</w:t>
      </w:r>
      <w:r w:rsidRPr="00B86E7A">
        <w:rPr>
          <w:rStyle w:val="80"/>
          <w:sz w:val="28"/>
          <w:szCs w:val="28"/>
        </w:rPr>
        <w:t xml:space="preserve">). </w:t>
      </w:r>
      <w:r w:rsidR="00133E26" w:rsidRPr="00B86E7A">
        <w:rPr>
          <w:rStyle w:val="80"/>
          <w:sz w:val="28"/>
          <w:szCs w:val="28"/>
        </w:rPr>
        <w:t>В мерной колбе вместимостью 100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>мл р</w:t>
      </w:r>
      <w:r w:rsidR="00967698" w:rsidRPr="00B86E7A">
        <w:rPr>
          <w:rStyle w:val="80"/>
          <w:sz w:val="28"/>
          <w:szCs w:val="28"/>
        </w:rPr>
        <w:t xml:space="preserve">астворяют </w:t>
      </w:r>
      <w:r w:rsidR="0062601A" w:rsidRPr="00B86E7A">
        <w:rPr>
          <w:rStyle w:val="80"/>
          <w:sz w:val="28"/>
          <w:szCs w:val="28"/>
        </w:rPr>
        <w:t>10</w:t>
      </w:r>
      <w:r w:rsidR="00C02AA6">
        <w:rPr>
          <w:rStyle w:val="80"/>
          <w:sz w:val="28"/>
          <w:szCs w:val="28"/>
        </w:rPr>
        <w:t> </w:t>
      </w:r>
      <w:r w:rsidR="0062601A" w:rsidRPr="00B86E7A">
        <w:rPr>
          <w:rStyle w:val="80"/>
          <w:sz w:val="28"/>
          <w:szCs w:val="28"/>
        </w:rPr>
        <w:t>г субстанции в 80</w:t>
      </w:r>
      <w:r w:rsidR="00C02AA6">
        <w:rPr>
          <w:rStyle w:val="80"/>
          <w:sz w:val="28"/>
          <w:szCs w:val="28"/>
        </w:rPr>
        <w:t> </w:t>
      </w:r>
      <w:r w:rsidR="0062601A" w:rsidRPr="00B86E7A">
        <w:rPr>
          <w:rStyle w:val="80"/>
          <w:sz w:val="28"/>
          <w:szCs w:val="28"/>
        </w:rPr>
        <w:t>мл воды при нагревании до 50</w:t>
      </w:r>
      <w:r w:rsidR="00C02AA6">
        <w:rPr>
          <w:rStyle w:val="80"/>
          <w:sz w:val="28"/>
          <w:szCs w:val="28"/>
        </w:rPr>
        <w:t> </w:t>
      </w:r>
      <w:r w:rsidR="0062601A" w:rsidRPr="00B86E7A">
        <w:rPr>
          <w:rStyle w:val="80"/>
          <w:sz w:val="28"/>
          <w:szCs w:val="28"/>
        </w:rPr>
        <w:t>°С. Охлаждают и прибавляют 0,2</w:t>
      </w:r>
      <w:r w:rsidR="00C02AA6">
        <w:rPr>
          <w:rStyle w:val="80"/>
          <w:sz w:val="28"/>
          <w:szCs w:val="28"/>
        </w:rPr>
        <w:t> </w:t>
      </w:r>
      <w:r w:rsidR="0062601A" w:rsidRPr="00B86E7A">
        <w:rPr>
          <w:rStyle w:val="80"/>
          <w:sz w:val="28"/>
          <w:szCs w:val="28"/>
        </w:rPr>
        <w:t>мл аммиака</w:t>
      </w:r>
      <w:r w:rsidR="00133E26" w:rsidRPr="00B86E7A">
        <w:rPr>
          <w:rStyle w:val="80"/>
          <w:sz w:val="28"/>
          <w:szCs w:val="28"/>
        </w:rPr>
        <w:t xml:space="preserve"> </w:t>
      </w:r>
      <w:r w:rsidR="00A002DE" w:rsidRPr="00B86E7A">
        <w:rPr>
          <w:rStyle w:val="80"/>
          <w:sz w:val="28"/>
          <w:szCs w:val="28"/>
        </w:rPr>
        <w:t xml:space="preserve">раствора </w:t>
      </w:r>
      <w:r w:rsidR="00680AD9" w:rsidRPr="00B86E7A">
        <w:rPr>
          <w:rStyle w:val="80"/>
          <w:sz w:val="28"/>
          <w:szCs w:val="28"/>
        </w:rPr>
        <w:t>6</w:t>
      </w:r>
      <w:r w:rsidR="00C02AA6">
        <w:rPr>
          <w:rStyle w:val="80"/>
          <w:sz w:val="28"/>
          <w:szCs w:val="28"/>
        </w:rPr>
        <w:t> </w:t>
      </w:r>
      <w:r w:rsidR="00680AD9" w:rsidRPr="00B86E7A">
        <w:rPr>
          <w:rStyle w:val="80"/>
          <w:sz w:val="28"/>
          <w:szCs w:val="28"/>
        </w:rPr>
        <w:t>М</w:t>
      </w:r>
      <w:r w:rsidR="00133E26" w:rsidRPr="00B86E7A">
        <w:rPr>
          <w:rStyle w:val="80"/>
          <w:sz w:val="28"/>
          <w:szCs w:val="28"/>
        </w:rPr>
        <w:t>, в</w:t>
      </w:r>
      <w:r w:rsidR="0062601A" w:rsidRPr="00B86E7A">
        <w:rPr>
          <w:rStyle w:val="80"/>
          <w:sz w:val="28"/>
          <w:szCs w:val="28"/>
        </w:rPr>
        <w:t>ыдерживают 30</w:t>
      </w:r>
      <w:r w:rsidR="00967698" w:rsidRPr="00B86E7A">
        <w:rPr>
          <w:rStyle w:val="80"/>
          <w:sz w:val="28"/>
          <w:szCs w:val="28"/>
        </w:rPr>
        <w:t> </w:t>
      </w:r>
      <w:r w:rsidR="0062601A" w:rsidRPr="00B86E7A">
        <w:rPr>
          <w:rStyle w:val="80"/>
          <w:sz w:val="28"/>
          <w:szCs w:val="28"/>
        </w:rPr>
        <w:t xml:space="preserve">мин и доводят объём раствора водой до </w:t>
      </w:r>
      <w:r w:rsidR="00133E26" w:rsidRPr="00B86E7A">
        <w:rPr>
          <w:rStyle w:val="80"/>
          <w:sz w:val="28"/>
          <w:szCs w:val="28"/>
        </w:rPr>
        <w:t>метки</w:t>
      </w:r>
      <w:r w:rsidR="0062601A" w:rsidRPr="00B86E7A">
        <w:rPr>
          <w:rStyle w:val="80"/>
          <w:sz w:val="28"/>
          <w:szCs w:val="28"/>
        </w:rPr>
        <w:t>.</w:t>
      </w:r>
    </w:p>
    <w:p w:rsidR="00EA6A3A" w:rsidRPr="007D6B44" w:rsidRDefault="00EA6A3A" w:rsidP="006C715E">
      <w:pPr>
        <w:widowControl/>
        <w:spacing w:line="360" w:lineRule="auto"/>
        <w:ind w:firstLine="709"/>
        <w:jc w:val="both"/>
        <w:rPr>
          <w:rStyle w:val="80"/>
          <w:rFonts w:eastAsia="Courier New"/>
          <w:b/>
          <w:sz w:val="28"/>
          <w:szCs w:val="28"/>
        </w:rPr>
      </w:pPr>
      <w:r w:rsidRPr="007D6B44"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раствора. </w:t>
      </w:r>
      <w:r w:rsidR="00967698" w:rsidRPr="007D6B44">
        <w:rPr>
          <w:rFonts w:ascii="Times New Roman" w:hAnsi="Times New Roman" w:cs="Times New Roman"/>
          <w:sz w:val="28"/>
          <w:szCs w:val="28"/>
        </w:rPr>
        <w:t>Р</w:t>
      </w:r>
      <w:r w:rsidR="00967698" w:rsidRPr="007D6B44">
        <w:rPr>
          <w:rStyle w:val="80"/>
          <w:rFonts w:eastAsia="Courier New"/>
          <w:sz w:val="28"/>
          <w:szCs w:val="28"/>
        </w:rPr>
        <w:t xml:space="preserve">астворяют </w:t>
      </w:r>
      <w:r w:rsidR="00C70F22" w:rsidRPr="007D6B44">
        <w:rPr>
          <w:rFonts w:ascii="Times New Roman" w:hAnsi="Times New Roman" w:cs="Times New Roman"/>
          <w:sz w:val="28"/>
          <w:szCs w:val="28"/>
        </w:rPr>
        <w:t>1</w:t>
      </w:r>
      <w:r w:rsidR="00C02AA6" w:rsidRPr="007D6B44">
        <w:rPr>
          <w:rFonts w:ascii="Times New Roman" w:hAnsi="Times New Roman" w:cs="Times New Roman"/>
          <w:sz w:val="28"/>
          <w:szCs w:val="28"/>
        </w:rPr>
        <w:t> </w:t>
      </w:r>
      <w:r w:rsidRPr="007D6B44">
        <w:rPr>
          <w:rStyle w:val="12"/>
          <w:rFonts w:eastAsia="Courier New"/>
          <w:i w:val="0"/>
          <w:sz w:val="28"/>
          <w:szCs w:val="28"/>
        </w:rPr>
        <w:t>г</w:t>
      </w:r>
      <w:r w:rsidRPr="007D6B44">
        <w:rPr>
          <w:rStyle w:val="80"/>
          <w:rFonts w:eastAsia="Courier New"/>
          <w:sz w:val="28"/>
          <w:szCs w:val="28"/>
        </w:rPr>
        <w:t xml:space="preserve"> субстанции в 10</w:t>
      </w:r>
      <w:r w:rsidR="00C02AA6" w:rsidRPr="007D6B44">
        <w:rPr>
          <w:rStyle w:val="80"/>
          <w:rFonts w:eastAsia="Courier New"/>
          <w:sz w:val="28"/>
          <w:szCs w:val="28"/>
        </w:rPr>
        <w:t> </w:t>
      </w:r>
      <w:r w:rsidRPr="007D6B44">
        <w:rPr>
          <w:rStyle w:val="12"/>
          <w:rFonts w:eastAsia="Courier New"/>
          <w:i w:val="0"/>
          <w:sz w:val="28"/>
          <w:szCs w:val="28"/>
        </w:rPr>
        <w:t>мл кипящей</w:t>
      </w:r>
      <w:r w:rsidRPr="007D6B44">
        <w:rPr>
          <w:rStyle w:val="12"/>
          <w:rFonts w:eastAsia="Courier New"/>
          <w:sz w:val="28"/>
          <w:szCs w:val="28"/>
        </w:rPr>
        <w:t xml:space="preserve"> </w:t>
      </w:r>
      <w:r w:rsidRPr="007D6B44">
        <w:rPr>
          <w:rStyle w:val="12"/>
          <w:rFonts w:eastAsia="Courier New"/>
          <w:i w:val="0"/>
          <w:sz w:val="28"/>
          <w:szCs w:val="28"/>
        </w:rPr>
        <w:t>воды</w:t>
      </w:r>
      <w:r w:rsidRPr="007D6B44">
        <w:rPr>
          <w:rStyle w:val="12"/>
          <w:rFonts w:eastAsia="Courier New"/>
          <w:sz w:val="28"/>
          <w:szCs w:val="28"/>
        </w:rPr>
        <w:t>.</w:t>
      </w:r>
      <w:r w:rsidRPr="007D6B44">
        <w:rPr>
          <w:rStyle w:val="80"/>
          <w:rFonts w:eastAsia="Courier New"/>
          <w:sz w:val="28"/>
          <w:szCs w:val="28"/>
        </w:rPr>
        <w:t xml:space="preserve"> Раствор должен быть прозрачным </w:t>
      </w:r>
      <w:r w:rsidRPr="007D6B44">
        <w:rPr>
          <w:rFonts w:ascii="Times New Roman" w:hAnsi="Times New Roman" w:cs="Times New Roman"/>
          <w:sz w:val="28"/>
          <w:szCs w:val="28"/>
        </w:rPr>
        <w:t xml:space="preserve">(ОФС «Прозрачность и степень </w:t>
      </w:r>
      <w:r w:rsidR="007D6B44" w:rsidRPr="007D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опалесценции (мутности) </w:t>
      </w:r>
      <w:r w:rsidRPr="007D6B44">
        <w:rPr>
          <w:rFonts w:ascii="Times New Roman" w:hAnsi="Times New Roman" w:cs="Times New Roman"/>
          <w:sz w:val="28"/>
          <w:szCs w:val="28"/>
        </w:rPr>
        <w:t>жидкостей»).</w:t>
      </w:r>
      <w:r w:rsidRPr="007D6B44">
        <w:rPr>
          <w:rStyle w:val="80"/>
          <w:rFonts w:eastAsia="Courier New"/>
          <w:sz w:val="28"/>
          <w:szCs w:val="28"/>
        </w:rPr>
        <w:t xml:space="preserve"> </w:t>
      </w:r>
    </w:p>
    <w:p w:rsidR="00EA6A3A" w:rsidRPr="00B86E7A" w:rsidRDefault="00EA6A3A" w:rsidP="006C715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44"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Pr="007D6B44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4D7710" w:rsidRPr="007D6B44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4D7710" w:rsidRPr="007D6B4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4D7710" w:rsidRPr="007D6B4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D6B44">
        <w:rPr>
          <w:rFonts w:ascii="Times New Roman" w:hAnsi="Times New Roman" w:cs="Times New Roman"/>
          <w:sz w:val="28"/>
          <w:szCs w:val="28"/>
        </w:rPr>
        <w:t xml:space="preserve"> (ОФС «Степень окраски</w:t>
      </w:r>
      <w:r w:rsidR="00E70137">
        <w:rPr>
          <w:rFonts w:ascii="Times New Roman" w:hAnsi="Times New Roman" w:cs="Times New Roman"/>
          <w:sz w:val="28"/>
          <w:szCs w:val="28"/>
        </w:rPr>
        <w:t xml:space="preserve"> жидкостей»</w:t>
      </w:r>
      <w:r w:rsidR="009809D4">
        <w:rPr>
          <w:rFonts w:ascii="Times New Roman" w:hAnsi="Times New Roman" w:cs="Times New Roman"/>
          <w:sz w:val="28"/>
          <w:szCs w:val="28"/>
        </w:rPr>
        <w:t>,</w:t>
      </w:r>
      <w:r w:rsidRPr="00B86E7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02AA6">
        <w:rPr>
          <w:rFonts w:ascii="Times New Roman" w:hAnsi="Times New Roman" w:cs="Times New Roman"/>
          <w:sz w:val="28"/>
          <w:szCs w:val="28"/>
        </w:rPr>
        <w:t> </w:t>
      </w:r>
      <w:r w:rsidRPr="00B86E7A">
        <w:rPr>
          <w:rFonts w:ascii="Times New Roman" w:hAnsi="Times New Roman" w:cs="Times New Roman"/>
          <w:sz w:val="28"/>
          <w:szCs w:val="28"/>
        </w:rPr>
        <w:t>2).</w:t>
      </w:r>
    </w:p>
    <w:p w:rsidR="00D14022" w:rsidRPr="00B86E7A" w:rsidRDefault="00D14022" w:rsidP="0064508E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E7A"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Pr="00B86E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022" w:rsidRPr="00B86E7A" w:rsidRDefault="00D14022" w:rsidP="006C715E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E7A">
        <w:rPr>
          <w:rFonts w:ascii="Times New Roman" w:hAnsi="Times New Roman"/>
          <w:i/>
          <w:color w:val="000000"/>
          <w:sz w:val="28"/>
          <w:szCs w:val="28"/>
        </w:rPr>
        <w:t>Испытуемый раствор А.</w:t>
      </w:r>
      <w:r w:rsidRPr="00B86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E26" w:rsidRPr="00B86E7A">
        <w:rPr>
          <w:rStyle w:val="80"/>
          <w:sz w:val="28"/>
          <w:szCs w:val="28"/>
        </w:rPr>
        <w:t>В мерной колбе вместимостью 20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 xml:space="preserve">мл </w:t>
      </w:r>
      <w:r w:rsidR="00133E26" w:rsidRPr="00B86E7A">
        <w:rPr>
          <w:rFonts w:ascii="Times New Roman" w:hAnsi="Times New Roman"/>
          <w:color w:val="000000"/>
          <w:sz w:val="28"/>
          <w:szCs w:val="28"/>
        </w:rPr>
        <w:t>р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 xml:space="preserve">астворяют </w:t>
      </w:r>
      <w:r w:rsidRPr="00B86E7A">
        <w:rPr>
          <w:rFonts w:ascii="Times New Roman" w:hAnsi="Times New Roman"/>
          <w:color w:val="000000"/>
          <w:sz w:val="28"/>
          <w:szCs w:val="28"/>
        </w:rPr>
        <w:t>2,0</w:t>
      </w:r>
      <w:r w:rsidR="00C02AA6">
        <w:rPr>
          <w:rFonts w:ascii="Times New Roman" w:hAnsi="Times New Roman"/>
          <w:color w:val="000000"/>
          <w:sz w:val="28"/>
          <w:szCs w:val="28"/>
        </w:rPr>
        <w:t> </w:t>
      </w:r>
      <w:r w:rsidRPr="00B86E7A">
        <w:rPr>
          <w:rFonts w:ascii="Times New Roman" w:hAnsi="Times New Roman"/>
          <w:color w:val="000000"/>
          <w:sz w:val="28"/>
          <w:szCs w:val="28"/>
        </w:rPr>
        <w:t>г субстанции в</w:t>
      </w:r>
      <w:r w:rsidR="00127A27" w:rsidRPr="00B86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кипящей воде и доводят объ</w:t>
      </w:r>
      <w:r w:rsidR="00C62168">
        <w:rPr>
          <w:rFonts w:ascii="Times New Roman" w:hAnsi="Times New Roman"/>
          <w:color w:val="000000"/>
          <w:sz w:val="28"/>
          <w:szCs w:val="28"/>
        </w:rPr>
        <w:t>ё</w:t>
      </w:r>
      <w:r w:rsidRPr="00B86E7A">
        <w:rPr>
          <w:rFonts w:ascii="Times New Roman" w:hAnsi="Times New Roman"/>
          <w:color w:val="000000"/>
          <w:sz w:val="28"/>
          <w:szCs w:val="28"/>
        </w:rPr>
        <w:t xml:space="preserve">м раствора водой до </w:t>
      </w:r>
      <w:r w:rsidR="00133E26" w:rsidRPr="00B86E7A">
        <w:rPr>
          <w:rFonts w:ascii="Times New Roman" w:hAnsi="Times New Roman"/>
          <w:color w:val="000000"/>
          <w:sz w:val="28"/>
          <w:szCs w:val="28"/>
        </w:rPr>
        <w:t>метки</w:t>
      </w:r>
      <w:r w:rsidRPr="00B86E7A">
        <w:rPr>
          <w:rFonts w:ascii="Times New Roman" w:hAnsi="Times New Roman"/>
          <w:color w:val="000000"/>
          <w:sz w:val="28"/>
          <w:szCs w:val="28"/>
        </w:rPr>
        <w:t>.</w:t>
      </w:r>
    </w:p>
    <w:p w:rsidR="00D14022" w:rsidRPr="00B86E7A" w:rsidRDefault="00D14022" w:rsidP="006C715E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E7A">
        <w:rPr>
          <w:rFonts w:ascii="Times New Roman" w:hAnsi="Times New Roman"/>
          <w:i/>
          <w:color w:val="000000"/>
          <w:sz w:val="28"/>
          <w:szCs w:val="28"/>
        </w:rPr>
        <w:t>Испытуемый раствор Б.</w:t>
      </w:r>
      <w:r w:rsidRPr="00B86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E26" w:rsidRPr="00B86E7A">
        <w:rPr>
          <w:rStyle w:val="80"/>
          <w:sz w:val="28"/>
          <w:szCs w:val="28"/>
        </w:rPr>
        <w:t>В мерной колбе вместимостью 20</w:t>
      </w:r>
      <w:r w:rsidR="00C02AA6">
        <w:rPr>
          <w:rStyle w:val="80"/>
          <w:sz w:val="28"/>
          <w:szCs w:val="28"/>
        </w:rPr>
        <w:t> </w:t>
      </w:r>
      <w:r w:rsidR="00133E26" w:rsidRPr="00B86E7A">
        <w:rPr>
          <w:rStyle w:val="80"/>
          <w:sz w:val="28"/>
          <w:szCs w:val="28"/>
        </w:rPr>
        <w:t xml:space="preserve">мл </w:t>
      </w:r>
      <w:r w:rsidR="00133E26" w:rsidRPr="00B86E7A">
        <w:rPr>
          <w:rFonts w:ascii="Times New Roman" w:hAnsi="Times New Roman"/>
          <w:color w:val="000000"/>
          <w:sz w:val="28"/>
          <w:szCs w:val="28"/>
        </w:rPr>
        <w:t>д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 xml:space="preserve">оводят </w:t>
      </w:r>
      <w:r w:rsidRPr="00B86E7A">
        <w:rPr>
          <w:rFonts w:ascii="Times New Roman" w:hAnsi="Times New Roman"/>
          <w:color w:val="000000"/>
          <w:sz w:val="28"/>
          <w:szCs w:val="28"/>
        </w:rPr>
        <w:t>2,0</w:t>
      </w:r>
      <w:r w:rsidR="00C02AA6">
        <w:rPr>
          <w:rFonts w:ascii="Times New Roman" w:hAnsi="Times New Roman"/>
          <w:color w:val="000000"/>
          <w:sz w:val="28"/>
          <w:szCs w:val="28"/>
        </w:rPr>
        <w:t> </w:t>
      </w:r>
      <w:r w:rsidRPr="00B86E7A">
        <w:rPr>
          <w:rFonts w:ascii="Times New Roman" w:hAnsi="Times New Roman"/>
          <w:color w:val="000000"/>
          <w:sz w:val="28"/>
          <w:szCs w:val="28"/>
        </w:rPr>
        <w:t xml:space="preserve">мл испытуемого раствора А водой до </w:t>
      </w:r>
      <w:r w:rsidR="00133E26" w:rsidRPr="00B86E7A">
        <w:rPr>
          <w:rFonts w:ascii="Times New Roman" w:hAnsi="Times New Roman"/>
          <w:color w:val="000000"/>
          <w:sz w:val="28"/>
          <w:szCs w:val="28"/>
        </w:rPr>
        <w:t>метки</w:t>
      </w:r>
      <w:r w:rsidRPr="00B86E7A">
        <w:rPr>
          <w:rFonts w:ascii="Times New Roman" w:hAnsi="Times New Roman"/>
          <w:color w:val="000000"/>
          <w:sz w:val="28"/>
          <w:szCs w:val="28"/>
        </w:rPr>
        <w:t>.</w:t>
      </w:r>
    </w:p>
    <w:p w:rsidR="00D14022" w:rsidRPr="00B86E7A" w:rsidRDefault="00B737F6" w:rsidP="006C715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7A">
        <w:rPr>
          <w:rFonts w:ascii="Times New Roman" w:hAnsi="Times New Roman"/>
          <w:color w:val="000000"/>
          <w:sz w:val="28"/>
          <w:szCs w:val="28"/>
        </w:rPr>
        <w:t>Оптич</w:t>
      </w:r>
      <w:r w:rsidRPr="00B86E7A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B86E7A">
        <w:rPr>
          <w:rFonts w:ascii="Times New Roman" w:hAnsi="Times New Roman"/>
          <w:color w:val="000000"/>
          <w:sz w:val="28"/>
          <w:szCs w:val="28"/>
        </w:rPr>
        <w:t>с</w:t>
      </w:r>
      <w:r w:rsidRPr="00B86E7A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B86E7A">
        <w:rPr>
          <w:rFonts w:ascii="Times New Roman" w:hAnsi="Times New Roman"/>
          <w:color w:val="000000"/>
          <w:sz w:val="28"/>
          <w:szCs w:val="28"/>
        </w:rPr>
        <w:t>ая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пл</w:t>
      </w:r>
      <w:r w:rsidRPr="00B86E7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тн</w:t>
      </w:r>
      <w:r w:rsidRPr="00B86E7A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сть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раст</w:t>
      </w:r>
      <w:r w:rsidRPr="00B86E7A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B86E7A">
        <w:rPr>
          <w:rFonts w:ascii="Times New Roman" w:hAnsi="Times New Roman"/>
          <w:color w:val="000000"/>
          <w:sz w:val="28"/>
          <w:szCs w:val="28"/>
        </w:rPr>
        <w:t>ора</w:t>
      </w:r>
      <w:r w:rsidR="00D14022" w:rsidRPr="00B86E7A">
        <w:rPr>
          <w:rFonts w:ascii="Times New Roman" w:hAnsi="Times New Roman"/>
          <w:sz w:val="28"/>
          <w:szCs w:val="28"/>
        </w:rPr>
        <w:t xml:space="preserve"> А</w:t>
      </w:r>
      <w:r w:rsidRPr="00B86E7A">
        <w:rPr>
          <w:rFonts w:ascii="Times New Roman" w:hAnsi="Times New Roman"/>
          <w:color w:val="000000"/>
          <w:sz w:val="28"/>
          <w:szCs w:val="28"/>
        </w:rPr>
        <w:t>,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4022" w:rsidRPr="00B86E7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D14022" w:rsidRPr="00B86E7A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="00D14022" w:rsidRPr="00B86E7A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="00D14022" w:rsidRPr="00B86E7A">
        <w:rPr>
          <w:rFonts w:ascii="Times New Roman" w:hAnsi="Times New Roman"/>
          <w:color w:val="000000"/>
          <w:sz w:val="28"/>
          <w:szCs w:val="28"/>
        </w:rPr>
        <w:t>я</w:t>
      </w:r>
      <w:r w:rsidR="00D14022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D14022" w:rsidRPr="00B86E7A">
        <w:rPr>
          <w:rFonts w:ascii="Times New Roman" w:hAnsi="Times New Roman"/>
          <w:sz w:val="28"/>
          <w:szCs w:val="28"/>
        </w:rPr>
        <w:t>при длине волны 400</w:t>
      </w:r>
      <w:r w:rsidR="00C02AA6">
        <w:rPr>
          <w:rFonts w:ascii="Times New Roman" w:hAnsi="Times New Roman"/>
          <w:sz w:val="28"/>
          <w:szCs w:val="28"/>
        </w:rPr>
        <w:t> </w:t>
      </w:r>
      <w:r w:rsidR="00D14022" w:rsidRPr="00B86E7A">
        <w:rPr>
          <w:rFonts w:ascii="Times New Roman" w:hAnsi="Times New Roman"/>
          <w:sz w:val="28"/>
          <w:szCs w:val="28"/>
        </w:rPr>
        <w:t xml:space="preserve">нм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967698" w:rsidRPr="00B86E7A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е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й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967698" w:rsidRPr="00B86E7A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я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1 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м</w:t>
      </w:r>
      <w:r w:rsidR="00975F2A">
        <w:rPr>
          <w:rFonts w:ascii="Times New Roman" w:hAnsi="Times New Roman"/>
          <w:color w:val="000000"/>
          <w:sz w:val="28"/>
          <w:szCs w:val="28"/>
        </w:rPr>
        <w:t>,</w:t>
      </w:r>
      <w:r w:rsidR="00967698" w:rsidRPr="00B86E7A">
        <w:rPr>
          <w:rFonts w:ascii="Times New Roman" w:hAnsi="Times New Roman"/>
          <w:sz w:val="28"/>
          <w:szCs w:val="28"/>
        </w:rPr>
        <w:t xml:space="preserve"> </w:t>
      </w:r>
      <w:r w:rsidR="00D14022" w:rsidRPr="00B86E7A">
        <w:rPr>
          <w:rFonts w:ascii="Times New Roman" w:hAnsi="Times New Roman"/>
          <w:sz w:val="28"/>
          <w:szCs w:val="28"/>
        </w:rPr>
        <w:t>не должна превышать 0,04 (ОФС</w:t>
      </w:r>
      <w:r w:rsidR="00D44B18">
        <w:rPr>
          <w:rFonts w:ascii="Times New Roman" w:hAnsi="Times New Roman"/>
          <w:sz w:val="28"/>
          <w:szCs w:val="28"/>
        </w:rPr>
        <w:t> </w:t>
      </w:r>
      <w:r w:rsidR="00D14022" w:rsidRPr="00B86E7A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D14022" w:rsidRPr="00B86E7A" w:rsidRDefault="00D14022" w:rsidP="00AF228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7A">
        <w:rPr>
          <w:rFonts w:ascii="Times New Roman" w:hAnsi="Times New Roman"/>
          <w:color w:val="000000"/>
          <w:sz w:val="28"/>
          <w:szCs w:val="28"/>
        </w:rPr>
        <w:lastRenderedPageBreak/>
        <w:t>Оптич</w:t>
      </w:r>
      <w:r w:rsidRPr="00B86E7A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B86E7A">
        <w:rPr>
          <w:rFonts w:ascii="Times New Roman" w:hAnsi="Times New Roman"/>
          <w:color w:val="000000"/>
          <w:sz w:val="28"/>
          <w:szCs w:val="28"/>
        </w:rPr>
        <w:t>с</w:t>
      </w:r>
      <w:r w:rsidRPr="00B86E7A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B86E7A">
        <w:rPr>
          <w:rFonts w:ascii="Times New Roman" w:hAnsi="Times New Roman"/>
          <w:color w:val="000000"/>
          <w:sz w:val="28"/>
          <w:szCs w:val="28"/>
        </w:rPr>
        <w:t>ая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пл</w:t>
      </w:r>
      <w:r w:rsidRPr="00B86E7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тн</w:t>
      </w:r>
      <w:r w:rsidRPr="00B86E7A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сть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раст</w:t>
      </w:r>
      <w:r w:rsidRPr="00B86E7A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B86E7A">
        <w:rPr>
          <w:rFonts w:ascii="Times New Roman" w:hAnsi="Times New Roman"/>
          <w:color w:val="000000"/>
          <w:sz w:val="28"/>
          <w:szCs w:val="28"/>
        </w:rPr>
        <w:t>ора</w:t>
      </w:r>
      <w:r w:rsidRPr="00B86E7A">
        <w:rPr>
          <w:rFonts w:ascii="Times New Roman" w:hAnsi="Times New Roman"/>
          <w:sz w:val="28"/>
          <w:szCs w:val="28"/>
        </w:rPr>
        <w:t xml:space="preserve"> Б</w:t>
      </w:r>
      <w:r w:rsidRPr="00B86E7A">
        <w:rPr>
          <w:rFonts w:ascii="Times New Roman" w:hAnsi="Times New Roman"/>
          <w:color w:val="000000"/>
          <w:sz w:val="28"/>
          <w:szCs w:val="28"/>
        </w:rPr>
        <w:t>,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86E7A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B86E7A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B86E7A">
        <w:rPr>
          <w:rFonts w:ascii="Times New Roman" w:hAnsi="Times New Roman"/>
          <w:color w:val="000000"/>
          <w:sz w:val="28"/>
          <w:szCs w:val="28"/>
        </w:rPr>
        <w:t>я</w:t>
      </w:r>
      <w:r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B86E7A">
        <w:rPr>
          <w:rFonts w:ascii="Times New Roman" w:hAnsi="Times New Roman"/>
          <w:sz w:val="28"/>
          <w:szCs w:val="28"/>
        </w:rPr>
        <w:t>в области от 210 до 220</w:t>
      </w:r>
      <w:r w:rsidR="00975F2A">
        <w:rPr>
          <w:rFonts w:ascii="Times New Roman" w:hAnsi="Times New Roman"/>
          <w:sz w:val="28"/>
          <w:szCs w:val="28"/>
        </w:rPr>
        <w:t> </w:t>
      </w:r>
      <w:r w:rsidRPr="00B86E7A">
        <w:rPr>
          <w:rFonts w:ascii="Times New Roman" w:hAnsi="Times New Roman"/>
          <w:sz w:val="28"/>
          <w:szCs w:val="28"/>
        </w:rPr>
        <w:t xml:space="preserve">нм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967698" w:rsidRPr="00B86E7A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е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й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967698" w:rsidRPr="00B86E7A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я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1 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м</w:t>
      </w:r>
      <w:r w:rsidR="00975F2A">
        <w:rPr>
          <w:rFonts w:ascii="Times New Roman" w:hAnsi="Times New Roman"/>
          <w:color w:val="000000"/>
          <w:sz w:val="28"/>
          <w:szCs w:val="28"/>
        </w:rPr>
        <w:t>,</w:t>
      </w:r>
      <w:r w:rsidR="00967698" w:rsidRPr="00B86E7A">
        <w:rPr>
          <w:rFonts w:ascii="Times New Roman" w:hAnsi="Times New Roman"/>
          <w:sz w:val="28"/>
          <w:szCs w:val="28"/>
        </w:rPr>
        <w:t xml:space="preserve"> </w:t>
      </w:r>
      <w:r w:rsidRPr="00B86E7A">
        <w:rPr>
          <w:rFonts w:ascii="Times New Roman" w:hAnsi="Times New Roman"/>
          <w:sz w:val="28"/>
          <w:szCs w:val="28"/>
        </w:rPr>
        <w:t>не должна превышать 0,25 (ОФС</w:t>
      </w:r>
      <w:r w:rsidR="00D44B18">
        <w:rPr>
          <w:rFonts w:ascii="Times New Roman" w:hAnsi="Times New Roman"/>
          <w:sz w:val="28"/>
          <w:szCs w:val="28"/>
        </w:rPr>
        <w:t> </w:t>
      </w:r>
      <w:r w:rsidRPr="00B86E7A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D14022" w:rsidRPr="00B86E7A" w:rsidRDefault="00D14022" w:rsidP="00AF228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7A">
        <w:rPr>
          <w:rFonts w:ascii="Times New Roman" w:hAnsi="Times New Roman"/>
          <w:color w:val="000000"/>
          <w:sz w:val="28"/>
          <w:szCs w:val="28"/>
        </w:rPr>
        <w:t>Оптич</w:t>
      </w:r>
      <w:r w:rsidRPr="00B86E7A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B86E7A">
        <w:rPr>
          <w:rFonts w:ascii="Times New Roman" w:hAnsi="Times New Roman"/>
          <w:color w:val="000000"/>
          <w:sz w:val="28"/>
          <w:szCs w:val="28"/>
        </w:rPr>
        <w:t>с</w:t>
      </w:r>
      <w:r w:rsidRPr="00B86E7A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B86E7A">
        <w:rPr>
          <w:rFonts w:ascii="Times New Roman" w:hAnsi="Times New Roman"/>
          <w:color w:val="000000"/>
          <w:sz w:val="28"/>
          <w:szCs w:val="28"/>
        </w:rPr>
        <w:t>ая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пл</w:t>
      </w:r>
      <w:r w:rsidRPr="00B86E7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тн</w:t>
      </w:r>
      <w:r w:rsidRPr="00B86E7A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86E7A">
        <w:rPr>
          <w:rFonts w:ascii="Times New Roman" w:hAnsi="Times New Roman"/>
          <w:color w:val="000000"/>
          <w:sz w:val="28"/>
          <w:szCs w:val="28"/>
        </w:rPr>
        <w:t>сть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z w:val="28"/>
          <w:szCs w:val="28"/>
        </w:rPr>
        <w:t>раст</w:t>
      </w:r>
      <w:r w:rsidRPr="00B86E7A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B86E7A">
        <w:rPr>
          <w:rFonts w:ascii="Times New Roman" w:hAnsi="Times New Roman"/>
          <w:color w:val="000000"/>
          <w:sz w:val="28"/>
          <w:szCs w:val="28"/>
        </w:rPr>
        <w:t>ора</w:t>
      </w:r>
      <w:r w:rsidRPr="00B86E7A">
        <w:rPr>
          <w:rFonts w:ascii="Times New Roman" w:hAnsi="Times New Roman"/>
          <w:sz w:val="28"/>
          <w:szCs w:val="28"/>
        </w:rPr>
        <w:t xml:space="preserve"> Б</w:t>
      </w:r>
      <w:r w:rsidRPr="00B86E7A">
        <w:rPr>
          <w:rFonts w:ascii="Times New Roman" w:hAnsi="Times New Roman"/>
          <w:color w:val="000000"/>
          <w:sz w:val="28"/>
          <w:szCs w:val="28"/>
        </w:rPr>
        <w:t>,</w:t>
      </w:r>
      <w:r w:rsidRPr="00B86E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86E7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86E7A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B86E7A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B86E7A">
        <w:rPr>
          <w:rFonts w:ascii="Times New Roman" w:hAnsi="Times New Roman"/>
          <w:color w:val="000000"/>
          <w:sz w:val="28"/>
          <w:szCs w:val="28"/>
        </w:rPr>
        <w:t>я</w:t>
      </w:r>
      <w:r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B86E7A">
        <w:rPr>
          <w:rFonts w:ascii="Times New Roman" w:hAnsi="Times New Roman"/>
          <w:sz w:val="28"/>
          <w:szCs w:val="28"/>
        </w:rPr>
        <w:t>в области от 270 до 300</w:t>
      </w:r>
      <w:r w:rsidR="00975F2A">
        <w:rPr>
          <w:rFonts w:ascii="Times New Roman" w:hAnsi="Times New Roman"/>
          <w:sz w:val="28"/>
          <w:szCs w:val="28"/>
        </w:rPr>
        <w:t> </w:t>
      </w:r>
      <w:r w:rsidRPr="00B86E7A">
        <w:rPr>
          <w:rFonts w:ascii="Times New Roman" w:hAnsi="Times New Roman"/>
          <w:sz w:val="28"/>
          <w:szCs w:val="28"/>
        </w:rPr>
        <w:t xml:space="preserve">нм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967698" w:rsidRPr="00B86E7A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е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й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967698" w:rsidRPr="00B86E7A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я</w:t>
      </w:r>
      <w:r w:rsidR="00967698" w:rsidRPr="00B86E7A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1 </w:t>
      </w:r>
      <w:r w:rsidR="00967698" w:rsidRPr="00B86E7A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67698" w:rsidRPr="00B86E7A">
        <w:rPr>
          <w:rFonts w:ascii="Times New Roman" w:hAnsi="Times New Roman"/>
          <w:color w:val="000000"/>
          <w:sz w:val="28"/>
          <w:szCs w:val="28"/>
        </w:rPr>
        <w:t>м</w:t>
      </w:r>
      <w:r w:rsidR="00975F2A">
        <w:rPr>
          <w:rFonts w:ascii="Times New Roman" w:hAnsi="Times New Roman"/>
          <w:color w:val="000000"/>
          <w:sz w:val="28"/>
          <w:szCs w:val="28"/>
        </w:rPr>
        <w:t>,</w:t>
      </w:r>
      <w:r w:rsidR="00967698" w:rsidRPr="00B86E7A">
        <w:rPr>
          <w:rFonts w:ascii="Times New Roman" w:hAnsi="Times New Roman"/>
          <w:sz w:val="28"/>
          <w:szCs w:val="28"/>
        </w:rPr>
        <w:t xml:space="preserve"> </w:t>
      </w:r>
      <w:r w:rsidRPr="00B86E7A">
        <w:rPr>
          <w:rFonts w:ascii="Times New Roman" w:hAnsi="Times New Roman"/>
          <w:sz w:val="28"/>
          <w:szCs w:val="28"/>
        </w:rPr>
        <w:t>не должна превышать 0,07 (ОФС</w:t>
      </w:r>
      <w:r w:rsidR="00E725F9">
        <w:rPr>
          <w:rFonts w:ascii="Times New Roman" w:hAnsi="Times New Roman"/>
          <w:sz w:val="28"/>
          <w:szCs w:val="28"/>
        </w:rPr>
        <w:t> </w:t>
      </w:r>
      <w:r w:rsidRPr="00B86E7A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3900BA" w:rsidRPr="00B86E7A" w:rsidRDefault="003900BA" w:rsidP="00AF22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Кислотность</w:t>
      </w:r>
      <w:r w:rsidR="00A002DE">
        <w:rPr>
          <w:rStyle w:val="80"/>
          <w:b/>
          <w:sz w:val="28"/>
          <w:szCs w:val="28"/>
        </w:rPr>
        <w:t xml:space="preserve"> или </w:t>
      </w:r>
      <w:r w:rsidR="0059070C">
        <w:rPr>
          <w:rStyle w:val="80"/>
          <w:b/>
          <w:sz w:val="28"/>
          <w:szCs w:val="28"/>
        </w:rPr>
        <w:t>щёлочность</w:t>
      </w:r>
      <w:r w:rsidRPr="00B86E7A">
        <w:rPr>
          <w:rStyle w:val="80"/>
          <w:b/>
          <w:sz w:val="28"/>
          <w:szCs w:val="28"/>
        </w:rPr>
        <w:t>.</w:t>
      </w:r>
      <w:r w:rsidRPr="00B86E7A">
        <w:rPr>
          <w:rStyle w:val="80"/>
          <w:sz w:val="28"/>
          <w:szCs w:val="28"/>
        </w:rPr>
        <w:t xml:space="preserve"> </w:t>
      </w:r>
      <w:r w:rsidR="00967698" w:rsidRPr="00B86E7A">
        <w:rPr>
          <w:rStyle w:val="80"/>
          <w:sz w:val="28"/>
          <w:szCs w:val="28"/>
        </w:rPr>
        <w:t xml:space="preserve">Растворяют </w:t>
      </w:r>
      <w:r w:rsidRPr="00B86E7A">
        <w:rPr>
          <w:rStyle w:val="80"/>
          <w:sz w:val="28"/>
          <w:szCs w:val="28"/>
        </w:rPr>
        <w:t>2,5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г</w:t>
      </w:r>
      <w:r w:rsidRPr="00B86E7A">
        <w:rPr>
          <w:rStyle w:val="80"/>
          <w:sz w:val="28"/>
          <w:szCs w:val="28"/>
        </w:rPr>
        <w:t xml:space="preserve"> </w:t>
      </w:r>
      <w:r w:rsidR="00FF565D" w:rsidRPr="00B86E7A">
        <w:rPr>
          <w:rStyle w:val="80"/>
          <w:sz w:val="28"/>
          <w:szCs w:val="28"/>
        </w:rPr>
        <w:t>субстанции</w:t>
      </w:r>
      <w:r w:rsidRPr="00B86E7A">
        <w:rPr>
          <w:rStyle w:val="80"/>
          <w:sz w:val="28"/>
          <w:szCs w:val="28"/>
        </w:rPr>
        <w:t xml:space="preserve"> в 50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мл</w:t>
      </w:r>
      <w:r w:rsidRPr="00B86E7A">
        <w:rPr>
          <w:rStyle w:val="80"/>
          <w:sz w:val="28"/>
          <w:szCs w:val="28"/>
        </w:rPr>
        <w:t xml:space="preserve"> воды и прибавляют </w:t>
      </w:r>
      <w:r w:rsidR="00967698" w:rsidRPr="00B86E7A">
        <w:rPr>
          <w:rStyle w:val="80"/>
          <w:sz w:val="28"/>
          <w:szCs w:val="28"/>
        </w:rPr>
        <w:t>0,1</w:t>
      </w:r>
      <w:r w:rsidR="00975F2A">
        <w:rPr>
          <w:rStyle w:val="80"/>
          <w:sz w:val="28"/>
          <w:szCs w:val="28"/>
        </w:rPr>
        <w:t>–</w:t>
      </w:r>
      <w:r w:rsidR="00967698" w:rsidRPr="00B86E7A">
        <w:rPr>
          <w:rStyle w:val="80"/>
          <w:sz w:val="28"/>
          <w:szCs w:val="28"/>
        </w:rPr>
        <w:t>0,15</w:t>
      </w:r>
      <w:r w:rsidR="00C02AA6">
        <w:rPr>
          <w:rStyle w:val="80"/>
          <w:sz w:val="28"/>
          <w:szCs w:val="28"/>
        </w:rPr>
        <w:t> </w:t>
      </w:r>
      <w:r w:rsidR="00967698" w:rsidRPr="00B86E7A">
        <w:rPr>
          <w:rStyle w:val="80"/>
          <w:sz w:val="28"/>
          <w:szCs w:val="28"/>
        </w:rPr>
        <w:t>мл</w:t>
      </w:r>
      <w:r w:rsidRPr="00B86E7A">
        <w:rPr>
          <w:rStyle w:val="80"/>
          <w:sz w:val="28"/>
          <w:szCs w:val="28"/>
        </w:rPr>
        <w:t xml:space="preserve"> </w:t>
      </w:r>
      <w:r w:rsidR="002519F1" w:rsidRPr="00B86E7A">
        <w:rPr>
          <w:rStyle w:val="80"/>
          <w:sz w:val="28"/>
          <w:szCs w:val="28"/>
        </w:rPr>
        <w:t>фенолфталеина</w:t>
      </w:r>
      <w:r w:rsidR="002519F1">
        <w:rPr>
          <w:rStyle w:val="80"/>
          <w:sz w:val="28"/>
          <w:szCs w:val="28"/>
        </w:rPr>
        <w:t xml:space="preserve"> </w:t>
      </w:r>
      <w:r w:rsidRPr="00B86E7A">
        <w:rPr>
          <w:rStyle w:val="80"/>
          <w:sz w:val="28"/>
          <w:szCs w:val="28"/>
        </w:rPr>
        <w:t>раствора</w:t>
      </w:r>
      <w:r w:rsidR="002519F1">
        <w:rPr>
          <w:rStyle w:val="80"/>
          <w:sz w:val="28"/>
          <w:szCs w:val="28"/>
        </w:rPr>
        <w:t xml:space="preserve"> 0,1</w:t>
      </w:r>
      <w:r w:rsidR="00C02AA6">
        <w:rPr>
          <w:rStyle w:val="80"/>
          <w:sz w:val="28"/>
          <w:szCs w:val="28"/>
        </w:rPr>
        <w:t> </w:t>
      </w:r>
      <w:r w:rsidR="002519F1">
        <w:rPr>
          <w:rStyle w:val="80"/>
          <w:sz w:val="28"/>
          <w:szCs w:val="28"/>
        </w:rPr>
        <w:t>%</w:t>
      </w:r>
      <w:r w:rsidRPr="00B86E7A">
        <w:rPr>
          <w:rStyle w:val="80"/>
          <w:sz w:val="28"/>
          <w:szCs w:val="28"/>
        </w:rPr>
        <w:t xml:space="preserve">; красное окрашивание должно появиться от прибавления не более </w:t>
      </w:r>
      <w:r w:rsidRPr="00B86E7A">
        <w:rPr>
          <w:rStyle w:val="23"/>
          <w:sz w:val="28"/>
          <w:szCs w:val="28"/>
        </w:rPr>
        <w:t>0,1</w:t>
      </w:r>
      <w:r w:rsidR="00402822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мл</w:t>
      </w:r>
      <w:r w:rsidRPr="00B86E7A">
        <w:rPr>
          <w:rStyle w:val="80"/>
          <w:sz w:val="28"/>
          <w:szCs w:val="28"/>
        </w:rPr>
        <w:t xml:space="preserve"> </w:t>
      </w:r>
      <w:r w:rsidR="002519F1" w:rsidRPr="00B86E7A">
        <w:rPr>
          <w:rStyle w:val="80"/>
          <w:sz w:val="28"/>
          <w:szCs w:val="28"/>
        </w:rPr>
        <w:t>0,1</w:t>
      </w:r>
      <w:r w:rsidR="00C02AA6">
        <w:rPr>
          <w:rStyle w:val="80"/>
          <w:sz w:val="28"/>
          <w:szCs w:val="28"/>
        </w:rPr>
        <w:t> </w:t>
      </w:r>
      <w:r w:rsidR="002519F1" w:rsidRPr="00B86E7A">
        <w:rPr>
          <w:rStyle w:val="80"/>
          <w:sz w:val="28"/>
          <w:szCs w:val="28"/>
        </w:rPr>
        <w:t>М</w:t>
      </w:r>
      <w:r w:rsidR="002519F1">
        <w:rPr>
          <w:rStyle w:val="80"/>
          <w:sz w:val="28"/>
          <w:szCs w:val="28"/>
        </w:rPr>
        <w:t xml:space="preserve"> </w:t>
      </w:r>
      <w:r w:rsidR="002519F1" w:rsidRPr="00B86E7A">
        <w:rPr>
          <w:rStyle w:val="80"/>
          <w:sz w:val="28"/>
          <w:szCs w:val="28"/>
        </w:rPr>
        <w:t xml:space="preserve">раствора </w:t>
      </w:r>
      <w:r w:rsidR="00FF565D" w:rsidRPr="00B86E7A">
        <w:rPr>
          <w:rStyle w:val="80"/>
          <w:sz w:val="28"/>
          <w:szCs w:val="28"/>
        </w:rPr>
        <w:t xml:space="preserve">натрия </w:t>
      </w:r>
      <w:r w:rsidR="00872FCA" w:rsidRPr="00B86E7A">
        <w:rPr>
          <w:rStyle w:val="80"/>
          <w:sz w:val="28"/>
          <w:szCs w:val="28"/>
        </w:rPr>
        <w:t>гидроксида</w:t>
      </w:r>
      <w:r w:rsidRPr="00B86E7A">
        <w:rPr>
          <w:rStyle w:val="80"/>
          <w:sz w:val="28"/>
          <w:szCs w:val="28"/>
        </w:rPr>
        <w:t>.</w:t>
      </w:r>
    </w:p>
    <w:p w:rsidR="003953C9" w:rsidRPr="00B86E7A" w:rsidRDefault="003953C9" w:rsidP="00AF228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7A">
        <w:rPr>
          <w:rFonts w:ascii="Times New Roman" w:hAnsi="Times New Roman" w:cs="Times New Roman"/>
          <w:b/>
          <w:sz w:val="28"/>
          <w:szCs w:val="28"/>
        </w:rPr>
        <w:t>Вода.</w:t>
      </w:r>
      <w:r w:rsidRPr="00B86E7A">
        <w:rPr>
          <w:rFonts w:ascii="Times New Roman" w:hAnsi="Times New Roman" w:cs="Times New Roman"/>
          <w:sz w:val="28"/>
          <w:szCs w:val="28"/>
        </w:rPr>
        <w:t xml:space="preserve"> Не менее 4,5</w:t>
      </w:r>
      <w:r w:rsidR="00C02AA6">
        <w:rPr>
          <w:rFonts w:ascii="Times New Roman" w:hAnsi="Times New Roman" w:cs="Times New Roman"/>
          <w:sz w:val="28"/>
          <w:szCs w:val="28"/>
        </w:rPr>
        <w:t> </w:t>
      </w:r>
      <w:r w:rsidRPr="00B86E7A">
        <w:rPr>
          <w:rFonts w:ascii="Times New Roman" w:hAnsi="Times New Roman" w:cs="Times New Roman"/>
          <w:sz w:val="28"/>
          <w:szCs w:val="28"/>
        </w:rPr>
        <w:t>% и не более 5,5</w:t>
      </w:r>
      <w:r w:rsidR="00C02AA6">
        <w:rPr>
          <w:rFonts w:ascii="Times New Roman" w:hAnsi="Times New Roman" w:cs="Times New Roman"/>
          <w:sz w:val="28"/>
          <w:szCs w:val="28"/>
        </w:rPr>
        <w:t> </w:t>
      </w:r>
      <w:r w:rsidR="00E70137">
        <w:rPr>
          <w:rFonts w:ascii="Times New Roman" w:hAnsi="Times New Roman" w:cs="Times New Roman"/>
          <w:sz w:val="28"/>
          <w:szCs w:val="28"/>
        </w:rPr>
        <w:t>% (ОФС «Определение воды»</w:t>
      </w:r>
      <w:r w:rsidR="00CB075A">
        <w:rPr>
          <w:rFonts w:ascii="Times New Roman" w:hAnsi="Times New Roman" w:cs="Times New Roman"/>
          <w:sz w:val="28"/>
          <w:szCs w:val="28"/>
        </w:rPr>
        <w:t xml:space="preserve">, </w:t>
      </w:r>
      <w:r w:rsidRPr="00B86E7A">
        <w:rPr>
          <w:rFonts w:ascii="Times New Roman" w:hAnsi="Times New Roman" w:cs="Times New Roman"/>
          <w:sz w:val="28"/>
          <w:szCs w:val="28"/>
        </w:rPr>
        <w:t>метод 1). Для определения</w:t>
      </w:r>
      <w:r w:rsidR="008B090B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Pr="00B86E7A">
        <w:rPr>
          <w:rFonts w:ascii="Times New Roman" w:hAnsi="Times New Roman" w:cs="Times New Roman"/>
          <w:sz w:val="28"/>
          <w:szCs w:val="28"/>
        </w:rPr>
        <w:t xml:space="preserve"> 0,5</w:t>
      </w:r>
      <w:r w:rsidR="00C02AA6">
        <w:rPr>
          <w:rFonts w:ascii="Times New Roman" w:hAnsi="Times New Roman" w:cs="Times New Roman"/>
          <w:sz w:val="28"/>
          <w:szCs w:val="28"/>
        </w:rPr>
        <w:t> </w:t>
      </w:r>
      <w:r w:rsidRPr="00B86E7A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A8015C" w:rsidRPr="00B86E7A">
        <w:rPr>
          <w:rFonts w:ascii="Times New Roman" w:hAnsi="Times New Roman" w:cs="Times New Roman"/>
          <w:sz w:val="28"/>
          <w:szCs w:val="28"/>
        </w:rPr>
        <w:t xml:space="preserve"> </w:t>
      </w:r>
      <w:r w:rsidR="008B090B">
        <w:rPr>
          <w:rFonts w:ascii="Times New Roman" w:hAnsi="Times New Roman" w:cs="Times New Roman"/>
          <w:sz w:val="28"/>
          <w:szCs w:val="28"/>
        </w:rPr>
        <w:t>и в качестве растворителя</w:t>
      </w:r>
      <w:r w:rsidR="008B090B" w:rsidRPr="00B86E7A">
        <w:rPr>
          <w:rFonts w:ascii="Times New Roman" w:hAnsi="Times New Roman" w:cs="Times New Roman"/>
          <w:sz w:val="28"/>
          <w:szCs w:val="28"/>
        </w:rPr>
        <w:t xml:space="preserve"> </w:t>
      </w:r>
      <w:r w:rsidR="00A8015C" w:rsidRPr="00B86E7A">
        <w:rPr>
          <w:rFonts w:ascii="Times New Roman" w:hAnsi="Times New Roman" w:cs="Times New Roman"/>
          <w:sz w:val="28"/>
          <w:szCs w:val="28"/>
        </w:rPr>
        <w:t>смес</w:t>
      </w:r>
      <w:r w:rsidR="008B090B">
        <w:rPr>
          <w:rFonts w:ascii="Times New Roman" w:hAnsi="Times New Roman" w:cs="Times New Roman"/>
          <w:sz w:val="28"/>
          <w:szCs w:val="28"/>
        </w:rPr>
        <w:t>ь</w:t>
      </w:r>
      <w:r w:rsidR="00A8015C" w:rsidRPr="00B86E7A">
        <w:rPr>
          <w:rFonts w:ascii="Times New Roman" w:hAnsi="Times New Roman" w:cs="Times New Roman"/>
          <w:sz w:val="28"/>
          <w:szCs w:val="28"/>
        </w:rPr>
        <w:t xml:space="preserve"> формамид</w:t>
      </w:r>
      <w:r w:rsidR="008B090B">
        <w:rPr>
          <w:rFonts w:ascii="Times New Roman" w:hAnsi="Times New Roman" w:cs="Times New Roman"/>
          <w:sz w:val="28"/>
          <w:szCs w:val="28"/>
        </w:rPr>
        <w:t>—</w:t>
      </w:r>
      <w:r w:rsidR="00A8015C" w:rsidRPr="00B86E7A">
        <w:rPr>
          <w:rFonts w:ascii="Times New Roman" w:hAnsi="Times New Roman" w:cs="Times New Roman"/>
          <w:sz w:val="28"/>
          <w:szCs w:val="28"/>
        </w:rPr>
        <w:t>метанол 1:2</w:t>
      </w:r>
      <w:r w:rsidRPr="00B86E7A">
        <w:rPr>
          <w:rFonts w:ascii="Times New Roman" w:hAnsi="Times New Roman" w:cs="Times New Roman"/>
          <w:sz w:val="28"/>
          <w:szCs w:val="28"/>
        </w:rPr>
        <w:t>.</w:t>
      </w:r>
    </w:p>
    <w:p w:rsidR="00A97F5E" w:rsidRPr="00B86E7A" w:rsidRDefault="00A97F5E" w:rsidP="00AF22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 xml:space="preserve">Глюкоза или сахароза. </w:t>
      </w:r>
      <w:r w:rsidRPr="00B86E7A">
        <w:rPr>
          <w:rStyle w:val="80"/>
          <w:sz w:val="28"/>
          <w:szCs w:val="28"/>
        </w:rPr>
        <w:t>Не более 0,5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 xml:space="preserve">%. </w:t>
      </w:r>
      <w:r>
        <w:rPr>
          <w:rStyle w:val="80"/>
          <w:sz w:val="28"/>
          <w:szCs w:val="28"/>
        </w:rPr>
        <w:t>В</w:t>
      </w:r>
      <w:r w:rsidRPr="00B86E7A">
        <w:rPr>
          <w:rStyle w:val="80"/>
          <w:sz w:val="28"/>
          <w:szCs w:val="28"/>
        </w:rPr>
        <w:t>ыпаривают 10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мл фильтрата, полученного в испытании «Декстрин», в предварительно взвешенном тигле досуха на водяной бане. Масса остатка не должна превышать 5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мг.</w:t>
      </w:r>
    </w:p>
    <w:p w:rsidR="005A42AC" w:rsidRPr="00B86E7A" w:rsidRDefault="005A42AC" w:rsidP="00AF228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Декстрин.</w:t>
      </w:r>
      <w:r w:rsidRPr="00B86E7A">
        <w:rPr>
          <w:rStyle w:val="80"/>
          <w:sz w:val="28"/>
          <w:szCs w:val="28"/>
        </w:rPr>
        <w:t xml:space="preserve"> </w:t>
      </w:r>
      <w:r w:rsidRPr="00B86E7A">
        <w:rPr>
          <w:rStyle w:val="110"/>
          <w:i w:val="0"/>
          <w:sz w:val="28"/>
          <w:szCs w:val="28"/>
        </w:rPr>
        <w:t>К</w:t>
      </w:r>
      <w:r w:rsidRPr="00B86E7A">
        <w:rPr>
          <w:rStyle w:val="110"/>
          <w:sz w:val="28"/>
          <w:szCs w:val="28"/>
        </w:rPr>
        <w:t xml:space="preserve"> </w:t>
      </w:r>
      <w:r w:rsidRPr="00B86E7A">
        <w:rPr>
          <w:rStyle w:val="110"/>
          <w:i w:val="0"/>
          <w:sz w:val="28"/>
          <w:szCs w:val="28"/>
        </w:rPr>
        <w:t>2</w:t>
      </w:r>
      <w:r w:rsidR="00C02AA6">
        <w:rPr>
          <w:rStyle w:val="110"/>
          <w:i w:val="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г</w:t>
      </w:r>
      <w:r w:rsidRPr="00B86E7A">
        <w:rPr>
          <w:rStyle w:val="80"/>
          <w:sz w:val="28"/>
          <w:szCs w:val="28"/>
        </w:rPr>
        <w:t xml:space="preserve"> </w:t>
      </w:r>
      <w:r w:rsidR="004972BC" w:rsidRPr="00B86E7A">
        <w:rPr>
          <w:rStyle w:val="80"/>
          <w:sz w:val="28"/>
          <w:szCs w:val="28"/>
        </w:rPr>
        <w:t xml:space="preserve">измельчённой </w:t>
      </w:r>
      <w:r w:rsidRPr="00B86E7A">
        <w:rPr>
          <w:rStyle w:val="80"/>
          <w:sz w:val="28"/>
          <w:szCs w:val="28"/>
        </w:rPr>
        <w:t>субстанции прибавляют 20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мл</w:t>
      </w:r>
      <w:r w:rsidRPr="00B86E7A">
        <w:rPr>
          <w:rStyle w:val="110"/>
          <w:sz w:val="28"/>
          <w:szCs w:val="28"/>
        </w:rPr>
        <w:t xml:space="preserve"> </w:t>
      </w:r>
      <w:r w:rsidRPr="00B86E7A">
        <w:rPr>
          <w:rStyle w:val="80"/>
          <w:sz w:val="28"/>
          <w:szCs w:val="28"/>
        </w:rPr>
        <w:t>спирта 70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%, имеющего температуру 15</w:t>
      </w:r>
      <w:r w:rsidR="00DB5F0A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°</w:t>
      </w:r>
      <w:r w:rsidR="00967698" w:rsidRPr="00B86E7A">
        <w:rPr>
          <w:rStyle w:val="80"/>
          <w:sz w:val="28"/>
          <w:szCs w:val="28"/>
        </w:rPr>
        <w:t>С</w:t>
      </w:r>
      <w:r w:rsidRPr="00B86E7A">
        <w:rPr>
          <w:rStyle w:val="80"/>
          <w:sz w:val="28"/>
          <w:szCs w:val="28"/>
        </w:rPr>
        <w:t>, и часто встряхивают в течение 30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мин при 15</w:t>
      </w:r>
      <w:r w:rsidR="00DB5F0A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>°</w:t>
      </w:r>
      <w:r w:rsidR="00967698" w:rsidRPr="00B86E7A">
        <w:rPr>
          <w:rStyle w:val="80"/>
          <w:sz w:val="28"/>
          <w:szCs w:val="28"/>
        </w:rPr>
        <w:t>С</w:t>
      </w:r>
      <w:r w:rsidRPr="00B86E7A">
        <w:rPr>
          <w:rStyle w:val="80"/>
          <w:sz w:val="28"/>
          <w:szCs w:val="28"/>
        </w:rPr>
        <w:t xml:space="preserve">, а затем фильтруют. </w:t>
      </w:r>
      <w:r w:rsidR="00967698" w:rsidRPr="00B86E7A">
        <w:rPr>
          <w:rStyle w:val="80"/>
          <w:sz w:val="28"/>
          <w:szCs w:val="28"/>
        </w:rPr>
        <w:t xml:space="preserve">При смешении </w:t>
      </w:r>
      <w:r w:rsidRPr="00B86E7A">
        <w:rPr>
          <w:rStyle w:val="80"/>
          <w:sz w:val="28"/>
          <w:szCs w:val="28"/>
        </w:rPr>
        <w:t>10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мл</w:t>
      </w:r>
      <w:r w:rsidRPr="00B86E7A">
        <w:rPr>
          <w:rStyle w:val="80"/>
          <w:sz w:val="28"/>
          <w:szCs w:val="28"/>
        </w:rPr>
        <w:t xml:space="preserve"> </w:t>
      </w:r>
      <w:r w:rsidR="00967698" w:rsidRPr="00B86E7A">
        <w:rPr>
          <w:rStyle w:val="80"/>
          <w:sz w:val="28"/>
          <w:szCs w:val="28"/>
        </w:rPr>
        <w:t>полученного</w:t>
      </w:r>
      <w:r w:rsidRPr="00B86E7A">
        <w:rPr>
          <w:rStyle w:val="80"/>
          <w:sz w:val="28"/>
          <w:szCs w:val="28"/>
        </w:rPr>
        <w:t xml:space="preserve"> фильтрата с равным объ</w:t>
      </w:r>
      <w:r w:rsidR="00DB5F0A">
        <w:rPr>
          <w:rStyle w:val="80"/>
          <w:sz w:val="28"/>
          <w:szCs w:val="28"/>
        </w:rPr>
        <w:t>ё</w:t>
      </w:r>
      <w:r w:rsidRPr="00B86E7A">
        <w:rPr>
          <w:rStyle w:val="80"/>
          <w:sz w:val="28"/>
          <w:szCs w:val="28"/>
        </w:rPr>
        <w:t xml:space="preserve">мом этанола </w:t>
      </w:r>
      <w:r w:rsidR="00967698" w:rsidRPr="00B86E7A">
        <w:rPr>
          <w:rStyle w:val="80"/>
          <w:sz w:val="28"/>
          <w:szCs w:val="28"/>
        </w:rPr>
        <w:t>раствор должен быть прозрачным</w:t>
      </w:r>
      <w:r w:rsidRPr="00B86E7A">
        <w:rPr>
          <w:rStyle w:val="80"/>
          <w:sz w:val="28"/>
          <w:szCs w:val="28"/>
        </w:rPr>
        <w:t>.</w:t>
      </w:r>
    </w:p>
    <w:p w:rsidR="00A97F5E" w:rsidRPr="00B86E7A" w:rsidRDefault="00A97F5E" w:rsidP="00AF2285">
      <w:pPr>
        <w:pStyle w:val="37"/>
        <w:widowControl/>
        <w:spacing w:before="0" w:line="360" w:lineRule="auto"/>
        <w:ind w:firstLine="709"/>
        <w:rPr>
          <w:sz w:val="28"/>
          <w:szCs w:val="28"/>
          <w:lang w:bidi="ru-RU"/>
        </w:rPr>
      </w:pPr>
      <w:r w:rsidRPr="00B86E7A">
        <w:rPr>
          <w:b/>
          <w:sz w:val="28"/>
          <w:szCs w:val="28"/>
        </w:rPr>
        <w:t>Кальций.</w:t>
      </w:r>
      <w:r w:rsidRPr="00B86E7A">
        <w:rPr>
          <w:sz w:val="28"/>
          <w:szCs w:val="28"/>
        </w:rPr>
        <w:t xml:space="preserve"> Не более 0,06</w:t>
      </w:r>
      <w:r w:rsidR="00C02AA6">
        <w:rPr>
          <w:sz w:val="28"/>
          <w:szCs w:val="28"/>
        </w:rPr>
        <w:t> </w:t>
      </w:r>
      <w:r w:rsidR="001F3083">
        <w:rPr>
          <w:sz w:val="28"/>
          <w:szCs w:val="28"/>
        </w:rPr>
        <w:t>% (ОФС «Кальций»</w:t>
      </w:r>
      <w:r w:rsidR="00CB075A">
        <w:rPr>
          <w:sz w:val="28"/>
          <w:szCs w:val="28"/>
        </w:rPr>
        <w:t>,</w:t>
      </w:r>
      <w:r w:rsidRPr="00B86E7A">
        <w:rPr>
          <w:sz w:val="28"/>
          <w:szCs w:val="28"/>
        </w:rPr>
        <w:t xml:space="preserve"> метод 1). Для определения используют 10</w:t>
      </w:r>
      <w:r w:rsidR="00C02AA6">
        <w:rPr>
          <w:sz w:val="28"/>
          <w:szCs w:val="28"/>
        </w:rPr>
        <w:t> </w:t>
      </w:r>
      <w:r w:rsidRPr="00B86E7A">
        <w:rPr>
          <w:iCs/>
          <w:sz w:val="28"/>
          <w:szCs w:val="28"/>
        </w:rPr>
        <w:t>мл</w:t>
      </w:r>
      <w:r w:rsidRPr="00B86E7A">
        <w:rPr>
          <w:sz w:val="28"/>
          <w:szCs w:val="28"/>
        </w:rPr>
        <w:t xml:space="preserve"> раствора, полученного в испытании «Хлориды».</w:t>
      </w:r>
    </w:p>
    <w:p w:rsidR="00C70F22" w:rsidRPr="00B86E7A" w:rsidRDefault="00C70F22" w:rsidP="00AF2285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B86E7A">
        <w:rPr>
          <w:b/>
          <w:sz w:val="28"/>
          <w:szCs w:val="28"/>
          <w:lang w:bidi="ru-RU"/>
        </w:rPr>
        <w:t>Крахмал.</w:t>
      </w:r>
      <w:r w:rsidRPr="00B86E7A">
        <w:rPr>
          <w:sz w:val="28"/>
          <w:szCs w:val="28"/>
          <w:lang w:bidi="ru-RU"/>
        </w:rPr>
        <w:t xml:space="preserve"> </w:t>
      </w:r>
      <w:r w:rsidR="00967698" w:rsidRPr="00B86E7A">
        <w:rPr>
          <w:sz w:val="28"/>
          <w:szCs w:val="28"/>
          <w:lang w:bidi="ru-RU"/>
        </w:rPr>
        <w:t xml:space="preserve">Растворяют </w:t>
      </w:r>
      <w:r w:rsidRPr="00B86E7A">
        <w:rPr>
          <w:sz w:val="28"/>
          <w:szCs w:val="28"/>
          <w:lang w:bidi="ru-RU"/>
        </w:rPr>
        <w:t>1,5</w:t>
      </w:r>
      <w:r w:rsidR="00C02AA6">
        <w:rPr>
          <w:sz w:val="28"/>
          <w:szCs w:val="28"/>
          <w:lang w:bidi="ru-RU"/>
        </w:rPr>
        <w:t> </w:t>
      </w:r>
      <w:r w:rsidRPr="00B86E7A">
        <w:rPr>
          <w:sz w:val="28"/>
          <w:szCs w:val="28"/>
          <w:lang w:bidi="ru-RU"/>
        </w:rPr>
        <w:t>г субстанции в 10</w:t>
      </w:r>
      <w:r w:rsidR="00C02AA6">
        <w:rPr>
          <w:sz w:val="28"/>
          <w:szCs w:val="28"/>
          <w:lang w:bidi="ru-RU"/>
        </w:rPr>
        <w:t> </w:t>
      </w:r>
      <w:r w:rsidRPr="00B86E7A">
        <w:rPr>
          <w:iCs/>
          <w:sz w:val="28"/>
          <w:szCs w:val="28"/>
          <w:lang w:bidi="ru-RU"/>
        </w:rPr>
        <w:t>мл</w:t>
      </w:r>
      <w:r w:rsidRPr="00B86E7A">
        <w:rPr>
          <w:sz w:val="28"/>
          <w:szCs w:val="28"/>
          <w:lang w:bidi="ru-RU"/>
        </w:rPr>
        <w:t xml:space="preserve"> кипящей воды. При прибавлении к охлажд</w:t>
      </w:r>
      <w:r w:rsidR="00C62168">
        <w:rPr>
          <w:sz w:val="28"/>
          <w:szCs w:val="28"/>
          <w:lang w:bidi="ru-RU"/>
        </w:rPr>
        <w:t>ё</w:t>
      </w:r>
      <w:r w:rsidRPr="00B86E7A">
        <w:rPr>
          <w:sz w:val="28"/>
          <w:szCs w:val="28"/>
          <w:lang w:bidi="ru-RU"/>
        </w:rPr>
        <w:t>нному раствору 0,05</w:t>
      </w:r>
      <w:r w:rsidR="00C02AA6">
        <w:rPr>
          <w:sz w:val="28"/>
          <w:szCs w:val="28"/>
          <w:lang w:bidi="ru-RU"/>
        </w:rPr>
        <w:t> </w:t>
      </w:r>
      <w:r w:rsidRPr="00B86E7A">
        <w:rPr>
          <w:sz w:val="28"/>
          <w:szCs w:val="28"/>
          <w:lang w:bidi="ru-RU"/>
        </w:rPr>
        <w:t>мл йода раствора 0,05</w:t>
      </w:r>
      <w:r w:rsidR="00C02AA6">
        <w:rPr>
          <w:sz w:val="28"/>
          <w:szCs w:val="28"/>
          <w:lang w:bidi="ru-RU"/>
        </w:rPr>
        <w:t> </w:t>
      </w:r>
      <w:r w:rsidRPr="00B86E7A">
        <w:rPr>
          <w:sz w:val="28"/>
          <w:szCs w:val="28"/>
          <w:lang w:bidi="ru-RU"/>
        </w:rPr>
        <w:t>М не должно появляться синее окрашивание.</w:t>
      </w:r>
    </w:p>
    <w:p w:rsidR="00A97F5E" w:rsidRPr="00B86E7A" w:rsidRDefault="00A97F5E" w:rsidP="00AF2285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B86E7A">
        <w:rPr>
          <w:b/>
          <w:sz w:val="28"/>
          <w:szCs w:val="28"/>
        </w:rPr>
        <w:t>Сульфаты.</w:t>
      </w:r>
      <w:r w:rsidRPr="00B86E7A">
        <w:rPr>
          <w:sz w:val="28"/>
          <w:szCs w:val="28"/>
        </w:rPr>
        <w:t xml:space="preserve"> Не более 0,02</w:t>
      </w:r>
      <w:r w:rsidR="00C02AA6">
        <w:rPr>
          <w:sz w:val="28"/>
          <w:szCs w:val="28"/>
        </w:rPr>
        <w:t> </w:t>
      </w:r>
      <w:r w:rsidR="001F3083">
        <w:rPr>
          <w:sz w:val="28"/>
          <w:szCs w:val="28"/>
        </w:rPr>
        <w:t>% (ОФС «Сульфаты»</w:t>
      </w:r>
      <w:r w:rsidR="00CB075A">
        <w:rPr>
          <w:sz w:val="28"/>
          <w:szCs w:val="28"/>
        </w:rPr>
        <w:t>,</w:t>
      </w:r>
      <w:r w:rsidRPr="00B86E7A">
        <w:rPr>
          <w:sz w:val="28"/>
          <w:szCs w:val="28"/>
        </w:rPr>
        <w:t xml:space="preserve"> метод 2)</w:t>
      </w:r>
      <w:r w:rsidR="00A757A5">
        <w:rPr>
          <w:sz w:val="28"/>
          <w:szCs w:val="28"/>
        </w:rPr>
        <w:t>. Для определения используют 10 </w:t>
      </w:r>
      <w:r w:rsidRPr="00B86E7A">
        <w:rPr>
          <w:iCs/>
          <w:sz w:val="28"/>
          <w:szCs w:val="28"/>
        </w:rPr>
        <w:t>мл</w:t>
      </w:r>
      <w:r w:rsidRPr="00B86E7A">
        <w:rPr>
          <w:sz w:val="28"/>
          <w:szCs w:val="28"/>
        </w:rPr>
        <w:t xml:space="preserve"> раствора, полученного в испытании «Хлориды».</w:t>
      </w:r>
    </w:p>
    <w:p w:rsidR="005A42AC" w:rsidRPr="00B86E7A" w:rsidRDefault="005A42AC" w:rsidP="00EB51D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lastRenderedPageBreak/>
        <w:t>Хлориды.</w:t>
      </w:r>
      <w:r w:rsidRPr="00B86E7A">
        <w:rPr>
          <w:rStyle w:val="80"/>
          <w:sz w:val="28"/>
          <w:szCs w:val="28"/>
        </w:rPr>
        <w:t xml:space="preserve"> Не более 0,004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80"/>
          <w:sz w:val="28"/>
          <w:szCs w:val="28"/>
        </w:rPr>
        <w:t xml:space="preserve">% (ОФС «Хлориды»). </w:t>
      </w:r>
      <w:r w:rsidR="00967698" w:rsidRPr="00B86E7A">
        <w:rPr>
          <w:rStyle w:val="80"/>
          <w:sz w:val="28"/>
          <w:szCs w:val="28"/>
        </w:rPr>
        <w:t xml:space="preserve">Растворяют </w:t>
      </w:r>
      <w:r w:rsidRPr="00B86E7A">
        <w:rPr>
          <w:rStyle w:val="80"/>
          <w:sz w:val="28"/>
          <w:szCs w:val="28"/>
        </w:rPr>
        <w:t>2</w:t>
      </w:r>
      <w:r w:rsidR="00967698" w:rsidRPr="00B86E7A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г</w:t>
      </w:r>
      <w:r w:rsidRPr="00B86E7A">
        <w:rPr>
          <w:rStyle w:val="80"/>
          <w:sz w:val="28"/>
          <w:szCs w:val="28"/>
        </w:rPr>
        <w:t xml:space="preserve"> субстанции в 40</w:t>
      </w:r>
      <w:r w:rsidR="00C02AA6">
        <w:rPr>
          <w:rStyle w:val="80"/>
          <w:sz w:val="28"/>
          <w:szCs w:val="28"/>
        </w:rPr>
        <w:t> </w:t>
      </w:r>
      <w:r w:rsidRPr="00B86E7A">
        <w:rPr>
          <w:rStyle w:val="110"/>
          <w:i w:val="0"/>
          <w:sz w:val="28"/>
          <w:szCs w:val="28"/>
        </w:rPr>
        <w:t>мл</w:t>
      </w:r>
      <w:r w:rsidRPr="00B86E7A">
        <w:rPr>
          <w:rStyle w:val="80"/>
          <w:sz w:val="28"/>
          <w:szCs w:val="28"/>
        </w:rPr>
        <w:t xml:space="preserve"> воды. </w:t>
      </w:r>
    </w:p>
    <w:p w:rsidR="00A97F5E" w:rsidRPr="00B86E7A" w:rsidRDefault="00A97F5E" w:rsidP="00EB51D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Сульфатная зола.</w:t>
      </w:r>
      <w:r w:rsidRPr="00B86E7A">
        <w:rPr>
          <w:rStyle w:val="80"/>
          <w:sz w:val="28"/>
          <w:szCs w:val="28"/>
        </w:rPr>
        <w:t xml:space="preserve"> </w:t>
      </w:r>
      <w:r w:rsidRPr="00B86E7A">
        <w:rPr>
          <w:sz w:val="28"/>
          <w:szCs w:val="28"/>
        </w:rPr>
        <w:t>Не более 0,1</w:t>
      </w:r>
      <w:r w:rsidR="00C02AA6">
        <w:rPr>
          <w:sz w:val="28"/>
          <w:szCs w:val="28"/>
        </w:rPr>
        <w:t> </w:t>
      </w:r>
      <w:r w:rsidRPr="00B86E7A">
        <w:rPr>
          <w:sz w:val="28"/>
          <w:szCs w:val="28"/>
        </w:rPr>
        <w:t>% (ОФС «Сульфатная зола»). Для</w:t>
      </w:r>
      <w:r w:rsidR="00DF3CB2">
        <w:rPr>
          <w:sz w:val="28"/>
          <w:szCs w:val="28"/>
        </w:rPr>
        <w:t xml:space="preserve"> определения используют 1 </w:t>
      </w:r>
      <w:r w:rsidRPr="00B86E7A">
        <w:rPr>
          <w:sz w:val="28"/>
          <w:szCs w:val="28"/>
        </w:rPr>
        <w:t xml:space="preserve">г (точная навеска) субстанции. </w:t>
      </w:r>
    </w:p>
    <w:p w:rsidR="00D46811" w:rsidRPr="00B86E7A" w:rsidRDefault="003900BA" w:rsidP="00EB51D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Тяж</w:t>
      </w:r>
      <w:r w:rsidR="001767D2" w:rsidRPr="00B86E7A">
        <w:rPr>
          <w:rStyle w:val="80"/>
          <w:b/>
          <w:sz w:val="28"/>
          <w:szCs w:val="28"/>
        </w:rPr>
        <w:t>ё</w:t>
      </w:r>
      <w:r w:rsidRPr="00B86E7A">
        <w:rPr>
          <w:rStyle w:val="80"/>
          <w:b/>
          <w:sz w:val="28"/>
          <w:szCs w:val="28"/>
        </w:rPr>
        <w:t>лые металлы.</w:t>
      </w:r>
      <w:r w:rsidRPr="00B86E7A">
        <w:rPr>
          <w:rStyle w:val="80"/>
          <w:sz w:val="28"/>
          <w:szCs w:val="28"/>
        </w:rPr>
        <w:t xml:space="preserve"> </w:t>
      </w:r>
      <w:r w:rsidR="00D46811" w:rsidRPr="00B86E7A">
        <w:rPr>
          <w:sz w:val="28"/>
          <w:szCs w:val="28"/>
        </w:rPr>
        <w:t>Не более 0,0005</w:t>
      </w:r>
      <w:r w:rsidR="00C02AA6">
        <w:rPr>
          <w:sz w:val="28"/>
          <w:szCs w:val="28"/>
        </w:rPr>
        <w:t> </w:t>
      </w:r>
      <w:r w:rsidR="00D46811" w:rsidRPr="00B86E7A">
        <w:rPr>
          <w:sz w:val="28"/>
          <w:szCs w:val="28"/>
        </w:rPr>
        <w:t>% (ОФС «Тяжёлые металлы»</w:t>
      </w:r>
      <w:r w:rsidR="00695B13">
        <w:rPr>
          <w:sz w:val="28"/>
          <w:szCs w:val="28"/>
        </w:rPr>
        <w:t xml:space="preserve">, </w:t>
      </w:r>
      <w:r w:rsidR="009178FA" w:rsidRPr="00B86E7A">
        <w:rPr>
          <w:sz w:val="28"/>
          <w:szCs w:val="28"/>
        </w:rPr>
        <w:t>метод</w:t>
      </w:r>
      <w:r w:rsidR="00C02AA6">
        <w:rPr>
          <w:sz w:val="28"/>
          <w:szCs w:val="28"/>
        </w:rPr>
        <w:t xml:space="preserve"> </w:t>
      </w:r>
      <w:r w:rsidR="009178FA" w:rsidRPr="00B86E7A">
        <w:rPr>
          <w:sz w:val="28"/>
          <w:szCs w:val="28"/>
        </w:rPr>
        <w:t>2</w:t>
      </w:r>
      <w:r w:rsidR="00D46811" w:rsidRPr="00B86E7A">
        <w:rPr>
          <w:sz w:val="28"/>
          <w:szCs w:val="28"/>
        </w:rPr>
        <w:t xml:space="preserve">). </w:t>
      </w:r>
      <w:r w:rsidR="00967698" w:rsidRPr="00B86E7A">
        <w:rPr>
          <w:sz w:val="28"/>
          <w:szCs w:val="28"/>
        </w:rPr>
        <w:t xml:space="preserve">Растворяют </w:t>
      </w:r>
      <w:r w:rsidR="00D46811" w:rsidRPr="00B86E7A">
        <w:rPr>
          <w:sz w:val="28"/>
          <w:szCs w:val="28"/>
        </w:rPr>
        <w:t>4</w:t>
      </w:r>
      <w:r w:rsidR="00C02AA6">
        <w:rPr>
          <w:sz w:val="28"/>
          <w:szCs w:val="28"/>
        </w:rPr>
        <w:t> </w:t>
      </w:r>
      <w:r w:rsidR="00D46811" w:rsidRPr="00B86E7A">
        <w:rPr>
          <w:sz w:val="28"/>
          <w:szCs w:val="28"/>
        </w:rPr>
        <w:t>г субстанции в 20</w:t>
      </w:r>
      <w:r w:rsidR="00C02AA6">
        <w:rPr>
          <w:sz w:val="28"/>
          <w:szCs w:val="28"/>
        </w:rPr>
        <w:t> </w:t>
      </w:r>
      <w:r w:rsidR="00D46811" w:rsidRPr="00B86E7A">
        <w:rPr>
          <w:sz w:val="28"/>
          <w:szCs w:val="28"/>
        </w:rPr>
        <w:t xml:space="preserve">мл </w:t>
      </w:r>
      <w:r w:rsidR="00FA4F16" w:rsidRPr="00B86E7A">
        <w:rPr>
          <w:sz w:val="28"/>
          <w:szCs w:val="28"/>
        </w:rPr>
        <w:t xml:space="preserve">кипящей </w:t>
      </w:r>
      <w:r w:rsidR="00D46811" w:rsidRPr="00B86E7A">
        <w:rPr>
          <w:sz w:val="28"/>
          <w:szCs w:val="28"/>
        </w:rPr>
        <w:t>воды.</w:t>
      </w:r>
      <w:r w:rsidR="00CD2CA8">
        <w:rPr>
          <w:sz w:val="28"/>
          <w:szCs w:val="28"/>
        </w:rPr>
        <w:t xml:space="preserve"> Для определения используют 10 </w:t>
      </w:r>
      <w:r w:rsidR="009178FA" w:rsidRPr="00B86E7A">
        <w:rPr>
          <w:sz w:val="28"/>
          <w:szCs w:val="28"/>
        </w:rPr>
        <w:t>мл полученного раствора.</w:t>
      </w:r>
    </w:p>
    <w:p w:rsidR="00CD3272" w:rsidRPr="00B86E7A" w:rsidRDefault="00CD3272" w:rsidP="00EB51D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86E7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="00E725F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 </w:t>
      </w:r>
      <w:r w:rsidRPr="00B86E7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«Остаточные органические растворители».</w:t>
      </w:r>
    </w:p>
    <w:p w:rsidR="005A42AC" w:rsidRDefault="005A42AC" w:rsidP="00EB51D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86E7A">
        <w:rPr>
          <w:rStyle w:val="80"/>
          <w:b/>
          <w:sz w:val="28"/>
          <w:szCs w:val="28"/>
        </w:rPr>
        <w:t>Микробиологическая чистота.</w:t>
      </w:r>
      <w:r w:rsidRPr="00B86E7A">
        <w:rPr>
          <w:sz w:val="28"/>
          <w:szCs w:val="28"/>
        </w:rPr>
        <w:t xml:space="preserve"> В соответствии с ОФС</w:t>
      </w:r>
      <w:r w:rsidR="00227348">
        <w:rPr>
          <w:sz w:val="28"/>
          <w:szCs w:val="28"/>
        </w:rPr>
        <w:t> </w:t>
      </w:r>
      <w:r w:rsidR="00E725F9">
        <w:rPr>
          <w:sz w:val="28"/>
          <w:szCs w:val="28"/>
        </w:rPr>
        <w:t> </w:t>
      </w:r>
      <w:r w:rsidRPr="00B86E7A">
        <w:rPr>
          <w:sz w:val="28"/>
          <w:szCs w:val="28"/>
        </w:rPr>
        <w:t>Микробиологическая чистота».</w:t>
      </w:r>
    </w:p>
    <w:p w:rsidR="002442D9" w:rsidRPr="00B86E7A" w:rsidRDefault="002442D9" w:rsidP="006450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442D9">
        <w:rPr>
          <w:rFonts w:eastAsia="Calibri"/>
          <w:sz w:val="28"/>
          <w:szCs w:val="28"/>
        </w:rPr>
        <w:t>ХРАНЕНИЕ</w:t>
      </w:r>
    </w:p>
    <w:p w:rsidR="000E2801" w:rsidRPr="00717398" w:rsidRDefault="003900BA" w:rsidP="00EB51D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7A">
        <w:rPr>
          <w:rStyle w:val="80"/>
          <w:rFonts w:eastAsia="Courier New"/>
          <w:sz w:val="28"/>
          <w:szCs w:val="28"/>
        </w:rPr>
        <w:t xml:space="preserve">В </w:t>
      </w:r>
      <w:r w:rsidR="00E76816" w:rsidRPr="00B86E7A">
        <w:rPr>
          <w:rStyle w:val="80"/>
          <w:rFonts w:eastAsia="Courier New"/>
          <w:sz w:val="28"/>
          <w:szCs w:val="28"/>
        </w:rPr>
        <w:t xml:space="preserve">плотно </w:t>
      </w:r>
      <w:r w:rsidR="00D2246B">
        <w:rPr>
          <w:rStyle w:val="80"/>
          <w:rFonts w:eastAsia="Courier New"/>
          <w:sz w:val="28"/>
          <w:szCs w:val="28"/>
        </w:rPr>
        <w:t xml:space="preserve">укупоренной </w:t>
      </w:r>
      <w:r w:rsidR="00E76816" w:rsidRPr="00B86E7A">
        <w:rPr>
          <w:rStyle w:val="80"/>
          <w:rFonts w:eastAsia="Courier New"/>
          <w:sz w:val="28"/>
          <w:szCs w:val="28"/>
        </w:rPr>
        <w:t>упаковке</w:t>
      </w:r>
      <w:r w:rsidRPr="00B86E7A">
        <w:rPr>
          <w:rStyle w:val="80"/>
          <w:rFonts w:eastAsia="Courier New"/>
          <w:sz w:val="28"/>
          <w:szCs w:val="28"/>
        </w:rPr>
        <w:t>.</w:t>
      </w:r>
    </w:p>
    <w:sectPr w:rsidR="000E2801" w:rsidRPr="00717398" w:rsidSect="00022F0B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99" w:rsidRDefault="008A7B99" w:rsidP="00022F0B">
      <w:r>
        <w:separator/>
      </w:r>
    </w:p>
  </w:endnote>
  <w:endnote w:type="continuationSeparator" w:id="0">
    <w:p w:rsidR="008A7B99" w:rsidRDefault="008A7B99" w:rsidP="000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9160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3C9" w:rsidRPr="001500FF" w:rsidRDefault="0001656D" w:rsidP="001500FF">
        <w:pPr>
          <w:pStyle w:val="a8"/>
          <w:jc w:val="center"/>
          <w:rPr>
            <w:rFonts w:ascii="Times New Roman" w:hAnsi="Times New Roman" w:cs="Times New Roman"/>
          </w:rPr>
        </w:pPr>
        <w:r w:rsidRPr="001500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712C" w:rsidRPr="001500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00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9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500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99" w:rsidRDefault="008A7B99" w:rsidP="00022F0B">
      <w:r>
        <w:separator/>
      </w:r>
    </w:p>
  </w:footnote>
  <w:footnote w:type="continuationSeparator" w:id="0">
    <w:p w:rsidR="008A7B99" w:rsidRDefault="008A7B99" w:rsidP="0002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6E9"/>
    <w:multiLevelType w:val="multilevel"/>
    <w:tmpl w:val="E7729E10"/>
    <w:lvl w:ilvl="0">
      <w:start w:val="5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A7E96"/>
    <w:multiLevelType w:val="hybridMultilevel"/>
    <w:tmpl w:val="3ADEAFC2"/>
    <w:lvl w:ilvl="0" w:tplc="9D789212">
      <w:start w:val="589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BA"/>
    <w:rsid w:val="00011D6B"/>
    <w:rsid w:val="00015FE9"/>
    <w:rsid w:val="0001656D"/>
    <w:rsid w:val="00022A29"/>
    <w:rsid w:val="00022F0B"/>
    <w:rsid w:val="000869F8"/>
    <w:rsid w:val="000961FC"/>
    <w:rsid w:val="000B2DB1"/>
    <w:rsid w:val="000E2801"/>
    <w:rsid w:val="0010583A"/>
    <w:rsid w:val="00110354"/>
    <w:rsid w:val="00127A27"/>
    <w:rsid w:val="00133E26"/>
    <w:rsid w:val="00142380"/>
    <w:rsid w:val="001500FF"/>
    <w:rsid w:val="00153294"/>
    <w:rsid w:val="0016181E"/>
    <w:rsid w:val="001767D2"/>
    <w:rsid w:val="001B0C3B"/>
    <w:rsid w:val="001F3083"/>
    <w:rsid w:val="00227348"/>
    <w:rsid w:val="002274AA"/>
    <w:rsid w:val="002442D9"/>
    <w:rsid w:val="002519F1"/>
    <w:rsid w:val="00317C86"/>
    <w:rsid w:val="00355BBF"/>
    <w:rsid w:val="003602A4"/>
    <w:rsid w:val="003769D3"/>
    <w:rsid w:val="003900BA"/>
    <w:rsid w:val="003953C9"/>
    <w:rsid w:val="003B00A2"/>
    <w:rsid w:val="003F301F"/>
    <w:rsid w:val="00402822"/>
    <w:rsid w:val="00463415"/>
    <w:rsid w:val="00480946"/>
    <w:rsid w:val="004972BC"/>
    <w:rsid w:val="004C3F70"/>
    <w:rsid w:val="004C5E54"/>
    <w:rsid w:val="004D7710"/>
    <w:rsid w:val="004F60BD"/>
    <w:rsid w:val="00500464"/>
    <w:rsid w:val="00512BB9"/>
    <w:rsid w:val="00515439"/>
    <w:rsid w:val="0053795B"/>
    <w:rsid w:val="00547E6E"/>
    <w:rsid w:val="00555B70"/>
    <w:rsid w:val="0059070C"/>
    <w:rsid w:val="005A42AC"/>
    <w:rsid w:val="005B5AC4"/>
    <w:rsid w:val="006026AD"/>
    <w:rsid w:val="00611168"/>
    <w:rsid w:val="0062601A"/>
    <w:rsid w:val="00640152"/>
    <w:rsid w:val="0064508E"/>
    <w:rsid w:val="006554F9"/>
    <w:rsid w:val="00680AD9"/>
    <w:rsid w:val="0068142B"/>
    <w:rsid w:val="006858F5"/>
    <w:rsid w:val="00695B13"/>
    <w:rsid w:val="006B0A80"/>
    <w:rsid w:val="006B40F0"/>
    <w:rsid w:val="006C715E"/>
    <w:rsid w:val="006F560C"/>
    <w:rsid w:val="00702ACA"/>
    <w:rsid w:val="00706CAC"/>
    <w:rsid w:val="00717398"/>
    <w:rsid w:val="007621BB"/>
    <w:rsid w:val="007767BC"/>
    <w:rsid w:val="007974CB"/>
    <w:rsid w:val="007A15E1"/>
    <w:rsid w:val="007B59C8"/>
    <w:rsid w:val="007C0C1E"/>
    <w:rsid w:val="007D6B44"/>
    <w:rsid w:val="00804E83"/>
    <w:rsid w:val="0081334F"/>
    <w:rsid w:val="00825DC6"/>
    <w:rsid w:val="00872FCA"/>
    <w:rsid w:val="008A7B99"/>
    <w:rsid w:val="008B090B"/>
    <w:rsid w:val="008C1DB8"/>
    <w:rsid w:val="008D4E37"/>
    <w:rsid w:val="008D712C"/>
    <w:rsid w:val="008E40DE"/>
    <w:rsid w:val="008E65A3"/>
    <w:rsid w:val="00905362"/>
    <w:rsid w:val="00910162"/>
    <w:rsid w:val="009178FA"/>
    <w:rsid w:val="00917D22"/>
    <w:rsid w:val="00947FF8"/>
    <w:rsid w:val="009604D1"/>
    <w:rsid w:val="00960F93"/>
    <w:rsid w:val="00967698"/>
    <w:rsid w:val="00975F2A"/>
    <w:rsid w:val="009809D4"/>
    <w:rsid w:val="00991CCF"/>
    <w:rsid w:val="009A1265"/>
    <w:rsid w:val="009F0864"/>
    <w:rsid w:val="00A002DE"/>
    <w:rsid w:val="00A20FE6"/>
    <w:rsid w:val="00A33CBC"/>
    <w:rsid w:val="00A757A5"/>
    <w:rsid w:val="00A8015C"/>
    <w:rsid w:val="00A97F5E"/>
    <w:rsid w:val="00AF2285"/>
    <w:rsid w:val="00AF272A"/>
    <w:rsid w:val="00B04902"/>
    <w:rsid w:val="00B453C7"/>
    <w:rsid w:val="00B63041"/>
    <w:rsid w:val="00B737F6"/>
    <w:rsid w:val="00B86E7A"/>
    <w:rsid w:val="00BA1092"/>
    <w:rsid w:val="00C02AA6"/>
    <w:rsid w:val="00C05787"/>
    <w:rsid w:val="00C54515"/>
    <w:rsid w:val="00C62168"/>
    <w:rsid w:val="00C66F8D"/>
    <w:rsid w:val="00C70F22"/>
    <w:rsid w:val="00C941BE"/>
    <w:rsid w:val="00CA0E53"/>
    <w:rsid w:val="00CB075A"/>
    <w:rsid w:val="00CB7EDE"/>
    <w:rsid w:val="00CD068E"/>
    <w:rsid w:val="00CD2CA8"/>
    <w:rsid w:val="00CD3272"/>
    <w:rsid w:val="00CF08F1"/>
    <w:rsid w:val="00D021F7"/>
    <w:rsid w:val="00D14022"/>
    <w:rsid w:val="00D2246B"/>
    <w:rsid w:val="00D27637"/>
    <w:rsid w:val="00D44B18"/>
    <w:rsid w:val="00D46811"/>
    <w:rsid w:val="00D6248B"/>
    <w:rsid w:val="00D8023A"/>
    <w:rsid w:val="00D84978"/>
    <w:rsid w:val="00D91220"/>
    <w:rsid w:val="00DB5F0A"/>
    <w:rsid w:val="00DC5492"/>
    <w:rsid w:val="00DD3940"/>
    <w:rsid w:val="00DF3CB2"/>
    <w:rsid w:val="00E343A3"/>
    <w:rsid w:val="00E6213D"/>
    <w:rsid w:val="00E70137"/>
    <w:rsid w:val="00E725F9"/>
    <w:rsid w:val="00E76816"/>
    <w:rsid w:val="00E95615"/>
    <w:rsid w:val="00EA6A3A"/>
    <w:rsid w:val="00EB51D4"/>
    <w:rsid w:val="00ED027E"/>
    <w:rsid w:val="00F67A73"/>
    <w:rsid w:val="00F7664B"/>
    <w:rsid w:val="00F85A9C"/>
    <w:rsid w:val="00F85C43"/>
    <w:rsid w:val="00F86552"/>
    <w:rsid w:val="00F915A0"/>
    <w:rsid w:val="00FA4F16"/>
    <w:rsid w:val="00FB337B"/>
    <w:rsid w:val="00FE0B34"/>
    <w:rsid w:val="00FE195C"/>
    <w:rsid w:val="00FF5365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6F81BB-E162-4952-B08B-96A4413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3900BA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3900B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1">
    <w:name w:val="Основной текст (11)_"/>
    <w:basedOn w:val="a0"/>
    <w:link w:val="111"/>
    <w:rsid w:val="003900BA"/>
    <w:rPr>
      <w:rFonts w:ascii="Times New Roman" w:eastAsia="Times New Roman" w:hAnsi="Times New Roman" w:cs="Times New Roman"/>
      <w:lang w:val="en-US" w:bidi="en-US"/>
    </w:rPr>
  </w:style>
  <w:style w:type="character" w:customStyle="1" w:styleId="80">
    <w:name w:val="Основной текст8"/>
    <w:basedOn w:val="a3"/>
    <w:rsid w:val="003900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3"/>
    <w:rsid w:val="003900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3">
    <w:name w:val="Заголовок №11 (3)_"/>
    <w:basedOn w:val="a0"/>
    <w:link w:val="1131"/>
    <w:rsid w:val="003900BA"/>
    <w:rPr>
      <w:rFonts w:ascii="Times New Roman" w:eastAsia="Times New Roman" w:hAnsi="Times New Roman" w:cs="Times New Roman"/>
    </w:rPr>
  </w:style>
  <w:style w:type="character" w:customStyle="1" w:styleId="126">
    <w:name w:val="Заголовок №12 (6)_"/>
    <w:basedOn w:val="a0"/>
    <w:link w:val="1261"/>
    <w:rsid w:val="003900B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80ptExact">
    <w:name w:val="Основной текст (8) + Интервал 0 pt Exact"/>
    <w:basedOn w:val="8"/>
    <w:rsid w:val="003900BA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23"/>
    <w:basedOn w:val="a3"/>
    <w:rsid w:val="003900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60">
    <w:name w:val="Заголовок №12 (6)"/>
    <w:basedOn w:val="126"/>
    <w:rsid w:val="003900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32">
    <w:name w:val="Заголовок №11 (3)2"/>
    <w:basedOn w:val="113"/>
    <w:rsid w:val="003900BA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3900BA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3900BA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3900BA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131">
    <w:name w:val="Заголовок №11 (3)1"/>
    <w:basedOn w:val="a"/>
    <w:link w:val="113"/>
    <w:rsid w:val="003900BA"/>
    <w:pPr>
      <w:spacing w:before="6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61">
    <w:name w:val="Заголовок №12 (6)1"/>
    <w:basedOn w:val="a"/>
    <w:link w:val="126"/>
    <w:rsid w:val="003900BA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9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B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022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2F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22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F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ab"/>
    <w:rsid w:val="009A1265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9A12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9A1265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d">
    <w:name w:val="Текст Знак"/>
    <w:aliases w:val="Plain Text Char Знак"/>
    <w:basedOn w:val="a0"/>
    <w:link w:val="ac"/>
    <w:rsid w:val="009A12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A1265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e">
    <w:name w:val="Table Grid"/>
    <w:basedOn w:val="a1"/>
    <w:rsid w:val="00EA6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3"/>
    <w:rsid w:val="00EA6A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2274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74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74A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74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74A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2022-11-23T11:05:00Z</cp:lastPrinted>
  <dcterms:created xsi:type="dcterms:W3CDTF">2023-06-09T13:45:00Z</dcterms:created>
  <dcterms:modified xsi:type="dcterms:W3CDTF">2023-07-06T07:43:00Z</dcterms:modified>
</cp:coreProperties>
</file>