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5723A7" w:rsidRDefault="00CA5734" w:rsidP="005723A7">
      <w:pPr>
        <w:pStyle w:val="a4"/>
        <w:spacing w:line="360" w:lineRule="auto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723A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723A7" w:rsidRDefault="00CA5734" w:rsidP="00A35FE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723A7" w:rsidRDefault="00CA5734" w:rsidP="00A35FE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A35FE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51D83" w:rsidRPr="00231C17" w:rsidRDefault="00851D83" w:rsidP="00851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1D83" w:rsidTr="00444776">
        <w:tc>
          <w:tcPr>
            <w:tcW w:w="9356" w:type="dxa"/>
          </w:tcPr>
          <w:p w:rsidR="00851D83" w:rsidRDefault="00851D83" w:rsidP="0044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D83" w:rsidRDefault="00851D83" w:rsidP="00851D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51D83" w:rsidRPr="00F57AED" w:rsidTr="00444776">
        <w:tc>
          <w:tcPr>
            <w:tcW w:w="5920" w:type="dxa"/>
          </w:tcPr>
          <w:p w:rsidR="00851D83" w:rsidRPr="00871F32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1E15">
              <w:rPr>
                <w:rFonts w:ascii="Times New Roman" w:hAnsi="Times New Roman" w:cs="Times New Roman"/>
                <w:b/>
                <w:sz w:val="28"/>
                <w:szCs w:val="28"/>
              </w:rPr>
              <w:t>Калия хлорид</w:t>
            </w:r>
          </w:p>
        </w:tc>
        <w:tc>
          <w:tcPr>
            <w:tcW w:w="460" w:type="dxa"/>
          </w:tcPr>
          <w:p w:rsidR="00851D83" w:rsidRPr="00121CB3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1D83" w:rsidRPr="00F57AED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61806">
              <w:rPr>
                <w:rFonts w:ascii="Times New Roman" w:hAnsi="Times New Roman" w:cs="Times New Roman"/>
                <w:b/>
                <w:sz w:val="28"/>
                <w:szCs w:val="28"/>
              </w:rPr>
              <w:t>.2.2.0009</w:t>
            </w:r>
            <w:bookmarkStart w:id="0" w:name="_GoBack"/>
            <w:bookmarkEnd w:id="0"/>
          </w:p>
        </w:tc>
      </w:tr>
      <w:tr w:rsidR="00851D83" w:rsidRPr="00121CB3" w:rsidTr="00444776">
        <w:tc>
          <w:tcPr>
            <w:tcW w:w="5920" w:type="dxa"/>
          </w:tcPr>
          <w:p w:rsidR="00851D83" w:rsidRPr="00121CB3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E15">
              <w:rPr>
                <w:rFonts w:ascii="Times New Roman" w:hAnsi="Times New Roman" w:cs="Times New Roman"/>
                <w:b/>
                <w:sz w:val="28"/>
                <w:szCs w:val="28"/>
              </w:rPr>
              <w:t>Калия хлорид</w:t>
            </w:r>
          </w:p>
        </w:tc>
        <w:tc>
          <w:tcPr>
            <w:tcW w:w="460" w:type="dxa"/>
          </w:tcPr>
          <w:p w:rsidR="00851D83" w:rsidRPr="00121CB3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51D83" w:rsidRPr="00121CB3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D83" w:rsidRPr="00A70813" w:rsidTr="00444776">
        <w:tc>
          <w:tcPr>
            <w:tcW w:w="5920" w:type="dxa"/>
          </w:tcPr>
          <w:p w:rsidR="00851D83" w:rsidRPr="00121CB3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51E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Kalii</w:t>
            </w:r>
            <w:r w:rsidRPr="00951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1E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chloridum</w:t>
            </w:r>
          </w:p>
        </w:tc>
        <w:tc>
          <w:tcPr>
            <w:tcW w:w="460" w:type="dxa"/>
          </w:tcPr>
          <w:p w:rsidR="00851D83" w:rsidRPr="00121CB3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51D83" w:rsidRPr="00E403E4" w:rsidRDefault="00851D83" w:rsidP="00A35F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3E4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ФС.2.2.0009.15</w:t>
            </w:r>
          </w:p>
        </w:tc>
      </w:tr>
    </w:tbl>
    <w:p w:rsidR="00851D83" w:rsidRDefault="00851D83" w:rsidP="00851D8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1D83" w:rsidTr="00A35FE1">
        <w:tc>
          <w:tcPr>
            <w:tcW w:w="9356" w:type="dxa"/>
          </w:tcPr>
          <w:p w:rsidR="00851D83" w:rsidRDefault="00851D83" w:rsidP="00444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FE1" w:rsidRPr="00A35FE1" w:rsidRDefault="00A35FE1" w:rsidP="00A35FE1">
      <w:pPr>
        <w:spacing w:after="0" w:line="120" w:lineRule="exac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D83" w:rsidRPr="003B01F6" w:rsidTr="00020B86">
        <w:tc>
          <w:tcPr>
            <w:tcW w:w="4785" w:type="dxa"/>
          </w:tcPr>
          <w:p w:rsidR="00851D83" w:rsidRPr="00D2239F" w:rsidRDefault="00851D83" w:rsidP="0044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KCl</w:t>
            </w:r>
          </w:p>
        </w:tc>
        <w:tc>
          <w:tcPr>
            <w:tcW w:w="4786" w:type="dxa"/>
          </w:tcPr>
          <w:p w:rsidR="00851D83" w:rsidRPr="00D2239F" w:rsidRDefault="0038638C" w:rsidP="004447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851D83" w:rsidRPr="00951E15">
              <w:rPr>
                <w:rFonts w:ascii="Times New Roman" w:hAnsi="Times New Roman" w:cs="Times New Roman"/>
                <w:sz w:val="28"/>
                <w:szCs w:val="28"/>
              </w:rPr>
              <w:t>74,55</w:t>
            </w:r>
          </w:p>
        </w:tc>
      </w:tr>
    </w:tbl>
    <w:p w:rsidR="00851D83" w:rsidRDefault="00851D83" w:rsidP="00F366FF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</w:p>
    <w:p w:rsidR="00035AD9" w:rsidRDefault="006B403B" w:rsidP="008725A0">
      <w:pPr>
        <w:pStyle w:val="BodyText1"/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6B403B">
        <w:rPr>
          <w:rFonts w:ascii="Times New Roman" w:eastAsia="Calibri" w:hAnsi="Times New Roman"/>
          <w:sz w:val="28"/>
          <w:szCs w:val="28"/>
          <w:lang w:eastAsia="en-US"/>
        </w:rPr>
        <w:t>ОПРЕДЕЛЕНИЕ</w:t>
      </w:r>
    </w:p>
    <w:p w:rsidR="00035AD9" w:rsidRPr="00A37E19" w:rsidRDefault="00035AD9" w:rsidP="00F366FF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951E15">
        <w:rPr>
          <w:rFonts w:ascii="Times New Roman" w:hAnsi="Times New Roman"/>
          <w:sz w:val="28"/>
          <w:szCs w:val="28"/>
        </w:rPr>
        <w:t>Хлорид калия</w:t>
      </w:r>
      <w:r w:rsidR="00F366FF">
        <w:rPr>
          <w:rFonts w:ascii="Times New Roman" w:hAnsi="Times New Roman"/>
          <w:sz w:val="28"/>
          <w:szCs w:val="28"/>
        </w:rPr>
        <w:t>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 xml:space="preserve">Содержит не менее 99,0 % калия хлорида </w:t>
      </w:r>
      <w:r w:rsidRPr="005723A7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 для субстанции, предназначенной для производства нестерильных лекарственных препаратов.</w:t>
      </w:r>
    </w:p>
    <w:p w:rsid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 xml:space="preserve">Содержит не менее 99,5 % калия хлорида </w:t>
      </w:r>
      <w:r w:rsidRPr="005723A7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="00A35FE1">
        <w:rPr>
          <w:rFonts w:ascii="Times New Roman" w:hAnsi="Times New Roman" w:cs="Times New Roman"/>
          <w:sz w:val="28"/>
          <w:szCs w:val="28"/>
        </w:rPr>
        <w:t xml:space="preserve"> в пересчё</w:t>
      </w:r>
      <w:r w:rsidRPr="005723A7">
        <w:rPr>
          <w:rFonts w:ascii="Times New Roman" w:hAnsi="Times New Roman" w:cs="Times New Roman"/>
          <w:sz w:val="28"/>
          <w:szCs w:val="28"/>
        </w:rPr>
        <w:t>те на сухое вещество для субстанции, предназначенной для производства лекарственных препаратов для парентерального применения.</w:t>
      </w:r>
    </w:p>
    <w:p w:rsidR="00851D83" w:rsidRPr="005723A7" w:rsidRDefault="006B403B" w:rsidP="008725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3B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5723A7" w:rsidRPr="005723A7" w:rsidRDefault="005723A7" w:rsidP="008725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Pr="005723A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Белый кристаллический или гранулированный порошок или бесцветные кристаллы.</w:t>
      </w:r>
    </w:p>
    <w:p w:rsidR="005723A7" w:rsidRDefault="005723A7" w:rsidP="008725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Растворимость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Легко растворим в воде, практически нерастворим в спирте 96 %.</w:t>
      </w:r>
    </w:p>
    <w:p w:rsidR="006B403B" w:rsidRPr="005723A7" w:rsidRDefault="006B403B" w:rsidP="008725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3B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5723A7" w:rsidRDefault="008725A0" w:rsidP="008725A0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1. </w:t>
      </w:r>
      <w:r w:rsidRPr="00B94153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Качественная реакция.</w:t>
      </w:r>
      <w:r w:rsidRPr="00B941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10,0 г субстанции</w:t>
      </w:r>
      <w:r w:rsidR="00696E0D">
        <w:rPr>
          <w:rFonts w:ascii="Times New Roman" w:hAnsi="Times New Roman" w:cs="Times New Roman"/>
          <w:sz w:val="28"/>
          <w:szCs w:val="28"/>
        </w:rPr>
        <w:t xml:space="preserve"> в 100 мл воды</w:t>
      </w:r>
      <w:r w:rsidR="005723A7"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696E0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96E0D">
        <w:rPr>
          <w:rFonts w:ascii="Times New Roman" w:hAnsi="Times New Roman" w:cs="Times New Roman"/>
          <w:bCs/>
          <w:sz w:val="28"/>
          <w:szCs w:val="28"/>
        </w:rPr>
        <w:t>давать</w:t>
      </w:r>
      <w:r w:rsidR="005723A7" w:rsidRPr="005723A7">
        <w:rPr>
          <w:rFonts w:ascii="Times New Roman" w:hAnsi="Times New Roman" w:cs="Times New Roman"/>
          <w:bCs/>
          <w:sz w:val="28"/>
          <w:szCs w:val="28"/>
        </w:rPr>
        <w:t xml:space="preserve"> характерные реакции на калий и хлориды (</w:t>
      </w:r>
      <w:r w:rsidR="005723A7" w:rsidRPr="005723A7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6B403B" w:rsidRPr="005723A7" w:rsidRDefault="006B403B" w:rsidP="00446EC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3B">
        <w:rPr>
          <w:rFonts w:ascii="Times New Roman" w:eastAsia="Calibri" w:hAnsi="Times New Roman" w:cs="Times New Roman"/>
          <w:sz w:val="28"/>
          <w:szCs w:val="28"/>
        </w:rPr>
        <w:lastRenderedPageBreak/>
        <w:t>ИСПЫТАНИЯ</w:t>
      </w:r>
    </w:p>
    <w:p w:rsidR="005723A7" w:rsidRPr="005723A7" w:rsidRDefault="005723A7" w:rsidP="00446EC0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hAnsi="Times New Roman" w:cs="Times New Roman"/>
          <w:bCs/>
          <w:sz w:val="28"/>
          <w:szCs w:val="28"/>
        </w:rPr>
        <w:t>*</w:t>
      </w:r>
      <w:r w:rsidRPr="005723A7">
        <w:rPr>
          <w:rFonts w:ascii="Times New Roman" w:hAnsi="Times New Roman" w:cs="Times New Roman"/>
          <w:b/>
          <w:bCs/>
          <w:sz w:val="28"/>
          <w:szCs w:val="28"/>
        </w:rPr>
        <w:t>Прозрачность раствора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826A46">
        <w:rPr>
          <w:rFonts w:ascii="Times New Roman" w:hAnsi="Times New Roman" w:cs="Times New Roman"/>
          <w:sz w:val="28"/>
          <w:szCs w:val="28"/>
        </w:rPr>
        <w:t>Растворяют 10,0 г субстанции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100 мл воды; полученный раствор должен быть прозрачным (ОФС «Прозрачность и степень </w:t>
      </w:r>
      <w:r w:rsidR="00D760B7" w:rsidRPr="00D760B7">
        <w:rPr>
          <w:rFonts w:ascii="Times New Roman" w:hAnsi="Times New Roman" w:cs="Times New Roman"/>
          <w:color w:val="000000" w:themeColor="text1"/>
          <w:sz w:val="28"/>
          <w:szCs w:val="28"/>
        </w:rPr>
        <w:t>опалесценции (мутности)</w:t>
      </w:r>
      <w:r w:rsidRPr="005723A7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hAnsi="Times New Roman" w:cs="Times New Roman"/>
          <w:bCs/>
          <w:sz w:val="28"/>
          <w:szCs w:val="28"/>
        </w:rPr>
        <w:t>*</w:t>
      </w:r>
      <w:r w:rsidRPr="005723A7">
        <w:rPr>
          <w:rFonts w:ascii="Times New Roman" w:hAnsi="Times New Roman" w:cs="Times New Roman"/>
          <w:b/>
          <w:bCs/>
          <w:sz w:val="28"/>
          <w:szCs w:val="28"/>
        </w:rPr>
        <w:t>Цветность раствора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Раствор, приготовленный в испытании «Прозрачность раствора», должен быть бесцветным (ОФС «Степень окраски жидкостей»).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Кислотность или щёлочность</w:t>
      </w:r>
      <w:r w:rsidRPr="005723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6EC0">
        <w:rPr>
          <w:rFonts w:ascii="Times New Roman" w:hAnsi="Times New Roman" w:cs="Times New Roman"/>
          <w:bCs/>
          <w:sz w:val="28"/>
          <w:szCs w:val="28"/>
        </w:rPr>
        <w:t xml:space="preserve">Растворяют </w:t>
      </w:r>
      <w:r w:rsidR="00446EC0">
        <w:rPr>
          <w:rFonts w:ascii="Times New Roman" w:hAnsi="Times New Roman" w:cs="Times New Roman"/>
          <w:sz w:val="28"/>
          <w:szCs w:val="28"/>
        </w:rPr>
        <w:t>10,0 г субстанции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100 мл воды. К 50 мл полученного раствора прибавляют 0,1 мл 0,05 % раствора бромтимолового синего. Окраска раствора должна измениться от прибавления </w:t>
      </w:r>
      <w:r w:rsidR="0046386F">
        <w:rPr>
          <w:rFonts w:ascii="Times New Roman" w:hAnsi="Times New Roman" w:cs="Times New Roman"/>
          <w:sz w:val="28"/>
          <w:szCs w:val="28"/>
        </w:rPr>
        <w:t xml:space="preserve">не более 0,5 мл </w:t>
      </w:r>
      <w:r w:rsidRPr="005723A7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46386F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46386F" w:rsidRPr="005723A7">
        <w:rPr>
          <w:rFonts w:ascii="Times New Roman" w:hAnsi="Times New Roman" w:cs="Times New Roman"/>
          <w:sz w:val="28"/>
          <w:szCs w:val="28"/>
        </w:rPr>
        <w:t xml:space="preserve">0,01 М </w:t>
      </w:r>
      <w:r w:rsidRPr="005723A7">
        <w:rPr>
          <w:rFonts w:ascii="Times New Roman" w:hAnsi="Times New Roman" w:cs="Times New Roman"/>
          <w:sz w:val="28"/>
          <w:szCs w:val="28"/>
        </w:rPr>
        <w:t xml:space="preserve">или </w:t>
      </w:r>
      <w:r w:rsidR="0046386F">
        <w:rPr>
          <w:rFonts w:ascii="Times New Roman" w:hAnsi="Times New Roman" w:cs="Times New Roman"/>
          <w:sz w:val="28"/>
          <w:szCs w:val="28"/>
        </w:rPr>
        <w:t xml:space="preserve">не более 0,5 мл </w:t>
      </w:r>
      <w:r w:rsidRPr="005723A7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46386F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6386F" w:rsidRPr="005723A7">
        <w:rPr>
          <w:rFonts w:ascii="Times New Roman" w:hAnsi="Times New Roman" w:cs="Times New Roman"/>
          <w:sz w:val="28"/>
          <w:szCs w:val="28"/>
        </w:rPr>
        <w:t>0,01 М</w:t>
      </w:r>
      <w:r w:rsidRPr="005723A7">
        <w:rPr>
          <w:rFonts w:ascii="Times New Roman" w:hAnsi="Times New Roman" w:cs="Times New Roman"/>
          <w:sz w:val="28"/>
          <w:szCs w:val="28"/>
        </w:rPr>
        <w:t>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A7">
        <w:rPr>
          <w:rFonts w:ascii="Times New Roman" w:hAnsi="Times New Roman" w:cs="Times New Roman"/>
          <w:b/>
          <w:sz w:val="28"/>
          <w:szCs w:val="28"/>
        </w:rPr>
        <w:t>Щёлочноземельные металлы и магний</w:t>
      </w:r>
      <w:r w:rsidRPr="005723A7">
        <w:rPr>
          <w:rFonts w:ascii="Times New Roman" w:hAnsi="Times New Roman" w:cs="Times New Roman"/>
          <w:sz w:val="28"/>
          <w:szCs w:val="28"/>
        </w:rPr>
        <w:t>.</w:t>
      </w:r>
      <w:r w:rsidRPr="005723A7">
        <w:rPr>
          <w:rFonts w:ascii="Times New Roman" w:hAnsi="Times New Roman" w:cs="Times New Roman"/>
          <w:bCs/>
          <w:sz w:val="28"/>
          <w:szCs w:val="28"/>
        </w:rPr>
        <w:t xml:space="preserve"> Не более 0,02 % в пересчёте на кальций.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 xml:space="preserve">К 200 мл воды прибавляют 0,1 г гидроксиламина гидрохлорида, 10 мл аммония хлорида буферного раствора рН 10,0, 1 мл 0,1 М раствора цинка сульфата и 0,15 г индикаторной смеси эриохрома </w:t>
      </w:r>
      <w:r w:rsidR="003435ED">
        <w:rPr>
          <w:rFonts w:ascii="Times New Roman" w:hAnsi="Times New Roman" w:cs="Times New Roman"/>
          <w:sz w:val="28"/>
          <w:szCs w:val="28"/>
        </w:rPr>
        <w:t>чё</w:t>
      </w:r>
      <w:r w:rsidRPr="00D71716">
        <w:rPr>
          <w:rFonts w:ascii="Times New Roman" w:hAnsi="Times New Roman" w:cs="Times New Roman"/>
          <w:sz w:val="28"/>
          <w:szCs w:val="28"/>
        </w:rPr>
        <w:t>рного</w:t>
      </w:r>
      <w:r w:rsidR="00D71716" w:rsidRPr="00982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1716" w:rsidRPr="00D71716">
        <w:rPr>
          <w:rFonts w:ascii="Times New Roman" w:hAnsi="Times New Roman" w:cs="Times New Roman"/>
          <w:color w:val="000000" w:themeColor="text1"/>
          <w:sz w:val="28"/>
          <w:szCs w:val="28"/>
        </w:rPr>
        <w:t>Т индикаторная смесь</w:t>
      </w:r>
      <w:r w:rsidRPr="005723A7">
        <w:rPr>
          <w:rFonts w:ascii="Times New Roman" w:hAnsi="Times New Roman" w:cs="Times New Roman"/>
          <w:sz w:val="28"/>
          <w:szCs w:val="28"/>
        </w:rPr>
        <w:t>. Нагревают до температуры 40 </w:t>
      </w:r>
      <w:r w:rsidRPr="005723A7">
        <w:rPr>
          <w:rFonts w:ascii="Times New Roman" w:hAnsi="Times New Roman" w:cs="Times New Roman"/>
          <w:sz w:val="28"/>
          <w:szCs w:val="28"/>
        </w:rPr>
        <w:sym w:font="Symbol" w:char="F0B0"/>
      </w:r>
      <w:r w:rsidRPr="005723A7">
        <w:rPr>
          <w:rFonts w:ascii="Times New Roman" w:hAnsi="Times New Roman" w:cs="Times New Roman"/>
          <w:sz w:val="28"/>
          <w:szCs w:val="28"/>
        </w:rPr>
        <w:t>С. Титруют 0,01 М раствором натрия эдетата до перехода окраски из фиолетовой в синюю. К полученному раствору прибавляют 100</w:t>
      </w:r>
      <w:r w:rsidRPr="005723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23A7">
        <w:rPr>
          <w:rFonts w:ascii="Times New Roman" w:hAnsi="Times New Roman" w:cs="Times New Roman"/>
          <w:sz w:val="28"/>
          <w:szCs w:val="28"/>
        </w:rPr>
        <w:t>мл раствора, содержащего 10,0 г субстанции, и перемешивают. Если цвет раствора изменился на фиолетовый, то его титруют 0,01 М раствором натрия эдетата до появления синего окрашивания. На второе титрование должно пойти не более 5 мл 0,01 М раствора натрия эдетата.</w:t>
      </w:r>
    </w:p>
    <w:p w:rsidR="005723A7" w:rsidRPr="00511BDD" w:rsidRDefault="005723A7" w:rsidP="00511BDD">
      <w:pPr>
        <w:pStyle w:val="37"/>
        <w:widowControl/>
        <w:shd w:val="clear" w:color="auto" w:fill="FFFFFF"/>
        <w:spacing w:before="0" w:line="360" w:lineRule="auto"/>
        <w:ind w:right="62" w:firstLine="743"/>
        <w:rPr>
          <w:color w:val="000000"/>
          <w:sz w:val="28"/>
          <w:szCs w:val="28"/>
          <w:lang w:eastAsia="ru-RU" w:bidi="ru-RU"/>
        </w:rPr>
      </w:pPr>
      <w:r w:rsidRPr="005723A7">
        <w:rPr>
          <w:rFonts w:cs="Times New Roman"/>
          <w:b/>
          <w:sz w:val="28"/>
          <w:szCs w:val="28"/>
        </w:rPr>
        <w:t>Барий</w:t>
      </w:r>
      <w:r w:rsidRPr="005723A7">
        <w:rPr>
          <w:rFonts w:cs="Times New Roman"/>
          <w:sz w:val="28"/>
          <w:szCs w:val="28"/>
        </w:rPr>
        <w:t xml:space="preserve">. </w:t>
      </w:r>
      <w:r w:rsidR="00511BDD">
        <w:rPr>
          <w:rStyle w:val="8"/>
          <w:sz w:val="28"/>
          <w:szCs w:val="28"/>
        </w:rPr>
        <w:t xml:space="preserve">Растворяют </w:t>
      </w:r>
      <w:r w:rsidR="00511BDD" w:rsidRPr="000353E0">
        <w:rPr>
          <w:rStyle w:val="8"/>
          <w:sz w:val="28"/>
          <w:szCs w:val="28"/>
        </w:rPr>
        <w:t>0,1 </w:t>
      </w:r>
      <w:r w:rsidR="00511BDD" w:rsidRPr="00DA4E4E">
        <w:rPr>
          <w:rStyle w:val="12"/>
          <w:i w:val="0"/>
          <w:sz w:val="28"/>
          <w:szCs w:val="28"/>
        </w:rPr>
        <w:t>г</w:t>
      </w:r>
      <w:r w:rsidR="00047CA4">
        <w:rPr>
          <w:rStyle w:val="8"/>
          <w:sz w:val="28"/>
          <w:szCs w:val="28"/>
        </w:rPr>
        <w:t xml:space="preserve"> субстанции</w:t>
      </w:r>
      <w:r w:rsidR="00511BDD" w:rsidRPr="000353E0">
        <w:rPr>
          <w:rStyle w:val="8"/>
          <w:sz w:val="28"/>
          <w:szCs w:val="28"/>
        </w:rPr>
        <w:t xml:space="preserve"> при длительном взбалтывании в 10 </w:t>
      </w:r>
      <w:r w:rsidR="00511BDD" w:rsidRPr="00DA4E4E">
        <w:rPr>
          <w:rStyle w:val="12"/>
          <w:i w:val="0"/>
          <w:sz w:val="28"/>
          <w:szCs w:val="28"/>
        </w:rPr>
        <w:t>мл</w:t>
      </w:r>
      <w:r w:rsidR="00511BDD" w:rsidRPr="00DA4E4E">
        <w:rPr>
          <w:rStyle w:val="8"/>
          <w:i/>
          <w:sz w:val="28"/>
          <w:szCs w:val="28"/>
        </w:rPr>
        <w:t xml:space="preserve"> </w:t>
      </w:r>
      <w:r w:rsidR="00060719">
        <w:rPr>
          <w:rStyle w:val="8"/>
          <w:sz w:val="28"/>
          <w:szCs w:val="28"/>
        </w:rPr>
        <w:t>уксусной кислоты разведё</w:t>
      </w:r>
      <w:r w:rsidR="00511BDD" w:rsidRPr="000353E0">
        <w:rPr>
          <w:rStyle w:val="8"/>
          <w:sz w:val="28"/>
          <w:szCs w:val="28"/>
        </w:rPr>
        <w:t>нной 30 % и прибавляют 1 </w:t>
      </w:r>
      <w:r w:rsidR="00511BDD" w:rsidRPr="00DA4E4E">
        <w:rPr>
          <w:rStyle w:val="12"/>
          <w:i w:val="0"/>
          <w:sz w:val="28"/>
          <w:szCs w:val="28"/>
        </w:rPr>
        <w:t>мл</w:t>
      </w:r>
      <w:r w:rsidR="00511BDD" w:rsidRPr="00DA4E4E">
        <w:rPr>
          <w:rStyle w:val="8"/>
          <w:i/>
          <w:sz w:val="28"/>
          <w:szCs w:val="28"/>
        </w:rPr>
        <w:t xml:space="preserve"> </w:t>
      </w:r>
      <w:r w:rsidR="00511BDD" w:rsidRPr="000353E0">
        <w:rPr>
          <w:rStyle w:val="8"/>
          <w:sz w:val="28"/>
          <w:szCs w:val="28"/>
        </w:rPr>
        <w:t>насыщенного раствора кальция сульфата. Раствор должен быть прозрачным.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15">
        <w:rPr>
          <w:rFonts w:ascii="Times New Roman" w:hAnsi="Times New Roman" w:cs="Times New Roman"/>
          <w:b/>
          <w:bCs/>
          <w:sz w:val="28"/>
          <w:szCs w:val="28"/>
        </w:rPr>
        <w:t>Железо</w:t>
      </w:r>
      <w:r w:rsidRPr="00951E15">
        <w:rPr>
          <w:rFonts w:ascii="Times New Roman" w:hAnsi="Times New Roman" w:cs="Times New Roman"/>
          <w:bCs/>
          <w:sz w:val="28"/>
          <w:szCs w:val="28"/>
        </w:rPr>
        <w:t>. Н</w:t>
      </w:r>
      <w:r w:rsidRPr="00951E15">
        <w:rPr>
          <w:rFonts w:ascii="Times New Roman" w:hAnsi="Times New Roman" w:cs="Times New Roman"/>
          <w:sz w:val="28"/>
          <w:szCs w:val="28"/>
        </w:rPr>
        <w:t>е более 0,002 % (ОФС «</w:t>
      </w:r>
      <w:r w:rsidR="00444776">
        <w:rPr>
          <w:rFonts w:ascii="Times New Roman" w:hAnsi="Times New Roman" w:cs="Times New Roman"/>
          <w:sz w:val="28"/>
          <w:szCs w:val="28"/>
        </w:rPr>
        <w:t>Железо»</w:t>
      </w:r>
      <w:r w:rsidR="0071273E">
        <w:rPr>
          <w:rFonts w:ascii="Times New Roman" w:hAnsi="Times New Roman" w:cs="Times New Roman"/>
          <w:sz w:val="28"/>
          <w:szCs w:val="28"/>
        </w:rPr>
        <w:t xml:space="preserve">, </w:t>
      </w:r>
      <w:r w:rsidRPr="00951E15">
        <w:rPr>
          <w:rFonts w:ascii="Times New Roman" w:hAnsi="Times New Roman" w:cs="Times New Roman"/>
          <w:sz w:val="28"/>
          <w:szCs w:val="28"/>
        </w:rPr>
        <w:t xml:space="preserve">метод 2). </w:t>
      </w:r>
      <w:r w:rsidR="00511BDD">
        <w:rPr>
          <w:rFonts w:ascii="Times New Roman" w:hAnsi="Times New Roman" w:cs="Times New Roman"/>
          <w:sz w:val="28"/>
          <w:szCs w:val="28"/>
        </w:rPr>
        <w:t xml:space="preserve">Растворяют 10,0 г субстанции </w:t>
      </w:r>
      <w:r w:rsidRPr="00951E15">
        <w:rPr>
          <w:rFonts w:ascii="Times New Roman" w:hAnsi="Times New Roman" w:cs="Times New Roman"/>
          <w:sz w:val="28"/>
          <w:szCs w:val="28"/>
        </w:rPr>
        <w:t>в 100</w:t>
      </w:r>
      <w:r w:rsidRPr="00951E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1E15">
        <w:rPr>
          <w:rFonts w:ascii="Times New Roman" w:hAnsi="Times New Roman" w:cs="Times New Roman"/>
          <w:sz w:val="28"/>
          <w:szCs w:val="28"/>
        </w:rPr>
        <w:t xml:space="preserve">мл воды. </w:t>
      </w:r>
      <w:r w:rsidRPr="00951E15">
        <w:rPr>
          <w:rFonts w:ascii="Times New Roman" w:hAnsi="Times New Roman" w:cs="Times New Roman"/>
          <w:bCs/>
          <w:sz w:val="28"/>
          <w:szCs w:val="28"/>
        </w:rPr>
        <w:t>К 5 мл полученного раствора</w:t>
      </w:r>
      <w:r w:rsidRPr="00951E15">
        <w:rPr>
          <w:rFonts w:ascii="Times New Roman" w:hAnsi="Times New Roman" w:cs="Times New Roman"/>
          <w:sz w:val="28"/>
          <w:szCs w:val="28"/>
        </w:rPr>
        <w:t xml:space="preserve"> прибавляют 5 мл воды.</w:t>
      </w:r>
      <w:r w:rsidR="00C55A80">
        <w:rPr>
          <w:rFonts w:ascii="Times New Roman" w:hAnsi="Times New Roman" w:cs="Times New Roman"/>
          <w:sz w:val="28"/>
          <w:szCs w:val="28"/>
        </w:rPr>
        <w:t xml:space="preserve"> </w:t>
      </w:r>
      <w:r w:rsidR="00D760B7">
        <w:rPr>
          <w:rFonts w:ascii="Times New Roman" w:hAnsi="Times New Roman" w:cs="Times New Roman"/>
          <w:sz w:val="28"/>
          <w:szCs w:val="28"/>
        </w:rPr>
        <w:t>Раствор должен выдерживать испытани</w:t>
      </w:r>
      <w:r w:rsidR="008725A0">
        <w:rPr>
          <w:rFonts w:ascii="Times New Roman" w:hAnsi="Times New Roman" w:cs="Times New Roman"/>
          <w:sz w:val="28"/>
          <w:szCs w:val="28"/>
        </w:rPr>
        <w:t xml:space="preserve">е </w:t>
      </w:r>
      <w:r w:rsidR="00D760B7">
        <w:rPr>
          <w:rFonts w:ascii="Times New Roman" w:hAnsi="Times New Roman" w:cs="Times New Roman"/>
          <w:sz w:val="28"/>
          <w:szCs w:val="28"/>
        </w:rPr>
        <w:t>на железо.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Мышьяк</w:t>
      </w:r>
      <w:r w:rsidRPr="005723A7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  <w:r w:rsidRPr="005723A7">
        <w:rPr>
          <w:rFonts w:ascii="Times New Roman" w:hAnsi="Times New Roman" w:cs="Times New Roman"/>
          <w:spacing w:val="-6"/>
          <w:sz w:val="28"/>
          <w:szCs w:val="28"/>
        </w:rPr>
        <w:t xml:space="preserve"> Не более 0,0001 % (</w:t>
      </w:r>
      <w:r w:rsidRPr="005723A7">
        <w:rPr>
          <w:rFonts w:ascii="Times New Roman" w:hAnsi="Times New Roman" w:cs="Times New Roman"/>
          <w:sz w:val="28"/>
          <w:szCs w:val="28"/>
        </w:rPr>
        <w:t xml:space="preserve">ОФС «Мышьяк»). Для определения используют 1,0 г субстанции и </w:t>
      </w:r>
      <w:r w:rsidR="006D4BCB">
        <w:rPr>
          <w:rFonts w:ascii="Times New Roman" w:hAnsi="Times New Roman" w:cs="Times New Roman"/>
          <w:spacing w:val="-6"/>
          <w:sz w:val="28"/>
          <w:szCs w:val="28"/>
        </w:rPr>
        <w:t>эталонный раствор, содержащий</w:t>
      </w:r>
      <w:r w:rsidRPr="005723A7">
        <w:rPr>
          <w:rFonts w:ascii="Times New Roman" w:hAnsi="Times New Roman" w:cs="Times New Roman"/>
          <w:spacing w:val="-6"/>
          <w:sz w:val="28"/>
          <w:szCs w:val="28"/>
        </w:rPr>
        <w:t xml:space="preserve"> 1 мл стандартного раствора мышьяк-иона (1</w:t>
      </w:r>
      <w:r w:rsidRPr="005723A7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Pr="005723A7">
        <w:rPr>
          <w:rFonts w:ascii="Times New Roman" w:hAnsi="Times New Roman" w:cs="Times New Roman"/>
          <w:spacing w:val="-6"/>
          <w:sz w:val="28"/>
          <w:szCs w:val="28"/>
        </w:rPr>
        <w:t>мкг/мл).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Сульфаты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444776">
        <w:rPr>
          <w:rFonts w:ascii="Times New Roman" w:hAnsi="Times New Roman" w:cs="Times New Roman"/>
          <w:sz w:val="28"/>
          <w:szCs w:val="28"/>
        </w:rPr>
        <w:t>Не более 0,03 % (ОФС «Сульфаты»</w:t>
      </w:r>
      <w:r w:rsidR="00222A75">
        <w:rPr>
          <w:rFonts w:ascii="Times New Roman" w:hAnsi="Times New Roman" w:cs="Times New Roman"/>
          <w:sz w:val="28"/>
          <w:szCs w:val="28"/>
        </w:rPr>
        <w:t xml:space="preserve">, </w:t>
      </w:r>
      <w:r w:rsidRPr="005723A7">
        <w:rPr>
          <w:rFonts w:ascii="Times New Roman" w:hAnsi="Times New Roman" w:cs="Times New Roman"/>
          <w:sz w:val="28"/>
          <w:szCs w:val="28"/>
        </w:rPr>
        <w:t>метод 2). Для определения 5 мл раствора, приготовленного в испытании «Прозрачность раствора», доводят водой до 15 мл.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Бромиды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Не более 0,1 %. </w:t>
      </w:r>
      <w:r w:rsidR="00047CA4">
        <w:rPr>
          <w:rFonts w:ascii="Times New Roman" w:hAnsi="Times New Roman" w:cs="Times New Roman"/>
          <w:sz w:val="28"/>
          <w:szCs w:val="28"/>
        </w:rPr>
        <w:t>Растворяют 10,0 г субстанции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100 мл воды. </w:t>
      </w:r>
      <w:r w:rsidR="00060719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5723A7">
        <w:rPr>
          <w:rFonts w:ascii="Times New Roman" w:hAnsi="Times New Roman" w:cs="Times New Roman"/>
          <w:sz w:val="28"/>
          <w:szCs w:val="28"/>
        </w:rPr>
        <w:t>1,0 </w:t>
      </w:r>
      <w:r w:rsidR="00060719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 w:rsidR="00A35FE1">
        <w:rPr>
          <w:rFonts w:ascii="Times New Roman" w:hAnsi="Times New Roman" w:cs="Times New Roman"/>
          <w:sz w:val="28"/>
          <w:szCs w:val="28"/>
        </w:rPr>
        <w:t>местимостью 50 мл и доводят объё</w:t>
      </w:r>
      <w:r w:rsidRPr="005723A7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>К 5,0 мл полученного раствора прибавляют 2,0 мл 1,65 % раствора фенолового красного и 1 мл хлорамина Т</w:t>
      </w:r>
      <w:r w:rsidR="00596069">
        <w:rPr>
          <w:rFonts w:ascii="Times New Roman" w:hAnsi="Times New Roman" w:cs="Times New Roman"/>
          <w:sz w:val="28"/>
          <w:szCs w:val="28"/>
        </w:rPr>
        <w:t xml:space="preserve"> </w:t>
      </w:r>
      <w:r w:rsidR="00596069" w:rsidRPr="005723A7">
        <w:rPr>
          <w:rFonts w:ascii="Times New Roman" w:hAnsi="Times New Roman" w:cs="Times New Roman"/>
          <w:sz w:val="28"/>
          <w:szCs w:val="28"/>
        </w:rPr>
        <w:t>раство</w:t>
      </w:r>
      <w:r w:rsidR="00596069">
        <w:rPr>
          <w:rFonts w:ascii="Times New Roman" w:hAnsi="Times New Roman" w:cs="Times New Roman"/>
          <w:sz w:val="28"/>
          <w:szCs w:val="28"/>
        </w:rPr>
        <w:t>р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596069" w:rsidRPr="005723A7">
        <w:rPr>
          <w:rFonts w:ascii="Times New Roman" w:hAnsi="Times New Roman" w:cs="Times New Roman"/>
          <w:sz w:val="28"/>
          <w:szCs w:val="28"/>
        </w:rPr>
        <w:t xml:space="preserve">0,01 % </w:t>
      </w:r>
      <w:r w:rsidRPr="005723A7">
        <w:rPr>
          <w:rFonts w:ascii="Times New Roman" w:hAnsi="Times New Roman" w:cs="Times New Roman"/>
          <w:sz w:val="28"/>
          <w:szCs w:val="28"/>
        </w:rPr>
        <w:t>и тотчас перемешивают. Точно через 2 мин прибавляют 0,15 мл 0,1 М раствора н</w:t>
      </w:r>
      <w:r w:rsidR="00876CEF">
        <w:rPr>
          <w:rFonts w:ascii="Times New Roman" w:hAnsi="Times New Roman" w:cs="Times New Roman"/>
          <w:sz w:val="28"/>
          <w:szCs w:val="28"/>
        </w:rPr>
        <w:t>атрия тиосульфата и доводят объё</w:t>
      </w:r>
      <w:r w:rsidRPr="005723A7">
        <w:rPr>
          <w:rFonts w:ascii="Times New Roman" w:hAnsi="Times New Roman" w:cs="Times New Roman"/>
          <w:sz w:val="28"/>
          <w:szCs w:val="28"/>
        </w:rPr>
        <w:t>м раствора водой до 10 мл. Определяют оптическую плотность раствора на спектрофотометре в максимуме при 590 нм, используя воду в качестве раствора сравнения.</w:t>
      </w:r>
    </w:p>
    <w:p w:rsidR="005723A7" w:rsidRPr="005723A7" w:rsidRDefault="005723A7" w:rsidP="00A35FE1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>Оптическая плотность полученного раствора не должна превышать оптическую плотность эталонного раствора, приготовленного таким же образом, но с использованием 5 мл 0,3 % раствора калия бромида вместо испытуемого раствора (ОФС «Спектрофотометрия в ультрафиолетовой и видимой областях»).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Йодиды</w:t>
      </w:r>
      <w:r w:rsidRPr="005723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4224">
        <w:rPr>
          <w:rFonts w:ascii="Times New Roman" w:hAnsi="Times New Roman" w:cs="Times New Roman"/>
          <w:bCs/>
          <w:sz w:val="28"/>
          <w:szCs w:val="28"/>
        </w:rPr>
        <w:t xml:space="preserve">Увлажняют </w:t>
      </w:r>
      <w:r w:rsidR="00684224">
        <w:rPr>
          <w:rFonts w:ascii="Times New Roman" w:hAnsi="Times New Roman" w:cs="Times New Roman"/>
          <w:sz w:val="28"/>
          <w:szCs w:val="28"/>
        </w:rPr>
        <w:t>5 г субстанции</w:t>
      </w:r>
      <w:r w:rsidRPr="005723A7">
        <w:rPr>
          <w:rFonts w:ascii="Times New Roman" w:hAnsi="Times New Roman" w:cs="Times New Roman"/>
          <w:sz w:val="28"/>
          <w:szCs w:val="28"/>
        </w:rPr>
        <w:t xml:space="preserve"> по каплям свежеприготовленной смесью, состоящей из 0,15 мл 10 % раствора натрия нитрита, 2 мл 0,5 М раствора серной кислоты, 25 мл 1 % раствора крахмала и</w:t>
      </w:r>
      <w:r w:rsidR="00A94FD8">
        <w:rPr>
          <w:rFonts w:ascii="Times New Roman" w:hAnsi="Times New Roman" w:cs="Times New Roman"/>
          <w:sz w:val="28"/>
          <w:szCs w:val="28"/>
        </w:rPr>
        <w:t xml:space="preserve"> 25 мл воды. Через 5 мин увлажнё</w:t>
      </w:r>
      <w:r w:rsidRPr="005723A7">
        <w:rPr>
          <w:rFonts w:ascii="Times New Roman" w:hAnsi="Times New Roman" w:cs="Times New Roman"/>
          <w:sz w:val="28"/>
          <w:szCs w:val="28"/>
        </w:rPr>
        <w:t>нную субстанцию просматривают при дневном освещении: голубое окрашивание должно отсутствовать.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hAnsi="Times New Roman" w:cs="Times New Roman"/>
          <w:bCs/>
          <w:sz w:val="28"/>
          <w:szCs w:val="28"/>
        </w:rPr>
        <w:t>**</w:t>
      </w:r>
      <w:r w:rsidRPr="005723A7">
        <w:rPr>
          <w:rFonts w:ascii="Times New Roman" w:hAnsi="Times New Roman" w:cs="Times New Roman"/>
          <w:b/>
          <w:bCs/>
          <w:sz w:val="28"/>
          <w:szCs w:val="28"/>
        </w:rPr>
        <w:t>Алюминий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Не более 0,0001 % (ОФС </w:t>
      </w:r>
      <w:r w:rsidR="00596069">
        <w:rPr>
          <w:rFonts w:ascii="Times New Roman" w:hAnsi="Times New Roman" w:cs="Times New Roman"/>
          <w:sz w:val="28"/>
          <w:szCs w:val="28"/>
        </w:rPr>
        <w:t>«</w:t>
      </w:r>
      <w:r w:rsidRPr="005723A7">
        <w:rPr>
          <w:rFonts w:ascii="Times New Roman" w:hAnsi="Times New Roman" w:cs="Times New Roman"/>
          <w:sz w:val="28"/>
          <w:szCs w:val="28"/>
        </w:rPr>
        <w:t>Алюминий</w:t>
      </w:r>
      <w:r w:rsidR="00596069">
        <w:rPr>
          <w:rFonts w:ascii="Times New Roman" w:hAnsi="Times New Roman" w:cs="Times New Roman"/>
          <w:sz w:val="28"/>
          <w:szCs w:val="28"/>
        </w:rPr>
        <w:t>»</w:t>
      </w:r>
      <w:r w:rsidRPr="005723A7">
        <w:rPr>
          <w:rFonts w:ascii="Times New Roman" w:hAnsi="Times New Roman" w:cs="Times New Roman"/>
          <w:sz w:val="28"/>
          <w:szCs w:val="28"/>
        </w:rPr>
        <w:t>).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i/>
          <w:sz w:val="28"/>
          <w:szCs w:val="28"/>
        </w:rPr>
        <w:t>Метод 1</w:t>
      </w:r>
      <w:r w:rsidRPr="005723A7">
        <w:rPr>
          <w:rFonts w:ascii="Times New Roman" w:hAnsi="Times New Roman" w:cs="Times New Roman"/>
          <w:i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Pr="005723A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723A7">
        <w:rPr>
          <w:rFonts w:ascii="Times New Roman" w:hAnsi="Times New Roman" w:cs="Times New Roman"/>
          <w:sz w:val="28"/>
          <w:szCs w:val="28"/>
        </w:rPr>
        <w:t xml:space="preserve">. </w:t>
      </w:r>
      <w:r w:rsidR="00BE3CA1">
        <w:rPr>
          <w:rFonts w:ascii="Times New Roman" w:hAnsi="Times New Roman" w:cs="Times New Roman"/>
          <w:sz w:val="28"/>
          <w:szCs w:val="28"/>
        </w:rPr>
        <w:t>Растворяют 4,0 г субстанции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100 мл воды и прибавляют 10 мл ацетатного буферного раствора рН 6,0.</w:t>
      </w:r>
    </w:p>
    <w:p w:rsidR="005723A7" w:rsidRPr="005723A7" w:rsidRDefault="005723A7" w:rsidP="00A35FE1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i/>
          <w:sz w:val="28"/>
          <w:szCs w:val="28"/>
        </w:rPr>
        <w:lastRenderedPageBreak/>
        <w:t>Эталонный раствор</w:t>
      </w:r>
      <w:r w:rsidRPr="005723A7">
        <w:rPr>
          <w:rFonts w:ascii="Times New Roman" w:hAnsi="Times New Roman" w:cs="Times New Roman"/>
          <w:sz w:val="28"/>
          <w:szCs w:val="28"/>
        </w:rPr>
        <w:t>. К 2 мл стандартного раствора алюминий-иона (2 мкг/мл) прибавляют 10 мл ацетатного буферного раствора рН 6,0 и 98 мл воды.</w:t>
      </w:r>
    </w:p>
    <w:p w:rsidR="005723A7" w:rsidRPr="005723A7" w:rsidRDefault="005723A7" w:rsidP="00A35FE1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5723A7">
        <w:rPr>
          <w:rFonts w:ascii="Times New Roman" w:hAnsi="Times New Roman" w:cs="Times New Roman"/>
          <w:sz w:val="28"/>
          <w:szCs w:val="28"/>
        </w:rPr>
        <w:t>. К 10 мл ацетатного буферного раствора рН 6,0 прибавляют 100 мл воды.</w:t>
      </w:r>
    </w:p>
    <w:p w:rsidR="005723A7" w:rsidRPr="005723A7" w:rsidRDefault="005723A7" w:rsidP="00A35FE1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i/>
          <w:sz w:val="28"/>
          <w:szCs w:val="28"/>
        </w:rPr>
        <w:t>Метод 2</w:t>
      </w:r>
      <w:r w:rsidRPr="005723A7">
        <w:rPr>
          <w:rFonts w:ascii="Times New Roman" w:hAnsi="Times New Roman" w:cs="Times New Roman"/>
          <w:sz w:val="28"/>
          <w:szCs w:val="28"/>
        </w:rPr>
        <w:t>. Для определения используют 2,0 г субстанции.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hAnsi="Times New Roman" w:cs="Times New Roman"/>
          <w:bCs/>
          <w:sz w:val="28"/>
          <w:szCs w:val="28"/>
        </w:rPr>
        <w:t>*</w:t>
      </w:r>
      <w:r w:rsidRPr="005723A7">
        <w:rPr>
          <w:rFonts w:ascii="Times New Roman" w:hAnsi="Times New Roman" w:cs="Times New Roman"/>
          <w:b/>
          <w:bCs/>
          <w:sz w:val="28"/>
          <w:szCs w:val="28"/>
        </w:rPr>
        <w:t>Натрий</w:t>
      </w:r>
      <w:r w:rsidRPr="005723A7">
        <w:rPr>
          <w:rFonts w:ascii="Times New Roman" w:hAnsi="Times New Roman" w:cs="Times New Roman"/>
          <w:bCs/>
          <w:sz w:val="28"/>
          <w:szCs w:val="28"/>
        </w:rPr>
        <w:t xml:space="preserve">. Не более </w:t>
      </w:r>
      <w:r w:rsidRPr="005723A7">
        <w:rPr>
          <w:rFonts w:ascii="Times New Roman" w:hAnsi="Times New Roman" w:cs="Times New Roman"/>
          <w:sz w:val="28"/>
          <w:szCs w:val="28"/>
        </w:rPr>
        <w:t>0,1 %. АЭС или ААС</w:t>
      </w:r>
      <w:r w:rsidR="00596069">
        <w:rPr>
          <w:rFonts w:ascii="Times New Roman" w:hAnsi="Times New Roman" w:cs="Times New Roman"/>
          <w:sz w:val="28"/>
          <w:szCs w:val="28"/>
        </w:rPr>
        <w:t xml:space="preserve"> ( ОФС</w:t>
      </w:r>
      <w:r w:rsidR="00596069" w:rsidRPr="001D5367">
        <w:rPr>
          <w:rFonts w:ascii="Times New Roman" w:hAnsi="Times New Roman" w:cs="Times New Roman"/>
          <w:sz w:val="28"/>
          <w:szCs w:val="28"/>
        </w:rPr>
        <w:t>«Атомно-эмиссионная спектрометрия</w:t>
      </w:r>
      <w:r w:rsidR="00596069">
        <w:rPr>
          <w:rFonts w:ascii="Times New Roman" w:hAnsi="Times New Roman" w:cs="Times New Roman"/>
          <w:sz w:val="28"/>
          <w:szCs w:val="28"/>
        </w:rPr>
        <w:t xml:space="preserve">», </w:t>
      </w:r>
      <w:r w:rsidR="00596069" w:rsidRPr="001D5367">
        <w:rPr>
          <w:rFonts w:ascii="Times New Roman" w:hAnsi="Times New Roman" w:cs="Times New Roman"/>
          <w:sz w:val="28"/>
          <w:szCs w:val="28"/>
        </w:rPr>
        <w:t>ОФС «Атомно-абсорбционная спектро</w:t>
      </w:r>
      <w:r w:rsidR="00FA5A74">
        <w:rPr>
          <w:rFonts w:ascii="Times New Roman" w:hAnsi="Times New Roman" w:cs="Times New Roman"/>
          <w:sz w:val="28"/>
          <w:szCs w:val="28"/>
        </w:rPr>
        <w:t>метрия</w:t>
      </w:r>
      <w:r w:rsidR="00596069">
        <w:rPr>
          <w:rFonts w:ascii="Times New Roman" w:hAnsi="Times New Roman" w:cs="Times New Roman"/>
          <w:sz w:val="28"/>
          <w:szCs w:val="28"/>
        </w:rPr>
        <w:t>)</w:t>
      </w:r>
      <w:r w:rsidRPr="005723A7">
        <w:rPr>
          <w:rFonts w:ascii="Times New Roman" w:hAnsi="Times New Roman" w:cs="Times New Roman"/>
          <w:sz w:val="28"/>
          <w:szCs w:val="28"/>
        </w:rPr>
        <w:t>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A7">
        <w:rPr>
          <w:rFonts w:ascii="Times New Roman" w:hAnsi="Times New Roman" w:cs="Times New Roman"/>
          <w:bCs/>
          <w:i/>
          <w:sz w:val="28"/>
          <w:szCs w:val="28"/>
        </w:rPr>
        <w:t>Стандартный раствор 200 мкг/мл натрий-иона.</w:t>
      </w:r>
      <w:r w:rsidRPr="005723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4B35">
        <w:rPr>
          <w:rFonts w:ascii="Times New Roman" w:hAnsi="Times New Roman" w:cs="Times New Roman"/>
          <w:bCs/>
          <w:iCs/>
          <w:sz w:val="28"/>
          <w:szCs w:val="28"/>
        </w:rPr>
        <w:t xml:space="preserve">Высушенного </w:t>
      </w:r>
      <w:r w:rsidR="00B04B35">
        <w:rPr>
          <w:rFonts w:ascii="Times New Roman" w:hAnsi="Times New Roman" w:cs="Times New Roman"/>
          <w:bCs/>
          <w:sz w:val="28"/>
          <w:szCs w:val="28"/>
        </w:rPr>
        <w:t>0,5084 г натрия хлорида</w:t>
      </w:r>
      <w:r w:rsidR="008A514B">
        <w:rPr>
          <w:rFonts w:ascii="Times New Roman" w:hAnsi="Times New Roman" w:cs="Times New Roman"/>
          <w:bCs/>
          <w:sz w:val="28"/>
          <w:szCs w:val="28"/>
        </w:rPr>
        <w:t xml:space="preserve"> при температуре 100–</w:t>
      </w:r>
      <w:r w:rsidRPr="005723A7">
        <w:rPr>
          <w:rFonts w:ascii="Times New Roman" w:hAnsi="Times New Roman" w:cs="Times New Roman"/>
          <w:bCs/>
          <w:sz w:val="28"/>
          <w:szCs w:val="28"/>
        </w:rPr>
        <w:t xml:space="preserve">105 °С до постоянной массы, помещают в мерную колбу вместимостью 1000 мл, </w:t>
      </w:r>
      <w:r w:rsidR="00A94FD8">
        <w:rPr>
          <w:rFonts w:ascii="Times New Roman" w:hAnsi="Times New Roman" w:cs="Times New Roman"/>
          <w:bCs/>
          <w:sz w:val="28"/>
          <w:szCs w:val="28"/>
        </w:rPr>
        <w:t>растворяют в воде и доводят объё</w:t>
      </w:r>
      <w:r w:rsidRPr="005723A7">
        <w:rPr>
          <w:rFonts w:ascii="Times New Roman" w:hAnsi="Times New Roman" w:cs="Times New Roman"/>
          <w:bCs/>
          <w:sz w:val="28"/>
          <w:szCs w:val="28"/>
        </w:rPr>
        <w:t>м раствора тем же растворителем до метки.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B04B35">
        <w:rPr>
          <w:rFonts w:ascii="Times New Roman" w:hAnsi="Times New Roman" w:cs="Times New Roman"/>
          <w:sz w:val="28"/>
          <w:szCs w:val="28"/>
        </w:rPr>
        <w:t>Помещают 1,00 г субстанции</w:t>
      </w:r>
      <w:r w:rsidRPr="005723A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мл, растворяют в воде и доводят объ</w:t>
      </w:r>
      <w:r w:rsidR="00367C42">
        <w:rPr>
          <w:rFonts w:ascii="Times New Roman" w:hAnsi="Times New Roman" w:cs="Times New Roman"/>
          <w:sz w:val="28"/>
          <w:szCs w:val="28"/>
        </w:rPr>
        <w:t>ё</w:t>
      </w:r>
      <w:r w:rsidRPr="005723A7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Pr="005723A7">
        <w:rPr>
          <w:rFonts w:ascii="Times New Roman" w:hAnsi="Times New Roman" w:cs="Times New Roman"/>
          <w:bCs/>
          <w:sz w:val="28"/>
          <w:szCs w:val="28"/>
        </w:rPr>
        <w:t>тем же растворителем</w:t>
      </w:r>
      <w:r w:rsidRPr="005723A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A7">
        <w:rPr>
          <w:rFonts w:ascii="Times New Roman" w:hAnsi="Times New Roman" w:cs="Times New Roman"/>
          <w:bCs/>
          <w:sz w:val="28"/>
          <w:szCs w:val="28"/>
        </w:rPr>
        <w:t>Стандартный и испытуемый растворы разводят в соответствии с инструкцией к прибору</w:t>
      </w:r>
      <w:r w:rsidRPr="005723A7">
        <w:rPr>
          <w:rFonts w:ascii="Times New Roman" w:hAnsi="Times New Roman" w:cs="Times New Roman"/>
          <w:sz w:val="28"/>
          <w:szCs w:val="28"/>
        </w:rPr>
        <w:t xml:space="preserve"> и проводят определение содержания ионов натрия методом атомной эмиссии (метод прямой калибровки) или атомной</w:t>
      </w:r>
      <w:r w:rsidRPr="005723A7">
        <w:rPr>
          <w:rFonts w:ascii="Times New Roman" w:hAnsi="Times New Roman" w:cs="Times New Roman"/>
          <w:color w:val="000000"/>
          <w:sz w:val="28"/>
          <w:szCs w:val="28"/>
        </w:rPr>
        <w:t xml:space="preserve"> абсорбции при 589 нм.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  <w:r w:rsidRPr="00572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Аммоний</w:t>
      </w:r>
      <w:r w:rsidRPr="005723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Не более 0,004 % (ОФС «Аммоний»). Для определения используют раствор 0,5 г субстанции в 10 мл воды.</w:t>
      </w:r>
    </w:p>
    <w:p w:rsidR="005723A7" w:rsidRPr="005723A7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Потеря в массе при высушивании</w:t>
      </w:r>
      <w:r w:rsidRPr="005723A7">
        <w:rPr>
          <w:rFonts w:ascii="Times New Roman" w:hAnsi="Times New Roman" w:cs="Times New Roman"/>
          <w:bCs/>
          <w:sz w:val="28"/>
          <w:szCs w:val="28"/>
        </w:rPr>
        <w:t>.</w:t>
      </w:r>
      <w:r w:rsidRPr="005723A7">
        <w:rPr>
          <w:rFonts w:ascii="Times New Roman" w:hAnsi="Times New Roman" w:cs="Times New Roman"/>
          <w:sz w:val="28"/>
          <w:szCs w:val="28"/>
        </w:rPr>
        <w:t xml:space="preserve"> Не более 1,0 % (ОФС «</w:t>
      </w:r>
      <w:r w:rsidR="001638CB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222A75">
        <w:rPr>
          <w:rFonts w:ascii="Times New Roman" w:hAnsi="Times New Roman" w:cs="Times New Roman"/>
          <w:sz w:val="28"/>
          <w:szCs w:val="28"/>
        </w:rPr>
        <w:t xml:space="preserve">, </w:t>
      </w:r>
      <w:r w:rsidRPr="005723A7">
        <w:rPr>
          <w:rFonts w:ascii="Times New Roman" w:hAnsi="Times New Roman" w:cs="Times New Roman"/>
          <w:sz w:val="28"/>
          <w:szCs w:val="28"/>
        </w:rPr>
        <w:t>способ 1). Для определения используют 1,0 г (точная навеска) субстанции.</w:t>
      </w:r>
    </w:p>
    <w:p w:rsidR="005723A7" w:rsidRPr="00951E15" w:rsidRDefault="005723A7" w:rsidP="00A3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Тяжёлые металлы</w:t>
      </w:r>
      <w:r w:rsidRPr="00951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51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0,001 % (ОФС «Тяжёлые металлы»</w:t>
      </w:r>
      <w:r w:rsidR="00222A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5A13">
        <w:rPr>
          <w:rFonts w:ascii="Times New Roman" w:hAnsi="Times New Roman"/>
          <w:color w:val="000000" w:themeColor="text1"/>
          <w:sz w:val="28"/>
          <w:szCs w:val="28"/>
        </w:rPr>
        <w:t>метод 3Б</w:t>
      </w:r>
      <w:r w:rsidRPr="00951E15">
        <w:rPr>
          <w:rFonts w:ascii="Times New Roman" w:hAnsi="Times New Roman" w:cs="Times New Roman"/>
          <w:color w:val="000000" w:themeColor="text1"/>
          <w:sz w:val="28"/>
          <w:szCs w:val="28"/>
        </w:rPr>
        <w:t>). Для определения используют раствор, приготовленный в испытании «Прозрачность раствора».</w:t>
      </w:r>
    </w:p>
    <w:p w:rsidR="005723A7" w:rsidRPr="005723A7" w:rsidRDefault="005723A7" w:rsidP="00A35F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3A7">
        <w:rPr>
          <w:rFonts w:ascii="Times New Roman" w:hAnsi="Times New Roman" w:cs="Times New Roman"/>
          <w:b/>
          <w:bCs/>
          <w:sz w:val="28"/>
          <w:szCs w:val="28"/>
        </w:rPr>
        <w:t>Микробиологическая чистота</w:t>
      </w:r>
      <w:r w:rsidRPr="005723A7">
        <w:rPr>
          <w:rFonts w:ascii="Times New Roman" w:hAnsi="Times New Roman" w:cs="Times New Roman"/>
          <w:bCs/>
          <w:sz w:val="28"/>
          <w:szCs w:val="28"/>
        </w:rPr>
        <w:t>. В соответствии с ОФС</w:t>
      </w:r>
      <w:r w:rsidR="0038638C">
        <w:rPr>
          <w:rFonts w:ascii="Times New Roman" w:hAnsi="Times New Roman" w:cs="Times New Roman"/>
          <w:bCs/>
          <w:sz w:val="28"/>
          <w:szCs w:val="28"/>
        </w:rPr>
        <w:t> </w:t>
      </w:r>
      <w:r w:rsidRPr="005723A7">
        <w:rPr>
          <w:rFonts w:ascii="Times New Roman" w:hAnsi="Times New Roman" w:cs="Times New Roman"/>
          <w:bCs/>
          <w:sz w:val="28"/>
          <w:szCs w:val="28"/>
        </w:rPr>
        <w:t>«Микробиологическая чистота».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*</w:t>
      </w:r>
      <w:r w:rsidRPr="00572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Бактериальные эндотоксины</w:t>
      </w:r>
      <w:r w:rsidRPr="005723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723A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0,12 ЕЭ на 1 мг калия хлорида (</w:t>
      </w:r>
      <w:r w:rsidRPr="005723A7">
        <w:rPr>
          <w:rFonts w:ascii="Times New Roman" w:hAnsi="Times New Roman" w:cs="Times New Roman"/>
          <w:sz w:val="28"/>
          <w:szCs w:val="28"/>
        </w:rPr>
        <w:t>ОФС «Бактериальные эндотоксины»).</w:t>
      </w:r>
    </w:p>
    <w:p w:rsidR="005723A7" w:rsidRDefault="005723A7" w:rsidP="005723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проведения испытания готовят исходный раствор субстанции с концентрацией </w:t>
      </w:r>
      <w:r w:rsidRPr="005723A7">
        <w:rPr>
          <w:rFonts w:ascii="Times New Roman" w:hAnsi="Times New Roman" w:cs="Times New Roman"/>
          <w:color w:val="000000"/>
          <w:sz w:val="28"/>
          <w:szCs w:val="28"/>
        </w:rPr>
        <w:t>5 мг/мл.</w:t>
      </w:r>
    </w:p>
    <w:p w:rsidR="00835A13" w:rsidRPr="00835A13" w:rsidRDefault="00485370" w:rsidP="00835A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370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835A13" w:rsidRPr="00336687" w:rsidRDefault="00835A13" w:rsidP="00835A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68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2D40AC">
        <w:rPr>
          <w:rFonts w:ascii="Times New Roman" w:hAnsi="Times New Roman" w:cs="Times New Roman"/>
          <w:color w:val="000000" w:themeColor="text1"/>
          <w:sz w:val="28"/>
          <w:szCs w:val="28"/>
        </w:rPr>
        <w:t>иметрические методы анализа)»).</w:t>
      </w:r>
    </w:p>
    <w:p w:rsidR="005723A7" w:rsidRPr="005723A7" w:rsidRDefault="00AA499A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A499A">
        <w:rPr>
          <w:rFonts w:ascii="Times New Roman" w:hAnsi="Times New Roman" w:cs="Times New Roman"/>
          <w:sz w:val="28"/>
          <w:szCs w:val="28"/>
        </w:rPr>
        <w:t>астворяют</w:t>
      </w:r>
      <w:r w:rsidR="00AE0974">
        <w:rPr>
          <w:rFonts w:ascii="Times New Roman" w:hAnsi="Times New Roman" w:cs="Times New Roman"/>
          <w:sz w:val="28"/>
          <w:szCs w:val="28"/>
        </w:rPr>
        <w:t xml:space="preserve"> 50 </w:t>
      </w:r>
      <w:r w:rsidR="005723A7" w:rsidRPr="005723A7">
        <w:rPr>
          <w:rFonts w:ascii="Times New Roman" w:hAnsi="Times New Roman" w:cs="Times New Roman"/>
          <w:sz w:val="28"/>
          <w:szCs w:val="28"/>
        </w:rPr>
        <w:t>мг (точная навеска) субстанции в 50 мл (при потенциометрическом титровании) или 20 мл воды (при определении конечной точки титрования с по</w:t>
      </w:r>
      <w:r w:rsidR="00835A13">
        <w:rPr>
          <w:rFonts w:ascii="Times New Roman" w:hAnsi="Times New Roman" w:cs="Times New Roman"/>
          <w:sz w:val="28"/>
          <w:szCs w:val="28"/>
        </w:rPr>
        <w:t>мощью индикатора) и титруют</w:t>
      </w:r>
      <w:r w:rsidR="005723A7" w:rsidRPr="005723A7">
        <w:rPr>
          <w:rFonts w:ascii="Times New Roman" w:hAnsi="Times New Roman" w:cs="Times New Roman"/>
          <w:sz w:val="28"/>
          <w:szCs w:val="28"/>
        </w:rPr>
        <w:t xml:space="preserve"> </w:t>
      </w:r>
      <w:r w:rsidR="00D22DEE">
        <w:rPr>
          <w:rFonts w:ascii="Times New Roman" w:hAnsi="Times New Roman" w:cs="Times New Roman"/>
          <w:sz w:val="28"/>
          <w:szCs w:val="28"/>
        </w:rPr>
        <w:t>0,1 М раствором серебра нитрата</w:t>
      </w:r>
      <w:r w:rsidR="00D22DEE" w:rsidRPr="00D22DEE">
        <w:rPr>
          <w:rFonts w:ascii="Times New Roman" w:hAnsi="Times New Roman" w:cs="Times New Roman"/>
          <w:color w:val="000000" w:themeColor="text1"/>
          <w:sz w:val="28"/>
          <w:szCs w:val="28"/>
        </w:rPr>
        <w:t>. Конечную точку титрования определяют с индикатором</w:t>
      </w:r>
      <w:r w:rsidR="005723A7" w:rsidRPr="00D22DEE">
        <w:rPr>
          <w:rFonts w:ascii="Times New Roman" w:hAnsi="Times New Roman" w:cs="Times New Roman"/>
          <w:sz w:val="28"/>
          <w:szCs w:val="28"/>
        </w:rPr>
        <w:t xml:space="preserve"> </w:t>
      </w:r>
      <w:r w:rsidR="00D22DEE" w:rsidRPr="00D22DEE">
        <w:rPr>
          <w:rFonts w:ascii="Times New Roman" w:hAnsi="Times New Roman" w:cs="Times New Roman"/>
          <w:sz w:val="28"/>
          <w:szCs w:val="28"/>
        </w:rPr>
        <w:t>(</w:t>
      </w:r>
      <w:r w:rsidR="00D22DEE" w:rsidRPr="005723A7">
        <w:rPr>
          <w:rFonts w:ascii="Times New Roman" w:hAnsi="Times New Roman" w:cs="Times New Roman"/>
          <w:sz w:val="28"/>
          <w:szCs w:val="28"/>
        </w:rPr>
        <w:t>индикатор – 5 % раствор калия хромата)</w:t>
      </w:r>
      <w:r w:rsidR="00D22DEE">
        <w:rPr>
          <w:rFonts w:ascii="Times New Roman" w:hAnsi="Times New Roman" w:cs="Times New Roman"/>
          <w:sz w:val="28"/>
          <w:szCs w:val="28"/>
        </w:rPr>
        <w:t xml:space="preserve"> до перехода окраски в</w:t>
      </w:r>
      <w:r w:rsidR="000C123A">
        <w:rPr>
          <w:rFonts w:ascii="Times New Roman" w:hAnsi="Times New Roman" w:cs="Times New Roman"/>
          <w:sz w:val="28"/>
          <w:szCs w:val="28"/>
        </w:rPr>
        <w:t xml:space="preserve"> оранжево-жё</w:t>
      </w:r>
      <w:r w:rsidR="00D22DEE">
        <w:rPr>
          <w:rFonts w:ascii="Times New Roman" w:hAnsi="Times New Roman" w:cs="Times New Roman"/>
          <w:sz w:val="28"/>
          <w:szCs w:val="28"/>
        </w:rPr>
        <w:t>лтого окрашивания</w:t>
      </w:r>
      <w:r w:rsidR="005723A7" w:rsidRPr="005723A7">
        <w:rPr>
          <w:rFonts w:ascii="Times New Roman" w:hAnsi="Times New Roman" w:cs="Times New Roman"/>
          <w:sz w:val="28"/>
          <w:szCs w:val="28"/>
        </w:rPr>
        <w:t>.</w:t>
      </w:r>
    </w:p>
    <w:p w:rsidR="005723A7" w:rsidRPr="005723A7" w:rsidRDefault="005723A7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5723A7" w:rsidRDefault="005723A7" w:rsidP="005723A7">
      <w:pPr>
        <w:tabs>
          <w:tab w:val="left" w:pos="9071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 xml:space="preserve">1 мл 0,1 М раствора серебра нитрата соответствует 7,455 мг калия хлорида </w:t>
      </w:r>
      <w:r w:rsidR="00596069">
        <w:rPr>
          <w:rFonts w:ascii="Times New Roman" w:hAnsi="Times New Roman" w:cs="Times New Roman"/>
          <w:sz w:val="28"/>
          <w:szCs w:val="28"/>
        </w:rPr>
        <w:t>(</w:t>
      </w:r>
      <w:r w:rsidRPr="005723A7">
        <w:rPr>
          <w:rFonts w:ascii="Times New Roman" w:hAnsi="Times New Roman" w:cs="Times New Roman"/>
          <w:sz w:val="28"/>
          <w:szCs w:val="28"/>
          <w:lang w:val="en-US"/>
        </w:rPr>
        <w:t>KCl</w:t>
      </w:r>
      <w:r w:rsidR="00596069">
        <w:rPr>
          <w:rFonts w:ascii="Times New Roman" w:hAnsi="Times New Roman" w:cs="Times New Roman"/>
          <w:sz w:val="28"/>
          <w:szCs w:val="28"/>
        </w:rPr>
        <w:t>)</w:t>
      </w:r>
      <w:r w:rsidRPr="005723A7">
        <w:rPr>
          <w:rFonts w:ascii="Times New Roman" w:hAnsi="Times New Roman" w:cs="Times New Roman"/>
          <w:sz w:val="28"/>
          <w:szCs w:val="28"/>
        </w:rPr>
        <w:t>.</w:t>
      </w:r>
    </w:p>
    <w:p w:rsidR="00485370" w:rsidRPr="005723A7" w:rsidRDefault="00485370" w:rsidP="00835A13">
      <w:pPr>
        <w:widowControl w:val="0"/>
        <w:tabs>
          <w:tab w:val="left" w:pos="9071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70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5723A7" w:rsidRDefault="00951E15" w:rsidP="00835A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15">
        <w:rPr>
          <w:rFonts w:ascii="Times New Roman" w:hAnsi="Times New Roman" w:cs="Times New Roman"/>
          <w:sz w:val="28"/>
          <w:szCs w:val="28"/>
        </w:rPr>
        <w:t xml:space="preserve">В плотно </w:t>
      </w:r>
      <w:r w:rsidR="005723A7" w:rsidRPr="00951E15">
        <w:rPr>
          <w:rFonts w:ascii="Times New Roman" w:hAnsi="Times New Roman" w:cs="Times New Roman"/>
          <w:sz w:val="28"/>
          <w:szCs w:val="28"/>
        </w:rPr>
        <w:t>укупоренной упаковке.</w:t>
      </w:r>
    </w:p>
    <w:p w:rsidR="00485370" w:rsidRPr="00951E15" w:rsidRDefault="00485370" w:rsidP="00572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A7" w:rsidRPr="005723A7" w:rsidRDefault="005723A7" w:rsidP="0048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15">
        <w:rPr>
          <w:rFonts w:ascii="Times New Roman" w:hAnsi="Times New Roman" w:cs="Times New Roman"/>
          <w:sz w:val="28"/>
          <w:szCs w:val="28"/>
        </w:rPr>
        <w:t>*Контроль по показателям качества «Прозрачность</w:t>
      </w:r>
      <w:r w:rsidRPr="005723A7">
        <w:rPr>
          <w:rFonts w:ascii="Times New Roman" w:hAnsi="Times New Roman" w:cs="Times New Roman"/>
          <w:sz w:val="28"/>
          <w:szCs w:val="28"/>
        </w:rPr>
        <w:t xml:space="preserve"> раствора», «Цветность раствора», «Натрий», «Аммоний» и «Бактериальные эндотоксины» проводят в субстанциях, предназначенных для производства лекарственных препаратов для парентерального применения.</w:t>
      </w:r>
    </w:p>
    <w:p w:rsidR="00D302BC" w:rsidRPr="00A35FE1" w:rsidRDefault="005723A7" w:rsidP="0048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A7">
        <w:rPr>
          <w:rFonts w:ascii="Times New Roman" w:hAnsi="Times New Roman" w:cs="Times New Roman"/>
          <w:sz w:val="28"/>
          <w:szCs w:val="28"/>
        </w:rPr>
        <w:t>**Контроль по показателю качества «Алюминий» проводят в субстанциях, предназначенных для производства лекарственных препаратов для гемодиализа.</w:t>
      </w:r>
    </w:p>
    <w:sectPr w:rsidR="00D302BC" w:rsidRPr="00A35FE1" w:rsidSect="00A35FE1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A4" w:rsidRDefault="00047CA4" w:rsidP="006F516A">
      <w:pPr>
        <w:spacing w:after="0" w:line="240" w:lineRule="auto"/>
      </w:pPr>
      <w:r>
        <w:separator/>
      </w:r>
    </w:p>
  </w:endnote>
  <w:endnote w:type="continuationSeparator" w:id="0">
    <w:p w:rsidR="00047CA4" w:rsidRDefault="00047CA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0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7CA4" w:rsidRPr="00A35FE1" w:rsidRDefault="00DF488D" w:rsidP="00A35FE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5F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7CA4" w:rsidRPr="00A35F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5F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8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5F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A4" w:rsidRDefault="00047CA4" w:rsidP="006F516A">
      <w:pPr>
        <w:spacing w:after="0" w:line="240" w:lineRule="auto"/>
      </w:pPr>
      <w:r>
        <w:separator/>
      </w:r>
    </w:p>
  </w:footnote>
  <w:footnote w:type="continuationSeparator" w:id="0">
    <w:p w:rsidR="00047CA4" w:rsidRDefault="00047CA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A4" w:rsidRPr="00047CA4" w:rsidRDefault="00047CA4" w:rsidP="00060719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14FC0"/>
    <w:rsid w:val="00020B86"/>
    <w:rsid w:val="00035AD9"/>
    <w:rsid w:val="00047CA4"/>
    <w:rsid w:val="00060719"/>
    <w:rsid w:val="00081E48"/>
    <w:rsid w:val="000B72D1"/>
    <w:rsid w:val="000C123A"/>
    <w:rsid w:val="00117BE1"/>
    <w:rsid w:val="00121CB3"/>
    <w:rsid w:val="001348DE"/>
    <w:rsid w:val="00136030"/>
    <w:rsid w:val="001638CB"/>
    <w:rsid w:val="00193E1D"/>
    <w:rsid w:val="001B3A7A"/>
    <w:rsid w:val="00222A75"/>
    <w:rsid w:val="00251271"/>
    <w:rsid w:val="00286DAB"/>
    <w:rsid w:val="00295603"/>
    <w:rsid w:val="002A0B8B"/>
    <w:rsid w:val="002B05C8"/>
    <w:rsid w:val="002C2E11"/>
    <w:rsid w:val="002D40AC"/>
    <w:rsid w:val="002D60A4"/>
    <w:rsid w:val="003216B4"/>
    <w:rsid w:val="00337E53"/>
    <w:rsid w:val="003435ED"/>
    <w:rsid w:val="003640FB"/>
    <w:rsid w:val="00367C42"/>
    <w:rsid w:val="00385154"/>
    <w:rsid w:val="0038638C"/>
    <w:rsid w:val="003C2E29"/>
    <w:rsid w:val="003C6869"/>
    <w:rsid w:val="003D7E79"/>
    <w:rsid w:val="00400E40"/>
    <w:rsid w:val="00444776"/>
    <w:rsid w:val="00446EC0"/>
    <w:rsid w:val="00453287"/>
    <w:rsid w:val="00457454"/>
    <w:rsid w:val="0046386F"/>
    <w:rsid w:val="00464470"/>
    <w:rsid w:val="00485370"/>
    <w:rsid w:val="004C0563"/>
    <w:rsid w:val="004C1C79"/>
    <w:rsid w:val="00511BDD"/>
    <w:rsid w:val="00514FED"/>
    <w:rsid w:val="00541F50"/>
    <w:rsid w:val="005723A7"/>
    <w:rsid w:val="00596069"/>
    <w:rsid w:val="005B2D35"/>
    <w:rsid w:val="005C2380"/>
    <w:rsid w:val="005E7513"/>
    <w:rsid w:val="00634792"/>
    <w:rsid w:val="006441E9"/>
    <w:rsid w:val="0066435A"/>
    <w:rsid w:val="006654AC"/>
    <w:rsid w:val="00684224"/>
    <w:rsid w:val="006917FA"/>
    <w:rsid w:val="00696E0D"/>
    <w:rsid w:val="006A0F7B"/>
    <w:rsid w:val="006A190A"/>
    <w:rsid w:val="006B403B"/>
    <w:rsid w:val="006C22A0"/>
    <w:rsid w:val="006D4BCB"/>
    <w:rsid w:val="006F24AB"/>
    <w:rsid w:val="006F516A"/>
    <w:rsid w:val="00702414"/>
    <w:rsid w:val="0071273E"/>
    <w:rsid w:val="007449E4"/>
    <w:rsid w:val="00752025"/>
    <w:rsid w:val="007944E0"/>
    <w:rsid w:val="007A0602"/>
    <w:rsid w:val="007C7FE0"/>
    <w:rsid w:val="00812912"/>
    <w:rsid w:val="00821469"/>
    <w:rsid w:val="00823852"/>
    <w:rsid w:val="0082496B"/>
    <w:rsid w:val="00826A46"/>
    <w:rsid w:val="00835A13"/>
    <w:rsid w:val="00851D83"/>
    <w:rsid w:val="008725A0"/>
    <w:rsid w:val="00876CEF"/>
    <w:rsid w:val="008A514B"/>
    <w:rsid w:val="008C6783"/>
    <w:rsid w:val="00903C79"/>
    <w:rsid w:val="00921D0C"/>
    <w:rsid w:val="009404B4"/>
    <w:rsid w:val="00951E15"/>
    <w:rsid w:val="00977197"/>
    <w:rsid w:val="009828F3"/>
    <w:rsid w:val="009A29A0"/>
    <w:rsid w:val="009A7B0E"/>
    <w:rsid w:val="009B5F43"/>
    <w:rsid w:val="009D7AA2"/>
    <w:rsid w:val="009F1FCF"/>
    <w:rsid w:val="00A35FE1"/>
    <w:rsid w:val="00A573A5"/>
    <w:rsid w:val="00A70813"/>
    <w:rsid w:val="00A7289F"/>
    <w:rsid w:val="00A9209C"/>
    <w:rsid w:val="00A94FD8"/>
    <w:rsid w:val="00AA2A94"/>
    <w:rsid w:val="00AA499A"/>
    <w:rsid w:val="00AA672C"/>
    <w:rsid w:val="00AE0974"/>
    <w:rsid w:val="00B04B35"/>
    <w:rsid w:val="00B43905"/>
    <w:rsid w:val="00B6795F"/>
    <w:rsid w:val="00B7724A"/>
    <w:rsid w:val="00B809E2"/>
    <w:rsid w:val="00B90401"/>
    <w:rsid w:val="00BA3F10"/>
    <w:rsid w:val="00BB6A3D"/>
    <w:rsid w:val="00BE3CA1"/>
    <w:rsid w:val="00BF65E7"/>
    <w:rsid w:val="00C21CEE"/>
    <w:rsid w:val="00C30852"/>
    <w:rsid w:val="00C509A6"/>
    <w:rsid w:val="00C5422A"/>
    <w:rsid w:val="00C55A80"/>
    <w:rsid w:val="00CA5734"/>
    <w:rsid w:val="00CF00EB"/>
    <w:rsid w:val="00CF0947"/>
    <w:rsid w:val="00D042AC"/>
    <w:rsid w:val="00D22DEE"/>
    <w:rsid w:val="00D302BC"/>
    <w:rsid w:val="00D37A02"/>
    <w:rsid w:val="00D40B7E"/>
    <w:rsid w:val="00D71716"/>
    <w:rsid w:val="00D760B7"/>
    <w:rsid w:val="00D84430"/>
    <w:rsid w:val="00DA4E4E"/>
    <w:rsid w:val="00DF488D"/>
    <w:rsid w:val="00E665CC"/>
    <w:rsid w:val="00E741E1"/>
    <w:rsid w:val="00E96DD7"/>
    <w:rsid w:val="00EA4BCC"/>
    <w:rsid w:val="00EB3955"/>
    <w:rsid w:val="00EC08A1"/>
    <w:rsid w:val="00EC5784"/>
    <w:rsid w:val="00ED6478"/>
    <w:rsid w:val="00F366FF"/>
    <w:rsid w:val="00F476D8"/>
    <w:rsid w:val="00F56AF7"/>
    <w:rsid w:val="00F57AED"/>
    <w:rsid w:val="00F615C3"/>
    <w:rsid w:val="00F61806"/>
    <w:rsid w:val="00F63506"/>
    <w:rsid w:val="00F73C9C"/>
    <w:rsid w:val="00F74767"/>
    <w:rsid w:val="00F96F49"/>
    <w:rsid w:val="00FA5A74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3DD8F46-FAA8-4728-BB86-1D39298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2">
    <w:name w:val="Body Text 2"/>
    <w:basedOn w:val="a"/>
    <w:link w:val="20"/>
    <w:uiPriority w:val="99"/>
    <w:semiHidden/>
    <w:unhideWhenUsed/>
    <w:rsid w:val="005723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23A7"/>
  </w:style>
  <w:style w:type="paragraph" w:styleId="ac">
    <w:name w:val="Body Text Indent"/>
    <w:basedOn w:val="a"/>
    <w:link w:val="ad"/>
    <w:uiPriority w:val="99"/>
    <w:semiHidden/>
    <w:unhideWhenUsed/>
    <w:rsid w:val="005723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723A7"/>
  </w:style>
  <w:style w:type="paragraph" w:customStyle="1" w:styleId="BodyText1">
    <w:name w:val="Body Text1"/>
    <w:basedOn w:val="a"/>
    <w:uiPriority w:val="99"/>
    <w:rsid w:val="00851D8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35AD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5AD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5AD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5AD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5AD9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37"/>
    <w:rsid w:val="00511BDD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3"/>
    <w:rsid w:val="00511BD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f3"/>
    <w:rsid w:val="00511BDD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f3"/>
    <w:rsid w:val="00511BDD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66</cp:revision>
  <cp:lastPrinted>2023-06-07T07:29:00Z</cp:lastPrinted>
  <dcterms:created xsi:type="dcterms:W3CDTF">2022-03-31T08:42:00Z</dcterms:created>
  <dcterms:modified xsi:type="dcterms:W3CDTF">2023-07-06T07:12:00Z</dcterms:modified>
</cp:coreProperties>
</file>