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3B8" w:rsidRPr="00F604D6" w:rsidRDefault="002C13B8" w:rsidP="002C13B8">
      <w:pPr>
        <w:pStyle w:val="a9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2C13B8" w:rsidRPr="00F604D6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Pr="00F604D6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307C0" w:rsidRPr="00231C17" w:rsidRDefault="007307C0" w:rsidP="007307C0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323E94">
        <w:tc>
          <w:tcPr>
            <w:tcW w:w="9356" w:type="dxa"/>
          </w:tcPr>
          <w:p w:rsidR="007307C0" w:rsidRDefault="007307C0" w:rsidP="00323E94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283"/>
        <w:gridCol w:w="3793"/>
      </w:tblGrid>
      <w:tr w:rsidR="007307C0" w:rsidRPr="00F57AED" w:rsidTr="00B169B6">
        <w:tc>
          <w:tcPr>
            <w:tcW w:w="5494" w:type="dxa"/>
          </w:tcPr>
          <w:p w:rsidR="007307C0" w:rsidRPr="00121CB3" w:rsidRDefault="00DB3EF0" w:rsidP="009A3DCF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Инд</w:t>
            </w:r>
            <w:r w:rsidR="00C01526">
              <w:rPr>
                <w:b/>
                <w:sz w:val="28"/>
                <w:szCs w:val="28"/>
              </w:rPr>
              <w:t>апамид</w:t>
            </w:r>
          </w:p>
        </w:tc>
        <w:tc>
          <w:tcPr>
            <w:tcW w:w="283" w:type="dxa"/>
          </w:tcPr>
          <w:p w:rsidR="007307C0" w:rsidRPr="00121CB3" w:rsidRDefault="007307C0" w:rsidP="009A3DCF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7307C0" w:rsidRPr="00F57AED" w:rsidRDefault="007307C0" w:rsidP="009A3DCF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ФС</w:t>
            </w:r>
            <w:r w:rsidR="00FD69E4">
              <w:rPr>
                <w:b/>
                <w:sz w:val="28"/>
                <w:szCs w:val="28"/>
              </w:rPr>
              <w:t>.2.1.0017</w:t>
            </w:r>
            <w:bookmarkStart w:id="0" w:name="_GoBack"/>
            <w:bookmarkEnd w:id="0"/>
          </w:p>
        </w:tc>
      </w:tr>
      <w:tr w:rsidR="007307C0" w:rsidRPr="00121CB3" w:rsidTr="00B169B6">
        <w:tc>
          <w:tcPr>
            <w:tcW w:w="5494" w:type="dxa"/>
          </w:tcPr>
          <w:p w:rsidR="007307C0" w:rsidRPr="004069E5" w:rsidRDefault="004A1C06" w:rsidP="009A3DCF">
            <w:pPr>
              <w:spacing w:after="120"/>
              <w:rPr>
                <w:b/>
                <w:sz w:val="28"/>
                <w:szCs w:val="28"/>
              </w:rPr>
            </w:pPr>
            <w:r w:rsidRPr="00462C42">
              <w:rPr>
                <w:b/>
                <w:sz w:val="28"/>
                <w:szCs w:val="28"/>
              </w:rPr>
              <w:t>И</w:t>
            </w:r>
            <w:r w:rsidR="00DB3EF0">
              <w:rPr>
                <w:b/>
                <w:sz w:val="28"/>
                <w:szCs w:val="28"/>
              </w:rPr>
              <w:t>нд</w:t>
            </w:r>
            <w:r w:rsidR="00C01526">
              <w:rPr>
                <w:b/>
                <w:sz w:val="28"/>
                <w:szCs w:val="28"/>
              </w:rPr>
              <w:t>апамид</w:t>
            </w:r>
          </w:p>
        </w:tc>
        <w:tc>
          <w:tcPr>
            <w:tcW w:w="283" w:type="dxa"/>
          </w:tcPr>
          <w:p w:rsidR="007307C0" w:rsidRPr="00121CB3" w:rsidRDefault="007307C0" w:rsidP="009A3DCF">
            <w:pPr>
              <w:spacing w:after="120"/>
              <w:rPr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7307C0" w:rsidRPr="00121CB3" w:rsidRDefault="007307C0" w:rsidP="009A3DCF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7307C0" w:rsidRPr="00A70813" w:rsidTr="00B169B6">
        <w:tc>
          <w:tcPr>
            <w:tcW w:w="5494" w:type="dxa"/>
          </w:tcPr>
          <w:p w:rsidR="007307C0" w:rsidRPr="00121CB3" w:rsidRDefault="004A1C06" w:rsidP="009A3DCF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 w:rsidRPr="00462C42">
              <w:rPr>
                <w:b/>
                <w:sz w:val="28"/>
                <w:szCs w:val="28"/>
                <w:lang w:val="en-US"/>
              </w:rPr>
              <w:t>I</w:t>
            </w:r>
            <w:r w:rsidR="00DB3EF0">
              <w:rPr>
                <w:b/>
                <w:sz w:val="28"/>
                <w:szCs w:val="28"/>
                <w:lang w:val="en-US"/>
              </w:rPr>
              <w:t>nd</w:t>
            </w:r>
            <w:r w:rsidR="00C01526">
              <w:rPr>
                <w:b/>
                <w:sz w:val="28"/>
                <w:szCs w:val="28"/>
                <w:lang w:val="en-US"/>
              </w:rPr>
              <w:t>apamidum</w:t>
            </w:r>
          </w:p>
        </w:tc>
        <w:tc>
          <w:tcPr>
            <w:tcW w:w="283" w:type="dxa"/>
          </w:tcPr>
          <w:p w:rsidR="007307C0" w:rsidRPr="00121CB3" w:rsidRDefault="007307C0" w:rsidP="009A3DCF">
            <w:pPr>
              <w:spacing w:after="12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793" w:type="dxa"/>
          </w:tcPr>
          <w:p w:rsidR="007307C0" w:rsidRPr="00C01526" w:rsidRDefault="00C05F33" w:rsidP="009A3DCF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="00C01526">
              <w:rPr>
                <w:b/>
                <w:sz w:val="28"/>
                <w:szCs w:val="28"/>
                <w:lang w:val="en-US"/>
              </w:rPr>
              <w:t>замен ФС.2.1.0017.15</w:t>
            </w: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323E94">
        <w:tc>
          <w:tcPr>
            <w:tcW w:w="9356" w:type="dxa"/>
          </w:tcPr>
          <w:p w:rsidR="007307C0" w:rsidRDefault="007307C0" w:rsidP="00323E94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Pr="00CA7271" w:rsidRDefault="007307C0" w:rsidP="007307C0">
      <w:pPr>
        <w:spacing w:line="120" w:lineRule="exact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307C0" w:rsidTr="00CA7271">
        <w:tc>
          <w:tcPr>
            <w:tcW w:w="9571" w:type="dxa"/>
            <w:gridSpan w:val="2"/>
          </w:tcPr>
          <w:p w:rsidR="007307C0" w:rsidRPr="009A3DCF" w:rsidRDefault="00C01526" w:rsidP="00323E94">
            <w:pPr>
              <w:jc w:val="center"/>
              <w:rPr>
                <w:sz w:val="28"/>
                <w:szCs w:val="28"/>
              </w:rPr>
            </w:pPr>
            <w:r w:rsidRPr="009A3DCF">
              <w:rPr>
                <w:sz w:val="28"/>
                <w:szCs w:val="28"/>
              </w:rPr>
              <w:object w:dxaOrig="3615" w:dyaOrig="21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0.75pt;height:108pt" o:ole="">
                  <v:imagedata r:id="rId7" o:title=""/>
                </v:shape>
                <o:OLEObject Type="Embed" ProgID="ChemWindow.Document" ShapeID="_x0000_i1025" DrawAspect="Content" ObjectID="_1750237262" r:id="rId8"/>
              </w:object>
            </w:r>
          </w:p>
          <w:p w:rsidR="007307C0" w:rsidRPr="00F615C3" w:rsidRDefault="007307C0" w:rsidP="00323E9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069E5" w:rsidTr="00CA7271">
        <w:tc>
          <w:tcPr>
            <w:tcW w:w="4785" w:type="dxa"/>
          </w:tcPr>
          <w:p w:rsidR="001B553E" w:rsidRPr="00DF73B7" w:rsidRDefault="00C01526" w:rsidP="0063002E">
            <w:pPr>
              <w:rPr>
                <w:sz w:val="28"/>
              </w:rPr>
            </w:pPr>
            <w:r w:rsidRPr="00033EBF">
              <w:rPr>
                <w:sz w:val="28"/>
              </w:rPr>
              <w:t>C</w:t>
            </w:r>
            <w:r w:rsidRPr="00033EBF">
              <w:rPr>
                <w:sz w:val="28"/>
                <w:vertAlign w:val="subscript"/>
              </w:rPr>
              <w:t>16</w:t>
            </w:r>
            <w:r w:rsidRPr="00033EBF">
              <w:rPr>
                <w:sz w:val="28"/>
              </w:rPr>
              <w:t>H</w:t>
            </w:r>
            <w:r w:rsidRPr="00033EBF">
              <w:rPr>
                <w:sz w:val="28"/>
                <w:vertAlign w:val="subscript"/>
              </w:rPr>
              <w:t>16</w:t>
            </w:r>
            <w:r w:rsidRPr="00033EBF">
              <w:rPr>
                <w:sz w:val="28"/>
                <w:lang w:val="en-US"/>
              </w:rPr>
              <w:t>C</w:t>
            </w:r>
            <w:r w:rsidRPr="00033EBF">
              <w:rPr>
                <w:sz w:val="28"/>
              </w:rPr>
              <w:t>lN</w:t>
            </w:r>
            <w:r w:rsidRPr="00033EBF">
              <w:rPr>
                <w:sz w:val="28"/>
                <w:vertAlign w:val="subscript"/>
                <w:lang w:val="en-US"/>
              </w:rPr>
              <w:t>3</w:t>
            </w:r>
            <w:r w:rsidRPr="00033EBF">
              <w:rPr>
                <w:sz w:val="28"/>
              </w:rPr>
              <w:t>O</w:t>
            </w:r>
            <w:r w:rsidRPr="00033EBF">
              <w:rPr>
                <w:sz w:val="28"/>
                <w:vertAlign w:val="subscript"/>
                <w:lang w:val="en-US"/>
              </w:rPr>
              <w:t>3</w:t>
            </w:r>
            <w:r w:rsidRPr="00033EBF">
              <w:rPr>
                <w:sz w:val="28"/>
                <w:lang w:val="en-US"/>
              </w:rPr>
              <w:t>S</w:t>
            </w:r>
          </w:p>
        </w:tc>
        <w:tc>
          <w:tcPr>
            <w:tcW w:w="4786" w:type="dxa"/>
          </w:tcPr>
          <w:p w:rsidR="004069E5" w:rsidRPr="00DF73B7" w:rsidRDefault="00C01526" w:rsidP="00DB3EF0">
            <w:pPr>
              <w:jc w:val="right"/>
              <w:rPr>
                <w:sz w:val="28"/>
                <w:szCs w:val="28"/>
              </w:rPr>
            </w:pPr>
            <w:r w:rsidRPr="00C01526">
              <w:rPr>
                <w:sz w:val="28"/>
                <w:szCs w:val="28"/>
              </w:rPr>
              <w:t>М</w:t>
            </w:r>
            <w:r w:rsidRPr="00DF73B7">
              <w:rPr>
                <w:sz w:val="28"/>
                <w:szCs w:val="28"/>
              </w:rPr>
              <w:t>.</w:t>
            </w:r>
            <w:r w:rsidRPr="00C01526">
              <w:rPr>
                <w:sz w:val="28"/>
                <w:szCs w:val="28"/>
              </w:rPr>
              <w:t>м</w:t>
            </w:r>
            <w:r w:rsidRPr="00DF73B7">
              <w:rPr>
                <w:sz w:val="28"/>
                <w:szCs w:val="28"/>
              </w:rPr>
              <w:t>.</w:t>
            </w:r>
            <w:r w:rsidR="00DF73B7">
              <w:rPr>
                <w:sz w:val="28"/>
                <w:szCs w:val="28"/>
              </w:rPr>
              <w:t xml:space="preserve"> </w:t>
            </w:r>
            <w:r w:rsidRPr="00C01526">
              <w:rPr>
                <w:sz w:val="28"/>
                <w:szCs w:val="28"/>
              </w:rPr>
              <w:t>365,83</w:t>
            </w:r>
          </w:p>
        </w:tc>
      </w:tr>
      <w:tr w:rsidR="00DF73B7" w:rsidTr="00CA7271">
        <w:tc>
          <w:tcPr>
            <w:tcW w:w="4785" w:type="dxa"/>
          </w:tcPr>
          <w:p w:rsidR="00DF73B7" w:rsidRPr="00033EBF" w:rsidRDefault="00DF73B7" w:rsidP="0063002E">
            <w:pPr>
              <w:rPr>
                <w:sz w:val="28"/>
              </w:rPr>
            </w:pPr>
            <w:r w:rsidRPr="00C9269E">
              <w:rPr>
                <w:sz w:val="28"/>
              </w:rPr>
              <w:t>[26807-65-8]</w:t>
            </w:r>
          </w:p>
        </w:tc>
        <w:tc>
          <w:tcPr>
            <w:tcW w:w="4786" w:type="dxa"/>
          </w:tcPr>
          <w:p w:rsidR="00DF73B7" w:rsidRPr="00C01526" w:rsidRDefault="00DF73B7" w:rsidP="00DB3EF0">
            <w:pPr>
              <w:jc w:val="right"/>
              <w:rPr>
                <w:sz w:val="28"/>
                <w:szCs w:val="28"/>
              </w:rPr>
            </w:pPr>
          </w:p>
        </w:tc>
      </w:tr>
    </w:tbl>
    <w:p w:rsidR="00C05F33" w:rsidRPr="00C05F33" w:rsidRDefault="00C05F33" w:rsidP="00B603C1">
      <w:pPr>
        <w:spacing w:line="360" w:lineRule="auto"/>
        <w:ind w:firstLine="709"/>
        <w:rPr>
          <w:sz w:val="28"/>
          <w:szCs w:val="28"/>
        </w:rPr>
      </w:pPr>
    </w:p>
    <w:p w:rsidR="001B553E" w:rsidRPr="001B553E" w:rsidRDefault="00C9269E" w:rsidP="00B603C1">
      <w:pPr>
        <w:pStyle w:val="a9"/>
        <w:spacing w:line="360" w:lineRule="auto"/>
        <w:ind w:firstLine="709"/>
        <w:rPr>
          <w:rFonts w:ascii="Times New Roman" w:hAnsi="Times New Roman"/>
          <w:b w:val="0"/>
        </w:rPr>
      </w:pPr>
      <w:r w:rsidRPr="00C9269E">
        <w:rPr>
          <w:rFonts w:ascii="Times New Roman" w:hAnsi="Times New Roman"/>
          <w:b w:val="0"/>
        </w:rPr>
        <w:t>ОПРЕДЕЛЕНИЕ</w:t>
      </w:r>
    </w:p>
    <w:p w:rsidR="0029717C" w:rsidRDefault="0029717C" w:rsidP="00B603C1">
      <w:pPr>
        <w:spacing w:line="360" w:lineRule="auto"/>
        <w:ind w:firstLine="709"/>
        <w:rPr>
          <w:sz w:val="28"/>
        </w:rPr>
      </w:pPr>
      <w:r>
        <w:rPr>
          <w:i/>
          <w:sz w:val="28"/>
          <w:lang w:val="en-US"/>
        </w:rPr>
        <w:t>N</w:t>
      </w:r>
      <w:r>
        <w:rPr>
          <w:sz w:val="28"/>
        </w:rPr>
        <w:t>-[(2</w:t>
      </w:r>
      <w:r>
        <w:rPr>
          <w:i/>
          <w:sz w:val="28"/>
          <w:lang w:val="en-US"/>
        </w:rPr>
        <w:t>RS</w:t>
      </w:r>
      <w:r>
        <w:rPr>
          <w:sz w:val="28"/>
        </w:rPr>
        <w:t>)-2-Метил-2,3-дигидро-1</w:t>
      </w:r>
      <w:r w:rsidRPr="00E23F9D">
        <w:rPr>
          <w:i/>
          <w:sz w:val="28"/>
        </w:rPr>
        <w:t>H</w:t>
      </w:r>
      <w:r>
        <w:rPr>
          <w:sz w:val="28"/>
        </w:rPr>
        <w:t>-индол-1-ил]-3-сульфамоил-4-хлорбензамид</w:t>
      </w:r>
      <w:r w:rsidR="00B603C1">
        <w:rPr>
          <w:sz w:val="28"/>
        </w:rPr>
        <w:t>.</w:t>
      </w:r>
    </w:p>
    <w:p w:rsidR="00C01526" w:rsidRPr="00033EBF" w:rsidRDefault="00C01526" w:rsidP="00DF73B7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033EBF">
        <w:rPr>
          <w:rFonts w:ascii="Times New Roman" w:hAnsi="Times New Roman"/>
          <w:b w:val="0"/>
          <w:lang w:val="en-US"/>
        </w:rPr>
        <w:t>C</w:t>
      </w:r>
      <w:r w:rsidRPr="00033EBF">
        <w:rPr>
          <w:rFonts w:ascii="Times New Roman" w:hAnsi="Times New Roman"/>
          <w:b w:val="0"/>
        </w:rPr>
        <w:t>одержит не менее 98,0</w:t>
      </w:r>
      <w:r w:rsidR="002E0F0F">
        <w:rPr>
          <w:rFonts w:ascii="Times New Roman" w:hAnsi="Times New Roman"/>
          <w:b w:val="0"/>
        </w:rPr>
        <w:t> </w:t>
      </w:r>
      <w:r w:rsidRPr="00033EBF">
        <w:rPr>
          <w:rFonts w:ascii="Times New Roman" w:hAnsi="Times New Roman"/>
          <w:b w:val="0"/>
        </w:rPr>
        <w:t>% и не более 102,0</w:t>
      </w:r>
      <w:r w:rsidR="002E0F0F">
        <w:rPr>
          <w:rFonts w:ascii="Times New Roman" w:hAnsi="Times New Roman"/>
          <w:b w:val="0"/>
        </w:rPr>
        <w:t> </w:t>
      </w:r>
      <w:r w:rsidRPr="00033EBF">
        <w:rPr>
          <w:rFonts w:ascii="Times New Roman" w:hAnsi="Times New Roman"/>
          <w:b w:val="0"/>
        </w:rPr>
        <w:t>% индапамида C</w:t>
      </w:r>
      <w:r w:rsidRPr="00033EBF">
        <w:rPr>
          <w:rFonts w:ascii="Times New Roman" w:hAnsi="Times New Roman"/>
          <w:b w:val="0"/>
          <w:vertAlign w:val="subscript"/>
        </w:rPr>
        <w:t>16</w:t>
      </w:r>
      <w:r w:rsidRPr="00033EBF">
        <w:rPr>
          <w:rFonts w:ascii="Times New Roman" w:hAnsi="Times New Roman"/>
          <w:b w:val="0"/>
        </w:rPr>
        <w:t>H</w:t>
      </w:r>
      <w:r w:rsidRPr="00033EBF">
        <w:rPr>
          <w:rFonts w:ascii="Times New Roman" w:hAnsi="Times New Roman"/>
          <w:b w:val="0"/>
          <w:vertAlign w:val="subscript"/>
        </w:rPr>
        <w:t>16</w:t>
      </w:r>
      <w:r w:rsidRPr="00033EBF">
        <w:rPr>
          <w:rFonts w:ascii="Times New Roman" w:hAnsi="Times New Roman"/>
          <w:b w:val="0"/>
          <w:lang w:val="en-US"/>
        </w:rPr>
        <w:t>CI</w:t>
      </w:r>
      <w:r w:rsidRPr="00033EBF">
        <w:rPr>
          <w:rFonts w:ascii="Times New Roman" w:hAnsi="Times New Roman"/>
          <w:b w:val="0"/>
        </w:rPr>
        <w:t>N</w:t>
      </w:r>
      <w:r w:rsidRPr="00033EBF">
        <w:rPr>
          <w:rFonts w:ascii="Times New Roman" w:hAnsi="Times New Roman"/>
          <w:b w:val="0"/>
          <w:vertAlign w:val="subscript"/>
        </w:rPr>
        <w:t>3</w:t>
      </w:r>
      <w:r w:rsidRPr="00033EBF">
        <w:rPr>
          <w:rFonts w:ascii="Times New Roman" w:hAnsi="Times New Roman"/>
          <w:b w:val="0"/>
        </w:rPr>
        <w:t>O</w:t>
      </w:r>
      <w:r w:rsidRPr="00033EBF">
        <w:rPr>
          <w:rFonts w:ascii="Times New Roman" w:hAnsi="Times New Roman"/>
          <w:b w:val="0"/>
          <w:vertAlign w:val="subscript"/>
        </w:rPr>
        <w:t>3</w:t>
      </w:r>
      <w:r w:rsidRPr="00033EBF">
        <w:rPr>
          <w:rFonts w:ascii="Times New Roman" w:hAnsi="Times New Roman"/>
          <w:b w:val="0"/>
          <w:lang w:val="en-US"/>
        </w:rPr>
        <w:t>S</w:t>
      </w:r>
      <w:r w:rsidRPr="00033EBF">
        <w:rPr>
          <w:rFonts w:ascii="Times New Roman" w:hAnsi="Times New Roman"/>
          <w:b w:val="0"/>
        </w:rPr>
        <w:t xml:space="preserve"> в пересч</w:t>
      </w:r>
      <w:r>
        <w:rPr>
          <w:rFonts w:ascii="Times New Roman" w:hAnsi="Times New Roman"/>
          <w:b w:val="0"/>
        </w:rPr>
        <w:t>ё</w:t>
      </w:r>
      <w:r w:rsidRPr="00033EBF">
        <w:rPr>
          <w:rFonts w:ascii="Times New Roman" w:hAnsi="Times New Roman"/>
          <w:b w:val="0"/>
        </w:rPr>
        <w:t>те на безводное и свободное от остаточных органических растворителей вещество.</w:t>
      </w:r>
    </w:p>
    <w:p w:rsidR="00DB3EF0" w:rsidRPr="00460D0A" w:rsidRDefault="00C9269E" w:rsidP="00DF73B7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C9269E">
        <w:rPr>
          <w:rFonts w:ascii="Times New Roman" w:hAnsi="Times New Roman"/>
          <w:b w:val="0"/>
        </w:rPr>
        <w:t>СВОЙСТВА</w:t>
      </w:r>
    </w:p>
    <w:p w:rsidR="00C05F33" w:rsidRPr="00251681" w:rsidRDefault="00C05F33" w:rsidP="00DF73B7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251681">
        <w:rPr>
          <w:rFonts w:ascii="Times New Roman" w:hAnsi="Times New Roman"/>
        </w:rPr>
        <w:t>Описание.</w:t>
      </w:r>
      <w:r w:rsidRPr="00251681">
        <w:rPr>
          <w:rFonts w:ascii="Times New Roman" w:hAnsi="Times New Roman"/>
          <w:b w:val="0"/>
        </w:rPr>
        <w:t xml:space="preserve"> </w:t>
      </w:r>
      <w:r w:rsidR="00C01526" w:rsidRPr="00033EBF">
        <w:rPr>
          <w:rFonts w:ascii="Times New Roman" w:hAnsi="Times New Roman"/>
          <w:b w:val="0"/>
        </w:rPr>
        <w:t>Белый или почти белый кристаллический порошок.</w:t>
      </w:r>
    </w:p>
    <w:p w:rsidR="00C05F33" w:rsidRPr="00DB3EF0" w:rsidRDefault="00C05F33" w:rsidP="00DF73B7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C05F33">
        <w:rPr>
          <w:rFonts w:ascii="Times New Roman" w:hAnsi="Times New Roman"/>
        </w:rPr>
        <w:t>Растворимость.</w:t>
      </w:r>
      <w:r w:rsidRPr="00C05F33">
        <w:rPr>
          <w:rFonts w:ascii="Times New Roman" w:hAnsi="Times New Roman"/>
          <w:b w:val="0"/>
        </w:rPr>
        <w:t xml:space="preserve"> </w:t>
      </w:r>
      <w:r w:rsidR="00C01526" w:rsidRPr="00033EBF">
        <w:rPr>
          <w:rFonts w:ascii="Times New Roman" w:hAnsi="Times New Roman"/>
          <w:b w:val="0"/>
        </w:rPr>
        <w:t>Растворим в спирте 96</w:t>
      </w:r>
      <w:r w:rsidR="002E0F0F">
        <w:rPr>
          <w:rFonts w:ascii="Times New Roman" w:hAnsi="Times New Roman"/>
          <w:b w:val="0"/>
        </w:rPr>
        <w:t> </w:t>
      </w:r>
      <w:r w:rsidR="00C01526" w:rsidRPr="00033EBF">
        <w:rPr>
          <w:rFonts w:ascii="Times New Roman" w:hAnsi="Times New Roman"/>
          <w:b w:val="0"/>
        </w:rPr>
        <w:t xml:space="preserve">%, </w:t>
      </w:r>
      <w:r w:rsidR="00C01526" w:rsidRPr="00033EBF">
        <w:rPr>
          <w:b w:val="0"/>
        </w:rPr>
        <w:t>очень мало растворим в хлороформе,</w:t>
      </w:r>
      <w:r w:rsidR="00C01526" w:rsidRPr="00033EBF">
        <w:rPr>
          <w:rFonts w:ascii="Times New Roman" w:hAnsi="Times New Roman"/>
          <w:b w:val="0"/>
        </w:rPr>
        <w:t xml:space="preserve"> практически нерастворим в воде</w:t>
      </w:r>
      <w:r w:rsidR="00C01526" w:rsidRPr="00033EBF">
        <w:rPr>
          <w:b w:val="0"/>
        </w:rPr>
        <w:t>.</w:t>
      </w:r>
    </w:p>
    <w:p w:rsidR="009965A5" w:rsidRPr="0086340C" w:rsidRDefault="00C9269E" w:rsidP="00DF73B7">
      <w:pPr>
        <w:pStyle w:val="1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69E">
        <w:rPr>
          <w:rFonts w:ascii="Times New Roman" w:hAnsi="Times New Roman"/>
          <w:sz w:val="28"/>
          <w:szCs w:val="28"/>
        </w:rPr>
        <w:t>ИДЕНТИФИКАЦИЯ</w:t>
      </w:r>
    </w:p>
    <w:p w:rsidR="00EA6E0F" w:rsidRPr="00C01526" w:rsidRDefault="00EA6E0F" w:rsidP="00DF73B7">
      <w:pPr>
        <w:pStyle w:val="37"/>
        <w:shd w:val="clear" w:color="auto" w:fill="FFFFFF" w:themeFill="background1"/>
        <w:spacing w:before="0" w:line="360" w:lineRule="auto"/>
        <w:ind w:firstLine="709"/>
        <w:rPr>
          <w:strike/>
          <w:sz w:val="28"/>
          <w:szCs w:val="28"/>
        </w:rPr>
      </w:pPr>
      <w:r w:rsidRPr="009042ED">
        <w:rPr>
          <w:bCs/>
          <w:i/>
          <w:sz w:val="28"/>
          <w:szCs w:val="28"/>
        </w:rPr>
        <w:t>1</w:t>
      </w:r>
      <w:r w:rsidRPr="00C01526">
        <w:rPr>
          <w:bCs/>
          <w:i/>
          <w:sz w:val="28"/>
          <w:szCs w:val="28"/>
        </w:rPr>
        <w:t>.</w:t>
      </w:r>
      <w:r w:rsidR="004069E5" w:rsidRPr="00C01526">
        <w:rPr>
          <w:i/>
          <w:sz w:val="28"/>
          <w:szCs w:val="28"/>
        </w:rPr>
        <w:t> </w:t>
      </w:r>
      <w:r w:rsidR="00C01526" w:rsidRPr="00C01526">
        <w:rPr>
          <w:i/>
          <w:sz w:val="28"/>
          <w:szCs w:val="28"/>
        </w:rPr>
        <w:t>ИК-спектрометрия</w:t>
      </w:r>
      <w:r w:rsidR="006D12DC">
        <w:rPr>
          <w:i/>
          <w:sz w:val="28"/>
          <w:szCs w:val="28"/>
        </w:rPr>
        <w:t xml:space="preserve"> </w:t>
      </w:r>
      <w:r w:rsidR="006D12DC" w:rsidRPr="00C26501">
        <w:rPr>
          <w:color w:val="000000"/>
          <w:sz w:val="28"/>
          <w:szCs w:val="28"/>
        </w:rPr>
        <w:t>(ОФС «</w:t>
      </w:r>
      <w:r w:rsidR="006D12DC" w:rsidRPr="00C26501">
        <w:rPr>
          <w:sz w:val="28"/>
          <w:szCs w:val="28"/>
        </w:rPr>
        <w:t xml:space="preserve">Спектрометрия </w:t>
      </w:r>
      <w:r w:rsidR="006D12DC" w:rsidRPr="00C26501">
        <w:rPr>
          <w:color w:val="000000"/>
          <w:sz w:val="28"/>
          <w:szCs w:val="28"/>
        </w:rPr>
        <w:t xml:space="preserve">в </w:t>
      </w:r>
      <w:r w:rsidR="00D331B4">
        <w:rPr>
          <w:color w:val="000000"/>
          <w:sz w:val="28"/>
          <w:szCs w:val="28"/>
        </w:rPr>
        <w:t xml:space="preserve">средней </w:t>
      </w:r>
      <w:r w:rsidR="006D12DC" w:rsidRPr="00C26501">
        <w:rPr>
          <w:color w:val="000000"/>
          <w:sz w:val="28"/>
          <w:szCs w:val="28"/>
        </w:rPr>
        <w:t>инфракрасной области»)</w:t>
      </w:r>
      <w:r w:rsidR="00C01526" w:rsidRPr="00C01526">
        <w:rPr>
          <w:sz w:val="28"/>
          <w:szCs w:val="28"/>
        </w:rPr>
        <w:t>.</w:t>
      </w:r>
      <w:r w:rsidR="00344B47">
        <w:rPr>
          <w:sz w:val="28"/>
          <w:szCs w:val="28"/>
        </w:rPr>
        <w:t xml:space="preserve"> Инфракрасный спектр субстанции</w:t>
      </w:r>
      <w:r w:rsidR="00C01526" w:rsidRPr="00C01526">
        <w:rPr>
          <w:sz w:val="28"/>
          <w:szCs w:val="28"/>
        </w:rPr>
        <w:t xml:space="preserve"> в области от 4000 до 400</w:t>
      </w:r>
      <w:r w:rsidR="002E0F0F">
        <w:rPr>
          <w:sz w:val="28"/>
          <w:szCs w:val="28"/>
        </w:rPr>
        <w:t> </w:t>
      </w:r>
      <w:r w:rsidR="00C01526" w:rsidRPr="00C01526">
        <w:rPr>
          <w:sz w:val="28"/>
          <w:szCs w:val="28"/>
        </w:rPr>
        <w:t>см</w:t>
      </w:r>
      <w:r w:rsidR="00C01526" w:rsidRPr="00C01526">
        <w:rPr>
          <w:sz w:val="28"/>
          <w:szCs w:val="28"/>
          <w:vertAlign w:val="superscript"/>
        </w:rPr>
        <w:t>-1</w:t>
      </w:r>
      <w:r w:rsidR="00C01526" w:rsidRPr="00C01526">
        <w:rPr>
          <w:sz w:val="28"/>
          <w:szCs w:val="28"/>
        </w:rPr>
        <w:t xml:space="preserve"> по </w:t>
      </w:r>
      <w:r w:rsidR="00C01526" w:rsidRPr="00C01526">
        <w:rPr>
          <w:sz w:val="28"/>
          <w:szCs w:val="28"/>
        </w:rPr>
        <w:lastRenderedPageBreak/>
        <w:t xml:space="preserve">положению полос поглощения должен соответствовать спектру </w:t>
      </w:r>
      <w:r w:rsidR="00536922">
        <w:rPr>
          <w:sz w:val="28"/>
          <w:szCs w:val="28"/>
        </w:rPr>
        <w:t xml:space="preserve">фармакопейного </w:t>
      </w:r>
      <w:r w:rsidR="00C01526" w:rsidRPr="00C01526">
        <w:rPr>
          <w:sz w:val="28"/>
          <w:szCs w:val="28"/>
        </w:rPr>
        <w:t>стандартного образца индапамида.</w:t>
      </w:r>
    </w:p>
    <w:p w:rsidR="00F114BA" w:rsidRDefault="00C05F33" w:rsidP="00DF73B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3FA7">
        <w:rPr>
          <w:i/>
          <w:sz w:val="28"/>
          <w:szCs w:val="28"/>
        </w:rPr>
        <w:t>2</w:t>
      </w:r>
      <w:r w:rsidRPr="009042ED">
        <w:rPr>
          <w:i/>
        </w:rPr>
        <w:t>. </w:t>
      </w:r>
      <w:r w:rsidR="00F114BA" w:rsidRPr="009042ED">
        <w:rPr>
          <w:i/>
          <w:color w:val="000000"/>
          <w:sz w:val="28"/>
          <w:szCs w:val="28"/>
        </w:rPr>
        <w:t>Спектрофотометрия</w:t>
      </w:r>
      <w:r w:rsidR="00F114BA" w:rsidRPr="009042ED">
        <w:rPr>
          <w:b/>
          <w:color w:val="000000"/>
          <w:sz w:val="28"/>
          <w:szCs w:val="28"/>
        </w:rPr>
        <w:t xml:space="preserve"> </w:t>
      </w:r>
      <w:r w:rsidR="00F114BA" w:rsidRPr="009042ED">
        <w:rPr>
          <w:color w:val="000000"/>
          <w:sz w:val="28"/>
          <w:szCs w:val="28"/>
        </w:rPr>
        <w:t>(ОФС «Спектрофотометрия в ультрафиолетовой и видимой областях»).</w:t>
      </w:r>
    </w:p>
    <w:p w:rsidR="00536922" w:rsidRDefault="00536922" w:rsidP="00DF73B7">
      <w:pPr>
        <w:spacing w:line="360" w:lineRule="auto"/>
        <w:ind w:firstLine="709"/>
        <w:jc w:val="both"/>
        <w:rPr>
          <w:sz w:val="28"/>
          <w:szCs w:val="28"/>
        </w:rPr>
      </w:pPr>
      <w:r w:rsidRPr="00853F8D">
        <w:rPr>
          <w:i/>
          <w:sz w:val="28"/>
          <w:szCs w:val="28"/>
        </w:rPr>
        <w:t>Испытуемый раствор</w:t>
      </w:r>
      <w:r w:rsidRPr="00853F8D">
        <w:rPr>
          <w:sz w:val="28"/>
          <w:szCs w:val="28"/>
        </w:rPr>
        <w:t xml:space="preserve">. </w:t>
      </w:r>
      <w:r>
        <w:rPr>
          <w:sz w:val="28"/>
          <w:szCs w:val="28"/>
        </w:rPr>
        <w:t>В мерную колбу вместимостью 100</w:t>
      </w:r>
      <w:r w:rsidR="002E0F0F">
        <w:rPr>
          <w:sz w:val="28"/>
          <w:szCs w:val="28"/>
        </w:rPr>
        <w:t> </w:t>
      </w:r>
      <w:r>
        <w:rPr>
          <w:sz w:val="28"/>
          <w:szCs w:val="28"/>
        </w:rPr>
        <w:t>мл помещают 10</w:t>
      </w:r>
      <w:r w:rsidR="002E0F0F">
        <w:rPr>
          <w:sz w:val="28"/>
          <w:szCs w:val="28"/>
        </w:rPr>
        <w:t> </w:t>
      </w:r>
      <w:r>
        <w:rPr>
          <w:sz w:val="28"/>
          <w:szCs w:val="28"/>
        </w:rPr>
        <w:t>мг субстанции, растворяют в спирте 96</w:t>
      </w:r>
      <w:r w:rsidR="002E0F0F">
        <w:rPr>
          <w:sz w:val="28"/>
          <w:szCs w:val="28"/>
        </w:rPr>
        <w:t> </w:t>
      </w:r>
      <w:r w:rsidRPr="00DE7220">
        <w:rPr>
          <w:sz w:val="28"/>
          <w:szCs w:val="28"/>
        </w:rPr>
        <w:t>% и доводят объём раствора тем же растворителем до метки</w:t>
      </w:r>
      <w:r>
        <w:rPr>
          <w:sz w:val="28"/>
          <w:szCs w:val="28"/>
        </w:rPr>
        <w:t>.</w:t>
      </w:r>
      <w:r w:rsidRPr="004336ED">
        <w:rPr>
          <w:sz w:val="28"/>
          <w:szCs w:val="28"/>
        </w:rPr>
        <w:t xml:space="preserve"> В мерную колб</w:t>
      </w:r>
      <w:r>
        <w:rPr>
          <w:sz w:val="28"/>
          <w:szCs w:val="28"/>
        </w:rPr>
        <w:t>у вместимостью 10</w:t>
      </w:r>
      <w:r w:rsidR="002E0F0F">
        <w:rPr>
          <w:sz w:val="28"/>
          <w:szCs w:val="28"/>
        </w:rPr>
        <w:t> </w:t>
      </w:r>
      <w:r>
        <w:rPr>
          <w:sz w:val="28"/>
          <w:szCs w:val="28"/>
        </w:rPr>
        <w:t>мл помещают 1</w:t>
      </w:r>
      <w:r w:rsidR="002E0F0F">
        <w:rPr>
          <w:sz w:val="28"/>
          <w:szCs w:val="28"/>
        </w:rPr>
        <w:t> </w:t>
      </w:r>
      <w:r>
        <w:rPr>
          <w:sz w:val="28"/>
          <w:szCs w:val="28"/>
        </w:rPr>
        <w:t>мл полученного раствора</w:t>
      </w:r>
      <w:r w:rsidRPr="004336ED">
        <w:rPr>
          <w:sz w:val="28"/>
          <w:szCs w:val="28"/>
        </w:rPr>
        <w:t xml:space="preserve"> и доводят объ</w:t>
      </w:r>
      <w:r w:rsidR="00DF73B7">
        <w:rPr>
          <w:sz w:val="28"/>
          <w:szCs w:val="28"/>
        </w:rPr>
        <w:t>ё</w:t>
      </w:r>
      <w:r w:rsidRPr="004336ED">
        <w:rPr>
          <w:sz w:val="28"/>
          <w:szCs w:val="28"/>
        </w:rPr>
        <w:t>м раствора спиртом 96</w:t>
      </w:r>
      <w:r w:rsidR="002E0F0F">
        <w:rPr>
          <w:sz w:val="28"/>
          <w:szCs w:val="28"/>
        </w:rPr>
        <w:t> </w:t>
      </w:r>
      <w:r w:rsidRPr="004336ED">
        <w:rPr>
          <w:sz w:val="28"/>
          <w:szCs w:val="28"/>
        </w:rPr>
        <w:t>% до метки</w:t>
      </w:r>
      <w:r>
        <w:rPr>
          <w:sz w:val="28"/>
          <w:szCs w:val="28"/>
        </w:rPr>
        <w:t>.</w:t>
      </w:r>
    </w:p>
    <w:p w:rsidR="00F114BA" w:rsidRDefault="00536922" w:rsidP="00DF73B7">
      <w:pPr>
        <w:spacing w:line="360" w:lineRule="auto"/>
        <w:ind w:firstLine="709"/>
        <w:jc w:val="both"/>
        <w:rPr>
          <w:sz w:val="28"/>
          <w:szCs w:val="28"/>
        </w:rPr>
      </w:pPr>
      <w:r w:rsidRPr="004336ED">
        <w:rPr>
          <w:sz w:val="28"/>
          <w:szCs w:val="28"/>
        </w:rPr>
        <w:t>Спектр поглощения испытуемого раствора в области длин волн от</w:t>
      </w:r>
      <w:r>
        <w:rPr>
          <w:sz w:val="28"/>
          <w:szCs w:val="28"/>
        </w:rPr>
        <w:t xml:space="preserve"> </w:t>
      </w:r>
      <w:r w:rsidR="00C93FA7" w:rsidRPr="00C93FA7">
        <w:rPr>
          <w:sz w:val="28"/>
          <w:szCs w:val="28"/>
        </w:rPr>
        <w:t>220 до 350</w:t>
      </w:r>
      <w:r w:rsidR="002E0F0F">
        <w:rPr>
          <w:sz w:val="28"/>
          <w:szCs w:val="28"/>
        </w:rPr>
        <w:t> </w:t>
      </w:r>
      <w:r w:rsidR="00C93FA7" w:rsidRPr="00C93FA7">
        <w:rPr>
          <w:sz w:val="28"/>
          <w:szCs w:val="28"/>
        </w:rPr>
        <w:t xml:space="preserve">нм должен иметь максимум </w:t>
      </w:r>
      <w:r w:rsidR="00A52C9D">
        <w:rPr>
          <w:sz w:val="28"/>
          <w:szCs w:val="28"/>
        </w:rPr>
        <w:t>при 242</w:t>
      </w:r>
      <w:r w:rsidR="002E0F0F">
        <w:rPr>
          <w:sz w:val="28"/>
          <w:szCs w:val="28"/>
        </w:rPr>
        <w:t> </w:t>
      </w:r>
      <w:r w:rsidR="00A52C9D">
        <w:rPr>
          <w:sz w:val="28"/>
          <w:szCs w:val="28"/>
        </w:rPr>
        <w:t xml:space="preserve">нм </w:t>
      </w:r>
      <w:r w:rsidR="00C93FA7" w:rsidRPr="00C93FA7">
        <w:rPr>
          <w:sz w:val="28"/>
          <w:szCs w:val="28"/>
        </w:rPr>
        <w:t>и плеч</w:t>
      </w:r>
      <w:r w:rsidR="00A52C9D">
        <w:rPr>
          <w:sz w:val="28"/>
          <w:szCs w:val="28"/>
        </w:rPr>
        <w:t>о</w:t>
      </w:r>
      <w:r w:rsidR="00C93FA7" w:rsidRPr="00C93FA7">
        <w:rPr>
          <w:sz w:val="28"/>
          <w:szCs w:val="28"/>
        </w:rPr>
        <w:t xml:space="preserve"> </w:t>
      </w:r>
      <w:r w:rsidR="00A52C9D">
        <w:rPr>
          <w:sz w:val="28"/>
          <w:szCs w:val="28"/>
        </w:rPr>
        <w:t xml:space="preserve">в интервале от </w:t>
      </w:r>
      <w:r>
        <w:rPr>
          <w:sz w:val="28"/>
          <w:szCs w:val="28"/>
        </w:rPr>
        <w:t xml:space="preserve">279  </w:t>
      </w:r>
      <w:r w:rsidR="00A52C9D">
        <w:rPr>
          <w:sz w:val="28"/>
          <w:szCs w:val="28"/>
        </w:rPr>
        <w:t xml:space="preserve">до </w:t>
      </w:r>
      <w:r>
        <w:rPr>
          <w:sz w:val="28"/>
          <w:szCs w:val="28"/>
        </w:rPr>
        <w:t>287</w:t>
      </w:r>
      <w:r w:rsidR="002E0F0F">
        <w:rPr>
          <w:sz w:val="28"/>
          <w:szCs w:val="28"/>
        </w:rPr>
        <w:t> </w:t>
      </w:r>
      <w:r>
        <w:rPr>
          <w:sz w:val="28"/>
          <w:szCs w:val="28"/>
        </w:rPr>
        <w:t>нм</w:t>
      </w:r>
      <w:r w:rsidR="00C93FA7" w:rsidRPr="00C93FA7">
        <w:rPr>
          <w:sz w:val="28"/>
          <w:szCs w:val="28"/>
        </w:rPr>
        <w:t>.</w:t>
      </w:r>
    </w:p>
    <w:p w:rsidR="00192B7D" w:rsidRPr="00192B7D" w:rsidRDefault="00192B7D" w:rsidP="00DF73B7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ИСПЫТАНИЯ</w:t>
      </w:r>
    </w:p>
    <w:p w:rsidR="00C93FA7" w:rsidRPr="00033EBF" w:rsidRDefault="00EE7035" w:rsidP="00DF73B7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7035">
        <w:rPr>
          <w:rFonts w:ascii="Times New Roman" w:hAnsi="Times New Roman"/>
          <w:b/>
          <w:sz w:val="28"/>
          <w:szCs w:val="28"/>
        </w:rPr>
        <w:t>Оптическое вращение</w:t>
      </w:r>
      <w:r w:rsidR="00C93FA7" w:rsidRPr="00626C18">
        <w:rPr>
          <w:rFonts w:ascii="Times New Roman" w:hAnsi="Times New Roman"/>
          <w:sz w:val="28"/>
        </w:rPr>
        <w:t xml:space="preserve">. От –0,02° до </w:t>
      </w:r>
      <w:r w:rsidR="007C6EA1">
        <w:rPr>
          <w:rFonts w:ascii="Times New Roman" w:hAnsi="Times New Roman"/>
          <w:sz w:val="28"/>
        </w:rPr>
        <w:t>+</w:t>
      </w:r>
      <w:r w:rsidR="00C93FA7" w:rsidRPr="00626C18">
        <w:rPr>
          <w:rFonts w:ascii="Times New Roman" w:hAnsi="Times New Roman"/>
          <w:sz w:val="28"/>
        </w:rPr>
        <w:t>0,02°</w:t>
      </w:r>
      <w:r w:rsidR="00C93FA7" w:rsidRPr="00626C18">
        <w:rPr>
          <w:rFonts w:ascii="Times New Roman" w:hAnsi="Times New Roman"/>
          <w:sz w:val="28"/>
          <w:szCs w:val="28"/>
        </w:rPr>
        <w:t xml:space="preserve"> </w:t>
      </w:r>
      <w:r w:rsidR="00C93FA7" w:rsidRPr="00626C18">
        <w:rPr>
          <w:rFonts w:ascii="Times New Roman" w:hAnsi="Times New Roman"/>
          <w:sz w:val="28"/>
        </w:rPr>
        <w:t>(1 % раствор субстанции в спирте 96</w:t>
      </w:r>
      <w:r w:rsidR="002E0F0F">
        <w:rPr>
          <w:rFonts w:ascii="Times New Roman" w:hAnsi="Times New Roman"/>
          <w:sz w:val="28"/>
        </w:rPr>
        <w:t> </w:t>
      </w:r>
      <w:r w:rsidR="00C93FA7" w:rsidRPr="00626C18">
        <w:rPr>
          <w:rFonts w:ascii="Times New Roman" w:hAnsi="Times New Roman"/>
          <w:sz w:val="28"/>
        </w:rPr>
        <w:t xml:space="preserve">%, </w:t>
      </w:r>
      <w:r w:rsidR="00C93FA7" w:rsidRPr="00626C18">
        <w:rPr>
          <w:rFonts w:ascii="Times New Roman" w:hAnsi="Times New Roman"/>
          <w:sz w:val="28"/>
          <w:szCs w:val="28"/>
        </w:rPr>
        <w:t>ОФС «</w:t>
      </w:r>
      <w:r w:rsidR="00626C18" w:rsidRPr="00626C18">
        <w:rPr>
          <w:rFonts w:ascii="Times New Roman" w:hAnsi="Times New Roman"/>
          <w:sz w:val="28"/>
          <w:szCs w:val="28"/>
        </w:rPr>
        <w:t>Оптическое вращение</w:t>
      </w:r>
      <w:r w:rsidR="00C93FA7" w:rsidRPr="00626C18">
        <w:rPr>
          <w:rFonts w:ascii="Times New Roman" w:hAnsi="Times New Roman"/>
          <w:sz w:val="28"/>
          <w:szCs w:val="28"/>
        </w:rPr>
        <w:t>»).</w:t>
      </w:r>
    </w:p>
    <w:p w:rsidR="00C93FA7" w:rsidRDefault="00C44B5C" w:rsidP="00DF73B7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C34B8F">
        <w:rPr>
          <w:rFonts w:ascii="Times New Roman" w:hAnsi="Times New Roman"/>
          <w:szCs w:val="28"/>
        </w:rPr>
        <w:t xml:space="preserve">Родственные примеси. </w:t>
      </w:r>
      <w:r w:rsidR="00C93FA7" w:rsidRPr="00C34B8F">
        <w:rPr>
          <w:rFonts w:ascii="Times New Roman" w:hAnsi="Times New Roman"/>
          <w:b w:val="0"/>
        </w:rPr>
        <w:t>Определение</w:t>
      </w:r>
      <w:r w:rsidR="00C93FA7">
        <w:rPr>
          <w:rFonts w:ascii="Times New Roman" w:hAnsi="Times New Roman"/>
          <w:b w:val="0"/>
        </w:rPr>
        <w:t xml:space="preserve"> проводят методом ВЭЖХ (ОФС </w:t>
      </w:r>
      <w:r w:rsidR="00C93FA7" w:rsidRPr="009A6CC1">
        <w:rPr>
          <w:rFonts w:ascii="Times New Roman" w:hAnsi="Times New Roman"/>
          <w:b w:val="0"/>
        </w:rPr>
        <w:t>«</w:t>
      </w:r>
      <w:r w:rsidR="00C93FA7">
        <w:rPr>
          <w:rFonts w:ascii="Times New Roman" w:hAnsi="Times New Roman"/>
          <w:b w:val="0"/>
        </w:rPr>
        <w:t>Высокоэффективная жидкостная хроматография</w:t>
      </w:r>
      <w:r w:rsidR="00C93FA7" w:rsidRPr="009A6CC1">
        <w:rPr>
          <w:rFonts w:ascii="Times New Roman" w:hAnsi="Times New Roman"/>
          <w:b w:val="0"/>
        </w:rPr>
        <w:t>»</w:t>
      </w:r>
      <w:r w:rsidR="00C93FA7">
        <w:rPr>
          <w:rFonts w:ascii="Times New Roman" w:hAnsi="Times New Roman"/>
          <w:b w:val="0"/>
        </w:rPr>
        <w:t>).</w:t>
      </w:r>
    </w:p>
    <w:p w:rsidR="00C93FA7" w:rsidRDefault="009C5B9D" w:rsidP="00DF73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Все растворы используют свежеприготовленными или хранят при температуре 4</w:t>
      </w:r>
      <w:r w:rsidR="002E0F0F">
        <w:rPr>
          <w:sz w:val="28"/>
        </w:rPr>
        <w:t> </w:t>
      </w:r>
      <w:r>
        <w:rPr>
          <w:sz w:val="28"/>
          <w:vertAlign w:val="superscript"/>
        </w:rPr>
        <w:t>о</w:t>
      </w:r>
      <w:r>
        <w:rPr>
          <w:sz w:val="28"/>
        </w:rPr>
        <w:t>С не более суток и защищают от света</w:t>
      </w:r>
      <w:r w:rsidR="00C93FA7" w:rsidRPr="00440C53">
        <w:rPr>
          <w:sz w:val="28"/>
        </w:rPr>
        <w:t>.</w:t>
      </w:r>
    </w:p>
    <w:p w:rsidR="00BE6BED" w:rsidRPr="00440C53" w:rsidRDefault="00D85112" w:rsidP="00DF73B7">
      <w:pPr>
        <w:spacing w:line="360" w:lineRule="auto"/>
        <w:ind w:firstLine="709"/>
        <w:jc w:val="both"/>
        <w:rPr>
          <w:sz w:val="28"/>
        </w:rPr>
      </w:pPr>
      <w:r w:rsidRPr="00D85112">
        <w:rPr>
          <w:i/>
          <w:sz w:val="28"/>
        </w:rPr>
        <w:t>Раствор дин</w:t>
      </w:r>
      <w:r w:rsidR="00BE6BED" w:rsidRPr="00D85112">
        <w:rPr>
          <w:i/>
          <w:sz w:val="28"/>
        </w:rPr>
        <w:t>атрия эдетата</w:t>
      </w:r>
      <w:r w:rsidR="00BE6BED" w:rsidRPr="00D85112">
        <w:rPr>
          <w:sz w:val="28"/>
        </w:rPr>
        <w:t>. В мерную колбу вместимостью 1000</w:t>
      </w:r>
      <w:r w:rsidR="002E0F0F">
        <w:rPr>
          <w:sz w:val="28"/>
        </w:rPr>
        <w:t> </w:t>
      </w:r>
      <w:r w:rsidR="00BE6BED" w:rsidRPr="00D85112">
        <w:rPr>
          <w:sz w:val="28"/>
        </w:rPr>
        <w:t>мл помещают 0,2</w:t>
      </w:r>
      <w:r w:rsidR="002E0F0F">
        <w:rPr>
          <w:sz w:val="28"/>
        </w:rPr>
        <w:t> </w:t>
      </w:r>
      <w:r w:rsidR="00BE6BED" w:rsidRPr="00D85112">
        <w:rPr>
          <w:sz w:val="28"/>
        </w:rPr>
        <w:t xml:space="preserve">г </w:t>
      </w:r>
      <w:r w:rsidRPr="00D85112">
        <w:rPr>
          <w:sz w:val="28"/>
        </w:rPr>
        <w:t xml:space="preserve">динатрия </w:t>
      </w:r>
      <w:r w:rsidR="00BE6BED" w:rsidRPr="00D85112">
        <w:rPr>
          <w:sz w:val="28"/>
        </w:rPr>
        <w:t>эдетата, растворяют</w:t>
      </w:r>
      <w:r w:rsidR="00BE6BED" w:rsidRPr="00C34B8F">
        <w:rPr>
          <w:sz w:val="28"/>
        </w:rPr>
        <w:t xml:space="preserve"> в воде и доводят объём раствора этим же растворителем до метки</w:t>
      </w:r>
      <w:r w:rsidR="00BE6BED">
        <w:rPr>
          <w:sz w:val="28"/>
        </w:rPr>
        <w:t>.</w:t>
      </w:r>
    </w:p>
    <w:p w:rsidR="00276E9F" w:rsidRDefault="00276E9F" w:rsidP="00DF73B7">
      <w:pPr>
        <w:spacing w:line="360" w:lineRule="auto"/>
        <w:ind w:firstLine="709"/>
        <w:jc w:val="both"/>
        <w:rPr>
          <w:sz w:val="28"/>
        </w:rPr>
      </w:pPr>
      <w:r w:rsidRPr="00033EBF">
        <w:rPr>
          <w:i/>
          <w:sz w:val="28"/>
        </w:rPr>
        <w:t>Подвижная фаза</w:t>
      </w:r>
      <w:r>
        <w:rPr>
          <w:i/>
          <w:sz w:val="28"/>
        </w:rPr>
        <w:t xml:space="preserve"> (ПФ)</w:t>
      </w:r>
      <w:r w:rsidRPr="00033EBF">
        <w:rPr>
          <w:sz w:val="28"/>
        </w:rPr>
        <w:t>. Уксусная кислота ледяная</w:t>
      </w:r>
      <w:r>
        <w:rPr>
          <w:sz w:val="28"/>
        </w:rPr>
        <w:t>—</w:t>
      </w:r>
      <w:r w:rsidRPr="00033EBF">
        <w:rPr>
          <w:sz w:val="28"/>
        </w:rPr>
        <w:t>ацетонитрил</w:t>
      </w:r>
      <w:r>
        <w:rPr>
          <w:sz w:val="28"/>
        </w:rPr>
        <w:t>—</w:t>
      </w:r>
      <w:r w:rsidRPr="00033EBF">
        <w:rPr>
          <w:sz w:val="28"/>
        </w:rPr>
        <w:t>ме</w:t>
      </w:r>
      <w:r w:rsidR="00DF73B7">
        <w:rPr>
          <w:sz w:val="28"/>
        </w:rPr>
        <w:t xml:space="preserve">танол—раствор натрия эдетата </w:t>
      </w:r>
      <w:r>
        <w:rPr>
          <w:sz w:val="28"/>
        </w:rPr>
        <w:t>1:175:175:65</w:t>
      </w:r>
      <w:r w:rsidR="00F85450">
        <w:rPr>
          <w:sz w:val="28"/>
        </w:rPr>
        <w:t>0</w:t>
      </w:r>
      <w:r w:rsidRPr="00033EBF">
        <w:rPr>
          <w:sz w:val="28"/>
        </w:rPr>
        <w:t>.</w:t>
      </w:r>
    </w:p>
    <w:p w:rsidR="00276E9F" w:rsidRPr="00C34B8F" w:rsidRDefault="00F4721B" w:rsidP="00DF73B7">
      <w:pPr>
        <w:spacing w:line="360" w:lineRule="auto"/>
        <w:ind w:firstLine="709"/>
        <w:jc w:val="both"/>
        <w:rPr>
          <w:sz w:val="28"/>
        </w:rPr>
      </w:pPr>
      <w:r>
        <w:rPr>
          <w:i/>
          <w:sz w:val="28"/>
        </w:rPr>
        <w:t>Растворитель</w:t>
      </w:r>
      <w:r w:rsidR="00276E9F" w:rsidRPr="00C34B8F">
        <w:rPr>
          <w:sz w:val="28"/>
        </w:rPr>
        <w:t>. Ацетонитрил—метанол 50:50.</w:t>
      </w:r>
    </w:p>
    <w:p w:rsidR="00C93FA7" w:rsidRDefault="00C93FA7" w:rsidP="00DF73B7">
      <w:pPr>
        <w:spacing w:line="360" w:lineRule="auto"/>
        <w:ind w:firstLine="709"/>
        <w:jc w:val="both"/>
        <w:rPr>
          <w:sz w:val="28"/>
          <w:szCs w:val="28"/>
        </w:rPr>
      </w:pPr>
      <w:r w:rsidRPr="00033EBF">
        <w:rPr>
          <w:i/>
          <w:sz w:val="28"/>
        </w:rPr>
        <w:t>Испытуемый раствор</w:t>
      </w:r>
      <w:r>
        <w:rPr>
          <w:sz w:val="28"/>
        </w:rPr>
        <w:t xml:space="preserve">. </w:t>
      </w:r>
      <w:r w:rsidR="0090651B" w:rsidRPr="00C34B8F">
        <w:rPr>
          <w:sz w:val="28"/>
        </w:rPr>
        <w:t>В мерную колбу вместимостью 50</w:t>
      </w:r>
      <w:r w:rsidR="002E0F0F">
        <w:rPr>
          <w:sz w:val="28"/>
        </w:rPr>
        <w:t> </w:t>
      </w:r>
      <w:r w:rsidR="0090651B" w:rsidRPr="00C34B8F">
        <w:rPr>
          <w:sz w:val="28"/>
        </w:rPr>
        <w:t xml:space="preserve">мл помещают </w:t>
      </w:r>
      <w:r w:rsidRPr="00C34B8F">
        <w:rPr>
          <w:sz w:val="28"/>
        </w:rPr>
        <w:t>50</w:t>
      </w:r>
      <w:r w:rsidR="002E0F0F">
        <w:rPr>
          <w:sz w:val="28"/>
        </w:rPr>
        <w:t> </w:t>
      </w:r>
      <w:r w:rsidRPr="00C34B8F">
        <w:rPr>
          <w:sz w:val="28"/>
        </w:rPr>
        <w:t>мг (точная навеска) субстанции, растворяют в 17,5</w:t>
      </w:r>
      <w:r w:rsidR="002E0F0F">
        <w:rPr>
          <w:sz w:val="28"/>
        </w:rPr>
        <w:t> </w:t>
      </w:r>
      <w:r w:rsidRPr="00C34B8F">
        <w:rPr>
          <w:sz w:val="28"/>
        </w:rPr>
        <w:t xml:space="preserve">мл </w:t>
      </w:r>
      <w:r w:rsidR="00F4721B">
        <w:rPr>
          <w:sz w:val="28"/>
        </w:rPr>
        <w:t>растворителя</w:t>
      </w:r>
      <w:r>
        <w:rPr>
          <w:sz w:val="28"/>
        </w:rPr>
        <w:t xml:space="preserve"> и</w:t>
      </w:r>
      <w:r w:rsidRPr="00033EBF">
        <w:rPr>
          <w:sz w:val="28"/>
        </w:rPr>
        <w:t xml:space="preserve"> доводят </w:t>
      </w:r>
      <w:r w:rsidRPr="00D85112">
        <w:rPr>
          <w:sz w:val="28"/>
        </w:rPr>
        <w:t xml:space="preserve">объём </w:t>
      </w:r>
      <w:r w:rsidR="00D85112" w:rsidRPr="002D700A">
        <w:rPr>
          <w:sz w:val="28"/>
        </w:rPr>
        <w:t>раствором динатрия эдетата</w:t>
      </w:r>
      <w:r w:rsidR="00D85112" w:rsidRPr="002D700A">
        <w:rPr>
          <w:sz w:val="28"/>
          <w:szCs w:val="28"/>
        </w:rPr>
        <w:t xml:space="preserve"> </w:t>
      </w:r>
      <w:r w:rsidRPr="00D85112">
        <w:rPr>
          <w:sz w:val="28"/>
          <w:szCs w:val="28"/>
        </w:rPr>
        <w:t>до метки</w:t>
      </w:r>
      <w:r w:rsidRPr="00812FD8">
        <w:rPr>
          <w:sz w:val="28"/>
          <w:szCs w:val="28"/>
        </w:rPr>
        <w:t>.</w:t>
      </w:r>
    </w:p>
    <w:p w:rsidR="00C93FA7" w:rsidRPr="00812FD8" w:rsidRDefault="00EE0628" w:rsidP="00DF73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Р</w:t>
      </w:r>
      <w:r w:rsidRPr="00812FD8">
        <w:rPr>
          <w:i/>
          <w:sz w:val="28"/>
          <w:szCs w:val="28"/>
        </w:rPr>
        <w:t xml:space="preserve">аствор </w:t>
      </w:r>
      <w:r>
        <w:rPr>
          <w:i/>
          <w:sz w:val="28"/>
          <w:szCs w:val="28"/>
        </w:rPr>
        <w:t>с</w:t>
      </w:r>
      <w:r w:rsidR="00C93FA7" w:rsidRPr="00812FD8">
        <w:rPr>
          <w:i/>
          <w:sz w:val="28"/>
          <w:szCs w:val="28"/>
        </w:rPr>
        <w:t>тандартн</w:t>
      </w:r>
      <w:r w:rsidRPr="00EE0628">
        <w:rPr>
          <w:i/>
          <w:sz w:val="28"/>
          <w:szCs w:val="28"/>
        </w:rPr>
        <w:t>ого образца примеси</w:t>
      </w:r>
      <w:r w:rsidR="00C93FA7" w:rsidRPr="00812FD8">
        <w:rPr>
          <w:i/>
          <w:sz w:val="28"/>
          <w:szCs w:val="28"/>
        </w:rPr>
        <w:t> </w:t>
      </w:r>
      <w:r>
        <w:rPr>
          <w:i/>
          <w:sz w:val="28"/>
          <w:szCs w:val="28"/>
          <w:lang w:val="en-US"/>
        </w:rPr>
        <w:t>B</w:t>
      </w:r>
      <w:r w:rsidR="00C93FA7" w:rsidRPr="00812FD8">
        <w:rPr>
          <w:sz w:val="28"/>
          <w:szCs w:val="28"/>
        </w:rPr>
        <w:t>.</w:t>
      </w:r>
      <w:r w:rsidR="00E20F56">
        <w:rPr>
          <w:sz w:val="28"/>
          <w:szCs w:val="28"/>
        </w:rPr>
        <w:t xml:space="preserve"> </w:t>
      </w:r>
      <w:r w:rsidR="002445E3">
        <w:rPr>
          <w:sz w:val="28"/>
          <w:szCs w:val="28"/>
        </w:rPr>
        <w:t>В</w:t>
      </w:r>
      <w:r w:rsidR="0041523A" w:rsidRPr="00812FD8">
        <w:rPr>
          <w:sz w:val="28"/>
          <w:szCs w:val="28"/>
        </w:rPr>
        <w:t xml:space="preserve"> мерную колбу вместимостью 100</w:t>
      </w:r>
      <w:r w:rsidR="002E0F0F">
        <w:rPr>
          <w:sz w:val="28"/>
          <w:szCs w:val="28"/>
        </w:rPr>
        <w:t> </w:t>
      </w:r>
      <w:r w:rsidR="0041523A" w:rsidRPr="00812FD8">
        <w:rPr>
          <w:sz w:val="28"/>
          <w:szCs w:val="28"/>
        </w:rPr>
        <w:t xml:space="preserve">мл </w:t>
      </w:r>
      <w:r w:rsidR="0041523A">
        <w:rPr>
          <w:sz w:val="28"/>
          <w:szCs w:val="28"/>
        </w:rPr>
        <w:t xml:space="preserve">помещают </w:t>
      </w:r>
      <w:r w:rsidR="00C93FA7" w:rsidRPr="00812FD8">
        <w:rPr>
          <w:sz w:val="28"/>
          <w:szCs w:val="28"/>
        </w:rPr>
        <w:t>30</w:t>
      </w:r>
      <w:r w:rsidR="002E0F0F">
        <w:rPr>
          <w:sz w:val="28"/>
          <w:szCs w:val="28"/>
        </w:rPr>
        <w:t> </w:t>
      </w:r>
      <w:r w:rsidR="00C93FA7" w:rsidRPr="00812FD8">
        <w:rPr>
          <w:sz w:val="28"/>
          <w:szCs w:val="28"/>
        </w:rPr>
        <w:t xml:space="preserve">мг (точная навеска) </w:t>
      </w:r>
      <w:r w:rsidR="002445E3" w:rsidRPr="00C34B8F">
        <w:rPr>
          <w:sz w:val="28"/>
          <w:szCs w:val="28"/>
        </w:rPr>
        <w:t>фармакопейного</w:t>
      </w:r>
      <w:r w:rsidR="002445E3">
        <w:rPr>
          <w:sz w:val="28"/>
          <w:szCs w:val="28"/>
        </w:rPr>
        <w:t xml:space="preserve"> </w:t>
      </w:r>
      <w:r w:rsidR="00C93FA7" w:rsidRPr="00812FD8">
        <w:rPr>
          <w:sz w:val="28"/>
          <w:szCs w:val="28"/>
        </w:rPr>
        <w:lastRenderedPageBreak/>
        <w:t>стандартного образца примеси</w:t>
      </w:r>
      <w:r>
        <w:rPr>
          <w:sz w:val="28"/>
          <w:szCs w:val="28"/>
          <w:lang w:val="en-US"/>
        </w:rPr>
        <w:t> B</w:t>
      </w:r>
      <w:r w:rsidR="00C93FA7" w:rsidRPr="00812FD8">
        <w:rPr>
          <w:sz w:val="28"/>
          <w:szCs w:val="28"/>
        </w:rPr>
        <w:t>, растворяют в 35</w:t>
      </w:r>
      <w:r w:rsidR="002E0F0F">
        <w:rPr>
          <w:sz w:val="28"/>
          <w:szCs w:val="28"/>
        </w:rPr>
        <w:t> </w:t>
      </w:r>
      <w:r w:rsidR="00C93FA7" w:rsidRPr="00812FD8">
        <w:rPr>
          <w:sz w:val="28"/>
          <w:szCs w:val="28"/>
        </w:rPr>
        <w:t>мл</w:t>
      </w:r>
      <w:r w:rsidR="00C93FA7">
        <w:rPr>
          <w:sz w:val="28"/>
          <w:szCs w:val="28"/>
        </w:rPr>
        <w:t xml:space="preserve"> </w:t>
      </w:r>
      <w:r w:rsidR="00F4721B">
        <w:rPr>
          <w:sz w:val="28"/>
        </w:rPr>
        <w:t>растворителя</w:t>
      </w:r>
      <w:r w:rsidR="00C93FA7" w:rsidRPr="00812FD8">
        <w:rPr>
          <w:sz w:val="28"/>
          <w:szCs w:val="28"/>
        </w:rPr>
        <w:t xml:space="preserve"> и доводят </w:t>
      </w:r>
      <w:r w:rsidR="00C93FA7">
        <w:rPr>
          <w:sz w:val="28"/>
          <w:szCs w:val="28"/>
        </w:rPr>
        <w:t>объём</w:t>
      </w:r>
      <w:r w:rsidR="00C93FA7" w:rsidRPr="00812FD8">
        <w:rPr>
          <w:sz w:val="28"/>
          <w:szCs w:val="28"/>
        </w:rPr>
        <w:t xml:space="preserve"> </w:t>
      </w:r>
      <w:r w:rsidR="00D85112" w:rsidRPr="002D700A">
        <w:rPr>
          <w:sz w:val="28"/>
        </w:rPr>
        <w:t>раствором динатрия эдетата</w:t>
      </w:r>
      <w:r w:rsidR="00C34B8F" w:rsidRPr="002D700A">
        <w:rPr>
          <w:sz w:val="28"/>
        </w:rPr>
        <w:t xml:space="preserve"> </w:t>
      </w:r>
      <w:r w:rsidR="00C93FA7" w:rsidRPr="002D700A">
        <w:rPr>
          <w:sz w:val="28"/>
          <w:szCs w:val="28"/>
        </w:rPr>
        <w:t xml:space="preserve">до метки. </w:t>
      </w:r>
      <w:r w:rsidR="002445E3" w:rsidRPr="002D700A">
        <w:rPr>
          <w:sz w:val="28"/>
          <w:szCs w:val="28"/>
        </w:rPr>
        <w:t>В мерную колбу вместимостью 100</w:t>
      </w:r>
      <w:r w:rsidR="002E0F0F" w:rsidRPr="002D700A">
        <w:rPr>
          <w:sz w:val="28"/>
          <w:szCs w:val="28"/>
        </w:rPr>
        <w:t> </w:t>
      </w:r>
      <w:r w:rsidR="002445E3" w:rsidRPr="002D700A">
        <w:rPr>
          <w:sz w:val="28"/>
          <w:szCs w:val="28"/>
        </w:rPr>
        <w:t xml:space="preserve">мл переносят </w:t>
      </w:r>
      <w:r w:rsidR="00C93FA7" w:rsidRPr="002D700A">
        <w:rPr>
          <w:sz w:val="28"/>
          <w:szCs w:val="28"/>
        </w:rPr>
        <w:t>1,0</w:t>
      </w:r>
      <w:r w:rsidR="002E0F0F" w:rsidRPr="002D700A">
        <w:rPr>
          <w:sz w:val="28"/>
          <w:szCs w:val="28"/>
        </w:rPr>
        <w:t> </w:t>
      </w:r>
      <w:r w:rsidR="00C93FA7" w:rsidRPr="002D700A">
        <w:rPr>
          <w:sz w:val="28"/>
          <w:szCs w:val="28"/>
        </w:rPr>
        <w:t>мл полученного раствора, прибавляют 35</w:t>
      </w:r>
      <w:r w:rsidR="002E0F0F" w:rsidRPr="002D700A">
        <w:rPr>
          <w:sz w:val="28"/>
          <w:szCs w:val="28"/>
        </w:rPr>
        <w:t> </w:t>
      </w:r>
      <w:r w:rsidR="00C93FA7" w:rsidRPr="002D700A">
        <w:rPr>
          <w:sz w:val="28"/>
          <w:szCs w:val="28"/>
        </w:rPr>
        <w:t xml:space="preserve">мл </w:t>
      </w:r>
      <w:r w:rsidR="00F4721B" w:rsidRPr="002D700A">
        <w:rPr>
          <w:sz w:val="28"/>
        </w:rPr>
        <w:t>растворителя</w:t>
      </w:r>
      <w:r w:rsidR="00C93FA7" w:rsidRPr="002D700A">
        <w:rPr>
          <w:sz w:val="28"/>
          <w:szCs w:val="28"/>
        </w:rPr>
        <w:t xml:space="preserve"> и доводят объём </w:t>
      </w:r>
      <w:r w:rsidR="008E37F9" w:rsidRPr="002D700A">
        <w:rPr>
          <w:sz w:val="28"/>
        </w:rPr>
        <w:t>раствором динатрия эдетата</w:t>
      </w:r>
      <w:r w:rsidR="0077682D" w:rsidRPr="002D700A">
        <w:rPr>
          <w:sz w:val="28"/>
        </w:rPr>
        <w:t xml:space="preserve"> </w:t>
      </w:r>
      <w:r w:rsidR="00C93FA7" w:rsidRPr="002D700A">
        <w:rPr>
          <w:sz w:val="28"/>
          <w:szCs w:val="28"/>
        </w:rPr>
        <w:t>до</w:t>
      </w:r>
      <w:r w:rsidR="00C93FA7" w:rsidRPr="00812FD8">
        <w:rPr>
          <w:sz w:val="28"/>
          <w:szCs w:val="28"/>
        </w:rPr>
        <w:t xml:space="preserve"> метки.</w:t>
      </w:r>
    </w:p>
    <w:p w:rsidR="006162F6" w:rsidRDefault="00EE0628" w:rsidP="00DF73B7">
      <w:pPr>
        <w:spacing w:line="360" w:lineRule="auto"/>
        <w:ind w:firstLine="709"/>
        <w:jc w:val="both"/>
        <w:rPr>
          <w:sz w:val="28"/>
        </w:rPr>
      </w:pPr>
      <w:r>
        <w:rPr>
          <w:i/>
          <w:sz w:val="28"/>
          <w:szCs w:val="28"/>
        </w:rPr>
        <w:t>Раствор сравнения</w:t>
      </w:r>
      <w:r w:rsidR="00C93FA7" w:rsidRPr="00812FD8">
        <w:rPr>
          <w:sz w:val="28"/>
          <w:szCs w:val="28"/>
        </w:rPr>
        <w:t>.</w:t>
      </w:r>
      <w:r w:rsidR="00E20F56">
        <w:rPr>
          <w:sz w:val="28"/>
          <w:szCs w:val="28"/>
        </w:rPr>
        <w:t xml:space="preserve"> </w:t>
      </w:r>
      <w:r w:rsidR="002445E3">
        <w:rPr>
          <w:sz w:val="28"/>
          <w:szCs w:val="28"/>
        </w:rPr>
        <w:t>В</w:t>
      </w:r>
      <w:r w:rsidR="002445E3" w:rsidRPr="00812FD8">
        <w:rPr>
          <w:sz w:val="28"/>
          <w:szCs w:val="28"/>
        </w:rPr>
        <w:t xml:space="preserve"> мерную колбу вместимостью 50</w:t>
      </w:r>
      <w:r w:rsidR="002E0F0F">
        <w:rPr>
          <w:sz w:val="28"/>
        </w:rPr>
        <w:t> </w:t>
      </w:r>
      <w:r w:rsidR="002445E3">
        <w:rPr>
          <w:sz w:val="28"/>
        </w:rPr>
        <w:t>мл</w:t>
      </w:r>
      <w:r w:rsidR="002445E3" w:rsidRPr="00812FD8">
        <w:rPr>
          <w:sz w:val="28"/>
          <w:szCs w:val="28"/>
        </w:rPr>
        <w:t xml:space="preserve"> помещают </w:t>
      </w:r>
      <w:r w:rsidR="00C93FA7" w:rsidRPr="00812FD8">
        <w:rPr>
          <w:sz w:val="28"/>
          <w:szCs w:val="28"/>
        </w:rPr>
        <w:t>1,0</w:t>
      </w:r>
      <w:r w:rsidR="002E0F0F">
        <w:rPr>
          <w:sz w:val="28"/>
          <w:szCs w:val="28"/>
        </w:rPr>
        <w:t> </w:t>
      </w:r>
      <w:r w:rsidR="00C93FA7" w:rsidRPr="00812FD8">
        <w:rPr>
          <w:sz w:val="28"/>
          <w:szCs w:val="28"/>
        </w:rPr>
        <w:t>мл испытуемого раствора</w:t>
      </w:r>
      <w:r w:rsidR="002445E3">
        <w:rPr>
          <w:sz w:val="28"/>
          <w:szCs w:val="28"/>
        </w:rPr>
        <w:t xml:space="preserve">, прибавляют </w:t>
      </w:r>
      <w:r w:rsidR="002445E3">
        <w:rPr>
          <w:sz w:val="28"/>
        </w:rPr>
        <w:t>17,5</w:t>
      </w:r>
      <w:r w:rsidR="002E0F0F">
        <w:rPr>
          <w:sz w:val="28"/>
        </w:rPr>
        <w:t> </w:t>
      </w:r>
      <w:r w:rsidR="002445E3">
        <w:rPr>
          <w:sz w:val="28"/>
        </w:rPr>
        <w:t xml:space="preserve">мл </w:t>
      </w:r>
      <w:r w:rsidR="00F4721B">
        <w:rPr>
          <w:sz w:val="28"/>
        </w:rPr>
        <w:t>растворителя</w:t>
      </w:r>
      <w:r w:rsidR="002445E3" w:rsidRPr="0077682D">
        <w:rPr>
          <w:sz w:val="28"/>
        </w:rPr>
        <w:t xml:space="preserve"> </w:t>
      </w:r>
      <w:r w:rsidR="00C93FA7" w:rsidRPr="0077682D">
        <w:rPr>
          <w:sz w:val="28"/>
        </w:rPr>
        <w:t xml:space="preserve">и доводят объём раствора </w:t>
      </w:r>
      <w:r w:rsidR="008E37F9" w:rsidRPr="002D700A">
        <w:rPr>
          <w:sz w:val="28"/>
        </w:rPr>
        <w:t>раствором динатрия эдетата</w:t>
      </w:r>
      <w:r w:rsidR="00C93FA7" w:rsidRPr="0077682D">
        <w:rPr>
          <w:sz w:val="28"/>
        </w:rPr>
        <w:t xml:space="preserve"> до метки.</w:t>
      </w:r>
      <w:r w:rsidR="002445E3">
        <w:rPr>
          <w:sz w:val="28"/>
        </w:rPr>
        <w:t xml:space="preserve"> </w:t>
      </w:r>
      <w:r w:rsidR="006162F6" w:rsidRPr="0077682D">
        <w:rPr>
          <w:sz w:val="28"/>
        </w:rPr>
        <w:t>В мерную колбу вместимостью 20</w:t>
      </w:r>
      <w:r w:rsidR="002E0F0F">
        <w:rPr>
          <w:sz w:val="28"/>
        </w:rPr>
        <w:t> </w:t>
      </w:r>
      <w:r w:rsidR="006162F6" w:rsidRPr="0077682D">
        <w:rPr>
          <w:sz w:val="28"/>
        </w:rPr>
        <w:t>мл помещают 1</w:t>
      </w:r>
      <w:r w:rsidR="002E0F0F">
        <w:rPr>
          <w:sz w:val="28"/>
        </w:rPr>
        <w:t> </w:t>
      </w:r>
      <w:r w:rsidR="006162F6" w:rsidRPr="0077682D">
        <w:rPr>
          <w:sz w:val="28"/>
        </w:rPr>
        <w:t>мл полученного раствора, прибавляют 7</w:t>
      </w:r>
      <w:r w:rsidR="002E0F0F">
        <w:rPr>
          <w:sz w:val="28"/>
        </w:rPr>
        <w:t> </w:t>
      </w:r>
      <w:r w:rsidR="006162F6" w:rsidRPr="0077682D">
        <w:rPr>
          <w:sz w:val="28"/>
        </w:rPr>
        <w:t xml:space="preserve">мл </w:t>
      </w:r>
      <w:r w:rsidR="00F4721B">
        <w:rPr>
          <w:sz w:val="28"/>
        </w:rPr>
        <w:t>растворителя</w:t>
      </w:r>
      <w:r w:rsidR="006162F6" w:rsidRPr="0077682D">
        <w:rPr>
          <w:sz w:val="28"/>
        </w:rPr>
        <w:t xml:space="preserve"> и доводят объём </w:t>
      </w:r>
      <w:r w:rsidR="0077682D">
        <w:rPr>
          <w:sz w:val="28"/>
        </w:rPr>
        <w:t xml:space="preserve">раствора </w:t>
      </w:r>
      <w:r w:rsidR="008E37F9" w:rsidRPr="002D700A">
        <w:rPr>
          <w:sz w:val="28"/>
        </w:rPr>
        <w:t>раствором динатрия эдетата</w:t>
      </w:r>
      <w:r w:rsidR="006162F6" w:rsidRPr="0077682D">
        <w:rPr>
          <w:sz w:val="28"/>
        </w:rPr>
        <w:t xml:space="preserve"> до метки.</w:t>
      </w:r>
    </w:p>
    <w:p w:rsidR="00C93FA7" w:rsidRDefault="004779BF" w:rsidP="00DF73B7">
      <w:pPr>
        <w:spacing w:line="360" w:lineRule="auto"/>
        <w:ind w:firstLine="709"/>
        <w:jc w:val="both"/>
        <w:rPr>
          <w:sz w:val="28"/>
        </w:rPr>
      </w:pPr>
      <w:r>
        <w:rPr>
          <w:i/>
          <w:sz w:val="28"/>
        </w:rPr>
        <w:t>Раствор для проверки разделительной способности хроматографической системы</w:t>
      </w:r>
      <w:r w:rsidR="00C93FA7">
        <w:rPr>
          <w:sz w:val="28"/>
        </w:rPr>
        <w:t xml:space="preserve">. </w:t>
      </w:r>
      <w:r w:rsidR="0077682D">
        <w:rPr>
          <w:sz w:val="28"/>
        </w:rPr>
        <w:t>В</w:t>
      </w:r>
      <w:r w:rsidR="0077682D" w:rsidRPr="0077682D">
        <w:rPr>
          <w:sz w:val="28"/>
        </w:rPr>
        <w:t xml:space="preserve"> мерную колбу вместимостью 50</w:t>
      </w:r>
      <w:r w:rsidR="002E0F0F">
        <w:rPr>
          <w:sz w:val="28"/>
          <w:lang w:val="en-US"/>
        </w:rPr>
        <w:t> </w:t>
      </w:r>
      <w:r w:rsidR="0077682D" w:rsidRPr="0077682D">
        <w:rPr>
          <w:sz w:val="28"/>
        </w:rPr>
        <w:t>мл</w:t>
      </w:r>
      <w:r w:rsidR="0077682D">
        <w:rPr>
          <w:sz w:val="28"/>
        </w:rPr>
        <w:t xml:space="preserve"> </w:t>
      </w:r>
      <w:r w:rsidR="0077682D" w:rsidRPr="0077682D">
        <w:rPr>
          <w:sz w:val="28"/>
        </w:rPr>
        <w:t>помещают</w:t>
      </w:r>
      <w:r w:rsidR="0077682D">
        <w:rPr>
          <w:sz w:val="28"/>
        </w:rPr>
        <w:t xml:space="preserve"> </w:t>
      </w:r>
      <w:r w:rsidR="00C93FA7" w:rsidRPr="00033EBF">
        <w:rPr>
          <w:sz w:val="28"/>
        </w:rPr>
        <w:t>25</w:t>
      </w:r>
      <w:r w:rsidR="002E0F0F">
        <w:rPr>
          <w:sz w:val="28"/>
        </w:rPr>
        <w:t> </w:t>
      </w:r>
      <w:r w:rsidR="00C93FA7">
        <w:rPr>
          <w:sz w:val="28"/>
        </w:rPr>
        <w:t>м</w:t>
      </w:r>
      <w:r w:rsidR="00C93FA7" w:rsidRPr="00033EBF">
        <w:rPr>
          <w:sz w:val="28"/>
        </w:rPr>
        <w:t xml:space="preserve">г (точная навеска) </w:t>
      </w:r>
      <w:r w:rsidR="00F06F7B" w:rsidRPr="0077682D">
        <w:rPr>
          <w:sz w:val="28"/>
        </w:rPr>
        <w:t xml:space="preserve">фармакопейного </w:t>
      </w:r>
      <w:r w:rsidR="00C93FA7" w:rsidRPr="0077682D">
        <w:rPr>
          <w:sz w:val="28"/>
        </w:rPr>
        <w:t>стандартного образца индапамида и 45</w:t>
      </w:r>
      <w:r w:rsidR="002E0F0F">
        <w:rPr>
          <w:sz w:val="28"/>
        </w:rPr>
        <w:t> </w:t>
      </w:r>
      <w:r w:rsidR="00C93FA7" w:rsidRPr="0077682D">
        <w:rPr>
          <w:sz w:val="28"/>
        </w:rPr>
        <w:t xml:space="preserve">мг (точная навеска) </w:t>
      </w:r>
      <w:r w:rsidR="00F06F7B" w:rsidRPr="0077682D">
        <w:rPr>
          <w:sz w:val="28"/>
        </w:rPr>
        <w:t xml:space="preserve">фармакопейного </w:t>
      </w:r>
      <w:r w:rsidR="00C93FA7" w:rsidRPr="0077682D">
        <w:rPr>
          <w:sz w:val="28"/>
        </w:rPr>
        <w:t xml:space="preserve">стандартного образца </w:t>
      </w:r>
      <w:r w:rsidR="00F85450">
        <w:rPr>
          <w:sz w:val="28"/>
        </w:rPr>
        <w:t>примеси </w:t>
      </w:r>
      <w:r w:rsidR="00976432">
        <w:rPr>
          <w:sz w:val="28"/>
        </w:rPr>
        <w:t>А</w:t>
      </w:r>
      <w:r w:rsidR="00C93FA7" w:rsidRPr="0077682D">
        <w:rPr>
          <w:sz w:val="28"/>
        </w:rPr>
        <w:t>, растворяют в 17,5</w:t>
      </w:r>
      <w:r w:rsidR="002E0F0F">
        <w:rPr>
          <w:sz w:val="28"/>
        </w:rPr>
        <w:t> </w:t>
      </w:r>
      <w:r w:rsidR="00C93FA7" w:rsidRPr="0077682D">
        <w:rPr>
          <w:sz w:val="28"/>
        </w:rPr>
        <w:t xml:space="preserve">мл </w:t>
      </w:r>
      <w:r w:rsidR="00F4721B">
        <w:rPr>
          <w:sz w:val="28"/>
        </w:rPr>
        <w:t xml:space="preserve">растворителя </w:t>
      </w:r>
      <w:r w:rsidR="00C93FA7">
        <w:rPr>
          <w:sz w:val="28"/>
        </w:rPr>
        <w:t>и</w:t>
      </w:r>
      <w:r w:rsidR="00C93FA7" w:rsidRPr="00033EBF">
        <w:rPr>
          <w:sz w:val="28"/>
        </w:rPr>
        <w:t xml:space="preserve"> доводят </w:t>
      </w:r>
      <w:r w:rsidR="00C93FA7">
        <w:rPr>
          <w:sz w:val="28"/>
        </w:rPr>
        <w:t>объём</w:t>
      </w:r>
      <w:r w:rsidR="00C93FA7" w:rsidRPr="00033EBF">
        <w:rPr>
          <w:sz w:val="28"/>
        </w:rPr>
        <w:t xml:space="preserve"> </w:t>
      </w:r>
      <w:r w:rsidR="0077682D">
        <w:rPr>
          <w:sz w:val="28"/>
        </w:rPr>
        <w:t xml:space="preserve">раствора </w:t>
      </w:r>
      <w:r w:rsidR="008E37F9" w:rsidRPr="00A44136">
        <w:rPr>
          <w:sz w:val="28"/>
        </w:rPr>
        <w:t>раствором динатрия эдетата</w:t>
      </w:r>
      <w:r w:rsidR="00C93FA7" w:rsidRPr="00033EBF">
        <w:rPr>
          <w:sz w:val="28"/>
        </w:rPr>
        <w:t xml:space="preserve"> до метки.</w:t>
      </w:r>
    </w:p>
    <w:p w:rsidR="00276E9F" w:rsidRPr="004779BF" w:rsidRDefault="00276E9F" w:rsidP="00DF73B7">
      <w:pPr>
        <w:ind w:firstLine="709"/>
        <w:jc w:val="both"/>
        <w:rPr>
          <w:sz w:val="28"/>
          <w:szCs w:val="28"/>
        </w:rPr>
      </w:pPr>
      <w:r w:rsidRPr="004779BF">
        <w:rPr>
          <w:sz w:val="28"/>
          <w:szCs w:val="28"/>
        </w:rPr>
        <w:t>Примечание</w:t>
      </w:r>
    </w:p>
    <w:p w:rsidR="004779BF" w:rsidRPr="004779BF" w:rsidRDefault="006038DD" w:rsidP="00DF73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Примесь</w:t>
      </w:r>
      <w:r>
        <w:rPr>
          <w:sz w:val="28"/>
          <w:szCs w:val="28"/>
          <w:lang w:val="en-US"/>
        </w:rPr>
        <w:t> </w:t>
      </w:r>
      <w:r w:rsidR="004779BF" w:rsidRPr="004779BF">
        <w:rPr>
          <w:sz w:val="28"/>
          <w:szCs w:val="28"/>
        </w:rPr>
        <w:t>А</w:t>
      </w:r>
      <w:r w:rsidR="00467156">
        <w:rPr>
          <w:sz w:val="28"/>
          <w:szCs w:val="28"/>
        </w:rPr>
        <w:t xml:space="preserve"> (</w:t>
      </w:r>
      <w:r w:rsidR="00467156" w:rsidRPr="0077682D">
        <w:rPr>
          <w:sz w:val="28"/>
        </w:rPr>
        <w:t>метилнитрозоиндолин</w:t>
      </w:r>
      <w:r w:rsidR="00467156">
        <w:rPr>
          <w:sz w:val="28"/>
          <w:szCs w:val="28"/>
        </w:rPr>
        <w:t>)</w:t>
      </w:r>
      <w:r w:rsidR="00EE742B">
        <w:rPr>
          <w:sz w:val="28"/>
          <w:szCs w:val="28"/>
        </w:rPr>
        <w:t>:</w:t>
      </w:r>
      <w:r w:rsidR="004779BF" w:rsidRPr="004779BF">
        <w:rPr>
          <w:sz w:val="28"/>
          <w:szCs w:val="28"/>
        </w:rPr>
        <w:t xml:space="preserve"> (2</w:t>
      </w:r>
      <w:r w:rsidR="004779BF" w:rsidRPr="004779BF">
        <w:rPr>
          <w:i/>
          <w:sz w:val="28"/>
          <w:szCs w:val="28"/>
          <w:lang w:val="en-US"/>
        </w:rPr>
        <w:t>RS</w:t>
      </w:r>
      <w:r w:rsidR="00F85450">
        <w:rPr>
          <w:sz w:val="28"/>
          <w:szCs w:val="28"/>
        </w:rPr>
        <w:t>)-2-м</w:t>
      </w:r>
      <w:r w:rsidR="004779BF" w:rsidRPr="004779BF">
        <w:rPr>
          <w:sz w:val="28"/>
          <w:szCs w:val="28"/>
        </w:rPr>
        <w:t>етил-1-нитрозо-2,3-дигидро-1</w:t>
      </w:r>
      <w:r w:rsidR="004779BF" w:rsidRPr="004779BF">
        <w:rPr>
          <w:i/>
          <w:sz w:val="28"/>
          <w:szCs w:val="28"/>
          <w:lang w:val="en-US"/>
        </w:rPr>
        <w:t>H</w:t>
      </w:r>
      <w:r w:rsidR="004779BF" w:rsidRPr="004779BF">
        <w:rPr>
          <w:sz w:val="28"/>
          <w:szCs w:val="28"/>
        </w:rPr>
        <w:t xml:space="preserve">-индол </w:t>
      </w:r>
      <w:r w:rsidR="00C9269E" w:rsidRPr="00C9269E">
        <w:rPr>
          <w:sz w:val="28"/>
          <w:szCs w:val="28"/>
        </w:rPr>
        <w:t>[</w:t>
      </w:r>
      <w:r w:rsidR="004779BF" w:rsidRPr="004779BF">
        <w:rPr>
          <w:sz w:val="28"/>
          <w:szCs w:val="28"/>
        </w:rPr>
        <w:t>85440-79-5</w:t>
      </w:r>
      <w:r w:rsidR="00C9269E" w:rsidRPr="00C9269E">
        <w:rPr>
          <w:sz w:val="28"/>
          <w:szCs w:val="28"/>
        </w:rPr>
        <w:t>]</w:t>
      </w:r>
      <w:r w:rsidR="004779BF" w:rsidRPr="004779BF">
        <w:rPr>
          <w:sz w:val="28"/>
          <w:szCs w:val="28"/>
        </w:rPr>
        <w:t>.</w:t>
      </w:r>
    </w:p>
    <w:p w:rsidR="00276E9F" w:rsidRPr="004779BF" w:rsidRDefault="00276E9F" w:rsidP="00DF73B7">
      <w:pPr>
        <w:ind w:firstLine="709"/>
        <w:jc w:val="both"/>
        <w:rPr>
          <w:sz w:val="28"/>
          <w:szCs w:val="28"/>
        </w:rPr>
      </w:pPr>
      <w:r w:rsidRPr="004779BF">
        <w:rPr>
          <w:sz w:val="28"/>
          <w:szCs w:val="28"/>
        </w:rPr>
        <w:t>Примесь </w:t>
      </w:r>
      <w:r w:rsidR="004779BF" w:rsidRPr="004779BF">
        <w:rPr>
          <w:sz w:val="28"/>
          <w:szCs w:val="28"/>
          <w:lang w:val="en-US"/>
        </w:rPr>
        <w:t>B</w:t>
      </w:r>
      <w:r w:rsidRPr="004779BF">
        <w:rPr>
          <w:sz w:val="28"/>
          <w:szCs w:val="28"/>
        </w:rPr>
        <w:t xml:space="preserve">: </w:t>
      </w:r>
      <w:r w:rsidR="004779BF" w:rsidRPr="004779BF">
        <w:rPr>
          <w:i/>
          <w:sz w:val="28"/>
          <w:szCs w:val="28"/>
          <w:lang w:val="en-US"/>
        </w:rPr>
        <w:t>N</w:t>
      </w:r>
      <w:r w:rsidR="00F85450">
        <w:rPr>
          <w:sz w:val="28"/>
          <w:szCs w:val="28"/>
        </w:rPr>
        <w:t>-(2-м</w:t>
      </w:r>
      <w:r w:rsidR="004779BF" w:rsidRPr="004779BF">
        <w:rPr>
          <w:sz w:val="28"/>
          <w:szCs w:val="28"/>
        </w:rPr>
        <w:t>етил-1</w:t>
      </w:r>
      <w:r w:rsidR="004779BF" w:rsidRPr="004779BF">
        <w:rPr>
          <w:i/>
          <w:sz w:val="28"/>
          <w:szCs w:val="28"/>
          <w:lang w:val="en-US"/>
        </w:rPr>
        <w:t>H</w:t>
      </w:r>
      <w:r w:rsidR="004779BF" w:rsidRPr="004779BF">
        <w:rPr>
          <w:sz w:val="28"/>
          <w:szCs w:val="28"/>
        </w:rPr>
        <w:t>-индол-1-ил)-3-сульфамоил-4-хлорбензамид</w:t>
      </w:r>
      <w:r w:rsidRPr="004779BF">
        <w:rPr>
          <w:sz w:val="28"/>
          <w:szCs w:val="28"/>
        </w:rPr>
        <w:t xml:space="preserve"> </w:t>
      </w:r>
      <w:r w:rsidR="00C9269E" w:rsidRPr="00C9269E">
        <w:rPr>
          <w:sz w:val="28"/>
          <w:szCs w:val="28"/>
        </w:rPr>
        <w:t>[</w:t>
      </w:r>
      <w:r w:rsidRPr="004779BF">
        <w:rPr>
          <w:sz w:val="28"/>
          <w:szCs w:val="28"/>
        </w:rPr>
        <w:t>63968-75-2</w:t>
      </w:r>
      <w:r w:rsidR="00C9269E" w:rsidRPr="00C9269E">
        <w:rPr>
          <w:sz w:val="28"/>
          <w:szCs w:val="28"/>
        </w:rPr>
        <w:t>]</w:t>
      </w:r>
      <w:r w:rsidR="00EE742B" w:rsidRPr="004779BF">
        <w:rPr>
          <w:sz w:val="28"/>
          <w:szCs w:val="28"/>
        </w:rPr>
        <w:t>.</w:t>
      </w:r>
    </w:p>
    <w:p w:rsidR="00C93FA7" w:rsidRPr="00033EBF" w:rsidRDefault="00C93FA7" w:rsidP="009A3DCF">
      <w:pPr>
        <w:keepNext/>
        <w:spacing w:before="120" w:after="120"/>
        <w:ind w:firstLine="709"/>
        <w:rPr>
          <w:i/>
          <w:sz w:val="28"/>
        </w:rPr>
      </w:pPr>
      <w:r w:rsidRPr="00033EBF">
        <w:rPr>
          <w:i/>
          <w:sz w:val="28"/>
          <w:lang w:val="en-US"/>
        </w:rPr>
        <w:t>Хроматографические у</w:t>
      </w:r>
      <w:r w:rsidRPr="00033EBF">
        <w:rPr>
          <w:i/>
          <w:sz w:val="28"/>
        </w:rPr>
        <w:t>словия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369"/>
        <w:gridCol w:w="6237"/>
      </w:tblGrid>
      <w:tr w:rsidR="00C93FA7" w:rsidRPr="00033EBF" w:rsidTr="00374706">
        <w:tc>
          <w:tcPr>
            <w:tcW w:w="3369" w:type="dxa"/>
          </w:tcPr>
          <w:p w:rsidR="00C93FA7" w:rsidRPr="00033EBF" w:rsidRDefault="00C93FA7" w:rsidP="009A3DCF">
            <w:pPr>
              <w:pStyle w:val="a9"/>
              <w:keepNext/>
              <w:spacing w:after="120"/>
              <w:rPr>
                <w:rFonts w:ascii="Times New Roman" w:hAnsi="Times New Roman"/>
                <w:b w:val="0"/>
              </w:rPr>
            </w:pPr>
            <w:r w:rsidRPr="00033EBF">
              <w:rPr>
                <w:rFonts w:ascii="Times New Roman" w:hAnsi="Times New Roman"/>
                <w:b w:val="0"/>
              </w:rPr>
              <w:t>Колонка</w:t>
            </w:r>
          </w:p>
        </w:tc>
        <w:tc>
          <w:tcPr>
            <w:tcW w:w="6237" w:type="dxa"/>
          </w:tcPr>
          <w:p w:rsidR="00C93FA7" w:rsidRPr="00033EBF" w:rsidRDefault="00C93FA7" w:rsidP="009A3DCF">
            <w:pPr>
              <w:pStyle w:val="a9"/>
              <w:keepNext/>
              <w:spacing w:after="120"/>
              <w:rPr>
                <w:rFonts w:ascii="Times New Roman" w:hAnsi="Times New Roman"/>
                <w:b w:val="0"/>
              </w:rPr>
            </w:pPr>
            <w:r w:rsidRPr="00033EBF">
              <w:rPr>
                <w:rFonts w:ascii="Times New Roman" w:hAnsi="Times New Roman"/>
                <w:b w:val="0"/>
              </w:rPr>
              <w:t>20</w:t>
            </w:r>
            <w:r w:rsidR="00F06F7B">
              <w:rPr>
                <w:rFonts w:ascii="Times New Roman" w:hAnsi="Times New Roman"/>
                <w:b w:val="0"/>
              </w:rPr>
              <w:t>0</w:t>
            </w:r>
            <w:r w:rsidRPr="00033EBF">
              <w:rPr>
                <w:rFonts w:ascii="Times New Roman" w:hAnsi="Times New Roman"/>
                <w:b w:val="0"/>
              </w:rPr>
              <w:t> </w:t>
            </w:r>
            <w:r w:rsidR="00F06F7B">
              <w:rPr>
                <w:rFonts w:ascii="Times New Roman" w:hAnsi="Times New Roman"/>
                <w:b w:val="0"/>
              </w:rPr>
              <w:t>мм × </w:t>
            </w:r>
            <w:r w:rsidRPr="00033EBF">
              <w:rPr>
                <w:rFonts w:ascii="Times New Roman" w:hAnsi="Times New Roman"/>
                <w:b w:val="0"/>
              </w:rPr>
              <w:t>4</w:t>
            </w:r>
            <w:r w:rsidR="00F06F7B">
              <w:rPr>
                <w:rFonts w:ascii="Times New Roman" w:hAnsi="Times New Roman"/>
                <w:b w:val="0"/>
              </w:rPr>
              <w:t>,</w:t>
            </w:r>
            <w:r w:rsidRPr="00033EBF">
              <w:rPr>
                <w:rFonts w:ascii="Times New Roman" w:hAnsi="Times New Roman"/>
                <w:b w:val="0"/>
              </w:rPr>
              <w:t>6</w:t>
            </w:r>
            <w:r w:rsidR="002E0F0F">
              <w:rPr>
                <w:rFonts w:ascii="Times New Roman" w:hAnsi="Times New Roman"/>
                <w:b w:val="0"/>
              </w:rPr>
              <w:t> </w:t>
            </w:r>
            <w:r w:rsidR="00F06F7B">
              <w:rPr>
                <w:rFonts w:ascii="Times New Roman" w:hAnsi="Times New Roman"/>
                <w:b w:val="0"/>
              </w:rPr>
              <w:t>м</w:t>
            </w:r>
            <w:r w:rsidRPr="00033EBF">
              <w:rPr>
                <w:rFonts w:ascii="Times New Roman" w:hAnsi="Times New Roman"/>
                <w:b w:val="0"/>
              </w:rPr>
              <w:t xml:space="preserve">м, </w:t>
            </w:r>
            <w:r>
              <w:rPr>
                <w:rFonts w:ascii="Times New Roman" w:hAnsi="Times New Roman"/>
                <w:b w:val="0"/>
              </w:rPr>
              <w:t>силикагель октадецилсилильный</w:t>
            </w:r>
            <w:r w:rsidR="00276E9F">
              <w:rPr>
                <w:rFonts w:ascii="Times New Roman" w:hAnsi="Times New Roman"/>
                <w:b w:val="0"/>
              </w:rPr>
              <w:t xml:space="preserve">, </w:t>
            </w:r>
            <w:r w:rsidR="00276E9F" w:rsidRPr="001A56CB">
              <w:rPr>
                <w:rFonts w:ascii="Times New Roman" w:hAnsi="Times New Roman"/>
                <w:b w:val="0"/>
              </w:rPr>
              <w:t>эндкепированный,</w:t>
            </w:r>
            <w:r w:rsidRPr="001A56CB">
              <w:rPr>
                <w:rFonts w:ascii="Times New Roman" w:hAnsi="Times New Roman"/>
                <w:b w:val="0"/>
              </w:rPr>
              <w:t xml:space="preserve"> для хроматографии, 5</w:t>
            </w:r>
            <w:r w:rsidR="002E0F0F">
              <w:rPr>
                <w:rFonts w:ascii="Times New Roman" w:hAnsi="Times New Roman"/>
                <w:b w:val="0"/>
              </w:rPr>
              <w:t> </w:t>
            </w:r>
            <w:r w:rsidRPr="001A56CB">
              <w:rPr>
                <w:rFonts w:ascii="Times New Roman" w:hAnsi="Times New Roman"/>
                <w:b w:val="0"/>
              </w:rPr>
              <w:t>мкм;</w:t>
            </w:r>
          </w:p>
        </w:tc>
      </w:tr>
      <w:tr w:rsidR="00C93FA7" w:rsidRPr="00033EBF" w:rsidTr="00374706">
        <w:tc>
          <w:tcPr>
            <w:tcW w:w="3369" w:type="dxa"/>
          </w:tcPr>
          <w:p w:rsidR="00C93FA7" w:rsidRPr="00033EBF" w:rsidRDefault="00C93FA7" w:rsidP="009A3DCF">
            <w:pPr>
              <w:pStyle w:val="a9"/>
              <w:keepNext/>
              <w:spacing w:after="120"/>
              <w:rPr>
                <w:rFonts w:ascii="Times New Roman" w:hAnsi="Times New Roman"/>
                <w:b w:val="0"/>
              </w:rPr>
            </w:pPr>
            <w:r w:rsidRPr="00033EBF">
              <w:rPr>
                <w:rFonts w:ascii="Times New Roman" w:hAnsi="Times New Roman"/>
                <w:b w:val="0"/>
              </w:rPr>
              <w:t xml:space="preserve">Скорость </w:t>
            </w:r>
            <w:r>
              <w:rPr>
                <w:rFonts w:ascii="Times New Roman" w:hAnsi="Times New Roman"/>
                <w:b w:val="0"/>
              </w:rPr>
              <w:t>потока</w:t>
            </w:r>
          </w:p>
        </w:tc>
        <w:tc>
          <w:tcPr>
            <w:tcW w:w="6237" w:type="dxa"/>
          </w:tcPr>
          <w:p w:rsidR="00C93FA7" w:rsidRPr="00033EBF" w:rsidRDefault="00C93FA7" w:rsidP="009A3DCF">
            <w:pPr>
              <w:pStyle w:val="a9"/>
              <w:keepNext/>
              <w:spacing w:after="120"/>
              <w:rPr>
                <w:rFonts w:ascii="Times New Roman" w:hAnsi="Times New Roman"/>
                <w:b w:val="0"/>
              </w:rPr>
            </w:pPr>
            <w:r w:rsidRPr="00033EBF">
              <w:rPr>
                <w:rFonts w:ascii="Times New Roman" w:hAnsi="Times New Roman"/>
                <w:b w:val="0"/>
              </w:rPr>
              <w:t>2,0</w:t>
            </w:r>
            <w:r w:rsidR="002E0F0F">
              <w:rPr>
                <w:rFonts w:ascii="Times New Roman" w:hAnsi="Times New Roman"/>
                <w:b w:val="0"/>
              </w:rPr>
              <w:t> </w:t>
            </w:r>
            <w:r w:rsidRPr="00033EBF">
              <w:rPr>
                <w:rFonts w:ascii="Times New Roman" w:hAnsi="Times New Roman"/>
                <w:b w:val="0"/>
              </w:rPr>
              <w:t>мл/мин;</w:t>
            </w:r>
          </w:p>
        </w:tc>
      </w:tr>
      <w:tr w:rsidR="00C93FA7" w:rsidRPr="00033EBF" w:rsidTr="00374706">
        <w:trPr>
          <w:trHeight w:val="409"/>
        </w:trPr>
        <w:tc>
          <w:tcPr>
            <w:tcW w:w="3369" w:type="dxa"/>
          </w:tcPr>
          <w:p w:rsidR="00C93FA7" w:rsidRPr="00033EBF" w:rsidRDefault="00C93FA7" w:rsidP="009A3DCF">
            <w:pPr>
              <w:pStyle w:val="a9"/>
              <w:spacing w:after="120"/>
              <w:rPr>
                <w:rFonts w:ascii="Times New Roman" w:hAnsi="Times New Roman"/>
                <w:b w:val="0"/>
              </w:rPr>
            </w:pPr>
            <w:r w:rsidRPr="00033EBF">
              <w:rPr>
                <w:rFonts w:ascii="Times New Roman" w:hAnsi="Times New Roman"/>
                <w:b w:val="0"/>
              </w:rPr>
              <w:t>Температура колонки</w:t>
            </w:r>
          </w:p>
        </w:tc>
        <w:tc>
          <w:tcPr>
            <w:tcW w:w="6237" w:type="dxa"/>
          </w:tcPr>
          <w:p w:rsidR="00C93FA7" w:rsidRPr="00033EBF" w:rsidRDefault="00C93FA7" w:rsidP="009A3DCF">
            <w:pPr>
              <w:pStyle w:val="a9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  <w:spacing w:val="-10"/>
              </w:rPr>
            </w:pPr>
            <w:r w:rsidRPr="00033EBF">
              <w:rPr>
                <w:b w:val="0"/>
              </w:rPr>
              <w:t>40</w:t>
            </w:r>
            <w:r w:rsidR="002E0F0F">
              <w:rPr>
                <w:b w:val="0"/>
              </w:rPr>
              <w:t> </w:t>
            </w:r>
            <w:r w:rsidRPr="00033EBF">
              <w:rPr>
                <w:rFonts w:ascii="Times New Roman" w:hAnsi="Times New Roman"/>
                <w:b w:val="0"/>
                <w:szCs w:val="28"/>
              </w:rPr>
              <w:sym w:font="Symbol" w:char="F0B0"/>
            </w:r>
            <w:r w:rsidRPr="00033EBF">
              <w:rPr>
                <w:b w:val="0"/>
              </w:rPr>
              <w:t>С;</w:t>
            </w:r>
          </w:p>
        </w:tc>
      </w:tr>
      <w:tr w:rsidR="00C93FA7" w:rsidRPr="00033EBF" w:rsidTr="00374706">
        <w:tc>
          <w:tcPr>
            <w:tcW w:w="3369" w:type="dxa"/>
          </w:tcPr>
          <w:p w:rsidR="00C93FA7" w:rsidRPr="00033EBF" w:rsidRDefault="00C93FA7" w:rsidP="009A3DCF">
            <w:pPr>
              <w:pStyle w:val="a9"/>
              <w:spacing w:after="120"/>
              <w:rPr>
                <w:rFonts w:ascii="Times New Roman" w:hAnsi="Times New Roman"/>
                <w:b w:val="0"/>
              </w:rPr>
            </w:pPr>
            <w:r w:rsidRPr="00033EBF">
              <w:rPr>
                <w:rFonts w:ascii="Times New Roman" w:hAnsi="Times New Roman"/>
                <w:b w:val="0"/>
              </w:rPr>
              <w:t>Детектор</w:t>
            </w:r>
          </w:p>
        </w:tc>
        <w:tc>
          <w:tcPr>
            <w:tcW w:w="6237" w:type="dxa"/>
          </w:tcPr>
          <w:p w:rsidR="00C93FA7" w:rsidRPr="00033EBF" w:rsidRDefault="00C93FA7" w:rsidP="009A3DCF">
            <w:pPr>
              <w:pStyle w:val="a9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</w:rPr>
            </w:pPr>
            <w:r w:rsidRPr="00033EBF">
              <w:rPr>
                <w:rFonts w:ascii="Times New Roman" w:hAnsi="Times New Roman"/>
                <w:b w:val="0"/>
              </w:rPr>
              <w:t>спектрофотометрический, 254</w:t>
            </w:r>
            <w:r w:rsidR="002E0F0F">
              <w:rPr>
                <w:rFonts w:ascii="Times New Roman" w:hAnsi="Times New Roman"/>
                <w:b w:val="0"/>
              </w:rPr>
              <w:t> </w:t>
            </w:r>
            <w:r w:rsidRPr="00033EBF">
              <w:rPr>
                <w:rFonts w:ascii="Times New Roman" w:hAnsi="Times New Roman"/>
                <w:b w:val="0"/>
              </w:rPr>
              <w:t>нм;</w:t>
            </w:r>
          </w:p>
        </w:tc>
      </w:tr>
      <w:tr w:rsidR="00C93FA7" w:rsidRPr="00033EBF" w:rsidTr="00374706">
        <w:tc>
          <w:tcPr>
            <w:tcW w:w="3369" w:type="dxa"/>
          </w:tcPr>
          <w:p w:rsidR="00C93FA7" w:rsidRPr="00033EBF" w:rsidRDefault="00C93FA7" w:rsidP="009A3DCF">
            <w:pPr>
              <w:pStyle w:val="a9"/>
              <w:spacing w:after="1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Объём</w:t>
            </w:r>
            <w:r w:rsidRPr="00033EBF">
              <w:rPr>
                <w:rFonts w:ascii="Times New Roman" w:hAnsi="Times New Roman"/>
                <w:b w:val="0"/>
              </w:rPr>
              <w:t xml:space="preserve"> пробы</w:t>
            </w:r>
          </w:p>
        </w:tc>
        <w:tc>
          <w:tcPr>
            <w:tcW w:w="6237" w:type="dxa"/>
          </w:tcPr>
          <w:p w:rsidR="00C93FA7" w:rsidRPr="00033EBF" w:rsidRDefault="00C93FA7" w:rsidP="009A3DCF">
            <w:pPr>
              <w:pStyle w:val="a9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  <w:spacing w:val="-10"/>
              </w:rPr>
            </w:pPr>
            <w:r w:rsidRPr="00033EBF">
              <w:rPr>
                <w:rFonts w:ascii="Times New Roman" w:hAnsi="Times New Roman"/>
                <w:b w:val="0"/>
                <w:spacing w:val="-10"/>
              </w:rPr>
              <w:t>10</w:t>
            </w:r>
            <w:r w:rsidR="002E0F0F">
              <w:rPr>
                <w:rFonts w:ascii="Times New Roman" w:hAnsi="Times New Roman"/>
                <w:b w:val="0"/>
                <w:spacing w:val="-10"/>
              </w:rPr>
              <w:t> </w:t>
            </w:r>
            <w:r w:rsidRPr="00033EBF">
              <w:rPr>
                <w:rFonts w:ascii="Times New Roman" w:hAnsi="Times New Roman"/>
                <w:b w:val="0"/>
                <w:spacing w:val="-10"/>
              </w:rPr>
              <w:t>мкл</w:t>
            </w:r>
            <w:r>
              <w:rPr>
                <w:rFonts w:ascii="Times New Roman" w:hAnsi="Times New Roman"/>
                <w:b w:val="0"/>
                <w:spacing w:val="-10"/>
              </w:rPr>
              <w:t>;</w:t>
            </w:r>
          </w:p>
        </w:tc>
      </w:tr>
      <w:tr w:rsidR="00C93FA7" w:rsidRPr="00033EBF" w:rsidTr="00374706">
        <w:tc>
          <w:tcPr>
            <w:tcW w:w="3369" w:type="dxa"/>
          </w:tcPr>
          <w:p w:rsidR="00C93FA7" w:rsidRPr="00033EBF" w:rsidRDefault="00C93FA7" w:rsidP="009A3DCF">
            <w:pPr>
              <w:pStyle w:val="a9"/>
              <w:spacing w:after="1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Время хроматографирования</w:t>
            </w:r>
          </w:p>
        </w:tc>
        <w:tc>
          <w:tcPr>
            <w:tcW w:w="6237" w:type="dxa"/>
          </w:tcPr>
          <w:p w:rsidR="00C93FA7" w:rsidRPr="005C0FCC" w:rsidRDefault="00276E9F" w:rsidP="009A3DCF">
            <w:pPr>
              <w:pStyle w:val="a9"/>
              <w:tabs>
                <w:tab w:val="left" w:pos="33"/>
              </w:tabs>
              <w:spacing w:after="120"/>
              <w:rPr>
                <w:rFonts w:ascii="Times New Roman" w:hAnsi="Times New Roman"/>
                <w:b w:val="0"/>
                <w:spacing w:val="-10"/>
              </w:rPr>
            </w:pPr>
            <w:r w:rsidRPr="001A56CB">
              <w:rPr>
                <w:b w:val="0"/>
              </w:rPr>
              <w:t xml:space="preserve">В 2,5 раза больше </w:t>
            </w:r>
            <w:r w:rsidR="00C93FA7" w:rsidRPr="005C0FCC">
              <w:rPr>
                <w:b w:val="0"/>
              </w:rPr>
              <w:t>от времени удерживания основного пика</w:t>
            </w:r>
            <w:r w:rsidR="00C93FA7">
              <w:rPr>
                <w:b w:val="0"/>
              </w:rPr>
              <w:t>.</w:t>
            </w:r>
          </w:p>
        </w:tc>
      </w:tr>
    </w:tbl>
    <w:p w:rsidR="00DF73B7" w:rsidRDefault="00C93FA7" w:rsidP="00DF73B7">
      <w:pPr>
        <w:pStyle w:val="a9"/>
        <w:spacing w:before="120" w:line="360" w:lineRule="auto"/>
        <w:ind w:firstLine="709"/>
        <w:jc w:val="both"/>
        <w:rPr>
          <w:b w:val="0"/>
        </w:rPr>
      </w:pPr>
      <w:r w:rsidRPr="00523200">
        <w:rPr>
          <w:b w:val="0"/>
        </w:rPr>
        <w:t>Колонку уравновешивают ПФ до достижения стабильной базовой линии.</w:t>
      </w:r>
    </w:p>
    <w:p w:rsidR="00276E9F" w:rsidRDefault="00276E9F" w:rsidP="00DF73B7">
      <w:pPr>
        <w:pStyle w:val="a9"/>
        <w:spacing w:line="360" w:lineRule="auto"/>
        <w:ind w:firstLine="709"/>
        <w:jc w:val="both"/>
        <w:rPr>
          <w:b w:val="0"/>
        </w:rPr>
      </w:pPr>
      <w:r w:rsidRPr="00EE131B">
        <w:rPr>
          <w:b w:val="0"/>
        </w:rPr>
        <w:lastRenderedPageBreak/>
        <w:t xml:space="preserve">Хроматографируют </w:t>
      </w:r>
      <w:r w:rsidR="00EE131B" w:rsidRPr="00EE131B">
        <w:rPr>
          <w:b w:val="0"/>
        </w:rPr>
        <w:t>раствор для проверки разделительной способности хроматографической системы,</w:t>
      </w:r>
      <w:r w:rsidR="00EE131B" w:rsidRPr="00EE131B">
        <w:rPr>
          <w:b w:val="0"/>
          <w:szCs w:val="28"/>
        </w:rPr>
        <w:t xml:space="preserve"> раствор стандартного образца примеси </w:t>
      </w:r>
      <w:r w:rsidR="00EE131B" w:rsidRPr="00EE131B">
        <w:rPr>
          <w:b w:val="0"/>
          <w:szCs w:val="28"/>
          <w:lang w:val="en-US"/>
        </w:rPr>
        <w:t>B</w:t>
      </w:r>
      <w:r w:rsidR="00EE131B" w:rsidRPr="00EE131B">
        <w:rPr>
          <w:b w:val="0"/>
          <w:szCs w:val="28"/>
        </w:rPr>
        <w:t xml:space="preserve">, </w:t>
      </w:r>
      <w:r w:rsidR="00EE131B" w:rsidRPr="00EE131B">
        <w:rPr>
          <w:b w:val="0"/>
        </w:rPr>
        <w:t xml:space="preserve">раствор стандартного образца индапамида, </w:t>
      </w:r>
      <w:r w:rsidR="00EE131B" w:rsidRPr="00EE131B">
        <w:rPr>
          <w:b w:val="0"/>
          <w:szCs w:val="28"/>
        </w:rPr>
        <w:t>раствор сравнения</w:t>
      </w:r>
      <w:r w:rsidR="00EE131B">
        <w:rPr>
          <w:b w:val="0"/>
          <w:szCs w:val="28"/>
        </w:rPr>
        <w:t xml:space="preserve"> </w:t>
      </w:r>
      <w:r w:rsidR="009A3DCF">
        <w:rPr>
          <w:b w:val="0"/>
        </w:rPr>
        <w:t>и испытуемый раствор.</w:t>
      </w:r>
    </w:p>
    <w:p w:rsidR="00282C5C" w:rsidRPr="006C2374" w:rsidRDefault="00282C5C" w:rsidP="00DF73B7">
      <w:pPr>
        <w:pStyle w:val="a9"/>
        <w:spacing w:line="360" w:lineRule="auto"/>
        <w:ind w:firstLine="709"/>
        <w:jc w:val="both"/>
        <w:rPr>
          <w:b w:val="0"/>
        </w:rPr>
      </w:pPr>
      <w:r w:rsidRPr="001A56CB">
        <w:rPr>
          <w:b w:val="0"/>
          <w:i/>
        </w:rPr>
        <w:t>Относительн</w:t>
      </w:r>
      <w:r w:rsidR="00187CB0">
        <w:rPr>
          <w:b w:val="0"/>
          <w:i/>
        </w:rPr>
        <w:t>ое</w:t>
      </w:r>
      <w:r w:rsidRPr="001A56CB">
        <w:rPr>
          <w:b w:val="0"/>
          <w:i/>
        </w:rPr>
        <w:t xml:space="preserve"> врем</w:t>
      </w:r>
      <w:r w:rsidR="00187CB0">
        <w:rPr>
          <w:b w:val="0"/>
          <w:i/>
        </w:rPr>
        <w:t>я</w:t>
      </w:r>
      <w:r w:rsidRPr="001A56CB">
        <w:rPr>
          <w:b w:val="0"/>
          <w:i/>
        </w:rPr>
        <w:t xml:space="preserve"> удерживания соединений</w:t>
      </w:r>
      <w:r w:rsidRPr="001A56CB">
        <w:rPr>
          <w:b w:val="0"/>
        </w:rPr>
        <w:t>. Индапамид – 1 (около 11</w:t>
      </w:r>
      <w:r w:rsidR="002E0F0F">
        <w:rPr>
          <w:b w:val="0"/>
        </w:rPr>
        <w:t> </w:t>
      </w:r>
      <w:r w:rsidRPr="001A56CB">
        <w:rPr>
          <w:b w:val="0"/>
        </w:rPr>
        <w:t>мин)</w:t>
      </w:r>
      <w:r w:rsidR="00F81832">
        <w:rPr>
          <w:b w:val="0"/>
        </w:rPr>
        <w:t>;</w:t>
      </w:r>
      <w:r w:rsidRPr="001A56CB">
        <w:rPr>
          <w:b w:val="0"/>
        </w:rPr>
        <w:t xml:space="preserve"> прим</w:t>
      </w:r>
      <w:r w:rsidR="006C2374">
        <w:rPr>
          <w:b w:val="0"/>
        </w:rPr>
        <w:t>есь А – около 1,4; примесь </w:t>
      </w:r>
      <w:r w:rsidR="002D700A">
        <w:rPr>
          <w:b w:val="0"/>
        </w:rPr>
        <w:t xml:space="preserve">В – </w:t>
      </w:r>
      <w:r w:rsidRPr="001A56CB">
        <w:rPr>
          <w:b w:val="0"/>
        </w:rPr>
        <w:t>около 1,7.</w:t>
      </w:r>
    </w:p>
    <w:p w:rsidR="00B161C1" w:rsidRPr="00B161C1" w:rsidRDefault="00B161C1" w:rsidP="00DF73B7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0A3EF6">
        <w:rPr>
          <w:b w:val="0"/>
          <w:i/>
        </w:rPr>
        <w:t>Идентификация примесей.</w:t>
      </w:r>
      <w:r>
        <w:rPr>
          <w:b w:val="0"/>
        </w:rPr>
        <w:t xml:space="preserve"> Для идентификации пиков примеси А используют относительное время удерживания соединений и хром</w:t>
      </w:r>
      <w:r w:rsidR="003D1CB5">
        <w:rPr>
          <w:b w:val="0"/>
        </w:rPr>
        <w:t>а</w:t>
      </w:r>
      <w:r>
        <w:rPr>
          <w:b w:val="0"/>
        </w:rPr>
        <w:t>тограмму раствора для проверки разделительной способности хроматографической системы.</w:t>
      </w:r>
    </w:p>
    <w:p w:rsidR="00C93FA7" w:rsidRDefault="00C93FA7" w:rsidP="00DF73B7">
      <w:pPr>
        <w:keepNext/>
        <w:spacing w:line="360" w:lineRule="auto"/>
        <w:ind w:firstLine="709"/>
        <w:jc w:val="both"/>
        <w:rPr>
          <w:sz w:val="28"/>
        </w:rPr>
      </w:pPr>
      <w:r w:rsidRPr="00584377">
        <w:rPr>
          <w:i/>
          <w:sz w:val="28"/>
        </w:rPr>
        <w:t>Пригодность хроматографической системы</w:t>
      </w:r>
      <w:r w:rsidR="00ED7284">
        <w:rPr>
          <w:sz w:val="28"/>
        </w:rPr>
        <w:t>.</w:t>
      </w:r>
      <w:r>
        <w:rPr>
          <w:sz w:val="28"/>
        </w:rPr>
        <w:t xml:space="preserve"> </w:t>
      </w:r>
      <w:r w:rsidR="00ED7284">
        <w:rPr>
          <w:sz w:val="28"/>
        </w:rPr>
        <w:t>Н</w:t>
      </w:r>
      <w:r w:rsidRPr="00033EBF">
        <w:rPr>
          <w:sz w:val="28"/>
        </w:rPr>
        <w:t xml:space="preserve">а хроматограмме </w:t>
      </w:r>
      <w:r w:rsidR="00187CB0">
        <w:rPr>
          <w:sz w:val="28"/>
        </w:rPr>
        <w:t>р</w:t>
      </w:r>
      <w:r w:rsidR="00187CB0" w:rsidRPr="00187CB0">
        <w:rPr>
          <w:sz w:val="28"/>
        </w:rPr>
        <w:t>аствор</w:t>
      </w:r>
      <w:r w:rsidR="00187CB0">
        <w:rPr>
          <w:sz w:val="28"/>
        </w:rPr>
        <w:t>а</w:t>
      </w:r>
      <w:r w:rsidR="00187CB0" w:rsidRPr="00187CB0">
        <w:rPr>
          <w:sz w:val="28"/>
        </w:rPr>
        <w:t xml:space="preserve"> для проверки разделительной способности хроматографической системы</w:t>
      </w:r>
      <w:r>
        <w:rPr>
          <w:sz w:val="28"/>
        </w:rPr>
        <w:t xml:space="preserve"> </w:t>
      </w:r>
      <w:r w:rsidRPr="00D84A1C">
        <w:rPr>
          <w:i/>
          <w:sz w:val="28"/>
        </w:rPr>
        <w:t>разрешение</w:t>
      </w:r>
      <w:r w:rsidRPr="009458FE">
        <w:rPr>
          <w:sz w:val="28"/>
        </w:rPr>
        <w:t xml:space="preserve"> (</w:t>
      </w:r>
      <w:r w:rsidRPr="00D84A1C">
        <w:rPr>
          <w:i/>
          <w:sz w:val="28"/>
        </w:rPr>
        <w:t>R</w:t>
      </w:r>
      <w:r w:rsidR="00ED7284">
        <w:rPr>
          <w:i/>
          <w:sz w:val="28"/>
          <w:vertAlign w:val="subscript"/>
          <w:lang w:val="en-US"/>
        </w:rPr>
        <w:t>S</w:t>
      </w:r>
      <w:r w:rsidRPr="00033EBF">
        <w:rPr>
          <w:sz w:val="28"/>
        </w:rPr>
        <w:t>) между пик</w:t>
      </w:r>
      <w:r w:rsidR="00440C53">
        <w:rPr>
          <w:sz w:val="28"/>
        </w:rPr>
        <w:t>а</w:t>
      </w:r>
      <w:r w:rsidRPr="00033EBF">
        <w:rPr>
          <w:sz w:val="28"/>
        </w:rPr>
        <w:t>м</w:t>
      </w:r>
      <w:r w:rsidR="00FA5AC3">
        <w:rPr>
          <w:sz w:val="28"/>
        </w:rPr>
        <w:t>и</w:t>
      </w:r>
      <w:r w:rsidRPr="00033EBF">
        <w:rPr>
          <w:sz w:val="28"/>
        </w:rPr>
        <w:t xml:space="preserve"> индапамида и </w:t>
      </w:r>
      <w:r w:rsidR="00467156">
        <w:rPr>
          <w:sz w:val="28"/>
        </w:rPr>
        <w:t>примеси А должно быть не менее 4,0.</w:t>
      </w:r>
    </w:p>
    <w:p w:rsidR="00C93FA7" w:rsidRPr="00812FD8" w:rsidRDefault="00C93FA7" w:rsidP="00DF73B7">
      <w:pPr>
        <w:spacing w:line="360" w:lineRule="auto"/>
        <w:ind w:firstLine="709"/>
        <w:jc w:val="both"/>
        <w:rPr>
          <w:sz w:val="28"/>
          <w:szCs w:val="28"/>
        </w:rPr>
      </w:pPr>
      <w:r w:rsidRPr="0092148A">
        <w:rPr>
          <w:i/>
          <w:color w:val="000000"/>
          <w:sz w:val="28"/>
          <w:szCs w:val="28"/>
        </w:rPr>
        <w:t>Допустимое содержание примесей</w:t>
      </w:r>
      <w:r>
        <w:rPr>
          <w:i/>
          <w:color w:val="000000"/>
          <w:sz w:val="28"/>
          <w:szCs w:val="28"/>
        </w:rPr>
        <w:t xml:space="preserve">. </w:t>
      </w:r>
      <w:r w:rsidRPr="0092148A">
        <w:rPr>
          <w:color w:val="000000"/>
          <w:sz w:val="28"/>
          <w:szCs w:val="28"/>
        </w:rPr>
        <w:t>Н</w:t>
      </w:r>
      <w:r w:rsidRPr="0092148A">
        <w:rPr>
          <w:sz w:val="28"/>
          <w:szCs w:val="28"/>
        </w:rPr>
        <w:t xml:space="preserve">а хроматограмме испытуемого </w:t>
      </w:r>
      <w:r w:rsidRPr="00812FD8">
        <w:rPr>
          <w:sz w:val="28"/>
          <w:szCs w:val="28"/>
        </w:rPr>
        <w:t>раствора:</w:t>
      </w:r>
    </w:p>
    <w:p w:rsidR="00C93FA7" w:rsidRPr="00812FD8" w:rsidRDefault="00504E6B" w:rsidP="00DF73B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площадь пика примеси </w:t>
      </w:r>
      <w:r w:rsidR="00C93FA7" w:rsidRPr="00812FD8">
        <w:rPr>
          <w:sz w:val="28"/>
          <w:szCs w:val="28"/>
        </w:rPr>
        <w:t xml:space="preserve">В </w:t>
      </w:r>
      <w:r w:rsidR="004B3DFD">
        <w:rPr>
          <w:sz w:val="28"/>
          <w:szCs w:val="28"/>
        </w:rPr>
        <w:t xml:space="preserve">не </w:t>
      </w:r>
      <w:r w:rsidR="00C93FA7" w:rsidRPr="00812FD8">
        <w:rPr>
          <w:sz w:val="28"/>
          <w:szCs w:val="28"/>
        </w:rPr>
        <w:t xml:space="preserve">должна </w:t>
      </w:r>
      <w:r w:rsidR="00D835C5">
        <w:rPr>
          <w:sz w:val="28"/>
          <w:szCs w:val="28"/>
        </w:rPr>
        <w:t>превышать</w:t>
      </w:r>
      <w:r w:rsidR="00C93FA7" w:rsidRPr="00812FD8">
        <w:rPr>
          <w:sz w:val="28"/>
          <w:szCs w:val="28"/>
        </w:rPr>
        <w:t xml:space="preserve"> площад</w:t>
      </w:r>
      <w:r w:rsidR="00701E50">
        <w:rPr>
          <w:sz w:val="28"/>
          <w:szCs w:val="28"/>
        </w:rPr>
        <w:t>ь</w:t>
      </w:r>
      <w:r w:rsidR="00C93FA7" w:rsidRPr="00812FD8">
        <w:rPr>
          <w:sz w:val="28"/>
          <w:szCs w:val="28"/>
        </w:rPr>
        <w:t xml:space="preserve"> пика </w:t>
      </w:r>
      <w:r w:rsidR="00187CB0">
        <w:rPr>
          <w:sz w:val="28"/>
          <w:szCs w:val="28"/>
        </w:rPr>
        <w:t xml:space="preserve">индапамида </w:t>
      </w:r>
      <w:r w:rsidR="00C93FA7" w:rsidRPr="00812FD8">
        <w:rPr>
          <w:sz w:val="28"/>
          <w:szCs w:val="28"/>
        </w:rPr>
        <w:t xml:space="preserve">на </w:t>
      </w:r>
      <w:r w:rsidR="00C93FA7" w:rsidRPr="00187CB0">
        <w:rPr>
          <w:sz w:val="28"/>
          <w:szCs w:val="28"/>
        </w:rPr>
        <w:t>хроматограмме</w:t>
      </w:r>
      <w:r w:rsidR="00187CB0" w:rsidRPr="00187CB0">
        <w:rPr>
          <w:sz w:val="28"/>
          <w:szCs w:val="28"/>
        </w:rPr>
        <w:t xml:space="preserve"> раствора стандартного образца примеси </w:t>
      </w:r>
      <w:r w:rsidR="00187CB0" w:rsidRPr="00187CB0">
        <w:rPr>
          <w:sz w:val="28"/>
          <w:szCs w:val="28"/>
          <w:lang w:val="en-US"/>
        </w:rPr>
        <w:t>B</w:t>
      </w:r>
      <w:r w:rsidR="00C93FA7" w:rsidRPr="00812FD8">
        <w:rPr>
          <w:sz w:val="28"/>
          <w:szCs w:val="28"/>
        </w:rPr>
        <w:t xml:space="preserve"> (не более 0,3</w:t>
      </w:r>
      <w:r w:rsidR="002E0F0F">
        <w:rPr>
          <w:sz w:val="28"/>
          <w:szCs w:val="28"/>
        </w:rPr>
        <w:t> </w:t>
      </w:r>
      <w:r w:rsidR="00C93FA7" w:rsidRPr="00812FD8">
        <w:rPr>
          <w:sz w:val="28"/>
          <w:szCs w:val="28"/>
        </w:rPr>
        <w:t>%);</w:t>
      </w:r>
    </w:p>
    <w:p w:rsidR="00FA5AC3" w:rsidRDefault="00FA5AC3" w:rsidP="00DF73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 </w:t>
      </w:r>
      <w:r w:rsidR="00D835C5">
        <w:rPr>
          <w:sz w:val="28"/>
        </w:rPr>
        <w:t xml:space="preserve">площадь пика любой другой примеси не должна превышать площадь пика </w:t>
      </w:r>
      <w:r w:rsidR="00187CB0">
        <w:rPr>
          <w:sz w:val="28"/>
        </w:rPr>
        <w:t xml:space="preserve">индапамида </w:t>
      </w:r>
      <w:r w:rsidR="00701E50">
        <w:rPr>
          <w:sz w:val="28"/>
        </w:rPr>
        <w:t xml:space="preserve">на </w:t>
      </w:r>
      <w:r w:rsidR="00701E50" w:rsidRPr="00C62532">
        <w:rPr>
          <w:sz w:val="28"/>
        </w:rPr>
        <w:t xml:space="preserve">хроматограмме </w:t>
      </w:r>
      <w:r w:rsidR="00C62532" w:rsidRPr="00C62532">
        <w:rPr>
          <w:sz w:val="28"/>
          <w:szCs w:val="28"/>
        </w:rPr>
        <w:t>раствора сравнения</w:t>
      </w:r>
      <w:r w:rsidR="00701E50">
        <w:rPr>
          <w:sz w:val="28"/>
        </w:rPr>
        <w:t xml:space="preserve"> (не более 0,1</w:t>
      </w:r>
      <w:r w:rsidR="002E0F0F">
        <w:rPr>
          <w:sz w:val="28"/>
        </w:rPr>
        <w:t> </w:t>
      </w:r>
      <w:r w:rsidR="00701E50">
        <w:rPr>
          <w:sz w:val="28"/>
        </w:rPr>
        <w:t>%);</w:t>
      </w:r>
    </w:p>
    <w:p w:rsidR="00C93FA7" w:rsidRDefault="00C93FA7" w:rsidP="00DF73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 </w:t>
      </w:r>
      <w:r w:rsidR="00F61A23">
        <w:rPr>
          <w:sz w:val="28"/>
        </w:rPr>
        <w:t>сумма</w:t>
      </w:r>
      <w:r w:rsidRPr="00033EBF">
        <w:rPr>
          <w:sz w:val="28"/>
        </w:rPr>
        <w:t xml:space="preserve"> пло</w:t>
      </w:r>
      <w:r w:rsidR="00F61A23">
        <w:rPr>
          <w:sz w:val="28"/>
        </w:rPr>
        <w:t>щадей</w:t>
      </w:r>
      <w:r>
        <w:rPr>
          <w:sz w:val="28"/>
        </w:rPr>
        <w:t xml:space="preserve"> пиков</w:t>
      </w:r>
      <w:r w:rsidR="00701E50">
        <w:rPr>
          <w:sz w:val="28"/>
        </w:rPr>
        <w:t xml:space="preserve"> любых других примесей </w:t>
      </w:r>
      <w:r>
        <w:rPr>
          <w:sz w:val="28"/>
        </w:rPr>
        <w:t xml:space="preserve">не должна </w:t>
      </w:r>
      <w:r w:rsidR="00701E50">
        <w:rPr>
          <w:sz w:val="28"/>
        </w:rPr>
        <w:t>превышать</w:t>
      </w:r>
      <w:r>
        <w:rPr>
          <w:sz w:val="28"/>
        </w:rPr>
        <w:t xml:space="preserve"> </w:t>
      </w:r>
      <w:r w:rsidR="00701E50">
        <w:rPr>
          <w:sz w:val="28"/>
        </w:rPr>
        <w:t>пятикратную</w:t>
      </w:r>
      <w:r w:rsidRPr="00033EBF">
        <w:rPr>
          <w:sz w:val="28"/>
        </w:rPr>
        <w:t xml:space="preserve"> площадь основного пика </w:t>
      </w:r>
      <w:r w:rsidR="00C62532">
        <w:rPr>
          <w:sz w:val="28"/>
        </w:rPr>
        <w:t xml:space="preserve">индапамида </w:t>
      </w:r>
      <w:r w:rsidRPr="00033EBF">
        <w:rPr>
          <w:sz w:val="28"/>
        </w:rPr>
        <w:t xml:space="preserve">на хроматограмме </w:t>
      </w:r>
      <w:r w:rsidR="00C62532" w:rsidRPr="00C62532">
        <w:rPr>
          <w:sz w:val="28"/>
          <w:szCs w:val="28"/>
        </w:rPr>
        <w:t>раствора сравнения</w:t>
      </w:r>
      <w:r w:rsidR="00C62532">
        <w:rPr>
          <w:sz w:val="28"/>
        </w:rPr>
        <w:t xml:space="preserve"> </w:t>
      </w:r>
      <w:r w:rsidRPr="00033EBF">
        <w:rPr>
          <w:sz w:val="28"/>
        </w:rPr>
        <w:t>(не более 0,5</w:t>
      </w:r>
      <w:r w:rsidR="002E0F0F">
        <w:rPr>
          <w:sz w:val="28"/>
        </w:rPr>
        <w:t> </w:t>
      </w:r>
      <w:r w:rsidR="00FB6D13">
        <w:rPr>
          <w:sz w:val="28"/>
        </w:rPr>
        <w:t>%).</w:t>
      </w:r>
    </w:p>
    <w:p w:rsidR="00C93FA7" w:rsidRPr="00033EBF" w:rsidRDefault="00FB6D13" w:rsidP="00DF73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</w:t>
      </w:r>
      <w:r w:rsidR="00C93FA7" w:rsidRPr="00033EBF">
        <w:rPr>
          <w:sz w:val="28"/>
        </w:rPr>
        <w:t xml:space="preserve">е учитывают </w:t>
      </w:r>
      <w:r w:rsidR="00CD6582">
        <w:rPr>
          <w:sz w:val="28"/>
        </w:rPr>
        <w:t>пики</w:t>
      </w:r>
      <w:r w:rsidR="00C93FA7" w:rsidRPr="00033EBF">
        <w:rPr>
          <w:sz w:val="28"/>
        </w:rPr>
        <w:t xml:space="preserve">, площадь которых </w:t>
      </w:r>
      <w:r w:rsidR="00CD6582">
        <w:rPr>
          <w:sz w:val="28"/>
        </w:rPr>
        <w:t xml:space="preserve">менее </w:t>
      </w:r>
      <w:r w:rsidR="00C93FA7">
        <w:rPr>
          <w:sz w:val="28"/>
        </w:rPr>
        <w:t>0,5</w:t>
      </w:r>
      <w:r w:rsidR="00C93FA7" w:rsidRPr="00033EBF">
        <w:rPr>
          <w:sz w:val="28"/>
        </w:rPr>
        <w:t xml:space="preserve"> площади пика </w:t>
      </w:r>
      <w:r w:rsidR="00C62532">
        <w:rPr>
          <w:sz w:val="28"/>
        </w:rPr>
        <w:t xml:space="preserve">индапамида </w:t>
      </w:r>
      <w:r w:rsidR="00C93FA7" w:rsidRPr="00033EBF">
        <w:rPr>
          <w:sz w:val="28"/>
        </w:rPr>
        <w:t xml:space="preserve">на хроматограмме </w:t>
      </w:r>
      <w:r w:rsidR="00C62532" w:rsidRPr="00C62532">
        <w:rPr>
          <w:sz w:val="28"/>
          <w:szCs w:val="28"/>
        </w:rPr>
        <w:t>раствора сравнения</w:t>
      </w:r>
      <w:r w:rsidR="00C62532">
        <w:rPr>
          <w:sz w:val="28"/>
        </w:rPr>
        <w:t xml:space="preserve"> </w:t>
      </w:r>
      <w:r w:rsidR="00C93FA7" w:rsidRPr="00033EBF">
        <w:rPr>
          <w:sz w:val="28"/>
        </w:rPr>
        <w:t>(</w:t>
      </w:r>
      <w:r w:rsidR="00CD6582">
        <w:rPr>
          <w:sz w:val="28"/>
        </w:rPr>
        <w:t xml:space="preserve">менее </w:t>
      </w:r>
      <w:r w:rsidR="00C93FA7" w:rsidRPr="00033EBF">
        <w:rPr>
          <w:sz w:val="28"/>
        </w:rPr>
        <w:t>0,05</w:t>
      </w:r>
      <w:r w:rsidR="002E0F0F">
        <w:rPr>
          <w:sz w:val="28"/>
        </w:rPr>
        <w:t> </w:t>
      </w:r>
      <w:r w:rsidR="00C93FA7" w:rsidRPr="00033EBF">
        <w:rPr>
          <w:sz w:val="28"/>
        </w:rPr>
        <w:t>%).</w:t>
      </w:r>
    </w:p>
    <w:p w:rsidR="00C93FA7" w:rsidRPr="00033EBF" w:rsidRDefault="00C93FA7" w:rsidP="00DF73B7">
      <w:pPr>
        <w:spacing w:line="360" w:lineRule="auto"/>
        <w:ind w:firstLine="709"/>
        <w:jc w:val="both"/>
        <w:rPr>
          <w:sz w:val="28"/>
        </w:rPr>
      </w:pPr>
      <w:r w:rsidRPr="00033EBF">
        <w:rPr>
          <w:b/>
          <w:sz w:val="28"/>
        </w:rPr>
        <w:t>Метилнитрозоиндолин</w:t>
      </w:r>
      <w:r w:rsidRPr="00033EBF">
        <w:rPr>
          <w:sz w:val="28"/>
        </w:rPr>
        <w:t>. Определение проводят методом ВЭЖХ</w:t>
      </w:r>
      <w:r w:rsidR="00B603C1">
        <w:rPr>
          <w:sz w:val="28"/>
        </w:rPr>
        <w:t xml:space="preserve"> (ОФС </w:t>
      </w:r>
      <w:r>
        <w:rPr>
          <w:sz w:val="28"/>
        </w:rPr>
        <w:t>«Высокоэффективная жидкостная хроматография»)</w:t>
      </w:r>
      <w:r w:rsidRPr="00033EBF">
        <w:rPr>
          <w:sz w:val="28"/>
        </w:rPr>
        <w:t>.</w:t>
      </w:r>
    </w:p>
    <w:p w:rsidR="00467156" w:rsidRDefault="00467156" w:rsidP="00DF73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Все растворы защищают от света</w:t>
      </w:r>
      <w:r w:rsidRPr="00440C53">
        <w:rPr>
          <w:sz w:val="28"/>
        </w:rPr>
        <w:t>.</w:t>
      </w:r>
    </w:p>
    <w:p w:rsidR="00C93FA7" w:rsidRPr="00033EBF" w:rsidRDefault="00C93FA7" w:rsidP="00DF73B7">
      <w:pPr>
        <w:spacing w:line="360" w:lineRule="auto"/>
        <w:ind w:firstLine="709"/>
        <w:jc w:val="both"/>
        <w:rPr>
          <w:i/>
          <w:sz w:val="28"/>
        </w:rPr>
      </w:pPr>
      <w:r w:rsidRPr="00033EBF">
        <w:rPr>
          <w:i/>
          <w:sz w:val="28"/>
        </w:rPr>
        <w:lastRenderedPageBreak/>
        <w:t>Буферный раствор рН 2,8</w:t>
      </w:r>
      <w:r w:rsidRPr="00033EBF">
        <w:rPr>
          <w:sz w:val="28"/>
        </w:rPr>
        <w:t xml:space="preserve">. </w:t>
      </w:r>
      <w:r w:rsidR="009651FE" w:rsidRPr="009651FE">
        <w:rPr>
          <w:sz w:val="28"/>
          <w:szCs w:val="28"/>
        </w:rPr>
        <w:t>В мерную колбу вместимостью 1000</w:t>
      </w:r>
      <w:r w:rsidR="002E0F0F">
        <w:rPr>
          <w:sz w:val="28"/>
          <w:szCs w:val="28"/>
        </w:rPr>
        <w:t> </w:t>
      </w:r>
      <w:r w:rsidR="009651FE" w:rsidRPr="009651FE">
        <w:rPr>
          <w:sz w:val="28"/>
          <w:szCs w:val="28"/>
        </w:rPr>
        <w:t>мл помещают</w:t>
      </w:r>
      <w:r w:rsidR="009651FE" w:rsidRPr="0028658B">
        <w:t xml:space="preserve"> </w:t>
      </w:r>
      <w:r w:rsidRPr="00033EBF">
        <w:rPr>
          <w:sz w:val="28"/>
        </w:rPr>
        <w:t>1,5</w:t>
      </w:r>
      <w:r w:rsidR="002E0F0F">
        <w:rPr>
          <w:sz w:val="28"/>
        </w:rPr>
        <w:t> </w:t>
      </w:r>
      <w:r w:rsidRPr="00033EBF">
        <w:rPr>
          <w:sz w:val="28"/>
        </w:rPr>
        <w:t>г триэтиламина</w:t>
      </w:r>
      <w:r w:rsidR="009651FE">
        <w:rPr>
          <w:sz w:val="28"/>
        </w:rPr>
        <w:t>,</w:t>
      </w:r>
      <w:r w:rsidRPr="00033EBF">
        <w:rPr>
          <w:sz w:val="28"/>
        </w:rPr>
        <w:t xml:space="preserve"> растворяют в 900</w:t>
      </w:r>
      <w:r w:rsidR="002E0F0F">
        <w:rPr>
          <w:sz w:val="28"/>
        </w:rPr>
        <w:t> </w:t>
      </w:r>
      <w:r w:rsidRPr="00033EBF">
        <w:rPr>
          <w:sz w:val="28"/>
        </w:rPr>
        <w:t xml:space="preserve">мл воды, </w:t>
      </w:r>
      <w:r w:rsidR="009651FE">
        <w:rPr>
          <w:sz w:val="28"/>
        </w:rPr>
        <w:t xml:space="preserve">доводят </w:t>
      </w:r>
      <w:r w:rsidR="009651FE" w:rsidRPr="00033EBF">
        <w:rPr>
          <w:sz w:val="28"/>
        </w:rPr>
        <w:t xml:space="preserve">рН </w:t>
      </w:r>
      <w:r w:rsidR="009651FE">
        <w:rPr>
          <w:sz w:val="28"/>
        </w:rPr>
        <w:t xml:space="preserve">раствора до </w:t>
      </w:r>
      <w:r w:rsidR="009651FE" w:rsidRPr="00033EBF">
        <w:rPr>
          <w:sz w:val="28"/>
        </w:rPr>
        <w:t>2,8 </w:t>
      </w:r>
      <w:r w:rsidRPr="00033EBF">
        <w:rPr>
          <w:sz w:val="28"/>
        </w:rPr>
        <w:t>фосфорн</w:t>
      </w:r>
      <w:r w:rsidR="009651FE">
        <w:rPr>
          <w:sz w:val="28"/>
        </w:rPr>
        <w:t>ой</w:t>
      </w:r>
      <w:r w:rsidRPr="00033EBF">
        <w:rPr>
          <w:sz w:val="28"/>
        </w:rPr>
        <w:t xml:space="preserve"> кислот</w:t>
      </w:r>
      <w:r w:rsidR="009651FE">
        <w:rPr>
          <w:sz w:val="28"/>
        </w:rPr>
        <w:t>ой</w:t>
      </w:r>
      <w:r w:rsidRPr="00033EBF">
        <w:rPr>
          <w:sz w:val="28"/>
        </w:rPr>
        <w:t xml:space="preserve"> концентрированн</w:t>
      </w:r>
      <w:r w:rsidR="009651FE">
        <w:rPr>
          <w:sz w:val="28"/>
        </w:rPr>
        <w:t>ой</w:t>
      </w:r>
      <w:r w:rsidRPr="00033EBF">
        <w:rPr>
          <w:sz w:val="28"/>
        </w:rPr>
        <w:t xml:space="preserve"> и доводят </w:t>
      </w:r>
      <w:r>
        <w:rPr>
          <w:sz w:val="28"/>
        </w:rPr>
        <w:t>объём</w:t>
      </w:r>
      <w:r w:rsidRPr="00033EBF">
        <w:rPr>
          <w:sz w:val="28"/>
        </w:rPr>
        <w:t xml:space="preserve"> раствора водой до </w:t>
      </w:r>
      <w:r w:rsidR="009651FE">
        <w:rPr>
          <w:sz w:val="28"/>
        </w:rPr>
        <w:t>метки</w:t>
      </w:r>
      <w:r w:rsidRPr="00033EBF">
        <w:rPr>
          <w:sz w:val="28"/>
        </w:rPr>
        <w:t>.</w:t>
      </w:r>
    </w:p>
    <w:p w:rsidR="00C93FA7" w:rsidRPr="00033EBF" w:rsidRDefault="00C93FA7" w:rsidP="00DF73B7">
      <w:pPr>
        <w:spacing w:line="360" w:lineRule="auto"/>
        <w:ind w:firstLine="709"/>
        <w:jc w:val="both"/>
        <w:rPr>
          <w:sz w:val="28"/>
        </w:rPr>
      </w:pPr>
      <w:r w:rsidRPr="00033EBF">
        <w:rPr>
          <w:i/>
          <w:sz w:val="28"/>
        </w:rPr>
        <w:t>Подвижная фаза</w:t>
      </w:r>
      <w:r>
        <w:rPr>
          <w:i/>
          <w:sz w:val="28"/>
        </w:rPr>
        <w:t xml:space="preserve"> (ПФ)</w:t>
      </w:r>
      <w:r w:rsidRPr="00033EBF">
        <w:rPr>
          <w:sz w:val="28"/>
        </w:rPr>
        <w:t>. Ацетонитрил</w:t>
      </w:r>
      <w:r w:rsidR="002D700A">
        <w:rPr>
          <w:sz w:val="28"/>
        </w:rPr>
        <w:t>—</w:t>
      </w:r>
      <w:r w:rsidRPr="00033EBF">
        <w:rPr>
          <w:sz w:val="28"/>
        </w:rPr>
        <w:t>тетрагидрофуран</w:t>
      </w:r>
      <w:r w:rsidR="002D700A">
        <w:rPr>
          <w:sz w:val="28"/>
        </w:rPr>
        <w:t>—</w:t>
      </w:r>
      <w:r w:rsidRPr="00033EBF">
        <w:rPr>
          <w:sz w:val="28"/>
        </w:rPr>
        <w:t>буферный раствор рН </w:t>
      </w:r>
      <w:r>
        <w:rPr>
          <w:sz w:val="28"/>
        </w:rPr>
        <w:t>2,8 7</w:t>
      </w:r>
      <w:r w:rsidR="008703B1">
        <w:rPr>
          <w:sz w:val="28"/>
        </w:rPr>
        <w:t>0</w:t>
      </w:r>
      <w:r>
        <w:rPr>
          <w:sz w:val="28"/>
        </w:rPr>
        <w:t>:20</w:t>
      </w:r>
      <w:r w:rsidR="008703B1">
        <w:rPr>
          <w:sz w:val="28"/>
        </w:rPr>
        <w:t>0</w:t>
      </w:r>
      <w:r>
        <w:rPr>
          <w:sz w:val="28"/>
        </w:rPr>
        <w:t>:73</w:t>
      </w:r>
      <w:r w:rsidR="008703B1">
        <w:rPr>
          <w:sz w:val="28"/>
        </w:rPr>
        <w:t>0</w:t>
      </w:r>
      <w:r w:rsidRPr="00033EBF">
        <w:rPr>
          <w:sz w:val="28"/>
        </w:rPr>
        <w:t>.</w:t>
      </w:r>
    </w:p>
    <w:p w:rsidR="00F61A23" w:rsidRDefault="00C93FA7" w:rsidP="00F61A23">
      <w:pPr>
        <w:spacing w:line="360" w:lineRule="auto"/>
        <w:ind w:firstLine="709"/>
        <w:jc w:val="both"/>
        <w:rPr>
          <w:sz w:val="28"/>
        </w:rPr>
      </w:pPr>
      <w:r w:rsidRPr="00033EBF">
        <w:rPr>
          <w:i/>
          <w:sz w:val="28"/>
        </w:rPr>
        <w:t>Испытуемый раствор</w:t>
      </w:r>
      <w:r w:rsidRPr="00033EBF">
        <w:rPr>
          <w:sz w:val="28"/>
        </w:rPr>
        <w:t xml:space="preserve">. </w:t>
      </w:r>
      <w:r w:rsidR="009B7DC2">
        <w:rPr>
          <w:sz w:val="28"/>
        </w:rPr>
        <w:t>В мерную колбу вместимостью 10</w:t>
      </w:r>
      <w:r w:rsidR="002E0F0F">
        <w:rPr>
          <w:sz w:val="28"/>
        </w:rPr>
        <w:t> </w:t>
      </w:r>
      <w:r w:rsidR="009B7DC2">
        <w:rPr>
          <w:sz w:val="28"/>
        </w:rPr>
        <w:t xml:space="preserve">мл </w:t>
      </w:r>
      <w:r w:rsidR="009B7DC2" w:rsidRPr="009B7DC2">
        <w:rPr>
          <w:sz w:val="28"/>
        </w:rPr>
        <w:t xml:space="preserve">помещают </w:t>
      </w:r>
      <w:r w:rsidRPr="009B7DC2">
        <w:rPr>
          <w:sz w:val="28"/>
        </w:rPr>
        <w:t>25</w:t>
      </w:r>
      <w:r w:rsidR="002E0F0F">
        <w:rPr>
          <w:sz w:val="28"/>
        </w:rPr>
        <w:t> </w:t>
      </w:r>
      <w:r w:rsidRPr="009B7DC2">
        <w:rPr>
          <w:sz w:val="28"/>
        </w:rPr>
        <w:t>мг субстанции, растворяют</w:t>
      </w:r>
      <w:r w:rsidRPr="00033EBF">
        <w:rPr>
          <w:sz w:val="28"/>
        </w:rPr>
        <w:t xml:space="preserve"> в 1,0</w:t>
      </w:r>
      <w:r w:rsidR="002E0F0F">
        <w:rPr>
          <w:sz w:val="28"/>
        </w:rPr>
        <w:t> </w:t>
      </w:r>
      <w:r w:rsidRPr="00033EBF">
        <w:rPr>
          <w:sz w:val="28"/>
        </w:rPr>
        <w:t xml:space="preserve">мл ацетонитрила и доводят </w:t>
      </w:r>
      <w:r>
        <w:rPr>
          <w:sz w:val="28"/>
        </w:rPr>
        <w:t>объём</w:t>
      </w:r>
      <w:r w:rsidRPr="00033EBF">
        <w:rPr>
          <w:sz w:val="28"/>
        </w:rPr>
        <w:t xml:space="preserve"> раствора водой до </w:t>
      </w:r>
      <w:r>
        <w:rPr>
          <w:sz w:val="28"/>
        </w:rPr>
        <w:t>метки</w:t>
      </w:r>
      <w:r w:rsidRPr="00033EBF">
        <w:rPr>
          <w:sz w:val="28"/>
        </w:rPr>
        <w:t xml:space="preserve">. Полученный раствор </w:t>
      </w:r>
      <w:r w:rsidR="00F61A23">
        <w:rPr>
          <w:sz w:val="28"/>
        </w:rPr>
        <w:t xml:space="preserve">встряхивают в течение 15 мин, </w:t>
      </w:r>
      <w:r w:rsidRPr="00033EBF">
        <w:rPr>
          <w:sz w:val="28"/>
        </w:rPr>
        <w:t>выдерживают в течение 1</w:t>
      </w:r>
      <w:r w:rsidR="002E0F0F">
        <w:rPr>
          <w:sz w:val="28"/>
        </w:rPr>
        <w:t> </w:t>
      </w:r>
      <w:r w:rsidRPr="00033EBF">
        <w:rPr>
          <w:sz w:val="28"/>
        </w:rPr>
        <w:t>ч при температуре 4</w:t>
      </w:r>
      <w:r w:rsidR="002E0F0F">
        <w:rPr>
          <w:sz w:val="28"/>
        </w:rPr>
        <w:t> </w:t>
      </w:r>
      <w:r w:rsidRPr="00033EBF">
        <w:rPr>
          <w:sz w:val="28"/>
        </w:rPr>
        <w:t>°С и фильтруют.</w:t>
      </w:r>
    </w:p>
    <w:p w:rsidR="00F61A23" w:rsidRDefault="00F61A23" w:rsidP="00F61A23">
      <w:pPr>
        <w:spacing w:line="360" w:lineRule="auto"/>
        <w:ind w:firstLine="709"/>
        <w:jc w:val="both"/>
        <w:rPr>
          <w:i/>
          <w:sz w:val="28"/>
        </w:rPr>
      </w:pPr>
      <w:r w:rsidRPr="00033EBF">
        <w:rPr>
          <w:i/>
          <w:sz w:val="28"/>
        </w:rPr>
        <w:t xml:space="preserve">Раствор </w:t>
      </w:r>
      <w:r>
        <w:rPr>
          <w:i/>
          <w:sz w:val="28"/>
        </w:rPr>
        <w:t xml:space="preserve">стандартного образца </w:t>
      </w:r>
      <w:r w:rsidRPr="00033EBF">
        <w:rPr>
          <w:i/>
          <w:sz w:val="28"/>
        </w:rPr>
        <w:t>метилнитрозоиндолина</w:t>
      </w:r>
      <w:r w:rsidRPr="00033EBF">
        <w:rPr>
          <w:sz w:val="28"/>
        </w:rPr>
        <w:t xml:space="preserve">. </w:t>
      </w:r>
      <w:r>
        <w:rPr>
          <w:sz w:val="28"/>
        </w:rPr>
        <w:t>В мерную колбу вместимостью 100 мл</w:t>
      </w:r>
      <w:r w:rsidRPr="00A02F8F">
        <w:rPr>
          <w:color w:val="C00000"/>
          <w:sz w:val="28"/>
        </w:rPr>
        <w:t xml:space="preserve"> </w:t>
      </w:r>
      <w:r w:rsidRPr="001A56CB">
        <w:rPr>
          <w:sz w:val="28"/>
        </w:rPr>
        <w:t>помещают 1,25</w:t>
      </w:r>
      <w:r>
        <w:rPr>
          <w:sz w:val="28"/>
        </w:rPr>
        <w:t> </w:t>
      </w:r>
      <w:r w:rsidRPr="001A56CB">
        <w:rPr>
          <w:sz w:val="28"/>
        </w:rPr>
        <w:t>мг (точная</w:t>
      </w:r>
      <w:r w:rsidRPr="00033EBF">
        <w:rPr>
          <w:sz w:val="28"/>
        </w:rPr>
        <w:t xml:space="preserve"> навеска) </w:t>
      </w:r>
      <w:r>
        <w:rPr>
          <w:sz w:val="28"/>
        </w:rPr>
        <w:t xml:space="preserve">фармакопейного </w:t>
      </w:r>
      <w:r w:rsidRPr="00033EBF">
        <w:rPr>
          <w:sz w:val="28"/>
        </w:rPr>
        <w:t>стандартного образца метилнитрозоиндолина</w:t>
      </w:r>
      <w:r>
        <w:rPr>
          <w:sz w:val="28"/>
        </w:rPr>
        <w:t xml:space="preserve">, </w:t>
      </w:r>
      <w:r w:rsidRPr="00033EBF">
        <w:rPr>
          <w:sz w:val="28"/>
        </w:rPr>
        <w:t xml:space="preserve">растворяют в ацетонитриле и доводят </w:t>
      </w:r>
      <w:r>
        <w:rPr>
          <w:sz w:val="28"/>
        </w:rPr>
        <w:t>объём</w:t>
      </w:r>
      <w:r w:rsidRPr="00033EBF">
        <w:rPr>
          <w:sz w:val="28"/>
        </w:rPr>
        <w:t xml:space="preserve"> </w:t>
      </w:r>
      <w:r>
        <w:rPr>
          <w:sz w:val="28"/>
        </w:rPr>
        <w:t xml:space="preserve">раствора </w:t>
      </w:r>
      <w:r w:rsidRPr="00033EBF">
        <w:rPr>
          <w:sz w:val="28"/>
        </w:rPr>
        <w:t xml:space="preserve">тем же растворителем до </w:t>
      </w:r>
      <w:r>
        <w:rPr>
          <w:sz w:val="28"/>
        </w:rPr>
        <w:t>метки</w:t>
      </w:r>
      <w:r w:rsidRPr="00033EBF">
        <w:rPr>
          <w:sz w:val="28"/>
        </w:rPr>
        <w:t xml:space="preserve">. </w:t>
      </w:r>
      <w:r>
        <w:rPr>
          <w:sz w:val="28"/>
        </w:rPr>
        <w:t>В мерную колбу вместимостью 100 мл помещают</w:t>
      </w:r>
      <w:r w:rsidRPr="00033EBF">
        <w:rPr>
          <w:sz w:val="28"/>
        </w:rPr>
        <w:t xml:space="preserve"> 1,0</w:t>
      </w:r>
      <w:r>
        <w:rPr>
          <w:sz w:val="28"/>
        </w:rPr>
        <w:t> </w:t>
      </w:r>
      <w:r w:rsidRPr="00033EBF">
        <w:rPr>
          <w:sz w:val="28"/>
        </w:rPr>
        <w:t>мл полученного раствора</w:t>
      </w:r>
      <w:r>
        <w:rPr>
          <w:sz w:val="28"/>
        </w:rPr>
        <w:t xml:space="preserve"> и</w:t>
      </w:r>
      <w:r w:rsidRPr="00033EBF">
        <w:rPr>
          <w:sz w:val="28"/>
        </w:rPr>
        <w:t xml:space="preserve"> доводят </w:t>
      </w:r>
      <w:r>
        <w:rPr>
          <w:sz w:val="28"/>
        </w:rPr>
        <w:t xml:space="preserve">объём раствора </w:t>
      </w:r>
      <w:r w:rsidRPr="00033EBF">
        <w:rPr>
          <w:sz w:val="28"/>
        </w:rPr>
        <w:t xml:space="preserve">ацетонитрилом до </w:t>
      </w:r>
      <w:r>
        <w:rPr>
          <w:sz w:val="28"/>
        </w:rPr>
        <w:t>метки</w:t>
      </w:r>
      <w:r w:rsidRPr="00033EBF">
        <w:rPr>
          <w:sz w:val="28"/>
        </w:rPr>
        <w:t>.</w:t>
      </w:r>
    </w:p>
    <w:p w:rsidR="00F61A23" w:rsidRPr="00033EBF" w:rsidRDefault="00F61A23" w:rsidP="00F61A23">
      <w:pPr>
        <w:spacing w:line="360" w:lineRule="auto"/>
        <w:ind w:firstLine="709"/>
        <w:jc w:val="both"/>
        <w:rPr>
          <w:sz w:val="28"/>
        </w:rPr>
      </w:pPr>
      <w:r w:rsidRPr="00033EBF">
        <w:rPr>
          <w:i/>
          <w:sz w:val="28"/>
        </w:rPr>
        <w:t>Раствор сравнения</w:t>
      </w:r>
      <w:r w:rsidRPr="00033EBF">
        <w:rPr>
          <w:sz w:val="28"/>
        </w:rPr>
        <w:t xml:space="preserve">. </w:t>
      </w:r>
      <w:r>
        <w:rPr>
          <w:sz w:val="28"/>
        </w:rPr>
        <w:t>В мерную колбу вместимостью 10 мл</w:t>
      </w:r>
      <w:r w:rsidRPr="00A02F8F">
        <w:rPr>
          <w:color w:val="C00000"/>
          <w:sz w:val="28"/>
        </w:rPr>
        <w:t xml:space="preserve"> </w:t>
      </w:r>
      <w:r>
        <w:rPr>
          <w:sz w:val="28"/>
        </w:rPr>
        <w:t>помещают</w:t>
      </w:r>
      <w:r w:rsidRPr="00A02F8F">
        <w:rPr>
          <w:color w:val="C00000"/>
          <w:sz w:val="28"/>
        </w:rPr>
        <w:t xml:space="preserve"> </w:t>
      </w:r>
      <w:r w:rsidRPr="009B7DC2">
        <w:rPr>
          <w:sz w:val="28"/>
        </w:rPr>
        <w:t>25</w:t>
      </w:r>
      <w:r>
        <w:rPr>
          <w:sz w:val="28"/>
        </w:rPr>
        <w:t> </w:t>
      </w:r>
      <w:r w:rsidRPr="009B7DC2">
        <w:rPr>
          <w:sz w:val="28"/>
        </w:rPr>
        <w:t>мг субстанции,</w:t>
      </w:r>
      <w:r>
        <w:rPr>
          <w:sz w:val="28"/>
        </w:rPr>
        <w:t xml:space="preserve"> </w:t>
      </w:r>
      <w:r w:rsidRPr="00033EBF">
        <w:rPr>
          <w:sz w:val="28"/>
        </w:rPr>
        <w:t>растворяют в 1,0</w:t>
      </w:r>
      <w:r>
        <w:rPr>
          <w:sz w:val="28"/>
        </w:rPr>
        <w:t> </w:t>
      </w:r>
      <w:r w:rsidRPr="00033EBF">
        <w:rPr>
          <w:sz w:val="28"/>
        </w:rPr>
        <w:t>мл раствор</w:t>
      </w:r>
      <w:r w:rsidR="00B603C1">
        <w:rPr>
          <w:sz w:val="28"/>
        </w:rPr>
        <w:t>а</w:t>
      </w:r>
      <w:r w:rsidR="00C54983" w:rsidRPr="00C54983">
        <w:rPr>
          <w:i/>
          <w:sz w:val="28"/>
        </w:rPr>
        <w:t xml:space="preserve"> </w:t>
      </w:r>
      <w:r w:rsidR="00C54983" w:rsidRPr="00C54983">
        <w:rPr>
          <w:sz w:val="28"/>
        </w:rPr>
        <w:t>стандартного образца</w:t>
      </w:r>
      <w:r w:rsidRPr="00033EBF">
        <w:rPr>
          <w:sz w:val="28"/>
        </w:rPr>
        <w:t xml:space="preserve"> метилнитрозоиндолина</w:t>
      </w:r>
      <w:r>
        <w:rPr>
          <w:sz w:val="28"/>
        </w:rPr>
        <w:t xml:space="preserve"> </w:t>
      </w:r>
      <w:r w:rsidRPr="00033EBF">
        <w:rPr>
          <w:sz w:val="28"/>
        </w:rPr>
        <w:t xml:space="preserve">и доводят </w:t>
      </w:r>
      <w:r>
        <w:rPr>
          <w:sz w:val="28"/>
        </w:rPr>
        <w:t>объём</w:t>
      </w:r>
      <w:r w:rsidRPr="00033EBF">
        <w:rPr>
          <w:sz w:val="28"/>
        </w:rPr>
        <w:t xml:space="preserve"> раствора водой до </w:t>
      </w:r>
      <w:r>
        <w:rPr>
          <w:sz w:val="28"/>
        </w:rPr>
        <w:t>метки</w:t>
      </w:r>
      <w:r w:rsidRPr="00033EBF">
        <w:rPr>
          <w:sz w:val="28"/>
        </w:rPr>
        <w:t xml:space="preserve">. Полученный раствор </w:t>
      </w:r>
      <w:r w:rsidR="00C54983">
        <w:rPr>
          <w:sz w:val="28"/>
        </w:rPr>
        <w:t xml:space="preserve">встряхивают в течение 15 мин, </w:t>
      </w:r>
      <w:r w:rsidRPr="00033EBF">
        <w:rPr>
          <w:sz w:val="28"/>
        </w:rPr>
        <w:t>выдерживают в течение 1</w:t>
      </w:r>
      <w:r>
        <w:rPr>
          <w:sz w:val="28"/>
        </w:rPr>
        <w:t> </w:t>
      </w:r>
      <w:r w:rsidRPr="00033EBF">
        <w:rPr>
          <w:sz w:val="28"/>
        </w:rPr>
        <w:t>ч при температуре 4</w:t>
      </w:r>
      <w:r>
        <w:rPr>
          <w:sz w:val="28"/>
        </w:rPr>
        <w:t> </w:t>
      </w:r>
      <w:r w:rsidRPr="00033EBF">
        <w:rPr>
          <w:sz w:val="28"/>
        </w:rPr>
        <w:t>°С и фильтруют.</w:t>
      </w:r>
    </w:p>
    <w:p w:rsidR="00C93FA7" w:rsidRDefault="00C93FA7" w:rsidP="00B603C1">
      <w:pPr>
        <w:spacing w:before="120"/>
        <w:ind w:firstLine="709"/>
        <w:jc w:val="both"/>
        <w:rPr>
          <w:sz w:val="28"/>
        </w:rPr>
      </w:pPr>
      <w:r>
        <w:rPr>
          <w:sz w:val="28"/>
        </w:rPr>
        <w:t>Примечание</w:t>
      </w:r>
    </w:p>
    <w:p w:rsidR="00C93FA7" w:rsidRDefault="00C93FA7" w:rsidP="00B603C1">
      <w:pPr>
        <w:spacing w:after="120"/>
        <w:ind w:firstLine="709"/>
        <w:rPr>
          <w:sz w:val="28"/>
        </w:rPr>
      </w:pPr>
      <w:r w:rsidRPr="00033EBF">
        <w:rPr>
          <w:sz w:val="28"/>
        </w:rPr>
        <w:t>М</w:t>
      </w:r>
      <w:r>
        <w:rPr>
          <w:sz w:val="28"/>
        </w:rPr>
        <w:t xml:space="preserve">етилнитрозоиндолин: </w:t>
      </w:r>
      <w:r w:rsidRPr="00033EBF">
        <w:rPr>
          <w:sz w:val="28"/>
        </w:rPr>
        <w:t>[(2</w:t>
      </w:r>
      <w:r w:rsidRPr="00033EBF">
        <w:rPr>
          <w:i/>
          <w:sz w:val="28"/>
          <w:lang w:val="en-US"/>
        </w:rPr>
        <w:t>RS</w:t>
      </w:r>
      <w:r w:rsidRPr="00033EBF">
        <w:rPr>
          <w:sz w:val="28"/>
        </w:rPr>
        <w:t>)-2-метил-1-нитрозо-2,3-дигидро-1</w:t>
      </w:r>
      <w:r w:rsidRPr="00033EBF">
        <w:rPr>
          <w:i/>
          <w:sz w:val="28"/>
        </w:rPr>
        <w:t>H</w:t>
      </w:r>
      <w:r w:rsidRPr="00033EBF">
        <w:rPr>
          <w:sz w:val="28"/>
        </w:rPr>
        <w:t>-индол</w:t>
      </w:r>
      <w:r w:rsidRPr="00892D02">
        <w:rPr>
          <w:sz w:val="28"/>
          <w:szCs w:val="28"/>
        </w:rPr>
        <w:t xml:space="preserve"> </w:t>
      </w:r>
      <w:r w:rsidR="00C9269E" w:rsidRPr="00C9269E">
        <w:rPr>
          <w:sz w:val="28"/>
          <w:szCs w:val="28"/>
        </w:rPr>
        <w:t>[</w:t>
      </w:r>
      <w:r w:rsidRPr="00892D02">
        <w:rPr>
          <w:sz w:val="28"/>
          <w:szCs w:val="28"/>
        </w:rPr>
        <w:t>85440-79-5</w:t>
      </w:r>
      <w:r w:rsidR="00C9269E" w:rsidRPr="00C9269E">
        <w:rPr>
          <w:sz w:val="28"/>
          <w:szCs w:val="28"/>
        </w:rPr>
        <w:t>]</w:t>
      </w:r>
      <w:r>
        <w:rPr>
          <w:sz w:val="28"/>
        </w:rPr>
        <w:t>.</w:t>
      </w:r>
    </w:p>
    <w:p w:rsidR="00C93FA7" w:rsidRPr="00033EBF" w:rsidRDefault="00C93FA7" w:rsidP="009A3DCF">
      <w:pPr>
        <w:keepNext/>
        <w:spacing w:before="120" w:after="120"/>
        <w:ind w:firstLine="709"/>
        <w:rPr>
          <w:i/>
          <w:sz w:val="28"/>
        </w:rPr>
      </w:pPr>
      <w:r w:rsidRPr="00033EBF">
        <w:rPr>
          <w:i/>
          <w:sz w:val="28"/>
          <w:lang w:val="en-US"/>
        </w:rPr>
        <w:t>Хроматографические у</w:t>
      </w:r>
      <w:r w:rsidRPr="00033EBF">
        <w:rPr>
          <w:i/>
          <w:sz w:val="28"/>
        </w:rPr>
        <w:t>словия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227"/>
        <w:gridCol w:w="6379"/>
      </w:tblGrid>
      <w:tr w:rsidR="00C93FA7" w:rsidRPr="00033EBF" w:rsidTr="00374706">
        <w:trPr>
          <w:trHeight w:val="629"/>
        </w:trPr>
        <w:tc>
          <w:tcPr>
            <w:tcW w:w="3227" w:type="dxa"/>
          </w:tcPr>
          <w:p w:rsidR="00C93FA7" w:rsidRPr="00033EBF" w:rsidRDefault="00C93FA7" w:rsidP="009A3DCF">
            <w:pPr>
              <w:pStyle w:val="a9"/>
              <w:keepNext/>
              <w:rPr>
                <w:rFonts w:ascii="Times New Roman" w:hAnsi="Times New Roman"/>
                <w:b w:val="0"/>
              </w:rPr>
            </w:pPr>
            <w:r w:rsidRPr="00033EBF">
              <w:rPr>
                <w:rFonts w:ascii="Times New Roman" w:hAnsi="Times New Roman"/>
                <w:b w:val="0"/>
              </w:rPr>
              <w:t>Колонка</w:t>
            </w:r>
          </w:p>
        </w:tc>
        <w:tc>
          <w:tcPr>
            <w:tcW w:w="6379" w:type="dxa"/>
          </w:tcPr>
          <w:p w:rsidR="00C93FA7" w:rsidRPr="00033EBF" w:rsidRDefault="00C93FA7" w:rsidP="009A3DCF">
            <w:pPr>
              <w:pStyle w:val="a9"/>
              <w:keepNext/>
              <w:rPr>
                <w:rFonts w:ascii="Times New Roman" w:hAnsi="Times New Roman"/>
                <w:b w:val="0"/>
              </w:rPr>
            </w:pPr>
            <w:r w:rsidRPr="00033EBF">
              <w:rPr>
                <w:rFonts w:ascii="Times New Roman" w:hAnsi="Times New Roman"/>
                <w:b w:val="0"/>
              </w:rPr>
              <w:t>15</w:t>
            </w:r>
            <w:r w:rsidR="00D658A4">
              <w:rPr>
                <w:rFonts w:ascii="Times New Roman" w:hAnsi="Times New Roman"/>
                <w:b w:val="0"/>
              </w:rPr>
              <w:t>0</w:t>
            </w:r>
            <w:r w:rsidRPr="00033EBF">
              <w:rPr>
                <w:rFonts w:ascii="Times New Roman" w:hAnsi="Times New Roman"/>
                <w:b w:val="0"/>
              </w:rPr>
              <w:t> </w:t>
            </w:r>
            <w:r w:rsidR="00D658A4">
              <w:rPr>
                <w:rFonts w:ascii="Times New Roman" w:hAnsi="Times New Roman"/>
                <w:b w:val="0"/>
              </w:rPr>
              <w:t>мм × </w:t>
            </w:r>
            <w:r w:rsidRPr="00033EBF">
              <w:rPr>
                <w:rFonts w:ascii="Times New Roman" w:hAnsi="Times New Roman"/>
                <w:b w:val="0"/>
              </w:rPr>
              <w:t>4</w:t>
            </w:r>
            <w:r w:rsidR="00D658A4">
              <w:rPr>
                <w:rFonts w:ascii="Times New Roman" w:hAnsi="Times New Roman"/>
                <w:b w:val="0"/>
              </w:rPr>
              <w:t>,6</w:t>
            </w:r>
            <w:r w:rsidR="002E0F0F">
              <w:rPr>
                <w:rFonts w:ascii="Times New Roman" w:hAnsi="Times New Roman"/>
                <w:b w:val="0"/>
              </w:rPr>
              <w:t> </w:t>
            </w:r>
            <w:r w:rsidR="00D658A4">
              <w:rPr>
                <w:rFonts w:ascii="Times New Roman" w:hAnsi="Times New Roman"/>
                <w:b w:val="0"/>
              </w:rPr>
              <w:t>м</w:t>
            </w:r>
            <w:r w:rsidRPr="00033EBF">
              <w:rPr>
                <w:rFonts w:ascii="Times New Roman" w:hAnsi="Times New Roman"/>
                <w:b w:val="0"/>
              </w:rPr>
              <w:t xml:space="preserve">м, </w:t>
            </w:r>
            <w:r>
              <w:rPr>
                <w:rFonts w:ascii="Times New Roman" w:hAnsi="Times New Roman"/>
                <w:b w:val="0"/>
              </w:rPr>
              <w:t>сил</w:t>
            </w:r>
            <w:r w:rsidRPr="009B7DC2">
              <w:rPr>
                <w:rFonts w:ascii="Times New Roman" w:hAnsi="Times New Roman"/>
                <w:b w:val="0"/>
              </w:rPr>
              <w:t xml:space="preserve">икагель </w:t>
            </w:r>
            <w:r w:rsidR="00D658A4" w:rsidRPr="009B7DC2">
              <w:rPr>
                <w:rFonts w:ascii="Times New Roman" w:hAnsi="Times New Roman"/>
                <w:b w:val="0"/>
              </w:rPr>
              <w:t>октадецилсилильный, эндкепированный</w:t>
            </w:r>
            <w:r w:rsidR="00D658A4">
              <w:rPr>
                <w:rFonts w:ascii="Times New Roman" w:hAnsi="Times New Roman"/>
                <w:b w:val="0"/>
              </w:rPr>
              <w:t>, для хроматографии</w:t>
            </w:r>
            <w:r w:rsidR="00D658A4" w:rsidRPr="00033EBF">
              <w:rPr>
                <w:rFonts w:ascii="Times New Roman" w:hAnsi="Times New Roman"/>
                <w:b w:val="0"/>
              </w:rPr>
              <w:t>, 5</w:t>
            </w:r>
            <w:r w:rsidR="002E0F0F">
              <w:rPr>
                <w:rFonts w:ascii="Times New Roman" w:hAnsi="Times New Roman"/>
                <w:b w:val="0"/>
              </w:rPr>
              <w:t> </w:t>
            </w:r>
            <w:r w:rsidR="00D658A4" w:rsidRPr="00033EBF">
              <w:rPr>
                <w:rFonts w:ascii="Times New Roman" w:hAnsi="Times New Roman"/>
                <w:b w:val="0"/>
              </w:rPr>
              <w:t>мкм</w:t>
            </w:r>
            <w:r w:rsidRPr="00033EBF">
              <w:rPr>
                <w:rFonts w:ascii="Times New Roman" w:hAnsi="Times New Roman"/>
                <w:b w:val="0"/>
              </w:rPr>
              <w:t>;</w:t>
            </w:r>
          </w:p>
        </w:tc>
      </w:tr>
      <w:tr w:rsidR="00C93FA7" w:rsidRPr="00033EBF" w:rsidTr="00374706">
        <w:tc>
          <w:tcPr>
            <w:tcW w:w="3227" w:type="dxa"/>
          </w:tcPr>
          <w:p w:rsidR="00C93FA7" w:rsidRPr="00033EBF" w:rsidRDefault="00C93FA7" w:rsidP="009A3DCF">
            <w:pPr>
              <w:pStyle w:val="a9"/>
              <w:rPr>
                <w:rFonts w:ascii="Times New Roman" w:hAnsi="Times New Roman"/>
                <w:b w:val="0"/>
              </w:rPr>
            </w:pPr>
            <w:r w:rsidRPr="00033EBF">
              <w:rPr>
                <w:rFonts w:ascii="Times New Roman" w:hAnsi="Times New Roman"/>
                <w:b w:val="0"/>
              </w:rPr>
              <w:t>Скорость потока</w:t>
            </w:r>
          </w:p>
        </w:tc>
        <w:tc>
          <w:tcPr>
            <w:tcW w:w="6379" w:type="dxa"/>
          </w:tcPr>
          <w:p w:rsidR="00C93FA7" w:rsidRPr="00033EBF" w:rsidRDefault="00C93FA7" w:rsidP="009A3DCF">
            <w:pPr>
              <w:pStyle w:val="a9"/>
              <w:rPr>
                <w:rFonts w:ascii="Times New Roman" w:hAnsi="Times New Roman"/>
                <w:b w:val="0"/>
              </w:rPr>
            </w:pPr>
            <w:r w:rsidRPr="00033EBF">
              <w:rPr>
                <w:rFonts w:ascii="Times New Roman" w:hAnsi="Times New Roman"/>
                <w:b w:val="0"/>
              </w:rPr>
              <w:t>1,</w:t>
            </w:r>
            <w:r w:rsidRPr="00033EBF">
              <w:rPr>
                <w:rFonts w:ascii="Times New Roman" w:hAnsi="Times New Roman"/>
                <w:b w:val="0"/>
                <w:lang w:val="en-US"/>
              </w:rPr>
              <w:t>4</w:t>
            </w:r>
            <w:r w:rsidR="002E0F0F">
              <w:rPr>
                <w:rFonts w:ascii="Times New Roman" w:hAnsi="Times New Roman"/>
                <w:b w:val="0"/>
              </w:rPr>
              <w:t> </w:t>
            </w:r>
            <w:r w:rsidRPr="00033EBF">
              <w:rPr>
                <w:rFonts w:ascii="Times New Roman" w:hAnsi="Times New Roman"/>
                <w:b w:val="0"/>
              </w:rPr>
              <w:t>мл/мин;</w:t>
            </w:r>
          </w:p>
        </w:tc>
      </w:tr>
      <w:tr w:rsidR="00C93FA7" w:rsidRPr="00033EBF" w:rsidTr="00374706">
        <w:tc>
          <w:tcPr>
            <w:tcW w:w="3227" w:type="dxa"/>
          </w:tcPr>
          <w:p w:rsidR="00C93FA7" w:rsidRPr="00033EBF" w:rsidRDefault="00C93FA7" w:rsidP="009A3DCF">
            <w:pPr>
              <w:pStyle w:val="a9"/>
              <w:rPr>
                <w:rFonts w:ascii="Times New Roman" w:hAnsi="Times New Roman"/>
                <w:b w:val="0"/>
              </w:rPr>
            </w:pPr>
            <w:r w:rsidRPr="00033EBF">
              <w:rPr>
                <w:rFonts w:ascii="Times New Roman" w:hAnsi="Times New Roman"/>
                <w:b w:val="0"/>
              </w:rPr>
              <w:t>Температура колонки</w:t>
            </w:r>
          </w:p>
        </w:tc>
        <w:tc>
          <w:tcPr>
            <w:tcW w:w="6379" w:type="dxa"/>
          </w:tcPr>
          <w:p w:rsidR="00C93FA7" w:rsidRPr="00033EBF" w:rsidRDefault="00C93FA7" w:rsidP="009A3DCF">
            <w:pPr>
              <w:pStyle w:val="a9"/>
              <w:rPr>
                <w:rFonts w:ascii="Times New Roman" w:hAnsi="Times New Roman"/>
                <w:b w:val="0"/>
                <w:spacing w:val="-10"/>
              </w:rPr>
            </w:pPr>
            <w:r w:rsidRPr="00033EBF">
              <w:rPr>
                <w:b w:val="0"/>
              </w:rPr>
              <w:t>30</w:t>
            </w:r>
            <w:r w:rsidR="002E0F0F">
              <w:rPr>
                <w:b w:val="0"/>
              </w:rPr>
              <w:t> </w:t>
            </w:r>
            <w:r w:rsidRPr="00033EBF">
              <w:rPr>
                <w:rFonts w:ascii="Times New Roman" w:hAnsi="Times New Roman"/>
                <w:b w:val="0"/>
                <w:szCs w:val="28"/>
              </w:rPr>
              <w:sym w:font="Symbol" w:char="F0B0"/>
            </w:r>
            <w:r w:rsidRPr="00033EBF">
              <w:rPr>
                <w:b w:val="0"/>
              </w:rPr>
              <w:t>С;</w:t>
            </w:r>
          </w:p>
        </w:tc>
      </w:tr>
      <w:tr w:rsidR="00C93FA7" w:rsidRPr="00033EBF" w:rsidTr="00374706">
        <w:tc>
          <w:tcPr>
            <w:tcW w:w="3227" w:type="dxa"/>
          </w:tcPr>
          <w:p w:rsidR="00C93FA7" w:rsidRPr="00033EBF" w:rsidRDefault="00C93FA7" w:rsidP="009A3DCF">
            <w:pPr>
              <w:pStyle w:val="a9"/>
              <w:rPr>
                <w:rFonts w:ascii="Times New Roman" w:hAnsi="Times New Roman"/>
                <w:b w:val="0"/>
              </w:rPr>
            </w:pPr>
            <w:r w:rsidRPr="00033EBF">
              <w:rPr>
                <w:rFonts w:ascii="Times New Roman" w:hAnsi="Times New Roman"/>
                <w:b w:val="0"/>
              </w:rPr>
              <w:t>Детектор</w:t>
            </w:r>
          </w:p>
        </w:tc>
        <w:tc>
          <w:tcPr>
            <w:tcW w:w="6379" w:type="dxa"/>
          </w:tcPr>
          <w:p w:rsidR="00C93FA7" w:rsidRPr="00033EBF" w:rsidRDefault="00C93FA7" w:rsidP="009A3DCF">
            <w:pPr>
              <w:pStyle w:val="a9"/>
              <w:tabs>
                <w:tab w:val="left" w:pos="2835"/>
              </w:tabs>
              <w:rPr>
                <w:rFonts w:ascii="Times New Roman" w:hAnsi="Times New Roman"/>
                <w:b w:val="0"/>
              </w:rPr>
            </w:pPr>
            <w:r w:rsidRPr="00033EBF">
              <w:rPr>
                <w:rFonts w:ascii="Times New Roman" w:hAnsi="Times New Roman"/>
                <w:b w:val="0"/>
              </w:rPr>
              <w:t xml:space="preserve">спектрофотометрический, </w:t>
            </w:r>
            <w:r w:rsidRPr="00033EBF">
              <w:rPr>
                <w:rFonts w:ascii="Times New Roman" w:hAnsi="Times New Roman"/>
                <w:b w:val="0"/>
                <w:lang w:val="en-US"/>
              </w:rPr>
              <w:t>305</w:t>
            </w:r>
            <w:r w:rsidR="002E0F0F">
              <w:rPr>
                <w:rFonts w:ascii="Times New Roman" w:hAnsi="Times New Roman"/>
                <w:b w:val="0"/>
              </w:rPr>
              <w:t> </w:t>
            </w:r>
            <w:r w:rsidRPr="00033EBF">
              <w:rPr>
                <w:rFonts w:ascii="Times New Roman" w:hAnsi="Times New Roman"/>
                <w:b w:val="0"/>
              </w:rPr>
              <w:t>нм;</w:t>
            </w:r>
          </w:p>
        </w:tc>
      </w:tr>
      <w:tr w:rsidR="00C93FA7" w:rsidRPr="00033EBF" w:rsidTr="00374706">
        <w:tc>
          <w:tcPr>
            <w:tcW w:w="3227" w:type="dxa"/>
          </w:tcPr>
          <w:p w:rsidR="00C93FA7" w:rsidRPr="00033EBF" w:rsidRDefault="00C93FA7" w:rsidP="009A3DCF">
            <w:pPr>
              <w:pStyle w:val="a9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Объём</w:t>
            </w:r>
            <w:r w:rsidRPr="00033EBF">
              <w:rPr>
                <w:rFonts w:ascii="Times New Roman" w:hAnsi="Times New Roman"/>
                <w:b w:val="0"/>
              </w:rPr>
              <w:t xml:space="preserve"> пробы</w:t>
            </w:r>
          </w:p>
        </w:tc>
        <w:tc>
          <w:tcPr>
            <w:tcW w:w="6379" w:type="dxa"/>
          </w:tcPr>
          <w:p w:rsidR="00C93FA7" w:rsidRPr="00033EBF" w:rsidRDefault="00C93FA7" w:rsidP="009A3DCF">
            <w:pPr>
              <w:pStyle w:val="a9"/>
              <w:tabs>
                <w:tab w:val="left" w:pos="2835"/>
              </w:tabs>
              <w:rPr>
                <w:rFonts w:ascii="Times New Roman" w:hAnsi="Times New Roman"/>
                <w:b w:val="0"/>
                <w:spacing w:val="-10"/>
              </w:rPr>
            </w:pPr>
            <w:r w:rsidRPr="00033EBF">
              <w:rPr>
                <w:rFonts w:ascii="Times New Roman" w:hAnsi="Times New Roman"/>
                <w:b w:val="0"/>
                <w:spacing w:val="-10"/>
              </w:rPr>
              <w:t>100</w:t>
            </w:r>
            <w:r w:rsidR="002E0F0F">
              <w:rPr>
                <w:rFonts w:ascii="Times New Roman" w:hAnsi="Times New Roman"/>
                <w:b w:val="0"/>
                <w:spacing w:val="-10"/>
              </w:rPr>
              <w:t> </w:t>
            </w:r>
            <w:r w:rsidRPr="00033EBF">
              <w:rPr>
                <w:rFonts w:ascii="Times New Roman" w:hAnsi="Times New Roman"/>
                <w:b w:val="0"/>
                <w:spacing w:val="-10"/>
              </w:rPr>
              <w:t>мкл.</w:t>
            </w:r>
          </w:p>
        </w:tc>
      </w:tr>
    </w:tbl>
    <w:p w:rsidR="00C93FA7" w:rsidRDefault="00C93FA7" w:rsidP="009A3DCF">
      <w:pPr>
        <w:keepNext/>
        <w:keepLines/>
        <w:spacing w:before="120" w:line="360" w:lineRule="auto"/>
        <w:ind w:firstLine="709"/>
        <w:jc w:val="both"/>
        <w:rPr>
          <w:rFonts w:eastAsia="TimesNewRomanPSMT"/>
          <w:i/>
          <w:sz w:val="28"/>
        </w:rPr>
      </w:pPr>
      <w:r w:rsidRPr="00033EBF">
        <w:rPr>
          <w:rFonts w:eastAsia="TimesNewRomanPSMT"/>
          <w:sz w:val="28"/>
        </w:rPr>
        <w:lastRenderedPageBreak/>
        <w:t>Хроматографируют раствор сравнения</w:t>
      </w:r>
      <w:r w:rsidR="00CD6582">
        <w:rPr>
          <w:rFonts w:eastAsia="TimesNewRomanPSMT"/>
          <w:sz w:val="28"/>
        </w:rPr>
        <w:t xml:space="preserve"> и испытуемый раствор</w:t>
      </w:r>
      <w:r w:rsidRPr="00033EBF">
        <w:rPr>
          <w:rFonts w:eastAsia="TimesNewRomanPSMT"/>
          <w:sz w:val="28"/>
        </w:rPr>
        <w:t>.</w:t>
      </w:r>
    </w:p>
    <w:p w:rsidR="00C93FA7" w:rsidRDefault="00C93FA7" w:rsidP="009A3DCF">
      <w:pPr>
        <w:keepNext/>
        <w:keepLines/>
        <w:spacing w:line="360" w:lineRule="auto"/>
        <w:ind w:firstLine="709"/>
        <w:jc w:val="both"/>
        <w:rPr>
          <w:sz w:val="28"/>
        </w:rPr>
      </w:pPr>
      <w:r w:rsidRPr="00033EBF">
        <w:rPr>
          <w:rFonts w:eastAsia="TimesNewRomanPSMT"/>
          <w:i/>
          <w:sz w:val="28"/>
        </w:rPr>
        <w:t>Пригодность хроматографической системы</w:t>
      </w:r>
      <w:r w:rsidRPr="00033EBF">
        <w:rPr>
          <w:rFonts w:eastAsia="TimesNewRomanPSMT"/>
          <w:sz w:val="28"/>
        </w:rPr>
        <w:t xml:space="preserve">. </w:t>
      </w:r>
      <w:r>
        <w:rPr>
          <w:sz w:val="28"/>
        </w:rPr>
        <w:t>На хроматограмме раствора сравнения:</w:t>
      </w:r>
    </w:p>
    <w:p w:rsidR="00C93FA7" w:rsidRDefault="002475F2" w:rsidP="00DF73B7">
      <w:pPr>
        <w:spacing w:line="360" w:lineRule="auto"/>
        <w:ind w:firstLine="709"/>
        <w:jc w:val="both"/>
        <w:rPr>
          <w:sz w:val="28"/>
        </w:rPr>
      </w:pPr>
      <w:r w:rsidRPr="003A5018">
        <w:rPr>
          <w:color w:val="000000"/>
          <w:sz w:val="28"/>
          <w:szCs w:val="28"/>
        </w:rPr>
        <w:t>- </w:t>
      </w:r>
      <w:r w:rsidRPr="003A5018">
        <w:rPr>
          <w:i/>
          <w:color w:val="000000"/>
          <w:sz w:val="28"/>
          <w:szCs w:val="28"/>
        </w:rPr>
        <w:t>отношение максимум/минимум (</w:t>
      </w:r>
      <w:r w:rsidRPr="003A5018">
        <w:rPr>
          <w:i/>
          <w:color w:val="000000"/>
          <w:sz w:val="28"/>
          <w:szCs w:val="28"/>
          <w:lang w:val="en-US"/>
        </w:rPr>
        <w:t>p</w:t>
      </w:r>
      <w:r w:rsidRPr="003A5018">
        <w:rPr>
          <w:i/>
          <w:color w:val="000000"/>
          <w:sz w:val="28"/>
          <w:szCs w:val="28"/>
        </w:rPr>
        <w:t>/</w:t>
      </w:r>
      <w:r w:rsidRPr="003A5018">
        <w:rPr>
          <w:i/>
          <w:color w:val="000000"/>
          <w:sz w:val="28"/>
          <w:szCs w:val="28"/>
          <w:lang w:val="en-US"/>
        </w:rPr>
        <w:t>v</w:t>
      </w:r>
      <w:r w:rsidRPr="003A5018">
        <w:rPr>
          <w:i/>
          <w:color w:val="000000"/>
          <w:sz w:val="28"/>
          <w:szCs w:val="28"/>
        </w:rPr>
        <w:t>)</w:t>
      </w:r>
      <w:r w:rsidRPr="003A5018">
        <w:rPr>
          <w:color w:val="000000"/>
          <w:sz w:val="28"/>
          <w:szCs w:val="28"/>
        </w:rPr>
        <w:t xml:space="preserve"> между пиками </w:t>
      </w:r>
      <w:r w:rsidRPr="00033EBF">
        <w:rPr>
          <w:sz w:val="28"/>
        </w:rPr>
        <w:t>метилнитрозоиндолина</w:t>
      </w:r>
      <w:r w:rsidRPr="003A5018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индапамида</w:t>
      </w:r>
      <w:r w:rsidRPr="003A5018">
        <w:rPr>
          <w:color w:val="000000"/>
          <w:sz w:val="28"/>
          <w:szCs w:val="28"/>
        </w:rPr>
        <w:t xml:space="preserve"> должно быть не менее </w:t>
      </w:r>
      <w:r>
        <w:rPr>
          <w:color w:val="000000"/>
          <w:sz w:val="28"/>
          <w:szCs w:val="28"/>
        </w:rPr>
        <w:t>6,7;</w:t>
      </w:r>
    </w:p>
    <w:p w:rsidR="00C93FA7" w:rsidRPr="00033EBF" w:rsidRDefault="00C93FA7" w:rsidP="00DF73B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 </w:t>
      </w:r>
      <w:r w:rsidRPr="002531D3">
        <w:rPr>
          <w:i/>
          <w:sz w:val="28"/>
        </w:rPr>
        <w:t>отношение сигнал/шум</w:t>
      </w:r>
      <w:r w:rsidRPr="00033EBF">
        <w:rPr>
          <w:sz w:val="28"/>
        </w:rPr>
        <w:t xml:space="preserve"> для пика </w:t>
      </w:r>
      <w:r w:rsidRPr="00033EBF">
        <w:rPr>
          <w:rFonts w:eastAsia="TimesNewRomanPSMT"/>
          <w:sz w:val="28"/>
        </w:rPr>
        <w:t>метилнитрозоиндолина</w:t>
      </w:r>
      <w:r w:rsidRPr="00033EBF">
        <w:rPr>
          <w:sz w:val="28"/>
        </w:rPr>
        <w:t xml:space="preserve"> </w:t>
      </w:r>
      <w:r>
        <w:rPr>
          <w:sz w:val="28"/>
        </w:rPr>
        <w:t xml:space="preserve">должно быть </w:t>
      </w:r>
      <w:r w:rsidRPr="00033EBF">
        <w:rPr>
          <w:sz w:val="28"/>
        </w:rPr>
        <w:t>не менее 3.</w:t>
      </w:r>
    </w:p>
    <w:p w:rsidR="00C93FA7" w:rsidRDefault="00C93FA7" w:rsidP="00DF73B7">
      <w:pPr>
        <w:spacing w:line="360" w:lineRule="auto"/>
        <w:ind w:firstLine="709"/>
        <w:jc w:val="both"/>
        <w:rPr>
          <w:sz w:val="28"/>
        </w:rPr>
      </w:pPr>
      <w:r w:rsidRPr="00033EBF">
        <w:rPr>
          <w:i/>
          <w:sz w:val="28"/>
        </w:rPr>
        <w:t>Допустимое содержание примес</w:t>
      </w:r>
      <w:r w:rsidR="00D658A4">
        <w:rPr>
          <w:i/>
          <w:sz w:val="28"/>
        </w:rPr>
        <w:t>и</w:t>
      </w:r>
      <w:r w:rsidRPr="00033EBF">
        <w:rPr>
          <w:sz w:val="28"/>
        </w:rPr>
        <w:t xml:space="preserve">. На хроматограмме испытуемого раствора площадь пика </w:t>
      </w:r>
      <w:r w:rsidR="00D658A4">
        <w:rPr>
          <w:sz w:val="28"/>
        </w:rPr>
        <w:t xml:space="preserve">примеси </w:t>
      </w:r>
      <w:r w:rsidRPr="00033EBF">
        <w:rPr>
          <w:sz w:val="28"/>
        </w:rPr>
        <w:t xml:space="preserve">метилнитрозоиндолина </w:t>
      </w:r>
      <w:r w:rsidR="00D658A4">
        <w:rPr>
          <w:sz w:val="28"/>
        </w:rPr>
        <w:t xml:space="preserve">не </w:t>
      </w:r>
      <w:r w:rsidRPr="00033EBF">
        <w:rPr>
          <w:sz w:val="28"/>
        </w:rPr>
        <w:t xml:space="preserve">должна </w:t>
      </w:r>
      <w:r w:rsidR="00D658A4">
        <w:rPr>
          <w:sz w:val="28"/>
        </w:rPr>
        <w:t>превышать</w:t>
      </w:r>
      <w:r w:rsidRPr="00033EBF">
        <w:rPr>
          <w:sz w:val="28"/>
        </w:rPr>
        <w:t xml:space="preserve"> </w:t>
      </w:r>
      <w:r w:rsidR="00D658A4">
        <w:rPr>
          <w:sz w:val="28"/>
        </w:rPr>
        <w:t>разницу</w:t>
      </w:r>
      <w:r w:rsidRPr="00033EBF">
        <w:rPr>
          <w:sz w:val="28"/>
        </w:rPr>
        <w:t xml:space="preserve"> площадей пиков метилнитрозоиндолина на хроматограммах раствора сравнения и испытуемого раствора (</w:t>
      </w:r>
      <w:r w:rsidR="00CD6582">
        <w:rPr>
          <w:sz w:val="28"/>
        </w:rPr>
        <w:t xml:space="preserve">не более </w:t>
      </w:r>
      <w:r w:rsidRPr="00033EBF">
        <w:rPr>
          <w:sz w:val="28"/>
        </w:rPr>
        <w:t>0,0005</w:t>
      </w:r>
      <w:r w:rsidR="002E0F0F">
        <w:rPr>
          <w:sz w:val="28"/>
        </w:rPr>
        <w:t> </w:t>
      </w:r>
      <w:r w:rsidRPr="00033EBF">
        <w:rPr>
          <w:sz w:val="28"/>
        </w:rPr>
        <w:t>%).</w:t>
      </w:r>
    </w:p>
    <w:p w:rsidR="00B36177" w:rsidRPr="008703B1" w:rsidRDefault="00EF4CF5" w:rsidP="00B36177">
      <w:pPr>
        <w:spacing w:line="360" w:lineRule="auto"/>
        <w:ind w:firstLine="709"/>
        <w:jc w:val="both"/>
        <w:rPr>
          <w:i/>
          <w:sz w:val="28"/>
        </w:rPr>
      </w:pPr>
      <w:r w:rsidRPr="00EF4CF5">
        <w:rPr>
          <w:b/>
          <w:sz w:val="28"/>
        </w:rPr>
        <w:t>Примесь С.</w:t>
      </w:r>
      <w:r>
        <w:rPr>
          <w:sz w:val="28"/>
        </w:rPr>
        <w:t xml:space="preserve"> </w:t>
      </w:r>
      <w:r w:rsidRPr="00033EBF">
        <w:rPr>
          <w:sz w:val="28"/>
        </w:rPr>
        <w:t>Определение проводят методом ВЭЖХ</w:t>
      </w:r>
      <w:r>
        <w:rPr>
          <w:sz w:val="28"/>
        </w:rPr>
        <w:t xml:space="preserve"> (ОФС</w:t>
      </w:r>
      <w:r w:rsidR="00B603C1">
        <w:rPr>
          <w:sz w:val="28"/>
        </w:rPr>
        <w:t> </w:t>
      </w:r>
      <w:r>
        <w:rPr>
          <w:sz w:val="28"/>
        </w:rPr>
        <w:t xml:space="preserve">«Высокоэффективная жидкостная </w:t>
      </w:r>
      <w:r w:rsidRPr="008703B1">
        <w:rPr>
          <w:sz w:val="28"/>
        </w:rPr>
        <w:t>хроматография»).</w:t>
      </w:r>
    </w:p>
    <w:p w:rsidR="00EF4CF5" w:rsidRDefault="00B36177" w:rsidP="00EF4CF5">
      <w:pPr>
        <w:spacing w:line="360" w:lineRule="auto"/>
        <w:ind w:firstLine="709"/>
        <w:jc w:val="both"/>
        <w:rPr>
          <w:sz w:val="28"/>
        </w:rPr>
      </w:pPr>
      <w:r w:rsidRPr="00B36177">
        <w:rPr>
          <w:i/>
          <w:sz w:val="28"/>
        </w:rPr>
        <w:t>Раствор динатрия эдетата</w:t>
      </w:r>
      <w:r w:rsidRPr="00B36177">
        <w:rPr>
          <w:sz w:val="28"/>
        </w:rPr>
        <w:t>.</w:t>
      </w:r>
      <w:r w:rsidRPr="00D85112">
        <w:rPr>
          <w:sz w:val="28"/>
        </w:rPr>
        <w:t xml:space="preserve"> В мерную колбу вместимостью 1000</w:t>
      </w:r>
      <w:r>
        <w:rPr>
          <w:sz w:val="28"/>
        </w:rPr>
        <w:t> </w:t>
      </w:r>
      <w:r w:rsidRPr="00D85112">
        <w:rPr>
          <w:sz w:val="28"/>
        </w:rPr>
        <w:t>мл помещают 0,2</w:t>
      </w:r>
      <w:r>
        <w:rPr>
          <w:sz w:val="28"/>
        </w:rPr>
        <w:t> </w:t>
      </w:r>
      <w:r w:rsidRPr="00D85112">
        <w:rPr>
          <w:sz w:val="28"/>
        </w:rPr>
        <w:t>г динатрия эдетата, растворяют</w:t>
      </w:r>
      <w:r w:rsidRPr="00C34B8F">
        <w:rPr>
          <w:sz w:val="28"/>
        </w:rPr>
        <w:t xml:space="preserve"> в воде</w:t>
      </w:r>
      <w:r>
        <w:rPr>
          <w:sz w:val="28"/>
        </w:rPr>
        <w:t>, прибавляют</w:t>
      </w:r>
      <w:r w:rsidRPr="00C34B8F">
        <w:rPr>
          <w:sz w:val="28"/>
        </w:rPr>
        <w:t xml:space="preserve"> </w:t>
      </w:r>
      <w:r>
        <w:rPr>
          <w:sz w:val="28"/>
        </w:rPr>
        <w:t xml:space="preserve">1,5 мл </w:t>
      </w:r>
      <w:r w:rsidRPr="00EC5869">
        <w:rPr>
          <w:sz w:val="28"/>
        </w:rPr>
        <w:t>уксусной кислоты безводной</w:t>
      </w:r>
      <w:r>
        <w:rPr>
          <w:sz w:val="28"/>
        </w:rPr>
        <w:t xml:space="preserve"> </w:t>
      </w:r>
      <w:r w:rsidRPr="00C34B8F">
        <w:rPr>
          <w:sz w:val="28"/>
        </w:rPr>
        <w:t>и доводят объём раствора этим же растворителем до метки</w:t>
      </w:r>
      <w:r>
        <w:rPr>
          <w:sz w:val="28"/>
        </w:rPr>
        <w:t>.</w:t>
      </w:r>
    </w:p>
    <w:p w:rsidR="00EF687C" w:rsidRPr="00033EBF" w:rsidRDefault="00EF687C" w:rsidP="00EF687C">
      <w:pPr>
        <w:spacing w:line="360" w:lineRule="auto"/>
        <w:ind w:firstLine="709"/>
        <w:jc w:val="both"/>
        <w:rPr>
          <w:sz w:val="28"/>
        </w:rPr>
      </w:pPr>
      <w:r w:rsidRPr="00033EBF">
        <w:rPr>
          <w:i/>
          <w:sz w:val="28"/>
        </w:rPr>
        <w:t>Подвижная фаза</w:t>
      </w:r>
      <w:r>
        <w:rPr>
          <w:i/>
          <w:sz w:val="28"/>
        </w:rPr>
        <w:t xml:space="preserve"> (ПФ)</w:t>
      </w:r>
      <w:r w:rsidRPr="00033EBF">
        <w:rPr>
          <w:sz w:val="28"/>
        </w:rPr>
        <w:t>. Ацетонитрил</w:t>
      </w:r>
      <w:r>
        <w:rPr>
          <w:sz w:val="28"/>
        </w:rPr>
        <w:t>—</w:t>
      </w:r>
      <w:r w:rsidRPr="00033EBF">
        <w:rPr>
          <w:sz w:val="28"/>
        </w:rPr>
        <w:t xml:space="preserve">раствор </w:t>
      </w:r>
      <w:r w:rsidRPr="00EF687C">
        <w:rPr>
          <w:sz w:val="28"/>
        </w:rPr>
        <w:t>динатрия эдетата</w:t>
      </w:r>
      <w:r>
        <w:rPr>
          <w:sz w:val="28"/>
        </w:rPr>
        <w:t xml:space="preserve"> 300:700</w:t>
      </w:r>
      <w:r w:rsidRPr="00033EBF">
        <w:rPr>
          <w:sz w:val="28"/>
        </w:rPr>
        <w:t>.</w:t>
      </w:r>
    </w:p>
    <w:p w:rsidR="00EF4CF5" w:rsidRDefault="00087276" w:rsidP="00DF73B7">
      <w:pPr>
        <w:spacing w:line="360" w:lineRule="auto"/>
        <w:ind w:firstLine="709"/>
        <w:jc w:val="both"/>
        <w:rPr>
          <w:sz w:val="28"/>
        </w:rPr>
      </w:pPr>
      <w:r w:rsidRPr="00087276">
        <w:rPr>
          <w:i/>
          <w:sz w:val="28"/>
        </w:rPr>
        <w:t>Испытуемый раствор.</w:t>
      </w:r>
      <w:r>
        <w:rPr>
          <w:sz w:val="28"/>
        </w:rPr>
        <w:t xml:space="preserve"> В мерную колбу вместимостью 25 мл </w:t>
      </w:r>
      <w:r w:rsidRPr="009B7DC2">
        <w:rPr>
          <w:sz w:val="28"/>
        </w:rPr>
        <w:t xml:space="preserve">помещают </w:t>
      </w:r>
      <w:r>
        <w:rPr>
          <w:sz w:val="28"/>
        </w:rPr>
        <w:t>7</w:t>
      </w:r>
      <w:r w:rsidRPr="009B7DC2">
        <w:rPr>
          <w:sz w:val="28"/>
        </w:rPr>
        <w:t>5</w:t>
      </w:r>
      <w:r>
        <w:rPr>
          <w:sz w:val="28"/>
        </w:rPr>
        <w:t> </w:t>
      </w:r>
      <w:r w:rsidRPr="009B7DC2">
        <w:rPr>
          <w:sz w:val="28"/>
        </w:rPr>
        <w:t>мг субстанции, растворяют</w:t>
      </w:r>
      <w:r w:rsidRPr="00033EBF">
        <w:rPr>
          <w:sz w:val="28"/>
        </w:rPr>
        <w:t xml:space="preserve"> в </w:t>
      </w:r>
      <w:r w:rsidR="009C362B">
        <w:rPr>
          <w:sz w:val="28"/>
        </w:rPr>
        <w:t>7</w:t>
      </w:r>
      <w:r w:rsidRPr="00033EBF">
        <w:rPr>
          <w:sz w:val="28"/>
        </w:rPr>
        <w:t>,</w:t>
      </w:r>
      <w:r w:rsidR="009C362B">
        <w:rPr>
          <w:sz w:val="28"/>
        </w:rPr>
        <w:t>5</w:t>
      </w:r>
      <w:r>
        <w:rPr>
          <w:sz w:val="28"/>
        </w:rPr>
        <w:t> </w:t>
      </w:r>
      <w:r w:rsidRPr="00033EBF">
        <w:rPr>
          <w:sz w:val="28"/>
        </w:rPr>
        <w:t xml:space="preserve">мл ацетонитрила и доводят </w:t>
      </w:r>
      <w:r>
        <w:rPr>
          <w:sz w:val="28"/>
        </w:rPr>
        <w:t>объём</w:t>
      </w:r>
      <w:r w:rsidRPr="00033EBF">
        <w:rPr>
          <w:sz w:val="28"/>
        </w:rPr>
        <w:t xml:space="preserve"> раствора водой до </w:t>
      </w:r>
      <w:r>
        <w:rPr>
          <w:sz w:val="28"/>
        </w:rPr>
        <w:t>метки</w:t>
      </w:r>
      <w:r w:rsidRPr="00033EBF">
        <w:rPr>
          <w:sz w:val="28"/>
        </w:rPr>
        <w:t>.</w:t>
      </w:r>
    </w:p>
    <w:p w:rsidR="00690478" w:rsidRDefault="00690478" w:rsidP="00690478">
      <w:pPr>
        <w:spacing w:line="360" w:lineRule="auto"/>
        <w:ind w:firstLine="709"/>
        <w:jc w:val="both"/>
        <w:rPr>
          <w:i/>
          <w:sz w:val="28"/>
        </w:rPr>
      </w:pPr>
      <w:r w:rsidRPr="00690478">
        <w:rPr>
          <w:i/>
          <w:sz w:val="28"/>
        </w:rPr>
        <w:t>Раствор стандартного образца примеси С индапамида</w:t>
      </w:r>
      <w:r>
        <w:rPr>
          <w:sz w:val="28"/>
        </w:rPr>
        <w:t>. В мерную колбу вместимостью 2</w:t>
      </w:r>
      <w:r w:rsidR="00A9756B">
        <w:rPr>
          <w:sz w:val="28"/>
        </w:rPr>
        <w:t>0</w:t>
      </w:r>
      <w:r>
        <w:rPr>
          <w:sz w:val="28"/>
        </w:rPr>
        <w:t> мл</w:t>
      </w:r>
      <w:r w:rsidRPr="00A02F8F">
        <w:rPr>
          <w:color w:val="C00000"/>
          <w:sz w:val="28"/>
        </w:rPr>
        <w:t xml:space="preserve"> </w:t>
      </w:r>
      <w:r w:rsidRPr="001A56CB">
        <w:rPr>
          <w:sz w:val="28"/>
        </w:rPr>
        <w:t xml:space="preserve">помещают </w:t>
      </w:r>
      <w:r>
        <w:rPr>
          <w:sz w:val="28"/>
        </w:rPr>
        <w:t>9</w:t>
      </w:r>
      <w:r w:rsidRPr="001A56CB">
        <w:rPr>
          <w:sz w:val="28"/>
        </w:rPr>
        <w:t>,</w:t>
      </w:r>
      <w:r>
        <w:rPr>
          <w:sz w:val="28"/>
        </w:rPr>
        <w:t>0 </w:t>
      </w:r>
      <w:r w:rsidRPr="001A56CB">
        <w:rPr>
          <w:sz w:val="28"/>
        </w:rPr>
        <w:t>мг (точная</w:t>
      </w:r>
      <w:r w:rsidRPr="00033EBF">
        <w:rPr>
          <w:sz w:val="28"/>
        </w:rPr>
        <w:t xml:space="preserve"> навеска) </w:t>
      </w:r>
      <w:r>
        <w:rPr>
          <w:sz w:val="28"/>
        </w:rPr>
        <w:t xml:space="preserve">фармакопейного </w:t>
      </w:r>
      <w:r w:rsidRPr="00033EBF">
        <w:rPr>
          <w:sz w:val="28"/>
        </w:rPr>
        <w:t xml:space="preserve">стандартного образца </w:t>
      </w:r>
      <w:r>
        <w:rPr>
          <w:sz w:val="28"/>
        </w:rPr>
        <w:t xml:space="preserve">примеси С индапамида, </w:t>
      </w:r>
      <w:r w:rsidR="00A9756B">
        <w:rPr>
          <w:sz w:val="28"/>
        </w:rPr>
        <w:t xml:space="preserve">растворяют в 1 мл воды, </w:t>
      </w:r>
      <w:r w:rsidR="00636473">
        <w:rPr>
          <w:sz w:val="28"/>
        </w:rPr>
        <w:t>прибавляют 6,0 мл ацетонитрила и</w:t>
      </w:r>
      <w:r w:rsidR="00636473" w:rsidRPr="00033EBF">
        <w:rPr>
          <w:sz w:val="28"/>
        </w:rPr>
        <w:t xml:space="preserve"> </w:t>
      </w:r>
      <w:r w:rsidR="00A9756B">
        <w:rPr>
          <w:sz w:val="28"/>
        </w:rPr>
        <w:t>доводят водой до метки</w:t>
      </w:r>
      <w:r w:rsidRPr="00033EBF">
        <w:rPr>
          <w:sz w:val="28"/>
        </w:rPr>
        <w:t xml:space="preserve">. </w:t>
      </w:r>
      <w:r>
        <w:rPr>
          <w:sz w:val="28"/>
        </w:rPr>
        <w:t xml:space="preserve">В мерную колбу </w:t>
      </w:r>
      <w:r w:rsidR="00636473">
        <w:rPr>
          <w:sz w:val="28"/>
        </w:rPr>
        <w:t>вместимостью 25</w:t>
      </w:r>
      <w:r>
        <w:rPr>
          <w:sz w:val="28"/>
        </w:rPr>
        <w:t> мл помещают</w:t>
      </w:r>
      <w:r w:rsidRPr="00033EBF">
        <w:rPr>
          <w:sz w:val="28"/>
        </w:rPr>
        <w:t xml:space="preserve"> 1,0</w:t>
      </w:r>
      <w:r>
        <w:rPr>
          <w:sz w:val="28"/>
        </w:rPr>
        <w:t> </w:t>
      </w:r>
      <w:r w:rsidRPr="00033EBF">
        <w:rPr>
          <w:sz w:val="28"/>
        </w:rPr>
        <w:t>мл полученного раствора</w:t>
      </w:r>
      <w:r w:rsidR="000E0DE9">
        <w:rPr>
          <w:sz w:val="28"/>
        </w:rPr>
        <w:t>, прибавляют 7,5 мл ацетонитрила</w:t>
      </w:r>
      <w:r>
        <w:rPr>
          <w:sz w:val="28"/>
        </w:rPr>
        <w:t xml:space="preserve"> и</w:t>
      </w:r>
      <w:r w:rsidRPr="00033EBF">
        <w:rPr>
          <w:sz w:val="28"/>
        </w:rPr>
        <w:t xml:space="preserve"> доводят </w:t>
      </w:r>
      <w:r>
        <w:rPr>
          <w:sz w:val="28"/>
        </w:rPr>
        <w:t xml:space="preserve">объём раствора </w:t>
      </w:r>
      <w:r w:rsidR="000E0DE9">
        <w:rPr>
          <w:sz w:val="28"/>
        </w:rPr>
        <w:t>водой</w:t>
      </w:r>
      <w:r w:rsidRPr="00033EBF">
        <w:rPr>
          <w:sz w:val="28"/>
        </w:rPr>
        <w:t xml:space="preserve"> до </w:t>
      </w:r>
      <w:r>
        <w:rPr>
          <w:sz w:val="28"/>
        </w:rPr>
        <w:t>метки</w:t>
      </w:r>
      <w:r w:rsidRPr="00033EBF">
        <w:rPr>
          <w:sz w:val="28"/>
        </w:rPr>
        <w:t>.</w:t>
      </w:r>
    </w:p>
    <w:p w:rsidR="00690478" w:rsidRDefault="00500C55" w:rsidP="00DF73B7">
      <w:pPr>
        <w:spacing w:line="360" w:lineRule="auto"/>
        <w:ind w:firstLine="709"/>
        <w:jc w:val="both"/>
        <w:rPr>
          <w:sz w:val="28"/>
        </w:rPr>
      </w:pPr>
      <w:r w:rsidRPr="00A93E6A">
        <w:rPr>
          <w:i/>
          <w:sz w:val="28"/>
        </w:rPr>
        <w:lastRenderedPageBreak/>
        <w:t>Раствор сравнения</w:t>
      </w:r>
      <w:r>
        <w:rPr>
          <w:sz w:val="28"/>
        </w:rPr>
        <w:t xml:space="preserve">. В мерную колбу вместимостью 10 мл </w:t>
      </w:r>
      <w:r w:rsidRPr="009B7DC2">
        <w:rPr>
          <w:sz w:val="28"/>
        </w:rPr>
        <w:t xml:space="preserve">помещают </w:t>
      </w:r>
      <w:r w:rsidR="00A93E6A">
        <w:rPr>
          <w:sz w:val="28"/>
        </w:rPr>
        <w:t>1</w:t>
      </w:r>
      <w:r w:rsidR="007B5172">
        <w:rPr>
          <w:sz w:val="28"/>
        </w:rPr>
        <w:t>,0</w:t>
      </w:r>
      <w:r>
        <w:rPr>
          <w:sz w:val="28"/>
        </w:rPr>
        <w:t> </w:t>
      </w:r>
      <w:r w:rsidRPr="009B7DC2">
        <w:rPr>
          <w:sz w:val="28"/>
        </w:rPr>
        <w:t>м</w:t>
      </w:r>
      <w:r w:rsidR="007B5172">
        <w:rPr>
          <w:sz w:val="28"/>
        </w:rPr>
        <w:t>л</w:t>
      </w:r>
      <w:r w:rsidRPr="009B7DC2">
        <w:rPr>
          <w:sz w:val="28"/>
        </w:rPr>
        <w:t xml:space="preserve"> </w:t>
      </w:r>
      <w:r w:rsidR="007B5172">
        <w:rPr>
          <w:sz w:val="28"/>
        </w:rPr>
        <w:t>р</w:t>
      </w:r>
      <w:r w:rsidR="007B5172" w:rsidRPr="007B5172">
        <w:rPr>
          <w:sz w:val="28"/>
        </w:rPr>
        <w:t>аствор</w:t>
      </w:r>
      <w:r w:rsidR="007B5172">
        <w:rPr>
          <w:sz w:val="28"/>
        </w:rPr>
        <w:t>а</w:t>
      </w:r>
      <w:r w:rsidR="007B5172" w:rsidRPr="007B5172">
        <w:rPr>
          <w:sz w:val="28"/>
        </w:rPr>
        <w:t xml:space="preserve"> стандартного образца примеси С индапамида</w:t>
      </w:r>
      <w:r w:rsidRPr="009B7DC2">
        <w:rPr>
          <w:sz w:val="28"/>
        </w:rPr>
        <w:t xml:space="preserve">, </w:t>
      </w:r>
      <w:r w:rsidR="00A93E6A">
        <w:rPr>
          <w:sz w:val="28"/>
        </w:rPr>
        <w:t>прибавляют 3,0 мл</w:t>
      </w:r>
      <w:r w:rsidRPr="00033EBF">
        <w:rPr>
          <w:sz w:val="28"/>
        </w:rPr>
        <w:t xml:space="preserve"> ацетонитрила и доводят </w:t>
      </w:r>
      <w:r>
        <w:rPr>
          <w:sz w:val="28"/>
        </w:rPr>
        <w:t>объём</w:t>
      </w:r>
      <w:r w:rsidRPr="00033EBF">
        <w:rPr>
          <w:sz w:val="28"/>
        </w:rPr>
        <w:t xml:space="preserve"> раствора водой до </w:t>
      </w:r>
      <w:r>
        <w:rPr>
          <w:sz w:val="28"/>
        </w:rPr>
        <w:t>метки</w:t>
      </w:r>
      <w:r w:rsidRPr="00033EBF">
        <w:rPr>
          <w:sz w:val="28"/>
        </w:rPr>
        <w:t>.</w:t>
      </w:r>
    </w:p>
    <w:p w:rsidR="004675B1" w:rsidRDefault="00A93E6A" w:rsidP="004675B1">
      <w:pPr>
        <w:spacing w:line="360" w:lineRule="auto"/>
        <w:ind w:firstLine="709"/>
        <w:jc w:val="both"/>
        <w:rPr>
          <w:sz w:val="28"/>
        </w:rPr>
      </w:pPr>
      <w:r>
        <w:rPr>
          <w:i/>
          <w:sz w:val="28"/>
        </w:rPr>
        <w:t>Раствор для проверки пригодности хроматографической системы.</w:t>
      </w:r>
      <w:r w:rsidR="004675B1" w:rsidRPr="004675B1">
        <w:rPr>
          <w:sz w:val="28"/>
        </w:rPr>
        <w:t xml:space="preserve"> </w:t>
      </w:r>
      <w:r w:rsidR="004675B1">
        <w:rPr>
          <w:sz w:val="28"/>
        </w:rPr>
        <w:t xml:space="preserve">В мерную колбу вместимостью 10 мл </w:t>
      </w:r>
      <w:r w:rsidR="004675B1" w:rsidRPr="009B7DC2">
        <w:rPr>
          <w:sz w:val="28"/>
        </w:rPr>
        <w:t xml:space="preserve">помещают </w:t>
      </w:r>
      <w:r w:rsidR="004675B1">
        <w:rPr>
          <w:sz w:val="28"/>
        </w:rPr>
        <w:t>1,0 </w:t>
      </w:r>
      <w:r w:rsidR="004675B1" w:rsidRPr="009B7DC2">
        <w:rPr>
          <w:sz w:val="28"/>
        </w:rPr>
        <w:t>м</w:t>
      </w:r>
      <w:r w:rsidR="004675B1">
        <w:rPr>
          <w:sz w:val="28"/>
        </w:rPr>
        <w:t>л</w:t>
      </w:r>
      <w:r w:rsidR="004675B1" w:rsidRPr="009B7DC2">
        <w:rPr>
          <w:sz w:val="28"/>
        </w:rPr>
        <w:t xml:space="preserve"> </w:t>
      </w:r>
      <w:r w:rsidR="004675B1">
        <w:rPr>
          <w:sz w:val="28"/>
        </w:rPr>
        <w:t>р</w:t>
      </w:r>
      <w:r w:rsidR="004675B1" w:rsidRPr="007B5172">
        <w:rPr>
          <w:sz w:val="28"/>
        </w:rPr>
        <w:t>аствор</w:t>
      </w:r>
      <w:r w:rsidR="004675B1">
        <w:rPr>
          <w:sz w:val="28"/>
        </w:rPr>
        <w:t>а</w:t>
      </w:r>
      <w:r w:rsidR="004675B1" w:rsidRPr="007B5172">
        <w:rPr>
          <w:sz w:val="28"/>
        </w:rPr>
        <w:t xml:space="preserve"> стандартного образца примеси С индапамида</w:t>
      </w:r>
      <w:r w:rsidR="004675B1">
        <w:rPr>
          <w:sz w:val="28"/>
        </w:rPr>
        <w:t xml:space="preserve"> </w:t>
      </w:r>
      <w:r w:rsidR="004675B1" w:rsidRPr="00033EBF">
        <w:rPr>
          <w:sz w:val="28"/>
        </w:rPr>
        <w:t xml:space="preserve">и доводят </w:t>
      </w:r>
      <w:r w:rsidR="004675B1">
        <w:rPr>
          <w:sz w:val="28"/>
        </w:rPr>
        <w:t>объём</w:t>
      </w:r>
      <w:r w:rsidR="004675B1" w:rsidRPr="00033EBF">
        <w:rPr>
          <w:sz w:val="28"/>
        </w:rPr>
        <w:t xml:space="preserve"> раствора </w:t>
      </w:r>
      <w:r w:rsidR="004675B1">
        <w:rPr>
          <w:sz w:val="28"/>
        </w:rPr>
        <w:t>испытуемым раствором</w:t>
      </w:r>
      <w:r w:rsidR="004675B1" w:rsidRPr="00033EBF">
        <w:rPr>
          <w:sz w:val="28"/>
        </w:rPr>
        <w:t xml:space="preserve"> до </w:t>
      </w:r>
      <w:r w:rsidR="004675B1">
        <w:rPr>
          <w:sz w:val="28"/>
        </w:rPr>
        <w:t>метки</w:t>
      </w:r>
      <w:r w:rsidR="004675B1" w:rsidRPr="00033EBF">
        <w:rPr>
          <w:sz w:val="28"/>
        </w:rPr>
        <w:t>.</w:t>
      </w:r>
    </w:p>
    <w:p w:rsidR="004721F4" w:rsidRDefault="004721F4" w:rsidP="00CC007B">
      <w:pPr>
        <w:ind w:firstLine="720"/>
        <w:jc w:val="both"/>
        <w:rPr>
          <w:sz w:val="28"/>
        </w:rPr>
      </w:pPr>
      <w:r>
        <w:rPr>
          <w:sz w:val="28"/>
        </w:rPr>
        <w:t>Примечание</w:t>
      </w:r>
    </w:p>
    <w:p w:rsidR="00CC007B" w:rsidRPr="00E17CF7" w:rsidRDefault="004721F4" w:rsidP="000A3EF6">
      <w:pPr>
        <w:ind w:firstLine="709"/>
        <w:rPr>
          <w:rFonts w:eastAsia="MinionPro-Regular"/>
          <w:sz w:val="28"/>
          <w:szCs w:val="28"/>
        </w:rPr>
      </w:pPr>
      <w:r>
        <w:rPr>
          <w:sz w:val="28"/>
        </w:rPr>
        <w:t>Примесь</w:t>
      </w:r>
      <w:r w:rsidRPr="00021125">
        <w:rPr>
          <w:sz w:val="28"/>
          <w:lang w:val="en-US"/>
        </w:rPr>
        <w:t> </w:t>
      </w:r>
      <w:r>
        <w:rPr>
          <w:sz w:val="28"/>
        </w:rPr>
        <w:t>С</w:t>
      </w:r>
      <w:r w:rsidRPr="00CC007B">
        <w:rPr>
          <w:sz w:val="28"/>
          <w:szCs w:val="28"/>
        </w:rPr>
        <w:t>:</w:t>
      </w:r>
      <w:r w:rsidR="00021125" w:rsidRPr="00CC007B">
        <w:rPr>
          <w:rFonts w:eastAsia="MinionPro-Regular"/>
          <w:sz w:val="28"/>
          <w:szCs w:val="28"/>
        </w:rPr>
        <w:t xml:space="preserve"> </w:t>
      </w:r>
      <w:r w:rsidR="00021125" w:rsidRPr="00E17CF7">
        <w:rPr>
          <w:rFonts w:eastAsia="MinionPro-Regular"/>
          <w:sz w:val="28"/>
          <w:szCs w:val="28"/>
        </w:rPr>
        <w:t>(2</w:t>
      </w:r>
      <w:r w:rsidR="00021125" w:rsidRPr="00E17CF7">
        <w:rPr>
          <w:rFonts w:eastAsia="MinionPro-Regular"/>
          <w:i/>
          <w:iCs/>
          <w:sz w:val="28"/>
          <w:szCs w:val="28"/>
          <w:lang w:val="en-US"/>
        </w:rPr>
        <w:t>RS</w:t>
      </w:r>
      <w:r w:rsidR="00021125" w:rsidRPr="00E17CF7">
        <w:rPr>
          <w:rFonts w:eastAsia="MinionPro-Regular"/>
          <w:sz w:val="28"/>
          <w:szCs w:val="28"/>
        </w:rPr>
        <w:t>)-2-</w:t>
      </w:r>
      <w:r w:rsidR="00CC007B" w:rsidRPr="00E17CF7">
        <w:rPr>
          <w:rFonts w:eastAsia="MinionPro-Regular"/>
          <w:sz w:val="28"/>
          <w:szCs w:val="28"/>
        </w:rPr>
        <w:t>метил</w:t>
      </w:r>
      <w:r w:rsidR="00021125" w:rsidRPr="00E17CF7">
        <w:rPr>
          <w:rFonts w:eastAsia="MinionPro-Regular"/>
          <w:sz w:val="28"/>
          <w:szCs w:val="28"/>
        </w:rPr>
        <w:t>-2,3-</w:t>
      </w:r>
      <w:r w:rsidR="00CC007B" w:rsidRPr="00E17CF7">
        <w:rPr>
          <w:rFonts w:eastAsia="MinionPro-Regular"/>
          <w:sz w:val="28"/>
          <w:szCs w:val="28"/>
        </w:rPr>
        <w:t>дигидро</w:t>
      </w:r>
      <w:r w:rsidR="00021125" w:rsidRPr="00E17CF7">
        <w:rPr>
          <w:rFonts w:eastAsia="MinionPro-Regular"/>
          <w:sz w:val="28"/>
          <w:szCs w:val="28"/>
        </w:rPr>
        <w:t>-1</w:t>
      </w:r>
      <w:r w:rsidR="00021125" w:rsidRPr="00E17CF7">
        <w:rPr>
          <w:rFonts w:eastAsia="MinionPro-Regular"/>
          <w:i/>
          <w:iCs/>
          <w:sz w:val="28"/>
          <w:szCs w:val="28"/>
          <w:lang w:val="en-US"/>
        </w:rPr>
        <w:t>H</w:t>
      </w:r>
      <w:r w:rsidR="00021125" w:rsidRPr="00E17CF7">
        <w:rPr>
          <w:rFonts w:eastAsia="MinionPro-Regular"/>
          <w:sz w:val="28"/>
          <w:szCs w:val="28"/>
        </w:rPr>
        <w:t>-</w:t>
      </w:r>
      <w:r w:rsidR="00CC007B" w:rsidRPr="00E17CF7">
        <w:rPr>
          <w:rFonts w:eastAsia="MinionPro-Regular"/>
          <w:sz w:val="28"/>
          <w:szCs w:val="28"/>
        </w:rPr>
        <w:t>индол</w:t>
      </w:r>
      <w:r w:rsidR="00021125" w:rsidRPr="00E17CF7">
        <w:rPr>
          <w:rFonts w:eastAsia="MinionPro-Regular"/>
          <w:sz w:val="28"/>
          <w:szCs w:val="28"/>
        </w:rPr>
        <w:t>-1-</w:t>
      </w:r>
      <w:r w:rsidR="00CC007B" w:rsidRPr="00E17CF7">
        <w:rPr>
          <w:rFonts w:eastAsia="MinionPro-Regular"/>
          <w:sz w:val="28"/>
          <w:szCs w:val="28"/>
        </w:rPr>
        <w:t>амин</w:t>
      </w:r>
      <w:r w:rsidR="00021125" w:rsidRPr="00E17CF7">
        <w:rPr>
          <w:rFonts w:eastAsia="MinionPro-Regular"/>
          <w:sz w:val="28"/>
          <w:szCs w:val="28"/>
        </w:rPr>
        <w:t xml:space="preserve"> [</w:t>
      </w:r>
      <w:r w:rsidR="00E17CF7" w:rsidRPr="00E17CF7">
        <w:rPr>
          <w:rFonts w:eastAsia="MinionPro-Regular"/>
          <w:sz w:val="28"/>
          <w:szCs w:val="28"/>
        </w:rPr>
        <w:t>31529-46-1</w:t>
      </w:r>
      <w:r w:rsidR="00021125" w:rsidRPr="00E17CF7">
        <w:rPr>
          <w:rFonts w:eastAsia="MinionPro-Regular"/>
          <w:sz w:val="28"/>
          <w:szCs w:val="28"/>
        </w:rPr>
        <w:t>]</w:t>
      </w:r>
      <w:r w:rsidR="003B0072" w:rsidRPr="00E17CF7">
        <w:rPr>
          <w:rFonts w:eastAsia="MinionPro-Regular"/>
          <w:sz w:val="28"/>
          <w:szCs w:val="28"/>
        </w:rPr>
        <w:t>.</w:t>
      </w:r>
    </w:p>
    <w:p w:rsidR="00CC007B" w:rsidRPr="00033EBF" w:rsidRDefault="00CC007B" w:rsidP="00CC007B">
      <w:pPr>
        <w:spacing w:before="120" w:line="360" w:lineRule="auto"/>
        <w:ind w:firstLine="709"/>
        <w:jc w:val="both"/>
        <w:rPr>
          <w:i/>
          <w:sz w:val="28"/>
        </w:rPr>
      </w:pPr>
      <w:r w:rsidRPr="00033EBF">
        <w:rPr>
          <w:i/>
          <w:sz w:val="28"/>
          <w:lang w:val="en-US"/>
        </w:rPr>
        <w:t>Хроматографические у</w:t>
      </w:r>
      <w:r w:rsidRPr="00033EBF">
        <w:rPr>
          <w:i/>
          <w:sz w:val="28"/>
        </w:rPr>
        <w:t>словия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227"/>
        <w:gridCol w:w="6379"/>
      </w:tblGrid>
      <w:tr w:rsidR="00CC007B" w:rsidRPr="00033EBF" w:rsidTr="00B603C1">
        <w:trPr>
          <w:trHeight w:val="629"/>
        </w:trPr>
        <w:tc>
          <w:tcPr>
            <w:tcW w:w="3227" w:type="dxa"/>
          </w:tcPr>
          <w:p w:rsidR="00CC007B" w:rsidRPr="00033EBF" w:rsidRDefault="00CC007B" w:rsidP="00A03777">
            <w:pPr>
              <w:pStyle w:val="a9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033EBF">
              <w:rPr>
                <w:rFonts w:ascii="Times New Roman" w:hAnsi="Times New Roman"/>
                <w:b w:val="0"/>
              </w:rPr>
              <w:t>Колонка</w:t>
            </w:r>
          </w:p>
        </w:tc>
        <w:tc>
          <w:tcPr>
            <w:tcW w:w="6379" w:type="dxa"/>
          </w:tcPr>
          <w:p w:rsidR="00CC007B" w:rsidRPr="00033EBF" w:rsidRDefault="001E2DAD" w:rsidP="00A03777">
            <w:pPr>
              <w:pStyle w:val="a9"/>
              <w:spacing w:after="1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50</w:t>
            </w:r>
            <w:r w:rsidR="00CC007B" w:rsidRPr="00033EBF">
              <w:rPr>
                <w:rFonts w:ascii="Times New Roman" w:hAnsi="Times New Roman"/>
                <w:b w:val="0"/>
              </w:rPr>
              <w:t> </w:t>
            </w:r>
            <w:r w:rsidR="00CC007B">
              <w:rPr>
                <w:rFonts w:ascii="Times New Roman" w:hAnsi="Times New Roman"/>
                <w:b w:val="0"/>
              </w:rPr>
              <w:t>мм × </w:t>
            </w:r>
            <w:r>
              <w:rPr>
                <w:rFonts w:ascii="Times New Roman" w:hAnsi="Times New Roman"/>
                <w:b w:val="0"/>
              </w:rPr>
              <w:t>2</w:t>
            </w:r>
            <w:r w:rsidR="00CC007B">
              <w:rPr>
                <w:rFonts w:ascii="Times New Roman" w:hAnsi="Times New Roman"/>
                <w:b w:val="0"/>
              </w:rPr>
              <w:t>,</w:t>
            </w:r>
            <w:r>
              <w:rPr>
                <w:rFonts w:ascii="Times New Roman" w:hAnsi="Times New Roman"/>
                <w:b w:val="0"/>
              </w:rPr>
              <w:t>1</w:t>
            </w:r>
            <w:r w:rsidR="00CC007B">
              <w:rPr>
                <w:rFonts w:ascii="Times New Roman" w:hAnsi="Times New Roman"/>
                <w:b w:val="0"/>
              </w:rPr>
              <w:t> м</w:t>
            </w:r>
            <w:r w:rsidR="00CC007B" w:rsidRPr="00033EBF">
              <w:rPr>
                <w:rFonts w:ascii="Times New Roman" w:hAnsi="Times New Roman"/>
                <w:b w:val="0"/>
              </w:rPr>
              <w:t>м</w:t>
            </w:r>
            <w:r w:rsidR="00CC007B" w:rsidRPr="001E2DAD">
              <w:rPr>
                <w:rFonts w:ascii="Times New Roman" w:hAnsi="Times New Roman"/>
                <w:b w:val="0"/>
              </w:rPr>
              <w:t xml:space="preserve">, </w:t>
            </w:r>
            <w:r w:rsidRPr="001E2DAD">
              <w:rPr>
                <w:b w:val="0"/>
                <w:bCs/>
                <w:color w:val="000000"/>
              </w:rPr>
              <w:t>силикагель октадецилсилильный, совместимый с водной подвижной фазой, эндкепированный, для хроматографии</w:t>
            </w:r>
            <w:r w:rsidR="00CC007B" w:rsidRPr="001E2DAD">
              <w:rPr>
                <w:rFonts w:ascii="Times New Roman" w:hAnsi="Times New Roman"/>
                <w:b w:val="0"/>
              </w:rPr>
              <w:t>,</w:t>
            </w:r>
            <w:r>
              <w:rPr>
                <w:rFonts w:ascii="Times New Roman" w:hAnsi="Times New Roman"/>
                <w:b w:val="0"/>
              </w:rPr>
              <w:t xml:space="preserve"> 1,8</w:t>
            </w:r>
            <w:r w:rsidR="00CC007B">
              <w:rPr>
                <w:rFonts w:ascii="Times New Roman" w:hAnsi="Times New Roman"/>
                <w:b w:val="0"/>
              </w:rPr>
              <w:t> </w:t>
            </w:r>
            <w:r w:rsidR="00CC007B" w:rsidRPr="00033EBF">
              <w:rPr>
                <w:rFonts w:ascii="Times New Roman" w:hAnsi="Times New Roman"/>
                <w:b w:val="0"/>
              </w:rPr>
              <w:t>мкм;</w:t>
            </w:r>
          </w:p>
        </w:tc>
      </w:tr>
      <w:tr w:rsidR="00CC007B" w:rsidRPr="00033EBF" w:rsidTr="00B603C1">
        <w:tc>
          <w:tcPr>
            <w:tcW w:w="3227" w:type="dxa"/>
          </w:tcPr>
          <w:p w:rsidR="00CC007B" w:rsidRPr="00033EBF" w:rsidRDefault="00CC007B" w:rsidP="00A03777">
            <w:pPr>
              <w:pStyle w:val="a9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033EBF">
              <w:rPr>
                <w:rFonts w:ascii="Times New Roman" w:hAnsi="Times New Roman"/>
                <w:b w:val="0"/>
              </w:rPr>
              <w:t>Скорость потока</w:t>
            </w:r>
          </w:p>
        </w:tc>
        <w:tc>
          <w:tcPr>
            <w:tcW w:w="6379" w:type="dxa"/>
          </w:tcPr>
          <w:p w:rsidR="00CC007B" w:rsidRPr="00033EBF" w:rsidRDefault="001E2DAD" w:rsidP="00A03777">
            <w:pPr>
              <w:pStyle w:val="a9"/>
              <w:spacing w:after="12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0</w:t>
            </w:r>
            <w:r w:rsidR="00CC007B" w:rsidRPr="00033EBF">
              <w:rPr>
                <w:rFonts w:ascii="Times New Roman" w:hAnsi="Times New Roman"/>
                <w:b w:val="0"/>
              </w:rPr>
              <w:t>,</w:t>
            </w:r>
            <w:r>
              <w:rPr>
                <w:rFonts w:ascii="Times New Roman" w:hAnsi="Times New Roman"/>
                <w:b w:val="0"/>
              </w:rPr>
              <w:t>7</w:t>
            </w:r>
            <w:r w:rsidR="00CC007B">
              <w:rPr>
                <w:rFonts w:ascii="Times New Roman" w:hAnsi="Times New Roman"/>
                <w:b w:val="0"/>
              </w:rPr>
              <w:t> </w:t>
            </w:r>
            <w:r w:rsidR="00CC007B" w:rsidRPr="00033EBF">
              <w:rPr>
                <w:rFonts w:ascii="Times New Roman" w:hAnsi="Times New Roman"/>
                <w:b w:val="0"/>
              </w:rPr>
              <w:t>мл/мин;</w:t>
            </w:r>
          </w:p>
        </w:tc>
      </w:tr>
      <w:tr w:rsidR="00CC007B" w:rsidRPr="00033EBF" w:rsidTr="00B603C1">
        <w:tc>
          <w:tcPr>
            <w:tcW w:w="3227" w:type="dxa"/>
          </w:tcPr>
          <w:p w:rsidR="00CC007B" w:rsidRPr="00033EBF" w:rsidRDefault="00CC007B" w:rsidP="00A03777">
            <w:pPr>
              <w:pStyle w:val="a9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033EBF">
              <w:rPr>
                <w:rFonts w:ascii="Times New Roman" w:hAnsi="Times New Roman"/>
                <w:b w:val="0"/>
              </w:rPr>
              <w:t>Температура колонки</w:t>
            </w:r>
          </w:p>
        </w:tc>
        <w:tc>
          <w:tcPr>
            <w:tcW w:w="6379" w:type="dxa"/>
          </w:tcPr>
          <w:p w:rsidR="00CC007B" w:rsidRPr="00033EBF" w:rsidRDefault="001E2DAD" w:rsidP="00A03777">
            <w:pPr>
              <w:pStyle w:val="a9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  <w:spacing w:val="-10"/>
              </w:rPr>
            </w:pPr>
            <w:r>
              <w:rPr>
                <w:b w:val="0"/>
              </w:rPr>
              <w:t>5</w:t>
            </w:r>
            <w:r w:rsidR="00CC007B" w:rsidRPr="00033EBF">
              <w:rPr>
                <w:b w:val="0"/>
              </w:rPr>
              <w:t>0</w:t>
            </w:r>
            <w:r w:rsidR="00CC007B">
              <w:rPr>
                <w:b w:val="0"/>
              </w:rPr>
              <w:t> </w:t>
            </w:r>
            <w:r w:rsidR="00CC007B" w:rsidRPr="00033EBF">
              <w:rPr>
                <w:rFonts w:ascii="Times New Roman" w:hAnsi="Times New Roman"/>
                <w:b w:val="0"/>
                <w:szCs w:val="28"/>
              </w:rPr>
              <w:sym w:font="Symbol" w:char="F0B0"/>
            </w:r>
            <w:r w:rsidR="00CC007B" w:rsidRPr="00033EBF">
              <w:rPr>
                <w:b w:val="0"/>
              </w:rPr>
              <w:t>С;</w:t>
            </w:r>
          </w:p>
        </w:tc>
      </w:tr>
      <w:tr w:rsidR="00CC007B" w:rsidRPr="00033EBF" w:rsidTr="00B603C1">
        <w:tc>
          <w:tcPr>
            <w:tcW w:w="3227" w:type="dxa"/>
          </w:tcPr>
          <w:p w:rsidR="00CC007B" w:rsidRPr="00033EBF" w:rsidRDefault="00CC007B" w:rsidP="00A03777">
            <w:pPr>
              <w:pStyle w:val="a9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033EBF">
              <w:rPr>
                <w:rFonts w:ascii="Times New Roman" w:hAnsi="Times New Roman"/>
                <w:b w:val="0"/>
              </w:rPr>
              <w:t>Детектор</w:t>
            </w:r>
          </w:p>
        </w:tc>
        <w:tc>
          <w:tcPr>
            <w:tcW w:w="6379" w:type="dxa"/>
          </w:tcPr>
          <w:p w:rsidR="00CC007B" w:rsidRPr="00033EBF" w:rsidRDefault="00CC007B" w:rsidP="00A03777">
            <w:pPr>
              <w:pStyle w:val="a9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</w:rPr>
            </w:pPr>
            <w:r w:rsidRPr="00033EBF">
              <w:rPr>
                <w:rFonts w:ascii="Times New Roman" w:hAnsi="Times New Roman"/>
                <w:b w:val="0"/>
              </w:rPr>
              <w:t xml:space="preserve">спектрофотометрический, </w:t>
            </w:r>
            <w:r w:rsidR="001E2DAD">
              <w:rPr>
                <w:rFonts w:ascii="Times New Roman" w:hAnsi="Times New Roman"/>
                <w:b w:val="0"/>
              </w:rPr>
              <w:t>2</w:t>
            </w:r>
            <w:r w:rsidRPr="00033EBF">
              <w:rPr>
                <w:rFonts w:ascii="Times New Roman" w:hAnsi="Times New Roman"/>
                <w:b w:val="0"/>
                <w:lang w:val="en-US"/>
              </w:rPr>
              <w:t>35</w:t>
            </w:r>
            <w:r>
              <w:rPr>
                <w:rFonts w:ascii="Times New Roman" w:hAnsi="Times New Roman"/>
                <w:b w:val="0"/>
              </w:rPr>
              <w:t> </w:t>
            </w:r>
            <w:r w:rsidRPr="00033EBF">
              <w:rPr>
                <w:rFonts w:ascii="Times New Roman" w:hAnsi="Times New Roman"/>
                <w:b w:val="0"/>
              </w:rPr>
              <w:t>нм;</w:t>
            </w:r>
          </w:p>
        </w:tc>
      </w:tr>
      <w:tr w:rsidR="00CC007B" w:rsidRPr="00033EBF" w:rsidTr="00B603C1">
        <w:tc>
          <w:tcPr>
            <w:tcW w:w="3227" w:type="dxa"/>
          </w:tcPr>
          <w:p w:rsidR="00CC007B" w:rsidRPr="00033EBF" w:rsidRDefault="00CC007B" w:rsidP="00A03777">
            <w:pPr>
              <w:pStyle w:val="a9"/>
              <w:spacing w:after="12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Объём</w:t>
            </w:r>
            <w:r w:rsidRPr="00033EBF">
              <w:rPr>
                <w:rFonts w:ascii="Times New Roman" w:hAnsi="Times New Roman"/>
                <w:b w:val="0"/>
              </w:rPr>
              <w:t xml:space="preserve"> пробы</w:t>
            </w:r>
          </w:p>
        </w:tc>
        <w:tc>
          <w:tcPr>
            <w:tcW w:w="6379" w:type="dxa"/>
          </w:tcPr>
          <w:p w:rsidR="00CC007B" w:rsidRPr="00033EBF" w:rsidRDefault="001E2DAD" w:rsidP="00A03777">
            <w:pPr>
              <w:pStyle w:val="a9"/>
              <w:tabs>
                <w:tab w:val="left" w:pos="2835"/>
              </w:tabs>
              <w:spacing w:after="120"/>
              <w:rPr>
                <w:rFonts w:ascii="Times New Roman" w:hAnsi="Times New Roman"/>
                <w:b w:val="0"/>
                <w:spacing w:val="-10"/>
              </w:rPr>
            </w:pPr>
            <w:r>
              <w:rPr>
                <w:rFonts w:ascii="Times New Roman" w:hAnsi="Times New Roman"/>
                <w:b w:val="0"/>
                <w:spacing w:val="-10"/>
              </w:rPr>
              <w:t>2</w:t>
            </w:r>
            <w:r w:rsidR="00CC007B">
              <w:rPr>
                <w:rFonts w:ascii="Times New Roman" w:hAnsi="Times New Roman"/>
                <w:b w:val="0"/>
                <w:spacing w:val="-10"/>
              </w:rPr>
              <w:t> </w:t>
            </w:r>
            <w:r w:rsidR="00CC007B" w:rsidRPr="00033EBF">
              <w:rPr>
                <w:rFonts w:ascii="Times New Roman" w:hAnsi="Times New Roman"/>
                <w:b w:val="0"/>
                <w:spacing w:val="-10"/>
              </w:rPr>
              <w:t>мкл</w:t>
            </w:r>
            <w:r>
              <w:rPr>
                <w:rFonts w:ascii="Times New Roman" w:hAnsi="Times New Roman"/>
                <w:b w:val="0"/>
                <w:spacing w:val="-10"/>
              </w:rPr>
              <w:t>;</w:t>
            </w:r>
          </w:p>
        </w:tc>
      </w:tr>
      <w:tr w:rsidR="001E2DAD" w:rsidRPr="00033EBF" w:rsidTr="001E2DAD">
        <w:tc>
          <w:tcPr>
            <w:tcW w:w="3227" w:type="dxa"/>
          </w:tcPr>
          <w:p w:rsidR="001E2DAD" w:rsidRDefault="001E2DAD" w:rsidP="00A03777">
            <w:pPr>
              <w:pStyle w:val="a9"/>
              <w:spacing w:after="12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Время хроматографирования</w:t>
            </w:r>
          </w:p>
        </w:tc>
        <w:tc>
          <w:tcPr>
            <w:tcW w:w="6379" w:type="dxa"/>
            <w:vAlign w:val="center"/>
          </w:tcPr>
          <w:p w:rsidR="001E2DAD" w:rsidRDefault="001E2DAD" w:rsidP="00A03777">
            <w:pPr>
              <w:pStyle w:val="a9"/>
              <w:spacing w:after="120"/>
              <w:jc w:val="both"/>
              <w:rPr>
                <w:rFonts w:ascii="Times New Roman" w:hAnsi="Times New Roman"/>
                <w:b w:val="0"/>
                <w:spacing w:val="-10"/>
              </w:rPr>
            </w:pPr>
            <w:r>
              <w:rPr>
                <w:b w:val="0"/>
              </w:rPr>
              <w:t>В 3</w:t>
            </w:r>
            <w:r w:rsidRPr="001A56CB">
              <w:rPr>
                <w:b w:val="0"/>
              </w:rPr>
              <w:t xml:space="preserve"> раза больше </w:t>
            </w:r>
            <w:r w:rsidRPr="005C0FCC">
              <w:rPr>
                <w:b w:val="0"/>
              </w:rPr>
              <w:t>от</w:t>
            </w:r>
            <w:r>
              <w:rPr>
                <w:b w:val="0"/>
              </w:rPr>
              <w:t xml:space="preserve"> времени удерживания о</w:t>
            </w:r>
            <w:r w:rsidRPr="005C0FCC">
              <w:rPr>
                <w:b w:val="0"/>
              </w:rPr>
              <w:t>сновного пика</w:t>
            </w:r>
            <w:r>
              <w:rPr>
                <w:b w:val="0"/>
              </w:rPr>
              <w:t>.</w:t>
            </w:r>
          </w:p>
        </w:tc>
      </w:tr>
    </w:tbl>
    <w:p w:rsidR="000A3EF6" w:rsidRDefault="000A3EF6" w:rsidP="000A3EF6">
      <w:pPr>
        <w:spacing w:before="120" w:line="360" w:lineRule="auto"/>
        <w:ind w:firstLine="709"/>
        <w:jc w:val="both"/>
        <w:rPr>
          <w:rFonts w:eastAsia="TimesNewRomanPSMT"/>
          <w:i/>
          <w:sz w:val="28"/>
        </w:rPr>
      </w:pPr>
      <w:r w:rsidRPr="00033EBF">
        <w:rPr>
          <w:rFonts w:eastAsia="TimesNewRomanPSMT"/>
          <w:sz w:val="28"/>
        </w:rPr>
        <w:t xml:space="preserve">Хроматографируют раствор </w:t>
      </w:r>
      <w:r>
        <w:rPr>
          <w:rFonts w:eastAsia="TimesNewRomanPSMT"/>
          <w:sz w:val="28"/>
        </w:rPr>
        <w:t xml:space="preserve">для проверки пригодности хроматографической системы, </w:t>
      </w:r>
      <w:r w:rsidR="00CC4231">
        <w:rPr>
          <w:rFonts w:eastAsia="TimesNewRomanPSMT"/>
          <w:sz w:val="28"/>
        </w:rPr>
        <w:t xml:space="preserve">раствор </w:t>
      </w:r>
      <w:r w:rsidRPr="00033EBF">
        <w:rPr>
          <w:rFonts w:eastAsia="TimesNewRomanPSMT"/>
          <w:sz w:val="28"/>
        </w:rPr>
        <w:t>сравнения</w:t>
      </w:r>
      <w:r>
        <w:rPr>
          <w:rFonts w:eastAsia="TimesNewRomanPSMT"/>
          <w:sz w:val="28"/>
        </w:rPr>
        <w:t xml:space="preserve"> и испытуемый раствор</w:t>
      </w:r>
      <w:r w:rsidRPr="00033EBF">
        <w:rPr>
          <w:rFonts w:eastAsia="TimesNewRomanPSMT"/>
          <w:sz w:val="28"/>
        </w:rPr>
        <w:t>.</w:t>
      </w:r>
    </w:p>
    <w:p w:rsidR="000A3EF6" w:rsidRPr="000A3EF6" w:rsidRDefault="000A3EF6" w:rsidP="000A3EF6">
      <w:pPr>
        <w:pStyle w:val="a9"/>
        <w:spacing w:line="360" w:lineRule="auto"/>
        <w:ind w:firstLine="709"/>
        <w:jc w:val="both"/>
        <w:rPr>
          <w:b w:val="0"/>
        </w:rPr>
      </w:pPr>
      <w:r w:rsidRPr="001A56CB">
        <w:rPr>
          <w:b w:val="0"/>
          <w:i/>
        </w:rPr>
        <w:t>Относительн</w:t>
      </w:r>
      <w:r>
        <w:rPr>
          <w:b w:val="0"/>
          <w:i/>
        </w:rPr>
        <w:t>ое</w:t>
      </w:r>
      <w:r w:rsidRPr="001A56CB">
        <w:rPr>
          <w:b w:val="0"/>
          <w:i/>
        </w:rPr>
        <w:t xml:space="preserve"> врем</w:t>
      </w:r>
      <w:r>
        <w:rPr>
          <w:b w:val="0"/>
          <w:i/>
        </w:rPr>
        <w:t>я</w:t>
      </w:r>
      <w:r w:rsidRPr="001A56CB">
        <w:rPr>
          <w:b w:val="0"/>
          <w:i/>
        </w:rPr>
        <w:t xml:space="preserve"> удерживания соединений</w:t>
      </w:r>
      <w:r w:rsidRPr="001A56CB">
        <w:rPr>
          <w:b w:val="0"/>
        </w:rPr>
        <w:t>. Индапамид – 1 (около 1</w:t>
      </w:r>
      <w:r>
        <w:rPr>
          <w:b w:val="0"/>
        </w:rPr>
        <w:t>,3 </w:t>
      </w:r>
      <w:r w:rsidRPr="001A56CB">
        <w:rPr>
          <w:b w:val="0"/>
        </w:rPr>
        <w:t>мин)</w:t>
      </w:r>
      <w:r>
        <w:rPr>
          <w:b w:val="0"/>
        </w:rPr>
        <w:t>;</w:t>
      </w:r>
      <w:r w:rsidRPr="001A56CB">
        <w:rPr>
          <w:b w:val="0"/>
        </w:rPr>
        <w:t xml:space="preserve"> прим</w:t>
      </w:r>
      <w:r>
        <w:rPr>
          <w:b w:val="0"/>
        </w:rPr>
        <w:t>есь С – около 0,5</w:t>
      </w:r>
      <w:r w:rsidRPr="001A56CB">
        <w:rPr>
          <w:b w:val="0"/>
        </w:rPr>
        <w:t>.</w:t>
      </w:r>
    </w:p>
    <w:p w:rsidR="00CC007B" w:rsidRDefault="000A3EF6" w:rsidP="000A3EF6">
      <w:pPr>
        <w:spacing w:line="360" w:lineRule="auto"/>
        <w:ind w:firstLine="709"/>
        <w:jc w:val="both"/>
        <w:rPr>
          <w:sz w:val="28"/>
          <w:szCs w:val="28"/>
        </w:rPr>
      </w:pPr>
      <w:r w:rsidRPr="00F657F5">
        <w:rPr>
          <w:i/>
          <w:sz w:val="28"/>
          <w:szCs w:val="28"/>
        </w:rPr>
        <w:t>Идентификация примесей.</w:t>
      </w:r>
      <w:r w:rsidRPr="00F657F5">
        <w:rPr>
          <w:sz w:val="28"/>
          <w:szCs w:val="28"/>
        </w:rPr>
        <w:t xml:space="preserve"> Для идентификации пиков примеси </w:t>
      </w:r>
      <w:r w:rsidR="00D86D95" w:rsidRPr="00F657F5">
        <w:rPr>
          <w:sz w:val="28"/>
          <w:szCs w:val="28"/>
        </w:rPr>
        <w:t>С</w:t>
      </w:r>
      <w:r w:rsidRPr="00F657F5">
        <w:rPr>
          <w:sz w:val="28"/>
          <w:szCs w:val="28"/>
        </w:rPr>
        <w:t xml:space="preserve"> используют относительное время удерживания соединений и хроматограмму раствора </w:t>
      </w:r>
      <w:r w:rsidR="00F657F5" w:rsidRPr="00F657F5">
        <w:rPr>
          <w:sz w:val="28"/>
          <w:szCs w:val="28"/>
        </w:rPr>
        <w:t>сравнения.</w:t>
      </w:r>
    </w:p>
    <w:p w:rsidR="000D40AF" w:rsidRDefault="000D40AF" w:rsidP="000D40AF">
      <w:pPr>
        <w:spacing w:line="360" w:lineRule="auto"/>
        <w:ind w:firstLine="709"/>
        <w:jc w:val="both"/>
        <w:rPr>
          <w:sz w:val="28"/>
        </w:rPr>
      </w:pPr>
      <w:r>
        <w:rPr>
          <w:i/>
          <w:sz w:val="28"/>
        </w:rPr>
        <w:t>Пригодность хроматографической системы.</w:t>
      </w:r>
      <w:r w:rsidRPr="000D40AF">
        <w:rPr>
          <w:sz w:val="28"/>
        </w:rPr>
        <w:t xml:space="preserve"> </w:t>
      </w:r>
      <w:r>
        <w:rPr>
          <w:sz w:val="28"/>
        </w:rPr>
        <w:t>На хроматограмме раствора для проверки пригодности хроматографической системы:</w:t>
      </w:r>
    </w:p>
    <w:p w:rsidR="000D40AF" w:rsidRDefault="000D40AF" w:rsidP="000D40AF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 </w:t>
      </w:r>
      <w:r>
        <w:rPr>
          <w:i/>
          <w:sz w:val="28"/>
        </w:rPr>
        <w:t>разрешение</w:t>
      </w:r>
      <w:r w:rsidRPr="00033EBF">
        <w:rPr>
          <w:sz w:val="28"/>
        </w:rPr>
        <w:t xml:space="preserve"> </w:t>
      </w:r>
      <w:r w:rsidRPr="000D40AF">
        <w:rPr>
          <w:i/>
          <w:sz w:val="28"/>
        </w:rPr>
        <w:t>(</w:t>
      </w:r>
      <w:r w:rsidRPr="000D40AF">
        <w:rPr>
          <w:i/>
          <w:sz w:val="28"/>
          <w:lang w:val="en-US"/>
        </w:rPr>
        <w:t>Rs</w:t>
      </w:r>
      <w:r w:rsidRPr="000D40AF">
        <w:rPr>
          <w:i/>
          <w:sz w:val="28"/>
        </w:rPr>
        <w:t>)</w:t>
      </w:r>
      <w:r w:rsidRPr="000D40AF">
        <w:rPr>
          <w:sz w:val="28"/>
        </w:rPr>
        <w:t xml:space="preserve"> </w:t>
      </w:r>
      <w:r>
        <w:rPr>
          <w:sz w:val="28"/>
        </w:rPr>
        <w:t>между пиками примеси С и пиком индапамида должно быть</w:t>
      </w:r>
      <w:r w:rsidRPr="00033EBF">
        <w:rPr>
          <w:sz w:val="28"/>
        </w:rPr>
        <w:t xml:space="preserve"> </w:t>
      </w:r>
      <w:r>
        <w:rPr>
          <w:rFonts w:eastAsia="TimesNewRomanPSMT"/>
          <w:sz w:val="28"/>
        </w:rPr>
        <w:t>не менее 4</w:t>
      </w:r>
      <w:r w:rsidRPr="00033EBF">
        <w:rPr>
          <w:rFonts w:eastAsia="TimesNewRomanPSMT"/>
          <w:sz w:val="28"/>
        </w:rPr>
        <w:t>,</w:t>
      </w:r>
      <w:r>
        <w:rPr>
          <w:rFonts w:eastAsia="TimesNewRomanPSMT"/>
          <w:sz w:val="28"/>
        </w:rPr>
        <w:t>0</w:t>
      </w:r>
      <w:r w:rsidRPr="00033EBF">
        <w:rPr>
          <w:sz w:val="28"/>
        </w:rPr>
        <w:t>;</w:t>
      </w:r>
    </w:p>
    <w:p w:rsidR="000D40AF" w:rsidRDefault="000D40AF" w:rsidP="000A3EF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 </w:t>
      </w:r>
      <w:r w:rsidRPr="002531D3">
        <w:rPr>
          <w:i/>
          <w:sz w:val="28"/>
        </w:rPr>
        <w:t>отношение сигнал/шум</w:t>
      </w:r>
      <w:r w:rsidRPr="00033EBF">
        <w:rPr>
          <w:sz w:val="28"/>
        </w:rPr>
        <w:t xml:space="preserve"> для пика </w:t>
      </w:r>
      <w:r>
        <w:rPr>
          <w:sz w:val="28"/>
        </w:rPr>
        <w:t>примеси С</w:t>
      </w:r>
      <w:r w:rsidRPr="00033EBF">
        <w:rPr>
          <w:sz w:val="28"/>
        </w:rPr>
        <w:t xml:space="preserve"> </w:t>
      </w:r>
      <w:r>
        <w:rPr>
          <w:sz w:val="28"/>
        </w:rPr>
        <w:t xml:space="preserve">должно быть </w:t>
      </w:r>
      <w:r w:rsidR="006A312C">
        <w:rPr>
          <w:sz w:val="28"/>
        </w:rPr>
        <w:t>не менее 20</w:t>
      </w:r>
      <w:r w:rsidRPr="00033EBF">
        <w:rPr>
          <w:sz w:val="28"/>
        </w:rPr>
        <w:t>.</w:t>
      </w:r>
    </w:p>
    <w:p w:rsidR="00ED6376" w:rsidRPr="003A5018" w:rsidRDefault="00ED6376" w:rsidP="00ED6376">
      <w:pPr>
        <w:ind w:firstLine="709"/>
        <w:jc w:val="both"/>
        <w:rPr>
          <w:color w:val="000000"/>
          <w:sz w:val="28"/>
          <w:szCs w:val="28"/>
        </w:rPr>
      </w:pPr>
      <w:r w:rsidRPr="003A5018">
        <w:rPr>
          <w:color w:val="000000"/>
          <w:sz w:val="28"/>
          <w:szCs w:val="28"/>
        </w:rPr>
        <w:lastRenderedPageBreak/>
        <w:t>Содержание примеси </w:t>
      </w:r>
      <w:r>
        <w:rPr>
          <w:color w:val="000000"/>
          <w:sz w:val="28"/>
          <w:szCs w:val="28"/>
        </w:rPr>
        <w:t>С</w:t>
      </w:r>
      <w:r w:rsidRPr="003A5018">
        <w:rPr>
          <w:color w:val="000000"/>
          <w:sz w:val="28"/>
          <w:szCs w:val="28"/>
        </w:rPr>
        <w:t xml:space="preserve"> в субстанции в процентах (</w:t>
      </w:r>
      <w:r w:rsidRPr="003A5018">
        <w:rPr>
          <w:i/>
          <w:color w:val="000000"/>
          <w:sz w:val="28"/>
          <w:szCs w:val="28"/>
        </w:rPr>
        <w:t>Х</w:t>
      </w:r>
      <w:r w:rsidRPr="003A5018">
        <w:rPr>
          <w:color w:val="000000"/>
          <w:sz w:val="28"/>
          <w:szCs w:val="28"/>
        </w:rPr>
        <w:t>) вычисляют по формуле:</w:t>
      </w:r>
    </w:p>
    <w:p w:rsidR="00ED6376" w:rsidRPr="00F4777A" w:rsidRDefault="00ED6376" w:rsidP="00ED6376">
      <w:pPr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/>
            </w:rPr>
            <m:t>X</m:t>
          </m:r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·25·1</m:t>
              </m:r>
              <m:r>
                <w:rPr>
                  <w:rFonts w:ascii="Cambria Math" w:hAnsi="Cambria Math"/>
                  <w:sz w:val="28"/>
                  <w:szCs w:val="28"/>
                </w:rPr>
                <m:t>∙P∙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·20·25</m:t>
              </m:r>
              <m:r>
                <w:rPr>
                  <w:rFonts w:ascii="Cambria Math" w:hAnsi="Cambria Math"/>
                  <w:sz w:val="28"/>
                  <w:szCs w:val="28"/>
                </w:rPr>
                <m:t>·(100-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W)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,</m:t>
          </m:r>
        </m:oMath>
      </m:oMathPara>
    </w:p>
    <w:tbl>
      <w:tblPr>
        <w:tblStyle w:val="a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"/>
        <w:gridCol w:w="675"/>
        <w:gridCol w:w="356"/>
        <w:gridCol w:w="7943"/>
      </w:tblGrid>
      <w:tr w:rsidR="00ED6376" w:rsidRPr="003A5018" w:rsidTr="00B603C1">
        <w:tc>
          <w:tcPr>
            <w:tcW w:w="312" w:type="pct"/>
          </w:tcPr>
          <w:p w:rsidR="00ED6376" w:rsidRPr="003A5018" w:rsidRDefault="00ED6376" w:rsidP="00A44136">
            <w:pPr>
              <w:keepNext/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3A501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где</w:t>
            </w:r>
          </w:p>
        </w:tc>
        <w:tc>
          <w:tcPr>
            <w:tcW w:w="353" w:type="pct"/>
          </w:tcPr>
          <w:p w:rsidR="00ED6376" w:rsidRPr="003A5018" w:rsidRDefault="00ED6376" w:rsidP="00A44136">
            <w:pPr>
              <w:keepNext/>
              <w:tabs>
                <w:tab w:val="left" w:pos="567"/>
              </w:tabs>
              <w:spacing w:after="120"/>
              <w:jc w:val="both"/>
              <w:rPr>
                <w:sz w:val="28"/>
                <w:vertAlign w:val="subscript"/>
                <w:lang w:val="en-US"/>
              </w:rPr>
            </w:pPr>
            <w:r w:rsidRPr="003A5018">
              <w:rPr>
                <w:i/>
                <w:sz w:val="28"/>
              </w:rPr>
              <w:t>S</w:t>
            </w:r>
            <w:r w:rsidRPr="003A5018">
              <w:rPr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186" w:type="pct"/>
          </w:tcPr>
          <w:p w:rsidR="00ED6376" w:rsidRPr="003A5018" w:rsidRDefault="00ED6376" w:rsidP="00A44136">
            <w:pPr>
              <w:keepNext/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3A5018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149" w:type="pct"/>
          </w:tcPr>
          <w:p w:rsidR="00ED6376" w:rsidRPr="003A5018" w:rsidRDefault="00ED6376" w:rsidP="00A44136">
            <w:pPr>
              <w:keepNext/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3A501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площадь пика </w:t>
            </w:r>
            <w:r w:rsidRPr="003A5018">
              <w:rPr>
                <w:color w:val="000000"/>
                <w:sz w:val="28"/>
                <w:szCs w:val="28"/>
              </w:rPr>
              <w:t>примеси</w:t>
            </w:r>
            <w:r>
              <w:rPr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3A5018">
              <w:rPr>
                <w:color w:val="000000"/>
                <w:sz w:val="28"/>
                <w:szCs w:val="28"/>
              </w:rPr>
              <w:t xml:space="preserve"> </w:t>
            </w:r>
            <w:r w:rsidRPr="003A501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на хроматограмме раствора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сравнения</w:t>
            </w:r>
            <w:r w:rsidRPr="003A501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ED6376" w:rsidRPr="003A5018" w:rsidTr="00B603C1">
        <w:tc>
          <w:tcPr>
            <w:tcW w:w="312" w:type="pct"/>
          </w:tcPr>
          <w:p w:rsidR="00ED6376" w:rsidRPr="003A5018" w:rsidRDefault="00ED6376" w:rsidP="00A4413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53" w:type="pct"/>
          </w:tcPr>
          <w:p w:rsidR="00ED6376" w:rsidRPr="003A5018" w:rsidRDefault="00ED6376" w:rsidP="00A44136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3A5018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S</w:t>
            </w:r>
            <w:r w:rsidRPr="003A5018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86" w:type="pct"/>
          </w:tcPr>
          <w:p w:rsidR="00ED6376" w:rsidRPr="003A5018" w:rsidRDefault="00ED6376" w:rsidP="00A4413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3A5018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149" w:type="pct"/>
          </w:tcPr>
          <w:p w:rsidR="00ED6376" w:rsidRPr="003A5018" w:rsidRDefault="00ED6376" w:rsidP="00A44136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3A501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площадь пика </w:t>
            </w:r>
            <w:r w:rsidRPr="003A5018">
              <w:rPr>
                <w:color w:val="000000"/>
                <w:sz w:val="28"/>
                <w:szCs w:val="28"/>
              </w:rPr>
              <w:t>примеси</w:t>
            </w:r>
            <w:r>
              <w:rPr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3A501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на хроматограмме </w:t>
            </w:r>
            <w:r w:rsidRPr="003A501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раствора;</w:t>
            </w:r>
            <w:r w:rsidRPr="00690478">
              <w:rPr>
                <w:i/>
                <w:sz w:val="28"/>
              </w:rPr>
              <w:t xml:space="preserve"> </w:t>
            </w:r>
            <w:r w:rsidRPr="00ED6376">
              <w:rPr>
                <w:sz w:val="28"/>
              </w:rPr>
              <w:t>стандартного образца примеси С индапамида</w:t>
            </w:r>
            <w:r>
              <w:rPr>
                <w:sz w:val="28"/>
              </w:rPr>
              <w:t>;</w:t>
            </w:r>
          </w:p>
        </w:tc>
      </w:tr>
      <w:tr w:rsidR="00ED6376" w:rsidRPr="003A5018" w:rsidTr="00B603C1">
        <w:tc>
          <w:tcPr>
            <w:tcW w:w="312" w:type="pct"/>
          </w:tcPr>
          <w:p w:rsidR="00ED6376" w:rsidRPr="003A5018" w:rsidRDefault="00ED6376" w:rsidP="00A4413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53" w:type="pct"/>
          </w:tcPr>
          <w:p w:rsidR="00ED6376" w:rsidRPr="003A5018" w:rsidRDefault="00ED6376" w:rsidP="00A44136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3A5018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3A5018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6" w:type="pct"/>
          </w:tcPr>
          <w:p w:rsidR="00ED6376" w:rsidRPr="003A5018" w:rsidRDefault="00ED6376" w:rsidP="00A4413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3A5018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149" w:type="pct"/>
          </w:tcPr>
          <w:p w:rsidR="00ED6376" w:rsidRPr="003A5018" w:rsidRDefault="00ED6376" w:rsidP="00A44136">
            <w:pPr>
              <w:tabs>
                <w:tab w:val="left" w:pos="567"/>
              </w:tabs>
              <w:spacing w:after="120"/>
              <w:rPr>
                <w:sz w:val="28"/>
              </w:rPr>
            </w:pPr>
            <w:r w:rsidRPr="003A5018">
              <w:rPr>
                <w:sz w:val="28"/>
                <w:szCs w:val="28"/>
              </w:rPr>
              <w:t>навеска субстанции, мг;</w:t>
            </w:r>
          </w:p>
        </w:tc>
      </w:tr>
      <w:tr w:rsidR="00ED6376" w:rsidRPr="003A5018" w:rsidTr="00B603C1">
        <w:tc>
          <w:tcPr>
            <w:tcW w:w="312" w:type="pct"/>
          </w:tcPr>
          <w:p w:rsidR="00ED6376" w:rsidRPr="003A5018" w:rsidRDefault="00ED6376" w:rsidP="00A4413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53" w:type="pct"/>
          </w:tcPr>
          <w:p w:rsidR="00ED6376" w:rsidRPr="003A5018" w:rsidRDefault="00ED6376" w:rsidP="00A44136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3A5018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a</w:t>
            </w:r>
            <w:r w:rsidRPr="003A5018">
              <w:rPr>
                <w:rStyle w:val="8"/>
                <w:rFonts w:eastAsiaTheme="minorHAnsi"/>
                <w:color w:val="000000" w:themeColor="text1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86" w:type="pct"/>
          </w:tcPr>
          <w:p w:rsidR="00ED6376" w:rsidRPr="003A5018" w:rsidRDefault="00ED6376" w:rsidP="00A44136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3A5018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149" w:type="pct"/>
          </w:tcPr>
          <w:p w:rsidR="00ED6376" w:rsidRPr="003A5018" w:rsidRDefault="00ED6376" w:rsidP="00A44136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3A501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навеска фармакопейного стандартного образца примеси</w:t>
            </w:r>
            <w:r w:rsidRPr="003A5018">
              <w:rPr>
                <w:rStyle w:val="8"/>
                <w:rFonts w:eastAsiaTheme="minorHAnsi"/>
                <w:color w:val="000000" w:themeColor="text1"/>
                <w:sz w:val="28"/>
                <w:szCs w:val="28"/>
                <w:lang w:val="en-US"/>
              </w:rPr>
              <w:t> 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С</w:t>
            </w:r>
            <w:r w:rsidRPr="003A5018">
              <w:rPr>
                <w:color w:val="000000"/>
                <w:sz w:val="28"/>
                <w:szCs w:val="28"/>
              </w:rPr>
              <w:t>, мг</w:t>
            </w:r>
            <w:r w:rsidRPr="003A501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ED6376" w:rsidRPr="003A5018" w:rsidTr="00B603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:rsidR="00ED6376" w:rsidRPr="003A5018" w:rsidRDefault="00ED6376" w:rsidP="00A4413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ED6376" w:rsidRPr="003A5018" w:rsidRDefault="00ED6376" w:rsidP="00A44136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vertAlign w:val="subscript"/>
              </w:rPr>
            </w:pPr>
            <w:r w:rsidRPr="003A5018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</w:tcPr>
          <w:p w:rsidR="00ED6376" w:rsidRPr="003A5018" w:rsidRDefault="00ED6376" w:rsidP="00A44136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3A5018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4149" w:type="pct"/>
            <w:tcBorders>
              <w:top w:val="nil"/>
              <w:left w:val="nil"/>
              <w:bottom w:val="nil"/>
              <w:right w:val="nil"/>
            </w:tcBorders>
          </w:tcPr>
          <w:p w:rsidR="00ED6376" w:rsidRPr="003A5018" w:rsidRDefault="00ED6376" w:rsidP="00A44136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3A501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содержание </w:t>
            </w:r>
            <w:r w:rsidRPr="003A5018">
              <w:rPr>
                <w:color w:val="000000"/>
                <w:sz w:val="28"/>
                <w:szCs w:val="28"/>
              </w:rPr>
              <w:t>примеси</w:t>
            </w:r>
            <w:r>
              <w:rPr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3A5018">
              <w:rPr>
                <w:color w:val="000000"/>
                <w:sz w:val="28"/>
                <w:szCs w:val="28"/>
              </w:rPr>
              <w:t xml:space="preserve"> </w:t>
            </w:r>
            <w:r w:rsidRPr="003A501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в фармакопейном стандартном образце </w:t>
            </w:r>
            <w:r w:rsidR="00124D51">
              <w:rPr>
                <w:color w:val="000000"/>
                <w:sz w:val="28"/>
                <w:szCs w:val="28"/>
              </w:rPr>
              <w:t>примеси </w:t>
            </w:r>
            <w:r>
              <w:rPr>
                <w:color w:val="000000"/>
                <w:sz w:val="28"/>
                <w:szCs w:val="28"/>
              </w:rPr>
              <w:t>С</w:t>
            </w:r>
            <w:r w:rsidRPr="003A5018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 %.</w:t>
            </w:r>
          </w:p>
        </w:tc>
      </w:tr>
      <w:tr w:rsidR="00A9756B" w:rsidRPr="003A5018" w:rsidTr="00B603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:rsidR="00A9756B" w:rsidRPr="003A5018" w:rsidRDefault="00A9756B" w:rsidP="00A44136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</w:tcPr>
          <w:p w:rsidR="00A9756B" w:rsidRPr="003A5018" w:rsidRDefault="000A78E6" w:rsidP="00A44136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W</m:t>
                </m:r>
              </m:oMath>
            </m:oMathPara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</w:tcPr>
          <w:p w:rsidR="00A9756B" w:rsidRPr="003A5018" w:rsidRDefault="00A9756B" w:rsidP="00A44136">
            <w:pPr>
              <w:spacing w:after="12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49" w:type="pct"/>
            <w:tcBorders>
              <w:top w:val="nil"/>
              <w:left w:val="nil"/>
              <w:bottom w:val="nil"/>
              <w:right w:val="nil"/>
            </w:tcBorders>
          </w:tcPr>
          <w:p w:rsidR="00A9756B" w:rsidRPr="000A78E6" w:rsidRDefault="000A78E6" w:rsidP="00A44136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0A78E6">
              <w:rPr>
                <w:sz w:val="28"/>
                <w:szCs w:val="28"/>
              </w:rPr>
              <w:t>суммарное содержание воды и остаточных органических растворителей в субстанции, %;</w:t>
            </w:r>
          </w:p>
        </w:tc>
      </w:tr>
    </w:tbl>
    <w:p w:rsidR="00F4777A" w:rsidRDefault="00F4777A" w:rsidP="004349DD">
      <w:pPr>
        <w:spacing w:before="120" w:line="360" w:lineRule="auto"/>
        <w:ind w:firstLine="709"/>
        <w:jc w:val="both"/>
        <w:rPr>
          <w:i/>
          <w:sz w:val="28"/>
        </w:rPr>
      </w:pPr>
      <w:r w:rsidRPr="006A312C">
        <w:rPr>
          <w:i/>
          <w:sz w:val="28"/>
        </w:rPr>
        <w:t>Допустимое содержание примеси</w:t>
      </w:r>
      <w:r>
        <w:rPr>
          <w:i/>
          <w:sz w:val="28"/>
        </w:rPr>
        <w:t>:</w:t>
      </w:r>
    </w:p>
    <w:p w:rsidR="00F4777A" w:rsidRPr="00F4777A" w:rsidRDefault="00A03777" w:rsidP="004349DD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t>- </w:t>
      </w:r>
      <w:r w:rsidR="00F4777A">
        <w:rPr>
          <w:sz w:val="28"/>
        </w:rPr>
        <w:t>п</w:t>
      </w:r>
      <w:r w:rsidR="00F4777A" w:rsidRPr="00F4777A">
        <w:rPr>
          <w:sz w:val="28"/>
        </w:rPr>
        <w:t>римесь С</w:t>
      </w:r>
      <w:r w:rsidR="00F4777A">
        <w:rPr>
          <w:sz w:val="28"/>
        </w:rPr>
        <w:t xml:space="preserve"> – не более 0,06 %.</w:t>
      </w:r>
    </w:p>
    <w:p w:rsidR="001D5BF1" w:rsidRPr="00C83516" w:rsidRDefault="001D5BF1" w:rsidP="00F4777A">
      <w:pPr>
        <w:spacing w:line="360" w:lineRule="auto"/>
        <w:ind w:firstLine="709"/>
        <w:jc w:val="both"/>
        <w:rPr>
          <w:sz w:val="28"/>
          <w:szCs w:val="28"/>
        </w:rPr>
      </w:pPr>
      <w:r w:rsidRPr="00033EBF">
        <w:rPr>
          <w:b/>
          <w:sz w:val="28"/>
        </w:rPr>
        <w:t>Вода</w:t>
      </w:r>
      <w:r w:rsidRPr="00033EBF">
        <w:rPr>
          <w:sz w:val="28"/>
        </w:rPr>
        <w:t xml:space="preserve">. Не более </w:t>
      </w:r>
      <w:r w:rsidRPr="00C83516">
        <w:rPr>
          <w:sz w:val="28"/>
          <w:szCs w:val="28"/>
        </w:rPr>
        <w:t>3,0</w:t>
      </w:r>
      <w:r w:rsidR="002E0F0F">
        <w:rPr>
          <w:sz w:val="28"/>
          <w:szCs w:val="28"/>
        </w:rPr>
        <w:t> </w:t>
      </w:r>
      <w:r w:rsidRPr="00C83516">
        <w:rPr>
          <w:sz w:val="28"/>
          <w:szCs w:val="28"/>
        </w:rPr>
        <w:t xml:space="preserve">% (ОФС «Определение воды»). </w:t>
      </w:r>
      <w:r w:rsidRPr="00C83516">
        <w:rPr>
          <w:color w:val="000000"/>
          <w:sz w:val="28"/>
          <w:szCs w:val="28"/>
        </w:rPr>
        <w:t>Для определения используют 0,1</w:t>
      </w:r>
      <w:r w:rsidR="002E0F0F">
        <w:rPr>
          <w:color w:val="000000"/>
          <w:sz w:val="28"/>
          <w:szCs w:val="28"/>
        </w:rPr>
        <w:t> </w:t>
      </w:r>
      <w:r w:rsidRPr="00C83516">
        <w:rPr>
          <w:color w:val="000000"/>
          <w:sz w:val="28"/>
          <w:szCs w:val="28"/>
        </w:rPr>
        <w:t>г (точная навеска) субстанции и, в качестве растворителя, 10</w:t>
      </w:r>
      <w:r w:rsidR="002E0F0F">
        <w:rPr>
          <w:color w:val="000000"/>
          <w:sz w:val="28"/>
          <w:szCs w:val="28"/>
        </w:rPr>
        <w:t> </w:t>
      </w:r>
      <w:r w:rsidRPr="00C83516">
        <w:rPr>
          <w:color w:val="000000"/>
          <w:sz w:val="28"/>
          <w:szCs w:val="28"/>
        </w:rPr>
        <w:t xml:space="preserve">мл смеси </w:t>
      </w:r>
      <w:r w:rsidRPr="00C83516">
        <w:rPr>
          <w:sz w:val="28"/>
          <w:szCs w:val="28"/>
        </w:rPr>
        <w:t>хлороформ</w:t>
      </w:r>
      <w:r w:rsidR="002D700A">
        <w:rPr>
          <w:sz w:val="28"/>
          <w:szCs w:val="28"/>
        </w:rPr>
        <w:t>—</w:t>
      </w:r>
      <w:r w:rsidRPr="00C83516">
        <w:rPr>
          <w:sz w:val="28"/>
          <w:szCs w:val="28"/>
        </w:rPr>
        <w:t>метанол 9:1.</w:t>
      </w:r>
    </w:p>
    <w:p w:rsidR="001D5BF1" w:rsidRPr="00033EBF" w:rsidRDefault="00C44B5C" w:rsidP="00DF73B7">
      <w:pPr>
        <w:spacing w:line="360" w:lineRule="auto"/>
        <w:ind w:firstLine="709"/>
        <w:jc w:val="both"/>
        <w:rPr>
          <w:sz w:val="28"/>
          <w:szCs w:val="28"/>
        </w:rPr>
      </w:pPr>
      <w:r w:rsidRPr="001512C9">
        <w:rPr>
          <w:b/>
          <w:sz w:val="28"/>
          <w:szCs w:val="28"/>
        </w:rPr>
        <w:t>Сульфатная зола.</w:t>
      </w:r>
      <w:r w:rsidRPr="001512C9">
        <w:rPr>
          <w:sz w:val="28"/>
          <w:szCs w:val="28"/>
        </w:rPr>
        <w:t xml:space="preserve"> </w:t>
      </w:r>
      <w:r w:rsidR="001D5BF1" w:rsidRPr="00033EBF">
        <w:rPr>
          <w:sz w:val="28"/>
          <w:szCs w:val="28"/>
        </w:rPr>
        <w:t>Не более 0,1</w:t>
      </w:r>
      <w:r w:rsidR="002E0F0F">
        <w:rPr>
          <w:sz w:val="28"/>
          <w:szCs w:val="28"/>
        </w:rPr>
        <w:t> </w:t>
      </w:r>
      <w:r w:rsidR="001D5BF1" w:rsidRPr="00033EBF">
        <w:rPr>
          <w:sz w:val="28"/>
          <w:szCs w:val="28"/>
        </w:rPr>
        <w:t>% (ОФС «Сульфатная зола»). Для</w:t>
      </w:r>
      <w:r w:rsidR="00CD6582">
        <w:rPr>
          <w:sz w:val="28"/>
          <w:szCs w:val="28"/>
        </w:rPr>
        <w:t xml:space="preserve"> определения используют 1</w:t>
      </w:r>
      <w:r w:rsidR="002E0F0F">
        <w:rPr>
          <w:sz w:val="28"/>
          <w:szCs w:val="28"/>
        </w:rPr>
        <w:t> </w:t>
      </w:r>
      <w:r w:rsidR="001D5BF1" w:rsidRPr="00033EBF">
        <w:rPr>
          <w:sz w:val="28"/>
          <w:szCs w:val="28"/>
        </w:rPr>
        <w:t>г (точная навеска) субстанции.</w:t>
      </w:r>
    </w:p>
    <w:p w:rsidR="00D658A4" w:rsidRDefault="00C44B5C" w:rsidP="00DF73B7">
      <w:pPr>
        <w:spacing w:line="360" w:lineRule="auto"/>
        <w:ind w:firstLine="709"/>
        <w:jc w:val="both"/>
        <w:rPr>
          <w:b/>
          <w:sz w:val="28"/>
        </w:rPr>
      </w:pPr>
      <w:r w:rsidRPr="001512C9">
        <w:rPr>
          <w:b/>
          <w:sz w:val="28"/>
          <w:szCs w:val="28"/>
        </w:rPr>
        <w:t xml:space="preserve">Тяжёлые металлы. </w:t>
      </w:r>
      <w:r w:rsidR="001D5BF1" w:rsidRPr="00033EBF">
        <w:rPr>
          <w:sz w:val="28"/>
        </w:rPr>
        <w:t>Не более 0,</w:t>
      </w:r>
      <w:r w:rsidR="001D5BF1" w:rsidRPr="00033EBF">
        <w:rPr>
          <w:sz w:val="28"/>
          <w:szCs w:val="28"/>
        </w:rPr>
        <w:t>001</w:t>
      </w:r>
      <w:r w:rsidR="002E0F0F">
        <w:rPr>
          <w:sz w:val="28"/>
          <w:szCs w:val="28"/>
        </w:rPr>
        <w:t> </w:t>
      </w:r>
      <w:r w:rsidR="001D5BF1" w:rsidRPr="00D658A4">
        <w:rPr>
          <w:sz w:val="28"/>
          <w:szCs w:val="28"/>
        </w:rPr>
        <w:t xml:space="preserve">%. </w:t>
      </w:r>
      <w:r w:rsidR="00D658A4" w:rsidRPr="00D658A4">
        <w:rPr>
          <w:sz w:val="28"/>
          <w:szCs w:val="28"/>
        </w:rPr>
        <w:t>Определение проводят в соответствии с тре</w:t>
      </w:r>
      <w:r w:rsidR="00F81832">
        <w:rPr>
          <w:sz w:val="28"/>
          <w:szCs w:val="28"/>
        </w:rPr>
        <w:t>бованиями ОФС «Тяжёлые металлы»</w:t>
      </w:r>
      <w:r w:rsidR="00D658A4" w:rsidRPr="00D658A4">
        <w:rPr>
          <w:sz w:val="28"/>
          <w:szCs w:val="28"/>
        </w:rPr>
        <w:t xml:space="preserve"> </w:t>
      </w:r>
      <w:r w:rsidR="00F81832">
        <w:rPr>
          <w:sz w:val="28"/>
          <w:szCs w:val="28"/>
        </w:rPr>
        <w:t>(</w:t>
      </w:r>
      <w:r w:rsidR="00D658A4" w:rsidRPr="00D658A4">
        <w:rPr>
          <w:sz w:val="28"/>
          <w:szCs w:val="28"/>
        </w:rPr>
        <w:t>метод 3А или 3Б</w:t>
      </w:r>
      <w:r w:rsidR="00F81832">
        <w:rPr>
          <w:sz w:val="28"/>
          <w:szCs w:val="28"/>
        </w:rPr>
        <w:t>)</w:t>
      </w:r>
      <w:r w:rsidR="00D658A4" w:rsidRPr="00D658A4">
        <w:rPr>
          <w:sz w:val="28"/>
          <w:szCs w:val="28"/>
        </w:rPr>
        <w:t xml:space="preserve"> </w:t>
      </w:r>
      <w:r w:rsidR="009835F8" w:rsidRPr="009835F8">
        <w:rPr>
          <w:color w:val="000000"/>
          <w:sz w:val="28"/>
          <w:szCs w:val="28"/>
        </w:rPr>
        <w:t xml:space="preserve">в зольном остатке, </w:t>
      </w:r>
      <w:r w:rsidR="009835F8" w:rsidRPr="009835F8">
        <w:rPr>
          <w:sz w:val="28"/>
          <w:szCs w:val="28"/>
        </w:rPr>
        <w:t xml:space="preserve">полученном в испытании «Сульфатная зола» с использованием эталонного </w:t>
      </w:r>
      <w:r w:rsidR="00D658A4" w:rsidRPr="009835F8">
        <w:rPr>
          <w:sz w:val="28"/>
          <w:szCs w:val="28"/>
        </w:rPr>
        <w:t>раствора</w:t>
      </w:r>
      <w:r w:rsidR="00D658A4" w:rsidRPr="00D658A4">
        <w:rPr>
          <w:sz w:val="28"/>
          <w:szCs w:val="28"/>
        </w:rPr>
        <w:t> 1.</w:t>
      </w:r>
    </w:p>
    <w:p w:rsidR="001D5BF1" w:rsidRPr="00033EBF" w:rsidRDefault="001D5BF1" w:rsidP="00DF73B7">
      <w:pPr>
        <w:spacing w:line="360" w:lineRule="auto"/>
        <w:ind w:firstLine="709"/>
        <w:jc w:val="both"/>
        <w:rPr>
          <w:sz w:val="28"/>
        </w:rPr>
      </w:pPr>
      <w:r w:rsidRPr="00033EBF">
        <w:rPr>
          <w:b/>
          <w:sz w:val="28"/>
        </w:rPr>
        <w:t>Остаточные органические растворители</w:t>
      </w:r>
      <w:r w:rsidRPr="00033EBF">
        <w:rPr>
          <w:sz w:val="28"/>
        </w:rPr>
        <w:t>. В соответствии с ОФС</w:t>
      </w:r>
      <w:r w:rsidR="00F81832">
        <w:rPr>
          <w:sz w:val="28"/>
        </w:rPr>
        <w:t> </w:t>
      </w:r>
      <w:r w:rsidRPr="00033EBF">
        <w:rPr>
          <w:sz w:val="28"/>
        </w:rPr>
        <w:t>«Остаточные органические растворители».</w:t>
      </w:r>
    </w:p>
    <w:p w:rsidR="001D5BF1" w:rsidRPr="00033EBF" w:rsidRDefault="001D5BF1" w:rsidP="00DF73B7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33EBF">
        <w:rPr>
          <w:rFonts w:ascii="Times New Roman" w:hAnsi="Times New Roman"/>
          <w:b/>
          <w:sz w:val="28"/>
        </w:rPr>
        <w:t>Микробиологическая чистота</w:t>
      </w:r>
      <w:r w:rsidRPr="00033EBF">
        <w:rPr>
          <w:rFonts w:ascii="Times New Roman" w:hAnsi="Times New Roman"/>
          <w:sz w:val="28"/>
        </w:rPr>
        <w:t>. В соответствии с ОФС</w:t>
      </w:r>
      <w:r w:rsidR="00F81832">
        <w:rPr>
          <w:rFonts w:ascii="Times New Roman" w:hAnsi="Times New Roman"/>
          <w:sz w:val="28"/>
        </w:rPr>
        <w:t> </w:t>
      </w:r>
      <w:r w:rsidRPr="00033EBF">
        <w:rPr>
          <w:rFonts w:ascii="Times New Roman" w:hAnsi="Times New Roman"/>
          <w:sz w:val="28"/>
        </w:rPr>
        <w:t>«Микробиологическая чистота».</w:t>
      </w:r>
    </w:p>
    <w:p w:rsidR="00F11453" w:rsidRPr="00F11453" w:rsidRDefault="00C9269E" w:rsidP="00DF73B7">
      <w:pPr>
        <w:spacing w:line="360" w:lineRule="auto"/>
        <w:ind w:firstLine="709"/>
        <w:jc w:val="both"/>
        <w:rPr>
          <w:sz w:val="28"/>
        </w:rPr>
      </w:pPr>
      <w:r w:rsidRPr="00C9269E">
        <w:rPr>
          <w:sz w:val="28"/>
        </w:rPr>
        <w:t>КОЛИЧЕСТВЕННОЕ ОПРЕДЕЛЕНИЕ</w:t>
      </w:r>
    </w:p>
    <w:p w:rsidR="001D5BF1" w:rsidRDefault="001D5BF1" w:rsidP="00DF73B7">
      <w:pPr>
        <w:spacing w:line="360" w:lineRule="auto"/>
        <w:ind w:firstLine="709"/>
        <w:jc w:val="both"/>
        <w:rPr>
          <w:sz w:val="28"/>
        </w:rPr>
      </w:pPr>
      <w:r w:rsidRPr="00523200">
        <w:rPr>
          <w:sz w:val="28"/>
        </w:rPr>
        <w:t>Определение проводят методом ВЭЖХ в условиях, описанных в разде</w:t>
      </w:r>
      <w:r>
        <w:rPr>
          <w:sz w:val="28"/>
        </w:rPr>
        <w:t>ле «Родственные примеси»</w:t>
      </w:r>
      <w:r w:rsidR="00D658A4">
        <w:rPr>
          <w:sz w:val="28"/>
        </w:rPr>
        <w:t xml:space="preserve"> со следующими изменениями</w:t>
      </w:r>
      <w:r>
        <w:rPr>
          <w:sz w:val="28"/>
        </w:rPr>
        <w:t>.</w:t>
      </w:r>
    </w:p>
    <w:p w:rsidR="00A44136" w:rsidRPr="00033EBF" w:rsidRDefault="00A44136" w:rsidP="00A44136">
      <w:pPr>
        <w:spacing w:line="360" w:lineRule="auto"/>
        <w:ind w:firstLine="709"/>
        <w:jc w:val="both"/>
        <w:rPr>
          <w:sz w:val="28"/>
        </w:rPr>
      </w:pPr>
      <w:r>
        <w:rPr>
          <w:i/>
          <w:sz w:val="28"/>
        </w:rPr>
        <w:lastRenderedPageBreak/>
        <w:t>Раствор стандартного образца индапамида</w:t>
      </w:r>
      <w:r>
        <w:rPr>
          <w:sz w:val="28"/>
        </w:rPr>
        <w:t xml:space="preserve">. </w:t>
      </w:r>
      <w:r>
        <w:rPr>
          <w:sz w:val="28"/>
          <w:szCs w:val="28"/>
        </w:rPr>
        <w:t>В</w:t>
      </w:r>
      <w:r w:rsidRPr="00812FD8">
        <w:rPr>
          <w:sz w:val="28"/>
          <w:szCs w:val="28"/>
        </w:rPr>
        <w:t xml:space="preserve"> мерную колбу вместимостью </w:t>
      </w:r>
      <w:r>
        <w:rPr>
          <w:sz w:val="28"/>
        </w:rPr>
        <w:t>2</w:t>
      </w:r>
      <w:r w:rsidRPr="00033EBF">
        <w:rPr>
          <w:sz w:val="28"/>
        </w:rPr>
        <w:t>0</w:t>
      </w:r>
      <w:r>
        <w:rPr>
          <w:sz w:val="28"/>
        </w:rPr>
        <w:t> </w:t>
      </w:r>
      <w:r w:rsidRPr="00033EBF">
        <w:rPr>
          <w:sz w:val="28"/>
        </w:rPr>
        <w:t>мл</w:t>
      </w:r>
      <w:r w:rsidRPr="00374706">
        <w:rPr>
          <w:color w:val="C00000"/>
          <w:sz w:val="28"/>
        </w:rPr>
        <w:t xml:space="preserve"> </w:t>
      </w:r>
      <w:r w:rsidRPr="0077682D">
        <w:rPr>
          <w:sz w:val="28"/>
        </w:rPr>
        <w:t xml:space="preserve">помещают </w:t>
      </w:r>
      <w:r>
        <w:rPr>
          <w:sz w:val="28"/>
        </w:rPr>
        <w:t>20 м</w:t>
      </w:r>
      <w:r w:rsidRPr="00033EBF">
        <w:rPr>
          <w:sz w:val="28"/>
        </w:rPr>
        <w:t>г (точная навеска</w:t>
      </w:r>
      <w:r w:rsidRPr="0077682D">
        <w:rPr>
          <w:sz w:val="28"/>
        </w:rPr>
        <w:t>) фармакопейного стандартного</w:t>
      </w:r>
      <w:r w:rsidRPr="00033EBF">
        <w:rPr>
          <w:sz w:val="28"/>
        </w:rPr>
        <w:t xml:space="preserve"> образца индапамида, растворяют в </w:t>
      </w:r>
      <w:r>
        <w:rPr>
          <w:sz w:val="28"/>
        </w:rPr>
        <w:t>7 </w:t>
      </w:r>
      <w:r w:rsidRPr="0077682D">
        <w:rPr>
          <w:sz w:val="28"/>
        </w:rPr>
        <w:t xml:space="preserve">мл </w:t>
      </w:r>
      <w:r>
        <w:rPr>
          <w:sz w:val="28"/>
        </w:rPr>
        <w:t>растворителя и</w:t>
      </w:r>
      <w:r w:rsidRPr="00033EBF">
        <w:rPr>
          <w:sz w:val="28"/>
        </w:rPr>
        <w:t xml:space="preserve"> доводят </w:t>
      </w:r>
      <w:r>
        <w:rPr>
          <w:sz w:val="28"/>
        </w:rPr>
        <w:t>объём</w:t>
      </w:r>
      <w:r w:rsidRPr="00033EBF">
        <w:rPr>
          <w:sz w:val="28"/>
        </w:rPr>
        <w:t xml:space="preserve"> </w:t>
      </w:r>
      <w:r>
        <w:rPr>
          <w:sz w:val="28"/>
        </w:rPr>
        <w:t xml:space="preserve">раствора </w:t>
      </w:r>
      <w:r w:rsidRPr="002D700A">
        <w:rPr>
          <w:sz w:val="28"/>
        </w:rPr>
        <w:t>раствором динатрия эдетата</w:t>
      </w:r>
      <w:r w:rsidRPr="00D85112">
        <w:rPr>
          <w:sz w:val="28"/>
          <w:szCs w:val="28"/>
        </w:rPr>
        <w:t xml:space="preserve"> </w:t>
      </w:r>
      <w:r>
        <w:rPr>
          <w:sz w:val="28"/>
        </w:rPr>
        <w:t>до метки</w:t>
      </w:r>
      <w:r w:rsidRPr="00033EBF">
        <w:rPr>
          <w:sz w:val="28"/>
        </w:rPr>
        <w:t>.</w:t>
      </w:r>
    </w:p>
    <w:p w:rsidR="00A44136" w:rsidRDefault="001D5BF1" w:rsidP="00DF73B7">
      <w:pPr>
        <w:spacing w:line="360" w:lineRule="auto"/>
        <w:ind w:firstLine="709"/>
        <w:jc w:val="both"/>
        <w:rPr>
          <w:sz w:val="28"/>
        </w:rPr>
      </w:pPr>
      <w:r w:rsidRPr="00D658A4">
        <w:rPr>
          <w:sz w:val="28"/>
        </w:rPr>
        <w:t xml:space="preserve">Хроматографируют </w:t>
      </w:r>
      <w:r w:rsidR="000839DC">
        <w:rPr>
          <w:sz w:val="28"/>
        </w:rPr>
        <w:t>р</w:t>
      </w:r>
      <w:r w:rsidR="000839DC" w:rsidRPr="000839DC">
        <w:rPr>
          <w:sz w:val="28"/>
          <w:szCs w:val="28"/>
        </w:rPr>
        <w:t xml:space="preserve">аствор стандартного образца </w:t>
      </w:r>
      <w:r w:rsidR="00F2034B">
        <w:rPr>
          <w:sz w:val="28"/>
          <w:szCs w:val="28"/>
        </w:rPr>
        <w:t>индапамида</w:t>
      </w:r>
      <w:r w:rsidR="000839DC">
        <w:rPr>
          <w:sz w:val="28"/>
          <w:szCs w:val="28"/>
        </w:rPr>
        <w:t xml:space="preserve"> </w:t>
      </w:r>
      <w:r w:rsidR="00D658A4" w:rsidRPr="00D658A4">
        <w:rPr>
          <w:sz w:val="28"/>
        </w:rPr>
        <w:t xml:space="preserve">и </w:t>
      </w:r>
      <w:r w:rsidR="00A44136">
        <w:rPr>
          <w:sz w:val="28"/>
        </w:rPr>
        <w:t>испытуемый раствор.</w:t>
      </w:r>
    </w:p>
    <w:p w:rsidR="001D5BF1" w:rsidRDefault="00A44136" w:rsidP="00DF73B7">
      <w:pPr>
        <w:spacing w:line="360" w:lineRule="auto"/>
        <w:ind w:firstLine="709"/>
        <w:jc w:val="both"/>
        <w:rPr>
          <w:sz w:val="28"/>
        </w:rPr>
      </w:pPr>
      <w:r w:rsidRPr="00A44136">
        <w:rPr>
          <w:i/>
          <w:sz w:val="28"/>
        </w:rPr>
        <w:t xml:space="preserve">Время </w:t>
      </w:r>
      <w:r w:rsidR="001D5BF1" w:rsidRPr="00A44136">
        <w:rPr>
          <w:i/>
          <w:sz w:val="28"/>
        </w:rPr>
        <w:t>удерживания</w:t>
      </w:r>
      <w:r w:rsidRPr="00A44136">
        <w:rPr>
          <w:i/>
          <w:sz w:val="28"/>
        </w:rPr>
        <w:t xml:space="preserve"> соединений</w:t>
      </w:r>
      <w:r>
        <w:rPr>
          <w:sz w:val="28"/>
        </w:rPr>
        <w:t>:</w:t>
      </w:r>
      <w:r w:rsidR="001D5BF1" w:rsidRPr="00033EBF">
        <w:rPr>
          <w:sz w:val="28"/>
        </w:rPr>
        <w:t xml:space="preserve"> </w:t>
      </w:r>
      <w:r>
        <w:rPr>
          <w:sz w:val="28"/>
        </w:rPr>
        <w:t>Индапамид –</w:t>
      </w:r>
      <w:r w:rsidR="001D5BF1" w:rsidRPr="00033EBF">
        <w:rPr>
          <w:sz w:val="28"/>
        </w:rPr>
        <w:t xml:space="preserve"> около 1</w:t>
      </w:r>
      <w:r>
        <w:rPr>
          <w:sz w:val="28"/>
        </w:rPr>
        <w:t>1</w:t>
      </w:r>
      <w:r w:rsidR="002E0F0F">
        <w:rPr>
          <w:sz w:val="28"/>
        </w:rPr>
        <w:t> </w:t>
      </w:r>
      <w:r w:rsidR="001D5BF1" w:rsidRPr="00033EBF">
        <w:rPr>
          <w:sz w:val="28"/>
        </w:rPr>
        <w:t>мин.</w:t>
      </w:r>
    </w:p>
    <w:p w:rsidR="001D5BF1" w:rsidRDefault="001D5BF1" w:rsidP="00DF73B7">
      <w:pPr>
        <w:spacing w:line="360" w:lineRule="auto"/>
        <w:ind w:firstLine="709"/>
        <w:jc w:val="both"/>
        <w:rPr>
          <w:sz w:val="28"/>
        </w:rPr>
      </w:pPr>
      <w:r w:rsidRPr="00033EBF">
        <w:rPr>
          <w:sz w:val="28"/>
        </w:rPr>
        <w:t>Содержание индапамида C</w:t>
      </w:r>
      <w:r w:rsidRPr="00033EBF">
        <w:rPr>
          <w:sz w:val="28"/>
          <w:vertAlign w:val="subscript"/>
        </w:rPr>
        <w:t>16</w:t>
      </w:r>
      <w:r w:rsidRPr="00033EBF">
        <w:rPr>
          <w:sz w:val="28"/>
        </w:rPr>
        <w:t>H</w:t>
      </w:r>
      <w:r w:rsidRPr="00033EBF">
        <w:rPr>
          <w:sz w:val="28"/>
          <w:vertAlign w:val="subscript"/>
        </w:rPr>
        <w:t>16</w:t>
      </w:r>
      <w:r w:rsidRPr="00033EBF">
        <w:rPr>
          <w:sz w:val="28"/>
          <w:lang w:val="en-US"/>
        </w:rPr>
        <w:t>Cl</w:t>
      </w:r>
      <w:r w:rsidRPr="00033EBF">
        <w:rPr>
          <w:sz w:val="28"/>
        </w:rPr>
        <w:t>N</w:t>
      </w:r>
      <w:r w:rsidRPr="00033EBF">
        <w:rPr>
          <w:sz w:val="28"/>
          <w:vertAlign w:val="subscript"/>
        </w:rPr>
        <w:t>3</w:t>
      </w:r>
      <w:r w:rsidRPr="00033EBF">
        <w:rPr>
          <w:sz w:val="28"/>
        </w:rPr>
        <w:t>O</w:t>
      </w:r>
      <w:r w:rsidRPr="00033EBF">
        <w:rPr>
          <w:sz w:val="28"/>
          <w:vertAlign w:val="subscript"/>
        </w:rPr>
        <w:t>3</w:t>
      </w:r>
      <w:r w:rsidRPr="00033EBF">
        <w:rPr>
          <w:sz w:val="28"/>
          <w:lang w:val="en-US"/>
        </w:rPr>
        <w:t>S</w:t>
      </w:r>
      <w:r w:rsidRPr="00033EBF">
        <w:rPr>
          <w:sz w:val="28"/>
        </w:rPr>
        <w:t xml:space="preserve"> в субстанции в пересч</w:t>
      </w:r>
      <w:r>
        <w:rPr>
          <w:sz w:val="28"/>
        </w:rPr>
        <w:t>ё</w:t>
      </w:r>
      <w:r w:rsidRPr="00033EBF">
        <w:rPr>
          <w:sz w:val="28"/>
        </w:rPr>
        <w:t>те на безводное</w:t>
      </w:r>
      <w:r>
        <w:rPr>
          <w:sz w:val="28"/>
        </w:rPr>
        <w:t xml:space="preserve"> и</w:t>
      </w:r>
      <w:r w:rsidRPr="00033EBF">
        <w:rPr>
          <w:b/>
        </w:rPr>
        <w:t xml:space="preserve"> </w:t>
      </w:r>
      <w:r w:rsidRPr="00033EBF">
        <w:rPr>
          <w:sz w:val="28"/>
          <w:szCs w:val="28"/>
        </w:rPr>
        <w:t>свободное от остаточных органических растворителей</w:t>
      </w:r>
      <w:r>
        <w:rPr>
          <w:sz w:val="28"/>
          <w:szCs w:val="28"/>
        </w:rPr>
        <w:t xml:space="preserve"> </w:t>
      </w:r>
      <w:r w:rsidRPr="00033EBF">
        <w:rPr>
          <w:sz w:val="28"/>
        </w:rPr>
        <w:t>вещество в процентах (</w:t>
      </w:r>
      <w:r w:rsidRPr="00033EBF">
        <w:rPr>
          <w:i/>
          <w:sz w:val="28"/>
        </w:rPr>
        <w:t>Х</w:t>
      </w:r>
      <w:r w:rsidRPr="00033EBF">
        <w:rPr>
          <w:sz w:val="28"/>
        </w:rPr>
        <w:t>) вычисляют по формуле:</w:t>
      </w:r>
    </w:p>
    <w:p w:rsidR="00A44136" w:rsidRPr="00A44136" w:rsidRDefault="00A44136" w:rsidP="00DF73B7">
      <w:pPr>
        <w:spacing w:line="360" w:lineRule="auto"/>
        <w:ind w:firstLine="709"/>
        <w:jc w:val="both"/>
        <w:rPr>
          <w:sz w:val="28"/>
        </w:rPr>
      </w:pPr>
      <m:oMathPara>
        <m:oMath>
          <m:r>
            <w:rPr>
              <w:rFonts w:ascii="Cambria Math" w:hAnsi="Cambria Math"/>
              <w:sz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lang w:val="en-US"/>
                </w:rPr>
                <m:t>∙50∙P∙100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lang w:val="en-US"/>
                </w:rPr>
                <m:t>∙20∙(100-W)</m:t>
              </m:r>
            </m:den>
          </m:f>
          <m:r>
            <w:rPr>
              <w:rFonts w:ascii="Cambria Math" w:hAnsi="Cambria Math"/>
              <w:sz w:val="28"/>
              <w:lang w:val="en-US"/>
            </w:rPr>
            <m:t>,</m:t>
          </m:r>
        </m:oMath>
      </m:oMathPara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648"/>
        <w:gridCol w:w="594"/>
        <w:gridCol w:w="426"/>
        <w:gridCol w:w="7938"/>
      </w:tblGrid>
      <w:tr w:rsidR="001D5BF1" w:rsidRPr="00033EBF" w:rsidTr="00374706">
        <w:tc>
          <w:tcPr>
            <w:tcW w:w="648" w:type="dxa"/>
          </w:tcPr>
          <w:p w:rsidR="001D5BF1" w:rsidRPr="00033EBF" w:rsidRDefault="001D5BF1" w:rsidP="00374706">
            <w:pPr>
              <w:pStyle w:val="a9"/>
              <w:keepNext/>
              <w:tabs>
                <w:tab w:val="left" w:pos="567"/>
              </w:tabs>
              <w:rPr>
                <w:rFonts w:ascii="Times New Roman" w:hAnsi="Times New Roman"/>
                <w:b w:val="0"/>
              </w:rPr>
            </w:pPr>
            <w:r w:rsidRPr="00033EBF">
              <w:rPr>
                <w:rFonts w:ascii="Times New Roman" w:hAnsi="Times New Roman"/>
                <w:b w:val="0"/>
              </w:rPr>
              <w:t>где</w:t>
            </w:r>
          </w:p>
        </w:tc>
        <w:tc>
          <w:tcPr>
            <w:tcW w:w="594" w:type="dxa"/>
          </w:tcPr>
          <w:p w:rsidR="001D5BF1" w:rsidRPr="00DF73B7" w:rsidRDefault="001D5BF1" w:rsidP="00374706">
            <w:pPr>
              <w:pStyle w:val="a9"/>
              <w:keepNext/>
              <w:tabs>
                <w:tab w:val="left" w:pos="567"/>
              </w:tabs>
              <w:rPr>
                <w:rFonts w:asciiTheme="majorHAnsi" w:hAnsiTheme="majorHAnsi"/>
                <w:b w:val="0"/>
                <w:vertAlign w:val="subscript"/>
                <w:lang w:val="en-US"/>
              </w:rPr>
            </w:pPr>
            <w:r w:rsidRPr="00DF73B7">
              <w:rPr>
                <w:rFonts w:asciiTheme="majorHAnsi" w:hAnsiTheme="majorHAnsi"/>
                <w:b w:val="0"/>
                <w:i/>
                <w:lang w:val="en-US"/>
              </w:rPr>
              <w:t>S</w:t>
            </w:r>
            <w:r w:rsidRPr="00DF73B7">
              <w:rPr>
                <w:rFonts w:asciiTheme="majorHAnsi" w:hAnsiTheme="majorHAnsi"/>
                <w:b w:val="0"/>
                <w:vertAlign w:val="subscript"/>
                <w:lang w:val="en-US"/>
              </w:rPr>
              <w:t>1</w:t>
            </w:r>
          </w:p>
        </w:tc>
        <w:tc>
          <w:tcPr>
            <w:tcW w:w="426" w:type="dxa"/>
          </w:tcPr>
          <w:p w:rsidR="001D5BF1" w:rsidRPr="00033EBF" w:rsidRDefault="001D5BF1" w:rsidP="00374706">
            <w:pPr>
              <w:pStyle w:val="a9"/>
              <w:keepNext/>
              <w:tabs>
                <w:tab w:val="left" w:pos="567"/>
              </w:tabs>
              <w:rPr>
                <w:rFonts w:ascii="Times New Roman" w:hAnsi="Times New Roman"/>
                <w:b w:val="0"/>
              </w:rPr>
            </w:pPr>
            <w:r w:rsidRPr="00033EBF">
              <w:rPr>
                <w:rFonts w:ascii="Times New Roman" w:hAnsi="Times New Roman"/>
                <w:b w:val="0"/>
                <w:spacing w:val="-4"/>
              </w:rPr>
              <w:sym w:font="Symbol" w:char="F02D"/>
            </w:r>
          </w:p>
        </w:tc>
        <w:tc>
          <w:tcPr>
            <w:tcW w:w="7938" w:type="dxa"/>
          </w:tcPr>
          <w:p w:rsidR="001D5BF1" w:rsidRPr="00033EBF" w:rsidRDefault="001D5BF1" w:rsidP="00374706">
            <w:pPr>
              <w:pStyle w:val="a9"/>
              <w:keepNext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033EBF">
              <w:rPr>
                <w:rFonts w:ascii="Times New Roman" w:hAnsi="Times New Roman"/>
                <w:b w:val="0"/>
                <w:spacing w:val="-4"/>
              </w:rPr>
              <w:t xml:space="preserve">площадь пика </w:t>
            </w:r>
            <w:r w:rsidRPr="00033EBF">
              <w:rPr>
                <w:rFonts w:ascii="Times New Roman" w:hAnsi="Times New Roman"/>
                <w:b w:val="0"/>
              </w:rPr>
              <w:t>индапамида</w:t>
            </w:r>
            <w:r w:rsidRPr="00033EBF">
              <w:rPr>
                <w:rFonts w:ascii="Times New Roman" w:hAnsi="Times New Roman"/>
                <w:b w:val="0"/>
                <w:spacing w:val="-4"/>
              </w:rPr>
              <w:t xml:space="preserve"> на хроматограмме испытуемого раствора;</w:t>
            </w:r>
          </w:p>
        </w:tc>
      </w:tr>
      <w:tr w:rsidR="001D5BF1" w:rsidRPr="00033EBF" w:rsidTr="00374706">
        <w:tc>
          <w:tcPr>
            <w:tcW w:w="648" w:type="dxa"/>
          </w:tcPr>
          <w:p w:rsidR="001D5BF1" w:rsidRPr="00033EBF" w:rsidRDefault="001D5BF1" w:rsidP="00374706">
            <w:pPr>
              <w:pStyle w:val="a9"/>
              <w:tabs>
                <w:tab w:val="left" w:pos="567"/>
              </w:tabs>
              <w:rPr>
                <w:rFonts w:ascii="Times New Roman" w:hAnsi="Times New Roman"/>
                <w:b w:val="0"/>
              </w:rPr>
            </w:pPr>
          </w:p>
        </w:tc>
        <w:tc>
          <w:tcPr>
            <w:tcW w:w="594" w:type="dxa"/>
          </w:tcPr>
          <w:p w:rsidR="001D5BF1" w:rsidRPr="00DF73B7" w:rsidRDefault="001D5BF1" w:rsidP="00374706">
            <w:pPr>
              <w:pStyle w:val="a9"/>
              <w:tabs>
                <w:tab w:val="left" w:pos="567"/>
              </w:tabs>
              <w:rPr>
                <w:rFonts w:asciiTheme="majorHAnsi" w:hAnsiTheme="majorHAnsi"/>
                <w:b w:val="0"/>
                <w:i/>
                <w:lang w:val="en-US"/>
              </w:rPr>
            </w:pPr>
            <w:r w:rsidRPr="00DF73B7">
              <w:rPr>
                <w:rFonts w:asciiTheme="majorHAnsi" w:hAnsiTheme="majorHAnsi"/>
                <w:b w:val="0"/>
                <w:i/>
                <w:lang w:val="en-US"/>
              </w:rPr>
              <w:t>S</w:t>
            </w:r>
            <w:r w:rsidRPr="00DF73B7">
              <w:rPr>
                <w:rFonts w:asciiTheme="majorHAnsi" w:hAnsiTheme="majorHAnsi"/>
                <w:b w:val="0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1D5BF1" w:rsidRPr="00033EBF" w:rsidRDefault="001D5BF1" w:rsidP="00374706">
            <w:pPr>
              <w:pStyle w:val="a9"/>
              <w:tabs>
                <w:tab w:val="left" w:pos="567"/>
              </w:tabs>
              <w:rPr>
                <w:rFonts w:ascii="Times New Roman" w:hAnsi="Times New Roman"/>
                <w:b w:val="0"/>
                <w:spacing w:val="-4"/>
              </w:rPr>
            </w:pPr>
            <w:r w:rsidRPr="00033EBF">
              <w:rPr>
                <w:rFonts w:ascii="Times New Roman" w:hAnsi="Times New Roman"/>
                <w:b w:val="0"/>
                <w:spacing w:val="-4"/>
              </w:rPr>
              <w:sym w:font="Symbol" w:char="F02D"/>
            </w:r>
          </w:p>
        </w:tc>
        <w:tc>
          <w:tcPr>
            <w:tcW w:w="7938" w:type="dxa"/>
          </w:tcPr>
          <w:p w:rsidR="001D5BF1" w:rsidRPr="00033EBF" w:rsidRDefault="001D5BF1" w:rsidP="00F2034B">
            <w:pPr>
              <w:pStyle w:val="a9"/>
              <w:tabs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  <w:spacing w:val="-4"/>
              </w:rPr>
            </w:pPr>
            <w:r w:rsidRPr="00033EBF">
              <w:rPr>
                <w:rFonts w:ascii="Times New Roman" w:hAnsi="Times New Roman"/>
                <w:b w:val="0"/>
                <w:spacing w:val="-4"/>
              </w:rPr>
              <w:t xml:space="preserve">площадь пика индапамида на хроматограмме </w:t>
            </w:r>
            <w:r w:rsidR="00F2034B" w:rsidRPr="00F2034B">
              <w:rPr>
                <w:b w:val="0"/>
              </w:rPr>
              <w:t>р</w:t>
            </w:r>
            <w:r w:rsidR="00F2034B" w:rsidRPr="00F2034B">
              <w:rPr>
                <w:b w:val="0"/>
                <w:szCs w:val="28"/>
              </w:rPr>
              <w:t>аствор</w:t>
            </w:r>
            <w:r w:rsidR="00F2034B">
              <w:rPr>
                <w:b w:val="0"/>
                <w:szCs w:val="28"/>
              </w:rPr>
              <w:t>а</w:t>
            </w:r>
            <w:r w:rsidR="00F2034B" w:rsidRPr="00F2034B">
              <w:rPr>
                <w:b w:val="0"/>
                <w:szCs w:val="28"/>
              </w:rPr>
              <w:t xml:space="preserve"> стандартного образца</w:t>
            </w:r>
            <w:r w:rsidR="00F2034B" w:rsidRPr="00033EBF">
              <w:rPr>
                <w:rFonts w:ascii="Times New Roman" w:hAnsi="Times New Roman"/>
                <w:b w:val="0"/>
                <w:spacing w:val="-4"/>
              </w:rPr>
              <w:t xml:space="preserve"> индапамида</w:t>
            </w:r>
            <w:r w:rsidRPr="00F2034B">
              <w:rPr>
                <w:rFonts w:ascii="Times New Roman" w:hAnsi="Times New Roman"/>
                <w:b w:val="0"/>
                <w:spacing w:val="-4"/>
              </w:rPr>
              <w:t>;</w:t>
            </w:r>
          </w:p>
        </w:tc>
      </w:tr>
      <w:tr w:rsidR="001D5BF1" w:rsidRPr="00033EBF" w:rsidTr="00374706">
        <w:tc>
          <w:tcPr>
            <w:tcW w:w="648" w:type="dxa"/>
          </w:tcPr>
          <w:p w:rsidR="001D5BF1" w:rsidRPr="00033EBF" w:rsidRDefault="001D5BF1" w:rsidP="00374706">
            <w:pPr>
              <w:pStyle w:val="a9"/>
              <w:tabs>
                <w:tab w:val="left" w:pos="567"/>
              </w:tabs>
              <w:rPr>
                <w:rFonts w:ascii="Times New Roman" w:hAnsi="Times New Roman"/>
                <w:b w:val="0"/>
              </w:rPr>
            </w:pPr>
          </w:p>
        </w:tc>
        <w:tc>
          <w:tcPr>
            <w:tcW w:w="594" w:type="dxa"/>
          </w:tcPr>
          <w:p w:rsidR="001D5BF1" w:rsidRPr="00DF73B7" w:rsidRDefault="001D5BF1" w:rsidP="00374706">
            <w:pPr>
              <w:pStyle w:val="a9"/>
              <w:tabs>
                <w:tab w:val="left" w:pos="567"/>
              </w:tabs>
              <w:rPr>
                <w:rFonts w:asciiTheme="majorHAnsi" w:hAnsiTheme="majorHAnsi"/>
                <w:b w:val="0"/>
                <w:vertAlign w:val="subscript"/>
                <w:lang w:val="en-US"/>
              </w:rPr>
            </w:pPr>
            <w:r w:rsidRPr="00DF73B7">
              <w:rPr>
                <w:rFonts w:asciiTheme="majorHAnsi" w:hAnsiTheme="majorHAnsi"/>
                <w:b w:val="0"/>
                <w:i/>
              </w:rPr>
              <w:t>a</w:t>
            </w:r>
            <w:r w:rsidRPr="00DF73B7">
              <w:rPr>
                <w:rFonts w:asciiTheme="majorHAnsi" w:hAnsiTheme="majorHAnsi"/>
                <w:b w:val="0"/>
                <w:vertAlign w:val="subscript"/>
                <w:lang w:val="en-US"/>
              </w:rPr>
              <w:t>1</w:t>
            </w:r>
          </w:p>
        </w:tc>
        <w:tc>
          <w:tcPr>
            <w:tcW w:w="426" w:type="dxa"/>
          </w:tcPr>
          <w:p w:rsidR="001D5BF1" w:rsidRPr="00033EBF" w:rsidRDefault="001D5BF1" w:rsidP="00374706">
            <w:pPr>
              <w:pStyle w:val="a9"/>
              <w:tabs>
                <w:tab w:val="left" w:pos="567"/>
              </w:tabs>
              <w:rPr>
                <w:rFonts w:ascii="Times New Roman" w:hAnsi="Times New Roman"/>
                <w:b w:val="0"/>
              </w:rPr>
            </w:pPr>
            <w:r w:rsidRPr="00033EBF">
              <w:rPr>
                <w:rFonts w:ascii="Times New Roman" w:hAnsi="Times New Roman"/>
                <w:b w:val="0"/>
                <w:spacing w:val="-4"/>
              </w:rPr>
              <w:sym w:font="Symbol" w:char="F02D"/>
            </w:r>
          </w:p>
        </w:tc>
        <w:tc>
          <w:tcPr>
            <w:tcW w:w="7938" w:type="dxa"/>
          </w:tcPr>
          <w:p w:rsidR="001D5BF1" w:rsidRPr="00033EBF" w:rsidRDefault="001D5BF1" w:rsidP="00374706">
            <w:pPr>
              <w:pStyle w:val="a9"/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033EBF">
              <w:rPr>
                <w:rFonts w:ascii="Times New Roman" w:hAnsi="Times New Roman"/>
                <w:b w:val="0"/>
              </w:rPr>
              <w:t>навеска субстанции, г;</w:t>
            </w:r>
          </w:p>
        </w:tc>
      </w:tr>
      <w:tr w:rsidR="001D5BF1" w:rsidRPr="00033EBF" w:rsidTr="00374706">
        <w:tc>
          <w:tcPr>
            <w:tcW w:w="648" w:type="dxa"/>
          </w:tcPr>
          <w:p w:rsidR="001D5BF1" w:rsidRPr="00033EBF" w:rsidRDefault="001D5BF1" w:rsidP="00374706">
            <w:pPr>
              <w:pStyle w:val="a9"/>
              <w:tabs>
                <w:tab w:val="left" w:pos="567"/>
              </w:tabs>
              <w:rPr>
                <w:rFonts w:ascii="Times New Roman" w:hAnsi="Times New Roman"/>
                <w:b w:val="0"/>
              </w:rPr>
            </w:pPr>
          </w:p>
        </w:tc>
        <w:tc>
          <w:tcPr>
            <w:tcW w:w="594" w:type="dxa"/>
          </w:tcPr>
          <w:p w:rsidR="001D5BF1" w:rsidRPr="00DF73B7" w:rsidRDefault="001D5BF1" w:rsidP="00374706">
            <w:pPr>
              <w:pStyle w:val="a9"/>
              <w:tabs>
                <w:tab w:val="left" w:pos="567"/>
              </w:tabs>
              <w:rPr>
                <w:rFonts w:asciiTheme="majorHAnsi" w:hAnsiTheme="majorHAnsi"/>
                <w:b w:val="0"/>
                <w:lang w:val="en-US"/>
              </w:rPr>
            </w:pPr>
            <w:r w:rsidRPr="00DF73B7">
              <w:rPr>
                <w:rFonts w:asciiTheme="majorHAnsi" w:hAnsiTheme="majorHAnsi"/>
                <w:b w:val="0"/>
                <w:i/>
                <w:lang w:val="en-US"/>
              </w:rPr>
              <w:t>a</w:t>
            </w:r>
            <w:r w:rsidRPr="00DF73B7">
              <w:rPr>
                <w:rFonts w:asciiTheme="majorHAnsi" w:hAnsiTheme="majorHAnsi"/>
                <w:b w:val="0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1D5BF1" w:rsidRPr="00033EBF" w:rsidRDefault="001D5BF1" w:rsidP="00374706">
            <w:pPr>
              <w:pStyle w:val="a9"/>
              <w:tabs>
                <w:tab w:val="left" w:pos="567"/>
              </w:tabs>
              <w:rPr>
                <w:rFonts w:ascii="Times New Roman" w:hAnsi="Times New Roman"/>
                <w:b w:val="0"/>
              </w:rPr>
            </w:pPr>
            <w:r w:rsidRPr="00033EBF">
              <w:rPr>
                <w:rFonts w:ascii="Times New Roman" w:hAnsi="Times New Roman"/>
                <w:b w:val="0"/>
                <w:spacing w:val="-4"/>
              </w:rPr>
              <w:sym w:font="Symbol" w:char="F02D"/>
            </w:r>
          </w:p>
        </w:tc>
        <w:tc>
          <w:tcPr>
            <w:tcW w:w="7938" w:type="dxa"/>
          </w:tcPr>
          <w:p w:rsidR="001D5BF1" w:rsidRPr="00033EBF" w:rsidRDefault="00EE4D06" w:rsidP="00374706">
            <w:pPr>
              <w:pStyle w:val="a9"/>
              <w:tabs>
                <w:tab w:val="left" w:pos="34"/>
                <w:tab w:val="left" w:pos="567"/>
              </w:tabs>
              <w:spacing w:after="12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</w:t>
            </w:r>
            <w:r w:rsidR="001D5BF1" w:rsidRPr="00033EBF">
              <w:rPr>
                <w:rFonts w:ascii="Times New Roman" w:hAnsi="Times New Roman"/>
                <w:b w:val="0"/>
              </w:rPr>
              <w:t>авеска</w:t>
            </w:r>
            <w:r>
              <w:rPr>
                <w:rFonts w:ascii="Times New Roman" w:hAnsi="Times New Roman"/>
                <w:b w:val="0"/>
              </w:rPr>
              <w:t xml:space="preserve"> фармакопейного</w:t>
            </w:r>
            <w:r w:rsidR="001D5BF1" w:rsidRPr="00033EBF">
              <w:rPr>
                <w:rFonts w:ascii="Times New Roman" w:hAnsi="Times New Roman"/>
                <w:b w:val="0"/>
              </w:rPr>
              <w:t xml:space="preserve"> стандартного образца индапамида, г;</w:t>
            </w:r>
          </w:p>
        </w:tc>
      </w:tr>
      <w:tr w:rsidR="001D5BF1" w:rsidRPr="00033EBF" w:rsidTr="00374706">
        <w:tc>
          <w:tcPr>
            <w:tcW w:w="648" w:type="dxa"/>
          </w:tcPr>
          <w:p w:rsidR="001D5BF1" w:rsidRPr="00033EBF" w:rsidRDefault="001D5BF1" w:rsidP="00374706">
            <w:pPr>
              <w:pStyle w:val="a9"/>
              <w:tabs>
                <w:tab w:val="left" w:pos="567"/>
              </w:tabs>
              <w:rPr>
                <w:rFonts w:ascii="Times New Roman" w:hAnsi="Times New Roman"/>
                <w:b w:val="0"/>
              </w:rPr>
            </w:pPr>
          </w:p>
        </w:tc>
        <w:tc>
          <w:tcPr>
            <w:tcW w:w="594" w:type="dxa"/>
          </w:tcPr>
          <w:p w:rsidR="001D5BF1" w:rsidRPr="00DF73B7" w:rsidRDefault="001D5BF1" w:rsidP="00374706">
            <w:pPr>
              <w:pStyle w:val="a9"/>
              <w:tabs>
                <w:tab w:val="left" w:pos="567"/>
              </w:tabs>
              <w:rPr>
                <w:rFonts w:asciiTheme="majorHAnsi" w:hAnsiTheme="majorHAnsi"/>
                <w:b w:val="0"/>
                <w:i/>
                <w:lang w:val="en-US"/>
              </w:rPr>
            </w:pPr>
            <w:r w:rsidRPr="00DF73B7">
              <w:rPr>
                <w:rFonts w:asciiTheme="majorHAnsi" w:hAnsiTheme="majorHAnsi"/>
                <w:b w:val="0"/>
                <w:i/>
                <w:lang w:val="en-US"/>
              </w:rPr>
              <w:t>W</w:t>
            </w:r>
          </w:p>
        </w:tc>
        <w:tc>
          <w:tcPr>
            <w:tcW w:w="426" w:type="dxa"/>
          </w:tcPr>
          <w:p w:rsidR="001D5BF1" w:rsidRPr="00033EBF" w:rsidRDefault="001D5BF1" w:rsidP="00374706">
            <w:pPr>
              <w:pStyle w:val="a9"/>
              <w:tabs>
                <w:tab w:val="left" w:pos="567"/>
              </w:tabs>
              <w:rPr>
                <w:rFonts w:ascii="Times New Roman" w:hAnsi="Times New Roman"/>
                <w:b w:val="0"/>
              </w:rPr>
            </w:pPr>
            <w:r w:rsidRPr="00033EBF">
              <w:rPr>
                <w:rFonts w:ascii="Times New Roman" w:hAnsi="Times New Roman"/>
                <w:b w:val="0"/>
                <w:spacing w:val="-4"/>
              </w:rPr>
              <w:sym w:font="Symbol" w:char="F02D"/>
            </w:r>
          </w:p>
        </w:tc>
        <w:tc>
          <w:tcPr>
            <w:tcW w:w="7938" w:type="dxa"/>
          </w:tcPr>
          <w:p w:rsidR="001D5BF1" w:rsidRPr="00033EBF" w:rsidRDefault="001D5BF1" w:rsidP="00374706">
            <w:pPr>
              <w:pStyle w:val="a9"/>
              <w:tabs>
                <w:tab w:val="left" w:pos="0"/>
              </w:tabs>
              <w:spacing w:after="120"/>
              <w:jc w:val="both"/>
              <w:rPr>
                <w:rFonts w:ascii="Times New Roman" w:hAnsi="Times New Roman"/>
                <w:b w:val="0"/>
              </w:rPr>
            </w:pPr>
            <w:r w:rsidRPr="00033EBF">
              <w:rPr>
                <w:rFonts w:ascii="Times New Roman" w:hAnsi="Times New Roman"/>
                <w:b w:val="0"/>
              </w:rPr>
              <w:t>суммарное содержание воды и остаточных органических растворителей в субстанции, %;</w:t>
            </w:r>
          </w:p>
        </w:tc>
      </w:tr>
      <w:tr w:rsidR="001D5BF1" w:rsidRPr="00033EBF" w:rsidTr="00374706">
        <w:tc>
          <w:tcPr>
            <w:tcW w:w="648" w:type="dxa"/>
          </w:tcPr>
          <w:p w:rsidR="001D5BF1" w:rsidRPr="00033EBF" w:rsidRDefault="001D5BF1" w:rsidP="00374706">
            <w:pPr>
              <w:pStyle w:val="a9"/>
              <w:tabs>
                <w:tab w:val="left" w:pos="567"/>
              </w:tabs>
              <w:rPr>
                <w:rFonts w:ascii="Times New Roman" w:hAnsi="Times New Roman"/>
                <w:b w:val="0"/>
              </w:rPr>
            </w:pPr>
          </w:p>
        </w:tc>
        <w:tc>
          <w:tcPr>
            <w:tcW w:w="594" w:type="dxa"/>
          </w:tcPr>
          <w:p w:rsidR="001D5BF1" w:rsidRPr="00DF73B7" w:rsidRDefault="001D5BF1" w:rsidP="00374706">
            <w:pPr>
              <w:pStyle w:val="a9"/>
              <w:tabs>
                <w:tab w:val="left" w:pos="567"/>
              </w:tabs>
              <w:rPr>
                <w:rFonts w:asciiTheme="majorHAnsi" w:hAnsiTheme="majorHAnsi"/>
                <w:b w:val="0"/>
                <w:i/>
                <w:lang w:val="en-US"/>
              </w:rPr>
            </w:pPr>
            <w:r w:rsidRPr="00DF73B7">
              <w:rPr>
                <w:rFonts w:asciiTheme="majorHAnsi" w:hAnsiTheme="majorHAnsi"/>
                <w:b w:val="0"/>
                <w:i/>
                <w:lang w:val="en-US"/>
              </w:rPr>
              <w:t>P</w:t>
            </w:r>
          </w:p>
        </w:tc>
        <w:tc>
          <w:tcPr>
            <w:tcW w:w="426" w:type="dxa"/>
          </w:tcPr>
          <w:p w:rsidR="001D5BF1" w:rsidRPr="00033EBF" w:rsidRDefault="001D5BF1" w:rsidP="00374706">
            <w:pPr>
              <w:pStyle w:val="a9"/>
              <w:tabs>
                <w:tab w:val="left" w:pos="567"/>
              </w:tabs>
              <w:rPr>
                <w:rFonts w:ascii="Times New Roman" w:hAnsi="Times New Roman"/>
                <w:b w:val="0"/>
                <w:spacing w:val="-4"/>
                <w:lang w:val="en-US"/>
              </w:rPr>
            </w:pPr>
            <w:r w:rsidRPr="00033EBF">
              <w:rPr>
                <w:rFonts w:ascii="Times New Roman" w:hAnsi="Times New Roman"/>
                <w:b w:val="0"/>
                <w:spacing w:val="-4"/>
                <w:lang w:val="en-US"/>
              </w:rPr>
              <w:sym w:font="Symbol" w:char="F02D"/>
            </w:r>
          </w:p>
        </w:tc>
        <w:tc>
          <w:tcPr>
            <w:tcW w:w="7938" w:type="dxa"/>
          </w:tcPr>
          <w:p w:rsidR="001D5BF1" w:rsidRPr="00033EBF" w:rsidRDefault="001D5BF1" w:rsidP="00EE4D06">
            <w:pPr>
              <w:pStyle w:val="a9"/>
              <w:ind w:left="34" w:hanging="34"/>
              <w:jc w:val="both"/>
              <w:rPr>
                <w:rFonts w:ascii="Times New Roman" w:hAnsi="Times New Roman"/>
                <w:b w:val="0"/>
              </w:rPr>
            </w:pPr>
            <w:r w:rsidRPr="00033EBF">
              <w:rPr>
                <w:rFonts w:ascii="Times New Roman" w:hAnsi="Times New Roman"/>
                <w:b w:val="0"/>
              </w:rPr>
              <w:t xml:space="preserve">содержание </w:t>
            </w:r>
            <w:r w:rsidR="00EE4D06">
              <w:rPr>
                <w:b w:val="0"/>
              </w:rPr>
              <w:t>основного вещества</w:t>
            </w:r>
            <w:r w:rsidRPr="00033EBF">
              <w:rPr>
                <w:rFonts w:ascii="Times New Roman" w:hAnsi="Times New Roman"/>
                <w:b w:val="0"/>
              </w:rPr>
              <w:t xml:space="preserve"> в </w:t>
            </w:r>
            <w:r w:rsidR="00EE4D06">
              <w:rPr>
                <w:rFonts w:ascii="Times New Roman" w:hAnsi="Times New Roman"/>
                <w:b w:val="0"/>
              </w:rPr>
              <w:t xml:space="preserve">фармакопейном </w:t>
            </w:r>
            <w:r w:rsidRPr="00033EBF">
              <w:rPr>
                <w:rFonts w:ascii="Times New Roman" w:hAnsi="Times New Roman"/>
                <w:b w:val="0"/>
              </w:rPr>
              <w:t>стандартном образце</w:t>
            </w:r>
            <w:r w:rsidR="00EE4D06">
              <w:rPr>
                <w:rFonts w:ascii="Times New Roman" w:hAnsi="Times New Roman"/>
                <w:b w:val="0"/>
              </w:rPr>
              <w:t xml:space="preserve"> индапамида</w:t>
            </w:r>
            <w:r w:rsidRPr="00033EBF">
              <w:rPr>
                <w:rFonts w:ascii="Times New Roman" w:hAnsi="Times New Roman"/>
                <w:b w:val="0"/>
              </w:rPr>
              <w:t>, %.</w:t>
            </w:r>
          </w:p>
        </w:tc>
      </w:tr>
    </w:tbl>
    <w:p w:rsidR="00DF73B7" w:rsidRDefault="00C9269E" w:rsidP="00DF73B7">
      <w:pPr>
        <w:spacing w:before="120" w:line="360" w:lineRule="auto"/>
        <w:ind w:firstLine="709"/>
        <w:jc w:val="both"/>
        <w:rPr>
          <w:b/>
          <w:sz w:val="28"/>
        </w:rPr>
      </w:pPr>
      <w:r w:rsidRPr="00C9269E">
        <w:rPr>
          <w:sz w:val="28"/>
        </w:rPr>
        <w:t>ХРАНЕНИЕ</w:t>
      </w:r>
    </w:p>
    <w:p w:rsidR="001D5BF1" w:rsidRPr="00033EBF" w:rsidRDefault="001D5BF1" w:rsidP="0018261F">
      <w:pPr>
        <w:spacing w:line="360" w:lineRule="auto"/>
        <w:ind w:firstLine="737"/>
        <w:jc w:val="both"/>
      </w:pPr>
      <w:r w:rsidRPr="00033EBF">
        <w:rPr>
          <w:sz w:val="28"/>
        </w:rPr>
        <w:t xml:space="preserve">В </w:t>
      </w:r>
      <w:r>
        <w:rPr>
          <w:sz w:val="28"/>
        </w:rPr>
        <w:t xml:space="preserve">плотно </w:t>
      </w:r>
      <w:r w:rsidR="00EE4D06">
        <w:rPr>
          <w:sz w:val="28"/>
        </w:rPr>
        <w:t>укупоренной</w:t>
      </w:r>
      <w:r>
        <w:rPr>
          <w:sz w:val="28"/>
        </w:rPr>
        <w:t xml:space="preserve"> </w:t>
      </w:r>
      <w:r w:rsidRPr="00033EBF">
        <w:rPr>
          <w:sz w:val="28"/>
        </w:rPr>
        <w:t>упаковке, в защищ</w:t>
      </w:r>
      <w:r>
        <w:rPr>
          <w:sz w:val="28"/>
        </w:rPr>
        <w:t>ё</w:t>
      </w:r>
      <w:r w:rsidRPr="00033EBF">
        <w:rPr>
          <w:sz w:val="28"/>
        </w:rPr>
        <w:t>нном от света месте.</w:t>
      </w:r>
    </w:p>
    <w:p w:rsidR="00F114BA" w:rsidRPr="00C05F33" w:rsidRDefault="00F114BA" w:rsidP="001D5BF1">
      <w:pPr>
        <w:pStyle w:val="a9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b w:val="0"/>
        </w:rPr>
      </w:pPr>
    </w:p>
    <w:sectPr w:rsidR="00F114BA" w:rsidRPr="00C05F33" w:rsidSect="002D700A">
      <w:headerReference w:type="default" r:id="rId9"/>
      <w:footerReference w:type="default" r:id="rId10"/>
      <w:type w:val="continuous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3C1" w:rsidRDefault="00B603C1">
      <w:r>
        <w:separator/>
      </w:r>
    </w:p>
  </w:endnote>
  <w:endnote w:type="continuationSeparator" w:id="0">
    <w:p w:rsidR="00B603C1" w:rsidRDefault="00B60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oboto Black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3C1" w:rsidRDefault="00BB7042" w:rsidP="00DF73B7">
    <w:pPr>
      <w:pStyle w:val="a5"/>
      <w:jc w:val="center"/>
    </w:pPr>
    <w:r w:rsidRPr="008750BA">
      <w:rPr>
        <w:sz w:val="28"/>
        <w:szCs w:val="28"/>
      </w:rPr>
      <w:fldChar w:fldCharType="begin"/>
    </w:r>
    <w:r w:rsidR="00B603C1" w:rsidRPr="008750BA">
      <w:rPr>
        <w:sz w:val="28"/>
        <w:szCs w:val="28"/>
      </w:rPr>
      <w:instrText xml:space="preserve"> PAGE   \* MERGEFORMAT </w:instrText>
    </w:r>
    <w:r w:rsidRPr="008750BA">
      <w:rPr>
        <w:sz w:val="28"/>
        <w:szCs w:val="28"/>
      </w:rPr>
      <w:fldChar w:fldCharType="separate"/>
    </w:r>
    <w:r w:rsidR="00FD69E4">
      <w:rPr>
        <w:noProof/>
        <w:sz w:val="28"/>
        <w:szCs w:val="28"/>
      </w:rPr>
      <w:t>3</w:t>
    </w:r>
    <w:r w:rsidRPr="008750BA"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3C1" w:rsidRDefault="00B603C1">
      <w:r>
        <w:separator/>
      </w:r>
    </w:p>
  </w:footnote>
  <w:footnote w:type="continuationSeparator" w:id="0">
    <w:p w:rsidR="00B603C1" w:rsidRDefault="00B60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3C1" w:rsidRDefault="00B603C1">
    <w:pPr>
      <w:widowControl w:val="0"/>
      <w:autoSpaceDE w:val="0"/>
      <w:autoSpaceDN w:val="0"/>
      <w:adjustRightInd w:val="0"/>
      <w:spacing w:line="10" w:lineRule="exact"/>
      <w:ind w:right="-20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FA7"/>
    <w:rsid w:val="000106BD"/>
    <w:rsid w:val="000128D3"/>
    <w:rsid w:val="00021125"/>
    <w:rsid w:val="00027809"/>
    <w:rsid w:val="00034700"/>
    <w:rsid w:val="00040DFE"/>
    <w:rsid w:val="00041177"/>
    <w:rsid w:val="000416BB"/>
    <w:rsid w:val="00051AA0"/>
    <w:rsid w:val="00054C4F"/>
    <w:rsid w:val="00061023"/>
    <w:rsid w:val="000615B5"/>
    <w:rsid w:val="00061862"/>
    <w:rsid w:val="00067E22"/>
    <w:rsid w:val="00076A7A"/>
    <w:rsid w:val="000771E1"/>
    <w:rsid w:val="000803A3"/>
    <w:rsid w:val="00082867"/>
    <w:rsid w:val="000839DC"/>
    <w:rsid w:val="00086506"/>
    <w:rsid w:val="00087276"/>
    <w:rsid w:val="00087FAF"/>
    <w:rsid w:val="000914E5"/>
    <w:rsid w:val="00094729"/>
    <w:rsid w:val="00096828"/>
    <w:rsid w:val="000A09A3"/>
    <w:rsid w:val="000A0DA6"/>
    <w:rsid w:val="000A1050"/>
    <w:rsid w:val="000A3EF6"/>
    <w:rsid w:val="000A3FE2"/>
    <w:rsid w:val="000A78E6"/>
    <w:rsid w:val="000B3E7B"/>
    <w:rsid w:val="000B57F0"/>
    <w:rsid w:val="000C5C14"/>
    <w:rsid w:val="000D1A2F"/>
    <w:rsid w:val="000D3196"/>
    <w:rsid w:val="000D40AF"/>
    <w:rsid w:val="000D7ACB"/>
    <w:rsid w:val="000E0DE9"/>
    <w:rsid w:val="000E1EC9"/>
    <w:rsid w:val="0010017B"/>
    <w:rsid w:val="001017F7"/>
    <w:rsid w:val="001030FD"/>
    <w:rsid w:val="00115AA1"/>
    <w:rsid w:val="00120BE5"/>
    <w:rsid w:val="0012169E"/>
    <w:rsid w:val="001247DF"/>
    <w:rsid w:val="00124D51"/>
    <w:rsid w:val="00134AB6"/>
    <w:rsid w:val="00135F3C"/>
    <w:rsid w:val="001362CB"/>
    <w:rsid w:val="00140EC4"/>
    <w:rsid w:val="00147D34"/>
    <w:rsid w:val="00153F88"/>
    <w:rsid w:val="00156528"/>
    <w:rsid w:val="0015718C"/>
    <w:rsid w:val="00157636"/>
    <w:rsid w:val="00157A23"/>
    <w:rsid w:val="001606CD"/>
    <w:rsid w:val="00167F03"/>
    <w:rsid w:val="001712AA"/>
    <w:rsid w:val="00173FEB"/>
    <w:rsid w:val="0018255F"/>
    <w:rsid w:val="0018261F"/>
    <w:rsid w:val="00187A00"/>
    <w:rsid w:val="00187BD4"/>
    <w:rsid w:val="00187CB0"/>
    <w:rsid w:val="00187D4E"/>
    <w:rsid w:val="00191858"/>
    <w:rsid w:val="00192B7D"/>
    <w:rsid w:val="00193F42"/>
    <w:rsid w:val="00195BE4"/>
    <w:rsid w:val="00196347"/>
    <w:rsid w:val="0019789B"/>
    <w:rsid w:val="001A320C"/>
    <w:rsid w:val="001A48E0"/>
    <w:rsid w:val="001A5290"/>
    <w:rsid w:val="001A56CB"/>
    <w:rsid w:val="001A5711"/>
    <w:rsid w:val="001A5B3A"/>
    <w:rsid w:val="001A6A90"/>
    <w:rsid w:val="001B2E71"/>
    <w:rsid w:val="001B31C2"/>
    <w:rsid w:val="001B553E"/>
    <w:rsid w:val="001C25AA"/>
    <w:rsid w:val="001C6AD3"/>
    <w:rsid w:val="001D5BF1"/>
    <w:rsid w:val="001E2DAD"/>
    <w:rsid w:val="001E3AEB"/>
    <w:rsid w:val="001E3C73"/>
    <w:rsid w:val="001E51A4"/>
    <w:rsid w:val="001E5593"/>
    <w:rsid w:val="001F1EAA"/>
    <w:rsid w:val="001F2AA0"/>
    <w:rsid w:val="002033C9"/>
    <w:rsid w:val="00207C3C"/>
    <w:rsid w:val="0021396F"/>
    <w:rsid w:val="00214110"/>
    <w:rsid w:val="002142C1"/>
    <w:rsid w:val="00214E11"/>
    <w:rsid w:val="002272B5"/>
    <w:rsid w:val="0023417B"/>
    <w:rsid w:val="00235DF0"/>
    <w:rsid w:val="00243DDA"/>
    <w:rsid w:val="002445E3"/>
    <w:rsid w:val="002452D2"/>
    <w:rsid w:val="002475F2"/>
    <w:rsid w:val="00247BD7"/>
    <w:rsid w:val="0025006C"/>
    <w:rsid w:val="00251681"/>
    <w:rsid w:val="002536DE"/>
    <w:rsid w:val="002607C5"/>
    <w:rsid w:val="00267265"/>
    <w:rsid w:val="00272384"/>
    <w:rsid w:val="0027481E"/>
    <w:rsid w:val="00274AA8"/>
    <w:rsid w:val="00274D2D"/>
    <w:rsid w:val="00276E9F"/>
    <w:rsid w:val="00281B46"/>
    <w:rsid w:val="00282C5C"/>
    <w:rsid w:val="0028658B"/>
    <w:rsid w:val="00286FF2"/>
    <w:rsid w:val="00290088"/>
    <w:rsid w:val="00292B46"/>
    <w:rsid w:val="0029717C"/>
    <w:rsid w:val="002978F0"/>
    <w:rsid w:val="002A1065"/>
    <w:rsid w:val="002A1202"/>
    <w:rsid w:val="002A2EE0"/>
    <w:rsid w:val="002A409E"/>
    <w:rsid w:val="002B22FE"/>
    <w:rsid w:val="002C0595"/>
    <w:rsid w:val="002C13B8"/>
    <w:rsid w:val="002C76CB"/>
    <w:rsid w:val="002D6020"/>
    <w:rsid w:val="002D700A"/>
    <w:rsid w:val="002E0F0F"/>
    <w:rsid w:val="002E326B"/>
    <w:rsid w:val="002E545E"/>
    <w:rsid w:val="002F15FB"/>
    <w:rsid w:val="002F17C3"/>
    <w:rsid w:val="002F32D3"/>
    <w:rsid w:val="002F51D0"/>
    <w:rsid w:val="002F5C9E"/>
    <w:rsid w:val="003006DE"/>
    <w:rsid w:val="00303319"/>
    <w:rsid w:val="00304C50"/>
    <w:rsid w:val="003076A3"/>
    <w:rsid w:val="00310E6A"/>
    <w:rsid w:val="0032005D"/>
    <w:rsid w:val="003201EA"/>
    <w:rsid w:val="00320A5A"/>
    <w:rsid w:val="00320F9F"/>
    <w:rsid w:val="00321B34"/>
    <w:rsid w:val="00322ED5"/>
    <w:rsid w:val="00323E94"/>
    <w:rsid w:val="003254A7"/>
    <w:rsid w:val="003310E2"/>
    <w:rsid w:val="003325FC"/>
    <w:rsid w:val="003330F7"/>
    <w:rsid w:val="0033632A"/>
    <w:rsid w:val="00340C99"/>
    <w:rsid w:val="00343408"/>
    <w:rsid w:val="00344B47"/>
    <w:rsid w:val="0034506F"/>
    <w:rsid w:val="00345CC8"/>
    <w:rsid w:val="00345D61"/>
    <w:rsid w:val="003513C0"/>
    <w:rsid w:val="00351F4C"/>
    <w:rsid w:val="00355069"/>
    <w:rsid w:val="0036004A"/>
    <w:rsid w:val="00366851"/>
    <w:rsid w:val="0037268A"/>
    <w:rsid w:val="00374706"/>
    <w:rsid w:val="00381FDB"/>
    <w:rsid w:val="003842A4"/>
    <w:rsid w:val="00385ED7"/>
    <w:rsid w:val="00391729"/>
    <w:rsid w:val="00393D1D"/>
    <w:rsid w:val="00394441"/>
    <w:rsid w:val="00394567"/>
    <w:rsid w:val="003960CD"/>
    <w:rsid w:val="003A0A11"/>
    <w:rsid w:val="003A1050"/>
    <w:rsid w:val="003A3873"/>
    <w:rsid w:val="003A54F7"/>
    <w:rsid w:val="003B0072"/>
    <w:rsid w:val="003B17AE"/>
    <w:rsid w:val="003B1A6F"/>
    <w:rsid w:val="003B40D7"/>
    <w:rsid w:val="003B57FC"/>
    <w:rsid w:val="003B5940"/>
    <w:rsid w:val="003B6077"/>
    <w:rsid w:val="003B620C"/>
    <w:rsid w:val="003B69FB"/>
    <w:rsid w:val="003C3578"/>
    <w:rsid w:val="003C45B6"/>
    <w:rsid w:val="003D1CB5"/>
    <w:rsid w:val="003D2A93"/>
    <w:rsid w:val="003D41E7"/>
    <w:rsid w:val="003D4502"/>
    <w:rsid w:val="003D54FD"/>
    <w:rsid w:val="003D7F04"/>
    <w:rsid w:val="003E417B"/>
    <w:rsid w:val="003E56AA"/>
    <w:rsid w:val="003F032C"/>
    <w:rsid w:val="003F1E0E"/>
    <w:rsid w:val="003F636E"/>
    <w:rsid w:val="004069E5"/>
    <w:rsid w:val="00406DE6"/>
    <w:rsid w:val="0041523A"/>
    <w:rsid w:val="004252BE"/>
    <w:rsid w:val="00425CB3"/>
    <w:rsid w:val="00427E2E"/>
    <w:rsid w:val="004336ED"/>
    <w:rsid w:val="004349DD"/>
    <w:rsid w:val="00435BBA"/>
    <w:rsid w:val="0043653A"/>
    <w:rsid w:val="004404F4"/>
    <w:rsid w:val="00440C53"/>
    <w:rsid w:val="004431F5"/>
    <w:rsid w:val="00445015"/>
    <w:rsid w:val="00445F6A"/>
    <w:rsid w:val="00450D08"/>
    <w:rsid w:val="00452EA9"/>
    <w:rsid w:val="004540D6"/>
    <w:rsid w:val="004548EE"/>
    <w:rsid w:val="00460C83"/>
    <w:rsid w:val="00460D0A"/>
    <w:rsid w:val="00460D7E"/>
    <w:rsid w:val="00460F43"/>
    <w:rsid w:val="00461276"/>
    <w:rsid w:val="0046206D"/>
    <w:rsid w:val="004623B3"/>
    <w:rsid w:val="00463EE5"/>
    <w:rsid w:val="0046677F"/>
    <w:rsid w:val="00467156"/>
    <w:rsid w:val="004675B1"/>
    <w:rsid w:val="00467FC7"/>
    <w:rsid w:val="004700DB"/>
    <w:rsid w:val="004708BC"/>
    <w:rsid w:val="004712B8"/>
    <w:rsid w:val="004721F4"/>
    <w:rsid w:val="004779BF"/>
    <w:rsid w:val="00477D7E"/>
    <w:rsid w:val="00482BF4"/>
    <w:rsid w:val="004868E7"/>
    <w:rsid w:val="00487E9C"/>
    <w:rsid w:val="004906DE"/>
    <w:rsid w:val="00491823"/>
    <w:rsid w:val="00491F9E"/>
    <w:rsid w:val="00493CC6"/>
    <w:rsid w:val="00496810"/>
    <w:rsid w:val="004A1C06"/>
    <w:rsid w:val="004B3DFD"/>
    <w:rsid w:val="004B553D"/>
    <w:rsid w:val="004C223E"/>
    <w:rsid w:val="004C3F53"/>
    <w:rsid w:val="004C471F"/>
    <w:rsid w:val="004C5082"/>
    <w:rsid w:val="004C5A51"/>
    <w:rsid w:val="004D46E5"/>
    <w:rsid w:val="004D77E0"/>
    <w:rsid w:val="004E1857"/>
    <w:rsid w:val="004E46DF"/>
    <w:rsid w:val="004E4E3A"/>
    <w:rsid w:val="004E56DC"/>
    <w:rsid w:val="004E66A9"/>
    <w:rsid w:val="004F01A5"/>
    <w:rsid w:val="004F60D5"/>
    <w:rsid w:val="00500C55"/>
    <w:rsid w:val="00502816"/>
    <w:rsid w:val="00504E6B"/>
    <w:rsid w:val="0050635F"/>
    <w:rsid w:val="00506DBB"/>
    <w:rsid w:val="00506E82"/>
    <w:rsid w:val="00507306"/>
    <w:rsid w:val="00512928"/>
    <w:rsid w:val="00513774"/>
    <w:rsid w:val="005150F7"/>
    <w:rsid w:val="00516725"/>
    <w:rsid w:val="0051731A"/>
    <w:rsid w:val="00532079"/>
    <w:rsid w:val="00533964"/>
    <w:rsid w:val="00534C8E"/>
    <w:rsid w:val="005356EC"/>
    <w:rsid w:val="00536922"/>
    <w:rsid w:val="00537F5B"/>
    <w:rsid w:val="00542399"/>
    <w:rsid w:val="00542E7B"/>
    <w:rsid w:val="00542EAE"/>
    <w:rsid w:val="0054511C"/>
    <w:rsid w:val="005476F0"/>
    <w:rsid w:val="00551599"/>
    <w:rsid w:val="00555D91"/>
    <w:rsid w:val="00557C4F"/>
    <w:rsid w:val="00566BB4"/>
    <w:rsid w:val="00567DE1"/>
    <w:rsid w:val="00571850"/>
    <w:rsid w:val="00572BB3"/>
    <w:rsid w:val="0057432C"/>
    <w:rsid w:val="00576742"/>
    <w:rsid w:val="00584377"/>
    <w:rsid w:val="0058608E"/>
    <w:rsid w:val="005868C1"/>
    <w:rsid w:val="00587515"/>
    <w:rsid w:val="005971EA"/>
    <w:rsid w:val="00597B55"/>
    <w:rsid w:val="005A0050"/>
    <w:rsid w:val="005A225C"/>
    <w:rsid w:val="005A2681"/>
    <w:rsid w:val="005A5508"/>
    <w:rsid w:val="005B3497"/>
    <w:rsid w:val="005B58BF"/>
    <w:rsid w:val="005C2201"/>
    <w:rsid w:val="005C4D77"/>
    <w:rsid w:val="005C7821"/>
    <w:rsid w:val="005D118F"/>
    <w:rsid w:val="005D19AB"/>
    <w:rsid w:val="005D1E42"/>
    <w:rsid w:val="005D32F1"/>
    <w:rsid w:val="005D4774"/>
    <w:rsid w:val="005D4DF4"/>
    <w:rsid w:val="005D514C"/>
    <w:rsid w:val="005D68ED"/>
    <w:rsid w:val="005E2D06"/>
    <w:rsid w:val="005F3B77"/>
    <w:rsid w:val="005F4A3F"/>
    <w:rsid w:val="005F52B3"/>
    <w:rsid w:val="00600B9E"/>
    <w:rsid w:val="00601C56"/>
    <w:rsid w:val="00601E23"/>
    <w:rsid w:val="006038DD"/>
    <w:rsid w:val="006149ED"/>
    <w:rsid w:val="006162F6"/>
    <w:rsid w:val="0061659B"/>
    <w:rsid w:val="00622074"/>
    <w:rsid w:val="00622076"/>
    <w:rsid w:val="006244B7"/>
    <w:rsid w:val="00624D5D"/>
    <w:rsid w:val="00625FB6"/>
    <w:rsid w:val="00626C18"/>
    <w:rsid w:val="00626CEB"/>
    <w:rsid w:val="00626FDA"/>
    <w:rsid w:val="0063002E"/>
    <w:rsid w:val="006324BE"/>
    <w:rsid w:val="00634B67"/>
    <w:rsid w:val="00636473"/>
    <w:rsid w:val="00643CDE"/>
    <w:rsid w:val="0064566E"/>
    <w:rsid w:val="0064776F"/>
    <w:rsid w:val="0065674A"/>
    <w:rsid w:val="00660525"/>
    <w:rsid w:val="00660F8F"/>
    <w:rsid w:val="00662297"/>
    <w:rsid w:val="00664A67"/>
    <w:rsid w:val="00671D50"/>
    <w:rsid w:val="00681383"/>
    <w:rsid w:val="00684C08"/>
    <w:rsid w:val="00686458"/>
    <w:rsid w:val="00690478"/>
    <w:rsid w:val="00692CCB"/>
    <w:rsid w:val="00694A3A"/>
    <w:rsid w:val="006962B8"/>
    <w:rsid w:val="006973D3"/>
    <w:rsid w:val="006A1AB2"/>
    <w:rsid w:val="006A312C"/>
    <w:rsid w:val="006A45FE"/>
    <w:rsid w:val="006A5F49"/>
    <w:rsid w:val="006C15D9"/>
    <w:rsid w:val="006C2374"/>
    <w:rsid w:val="006C4AEE"/>
    <w:rsid w:val="006C55DC"/>
    <w:rsid w:val="006C72C1"/>
    <w:rsid w:val="006D12DC"/>
    <w:rsid w:val="006D1DA6"/>
    <w:rsid w:val="006D3213"/>
    <w:rsid w:val="006D4076"/>
    <w:rsid w:val="006D5D65"/>
    <w:rsid w:val="006D6D14"/>
    <w:rsid w:val="006E0D40"/>
    <w:rsid w:val="006E2A38"/>
    <w:rsid w:val="006E4C23"/>
    <w:rsid w:val="006F0757"/>
    <w:rsid w:val="006F2E85"/>
    <w:rsid w:val="006F36FF"/>
    <w:rsid w:val="006F4676"/>
    <w:rsid w:val="006F7D85"/>
    <w:rsid w:val="0070194D"/>
    <w:rsid w:val="00701E50"/>
    <w:rsid w:val="007024CA"/>
    <w:rsid w:val="00706187"/>
    <w:rsid w:val="007103AC"/>
    <w:rsid w:val="0071185A"/>
    <w:rsid w:val="007124C0"/>
    <w:rsid w:val="007128A4"/>
    <w:rsid w:val="007146D8"/>
    <w:rsid w:val="0072440B"/>
    <w:rsid w:val="007307C0"/>
    <w:rsid w:val="00735C49"/>
    <w:rsid w:val="00735CB9"/>
    <w:rsid w:val="0073694E"/>
    <w:rsid w:val="0074086E"/>
    <w:rsid w:val="00741994"/>
    <w:rsid w:val="00742729"/>
    <w:rsid w:val="007468F2"/>
    <w:rsid w:val="00751FB2"/>
    <w:rsid w:val="00757875"/>
    <w:rsid w:val="00764FE5"/>
    <w:rsid w:val="007658CE"/>
    <w:rsid w:val="0076659F"/>
    <w:rsid w:val="00767CA0"/>
    <w:rsid w:val="00775588"/>
    <w:rsid w:val="0077622A"/>
    <w:rsid w:val="007766FE"/>
    <w:rsid w:val="0077682D"/>
    <w:rsid w:val="007830BD"/>
    <w:rsid w:val="007845D4"/>
    <w:rsid w:val="007851EF"/>
    <w:rsid w:val="00785977"/>
    <w:rsid w:val="00785A50"/>
    <w:rsid w:val="00793760"/>
    <w:rsid w:val="007A1D4D"/>
    <w:rsid w:val="007A264C"/>
    <w:rsid w:val="007B2C48"/>
    <w:rsid w:val="007B5172"/>
    <w:rsid w:val="007C1A4A"/>
    <w:rsid w:val="007C6EA1"/>
    <w:rsid w:val="007D0C65"/>
    <w:rsid w:val="007D2AFB"/>
    <w:rsid w:val="007D665F"/>
    <w:rsid w:val="007D6A83"/>
    <w:rsid w:val="007D7B07"/>
    <w:rsid w:val="007E3140"/>
    <w:rsid w:val="007F2036"/>
    <w:rsid w:val="007F3D0D"/>
    <w:rsid w:val="007F5C25"/>
    <w:rsid w:val="007F7A10"/>
    <w:rsid w:val="008000CD"/>
    <w:rsid w:val="0080037D"/>
    <w:rsid w:val="00806B01"/>
    <w:rsid w:val="00806BEB"/>
    <w:rsid w:val="00807D43"/>
    <w:rsid w:val="0081640D"/>
    <w:rsid w:val="00820A11"/>
    <w:rsid w:val="00824C7C"/>
    <w:rsid w:val="00827D90"/>
    <w:rsid w:val="0083511F"/>
    <w:rsid w:val="008407A5"/>
    <w:rsid w:val="008423BB"/>
    <w:rsid w:val="0084658E"/>
    <w:rsid w:val="008522A4"/>
    <w:rsid w:val="008559CE"/>
    <w:rsid w:val="00855BBE"/>
    <w:rsid w:val="00857860"/>
    <w:rsid w:val="00857AD2"/>
    <w:rsid w:val="00861B22"/>
    <w:rsid w:val="0086340C"/>
    <w:rsid w:val="00865C30"/>
    <w:rsid w:val="008703B1"/>
    <w:rsid w:val="00870E88"/>
    <w:rsid w:val="00871509"/>
    <w:rsid w:val="008720BA"/>
    <w:rsid w:val="008750BA"/>
    <w:rsid w:val="00883FA7"/>
    <w:rsid w:val="008858E4"/>
    <w:rsid w:val="00887A51"/>
    <w:rsid w:val="0089639B"/>
    <w:rsid w:val="00897A65"/>
    <w:rsid w:val="008A7587"/>
    <w:rsid w:val="008C0EBB"/>
    <w:rsid w:val="008C4AA8"/>
    <w:rsid w:val="008C6D32"/>
    <w:rsid w:val="008D11A8"/>
    <w:rsid w:val="008D1FCD"/>
    <w:rsid w:val="008D2956"/>
    <w:rsid w:val="008D7BF2"/>
    <w:rsid w:val="008E03C3"/>
    <w:rsid w:val="008E37F9"/>
    <w:rsid w:val="008E4A08"/>
    <w:rsid w:val="008E56BB"/>
    <w:rsid w:val="008E7623"/>
    <w:rsid w:val="008F332A"/>
    <w:rsid w:val="008F3765"/>
    <w:rsid w:val="008F5BD0"/>
    <w:rsid w:val="00902806"/>
    <w:rsid w:val="00902D86"/>
    <w:rsid w:val="00903546"/>
    <w:rsid w:val="009042ED"/>
    <w:rsid w:val="009050FD"/>
    <w:rsid w:val="00905E46"/>
    <w:rsid w:val="0090651B"/>
    <w:rsid w:val="00907587"/>
    <w:rsid w:val="00916747"/>
    <w:rsid w:val="00925639"/>
    <w:rsid w:val="00932CA9"/>
    <w:rsid w:val="0093313A"/>
    <w:rsid w:val="00936D78"/>
    <w:rsid w:val="009374AF"/>
    <w:rsid w:val="00945235"/>
    <w:rsid w:val="00945B5C"/>
    <w:rsid w:val="00945FE4"/>
    <w:rsid w:val="009474A8"/>
    <w:rsid w:val="00953C70"/>
    <w:rsid w:val="00961309"/>
    <w:rsid w:val="00962D9B"/>
    <w:rsid w:val="009651FE"/>
    <w:rsid w:val="00976432"/>
    <w:rsid w:val="009768FF"/>
    <w:rsid w:val="00981701"/>
    <w:rsid w:val="009835F8"/>
    <w:rsid w:val="00985318"/>
    <w:rsid w:val="0098661C"/>
    <w:rsid w:val="00987A7B"/>
    <w:rsid w:val="00987CCA"/>
    <w:rsid w:val="009934CF"/>
    <w:rsid w:val="0099435D"/>
    <w:rsid w:val="00995995"/>
    <w:rsid w:val="00995DCB"/>
    <w:rsid w:val="009965A5"/>
    <w:rsid w:val="00996A48"/>
    <w:rsid w:val="0099734B"/>
    <w:rsid w:val="009A171A"/>
    <w:rsid w:val="009A1D98"/>
    <w:rsid w:val="009A2E03"/>
    <w:rsid w:val="009A311A"/>
    <w:rsid w:val="009A3AC0"/>
    <w:rsid w:val="009A3DCF"/>
    <w:rsid w:val="009A6ED6"/>
    <w:rsid w:val="009A7AB4"/>
    <w:rsid w:val="009B1D3D"/>
    <w:rsid w:val="009B3762"/>
    <w:rsid w:val="009B7DC2"/>
    <w:rsid w:val="009C35D6"/>
    <w:rsid w:val="009C362B"/>
    <w:rsid w:val="009C37B4"/>
    <w:rsid w:val="009C5B9D"/>
    <w:rsid w:val="009D07A9"/>
    <w:rsid w:val="009D597F"/>
    <w:rsid w:val="009E04F1"/>
    <w:rsid w:val="009E43C3"/>
    <w:rsid w:val="009E4BBD"/>
    <w:rsid w:val="009E72B5"/>
    <w:rsid w:val="009F0E8C"/>
    <w:rsid w:val="00A02DDA"/>
    <w:rsid w:val="00A02F8F"/>
    <w:rsid w:val="00A03777"/>
    <w:rsid w:val="00A03CB3"/>
    <w:rsid w:val="00A0486D"/>
    <w:rsid w:val="00A1318E"/>
    <w:rsid w:val="00A13213"/>
    <w:rsid w:val="00A1676A"/>
    <w:rsid w:val="00A1682A"/>
    <w:rsid w:val="00A16B45"/>
    <w:rsid w:val="00A238E7"/>
    <w:rsid w:val="00A24D86"/>
    <w:rsid w:val="00A265CC"/>
    <w:rsid w:val="00A26660"/>
    <w:rsid w:val="00A3258F"/>
    <w:rsid w:val="00A32FC2"/>
    <w:rsid w:val="00A3674F"/>
    <w:rsid w:val="00A4197D"/>
    <w:rsid w:val="00A44136"/>
    <w:rsid w:val="00A45FC0"/>
    <w:rsid w:val="00A50439"/>
    <w:rsid w:val="00A51721"/>
    <w:rsid w:val="00A52C9D"/>
    <w:rsid w:val="00A53716"/>
    <w:rsid w:val="00A54221"/>
    <w:rsid w:val="00A54AFA"/>
    <w:rsid w:val="00A54CEA"/>
    <w:rsid w:val="00A5534D"/>
    <w:rsid w:val="00A639B4"/>
    <w:rsid w:val="00A647B9"/>
    <w:rsid w:val="00A64E4E"/>
    <w:rsid w:val="00A73C0F"/>
    <w:rsid w:val="00A74808"/>
    <w:rsid w:val="00A770F5"/>
    <w:rsid w:val="00A86763"/>
    <w:rsid w:val="00A86CAF"/>
    <w:rsid w:val="00A87DFE"/>
    <w:rsid w:val="00A90AE3"/>
    <w:rsid w:val="00A93CFD"/>
    <w:rsid w:val="00A93E6A"/>
    <w:rsid w:val="00A94397"/>
    <w:rsid w:val="00A97058"/>
    <w:rsid w:val="00A9756B"/>
    <w:rsid w:val="00AA15B0"/>
    <w:rsid w:val="00AA3B7B"/>
    <w:rsid w:val="00AA6521"/>
    <w:rsid w:val="00AA688F"/>
    <w:rsid w:val="00AB1FA3"/>
    <w:rsid w:val="00AC16EA"/>
    <w:rsid w:val="00AC1CAB"/>
    <w:rsid w:val="00AC604C"/>
    <w:rsid w:val="00AD076C"/>
    <w:rsid w:val="00AD21DA"/>
    <w:rsid w:val="00AD37F1"/>
    <w:rsid w:val="00AD5E52"/>
    <w:rsid w:val="00AE4984"/>
    <w:rsid w:val="00AF0BC4"/>
    <w:rsid w:val="00AF17EE"/>
    <w:rsid w:val="00B06FF3"/>
    <w:rsid w:val="00B10D6A"/>
    <w:rsid w:val="00B10FCF"/>
    <w:rsid w:val="00B11A8E"/>
    <w:rsid w:val="00B161C1"/>
    <w:rsid w:val="00B169B6"/>
    <w:rsid w:val="00B16C07"/>
    <w:rsid w:val="00B1774E"/>
    <w:rsid w:val="00B2067D"/>
    <w:rsid w:val="00B24F42"/>
    <w:rsid w:val="00B266F9"/>
    <w:rsid w:val="00B34984"/>
    <w:rsid w:val="00B36177"/>
    <w:rsid w:val="00B57338"/>
    <w:rsid w:val="00B603C1"/>
    <w:rsid w:val="00B656A0"/>
    <w:rsid w:val="00B659F3"/>
    <w:rsid w:val="00B65E7B"/>
    <w:rsid w:val="00B732A2"/>
    <w:rsid w:val="00B81556"/>
    <w:rsid w:val="00B8155C"/>
    <w:rsid w:val="00B8535E"/>
    <w:rsid w:val="00B908C0"/>
    <w:rsid w:val="00B9419D"/>
    <w:rsid w:val="00B9527D"/>
    <w:rsid w:val="00B97442"/>
    <w:rsid w:val="00BA041C"/>
    <w:rsid w:val="00BA2D59"/>
    <w:rsid w:val="00BA5C75"/>
    <w:rsid w:val="00BB23F8"/>
    <w:rsid w:val="00BB3366"/>
    <w:rsid w:val="00BB7042"/>
    <w:rsid w:val="00BB73B5"/>
    <w:rsid w:val="00BC0C5D"/>
    <w:rsid w:val="00BC4F2E"/>
    <w:rsid w:val="00BC5B46"/>
    <w:rsid w:val="00BC5DA7"/>
    <w:rsid w:val="00BD4043"/>
    <w:rsid w:val="00BE4EAE"/>
    <w:rsid w:val="00BE6BED"/>
    <w:rsid w:val="00C01526"/>
    <w:rsid w:val="00C05F33"/>
    <w:rsid w:val="00C0714B"/>
    <w:rsid w:val="00C0753F"/>
    <w:rsid w:val="00C2457D"/>
    <w:rsid w:val="00C307C6"/>
    <w:rsid w:val="00C317FD"/>
    <w:rsid w:val="00C3438F"/>
    <w:rsid w:val="00C34B8F"/>
    <w:rsid w:val="00C41D1E"/>
    <w:rsid w:val="00C44B5C"/>
    <w:rsid w:val="00C45303"/>
    <w:rsid w:val="00C45D96"/>
    <w:rsid w:val="00C46CFF"/>
    <w:rsid w:val="00C47A1E"/>
    <w:rsid w:val="00C51558"/>
    <w:rsid w:val="00C54975"/>
    <w:rsid w:val="00C54983"/>
    <w:rsid w:val="00C55F5E"/>
    <w:rsid w:val="00C57331"/>
    <w:rsid w:val="00C6028D"/>
    <w:rsid w:val="00C62532"/>
    <w:rsid w:val="00C62DFB"/>
    <w:rsid w:val="00C63EB2"/>
    <w:rsid w:val="00C641D2"/>
    <w:rsid w:val="00C65D72"/>
    <w:rsid w:val="00C65D9A"/>
    <w:rsid w:val="00C7672D"/>
    <w:rsid w:val="00C770C7"/>
    <w:rsid w:val="00C77875"/>
    <w:rsid w:val="00C8124B"/>
    <w:rsid w:val="00C82CC8"/>
    <w:rsid w:val="00C86098"/>
    <w:rsid w:val="00C90443"/>
    <w:rsid w:val="00C9269E"/>
    <w:rsid w:val="00C92C57"/>
    <w:rsid w:val="00C93FA7"/>
    <w:rsid w:val="00C9517F"/>
    <w:rsid w:val="00C954EF"/>
    <w:rsid w:val="00C95A8F"/>
    <w:rsid w:val="00CA2673"/>
    <w:rsid w:val="00CA7271"/>
    <w:rsid w:val="00CB096C"/>
    <w:rsid w:val="00CC007B"/>
    <w:rsid w:val="00CC0884"/>
    <w:rsid w:val="00CC4231"/>
    <w:rsid w:val="00CC61CA"/>
    <w:rsid w:val="00CD12D7"/>
    <w:rsid w:val="00CD5863"/>
    <w:rsid w:val="00CD6582"/>
    <w:rsid w:val="00CE095E"/>
    <w:rsid w:val="00CE369E"/>
    <w:rsid w:val="00CE4905"/>
    <w:rsid w:val="00CE6939"/>
    <w:rsid w:val="00CF0E3E"/>
    <w:rsid w:val="00CF3878"/>
    <w:rsid w:val="00CF4640"/>
    <w:rsid w:val="00CF752A"/>
    <w:rsid w:val="00D02A0B"/>
    <w:rsid w:val="00D03EA6"/>
    <w:rsid w:val="00D0630F"/>
    <w:rsid w:val="00D1462E"/>
    <w:rsid w:val="00D203DD"/>
    <w:rsid w:val="00D20B6A"/>
    <w:rsid w:val="00D2385B"/>
    <w:rsid w:val="00D23E9D"/>
    <w:rsid w:val="00D249F4"/>
    <w:rsid w:val="00D310CE"/>
    <w:rsid w:val="00D3233D"/>
    <w:rsid w:val="00D331B4"/>
    <w:rsid w:val="00D33E5F"/>
    <w:rsid w:val="00D35BF0"/>
    <w:rsid w:val="00D35FEC"/>
    <w:rsid w:val="00D4385F"/>
    <w:rsid w:val="00D43EB2"/>
    <w:rsid w:val="00D45F0E"/>
    <w:rsid w:val="00D46A42"/>
    <w:rsid w:val="00D55CA5"/>
    <w:rsid w:val="00D5753B"/>
    <w:rsid w:val="00D57A73"/>
    <w:rsid w:val="00D61A7B"/>
    <w:rsid w:val="00D658A4"/>
    <w:rsid w:val="00D714FB"/>
    <w:rsid w:val="00D72C18"/>
    <w:rsid w:val="00D74CE4"/>
    <w:rsid w:val="00D807E8"/>
    <w:rsid w:val="00D835C5"/>
    <w:rsid w:val="00D85112"/>
    <w:rsid w:val="00D8688B"/>
    <w:rsid w:val="00D86D95"/>
    <w:rsid w:val="00D86F86"/>
    <w:rsid w:val="00D87CBE"/>
    <w:rsid w:val="00D96431"/>
    <w:rsid w:val="00DA45C4"/>
    <w:rsid w:val="00DA7ED7"/>
    <w:rsid w:val="00DB0742"/>
    <w:rsid w:val="00DB3EF0"/>
    <w:rsid w:val="00DB4A8B"/>
    <w:rsid w:val="00DB7E46"/>
    <w:rsid w:val="00DC1ADC"/>
    <w:rsid w:val="00DD20A2"/>
    <w:rsid w:val="00DD3DFC"/>
    <w:rsid w:val="00DE10AD"/>
    <w:rsid w:val="00DE2DBB"/>
    <w:rsid w:val="00DE5145"/>
    <w:rsid w:val="00DE6620"/>
    <w:rsid w:val="00DE7DE2"/>
    <w:rsid w:val="00DF1347"/>
    <w:rsid w:val="00DF2ED4"/>
    <w:rsid w:val="00DF37FF"/>
    <w:rsid w:val="00DF6EC5"/>
    <w:rsid w:val="00DF73B7"/>
    <w:rsid w:val="00DF746E"/>
    <w:rsid w:val="00E0700A"/>
    <w:rsid w:val="00E11E23"/>
    <w:rsid w:val="00E17CF7"/>
    <w:rsid w:val="00E20F56"/>
    <w:rsid w:val="00E24E58"/>
    <w:rsid w:val="00E25740"/>
    <w:rsid w:val="00E265A4"/>
    <w:rsid w:val="00E27A79"/>
    <w:rsid w:val="00E31A42"/>
    <w:rsid w:val="00E31BD3"/>
    <w:rsid w:val="00E35732"/>
    <w:rsid w:val="00E42EF5"/>
    <w:rsid w:val="00E55CC7"/>
    <w:rsid w:val="00E62594"/>
    <w:rsid w:val="00E63561"/>
    <w:rsid w:val="00E66C0A"/>
    <w:rsid w:val="00E70679"/>
    <w:rsid w:val="00E71A69"/>
    <w:rsid w:val="00E71E32"/>
    <w:rsid w:val="00E73A93"/>
    <w:rsid w:val="00E74965"/>
    <w:rsid w:val="00E76F23"/>
    <w:rsid w:val="00E80E22"/>
    <w:rsid w:val="00E81A54"/>
    <w:rsid w:val="00E81C9D"/>
    <w:rsid w:val="00E83FE2"/>
    <w:rsid w:val="00E8585A"/>
    <w:rsid w:val="00E922C6"/>
    <w:rsid w:val="00E935B6"/>
    <w:rsid w:val="00E94C74"/>
    <w:rsid w:val="00E971A7"/>
    <w:rsid w:val="00EA6E0F"/>
    <w:rsid w:val="00EA7138"/>
    <w:rsid w:val="00EB057E"/>
    <w:rsid w:val="00EB1229"/>
    <w:rsid w:val="00EB5680"/>
    <w:rsid w:val="00EC1A46"/>
    <w:rsid w:val="00EC1E2A"/>
    <w:rsid w:val="00EC3C0C"/>
    <w:rsid w:val="00EC5869"/>
    <w:rsid w:val="00ED36BE"/>
    <w:rsid w:val="00ED6376"/>
    <w:rsid w:val="00ED65C1"/>
    <w:rsid w:val="00ED677E"/>
    <w:rsid w:val="00ED6FE6"/>
    <w:rsid w:val="00ED7284"/>
    <w:rsid w:val="00ED7CBE"/>
    <w:rsid w:val="00EE0628"/>
    <w:rsid w:val="00EE131B"/>
    <w:rsid w:val="00EE3A85"/>
    <w:rsid w:val="00EE4D06"/>
    <w:rsid w:val="00EE58D9"/>
    <w:rsid w:val="00EE60CC"/>
    <w:rsid w:val="00EE7035"/>
    <w:rsid w:val="00EE742B"/>
    <w:rsid w:val="00EF46FC"/>
    <w:rsid w:val="00EF4CF5"/>
    <w:rsid w:val="00EF5E97"/>
    <w:rsid w:val="00EF687C"/>
    <w:rsid w:val="00EF7925"/>
    <w:rsid w:val="00F047C4"/>
    <w:rsid w:val="00F05450"/>
    <w:rsid w:val="00F06F7B"/>
    <w:rsid w:val="00F11453"/>
    <w:rsid w:val="00F114BA"/>
    <w:rsid w:val="00F14A24"/>
    <w:rsid w:val="00F2034B"/>
    <w:rsid w:val="00F23498"/>
    <w:rsid w:val="00F251C0"/>
    <w:rsid w:val="00F26938"/>
    <w:rsid w:val="00F269D6"/>
    <w:rsid w:val="00F36CE3"/>
    <w:rsid w:val="00F36DAA"/>
    <w:rsid w:val="00F41164"/>
    <w:rsid w:val="00F4601E"/>
    <w:rsid w:val="00F4721B"/>
    <w:rsid w:val="00F4777A"/>
    <w:rsid w:val="00F54EF8"/>
    <w:rsid w:val="00F551DF"/>
    <w:rsid w:val="00F57E04"/>
    <w:rsid w:val="00F607FB"/>
    <w:rsid w:val="00F61A23"/>
    <w:rsid w:val="00F657F5"/>
    <w:rsid w:val="00F666D4"/>
    <w:rsid w:val="00F666EC"/>
    <w:rsid w:val="00F708A7"/>
    <w:rsid w:val="00F81832"/>
    <w:rsid w:val="00F85450"/>
    <w:rsid w:val="00F86109"/>
    <w:rsid w:val="00F86585"/>
    <w:rsid w:val="00FA37C3"/>
    <w:rsid w:val="00FA3EE9"/>
    <w:rsid w:val="00FA56D1"/>
    <w:rsid w:val="00FA5AC3"/>
    <w:rsid w:val="00FB0209"/>
    <w:rsid w:val="00FB4E0B"/>
    <w:rsid w:val="00FB4EF8"/>
    <w:rsid w:val="00FB6D13"/>
    <w:rsid w:val="00FB7E02"/>
    <w:rsid w:val="00FC00BF"/>
    <w:rsid w:val="00FC250D"/>
    <w:rsid w:val="00FC31DC"/>
    <w:rsid w:val="00FC54BD"/>
    <w:rsid w:val="00FD0DB4"/>
    <w:rsid w:val="00FD408B"/>
    <w:rsid w:val="00FD60B5"/>
    <w:rsid w:val="00FD69E4"/>
    <w:rsid w:val="00FE3D82"/>
    <w:rsid w:val="00FE57C0"/>
    <w:rsid w:val="00FF05D6"/>
    <w:rsid w:val="00FF5271"/>
    <w:rsid w:val="00FF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docId w15:val="{FF9108E9-6853-43B6-A492-58218B65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5FE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945FE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semiHidden/>
    <w:rsid w:val="00FE57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E57C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B057E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EB057E"/>
    <w:rPr>
      <w:rFonts w:ascii="Times New Roman CYR" w:hAnsi="Times New Roman CYR" w:cs="Times New Roman"/>
      <w:b/>
      <w:sz w:val="28"/>
    </w:rPr>
  </w:style>
  <w:style w:type="paragraph" w:styleId="ab">
    <w:name w:val="Plain Text"/>
    <w:aliases w:val="Plain Text Char"/>
    <w:basedOn w:val="a"/>
    <w:link w:val="ac"/>
    <w:rsid w:val="00EB057E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uiPriority w:val="99"/>
    <w:rsid w:val="00EB057E"/>
    <w:pPr>
      <w:spacing w:after="120"/>
    </w:pPr>
    <w:rPr>
      <w:rFonts w:ascii="NTHarmonica" w:hAnsi="NTHarmonica"/>
      <w:szCs w:val="20"/>
    </w:rPr>
  </w:style>
  <w:style w:type="table" w:styleId="ad">
    <w:name w:val="Table Grid"/>
    <w:basedOn w:val="a1"/>
    <w:uiPriority w:val="59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8750BA"/>
    <w:rPr>
      <w:rFonts w:cs="Times New Roman"/>
      <w:sz w:val="24"/>
      <w:szCs w:val="24"/>
    </w:rPr>
  </w:style>
  <w:style w:type="character" w:styleId="ae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7146D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146D8"/>
    <w:rPr>
      <w:rFonts w:cs="Times New Roman"/>
    </w:rPr>
  </w:style>
  <w:style w:type="paragraph" w:styleId="af1">
    <w:name w:val="annotation subject"/>
    <w:basedOn w:val="af"/>
    <w:next w:val="af"/>
    <w:link w:val="af2"/>
    <w:semiHidden/>
    <w:rsid w:val="007146D8"/>
    <w:rPr>
      <w:b/>
      <w:bCs/>
    </w:rPr>
  </w:style>
  <w:style w:type="character" w:customStyle="1" w:styleId="af2">
    <w:name w:val="Тема примечания Знак"/>
    <w:basedOn w:val="af0"/>
    <w:link w:val="af1"/>
    <w:rsid w:val="007146D8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391729"/>
    <w:pPr>
      <w:widowControl w:val="0"/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</w:rPr>
  </w:style>
  <w:style w:type="character" w:customStyle="1" w:styleId="a4">
    <w:name w:val="Верхний колонтитул Знак"/>
    <w:link w:val="a3"/>
    <w:rsid w:val="004C3F53"/>
    <w:rPr>
      <w:sz w:val="24"/>
      <w:szCs w:val="24"/>
    </w:rPr>
  </w:style>
  <w:style w:type="paragraph" w:customStyle="1" w:styleId="1">
    <w:name w:val="Обычный1"/>
    <w:rsid w:val="00340C99"/>
    <w:rPr>
      <w:rFonts w:ascii="Arial" w:hAnsi="Arial"/>
      <w:snapToGrid w:val="0"/>
      <w:sz w:val="22"/>
    </w:rPr>
  </w:style>
  <w:style w:type="paragraph" w:customStyle="1" w:styleId="BodyText21">
    <w:name w:val="Body Text 21"/>
    <w:basedOn w:val="1"/>
    <w:rsid w:val="00340C99"/>
    <w:pPr>
      <w:jc w:val="both"/>
    </w:pPr>
    <w:rPr>
      <w:rFonts w:ascii="Aria Cyr" w:hAnsi="Aria Cyr"/>
      <w:snapToGrid/>
      <w:sz w:val="28"/>
    </w:rPr>
  </w:style>
  <w:style w:type="paragraph" w:styleId="af3">
    <w:name w:val="List Paragraph"/>
    <w:basedOn w:val="a"/>
    <w:uiPriority w:val="34"/>
    <w:qFormat/>
    <w:rsid w:val="0051731A"/>
    <w:pPr>
      <w:ind w:left="720"/>
      <w:contextualSpacing/>
    </w:pPr>
  </w:style>
  <w:style w:type="paragraph" w:styleId="af4">
    <w:name w:val="No Spacing"/>
    <w:uiPriority w:val="1"/>
    <w:qFormat/>
    <w:rsid w:val="00DD20A2"/>
    <w:rPr>
      <w:sz w:val="24"/>
      <w:szCs w:val="24"/>
    </w:rPr>
  </w:style>
  <w:style w:type="character" w:customStyle="1" w:styleId="95">
    <w:name w:val="Основной текст (9)5"/>
    <w:basedOn w:val="a0"/>
    <w:rsid w:val="00C41D1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">
    <w:name w:val="Основной текст8"/>
    <w:basedOn w:val="a0"/>
    <w:rsid w:val="00C41D1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5">
    <w:name w:val="Основной текст_"/>
    <w:basedOn w:val="a0"/>
    <w:link w:val="37"/>
    <w:rsid w:val="00C41D1E"/>
  </w:style>
  <w:style w:type="paragraph" w:customStyle="1" w:styleId="37">
    <w:name w:val="Основной текст37"/>
    <w:basedOn w:val="a"/>
    <w:link w:val="af5"/>
    <w:rsid w:val="00C41D1E"/>
    <w:pPr>
      <w:widowControl w:val="0"/>
      <w:spacing w:before="360" w:line="211" w:lineRule="exact"/>
      <w:ind w:hanging="3300"/>
      <w:jc w:val="both"/>
    </w:pPr>
    <w:rPr>
      <w:sz w:val="20"/>
      <w:szCs w:val="20"/>
    </w:rPr>
  </w:style>
  <w:style w:type="character" w:customStyle="1" w:styleId="12">
    <w:name w:val="Основной текст + Курсив12"/>
    <w:basedOn w:val="af5"/>
    <w:rsid w:val="00C41D1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6">
    <w:name w:val="List"/>
    <w:basedOn w:val="a"/>
    <w:rsid w:val="008E4A08"/>
    <w:pPr>
      <w:widowControl w:val="0"/>
      <w:ind w:left="283" w:hanging="283"/>
    </w:pPr>
    <w:rPr>
      <w:rFonts w:ascii="Arial" w:hAnsi="Arial"/>
      <w:sz w:val="20"/>
      <w:szCs w:val="20"/>
    </w:rPr>
  </w:style>
  <w:style w:type="paragraph" w:customStyle="1" w:styleId="31">
    <w:name w:val="Заголовок 31"/>
    <w:basedOn w:val="1"/>
    <w:next w:val="1"/>
    <w:rsid w:val="009965A5"/>
    <w:pPr>
      <w:keepNext/>
      <w:widowControl w:val="0"/>
      <w:spacing w:before="240" w:after="60"/>
    </w:pPr>
    <w:rPr>
      <w:sz w:val="24"/>
    </w:rPr>
  </w:style>
  <w:style w:type="paragraph" w:customStyle="1" w:styleId="10">
    <w:name w:val="Основной текст1"/>
    <w:basedOn w:val="a"/>
    <w:rsid w:val="009965A5"/>
    <w:pPr>
      <w:spacing w:after="120"/>
    </w:pPr>
    <w:rPr>
      <w:rFonts w:ascii="NTHarmonica" w:hAnsi="NTHarmonica"/>
      <w:szCs w:val="20"/>
    </w:rPr>
  </w:style>
  <w:style w:type="character" w:styleId="af7">
    <w:name w:val="Strong"/>
    <w:basedOn w:val="a0"/>
    <w:uiPriority w:val="22"/>
    <w:qFormat/>
    <w:rsid w:val="00304C50"/>
    <w:rPr>
      <w:b/>
      <w:bCs/>
    </w:rPr>
  </w:style>
  <w:style w:type="character" w:styleId="af8">
    <w:name w:val="Emphasis"/>
    <w:basedOn w:val="a0"/>
    <w:uiPriority w:val="20"/>
    <w:qFormat/>
    <w:rsid w:val="00304C50"/>
    <w:rPr>
      <w:i/>
      <w:iCs/>
    </w:rPr>
  </w:style>
  <w:style w:type="paragraph" w:styleId="af9">
    <w:name w:val="Body Text Indent"/>
    <w:basedOn w:val="a"/>
    <w:link w:val="afa"/>
    <w:uiPriority w:val="99"/>
    <w:semiHidden/>
    <w:unhideWhenUsed/>
    <w:rsid w:val="007851EF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7851EF"/>
    <w:rPr>
      <w:sz w:val="24"/>
      <w:szCs w:val="24"/>
    </w:rPr>
  </w:style>
  <w:style w:type="character" w:customStyle="1" w:styleId="tm71">
    <w:name w:val="tm71"/>
    <w:basedOn w:val="a0"/>
    <w:rsid w:val="00115AA1"/>
    <w:rPr>
      <w:sz w:val="28"/>
      <w:szCs w:val="28"/>
    </w:rPr>
  </w:style>
  <w:style w:type="character" w:customStyle="1" w:styleId="tm81">
    <w:name w:val="tm81"/>
    <w:basedOn w:val="a0"/>
    <w:rsid w:val="00115AA1"/>
    <w:rPr>
      <w:i/>
      <w:iCs/>
      <w:sz w:val="28"/>
      <w:szCs w:val="28"/>
    </w:rPr>
  </w:style>
  <w:style w:type="paragraph" w:customStyle="1" w:styleId="Default">
    <w:name w:val="Default"/>
    <w:rsid w:val="005F3B77"/>
    <w:pPr>
      <w:autoSpaceDE w:val="0"/>
      <w:autoSpaceDN w:val="0"/>
      <w:adjustRightInd w:val="0"/>
    </w:pPr>
    <w:rPr>
      <w:rFonts w:ascii="Roboto Black" w:hAnsi="Roboto Black" w:cs="Roboto Black"/>
      <w:color w:val="000000"/>
      <w:sz w:val="24"/>
      <w:szCs w:val="24"/>
    </w:rPr>
  </w:style>
  <w:style w:type="character" w:styleId="afb">
    <w:name w:val="Placeholder Text"/>
    <w:basedOn w:val="a0"/>
    <w:uiPriority w:val="99"/>
    <w:semiHidden/>
    <w:rsid w:val="00A441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C5C9F-7588-418A-ABE7-AA682C2D0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1885</Words>
  <Characters>10749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12609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dc:description>Документ создан Solid Converter PDF v4</dc:description>
  <cp:lastModifiedBy>Болобан Екатерина Александровна</cp:lastModifiedBy>
  <cp:revision>20</cp:revision>
  <cp:lastPrinted>2023-06-05T08:51:00Z</cp:lastPrinted>
  <dcterms:created xsi:type="dcterms:W3CDTF">2023-06-09T06:21:00Z</dcterms:created>
  <dcterms:modified xsi:type="dcterms:W3CDTF">2023-07-07T09:15:00Z</dcterms:modified>
</cp:coreProperties>
</file>