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00" w:rsidRPr="00547266" w:rsidRDefault="00C17800" w:rsidP="00877AD2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54726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17800" w:rsidRPr="00547266" w:rsidRDefault="00C17800" w:rsidP="00877AD2">
      <w:pPr>
        <w:pStyle w:val="a9"/>
        <w:tabs>
          <w:tab w:val="left" w:pos="3828"/>
        </w:tabs>
        <w:spacing w:line="360" w:lineRule="auto"/>
        <w:ind w:firstLine="709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17800" w:rsidRPr="00547266" w:rsidRDefault="00C17800" w:rsidP="00877AD2">
      <w:pPr>
        <w:pStyle w:val="a9"/>
        <w:tabs>
          <w:tab w:val="left" w:pos="3828"/>
        </w:tabs>
        <w:spacing w:line="360" w:lineRule="auto"/>
        <w:ind w:firstLine="709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17800" w:rsidRPr="00547266" w:rsidRDefault="00C17800" w:rsidP="00877AD2">
      <w:pPr>
        <w:pStyle w:val="a9"/>
        <w:tabs>
          <w:tab w:val="left" w:pos="3828"/>
        </w:tabs>
        <w:spacing w:line="360" w:lineRule="auto"/>
        <w:ind w:firstLine="709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B00C9" w:rsidRPr="00231C17" w:rsidRDefault="00AB00C9" w:rsidP="00AB00C9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  <w:bookmarkStart w:id="0" w:name="_GoBack"/>
      <w:bookmarkEnd w:id="0"/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00C9" w:rsidTr="00242E5A">
        <w:tc>
          <w:tcPr>
            <w:tcW w:w="9356" w:type="dxa"/>
          </w:tcPr>
          <w:p w:rsidR="00AB00C9" w:rsidRDefault="00AB00C9" w:rsidP="00242E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00C9" w:rsidRDefault="00AB00C9" w:rsidP="00AB00C9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AB00C9" w:rsidRPr="00F57AED" w:rsidTr="00242E5A">
        <w:tc>
          <w:tcPr>
            <w:tcW w:w="5920" w:type="dxa"/>
          </w:tcPr>
          <w:p w:rsidR="00AB00C9" w:rsidRPr="00B00413" w:rsidRDefault="00AB00C9" w:rsidP="006E412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Дарунавира этанолат</w:t>
            </w:r>
          </w:p>
        </w:tc>
        <w:tc>
          <w:tcPr>
            <w:tcW w:w="460" w:type="dxa"/>
          </w:tcPr>
          <w:p w:rsidR="00AB00C9" w:rsidRPr="00121CB3" w:rsidRDefault="00AB00C9" w:rsidP="006E412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B00C9" w:rsidRPr="006C4A4E" w:rsidRDefault="00AB00C9" w:rsidP="006E412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14111E">
              <w:rPr>
                <w:b/>
                <w:sz w:val="28"/>
                <w:szCs w:val="28"/>
              </w:rPr>
              <w:t>.2.1.0403</w:t>
            </w:r>
          </w:p>
        </w:tc>
      </w:tr>
      <w:tr w:rsidR="00AB00C9" w:rsidRPr="00121CB3" w:rsidTr="00242E5A">
        <w:tc>
          <w:tcPr>
            <w:tcW w:w="5920" w:type="dxa"/>
          </w:tcPr>
          <w:p w:rsidR="00AB00C9" w:rsidRPr="00B00413" w:rsidRDefault="00AB00C9" w:rsidP="006E412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Дарунавир</w:t>
            </w:r>
          </w:p>
        </w:tc>
        <w:tc>
          <w:tcPr>
            <w:tcW w:w="460" w:type="dxa"/>
          </w:tcPr>
          <w:p w:rsidR="00AB00C9" w:rsidRPr="00121CB3" w:rsidRDefault="00AB00C9" w:rsidP="006E412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B00C9" w:rsidRPr="00121CB3" w:rsidRDefault="00AB00C9" w:rsidP="006E4121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AB00C9" w:rsidRPr="00A70813" w:rsidTr="00242E5A">
        <w:tc>
          <w:tcPr>
            <w:tcW w:w="5920" w:type="dxa"/>
          </w:tcPr>
          <w:p w:rsidR="00AB00C9" w:rsidRPr="005D58C4" w:rsidRDefault="00AB00C9" w:rsidP="006E412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Darunaviri ethanolas</w:t>
            </w:r>
          </w:p>
        </w:tc>
        <w:tc>
          <w:tcPr>
            <w:tcW w:w="460" w:type="dxa"/>
          </w:tcPr>
          <w:p w:rsidR="00AB00C9" w:rsidRPr="006C4A4E" w:rsidRDefault="00AB00C9" w:rsidP="006E412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B00C9" w:rsidRPr="00134DFF" w:rsidRDefault="00AB00C9" w:rsidP="006E4121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AB00C9" w:rsidRDefault="00AB00C9" w:rsidP="00AB00C9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00C9" w:rsidTr="00242E5A">
        <w:tc>
          <w:tcPr>
            <w:tcW w:w="9356" w:type="dxa"/>
          </w:tcPr>
          <w:p w:rsidR="00AB00C9" w:rsidRDefault="00AB00C9" w:rsidP="00242E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00C9" w:rsidRPr="006C4A4E" w:rsidRDefault="00AB00C9" w:rsidP="00AB00C9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00C9" w:rsidRPr="005721E7" w:rsidTr="00242E5A">
        <w:tc>
          <w:tcPr>
            <w:tcW w:w="9571" w:type="dxa"/>
            <w:gridSpan w:val="2"/>
          </w:tcPr>
          <w:p w:rsidR="00AB00C9" w:rsidRPr="006E4121" w:rsidRDefault="00AB00C9" w:rsidP="00242E5A">
            <w:pPr>
              <w:jc w:val="center"/>
              <w:rPr>
                <w:noProof/>
                <w:sz w:val="28"/>
                <w:szCs w:val="28"/>
              </w:rPr>
            </w:pPr>
            <w:r w:rsidRPr="006E4121">
              <w:rPr>
                <w:sz w:val="28"/>
                <w:szCs w:val="28"/>
              </w:rPr>
              <w:object w:dxaOrig="684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pt;height:135pt" o:ole="">
                  <v:imagedata r:id="rId8" o:title=""/>
                </v:shape>
                <o:OLEObject Type="Embed" ProgID="ChemWindow.Document" ShapeID="_x0000_i1025" DrawAspect="Content" ObjectID="_1749886279" r:id="rId9"/>
              </w:object>
            </w:r>
          </w:p>
          <w:p w:rsidR="00AB00C9" w:rsidRPr="00235364" w:rsidRDefault="00AB00C9" w:rsidP="00242E5A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AB00C9" w:rsidRPr="00283801" w:rsidTr="00242E5A">
        <w:tc>
          <w:tcPr>
            <w:tcW w:w="4785" w:type="dxa"/>
          </w:tcPr>
          <w:p w:rsidR="00AB00C9" w:rsidRPr="00283801" w:rsidRDefault="00AB00C9" w:rsidP="00242E5A">
            <w:pPr>
              <w:rPr>
                <w:sz w:val="28"/>
                <w:szCs w:val="28"/>
                <w:lang w:val="en-US"/>
              </w:rPr>
            </w:pPr>
            <w:r w:rsidRPr="00283801">
              <w:rPr>
                <w:sz w:val="28"/>
                <w:szCs w:val="28"/>
                <w:lang w:val="en-US"/>
              </w:rPr>
              <w:t>C</w:t>
            </w:r>
            <w:r w:rsidRPr="00283801">
              <w:rPr>
                <w:sz w:val="28"/>
                <w:szCs w:val="28"/>
                <w:vertAlign w:val="subscript"/>
                <w:lang w:val="en-US"/>
              </w:rPr>
              <w:t>27</w:t>
            </w:r>
            <w:r w:rsidRPr="00283801">
              <w:rPr>
                <w:sz w:val="28"/>
                <w:szCs w:val="28"/>
                <w:lang w:val="en-US"/>
              </w:rPr>
              <w:t>H</w:t>
            </w:r>
            <w:r w:rsidRPr="00283801">
              <w:rPr>
                <w:sz w:val="28"/>
                <w:szCs w:val="28"/>
                <w:vertAlign w:val="subscript"/>
                <w:lang w:val="en-US"/>
              </w:rPr>
              <w:t>37</w:t>
            </w:r>
            <w:r w:rsidRPr="00283801">
              <w:rPr>
                <w:sz w:val="28"/>
                <w:szCs w:val="28"/>
                <w:lang w:val="en-US"/>
              </w:rPr>
              <w:t>N</w:t>
            </w:r>
            <w:r w:rsidRPr="00283801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283801">
              <w:rPr>
                <w:sz w:val="28"/>
                <w:szCs w:val="28"/>
                <w:lang w:val="en-US"/>
              </w:rPr>
              <w:t>O</w:t>
            </w:r>
            <w:r w:rsidRPr="00283801">
              <w:rPr>
                <w:sz w:val="28"/>
                <w:szCs w:val="28"/>
                <w:vertAlign w:val="subscript"/>
                <w:lang w:val="en-US"/>
              </w:rPr>
              <w:t>7</w:t>
            </w:r>
            <w:r w:rsidRPr="00283801">
              <w:rPr>
                <w:sz w:val="28"/>
                <w:szCs w:val="28"/>
                <w:lang w:val="en-US"/>
              </w:rPr>
              <w:t>S·</w:t>
            </w:r>
            <w:r w:rsidRPr="00283801">
              <w:rPr>
                <w:sz w:val="28"/>
                <w:szCs w:val="28"/>
              </w:rPr>
              <w:t>С</w:t>
            </w:r>
            <w:r w:rsidRPr="00283801">
              <w:rPr>
                <w:sz w:val="28"/>
                <w:szCs w:val="28"/>
                <w:vertAlign w:val="subscript"/>
              </w:rPr>
              <w:t>2</w:t>
            </w:r>
            <w:r w:rsidRPr="00283801">
              <w:rPr>
                <w:sz w:val="28"/>
                <w:szCs w:val="28"/>
                <w:lang w:val="en-US"/>
              </w:rPr>
              <w:t>H</w:t>
            </w:r>
            <w:r w:rsidRPr="00283801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283801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AB00C9" w:rsidRPr="00283801" w:rsidRDefault="00AB00C9" w:rsidP="00242E5A">
            <w:pPr>
              <w:jc w:val="right"/>
              <w:rPr>
                <w:sz w:val="28"/>
                <w:szCs w:val="28"/>
              </w:rPr>
            </w:pPr>
            <w:r w:rsidRPr="00283801">
              <w:rPr>
                <w:sz w:val="28"/>
                <w:szCs w:val="28"/>
              </w:rPr>
              <w:t>М.м.</w:t>
            </w:r>
            <w:r w:rsidRPr="00283801">
              <w:rPr>
                <w:sz w:val="28"/>
                <w:szCs w:val="28"/>
                <w:lang w:val="en-US"/>
              </w:rPr>
              <w:t xml:space="preserve"> 593,7</w:t>
            </w:r>
            <w:r w:rsidRPr="00283801">
              <w:rPr>
                <w:sz w:val="28"/>
                <w:szCs w:val="28"/>
              </w:rPr>
              <w:t xml:space="preserve">  </w:t>
            </w:r>
          </w:p>
        </w:tc>
      </w:tr>
      <w:tr w:rsidR="00283801" w:rsidRPr="00283801" w:rsidTr="00242E5A">
        <w:tc>
          <w:tcPr>
            <w:tcW w:w="4785" w:type="dxa"/>
          </w:tcPr>
          <w:p w:rsidR="00283801" w:rsidRPr="00283801" w:rsidRDefault="00283801" w:rsidP="00242E5A">
            <w:pPr>
              <w:rPr>
                <w:sz w:val="28"/>
                <w:szCs w:val="28"/>
              </w:rPr>
            </w:pPr>
            <w:r w:rsidRPr="00283801">
              <w:rPr>
                <w:sz w:val="28"/>
                <w:szCs w:val="28"/>
                <w:lang w:val="en-US"/>
              </w:rPr>
              <w:t>[</w:t>
            </w:r>
            <w:r w:rsidRPr="00283801">
              <w:rPr>
                <w:color w:val="000000" w:themeColor="text1"/>
                <w:sz w:val="28"/>
                <w:szCs w:val="28"/>
                <w:lang w:val="en-US"/>
              </w:rPr>
              <w:t>635728-49-3</w:t>
            </w:r>
            <w:r w:rsidRPr="00283801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283801" w:rsidRPr="00283801" w:rsidRDefault="00283801" w:rsidP="00242E5A">
            <w:pPr>
              <w:jc w:val="right"/>
              <w:rPr>
                <w:sz w:val="28"/>
                <w:szCs w:val="28"/>
              </w:rPr>
            </w:pPr>
          </w:p>
        </w:tc>
      </w:tr>
    </w:tbl>
    <w:p w:rsidR="00AD5AF1" w:rsidRDefault="00AD5AF1" w:rsidP="00283801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283801" w:rsidRDefault="00283801" w:rsidP="00283801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</w:p>
    <w:p w:rsidR="00283801" w:rsidRDefault="00283801" w:rsidP="00283801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CD2778">
        <w:rPr>
          <w:sz w:val="28"/>
          <w:szCs w:val="28"/>
        </w:rPr>
        <w:t>[(3</w:t>
      </w:r>
      <w:r w:rsidRPr="00CD2778">
        <w:rPr>
          <w:i/>
          <w:sz w:val="28"/>
          <w:szCs w:val="28"/>
          <w:lang w:val="en-US"/>
        </w:rPr>
        <w:t>R</w:t>
      </w:r>
      <w:r w:rsidRPr="00CD2778">
        <w:rPr>
          <w:sz w:val="28"/>
          <w:szCs w:val="28"/>
        </w:rPr>
        <w:t>,3</w:t>
      </w:r>
      <w:r w:rsidRPr="00CD2778">
        <w:rPr>
          <w:sz w:val="28"/>
          <w:szCs w:val="28"/>
          <w:lang w:val="en-US"/>
        </w:rPr>
        <w:t>a</w:t>
      </w:r>
      <w:r w:rsidRPr="00CD2778">
        <w:rPr>
          <w:i/>
          <w:sz w:val="28"/>
          <w:szCs w:val="28"/>
          <w:lang w:val="en-US"/>
        </w:rPr>
        <w:t>S</w:t>
      </w:r>
      <w:r w:rsidRPr="00CD2778">
        <w:rPr>
          <w:sz w:val="28"/>
          <w:szCs w:val="28"/>
        </w:rPr>
        <w:t>,6</w:t>
      </w:r>
      <w:r w:rsidRPr="00CD2778">
        <w:rPr>
          <w:sz w:val="28"/>
          <w:szCs w:val="28"/>
          <w:lang w:val="en-US"/>
        </w:rPr>
        <w:t>a</w:t>
      </w:r>
      <w:r w:rsidRPr="00CD2778">
        <w:rPr>
          <w:i/>
          <w:sz w:val="28"/>
          <w:szCs w:val="28"/>
          <w:lang w:val="en-US"/>
        </w:rPr>
        <w:t>R</w:t>
      </w:r>
      <w:r w:rsidRPr="00CD2778">
        <w:rPr>
          <w:sz w:val="28"/>
          <w:szCs w:val="28"/>
        </w:rPr>
        <w:t>)-Гексагидрофуро[2,3-</w:t>
      </w:r>
      <w:r w:rsidRPr="00CD2778">
        <w:rPr>
          <w:i/>
          <w:sz w:val="28"/>
          <w:szCs w:val="28"/>
          <w:lang w:val="en-US"/>
        </w:rPr>
        <w:t>b</w:t>
      </w:r>
      <w:r w:rsidRPr="00CD2778">
        <w:rPr>
          <w:sz w:val="28"/>
          <w:szCs w:val="28"/>
        </w:rPr>
        <w:t>]фуран-3-ил](</w:t>
      </w:r>
      <w:r w:rsidRPr="00CD2778">
        <w:rPr>
          <w:i/>
          <w:sz w:val="28"/>
          <w:szCs w:val="28"/>
          <w:lang w:val="en-US"/>
        </w:rPr>
        <w:t>N</w:t>
      </w:r>
      <w:r w:rsidRPr="00CD2778">
        <w:rPr>
          <w:rFonts w:eastAsia="MS Mincho"/>
          <w:sz w:val="28"/>
          <w:szCs w:val="28"/>
        </w:rPr>
        <w:t>-</w:t>
      </w:r>
      <w:r w:rsidRPr="00CD2778">
        <w:rPr>
          <w:sz w:val="28"/>
          <w:szCs w:val="28"/>
        </w:rPr>
        <w:t>{(2</w:t>
      </w:r>
      <w:r w:rsidRPr="00CD2778">
        <w:rPr>
          <w:i/>
          <w:sz w:val="28"/>
          <w:szCs w:val="28"/>
          <w:lang w:val="en-US"/>
        </w:rPr>
        <w:t>S</w:t>
      </w:r>
      <w:r w:rsidRPr="00CD2778">
        <w:rPr>
          <w:sz w:val="28"/>
          <w:szCs w:val="28"/>
        </w:rPr>
        <w:t>,3</w:t>
      </w:r>
      <w:r w:rsidRPr="00CD2778">
        <w:rPr>
          <w:i/>
          <w:sz w:val="28"/>
          <w:szCs w:val="28"/>
          <w:lang w:val="en-US"/>
        </w:rPr>
        <w:t>R</w:t>
      </w:r>
      <w:r w:rsidRPr="00CD2778">
        <w:rPr>
          <w:sz w:val="28"/>
          <w:szCs w:val="28"/>
        </w:rPr>
        <w:t>)</w:t>
      </w:r>
      <w:r w:rsidRPr="00CD2778">
        <w:rPr>
          <w:rFonts w:eastAsia="MS Mincho"/>
          <w:sz w:val="28"/>
          <w:szCs w:val="28"/>
        </w:rPr>
        <w:t>-</w:t>
      </w:r>
      <w:r w:rsidRPr="00CD2778">
        <w:rPr>
          <w:sz w:val="28"/>
          <w:szCs w:val="28"/>
        </w:rPr>
        <w:t>4</w:t>
      </w:r>
      <w:r w:rsidRPr="00CD2778">
        <w:rPr>
          <w:rFonts w:eastAsia="MS Mincho"/>
          <w:sz w:val="28"/>
          <w:szCs w:val="28"/>
        </w:rPr>
        <w:t>-</w:t>
      </w:r>
      <w:r w:rsidRPr="00CD2778">
        <w:rPr>
          <w:sz w:val="28"/>
          <w:szCs w:val="28"/>
        </w:rPr>
        <w:t>[4</w:t>
      </w:r>
      <w:r w:rsidRPr="00CD2778">
        <w:rPr>
          <w:rFonts w:eastAsia="MS Mincho"/>
          <w:sz w:val="28"/>
          <w:szCs w:val="28"/>
        </w:rPr>
        <w:t>-</w:t>
      </w:r>
      <w:r w:rsidRPr="00CD2778">
        <w:rPr>
          <w:sz w:val="28"/>
          <w:szCs w:val="28"/>
        </w:rPr>
        <w:t>амино</w:t>
      </w:r>
      <w:r w:rsidRPr="00CD2778">
        <w:rPr>
          <w:i/>
          <w:sz w:val="28"/>
          <w:szCs w:val="28"/>
        </w:rPr>
        <w:t>-</w:t>
      </w:r>
      <w:r w:rsidRPr="00CD2778">
        <w:rPr>
          <w:i/>
          <w:sz w:val="28"/>
          <w:szCs w:val="28"/>
          <w:lang w:val="en-US"/>
        </w:rPr>
        <w:t>N</w:t>
      </w:r>
      <w:r w:rsidRPr="00CD2778">
        <w:rPr>
          <w:rFonts w:eastAsia="MS Mincho"/>
          <w:sz w:val="28"/>
          <w:szCs w:val="28"/>
        </w:rPr>
        <w:t>-</w:t>
      </w:r>
      <w:r w:rsidRPr="00CD2778">
        <w:rPr>
          <w:sz w:val="28"/>
          <w:szCs w:val="28"/>
        </w:rPr>
        <w:t>(2</w:t>
      </w:r>
      <w:r w:rsidRPr="00CD2778">
        <w:rPr>
          <w:rFonts w:eastAsia="MS Mincho"/>
          <w:sz w:val="28"/>
          <w:szCs w:val="28"/>
        </w:rPr>
        <w:t>-</w:t>
      </w:r>
      <w:r w:rsidRPr="00CD2778">
        <w:rPr>
          <w:sz w:val="28"/>
          <w:szCs w:val="28"/>
        </w:rPr>
        <w:t>метилпропил)бензолсульфонамидо]-3</w:t>
      </w:r>
      <w:r w:rsidRPr="00CD2778">
        <w:rPr>
          <w:rFonts w:eastAsia="MS Mincho"/>
          <w:sz w:val="28"/>
          <w:szCs w:val="28"/>
        </w:rPr>
        <w:t>-</w:t>
      </w:r>
      <w:r w:rsidRPr="00CD2778">
        <w:rPr>
          <w:sz w:val="28"/>
          <w:szCs w:val="28"/>
        </w:rPr>
        <w:t>гидрокси</w:t>
      </w:r>
      <w:r w:rsidRPr="00CD2778">
        <w:rPr>
          <w:rFonts w:eastAsia="MS Mincho"/>
          <w:sz w:val="28"/>
          <w:szCs w:val="28"/>
        </w:rPr>
        <w:t>-</w:t>
      </w:r>
      <w:r w:rsidRPr="00CD2778">
        <w:rPr>
          <w:sz w:val="28"/>
          <w:szCs w:val="28"/>
        </w:rPr>
        <w:t>1</w:t>
      </w:r>
      <w:r w:rsidRPr="00CD2778">
        <w:rPr>
          <w:rFonts w:eastAsia="MS Mincho"/>
          <w:sz w:val="28"/>
          <w:szCs w:val="28"/>
        </w:rPr>
        <w:t>-</w:t>
      </w:r>
      <w:r w:rsidRPr="00CD2778">
        <w:rPr>
          <w:sz w:val="28"/>
          <w:szCs w:val="28"/>
        </w:rPr>
        <w:t>фенилбутан</w:t>
      </w:r>
      <w:r w:rsidRPr="00CD2778">
        <w:rPr>
          <w:rFonts w:eastAsia="MS Mincho"/>
          <w:sz w:val="28"/>
          <w:szCs w:val="28"/>
        </w:rPr>
        <w:t>-</w:t>
      </w:r>
      <w:r w:rsidRPr="00CD2778">
        <w:rPr>
          <w:sz w:val="28"/>
          <w:szCs w:val="28"/>
        </w:rPr>
        <w:t>2</w:t>
      </w:r>
      <w:r w:rsidRPr="00CD2778">
        <w:rPr>
          <w:rFonts w:eastAsia="MS Mincho"/>
          <w:sz w:val="28"/>
          <w:szCs w:val="28"/>
        </w:rPr>
        <w:t>-</w:t>
      </w:r>
      <w:r w:rsidRPr="00CD2778">
        <w:rPr>
          <w:sz w:val="28"/>
          <w:szCs w:val="28"/>
        </w:rPr>
        <w:t>ил}карбамат)</w:t>
      </w:r>
      <w:r>
        <w:rPr>
          <w:sz w:val="28"/>
          <w:szCs w:val="28"/>
        </w:rPr>
        <w:t>—этанол (1:1).</w:t>
      </w:r>
    </w:p>
    <w:p w:rsidR="000A1050" w:rsidRPr="00527EE3" w:rsidRDefault="0093232C" w:rsidP="00DC6A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-8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держит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не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менее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9</w:t>
      </w:r>
      <w:r w:rsidR="002C3E84">
        <w:rPr>
          <w:color w:val="000000"/>
          <w:sz w:val="28"/>
          <w:szCs w:val="28"/>
        </w:rPr>
        <w:t>8</w:t>
      </w:r>
      <w:r w:rsidR="000A1050" w:rsidRPr="00527EE3">
        <w:rPr>
          <w:color w:val="000000"/>
          <w:sz w:val="28"/>
          <w:szCs w:val="28"/>
        </w:rPr>
        <w:t>,0</w:t>
      </w:r>
      <w:r w:rsidR="000F7905">
        <w:rPr>
          <w:color w:val="000000"/>
          <w:spacing w:val="-2"/>
          <w:sz w:val="28"/>
          <w:szCs w:val="28"/>
          <w:lang w:val="en-US"/>
        </w:rPr>
        <w:t> </w:t>
      </w:r>
      <w:r w:rsidR="000A1050" w:rsidRPr="00527EE3">
        <w:rPr>
          <w:color w:val="000000"/>
          <w:sz w:val="28"/>
          <w:szCs w:val="28"/>
        </w:rPr>
        <w:t>%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и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не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б</w:t>
      </w:r>
      <w:r w:rsidR="000A1050" w:rsidRPr="00527EE3">
        <w:rPr>
          <w:color w:val="000000"/>
          <w:spacing w:val="-3"/>
          <w:sz w:val="28"/>
          <w:szCs w:val="28"/>
        </w:rPr>
        <w:t>о</w:t>
      </w:r>
      <w:r w:rsidR="000A1050" w:rsidRPr="00527EE3">
        <w:rPr>
          <w:color w:val="000000"/>
          <w:sz w:val="28"/>
          <w:szCs w:val="28"/>
        </w:rPr>
        <w:t>лее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10</w:t>
      </w:r>
      <w:r w:rsidR="002C3E84">
        <w:rPr>
          <w:color w:val="000000"/>
          <w:sz w:val="28"/>
          <w:szCs w:val="28"/>
        </w:rPr>
        <w:t>2</w:t>
      </w:r>
      <w:r w:rsidR="000A1050" w:rsidRPr="00527EE3">
        <w:rPr>
          <w:color w:val="000000"/>
          <w:sz w:val="28"/>
          <w:szCs w:val="28"/>
        </w:rPr>
        <w:t>,0</w:t>
      </w:r>
      <w:r w:rsidR="000F7905">
        <w:rPr>
          <w:color w:val="000000"/>
          <w:spacing w:val="-2"/>
          <w:sz w:val="28"/>
          <w:szCs w:val="28"/>
          <w:lang w:val="en-US"/>
        </w:rPr>
        <w:t> </w:t>
      </w:r>
      <w:r w:rsidR="000A1050" w:rsidRPr="00527EE3">
        <w:rPr>
          <w:color w:val="000000"/>
          <w:sz w:val="28"/>
          <w:szCs w:val="28"/>
        </w:rPr>
        <w:t>%</w:t>
      </w:r>
      <w:r w:rsidR="000A1050" w:rsidRPr="00527EE3">
        <w:rPr>
          <w:color w:val="000000"/>
          <w:spacing w:val="-2"/>
          <w:sz w:val="28"/>
          <w:szCs w:val="28"/>
        </w:rPr>
        <w:t xml:space="preserve"> </w:t>
      </w:r>
      <w:r w:rsidR="00144180">
        <w:rPr>
          <w:color w:val="000000"/>
          <w:spacing w:val="-2"/>
          <w:sz w:val="28"/>
          <w:szCs w:val="28"/>
        </w:rPr>
        <w:t>д</w:t>
      </w:r>
      <w:r w:rsidR="002A1495">
        <w:rPr>
          <w:color w:val="000000"/>
          <w:spacing w:val="-2"/>
          <w:sz w:val="28"/>
          <w:szCs w:val="28"/>
        </w:rPr>
        <w:t>арунавира</w:t>
      </w:r>
      <w:r w:rsidR="008D5CD4">
        <w:rPr>
          <w:color w:val="000000"/>
          <w:spacing w:val="-2"/>
          <w:sz w:val="28"/>
          <w:szCs w:val="28"/>
        </w:rPr>
        <w:t xml:space="preserve"> </w:t>
      </w:r>
      <w:r w:rsidR="00547266">
        <w:rPr>
          <w:color w:val="000000"/>
          <w:spacing w:val="-2"/>
          <w:sz w:val="28"/>
          <w:szCs w:val="28"/>
        </w:rPr>
        <w:t xml:space="preserve">этанолата </w:t>
      </w:r>
      <w:r w:rsidR="002A1495" w:rsidRPr="00E82815">
        <w:rPr>
          <w:color w:val="000000"/>
          <w:spacing w:val="-2"/>
          <w:sz w:val="28"/>
          <w:szCs w:val="28"/>
          <w:lang w:val="en-US"/>
        </w:rPr>
        <w:t>C</w:t>
      </w:r>
      <w:r w:rsidR="002A1495" w:rsidRPr="00E82815">
        <w:rPr>
          <w:color w:val="000000"/>
          <w:spacing w:val="-2"/>
          <w:sz w:val="28"/>
          <w:szCs w:val="28"/>
          <w:vertAlign w:val="subscript"/>
        </w:rPr>
        <w:t>27</w:t>
      </w:r>
      <w:r w:rsidR="002A1495" w:rsidRPr="00E82815">
        <w:rPr>
          <w:color w:val="000000"/>
          <w:spacing w:val="-2"/>
          <w:sz w:val="28"/>
          <w:szCs w:val="28"/>
          <w:lang w:val="en-US"/>
        </w:rPr>
        <w:t>H</w:t>
      </w:r>
      <w:r w:rsidR="002A1495" w:rsidRPr="00E82815">
        <w:rPr>
          <w:color w:val="000000"/>
          <w:spacing w:val="-2"/>
          <w:sz w:val="28"/>
          <w:szCs w:val="28"/>
          <w:vertAlign w:val="subscript"/>
        </w:rPr>
        <w:t>37</w:t>
      </w:r>
      <w:r w:rsidR="002A1495" w:rsidRPr="00E82815">
        <w:rPr>
          <w:color w:val="000000"/>
          <w:spacing w:val="-2"/>
          <w:sz w:val="28"/>
          <w:szCs w:val="28"/>
          <w:lang w:val="en-US"/>
        </w:rPr>
        <w:t>N</w:t>
      </w:r>
      <w:r w:rsidR="002A1495" w:rsidRPr="00E82815">
        <w:rPr>
          <w:color w:val="000000"/>
          <w:spacing w:val="-2"/>
          <w:sz w:val="28"/>
          <w:szCs w:val="28"/>
          <w:vertAlign w:val="subscript"/>
        </w:rPr>
        <w:t>3</w:t>
      </w:r>
      <w:r w:rsidR="002A1495" w:rsidRPr="00E82815">
        <w:rPr>
          <w:color w:val="000000"/>
          <w:spacing w:val="-2"/>
          <w:sz w:val="28"/>
          <w:szCs w:val="28"/>
          <w:lang w:val="en-US"/>
        </w:rPr>
        <w:t>O</w:t>
      </w:r>
      <w:r w:rsidR="002A1495" w:rsidRPr="00E82815">
        <w:rPr>
          <w:color w:val="000000"/>
          <w:spacing w:val="-2"/>
          <w:sz w:val="28"/>
          <w:szCs w:val="28"/>
          <w:vertAlign w:val="subscript"/>
        </w:rPr>
        <w:t>7</w:t>
      </w:r>
      <w:r w:rsidR="002A1495" w:rsidRPr="00E82815">
        <w:rPr>
          <w:color w:val="000000"/>
          <w:spacing w:val="-2"/>
          <w:sz w:val="28"/>
          <w:szCs w:val="28"/>
          <w:lang w:val="en-US"/>
        </w:rPr>
        <w:t>S</w:t>
      </w:r>
      <w:r w:rsidR="00547266" w:rsidRPr="00E82815">
        <w:rPr>
          <w:color w:val="000000"/>
          <w:spacing w:val="-2"/>
          <w:sz w:val="28"/>
          <w:szCs w:val="28"/>
        </w:rPr>
        <w:t>·</w:t>
      </w:r>
      <w:r w:rsidR="00547266" w:rsidRPr="00E82815">
        <w:rPr>
          <w:color w:val="000000"/>
          <w:spacing w:val="-2"/>
          <w:sz w:val="28"/>
          <w:szCs w:val="28"/>
          <w:lang w:val="en-US"/>
        </w:rPr>
        <w:t>C</w:t>
      </w:r>
      <w:r w:rsidR="00547266" w:rsidRPr="00E82815">
        <w:rPr>
          <w:color w:val="000000"/>
          <w:spacing w:val="-2"/>
          <w:sz w:val="28"/>
          <w:szCs w:val="28"/>
          <w:vertAlign w:val="subscript"/>
        </w:rPr>
        <w:t>2</w:t>
      </w:r>
      <w:r w:rsidR="00547266" w:rsidRPr="00E82815">
        <w:rPr>
          <w:color w:val="000000"/>
          <w:spacing w:val="-2"/>
          <w:sz w:val="28"/>
          <w:szCs w:val="28"/>
          <w:lang w:val="en-US"/>
        </w:rPr>
        <w:t>H</w:t>
      </w:r>
      <w:r w:rsidR="0070036D" w:rsidRPr="00E82815">
        <w:rPr>
          <w:color w:val="000000"/>
          <w:spacing w:val="-2"/>
          <w:sz w:val="28"/>
          <w:szCs w:val="28"/>
          <w:vertAlign w:val="subscript"/>
        </w:rPr>
        <w:t>6</w:t>
      </w:r>
      <w:r w:rsidR="00547266" w:rsidRPr="00E82815">
        <w:rPr>
          <w:color w:val="000000"/>
          <w:spacing w:val="-2"/>
          <w:sz w:val="28"/>
          <w:szCs w:val="28"/>
          <w:lang w:val="en-US"/>
        </w:rPr>
        <w:t>O</w:t>
      </w:r>
      <w:r w:rsidR="002A1495" w:rsidRPr="002A1495">
        <w:rPr>
          <w:color w:val="000000"/>
          <w:spacing w:val="-2"/>
          <w:sz w:val="28"/>
          <w:szCs w:val="28"/>
        </w:rPr>
        <w:t xml:space="preserve"> </w:t>
      </w:r>
      <w:r w:rsidR="008D5CD4">
        <w:rPr>
          <w:color w:val="000000"/>
          <w:spacing w:val="-2"/>
          <w:sz w:val="28"/>
          <w:szCs w:val="28"/>
        </w:rPr>
        <w:t>в пересч</w:t>
      </w:r>
      <w:r w:rsidR="002C3E84">
        <w:rPr>
          <w:color w:val="000000"/>
          <w:spacing w:val="-2"/>
          <w:sz w:val="28"/>
          <w:szCs w:val="28"/>
        </w:rPr>
        <w:t>ё</w:t>
      </w:r>
      <w:r w:rsidR="008D5CD4">
        <w:rPr>
          <w:color w:val="000000"/>
          <w:spacing w:val="-2"/>
          <w:sz w:val="28"/>
          <w:szCs w:val="28"/>
        </w:rPr>
        <w:t xml:space="preserve">те на </w:t>
      </w:r>
      <w:r w:rsidR="002A1495">
        <w:rPr>
          <w:color w:val="000000"/>
          <w:spacing w:val="-2"/>
          <w:sz w:val="28"/>
          <w:szCs w:val="28"/>
        </w:rPr>
        <w:t xml:space="preserve">безводное и свободное от </w:t>
      </w:r>
      <w:r w:rsidR="00E82815">
        <w:rPr>
          <w:color w:val="000000"/>
          <w:spacing w:val="-2"/>
          <w:sz w:val="28"/>
          <w:szCs w:val="28"/>
        </w:rPr>
        <w:t xml:space="preserve">остаточных </w:t>
      </w:r>
      <w:r w:rsidR="002A1495">
        <w:rPr>
          <w:color w:val="000000"/>
          <w:spacing w:val="-2"/>
          <w:sz w:val="28"/>
          <w:szCs w:val="28"/>
        </w:rPr>
        <w:t>органических растворителей</w:t>
      </w:r>
      <w:r w:rsidR="008D5CD4">
        <w:rPr>
          <w:color w:val="000000"/>
          <w:spacing w:val="-2"/>
          <w:sz w:val="28"/>
          <w:szCs w:val="28"/>
        </w:rPr>
        <w:t xml:space="preserve"> вещество</w:t>
      </w:r>
      <w:r w:rsidR="000A1050" w:rsidRPr="00527EE3">
        <w:rPr>
          <w:color w:val="000000"/>
          <w:sz w:val="28"/>
          <w:szCs w:val="28"/>
        </w:rPr>
        <w:t>.</w:t>
      </w:r>
    </w:p>
    <w:p w:rsidR="00037C58" w:rsidRPr="00283801" w:rsidRDefault="00283801" w:rsidP="00DC6A5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83801">
        <w:rPr>
          <w:bCs/>
          <w:color w:val="000000"/>
          <w:sz w:val="28"/>
          <w:szCs w:val="28"/>
        </w:rPr>
        <w:t>СВОЙСТВА</w:t>
      </w:r>
    </w:p>
    <w:p w:rsidR="000A1050" w:rsidRPr="00527EE3" w:rsidRDefault="000A1050" w:rsidP="00DC6A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4EEE">
        <w:rPr>
          <w:b/>
          <w:bCs/>
          <w:sz w:val="28"/>
          <w:szCs w:val="28"/>
        </w:rPr>
        <w:t>Опи</w:t>
      </w:r>
      <w:r w:rsidRPr="00094EEE">
        <w:rPr>
          <w:b/>
          <w:bCs/>
          <w:spacing w:val="3"/>
          <w:sz w:val="28"/>
          <w:szCs w:val="28"/>
        </w:rPr>
        <w:t>с</w:t>
      </w:r>
      <w:r w:rsidRPr="00094EEE">
        <w:rPr>
          <w:b/>
          <w:bCs/>
          <w:sz w:val="28"/>
          <w:szCs w:val="28"/>
        </w:rPr>
        <w:t>ание</w:t>
      </w:r>
      <w:r w:rsidRPr="00094EEE">
        <w:rPr>
          <w:sz w:val="28"/>
          <w:szCs w:val="28"/>
        </w:rPr>
        <w:t xml:space="preserve">. </w:t>
      </w:r>
      <w:r w:rsidR="00C14C7A">
        <w:rPr>
          <w:sz w:val="28"/>
          <w:szCs w:val="28"/>
        </w:rPr>
        <w:t>Порошок от белого до светло-жёлтого или светло-коричневого цвета.</w:t>
      </w:r>
    </w:p>
    <w:p w:rsidR="000A1050" w:rsidRPr="00094EEE" w:rsidRDefault="000A1050" w:rsidP="00DC6A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EEE">
        <w:rPr>
          <w:b/>
          <w:bCs/>
          <w:spacing w:val="3"/>
          <w:sz w:val="28"/>
          <w:szCs w:val="28"/>
        </w:rPr>
        <w:lastRenderedPageBreak/>
        <w:t>Раст</w:t>
      </w:r>
      <w:r w:rsidRPr="00094EEE">
        <w:rPr>
          <w:b/>
          <w:bCs/>
          <w:spacing w:val="1"/>
          <w:sz w:val="28"/>
          <w:szCs w:val="28"/>
        </w:rPr>
        <w:t>в</w:t>
      </w:r>
      <w:r w:rsidRPr="00094EEE">
        <w:rPr>
          <w:b/>
          <w:bCs/>
          <w:spacing w:val="3"/>
          <w:sz w:val="28"/>
          <w:szCs w:val="28"/>
        </w:rPr>
        <w:t>ори</w:t>
      </w:r>
      <w:r w:rsidRPr="00094EEE">
        <w:rPr>
          <w:b/>
          <w:bCs/>
          <w:spacing w:val="-1"/>
          <w:sz w:val="28"/>
          <w:szCs w:val="28"/>
        </w:rPr>
        <w:t>м</w:t>
      </w:r>
      <w:r w:rsidRPr="00094EEE">
        <w:rPr>
          <w:b/>
          <w:bCs/>
          <w:spacing w:val="3"/>
          <w:sz w:val="28"/>
          <w:szCs w:val="28"/>
        </w:rPr>
        <w:t>ость</w:t>
      </w:r>
      <w:r w:rsidRPr="00094EEE">
        <w:rPr>
          <w:sz w:val="28"/>
          <w:szCs w:val="28"/>
        </w:rPr>
        <w:t xml:space="preserve">. </w:t>
      </w:r>
      <w:r w:rsidR="00374C1E">
        <w:rPr>
          <w:sz w:val="28"/>
          <w:szCs w:val="28"/>
        </w:rPr>
        <w:t>Легко р</w:t>
      </w:r>
      <w:r w:rsidR="00F2001C">
        <w:rPr>
          <w:sz w:val="28"/>
          <w:szCs w:val="28"/>
        </w:rPr>
        <w:t xml:space="preserve">астворим в </w:t>
      </w:r>
      <w:r w:rsidR="00374C1E">
        <w:rPr>
          <w:sz w:val="28"/>
          <w:szCs w:val="28"/>
        </w:rPr>
        <w:t>ацетоне и этилацетате</w:t>
      </w:r>
      <w:r w:rsidR="00F2001C">
        <w:rPr>
          <w:sz w:val="28"/>
          <w:szCs w:val="28"/>
        </w:rPr>
        <w:t xml:space="preserve">, </w:t>
      </w:r>
      <w:r w:rsidR="00C14C7A">
        <w:rPr>
          <w:sz w:val="28"/>
          <w:szCs w:val="28"/>
        </w:rPr>
        <w:t xml:space="preserve">умеренно растворим </w:t>
      </w:r>
      <w:r w:rsidR="00F2001C">
        <w:rPr>
          <w:sz w:val="28"/>
          <w:szCs w:val="28"/>
        </w:rPr>
        <w:t xml:space="preserve">в метаноле, </w:t>
      </w:r>
      <w:r w:rsidR="00C14C7A">
        <w:rPr>
          <w:sz w:val="28"/>
          <w:szCs w:val="28"/>
        </w:rPr>
        <w:t>очень мало растворим или практически нерастворим в воде.</w:t>
      </w:r>
    </w:p>
    <w:p w:rsidR="009A2F52" w:rsidRPr="00283801" w:rsidRDefault="00283801" w:rsidP="00DC6A59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283801">
        <w:rPr>
          <w:bCs/>
          <w:color w:val="000000"/>
          <w:spacing w:val="-2"/>
          <w:sz w:val="28"/>
          <w:szCs w:val="28"/>
        </w:rPr>
        <w:t>ИДЕНТИФИКАЦИЯ</w:t>
      </w:r>
    </w:p>
    <w:p w:rsidR="001F3073" w:rsidRDefault="00FA2180" w:rsidP="00DC6A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633">
        <w:rPr>
          <w:i/>
          <w:color w:val="000000"/>
          <w:sz w:val="28"/>
          <w:szCs w:val="28"/>
        </w:rPr>
        <w:t>1. </w:t>
      </w:r>
      <w:r w:rsidR="00496DF0" w:rsidRPr="00145633">
        <w:rPr>
          <w:i/>
          <w:color w:val="000000"/>
          <w:sz w:val="28"/>
          <w:szCs w:val="28"/>
        </w:rPr>
        <w:t>ИК-спектр</w:t>
      </w:r>
      <w:r w:rsidR="009A2F52" w:rsidRPr="00145633">
        <w:rPr>
          <w:i/>
          <w:color w:val="000000"/>
          <w:sz w:val="28"/>
          <w:szCs w:val="28"/>
        </w:rPr>
        <w:t>ометрия</w:t>
      </w:r>
      <w:r w:rsidR="00427B79" w:rsidRPr="00145633">
        <w:rPr>
          <w:color w:val="000000"/>
          <w:sz w:val="28"/>
          <w:szCs w:val="28"/>
        </w:rPr>
        <w:t xml:space="preserve"> (ОФС «Спектрометрия в </w:t>
      </w:r>
      <w:r w:rsidR="005E720E" w:rsidRPr="00145633">
        <w:rPr>
          <w:color w:val="000000"/>
          <w:sz w:val="28"/>
          <w:szCs w:val="28"/>
        </w:rPr>
        <w:t xml:space="preserve">средней </w:t>
      </w:r>
      <w:r w:rsidR="00427B79" w:rsidRPr="00145633">
        <w:rPr>
          <w:color w:val="000000"/>
          <w:sz w:val="28"/>
          <w:szCs w:val="28"/>
        </w:rPr>
        <w:t>инфракрасной области»).</w:t>
      </w:r>
      <w:r w:rsidR="00427B79" w:rsidRPr="005E720E">
        <w:rPr>
          <w:color w:val="000000"/>
          <w:sz w:val="28"/>
          <w:szCs w:val="28"/>
        </w:rPr>
        <w:t xml:space="preserve"> </w:t>
      </w:r>
      <w:r w:rsidR="000A1050" w:rsidRPr="005E720E">
        <w:rPr>
          <w:color w:val="000000"/>
          <w:sz w:val="28"/>
          <w:szCs w:val="28"/>
        </w:rPr>
        <w:t>Инфракрасный спектр субстанции</w:t>
      </w:r>
      <w:r w:rsidR="000A1050" w:rsidRPr="00527EE3">
        <w:rPr>
          <w:color w:val="000000"/>
          <w:spacing w:val="-13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в</w:t>
      </w:r>
      <w:r w:rsidR="000A1050" w:rsidRPr="00527EE3">
        <w:rPr>
          <w:color w:val="000000"/>
          <w:spacing w:val="4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о</w:t>
      </w:r>
      <w:r w:rsidR="000A1050" w:rsidRPr="00527EE3">
        <w:rPr>
          <w:color w:val="000000"/>
          <w:spacing w:val="-6"/>
          <w:sz w:val="28"/>
          <w:szCs w:val="28"/>
        </w:rPr>
        <w:t>б</w:t>
      </w:r>
      <w:r w:rsidR="000A1050" w:rsidRPr="00527EE3">
        <w:rPr>
          <w:color w:val="000000"/>
          <w:sz w:val="28"/>
          <w:szCs w:val="28"/>
        </w:rPr>
        <w:t>ласти</w:t>
      </w:r>
      <w:r w:rsidR="000A1050" w:rsidRPr="00527EE3">
        <w:rPr>
          <w:color w:val="000000"/>
          <w:spacing w:val="4"/>
          <w:sz w:val="28"/>
          <w:szCs w:val="28"/>
        </w:rPr>
        <w:t xml:space="preserve"> </w:t>
      </w:r>
      <w:r w:rsidR="000A1050" w:rsidRPr="00527EE3">
        <w:rPr>
          <w:color w:val="000000"/>
          <w:spacing w:val="-3"/>
          <w:sz w:val="28"/>
          <w:szCs w:val="28"/>
        </w:rPr>
        <w:t>о</w:t>
      </w:r>
      <w:r w:rsidR="000A1050" w:rsidRPr="00527EE3">
        <w:rPr>
          <w:color w:val="000000"/>
          <w:sz w:val="28"/>
          <w:szCs w:val="28"/>
        </w:rPr>
        <w:t>т</w:t>
      </w:r>
      <w:r w:rsidR="000A1050" w:rsidRPr="00527EE3">
        <w:rPr>
          <w:color w:val="000000"/>
          <w:spacing w:val="4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4000</w:t>
      </w:r>
      <w:r w:rsidR="000A1050" w:rsidRPr="00527EE3">
        <w:rPr>
          <w:color w:val="000000"/>
          <w:spacing w:val="4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до</w:t>
      </w:r>
      <w:r w:rsidR="000A1050" w:rsidRPr="00527EE3">
        <w:rPr>
          <w:color w:val="000000"/>
          <w:spacing w:val="4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400</w:t>
      </w:r>
      <w:r w:rsidR="00457BBA">
        <w:rPr>
          <w:color w:val="000000"/>
          <w:spacing w:val="4"/>
          <w:sz w:val="28"/>
          <w:szCs w:val="28"/>
        </w:rPr>
        <w:t> </w:t>
      </w:r>
      <w:r w:rsidR="000A1050" w:rsidRPr="00527EE3">
        <w:rPr>
          <w:color w:val="000000"/>
          <w:sz w:val="28"/>
          <w:szCs w:val="28"/>
        </w:rPr>
        <w:t>см</w:t>
      </w:r>
      <w:r w:rsidR="007C3AA2">
        <w:rPr>
          <w:color w:val="000000"/>
          <w:sz w:val="28"/>
          <w:szCs w:val="28"/>
          <w:vertAlign w:val="superscript"/>
        </w:rPr>
        <w:t>−</w:t>
      </w:r>
      <w:r w:rsidR="00CD63C7" w:rsidRPr="00CD63C7">
        <w:rPr>
          <w:color w:val="000000"/>
          <w:sz w:val="28"/>
          <w:szCs w:val="28"/>
          <w:vertAlign w:val="superscript"/>
        </w:rPr>
        <w:t>1</w:t>
      </w:r>
      <w:r w:rsidR="000A1050" w:rsidRPr="00527EE3">
        <w:rPr>
          <w:color w:val="000000"/>
          <w:spacing w:val="36"/>
          <w:position w:val="9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по</w:t>
      </w:r>
      <w:r w:rsidR="000A1050" w:rsidRPr="00527EE3">
        <w:rPr>
          <w:color w:val="000000"/>
          <w:spacing w:val="4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п</w:t>
      </w:r>
      <w:r w:rsidR="000A1050" w:rsidRPr="00527EE3">
        <w:rPr>
          <w:color w:val="000000"/>
          <w:spacing w:val="-3"/>
          <w:sz w:val="28"/>
          <w:szCs w:val="28"/>
        </w:rPr>
        <w:t>о</w:t>
      </w:r>
      <w:r w:rsidR="000A1050" w:rsidRPr="00527EE3">
        <w:rPr>
          <w:color w:val="000000"/>
          <w:sz w:val="28"/>
          <w:szCs w:val="28"/>
        </w:rPr>
        <w:t>л</w:t>
      </w:r>
      <w:r w:rsidR="000A1050" w:rsidRPr="00527EE3">
        <w:rPr>
          <w:color w:val="000000"/>
          <w:spacing w:val="-6"/>
          <w:sz w:val="28"/>
          <w:szCs w:val="28"/>
        </w:rPr>
        <w:t>о</w:t>
      </w:r>
      <w:r w:rsidR="000A1050" w:rsidRPr="00527EE3">
        <w:rPr>
          <w:color w:val="000000"/>
          <w:spacing w:val="-3"/>
          <w:sz w:val="28"/>
          <w:szCs w:val="28"/>
        </w:rPr>
        <w:t>ж</w:t>
      </w:r>
      <w:r w:rsidR="000A1050" w:rsidRPr="00527EE3">
        <w:rPr>
          <w:color w:val="000000"/>
          <w:sz w:val="28"/>
          <w:szCs w:val="28"/>
        </w:rPr>
        <w:t>ению</w:t>
      </w:r>
      <w:r w:rsidR="007664FD">
        <w:rPr>
          <w:color w:val="000000"/>
          <w:spacing w:val="4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п</w:t>
      </w:r>
      <w:r w:rsidR="000A1050" w:rsidRPr="00527EE3">
        <w:rPr>
          <w:color w:val="000000"/>
          <w:spacing w:val="-3"/>
          <w:sz w:val="28"/>
          <w:szCs w:val="28"/>
        </w:rPr>
        <w:t>о</w:t>
      </w:r>
      <w:r w:rsidR="000A1050" w:rsidRPr="00527EE3">
        <w:rPr>
          <w:color w:val="000000"/>
          <w:sz w:val="28"/>
          <w:szCs w:val="28"/>
        </w:rPr>
        <w:t>л</w:t>
      </w:r>
      <w:r w:rsidR="000A1050" w:rsidRPr="00527EE3">
        <w:rPr>
          <w:color w:val="000000"/>
          <w:spacing w:val="6"/>
          <w:sz w:val="28"/>
          <w:szCs w:val="28"/>
        </w:rPr>
        <w:t>о</w:t>
      </w:r>
      <w:r w:rsidR="000A1050" w:rsidRPr="00527EE3">
        <w:rPr>
          <w:color w:val="000000"/>
          <w:sz w:val="28"/>
          <w:szCs w:val="28"/>
        </w:rPr>
        <w:t>с</w:t>
      </w:r>
      <w:r w:rsidR="000A1050" w:rsidRPr="00527EE3">
        <w:rPr>
          <w:color w:val="000000"/>
          <w:spacing w:val="4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по</w:t>
      </w:r>
      <w:r w:rsidR="000A1050" w:rsidRPr="00527EE3">
        <w:rPr>
          <w:color w:val="000000"/>
          <w:spacing w:val="-13"/>
          <w:sz w:val="28"/>
          <w:szCs w:val="28"/>
        </w:rPr>
        <w:t>г</w:t>
      </w:r>
      <w:r w:rsidR="000A1050" w:rsidRPr="00527EE3">
        <w:rPr>
          <w:color w:val="000000"/>
          <w:sz w:val="28"/>
          <w:szCs w:val="28"/>
        </w:rPr>
        <w:t>лощения</w:t>
      </w:r>
      <w:r w:rsidR="000A1050" w:rsidRPr="00527EE3">
        <w:rPr>
          <w:color w:val="000000"/>
          <w:spacing w:val="4"/>
          <w:sz w:val="28"/>
          <w:szCs w:val="28"/>
        </w:rPr>
        <w:t xml:space="preserve"> </w:t>
      </w:r>
      <w:r w:rsidR="000A1050" w:rsidRPr="00527EE3">
        <w:rPr>
          <w:color w:val="000000"/>
          <w:sz w:val="28"/>
          <w:szCs w:val="28"/>
        </w:rPr>
        <w:t>д</w:t>
      </w:r>
      <w:r w:rsidR="000A1050" w:rsidRPr="00527EE3">
        <w:rPr>
          <w:color w:val="000000"/>
          <w:spacing w:val="-3"/>
          <w:sz w:val="28"/>
          <w:szCs w:val="28"/>
        </w:rPr>
        <w:t>о</w:t>
      </w:r>
      <w:r w:rsidR="000A1050" w:rsidRPr="00527EE3">
        <w:rPr>
          <w:color w:val="000000"/>
          <w:sz w:val="28"/>
          <w:szCs w:val="28"/>
        </w:rPr>
        <w:t>л</w:t>
      </w:r>
      <w:r w:rsidR="000A1050" w:rsidRPr="00527EE3">
        <w:rPr>
          <w:color w:val="000000"/>
          <w:spacing w:val="-3"/>
          <w:sz w:val="28"/>
          <w:szCs w:val="28"/>
        </w:rPr>
        <w:t>ж</w:t>
      </w:r>
      <w:r w:rsidR="000A1050" w:rsidRPr="00527EE3">
        <w:rPr>
          <w:color w:val="000000"/>
          <w:sz w:val="28"/>
          <w:szCs w:val="28"/>
        </w:rPr>
        <w:t>ен со</w:t>
      </w:r>
      <w:r w:rsidR="000A1050" w:rsidRPr="00527EE3">
        <w:rPr>
          <w:color w:val="000000"/>
          <w:spacing w:val="-3"/>
          <w:sz w:val="28"/>
          <w:szCs w:val="28"/>
        </w:rPr>
        <w:t>о</w:t>
      </w:r>
      <w:r w:rsidR="000A1050" w:rsidRPr="00527EE3">
        <w:rPr>
          <w:color w:val="000000"/>
          <w:sz w:val="28"/>
          <w:szCs w:val="28"/>
        </w:rPr>
        <w:t>т</w:t>
      </w:r>
      <w:r w:rsidR="000A1050" w:rsidRPr="00527EE3">
        <w:rPr>
          <w:color w:val="000000"/>
          <w:spacing w:val="-2"/>
          <w:sz w:val="28"/>
          <w:szCs w:val="28"/>
        </w:rPr>
        <w:t>в</w:t>
      </w:r>
      <w:r w:rsidR="000A1050" w:rsidRPr="00527EE3">
        <w:rPr>
          <w:color w:val="000000"/>
          <w:sz w:val="28"/>
          <w:szCs w:val="28"/>
        </w:rPr>
        <w:t>е</w:t>
      </w:r>
      <w:r w:rsidR="000A1050" w:rsidRPr="00527EE3">
        <w:rPr>
          <w:color w:val="000000"/>
          <w:spacing w:val="3"/>
          <w:sz w:val="28"/>
          <w:szCs w:val="28"/>
        </w:rPr>
        <w:t>т</w:t>
      </w:r>
      <w:r w:rsidR="000A1050" w:rsidRPr="00527EE3">
        <w:rPr>
          <w:color w:val="000000"/>
          <w:sz w:val="28"/>
          <w:szCs w:val="28"/>
        </w:rPr>
        <w:t>ст</w:t>
      </w:r>
      <w:r w:rsidR="000A1050" w:rsidRPr="00527EE3">
        <w:rPr>
          <w:color w:val="000000"/>
          <w:spacing w:val="-2"/>
          <w:sz w:val="28"/>
          <w:szCs w:val="28"/>
        </w:rPr>
        <w:t>в</w:t>
      </w:r>
      <w:r w:rsidR="000A1050" w:rsidRPr="00527EE3">
        <w:rPr>
          <w:color w:val="000000"/>
          <w:sz w:val="28"/>
          <w:szCs w:val="28"/>
        </w:rPr>
        <w:t>о</w:t>
      </w:r>
      <w:r w:rsidR="000A1050" w:rsidRPr="00527EE3">
        <w:rPr>
          <w:color w:val="000000"/>
          <w:spacing w:val="-3"/>
          <w:sz w:val="28"/>
          <w:szCs w:val="28"/>
        </w:rPr>
        <w:t>в</w:t>
      </w:r>
      <w:r w:rsidR="000A1050" w:rsidRPr="00527EE3">
        <w:rPr>
          <w:color w:val="000000"/>
          <w:spacing w:val="-7"/>
          <w:sz w:val="28"/>
          <w:szCs w:val="28"/>
        </w:rPr>
        <w:t>а</w:t>
      </w:r>
      <w:r w:rsidR="000A1050" w:rsidRPr="00527EE3">
        <w:rPr>
          <w:color w:val="000000"/>
          <w:sz w:val="28"/>
          <w:szCs w:val="28"/>
        </w:rPr>
        <w:t>ть спе</w:t>
      </w:r>
      <w:r w:rsidR="000A1050" w:rsidRPr="00527EE3">
        <w:rPr>
          <w:color w:val="000000"/>
          <w:spacing w:val="-3"/>
          <w:sz w:val="28"/>
          <w:szCs w:val="28"/>
        </w:rPr>
        <w:t>к</w:t>
      </w:r>
      <w:r w:rsidR="000A1050" w:rsidRPr="00527EE3">
        <w:rPr>
          <w:color w:val="000000"/>
          <w:spacing w:val="3"/>
          <w:sz w:val="28"/>
          <w:szCs w:val="28"/>
        </w:rPr>
        <w:t>т</w:t>
      </w:r>
      <w:r w:rsidR="000A1050" w:rsidRPr="00527EE3">
        <w:rPr>
          <w:color w:val="000000"/>
          <w:spacing w:val="-3"/>
          <w:sz w:val="28"/>
          <w:szCs w:val="28"/>
        </w:rPr>
        <w:t>р</w:t>
      </w:r>
      <w:r w:rsidR="000A1050" w:rsidRPr="00527EE3">
        <w:rPr>
          <w:color w:val="000000"/>
          <w:sz w:val="28"/>
          <w:szCs w:val="28"/>
        </w:rPr>
        <w:t>у</w:t>
      </w:r>
      <w:r w:rsidR="001F685F">
        <w:rPr>
          <w:color w:val="000000"/>
          <w:sz w:val="28"/>
          <w:szCs w:val="28"/>
        </w:rPr>
        <w:t xml:space="preserve"> фармакопейного</w:t>
      </w:r>
      <w:r w:rsidR="000A1050" w:rsidRPr="00527EE3">
        <w:rPr>
          <w:color w:val="000000"/>
          <w:sz w:val="28"/>
          <w:szCs w:val="28"/>
        </w:rPr>
        <w:t xml:space="preserve"> с</w:t>
      </w:r>
      <w:r w:rsidR="000A1050" w:rsidRPr="00527EE3">
        <w:rPr>
          <w:color w:val="000000"/>
          <w:spacing w:val="3"/>
          <w:sz w:val="28"/>
          <w:szCs w:val="28"/>
        </w:rPr>
        <w:t>т</w:t>
      </w:r>
      <w:r w:rsidR="000A1050" w:rsidRPr="00527EE3">
        <w:rPr>
          <w:color w:val="000000"/>
          <w:sz w:val="28"/>
          <w:szCs w:val="28"/>
        </w:rPr>
        <w:t>анда</w:t>
      </w:r>
      <w:r w:rsidR="000A1050" w:rsidRPr="00527EE3">
        <w:rPr>
          <w:color w:val="000000"/>
          <w:spacing w:val="-3"/>
          <w:sz w:val="28"/>
          <w:szCs w:val="28"/>
        </w:rPr>
        <w:t>р</w:t>
      </w:r>
      <w:r w:rsidR="000A1050" w:rsidRPr="00527EE3">
        <w:rPr>
          <w:color w:val="000000"/>
          <w:sz w:val="28"/>
          <w:szCs w:val="28"/>
        </w:rPr>
        <w:t>тно</w:t>
      </w:r>
      <w:r w:rsidR="000A1050" w:rsidRPr="00527EE3">
        <w:rPr>
          <w:color w:val="000000"/>
          <w:spacing w:val="-7"/>
          <w:sz w:val="28"/>
          <w:szCs w:val="28"/>
        </w:rPr>
        <w:t>г</w:t>
      </w:r>
      <w:r w:rsidR="000A1050" w:rsidRPr="00527EE3">
        <w:rPr>
          <w:color w:val="000000"/>
          <w:sz w:val="28"/>
          <w:szCs w:val="28"/>
        </w:rPr>
        <w:t xml:space="preserve">о образца </w:t>
      </w:r>
      <w:r w:rsidR="00225485" w:rsidRPr="00E82815">
        <w:rPr>
          <w:color w:val="000000"/>
          <w:sz w:val="28"/>
          <w:szCs w:val="28"/>
        </w:rPr>
        <w:t>д</w:t>
      </w:r>
      <w:r w:rsidR="00AE4126" w:rsidRPr="00E82815">
        <w:rPr>
          <w:color w:val="000000"/>
          <w:sz w:val="28"/>
          <w:szCs w:val="28"/>
        </w:rPr>
        <w:t>арунавира</w:t>
      </w:r>
      <w:r w:rsidR="00242E5A" w:rsidRPr="00E82815">
        <w:rPr>
          <w:color w:val="000000"/>
          <w:sz w:val="28"/>
          <w:szCs w:val="28"/>
        </w:rPr>
        <w:t xml:space="preserve"> этанолата</w:t>
      </w:r>
      <w:r w:rsidR="000A1050" w:rsidRPr="00813A09">
        <w:rPr>
          <w:color w:val="000000"/>
          <w:sz w:val="28"/>
          <w:szCs w:val="28"/>
        </w:rPr>
        <w:t>.</w:t>
      </w:r>
    </w:p>
    <w:p w:rsidR="00E8677B" w:rsidRPr="0037285C" w:rsidRDefault="00E8677B" w:rsidP="00DC6A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37285C">
        <w:rPr>
          <w:color w:val="000000"/>
          <w:sz w:val="28"/>
          <w:szCs w:val="28"/>
        </w:rPr>
        <w:t xml:space="preserve">Если спектры различаются, испытуемую субстанцию и </w:t>
      </w:r>
      <w:r w:rsidR="00235482">
        <w:rPr>
          <w:color w:val="000000"/>
          <w:sz w:val="28"/>
          <w:szCs w:val="28"/>
        </w:rPr>
        <w:t xml:space="preserve">фармакопейный </w:t>
      </w:r>
      <w:r w:rsidRPr="0037285C">
        <w:rPr>
          <w:color w:val="000000"/>
          <w:sz w:val="28"/>
          <w:szCs w:val="28"/>
        </w:rPr>
        <w:t>стандартный образец по отдельности растворяют в минимальных объёмах метиленхлорида, выпаривают досуха при 60</w:t>
      </w:r>
      <w:r w:rsidR="008A7D57">
        <w:rPr>
          <w:color w:val="000000"/>
          <w:sz w:val="28"/>
          <w:szCs w:val="28"/>
        </w:rPr>
        <w:t> </w:t>
      </w:r>
      <w:r w:rsidRPr="0037285C">
        <w:rPr>
          <w:rFonts w:cs="Times New Roman CYR"/>
          <w:color w:val="000000"/>
          <w:sz w:val="28"/>
          <w:szCs w:val="28"/>
        </w:rPr>
        <w:t>°</w:t>
      </w:r>
      <w:r w:rsidRPr="0037285C">
        <w:rPr>
          <w:color w:val="000000"/>
          <w:sz w:val="28"/>
          <w:szCs w:val="28"/>
        </w:rPr>
        <w:t>С и записывают спектры сухих остатков.</w:t>
      </w:r>
    </w:p>
    <w:p w:rsidR="00E8677B" w:rsidRDefault="007D0E4C" w:rsidP="00DC6A5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8677B">
        <w:rPr>
          <w:rFonts w:ascii="Times New Roman" w:hAnsi="Times New Roman"/>
          <w:b w:val="0"/>
          <w:i/>
          <w:color w:val="000000"/>
          <w:szCs w:val="28"/>
        </w:rPr>
        <w:t>2. </w:t>
      </w:r>
      <w:r w:rsidR="003D6BC9" w:rsidRPr="00E8677B">
        <w:rPr>
          <w:rFonts w:ascii="Times New Roman" w:hAnsi="Times New Roman"/>
          <w:b w:val="0"/>
          <w:i/>
          <w:color w:val="000000"/>
          <w:szCs w:val="28"/>
        </w:rPr>
        <w:t>ВЭЖХ</w:t>
      </w:r>
      <w:r w:rsidRPr="00E8677B">
        <w:rPr>
          <w:rFonts w:ascii="Times New Roman" w:hAnsi="Times New Roman"/>
          <w:b w:val="0"/>
          <w:color w:val="000000"/>
          <w:szCs w:val="28"/>
        </w:rPr>
        <w:t>.</w:t>
      </w:r>
      <w:r w:rsidRPr="00E8677B">
        <w:rPr>
          <w:rFonts w:ascii="Times New Roman" w:hAnsi="Times New Roman"/>
          <w:color w:val="000000"/>
          <w:szCs w:val="28"/>
        </w:rPr>
        <w:t xml:space="preserve"> </w:t>
      </w:r>
      <w:r w:rsidR="00E8677B" w:rsidRPr="00E8677B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E8677B" w:rsidRPr="00E8677B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основного </w:t>
      </w:r>
      <w:r w:rsidR="00627DE3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пика</w:t>
      </w:r>
      <w:r w:rsidR="00E8677B" w:rsidRPr="00E8677B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 w:rsidR="00627DE3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пика</w:t>
      </w:r>
      <w:r w:rsidR="00E8677B" w:rsidRPr="00E8677B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 </w:t>
      </w:r>
      <w:r w:rsidR="006015E3" w:rsidRPr="006015E3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дарунавира</w:t>
      </w:r>
      <w:r w:rsidR="006015E3" w:rsidRPr="006015E3">
        <w:rPr>
          <w:rFonts w:ascii="Times New Roman" w:hAnsi="Times New Roman"/>
          <w:color w:val="000000"/>
          <w:szCs w:val="28"/>
          <w:shd w:val="clear" w:color="auto" w:fill="FFFFFF" w:themeFill="background1"/>
        </w:rPr>
        <w:t xml:space="preserve"> </w:t>
      </w:r>
      <w:r w:rsidR="00E8677B" w:rsidRPr="00E8677B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стандартного </w:t>
      </w:r>
      <w:r w:rsidR="00E8677B" w:rsidRPr="00E82815">
        <w:rPr>
          <w:rFonts w:ascii="Times New Roman" w:hAnsi="Times New Roman"/>
          <w:b w:val="0"/>
          <w:color w:val="000000"/>
          <w:szCs w:val="28"/>
        </w:rPr>
        <w:t>образца</w:t>
      </w:r>
      <w:r w:rsidR="00627DE3" w:rsidRPr="00E8281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6015E3" w:rsidRPr="00E82815">
        <w:rPr>
          <w:rFonts w:ascii="Times New Roman" w:hAnsi="Times New Roman"/>
          <w:b w:val="0"/>
          <w:color w:val="000000"/>
          <w:szCs w:val="28"/>
        </w:rPr>
        <w:t>дарунавира</w:t>
      </w:r>
      <w:r w:rsidR="00614596">
        <w:rPr>
          <w:rFonts w:ascii="Times New Roman" w:hAnsi="Times New Roman"/>
          <w:b w:val="0"/>
          <w:color w:val="000000"/>
          <w:szCs w:val="28"/>
        </w:rPr>
        <w:t xml:space="preserve"> этанолата</w:t>
      </w:r>
      <w:r w:rsidR="006015E3" w:rsidRPr="006015E3">
        <w:rPr>
          <w:rFonts w:ascii="Times New Roman" w:hAnsi="Times New Roman"/>
          <w:color w:val="000000"/>
          <w:szCs w:val="28"/>
        </w:rPr>
        <w:t xml:space="preserve"> </w:t>
      </w:r>
      <w:r w:rsidR="006015E3">
        <w:rPr>
          <w:rFonts w:ascii="Times New Roman" w:hAnsi="Times New Roman"/>
          <w:b w:val="0"/>
          <w:color w:val="000000"/>
          <w:szCs w:val="28"/>
        </w:rPr>
        <w:t>(</w:t>
      </w:r>
      <w:r w:rsidR="00627DE3">
        <w:rPr>
          <w:rFonts w:ascii="Times New Roman" w:hAnsi="Times New Roman"/>
          <w:b w:val="0"/>
          <w:color w:val="000000"/>
          <w:szCs w:val="28"/>
        </w:rPr>
        <w:t xml:space="preserve">раздел </w:t>
      </w:r>
      <w:r w:rsidR="00E8677B" w:rsidRPr="00E8677B">
        <w:rPr>
          <w:rFonts w:ascii="Times New Roman" w:hAnsi="Times New Roman"/>
          <w:b w:val="0"/>
          <w:color w:val="000000"/>
          <w:szCs w:val="28"/>
        </w:rPr>
        <w:t>«Количественное определение</w:t>
      </w:r>
      <w:r w:rsidR="00F561C0">
        <w:rPr>
          <w:rFonts w:ascii="Times New Roman" w:hAnsi="Times New Roman"/>
          <w:b w:val="0"/>
          <w:color w:val="000000"/>
          <w:szCs w:val="28"/>
        </w:rPr>
        <w:t>. ВЭЖХ</w:t>
      </w:r>
      <w:r w:rsidR="00E8677B" w:rsidRPr="00E8677B">
        <w:rPr>
          <w:rFonts w:ascii="Times New Roman" w:hAnsi="Times New Roman"/>
          <w:b w:val="0"/>
          <w:color w:val="000000"/>
          <w:szCs w:val="28"/>
        </w:rPr>
        <w:t>»).</w:t>
      </w:r>
    </w:p>
    <w:p w:rsidR="00283801" w:rsidRPr="00E8677B" w:rsidRDefault="00283801" w:rsidP="00DC6A59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ИСПЫТАНИЯ</w:t>
      </w:r>
    </w:p>
    <w:p w:rsidR="003D6BC9" w:rsidRPr="00E8677B" w:rsidRDefault="003D6BC9" w:rsidP="00DC6A59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696A">
        <w:rPr>
          <w:rFonts w:ascii="Times New Roman" w:hAnsi="Times New Roman"/>
          <w:b/>
          <w:sz w:val="28"/>
          <w:szCs w:val="28"/>
        </w:rPr>
        <w:t>Угол вращения.</w:t>
      </w:r>
      <w:r w:rsidRPr="00E8677B">
        <w:rPr>
          <w:rFonts w:ascii="Times New Roman" w:hAnsi="Times New Roman"/>
          <w:b/>
          <w:sz w:val="28"/>
          <w:szCs w:val="28"/>
        </w:rPr>
        <w:t xml:space="preserve"> </w:t>
      </w:r>
      <w:r w:rsidR="00E8677B" w:rsidRPr="00E8677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8677B">
        <w:rPr>
          <w:rFonts w:ascii="Times New Roman" w:hAnsi="Times New Roman"/>
          <w:color w:val="000000"/>
          <w:sz w:val="28"/>
          <w:szCs w:val="28"/>
        </w:rPr>
        <w:t>–5</w:t>
      </w:r>
      <w:r w:rsidR="000A696A">
        <w:rPr>
          <w:rFonts w:ascii="Times New Roman" w:hAnsi="Times New Roman"/>
          <w:color w:val="000000"/>
          <w:sz w:val="28"/>
          <w:szCs w:val="28"/>
        </w:rPr>
        <w:t>,0</w:t>
      </w:r>
      <w:r w:rsidR="00E8677B" w:rsidRPr="00E8677B">
        <w:rPr>
          <w:rFonts w:ascii="Times New Roman" w:hAnsi="Times New Roman"/>
          <w:color w:val="000000"/>
          <w:sz w:val="28"/>
          <w:szCs w:val="28"/>
        </w:rPr>
        <w:t>°</w:t>
      </w:r>
      <w:r w:rsidR="007D4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677B" w:rsidRPr="00E8677B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0A696A">
        <w:rPr>
          <w:rFonts w:ascii="Times New Roman" w:hAnsi="Times New Roman"/>
          <w:color w:val="000000"/>
          <w:sz w:val="28"/>
          <w:szCs w:val="28"/>
        </w:rPr>
        <w:t>+5,0</w:t>
      </w:r>
      <w:r w:rsidR="00E8677B" w:rsidRPr="00E8677B">
        <w:rPr>
          <w:rFonts w:ascii="Times New Roman" w:hAnsi="Times New Roman"/>
          <w:color w:val="000000"/>
          <w:sz w:val="28"/>
          <w:szCs w:val="28"/>
        </w:rPr>
        <w:t>° (</w:t>
      </w:r>
      <w:r w:rsidR="000A696A">
        <w:rPr>
          <w:rFonts w:ascii="Times New Roman" w:hAnsi="Times New Roman"/>
          <w:color w:val="000000"/>
          <w:sz w:val="28"/>
          <w:szCs w:val="28"/>
        </w:rPr>
        <w:t>1 </w:t>
      </w:r>
      <w:r w:rsidR="00E8677B" w:rsidRPr="00E8677B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0A696A">
        <w:rPr>
          <w:rFonts w:ascii="Times New Roman" w:hAnsi="Times New Roman"/>
          <w:color w:val="000000"/>
          <w:sz w:val="28"/>
          <w:szCs w:val="28"/>
        </w:rPr>
        <w:t>метаноле</w:t>
      </w:r>
      <w:r w:rsidR="00E8677B" w:rsidRPr="00E8677B">
        <w:rPr>
          <w:rFonts w:ascii="Times New Roman" w:hAnsi="Times New Roman"/>
          <w:color w:val="000000"/>
          <w:sz w:val="28"/>
          <w:szCs w:val="28"/>
        </w:rPr>
        <w:t xml:space="preserve"> при длине кюветы </w:t>
      </w:r>
      <w:r w:rsidR="00DC6A59">
        <w:rPr>
          <w:rFonts w:ascii="Times New Roman" w:hAnsi="Times New Roman"/>
          <w:color w:val="000000"/>
          <w:sz w:val="28"/>
          <w:szCs w:val="28"/>
        </w:rPr>
        <w:t>2 </w:t>
      </w:r>
      <w:r w:rsidR="00A74147">
        <w:rPr>
          <w:rFonts w:ascii="Times New Roman" w:hAnsi="Times New Roman"/>
          <w:color w:val="000000"/>
          <w:sz w:val="28"/>
          <w:szCs w:val="28"/>
        </w:rPr>
        <w:t>д</w:t>
      </w:r>
      <w:r w:rsidR="00E8677B" w:rsidRPr="00E8677B">
        <w:rPr>
          <w:rFonts w:ascii="Times New Roman" w:hAnsi="Times New Roman"/>
          <w:color w:val="000000"/>
          <w:sz w:val="28"/>
          <w:szCs w:val="28"/>
        </w:rPr>
        <w:t>м, ОФС «</w:t>
      </w:r>
      <w:r w:rsidR="005E720E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E8677B" w:rsidRPr="00E8677B">
        <w:rPr>
          <w:rFonts w:ascii="Times New Roman" w:hAnsi="Times New Roman"/>
          <w:color w:val="000000"/>
          <w:sz w:val="28"/>
          <w:szCs w:val="28"/>
        </w:rPr>
        <w:t>»).</w:t>
      </w:r>
    </w:p>
    <w:p w:rsidR="00B21168" w:rsidRDefault="008A7D57" w:rsidP="00DC6A5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8A7D57">
        <w:rPr>
          <w:b/>
          <w:bCs/>
          <w:color w:val="000000"/>
          <w:spacing w:val="1"/>
          <w:sz w:val="28"/>
          <w:szCs w:val="28"/>
        </w:rPr>
        <w:t xml:space="preserve">Родственные примеси. </w:t>
      </w:r>
      <w:r w:rsidRPr="008A7D57">
        <w:rPr>
          <w:bCs/>
          <w:color w:val="000000"/>
          <w:spacing w:val="1"/>
          <w:sz w:val="28"/>
          <w:szCs w:val="28"/>
        </w:rPr>
        <w:t>Определение проводят методом ВЭЖХ (ОФС</w:t>
      </w:r>
      <w:r w:rsidR="00145633">
        <w:rPr>
          <w:bCs/>
          <w:color w:val="000000"/>
          <w:spacing w:val="1"/>
          <w:sz w:val="28"/>
          <w:szCs w:val="28"/>
        </w:rPr>
        <w:t> </w:t>
      </w:r>
      <w:r w:rsidRPr="008A7D57">
        <w:rPr>
          <w:bCs/>
          <w:color w:val="000000"/>
          <w:spacing w:val="1"/>
          <w:sz w:val="28"/>
          <w:szCs w:val="28"/>
        </w:rPr>
        <w:t>«Высокоэффектив</w:t>
      </w:r>
      <w:r w:rsidR="006E4121">
        <w:rPr>
          <w:bCs/>
          <w:color w:val="000000"/>
          <w:spacing w:val="1"/>
          <w:sz w:val="28"/>
          <w:szCs w:val="28"/>
        </w:rPr>
        <w:t>ная жидкостная хроматография»).</w:t>
      </w:r>
    </w:p>
    <w:p w:rsidR="008A7D57" w:rsidRPr="008A7D57" w:rsidRDefault="008A7D57" w:rsidP="00DC6A59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8A7D57">
        <w:rPr>
          <w:bCs/>
          <w:color w:val="000000"/>
          <w:spacing w:val="1"/>
          <w:sz w:val="28"/>
          <w:szCs w:val="28"/>
        </w:rPr>
        <w:t>Растворы, содержащие дарунавир</w:t>
      </w:r>
      <w:r w:rsidR="001F685F">
        <w:rPr>
          <w:bCs/>
          <w:color w:val="000000"/>
          <w:spacing w:val="1"/>
          <w:sz w:val="28"/>
          <w:szCs w:val="28"/>
        </w:rPr>
        <w:t>а этанолат</w:t>
      </w:r>
      <w:r w:rsidRPr="008A7D57">
        <w:rPr>
          <w:bCs/>
          <w:color w:val="000000"/>
          <w:spacing w:val="1"/>
          <w:sz w:val="28"/>
          <w:szCs w:val="28"/>
        </w:rPr>
        <w:t xml:space="preserve"> и его примеси, используют свежеприготовленными.</w:t>
      </w:r>
    </w:p>
    <w:p w:rsidR="008A7D57" w:rsidRPr="008A7D57" w:rsidRDefault="008A7D57" w:rsidP="00DC6A59">
      <w:pPr>
        <w:widowControl w:val="0"/>
        <w:spacing w:line="360" w:lineRule="auto"/>
        <w:ind w:firstLine="709"/>
        <w:jc w:val="both"/>
        <w:rPr>
          <w:iCs/>
          <w:color w:val="000000"/>
          <w:sz w:val="28"/>
          <w:lang w:bidi="ru-RU"/>
        </w:rPr>
      </w:pPr>
      <w:r w:rsidRPr="008A7D57">
        <w:rPr>
          <w:i/>
          <w:iCs/>
          <w:color w:val="000000"/>
          <w:sz w:val="28"/>
          <w:lang w:bidi="ru-RU"/>
        </w:rPr>
        <w:t xml:space="preserve">Подвижная фаза А (ПФА). </w:t>
      </w:r>
      <w:r w:rsidRPr="008A7D57">
        <w:rPr>
          <w:iCs/>
          <w:color w:val="000000"/>
          <w:sz w:val="28"/>
          <w:lang w:bidi="ru-RU"/>
        </w:rPr>
        <w:t>Фосфорная кислота</w:t>
      </w:r>
      <w:r w:rsidR="006E4121">
        <w:rPr>
          <w:iCs/>
          <w:color w:val="000000"/>
          <w:sz w:val="28"/>
          <w:lang w:bidi="ru-RU"/>
        </w:rPr>
        <w:t xml:space="preserve"> концентрированная—вода 1:1000.</w:t>
      </w:r>
    </w:p>
    <w:p w:rsidR="008A7D57" w:rsidRPr="008A7D57" w:rsidRDefault="008A7D57" w:rsidP="00DC6A59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lang w:bidi="ru-RU"/>
        </w:rPr>
      </w:pPr>
      <w:r w:rsidRPr="008A7D57">
        <w:rPr>
          <w:i/>
          <w:iCs/>
          <w:color w:val="000000"/>
          <w:sz w:val="28"/>
          <w:lang w:bidi="ru-RU"/>
        </w:rPr>
        <w:t xml:space="preserve">Подвижная фаза Б (ПФБ). </w:t>
      </w:r>
      <w:r w:rsidRPr="008A7D57">
        <w:rPr>
          <w:iCs/>
          <w:color w:val="000000"/>
          <w:sz w:val="28"/>
          <w:lang w:bidi="ru-RU"/>
        </w:rPr>
        <w:t>Фосфорная кислота концентрированная—</w:t>
      </w:r>
      <w:r w:rsidR="00267480">
        <w:rPr>
          <w:iCs/>
          <w:color w:val="000000"/>
          <w:sz w:val="28"/>
          <w:lang w:bidi="ru-RU"/>
        </w:rPr>
        <w:t>метанол</w:t>
      </w:r>
      <w:r w:rsidRPr="008A7D57">
        <w:rPr>
          <w:iCs/>
          <w:color w:val="000000"/>
          <w:sz w:val="28"/>
          <w:lang w:bidi="ru-RU"/>
        </w:rPr>
        <w:t>—</w:t>
      </w:r>
      <w:r w:rsidR="00267480">
        <w:rPr>
          <w:iCs/>
          <w:color w:val="000000"/>
          <w:sz w:val="28"/>
          <w:lang w:bidi="ru-RU"/>
        </w:rPr>
        <w:t>ацетонитрил 1:150:8</w:t>
      </w:r>
      <w:r w:rsidRPr="008A7D57">
        <w:rPr>
          <w:iCs/>
          <w:color w:val="000000"/>
          <w:sz w:val="28"/>
          <w:lang w:bidi="ru-RU"/>
        </w:rPr>
        <w:t>50.</w:t>
      </w:r>
    </w:p>
    <w:p w:rsidR="008A7D57" w:rsidRPr="008A7D57" w:rsidRDefault="008A7D57" w:rsidP="00DC6A59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lang w:bidi="ru-RU"/>
        </w:rPr>
      </w:pPr>
      <w:r w:rsidRPr="008A7D57">
        <w:rPr>
          <w:i/>
          <w:iCs/>
          <w:color w:val="000000"/>
          <w:sz w:val="28"/>
          <w:lang w:bidi="ru-RU"/>
        </w:rPr>
        <w:t xml:space="preserve">Растворитель. </w:t>
      </w:r>
      <w:r>
        <w:rPr>
          <w:iCs/>
          <w:color w:val="000000"/>
          <w:sz w:val="28"/>
          <w:lang w:bidi="ru-RU"/>
        </w:rPr>
        <w:t xml:space="preserve">Ацетонитрил—вода </w:t>
      </w:r>
      <w:r w:rsidR="00897786">
        <w:rPr>
          <w:iCs/>
          <w:color w:val="000000"/>
          <w:sz w:val="28"/>
          <w:lang w:bidi="ru-RU"/>
        </w:rPr>
        <w:t>30:7</w:t>
      </w:r>
      <w:r>
        <w:rPr>
          <w:iCs/>
          <w:color w:val="000000"/>
          <w:sz w:val="28"/>
          <w:lang w:bidi="ru-RU"/>
        </w:rPr>
        <w:t>0</w:t>
      </w:r>
      <w:r w:rsidRPr="008A7D57">
        <w:rPr>
          <w:iCs/>
          <w:color w:val="000000"/>
          <w:sz w:val="28"/>
          <w:lang w:bidi="ru-RU"/>
        </w:rPr>
        <w:t>.</w:t>
      </w:r>
    </w:p>
    <w:p w:rsidR="001318FD" w:rsidRPr="008A7D57" w:rsidRDefault="008A7D57" w:rsidP="00DC6A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8A7D57">
        <w:rPr>
          <w:i/>
          <w:iCs/>
          <w:color w:val="000000"/>
          <w:sz w:val="28"/>
          <w:lang w:bidi="ru-RU"/>
        </w:rPr>
        <w:t xml:space="preserve">Испытуемый раствор. </w:t>
      </w:r>
      <w:r w:rsidR="00DC6A59">
        <w:rPr>
          <w:iCs/>
          <w:color w:val="000000"/>
          <w:sz w:val="28"/>
          <w:lang w:bidi="ru-RU"/>
        </w:rPr>
        <w:t>В мерную колбу вместимостью 50 </w:t>
      </w:r>
      <w:r w:rsidRPr="008A7D57">
        <w:rPr>
          <w:iCs/>
          <w:color w:val="000000"/>
          <w:sz w:val="28"/>
          <w:lang w:bidi="ru-RU"/>
        </w:rPr>
        <w:t xml:space="preserve">мл помещают </w:t>
      </w:r>
      <w:r w:rsidR="00DC6A59">
        <w:rPr>
          <w:iCs/>
          <w:color w:val="000000"/>
          <w:sz w:val="28"/>
          <w:lang w:bidi="ru-RU"/>
        </w:rPr>
        <w:t>55 мг субстанции, прибавляют 15 </w:t>
      </w:r>
      <w:r w:rsidRPr="008A7D57">
        <w:rPr>
          <w:iCs/>
          <w:color w:val="000000"/>
          <w:sz w:val="28"/>
          <w:lang w:bidi="ru-RU"/>
        </w:rPr>
        <w:t xml:space="preserve">мл ацетонитрила, </w:t>
      </w:r>
      <w:r w:rsidRPr="008A7D57">
        <w:rPr>
          <w:iCs/>
          <w:color w:val="000000"/>
          <w:sz w:val="28"/>
          <w:lang w:bidi="ru-RU"/>
        </w:rPr>
        <w:lastRenderedPageBreak/>
        <w:t>перемешивают, обраба</w:t>
      </w:r>
      <w:r w:rsidR="00DC6A59">
        <w:rPr>
          <w:iCs/>
          <w:color w:val="000000"/>
          <w:sz w:val="28"/>
          <w:lang w:bidi="ru-RU"/>
        </w:rPr>
        <w:t>тывают ультразвуком в течение 5 </w:t>
      </w:r>
      <w:r w:rsidRPr="008A7D57">
        <w:rPr>
          <w:iCs/>
          <w:color w:val="000000"/>
          <w:sz w:val="28"/>
          <w:lang w:bidi="ru-RU"/>
        </w:rPr>
        <w:t>мин, прибавляют 25</w:t>
      </w:r>
      <w:r w:rsidR="00DC6A59">
        <w:rPr>
          <w:iCs/>
          <w:color w:val="000000"/>
          <w:sz w:val="28"/>
          <w:lang w:bidi="ru-RU"/>
        </w:rPr>
        <w:t> </w:t>
      </w:r>
      <w:r w:rsidRPr="008A7D57">
        <w:rPr>
          <w:iCs/>
          <w:color w:val="000000"/>
          <w:sz w:val="28"/>
          <w:lang w:bidi="ru-RU"/>
        </w:rPr>
        <w:t>мл воды, охлаждают до комнатной температуры, доводят объём раствора водой до метки и фильтруют.</w:t>
      </w:r>
    </w:p>
    <w:p w:rsidR="008A7D57" w:rsidRPr="008A7D57" w:rsidRDefault="008A7D57" w:rsidP="00DC6A59">
      <w:pPr>
        <w:widowControl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bidi="ru-RU"/>
        </w:rPr>
      </w:pPr>
      <w:r w:rsidRPr="008A7D57">
        <w:rPr>
          <w:i/>
          <w:iCs/>
          <w:color w:val="000000"/>
          <w:sz w:val="28"/>
          <w:szCs w:val="28"/>
          <w:lang w:bidi="ru-RU"/>
        </w:rPr>
        <w:t xml:space="preserve">Раствор для проверки пригодности хроматографической системы. </w:t>
      </w:r>
      <w:r w:rsidRPr="008A7D57">
        <w:rPr>
          <w:iCs/>
          <w:color w:val="000000"/>
          <w:sz w:val="28"/>
          <w:szCs w:val="28"/>
          <w:lang w:bidi="ru-RU"/>
        </w:rPr>
        <w:t>В мерную колбу вместимостью 10</w:t>
      </w:r>
      <w:r w:rsidR="00DC6A59">
        <w:rPr>
          <w:iCs/>
          <w:color w:val="000000"/>
          <w:sz w:val="28"/>
          <w:szCs w:val="28"/>
          <w:lang w:bidi="ru-RU"/>
        </w:rPr>
        <w:t> </w:t>
      </w:r>
      <w:r w:rsidRPr="008A7D57">
        <w:rPr>
          <w:iCs/>
          <w:color w:val="000000"/>
          <w:sz w:val="28"/>
          <w:szCs w:val="28"/>
          <w:lang w:bidi="ru-RU"/>
        </w:rPr>
        <w:t>мл помещают 20 мг субстанции, растворяют в 2 мл ацетонитрила и доводят объём раствора растворителем до метки. В коническую колбу вместимостью 10</w:t>
      </w:r>
      <w:r w:rsidR="00DC6A59">
        <w:rPr>
          <w:iCs/>
          <w:color w:val="000000"/>
          <w:sz w:val="28"/>
          <w:szCs w:val="28"/>
          <w:lang w:bidi="ru-RU"/>
        </w:rPr>
        <w:t> мл помещают 2,0 </w:t>
      </w:r>
      <w:r w:rsidRPr="008A7D57">
        <w:rPr>
          <w:iCs/>
          <w:color w:val="000000"/>
          <w:sz w:val="28"/>
          <w:szCs w:val="28"/>
          <w:lang w:bidi="ru-RU"/>
        </w:rPr>
        <w:t>мл полученного раствора, прибавляют 1 мл</w:t>
      </w:r>
      <w:r w:rsidR="00DC6A59">
        <w:rPr>
          <w:iCs/>
          <w:color w:val="000000"/>
          <w:sz w:val="28"/>
          <w:szCs w:val="28"/>
          <w:lang w:bidi="ru-RU"/>
        </w:rPr>
        <w:t xml:space="preserve"> натрия гидроксида раствора 0,1 </w:t>
      </w:r>
      <w:r w:rsidRPr="008A7D57">
        <w:rPr>
          <w:iCs/>
          <w:color w:val="000000"/>
          <w:sz w:val="28"/>
          <w:szCs w:val="28"/>
          <w:lang w:bidi="ru-RU"/>
        </w:rPr>
        <w:t>М, перемешивают и выдерживают в течение 15</w:t>
      </w:r>
      <w:r w:rsidR="00DC6A59">
        <w:rPr>
          <w:iCs/>
          <w:color w:val="000000"/>
          <w:sz w:val="28"/>
          <w:szCs w:val="28"/>
          <w:lang w:bidi="ru-RU"/>
        </w:rPr>
        <w:t> </w:t>
      </w:r>
      <w:r w:rsidRPr="008A7D57">
        <w:rPr>
          <w:iCs/>
          <w:color w:val="000000"/>
          <w:sz w:val="28"/>
          <w:szCs w:val="28"/>
          <w:lang w:bidi="ru-RU"/>
        </w:rPr>
        <w:t>мин при температуре 40 °С. Охлаждают раствор до комнатной температуры, прибавляют 1 мл хлористоводородной кислоты раствора 0,1 М, перемешивают и фильтруют.</w:t>
      </w:r>
    </w:p>
    <w:p w:rsidR="007448F7" w:rsidRPr="007448F7" w:rsidRDefault="007448F7" w:rsidP="00DC6A59">
      <w:pPr>
        <w:widowControl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bidi="ru-RU"/>
        </w:rPr>
      </w:pPr>
      <w:r w:rsidRPr="007448F7">
        <w:rPr>
          <w:i/>
          <w:iCs/>
          <w:color w:val="000000"/>
          <w:sz w:val="28"/>
          <w:szCs w:val="28"/>
          <w:lang w:bidi="ru-RU"/>
        </w:rPr>
        <w:t xml:space="preserve">Раствор для проверки чувствительности хроматографической системы. </w:t>
      </w:r>
      <w:r w:rsidRPr="007448F7">
        <w:rPr>
          <w:iCs/>
          <w:color w:val="000000"/>
          <w:sz w:val="28"/>
          <w:szCs w:val="28"/>
          <w:lang w:bidi="ru-RU"/>
        </w:rPr>
        <w:t>В мерную колбу вместимостью 100</w:t>
      </w:r>
      <w:r w:rsidR="00DC6A59">
        <w:rPr>
          <w:iCs/>
          <w:color w:val="000000"/>
          <w:sz w:val="28"/>
          <w:szCs w:val="28"/>
          <w:lang w:bidi="ru-RU"/>
        </w:rPr>
        <w:t> </w:t>
      </w:r>
      <w:r w:rsidRPr="007448F7">
        <w:rPr>
          <w:iCs/>
          <w:color w:val="000000"/>
          <w:sz w:val="28"/>
          <w:szCs w:val="28"/>
          <w:lang w:bidi="ru-RU"/>
        </w:rPr>
        <w:t>мл помещают 1,0</w:t>
      </w:r>
      <w:r w:rsidR="00DC6A59">
        <w:rPr>
          <w:iCs/>
          <w:color w:val="000000"/>
          <w:sz w:val="28"/>
          <w:szCs w:val="28"/>
          <w:lang w:bidi="ru-RU"/>
        </w:rPr>
        <w:t> </w:t>
      </w:r>
      <w:r w:rsidRPr="007448F7">
        <w:rPr>
          <w:iCs/>
          <w:color w:val="000000"/>
          <w:sz w:val="28"/>
          <w:szCs w:val="28"/>
          <w:lang w:bidi="ru-RU"/>
        </w:rPr>
        <w:t>мл испытуемого раствора и доводят объём раствора растворителем до метки. В мерную колбу вместимостью 100 мл помещают 5,0 мл полученного раствора и доводят объём р</w:t>
      </w:r>
      <w:r w:rsidR="00F36735">
        <w:rPr>
          <w:iCs/>
          <w:color w:val="000000"/>
          <w:sz w:val="28"/>
          <w:szCs w:val="28"/>
          <w:lang w:bidi="ru-RU"/>
        </w:rPr>
        <w:t>аствора растворителем до метки.</w:t>
      </w:r>
    </w:p>
    <w:p w:rsidR="00FA15A2" w:rsidRPr="00FA15A2" w:rsidRDefault="00FA15A2" w:rsidP="00E82FB6">
      <w:pPr>
        <w:widowControl w:val="0"/>
        <w:spacing w:before="120" w:after="120"/>
        <w:ind w:firstLine="709"/>
        <w:rPr>
          <w:i/>
          <w:color w:val="000000"/>
          <w:sz w:val="28"/>
          <w:lang w:bidi="ru-RU"/>
        </w:rPr>
      </w:pPr>
      <w:r w:rsidRPr="00FA15A2">
        <w:rPr>
          <w:i/>
          <w:color w:val="000000"/>
          <w:sz w:val="28"/>
          <w:lang w:bidi="ru-RU"/>
        </w:rPr>
        <w:t>Хроматографические условия</w:t>
      </w:r>
    </w:p>
    <w:tbl>
      <w:tblPr>
        <w:tblStyle w:val="a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FA15A2" w:rsidRPr="00FA15A2" w:rsidTr="007448F7">
        <w:tc>
          <w:tcPr>
            <w:tcW w:w="2977" w:type="dxa"/>
          </w:tcPr>
          <w:p w:rsidR="00FA15A2" w:rsidRPr="00FA15A2" w:rsidRDefault="00FA15A2" w:rsidP="00E5416F">
            <w:pPr>
              <w:widowControl w:val="0"/>
              <w:spacing w:after="120"/>
              <w:ind w:firstLine="14"/>
              <w:jc w:val="both"/>
              <w:rPr>
                <w:i/>
                <w:color w:val="000000"/>
                <w:sz w:val="28"/>
                <w:lang w:bidi="ru-RU"/>
              </w:rPr>
            </w:pPr>
            <w:r w:rsidRPr="00FA15A2">
              <w:rPr>
                <w:color w:val="000000"/>
                <w:sz w:val="28"/>
                <w:lang w:bidi="ru-RU"/>
              </w:rPr>
              <w:t>Колонка</w:t>
            </w:r>
          </w:p>
        </w:tc>
        <w:tc>
          <w:tcPr>
            <w:tcW w:w="6521" w:type="dxa"/>
          </w:tcPr>
          <w:p w:rsidR="00FA15A2" w:rsidRPr="00FA15A2" w:rsidRDefault="002F28C7" w:rsidP="00E5416F">
            <w:pPr>
              <w:widowControl w:val="0"/>
              <w:spacing w:after="120"/>
              <w:ind w:hanging="23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25</w:t>
            </w:r>
            <w:r w:rsidR="00FA15A2" w:rsidRPr="00FA15A2">
              <w:rPr>
                <w:color w:val="000000"/>
                <w:sz w:val="28"/>
                <w:lang w:bidi="ru-RU"/>
              </w:rPr>
              <w:t>0</w:t>
            </w:r>
            <w:r w:rsidR="00FA15A2">
              <w:rPr>
                <w:color w:val="000000"/>
                <w:sz w:val="28"/>
                <w:lang w:bidi="ru-RU"/>
              </w:rPr>
              <w:t> </w:t>
            </w:r>
            <w:r w:rsidR="00FA15A2" w:rsidRPr="00FA15A2">
              <w:rPr>
                <w:color w:val="000000"/>
                <w:sz w:val="28"/>
                <w:lang w:bidi="ru-RU"/>
              </w:rPr>
              <w:t>×</w:t>
            </w:r>
            <w:r w:rsidR="00FA15A2">
              <w:rPr>
                <w:color w:val="000000"/>
                <w:sz w:val="28"/>
                <w:lang w:bidi="ru-RU"/>
              </w:rPr>
              <w:t> </w:t>
            </w:r>
            <w:r w:rsidR="00FA15A2" w:rsidRPr="00FA15A2">
              <w:rPr>
                <w:color w:val="000000"/>
                <w:sz w:val="28"/>
                <w:lang w:bidi="ru-RU"/>
              </w:rPr>
              <w:t>4</w:t>
            </w:r>
            <w:r>
              <w:rPr>
                <w:color w:val="000000"/>
                <w:sz w:val="28"/>
                <w:lang w:bidi="ru-RU"/>
              </w:rPr>
              <w:t>,</w:t>
            </w:r>
            <w:r w:rsidR="00FA15A2" w:rsidRPr="00FA15A2">
              <w:rPr>
                <w:color w:val="000000"/>
                <w:sz w:val="28"/>
                <w:lang w:bidi="ru-RU"/>
              </w:rPr>
              <w:t>6</w:t>
            </w:r>
            <w:r w:rsidR="00FA15A2">
              <w:rPr>
                <w:color w:val="000000"/>
                <w:sz w:val="28"/>
                <w:lang w:bidi="ru-RU"/>
              </w:rPr>
              <w:t> </w:t>
            </w:r>
            <w:r>
              <w:rPr>
                <w:color w:val="000000"/>
                <w:sz w:val="28"/>
                <w:lang w:bidi="ru-RU"/>
              </w:rPr>
              <w:t>м</w:t>
            </w:r>
            <w:r w:rsidR="00FA15A2" w:rsidRPr="00FA15A2">
              <w:rPr>
                <w:color w:val="000000"/>
                <w:sz w:val="28"/>
                <w:lang w:bidi="ru-RU"/>
              </w:rPr>
              <w:t>м, силикагель октадецилсилильный</w:t>
            </w:r>
            <w:r w:rsidR="000F68FA">
              <w:rPr>
                <w:color w:val="000000"/>
                <w:sz w:val="28"/>
                <w:lang w:bidi="ru-RU"/>
              </w:rPr>
              <w:t>,</w:t>
            </w:r>
            <w:r w:rsidR="00FA15A2" w:rsidRPr="00FA15A2">
              <w:rPr>
                <w:color w:val="000000"/>
                <w:sz w:val="28"/>
                <w:lang w:bidi="ru-RU"/>
              </w:rPr>
              <w:t xml:space="preserve"> </w:t>
            </w:r>
            <w:r w:rsidR="00FA15A2">
              <w:rPr>
                <w:color w:val="000000"/>
                <w:sz w:val="28"/>
                <w:lang w:bidi="ru-RU"/>
              </w:rPr>
              <w:t>эндкепированный</w:t>
            </w:r>
            <w:r w:rsidR="000F68FA">
              <w:rPr>
                <w:color w:val="000000"/>
                <w:sz w:val="28"/>
                <w:lang w:bidi="ru-RU"/>
              </w:rPr>
              <w:t>,</w:t>
            </w:r>
            <w:r w:rsidR="00FA15A2">
              <w:rPr>
                <w:color w:val="000000"/>
                <w:sz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lang w:bidi="ru-RU"/>
              </w:rPr>
              <w:t>для хроматографии, 5 </w:t>
            </w:r>
            <w:r w:rsidR="00FA15A2" w:rsidRPr="00FA15A2">
              <w:rPr>
                <w:color w:val="000000"/>
                <w:sz w:val="28"/>
                <w:lang w:bidi="ru-RU"/>
              </w:rPr>
              <w:t>мкм;</w:t>
            </w:r>
          </w:p>
        </w:tc>
      </w:tr>
      <w:tr w:rsidR="00FA15A2" w:rsidRPr="00FA15A2" w:rsidTr="007448F7">
        <w:tc>
          <w:tcPr>
            <w:tcW w:w="2977" w:type="dxa"/>
          </w:tcPr>
          <w:p w:rsidR="00FA15A2" w:rsidRPr="00FA15A2" w:rsidRDefault="00FA15A2" w:rsidP="00E5416F">
            <w:pPr>
              <w:widowControl w:val="0"/>
              <w:spacing w:after="120"/>
              <w:ind w:firstLine="11"/>
              <w:jc w:val="both"/>
              <w:rPr>
                <w:i/>
                <w:color w:val="000000"/>
                <w:sz w:val="28"/>
                <w:lang w:bidi="ru-RU"/>
              </w:rPr>
            </w:pPr>
            <w:r w:rsidRPr="00FA15A2">
              <w:rPr>
                <w:color w:val="000000"/>
                <w:sz w:val="28"/>
                <w:lang w:bidi="ru-RU"/>
              </w:rPr>
              <w:t>Температура колонки</w:t>
            </w:r>
          </w:p>
        </w:tc>
        <w:tc>
          <w:tcPr>
            <w:tcW w:w="6521" w:type="dxa"/>
          </w:tcPr>
          <w:p w:rsidR="00FA15A2" w:rsidRPr="00FA15A2" w:rsidRDefault="00DC6A59" w:rsidP="00E5416F">
            <w:pPr>
              <w:widowControl w:val="0"/>
              <w:spacing w:after="120"/>
              <w:ind w:hanging="20"/>
              <w:jc w:val="both"/>
              <w:rPr>
                <w:i/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45 </w:t>
            </w:r>
            <w:r w:rsidR="00FA15A2" w:rsidRPr="00C75635">
              <w:rPr>
                <w:color w:val="000000"/>
                <w:sz w:val="28"/>
                <w:lang w:bidi="ru-RU"/>
              </w:rPr>
              <w:t>°С;</w:t>
            </w:r>
          </w:p>
        </w:tc>
      </w:tr>
      <w:tr w:rsidR="00FA15A2" w:rsidRPr="00FA15A2" w:rsidTr="007448F7">
        <w:tc>
          <w:tcPr>
            <w:tcW w:w="2977" w:type="dxa"/>
          </w:tcPr>
          <w:p w:rsidR="00FA15A2" w:rsidRPr="00FA15A2" w:rsidRDefault="00FA15A2" w:rsidP="00E5416F">
            <w:pPr>
              <w:widowControl w:val="0"/>
              <w:spacing w:after="120"/>
              <w:ind w:firstLine="14"/>
              <w:jc w:val="both"/>
              <w:rPr>
                <w:i/>
                <w:color w:val="000000"/>
                <w:sz w:val="28"/>
                <w:lang w:bidi="ru-RU"/>
              </w:rPr>
            </w:pPr>
            <w:r w:rsidRPr="00FA15A2">
              <w:rPr>
                <w:color w:val="000000"/>
                <w:sz w:val="28"/>
                <w:lang w:bidi="ru-RU"/>
              </w:rPr>
              <w:t>Скорость потока</w:t>
            </w:r>
          </w:p>
        </w:tc>
        <w:tc>
          <w:tcPr>
            <w:tcW w:w="6521" w:type="dxa"/>
          </w:tcPr>
          <w:p w:rsidR="00FA15A2" w:rsidRPr="00FA15A2" w:rsidRDefault="00FA15A2" w:rsidP="00DC6A59">
            <w:pPr>
              <w:widowControl w:val="0"/>
              <w:spacing w:after="120"/>
              <w:ind w:firstLine="11"/>
              <w:jc w:val="both"/>
              <w:rPr>
                <w:color w:val="000000"/>
                <w:sz w:val="28"/>
                <w:lang w:bidi="ru-RU"/>
              </w:rPr>
            </w:pPr>
            <w:r w:rsidRPr="00FA15A2">
              <w:rPr>
                <w:color w:val="000000"/>
                <w:sz w:val="28"/>
                <w:lang w:bidi="ru-RU"/>
              </w:rPr>
              <w:t>1,0</w:t>
            </w:r>
            <w:r w:rsidR="00DC6A59">
              <w:rPr>
                <w:color w:val="000000"/>
                <w:sz w:val="28"/>
                <w:lang w:bidi="ru-RU"/>
              </w:rPr>
              <w:t> </w:t>
            </w:r>
            <w:r w:rsidRPr="00FA15A2">
              <w:rPr>
                <w:color w:val="000000"/>
                <w:sz w:val="28"/>
                <w:lang w:bidi="ru-RU"/>
              </w:rPr>
              <w:t>мл/мин;</w:t>
            </w:r>
          </w:p>
        </w:tc>
      </w:tr>
      <w:tr w:rsidR="00FA15A2" w:rsidRPr="00FA15A2" w:rsidTr="007448F7">
        <w:tc>
          <w:tcPr>
            <w:tcW w:w="2977" w:type="dxa"/>
          </w:tcPr>
          <w:p w:rsidR="00FA15A2" w:rsidRPr="00FA15A2" w:rsidRDefault="00FA15A2" w:rsidP="00E5416F">
            <w:pPr>
              <w:widowControl w:val="0"/>
              <w:spacing w:after="120"/>
              <w:ind w:firstLine="14"/>
              <w:jc w:val="both"/>
              <w:rPr>
                <w:i/>
                <w:color w:val="000000"/>
                <w:sz w:val="28"/>
                <w:lang w:bidi="ru-RU"/>
              </w:rPr>
            </w:pPr>
            <w:r w:rsidRPr="00FA15A2">
              <w:rPr>
                <w:color w:val="000000"/>
                <w:sz w:val="28"/>
                <w:lang w:bidi="ru-RU"/>
              </w:rPr>
              <w:t>Детектор</w:t>
            </w:r>
          </w:p>
        </w:tc>
        <w:tc>
          <w:tcPr>
            <w:tcW w:w="6521" w:type="dxa"/>
          </w:tcPr>
          <w:p w:rsidR="00FA15A2" w:rsidRPr="00FA15A2" w:rsidRDefault="00FA15A2" w:rsidP="00DC6A59">
            <w:pPr>
              <w:widowControl w:val="0"/>
              <w:spacing w:after="120"/>
              <w:ind w:firstLine="11"/>
              <w:jc w:val="both"/>
              <w:rPr>
                <w:color w:val="000000"/>
                <w:sz w:val="28"/>
                <w:lang w:bidi="ru-RU"/>
              </w:rPr>
            </w:pPr>
            <w:r w:rsidRPr="00FA15A2">
              <w:rPr>
                <w:color w:val="000000"/>
                <w:sz w:val="28"/>
                <w:lang w:bidi="ru-RU"/>
              </w:rPr>
              <w:t>спектрофотометрический, 265</w:t>
            </w:r>
            <w:r w:rsidR="00DC6A59">
              <w:rPr>
                <w:color w:val="000000"/>
                <w:sz w:val="28"/>
                <w:lang w:bidi="ru-RU"/>
              </w:rPr>
              <w:t> </w:t>
            </w:r>
            <w:r w:rsidRPr="00FA15A2">
              <w:rPr>
                <w:color w:val="000000"/>
                <w:sz w:val="28"/>
                <w:lang w:bidi="ru-RU"/>
              </w:rPr>
              <w:t>нм;</w:t>
            </w:r>
          </w:p>
        </w:tc>
      </w:tr>
      <w:tr w:rsidR="00FA15A2" w:rsidRPr="00FA15A2" w:rsidTr="007448F7">
        <w:tc>
          <w:tcPr>
            <w:tcW w:w="2977" w:type="dxa"/>
          </w:tcPr>
          <w:p w:rsidR="00FA15A2" w:rsidRPr="00FA15A2" w:rsidRDefault="00FA15A2" w:rsidP="00E5416F">
            <w:pPr>
              <w:widowControl w:val="0"/>
              <w:spacing w:after="120"/>
              <w:ind w:firstLine="14"/>
              <w:jc w:val="both"/>
              <w:rPr>
                <w:i/>
                <w:color w:val="000000"/>
                <w:sz w:val="28"/>
                <w:lang w:bidi="ru-RU"/>
              </w:rPr>
            </w:pPr>
            <w:r w:rsidRPr="00FA15A2">
              <w:rPr>
                <w:color w:val="000000"/>
                <w:sz w:val="28"/>
                <w:lang w:bidi="ru-RU"/>
              </w:rPr>
              <w:t>Объ</w:t>
            </w:r>
            <w:r>
              <w:rPr>
                <w:color w:val="000000"/>
                <w:sz w:val="28"/>
                <w:lang w:bidi="ru-RU"/>
              </w:rPr>
              <w:t>ё</w:t>
            </w:r>
            <w:r w:rsidRPr="00FA15A2">
              <w:rPr>
                <w:color w:val="000000"/>
                <w:sz w:val="28"/>
                <w:lang w:bidi="ru-RU"/>
              </w:rPr>
              <w:t>м пробы</w:t>
            </w:r>
          </w:p>
        </w:tc>
        <w:tc>
          <w:tcPr>
            <w:tcW w:w="6521" w:type="dxa"/>
          </w:tcPr>
          <w:p w:rsidR="00FA15A2" w:rsidRPr="00FA15A2" w:rsidRDefault="00DC6A59" w:rsidP="00E5416F">
            <w:pPr>
              <w:widowControl w:val="0"/>
              <w:spacing w:after="120"/>
              <w:ind w:hanging="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10 </w:t>
            </w:r>
            <w:r w:rsidR="00FA15A2">
              <w:rPr>
                <w:color w:val="000000"/>
                <w:sz w:val="28"/>
                <w:lang w:bidi="ru-RU"/>
              </w:rPr>
              <w:t>мкл.</w:t>
            </w:r>
          </w:p>
        </w:tc>
      </w:tr>
    </w:tbl>
    <w:p w:rsidR="003D3224" w:rsidRDefault="003D3224" w:rsidP="00E82FB6">
      <w:pPr>
        <w:keepNext/>
        <w:keepLines/>
        <w:spacing w:before="120" w:after="120"/>
        <w:ind w:firstLine="709"/>
        <w:rPr>
          <w:i/>
          <w:color w:val="000000"/>
          <w:sz w:val="28"/>
          <w:lang w:bidi="ru-RU"/>
        </w:rPr>
      </w:pPr>
      <w:r w:rsidRPr="003D3224">
        <w:rPr>
          <w:i/>
          <w:color w:val="000000"/>
          <w:sz w:val="28"/>
          <w:lang w:bidi="ru-RU"/>
        </w:rPr>
        <w:lastRenderedPageBreak/>
        <w:t>Режим хроматографирования</w:t>
      </w: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3118"/>
      </w:tblGrid>
      <w:tr w:rsidR="00582871" w:rsidTr="00283801">
        <w:tc>
          <w:tcPr>
            <w:tcW w:w="3190" w:type="dxa"/>
          </w:tcPr>
          <w:p w:rsidR="00582871" w:rsidRDefault="00582871" w:rsidP="005E720E">
            <w:pPr>
              <w:keepNext/>
              <w:keepLines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0" w:type="dxa"/>
          </w:tcPr>
          <w:p w:rsidR="00582871" w:rsidRDefault="00582871" w:rsidP="005E720E">
            <w:pPr>
              <w:keepNext/>
              <w:keepLines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18" w:type="dxa"/>
          </w:tcPr>
          <w:p w:rsidR="00582871" w:rsidRDefault="00582871" w:rsidP="005E720E">
            <w:pPr>
              <w:keepNext/>
              <w:keepLines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582871" w:rsidTr="00283801">
        <w:tc>
          <w:tcPr>
            <w:tcW w:w="3190" w:type="dxa"/>
          </w:tcPr>
          <w:p w:rsidR="00582871" w:rsidRDefault="00CA66F5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0–5</w:t>
            </w:r>
          </w:p>
        </w:tc>
        <w:tc>
          <w:tcPr>
            <w:tcW w:w="3190" w:type="dxa"/>
          </w:tcPr>
          <w:p w:rsidR="00582871" w:rsidRDefault="000D1EB0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</w:tcPr>
          <w:p w:rsidR="00582871" w:rsidRDefault="00405577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582871" w:rsidTr="00283801">
        <w:tc>
          <w:tcPr>
            <w:tcW w:w="3190" w:type="dxa"/>
          </w:tcPr>
          <w:p w:rsidR="00582871" w:rsidRDefault="00CA66F5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5–15</w:t>
            </w:r>
          </w:p>
        </w:tc>
        <w:tc>
          <w:tcPr>
            <w:tcW w:w="3190" w:type="dxa"/>
          </w:tcPr>
          <w:p w:rsidR="00582871" w:rsidRDefault="000D1EB0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</w:tcPr>
          <w:p w:rsidR="00582871" w:rsidRDefault="00405577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582871" w:rsidTr="00283801">
        <w:tc>
          <w:tcPr>
            <w:tcW w:w="3190" w:type="dxa"/>
          </w:tcPr>
          <w:p w:rsidR="00582871" w:rsidRDefault="00CA66F5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15–25</w:t>
            </w:r>
          </w:p>
        </w:tc>
        <w:tc>
          <w:tcPr>
            <w:tcW w:w="3190" w:type="dxa"/>
          </w:tcPr>
          <w:p w:rsidR="00582871" w:rsidRDefault="000D1EB0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</w:tcPr>
          <w:p w:rsidR="00582871" w:rsidRDefault="00405577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582871" w:rsidTr="00283801">
        <w:tc>
          <w:tcPr>
            <w:tcW w:w="3190" w:type="dxa"/>
          </w:tcPr>
          <w:p w:rsidR="00582871" w:rsidRDefault="00CA66F5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25–40</w:t>
            </w:r>
          </w:p>
        </w:tc>
        <w:tc>
          <w:tcPr>
            <w:tcW w:w="3190" w:type="dxa"/>
          </w:tcPr>
          <w:p w:rsidR="00582871" w:rsidRDefault="000D1EB0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:rsidR="00582871" w:rsidRDefault="00405577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582871" w:rsidTr="00283801">
        <w:tc>
          <w:tcPr>
            <w:tcW w:w="3190" w:type="dxa"/>
          </w:tcPr>
          <w:p w:rsidR="00582871" w:rsidRDefault="00CA66F5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40–45</w:t>
            </w:r>
          </w:p>
        </w:tc>
        <w:tc>
          <w:tcPr>
            <w:tcW w:w="3190" w:type="dxa"/>
          </w:tcPr>
          <w:p w:rsidR="00582871" w:rsidRDefault="000D1EB0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:rsidR="00582871" w:rsidRDefault="00405577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582871" w:rsidTr="00283801">
        <w:tc>
          <w:tcPr>
            <w:tcW w:w="3190" w:type="dxa"/>
          </w:tcPr>
          <w:p w:rsidR="00582871" w:rsidRDefault="00CA66F5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45–55</w:t>
            </w:r>
          </w:p>
        </w:tc>
        <w:tc>
          <w:tcPr>
            <w:tcW w:w="3190" w:type="dxa"/>
          </w:tcPr>
          <w:p w:rsidR="00582871" w:rsidRDefault="000D1EB0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582871" w:rsidRDefault="00405577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582871" w:rsidTr="00283801">
        <w:tc>
          <w:tcPr>
            <w:tcW w:w="3190" w:type="dxa"/>
          </w:tcPr>
          <w:p w:rsidR="00582871" w:rsidRDefault="00CA66F5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55–60</w:t>
            </w:r>
          </w:p>
        </w:tc>
        <w:tc>
          <w:tcPr>
            <w:tcW w:w="3190" w:type="dxa"/>
          </w:tcPr>
          <w:p w:rsidR="00582871" w:rsidRDefault="000D1EB0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582871" w:rsidRDefault="00405577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582871" w:rsidTr="00283801">
        <w:tc>
          <w:tcPr>
            <w:tcW w:w="3190" w:type="dxa"/>
          </w:tcPr>
          <w:p w:rsidR="00582871" w:rsidRDefault="00CA66F5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60–65</w:t>
            </w:r>
          </w:p>
        </w:tc>
        <w:tc>
          <w:tcPr>
            <w:tcW w:w="3190" w:type="dxa"/>
          </w:tcPr>
          <w:p w:rsidR="00582871" w:rsidRDefault="000D1EB0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</w:tcPr>
          <w:p w:rsidR="00582871" w:rsidRDefault="00405577" w:rsidP="005E720E">
            <w:pPr>
              <w:pStyle w:val="10"/>
              <w:keepNext/>
              <w:keepLines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DC6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582871" w:rsidTr="00283801">
        <w:tc>
          <w:tcPr>
            <w:tcW w:w="3190" w:type="dxa"/>
          </w:tcPr>
          <w:p w:rsidR="00582871" w:rsidRDefault="00CA66F5" w:rsidP="007448F7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65–75</w:t>
            </w:r>
          </w:p>
        </w:tc>
        <w:tc>
          <w:tcPr>
            <w:tcW w:w="3190" w:type="dxa"/>
          </w:tcPr>
          <w:p w:rsidR="00582871" w:rsidRDefault="000D1EB0" w:rsidP="007448F7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</w:tcPr>
          <w:p w:rsidR="00582871" w:rsidRDefault="00405577" w:rsidP="007448F7">
            <w:pPr>
              <w:pStyle w:val="10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3D3224" w:rsidRDefault="00163462" w:rsidP="00DC6A59">
      <w:pPr>
        <w:widowControl w:val="0"/>
        <w:spacing w:before="12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Уравновешивают</w:t>
      </w:r>
      <w:r w:rsidR="001318FD" w:rsidRPr="001318FD">
        <w:rPr>
          <w:color w:val="000000"/>
          <w:sz w:val="28"/>
          <w:szCs w:val="28"/>
          <w:lang w:bidi="ru-RU"/>
        </w:rPr>
        <w:t xml:space="preserve"> колонку</w:t>
      </w:r>
      <w:r>
        <w:rPr>
          <w:color w:val="000000"/>
          <w:sz w:val="28"/>
          <w:szCs w:val="28"/>
          <w:lang w:bidi="ru-RU"/>
        </w:rPr>
        <w:t xml:space="preserve"> смесью ПФА—ПФБ 70:30 при скорости потока 1,0 мл/мин</w:t>
      </w:r>
      <w:r w:rsidR="001318FD" w:rsidRPr="001318FD">
        <w:rPr>
          <w:color w:val="000000"/>
          <w:sz w:val="28"/>
          <w:szCs w:val="28"/>
          <w:lang w:bidi="ru-RU"/>
        </w:rPr>
        <w:t xml:space="preserve"> </w:t>
      </w:r>
      <w:r w:rsidR="003D3224">
        <w:rPr>
          <w:color w:val="000000"/>
          <w:sz w:val="28"/>
          <w:szCs w:val="28"/>
          <w:lang w:bidi="ru-RU"/>
        </w:rPr>
        <w:t>в течение не менее 40 мин.</w:t>
      </w:r>
    </w:p>
    <w:p w:rsidR="004D3E52" w:rsidRDefault="004D3E52" w:rsidP="00DC6A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Хроматографируют раствор для </w:t>
      </w:r>
      <w:r w:rsidR="00B60D7A">
        <w:rPr>
          <w:color w:val="000000"/>
          <w:sz w:val="28"/>
          <w:szCs w:val="28"/>
          <w:lang w:bidi="ru-RU"/>
        </w:rPr>
        <w:t>проверки</w:t>
      </w:r>
      <w:r>
        <w:rPr>
          <w:color w:val="000000"/>
          <w:sz w:val="28"/>
          <w:szCs w:val="28"/>
          <w:lang w:bidi="ru-RU"/>
        </w:rPr>
        <w:t xml:space="preserve"> чувствительности </w:t>
      </w:r>
      <w:r w:rsidRPr="00BA168B">
        <w:rPr>
          <w:color w:val="000000"/>
          <w:sz w:val="28"/>
          <w:szCs w:val="28"/>
          <w:lang w:bidi="ru-RU"/>
        </w:rPr>
        <w:t>хроматографической системы</w:t>
      </w:r>
      <w:r>
        <w:rPr>
          <w:color w:val="000000"/>
          <w:sz w:val="28"/>
          <w:szCs w:val="28"/>
          <w:lang w:bidi="ru-RU"/>
        </w:rPr>
        <w:t>, раствор</w:t>
      </w:r>
      <w:r w:rsidRPr="001318FD">
        <w:rPr>
          <w:color w:val="000000"/>
          <w:sz w:val="28"/>
          <w:szCs w:val="28"/>
          <w:lang w:bidi="ru-RU"/>
        </w:rPr>
        <w:t xml:space="preserve"> для проверки пригодности хроматографической системы</w:t>
      </w:r>
      <w:r w:rsidR="00E82FB6">
        <w:rPr>
          <w:color w:val="000000"/>
          <w:sz w:val="28"/>
          <w:szCs w:val="28"/>
          <w:lang w:bidi="ru-RU"/>
        </w:rPr>
        <w:t xml:space="preserve"> и испытуемый раствор.</w:t>
      </w:r>
    </w:p>
    <w:p w:rsidR="00B60D7A" w:rsidRDefault="00B60D7A" w:rsidP="00DC6A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1318FD">
        <w:rPr>
          <w:color w:val="000000"/>
          <w:sz w:val="28"/>
          <w:szCs w:val="28"/>
          <w:lang w:bidi="ru-RU"/>
        </w:rPr>
        <w:t>На хроматограмме раствора для проверки пригодности хроматографической системы должны присутствовать два пика</w:t>
      </w:r>
      <w:r w:rsidR="00614596">
        <w:rPr>
          <w:color w:val="000000"/>
          <w:sz w:val="28"/>
          <w:szCs w:val="28"/>
          <w:lang w:bidi="ru-RU"/>
        </w:rPr>
        <w:t xml:space="preserve"> –</w:t>
      </w:r>
      <w:r w:rsidRPr="001318FD">
        <w:rPr>
          <w:color w:val="000000"/>
          <w:sz w:val="28"/>
          <w:szCs w:val="28"/>
          <w:lang w:bidi="ru-RU"/>
        </w:rPr>
        <w:t xml:space="preserve"> </w:t>
      </w:r>
      <w:r w:rsidRPr="00E82815">
        <w:rPr>
          <w:color w:val="000000"/>
          <w:sz w:val="28"/>
          <w:szCs w:val="28"/>
          <w:lang w:bidi="ru-RU"/>
        </w:rPr>
        <w:t>продукт</w:t>
      </w:r>
      <w:r w:rsidR="00614596" w:rsidRPr="00E82815">
        <w:rPr>
          <w:color w:val="000000"/>
          <w:sz w:val="28"/>
          <w:szCs w:val="28"/>
          <w:lang w:bidi="ru-RU"/>
        </w:rPr>
        <w:t>а</w:t>
      </w:r>
      <w:r w:rsidRPr="00E82815">
        <w:rPr>
          <w:color w:val="000000"/>
          <w:sz w:val="28"/>
          <w:szCs w:val="28"/>
          <w:lang w:bidi="ru-RU"/>
        </w:rPr>
        <w:t xml:space="preserve"> разложения с относительным временем удерживания около 0,96 и дарунавир</w:t>
      </w:r>
      <w:r w:rsidR="00987019">
        <w:rPr>
          <w:color w:val="000000"/>
          <w:sz w:val="28"/>
          <w:szCs w:val="28"/>
          <w:lang w:bidi="ru-RU"/>
        </w:rPr>
        <w:t>а</w:t>
      </w:r>
      <w:r w:rsidRPr="00E82815">
        <w:rPr>
          <w:color w:val="000000"/>
          <w:sz w:val="28"/>
          <w:szCs w:val="28"/>
          <w:lang w:bidi="ru-RU"/>
        </w:rPr>
        <w:t>.</w:t>
      </w:r>
    </w:p>
    <w:p w:rsidR="006A4CBB" w:rsidRPr="00E82FB6" w:rsidRDefault="002515A8" w:rsidP="00E82FB6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bidi="ru-RU"/>
        </w:rPr>
      </w:pPr>
      <w:r>
        <w:rPr>
          <w:i/>
          <w:iCs/>
          <w:color w:val="000000"/>
          <w:sz w:val="28"/>
          <w:szCs w:val="28"/>
          <w:lang w:bidi="ru-RU"/>
        </w:rPr>
        <w:t>Пригодность</w:t>
      </w:r>
      <w:r w:rsidR="001318FD" w:rsidRPr="001318FD">
        <w:rPr>
          <w:i/>
          <w:iCs/>
          <w:color w:val="000000"/>
          <w:sz w:val="28"/>
          <w:szCs w:val="28"/>
          <w:lang w:bidi="ru-RU"/>
        </w:rPr>
        <w:t xml:space="preserve"> хроматографической системы</w:t>
      </w:r>
      <w:r w:rsidR="00E82FB6">
        <w:rPr>
          <w:i/>
          <w:iCs/>
          <w:color w:val="000000"/>
          <w:sz w:val="28"/>
          <w:szCs w:val="28"/>
          <w:lang w:bidi="ru-RU"/>
        </w:rPr>
        <w:t xml:space="preserve">. </w:t>
      </w:r>
      <w:r w:rsidR="006A4CBB">
        <w:rPr>
          <w:color w:val="000000"/>
          <w:sz w:val="28"/>
          <w:szCs w:val="28"/>
          <w:lang w:bidi="ru-RU"/>
        </w:rPr>
        <w:t xml:space="preserve">На хроматограмме раствора для проверки чувствительности </w:t>
      </w:r>
      <w:r w:rsidR="006A4CBB" w:rsidRPr="00BA168B">
        <w:rPr>
          <w:color w:val="000000"/>
          <w:sz w:val="28"/>
          <w:szCs w:val="28"/>
          <w:lang w:bidi="ru-RU"/>
        </w:rPr>
        <w:t>хроматографической системы:</w:t>
      </w:r>
    </w:p>
    <w:p w:rsidR="006A4CBB" w:rsidRPr="00BA168B" w:rsidRDefault="006A4CBB" w:rsidP="00DC6A5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168B">
        <w:rPr>
          <w:rFonts w:eastAsia="Calibri"/>
          <w:color w:val="000000"/>
          <w:sz w:val="28"/>
          <w:szCs w:val="28"/>
          <w:lang w:eastAsia="en-US"/>
        </w:rPr>
        <w:t>- </w:t>
      </w:r>
      <w:r w:rsidRPr="00BA168B">
        <w:rPr>
          <w:rFonts w:eastAsia="Calibri"/>
          <w:i/>
          <w:color w:val="000000"/>
          <w:sz w:val="28"/>
          <w:szCs w:val="28"/>
          <w:lang w:eastAsia="en-US"/>
        </w:rPr>
        <w:t>отношение сигнал/шум (</w:t>
      </w:r>
      <w:r w:rsidRPr="00BA168B">
        <w:rPr>
          <w:rFonts w:eastAsia="Calibri"/>
          <w:i/>
          <w:color w:val="000000"/>
          <w:sz w:val="28"/>
          <w:szCs w:val="28"/>
          <w:lang w:val="en-US" w:eastAsia="en-US"/>
        </w:rPr>
        <w:t>S</w:t>
      </w:r>
      <w:r w:rsidRPr="00BA168B">
        <w:rPr>
          <w:rFonts w:eastAsia="Calibri"/>
          <w:i/>
          <w:color w:val="000000"/>
          <w:sz w:val="28"/>
          <w:szCs w:val="28"/>
          <w:lang w:eastAsia="en-US"/>
        </w:rPr>
        <w:t>/</w:t>
      </w:r>
      <w:r w:rsidRPr="00BA168B">
        <w:rPr>
          <w:rFonts w:eastAsia="Calibri"/>
          <w:i/>
          <w:color w:val="000000"/>
          <w:sz w:val="28"/>
          <w:szCs w:val="28"/>
          <w:lang w:val="en-US" w:eastAsia="en-US"/>
        </w:rPr>
        <w:t>N</w:t>
      </w:r>
      <w:r w:rsidRPr="00BA168B">
        <w:rPr>
          <w:rFonts w:eastAsia="Calibri"/>
          <w:i/>
          <w:color w:val="000000"/>
          <w:sz w:val="28"/>
          <w:szCs w:val="28"/>
          <w:lang w:eastAsia="en-US"/>
        </w:rPr>
        <w:t xml:space="preserve">) </w:t>
      </w:r>
      <w:r w:rsidRPr="00BA168B">
        <w:rPr>
          <w:rFonts w:eastAsia="Calibri"/>
          <w:color w:val="000000"/>
          <w:sz w:val="28"/>
          <w:szCs w:val="28"/>
          <w:lang w:eastAsia="en-US"/>
        </w:rPr>
        <w:t xml:space="preserve">для пика </w:t>
      </w:r>
      <w:r>
        <w:rPr>
          <w:rFonts w:eastAsia="Calibri"/>
          <w:color w:val="000000"/>
          <w:sz w:val="28"/>
          <w:szCs w:val="28"/>
          <w:lang w:eastAsia="en-US"/>
        </w:rPr>
        <w:t>дарунавира</w:t>
      </w:r>
      <w:r w:rsidRPr="00BA168B">
        <w:rPr>
          <w:rFonts w:eastAsia="Calibri"/>
          <w:color w:val="000000"/>
          <w:sz w:val="28"/>
          <w:szCs w:val="28"/>
          <w:lang w:eastAsia="en-US"/>
        </w:rPr>
        <w:t xml:space="preserve"> должно быть не менее </w:t>
      </w: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60168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A4CBB" w:rsidRPr="006A4CBB" w:rsidRDefault="006A4CBB" w:rsidP="00DC6A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A168B">
        <w:rPr>
          <w:rFonts w:eastAsia="Calibri"/>
          <w:color w:val="000000"/>
          <w:sz w:val="28"/>
          <w:szCs w:val="28"/>
          <w:lang w:eastAsia="en-US"/>
        </w:rPr>
        <w:t>-</w:t>
      </w:r>
      <w:r w:rsidRPr="00BA168B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BA168B">
        <w:rPr>
          <w:rFonts w:eastAsia="Calibri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BA168B">
        <w:rPr>
          <w:rFonts w:eastAsia="Calibri"/>
          <w:color w:val="000000"/>
          <w:sz w:val="28"/>
          <w:szCs w:val="28"/>
          <w:lang w:eastAsia="en-US"/>
        </w:rPr>
        <w:t xml:space="preserve"> площади пика </w:t>
      </w:r>
      <w:r>
        <w:rPr>
          <w:rFonts w:eastAsia="Calibri"/>
          <w:color w:val="000000"/>
          <w:sz w:val="28"/>
          <w:szCs w:val="28"/>
          <w:lang w:eastAsia="en-US"/>
        </w:rPr>
        <w:t>дарунавира</w:t>
      </w:r>
      <w:r w:rsidRPr="00BA168B">
        <w:rPr>
          <w:rFonts w:eastAsia="Calibri"/>
          <w:color w:val="000000"/>
          <w:sz w:val="28"/>
          <w:szCs w:val="28"/>
          <w:lang w:eastAsia="en-US"/>
        </w:rPr>
        <w:t xml:space="preserve"> должно быть не более </w:t>
      </w:r>
      <w:r>
        <w:rPr>
          <w:rFonts w:eastAsia="Calibri"/>
          <w:color w:val="000000"/>
          <w:sz w:val="28"/>
          <w:szCs w:val="28"/>
          <w:lang w:eastAsia="en-US"/>
        </w:rPr>
        <w:t>10,0</w:t>
      </w:r>
      <w:r w:rsidR="00C60D97">
        <w:rPr>
          <w:rFonts w:eastAsia="Calibri"/>
          <w:color w:val="000000"/>
          <w:sz w:val="28"/>
          <w:szCs w:val="28"/>
          <w:lang w:eastAsia="en-US"/>
        </w:rPr>
        <w:t> </w:t>
      </w:r>
      <w:r w:rsidRPr="00BA168B">
        <w:rPr>
          <w:rFonts w:eastAsia="Calibri"/>
          <w:color w:val="000000"/>
          <w:sz w:val="28"/>
          <w:szCs w:val="28"/>
          <w:lang w:eastAsia="en-US"/>
        </w:rPr>
        <w:t>% (</w:t>
      </w:r>
      <w:r>
        <w:rPr>
          <w:rFonts w:eastAsia="Calibri"/>
          <w:color w:val="000000"/>
          <w:sz w:val="28"/>
          <w:szCs w:val="28"/>
          <w:lang w:eastAsia="en-US"/>
        </w:rPr>
        <w:t>6 введений).</w:t>
      </w:r>
    </w:p>
    <w:p w:rsidR="00657AF9" w:rsidRPr="00657AF9" w:rsidRDefault="00657AF9" w:rsidP="00DC6A5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7AF9">
        <w:rPr>
          <w:rFonts w:eastAsia="Calibri"/>
          <w:color w:val="000000"/>
          <w:sz w:val="28"/>
          <w:szCs w:val="28"/>
          <w:lang w:eastAsia="en-US"/>
        </w:rPr>
        <w:t xml:space="preserve">На хроматограмме раствора </w:t>
      </w:r>
      <w:r>
        <w:rPr>
          <w:rFonts w:eastAsia="Calibri"/>
          <w:color w:val="000000"/>
          <w:sz w:val="28"/>
          <w:szCs w:val="28"/>
          <w:lang w:eastAsia="en-US"/>
        </w:rPr>
        <w:t>для проверки пригодности хроматографической системы:</w:t>
      </w:r>
    </w:p>
    <w:p w:rsidR="00657AF9" w:rsidRPr="00657AF9" w:rsidRDefault="00657AF9" w:rsidP="00DC6A5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 w:bidi="ru-RU"/>
        </w:rPr>
      </w:pPr>
      <w:r w:rsidRPr="00657AF9">
        <w:rPr>
          <w:rFonts w:eastAsia="Calibri"/>
          <w:color w:val="000000"/>
          <w:sz w:val="28"/>
          <w:szCs w:val="28"/>
          <w:lang w:eastAsia="en-US"/>
        </w:rPr>
        <w:t>-</w:t>
      </w:r>
      <w:r w:rsidRPr="00657AF9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657AF9">
        <w:rPr>
          <w:rFonts w:eastAsia="Calibri"/>
          <w:i/>
          <w:color w:val="000000"/>
          <w:sz w:val="28"/>
          <w:szCs w:val="28"/>
          <w:lang w:eastAsia="en-US"/>
        </w:rPr>
        <w:t>разрешение (</w:t>
      </w:r>
      <w:r w:rsidR="00DC1A9A" w:rsidRPr="00DC1A9A">
        <w:rPr>
          <w:rFonts w:eastAsia="Calibri"/>
          <w:i/>
          <w:color w:val="000000"/>
          <w:sz w:val="28"/>
          <w:szCs w:val="28"/>
          <w:lang w:val="en-US" w:eastAsia="en-US"/>
        </w:rPr>
        <w:t>R</w:t>
      </w:r>
      <w:r w:rsidR="00DC1A9A" w:rsidRPr="00DC1A9A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657AF9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657AF9">
        <w:rPr>
          <w:rFonts w:eastAsia="Calibri"/>
          <w:color w:val="000000"/>
          <w:sz w:val="28"/>
          <w:szCs w:val="28"/>
          <w:lang w:eastAsia="en-US"/>
        </w:rPr>
        <w:t xml:space="preserve"> между пиками </w:t>
      </w:r>
      <w:r w:rsidRPr="00657AF9">
        <w:rPr>
          <w:rFonts w:eastAsia="Calibri"/>
          <w:color w:val="000000"/>
          <w:sz w:val="28"/>
          <w:szCs w:val="28"/>
          <w:lang w:eastAsia="en-US" w:bidi="ru-RU"/>
        </w:rPr>
        <w:t xml:space="preserve">продукта разложения с относительным временем удерживания около 0,96 и </w:t>
      </w:r>
      <w:r w:rsidR="009A017F">
        <w:rPr>
          <w:rFonts w:eastAsia="Calibri"/>
          <w:color w:val="000000"/>
          <w:sz w:val="28"/>
          <w:szCs w:val="28"/>
          <w:lang w:eastAsia="en-US" w:bidi="ru-RU"/>
        </w:rPr>
        <w:t>дарунавира</w:t>
      </w:r>
      <w:r w:rsidRPr="00657AF9">
        <w:rPr>
          <w:rFonts w:eastAsia="Calibri"/>
          <w:color w:val="000000"/>
          <w:sz w:val="28"/>
          <w:szCs w:val="28"/>
          <w:lang w:eastAsia="en-US" w:bidi="ru-RU"/>
        </w:rPr>
        <w:t xml:space="preserve"> </w:t>
      </w:r>
      <w:r>
        <w:rPr>
          <w:rFonts w:eastAsia="Calibri"/>
          <w:color w:val="000000"/>
          <w:sz w:val="28"/>
          <w:szCs w:val="28"/>
          <w:lang w:eastAsia="en-US" w:bidi="ru-RU"/>
        </w:rPr>
        <w:t xml:space="preserve">должно быть </w:t>
      </w:r>
      <w:r w:rsidRPr="00657AF9">
        <w:rPr>
          <w:rFonts w:eastAsia="Calibri"/>
          <w:color w:val="000000"/>
          <w:sz w:val="28"/>
          <w:szCs w:val="28"/>
          <w:lang w:eastAsia="en-US" w:bidi="ru-RU"/>
        </w:rPr>
        <w:t>не менее 2,0;</w:t>
      </w:r>
    </w:p>
    <w:p w:rsidR="00657AF9" w:rsidRDefault="00657AF9" w:rsidP="00DC6A5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7AF9">
        <w:rPr>
          <w:rFonts w:eastAsia="Calibri"/>
          <w:color w:val="000000"/>
          <w:sz w:val="28"/>
          <w:szCs w:val="28"/>
          <w:lang w:eastAsia="en-US"/>
        </w:rPr>
        <w:lastRenderedPageBreak/>
        <w:t>-</w:t>
      </w:r>
      <w:r w:rsidRPr="00657AF9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657AF9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Pr="00657AF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82815">
        <w:rPr>
          <w:rFonts w:eastAsia="Calibri"/>
          <w:i/>
          <w:color w:val="000000"/>
          <w:sz w:val="28"/>
          <w:szCs w:val="28"/>
          <w:lang w:eastAsia="en-US"/>
        </w:rPr>
        <w:t>пика (</w:t>
      </w:r>
      <w:r w:rsidRPr="00E82815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Pr="00E82815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E82815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E8281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82815">
        <w:rPr>
          <w:rFonts w:eastAsia="Calibri"/>
          <w:color w:val="000000"/>
          <w:sz w:val="28"/>
          <w:szCs w:val="28"/>
          <w:lang w:eastAsia="en-US" w:bidi="ru-RU"/>
        </w:rPr>
        <w:t>дарунавира</w:t>
      </w:r>
      <w:r w:rsidRPr="00657AF9">
        <w:rPr>
          <w:rFonts w:eastAsia="Calibri"/>
          <w:color w:val="000000"/>
          <w:sz w:val="28"/>
          <w:szCs w:val="28"/>
          <w:lang w:eastAsia="en-US"/>
        </w:rPr>
        <w:t xml:space="preserve"> должен быть не более </w:t>
      </w:r>
      <w:r>
        <w:rPr>
          <w:rFonts w:eastAsia="Calibri"/>
          <w:color w:val="000000"/>
          <w:sz w:val="28"/>
          <w:szCs w:val="28"/>
          <w:lang w:eastAsia="en-US"/>
        </w:rPr>
        <w:t>1,5;</w:t>
      </w:r>
    </w:p>
    <w:p w:rsidR="001318FD" w:rsidRPr="00657AF9" w:rsidRDefault="00657AF9" w:rsidP="00DC6A59">
      <w:pPr>
        <w:widowControl w:val="0"/>
        <w:spacing w:line="360" w:lineRule="auto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657AF9">
        <w:rPr>
          <w:rFonts w:eastAsia="Calibri"/>
          <w:color w:val="000000"/>
          <w:sz w:val="28"/>
          <w:szCs w:val="28"/>
          <w:lang w:eastAsia="en-US"/>
        </w:rPr>
        <w:t>- </w:t>
      </w:r>
      <w:r w:rsidRPr="00657AF9">
        <w:rPr>
          <w:rFonts w:eastAsia="Calibri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Pr="00657AF9">
        <w:rPr>
          <w:rFonts w:eastAsia="Calibri"/>
          <w:color w:val="000000"/>
          <w:sz w:val="28"/>
          <w:szCs w:val="28"/>
          <w:lang w:eastAsia="en-US"/>
        </w:rPr>
        <w:t xml:space="preserve">, рассчитанная по пику </w:t>
      </w:r>
      <w:r w:rsidR="007D795D">
        <w:rPr>
          <w:rFonts w:eastAsia="Calibri"/>
          <w:color w:val="000000"/>
          <w:sz w:val="28"/>
          <w:szCs w:val="28"/>
          <w:lang w:eastAsia="en-US"/>
        </w:rPr>
        <w:t>дарунавира</w:t>
      </w:r>
      <w:r w:rsidRPr="00657AF9">
        <w:rPr>
          <w:rFonts w:eastAsia="Calibri"/>
          <w:color w:val="000000"/>
          <w:sz w:val="28"/>
          <w:szCs w:val="28"/>
          <w:lang w:eastAsia="en-US"/>
        </w:rPr>
        <w:t xml:space="preserve">, должна составлять не менее </w:t>
      </w:r>
      <w:r w:rsidR="00BA168B">
        <w:rPr>
          <w:rFonts w:eastAsia="Calibri"/>
          <w:color w:val="000000"/>
          <w:sz w:val="28"/>
          <w:szCs w:val="28"/>
          <w:lang w:eastAsia="en-US"/>
        </w:rPr>
        <w:t>10</w:t>
      </w:r>
      <w:r w:rsidR="005E720E">
        <w:rPr>
          <w:rFonts w:eastAsia="Calibri"/>
          <w:color w:val="000000"/>
          <w:sz w:val="28"/>
          <w:szCs w:val="28"/>
          <w:lang w:eastAsia="en-US"/>
        </w:rPr>
        <w:t> </w:t>
      </w:r>
      <w:r w:rsidR="00BA168B">
        <w:rPr>
          <w:rFonts w:eastAsia="Calibri"/>
          <w:color w:val="000000"/>
          <w:sz w:val="28"/>
          <w:szCs w:val="28"/>
          <w:lang w:eastAsia="en-US"/>
        </w:rPr>
        <w:t>000</w:t>
      </w:r>
      <w:r w:rsidRPr="00657AF9">
        <w:rPr>
          <w:rFonts w:eastAsia="Calibri"/>
          <w:color w:val="000000"/>
          <w:sz w:val="28"/>
          <w:szCs w:val="28"/>
          <w:lang w:eastAsia="en-US"/>
        </w:rPr>
        <w:t xml:space="preserve"> теоретических тарелок</w:t>
      </w:r>
      <w:r w:rsidR="009A77E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B42B0" w:rsidRPr="000B42B0" w:rsidRDefault="009A77E5" w:rsidP="00DC6A5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napToGrid w:val="0"/>
          <w:color w:val="000000"/>
          <w:sz w:val="28"/>
          <w:szCs w:val="28"/>
        </w:rPr>
      </w:pPr>
      <w:r>
        <w:rPr>
          <w:rFonts w:eastAsia="Calibri"/>
          <w:i/>
          <w:snapToGrid w:val="0"/>
          <w:color w:val="000000"/>
          <w:sz w:val="28"/>
          <w:szCs w:val="28"/>
        </w:rPr>
        <w:t xml:space="preserve">Допустимое содержание примесей. </w:t>
      </w:r>
      <w:r w:rsidR="000B42B0">
        <w:rPr>
          <w:rFonts w:eastAsia="Calibri"/>
          <w:snapToGrid w:val="0"/>
          <w:color w:val="000000"/>
          <w:sz w:val="28"/>
          <w:szCs w:val="28"/>
        </w:rPr>
        <w:t xml:space="preserve">Содержание </w:t>
      </w:r>
      <w:r w:rsidR="000B42B0" w:rsidRPr="000B42B0">
        <w:rPr>
          <w:rFonts w:eastAsia="Calibri"/>
          <w:snapToGrid w:val="0"/>
          <w:color w:val="000000"/>
          <w:sz w:val="28"/>
          <w:szCs w:val="28"/>
        </w:rPr>
        <w:t>каждой из при</w:t>
      </w:r>
      <w:r w:rsidR="000B42B0">
        <w:rPr>
          <w:rFonts w:eastAsia="Calibri"/>
          <w:snapToGrid w:val="0"/>
          <w:color w:val="000000"/>
          <w:sz w:val="28"/>
          <w:szCs w:val="28"/>
        </w:rPr>
        <w:t xml:space="preserve">месей </w:t>
      </w:r>
      <w:r w:rsidR="000B42B0" w:rsidRPr="000B42B0">
        <w:rPr>
          <w:rFonts w:eastAsia="Calibri"/>
          <w:snapToGrid w:val="0"/>
          <w:color w:val="000000"/>
          <w:sz w:val="28"/>
          <w:szCs w:val="28"/>
        </w:rPr>
        <w:t>в субстанции в процентах вычисляют согласно методу нор</w:t>
      </w:r>
      <w:r w:rsidR="00B20238">
        <w:rPr>
          <w:rFonts w:eastAsia="Calibri"/>
          <w:snapToGrid w:val="0"/>
          <w:color w:val="000000"/>
          <w:sz w:val="28"/>
          <w:szCs w:val="28"/>
        </w:rPr>
        <w:t>мирования (ОФС «Хроматография»):</w:t>
      </w:r>
    </w:p>
    <w:p w:rsidR="00B20238" w:rsidRDefault="00601681" w:rsidP="00DC6A5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20238">
        <w:rPr>
          <w:rFonts w:eastAsia="Calibri"/>
          <w:sz w:val="28"/>
          <w:szCs w:val="28"/>
          <w:lang w:eastAsia="en-US"/>
        </w:rPr>
        <w:t>любая примесь</w:t>
      </w:r>
      <w:r w:rsidR="00BA168B" w:rsidRPr="00BA168B">
        <w:rPr>
          <w:rFonts w:eastAsia="Calibri"/>
          <w:sz w:val="28"/>
          <w:szCs w:val="28"/>
          <w:lang w:eastAsia="en-US"/>
        </w:rPr>
        <w:t xml:space="preserve"> </w:t>
      </w:r>
      <w:r w:rsidR="00B20238">
        <w:rPr>
          <w:rFonts w:eastAsia="Calibri"/>
          <w:sz w:val="28"/>
          <w:szCs w:val="28"/>
          <w:lang w:eastAsia="en-US"/>
        </w:rPr>
        <w:t>–</w:t>
      </w:r>
      <w:r w:rsidR="00BA168B" w:rsidRPr="00BA168B">
        <w:rPr>
          <w:rFonts w:eastAsia="Calibri"/>
          <w:sz w:val="28"/>
          <w:szCs w:val="28"/>
          <w:lang w:eastAsia="en-US"/>
        </w:rPr>
        <w:t xml:space="preserve"> не более 0,</w:t>
      </w:r>
      <w:r w:rsidR="00D24CBB">
        <w:rPr>
          <w:rFonts w:eastAsia="Calibri"/>
          <w:sz w:val="28"/>
          <w:szCs w:val="28"/>
          <w:lang w:eastAsia="en-US"/>
        </w:rPr>
        <w:t>4</w:t>
      </w:r>
      <w:r w:rsidR="00F77164">
        <w:rPr>
          <w:rFonts w:eastAsia="Calibri"/>
          <w:sz w:val="28"/>
          <w:szCs w:val="28"/>
          <w:lang w:eastAsia="en-US"/>
        </w:rPr>
        <w:t> </w:t>
      </w:r>
      <w:r w:rsidR="00B20238">
        <w:rPr>
          <w:rFonts w:eastAsia="Calibri"/>
          <w:sz w:val="28"/>
          <w:szCs w:val="28"/>
          <w:lang w:eastAsia="en-US"/>
        </w:rPr>
        <w:t>%;</w:t>
      </w:r>
    </w:p>
    <w:p w:rsidR="00BA168B" w:rsidRPr="00BA168B" w:rsidRDefault="00601681" w:rsidP="00DC6A5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20238">
        <w:rPr>
          <w:rFonts w:eastAsia="Calibri"/>
          <w:sz w:val="28"/>
          <w:szCs w:val="28"/>
          <w:lang w:eastAsia="en-US"/>
        </w:rPr>
        <w:t>сумма</w:t>
      </w:r>
      <w:r w:rsidR="00BA168B" w:rsidRPr="00BA168B">
        <w:rPr>
          <w:rFonts w:eastAsia="Calibri"/>
          <w:sz w:val="28"/>
          <w:szCs w:val="28"/>
          <w:lang w:eastAsia="en-US"/>
        </w:rPr>
        <w:t xml:space="preserve"> примесей – не более </w:t>
      </w:r>
      <w:r w:rsidR="00C75635">
        <w:rPr>
          <w:rFonts w:eastAsia="Calibri"/>
          <w:sz w:val="28"/>
          <w:szCs w:val="28"/>
          <w:lang w:eastAsia="en-US"/>
        </w:rPr>
        <w:t>1</w:t>
      </w:r>
      <w:r w:rsidR="00BA168B" w:rsidRPr="00BA168B">
        <w:rPr>
          <w:rFonts w:eastAsia="Calibri"/>
          <w:sz w:val="28"/>
          <w:szCs w:val="28"/>
          <w:lang w:eastAsia="en-US"/>
        </w:rPr>
        <w:t>,</w:t>
      </w:r>
      <w:r w:rsidR="00C75635">
        <w:rPr>
          <w:rFonts w:eastAsia="Calibri"/>
          <w:sz w:val="28"/>
          <w:szCs w:val="28"/>
          <w:lang w:eastAsia="en-US"/>
        </w:rPr>
        <w:t>2</w:t>
      </w:r>
      <w:r w:rsidR="005E720E">
        <w:rPr>
          <w:rFonts w:eastAsia="Calibri"/>
          <w:sz w:val="28"/>
          <w:szCs w:val="28"/>
          <w:lang w:eastAsia="en-US"/>
        </w:rPr>
        <w:t> </w:t>
      </w:r>
      <w:r w:rsidR="00BA168B" w:rsidRPr="00BA168B">
        <w:rPr>
          <w:rFonts w:eastAsia="Calibri"/>
          <w:sz w:val="28"/>
          <w:szCs w:val="28"/>
          <w:lang w:eastAsia="en-US"/>
        </w:rPr>
        <w:t>%.</w:t>
      </w:r>
    </w:p>
    <w:p w:rsidR="001318FD" w:rsidRDefault="00196D95" w:rsidP="00DC6A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</w:t>
      </w:r>
      <w:r w:rsidR="00B77E9C">
        <w:rPr>
          <w:color w:val="000000"/>
          <w:sz w:val="28"/>
          <w:szCs w:val="28"/>
          <w:lang w:bidi="ru-RU"/>
        </w:rPr>
        <w:t>е учитывают пики</w:t>
      </w:r>
      <w:r w:rsidR="00A81C97">
        <w:rPr>
          <w:color w:val="000000"/>
          <w:sz w:val="28"/>
          <w:szCs w:val="28"/>
          <w:lang w:bidi="ru-RU"/>
        </w:rPr>
        <w:t>,</w:t>
      </w:r>
      <w:r w:rsidR="001318FD" w:rsidRPr="001318FD">
        <w:rPr>
          <w:color w:val="000000"/>
          <w:sz w:val="28"/>
          <w:szCs w:val="28"/>
          <w:lang w:bidi="ru-RU"/>
        </w:rPr>
        <w:t xml:space="preserve"> содержание </w:t>
      </w:r>
      <w:r w:rsidR="00614596">
        <w:rPr>
          <w:color w:val="000000"/>
          <w:sz w:val="28"/>
          <w:szCs w:val="28"/>
          <w:lang w:bidi="ru-RU"/>
        </w:rPr>
        <w:t xml:space="preserve">каждой из </w:t>
      </w:r>
      <w:r w:rsidR="001318FD" w:rsidRPr="001318FD">
        <w:rPr>
          <w:color w:val="000000"/>
          <w:sz w:val="28"/>
          <w:szCs w:val="28"/>
          <w:lang w:bidi="ru-RU"/>
        </w:rPr>
        <w:t>которых составляет менее 0,05</w:t>
      </w:r>
      <w:r w:rsidR="00BA5305">
        <w:rPr>
          <w:color w:val="000000"/>
          <w:sz w:val="28"/>
          <w:szCs w:val="28"/>
          <w:lang w:bidi="ru-RU"/>
        </w:rPr>
        <w:t> </w:t>
      </w:r>
      <w:r w:rsidR="001318FD" w:rsidRPr="00BA168B">
        <w:rPr>
          <w:color w:val="000000"/>
          <w:sz w:val="28"/>
          <w:szCs w:val="28"/>
          <w:lang w:bidi="ru-RU"/>
        </w:rPr>
        <w:t>%</w:t>
      </w:r>
      <w:r>
        <w:rPr>
          <w:color w:val="000000"/>
          <w:sz w:val="28"/>
          <w:szCs w:val="28"/>
          <w:lang w:bidi="ru-RU"/>
        </w:rPr>
        <w:t xml:space="preserve"> от суммы площадей всех пиков</w:t>
      </w:r>
      <w:r w:rsidR="001318FD" w:rsidRPr="00BA168B">
        <w:rPr>
          <w:color w:val="000000"/>
          <w:sz w:val="28"/>
          <w:szCs w:val="28"/>
          <w:lang w:bidi="ru-RU"/>
        </w:rPr>
        <w:t>.</w:t>
      </w:r>
    </w:p>
    <w:p w:rsidR="004A4A1E" w:rsidRDefault="004A4A1E" w:rsidP="00DC6A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6F3E13">
        <w:rPr>
          <w:b/>
          <w:color w:val="000000"/>
          <w:sz w:val="28"/>
          <w:szCs w:val="28"/>
          <w:lang w:bidi="ru-RU"/>
        </w:rPr>
        <w:t>Этанол.</w:t>
      </w:r>
      <w:r w:rsidRPr="004A4A1E">
        <w:rPr>
          <w:b/>
          <w:color w:val="000000"/>
          <w:sz w:val="28"/>
          <w:szCs w:val="28"/>
          <w:lang w:bidi="ru-RU"/>
        </w:rPr>
        <w:t xml:space="preserve"> </w:t>
      </w:r>
      <w:r w:rsidR="00FD1BB5" w:rsidRPr="00FD1BB5">
        <w:rPr>
          <w:color w:val="000000"/>
          <w:sz w:val="28"/>
          <w:szCs w:val="28"/>
          <w:lang w:bidi="ru-RU"/>
        </w:rPr>
        <w:t>От 6,0 до 8,5</w:t>
      </w:r>
      <w:r w:rsidR="00A577F2">
        <w:rPr>
          <w:color w:val="000000"/>
          <w:sz w:val="28"/>
          <w:szCs w:val="28"/>
          <w:lang w:bidi="ru-RU"/>
        </w:rPr>
        <w:t> </w:t>
      </w:r>
      <w:r w:rsidR="00FD1BB5" w:rsidRPr="00FD1BB5">
        <w:rPr>
          <w:color w:val="000000"/>
          <w:sz w:val="28"/>
          <w:szCs w:val="28"/>
          <w:lang w:bidi="ru-RU"/>
        </w:rPr>
        <w:t>%.</w:t>
      </w:r>
      <w:r w:rsidR="00FD1BB5">
        <w:rPr>
          <w:color w:val="000000"/>
          <w:sz w:val="28"/>
          <w:szCs w:val="28"/>
          <w:lang w:bidi="ru-RU"/>
        </w:rPr>
        <w:t xml:space="preserve"> Определение проводят методом ГХ (ОФС</w:t>
      </w:r>
      <w:r w:rsidR="00145633">
        <w:rPr>
          <w:color w:val="000000"/>
          <w:sz w:val="28"/>
          <w:szCs w:val="28"/>
          <w:lang w:bidi="ru-RU"/>
        </w:rPr>
        <w:t> </w:t>
      </w:r>
      <w:r w:rsidR="00FD1BB5">
        <w:rPr>
          <w:color w:val="000000"/>
          <w:sz w:val="28"/>
          <w:szCs w:val="28"/>
          <w:lang w:bidi="ru-RU"/>
        </w:rPr>
        <w:t>«Газовая хроматография»).</w:t>
      </w:r>
    </w:p>
    <w:p w:rsidR="002E4526" w:rsidRDefault="002E4526" w:rsidP="00DC6A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Все растворы используют свежеприготовленными.</w:t>
      </w:r>
    </w:p>
    <w:p w:rsidR="00A577F2" w:rsidRDefault="00A577F2" w:rsidP="00DC6A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577F2">
        <w:rPr>
          <w:i/>
          <w:color w:val="000000"/>
          <w:sz w:val="28"/>
          <w:szCs w:val="28"/>
          <w:lang w:bidi="ru-RU"/>
        </w:rPr>
        <w:t xml:space="preserve">Раствор внутреннего стандарта. </w:t>
      </w:r>
      <w:r>
        <w:rPr>
          <w:color w:val="000000"/>
          <w:sz w:val="28"/>
          <w:szCs w:val="28"/>
          <w:lang w:bidi="ru-RU"/>
        </w:rPr>
        <w:t xml:space="preserve">В мерную колбу вместимостью </w:t>
      </w:r>
      <w:r w:rsidR="006B5751">
        <w:rPr>
          <w:color w:val="000000"/>
          <w:sz w:val="28"/>
          <w:szCs w:val="28"/>
          <w:lang w:bidi="ru-RU"/>
        </w:rPr>
        <w:t>2</w:t>
      </w:r>
      <w:r w:rsidR="006C043B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0 мл </w:t>
      </w:r>
      <w:r w:rsidR="001F685F">
        <w:rPr>
          <w:color w:val="000000"/>
          <w:sz w:val="28"/>
          <w:szCs w:val="28"/>
          <w:lang w:bidi="ru-RU"/>
        </w:rPr>
        <w:t>помещают</w:t>
      </w:r>
      <w:r>
        <w:rPr>
          <w:color w:val="000000"/>
          <w:sz w:val="28"/>
          <w:szCs w:val="28"/>
          <w:lang w:bidi="ru-RU"/>
        </w:rPr>
        <w:t xml:space="preserve"> </w:t>
      </w:r>
      <w:r w:rsidR="006C043B">
        <w:rPr>
          <w:color w:val="000000"/>
          <w:sz w:val="28"/>
          <w:szCs w:val="28"/>
          <w:lang w:bidi="ru-RU"/>
        </w:rPr>
        <w:t>200</w:t>
      </w:r>
      <w:r>
        <w:rPr>
          <w:color w:val="000000"/>
          <w:sz w:val="28"/>
          <w:szCs w:val="28"/>
          <w:lang w:bidi="ru-RU"/>
        </w:rPr>
        <w:t> мл диметилформамида</w:t>
      </w:r>
      <w:r w:rsidR="006B5751">
        <w:rPr>
          <w:color w:val="000000"/>
          <w:sz w:val="28"/>
          <w:szCs w:val="28"/>
          <w:lang w:bidi="ru-RU"/>
        </w:rPr>
        <w:t xml:space="preserve">, </w:t>
      </w:r>
      <w:r w:rsidR="001F685F">
        <w:rPr>
          <w:color w:val="000000"/>
          <w:sz w:val="28"/>
          <w:szCs w:val="28"/>
          <w:lang w:bidi="ru-RU"/>
        </w:rPr>
        <w:t>прибавляют</w:t>
      </w:r>
      <w:r w:rsidR="006B5751">
        <w:rPr>
          <w:color w:val="000000"/>
          <w:sz w:val="28"/>
          <w:szCs w:val="28"/>
          <w:lang w:bidi="ru-RU"/>
        </w:rPr>
        <w:t xml:space="preserve"> </w:t>
      </w:r>
      <w:r w:rsidR="006C043B">
        <w:rPr>
          <w:color w:val="000000"/>
          <w:sz w:val="28"/>
          <w:szCs w:val="28"/>
          <w:lang w:bidi="ru-RU"/>
        </w:rPr>
        <w:t>5</w:t>
      </w:r>
      <w:r w:rsidR="006B5751">
        <w:rPr>
          <w:color w:val="000000"/>
          <w:sz w:val="28"/>
          <w:szCs w:val="28"/>
          <w:lang w:bidi="ru-RU"/>
        </w:rPr>
        <w:t>0 мкл 2-метилпропанола и доводят объём раствора диметилформамидом до метки.</w:t>
      </w:r>
    </w:p>
    <w:p w:rsidR="006C043B" w:rsidRDefault="006C043B" w:rsidP="00DC6A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6C043B">
        <w:rPr>
          <w:i/>
          <w:color w:val="000000"/>
          <w:sz w:val="28"/>
          <w:szCs w:val="28"/>
          <w:lang w:bidi="ru-RU"/>
        </w:rPr>
        <w:t>Испытуемый раствор.</w:t>
      </w:r>
      <w:r>
        <w:rPr>
          <w:color w:val="000000"/>
          <w:sz w:val="28"/>
          <w:szCs w:val="28"/>
          <w:lang w:bidi="ru-RU"/>
        </w:rPr>
        <w:t xml:space="preserve"> В мерную колбу вместимостью 25 мл помещают </w:t>
      </w:r>
      <w:r w:rsidR="00912DE8">
        <w:rPr>
          <w:color w:val="000000"/>
          <w:sz w:val="28"/>
          <w:szCs w:val="28"/>
          <w:lang w:bidi="ru-RU"/>
        </w:rPr>
        <w:t>0,1 </w:t>
      </w:r>
      <w:r>
        <w:rPr>
          <w:color w:val="000000"/>
          <w:sz w:val="28"/>
          <w:szCs w:val="28"/>
          <w:lang w:bidi="ru-RU"/>
        </w:rPr>
        <w:t>г (точная навеска) субстанции, растворяют в растворе внутреннего стандарта и доводят объём</w:t>
      </w:r>
      <w:r w:rsidR="001F685F">
        <w:rPr>
          <w:color w:val="000000"/>
          <w:sz w:val="28"/>
          <w:szCs w:val="28"/>
          <w:lang w:bidi="ru-RU"/>
        </w:rPr>
        <w:t xml:space="preserve"> раствора</w:t>
      </w:r>
      <w:r>
        <w:rPr>
          <w:color w:val="000000"/>
          <w:sz w:val="28"/>
          <w:szCs w:val="28"/>
          <w:lang w:bidi="ru-RU"/>
        </w:rPr>
        <w:t xml:space="preserve"> </w:t>
      </w:r>
      <w:r w:rsidR="00912DE8">
        <w:rPr>
          <w:color w:val="000000"/>
          <w:sz w:val="28"/>
          <w:szCs w:val="28"/>
          <w:lang w:bidi="ru-RU"/>
        </w:rPr>
        <w:t>тем же растворителем</w:t>
      </w:r>
      <w:r>
        <w:rPr>
          <w:color w:val="000000"/>
          <w:sz w:val="28"/>
          <w:szCs w:val="28"/>
          <w:lang w:bidi="ru-RU"/>
        </w:rPr>
        <w:t xml:space="preserve"> до метки.</w:t>
      </w:r>
    </w:p>
    <w:p w:rsidR="00BA5305" w:rsidRDefault="006B5751" w:rsidP="00DC6A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6B5751">
        <w:rPr>
          <w:i/>
          <w:color w:val="000000"/>
          <w:sz w:val="28"/>
          <w:szCs w:val="28"/>
          <w:lang w:bidi="ru-RU"/>
        </w:rPr>
        <w:t>Стандартный раствор.</w:t>
      </w:r>
      <w:r>
        <w:rPr>
          <w:color w:val="000000"/>
          <w:sz w:val="28"/>
          <w:szCs w:val="28"/>
          <w:lang w:bidi="ru-RU"/>
        </w:rPr>
        <w:t xml:space="preserve"> В мерную колбу вместимостью 100 мл </w:t>
      </w:r>
      <w:r w:rsidR="001F685F">
        <w:rPr>
          <w:color w:val="000000"/>
          <w:sz w:val="28"/>
          <w:szCs w:val="28"/>
          <w:lang w:bidi="ru-RU"/>
        </w:rPr>
        <w:t xml:space="preserve">помещают </w:t>
      </w:r>
      <w:r>
        <w:rPr>
          <w:color w:val="000000"/>
          <w:sz w:val="28"/>
          <w:szCs w:val="28"/>
          <w:lang w:bidi="ru-RU"/>
        </w:rPr>
        <w:t xml:space="preserve">80 мл </w:t>
      </w:r>
      <w:r w:rsidR="00F41AAB">
        <w:rPr>
          <w:color w:val="000000"/>
          <w:sz w:val="28"/>
          <w:szCs w:val="28"/>
          <w:lang w:bidi="ru-RU"/>
        </w:rPr>
        <w:t>раствора внутреннего стандарта</w:t>
      </w:r>
      <w:r>
        <w:rPr>
          <w:color w:val="000000"/>
          <w:sz w:val="28"/>
          <w:szCs w:val="28"/>
          <w:lang w:bidi="ru-RU"/>
        </w:rPr>
        <w:t xml:space="preserve">, </w:t>
      </w:r>
      <w:r w:rsidR="001F685F">
        <w:rPr>
          <w:color w:val="000000"/>
          <w:sz w:val="28"/>
          <w:szCs w:val="28"/>
          <w:lang w:bidi="ru-RU"/>
        </w:rPr>
        <w:t>прибавляют</w:t>
      </w:r>
      <w:r>
        <w:rPr>
          <w:color w:val="000000"/>
          <w:sz w:val="28"/>
          <w:szCs w:val="28"/>
          <w:lang w:bidi="ru-RU"/>
        </w:rPr>
        <w:t xml:space="preserve"> 5,0 мл этанола и доводят объём</w:t>
      </w:r>
      <w:r w:rsidR="001F685F">
        <w:rPr>
          <w:color w:val="000000"/>
          <w:sz w:val="28"/>
          <w:szCs w:val="28"/>
          <w:lang w:bidi="ru-RU"/>
        </w:rPr>
        <w:t xml:space="preserve"> раствора</w:t>
      </w:r>
      <w:r>
        <w:rPr>
          <w:color w:val="000000"/>
          <w:sz w:val="28"/>
          <w:szCs w:val="28"/>
          <w:lang w:bidi="ru-RU"/>
        </w:rPr>
        <w:t xml:space="preserve"> раствором внутреннего стандарта до метки. В мерную колбу вместимостью 50 мл</w:t>
      </w:r>
      <w:r w:rsidR="00F41AAB">
        <w:rPr>
          <w:color w:val="000000"/>
          <w:sz w:val="28"/>
          <w:szCs w:val="28"/>
          <w:lang w:bidi="ru-RU"/>
        </w:rPr>
        <w:t xml:space="preserve"> </w:t>
      </w:r>
      <w:r w:rsidR="001F685F">
        <w:rPr>
          <w:color w:val="000000"/>
          <w:sz w:val="28"/>
          <w:szCs w:val="28"/>
          <w:lang w:bidi="ru-RU"/>
        </w:rPr>
        <w:t>помещают</w:t>
      </w:r>
      <w:r w:rsidR="00F41AAB">
        <w:rPr>
          <w:color w:val="000000"/>
          <w:sz w:val="28"/>
          <w:szCs w:val="28"/>
          <w:lang w:bidi="ru-RU"/>
        </w:rPr>
        <w:t xml:space="preserve"> 30 мл</w:t>
      </w:r>
      <w:r>
        <w:rPr>
          <w:color w:val="000000"/>
          <w:sz w:val="28"/>
          <w:szCs w:val="28"/>
          <w:lang w:bidi="ru-RU"/>
        </w:rPr>
        <w:t xml:space="preserve"> </w:t>
      </w:r>
      <w:r w:rsidR="00F41AAB">
        <w:rPr>
          <w:color w:val="000000"/>
          <w:sz w:val="28"/>
          <w:szCs w:val="28"/>
          <w:lang w:bidi="ru-RU"/>
        </w:rPr>
        <w:t xml:space="preserve">раствора внутреннего стандарта, </w:t>
      </w:r>
      <w:r w:rsidR="001F685F">
        <w:rPr>
          <w:color w:val="000000"/>
          <w:sz w:val="28"/>
          <w:szCs w:val="28"/>
          <w:lang w:bidi="ru-RU"/>
        </w:rPr>
        <w:t>прибавляют</w:t>
      </w:r>
      <w:r w:rsidR="00F41AAB">
        <w:rPr>
          <w:color w:val="000000"/>
          <w:sz w:val="28"/>
          <w:szCs w:val="28"/>
          <w:lang w:bidi="ru-RU"/>
        </w:rPr>
        <w:t xml:space="preserve"> 5,0 мл полученного раствора и доводят объём</w:t>
      </w:r>
      <w:r w:rsidR="001F685F">
        <w:rPr>
          <w:color w:val="000000"/>
          <w:sz w:val="28"/>
          <w:szCs w:val="28"/>
          <w:lang w:bidi="ru-RU"/>
        </w:rPr>
        <w:t xml:space="preserve"> раствора</w:t>
      </w:r>
      <w:r w:rsidR="00F41AAB">
        <w:rPr>
          <w:color w:val="000000"/>
          <w:sz w:val="28"/>
          <w:szCs w:val="28"/>
          <w:lang w:bidi="ru-RU"/>
        </w:rPr>
        <w:t xml:space="preserve"> раствором внутреннего стандарта до метки.</w:t>
      </w:r>
      <w:r w:rsidR="006C043B">
        <w:rPr>
          <w:color w:val="000000"/>
          <w:sz w:val="28"/>
          <w:szCs w:val="28"/>
          <w:lang w:bidi="ru-RU"/>
        </w:rPr>
        <w:t xml:space="preserve"> В мерную колбу вместимостью 50 мл </w:t>
      </w:r>
      <w:r w:rsidR="001F685F">
        <w:rPr>
          <w:color w:val="000000"/>
          <w:sz w:val="28"/>
          <w:szCs w:val="28"/>
          <w:lang w:bidi="ru-RU"/>
        </w:rPr>
        <w:t>помещают</w:t>
      </w:r>
      <w:r w:rsidR="006C043B">
        <w:rPr>
          <w:color w:val="000000"/>
          <w:sz w:val="28"/>
          <w:szCs w:val="28"/>
          <w:lang w:bidi="ru-RU"/>
        </w:rPr>
        <w:t xml:space="preserve"> 40 мл раствора внутреннего стандарта, </w:t>
      </w:r>
      <w:r w:rsidR="001F685F">
        <w:rPr>
          <w:color w:val="000000"/>
          <w:sz w:val="28"/>
          <w:szCs w:val="28"/>
          <w:lang w:bidi="ru-RU"/>
        </w:rPr>
        <w:t>прибавляют</w:t>
      </w:r>
      <w:r w:rsidR="006C043B">
        <w:rPr>
          <w:color w:val="000000"/>
          <w:sz w:val="28"/>
          <w:szCs w:val="28"/>
          <w:lang w:bidi="ru-RU"/>
        </w:rPr>
        <w:t xml:space="preserve"> 5,0 мл полученного раствора и доводят объём</w:t>
      </w:r>
      <w:r w:rsidR="001F685F">
        <w:rPr>
          <w:color w:val="000000"/>
          <w:sz w:val="28"/>
          <w:szCs w:val="28"/>
          <w:lang w:bidi="ru-RU"/>
        </w:rPr>
        <w:t xml:space="preserve"> раствора</w:t>
      </w:r>
      <w:r w:rsidR="006C043B">
        <w:rPr>
          <w:color w:val="000000"/>
          <w:sz w:val="28"/>
          <w:szCs w:val="28"/>
          <w:lang w:bidi="ru-RU"/>
        </w:rPr>
        <w:t xml:space="preserve"> раствором </w:t>
      </w:r>
      <w:r w:rsidR="00F23FB3">
        <w:rPr>
          <w:color w:val="000000"/>
          <w:sz w:val="28"/>
          <w:szCs w:val="28"/>
          <w:lang w:bidi="ru-RU"/>
        </w:rPr>
        <w:t>внутреннего стандарта до метки.</w:t>
      </w:r>
    </w:p>
    <w:p w:rsidR="00A577F2" w:rsidRPr="00A577F2" w:rsidRDefault="00A577F2" w:rsidP="00F23FB3">
      <w:pPr>
        <w:pStyle w:val="a9"/>
        <w:keepNext/>
        <w:keepLines/>
        <w:spacing w:before="120" w:after="120"/>
        <w:ind w:firstLine="709"/>
        <w:rPr>
          <w:rFonts w:ascii="Times New Roman" w:hAnsi="Times New Roman"/>
          <w:b w:val="0"/>
          <w:i/>
          <w:color w:val="000000"/>
          <w:szCs w:val="28"/>
        </w:rPr>
      </w:pPr>
      <w:r w:rsidRPr="00FE3CF7">
        <w:rPr>
          <w:rFonts w:ascii="Times New Roman" w:hAnsi="Times New Roman"/>
          <w:b w:val="0"/>
          <w:i/>
          <w:color w:val="000000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98"/>
        <w:gridCol w:w="6074"/>
      </w:tblGrid>
      <w:tr w:rsidR="00A577F2" w:rsidRPr="00FE3CF7" w:rsidTr="00A577F2">
        <w:tc>
          <w:tcPr>
            <w:tcW w:w="1827" w:type="pct"/>
          </w:tcPr>
          <w:p w:rsidR="00A577F2" w:rsidRPr="00FE3CF7" w:rsidRDefault="00A577F2" w:rsidP="00F23FB3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173" w:type="pct"/>
          </w:tcPr>
          <w:p w:rsidR="00BA5305" w:rsidRPr="00FE3CF7" w:rsidRDefault="00A577F2" w:rsidP="00F23FB3">
            <w:pPr>
              <w:pStyle w:val="a9"/>
              <w:keepNext/>
              <w:keepLines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кварцевая капиллярная 30 м × 0,</w:t>
            </w:r>
            <w:r w:rsidR="002E4526">
              <w:rPr>
                <w:rFonts w:ascii="Times New Roman" w:hAnsi="Times New Roman"/>
                <w:b w:val="0"/>
                <w:color w:val="000000"/>
                <w:szCs w:val="28"/>
              </w:rPr>
              <w:t>53</w:t>
            </w: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мм, покрытая слоем </w:t>
            </w:r>
            <w:r w:rsidR="002E4526" w:rsidRPr="002E4526">
              <w:rPr>
                <w:rFonts w:ascii="Times New Roman" w:hAnsi="Times New Roman"/>
                <w:b w:val="0"/>
                <w:color w:val="000000"/>
                <w:szCs w:val="28"/>
              </w:rPr>
              <w:t>п</w:t>
            </w:r>
            <w:r w:rsidR="002E4526" w:rsidRPr="002E4526">
              <w:rPr>
                <w:b w:val="0"/>
                <w:color w:val="000000"/>
                <w:szCs w:val="28"/>
              </w:rPr>
              <w:t>оли(цианопропилфенил)(6)(метил)(94)</w:t>
            </w:r>
            <w:r w:rsidR="00DC6A59">
              <w:rPr>
                <w:b w:val="0"/>
                <w:color w:val="000000"/>
                <w:szCs w:val="28"/>
              </w:rPr>
              <w:t xml:space="preserve"> </w:t>
            </w:r>
            <w:r w:rsidR="002E4526" w:rsidRPr="002E4526">
              <w:rPr>
                <w:b w:val="0"/>
                <w:color w:val="000000"/>
                <w:szCs w:val="28"/>
              </w:rPr>
              <w:t>силоксана</w:t>
            </w:r>
            <w:r w:rsidRPr="002E4526">
              <w:rPr>
                <w:rStyle w:val="af0"/>
                <w:b w:val="0"/>
                <w:i w:val="0"/>
                <w:szCs w:val="28"/>
              </w:rPr>
              <w:t>,</w:t>
            </w:r>
            <w:r w:rsidRPr="00660D92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 </w:t>
            </w:r>
            <w:r w:rsidR="002E4526" w:rsidRPr="002E4526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2E4526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="002E4526" w:rsidRPr="002E452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A577F2" w:rsidRPr="00FE3CF7" w:rsidTr="00A577F2">
        <w:tc>
          <w:tcPr>
            <w:tcW w:w="1827" w:type="pct"/>
          </w:tcPr>
          <w:p w:rsidR="00A577F2" w:rsidRPr="00FE3CF7" w:rsidRDefault="00A577F2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173" w:type="pct"/>
          </w:tcPr>
          <w:p w:rsidR="00A577F2" w:rsidRPr="00FE3CF7" w:rsidRDefault="00A577F2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A577F2" w:rsidRPr="00FE3CF7" w:rsidTr="00A577F2">
        <w:tc>
          <w:tcPr>
            <w:tcW w:w="1827" w:type="pct"/>
          </w:tcPr>
          <w:p w:rsidR="00A577F2" w:rsidRPr="00FE3CF7" w:rsidRDefault="00A577F2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3173" w:type="pct"/>
          </w:tcPr>
          <w:p w:rsidR="00A577F2" w:rsidRPr="00FE3CF7" w:rsidRDefault="00A577F2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A577F2" w:rsidRPr="00FE3CF7" w:rsidTr="00A577F2">
        <w:tc>
          <w:tcPr>
            <w:tcW w:w="1827" w:type="pct"/>
          </w:tcPr>
          <w:p w:rsidR="00A577F2" w:rsidRPr="00FE3CF7" w:rsidRDefault="00A577F2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3173" w:type="pct"/>
          </w:tcPr>
          <w:p w:rsidR="00A577F2" w:rsidRPr="00FE3CF7" w:rsidRDefault="00A577F2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1:</w:t>
            </w:r>
            <w:r w:rsidR="000A5478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577F2" w:rsidRPr="00FE3CF7" w:rsidTr="00A577F2">
        <w:tc>
          <w:tcPr>
            <w:tcW w:w="1827" w:type="pct"/>
          </w:tcPr>
          <w:p w:rsidR="00A577F2" w:rsidRPr="003174E6" w:rsidRDefault="00A577F2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173" w:type="pct"/>
          </w:tcPr>
          <w:p w:rsidR="00A577F2" w:rsidRPr="00FE3CF7" w:rsidRDefault="00A577F2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 мл/мин</w:t>
            </w:r>
            <w:r w:rsidR="000A5478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(3</w:t>
            </w:r>
            <w:r w:rsidR="00DC6A59">
              <w:rPr>
                <w:rFonts w:ascii="Times New Roman" w:hAnsi="Times New Roman"/>
                <w:b w:val="0"/>
                <w:color w:val="000000"/>
                <w:szCs w:val="28"/>
              </w:rPr>
              <w:t>0 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см/с</w:t>
            </w:r>
            <w:r w:rsidR="000A5478">
              <w:rPr>
                <w:rFonts w:ascii="Times New Roman" w:hAnsi="Times New Roman"/>
                <w:b w:val="0"/>
                <w:color w:val="000000"/>
                <w:szCs w:val="28"/>
              </w:rPr>
              <w:t>)</w:t>
            </w: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577F2" w:rsidRPr="00FE3CF7" w:rsidTr="00A577F2">
        <w:tc>
          <w:tcPr>
            <w:tcW w:w="1827" w:type="pct"/>
          </w:tcPr>
          <w:p w:rsidR="00A577F2" w:rsidRPr="00FE3CF7" w:rsidRDefault="00A577F2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173" w:type="pct"/>
          </w:tcPr>
          <w:p w:rsidR="00A577F2" w:rsidRPr="00FE3CF7" w:rsidRDefault="00A577F2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1 мкл;</w:t>
            </w:r>
          </w:p>
        </w:tc>
      </w:tr>
      <w:tr w:rsidR="00A577F2" w:rsidRPr="00FE3CF7" w:rsidTr="00A577F2">
        <w:tc>
          <w:tcPr>
            <w:tcW w:w="1827" w:type="pct"/>
          </w:tcPr>
          <w:p w:rsidR="00A577F2" w:rsidRPr="00FE3CF7" w:rsidRDefault="00A577F2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173" w:type="pct"/>
          </w:tcPr>
          <w:p w:rsidR="00A577F2" w:rsidRPr="00FE3CF7" w:rsidRDefault="00DC6A59" w:rsidP="00F23FB3">
            <w:pPr>
              <w:pStyle w:val="a9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17 </w:t>
            </w:r>
            <w:r w:rsidR="000A5478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  <w:r w:rsidR="00A577F2" w:rsidRPr="00FE3CF7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A577F2" w:rsidRPr="003661D6" w:rsidRDefault="00A577F2" w:rsidP="00F23FB3">
      <w:pPr>
        <w:spacing w:before="120" w:after="120"/>
        <w:ind w:firstLine="709"/>
        <w:rPr>
          <w:i/>
          <w:color w:val="000000"/>
          <w:sz w:val="28"/>
          <w:szCs w:val="28"/>
          <w:lang w:val="en-US"/>
        </w:rPr>
      </w:pPr>
      <w:r w:rsidRPr="00C64DC5">
        <w:rPr>
          <w:i/>
          <w:color w:val="000000"/>
          <w:sz w:val="28"/>
          <w:szCs w:val="28"/>
        </w:rPr>
        <w:t>Температурная программа</w:t>
      </w:r>
    </w:p>
    <w:tbl>
      <w:tblPr>
        <w:tblStyle w:val="ad"/>
        <w:tblW w:w="4887" w:type="pct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A577F2" w:rsidRPr="00C64DC5" w:rsidTr="00DA7583">
        <w:tc>
          <w:tcPr>
            <w:tcW w:w="1647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48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4DC5">
              <w:rPr>
                <w:color w:val="000000"/>
                <w:sz w:val="28"/>
                <w:szCs w:val="28"/>
              </w:rPr>
              <w:t>Температура, °</w:t>
            </w:r>
            <w:r w:rsidRPr="00C64DC5">
              <w:rPr>
                <w:color w:val="000000"/>
                <w:sz w:val="28"/>
                <w:szCs w:val="28"/>
                <w:lang w:val="en-US"/>
              </w:rPr>
              <w:t>C</w:t>
            </w:r>
          </w:p>
        </w:tc>
      </w:tr>
      <w:tr w:rsidR="00A577F2" w:rsidRPr="00C64DC5" w:rsidTr="00DA7583">
        <w:tc>
          <w:tcPr>
            <w:tcW w:w="1647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705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0–</w:t>
            </w:r>
            <w:r w:rsidR="000A5478">
              <w:rPr>
                <w:color w:val="000000"/>
                <w:sz w:val="28"/>
                <w:szCs w:val="28"/>
              </w:rPr>
              <w:t>2,</w:t>
            </w:r>
            <w:r w:rsidRPr="00C64DC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8" w:type="pct"/>
          </w:tcPr>
          <w:p w:rsidR="00A577F2" w:rsidRPr="00C64DC5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</w:tr>
      <w:tr w:rsidR="00A577F2" w:rsidRPr="00C64DC5" w:rsidTr="00DA7583">
        <w:tc>
          <w:tcPr>
            <w:tcW w:w="1647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pct"/>
          </w:tcPr>
          <w:p w:rsidR="00A577F2" w:rsidRPr="00C64DC5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  <w:r w:rsidR="00A577F2" w:rsidRPr="00C64DC5">
              <w:rPr>
                <w:color w:val="000000"/>
                <w:sz w:val="28"/>
                <w:szCs w:val="28"/>
              </w:rPr>
              <w:t>–3</w:t>
            </w:r>
            <w:r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648" w:type="pct"/>
          </w:tcPr>
          <w:p w:rsidR="00A577F2" w:rsidRPr="00C64DC5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  <w:r w:rsidR="00A577F2" w:rsidRPr="00C64DC5">
              <w:rPr>
                <w:color w:val="000000"/>
                <w:sz w:val="28"/>
                <w:szCs w:val="28"/>
              </w:rPr>
              <w:t xml:space="preserve"> → 1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0A5478" w:rsidRPr="00C64DC5" w:rsidTr="00DA7583">
        <w:tc>
          <w:tcPr>
            <w:tcW w:w="1647" w:type="pct"/>
          </w:tcPr>
          <w:p w:rsidR="000A5478" w:rsidRPr="00C64DC5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pct"/>
          </w:tcPr>
          <w:p w:rsidR="000A5478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3,5–5,5</w:t>
            </w:r>
          </w:p>
        </w:tc>
        <w:tc>
          <w:tcPr>
            <w:tcW w:w="1648" w:type="pct"/>
          </w:tcPr>
          <w:p w:rsidR="000A5478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577F2" w:rsidRPr="00C64DC5" w:rsidTr="00DA7583">
        <w:tc>
          <w:tcPr>
            <w:tcW w:w="1647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pct"/>
          </w:tcPr>
          <w:p w:rsidR="00A577F2" w:rsidRPr="00C64DC5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  <w:r w:rsidR="00A577F2" w:rsidRPr="00C64DC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648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1</w:t>
            </w:r>
            <w:r w:rsidR="000A5478">
              <w:rPr>
                <w:color w:val="000000"/>
                <w:sz w:val="28"/>
                <w:szCs w:val="28"/>
              </w:rPr>
              <w:t>00</w:t>
            </w:r>
            <w:r w:rsidRPr="00C64DC5">
              <w:rPr>
                <w:color w:val="000000"/>
                <w:sz w:val="28"/>
                <w:szCs w:val="28"/>
              </w:rPr>
              <w:t xml:space="preserve"> → </w:t>
            </w:r>
            <w:r w:rsidR="000A5478">
              <w:rPr>
                <w:color w:val="000000"/>
                <w:sz w:val="28"/>
                <w:szCs w:val="28"/>
              </w:rPr>
              <w:t>160</w:t>
            </w:r>
          </w:p>
        </w:tc>
      </w:tr>
      <w:tr w:rsidR="00A577F2" w:rsidRPr="00C64DC5" w:rsidTr="00DA7583">
        <w:tc>
          <w:tcPr>
            <w:tcW w:w="1647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pct"/>
          </w:tcPr>
          <w:p w:rsidR="00A577F2" w:rsidRPr="00C64DC5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  <w:r w:rsidR="00A577F2" w:rsidRPr="00C64DC5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48" w:type="pct"/>
          </w:tcPr>
          <w:p w:rsidR="00A577F2" w:rsidRPr="00C64DC5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</w:tr>
      <w:tr w:rsidR="000A5478" w:rsidRPr="00C64DC5" w:rsidTr="00DA7583">
        <w:tc>
          <w:tcPr>
            <w:tcW w:w="1647" w:type="pct"/>
          </w:tcPr>
          <w:p w:rsidR="000A5478" w:rsidRPr="00C64DC5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pct"/>
          </w:tcPr>
          <w:p w:rsidR="000A5478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10,0–13,2</w:t>
            </w:r>
          </w:p>
        </w:tc>
        <w:tc>
          <w:tcPr>
            <w:tcW w:w="1648" w:type="pct"/>
          </w:tcPr>
          <w:p w:rsidR="000A5478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60</w:t>
            </w:r>
            <w:r w:rsidRPr="00C64DC5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240</w:t>
            </w:r>
          </w:p>
        </w:tc>
      </w:tr>
      <w:tr w:rsidR="000A5478" w:rsidRPr="00C64DC5" w:rsidTr="00DA7583">
        <w:tc>
          <w:tcPr>
            <w:tcW w:w="1647" w:type="pct"/>
          </w:tcPr>
          <w:p w:rsidR="000A5478" w:rsidRPr="00C64DC5" w:rsidRDefault="000A5478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5" w:type="pct"/>
          </w:tcPr>
          <w:p w:rsidR="000A5478" w:rsidRDefault="00FD589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13,2–16,2</w:t>
            </w:r>
          </w:p>
        </w:tc>
        <w:tc>
          <w:tcPr>
            <w:tcW w:w="1648" w:type="pct"/>
          </w:tcPr>
          <w:p w:rsidR="000A5478" w:rsidRPr="00C64DC5" w:rsidRDefault="00FD589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</w:tr>
      <w:tr w:rsidR="00A577F2" w:rsidRPr="00C64DC5" w:rsidTr="00DA7583">
        <w:tc>
          <w:tcPr>
            <w:tcW w:w="1647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705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1</w:t>
            </w:r>
            <w:r w:rsidR="000A5478">
              <w:rPr>
                <w:color w:val="000000"/>
                <w:sz w:val="28"/>
                <w:szCs w:val="28"/>
              </w:rPr>
              <w:t>8</w:t>
            </w:r>
            <w:r w:rsidRPr="00C64DC5">
              <w:rPr>
                <w:color w:val="000000"/>
                <w:sz w:val="28"/>
                <w:szCs w:val="28"/>
              </w:rPr>
              <w:t>0</w:t>
            </w:r>
          </w:p>
        </w:tc>
      </w:tr>
      <w:tr w:rsidR="00A577F2" w:rsidRPr="00C64DC5" w:rsidTr="00DA7583">
        <w:tc>
          <w:tcPr>
            <w:tcW w:w="1647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705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pct"/>
          </w:tcPr>
          <w:p w:rsidR="00A577F2" w:rsidRPr="00C64DC5" w:rsidRDefault="00A577F2" w:rsidP="00F23FB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64DC5">
              <w:rPr>
                <w:color w:val="000000"/>
                <w:sz w:val="28"/>
                <w:szCs w:val="28"/>
              </w:rPr>
              <w:t>250</w:t>
            </w:r>
          </w:p>
        </w:tc>
      </w:tr>
    </w:tbl>
    <w:p w:rsidR="00FB1AFB" w:rsidRPr="00CB1941" w:rsidRDefault="009C24D1" w:rsidP="00260323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Время удерживания соединений</w:t>
      </w:r>
      <w:r w:rsidR="00FB1AFB" w:rsidRPr="00B22EC3">
        <w:rPr>
          <w:i/>
          <w:sz w:val="28"/>
          <w:szCs w:val="28"/>
        </w:rPr>
        <w:t>:</w:t>
      </w:r>
      <w:r w:rsidR="00FB1AFB" w:rsidRPr="00CB1941">
        <w:rPr>
          <w:sz w:val="28"/>
          <w:szCs w:val="28"/>
        </w:rPr>
        <w:t xml:space="preserve"> </w:t>
      </w:r>
      <w:r w:rsidR="00FB1AFB">
        <w:rPr>
          <w:sz w:val="28"/>
          <w:szCs w:val="28"/>
        </w:rPr>
        <w:t xml:space="preserve">этанол </w:t>
      </w:r>
      <w:r w:rsidR="004D02D9">
        <w:rPr>
          <w:sz w:val="28"/>
          <w:szCs w:val="28"/>
        </w:rPr>
        <w:t xml:space="preserve">– </w:t>
      </w:r>
      <w:r w:rsidR="00DC6A59">
        <w:rPr>
          <w:sz w:val="28"/>
          <w:szCs w:val="28"/>
        </w:rPr>
        <w:t>около 3 </w:t>
      </w:r>
      <w:r>
        <w:rPr>
          <w:sz w:val="28"/>
          <w:szCs w:val="28"/>
        </w:rPr>
        <w:t>мин</w:t>
      </w:r>
      <w:r w:rsidR="00FB1AFB" w:rsidRPr="00CB1941">
        <w:rPr>
          <w:sz w:val="28"/>
          <w:szCs w:val="28"/>
        </w:rPr>
        <w:t xml:space="preserve">, </w:t>
      </w:r>
      <w:r w:rsidR="00FB1AFB">
        <w:rPr>
          <w:sz w:val="28"/>
          <w:szCs w:val="28"/>
        </w:rPr>
        <w:t xml:space="preserve">2-метилпропанол </w:t>
      </w:r>
      <w:r w:rsidR="004D02D9">
        <w:rPr>
          <w:sz w:val="28"/>
          <w:szCs w:val="28"/>
        </w:rPr>
        <w:t xml:space="preserve">– </w:t>
      </w:r>
      <w:r w:rsidR="00DC6A59">
        <w:rPr>
          <w:sz w:val="28"/>
          <w:szCs w:val="28"/>
        </w:rPr>
        <w:t>около 5 </w:t>
      </w:r>
      <w:r>
        <w:rPr>
          <w:sz w:val="28"/>
          <w:szCs w:val="28"/>
        </w:rPr>
        <w:t>мин</w:t>
      </w:r>
      <w:r w:rsidR="00FB1AFB" w:rsidRPr="00CB1941">
        <w:rPr>
          <w:sz w:val="28"/>
          <w:szCs w:val="28"/>
        </w:rPr>
        <w:t>.</w:t>
      </w:r>
    </w:p>
    <w:p w:rsidR="00F732EC" w:rsidRDefault="00F732EC" w:rsidP="002838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2EC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 w:rsidRPr="00CB1941">
        <w:rPr>
          <w:color w:val="000000"/>
          <w:sz w:val="28"/>
          <w:szCs w:val="28"/>
        </w:rPr>
        <w:t xml:space="preserve">На хроматограмме </w:t>
      </w:r>
      <w:r>
        <w:rPr>
          <w:color w:val="000000"/>
          <w:sz w:val="28"/>
          <w:szCs w:val="28"/>
        </w:rPr>
        <w:t xml:space="preserve">стандартного </w:t>
      </w:r>
      <w:r w:rsidRPr="00CB1941">
        <w:rPr>
          <w:color w:val="000000"/>
          <w:sz w:val="28"/>
          <w:szCs w:val="28"/>
        </w:rPr>
        <w:t>раствора</w:t>
      </w:r>
      <w:r>
        <w:rPr>
          <w:color w:val="000000"/>
          <w:sz w:val="28"/>
          <w:szCs w:val="28"/>
        </w:rPr>
        <w:t>:</w:t>
      </w:r>
    </w:p>
    <w:p w:rsidR="00F732EC" w:rsidRDefault="00F732EC" w:rsidP="002838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1941">
        <w:rPr>
          <w:color w:val="000000"/>
          <w:sz w:val="28"/>
          <w:szCs w:val="28"/>
        </w:rPr>
        <w:t>-</w:t>
      </w:r>
      <w:r w:rsidRPr="00CB1941">
        <w:rPr>
          <w:rFonts w:eastAsia="TimesNewRomanPSMT"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фактор асимм</w:t>
      </w:r>
      <w:r w:rsidRPr="00CB1941">
        <w:rPr>
          <w:i/>
          <w:color w:val="000000"/>
          <w:sz w:val="28"/>
          <w:szCs w:val="28"/>
        </w:rPr>
        <w:t>етрии</w:t>
      </w:r>
      <w:r w:rsidRPr="00CB1941">
        <w:rPr>
          <w:color w:val="000000"/>
          <w:sz w:val="28"/>
          <w:szCs w:val="28"/>
        </w:rPr>
        <w:t xml:space="preserve"> </w:t>
      </w:r>
      <w:r w:rsidRPr="00CB1941">
        <w:rPr>
          <w:i/>
          <w:color w:val="000000"/>
          <w:sz w:val="28"/>
          <w:szCs w:val="28"/>
        </w:rPr>
        <w:t>пика (</w:t>
      </w:r>
      <w:r w:rsidRPr="00CB1941">
        <w:rPr>
          <w:i/>
          <w:color w:val="000000"/>
          <w:sz w:val="28"/>
          <w:szCs w:val="28"/>
          <w:lang w:val="en-US"/>
        </w:rPr>
        <w:t>A</w:t>
      </w:r>
      <w:r w:rsidRPr="00CB194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i/>
          <w:color w:val="000000"/>
          <w:sz w:val="28"/>
          <w:szCs w:val="28"/>
        </w:rPr>
        <w:t>)</w:t>
      </w:r>
      <w:r w:rsidRPr="00CB19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этанола</w:t>
      </w:r>
      <w:r w:rsidRPr="00CB1941">
        <w:rPr>
          <w:color w:val="000000"/>
          <w:sz w:val="28"/>
          <w:szCs w:val="28"/>
        </w:rPr>
        <w:t xml:space="preserve"> должен быть не более </w:t>
      </w:r>
      <w:r>
        <w:rPr>
          <w:color w:val="000000"/>
          <w:sz w:val="28"/>
          <w:szCs w:val="28"/>
        </w:rPr>
        <w:t>2,0;</w:t>
      </w:r>
    </w:p>
    <w:p w:rsidR="00F732EC" w:rsidRDefault="00F732EC" w:rsidP="00283801">
      <w:pPr>
        <w:spacing w:line="360" w:lineRule="auto"/>
        <w:ind w:firstLine="709"/>
        <w:jc w:val="both"/>
        <w:rPr>
          <w:sz w:val="28"/>
          <w:szCs w:val="28"/>
        </w:rPr>
      </w:pPr>
      <w:r w:rsidRPr="004B3D0C">
        <w:rPr>
          <w:sz w:val="28"/>
          <w:szCs w:val="28"/>
        </w:rPr>
        <w:t>- </w:t>
      </w:r>
      <w:r w:rsidRPr="007903C0">
        <w:rPr>
          <w:i/>
          <w:sz w:val="28"/>
          <w:szCs w:val="28"/>
        </w:rPr>
        <w:t>относительное стандартное отклонение</w:t>
      </w:r>
      <w:r w:rsidRPr="004B3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отношения </w:t>
      </w:r>
      <w:r w:rsidRPr="004B3D0C">
        <w:rPr>
          <w:sz w:val="28"/>
          <w:szCs w:val="28"/>
        </w:rPr>
        <w:t xml:space="preserve">площади пика </w:t>
      </w:r>
      <w:r>
        <w:rPr>
          <w:sz w:val="28"/>
          <w:szCs w:val="28"/>
        </w:rPr>
        <w:t>этанола к площади пика внутреннего стандарта</w:t>
      </w:r>
      <w:r w:rsidRPr="004B3D0C">
        <w:rPr>
          <w:sz w:val="28"/>
          <w:szCs w:val="28"/>
        </w:rPr>
        <w:t xml:space="preserve"> должно быть не более </w:t>
      </w:r>
      <w:r>
        <w:rPr>
          <w:sz w:val="28"/>
          <w:szCs w:val="28"/>
        </w:rPr>
        <w:t>3,0 </w:t>
      </w:r>
      <w:r w:rsidRPr="004B3D0C">
        <w:rPr>
          <w:sz w:val="28"/>
          <w:szCs w:val="28"/>
        </w:rPr>
        <w:t>% (6 введений)</w:t>
      </w:r>
      <w:r>
        <w:rPr>
          <w:sz w:val="28"/>
          <w:szCs w:val="28"/>
        </w:rPr>
        <w:t>.</w:t>
      </w:r>
    </w:p>
    <w:p w:rsidR="00EF0792" w:rsidRDefault="00EF0792" w:rsidP="00283801">
      <w:pPr>
        <w:spacing w:line="360" w:lineRule="auto"/>
        <w:ind w:firstLine="709"/>
        <w:jc w:val="both"/>
        <w:rPr>
          <w:color w:val="000000" w:themeColor="text1"/>
          <w:sz w:val="28"/>
          <w:lang w:bidi="ru-RU"/>
        </w:rPr>
      </w:pPr>
      <w:r>
        <w:rPr>
          <w:color w:val="000000" w:themeColor="text1"/>
          <w:sz w:val="28"/>
          <w:lang w:bidi="ru-RU"/>
        </w:rPr>
        <w:t xml:space="preserve">Содержание </w:t>
      </w:r>
      <w:r w:rsidRPr="00E82815">
        <w:rPr>
          <w:color w:val="000000" w:themeColor="text1"/>
          <w:sz w:val="28"/>
          <w:lang w:bidi="ru-RU"/>
        </w:rPr>
        <w:t>этанола</w:t>
      </w:r>
      <w:r w:rsidRPr="00E82815">
        <w:rPr>
          <w:sz w:val="28"/>
          <w:szCs w:val="28"/>
        </w:rPr>
        <w:t xml:space="preserve"> </w:t>
      </w:r>
      <w:r w:rsidRPr="00E82815">
        <w:rPr>
          <w:sz w:val="28"/>
          <w:szCs w:val="28"/>
          <w:lang w:val="en-US"/>
        </w:rPr>
        <w:t>C</w:t>
      </w:r>
      <w:r w:rsidRPr="00E82815">
        <w:rPr>
          <w:sz w:val="28"/>
          <w:szCs w:val="28"/>
          <w:vertAlign w:val="subscript"/>
        </w:rPr>
        <w:t>2</w:t>
      </w:r>
      <w:r w:rsidRPr="00E82815">
        <w:rPr>
          <w:sz w:val="28"/>
          <w:szCs w:val="28"/>
          <w:lang w:val="en-US"/>
        </w:rPr>
        <w:t>H</w:t>
      </w:r>
      <w:r w:rsidR="00614596" w:rsidRPr="00E82815">
        <w:rPr>
          <w:sz w:val="28"/>
          <w:szCs w:val="28"/>
          <w:vertAlign w:val="subscript"/>
        </w:rPr>
        <w:t>6</w:t>
      </w:r>
      <w:r w:rsidRPr="00E82815">
        <w:rPr>
          <w:sz w:val="28"/>
          <w:szCs w:val="28"/>
          <w:lang w:val="en-US"/>
        </w:rPr>
        <w:t>O</w:t>
      </w:r>
      <w:r w:rsidRPr="00E82815">
        <w:rPr>
          <w:color w:val="000000"/>
          <w:szCs w:val="28"/>
        </w:rPr>
        <w:t xml:space="preserve"> </w:t>
      </w:r>
      <w:r w:rsidRPr="00E82815">
        <w:rPr>
          <w:sz w:val="28"/>
          <w:szCs w:val="28"/>
        </w:rPr>
        <w:t>в субстанции</w:t>
      </w:r>
      <w:r>
        <w:t xml:space="preserve"> </w:t>
      </w:r>
      <w:r>
        <w:rPr>
          <w:color w:val="000000" w:themeColor="text1"/>
          <w:sz w:val="28"/>
          <w:lang w:bidi="ru-RU"/>
        </w:rPr>
        <w:t>в процентах (</w:t>
      </w:r>
      <w:r>
        <w:rPr>
          <w:i/>
          <w:color w:val="000000" w:themeColor="text1"/>
          <w:sz w:val="28"/>
          <w:lang w:bidi="ru-RU"/>
        </w:rPr>
        <w:t>Х</w:t>
      </w:r>
      <w:r>
        <w:rPr>
          <w:color w:val="000000" w:themeColor="text1"/>
          <w:sz w:val="28"/>
          <w:lang w:bidi="ru-RU"/>
        </w:rPr>
        <w:t>) вычисляют по формуле:</w:t>
      </w:r>
    </w:p>
    <w:p w:rsidR="00EF0792" w:rsidRDefault="00EF0792" w:rsidP="00F23FB3">
      <w:pPr>
        <w:spacing w:line="360" w:lineRule="auto"/>
        <w:jc w:val="center"/>
        <w:rPr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∙P∙25∙5∙5∙5∙789,5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∙100∙50∙50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893"/>
        <w:gridCol w:w="282"/>
        <w:gridCol w:w="7763"/>
      </w:tblGrid>
      <w:tr w:rsidR="00EF0792" w:rsidTr="003F6B09">
        <w:tc>
          <w:tcPr>
            <w:tcW w:w="634" w:type="dxa"/>
          </w:tcPr>
          <w:p w:rsidR="00EF0792" w:rsidRPr="00A80625" w:rsidRDefault="00EF0792" w:rsidP="00F20688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893" w:type="dxa"/>
            <w:hideMark/>
          </w:tcPr>
          <w:p w:rsidR="00EF0792" w:rsidRPr="00F23FB3" w:rsidRDefault="00EF0792" w:rsidP="00F20688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F23FB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B</w:t>
            </w:r>
            <w:r w:rsidRPr="00F23FB3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2" w:type="dxa"/>
            <w:hideMark/>
          </w:tcPr>
          <w:p w:rsidR="00EF0792" w:rsidRDefault="00EF0792" w:rsidP="00F2068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hideMark/>
          </w:tcPr>
          <w:p w:rsidR="00EF0792" w:rsidRDefault="00EF0792" w:rsidP="00F2068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площади пика </w:t>
            </w:r>
            <w:r w:rsidR="006615C4">
              <w:rPr>
                <w:sz w:val="28"/>
                <w:szCs w:val="28"/>
              </w:rPr>
              <w:t>этанола</w:t>
            </w:r>
            <w:r w:rsidRPr="00A806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площади пика </w:t>
            </w:r>
            <w:r w:rsidR="006615C4">
              <w:rPr>
                <w:sz w:val="28"/>
                <w:szCs w:val="28"/>
              </w:rPr>
              <w:t>2-метилпропанола</w:t>
            </w:r>
            <w:r>
              <w:rPr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EF0792" w:rsidTr="003F6B09">
        <w:tc>
          <w:tcPr>
            <w:tcW w:w="634" w:type="dxa"/>
          </w:tcPr>
          <w:p w:rsidR="00EF0792" w:rsidRDefault="00EF0792" w:rsidP="00F20688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893" w:type="dxa"/>
            <w:hideMark/>
          </w:tcPr>
          <w:p w:rsidR="00EF0792" w:rsidRPr="00F23FB3" w:rsidRDefault="00EF0792" w:rsidP="00F20688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F23FB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B</w:t>
            </w:r>
            <w:r w:rsidRPr="00F23FB3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2" w:type="dxa"/>
            <w:hideMark/>
          </w:tcPr>
          <w:p w:rsidR="00EF0792" w:rsidRDefault="00EF0792" w:rsidP="00F2068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hideMark/>
          </w:tcPr>
          <w:p w:rsidR="00EF0792" w:rsidRDefault="00EF0792" w:rsidP="00F2068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площади пика </w:t>
            </w:r>
            <w:r w:rsidR="006615C4">
              <w:rPr>
                <w:sz w:val="28"/>
                <w:szCs w:val="28"/>
              </w:rPr>
              <w:t>этанола</w:t>
            </w:r>
            <w:r w:rsidRPr="00AC3D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площади пика </w:t>
            </w:r>
            <w:r w:rsidR="006615C4">
              <w:rPr>
                <w:sz w:val="28"/>
                <w:szCs w:val="28"/>
              </w:rPr>
              <w:t>2-метилпропанола</w:t>
            </w:r>
            <w:r>
              <w:rPr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EF0792" w:rsidTr="003F6B09">
        <w:tc>
          <w:tcPr>
            <w:tcW w:w="634" w:type="dxa"/>
          </w:tcPr>
          <w:p w:rsidR="00EF0792" w:rsidRDefault="00EF0792" w:rsidP="00F20688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893" w:type="dxa"/>
            <w:hideMark/>
          </w:tcPr>
          <w:p w:rsidR="00EF0792" w:rsidRPr="00F23FB3" w:rsidRDefault="00EF0792" w:rsidP="00F20688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F23FB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F23FB3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82" w:type="dxa"/>
            <w:hideMark/>
          </w:tcPr>
          <w:p w:rsidR="00EF0792" w:rsidRDefault="00EF0792" w:rsidP="00F20688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7763" w:type="dxa"/>
            <w:hideMark/>
          </w:tcPr>
          <w:p w:rsidR="00EF0792" w:rsidRPr="00EB06F9" w:rsidRDefault="00EF0792" w:rsidP="00F20688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rFonts w:eastAsiaTheme="minorEastAsia"/>
                <w:sz w:val="28"/>
                <w:szCs w:val="28"/>
              </w:rPr>
              <w:t>навеска субстанции, мг;</w:t>
            </w:r>
          </w:p>
        </w:tc>
      </w:tr>
      <w:tr w:rsidR="00EF0792" w:rsidTr="003F6B09">
        <w:tc>
          <w:tcPr>
            <w:tcW w:w="634" w:type="dxa"/>
          </w:tcPr>
          <w:p w:rsidR="00EF0792" w:rsidRDefault="00EF0792" w:rsidP="00F20688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893" w:type="dxa"/>
            <w:hideMark/>
          </w:tcPr>
          <w:p w:rsidR="00EF0792" w:rsidRPr="00F23FB3" w:rsidRDefault="00EF0792" w:rsidP="00F20688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F23FB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282" w:type="dxa"/>
            <w:hideMark/>
          </w:tcPr>
          <w:p w:rsidR="00EF0792" w:rsidRDefault="00EF0792" w:rsidP="00F20688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7763" w:type="dxa"/>
            <w:hideMark/>
          </w:tcPr>
          <w:p w:rsidR="00EF0792" w:rsidRDefault="00AA1EC7" w:rsidP="00F20688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содержание основного вещества в этаноле</w:t>
            </w:r>
            <w:r w:rsidR="00EF0792">
              <w:rPr>
                <w:color w:val="000000" w:themeColor="text1"/>
                <w:sz w:val="28"/>
                <w:lang w:bidi="ru-RU"/>
              </w:rPr>
              <w:t>, %</w:t>
            </w:r>
            <w:r w:rsidR="00242A78">
              <w:rPr>
                <w:color w:val="000000" w:themeColor="text1"/>
                <w:sz w:val="28"/>
                <w:lang w:bidi="ru-RU"/>
              </w:rPr>
              <w:t>;</w:t>
            </w:r>
          </w:p>
        </w:tc>
      </w:tr>
      <w:tr w:rsidR="006615C4" w:rsidTr="003F6B09">
        <w:tc>
          <w:tcPr>
            <w:tcW w:w="634" w:type="dxa"/>
          </w:tcPr>
          <w:p w:rsidR="006615C4" w:rsidRDefault="006615C4" w:rsidP="00F20688">
            <w:pPr>
              <w:spacing w:after="120"/>
              <w:rPr>
                <w:color w:val="000000" w:themeColor="text1"/>
                <w:sz w:val="28"/>
                <w:lang w:bidi="ru-RU"/>
              </w:rPr>
            </w:pPr>
          </w:p>
        </w:tc>
        <w:tc>
          <w:tcPr>
            <w:tcW w:w="893" w:type="dxa"/>
            <w:hideMark/>
          </w:tcPr>
          <w:p w:rsidR="006615C4" w:rsidRPr="00F23FB3" w:rsidRDefault="006615C4" w:rsidP="00F20688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bidi="ru-RU"/>
                  </w:rPr>
                  <m:t>789,5</m:t>
                </m:r>
              </m:oMath>
            </m:oMathPara>
          </w:p>
        </w:tc>
        <w:tc>
          <w:tcPr>
            <w:tcW w:w="282" w:type="dxa"/>
            <w:hideMark/>
          </w:tcPr>
          <w:p w:rsidR="006615C4" w:rsidRDefault="006615C4" w:rsidP="00F20688">
            <w:pPr>
              <w:spacing w:after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–</w:t>
            </w:r>
          </w:p>
        </w:tc>
        <w:tc>
          <w:tcPr>
            <w:tcW w:w="7763" w:type="dxa"/>
            <w:hideMark/>
          </w:tcPr>
          <w:p w:rsidR="006615C4" w:rsidRDefault="006615C4" w:rsidP="00F20688">
            <w:pPr>
              <w:spacing w:after="120"/>
              <w:rPr>
                <w:color w:val="000000" w:themeColor="text1"/>
                <w:sz w:val="28"/>
                <w:lang w:bidi="ru-RU"/>
              </w:rPr>
            </w:pPr>
            <w:r>
              <w:rPr>
                <w:color w:val="000000" w:themeColor="text1"/>
                <w:sz w:val="28"/>
                <w:lang w:bidi="ru-RU"/>
              </w:rPr>
              <w:t>плотность этанола, мг/мл.</w:t>
            </w:r>
          </w:p>
        </w:tc>
      </w:tr>
    </w:tbl>
    <w:p w:rsidR="003D6BC9" w:rsidRPr="00C01069" w:rsidRDefault="003D6BC9" w:rsidP="00283801">
      <w:pPr>
        <w:tabs>
          <w:tab w:val="left" w:pos="93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D46CAD">
        <w:rPr>
          <w:b/>
          <w:color w:val="000000"/>
          <w:sz w:val="28"/>
          <w:szCs w:val="28"/>
        </w:rPr>
        <w:t xml:space="preserve">Вода. </w:t>
      </w:r>
      <w:r w:rsidR="00D46CAD" w:rsidRPr="00D46CAD">
        <w:rPr>
          <w:color w:val="000000"/>
          <w:sz w:val="28"/>
          <w:szCs w:val="28"/>
        </w:rPr>
        <w:t xml:space="preserve">Не более </w:t>
      </w:r>
      <w:r w:rsidR="00D46CAD">
        <w:rPr>
          <w:color w:val="000000"/>
          <w:sz w:val="28"/>
          <w:szCs w:val="28"/>
        </w:rPr>
        <w:t>2,0</w:t>
      </w:r>
      <w:r w:rsidR="005841C3">
        <w:rPr>
          <w:color w:val="000000"/>
          <w:sz w:val="28"/>
          <w:szCs w:val="28"/>
        </w:rPr>
        <w:t> </w:t>
      </w:r>
      <w:r w:rsidR="005E720E">
        <w:rPr>
          <w:color w:val="000000"/>
          <w:sz w:val="28"/>
          <w:szCs w:val="28"/>
        </w:rPr>
        <w:t>% (ОФС «Определение воды»</w:t>
      </w:r>
      <w:r w:rsidR="00FF28AF">
        <w:rPr>
          <w:color w:val="000000"/>
          <w:sz w:val="28"/>
          <w:szCs w:val="28"/>
        </w:rPr>
        <w:t>,</w:t>
      </w:r>
      <w:r w:rsidR="00D46CAD" w:rsidRPr="00D46CAD">
        <w:rPr>
          <w:color w:val="000000"/>
          <w:sz w:val="28"/>
          <w:szCs w:val="28"/>
        </w:rPr>
        <w:t xml:space="preserve"> метод</w:t>
      </w:r>
      <w:r w:rsidR="00D46CAD">
        <w:rPr>
          <w:color w:val="000000"/>
          <w:sz w:val="28"/>
          <w:szCs w:val="28"/>
        </w:rPr>
        <w:t xml:space="preserve"> 1</w:t>
      </w:r>
      <w:r w:rsidR="00D46CAD" w:rsidRPr="00D46CAD">
        <w:rPr>
          <w:color w:val="000000"/>
          <w:sz w:val="28"/>
          <w:szCs w:val="28"/>
        </w:rPr>
        <w:t xml:space="preserve">). Для определения используют </w:t>
      </w:r>
      <w:r w:rsidR="00D46CAD">
        <w:rPr>
          <w:color w:val="000000"/>
          <w:sz w:val="28"/>
          <w:szCs w:val="28"/>
        </w:rPr>
        <w:t>0,2</w:t>
      </w:r>
      <w:r w:rsidR="005841C3">
        <w:rPr>
          <w:color w:val="000000"/>
          <w:sz w:val="28"/>
          <w:szCs w:val="28"/>
        </w:rPr>
        <w:t> </w:t>
      </w:r>
      <w:r w:rsidR="00D46CAD" w:rsidRPr="00D46CAD">
        <w:rPr>
          <w:color w:val="000000"/>
          <w:sz w:val="28"/>
          <w:szCs w:val="28"/>
        </w:rPr>
        <w:t>г (точная навеска) субстанции</w:t>
      </w:r>
      <w:r w:rsidR="00184E04">
        <w:rPr>
          <w:color w:val="000000"/>
          <w:sz w:val="28"/>
          <w:szCs w:val="28"/>
        </w:rPr>
        <w:t>.</w:t>
      </w:r>
    </w:p>
    <w:p w:rsidR="00102DED" w:rsidRDefault="00102DED" w:rsidP="0028380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46CAD">
        <w:rPr>
          <w:b/>
          <w:bCs/>
          <w:color w:val="000000"/>
          <w:sz w:val="28"/>
          <w:szCs w:val="28"/>
        </w:rPr>
        <w:t>Сульфатная зола</w:t>
      </w:r>
      <w:r w:rsidRPr="00D46CAD">
        <w:rPr>
          <w:bCs/>
          <w:color w:val="000000"/>
          <w:sz w:val="28"/>
          <w:szCs w:val="28"/>
        </w:rPr>
        <w:t xml:space="preserve">. </w:t>
      </w:r>
      <w:r w:rsidR="00AC7F5F" w:rsidRPr="00D46CAD">
        <w:rPr>
          <w:sz w:val="28"/>
          <w:szCs w:val="28"/>
        </w:rPr>
        <w:t>Не</w:t>
      </w:r>
      <w:r w:rsidR="00AC7F5F" w:rsidRPr="00AC7F5F">
        <w:rPr>
          <w:sz w:val="28"/>
          <w:szCs w:val="28"/>
        </w:rPr>
        <w:t xml:space="preserve"> более 0,1 % (ОФС «Сульфатная зола»). Для о</w:t>
      </w:r>
      <w:r w:rsidR="0027115B">
        <w:rPr>
          <w:sz w:val="28"/>
          <w:szCs w:val="28"/>
        </w:rPr>
        <w:t>пределения используют 1 </w:t>
      </w:r>
      <w:r w:rsidR="00AC7F5F" w:rsidRPr="00AC7F5F">
        <w:rPr>
          <w:sz w:val="28"/>
          <w:szCs w:val="28"/>
        </w:rPr>
        <w:t>г (точная навеска) субстанции.</w:t>
      </w:r>
    </w:p>
    <w:p w:rsidR="00D46CAD" w:rsidRPr="00D46CAD" w:rsidRDefault="003D6BC9" w:rsidP="0028380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46CAD">
        <w:rPr>
          <w:rFonts w:ascii="Times New Roman" w:hAnsi="Times New Roman"/>
          <w:bCs/>
          <w:color w:val="000000"/>
          <w:szCs w:val="28"/>
        </w:rPr>
        <w:t>Тяжёлые металлы.</w:t>
      </w:r>
      <w:r w:rsidRPr="00D46CAD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D46CAD">
        <w:rPr>
          <w:rFonts w:ascii="Times New Roman" w:hAnsi="Times New Roman"/>
          <w:b w:val="0"/>
          <w:color w:val="000000"/>
          <w:szCs w:val="28"/>
        </w:rPr>
        <w:t>0,001 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>%. Определение проводят в соотв</w:t>
      </w:r>
      <w:r w:rsidR="005E720E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E720E">
        <w:rPr>
          <w:rFonts w:ascii="Times New Roman" w:hAnsi="Times New Roman"/>
          <w:b w:val="0"/>
          <w:color w:val="000000"/>
          <w:szCs w:val="28"/>
        </w:rPr>
        <w:t>(</w:t>
      </w:r>
      <w:r w:rsidR="00FF28AF">
        <w:rPr>
          <w:rFonts w:ascii="Times New Roman" w:hAnsi="Times New Roman"/>
          <w:b w:val="0"/>
          <w:color w:val="000000"/>
          <w:szCs w:val="28"/>
        </w:rPr>
        <w:t>метод 3Б</w:t>
      </w:r>
      <w:r w:rsidR="005E720E">
        <w:rPr>
          <w:rFonts w:ascii="Times New Roman" w:hAnsi="Times New Roman"/>
          <w:b w:val="0"/>
          <w:color w:val="000000"/>
          <w:szCs w:val="28"/>
        </w:rPr>
        <w:t>)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после сжигания </w:t>
      </w:r>
      <w:r w:rsidR="00FF28AF">
        <w:rPr>
          <w:rFonts w:ascii="Times New Roman" w:hAnsi="Times New Roman"/>
          <w:b w:val="0"/>
          <w:color w:val="000000"/>
          <w:szCs w:val="28"/>
        </w:rPr>
        <w:t>1</w:t>
      </w:r>
      <w:r w:rsidR="00DC6A59">
        <w:rPr>
          <w:rFonts w:ascii="Times New Roman" w:hAnsi="Times New Roman"/>
          <w:b w:val="0"/>
          <w:color w:val="000000"/>
          <w:szCs w:val="28"/>
        </w:rPr>
        <w:t> </w:t>
      </w:r>
      <w:r w:rsidR="00D46CAD">
        <w:rPr>
          <w:rFonts w:ascii="Times New Roman" w:hAnsi="Times New Roman"/>
          <w:b w:val="0"/>
          <w:color w:val="000000"/>
          <w:szCs w:val="28"/>
        </w:rPr>
        <w:t>г</w:t>
      </w:r>
      <w:r w:rsidR="00D46CAD" w:rsidRPr="00D46CAD">
        <w:rPr>
          <w:rFonts w:ascii="Times New Roman" w:hAnsi="Times New Roman"/>
          <w:b w:val="0"/>
          <w:color w:val="000000"/>
          <w:szCs w:val="28"/>
        </w:rPr>
        <w:t xml:space="preserve"> субстанции, с использованием эталонного раствора </w:t>
      </w:r>
      <w:r w:rsidR="00D46CAD">
        <w:rPr>
          <w:rFonts w:ascii="Times New Roman" w:hAnsi="Times New Roman"/>
          <w:b w:val="0"/>
          <w:color w:val="000000"/>
          <w:szCs w:val="28"/>
        </w:rPr>
        <w:t>1</w:t>
      </w:r>
      <w:r w:rsidR="00C01069">
        <w:rPr>
          <w:rFonts w:ascii="Times New Roman" w:hAnsi="Times New Roman"/>
          <w:b w:val="0"/>
          <w:color w:val="000000"/>
          <w:szCs w:val="28"/>
        </w:rPr>
        <w:t>.</w:t>
      </w:r>
    </w:p>
    <w:p w:rsidR="000A1050" w:rsidRPr="00527EE3" w:rsidRDefault="000A1050" w:rsidP="0028380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6CAD">
        <w:rPr>
          <w:b/>
          <w:bCs/>
          <w:color w:val="000000"/>
          <w:sz w:val="28"/>
          <w:szCs w:val="28"/>
        </w:rPr>
        <w:t>Ос</w:t>
      </w:r>
      <w:r w:rsidRPr="00D46CAD">
        <w:rPr>
          <w:b/>
          <w:bCs/>
          <w:color w:val="000000"/>
          <w:spacing w:val="3"/>
          <w:sz w:val="28"/>
          <w:szCs w:val="28"/>
        </w:rPr>
        <w:t>т</w:t>
      </w:r>
      <w:r w:rsidRPr="00D46CAD">
        <w:rPr>
          <w:b/>
          <w:bCs/>
          <w:color w:val="000000"/>
          <w:spacing w:val="-7"/>
          <w:sz w:val="28"/>
          <w:szCs w:val="28"/>
        </w:rPr>
        <w:t>а</w:t>
      </w:r>
      <w:r w:rsidRPr="00D46CAD">
        <w:rPr>
          <w:b/>
          <w:bCs/>
          <w:color w:val="000000"/>
          <w:spacing w:val="-3"/>
          <w:sz w:val="28"/>
          <w:szCs w:val="28"/>
        </w:rPr>
        <w:t>т</w:t>
      </w:r>
      <w:r w:rsidRPr="00D46CAD">
        <w:rPr>
          <w:b/>
          <w:bCs/>
          <w:color w:val="000000"/>
          <w:spacing w:val="-7"/>
          <w:sz w:val="28"/>
          <w:szCs w:val="28"/>
        </w:rPr>
        <w:t>о</w:t>
      </w:r>
      <w:r w:rsidRPr="00D46CAD">
        <w:rPr>
          <w:b/>
          <w:bCs/>
          <w:color w:val="000000"/>
          <w:sz w:val="28"/>
          <w:szCs w:val="28"/>
        </w:rPr>
        <w:t>чные</w:t>
      </w:r>
      <w:r w:rsidRPr="00527EE3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органич</w:t>
      </w:r>
      <w:r w:rsidRPr="00527EE3">
        <w:rPr>
          <w:b/>
          <w:bCs/>
          <w:color w:val="000000"/>
          <w:spacing w:val="3"/>
          <w:sz w:val="28"/>
          <w:szCs w:val="28"/>
        </w:rPr>
        <w:t>е</w:t>
      </w:r>
      <w:r w:rsidRPr="00527EE3">
        <w:rPr>
          <w:b/>
          <w:bCs/>
          <w:color w:val="000000"/>
          <w:sz w:val="28"/>
          <w:szCs w:val="28"/>
        </w:rPr>
        <w:t>ские</w:t>
      </w:r>
      <w:r w:rsidRPr="00527EE3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раст</w:t>
      </w:r>
      <w:r w:rsidRPr="00527EE3">
        <w:rPr>
          <w:b/>
          <w:bCs/>
          <w:color w:val="000000"/>
          <w:spacing w:val="-2"/>
          <w:sz w:val="28"/>
          <w:szCs w:val="28"/>
        </w:rPr>
        <w:t>в</w:t>
      </w:r>
      <w:r w:rsidRPr="00527EE3">
        <w:rPr>
          <w:b/>
          <w:bCs/>
          <w:color w:val="000000"/>
          <w:sz w:val="28"/>
          <w:szCs w:val="28"/>
        </w:rPr>
        <w:t>орители</w:t>
      </w:r>
      <w:r w:rsidRPr="00D43370">
        <w:rPr>
          <w:bCs/>
          <w:color w:val="000000"/>
          <w:sz w:val="28"/>
          <w:szCs w:val="28"/>
        </w:rPr>
        <w:t>.</w:t>
      </w:r>
      <w:r w:rsidRPr="00D43370">
        <w:rPr>
          <w:bCs/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В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со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е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ствии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10"/>
          <w:sz w:val="28"/>
          <w:szCs w:val="28"/>
        </w:rPr>
        <w:t xml:space="preserve"> </w:t>
      </w:r>
      <w:r w:rsidRPr="00527EE3">
        <w:rPr>
          <w:color w:val="000000"/>
          <w:spacing w:val="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ФС</w:t>
      </w:r>
      <w:r w:rsidR="00FC14F8">
        <w:rPr>
          <w:color w:val="000000"/>
          <w:sz w:val="28"/>
          <w:szCs w:val="28"/>
        </w:rPr>
        <w:t> </w:t>
      </w:r>
      <w:r w:rsidRPr="00527EE3">
        <w:rPr>
          <w:color w:val="000000"/>
          <w:sz w:val="28"/>
          <w:szCs w:val="28"/>
        </w:rPr>
        <w:t>«Ос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pacing w:val="-7"/>
          <w:sz w:val="28"/>
          <w:szCs w:val="28"/>
        </w:rPr>
        <w:t>а</w:t>
      </w:r>
      <w:r w:rsidRPr="00527EE3">
        <w:rPr>
          <w:color w:val="000000"/>
          <w:spacing w:val="-3"/>
          <w:sz w:val="28"/>
          <w:szCs w:val="28"/>
        </w:rPr>
        <w:t>т</w:t>
      </w:r>
      <w:r w:rsidRPr="00527EE3">
        <w:rPr>
          <w:color w:val="000000"/>
          <w:spacing w:val="-7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чные органич</w:t>
      </w:r>
      <w:r w:rsidRPr="00527EE3">
        <w:rPr>
          <w:color w:val="000000"/>
          <w:spacing w:val="7"/>
          <w:sz w:val="28"/>
          <w:szCs w:val="28"/>
        </w:rPr>
        <w:t>е</w:t>
      </w:r>
      <w:r w:rsidRPr="00527EE3">
        <w:rPr>
          <w:color w:val="000000"/>
          <w:sz w:val="28"/>
          <w:szCs w:val="28"/>
        </w:rPr>
        <w:t>ские раст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орители».</w:t>
      </w:r>
    </w:p>
    <w:p w:rsidR="000A1050" w:rsidRPr="00527EE3" w:rsidRDefault="000A1050" w:rsidP="00283801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7EE3">
        <w:rPr>
          <w:b/>
          <w:bCs/>
          <w:color w:val="000000"/>
          <w:sz w:val="28"/>
          <w:szCs w:val="28"/>
        </w:rPr>
        <w:t>Микроби</w:t>
      </w:r>
      <w:r w:rsidRPr="00527EE3">
        <w:rPr>
          <w:b/>
          <w:bCs/>
          <w:color w:val="000000"/>
          <w:spacing w:val="-3"/>
          <w:sz w:val="28"/>
          <w:szCs w:val="28"/>
        </w:rPr>
        <w:t>о</w:t>
      </w:r>
      <w:r w:rsidRPr="00527EE3">
        <w:rPr>
          <w:b/>
          <w:bCs/>
          <w:color w:val="000000"/>
          <w:sz w:val="28"/>
          <w:szCs w:val="28"/>
        </w:rPr>
        <w:t>логич</w:t>
      </w:r>
      <w:r w:rsidRPr="00527EE3">
        <w:rPr>
          <w:b/>
          <w:bCs/>
          <w:color w:val="000000"/>
          <w:spacing w:val="3"/>
          <w:sz w:val="28"/>
          <w:szCs w:val="28"/>
        </w:rPr>
        <w:t>е</w:t>
      </w:r>
      <w:r w:rsidRPr="00527EE3">
        <w:rPr>
          <w:b/>
          <w:bCs/>
          <w:color w:val="000000"/>
          <w:sz w:val="28"/>
          <w:szCs w:val="28"/>
        </w:rPr>
        <w:t>с</w:t>
      </w:r>
      <w:r w:rsidRPr="00527EE3">
        <w:rPr>
          <w:b/>
          <w:bCs/>
          <w:color w:val="000000"/>
          <w:spacing w:val="-4"/>
          <w:sz w:val="28"/>
          <w:szCs w:val="28"/>
        </w:rPr>
        <w:t>к</w:t>
      </w:r>
      <w:r w:rsidRPr="00527EE3">
        <w:rPr>
          <w:b/>
          <w:bCs/>
          <w:color w:val="000000"/>
          <w:sz w:val="28"/>
          <w:szCs w:val="28"/>
        </w:rPr>
        <w:t>ая</w:t>
      </w:r>
      <w:r w:rsidRPr="00527EE3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527EE3">
        <w:rPr>
          <w:b/>
          <w:bCs/>
          <w:color w:val="000000"/>
          <w:sz w:val="28"/>
          <w:szCs w:val="28"/>
        </w:rPr>
        <w:t>чис</w:t>
      </w:r>
      <w:r w:rsidRPr="00527EE3">
        <w:rPr>
          <w:b/>
          <w:bCs/>
          <w:color w:val="000000"/>
          <w:spacing w:val="-3"/>
          <w:sz w:val="28"/>
          <w:szCs w:val="28"/>
        </w:rPr>
        <w:t>то</w:t>
      </w:r>
      <w:r w:rsidRPr="00527EE3">
        <w:rPr>
          <w:b/>
          <w:bCs/>
          <w:color w:val="000000"/>
          <w:spacing w:val="3"/>
          <w:sz w:val="28"/>
          <w:szCs w:val="28"/>
        </w:rPr>
        <w:t>т</w:t>
      </w:r>
      <w:r w:rsidRPr="00527EE3">
        <w:rPr>
          <w:b/>
          <w:bCs/>
          <w:color w:val="000000"/>
          <w:sz w:val="28"/>
          <w:szCs w:val="28"/>
        </w:rPr>
        <w:t>а</w:t>
      </w:r>
      <w:r w:rsidRPr="00527EE3">
        <w:rPr>
          <w:color w:val="000000"/>
          <w:sz w:val="28"/>
          <w:szCs w:val="28"/>
        </w:rPr>
        <w:t>.</w:t>
      </w:r>
      <w:r w:rsidRPr="00527EE3">
        <w:rPr>
          <w:color w:val="000000"/>
          <w:spacing w:val="3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В</w:t>
      </w:r>
      <w:r w:rsidRPr="00527EE3">
        <w:rPr>
          <w:color w:val="000000"/>
          <w:spacing w:val="3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со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т</w:t>
      </w:r>
      <w:r w:rsidRPr="00527EE3">
        <w:rPr>
          <w:color w:val="000000"/>
          <w:spacing w:val="-2"/>
          <w:sz w:val="28"/>
          <w:szCs w:val="28"/>
        </w:rPr>
        <w:t>в</w:t>
      </w:r>
      <w:r w:rsidRPr="00527EE3">
        <w:rPr>
          <w:color w:val="000000"/>
          <w:sz w:val="28"/>
          <w:szCs w:val="28"/>
        </w:rPr>
        <w:t>е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ствии</w:t>
      </w:r>
      <w:r w:rsidRPr="00527EE3">
        <w:rPr>
          <w:color w:val="000000"/>
          <w:spacing w:val="3"/>
          <w:sz w:val="28"/>
          <w:szCs w:val="28"/>
        </w:rPr>
        <w:t xml:space="preserve"> 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3"/>
          <w:sz w:val="28"/>
          <w:szCs w:val="28"/>
        </w:rPr>
        <w:t xml:space="preserve"> О</w:t>
      </w:r>
      <w:r w:rsidRPr="00527EE3">
        <w:rPr>
          <w:color w:val="000000"/>
          <w:sz w:val="28"/>
          <w:szCs w:val="28"/>
        </w:rPr>
        <w:t>ФС</w:t>
      </w:r>
      <w:r w:rsidR="00145633">
        <w:rPr>
          <w:color w:val="000000"/>
          <w:sz w:val="28"/>
          <w:szCs w:val="28"/>
        </w:rPr>
        <w:t> </w:t>
      </w:r>
      <w:r w:rsidRPr="00527EE3">
        <w:rPr>
          <w:color w:val="000000"/>
          <w:sz w:val="28"/>
          <w:szCs w:val="28"/>
        </w:rPr>
        <w:t>«Микроби</w:t>
      </w:r>
      <w:r w:rsidRPr="00527EE3">
        <w:rPr>
          <w:color w:val="000000"/>
          <w:spacing w:val="-3"/>
          <w:sz w:val="28"/>
          <w:szCs w:val="28"/>
        </w:rPr>
        <w:t>о</w:t>
      </w:r>
      <w:r w:rsidRPr="00527EE3">
        <w:rPr>
          <w:color w:val="000000"/>
          <w:sz w:val="28"/>
          <w:szCs w:val="28"/>
        </w:rPr>
        <w:t>логич</w:t>
      </w:r>
      <w:r w:rsidRPr="00527EE3">
        <w:rPr>
          <w:color w:val="000000"/>
          <w:spacing w:val="7"/>
          <w:sz w:val="28"/>
          <w:szCs w:val="28"/>
        </w:rPr>
        <w:t>е</w:t>
      </w:r>
      <w:r w:rsidRPr="00527EE3">
        <w:rPr>
          <w:color w:val="000000"/>
          <w:sz w:val="28"/>
          <w:szCs w:val="28"/>
        </w:rPr>
        <w:t>с</w:t>
      </w:r>
      <w:r w:rsidRPr="00527EE3">
        <w:rPr>
          <w:color w:val="000000"/>
          <w:spacing w:val="-4"/>
          <w:sz w:val="28"/>
          <w:szCs w:val="28"/>
        </w:rPr>
        <w:t>к</w:t>
      </w:r>
      <w:r w:rsidRPr="00527EE3">
        <w:rPr>
          <w:color w:val="000000"/>
          <w:sz w:val="28"/>
          <w:szCs w:val="28"/>
        </w:rPr>
        <w:t>ая чис</w:t>
      </w:r>
      <w:r w:rsidRPr="00527EE3">
        <w:rPr>
          <w:color w:val="000000"/>
          <w:spacing w:val="-3"/>
          <w:sz w:val="28"/>
          <w:szCs w:val="28"/>
        </w:rPr>
        <w:t>то</w:t>
      </w:r>
      <w:r w:rsidRPr="00527EE3">
        <w:rPr>
          <w:color w:val="000000"/>
          <w:spacing w:val="3"/>
          <w:sz w:val="28"/>
          <w:szCs w:val="28"/>
        </w:rPr>
        <w:t>т</w:t>
      </w:r>
      <w:r w:rsidRPr="00527EE3">
        <w:rPr>
          <w:color w:val="000000"/>
          <w:sz w:val="28"/>
          <w:szCs w:val="28"/>
        </w:rPr>
        <w:t>а».</w:t>
      </w:r>
    </w:p>
    <w:p w:rsidR="00283801" w:rsidRPr="005E720E" w:rsidRDefault="00283801" w:rsidP="0028380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E720E">
        <w:rPr>
          <w:bCs/>
          <w:color w:val="000000"/>
          <w:sz w:val="28"/>
          <w:szCs w:val="28"/>
        </w:rPr>
        <w:t>КОЛИЧЕСТВЕННОЕ ОПРЕДЕЛЕНИЕ</w:t>
      </w:r>
    </w:p>
    <w:p w:rsidR="00A96F76" w:rsidRDefault="007448F7" w:rsidP="0028380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C6A59">
        <w:rPr>
          <w:bCs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 или титриметрии</w:t>
      </w:r>
      <w:r w:rsidR="00946662">
        <w:rPr>
          <w:bCs/>
          <w:color w:val="000000"/>
          <w:sz w:val="28"/>
          <w:szCs w:val="28"/>
        </w:rPr>
        <w:t xml:space="preserve"> (ОФС «Титриметрия (титриметрические методы анализа)»)</w:t>
      </w:r>
      <w:r w:rsidR="00C01069">
        <w:rPr>
          <w:bCs/>
          <w:color w:val="000000"/>
          <w:sz w:val="28"/>
          <w:szCs w:val="28"/>
        </w:rPr>
        <w:t>.</w:t>
      </w:r>
    </w:p>
    <w:p w:rsidR="00E4417E" w:rsidRPr="00DC6A59" w:rsidRDefault="007448F7" w:rsidP="0028380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DC6A59">
        <w:rPr>
          <w:bCs/>
          <w:color w:val="000000"/>
          <w:sz w:val="28"/>
          <w:szCs w:val="28"/>
        </w:rPr>
        <w:t>Все растворы, содержащие дарунавир</w:t>
      </w:r>
      <w:r w:rsidR="001F685F" w:rsidRPr="00DC6A59">
        <w:rPr>
          <w:bCs/>
          <w:color w:val="000000"/>
          <w:sz w:val="28"/>
          <w:szCs w:val="28"/>
        </w:rPr>
        <w:t>а этанолат</w:t>
      </w:r>
      <w:r w:rsidRPr="00DC6A59">
        <w:rPr>
          <w:bCs/>
          <w:color w:val="000000"/>
          <w:sz w:val="28"/>
          <w:szCs w:val="28"/>
        </w:rPr>
        <w:t>, используют свежеприготовленными.</w:t>
      </w:r>
    </w:p>
    <w:p w:rsidR="00DF09FD" w:rsidRPr="003C394C" w:rsidRDefault="005E720E" w:rsidP="0028380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1. </w:t>
      </w:r>
      <w:r w:rsidR="00DF09FD" w:rsidRPr="0027115B">
        <w:rPr>
          <w:b/>
          <w:i/>
          <w:sz w:val="28"/>
          <w:szCs w:val="28"/>
        </w:rPr>
        <w:t>ВЭЖХ</w:t>
      </w:r>
    </w:p>
    <w:p w:rsidR="00A52789" w:rsidRPr="00A52789" w:rsidRDefault="00A52789" w:rsidP="0028380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6D1FA0">
        <w:rPr>
          <w:i/>
          <w:sz w:val="28"/>
          <w:szCs w:val="28"/>
        </w:rPr>
        <w:t>Растворитель.</w:t>
      </w:r>
      <w:r w:rsidRPr="00A52789">
        <w:rPr>
          <w:sz w:val="28"/>
          <w:szCs w:val="28"/>
        </w:rPr>
        <w:t xml:space="preserve"> </w:t>
      </w:r>
      <w:r w:rsidR="00E82815" w:rsidRPr="00E82815">
        <w:rPr>
          <w:sz w:val="28"/>
          <w:szCs w:val="28"/>
        </w:rPr>
        <w:t>Ацетонитрил</w:t>
      </w:r>
      <w:r w:rsidR="00C75635" w:rsidRPr="00E82815">
        <w:rPr>
          <w:sz w:val="28"/>
          <w:szCs w:val="28"/>
        </w:rPr>
        <w:t>—</w:t>
      </w:r>
      <w:r w:rsidR="00E82815" w:rsidRPr="00E82815">
        <w:rPr>
          <w:sz w:val="28"/>
          <w:szCs w:val="28"/>
        </w:rPr>
        <w:t>вода</w:t>
      </w:r>
      <w:r w:rsidRPr="00E82815">
        <w:rPr>
          <w:sz w:val="28"/>
          <w:szCs w:val="28"/>
        </w:rPr>
        <w:t xml:space="preserve"> </w:t>
      </w:r>
      <w:r w:rsidR="00E82815" w:rsidRPr="00E82815">
        <w:rPr>
          <w:sz w:val="28"/>
          <w:szCs w:val="28"/>
        </w:rPr>
        <w:t>30</w:t>
      </w:r>
      <w:r w:rsidRPr="00E82815">
        <w:rPr>
          <w:sz w:val="28"/>
          <w:szCs w:val="28"/>
        </w:rPr>
        <w:t>:</w:t>
      </w:r>
      <w:r w:rsidR="00E82815" w:rsidRPr="00E82815">
        <w:rPr>
          <w:sz w:val="28"/>
          <w:szCs w:val="28"/>
        </w:rPr>
        <w:t>70</w:t>
      </w:r>
      <w:r w:rsidRPr="00E82815">
        <w:rPr>
          <w:sz w:val="28"/>
          <w:szCs w:val="28"/>
        </w:rPr>
        <w:t>.</w:t>
      </w:r>
    </w:p>
    <w:p w:rsidR="00A52789" w:rsidRPr="00A52789" w:rsidRDefault="00A52789" w:rsidP="0028380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6D1FA0">
        <w:rPr>
          <w:i/>
          <w:sz w:val="28"/>
          <w:szCs w:val="28"/>
        </w:rPr>
        <w:t>Подвижная фаза</w:t>
      </w:r>
      <w:r w:rsidR="006D1FA0">
        <w:rPr>
          <w:i/>
          <w:sz w:val="28"/>
          <w:szCs w:val="28"/>
        </w:rPr>
        <w:t xml:space="preserve"> (ПФ)</w:t>
      </w:r>
      <w:r w:rsidRPr="006D1FA0">
        <w:rPr>
          <w:i/>
          <w:sz w:val="28"/>
          <w:szCs w:val="28"/>
        </w:rPr>
        <w:t>.</w:t>
      </w:r>
      <w:r w:rsidRPr="00A52789">
        <w:rPr>
          <w:sz w:val="28"/>
          <w:szCs w:val="28"/>
        </w:rPr>
        <w:t xml:space="preserve"> </w:t>
      </w:r>
      <w:r w:rsidR="006D1FA0">
        <w:rPr>
          <w:sz w:val="28"/>
          <w:szCs w:val="28"/>
        </w:rPr>
        <w:t>Фосфорная кислота концентрированная</w:t>
      </w:r>
      <w:r w:rsidR="00C75635">
        <w:rPr>
          <w:sz w:val="28"/>
          <w:szCs w:val="28"/>
        </w:rPr>
        <w:t>—</w:t>
      </w:r>
      <w:r w:rsidR="006D1FA0">
        <w:rPr>
          <w:sz w:val="28"/>
          <w:szCs w:val="28"/>
        </w:rPr>
        <w:t>вода</w:t>
      </w:r>
      <w:r w:rsidR="00C75635">
        <w:rPr>
          <w:sz w:val="28"/>
          <w:szCs w:val="28"/>
        </w:rPr>
        <w:t>—</w:t>
      </w:r>
      <w:r w:rsidR="006D1FA0">
        <w:rPr>
          <w:sz w:val="28"/>
          <w:szCs w:val="28"/>
        </w:rPr>
        <w:t>метанол 1:400:600.</w:t>
      </w:r>
    </w:p>
    <w:p w:rsidR="00A52789" w:rsidRPr="00A52789" w:rsidRDefault="00A52789" w:rsidP="0028380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6D1FA0">
        <w:rPr>
          <w:i/>
          <w:sz w:val="28"/>
          <w:szCs w:val="28"/>
        </w:rPr>
        <w:lastRenderedPageBreak/>
        <w:t>Испытуемый раствор.</w:t>
      </w:r>
      <w:r w:rsidRPr="00A52789">
        <w:rPr>
          <w:sz w:val="28"/>
          <w:szCs w:val="28"/>
        </w:rPr>
        <w:t xml:space="preserve"> </w:t>
      </w:r>
      <w:r w:rsidR="00B63038">
        <w:rPr>
          <w:sz w:val="28"/>
          <w:szCs w:val="28"/>
        </w:rPr>
        <w:t>В</w:t>
      </w:r>
      <w:r w:rsidR="00B63038" w:rsidRPr="00A52789">
        <w:rPr>
          <w:sz w:val="28"/>
          <w:szCs w:val="28"/>
        </w:rPr>
        <w:t xml:space="preserve"> мерную колбу вместимостью 50</w:t>
      </w:r>
      <w:r w:rsidR="009E04D6">
        <w:rPr>
          <w:sz w:val="28"/>
          <w:szCs w:val="28"/>
        </w:rPr>
        <w:t> </w:t>
      </w:r>
      <w:r w:rsidR="00B63038" w:rsidRPr="00A52789">
        <w:rPr>
          <w:sz w:val="28"/>
          <w:szCs w:val="28"/>
        </w:rPr>
        <w:t>мл</w:t>
      </w:r>
      <w:r w:rsidR="00B63038" w:rsidRPr="00B63038">
        <w:rPr>
          <w:sz w:val="28"/>
          <w:szCs w:val="28"/>
        </w:rPr>
        <w:t xml:space="preserve"> </w:t>
      </w:r>
      <w:r w:rsidR="00B63038" w:rsidRPr="00A52789">
        <w:rPr>
          <w:sz w:val="28"/>
          <w:szCs w:val="28"/>
        </w:rPr>
        <w:t>помещают</w:t>
      </w:r>
      <w:r w:rsidR="00B63038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25</w:t>
      </w:r>
      <w:r w:rsidR="009E04D6">
        <w:rPr>
          <w:sz w:val="28"/>
          <w:szCs w:val="28"/>
        </w:rPr>
        <w:t> </w:t>
      </w:r>
      <w:r w:rsidRPr="00A52789">
        <w:rPr>
          <w:sz w:val="28"/>
          <w:szCs w:val="28"/>
        </w:rPr>
        <w:t>мг (точная навеска) субстанции, прибавляют 5</w:t>
      </w:r>
      <w:r w:rsidR="009E04D6">
        <w:rPr>
          <w:sz w:val="28"/>
          <w:szCs w:val="28"/>
        </w:rPr>
        <w:t> </w:t>
      </w:r>
      <w:r w:rsidRPr="00A52789">
        <w:rPr>
          <w:sz w:val="28"/>
          <w:szCs w:val="28"/>
        </w:rPr>
        <w:t>мл ацетонитрила, перемешивают до растворения</w:t>
      </w:r>
      <w:r w:rsidR="006D1FA0">
        <w:rPr>
          <w:sz w:val="28"/>
          <w:szCs w:val="28"/>
        </w:rPr>
        <w:t xml:space="preserve"> и</w:t>
      </w:r>
      <w:r w:rsidRPr="00A52789">
        <w:rPr>
          <w:sz w:val="28"/>
          <w:szCs w:val="28"/>
        </w:rPr>
        <w:t xml:space="preserve"> доводят объ</w:t>
      </w:r>
      <w:r w:rsidR="006D1FA0">
        <w:rPr>
          <w:sz w:val="28"/>
          <w:szCs w:val="28"/>
        </w:rPr>
        <w:t>ё</w:t>
      </w:r>
      <w:r w:rsidRPr="00A52789">
        <w:rPr>
          <w:sz w:val="28"/>
          <w:szCs w:val="28"/>
        </w:rPr>
        <w:t>м раствора растворителем до метки.</w:t>
      </w:r>
      <w:r w:rsidR="006D1FA0">
        <w:rPr>
          <w:sz w:val="28"/>
          <w:szCs w:val="28"/>
        </w:rPr>
        <w:t xml:space="preserve"> </w:t>
      </w:r>
      <w:r w:rsidR="00C75635">
        <w:rPr>
          <w:sz w:val="28"/>
          <w:szCs w:val="28"/>
        </w:rPr>
        <w:t>В</w:t>
      </w:r>
      <w:r w:rsidR="00C75635" w:rsidRPr="00C75635">
        <w:rPr>
          <w:sz w:val="28"/>
          <w:szCs w:val="28"/>
        </w:rPr>
        <w:t xml:space="preserve"> мерную колбу вместимостью 25</w:t>
      </w:r>
      <w:r w:rsidR="009E04D6">
        <w:rPr>
          <w:sz w:val="28"/>
          <w:szCs w:val="28"/>
        </w:rPr>
        <w:t> </w:t>
      </w:r>
      <w:r w:rsidR="00C75635" w:rsidRPr="00C75635">
        <w:rPr>
          <w:sz w:val="28"/>
          <w:szCs w:val="28"/>
        </w:rPr>
        <w:t xml:space="preserve">мл </w:t>
      </w:r>
      <w:r w:rsidR="00C75635">
        <w:rPr>
          <w:sz w:val="28"/>
          <w:szCs w:val="28"/>
        </w:rPr>
        <w:t xml:space="preserve">помещают </w:t>
      </w:r>
      <w:r w:rsidRPr="00A52789">
        <w:rPr>
          <w:sz w:val="28"/>
          <w:szCs w:val="28"/>
        </w:rPr>
        <w:t>5</w:t>
      </w:r>
      <w:r w:rsidR="006D1FA0">
        <w:rPr>
          <w:sz w:val="28"/>
          <w:szCs w:val="28"/>
        </w:rPr>
        <w:t>,0</w:t>
      </w:r>
      <w:r w:rsidR="00C75635">
        <w:rPr>
          <w:sz w:val="28"/>
          <w:szCs w:val="28"/>
        </w:rPr>
        <w:t> </w:t>
      </w:r>
      <w:r w:rsidRPr="00A52789">
        <w:rPr>
          <w:sz w:val="28"/>
          <w:szCs w:val="28"/>
        </w:rPr>
        <w:t xml:space="preserve">мл полученного раствора </w:t>
      </w:r>
      <w:r w:rsidR="006D1FA0">
        <w:rPr>
          <w:sz w:val="28"/>
          <w:szCs w:val="28"/>
        </w:rPr>
        <w:t>и</w:t>
      </w:r>
      <w:r w:rsidRPr="00A52789">
        <w:rPr>
          <w:sz w:val="28"/>
          <w:szCs w:val="28"/>
        </w:rPr>
        <w:t xml:space="preserve"> доводят </w:t>
      </w:r>
      <w:r w:rsidR="00C14C7A">
        <w:rPr>
          <w:sz w:val="28"/>
          <w:szCs w:val="28"/>
        </w:rPr>
        <w:t>объём</w:t>
      </w:r>
      <w:r w:rsidRPr="00A52789">
        <w:rPr>
          <w:sz w:val="28"/>
          <w:szCs w:val="28"/>
        </w:rPr>
        <w:t xml:space="preserve"> р</w:t>
      </w:r>
      <w:r w:rsidR="003C394C">
        <w:rPr>
          <w:sz w:val="28"/>
          <w:szCs w:val="28"/>
        </w:rPr>
        <w:t>аствора растворителем до метки.</w:t>
      </w:r>
    </w:p>
    <w:p w:rsidR="00A52789" w:rsidRPr="00647870" w:rsidRDefault="00A52789" w:rsidP="0028380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80E9A">
        <w:rPr>
          <w:i/>
          <w:sz w:val="28"/>
          <w:szCs w:val="28"/>
        </w:rPr>
        <w:t>Раствор стандартного образца дарунавира</w:t>
      </w:r>
      <w:r w:rsidR="009E04D6">
        <w:rPr>
          <w:i/>
          <w:sz w:val="28"/>
          <w:szCs w:val="28"/>
        </w:rPr>
        <w:t xml:space="preserve"> этанолата</w:t>
      </w:r>
      <w:r w:rsidRPr="00280E9A">
        <w:rPr>
          <w:i/>
          <w:sz w:val="28"/>
          <w:szCs w:val="28"/>
        </w:rPr>
        <w:t>.</w:t>
      </w:r>
      <w:r w:rsidRPr="00A52789">
        <w:rPr>
          <w:sz w:val="28"/>
          <w:szCs w:val="28"/>
        </w:rPr>
        <w:t xml:space="preserve"> </w:t>
      </w:r>
      <w:r w:rsidR="00B63038">
        <w:rPr>
          <w:sz w:val="28"/>
          <w:szCs w:val="28"/>
        </w:rPr>
        <w:t>В</w:t>
      </w:r>
      <w:r w:rsidR="00B63038" w:rsidRPr="00A52789">
        <w:rPr>
          <w:sz w:val="28"/>
          <w:szCs w:val="28"/>
        </w:rPr>
        <w:t xml:space="preserve"> мерную колбу вместимостью 50</w:t>
      </w:r>
      <w:r w:rsidR="009E04D6">
        <w:rPr>
          <w:sz w:val="28"/>
          <w:szCs w:val="28"/>
        </w:rPr>
        <w:t> </w:t>
      </w:r>
      <w:r w:rsidR="00B63038" w:rsidRPr="00A52789">
        <w:rPr>
          <w:sz w:val="28"/>
          <w:szCs w:val="28"/>
        </w:rPr>
        <w:t>мл</w:t>
      </w:r>
      <w:r w:rsidR="00B63038" w:rsidRPr="00B63038">
        <w:rPr>
          <w:sz w:val="28"/>
          <w:szCs w:val="28"/>
        </w:rPr>
        <w:t xml:space="preserve"> </w:t>
      </w:r>
      <w:r w:rsidR="00B63038" w:rsidRPr="00A52789">
        <w:rPr>
          <w:sz w:val="28"/>
          <w:szCs w:val="28"/>
        </w:rPr>
        <w:t>помещают</w:t>
      </w:r>
      <w:r w:rsidR="00B63038">
        <w:rPr>
          <w:sz w:val="28"/>
          <w:szCs w:val="28"/>
        </w:rPr>
        <w:t xml:space="preserve"> </w:t>
      </w:r>
      <w:r w:rsidRPr="00A52789">
        <w:rPr>
          <w:sz w:val="28"/>
          <w:szCs w:val="28"/>
        </w:rPr>
        <w:t>25</w:t>
      </w:r>
      <w:r w:rsidR="009E04D6">
        <w:rPr>
          <w:sz w:val="28"/>
          <w:szCs w:val="28"/>
        </w:rPr>
        <w:t> </w:t>
      </w:r>
      <w:r w:rsidRPr="00A52789">
        <w:rPr>
          <w:sz w:val="28"/>
          <w:szCs w:val="28"/>
        </w:rPr>
        <w:t xml:space="preserve">мг (точная навеска) </w:t>
      </w:r>
      <w:r w:rsidR="00B028B1">
        <w:rPr>
          <w:sz w:val="28"/>
          <w:szCs w:val="28"/>
        </w:rPr>
        <w:t xml:space="preserve">фармакопейного </w:t>
      </w:r>
      <w:r w:rsidRPr="00A52789">
        <w:rPr>
          <w:sz w:val="28"/>
          <w:szCs w:val="28"/>
        </w:rPr>
        <w:t>стандартного образца дарунавира</w:t>
      </w:r>
      <w:r w:rsidR="009E04D6">
        <w:rPr>
          <w:sz w:val="28"/>
          <w:szCs w:val="28"/>
        </w:rPr>
        <w:t xml:space="preserve"> этанолата</w:t>
      </w:r>
      <w:r w:rsidRPr="00A52789">
        <w:rPr>
          <w:sz w:val="28"/>
          <w:szCs w:val="28"/>
        </w:rPr>
        <w:t>, прибавляют 5</w:t>
      </w:r>
      <w:r w:rsidR="009E04D6">
        <w:rPr>
          <w:sz w:val="28"/>
          <w:szCs w:val="28"/>
        </w:rPr>
        <w:t> </w:t>
      </w:r>
      <w:r w:rsidRPr="00A52789">
        <w:rPr>
          <w:sz w:val="28"/>
          <w:szCs w:val="28"/>
        </w:rPr>
        <w:t>мл ацетонитрила, перемешивают до растворения</w:t>
      </w:r>
      <w:r w:rsidR="00280E9A">
        <w:rPr>
          <w:sz w:val="28"/>
          <w:szCs w:val="28"/>
        </w:rPr>
        <w:t xml:space="preserve"> и</w:t>
      </w:r>
      <w:r w:rsidRPr="00A52789">
        <w:rPr>
          <w:sz w:val="28"/>
          <w:szCs w:val="28"/>
        </w:rPr>
        <w:t xml:space="preserve"> доводят объ</w:t>
      </w:r>
      <w:r w:rsidR="00280E9A">
        <w:rPr>
          <w:sz w:val="28"/>
          <w:szCs w:val="28"/>
        </w:rPr>
        <w:t>ё</w:t>
      </w:r>
      <w:r w:rsidRPr="00A52789">
        <w:rPr>
          <w:sz w:val="28"/>
          <w:szCs w:val="28"/>
        </w:rPr>
        <w:t>м раствора растворителем до метки</w:t>
      </w:r>
      <w:r w:rsidR="00280E9A">
        <w:rPr>
          <w:sz w:val="28"/>
          <w:szCs w:val="28"/>
        </w:rPr>
        <w:t xml:space="preserve">. </w:t>
      </w:r>
      <w:r w:rsidR="00C75635">
        <w:rPr>
          <w:sz w:val="28"/>
          <w:szCs w:val="28"/>
        </w:rPr>
        <w:t>В</w:t>
      </w:r>
      <w:r w:rsidR="00C75635" w:rsidRPr="00C75635">
        <w:rPr>
          <w:sz w:val="28"/>
          <w:szCs w:val="28"/>
        </w:rPr>
        <w:t xml:space="preserve"> мерную колбу вместимостью 25</w:t>
      </w:r>
      <w:r w:rsidR="009E04D6">
        <w:rPr>
          <w:sz w:val="28"/>
          <w:szCs w:val="28"/>
        </w:rPr>
        <w:t> </w:t>
      </w:r>
      <w:r w:rsidR="00C75635" w:rsidRPr="00C75635">
        <w:rPr>
          <w:sz w:val="28"/>
          <w:szCs w:val="28"/>
        </w:rPr>
        <w:t xml:space="preserve">мл </w:t>
      </w:r>
      <w:r w:rsidR="00C75635">
        <w:rPr>
          <w:sz w:val="28"/>
          <w:szCs w:val="28"/>
        </w:rPr>
        <w:t xml:space="preserve">помещают </w:t>
      </w:r>
      <w:r w:rsidRPr="00A52789">
        <w:rPr>
          <w:sz w:val="28"/>
          <w:szCs w:val="28"/>
        </w:rPr>
        <w:t>5</w:t>
      </w:r>
      <w:r w:rsidR="00280E9A">
        <w:rPr>
          <w:sz w:val="28"/>
          <w:szCs w:val="28"/>
        </w:rPr>
        <w:t>,</w:t>
      </w:r>
      <w:r w:rsidRPr="00A52789">
        <w:rPr>
          <w:sz w:val="28"/>
          <w:szCs w:val="28"/>
        </w:rPr>
        <w:t>0</w:t>
      </w:r>
      <w:r w:rsidR="009E04D6">
        <w:rPr>
          <w:sz w:val="28"/>
          <w:szCs w:val="28"/>
        </w:rPr>
        <w:t> </w:t>
      </w:r>
      <w:r w:rsidR="00436AC6">
        <w:rPr>
          <w:sz w:val="28"/>
          <w:szCs w:val="28"/>
        </w:rPr>
        <w:t>мл полученного раствора и</w:t>
      </w:r>
      <w:r w:rsidRPr="00A52789">
        <w:rPr>
          <w:sz w:val="28"/>
          <w:szCs w:val="28"/>
        </w:rPr>
        <w:t xml:space="preserve"> доводят </w:t>
      </w:r>
      <w:r w:rsidR="00C14C7A">
        <w:rPr>
          <w:sz w:val="28"/>
          <w:szCs w:val="28"/>
        </w:rPr>
        <w:t>объём</w:t>
      </w:r>
      <w:r w:rsidRPr="00A52789">
        <w:rPr>
          <w:sz w:val="28"/>
          <w:szCs w:val="28"/>
        </w:rPr>
        <w:t xml:space="preserve"> р</w:t>
      </w:r>
      <w:r w:rsidR="003C394C">
        <w:rPr>
          <w:sz w:val="28"/>
          <w:szCs w:val="28"/>
        </w:rPr>
        <w:t>аствора растворителем до метки.</w:t>
      </w:r>
    </w:p>
    <w:p w:rsidR="00A52789" w:rsidRPr="00647870" w:rsidRDefault="00A52789" w:rsidP="003C394C">
      <w:pPr>
        <w:keepNext/>
        <w:spacing w:before="120" w:after="120"/>
        <w:ind w:firstLine="709"/>
        <w:rPr>
          <w:sz w:val="28"/>
          <w:szCs w:val="28"/>
        </w:rPr>
      </w:pPr>
      <w:r w:rsidRPr="00647870">
        <w:rPr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647870" w:rsidRPr="00647870" w:rsidTr="00B028B1">
        <w:tc>
          <w:tcPr>
            <w:tcW w:w="2977" w:type="dxa"/>
          </w:tcPr>
          <w:p w:rsidR="00647870" w:rsidRPr="00647870" w:rsidRDefault="00647870" w:rsidP="003C394C">
            <w:pPr>
              <w:spacing w:after="120"/>
              <w:rPr>
                <w:color w:val="000000"/>
                <w:sz w:val="28"/>
                <w:szCs w:val="28"/>
              </w:rPr>
            </w:pPr>
            <w:r w:rsidRPr="00647870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647870" w:rsidRPr="00647870" w:rsidRDefault="003A7DA7" w:rsidP="003C39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647870">
              <w:rPr>
                <w:color w:val="000000"/>
                <w:sz w:val="28"/>
                <w:szCs w:val="28"/>
              </w:rPr>
              <w:t>0</w:t>
            </w:r>
            <w:r w:rsidR="00283801">
              <w:rPr>
                <w:color w:val="000000"/>
                <w:sz w:val="28"/>
                <w:szCs w:val="28"/>
              </w:rPr>
              <w:t> </w:t>
            </w:r>
            <w:r w:rsidR="00647870" w:rsidRPr="00647870">
              <w:rPr>
                <w:color w:val="000000"/>
                <w:sz w:val="28"/>
                <w:szCs w:val="28"/>
              </w:rPr>
              <w:t>×</w:t>
            </w:r>
            <w:r w:rsidR="00283801">
              <w:rPr>
                <w:color w:val="000000"/>
                <w:sz w:val="28"/>
                <w:szCs w:val="28"/>
              </w:rPr>
              <w:t> </w:t>
            </w:r>
            <w:r w:rsidR="0064787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,</w:t>
            </w:r>
            <w:r w:rsidR="00647870">
              <w:rPr>
                <w:color w:val="000000"/>
                <w:sz w:val="28"/>
                <w:szCs w:val="28"/>
              </w:rPr>
              <w:t>6</w:t>
            </w:r>
            <w:r w:rsidR="0028380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="00647870" w:rsidRPr="00647870">
              <w:rPr>
                <w:color w:val="000000"/>
                <w:sz w:val="28"/>
                <w:szCs w:val="28"/>
              </w:rPr>
              <w:t>м, силикагель октадецилсилильный</w:t>
            </w:r>
            <w:r w:rsidR="009E04D6">
              <w:rPr>
                <w:color w:val="000000"/>
                <w:sz w:val="28"/>
                <w:szCs w:val="28"/>
              </w:rPr>
              <w:t>,</w:t>
            </w:r>
            <w:r w:rsidR="00647870" w:rsidRPr="00647870">
              <w:rPr>
                <w:color w:val="000000"/>
                <w:sz w:val="28"/>
                <w:szCs w:val="28"/>
              </w:rPr>
              <w:t xml:space="preserve"> </w:t>
            </w:r>
            <w:r w:rsidR="00647870">
              <w:rPr>
                <w:color w:val="000000"/>
                <w:sz w:val="28"/>
                <w:szCs w:val="28"/>
              </w:rPr>
              <w:t>эндкепированный</w:t>
            </w:r>
            <w:r w:rsidR="009E04D6">
              <w:rPr>
                <w:color w:val="000000"/>
                <w:sz w:val="28"/>
                <w:szCs w:val="28"/>
              </w:rPr>
              <w:t>,</w:t>
            </w:r>
            <w:r w:rsidR="0064787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для хроматографии</w:t>
            </w:r>
            <w:r w:rsidR="00647870" w:rsidRPr="00647870">
              <w:rPr>
                <w:color w:val="000000"/>
                <w:sz w:val="28"/>
                <w:szCs w:val="28"/>
              </w:rPr>
              <w:t xml:space="preserve">, </w:t>
            </w:r>
            <w:r w:rsidR="00647870">
              <w:rPr>
                <w:color w:val="000000"/>
                <w:sz w:val="28"/>
                <w:szCs w:val="28"/>
              </w:rPr>
              <w:t>5</w:t>
            </w:r>
            <w:r w:rsidR="009D13AA">
              <w:rPr>
                <w:color w:val="000000"/>
                <w:sz w:val="28"/>
                <w:szCs w:val="28"/>
              </w:rPr>
              <w:t> </w:t>
            </w:r>
            <w:r w:rsidR="00647870" w:rsidRPr="00647870">
              <w:rPr>
                <w:color w:val="000000"/>
                <w:sz w:val="28"/>
                <w:szCs w:val="28"/>
              </w:rPr>
              <w:t>мкм</w:t>
            </w:r>
            <w:r w:rsidR="00647870">
              <w:rPr>
                <w:color w:val="000000"/>
                <w:sz w:val="28"/>
                <w:szCs w:val="28"/>
              </w:rPr>
              <w:t>;</w:t>
            </w:r>
          </w:p>
        </w:tc>
      </w:tr>
      <w:tr w:rsidR="00647870" w:rsidRPr="00647870" w:rsidTr="00B028B1">
        <w:tc>
          <w:tcPr>
            <w:tcW w:w="2977" w:type="dxa"/>
          </w:tcPr>
          <w:p w:rsidR="00647870" w:rsidRPr="00647870" w:rsidRDefault="00647870" w:rsidP="003C394C">
            <w:pPr>
              <w:spacing w:after="120"/>
              <w:rPr>
                <w:color w:val="000000"/>
                <w:sz w:val="28"/>
                <w:szCs w:val="28"/>
              </w:rPr>
            </w:pPr>
            <w:r w:rsidRPr="00647870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647870" w:rsidRPr="00647870" w:rsidRDefault="00647870" w:rsidP="003C39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283801">
              <w:rPr>
                <w:color w:val="000000"/>
                <w:sz w:val="28"/>
                <w:szCs w:val="28"/>
              </w:rPr>
              <w:t> </w:t>
            </w:r>
            <w:r w:rsidRPr="00647870">
              <w:rPr>
                <w:color w:val="000000"/>
                <w:sz w:val="28"/>
                <w:szCs w:val="28"/>
              </w:rPr>
              <w:t>°С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647870" w:rsidRPr="00647870" w:rsidTr="00B028B1">
        <w:tc>
          <w:tcPr>
            <w:tcW w:w="2977" w:type="dxa"/>
          </w:tcPr>
          <w:p w:rsidR="00647870" w:rsidRPr="00647870" w:rsidRDefault="00647870" w:rsidP="003C394C">
            <w:pPr>
              <w:spacing w:after="120"/>
              <w:rPr>
                <w:color w:val="000000"/>
                <w:sz w:val="28"/>
                <w:szCs w:val="28"/>
              </w:rPr>
            </w:pPr>
            <w:r w:rsidRPr="00647870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647870" w:rsidRPr="00647870" w:rsidRDefault="00647870" w:rsidP="003C39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  <w:r w:rsidR="00283801">
              <w:rPr>
                <w:color w:val="000000"/>
                <w:sz w:val="28"/>
                <w:szCs w:val="28"/>
              </w:rPr>
              <w:t> </w:t>
            </w:r>
            <w:r w:rsidRPr="00647870">
              <w:rPr>
                <w:color w:val="000000"/>
                <w:sz w:val="28"/>
                <w:szCs w:val="28"/>
              </w:rPr>
              <w:t>мл/мин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647870" w:rsidRPr="00647870" w:rsidTr="00B028B1">
        <w:tc>
          <w:tcPr>
            <w:tcW w:w="2977" w:type="dxa"/>
          </w:tcPr>
          <w:p w:rsidR="00647870" w:rsidRPr="00647870" w:rsidRDefault="00647870" w:rsidP="003C394C">
            <w:pPr>
              <w:spacing w:after="120"/>
              <w:rPr>
                <w:color w:val="000000"/>
                <w:sz w:val="28"/>
                <w:szCs w:val="28"/>
              </w:rPr>
            </w:pPr>
            <w:r w:rsidRPr="00647870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647870" w:rsidRPr="00647870" w:rsidRDefault="00647870" w:rsidP="003C394C">
            <w:pPr>
              <w:spacing w:after="120"/>
              <w:rPr>
                <w:color w:val="000000"/>
                <w:sz w:val="28"/>
                <w:szCs w:val="28"/>
              </w:rPr>
            </w:pPr>
            <w:r w:rsidRPr="00647870">
              <w:rPr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color w:val="000000"/>
                <w:sz w:val="28"/>
                <w:szCs w:val="28"/>
              </w:rPr>
              <w:t>265</w:t>
            </w:r>
            <w:r w:rsidR="00283801">
              <w:rPr>
                <w:color w:val="000000"/>
                <w:sz w:val="28"/>
                <w:szCs w:val="28"/>
              </w:rPr>
              <w:t> </w:t>
            </w:r>
            <w:r w:rsidRPr="00647870">
              <w:rPr>
                <w:color w:val="000000"/>
                <w:sz w:val="28"/>
                <w:szCs w:val="28"/>
              </w:rPr>
              <w:t>нм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647870" w:rsidRPr="00647870" w:rsidTr="00B028B1">
        <w:tc>
          <w:tcPr>
            <w:tcW w:w="2977" w:type="dxa"/>
          </w:tcPr>
          <w:p w:rsidR="00647870" w:rsidRPr="00647870" w:rsidRDefault="00647870" w:rsidP="003C394C">
            <w:pPr>
              <w:spacing w:after="120"/>
              <w:rPr>
                <w:color w:val="000000"/>
                <w:sz w:val="28"/>
                <w:szCs w:val="28"/>
              </w:rPr>
            </w:pPr>
            <w:r w:rsidRPr="00647870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647870" w:rsidRPr="00647870" w:rsidRDefault="00647870" w:rsidP="003C39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283801">
              <w:rPr>
                <w:color w:val="000000"/>
                <w:sz w:val="28"/>
                <w:szCs w:val="28"/>
              </w:rPr>
              <w:t> </w:t>
            </w:r>
            <w:r w:rsidRPr="00647870">
              <w:rPr>
                <w:color w:val="000000"/>
                <w:sz w:val="28"/>
                <w:szCs w:val="28"/>
              </w:rPr>
              <w:t>мкл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647870" w:rsidRPr="00647870" w:rsidTr="00B028B1">
        <w:tc>
          <w:tcPr>
            <w:tcW w:w="2977" w:type="dxa"/>
          </w:tcPr>
          <w:p w:rsidR="00647870" w:rsidRPr="00647870" w:rsidRDefault="00647870" w:rsidP="003C394C">
            <w:pPr>
              <w:spacing w:after="120"/>
              <w:rPr>
                <w:color w:val="000000"/>
                <w:sz w:val="28"/>
                <w:szCs w:val="28"/>
              </w:rPr>
            </w:pPr>
            <w:r w:rsidRPr="00647870"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  <w:vAlign w:val="bottom"/>
          </w:tcPr>
          <w:p w:rsidR="00647870" w:rsidRPr="00647870" w:rsidRDefault="00647870" w:rsidP="003C394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28380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мин.</w:t>
            </w:r>
          </w:p>
        </w:tc>
      </w:tr>
    </w:tbl>
    <w:p w:rsidR="00A52789" w:rsidRPr="00FF32F3" w:rsidRDefault="00A52789" w:rsidP="00283801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F32F3">
        <w:rPr>
          <w:sz w:val="28"/>
          <w:szCs w:val="28"/>
        </w:rPr>
        <w:t>Хроматографируют раствор стандартного образца дарунавира</w:t>
      </w:r>
      <w:r w:rsidR="00647870" w:rsidRPr="00FF32F3">
        <w:rPr>
          <w:sz w:val="28"/>
          <w:szCs w:val="28"/>
        </w:rPr>
        <w:t xml:space="preserve"> </w:t>
      </w:r>
      <w:r w:rsidR="009E04D6">
        <w:rPr>
          <w:sz w:val="28"/>
          <w:szCs w:val="28"/>
        </w:rPr>
        <w:t xml:space="preserve">этанолата </w:t>
      </w:r>
      <w:r w:rsidR="00647870" w:rsidRPr="00FF32F3">
        <w:rPr>
          <w:sz w:val="28"/>
          <w:szCs w:val="28"/>
        </w:rPr>
        <w:t>и испытуемый раствор.</w:t>
      </w:r>
    </w:p>
    <w:p w:rsidR="00FF32F3" w:rsidRPr="00FF32F3" w:rsidRDefault="00647870" w:rsidP="0028380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F32F3">
        <w:rPr>
          <w:i/>
          <w:sz w:val="28"/>
          <w:szCs w:val="28"/>
        </w:rPr>
        <w:t>Пригодность хроматографической системы</w:t>
      </w:r>
      <w:r w:rsidR="002E309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FF32F3" w:rsidRPr="00FF32F3">
        <w:rPr>
          <w:rFonts w:eastAsia="Calibri"/>
          <w:color w:val="000000"/>
          <w:sz w:val="28"/>
          <w:szCs w:val="28"/>
          <w:lang w:eastAsia="en-US"/>
        </w:rPr>
        <w:t>На хроматограмме раствора стандартного</w:t>
      </w:r>
      <w:r w:rsidR="00FF32F3">
        <w:rPr>
          <w:rFonts w:eastAsia="Calibri"/>
          <w:color w:val="000000"/>
          <w:sz w:val="28"/>
          <w:szCs w:val="28"/>
          <w:lang w:eastAsia="en-US"/>
        </w:rPr>
        <w:t xml:space="preserve"> образца</w:t>
      </w:r>
      <w:r w:rsidR="002E309A" w:rsidRPr="002E309A">
        <w:rPr>
          <w:sz w:val="28"/>
          <w:szCs w:val="28"/>
        </w:rPr>
        <w:t xml:space="preserve"> </w:t>
      </w:r>
      <w:r w:rsidR="002E309A" w:rsidRPr="00FF32F3">
        <w:rPr>
          <w:sz w:val="28"/>
          <w:szCs w:val="28"/>
        </w:rPr>
        <w:t>дарунавира</w:t>
      </w:r>
      <w:r w:rsidR="009E04D6">
        <w:rPr>
          <w:sz w:val="28"/>
          <w:szCs w:val="28"/>
        </w:rPr>
        <w:t xml:space="preserve"> этанолата</w:t>
      </w:r>
      <w:r w:rsidR="00FF32F3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F32F3" w:rsidRPr="00FF32F3" w:rsidRDefault="00FF32F3" w:rsidP="0028380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F32F3">
        <w:rPr>
          <w:rFonts w:eastAsia="Calibri"/>
          <w:color w:val="000000"/>
          <w:sz w:val="28"/>
          <w:szCs w:val="28"/>
          <w:lang w:eastAsia="en-US"/>
        </w:rPr>
        <w:t>-</w:t>
      </w:r>
      <w:r w:rsidRPr="00FF32F3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FF32F3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Pr="00FF32F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82815">
        <w:rPr>
          <w:rFonts w:eastAsia="Calibri"/>
          <w:i/>
          <w:color w:val="000000"/>
          <w:sz w:val="28"/>
          <w:szCs w:val="28"/>
          <w:lang w:eastAsia="en-US"/>
        </w:rPr>
        <w:t>пика (</w:t>
      </w:r>
      <w:r w:rsidRPr="00E82815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Pr="00E82815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E82815"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FF32F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дарунавира</w:t>
      </w:r>
      <w:r w:rsidRPr="00FF32F3">
        <w:rPr>
          <w:rFonts w:eastAsia="Calibri"/>
          <w:color w:val="000000"/>
          <w:sz w:val="28"/>
          <w:szCs w:val="28"/>
          <w:lang w:eastAsia="en-US"/>
        </w:rPr>
        <w:t xml:space="preserve"> должен быть не более </w:t>
      </w:r>
      <w:r>
        <w:rPr>
          <w:rFonts w:eastAsia="Calibri"/>
          <w:color w:val="000000"/>
          <w:sz w:val="28"/>
          <w:szCs w:val="28"/>
          <w:lang w:eastAsia="en-US"/>
        </w:rPr>
        <w:t>2,0;</w:t>
      </w:r>
    </w:p>
    <w:p w:rsidR="00FF32F3" w:rsidRPr="00FF32F3" w:rsidRDefault="00FF32F3" w:rsidP="0028380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F32F3">
        <w:rPr>
          <w:rFonts w:eastAsia="Calibri"/>
          <w:color w:val="000000"/>
          <w:sz w:val="28"/>
          <w:szCs w:val="28"/>
          <w:lang w:eastAsia="en-US"/>
        </w:rPr>
        <w:t>-</w:t>
      </w:r>
      <w:r w:rsidRPr="00FF32F3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FF32F3">
        <w:rPr>
          <w:rFonts w:eastAsia="Calibri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FF32F3">
        <w:rPr>
          <w:rFonts w:eastAsia="Calibri"/>
          <w:color w:val="000000"/>
          <w:sz w:val="28"/>
          <w:szCs w:val="28"/>
          <w:lang w:eastAsia="en-US"/>
        </w:rPr>
        <w:t xml:space="preserve"> площади пика </w:t>
      </w:r>
      <w:r>
        <w:rPr>
          <w:rFonts w:eastAsia="Calibri"/>
          <w:color w:val="000000"/>
          <w:sz w:val="28"/>
          <w:szCs w:val="28"/>
          <w:lang w:eastAsia="en-US"/>
        </w:rPr>
        <w:t>дарунавира</w:t>
      </w:r>
      <w:r w:rsidRPr="00FF32F3">
        <w:rPr>
          <w:rFonts w:eastAsia="Calibri"/>
          <w:color w:val="000000"/>
          <w:sz w:val="28"/>
          <w:szCs w:val="28"/>
          <w:lang w:eastAsia="en-US"/>
        </w:rPr>
        <w:t xml:space="preserve"> должно быть не более </w:t>
      </w:r>
      <w:r>
        <w:rPr>
          <w:rFonts w:eastAsia="Calibri"/>
          <w:color w:val="000000"/>
          <w:sz w:val="28"/>
          <w:szCs w:val="28"/>
          <w:lang w:eastAsia="en-US"/>
        </w:rPr>
        <w:t>1,0 %</w:t>
      </w:r>
      <w:r w:rsidRPr="00FF32F3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>
        <w:rPr>
          <w:rFonts w:eastAsia="Calibri"/>
          <w:color w:val="000000"/>
          <w:sz w:val="28"/>
          <w:szCs w:val="28"/>
          <w:lang w:eastAsia="en-US"/>
        </w:rPr>
        <w:t>6</w:t>
      </w:r>
      <w:r w:rsidRPr="00FF32F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E37AE">
        <w:rPr>
          <w:rFonts w:eastAsia="Calibri"/>
          <w:color w:val="000000"/>
          <w:sz w:val="28"/>
          <w:szCs w:val="28"/>
          <w:lang w:eastAsia="en-US"/>
        </w:rPr>
        <w:t>введений</w:t>
      </w:r>
      <w:r w:rsidRPr="00FF32F3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B43E5B" w:rsidRPr="00B43E5B" w:rsidRDefault="00FF32F3" w:rsidP="00283801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FF32F3">
        <w:rPr>
          <w:rFonts w:eastAsia="Calibri"/>
          <w:color w:val="000000"/>
          <w:sz w:val="28"/>
          <w:szCs w:val="28"/>
          <w:lang w:eastAsia="en-US"/>
        </w:rPr>
        <w:t>- </w:t>
      </w:r>
      <w:r w:rsidRPr="00FF32F3">
        <w:rPr>
          <w:rFonts w:eastAsia="Calibri"/>
          <w:i/>
          <w:color w:val="000000"/>
          <w:sz w:val="28"/>
          <w:szCs w:val="28"/>
          <w:lang w:eastAsia="en-US"/>
        </w:rPr>
        <w:t>эффективность хроматографической колонки (N)</w:t>
      </w:r>
      <w:r w:rsidRPr="00FF32F3">
        <w:rPr>
          <w:rFonts w:eastAsia="Calibri"/>
          <w:color w:val="000000"/>
          <w:sz w:val="28"/>
          <w:szCs w:val="28"/>
          <w:lang w:eastAsia="en-US"/>
        </w:rPr>
        <w:t xml:space="preserve">, рассчитанная по пику </w:t>
      </w:r>
      <w:r w:rsidRPr="00B43E5B">
        <w:rPr>
          <w:rFonts w:eastAsia="Calibri"/>
          <w:color w:val="000000"/>
          <w:sz w:val="28"/>
          <w:szCs w:val="28"/>
          <w:lang w:eastAsia="en-US"/>
        </w:rPr>
        <w:t>дарунавира, должна составлять не менее 3000 теоретических тарелок.</w:t>
      </w:r>
    </w:p>
    <w:p w:rsidR="00B43E5B" w:rsidRPr="00B43E5B" w:rsidRDefault="00B43E5B" w:rsidP="00283801">
      <w:pPr>
        <w:tabs>
          <w:tab w:val="left" w:pos="6237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43E5B">
        <w:rPr>
          <w:snapToGrid w:val="0"/>
          <w:color w:val="000000"/>
          <w:sz w:val="28"/>
          <w:szCs w:val="28"/>
        </w:rPr>
        <w:lastRenderedPageBreak/>
        <w:t>Содержание дарунавира</w:t>
      </w:r>
      <w:r w:rsidR="009E04D6">
        <w:rPr>
          <w:snapToGrid w:val="0"/>
          <w:color w:val="000000"/>
          <w:sz w:val="28"/>
          <w:szCs w:val="28"/>
        </w:rPr>
        <w:t xml:space="preserve"> этанолата</w:t>
      </w:r>
      <w:r w:rsidRPr="00B43E5B">
        <w:rPr>
          <w:snapToGrid w:val="0"/>
          <w:color w:val="000000"/>
          <w:sz w:val="28"/>
          <w:szCs w:val="28"/>
        </w:rPr>
        <w:t xml:space="preserve"> </w:t>
      </w:r>
      <w:r w:rsidRPr="00B43E5B">
        <w:rPr>
          <w:snapToGrid w:val="0"/>
          <w:color w:val="000000"/>
          <w:sz w:val="28"/>
          <w:szCs w:val="28"/>
          <w:lang w:val="en-US"/>
        </w:rPr>
        <w:t>C</w:t>
      </w:r>
      <w:r w:rsidRPr="00B43E5B">
        <w:rPr>
          <w:snapToGrid w:val="0"/>
          <w:color w:val="000000"/>
          <w:sz w:val="28"/>
          <w:szCs w:val="28"/>
          <w:vertAlign w:val="subscript"/>
        </w:rPr>
        <w:t>27</w:t>
      </w:r>
      <w:r w:rsidRPr="00B43E5B">
        <w:rPr>
          <w:snapToGrid w:val="0"/>
          <w:color w:val="000000"/>
          <w:sz w:val="28"/>
          <w:szCs w:val="28"/>
          <w:lang w:val="en-US"/>
        </w:rPr>
        <w:t>H</w:t>
      </w:r>
      <w:r w:rsidRPr="00B43E5B">
        <w:rPr>
          <w:snapToGrid w:val="0"/>
          <w:color w:val="000000"/>
          <w:sz w:val="28"/>
          <w:szCs w:val="28"/>
          <w:vertAlign w:val="subscript"/>
        </w:rPr>
        <w:t>37</w:t>
      </w:r>
      <w:r w:rsidRPr="00B43E5B">
        <w:rPr>
          <w:snapToGrid w:val="0"/>
          <w:color w:val="000000"/>
          <w:sz w:val="28"/>
          <w:szCs w:val="28"/>
          <w:lang w:val="en-US"/>
        </w:rPr>
        <w:t>N</w:t>
      </w:r>
      <w:r w:rsidRPr="00B43E5B">
        <w:rPr>
          <w:snapToGrid w:val="0"/>
          <w:color w:val="000000"/>
          <w:sz w:val="28"/>
          <w:szCs w:val="28"/>
          <w:vertAlign w:val="subscript"/>
        </w:rPr>
        <w:t>3</w:t>
      </w:r>
      <w:r w:rsidRPr="00B43E5B">
        <w:rPr>
          <w:snapToGrid w:val="0"/>
          <w:color w:val="000000"/>
          <w:sz w:val="28"/>
          <w:szCs w:val="28"/>
          <w:lang w:val="en-US"/>
        </w:rPr>
        <w:t>O</w:t>
      </w:r>
      <w:r w:rsidRPr="00B43E5B">
        <w:rPr>
          <w:snapToGrid w:val="0"/>
          <w:color w:val="000000"/>
          <w:sz w:val="28"/>
          <w:szCs w:val="28"/>
          <w:vertAlign w:val="subscript"/>
        </w:rPr>
        <w:t>7</w:t>
      </w:r>
      <w:r w:rsidRPr="00B43E5B">
        <w:rPr>
          <w:snapToGrid w:val="0"/>
          <w:color w:val="000000"/>
          <w:sz w:val="28"/>
          <w:szCs w:val="28"/>
          <w:lang w:val="en-US"/>
        </w:rPr>
        <w:t>S</w:t>
      </w:r>
      <w:r w:rsidR="00BA5305" w:rsidRPr="00E82815">
        <w:rPr>
          <w:snapToGrid w:val="0"/>
          <w:color w:val="000000"/>
          <w:sz w:val="28"/>
          <w:szCs w:val="28"/>
        </w:rPr>
        <w:t>·</w:t>
      </w:r>
      <w:r w:rsidR="00BA5305" w:rsidRPr="00E82815">
        <w:rPr>
          <w:snapToGrid w:val="0"/>
          <w:color w:val="000000"/>
          <w:sz w:val="28"/>
          <w:szCs w:val="28"/>
          <w:lang w:val="en-US"/>
        </w:rPr>
        <w:t>C</w:t>
      </w:r>
      <w:r w:rsidR="00BA5305" w:rsidRPr="00E82815">
        <w:rPr>
          <w:snapToGrid w:val="0"/>
          <w:color w:val="000000"/>
          <w:sz w:val="28"/>
          <w:szCs w:val="28"/>
          <w:vertAlign w:val="subscript"/>
        </w:rPr>
        <w:t>2</w:t>
      </w:r>
      <w:r w:rsidR="00BA5305" w:rsidRPr="00E82815">
        <w:rPr>
          <w:snapToGrid w:val="0"/>
          <w:color w:val="000000"/>
          <w:sz w:val="28"/>
          <w:szCs w:val="28"/>
          <w:lang w:val="en-US"/>
        </w:rPr>
        <w:t>H</w:t>
      </w:r>
      <w:r w:rsidR="00E82815" w:rsidRPr="00E82815">
        <w:rPr>
          <w:snapToGrid w:val="0"/>
          <w:color w:val="000000"/>
          <w:sz w:val="28"/>
          <w:szCs w:val="28"/>
          <w:vertAlign w:val="subscript"/>
        </w:rPr>
        <w:t>6</w:t>
      </w:r>
      <w:r w:rsidR="00BA5305" w:rsidRPr="00E82815">
        <w:rPr>
          <w:snapToGrid w:val="0"/>
          <w:color w:val="000000"/>
          <w:sz w:val="28"/>
          <w:szCs w:val="28"/>
          <w:lang w:val="en-US"/>
        </w:rPr>
        <w:t>O</w:t>
      </w:r>
      <w:r w:rsidRPr="00E82815">
        <w:rPr>
          <w:snapToGrid w:val="0"/>
          <w:color w:val="000000"/>
          <w:sz w:val="28"/>
          <w:szCs w:val="28"/>
        </w:rPr>
        <w:t xml:space="preserve"> в субстанции </w:t>
      </w:r>
      <w:r w:rsidR="00692A9A" w:rsidRPr="00E82815">
        <w:rPr>
          <w:snapToGrid w:val="0"/>
          <w:color w:val="000000"/>
          <w:sz w:val="28"/>
          <w:szCs w:val="28"/>
        </w:rPr>
        <w:t>в пересчёте на безводное и свободное от о</w:t>
      </w:r>
      <w:r w:rsidR="00692A9A">
        <w:rPr>
          <w:snapToGrid w:val="0"/>
          <w:color w:val="000000"/>
          <w:sz w:val="28"/>
          <w:szCs w:val="28"/>
        </w:rPr>
        <w:t xml:space="preserve">статочных </w:t>
      </w:r>
      <w:r w:rsidR="00692A9A" w:rsidRPr="00B43E5B">
        <w:rPr>
          <w:snapToGrid w:val="0"/>
          <w:color w:val="000000"/>
          <w:sz w:val="28"/>
          <w:szCs w:val="28"/>
        </w:rPr>
        <w:t>органических растворителей вещество</w:t>
      </w:r>
      <w:r w:rsidR="00692A9A" w:rsidRPr="00E82815">
        <w:rPr>
          <w:snapToGrid w:val="0"/>
          <w:color w:val="000000"/>
          <w:sz w:val="28"/>
          <w:szCs w:val="28"/>
        </w:rPr>
        <w:t xml:space="preserve"> </w:t>
      </w:r>
      <w:r w:rsidRPr="00E82815">
        <w:rPr>
          <w:snapToGrid w:val="0"/>
          <w:color w:val="000000"/>
          <w:sz w:val="28"/>
          <w:szCs w:val="28"/>
        </w:rPr>
        <w:t xml:space="preserve">в процентах </w:t>
      </w:r>
      <w:r w:rsidR="00E82815" w:rsidRPr="00E82815">
        <w:rPr>
          <w:snapToGrid w:val="0"/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snapToGrid w:val="0"/>
            <w:color w:val="000000"/>
            <w:sz w:val="28"/>
            <w:szCs w:val="28"/>
          </w:rPr>
          <m:t>X</m:t>
        </m:r>
      </m:oMath>
      <w:r w:rsidR="00E82815" w:rsidRPr="00E82815">
        <w:rPr>
          <w:snapToGrid w:val="0"/>
          <w:color w:val="000000"/>
          <w:sz w:val="28"/>
          <w:szCs w:val="28"/>
        </w:rPr>
        <w:t>)</w:t>
      </w:r>
      <w:r w:rsidR="00E82815" w:rsidRPr="00B43E5B">
        <w:rPr>
          <w:snapToGrid w:val="0"/>
          <w:color w:val="000000"/>
          <w:sz w:val="28"/>
          <w:szCs w:val="28"/>
        </w:rPr>
        <w:t xml:space="preserve"> </w:t>
      </w:r>
      <w:r w:rsidRPr="00B43E5B">
        <w:rPr>
          <w:snapToGrid w:val="0"/>
          <w:color w:val="000000"/>
          <w:sz w:val="28"/>
          <w:szCs w:val="28"/>
        </w:rPr>
        <w:t>вычисляют по формуле:</w:t>
      </w:r>
    </w:p>
    <w:p w:rsidR="00B43E5B" w:rsidRPr="00B43E5B" w:rsidRDefault="00B43E5B" w:rsidP="003C394C">
      <w:pPr>
        <w:tabs>
          <w:tab w:val="left" w:pos="6237"/>
        </w:tabs>
        <w:spacing w:line="360" w:lineRule="auto"/>
        <w:jc w:val="center"/>
        <w:rPr>
          <w:snapToGrid w:val="0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X</m:t>
          </m:r>
          <m:r>
            <w:rPr>
              <w:rFonts w:ascii="Cambria Math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∙5∙50∙25∙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snapToGrid w:val="0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00"/>
        <w:gridCol w:w="501"/>
        <w:gridCol w:w="283"/>
        <w:gridCol w:w="8080"/>
      </w:tblGrid>
      <w:tr w:rsidR="00B43E5B" w:rsidRPr="00B43E5B" w:rsidTr="00B43E5B">
        <w:trPr>
          <w:trHeight w:val="160"/>
        </w:trPr>
        <w:tc>
          <w:tcPr>
            <w:tcW w:w="600" w:type="dxa"/>
          </w:tcPr>
          <w:p w:rsidR="00B43E5B" w:rsidRPr="00B43E5B" w:rsidRDefault="00B43E5B" w:rsidP="00283801">
            <w:pPr>
              <w:keepNext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  <w:lang w:val="en-GB"/>
              </w:rPr>
            </w:pPr>
            <w:r w:rsidRPr="00B43E5B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01" w:type="dxa"/>
          </w:tcPr>
          <w:p w:rsidR="00B43E5B" w:rsidRPr="00283801" w:rsidRDefault="00B43E5B" w:rsidP="0028380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w:r w:rsidRPr="00283801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283801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83" w:type="dxa"/>
          </w:tcPr>
          <w:p w:rsidR="00B43E5B" w:rsidRPr="00B43E5B" w:rsidRDefault="00B43E5B" w:rsidP="00283801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43E5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80" w:type="dxa"/>
          </w:tcPr>
          <w:p w:rsidR="00B43E5B" w:rsidRPr="00B43E5B" w:rsidRDefault="00B43E5B" w:rsidP="00283801">
            <w:pPr>
              <w:keepNext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B43E5B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>дарунавира</w:t>
            </w:r>
            <w:r w:rsidRPr="00B43E5B">
              <w:rPr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43E5B" w:rsidRPr="00B43E5B" w:rsidTr="00B43E5B">
        <w:tc>
          <w:tcPr>
            <w:tcW w:w="600" w:type="dxa"/>
          </w:tcPr>
          <w:p w:rsidR="00B43E5B" w:rsidRPr="00B43E5B" w:rsidRDefault="00B43E5B" w:rsidP="00283801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1" w:type="dxa"/>
          </w:tcPr>
          <w:p w:rsidR="00B43E5B" w:rsidRPr="00283801" w:rsidRDefault="00B43E5B" w:rsidP="0028380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w:r w:rsidRPr="00283801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283801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283" w:type="dxa"/>
          </w:tcPr>
          <w:p w:rsidR="00B43E5B" w:rsidRPr="00B43E5B" w:rsidRDefault="00B43E5B" w:rsidP="00283801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43E5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80" w:type="dxa"/>
          </w:tcPr>
          <w:p w:rsidR="00B43E5B" w:rsidRPr="00B43E5B" w:rsidRDefault="00B43E5B" w:rsidP="00283801">
            <w:pPr>
              <w:keepNext/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43E5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площадь пика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дарунавира</w:t>
            </w:r>
            <w:r w:rsidRPr="00B43E5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хроматограмме раствора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стандартного образца</w:t>
            </w:r>
            <w:r w:rsidR="00C93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дарунавира</w:t>
            </w:r>
            <w:r w:rsidRPr="00B43E5B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B43E5B" w:rsidRPr="00B43E5B" w:rsidTr="00B43E5B">
        <w:tc>
          <w:tcPr>
            <w:tcW w:w="600" w:type="dxa"/>
          </w:tcPr>
          <w:p w:rsidR="00B43E5B" w:rsidRPr="00B43E5B" w:rsidRDefault="00B43E5B" w:rsidP="00283801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1" w:type="dxa"/>
          </w:tcPr>
          <w:p w:rsidR="00B43E5B" w:rsidRPr="00283801" w:rsidRDefault="00B43E5B" w:rsidP="0028380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w:r w:rsidRPr="00283801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а</w:t>
            </w:r>
            <w:r w:rsidRPr="00283801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83" w:type="dxa"/>
          </w:tcPr>
          <w:p w:rsidR="00B43E5B" w:rsidRPr="00B43E5B" w:rsidRDefault="00B43E5B" w:rsidP="00283801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43E5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80" w:type="dxa"/>
          </w:tcPr>
          <w:p w:rsidR="00B43E5B" w:rsidRPr="00B43E5B" w:rsidRDefault="00B43E5B" w:rsidP="00283801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43E5B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навеска субстанции, мг;</w:t>
            </w:r>
          </w:p>
        </w:tc>
      </w:tr>
      <w:tr w:rsidR="00B43E5B" w:rsidRPr="00B43E5B" w:rsidTr="00B43E5B">
        <w:trPr>
          <w:trHeight w:val="208"/>
        </w:trPr>
        <w:tc>
          <w:tcPr>
            <w:tcW w:w="600" w:type="dxa"/>
          </w:tcPr>
          <w:p w:rsidR="00B43E5B" w:rsidRPr="00B43E5B" w:rsidRDefault="00B43E5B" w:rsidP="00283801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1" w:type="dxa"/>
          </w:tcPr>
          <w:p w:rsidR="00B43E5B" w:rsidRPr="00283801" w:rsidRDefault="00B43E5B" w:rsidP="0028380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color w:val="000000"/>
                <w:sz w:val="28"/>
                <w:szCs w:val="28"/>
                <w:lang w:eastAsia="en-US"/>
              </w:rPr>
            </w:pPr>
            <w:r w:rsidRPr="00283801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а</w:t>
            </w:r>
            <w:r w:rsidRPr="00283801">
              <w:rPr>
                <w:rFonts w:asciiTheme="majorHAnsi" w:eastAsia="Calibri" w:hAnsiTheme="majorHAnsi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283" w:type="dxa"/>
          </w:tcPr>
          <w:p w:rsidR="00B43E5B" w:rsidRPr="00B43E5B" w:rsidRDefault="00B43E5B" w:rsidP="00283801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43E5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80" w:type="dxa"/>
          </w:tcPr>
          <w:p w:rsidR="00B43E5B" w:rsidRPr="00B43E5B" w:rsidRDefault="00B43E5B" w:rsidP="00283801">
            <w:pPr>
              <w:keepNext/>
              <w:tabs>
                <w:tab w:val="left" w:pos="567"/>
              </w:tabs>
              <w:spacing w:after="120"/>
              <w:rPr>
                <w:color w:val="000000"/>
                <w:spacing w:val="-6"/>
                <w:sz w:val="28"/>
                <w:szCs w:val="28"/>
              </w:rPr>
            </w:pPr>
            <w:r w:rsidRPr="00B43E5B">
              <w:rPr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B028B1">
              <w:rPr>
                <w:color w:val="000000"/>
                <w:spacing w:val="-6"/>
                <w:sz w:val="28"/>
                <w:szCs w:val="28"/>
              </w:rPr>
              <w:t xml:space="preserve">фармакопейного </w:t>
            </w:r>
            <w:r w:rsidRPr="00B43E5B">
              <w:rPr>
                <w:color w:val="000000"/>
                <w:spacing w:val="-6"/>
                <w:sz w:val="28"/>
                <w:szCs w:val="28"/>
              </w:rPr>
              <w:t xml:space="preserve">стандартного образца </w:t>
            </w:r>
            <w:r>
              <w:rPr>
                <w:color w:val="000000"/>
                <w:spacing w:val="-6"/>
                <w:sz w:val="28"/>
                <w:szCs w:val="28"/>
              </w:rPr>
              <w:t>дарунавира</w:t>
            </w:r>
            <w:r w:rsidR="00BA5305" w:rsidRPr="00BA5305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BA5305">
              <w:rPr>
                <w:color w:val="000000"/>
                <w:spacing w:val="-6"/>
                <w:sz w:val="28"/>
                <w:szCs w:val="28"/>
              </w:rPr>
              <w:t>этанолата</w:t>
            </w:r>
            <w:r w:rsidRPr="00B43E5B">
              <w:rPr>
                <w:color w:val="000000"/>
                <w:sz w:val="28"/>
                <w:szCs w:val="28"/>
              </w:rPr>
              <w:t>,</w:t>
            </w:r>
            <w:r w:rsidRPr="00B43E5B">
              <w:rPr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F35E7B" w:rsidRPr="00B43E5B" w:rsidTr="00B43E5B">
        <w:trPr>
          <w:trHeight w:val="208"/>
        </w:trPr>
        <w:tc>
          <w:tcPr>
            <w:tcW w:w="600" w:type="dxa"/>
          </w:tcPr>
          <w:p w:rsidR="00F35E7B" w:rsidRPr="00B43E5B" w:rsidRDefault="00F35E7B" w:rsidP="00283801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1" w:type="dxa"/>
          </w:tcPr>
          <w:p w:rsidR="00F35E7B" w:rsidRPr="00283801" w:rsidRDefault="00F35E7B" w:rsidP="000B7173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</w:pPr>
            <w:r w:rsidRPr="00283801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283" w:type="dxa"/>
          </w:tcPr>
          <w:p w:rsidR="00F35E7B" w:rsidRPr="00B43E5B" w:rsidRDefault="00F35E7B" w:rsidP="000B7173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43E5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80" w:type="dxa"/>
          </w:tcPr>
          <w:p w:rsidR="00F35E7B" w:rsidRPr="00B43E5B" w:rsidRDefault="00F35E7B" w:rsidP="000B7173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 w:rsidRPr="00E82815">
              <w:rPr>
                <w:color w:val="000000"/>
                <w:sz w:val="28"/>
                <w:szCs w:val="28"/>
              </w:rPr>
              <w:t>содержание дарунавира этанолата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3E5B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B43E5B">
              <w:rPr>
                <w:color w:val="000000"/>
                <w:sz w:val="28"/>
                <w:szCs w:val="28"/>
              </w:rPr>
              <w:t xml:space="preserve">стандартном образце </w:t>
            </w:r>
            <w:r>
              <w:rPr>
                <w:color w:val="000000"/>
                <w:sz w:val="28"/>
                <w:szCs w:val="28"/>
              </w:rPr>
              <w:t>дарунавира этанолата</w:t>
            </w:r>
            <w:r w:rsidRPr="00B43E5B">
              <w:rPr>
                <w:color w:val="000000"/>
                <w:sz w:val="28"/>
                <w:szCs w:val="28"/>
              </w:rPr>
              <w:t>, %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F35E7B" w:rsidRPr="00B43E5B" w:rsidTr="00B43E5B">
        <w:tc>
          <w:tcPr>
            <w:tcW w:w="600" w:type="dxa"/>
          </w:tcPr>
          <w:p w:rsidR="00F35E7B" w:rsidRPr="00B43E5B" w:rsidRDefault="00F35E7B" w:rsidP="00283801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1" w:type="dxa"/>
          </w:tcPr>
          <w:p w:rsidR="00F35E7B" w:rsidRPr="00283801" w:rsidRDefault="00F35E7B" w:rsidP="0028380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</w:pPr>
            <w:r w:rsidRPr="00283801">
              <w:rPr>
                <w:rFonts w:asciiTheme="majorHAnsi" w:eastAsia="Calibri" w:hAnsiTheme="majorHAnsi"/>
                <w:i/>
                <w:color w:val="000000"/>
                <w:sz w:val="28"/>
                <w:szCs w:val="28"/>
                <w:lang w:eastAsia="en-US"/>
              </w:rPr>
              <w:t>W</w:t>
            </w:r>
          </w:p>
        </w:tc>
        <w:tc>
          <w:tcPr>
            <w:tcW w:w="283" w:type="dxa"/>
          </w:tcPr>
          <w:p w:rsidR="00F35E7B" w:rsidRPr="00B43E5B" w:rsidRDefault="00F35E7B" w:rsidP="00283801">
            <w:pPr>
              <w:keepNext/>
              <w:tabs>
                <w:tab w:val="left" w:pos="567"/>
              </w:tabs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43E5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080" w:type="dxa"/>
          </w:tcPr>
          <w:p w:rsidR="00F35E7B" w:rsidRPr="00B43E5B" w:rsidRDefault="00F35E7B" w:rsidP="00283801">
            <w:pPr>
              <w:keepNext/>
              <w:spacing w:after="1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43E5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суммарное содержание воды и </w:t>
            </w:r>
            <w:r w:rsidRPr="00B43E5B">
              <w:rPr>
                <w:rFonts w:eastAsia="Calibri"/>
                <w:color w:val="000000"/>
                <w:position w:val="1"/>
                <w:sz w:val="28"/>
                <w:szCs w:val="28"/>
                <w:lang w:eastAsia="en-US"/>
              </w:rPr>
              <w:t>остаточных органических растворителей в субстанции, %</w:t>
            </w:r>
            <w:r>
              <w:rPr>
                <w:rFonts w:eastAsia="Calibri"/>
                <w:color w:val="000000"/>
                <w:position w:val="1"/>
                <w:sz w:val="28"/>
                <w:szCs w:val="28"/>
                <w:lang w:eastAsia="en-US"/>
              </w:rPr>
              <w:t>.</w:t>
            </w:r>
          </w:p>
        </w:tc>
      </w:tr>
    </w:tbl>
    <w:p w:rsidR="00DF09FD" w:rsidRPr="003C394C" w:rsidRDefault="00D7125E" w:rsidP="00283801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D7125E">
        <w:rPr>
          <w:sz w:val="28"/>
          <w:szCs w:val="28"/>
        </w:rPr>
        <w:t> </w:t>
      </w:r>
      <w:r w:rsidR="00DF09FD" w:rsidRPr="00C93FEA">
        <w:rPr>
          <w:b/>
          <w:i/>
          <w:sz w:val="28"/>
          <w:szCs w:val="28"/>
        </w:rPr>
        <w:t>Титриметрия</w:t>
      </w:r>
    </w:p>
    <w:p w:rsidR="00ED1598" w:rsidRPr="00ED1598" w:rsidRDefault="00251873" w:rsidP="00ED159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1598">
        <w:rPr>
          <w:sz w:val="28"/>
          <w:szCs w:val="28"/>
        </w:rPr>
        <w:t>астворяют</w:t>
      </w:r>
      <w:r w:rsidR="00ED1598" w:rsidRPr="00ED1598">
        <w:rPr>
          <w:sz w:val="28"/>
          <w:szCs w:val="28"/>
        </w:rPr>
        <w:t xml:space="preserve"> 0,3</w:t>
      </w:r>
      <w:r w:rsidR="00BA5305">
        <w:rPr>
          <w:sz w:val="28"/>
          <w:szCs w:val="28"/>
        </w:rPr>
        <w:t> </w:t>
      </w:r>
      <w:r w:rsidR="00ED1598" w:rsidRPr="00ED1598">
        <w:rPr>
          <w:sz w:val="28"/>
          <w:szCs w:val="28"/>
        </w:rPr>
        <w:t>г (точная навеска) субстанции в 30</w:t>
      </w:r>
      <w:r w:rsidR="00BA5305">
        <w:rPr>
          <w:sz w:val="28"/>
          <w:szCs w:val="28"/>
        </w:rPr>
        <w:t> </w:t>
      </w:r>
      <w:r w:rsidR="00ED1598" w:rsidRPr="00ED1598">
        <w:rPr>
          <w:sz w:val="28"/>
          <w:szCs w:val="28"/>
        </w:rPr>
        <w:t>мл уксусной кислоты</w:t>
      </w:r>
      <w:r w:rsidR="0034068B">
        <w:rPr>
          <w:sz w:val="28"/>
          <w:szCs w:val="28"/>
        </w:rPr>
        <w:t xml:space="preserve"> </w:t>
      </w:r>
      <w:r w:rsidR="0034068B" w:rsidRPr="00ED1598">
        <w:rPr>
          <w:sz w:val="28"/>
          <w:szCs w:val="28"/>
        </w:rPr>
        <w:t>безводной</w:t>
      </w:r>
      <w:r w:rsidR="0034068B">
        <w:rPr>
          <w:sz w:val="28"/>
          <w:szCs w:val="28"/>
        </w:rPr>
        <w:t xml:space="preserve"> и </w:t>
      </w:r>
      <w:r w:rsidR="00ED1598" w:rsidRPr="00ED1598">
        <w:rPr>
          <w:sz w:val="28"/>
          <w:szCs w:val="28"/>
        </w:rPr>
        <w:t>титруют 0,1</w:t>
      </w:r>
      <w:r w:rsidR="00BA5305">
        <w:rPr>
          <w:sz w:val="28"/>
          <w:szCs w:val="28"/>
        </w:rPr>
        <w:t> </w:t>
      </w:r>
      <w:r w:rsidR="00ED1598" w:rsidRPr="00ED1598">
        <w:rPr>
          <w:sz w:val="28"/>
          <w:szCs w:val="28"/>
        </w:rPr>
        <w:t xml:space="preserve">М раствором хлорной кислоты. </w:t>
      </w:r>
      <w:r w:rsidR="00ED1598" w:rsidRPr="00ED1598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ED1598" w:rsidRPr="00ED1598">
        <w:rPr>
          <w:sz w:val="28"/>
          <w:szCs w:val="28"/>
        </w:rPr>
        <w:t>, используя стеклянный индикаторный электрод.</w:t>
      </w:r>
    </w:p>
    <w:p w:rsidR="00ED1598" w:rsidRPr="00ED1598" w:rsidRDefault="00ED1598" w:rsidP="00ED159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Параллельно проводят контрольный опыт.</w:t>
      </w:r>
    </w:p>
    <w:p w:rsidR="00DF09FD" w:rsidRPr="00ED1598" w:rsidRDefault="00ED1598" w:rsidP="00ED159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1</w:t>
      </w:r>
      <w:r w:rsidR="00BA5305">
        <w:rPr>
          <w:sz w:val="28"/>
          <w:szCs w:val="28"/>
          <w:lang w:val="en-US"/>
        </w:rPr>
        <w:t> </w:t>
      </w:r>
      <w:r w:rsidRPr="00ED1598">
        <w:rPr>
          <w:sz w:val="28"/>
          <w:szCs w:val="28"/>
        </w:rPr>
        <w:t>мл 0,1</w:t>
      </w:r>
      <w:r w:rsidR="00BA5305">
        <w:rPr>
          <w:sz w:val="28"/>
          <w:szCs w:val="28"/>
          <w:lang w:val="en-US"/>
        </w:rPr>
        <w:t> </w:t>
      </w:r>
      <w:r w:rsidRPr="00ED1598">
        <w:rPr>
          <w:sz w:val="28"/>
          <w:szCs w:val="28"/>
        </w:rPr>
        <w:t>М раствора хлорной кислоты соответствует 5</w:t>
      </w:r>
      <w:r w:rsidR="00BA5305">
        <w:rPr>
          <w:sz w:val="28"/>
          <w:szCs w:val="28"/>
        </w:rPr>
        <w:t>9</w:t>
      </w:r>
      <w:r w:rsidRPr="00ED1598">
        <w:rPr>
          <w:sz w:val="28"/>
          <w:szCs w:val="28"/>
        </w:rPr>
        <w:t>,</w:t>
      </w:r>
      <w:r w:rsidR="00BA5305">
        <w:rPr>
          <w:sz w:val="28"/>
          <w:szCs w:val="28"/>
        </w:rPr>
        <w:t>3</w:t>
      </w:r>
      <w:r w:rsidRPr="00ED1598">
        <w:rPr>
          <w:sz w:val="28"/>
          <w:szCs w:val="28"/>
        </w:rPr>
        <w:t>7</w:t>
      </w:r>
      <w:r w:rsidR="00BA5305">
        <w:rPr>
          <w:sz w:val="28"/>
          <w:szCs w:val="28"/>
          <w:lang w:val="en-US"/>
        </w:rPr>
        <w:t> </w:t>
      </w:r>
      <w:r w:rsidRPr="00ED1598">
        <w:rPr>
          <w:sz w:val="28"/>
          <w:szCs w:val="28"/>
        </w:rPr>
        <w:t xml:space="preserve">мг дарунавира </w:t>
      </w:r>
      <w:r w:rsidR="00BA5305">
        <w:rPr>
          <w:sz w:val="28"/>
          <w:szCs w:val="28"/>
        </w:rPr>
        <w:t xml:space="preserve">этанолата </w:t>
      </w:r>
      <w:r w:rsidRPr="00E82815">
        <w:rPr>
          <w:sz w:val="28"/>
          <w:szCs w:val="28"/>
        </w:rPr>
        <w:t>C</w:t>
      </w:r>
      <w:r w:rsidRPr="00E82815">
        <w:rPr>
          <w:sz w:val="28"/>
          <w:szCs w:val="28"/>
          <w:vertAlign w:val="subscript"/>
        </w:rPr>
        <w:t>27</w:t>
      </w:r>
      <w:r w:rsidRPr="00E82815">
        <w:rPr>
          <w:sz w:val="28"/>
          <w:szCs w:val="28"/>
        </w:rPr>
        <w:t>H</w:t>
      </w:r>
      <w:r w:rsidRPr="00E82815">
        <w:rPr>
          <w:sz w:val="28"/>
          <w:szCs w:val="28"/>
          <w:vertAlign w:val="subscript"/>
        </w:rPr>
        <w:t>37</w:t>
      </w:r>
      <w:r w:rsidRPr="00E82815">
        <w:rPr>
          <w:sz w:val="28"/>
          <w:szCs w:val="28"/>
        </w:rPr>
        <w:t>N</w:t>
      </w:r>
      <w:r w:rsidRPr="00E82815">
        <w:rPr>
          <w:sz w:val="28"/>
          <w:szCs w:val="28"/>
          <w:vertAlign w:val="subscript"/>
        </w:rPr>
        <w:t>3</w:t>
      </w:r>
      <w:r w:rsidRPr="00E82815">
        <w:rPr>
          <w:sz w:val="28"/>
          <w:szCs w:val="28"/>
        </w:rPr>
        <w:t>O</w:t>
      </w:r>
      <w:r w:rsidRPr="00E82815">
        <w:rPr>
          <w:sz w:val="28"/>
          <w:szCs w:val="28"/>
          <w:vertAlign w:val="subscript"/>
        </w:rPr>
        <w:t>7</w:t>
      </w:r>
      <w:r w:rsidRPr="00E82815">
        <w:rPr>
          <w:sz w:val="28"/>
          <w:szCs w:val="28"/>
        </w:rPr>
        <w:t>S</w:t>
      </w:r>
      <w:r w:rsidR="00BA5305" w:rsidRPr="00E82815">
        <w:rPr>
          <w:sz w:val="28"/>
          <w:szCs w:val="28"/>
        </w:rPr>
        <w:t>·</w:t>
      </w:r>
      <w:r w:rsidR="00BA5305" w:rsidRPr="00E82815">
        <w:rPr>
          <w:sz w:val="28"/>
          <w:szCs w:val="28"/>
          <w:lang w:val="en-US"/>
        </w:rPr>
        <w:t>C</w:t>
      </w:r>
      <w:r w:rsidR="00BA5305" w:rsidRPr="00E82815">
        <w:rPr>
          <w:sz w:val="28"/>
          <w:szCs w:val="28"/>
          <w:vertAlign w:val="subscript"/>
        </w:rPr>
        <w:t>2</w:t>
      </w:r>
      <w:r w:rsidR="00BA5305" w:rsidRPr="00E82815">
        <w:rPr>
          <w:sz w:val="28"/>
          <w:szCs w:val="28"/>
          <w:lang w:val="en-US"/>
        </w:rPr>
        <w:t>H</w:t>
      </w:r>
      <w:r w:rsidR="00E82815" w:rsidRPr="00E82815">
        <w:rPr>
          <w:sz w:val="28"/>
          <w:szCs w:val="28"/>
          <w:vertAlign w:val="subscript"/>
        </w:rPr>
        <w:t>6</w:t>
      </w:r>
      <w:r w:rsidR="00BA5305" w:rsidRPr="00E82815">
        <w:rPr>
          <w:sz w:val="28"/>
          <w:szCs w:val="28"/>
          <w:lang w:val="en-US"/>
        </w:rPr>
        <w:t>O</w:t>
      </w:r>
      <w:r w:rsidRPr="00E82815">
        <w:rPr>
          <w:sz w:val="28"/>
          <w:szCs w:val="28"/>
        </w:rPr>
        <w:t>.</w:t>
      </w:r>
    </w:p>
    <w:p w:rsidR="00283801" w:rsidRDefault="00283801" w:rsidP="00ED159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3801">
        <w:rPr>
          <w:bCs/>
          <w:sz w:val="28"/>
          <w:szCs w:val="28"/>
        </w:rPr>
        <w:t>ХРАНЕНИЕ</w:t>
      </w:r>
    </w:p>
    <w:p w:rsidR="00B95782" w:rsidRPr="001950B3" w:rsidRDefault="000A1050" w:rsidP="00ED1598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3121">
        <w:rPr>
          <w:sz w:val="28"/>
          <w:szCs w:val="28"/>
        </w:rPr>
        <w:t xml:space="preserve">В </w:t>
      </w:r>
      <w:r w:rsidR="00780F6A" w:rsidRPr="00AE3121">
        <w:rPr>
          <w:sz w:val="28"/>
          <w:szCs w:val="28"/>
        </w:rPr>
        <w:t xml:space="preserve">плотно </w:t>
      </w:r>
      <w:r w:rsidR="006058B0">
        <w:rPr>
          <w:sz w:val="28"/>
          <w:szCs w:val="28"/>
        </w:rPr>
        <w:t>укупоренной</w:t>
      </w:r>
      <w:r w:rsidR="00780F6A" w:rsidRPr="00AE3121">
        <w:rPr>
          <w:sz w:val="28"/>
          <w:szCs w:val="28"/>
        </w:rPr>
        <w:t xml:space="preserve"> упаковке</w:t>
      </w:r>
      <w:r w:rsidR="001C3C0F">
        <w:rPr>
          <w:sz w:val="28"/>
          <w:szCs w:val="28"/>
        </w:rPr>
        <w:t>,</w:t>
      </w:r>
      <w:r w:rsidR="003E5DB3" w:rsidRPr="00AE3121">
        <w:rPr>
          <w:sz w:val="28"/>
          <w:szCs w:val="28"/>
        </w:rPr>
        <w:t xml:space="preserve"> в </w:t>
      </w:r>
      <w:r w:rsidR="00CF500D" w:rsidRPr="00AE3121">
        <w:rPr>
          <w:sz w:val="28"/>
          <w:szCs w:val="28"/>
        </w:rPr>
        <w:t>защищ</w:t>
      </w:r>
      <w:r w:rsidR="00CD44AA">
        <w:rPr>
          <w:sz w:val="28"/>
          <w:szCs w:val="28"/>
        </w:rPr>
        <w:t>ё</w:t>
      </w:r>
      <w:r w:rsidR="00CF500D" w:rsidRPr="00AE3121">
        <w:rPr>
          <w:sz w:val="28"/>
          <w:szCs w:val="28"/>
        </w:rPr>
        <w:t>нном от света</w:t>
      </w:r>
      <w:r w:rsidR="003E5DB3" w:rsidRPr="00AE3121">
        <w:rPr>
          <w:sz w:val="28"/>
          <w:szCs w:val="28"/>
        </w:rPr>
        <w:t xml:space="preserve"> месте</w:t>
      </w:r>
      <w:r w:rsidRPr="00AE3121">
        <w:rPr>
          <w:sz w:val="28"/>
          <w:szCs w:val="28"/>
        </w:rPr>
        <w:t>.</w:t>
      </w:r>
    </w:p>
    <w:sectPr w:rsidR="00B95782" w:rsidRPr="001950B3" w:rsidSect="00B43E5B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0E" w:rsidRDefault="005E720E">
      <w:r>
        <w:separator/>
      </w:r>
    </w:p>
  </w:endnote>
  <w:endnote w:type="continuationSeparator" w:id="0">
    <w:p w:rsidR="005E720E" w:rsidRDefault="005E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126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E720E" w:rsidRPr="00F23FB3" w:rsidRDefault="0031525A" w:rsidP="00283801">
        <w:pPr>
          <w:pStyle w:val="a5"/>
          <w:jc w:val="center"/>
          <w:rPr>
            <w:sz w:val="28"/>
            <w:szCs w:val="28"/>
          </w:rPr>
        </w:pPr>
        <w:r w:rsidRPr="00F23FB3">
          <w:rPr>
            <w:sz w:val="28"/>
            <w:szCs w:val="28"/>
          </w:rPr>
          <w:fldChar w:fldCharType="begin"/>
        </w:r>
        <w:r w:rsidR="005E720E" w:rsidRPr="00F23FB3">
          <w:rPr>
            <w:sz w:val="28"/>
            <w:szCs w:val="28"/>
          </w:rPr>
          <w:instrText xml:space="preserve"> PAGE   \* MERGEFORMAT </w:instrText>
        </w:r>
        <w:r w:rsidRPr="00F23FB3">
          <w:rPr>
            <w:sz w:val="28"/>
            <w:szCs w:val="28"/>
          </w:rPr>
          <w:fldChar w:fldCharType="separate"/>
        </w:r>
        <w:r w:rsidR="0014111E">
          <w:rPr>
            <w:noProof/>
            <w:sz w:val="28"/>
            <w:szCs w:val="28"/>
          </w:rPr>
          <w:t>3</w:t>
        </w:r>
        <w:r w:rsidRPr="00F23FB3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21" w:rsidRPr="006E4121" w:rsidRDefault="006E4121" w:rsidP="006E4121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0E" w:rsidRDefault="005E720E">
      <w:r>
        <w:separator/>
      </w:r>
    </w:p>
  </w:footnote>
  <w:footnote w:type="continuationSeparator" w:id="0">
    <w:p w:rsidR="005E720E" w:rsidRDefault="005E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20E" w:rsidRPr="006E4121" w:rsidRDefault="005E720E" w:rsidP="006E4121">
    <w:pPr>
      <w:pStyle w:val="a3"/>
      <w:jc w:val="center"/>
      <w:rPr>
        <w:sz w:val="28"/>
        <w:szCs w:val="28"/>
      </w:rPr>
    </w:pPr>
  </w:p>
  <w:p w:rsidR="005E720E" w:rsidRDefault="005E720E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241E6"/>
    <w:multiLevelType w:val="multilevel"/>
    <w:tmpl w:val="C6D0BCDA"/>
    <w:lvl w:ilvl="0"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31142"/>
    <w:multiLevelType w:val="multilevel"/>
    <w:tmpl w:val="9CB40AEE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C0C23"/>
    <w:multiLevelType w:val="multilevel"/>
    <w:tmpl w:val="A0FA0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57C78"/>
    <w:multiLevelType w:val="multilevel"/>
    <w:tmpl w:val="C234C202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0850"/>
    <w:rsid w:val="00001D1E"/>
    <w:rsid w:val="0000237E"/>
    <w:rsid w:val="00003476"/>
    <w:rsid w:val="00007054"/>
    <w:rsid w:val="00015DD2"/>
    <w:rsid w:val="00017B7A"/>
    <w:rsid w:val="00020AD7"/>
    <w:rsid w:val="00023A01"/>
    <w:rsid w:val="0003791B"/>
    <w:rsid w:val="00037C58"/>
    <w:rsid w:val="00044817"/>
    <w:rsid w:val="000457E7"/>
    <w:rsid w:val="000459DF"/>
    <w:rsid w:val="00055D12"/>
    <w:rsid w:val="00063FFE"/>
    <w:rsid w:val="000705A3"/>
    <w:rsid w:val="00076824"/>
    <w:rsid w:val="00080488"/>
    <w:rsid w:val="00084428"/>
    <w:rsid w:val="00085777"/>
    <w:rsid w:val="00086506"/>
    <w:rsid w:val="00087B3F"/>
    <w:rsid w:val="00090EA1"/>
    <w:rsid w:val="00090F67"/>
    <w:rsid w:val="00094EEE"/>
    <w:rsid w:val="000A1050"/>
    <w:rsid w:val="000A22E2"/>
    <w:rsid w:val="000A2B8F"/>
    <w:rsid w:val="000A3EF8"/>
    <w:rsid w:val="000A5478"/>
    <w:rsid w:val="000A696A"/>
    <w:rsid w:val="000B42B0"/>
    <w:rsid w:val="000B6253"/>
    <w:rsid w:val="000B76EA"/>
    <w:rsid w:val="000C7BB4"/>
    <w:rsid w:val="000D1EB0"/>
    <w:rsid w:val="000D5056"/>
    <w:rsid w:val="000E0172"/>
    <w:rsid w:val="000E14D8"/>
    <w:rsid w:val="000E1E3B"/>
    <w:rsid w:val="000E7C3B"/>
    <w:rsid w:val="000F4169"/>
    <w:rsid w:val="000F4D04"/>
    <w:rsid w:val="000F68FA"/>
    <w:rsid w:val="000F6EB2"/>
    <w:rsid w:val="000F7905"/>
    <w:rsid w:val="00102DED"/>
    <w:rsid w:val="00112C40"/>
    <w:rsid w:val="001215EF"/>
    <w:rsid w:val="001263A5"/>
    <w:rsid w:val="001308E8"/>
    <w:rsid w:val="001318FD"/>
    <w:rsid w:val="00140134"/>
    <w:rsid w:val="0014049A"/>
    <w:rsid w:val="0014111E"/>
    <w:rsid w:val="00141484"/>
    <w:rsid w:val="00144180"/>
    <w:rsid w:val="00145633"/>
    <w:rsid w:val="00152E2E"/>
    <w:rsid w:val="001608E7"/>
    <w:rsid w:val="00163462"/>
    <w:rsid w:val="00165153"/>
    <w:rsid w:val="00177BF2"/>
    <w:rsid w:val="00181461"/>
    <w:rsid w:val="001845F3"/>
    <w:rsid w:val="00184E04"/>
    <w:rsid w:val="00185CE8"/>
    <w:rsid w:val="0019274C"/>
    <w:rsid w:val="001950B3"/>
    <w:rsid w:val="00196D95"/>
    <w:rsid w:val="001A2012"/>
    <w:rsid w:val="001A48E0"/>
    <w:rsid w:val="001A77DA"/>
    <w:rsid w:val="001B091E"/>
    <w:rsid w:val="001B6A13"/>
    <w:rsid w:val="001B7B12"/>
    <w:rsid w:val="001C0253"/>
    <w:rsid w:val="001C3C0F"/>
    <w:rsid w:val="001D467A"/>
    <w:rsid w:val="001D4DC2"/>
    <w:rsid w:val="001D4F09"/>
    <w:rsid w:val="001E1D57"/>
    <w:rsid w:val="001E2069"/>
    <w:rsid w:val="001E3C73"/>
    <w:rsid w:val="001F3073"/>
    <w:rsid w:val="001F3871"/>
    <w:rsid w:val="001F685F"/>
    <w:rsid w:val="002001F7"/>
    <w:rsid w:val="002007BF"/>
    <w:rsid w:val="002013A6"/>
    <w:rsid w:val="002058C0"/>
    <w:rsid w:val="0020775D"/>
    <w:rsid w:val="00211A79"/>
    <w:rsid w:val="0022081A"/>
    <w:rsid w:val="002210ED"/>
    <w:rsid w:val="00225098"/>
    <w:rsid w:val="00225485"/>
    <w:rsid w:val="00225CD0"/>
    <w:rsid w:val="002320C2"/>
    <w:rsid w:val="0023320C"/>
    <w:rsid w:val="002348FC"/>
    <w:rsid w:val="00235482"/>
    <w:rsid w:val="00237308"/>
    <w:rsid w:val="00240674"/>
    <w:rsid w:val="00242A78"/>
    <w:rsid w:val="00242E5A"/>
    <w:rsid w:val="002515A8"/>
    <w:rsid w:val="00251873"/>
    <w:rsid w:val="00252FD4"/>
    <w:rsid w:val="002544C0"/>
    <w:rsid w:val="00260323"/>
    <w:rsid w:val="00263118"/>
    <w:rsid w:val="00267480"/>
    <w:rsid w:val="0027029D"/>
    <w:rsid w:val="0027115B"/>
    <w:rsid w:val="0027128D"/>
    <w:rsid w:val="002746C1"/>
    <w:rsid w:val="00280E9A"/>
    <w:rsid w:val="00283801"/>
    <w:rsid w:val="00284FB1"/>
    <w:rsid w:val="002853E1"/>
    <w:rsid w:val="00286AC3"/>
    <w:rsid w:val="00291467"/>
    <w:rsid w:val="002944BB"/>
    <w:rsid w:val="002960AA"/>
    <w:rsid w:val="002A1495"/>
    <w:rsid w:val="002A15E3"/>
    <w:rsid w:val="002A2137"/>
    <w:rsid w:val="002A25FF"/>
    <w:rsid w:val="002B6234"/>
    <w:rsid w:val="002B70FF"/>
    <w:rsid w:val="002C000F"/>
    <w:rsid w:val="002C20B4"/>
    <w:rsid w:val="002C3E84"/>
    <w:rsid w:val="002C778C"/>
    <w:rsid w:val="002D5147"/>
    <w:rsid w:val="002E309A"/>
    <w:rsid w:val="002E4526"/>
    <w:rsid w:val="002E77E9"/>
    <w:rsid w:val="002F28C7"/>
    <w:rsid w:val="002F417A"/>
    <w:rsid w:val="002F4C7E"/>
    <w:rsid w:val="00300CA6"/>
    <w:rsid w:val="00306F07"/>
    <w:rsid w:val="00311956"/>
    <w:rsid w:val="003123D8"/>
    <w:rsid w:val="0031453B"/>
    <w:rsid w:val="0031525A"/>
    <w:rsid w:val="00315304"/>
    <w:rsid w:val="00315DCD"/>
    <w:rsid w:val="00323BE3"/>
    <w:rsid w:val="00327098"/>
    <w:rsid w:val="0033048B"/>
    <w:rsid w:val="003312CA"/>
    <w:rsid w:val="003317A6"/>
    <w:rsid w:val="00334F02"/>
    <w:rsid w:val="00335914"/>
    <w:rsid w:val="0033751C"/>
    <w:rsid w:val="0034068B"/>
    <w:rsid w:val="00343059"/>
    <w:rsid w:val="00343C13"/>
    <w:rsid w:val="003460A5"/>
    <w:rsid w:val="00350C27"/>
    <w:rsid w:val="003606C7"/>
    <w:rsid w:val="00362953"/>
    <w:rsid w:val="003674A7"/>
    <w:rsid w:val="0037268A"/>
    <w:rsid w:val="0037285C"/>
    <w:rsid w:val="00372943"/>
    <w:rsid w:val="003731C4"/>
    <w:rsid w:val="00374C1E"/>
    <w:rsid w:val="00377FE6"/>
    <w:rsid w:val="00381EC0"/>
    <w:rsid w:val="0038271A"/>
    <w:rsid w:val="00382B72"/>
    <w:rsid w:val="0038414E"/>
    <w:rsid w:val="003847D6"/>
    <w:rsid w:val="00385ED7"/>
    <w:rsid w:val="00386BFE"/>
    <w:rsid w:val="00393D2E"/>
    <w:rsid w:val="0039476B"/>
    <w:rsid w:val="003A1B75"/>
    <w:rsid w:val="003A746A"/>
    <w:rsid w:val="003A7DA7"/>
    <w:rsid w:val="003B052E"/>
    <w:rsid w:val="003B330E"/>
    <w:rsid w:val="003B508F"/>
    <w:rsid w:val="003B726F"/>
    <w:rsid w:val="003C17B5"/>
    <w:rsid w:val="003C2FB4"/>
    <w:rsid w:val="003C394C"/>
    <w:rsid w:val="003C45B6"/>
    <w:rsid w:val="003C4E41"/>
    <w:rsid w:val="003D3224"/>
    <w:rsid w:val="003D6BC9"/>
    <w:rsid w:val="003E5DB3"/>
    <w:rsid w:val="003F2679"/>
    <w:rsid w:val="003F6B09"/>
    <w:rsid w:val="003F6E35"/>
    <w:rsid w:val="003F75A9"/>
    <w:rsid w:val="00404620"/>
    <w:rsid w:val="00405577"/>
    <w:rsid w:val="004067AA"/>
    <w:rsid w:val="00407145"/>
    <w:rsid w:val="004112E7"/>
    <w:rsid w:val="00413589"/>
    <w:rsid w:val="0042485A"/>
    <w:rsid w:val="00427870"/>
    <w:rsid w:val="00427B79"/>
    <w:rsid w:val="004323A3"/>
    <w:rsid w:val="00432BE6"/>
    <w:rsid w:val="00433231"/>
    <w:rsid w:val="0043610F"/>
    <w:rsid w:val="00436A02"/>
    <w:rsid w:val="00436AC6"/>
    <w:rsid w:val="00440871"/>
    <w:rsid w:val="00445CF8"/>
    <w:rsid w:val="00451A12"/>
    <w:rsid w:val="004546F9"/>
    <w:rsid w:val="00456B97"/>
    <w:rsid w:val="00457BBA"/>
    <w:rsid w:val="0047533B"/>
    <w:rsid w:val="00483767"/>
    <w:rsid w:val="00483A89"/>
    <w:rsid w:val="004952E5"/>
    <w:rsid w:val="00495D49"/>
    <w:rsid w:val="00496DF0"/>
    <w:rsid w:val="004A022C"/>
    <w:rsid w:val="004A4A1E"/>
    <w:rsid w:val="004A6EEC"/>
    <w:rsid w:val="004B20B5"/>
    <w:rsid w:val="004B2CBD"/>
    <w:rsid w:val="004B36AD"/>
    <w:rsid w:val="004B3FFF"/>
    <w:rsid w:val="004C08E5"/>
    <w:rsid w:val="004C4508"/>
    <w:rsid w:val="004D02D9"/>
    <w:rsid w:val="004D1922"/>
    <w:rsid w:val="004D19F2"/>
    <w:rsid w:val="004D3E52"/>
    <w:rsid w:val="004E1050"/>
    <w:rsid w:val="004E1695"/>
    <w:rsid w:val="004E1857"/>
    <w:rsid w:val="004E1C5C"/>
    <w:rsid w:val="004E5110"/>
    <w:rsid w:val="004E64D2"/>
    <w:rsid w:val="004F67AA"/>
    <w:rsid w:val="00501D8C"/>
    <w:rsid w:val="00507306"/>
    <w:rsid w:val="0051279E"/>
    <w:rsid w:val="00514762"/>
    <w:rsid w:val="00515717"/>
    <w:rsid w:val="00522442"/>
    <w:rsid w:val="00522CC8"/>
    <w:rsid w:val="00524F2C"/>
    <w:rsid w:val="00526A00"/>
    <w:rsid w:val="00527765"/>
    <w:rsid w:val="00527EE3"/>
    <w:rsid w:val="00532D6D"/>
    <w:rsid w:val="00534F72"/>
    <w:rsid w:val="005375DA"/>
    <w:rsid w:val="0054216B"/>
    <w:rsid w:val="005425EC"/>
    <w:rsid w:val="00545E01"/>
    <w:rsid w:val="00547266"/>
    <w:rsid w:val="005639D5"/>
    <w:rsid w:val="00570E78"/>
    <w:rsid w:val="00582871"/>
    <w:rsid w:val="005841C3"/>
    <w:rsid w:val="00594E84"/>
    <w:rsid w:val="005A0B4D"/>
    <w:rsid w:val="005A42C3"/>
    <w:rsid w:val="005A51E9"/>
    <w:rsid w:val="005A6859"/>
    <w:rsid w:val="005B790B"/>
    <w:rsid w:val="005C0235"/>
    <w:rsid w:val="005C37A4"/>
    <w:rsid w:val="005C3FD9"/>
    <w:rsid w:val="005D46F9"/>
    <w:rsid w:val="005D565D"/>
    <w:rsid w:val="005E34DC"/>
    <w:rsid w:val="005E490D"/>
    <w:rsid w:val="005E720E"/>
    <w:rsid w:val="006015E3"/>
    <w:rsid w:val="00601681"/>
    <w:rsid w:val="006058B0"/>
    <w:rsid w:val="00610326"/>
    <w:rsid w:val="00614596"/>
    <w:rsid w:val="00621AF3"/>
    <w:rsid w:val="00625683"/>
    <w:rsid w:val="00627A18"/>
    <w:rsid w:val="00627DE3"/>
    <w:rsid w:val="006324BE"/>
    <w:rsid w:val="00640E54"/>
    <w:rsid w:val="00641F06"/>
    <w:rsid w:val="00647014"/>
    <w:rsid w:val="00647870"/>
    <w:rsid w:val="006503D9"/>
    <w:rsid w:val="006539F2"/>
    <w:rsid w:val="00653B94"/>
    <w:rsid w:val="00654C7B"/>
    <w:rsid w:val="006576B4"/>
    <w:rsid w:val="00657AF9"/>
    <w:rsid w:val="00660947"/>
    <w:rsid w:val="006615C4"/>
    <w:rsid w:val="00671F82"/>
    <w:rsid w:val="006740E9"/>
    <w:rsid w:val="00680807"/>
    <w:rsid w:val="00692A9A"/>
    <w:rsid w:val="0069548D"/>
    <w:rsid w:val="006A4CBB"/>
    <w:rsid w:val="006A52BE"/>
    <w:rsid w:val="006A5E80"/>
    <w:rsid w:val="006B40DD"/>
    <w:rsid w:val="006B5751"/>
    <w:rsid w:val="006C043B"/>
    <w:rsid w:val="006C111B"/>
    <w:rsid w:val="006D0007"/>
    <w:rsid w:val="006D03E9"/>
    <w:rsid w:val="006D0848"/>
    <w:rsid w:val="006D1FA0"/>
    <w:rsid w:val="006D5B53"/>
    <w:rsid w:val="006D5C8C"/>
    <w:rsid w:val="006E3069"/>
    <w:rsid w:val="006E4121"/>
    <w:rsid w:val="006E549F"/>
    <w:rsid w:val="006E587E"/>
    <w:rsid w:val="006E69C6"/>
    <w:rsid w:val="006F1CF7"/>
    <w:rsid w:val="006F3E13"/>
    <w:rsid w:val="006F481D"/>
    <w:rsid w:val="006F5BDD"/>
    <w:rsid w:val="0070036D"/>
    <w:rsid w:val="007049EB"/>
    <w:rsid w:val="0070722B"/>
    <w:rsid w:val="00715E14"/>
    <w:rsid w:val="007170B0"/>
    <w:rsid w:val="0071766F"/>
    <w:rsid w:val="007206DE"/>
    <w:rsid w:val="00723E3F"/>
    <w:rsid w:val="00724559"/>
    <w:rsid w:val="00725C89"/>
    <w:rsid w:val="00735F04"/>
    <w:rsid w:val="007407F6"/>
    <w:rsid w:val="00743B97"/>
    <w:rsid w:val="007448F7"/>
    <w:rsid w:val="00747ABE"/>
    <w:rsid w:val="00755AE0"/>
    <w:rsid w:val="0076047D"/>
    <w:rsid w:val="007626A6"/>
    <w:rsid w:val="007664FD"/>
    <w:rsid w:val="00767744"/>
    <w:rsid w:val="0077587A"/>
    <w:rsid w:val="00776710"/>
    <w:rsid w:val="00780F6A"/>
    <w:rsid w:val="00785992"/>
    <w:rsid w:val="00791189"/>
    <w:rsid w:val="007918AC"/>
    <w:rsid w:val="00792992"/>
    <w:rsid w:val="00793B5D"/>
    <w:rsid w:val="007A45E4"/>
    <w:rsid w:val="007A56B8"/>
    <w:rsid w:val="007B3548"/>
    <w:rsid w:val="007B42F1"/>
    <w:rsid w:val="007C2FA2"/>
    <w:rsid w:val="007C3AA2"/>
    <w:rsid w:val="007C3FA6"/>
    <w:rsid w:val="007D0E4C"/>
    <w:rsid w:val="007D3576"/>
    <w:rsid w:val="007D49F1"/>
    <w:rsid w:val="007D509E"/>
    <w:rsid w:val="007D739F"/>
    <w:rsid w:val="007D795D"/>
    <w:rsid w:val="007E3E63"/>
    <w:rsid w:val="007E53AD"/>
    <w:rsid w:val="007E6560"/>
    <w:rsid w:val="007F005B"/>
    <w:rsid w:val="007F23F7"/>
    <w:rsid w:val="007F624D"/>
    <w:rsid w:val="00811A0E"/>
    <w:rsid w:val="00812364"/>
    <w:rsid w:val="008133B9"/>
    <w:rsid w:val="00813A09"/>
    <w:rsid w:val="00827495"/>
    <w:rsid w:val="00832435"/>
    <w:rsid w:val="008371D8"/>
    <w:rsid w:val="008402E3"/>
    <w:rsid w:val="00847954"/>
    <w:rsid w:val="00853703"/>
    <w:rsid w:val="008607DE"/>
    <w:rsid w:val="00866D91"/>
    <w:rsid w:val="00871EF5"/>
    <w:rsid w:val="00877AD2"/>
    <w:rsid w:val="008807A7"/>
    <w:rsid w:val="00880A20"/>
    <w:rsid w:val="00883FA7"/>
    <w:rsid w:val="00890EB3"/>
    <w:rsid w:val="00897786"/>
    <w:rsid w:val="008A34F1"/>
    <w:rsid w:val="008A7D57"/>
    <w:rsid w:val="008B0107"/>
    <w:rsid w:val="008C5DAF"/>
    <w:rsid w:val="008D1A00"/>
    <w:rsid w:val="008D5CD4"/>
    <w:rsid w:val="008E1441"/>
    <w:rsid w:val="008E156D"/>
    <w:rsid w:val="008E6521"/>
    <w:rsid w:val="008E6C58"/>
    <w:rsid w:val="008E6CD6"/>
    <w:rsid w:val="008F2C17"/>
    <w:rsid w:val="008F3DCB"/>
    <w:rsid w:val="009009A1"/>
    <w:rsid w:val="00902ACF"/>
    <w:rsid w:val="00903546"/>
    <w:rsid w:val="009050FD"/>
    <w:rsid w:val="0091097B"/>
    <w:rsid w:val="00910FE1"/>
    <w:rsid w:val="00912DE8"/>
    <w:rsid w:val="00915D12"/>
    <w:rsid w:val="00916D57"/>
    <w:rsid w:val="00924C25"/>
    <w:rsid w:val="009257CC"/>
    <w:rsid w:val="0093074E"/>
    <w:rsid w:val="0093232C"/>
    <w:rsid w:val="00935E4E"/>
    <w:rsid w:val="0093774F"/>
    <w:rsid w:val="0094232A"/>
    <w:rsid w:val="00942B52"/>
    <w:rsid w:val="00945235"/>
    <w:rsid w:val="00946662"/>
    <w:rsid w:val="00947F5B"/>
    <w:rsid w:val="00950D79"/>
    <w:rsid w:val="00960970"/>
    <w:rsid w:val="00961077"/>
    <w:rsid w:val="009638A4"/>
    <w:rsid w:val="00963AA1"/>
    <w:rsid w:val="00966B95"/>
    <w:rsid w:val="0097059B"/>
    <w:rsid w:val="009761E5"/>
    <w:rsid w:val="00985718"/>
    <w:rsid w:val="00987019"/>
    <w:rsid w:val="00996931"/>
    <w:rsid w:val="009A017F"/>
    <w:rsid w:val="009A2AAE"/>
    <w:rsid w:val="009A2F52"/>
    <w:rsid w:val="009A3809"/>
    <w:rsid w:val="009A766E"/>
    <w:rsid w:val="009A77E5"/>
    <w:rsid w:val="009B6AD9"/>
    <w:rsid w:val="009B7F7B"/>
    <w:rsid w:val="009C233C"/>
    <w:rsid w:val="009C24D1"/>
    <w:rsid w:val="009C2F7B"/>
    <w:rsid w:val="009C74C0"/>
    <w:rsid w:val="009D13AA"/>
    <w:rsid w:val="009E0397"/>
    <w:rsid w:val="009E04D6"/>
    <w:rsid w:val="009E358D"/>
    <w:rsid w:val="009E3A9C"/>
    <w:rsid w:val="009E41BC"/>
    <w:rsid w:val="009E443F"/>
    <w:rsid w:val="009F0EAE"/>
    <w:rsid w:val="009F693D"/>
    <w:rsid w:val="009F7D8E"/>
    <w:rsid w:val="00A02912"/>
    <w:rsid w:val="00A03461"/>
    <w:rsid w:val="00A0522E"/>
    <w:rsid w:val="00A0528E"/>
    <w:rsid w:val="00A0630E"/>
    <w:rsid w:val="00A07152"/>
    <w:rsid w:val="00A07C50"/>
    <w:rsid w:val="00A106A5"/>
    <w:rsid w:val="00A12097"/>
    <w:rsid w:val="00A12915"/>
    <w:rsid w:val="00A200CF"/>
    <w:rsid w:val="00A208A4"/>
    <w:rsid w:val="00A320B0"/>
    <w:rsid w:val="00A4197D"/>
    <w:rsid w:val="00A45AFE"/>
    <w:rsid w:val="00A47B57"/>
    <w:rsid w:val="00A52789"/>
    <w:rsid w:val="00A577F2"/>
    <w:rsid w:val="00A60DC7"/>
    <w:rsid w:val="00A62C79"/>
    <w:rsid w:val="00A6746B"/>
    <w:rsid w:val="00A70B20"/>
    <w:rsid w:val="00A71385"/>
    <w:rsid w:val="00A71508"/>
    <w:rsid w:val="00A7198B"/>
    <w:rsid w:val="00A73D8F"/>
    <w:rsid w:val="00A74147"/>
    <w:rsid w:val="00A76F5E"/>
    <w:rsid w:val="00A80251"/>
    <w:rsid w:val="00A81C97"/>
    <w:rsid w:val="00A87B6B"/>
    <w:rsid w:val="00A96215"/>
    <w:rsid w:val="00A96F76"/>
    <w:rsid w:val="00AA1EC7"/>
    <w:rsid w:val="00AA305C"/>
    <w:rsid w:val="00AA4D83"/>
    <w:rsid w:val="00AA589D"/>
    <w:rsid w:val="00AB00C9"/>
    <w:rsid w:val="00AB5AD6"/>
    <w:rsid w:val="00AB5C2B"/>
    <w:rsid w:val="00AB797B"/>
    <w:rsid w:val="00AC6CA5"/>
    <w:rsid w:val="00AC7F5F"/>
    <w:rsid w:val="00AD1112"/>
    <w:rsid w:val="00AD2DCC"/>
    <w:rsid w:val="00AD58B3"/>
    <w:rsid w:val="00AD5AF1"/>
    <w:rsid w:val="00AD687B"/>
    <w:rsid w:val="00AE3121"/>
    <w:rsid w:val="00AE37AE"/>
    <w:rsid w:val="00AE4126"/>
    <w:rsid w:val="00AF11C5"/>
    <w:rsid w:val="00B025DC"/>
    <w:rsid w:val="00B028B1"/>
    <w:rsid w:val="00B03992"/>
    <w:rsid w:val="00B04DE2"/>
    <w:rsid w:val="00B050F1"/>
    <w:rsid w:val="00B123A3"/>
    <w:rsid w:val="00B12D9D"/>
    <w:rsid w:val="00B1534C"/>
    <w:rsid w:val="00B20221"/>
    <w:rsid w:val="00B20238"/>
    <w:rsid w:val="00B2114C"/>
    <w:rsid w:val="00B21168"/>
    <w:rsid w:val="00B33EC0"/>
    <w:rsid w:val="00B34984"/>
    <w:rsid w:val="00B43E5B"/>
    <w:rsid w:val="00B502CD"/>
    <w:rsid w:val="00B53DBD"/>
    <w:rsid w:val="00B54628"/>
    <w:rsid w:val="00B60D7A"/>
    <w:rsid w:val="00B63038"/>
    <w:rsid w:val="00B77E9C"/>
    <w:rsid w:val="00B8129C"/>
    <w:rsid w:val="00B816BC"/>
    <w:rsid w:val="00B826E5"/>
    <w:rsid w:val="00B85C5B"/>
    <w:rsid w:val="00B91802"/>
    <w:rsid w:val="00B95782"/>
    <w:rsid w:val="00B976A9"/>
    <w:rsid w:val="00BA113E"/>
    <w:rsid w:val="00BA168B"/>
    <w:rsid w:val="00BA44B2"/>
    <w:rsid w:val="00BA5305"/>
    <w:rsid w:val="00BB3CB9"/>
    <w:rsid w:val="00BB6DA1"/>
    <w:rsid w:val="00BC3B12"/>
    <w:rsid w:val="00BC5B46"/>
    <w:rsid w:val="00BC6BA5"/>
    <w:rsid w:val="00BC7483"/>
    <w:rsid w:val="00BD1A9B"/>
    <w:rsid w:val="00BD2E17"/>
    <w:rsid w:val="00BD38BE"/>
    <w:rsid w:val="00BD519E"/>
    <w:rsid w:val="00BE1034"/>
    <w:rsid w:val="00BE3829"/>
    <w:rsid w:val="00BE79B2"/>
    <w:rsid w:val="00BF07A9"/>
    <w:rsid w:val="00BF4B37"/>
    <w:rsid w:val="00BF67A7"/>
    <w:rsid w:val="00C01069"/>
    <w:rsid w:val="00C061ED"/>
    <w:rsid w:val="00C10C2B"/>
    <w:rsid w:val="00C14C7A"/>
    <w:rsid w:val="00C15AE6"/>
    <w:rsid w:val="00C168DA"/>
    <w:rsid w:val="00C17800"/>
    <w:rsid w:val="00C2609D"/>
    <w:rsid w:val="00C40564"/>
    <w:rsid w:val="00C44AB0"/>
    <w:rsid w:val="00C55AE5"/>
    <w:rsid w:val="00C606EC"/>
    <w:rsid w:val="00C60D97"/>
    <w:rsid w:val="00C6558D"/>
    <w:rsid w:val="00C656A0"/>
    <w:rsid w:val="00C723C3"/>
    <w:rsid w:val="00C73721"/>
    <w:rsid w:val="00C74D47"/>
    <w:rsid w:val="00C75394"/>
    <w:rsid w:val="00C75635"/>
    <w:rsid w:val="00C90D81"/>
    <w:rsid w:val="00C9238C"/>
    <w:rsid w:val="00C93FEA"/>
    <w:rsid w:val="00C95A8F"/>
    <w:rsid w:val="00CA66F5"/>
    <w:rsid w:val="00CA7255"/>
    <w:rsid w:val="00CB1F7F"/>
    <w:rsid w:val="00CB3BBE"/>
    <w:rsid w:val="00CB7387"/>
    <w:rsid w:val="00CC369E"/>
    <w:rsid w:val="00CC3C28"/>
    <w:rsid w:val="00CD0927"/>
    <w:rsid w:val="00CD44AA"/>
    <w:rsid w:val="00CD63C7"/>
    <w:rsid w:val="00CE2410"/>
    <w:rsid w:val="00CE25DD"/>
    <w:rsid w:val="00CE352F"/>
    <w:rsid w:val="00CE6CBF"/>
    <w:rsid w:val="00CF00FA"/>
    <w:rsid w:val="00CF195C"/>
    <w:rsid w:val="00CF500D"/>
    <w:rsid w:val="00D0114E"/>
    <w:rsid w:val="00D01584"/>
    <w:rsid w:val="00D01AF9"/>
    <w:rsid w:val="00D02DE1"/>
    <w:rsid w:val="00D058E3"/>
    <w:rsid w:val="00D10745"/>
    <w:rsid w:val="00D240B8"/>
    <w:rsid w:val="00D24CBB"/>
    <w:rsid w:val="00D253ED"/>
    <w:rsid w:val="00D27216"/>
    <w:rsid w:val="00D27357"/>
    <w:rsid w:val="00D32FDD"/>
    <w:rsid w:val="00D43370"/>
    <w:rsid w:val="00D435EA"/>
    <w:rsid w:val="00D43851"/>
    <w:rsid w:val="00D44EFD"/>
    <w:rsid w:val="00D45544"/>
    <w:rsid w:val="00D46CAD"/>
    <w:rsid w:val="00D473EB"/>
    <w:rsid w:val="00D5006A"/>
    <w:rsid w:val="00D5064D"/>
    <w:rsid w:val="00D50D7D"/>
    <w:rsid w:val="00D54E19"/>
    <w:rsid w:val="00D5787A"/>
    <w:rsid w:val="00D66FFE"/>
    <w:rsid w:val="00D7125E"/>
    <w:rsid w:val="00D724C5"/>
    <w:rsid w:val="00D72605"/>
    <w:rsid w:val="00D80461"/>
    <w:rsid w:val="00D82470"/>
    <w:rsid w:val="00D9288F"/>
    <w:rsid w:val="00D96FD3"/>
    <w:rsid w:val="00D97A3B"/>
    <w:rsid w:val="00DA5107"/>
    <w:rsid w:val="00DA7117"/>
    <w:rsid w:val="00DA7583"/>
    <w:rsid w:val="00DB57EF"/>
    <w:rsid w:val="00DB6AF0"/>
    <w:rsid w:val="00DC1A9A"/>
    <w:rsid w:val="00DC3556"/>
    <w:rsid w:val="00DC5725"/>
    <w:rsid w:val="00DC6A59"/>
    <w:rsid w:val="00DC787B"/>
    <w:rsid w:val="00DD1799"/>
    <w:rsid w:val="00DD2687"/>
    <w:rsid w:val="00DD38C2"/>
    <w:rsid w:val="00DF09FD"/>
    <w:rsid w:val="00DF1C11"/>
    <w:rsid w:val="00DF45AC"/>
    <w:rsid w:val="00E02A5A"/>
    <w:rsid w:val="00E11E23"/>
    <w:rsid w:val="00E14B00"/>
    <w:rsid w:val="00E1656D"/>
    <w:rsid w:val="00E17527"/>
    <w:rsid w:val="00E23287"/>
    <w:rsid w:val="00E2471D"/>
    <w:rsid w:val="00E25DF6"/>
    <w:rsid w:val="00E319EF"/>
    <w:rsid w:val="00E4417E"/>
    <w:rsid w:val="00E442A4"/>
    <w:rsid w:val="00E5000B"/>
    <w:rsid w:val="00E50071"/>
    <w:rsid w:val="00E53D46"/>
    <w:rsid w:val="00E54009"/>
    <w:rsid w:val="00E5416F"/>
    <w:rsid w:val="00E5693D"/>
    <w:rsid w:val="00E6075F"/>
    <w:rsid w:val="00E61429"/>
    <w:rsid w:val="00E62CEB"/>
    <w:rsid w:val="00E743A1"/>
    <w:rsid w:val="00E8073F"/>
    <w:rsid w:val="00E82815"/>
    <w:rsid w:val="00E82FB6"/>
    <w:rsid w:val="00E8677B"/>
    <w:rsid w:val="00EA1638"/>
    <w:rsid w:val="00EA1BA4"/>
    <w:rsid w:val="00EA23D9"/>
    <w:rsid w:val="00EB2B50"/>
    <w:rsid w:val="00EB6FB7"/>
    <w:rsid w:val="00EC5F68"/>
    <w:rsid w:val="00ED1598"/>
    <w:rsid w:val="00EE2F7E"/>
    <w:rsid w:val="00EF0792"/>
    <w:rsid w:val="00EF216B"/>
    <w:rsid w:val="00EF3ADF"/>
    <w:rsid w:val="00EF3C3E"/>
    <w:rsid w:val="00EF5E97"/>
    <w:rsid w:val="00F001E7"/>
    <w:rsid w:val="00F111E2"/>
    <w:rsid w:val="00F14FD5"/>
    <w:rsid w:val="00F1586E"/>
    <w:rsid w:val="00F2001C"/>
    <w:rsid w:val="00F20688"/>
    <w:rsid w:val="00F2273C"/>
    <w:rsid w:val="00F23FB3"/>
    <w:rsid w:val="00F3096D"/>
    <w:rsid w:val="00F31535"/>
    <w:rsid w:val="00F35E7B"/>
    <w:rsid w:val="00F360D0"/>
    <w:rsid w:val="00F36735"/>
    <w:rsid w:val="00F41AAB"/>
    <w:rsid w:val="00F4214B"/>
    <w:rsid w:val="00F4648F"/>
    <w:rsid w:val="00F5238C"/>
    <w:rsid w:val="00F53D5F"/>
    <w:rsid w:val="00F561C0"/>
    <w:rsid w:val="00F732EC"/>
    <w:rsid w:val="00F75ABE"/>
    <w:rsid w:val="00F77164"/>
    <w:rsid w:val="00F81A43"/>
    <w:rsid w:val="00F855C6"/>
    <w:rsid w:val="00F85CF7"/>
    <w:rsid w:val="00F876A9"/>
    <w:rsid w:val="00F90D19"/>
    <w:rsid w:val="00F93234"/>
    <w:rsid w:val="00F95263"/>
    <w:rsid w:val="00FA1524"/>
    <w:rsid w:val="00FA15A2"/>
    <w:rsid w:val="00FA2180"/>
    <w:rsid w:val="00FA3256"/>
    <w:rsid w:val="00FA646E"/>
    <w:rsid w:val="00FB1AFB"/>
    <w:rsid w:val="00FB4635"/>
    <w:rsid w:val="00FB4E0E"/>
    <w:rsid w:val="00FB5D3D"/>
    <w:rsid w:val="00FB636C"/>
    <w:rsid w:val="00FB675A"/>
    <w:rsid w:val="00FB6C4D"/>
    <w:rsid w:val="00FC14F8"/>
    <w:rsid w:val="00FC18A9"/>
    <w:rsid w:val="00FC2418"/>
    <w:rsid w:val="00FC2B99"/>
    <w:rsid w:val="00FC43EC"/>
    <w:rsid w:val="00FC50E6"/>
    <w:rsid w:val="00FC629D"/>
    <w:rsid w:val="00FD0811"/>
    <w:rsid w:val="00FD1BB5"/>
    <w:rsid w:val="00FD256F"/>
    <w:rsid w:val="00FD3131"/>
    <w:rsid w:val="00FD408B"/>
    <w:rsid w:val="00FD5892"/>
    <w:rsid w:val="00FE6BCB"/>
    <w:rsid w:val="00FF05D6"/>
    <w:rsid w:val="00FF28AF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oNotEmbedSmartTags/>
  <w:decimalSymbol w:val=","/>
  <w:listSeparator w:val=";"/>
  <w15:docId w15:val="{78BBE837-9554-4862-B65E-0876840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D1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0D1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4E5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51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17800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C17800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C17800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C17800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C17800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C65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9F7D8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6DF0"/>
    <w:rPr>
      <w:sz w:val="24"/>
      <w:szCs w:val="24"/>
    </w:rPr>
  </w:style>
  <w:style w:type="character" w:styleId="ae">
    <w:name w:val="Placeholder Text"/>
    <w:basedOn w:val="a0"/>
    <w:uiPriority w:val="99"/>
    <w:semiHidden/>
    <w:rsid w:val="006F1CF7"/>
    <w:rPr>
      <w:color w:val="808080"/>
    </w:rPr>
  </w:style>
  <w:style w:type="character" w:styleId="af">
    <w:name w:val="Strong"/>
    <w:basedOn w:val="a0"/>
    <w:qFormat/>
    <w:rsid w:val="00FC18A9"/>
    <w:rPr>
      <w:b/>
      <w:bCs/>
    </w:rPr>
  </w:style>
  <w:style w:type="paragraph" w:customStyle="1" w:styleId="1">
    <w:name w:val="Основной текст с отступом1"/>
    <w:basedOn w:val="a"/>
    <w:link w:val="BodyTextIndentChar"/>
    <w:rsid w:val="007C3FA6"/>
    <w:pPr>
      <w:jc w:val="both"/>
    </w:pPr>
    <w:rPr>
      <w:sz w:val="28"/>
      <w:szCs w:val="20"/>
    </w:rPr>
  </w:style>
  <w:style w:type="character" w:customStyle="1" w:styleId="BodyTextIndentChar">
    <w:name w:val="Body Text Indent Char"/>
    <w:basedOn w:val="a0"/>
    <w:link w:val="1"/>
    <w:rsid w:val="007C3FA6"/>
    <w:rPr>
      <w:sz w:val="28"/>
    </w:rPr>
  </w:style>
  <w:style w:type="character" w:customStyle="1" w:styleId="s">
    <w:name w:val="s"/>
    <w:basedOn w:val="a0"/>
    <w:rsid w:val="00D44EFD"/>
  </w:style>
  <w:style w:type="paragraph" w:customStyle="1" w:styleId="10">
    <w:name w:val="Обычный1"/>
    <w:rsid w:val="00582871"/>
    <w:rPr>
      <w:rFonts w:ascii="Arial" w:hAnsi="Arial"/>
      <w:snapToGrid w:val="0"/>
      <w:sz w:val="22"/>
    </w:rPr>
  </w:style>
  <w:style w:type="character" w:customStyle="1" w:styleId="af0">
    <w:name w:val="Основной текст + Курсив"/>
    <w:basedOn w:val="a0"/>
    <w:rsid w:val="00A577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B304-93BC-4182-9622-01B18F1D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60</cp:revision>
  <cp:lastPrinted>2021-07-28T06:44:00Z</cp:lastPrinted>
  <dcterms:created xsi:type="dcterms:W3CDTF">2023-04-27T07:56:00Z</dcterms:created>
  <dcterms:modified xsi:type="dcterms:W3CDTF">2023-07-03T07:45:00Z</dcterms:modified>
</cp:coreProperties>
</file>