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1B3A7A" w:rsidRPr="00871F32" w:rsidRDefault="00871F32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2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Глимепирид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F41D9">
              <w:rPr>
                <w:rFonts w:ascii="Times New Roman" w:hAnsi="Times New Roman" w:cs="Times New Roman"/>
                <w:b/>
                <w:sz w:val="28"/>
                <w:szCs w:val="28"/>
              </w:rPr>
              <w:t>.2.1.0655</w:t>
            </w:r>
            <w:bookmarkStart w:id="0" w:name="_GoBack"/>
            <w:bookmarkEnd w:id="0"/>
          </w:p>
        </w:tc>
      </w:tr>
      <w:tr w:rsidR="001B3A7A" w:rsidRPr="00121CB3" w:rsidTr="00823ABC">
        <w:tc>
          <w:tcPr>
            <w:tcW w:w="5920" w:type="dxa"/>
          </w:tcPr>
          <w:p w:rsidR="001B3A7A" w:rsidRPr="00121CB3" w:rsidRDefault="00871F32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Глимепирид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1B3A7A" w:rsidRPr="00121CB3" w:rsidRDefault="00871F32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32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932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limepirid</w:t>
            </w:r>
            <w:r w:rsidRPr="009326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1B3A7A" w:rsidRPr="00121CB3" w:rsidRDefault="001B3A7A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871F32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14FED">
        <w:tc>
          <w:tcPr>
            <w:tcW w:w="9571" w:type="dxa"/>
            <w:gridSpan w:val="2"/>
          </w:tcPr>
          <w:bookmarkStart w:id="1" w:name="OLE_LINK1"/>
          <w:bookmarkStart w:id="2" w:name="OLE_LINK2"/>
          <w:p w:rsidR="00514FED" w:rsidRPr="003B01F6" w:rsidRDefault="00871F32" w:rsidP="006B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1F6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176" w:dyaOrig="24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25pt;height:120.75pt" o:ole="">
                  <v:imagedata r:id="rId7" o:title=""/>
                </v:shape>
                <o:OLEObject Type="Embed" ProgID="ChemWindow.Document" ShapeID="_x0000_i1025" DrawAspect="Content" ObjectID="_1750231825" r:id="rId8"/>
              </w:object>
            </w:r>
            <w:bookmarkEnd w:id="1"/>
            <w:bookmarkEnd w:id="2"/>
          </w:p>
          <w:p w:rsidR="006C3D0B" w:rsidRPr="003B01F6" w:rsidRDefault="006C3D0B" w:rsidP="006B3F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FED" w:rsidRPr="005C5197" w:rsidTr="00823ABC">
        <w:tc>
          <w:tcPr>
            <w:tcW w:w="4785" w:type="dxa"/>
          </w:tcPr>
          <w:p w:rsidR="00514FED" w:rsidRPr="005C5197" w:rsidRDefault="00871F32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="00CB061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514FED" w:rsidRPr="005C5197" w:rsidRDefault="00871F32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М.м.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352EB" w:rsidRPr="005C51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5197" w:rsidRPr="005C5197" w:rsidTr="00823ABC">
        <w:tc>
          <w:tcPr>
            <w:tcW w:w="4785" w:type="dxa"/>
          </w:tcPr>
          <w:p w:rsidR="005C5197" w:rsidRPr="005C5197" w:rsidRDefault="005C5197" w:rsidP="006B3F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5C5197">
              <w:rPr>
                <w:rFonts w:ascii="Times New Roman" w:hAnsi="Times New Roman" w:cs="Times New Roman"/>
                <w:sz w:val="28"/>
                <w:szCs w:val="28"/>
              </w:rPr>
              <w:t>93479-97-1</w:t>
            </w:r>
            <w:r w:rsidRPr="005C519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5C5197" w:rsidRPr="005C5197" w:rsidRDefault="005C5197" w:rsidP="006B3F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20D5" w:rsidRDefault="007F20D5" w:rsidP="005C51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5197" w:rsidRDefault="005C5197" w:rsidP="005C51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5C5197" w:rsidRDefault="00DA2E06" w:rsidP="005C51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2E06">
        <w:rPr>
          <w:rFonts w:ascii="Times New Roman" w:eastAsia="Times New Roman" w:hAnsi="Times New Roman" w:cs="Times New Roman"/>
          <w:sz w:val="28"/>
          <w:szCs w:val="28"/>
        </w:rPr>
        <w:t>4-Метил-</w:t>
      </w:r>
      <w:r w:rsidRPr="00DA2E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DA2E06">
        <w:rPr>
          <w:rFonts w:ascii="Times New Roman" w:eastAsia="Times New Roman" w:hAnsi="Times New Roman" w:cs="Times New Roman"/>
          <w:sz w:val="28"/>
          <w:szCs w:val="28"/>
        </w:rPr>
        <w:t>-{2-[4-({[(1</w:t>
      </w:r>
      <w:r w:rsidRPr="00DA2E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A2E06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DA2E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DA2E06">
        <w:rPr>
          <w:rFonts w:ascii="Times New Roman" w:eastAsia="Times New Roman" w:hAnsi="Times New Roman" w:cs="Times New Roman"/>
          <w:sz w:val="28"/>
          <w:szCs w:val="28"/>
        </w:rPr>
        <w:t>)-4-метилциклогексил]карбамоил}сульфамоил)фенил]этил}-2-оксо-3-этил-2,5-дигидро-1</w:t>
      </w:r>
      <w:r w:rsidRPr="00DA2E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DA2E06">
        <w:rPr>
          <w:rFonts w:ascii="Times New Roman" w:eastAsia="Times New Roman" w:hAnsi="Times New Roman" w:cs="Times New Roman"/>
          <w:sz w:val="28"/>
          <w:szCs w:val="28"/>
        </w:rPr>
        <w:t>-пиррол-1-карбоксамид</w:t>
      </w:r>
      <w:r w:rsidR="005C5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0D5" w:rsidRDefault="00871F32" w:rsidP="005C51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B01F6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C</w:t>
      </w:r>
      <w:r w:rsidR="00421F65">
        <w:rPr>
          <w:rFonts w:ascii="Times New Roman" w:eastAsia="Times New Roman" w:hAnsi="Times New Roman" w:cs="Times New Roman"/>
          <w:snapToGrid w:val="0"/>
          <w:sz w:val="28"/>
          <w:szCs w:val="28"/>
        </w:rPr>
        <w:t>одержит не менее 97,0 % и не более 102,0 </w:t>
      </w:r>
      <w:r w:rsidRPr="003B01F6">
        <w:rPr>
          <w:rFonts w:ascii="Times New Roman" w:eastAsia="Times New Roman" w:hAnsi="Times New Roman" w:cs="Times New Roman"/>
          <w:snapToGrid w:val="0"/>
          <w:sz w:val="28"/>
          <w:szCs w:val="28"/>
        </w:rPr>
        <w:t>% глимепирида в пересчёте на безводное и свободное от остаточных органических растворителей вещество.</w:t>
      </w:r>
    </w:p>
    <w:p w:rsidR="00871F32" w:rsidRPr="00DB0913" w:rsidRDefault="005C5197" w:rsidP="007444F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DB0913" w:rsidRDefault="00D302BC" w:rsidP="007444F4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B01F6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3B01F6">
        <w:rPr>
          <w:rFonts w:ascii="Times New Roman" w:eastAsia="Times New Roman" w:hAnsi="Times New Roman"/>
          <w:sz w:val="28"/>
          <w:szCs w:val="28"/>
        </w:rPr>
        <w:t>Белый или почти белый кристаллический порошок.</w:t>
      </w:r>
    </w:p>
    <w:p w:rsidR="00D302BC" w:rsidRPr="003B01F6" w:rsidRDefault="00727F50" w:rsidP="007444F4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3B01F6">
        <w:rPr>
          <w:rFonts w:ascii="Times New Roman" w:hAnsi="Times New Roman"/>
          <w:sz w:val="28"/>
        </w:rPr>
        <w:t>*</w:t>
      </w:r>
      <w:r w:rsidR="00812069" w:rsidRPr="003B01F6">
        <w:rPr>
          <w:rFonts w:ascii="Times New Roman" w:hAnsi="Times New Roman"/>
          <w:sz w:val="28"/>
        </w:rPr>
        <w:t>Проявляет полиморфизм.</w:t>
      </w:r>
    </w:p>
    <w:p w:rsidR="004F79EE" w:rsidRPr="00B82C2A" w:rsidRDefault="009A191F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1F6">
        <w:rPr>
          <w:rFonts w:ascii="Times New Roman" w:eastAsia="Times New Roman" w:hAnsi="Times New Roman" w:cs="Times New Roman"/>
          <w:b/>
          <w:sz w:val="28"/>
          <w:szCs w:val="20"/>
        </w:rPr>
        <w:t>Растворимость.</w:t>
      </w:r>
      <w:r w:rsidRPr="003B01F6">
        <w:rPr>
          <w:rFonts w:ascii="Times New Roman" w:hAnsi="Times New Roman"/>
        </w:rPr>
        <w:t xml:space="preserve"> </w:t>
      </w:r>
      <w:r w:rsidR="004F79EE" w:rsidRPr="003B01F6">
        <w:rPr>
          <w:rFonts w:ascii="Times New Roman" w:hAnsi="Times New Roman"/>
          <w:sz w:val="28"/>
          <w:szCs w:val="28"/>
        </w:rPr>
        <w:t xml:space="preserve">Растворим в диметилформамиде, мало растворим в метиленхлориде, очень мало растворим в метаноле, </w:t>
      </w:r>
      <w:r w:rsidR="00C772B7" w:rsidRPr="003B01F6">
        <w:rPr>
          <w:rFonts w:ascii="Times New Roman" w:hAnsi="Times New Roman"/>
          <w:sz w:val="28"/>
          <w:szCs w:val="28"/>
        </w:rPr>
        <w:t>практически нерастворим в воде.</w:t>
      </w:r>
    </w:p>
    <w:p w:rsidR="007F20D5" w:rsidRPr="005C5197" w:rsidRDefault="005C519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5C5197">
        <w:rPr>
          <w:rFonts w:ascii="Times New Roman" w:hAnsi="Times New Roman"/>
          <w:b w:val="0"/>
        </w:rPr>
        <w:lastRenderedPageBreak/>
        <w:t>ИДЕНТИФИКАЦИЯ</w:t>
      </w:r>
    </w:p>
    <w:p w:rsidR="007F20D5" w:rsidRDefault="0053110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754B">
        <w:rPr>
          <w:rFonts w:ascii="Times New Roman" w:hAnsi="Times New Roman"/>
          <w:b w:val="0"/>
          <w:i/>
          <w:szCs w:val="28"/>
        </w:rPr>
        <w:t>1. </w:t>
      </w:r>
      <w:r w:rsidR="00C772B7" w:rsidRPr="00DA754B">
        <w:rPr>
          <w:rFonts w:ascii="Times New Roman" w:hAnsi="Times New Roman"/>
          <w:b w:val="0"/>
          <w:i/>
          <w:szCs w:val="28"/>
        </w:rPr>
        <w:t xml:space="preserve">ИК-спектрометрия </w:t>
      </w:r>
      <w:r w:rsidR="00C772B7" w:rsidRPr="00DA754B">
        <w:rPr>
          <w:rFonts w:ascii="Times New Roman" w:hAnsi="Times New Roman"/>
          <w:b w:val="0"/>
          <w:szCs w:val="28"/>
        </w:rPr>
        <w:t xml:space="preserve">(ОФС «Спектрометрия в </w:t>
      </w:r>
      <w:r w:rsidR="000E6B06">
        <w:rPr>
          <w:rFonts w:ascii="Times New Roman" w:hAnsi="Times New Roman"/>
          <w:b w:val="0"/>
          <w:szCs w:val="28"/>
        </w:rPr>
        <w:t xml:space="preserve">средней </w:t>
      </w:r>
      <w:r w:rsidR="00C772B7" w:rsidRPr="00DA754B">
        <w:rPr>
          <w:rFonts w:ascii="Times New Roman" w:hAnsi="Times New Roman"/>
          <w:b w:val="0"/>
          <w:szCs w:val="28"/>
        </w:rPr>
        <w:t>инфракрасной области»)</w:t>
      </w:r>
      <w:r w:rsidR="00C772B7" w:rsidRPr="00DA754B">
        <w:rPr>
          <w:rFonts w:ascii="Times New Roman" w:hAnsi="Times New Roman"/>
          <w:b w:val="0"/>
          <w:i/>
          <w:szCs w:val="28"/>
        </w:rPr>
        <w:t xml:space="preserve">. </w:t>
      </w:r>
      <w:r w:rsidR="00DA2E06">
        <w:rPr>
          <w:rFonts w:ascii="Times New Roman" w:hAnsi="Times New Roman"/>
          <w:b w:val="0"/>
          <w:szCs w:val="28"/>
        </w:rPr>
        <w:t xml:space="preserve">Инфракрасный спектр субстанции </w:t>
      </w:r>
      <w:r w:rsidR="00C772B7" w:rsidRPr="00DA754B">
        <w:rPr>
          <w:rFonts w:ascii="Times New Roman" w:hAnsi="Times New Roman"/>
          <w:b w:val="0"/>
          <w:szCs w:val="28"/>
        </w:rPr>
        <w:t>в области от</w:t>
      </w:r>
      <w:r w:rsidR="00421F65" w:rsidRPr="00DA754B">
        <w:rPr>
          <w:rFonts w:ascii="Times New Roman" w:hAnsi="Times New Roman"/>
          <w:b w:val="0"/>
          <w:szCs w:val="28"/>
        </w:rPr>
        <w:t xml:space="preserve"> 4000 до 400 </w:t>
      </w:r>
      <w:r w:rsidR="00C772B7" w:rsidRPr="00DA754B">
        <w:rPr>
          <w:rFonts w:ascii="Times New Roman" w:hAnsi="Times New Roman"/>
          <w:b w:val="0"/>
          <w:szCs w:val="28"/>
        </w:rPr>
        <w:t>см</w:t>
      </w:r>
      <w:r w:rsidR="00C772B7" w:rsidRPr="00DA754B">
        <w:rPr>
          <w:rFonts w:ascii="Times New Roman" w:hAnsi="Times New Roman"/>
          <w:b w:val="0"/>
          <w:szCs w:val="28"/>
          <w:vertAlign w:val="superscript"/>
        </w:rPr>
        <w:t>-1</w:t>
      </w:r>
      <w:r w:rsidR="00C772B7" w:rsidRPr="00DA754B">
        <w:rPr>
          <w:rFonts w:ascii="Times New Roman" w:hAnsi="Times New Roman"/>
          <w:b w:val="0"/>
          <w:szCs w:val="28"/>
        </w:rPr>
        <w:t xml:space="preserve"> по положению полос поглощения должен соответствовать спектру фармакопейного стандартного образца глимепирида.</w:t>
      </w:r>
    </w:p>
    <w:p w:rsidR="00DA2E06" w:rsidRDefault="00DA2E06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2E06">
        <w:rPr>
          <w:rFonts w:ascii="Times New Roman" w:hAnsi="Times New Roman"/>
          <w:b w:val="0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/>
          <w:b w:val="0"/>
          <w:szCs w:val="28"/>
        </w:rPr>
        <w:t>диметилформамида</w:t>
      </w:r>
      <w:r w:rsidRPr="00DA2E06">
        <w:rPr>
          <w:rFonts w:ascii="Times New Roman" w:hAnsi="Times New Roman"/>
          <w:b w:val="0"/>
          <w:szCs w:val="28"/>
        </w:rPr>
        <w:t>, выпаривают досуха и записывают спектры сухих остатков.</w:t>
      </w:r>
    </w:p>
    <w:p w:rsidR="00531103" w:rsidRDefault="00531103" w:rsidP="007444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DA754B">
        <w:rPr>
          <w:i/>
          <w:sz w:val="28"/>
          <w:szCs w:val="28"/>
        </w:rPr>
        <w:t>2. ВЭЖХ.</w:t>
      </w:r>
      <w:r w:rsidRPr="00DA754B">
        <w:rPr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глимепирида на хроматограмме раствора стандартного образца глимепирида (раздел «Количественное определение»).</w:t>
      </w:r>
    </w:p>
    <w:p w:rsidR="005C5197" w:rsidRPr="00531103" w:rsidRDefault="005C5197" w:rsidP="007444F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9A191F" w:rsidRDefault="00A16813" w:rsidP="007444F4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F904D4">
        <w:rPr>
          <w:rFonts w:ascii="Times New Roman" w:hAnsi="Times New Roman"/>
        </w:rPr>
        <w:t>Родственные примеси.</w:t>
      </w:r>
      <w:r w:rsidR="009A191F" w:rsidRPr="00F904D4">
        <w:rPr>
          <w:rFonts w:ascii="Times New Roman" w:hAnsi="Times New Roman"/>
          <w:b w:val="0"/>
        </w:rPr>
        <w:t xml:space="preserve"> Определение проводят методом ВЭЖХ </w:t>
      </w:r>
      <w:r w:rsidR="009A191F" w:rsidRPr="00F904D4">
        <w:rPr>
          <w:b w:val="0"/>
          <w:color w:val="000000"/>
          <w:position w:val="1"/>
          <w:szCs w:val="28"/>
        </w:rPr>
        <w:t>(ОФС</w:t>
      </w:r>
      <w:r w:rsidR="00E47BC1">
        <w:rPr>
          <w:b w:val="0"/>
          <w:color w:val="000000"/>
          <w:position w:val="1"/>
          <w:szCs w:val="28"/>
        </w:rPr>
        <w:t> </w:t>
      </w:r>
      <w:r w:rsidR="009A191F" w:rsidRPr="00F904D4">
        <w:rPr>
          <w:b w:val="0"/>
          <w:color w:val="000000"/>
          <w:szCs w:val="28"/>
        </w:rPr>
        <w:t>«Высокоэффективная жидкостная хроматография»</w:t>
      </w:r>
      <w:r w:rsidR="009A191F" w:rsidRPr="00F904D4">
        <w:rPr>
          <w:b w:val="0"/>
          <w:color w:val="000000"/>
          <w:position w:val="1"/>
          <w:szCs w:val="28"/>
        </w:rPr>
        <w:t>)</w:t>
      </w:r>
      <w:r w:rsidR="009A191F" w:rsidRPr="00F904D4">
        <w:rPr>
          <w:rFonts w:ascii="Times New Roman" w:hAnsi="Times New Roman"/>
          <w:b w:val="0"/>
        </w:rPr>
        <w:t>.</w:t>
      </w:r>
    </w:p>
    <w:p w:rsidR="002D0ADD" w:rsidRPr="00DC44E4" w:rsidRDefault="002D0ADD" w:rsidP="00744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E4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DC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DD" w:rsidRPr="00DC44E4" w:rsidRDefault="00E511AA" w:rsidP="007444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1. </w:t>
      </w:r>
      <w:r w:rsidR="002D0ADD" w:rsidRPr="00DC44E4">
        <w:rPr>
          <w:rFonts w:ascii="Times New Roman" w:hAnsi="Times New Roman"/>
          <w:i/>
          <w:szCs w:val="28"/>
        </w:rPr>
        <w:t xml:space="preserve">Примесь А. </w:t>
      </w:r>
      <w:r w:rsidR="002D0ADD" w:rsidRPr="00DC44E4">
        <w:rPr>
          <w:rFonts w:ascii="Times New Roman" w:hAnsi="Times New Roman"/>
          <w:b w:val="0"/>
          <w:szCs w:val="28"/>
        </w:rPr>
        <w:t>Определение проводят методом ВЭЖХ (ОФС</w:t>
      </w:r>
      <w:r w:rsidR="00E47BC1">
        <w:rPr>
          <w:rFonts w:ascii="Times New Roman" w:hAnsi="Times New Roman"/>
          <w:b w:val="0"/>
          <w:szCs w:val="28"/>
        </w:rPr>
        <w:t> </w:t>
      </w:r>
      <w:r w:rsidR="002D0ADD" w:rsidRPr="00DC44E4">
        <w:rPr>
          <w:rFonts w:ascii="Times New Roman" w:hAnsi="Times New Roman"/>
          <w:b w:val="0"/>
          <w:szCs w:val="28"/>
        </w:rPr>
        <w:t>«Высокоэффектив</w:t>
      </w:r>
      <w:r w:rsidR="00531103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2D0ADD" w:rsidRPr="00DC44E4" w:rsidRDefault="002D0ADD" w:rsidP="007444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DC44E4">
        <w:rPr>
          <w:rFonts w:ascii="Times New Roman" w:hAnsi="Times New Roman"/>
          <w:b w:val="0"/>
          <w:szCs w:val="28"/>
        </w:rPr>
        <w:t>Все растворы используют свежеприготовленными.</w:t>
      </w:r>
    </w:p>
    <w:p w:rsidR="002D0ADD" w:rsidRPr="00DC44E4" w:rsidRDefault="002D0ADD" w:rsidP="007444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C44E4">
        <w:rPr>
          <w:rFonts w:ascii="Times New Roman" w:hAnsi="Times New Roman"/>
          <w:b w:val="0"/>
          <w:i/>
          <w:szCs w:val="28"/>
        </w:rPr>
        <w:t>Подвижная фаза (ПФ)</w:t>
      </w:r>
      <w:r w:rsidRPr="00DC44E4">
        <w:rPr>
          <w:rFonts w:ascii="Times New Roman" w:hAnsi="Times New Roman"/>
          <w:b w:val="0"/>
          <w:szCs w:val="28"/>
        </w:rPr>
        <w:t>. Уксусная кислота ледяная—2-пропанол—гептан 1:100:899.</w:t>
      </w:r>
    </w:p>
    <w:p w:rsidR="002D0ADD" w:rsidRPr="00DC44E4" w:rsidRDefault="002D0ADD" w:rsidP="007444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C44E4">
        <w:rPr>
          <w:rFonts w:ascii="Times New Roman" w:hAnsi="Times New Roman"/>
          <w:b w:val="0"/>
          <w:i/>
          <w:szCs w:val="28"/>
        </w:rPr>
        <w:t>Испытуемый раствор.</w:t>
      </w:r>
      <w:r w:rsidRPr="00DC44E4">
        <w:rPr>
          <w:rFonts w:ascii="Times New Roman" w:hAnsi="Times New Roman"/>
          <w:i/>
          <w:szCs w:val="28"/>
        </w:rPr>
        <w:t xml:space="preserve"> </w:t>
      </w:r>
      <w:r w:rsidRPr="00DC44E4">
        <w:rPr>
          <w:rFonts w:ascii="Times New Roman" w:hAnsi="Times New Roman"/>
          <w:b w:val="0"/>
          <w:szCs w:val="28"/>
        </w:rPr>
        <w:t>В мерную колбу вместимостью 20 мл помещают 10 </w:t>
      </w:r>
      <w:r w:rsidR="00CD15E7">
        <w:rPr>
          <w:rFonts w:ascii="Times New Roman" w:hAnsi="Times New Roman"/>
          <w:b w:val="0"/>
          <w:szCs w:val="28"/>
        </w:rPr>
        <w:t xml:space="preserve">мг (точная навеска) субстанции, </w:t>
      </w:r>
      <w:r w:rsidRPr="00DC44E4">
        <w:rPr>
          <w:rFonts w:ascii="Times New Roman" w:hAnsi="Times New Roman"/>
          <w:b w:val="0"/>
          <w:szCs w:val="28"/>
        </w:rPr>
        <w:t>растворяют в 5 мл метиленхлорида и доводят объём раствора ПФ до метки.</w:t>
      </w:r>
    </w:p>
    <w:p w:rsidR="002D0ADD" w:rsidRPr="00DC44E4" w:rsidRDefault="002D0ADD" w:rsidP="00744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Раствор сравнения.</w:t>
      </w:r>
      <w:r w:rsidRPr="00DC44E4">
        <w:rPr>
          <w:rFonts w:ascii="Times New Roman" w:hAnsi="Times New Roman"/>
          <w:sz w:val="28"/>
          <w:szCs w:val="28"/>
        </w:rPr>
        <w:t xml:space="preserve"> </w:t>
      </w:r>
      <w:r w:rsidR="00421F65">
        <w:rPr>
          <w:rFonts w:ascii="Times New Roman" w:hAnsi="Times New Roman"/>
          <w:sz w:val="28"/>
          <w:szCs w:val="28"/>
        </w:rPr>
        <w:t>В мерную колбу вместимостью 100 </w:t>
      </w:r>
      <w:r w:rsidRPr="00DC44E4">
        <w:rPr>
          <w:rFonts w:ascii="Times New Roman" w:hAnsi="Times New Roman"/>
          <w:sz w:val="28"/>
          <w:szCs w:val="28"/>
        </w:rPr>
        <w:t>мл помещают 0,8 мл испытуемого</w:t>
      </w:r>
      <w:r w:rsidRPr="00DC44E4">
        <w:rPr>
          <w:rFonts w:ascii="Times New Roman" w:hAnsi="Times New Roman"/>
          <w:i/>
          <w:sz w:val="28"/>
          <w:szCs w:val="28"/>
        </w:rPr>
        <w:t xml:space="preserve"> </w:t>
      </w:r>
      <w:r w:rsidRPr="00DC44E4">
        <w:rPr>
          <w:rFonts w:ascii="Times New Roman" w:hAnsi="Times New Roman"/>
          <w:sz w:val="28"/>
          <w:szCs w:val="28"/>
        </w:rPr>
        <w:t>раствора и доводят объ</w:t>
      </w:r>
      <w:r w:rsidR="005C5197">
        <w:rPr>
          <w:rFonts w:ascii="Times New Roman" w:hAnsi="Times New Roman"/>
          <w:sz w:val="28"/>
          <w:szCs w:val="28"/>
        </w:rPr>
        <w:t>ё</w:t>
      </w:r>
      <w:r w:rsidRPr="00DC44E4">
        <w:rPr>
          <w:rFonts w:ascii="Times New Roman" w:hAnsi="Times New Roman"/>
          <w:sz w:val="28"/>
          <w:szCs w:val="28"/>
        </w:rPr>
        <w:t>м раствора ПФ до метки.</w:t>
      </w:r>
    </w:p>
    <w:p w:rsidR="002D0ADD" w:rsidRPr="00DC44E4" w:rsidRDefault="002D0ADD" w:rsidP="00744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DC44E4">
        <w:rPr>
          <w:rFonts w:ascii="Times New Roman" w:hAnsi="Times New Roman"/>
          <w:sz w:val="28"/>
          <w:szCs w:val="28"/>
        </w:rPr>
        <w:t xml:space="preserve">Растворяют 2,0 мг </w:t>
      </w:r>
      <w:r w:rsidR="00093DB4">
        <w:rPr>
          <w:rFonts w:ascii="Times New Roman" w:hAnsi="Times New Roman"/>
          <w:sz w:val="28"/>
          <w:szCs w:val="28"/>
        </w:rPr>
        <w:t xml:space="preserve">фармакопейного </w:t>
      </w:r>
      <w:r w:rsidRPr="00DC44E4">
        <w:rPr>
          <w:rFonts w:ascii="Times New Roman" w:hAnsi="Times New Roman"/>
          <w:sz w:val="28"/>
          <w:szCs w:val="28"/>
        </w:rPr>
        <w:t xml:space="preserve">стандартного образца глимепирида для </w:t>
      </w:r>
      <w:r w:rsidRPr="00DC44E4">
        <w:rPr>
          <w:rFonts w:ascii="Times New Roman" w:hAnsi="Times New Roman"/>
          <w:sz w:val="28"/>
          <w:szCs w:val="28"/>
        </w:rPr>
        <w:lastRenderedPageBreak/>
        <w:t xml:space="preserve">идентификации примеси А в 1 мл метиленхлорида и доводят объём раствора ПФ до 4 мл.  </w:t>
      </w:r>
    </w:p>
    <w:p w:rsidR="002D0ADD" w:rsidRPr="00DC44E4" w:rsidRDefault="005C5197" w:rsidP="00E511AA">
      <w:pPr>
        <w:keepNext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2D0ADD" w:rsidRPr="00DC44E4" w:rsidRDefault="002D0ADD" w:rsidP="005C5197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44E4">
        <w:rPr>
          <w:rFonts w:ascii="Times New Roman" w:hAnsi="Times New Roman" w:cs="Times New Roman"/>
          <w:sz w:val="28"/>
          <w:szCs w:val="28"/>
        </w:rPr>
        <w:t xml:space="preserve">Примесь А: </w:t>
      </w:r>
      <w:r w:rsidRPr="00DC44E4">
        <w:rPr>
          <w:rFonts w:ascii="Times New Roman" w:eastAsia="Calibri" w:hAnsi="Times New Roman" w:cs="Times New Roman"/>
          <w:sz w:val="28"/>
          <w:szCs w:val="28"/>
        </w:rPr>
        <w:t>4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-метил-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{2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[4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({[(1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DC44E4">
        <w:rPr>
          <w:rFonts w:ascii="Times New Roman" w:eastAsia="Calibri" w:hAnsi="Times New Roman" w:cs="Times New Roman"/>
          <w:sz w:val="28"/>
          <w:szCs w:val="28"/>
        </w:rPr>
        <w:t>,4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DC44E4">
        <w:rPr>
          <w:rFonts w:ascii="Times New Roman" w:eastAsia="Calibri" w:hAnsi="Times New Roman" w:cs="Times New Roman"/>
          <w:sz w:val="28"/>
          <w:szCs w:val="28"/>
        </w:rPr>
        <w:t>)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4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метилциклогексил]карбамоил}сульфамоил)фенил]этил}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2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оксо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-3-этил-</w:t>
      </w:r>
      <w:r w:rsidRPr="00DC44E4">
        <w:rPr>
          <w:rFonts w:ascii="Times New Roman" w:eastAsia="Calibri" w:hAnsi="Times New Roman" w:cs="Times New Roman"/>
          <w:sz w:val="28"/>
          <w:szCs w:val="28"/>
        </w:rPr>
        <w:t>2,5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дигидро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1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пиррол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1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карбоксамид</w:t>
      </w:r>
      <w:r w:rsidRPr="00DC44E4">
        <w:rPr>
          <w:rFonts w:ascii="Times New Roman" w:hAnsi="Times New Roman" w:cs="Times New Roman"/>
          <w:sz w:val="28"/>
          <w:szCs w:val="28"/>
        </w:rPr>
        <w:t xml:space="preserve"> </w:t>
      </w:r>
      <w:r w:rsidR="00A665D3" w:rsidRPr="00A665D3">
        <w:rPr>
          <w:rFonts w:ascii="Times New Roman" w:hAnsi="Times New Roman" w:cs="Times New Roman"/>
          <w:sz w:val="28"/>
          <w:szCs w:val="28"/>
        </w:rPr>
        <w:t>[</w:t>
      </w:r>
      <w:r w:rsidRPr="00DC44E4">
        <w:rPr>
          <w:rFonts w:ascii="Times New Roman" w:eastAsia="Calibri" w:hAnsi="Times New Roman" w:cs="Times New Roman"/>
          <w:sz w:val="28"/>
          <w:szCs w:val="28"/>
        </w:rPr>
        <w:t>684286-46-2</w:t>
      </w:r>
      <w:r w:rsidR="00A665D3" w:rsidRPr="00A665D3">
        <w:rPr>
          <w:rFonts w:ascii="Times New Roman" w:eastAsia="Calibri" w:hAnsi="Times New Roman" w:cs="Times New Roman"/>
          <w:sz w:val="28"/>
          <w:szCs w:val="28"/>
        </w:rPr>
        <w:t>]</w:t>
      </w:r>
      <w:r w:rsidRPr="00DC4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0D5" w:rsidRDefault="002D0ADD" w:rsidP="005C5197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2D0ADD" w:rsidRPr="00DC44E4" w:rsidTr="008B5990">
        <w:tc>
          <w:tcPr>
            <w:tcW w:w="3936" w:type="dxa"/>
          </w:tcPr>
          <w:p w:rsidR="002D0ADD" w:rsidRPr="007444F4" w:rsidRDefault="002D0ADD" w:rsidP="007444F4">
            <w:pPr>
              <w:pStyle w:val="a4"/>
              <w:keepNext/>
              <w:tabs>
                <w:tab w:val="center" w:pos="1860"/>
              </w:tabs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2D0ADD" w:rsidRPr="00DC44E4" w:rsidRDefault="00421F65" w:rsidP="005C5197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</w:t>
            </w:r>
            <w:r w:rsidR="005C5197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×</w:t>
            </w:r>
            <w:r w:rsidR="005C5197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3,0 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2D0ADD" w:rsidRPr="00DC44E4">
              <w:rPr>
                <w:rFonts w:ascii="Times New Roman" w:hAnsi="Times New Roman"/>
                <w:b w:val="0"/>
              </w:rPr>
              <w:t>силикагель модифицированный дигидроксипропильными группами</w:t>
            </w:r>
            <w:r w:rsidR="007424EB">
              <w:rPr>
                <w:rFonts w:ascii="Times New Roman" w:hAnsi="Times New Roman"/>
                <w:b w:val="0"/>
              </w:rPr>
              <w:t>,</w:t>
            </w:r>
            <w:r w:rsidR="002D0ADD" w:rsidRPr="00DC44E4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2D0ADD" w:rsidRPr="00DC44E4" w:rsidTr="008B5990">
        <w:tc>
          <w:tcPr>
            <w:tcW w:w="3936" w:type="dxa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2D0ADD" w:rsidRPr="00DC44E4" w:rsidRDefault="00421F65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2D0ADD" w:rsidRPr="00DC44E4" w:rsidTr="008B5990">
        <w:tc>
          <w:tcPr>
            <w:tcW w:w="3936" w:type="dxa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2D0ADD" w:rsidRPr="00DC44E4" w:rsidRDefault="00421F65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0,5 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2D0ADD" w:rsidRPr="00DC44E4" w:rsidTr="008B5990">
        <w:tc>
          <w:tcPr>
            <w:tcW w:w="3936" w:type="dxa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2D0ADD" w:rsidRPr="00DC44E4" w:rsidRDefault="00421F65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228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2D0ADD" w:rsidRPr="00DC44E4" w:rsidTr="008B5990">
        <w:tc>
          <w:tcPr>
            <w:tcW w:w="3936" w:type="dxa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2D0ADD" w:rsidRPr="00DC44E4" w:rsidRDefault="00421F65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2D0ADD" w:rsidRPr="00DC44E4" w:rsidTr="008B5990">
        <w:tc>
          <w:tcPr>
            <w:tcW w:w="3936" w:type="dxa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953" w:type="dxa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1,5-кратное от времени удерживания пика глимепирида.</w:t>
            </w:r>
          </w:p>
        </w:tc>
      </w:tr>
    </w:tbl>
    <w:p w:rsidR="007F20D5" w:rsidRDefault="002D0AD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DC44E4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DC44E4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системы, раствор сравнения и испытуемый раствор.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DC44E4">
        <w:rPr>
          <w:rFonts w:ascii="Times New Roman" w:hAnsi="Times New Roman"/>
          <w:sz w:val="28"/>
          <w:szCs w:val="28"/>
        </w:rPr>
        <w:t>Глимепирид</w:t>
      </w:r>
      <w:r w:rsidRPr="00DC44E4">
        <w:rPr>
          <w:rFonts w:ascii="Times New Roman" w:hAnsi="Times New Roman"/>
          <w:i/>
          <w:sz w:val="28"/>
          <w:szCs w:val="28"/>
        </w:rPr>
        <w:t xml:space="preserve"> </w:t>
      </w:r>
      <w:r w:rsidR="007424EB">
        <w:rPr>
          <w:rFonts w:ascii="Times New Roman" w:hAnsi="Times New Roman"/>
          <w:i/>
          <w:sz w:val="28"/>
          <w:szCs w:val="28"/>
        </w:rPr>
        <w:t>–</w:t>
      </w:r>
      <w:r w:rsidR="00A665D3">
        <w:rPr>
          <w:rFonts w:ascii="Times New Roman" w:hAnsi="Times New Roman"/>
          <w:i/>
          <w:sz w:val="28"/>
          <w:szCs w:val="28"/>
        </w:rPr>
        <w:t xml:space="preserve"> </w:t>
      </w:r>
      <w:r w:rsidRPr="00DC44E4">
        <w:rPr>
          <w:rFonts w:ascii="Times New Roman" w:hAnsi="Times New Roman"/>
          <w:sz w:val="28"/>
          <w:szCs w:val="28"/>
        </w:rPr>
        <w:t>1</w:t>
      </w:r>
      <w:r w:rsidRPr="00DC44E4">
        <w:rPr>
          <w:rFonts w:ascii="Times New Roman" w:hAnsi="Times New Roman"/>
          <w:i/>
          <w:sz w:val="28"/>
          <w:szCs w:val="28"/>
        </w:rPr>
        <w:t xml:space="preserve"> </w:t>
      </w:r>
      <w:r w:rsidRPr="00DC44E4">
        <w:rPr>
          <w:rFonts w:ascii="Times New Roman" w:hAnsi="Times New Roman"/>
          <w:sz w:val="28"/>
          <w:szCs w:val="28"/>
        </w:rPr>
        <w:t>(около 14 мин);</w:t>
      </w:r>
      <w:r w:rsidR="007424EB">
        <w:rPr>
          <w:rFonts w:ascii="Times New Roman" w:hAnsi="Times New Roman"/>
          <w:sz w:val="28"/>
          <w:szCs w:val="28"/>
        </w:rPr>
        <w:t xml:space="preserve"> </w:t>
      </w:r>
      <w:r w:rsidRPr="00DC44E4">
        <w:rPr>
          <w:rFonts w:ascii="Times New Roman" w:hAnsi="Times New Roman"/>
          <w:sz w:val="28"/>
          <w:szCs w:val="28"/>
        </w:rPr>
        <w:t>примесь А – около 0,9.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DC44E4">
        <w:rPr>
          <w:rFonts w:ascii="Times New Roman" w:hAnsi="Times New Roman"/>
          <w:sz w:val="28"/>
          <w:szCs w:val="28"/>
        </w:rPr>
        <w:t xml:space="preserve">. На хроматограмме </w:t>
      </w:r>
      <w:r w:rsidRPr="00DC44E4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DC44E4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системы:</w:t>
      </w:r>
    </w:p>
    <w:p w:rsidR="00A60532" w:rsidRPr="00DC44E4" w:rsidRDefault="00A60532" w:rsidP="007444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04D4">
        <w:rPr>
          <w:rFonts w:ascii="Times New Roman" w:hAnsi="Times New Roman"/>
          <w:color w:val="000000"/>
          <w:sz w:val="28"/>
          <w:szCs w:val="28"/>
        </w:rPr>
        <w:t>- </w:t>
      </w:r>
      <w:r w:rsidRPr="00F904D4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Pr="00F904D4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F904D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904D4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Pr="00F904D4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904D4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А и глимепирида должно быть не менее 2,0.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DC44E4">
        <w:rPr>
          <w:rFonts w:ascii="Times New Roman" w:hAnsi="Times New Roman"/>
          <w:sz w:val="28"/>
          <w:szCs w:val="28"/>
        </w:rPr>
        <w:t xml:space="preserve"> На хроматограмме испытуемого раствора площадь пика примеси А не должна превышать площадь пика </w:t>
      </w:r>
      <w:r w:rsidRPr="00DC44E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глимепирида </w:t>
      </w:r>
      <w:r w:rsidRPr="00DC44E4">
        <w:rPr>
          <w:rFonts w:ascii="Times New Roman" w:hAnsi="Times New Roman"/>
          <w:sz w:val="28"/>
          <w:szCs w:val="28"/>
        </w:rPr>
        <w:t>на хроматограмме раст</w:t>
      </w:r>
      <w:r w:rsidR="00DC44E4">
        <w:rPr>
          <w:rFonts w:ascii="Times New Roman" w:hAnsi="Times New Roman"/>
          <w:sz w:val="28"/>
          <w:szCs w:val="28"/>
        </w:rPr>
        <w:t>вора сравнения (не более 0,8</w:t>
      </w:r>
      <w:r w:rsidR="002652FB" w:rsidRPr="002652FB">
        <w:rPr>
          <w:rFonts w:ascii="Times New Roman" w:hAnsi="Times New Roman" w:cs="Times New Roman"/>
          <w:sz w:val="28"/>
          <w:szCs w:val="28"/>
        </w:rPr>
        <w:t> </w:t>
      </w:r>
      <w:r w:rsidR="00DC44E4">
        <w:rPr>
          <w:rFonts w:ascii="Times New Roman" w:hAnsi="Times New Roman"/>
          <w:sz w:val="28"/>
          <w:szCs w:val="28"/>
        </w:rPr>
        <w:t>%).</w:t>
      </w:r>
    </w:p>
    <w:p w:rsidR="002D0ADD" w:rsidRPr="003B01F6" w:rsidRDefault="00E511AA" w:rsidP="007444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2. </w:t>
      </w:r>
      <w:r w:rsidR="002D0ADD" w:rsidRPr="003B01F6">
        <w:rPr>
          <w:rFonts w:ascii="Times New Roman" w:hAnsi="Times New Roman"/>
          <w:i/>
          <w:szCs w:val="28"/>
        </w:rPr>
        <w:t>Другие примеси.</w:t>
      </w:r>
      <w:r w:rsidR="002D0ADD" w:rsidRPr="003B01F6">
        <w:rPr>
          <w:rFonts w:ascii="Times New Roman" w:hAnsi="Times New Roman"/>
          <w:b w:val="0"/>
          <w:szCs w:val="28"/>
        </w:rPr>
        <w:t xml:space="preserve"> Определение проводят методом ВЭЖХ (ОФС</w:t>
      </w:r>
      <w:r>
        <w:rPr>
          <w:rFonts w:ascii="Times New Roman" w:hAnsi="Times New Roman"/>
          <w:b w:val="0"/>
          <w:szCs w:val="28"/>
        </w:rPr>
        <w:t> </w:t>
      </w:r>
      <w:r w:rsidR="002D0ADD" w:rsidRPr="003B01F6">
        <w:rPr>
          <w:rFonts w:ascii="Times New Roman" w:hAnsi="Times New Roman"/>
          <w:b w:val="0"/>
          <w:szCs w:val="28"/>
        </w:rPr>
        <w:t xml:space="preserve">«Высокоэффективная жидкостная хроматография»). </w:t>
      </w:r>
    </w:p>
    <w:p w:rsidR="002D0ADD" w:rsidRPr="003B01F6" w:rsidRDefault="00BD70B0" w:rsidP="007444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BD70B0">
        <w:rPr>
          <w:rFonts w:ascii="Times New Roman" w:hAnsi="Times New Roman"/>
          <w:b w:val="0"/>
          <w:szCs w:val="28"/>
        </w:rPr>
        <w:t xml:space="preserve">Все растворы хранят при температуре </w:t>
      </w:r>
      <w:r w:rsidR="00D36103">
        <w:rPr>
          <w:rFonts w:ascii="Times New Roman" w:hAnsi="Times New Roman"/>
          <w:b w:val="0"/>
          <w:szCs w:val="28"/>
        </w:rPr>
        <w:t xml:space="preserve">не выше </w:t>
      </w:r>
      <w:r w:rsidRPr="00BD70B0">
        <w:rPr>
          <w:rFonts w:ascii="Times New Roman" w:hAnsi="Times New Roman"/>
          <w:b w:val="0"/>
          <w:szCs w:val="28"/>
        </w:rPr>
        <w:t>12 °С не более 1</w:t>
      </w:r>
      <w:r w:rsidR="00D36103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> </w:t>
      </w:r>
      <w:r w:rsidRPr="00BD70B0">
        <w:rPr>
          <w:rFonts w:ascii="Times New Roman" w:hAnsi="Times New Roman"/>
          <w:b w:val="0"/>
          <w:szCs w:val="28"/>
        </w:rPr>
        <w:t>ч.</w:t>
      </w:r>
    </w:p>
    <w:p w:rsidR="002D0ADD" w:rsidRPr="003B01F6" w:rsidRDefault="002D0ADD" w:rsidP="007444F4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B01F6">
        <w:rPr>
          <w:rFonts w:ascii="Times New Roman" w:hAnsi="Times New Roman"/>
          <w:b w:val="0"/>
          <w:i/>
          <w:szCs w:val="28"/>
        </w:rPr>
        <w:t xml:space="preserve">Буферный раствор. </w:t>
      </w:r>
      <w:r w:rsidR="00F07ADC">
        <w:rPr>
          <w:rFonts w:ascii="Times New Roman" w:hAnsi="Times New Roman"/>
          <w:b w:val="0"/>
          <w:szCs w:val="28"/>
        </w:rPr>
        <w:t>В мерную колбу вместимостью 500 </w:t>
      </w:r>
      <w:r w:rsidRPr="003B01F6">
        <w:rPr>
          <w:rFonts w:ascii="Times New Roman" w:hAnsi="Times New Roman"/>
          <w:b w:val="0"/>
          <w:szCs w:val="28"/>
        </w:rPr>
        <w:t>мл помещают 0,5 г натрия дигидрофосф</w:t>
      </w:r>
      <w:r w:rsidR="00E9545C">
        <w:rPr>
          <w:rFonts w:ascii="Times New Roman" w:hAnsi="Times New Roman"/>
          <w:b w:val="0"/>
          <w:szCs w:val="28"/>
        </w:rPr>
        <w:t>ата дигидрата, растворяют в 300 </w:t>
      </w:r>
      <w:r w:rsidRPr="003B01F6">
        <w:rPr>
          <w:rFonts w:ascii="Times New Roman" w:hAnsi="Times New Roman"/>
          <w:b w:val="0"/>
          <w:szCs w:val="28"/>
        </w:rPr>
        <w:t xml:space="preserve">мл воды, доводят </w:t>
      </w:r>
      <w:r w:rsidRPr="003B01F6">
        <w:rPr>
          <w:rFonts w:ascii="Times New Roman" w:hAnsi="Times New Roman"/>
          <w:b w:val="0"/>
          <w:szCs w:val="28"/>
        </w:rPr>
        <w:lastRenderedPageBreak/>
        <w:t>значение рН до 2,5 фосфорной кислотой концентрированной и доводят объём раствора водой до метки.</w:t>
      </w:r>
    </w:p>
    <w:p w:rsidR="002D0ADD" w:rsidRPr="003B01F6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01F6">
        <w:rPr>
          <w:rFonts w:ascii="Times New Roman" w:hAnsi="Times New Roman"/>
          <w:i/>
          <w:sz w:val="28"/>
          <w:szCs w:val="28"/>
        </w:rPr>
        <w:t>Подвижная фаза (ПФ)</w:t>
      </w:r>
      <w:r w:rsidRPr="003B01F6">
        <w:rPr>
          <w:rFonts w:ascii="Times New Roman" w:hAnsi="Times New Roman"/>
          <w:b/>
          <w:szCs w:val="28"/>
        </w:rPr>
        <w:t>.</w:t>
      </w:r>
      <w:r w:rsidRPr="003B01F6">
        <w:rPr>
          <w:rFonts w:ascii="Times New Roman" w:hAnsi="Times New Roman"/>
          <w:sz w:val="28"/>
          <w:szCs w:val="28"/>
        </w:rPr>
        <w:t xml:space="preserve"> Буферный раствор—ацетонитрил 500:500.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DC44E4">
        <w:rPr>
          <w:rFonts w:ascii="Times New Roman" w:hAnsi="Times New Roman"/>
          <w:sz w:val="28"/>
          <w:szCs w:val="28"/>
        </w:rPr>
        <w:t>Вода</w:t>
      </w:r>
      <w:r w:rsidRPr="00DC44E4">
        <w:rPr>
          <w:rFonts w:ascii="Times New Roman" w:eastAsia="Times New Roman" w:hAnsi="Times New Roman"/>
          <w:sz w:val="28"/>
          <w:szCs w:val="28"/>
        </w:rPr>
        <w:t>—</w:t>
      </w:r>
      <w:r w:rsidRPr="00DC44E4">
        <w:rPr>
          <w:rFonts w:ascii="Times New Roman" w:hAnsi="Times New Roman"/>
          <w:sz w:val="28"/>
          <w:szCs w:val="28"/>
        </w:rPr>
        <w:t xml:space="preserve">ацетонитрил </w:t>
      </w:r>
      <w:r w:rsidRPr="00DC44E4">
        <w:rPr>
          <w:rFonts w:ascii="Times New Roman" w:eastAsia="Calibri" w:hAnsi="Times New Roman"/>
          <w:sz w:val="28"/>
          <w:szCs w:val="28"/>
        </w:rPr>
        <w:t>20:80.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DC44E4">
        <w:rPr>
          <w:rFonts w:ascii="Times New Roman" w:hAnsi="Times New Roman"/>
          <w:sz w:val="28"/>
          <w:szCs w:val="28"/>
        </w:rPr>
        <w:t>В мерную колбу вмести</w:t>
      </w:r>
      <w:r w:rsidR="00E9545C">
        <w:rPr>
          <w:rFonts w:ascii="Times New Roman" w:hAnsi="Times New Roman"/>
          <w:sz w:val="28"/>
          <w:szCs w:val="28"/>
        </w:rPr>
        <w:t>мостью 100 мл помещают 20 </w:t>
      </w:r>
      <w:r w:rsidRPr="00DC44E4">
        <w:rPr>
          <w:rFonts w:ascii="Times New Roman" w:hAnsi="Times New Roman"/>
          <w:sz w:val="28"/>
          <w:szCs w:val="28"/>
        </w:rPr>
        <w:t xml:space="preserve">мг (точная навеска) субстанции, растворяют в </w:t>
      </w:r>
      <w:r w:rsidRPr="00DC44E4">
        <w:rPr>
          <w:rFonts w:ascii="Times New Roman" w:eastAsia="Times New Roman" w:hAnsi="Times New Roman"/>
          <w:sz w:val="28"/>
          <w:szCs w:val="28"/>
        </w:rPr>
        <w:t>растворителе</w:t>
      </w:r>
      <w:r w:rsidRPr="00DC44E4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Раствор сравнения.</w:t>
      </w:r>
      <w:r w:rsidRPr="00DC44E4">
        <w:rPr>
          <w:rFonts w:ascii="Times New Roman" w:hAnsi="Times New Roman"/>
          <w:sz w:val="28"/>
          <w:szCs w:val="28"/>
        </w:rPr>
        <w:t xml:space="preserve"> </w:t>
      </w:r>
      <w:r w:rsidR="00F07ADC">
        <w:rPr>
          <w:rFonts w:ascii="Times New Roman" w:hAnsi="Times New Roman"/>
          <w:sz w:val="28"/>
          <w:szCs w:val="28"/>
        </w:rPr>
        <w:t>В мерную колбу вместимостью 100 </w:t>
      </w:r>
      <w:r w:rsidRPr="00DC44E4">
        <w:rPr>
          <w:rFonts w:ascii="Times New Roman" w:hAnsi="Times New Roman"/>
          <w:sz w:val="28"/>
          <w:szCs w:val="28"/>
        </w:rPr>
        <w:t>мл помещают 1,0 мл испытуемого</w:t>
      </w:r>
      <w:r w:rsidRPr="00DC44E4">
        <w:rPr>
          <w:rFonts w:ascii="Times New Roman" w:hAnsi="Times New Roman"/>
          <w:i/>
          <w:sz w:val="28"/>
          <w:szCs w:val="28"/>
        </w:rPr>
        <w:t xml:space="preserve"> </w:t>
      </w:r>
      <w:r w:rsidRPr="00DC44E4">
        <w:rPr>
          <w:rFonts w:ascii="Times New Roman" w:hAnsi="Times New Roman"/>
          <w:sz w:val="28"/>
          <w:szCs w:val="28"/>
        </w:rPr>
        <w:t>раствора и доводят объ</w:t>
      </w:r>
      <w:r w:rsidR="005C5197">
        <w:rPr>
          <w:rFonts w:ascii="Times New Roman" w:hAnsi="Times New Roman"/>
          <w:sz w:val="28"/>
          <w:szCs w:val="28"/>
        </w:rPr>
        <w:t>ё</w:t>
      </w:r>
      <w:r w:rsidRPr="00DC44E4">
        <w:rPr>
          <w:rFonts w:ascii="Times New Roman" w:hAnsi="Times New Roman"/>
          <w:sz w:val="28"/>
          <w:szCs w:val="28"/>
        </w:rPr>
        <w:t>м раствора растворителем до метки.</w:t>
      </w:r>
      <w:r w:rsidR="00E9545C">
        <w:rPr>
          <w:rFonts w:ascii="Times New Roman" w:hAnsi="Times New Roman"/>
          <w:sz w:val="28"/>
          <w:szCs w:val="28"/>
        </w:rPr>
        <w:t xml:space="preserve"> В мерную колбу вместимостью 10 </w:t>
      </w:r>
      <w:r w:rsidRPr="00DC44E4">
        <w:rPr>
          <w:rFonts w:ascii="Times New Roman" w:hAnsi="Times New Roman"/>
          <w:sz w:val="28"/>
          <w:szCs w:val="28"/>
        </w:rPr>
        <w:t>мл по</w:t>
      </w:r>
      <w:r w:rsidR="00E9545C">
        <w:rPr>
          <w:rFonts w:ascii="Times New Roman" w:hAnsi="Times New Roman"/>
          <w:sz w:val="28"/>
          <w:szCs w:val="28"/>
        </w:rPr>
        <w:t>мещают 1,0 </w:t>
      </w:r>
      <w:r w:rsidRPr="00DC44E4">
        <w:rPr>
          <w:rFonts w:ascii="Times New Roman" w:hAnsi="Times New Roman"/>
          <w:sz w:val="28"/>
          <w:szCs w:val="28"/>
        </w:rPr>
        <w:t>мл полученного раствора и доводят объ</w:t>
      </w:r>
      <w:r w:rsidR="005C5197">
        <w:rPr>
          <w:rFonts w:ascii="Times New Roman" w:hAnsi="Times New Roman"/>
          <w:sz w:val="28"/>
          <w:szCs w:val="28"/>
        </w:rPr>
        <w:t>ё</w:t>
      </w:r>
      <w:r w:rsidRPr="00DC44E4">
        <w:rPr>
          <w:rFonts w:ascii="Times New Roman" w:hAnsi="Times New Roman"/>
          <w:sz w:val="28"/>
          <w:szCs w:val="28"/>
        </w:rPr>
        <w:t xml:space="preserve">м раствора растворителем до метки.  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DC44E4">
        <w:rPr>
          <w:rFonts w:ascii="Times New Roman" w:hAnsi="Times New Roman"/>
          <w:sz w:val="28"/>
          <w:szCs w:val="28"/>
        </w:rPr>
        <w:t xml:space="preserve">Содержимое флакона </w:t>
      </w:r>
      <w:r w:rsidR="00093DB4">
        <w:rPr>
          <w:rFonts w:ascii="Times New Roman" w:hAnsi="Times New Roman"/>
          <w:sz w:val="28"/>
          <w:szCs w:val="28"/>
        </w:rPr>
        <w:t xml:space="preserve">фармакопейного </w:t>
      </w:r>
      <w:r w:rsidRPr="00DC44E4">
        <w:rPr>
          <w:rFonts w:ascii="Times New Roman" w:hAnsi="Times New Roman"/>
          <w:sz w:val="28"/>
          <w:szCs w:val="28"/>
        </w:rPr>
        <w:t>стандартного образца глимепирида для проверки пригодности хроматографической системы</w:t>
      </w:r>
      <w:r w:rsidR="000464F5">
        <w:rPr>
          <w:rFonts w:ascii="Times New Roman" w:hAnsi="Times New Roman"/>
          <w:sz w:val="28"/>
          <w:szCs w:val="28"/>
        </w:rPr>
        <w:t>,</w:t>
      </w:r>
      <w:r w:rsidRPr="00DC44E4">
        <w:rPr>
          <w:rFonts w:ascii="Times New Roman" w:hAnsi="Times New Roman"/>
          <w:sz w:val="28"/>
          <w:szCs w:val="28"/>
        </w:rPr>
        <w:t xml:space="preserve"> содерж</w:t>
      </w:r>
      <w:r w:rsidR="000464F5">
        <w:rPr>
          <w:rFonts w:ascii="Times New Roman" w:hAnsi="Times New Roman"/>
          <w:sz w:val="28"/>
          <w:szCs w:val="28"/>
        </w:rPr>
        <w:t>ащего</w:t>
      </w:r>
      <w:r w:rsidRPr="00DC44E4">
        <w:rPr>
          <w:rFonts w:ascii="Times New Roman" w:hAnsi="Times New Roman"/>
          <w:sz w:val="28"/>
          <w:szCs w:val="28"/>
        </w:rPr>
        <w:t xml:space="preserve"> примеси В, С и </w:t>
      </w:r>
      <w:r w:rsidRPr="00DC44E4">
        <w:rPr>
          <w:rFonts w:ascii="Times New Roman" w:hAnsi="Times New Roman"/>
          <w:sz w:val="28"/>
          <w:szCs w:val="28"/>
          <w:lang w:val="en-US"/>
        </w:rPr>
        <w:t>D</w:t>
      </w:r>
      <w:r w:rsidR="000464F5">
        <w:rPr>
          <w:rFonts w:ascii="Times New Roman" w:hAnsi="Times New Roman"/>
          <w:sz w:val="28"/>
          <w:szCs w:val="28"/>
        </w:rPr>
        <w:t>,</w:t>
      </w:r>
      <w:r w:rsidR="00E9545C">
        <w:rPr>
          <w:rFonts w:ascii="Times New Roman" w:hAnsi="Times New Roman"/>
          <w:sz w:val="28"/>
          <w:szCs w:val="28"/>
        </w:rPr>
        <w:t xml:space="preserve"> растворяют в 2 </w:t>
      </w:r>
      <w:r w:rsidRPr="00DC44E4">
        <w:rPr>
          <w:rFonts w:ascii="Times New Roman" w:hAnsi="Times New Roman"/>
          <w:sz w:val="28"/>
          <w:szCs w:val="28"/>
        </w:rPr>
        <w:t>мл испытуемого раствора.</w:t>
      </w:r>
    </w:p>
    <w:p w:rsidR="002D0ADD" w:rsidRPr="00DC44E4" w:rsidRDefault="002D0ADD" w:rsidP="00744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E4">
        <w:rPr>
          <w:rFonts w:ascii="Times New Roman" w:hAnsi="Times New Roman" w:cs="Times New Roman"/>
          <w:sz w:val="28"/>
          <w:szCs w:val="28"/>
        </w:rPr>
        <w:t>Примечание</w:t>
      </w:r>
    </w:p>
    <w:p w:rsidR="002D0ADD" w:rsidRPr="00DC44E4" w:rsidRDefault="002D0ADD" w:rsidP="007444F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44E4">
        <w:rPr>
          <w:rFonts w:ascii="Times New Roman" w:hAnsi="Times New Roman" w:cs="Times New Roman"/>
          <w:sz w:val="28"/>
          <w:szCs w:val="28"/>
        </w:rPr>
        <w:t xml:space="preserve">Примесь В: </w:t>
      </w:r>
      <w:r w:rsidRPr="00DC44E4">
        <w:rPr>
          <w:rFonts w:ascii="Times New Roman" w:eastAsia="Calibri" w:hAnsi="Times New Roman" w:cs="Times New Roman"/>
          <w:sz w:val="28"/>
          <w:szCs w:val="28"/>
        </w:rPr>
        <w:t>4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-метил-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[2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(4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сульфамоилфенил)этил]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2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оксо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-3-этил-</w:t>
      </w:r>
      <w:r w:rsidRPr="00DC44E4">
        <w:rPr>
          <w:rFonts w:ascii="Times New Roman" w:eastAsia="Calibri" w:hAnsi="Times New Roman" w:cs="Times New Roman"/>
          <w:sz w:val="28"/>
          <w:szCs w:val="28"/>
        </w:rPr>
        <w:t>2,5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дигидро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1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пиррол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1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карбоксамид</w:t>
      </w:r>
      <w:r w:rsidR="00A665D3" w:rsidRPr="00A665D3">
        <w:rPr>
          <w:rFonts w:ascii="Times New Roman" w:hAnsi="Times New Roman" w:cs="Times New Roman"/>
          <w:sz w:val="28"/>
          <w:szCs w:val="28"/>
        </w:rPr>
        <w:t xml:space="preserve"> [</w:t>
      </w:r>
      <w:r w:rsidRPr="00DC44E4">
        <w:rPr>
          <w:rFonts w:ascii="Times New Roman" w:eastAsia="Calibri" w:hAnsi="Times New Roman" w:cs="Times New Roman"/>
          <w:sz w:val="28"/>
          <w:szCs w:val="28"/>
        </w:rPr>
        <w:t>119018-29-0</w:t>
      </w:r>
      <w:r w:rsidR="00A665D3" w:rsidRPr="00A665D3">
        <w:rPr>
          <w:rFonts w:ascii="Times New Roman" w:eastAsia="Calibri" w:hAnsi="Times New Roman" w:cs="Times New Roman"/>
          <w:sz w:val="28"/>
          <w:szCs w:val="28"/>
        </w:rPr>
        <w:t>]</w:t>
      </w:r>
      <w:r w:rsidRPr="00DC4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ADD" w:rsidRPr="00DC44E4" w:rsidRDefault="002D0ADD" w:rsidP="00744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44E4">
        <w:rPr>
          <w:rFonts w:ascii="Times New Roman" w:hAnsi="Times New Roman" w:cs="Times New Roman"/>
          <w:sz w:val="28"/>
          <w:szCs w:val="28"/>
        </w:rPr>
        <w:t>Примесь С: м</w:t>
      </w:r>
      <w:r w:rsidRPr="00DC44E4">
        <w:rPr>
          <w:rFonts w:ascii="Times New Roman" w:eastAsia="Calibri" w:hAnsi="Times New Roman" w:cs="Times New Roman"/>
          <w:sz w:val="28"/>
          <w:szCs w:val="28"/>
        </w:rPr>
        <w:t>етил(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C44E4">
        <w:rPr>
          <w:rFonts w:ascii="Times New Roman" w:eastAsia="Calibri" w:hAnsi="Times New Roman" w:cs="Times New Roman"/>
          <w:sz w:val="28"/>
          <w:szCs w:val="28"/>
        </w:rPr>
        <w:t>-{4-[2-(4-метил-2-оксо-3-этил-2,5-дигидро-1</w:t>
      </w:r>
      <w:r w:rsidRPr="00DC44E4">
        <w:rPr>
          <w:rFonts w:ascii="Times New Roman" w:eastAsia="Calibri" w:hAnsi="Times New Roman" w:cs="Times New Roman"/>
          <w:i/>
          <w:sz w:val="28"/>
          <w:szCs w:val="28"/>
        </w:rPr>
        <w:t>H</w:t>
      </w:r>
      <w:r w:rsidRPr="00DC44E4">
        <w:rPr>
          <w:rFonts w:ascii="Times New Roman" w:eastAsia="Calibri" w:hAnsi="Times New Roman" w:cs="Times New Roman"/>
          <w:sz w:val="28"/>
          <w:szCs w:val="28"/>
        </w:rPr>
        <w:t>-пиррол-1-карбоксамидо)этил]бензолсульфонил}карбамат)</w:t>
      </w:r>
      <w:r w:rsidR="00A665D3" w:rsidRPr="00A665D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DC44E4">
        <w:rPr>
          <w:rFonts w:ascii="Times New Roman" w:eastAsia="Calibri" w:hAnsi="Times New Roman" w:cs="Times New Roman"/>
          <w:sz w:val="28"/>
          <w:szCs w:val="28"/>
        </w:rPr>
        <w:t>119018-30-3</w:t>
      </w:r>
      <w:r w:rsidR="00A665D3" w:rsidRPr="00A665D3">
        <w:rPr>
          <w:rFonts w:ascii="Times New Roman" w:eastAsia="Calibri" w:hAnsi="Times New Roman" w:cs="Times New Roman"/>
          <w:sz w:val="28"/>
          <w:szCs w:val="28"/>
        </w:rPr>
        <w:t>]</w:t>
      </w:r>
      <w:r w:rsidRPr="00DC4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ADD" w:rsidRPr="009B70AE" w:rsidRDefault="002D0ADD" w:rsidP="007444F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C44E4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DC44E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44E4">
        <w:rPr>
          <w:rFonts w:ascii="Times New Roman" w:hAnsi="Times New Roman" w:cs="Times New Roman"/>
          <w:sz w:val="28"/>
          <w:szCs w:val="28"/>
        </w:rPr>
        <w:t xml:space="preserve">: </w:t>
      </w:r>
      <w:r w:rsidRPr="00DC44E4">
        <w:rPr>
          <w:rFonts w:ascii="Times New Roman" w:eastAsia="Calibri" w:hAnsi="Times New Roman" w:cs="Times New Roman"/>
          <w:sz w:val="28"/>
          <w:szCs w:val="28"/>
        </w:rPr>
        <w:t>4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-метил-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{2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[3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({[(1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DC44E4">
        <w:rPr>
          <w:rFonts w:ascii="Times New Roman" w:eastAsia="Calibri" w:hAnsi="Times New Roman" w:cs="Times New Roman"/>
          <w:sz w:val="28"/>
          <w:szCs w:val="28"/>
        </w:rPr>
        <w:t>,4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DC44E4">
        <w:rPr>
          <w:rFonts w:ascii="Times New Roman" w:eastAsia="Calibri" w:hAnsi="Times New Roman" w:cs="Times New Roman"/>
          <w:sz w:val="28"/>
          <w:szCs w:val="28"/>
        </w:rPr>
        <w:t>)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4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метилциклогексил]карбамоил}сульфамоил)фенил]этил}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2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оксо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-3-этил-</w:t>
      </w:r>
      <w:r w:rsidRPr="00DC44E4">
        <w:rPr>
          <w:rFonts w:ascii="Times New Roman" w:eastAsia="Calibri" w:hAnsi="Times New Roman" w:cs="Times New Roman"/>
          <w:sz w:val="28"/>
          <w:szCs w:val="28"/>
        </w:rPr>
        <w:t>2,5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дигидро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1</w:t>
      </w:r>
      <w:r w:rsidRPr="00DC44E4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пиррол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>1</w:t>
      </w:r>
      <w:r w:rsidRPr="00DC44E4">
        <w:rPr>
          <w:rFonts w:ascii="Times New Roman" w:eastAsia="MS Mincho" w:hAnsi="Times New Roman" w:cs="Times New Roman"/>
          <w:sz w:val="28"/>
          <w:szCs w:val="28"/>
        </w:rPr>
        <w:t>-</w:t>
      </w:r>
      <w:r w:rsidRPr="00DC44E4">
        <w:rPr>
          <w:rFonts w:ascii="Times New Roman" w:eastAsia="Calibri" w:hAnsi="Times New Roman" w:cs="Times New Roman"/>
          <w:sz w:val="28"/>
          <w:szCs w:val="28"/>
        </w:rPr>
        <w:t xml:space="preserve">карбоксамид </w:t>
      </w:r>
      <w:r w:rsidR="00A665D3" w:rsidRPr="00A665D3">
        <w:rPr>
          <w:rFonts w:ascii="Times New Roman" w:eastAsia="Calibri" w:hAnsi="Times New Roman" w:cs="Times New Roman"/>
          <w:sz w:val="28"/>
          <w:szCs w:val="28"/>
        </w:rPr>
        <w:t>[</w:t>
      </w:r>
      <w:r w:rsidR="007444F4">
        <w:rPr>
          <w:rFonts w:ascii="Times New Roman" w:hAnsi="Times New Roman" w:cs="Times New Roman"/>
          <w:sz w:val="28"/>
          <w:szCs w:val="28"/>
        </w:rPr>
        <w:t>791104-62-6</w:t>
      </w:r>
      <w:r w:rsidR="00A665D3" w:rsidRPr="00A665D3">
        <w:rPr>
          <w:rFonts w:ascii="Times New Roman" w:hAnsi="Times New Roman" w:cs="Times New Roman"/>
          <w:sz w:val="28"/>
          <w:szCs w:val="28"/>
        </w:rPr>
        <w:t>]</w:t>
      </w:r>
      <w:r w:rsidR="007444F4">
        <w:rPr>
          <w:rFonts w:ascii="Times New Roman" w:hAnsi="Times New Roman" w:cs="Times New Roman"/>
          <w:sz w:val="28"/>
          <w:szCs w:val="28"/>
        </w:rPr>
        <w:t>.</w:t>
      </w:r>
    </w:p>
    <w:p w:rsidR="002D0ADD" w:rsidRPr="00DC44E4" w:rsidRDefault="002D0ADD" w:rsidP="005C5197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63"/>
        <w:gridCol w:w="6608"/>
      </w:tblGrid>
      <w:tr w:rsidR="002D0ADD" w:rsidRPr="00DC44E4" w:rsidTr="008B5990">
        <w:tc>
          <w:tcPr>
            <w:tcW w:w="1548" w:type="pct"/>
          </w:tcPr>
          <w:p w:rsidR="002D0ADD" w:rsidRPr="00DC44E4" w:rsidRDefault="002D0ADD" w:rsidP="007444F4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52" w:type="pct"/>
          </w:tcPr>
          <w:p w:rsidR="002D0ADD" w:rsidRPr="00DC44E4" w:rsidRDefault="005C5197" w:rsidP="005C5197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="00E9545C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="00E9545C">
              <w:rPr>
                <w:rFonts w:ascii="Times New Roman" w:hAnsi="Times New Roman"/>
                <w:b w:val="0"/>
                <w:szCs w:val="28"/>
              </w:rPr>
              <w:t>4,0 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2D0ADD" w:rsidRPr="00DC44E4">
              <w:rPr>
                <w:rFonts w:ascii="Times New Roman" w:hAnsi="Times New Roman"/>
                <w:b w:val="0"/>
              </w:rPr>
              <w:t>силикагель октадецилсилильный, эндкепированный, для хроматографии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, 4 мкм;</w:t>
            </w:r>
          </w:p>
        </w:tc>
      </w:tr>
      <w:tr w:rsidR="002D0ADD" w:rsidRPr="00DC44E4" w:rsidTr="008B5990">
        <w:tc>
          <w:tcPr>
            <w:tcW w:w="1548" w:type="pct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52" w:type="pct"/>
          </w:tcPr>
          <w:p w:rsidR="002D0ADD" w:rsidRPr="00DC44E4" w:rsidRDefault="002D0ADD" w:rsidP="005C519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25</w:t>
            </w:r>
            <w:r w:rsidR="005C5197">
              <w:rPr>
                <w:rFonts w:ascii="Times New Roman" w:hAnsi="Times New Roman"/>
                <w:b w:val="0"/>
                <w:szCs w:val="28"/>
              </w:rPr>
              <w:t> </w:t>
            </w:r>
            <w:r w:rsidRPr="00DC44E4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2D0ADD" w:rsidRPr="00DC44E4" w:rsidTr="008B5990">
        <w:tc>
          <w:tcPr>
            <w:tcW w:w="1548" w:type="pct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52" w:type="pct"/>
          </w:tcPr>
          <w:p w:rsidR="002D0ADD" w:rsidRPr="00DC44E4" w:rsidRDefault="00421F65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2D0ADD" w:rsidRPr="00DC44E4" w:rsidTr="008B5990">
        <w:tc>
          <w:tcPr>
            <w:tcW w:w="1548" w:type="pct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52" w:type="pct"/>
          </w:tcPr>
          <w:p w:rsidR="002D0ADD" w:rsidRPr="00DC44E4" w:rsidRDefault="00421F65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228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2D0ADD" w:rsidRPr="00DC44E4" w:rsidTr="008B5990">
        <w:tc>
          <w:tcPr>
            <w:tcW w:w="1548" w:type="pct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52" w:type="pct"/>
          </w:tcPr>
          <w:p w:rsidR="002D0ADD" w:rsidRPr="00DC44E4" w:rsidRDefault="00421F65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мкл;</w:t>
            </w:r>
          </w:p>
        </w:tc>
      </w:tr>
      <w:tr w:rsidR="002D0ADD" w:rsidRPr="00DC44E4" w:rsidTr="008B5990">
        <w:tc>
          <w:tcPr>
            <w:tcW w:w="1548" w:type="pct"/>
          </w:tcPr>
          <w:p w:rsidR="002D0ADD" w:rsidRPr="00DC44E4" w:rsidRDefault="002D0ADD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C44E4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52" w:type="pct"/>
          </w:tcPr>
          <w:p w:rsidR="002D0ADD" w:rsidRPr="00DC44E4" w:rsidRDefault="00CB0612" w:rsidP="007444F4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2,5</w:t>
            </w:r>
            <w:r w:rsidR="002D0ADD" w:rsidRPr="00DC44E4">
              <w:rPr>
                <w:rFonts w:ascii="Times New Roman" w:hAnsi="Times New Roman"/>
                <w:b w:val="0"/>
                <w:szCs w:val="28"/>
              </w:rPr>
              <w:t>-кратное от времени удерживания пика глимепирида.</w:t>
            </w:r>
          </w:p>
        </w:tc>
      </w:tr>
    </w:tbl>
    <w:p w:rsidR="002D0ADD" w:rsidRPr="00DC44E4" w:rsidRDefault="002D0ADD" w:rsidP="007444F4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sz w:val="28"/>
          <w:szCs w:val="28"/>
        </w:rPr>
        <w:lastRenderedPageBreak/>
        <w:t xml:space="preserve">Хроматографируют раствор для проверки пригодности хроматографической системы, раствор </w:t>
      </w:r>
      <w:r w:rsidR="00DB0913">
        <w:rPr>
          <w:rFonts w:ascii="Times New Roman" w:hAnsi="Times New Roman"/>
          <w:sz w:val="28"/>
          <w:szCs w:val="28"/>
        </w:rPr>
        <w:t>сравнения и испытуемый раствор.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DC44E4">
        <w:rPr>
          <w:rFonts w:ascii="Times New Roman" w:hAnsi="Times New Roman"/>
          <w:sz w:val="28"/>
          <w:szCs w:val="28"/>
        </w:rPr>
        <w:t>Глимепирид –</w:t>
      </w:r>
      <w:r w:rsidR="00A665D3" w:rsidRPr="00B25766">
        <w:rPr>
          <w:rFonts w:ascii="Times New Roman" w:hAnsi="Times New Roman"/>
          <w:sz w:val="28"/>
          <w:szCs w:val="28"/>
        </w:rPr>
        <w:t xml:space="preserve"> </w:t>
      </w:r>
      <w:r w:rsidRPr="00DC44E4">
        <w:rPr>
          <w:rFonts w:ascii="Times New Roman" w:hAnsi="Times New Roman"/>
          <w:sz w:val="28"/>
          <w:szCs w:val="28"/>
        </w:rPr>
        <w:t>1 (около 17</w:t>
      </w:r>
      <w:r w:rsidR="007424EB">
        <w:rPr>
          <w:rFonts w:ascii="Times New Roman" w:hAnsi="Times New Roman"/>
          <w:sz w:val="28"/>
          <w:szCs w:val="28"/>
        </w:rPr>
        <w:t> </w:t>
      </w:r>
      <w:r w:rsidRPr="00DC44E4">
        <w:rPr>
          <w:rFonts w:ascii="Times New Roman" w:hAnsi="Times New Roman"/>
          <w:sz w:val="28"/>
          <w:szCs w:val="28"/>
        </w:rPr>
        <w:t>мин);</w:t>
      </w:r>
      <w:r w:rsidR="007424EB">
        <w:rPr>
          <w:rFonts w:ascii="Times New Roman" w:hAnsi="Times New Roman"/>
          <w:sz w:val="28"/>
          <w:szCs w:val="28"/>
        </w:rPr>
        <w:t xml:space="preserve"> </w:t>
      </w:r>
      <w:r w:rsidRPr="00DC44E4">
        <w:rPr>
          <w:rFonts w:ascii="Times New Roman" w:hAnsi="Times New Roman"/>
          <w:sz w:val="28"/>
          <w:szCs w:val="28"/>
        </w:rPr>
        <w:t xml:space="preserve">примесь B – около 0,2; примесь С – около 0,3; примесь </w:t>
      </w:r>
      <w:r w:rsidRPr="00DC44E4">
        <w:rPr>
          <w:rFonts w:ascii="Times New Roman" w:hAnsi="Times New Roman"/>
          <w:sz w:val="28"/>
          <w:szCs w:val="28"/>
          <w:lang w:val="en-US"/>
        </w:rPr>
        <w:t>D</w:t>
      </w:r>
      <w:r w:rsidRPr="00DC44E4">
        <w:rPr>
          <w:rFonts w:ascii="Times New Roman" w:hAnsi="Times New Roman"/>
          <w:sz w:val="28"/>
          <w:szCs w:val="28"/>
        </w:rPr>
        <w:t xml:space="preserve"> – около 1,1.</w:t>
      </w:r>
    </w:p>
    <w:p w:rsidR="002D0ADD" w:rsidRPr="00DC44E4" w:rsidRDefault="002D0ADD" w:rsidP="00C814B8">
      <w:pPr>
        <w:spacing w:after="0" w:line="36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C814B8">
        <w:rPr>
          <w:rFonts w:ascii="Times New Roman" w:hAnsi="Times New Roman"/>
          <w:i/>
          <w:sz w:val="28"/>
          <w:szCs w:val="28"/>
        </w:rPr>
        <w:t xml:space="preserve">. </w:t>
      </w:r>
      <w:r w:rsidRPr="00DC44E4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DC44E4">
        <w:rPr>
          <w:rFonts w:ascii="Times New Roman" w:eastAsia="TimesNewRomanPSMT" w:hAnsi="Times New Roman"/>
          <w:sz w:val="28"/>
          <w:szCs w:val="28"/>
        </w:rPr>
        <w:t xml:space="preserve">раствора </w:t>
      </w:r>
      <w:r w:rsidRPr="00DC44E4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</w:t>
      </w:r>
      <w:r w:rsidR="00C814B8">
        <w:rPr>
          <w:rFonts w:ascii="Times New Roman" w:hAnsi="Times New Roman"/>
          <w:sz w:val="28"/>
          <w:szCs w:val="28"/>
        </w:rPr>
        <w:t xml:space="preserve"> </w:t>
      </w:r>
      <w:r w:rsidRPr="00DC44E4">
        <w:rPr>
          <w:rFonts w:ascii="Times New Roman" w:hAnsi="Times New Roman"/>
          <w:i/>
          <w:snapToGrid w:val="0"/>
          <w:sz w:val="28"/>
          <w:szCs w:val="28"/>
        </w:rPr>
        <w:t>разрешение</w:t>
      </w:r>
      <w:r w:rsidRPr="00DC44E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C44E4">
        <w:rPr>
          <w:rFonts w:ascii="Times New Roman" w:hAnsi="Times New Roman"/>
          <w:i/>
          <w:snapToGrid w:val="0"/>
          <w:sz w:val="28"/>
          <w:szCs w:val="28"/>
        </w:rPr>
        <w:t>(</w:t>
      </w:r>
      <w:r w:rsidRPr="00DC44E4">
        <w:rPr>
          <w:rFonts w:ascii="Times New Roman" w:hAnsi="Times New Roman"/>
          <w:i/>
          <w:snapToGrid w:val="0"/>
          <w:sz w:val="28"/>
          <w:szCs w:val="28"/>
          <w:lang w:val="en-US"/>
        </w:rPr>
        <w:t>R</w:t>
      </w:r>
      <w:r w:rsidRPr="00DC44E4">
        <w:rPr>
          <w:rFonts w:ascii="Times New Roman" w:hAnsi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DC44E4">
        <w:rPr>
          <w:rFonts w:ascii="Times New Roman" w:hAnsi="Times New Roman"/>
          <w:i/>
          <w:snapToGrid w:val="0"/>
          <w:sz w:val="28"/>
          <w:szCs w:val="28"/>
        </w:rPr>
        <w:t>)</w:t>
      </w:r>
      <w:r w:rsidRPr="00DC44E4">
        <w:rPr>
          <w:rFonts w:ascii="Times New Roman" w:hAnsi="Times New Roman"/>
          <w:snapToGrid w:val="0"/>
          <w:sz w:val="28"/>
          <w:szCs w:val="28"/>
        </w:rPr>
        <w:t xml:space="preserve"> между пиками примеси В и при</w:t>
      </w:r>
      <w:r w:rsidR="00741561">
        <w:rPr>
          <w:rFonts w:ascii="Times New Roman" w:hAnsi="Times New Roman"/>
          <w:snapToGrid w:val="0"/>
          <w:sz w:val="28"/>
          <w:szCs w:val="28"/>
        </w:rPr>
        <w:t>меси С должно быть не менее 4,0.</w:t>
      </w:r>
    </w:p>
    <w:p w:rsidR="002D0ADD" w:rsidRPr="00DC44E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DC44E4">
        <w:rPr>
          <w:rFonts w:ascii="Times New Roman" w:hAnsi="Times New Roman"/>
          <w:sz w:val="28"/>
          <w:szCs w:val="28"/>
        </w:rPr>
        <w:t xml:space="preserve"> На хроматограмме испытуемого раствора:</w:t>
      </w:r>
    </w:p>
    <w:p w:rsidR="002D0ADD" w:rsidRPr="00DC44E4" w:rsidRDefault="007424EB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="002D0ADD" w:rsidRPr="00DC44E4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2D0ADD" w:rsidRPr="00DC44E4">
        <w:rPr>
          <w:rFonts w:ascii="Times New Roman" w:hAnsi="Times New Roman"/>
          <w:sz w:val="28"/>
          <w:szCs w:val="28"/>
        </w:rPr>
        <w:t xml:space="preserve">площадь пика примеси В не должна </w:t>
      </w:r>
      <w:r w:rsidR="002D0ADD" w:rsidRPr="00DC44E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превышать четыр</w:t>
      </w:r>
      <w:r w:rsidR="005C519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ё</w:t>
      </w:r>
      <w:r w:rsidR="002D0ADD" w:rsidRPr="00DC44E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хкратную площадь пика </w:t>
      </w:r>
      <w:r w:rsidR="002D0ADD" w:rsidRPr="00DC44E4">
        <w:rPr>
          <w:rFonts w:ascii="Times New Roman" w:hAnsi="Times New Roman"/>
          <w:sz w:val="28"/>
          <w:szCs w:val="28"/>
        </w:rPr>
        <w:t xml:space="preserve">глимепирида на хроматограмме раствора сравнения (не более 0,4 %); </w:t>
      </w:r>
    </w:p>
    <w:p w:rsidR="002D0ADD" w:rsidRPr="00DC44E4" w:rsidRDefault="007424EB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="002D0ADD" w:rsidRPr="00DC44E4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E47BC1">
        <w:rPr>
          <w:rFonts w:ascii="Times New Roman" w:hAnsi="Times New Roman"/>
          <w:sz w:val="28"/>
          <w:szCs w:val="28"/>
        </w:rPr>
        <w:t xml:space="preserve">площадь пика примеси D </w:t>
      </w:r>
      <w:r w:rsidR="002D0ADD" w:rsidRPr="00DC44E4">
        <w:rPr>
          <w:rFonts w:ascii="Times New Roman" w:hAnsi="Times New Roman"/>
          <w:sz w:val="28"/>
          <w:szCs w:val="28"/>
        </w:rPr>
        <w:t xml:space="preserve">не должна </w:t>
      </w:r>
      <w:r w:rsidR="002D0ADD" w:rsidRPr="00DC44E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превышать двукратную площадь пика </w:t>
      </w:r>
      <w:r w:rsidR="002D0ADD" w:rsidRPr="00DC44E4">
        <w:rPr>
          <w:rFonts w:ascii="Times New Roman" w:hAnsi="Times New Roman"/>
          <w:sz w:val="28"/>
          <w:szCs w:val="28"/>
        </w:rPr>
        <w:t>глимепирида на хроматограмме р</w:t>
      </w:r>
      <w:r w:rsidR="00421F65">
        <w:rPr>
          <w:rFonts w:ascii="Times New Roman" w:hAnsi="Times New Roman"/>
          <w:sz w:val="28"/>
          <w:szCs w:val="28"/>
        </w:rPr>
        <w:t>аствора сравнения (не более 0,2 </w:t>
      </w:r>
      <w:r w:rsidR="002D0ADD" w:rsidRPr="00DC44E4">
        <w:rPr>
          <w:rFonts w:ascii="Times New Roman" w:hAnsi="Times New Roman"/>
          <w:sz w:val="28"/>
          <w:szCs w:val="28"/>
        </w:rPr>
        <w:t>%);</w:t>
      </w:r>
    </w:p>
    <w:p w:rsidR="002D0ADD" w:rsidRPr="00DC44E4" w:rsidRDefault="007424EB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="002D0ADD" w:rsidRPr="00DC44E4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2D0ADD" w:rsidRPr="00DC44E4">
        <w:rPr>
          <w:rFonts w:ascii="Times New Roman" w:hAnsi="Times New Roman"/>
          <w:sz w:val="28"/>
          <w:szCs w:val="28"/>
        </w:rPr>
        <w:t xml:space="preserve">площадь пика любой </w:t>
      </w:r>
      <w:r w:rsidR="00A47C33">
        <w:rPr>
          <w:rFonts w:ascii="Times New Roman" w:hAnsi="Times New Roman"/>
          <w:sz w:val="28"/>
          <w:szCs w:val="28"/>
        </w:rPr>
        <w:t>другой</w:t>
      </w:r>
      <w:r w:rsidR="002D0ADD" w:rsidRPr="00DC44E4">
        <w:rPr>
          <w:rFonts w:ascii="Times New Roman" w:hAnsi="Times New Roman"/>
          <w:sz w:val="28"/>
          <w:szCs w:val="28"/>
        </w:rPr>
        <w:t xml:space="preserve"> примеси не должна превышать площадь </w:t>
      </w:r>
      <w:r w:rsidR="002D0ADD" w:rsidRPr="00DC44E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пика </w:t>
      </w:r>
      <w:r w:rsidR="002D0ADD" w:rsidRPr="00DC44E4">
        <w:rPr>
          <w:rFonts w:ascii="Times New Roman" w:hAnsi="Times New Roman"/>
          <w:sz w:val="28"/>
          <w:szCs w:val="28"/>
        </w:rPr>
        <w:t>глимепирида на хроматограмме раствора срав</w:t>
      </w:r>
      <w:r w:rsidR="00421F65">
        <w:rPr>
          <w:rFonts w:ascii="Times New Roman" w:hAnsi="Times New Roman"/>
          <w:sz w:val="28"/>
          <w:szCs w:val="28"/>
        </w:rPr>
        <w:t>нения (не более 0,1 </w:t>
      </w:r>
      <w:r w:rsidR="00294B4F">
        <w:rPr>
          <w:rFonts w:ascii="Times New Roman" w:hAnsi="Times New Roman"/>
          <w:sz w:val="28"/>
          <w:szCs w:val="28"/>
        </w:rPr>
        <w:t>%);</w:t>
      </w:r>
    </w:p>
    <w:p w:rsidR="002D0ADD" w:rsidRPr="00DC44E4" w:rsidRDefault="007424EB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</w:t>
      </w:r>
      <w:r w:rsidR="002D0ADD" w:rsidRPr="00DC44E4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2D0ADD" w:rsidRPr="00DC44E4">
        <w:rPr>
          <w:rFonts w:ascii="Times New Roman" w:hAnsi="Times New Roman"/>
          <w:sz w:val="28"/>
          <w:szCs w:val="28"/>
        </w:rPr>
        <w:t>сумма площадей пиков всех примесей (кроме примеси В) не должна превышать пятикратную площадь пика глимепирида на хроматограмме раствора сравнения (не более 0,5</w:t>
      </w:r>
      <w:r w:rsidR="00421F65">
        <w:rPr>
          <w:rFonts w:ascii="Times New Roman" w:hAnsi="Times New Roman"/>
          <w:sz w:val="28"/>
          <w:szCs w:val="28"/>
        </w:rPr>
        <w:t> </w:t>
      </w:r>
      <w:r w:rsidR="002D0ADD" w:rsidRPr="00DC44E4">
        <w:rPr>
          <w:rFonts w:ascii="Times New Roman" w:hAnsi="Times New Roman"/>
          <w:sz w:val="28"/>
          <w:szCs w:val="28"/>
        </w:rPr>
        <w:t xml:space="preserve">%). </w:t>
      </w:r>
    </w:p>
    <w:p w:rsidR="002D0ADD" w:rsidRPr="008B3604" w:rsidRDefault="002D0ADD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sz w:val="28"/>
          <w:szCs w:val="28"/>
        </w:rPr>
        <w:t>Не учитывают пики, площадь которых менее 0,5 площади основного пика на хроматограмме раствора сравнения (менее 0,05 %).</w:t>
      </w:r>
    </w:p>
    <w:p w:rsidR="000C700E" w:rsidRDefault="009A191F" w:rsidP="00744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4D4">
        <w:rPr>
          <w:rFonts w:ascii="Times New Roman" w:hAnsi="Times New Roman" w:cs="Times New Roman"/>
          <w:b/>
          <w:color w:val="000000"/>
          <w:sz w:val="28"/>
          <w:szCs w:val="28"/>
        </w:rPr>
        <w:t>Вода</w:t>
      </w:r>
      <w:r w:rsidRPr="00F904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21F65">
        <w:rPr>
          <w:rFonts w:ascii="Times New Roman" w:eastAsia="Times New Roman" w:hAnsi="Times New Roman" w:cs="Times New Roman"/>
          <w:sz w:val="28"/>
          <w:szCs w:val="28"/>
        </w:rPr>
        <w:t>Не более 0,5 </w:t>
      </w:r>
      <w:r w:rsidR="00B25766">
        <w:rPr>
          <w:rFonts w:ascii="Times New Roman" w:eastAsia="Times New Roman" w:hAnsi="Times New Roman" w:cs="Times New Roman"/>
          <w:sz w:val="28"/>
          <w:szCs w:val="28"/>
        </w:rPr>
        <w:t>% (ОФС «Определение воды»</w:t>
      </w:r>
      <w:r w:rsidR="00294B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5EB8" w:rsidRPr="00F904D4">
        <w:rPr>
          <w:rFonts w:ascii="Times New Roman" w:eastAsia="Times New Roman" w:hAnsi="Times New Roman" w:cs="Times New Roman"/>
          <w:sz w:val="28"/>
          <w:szCs w:val="28"/>
        </w:rPr>
        <w:t>метод </w:t>
      </w:r>
      <w:r w:rsidR="003D30AA" w:rsidRPr="00F904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57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5EB8" w:rsidRPr="00F904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30AA" w:rsidRPr="00F904D4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5 мл помещают 0,25 г (точная навеска) </w:t>
      </w:r>
      <w:r w:rsidR="003D30AA" w:rsidRPr="00F904D4">
        <w:rPr>
          <w:rFonts w:ascii="Times New Roman CYR" w:eastAsia="Times New Roman" w:hAnsi="Times New Roman CYR" w:cs="Times New Roman"/>
          <w:sz w:val="28"/>
          <w:szCs w:val="28"/>
        </w:rPr>
        <w:t>субстанции</w:t>
      </w:r>
      <w:r w:rsidR="003D30AA" w:rsidRPr="00F904D4">
        <w:rPr>
          <w:rFonts w:ascii="Times New Roman" w:eastAsia="Times New Roman" w:hAnsi="Times New Roman" w:cs="Times New Roman"/>
          <w:sz w:val="28"/>
          <w:szCs w:val="28"/>
        </w:rPr>
        <w:t xml:space="preserve">, растворяют в </w:t>
      </w:r>
      <w:r w:rsidR="003D30AA" w:rsidRPr="00F904D4">
        <w:rPr>
          <w:rFonts w:ascii="Times New Roman CYR" w:eastAsia="Times New Roman" w:hAnsi="Times New Roman CYR" w:cs="Times New Roman"/>
          <w:sz w:val="28"/>
          <w:szCs w:val="28"/>
        </w:rPr>
        <w:t>диметилформамиде</w:t>
      </w:r>
      <w:r w:rsidR="003D30AA" w:rsidRPr="00F904D4">
        <w:rPr>
          <w:rFonts w:ascii="Times New Roman" w:eastAsia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 </w:t>
      </w:r>
      <w:r w:rsidR="00FA5EB8" w:rsidRPr="00F904D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117F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FA5EB8" w:rsidRPr="00F904D4">
        <w:rPr>
          <w:rFonts w:ascii="Times New Roman CYR" w:eastAsia="Times New Roman" w:hAnsi="Times New Roman CYR" w:cs="Times New Roman"/>
          <w:sz w:val="28"/>
          <w:szCs w:val="28"/>
        </w:rPr>
        <w:t xml:space="preserve"> используют </w:t>
      </w:r>
      <w:r w:rsidR="003D30AA" w:rsidRPr="00F904D4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5117FF">
        <w:rPr>
          <w:rFonts w:ascii="Times New Roman CYR" w:eastAsia="Times New Roman" w:hAnsi="Times New Roman CYR" w:cs="Times New Roman"/>
          <w:sz w:val="28"/>
          <w:szCs w:val="28"/>
        </w:rPr>
        <w:t>,0</w:t>
      </w:r>
      <w:r w:rsidR="003D30AA" w:rsidRPr="00F904D4">
        <w:rPr>
          <w:rFonts w:ascii="Times New Roman CYR" w:eastAsia="Times New Roman" w:hAnsi="Times New Roman CYR" w:cs="Times New Roman"/>
          <w:sz w:val="28"/>
          <w:szCs w:val="28"/>
        </w:rPr>
        <w:t> мл</w:t>
      </w:r>
      <w:r w:rsidR="00D74253" w:rsidRPr="00F904D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3D30AA" w:rsidRPr="00F904D4">
        <w:rPr>
          <w:rFonts w:ascii="Times New Roman CYR" w:eastAsia="Times New Roman" w:hAnsi="Times New Roman CYR" w:cs="Times New Roman"/>
          <w:sz w:val="28"/>
          <w:szCs w:val="28"/>
        </w:rPr>
        <w:t>полученного раствора</w:t>
      </w:r>
      <w:r w:rsidR="005117FF">
        <w:rPr>
          <w:rFonts w:ascii="Times New Roman CYR" w:eastAsia="Times New Roman" w:hAnsi="Times New Roman CYR" w:cs="Times New Roman"/>
          <w:sz w:val="28"/>
          <w:szCs w:val="28"/>
        </w:rPr>
        <w:t>;</w:t>
      </w:r>
      <w:r w:rsidR="003D30AA" w:rsidRPr="00F904D4">
        <w:rPr>
          <w:rFonts w:ascii="Times New Roman CYR" w:eastAsia="Times New Roman" w:hAnsi="Times New Roman CYR" w:cs="Times New Roman"/>
          <w:sz w:val="28"/>
          <w:szCs w:val="28"/>
        </w:rPr>
        <w:t xml:space="preserve"> параллельно проводят контрольный опыт</w:t>
      </w:r>
      <w:r w:rsidR="00FA5EB8" w:rsidRPr="00F904D4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9A191F" w:rsidRDefault="00945072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4D4">
        <w:rPr>
          <w:rFonts w:ascii="Times New Roman" w:hAnsi="Times New Roman"/>
          <w:b/>
          <w:sz w:val="28"/>
          <w:szCs w:val="28"/>
        </w:rPr>
        <w:t>Сульфатная зола</w:t>
      </w:r>
      <w:r w:rsidR="00421F65">
        <w:rPr>
          <w:rFonts w:ascii="Times New Roman" w:hAnsi="Times New Roman"/>
          <w:sz w:val="28"/>
          <w:szCs w:val="28"/>
        </w:rPr>
        <w:t>. Не более 0,1 </w:t>
      </w:r>
      <w:r w:rsidRPr="00F904D4">
        <w:rPr>
          <w:rFonts w:ascii="Times New Roman" w:hAnsi="Times New Roman"/>
          <w:sz w:val="28"/>
          <w:szCs w:val="28"/>
        </w:rPr>
        <w:t>% (ОФС «Сульфатная зола»). Для о</w:t>
      </w:r>
      <w:r w:rsidR="00E9545C">
        <w:rPr>
          <w:rFonts w:ascii="Times New Roman" w:hAnsi="Times New Roman"/>
          <w:sz w:val="28"/>
          <w:szCs w:val="28"/>
        </w:rPr>
        <w:t>пределения используют 1,0 </w:t>
      </w:r>
      <w:r w:rsidRPr="00F904D4">
        <w:rPr>
          <w:rFonts w:ascii="Times New Roman" w:hAnsi="Times New Roman"/>
          <w:sz w:val="28"/>
          <w:szCs w:val="28"/>
        </w:rPr>
        <w:t>г (</w:t>
      </w:r>
      <w:r w:rsidRPr="00F904D4">
        <w:rPr>
          <w:rFonts w:ascii="Times New Roman" w:hAnsi="Times New Roman"/>
          <w:sz w:val="28"/>
          <w:szCs w:val="28"/>
          <w:shd w:val="clear" w:color="auto" w:fill="FFFFFF"/>
        </w:rPr>
        <w:t>точная навеска)</w:t>
      </w:r>
      <w:r w:rsidRPr="00F904D4">
        <w:rPr>
          <w:rFonts w:ascii="Times New Roman" w:hAnsi="Times New Roman"/>
          <w:sz w:val="28"/>
          <w:szCs w:val="28"/>
        </w:rPr>
        <w:t xml:space="preserve"> субстанции.</w:t>
      </w:r>
    </w:p>
    <w:p w:rsidR="00CC5743" w:rsidRPr="00F904D4" w:rsidRDefault="00CC5743" w:rsidP="007444F4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F904D4">
        <w:rPr>
          <w:rFonts w:ascii="Times New Roman" w:hAnsi="Times New Roman"/>
          <w:szCs w:val="28"/>
        </w:rPr>
        <w:lastRenderedPageBreak/>
        <w:t xml:space="preserve">Тяжёлые металлы. </w:t>
      </w:r>
      <w:r w:rsidRPr="00F904D4">
        <w:rPr>
          <w:rFonts w:ascii="Times New Roman" w:hAnsi="Times New Roman"/>
          <w:b w:val="0"/>
          <w:szCs w:val="28"/>
        </w:rPr>
        <w:t>Не более 0,00</w:t>
      </w:r>
      <w:r w:rsidR="00F904D4" w:rsidRPr="00F904D4">
        <w:rPr>
          <w:rFonts w:ascii="Times New Roman" w:hAnsi="Times New Roman"/>
          <w:b w:val="0"/>
          <w:szCs w:val="28"/>
        </w:rPr>
        <w:t>1</w:t>
      </w:r>
      <w:r w:rsidRPr="00F904D4">
        <w:rPr>
          <w:rFonts w:ascii="Times New Roman" w:hAnsi="Times New Roman"/>
          <w:b w:val="0"/>
          <w:szCs w:val="28"/>
        </w:rPr>
        <w:t> %.</w:t>
      </w:r>
      <w:r w:rsidRPr="00F904D4">
        <w:rPr>
          <w:rFonts w:ascii="Times New Roman" w:hAnsi="Times New Roman"/>
          <w:szCs w:val="28"/>
        </w:rPr>
        <w:t xml:space="preserve"> </w:t>
      </w:r>
      <w:r w:rsidRPr="00F904D4">
        <w:rPr>
          <w:rFonts w:ascii="Times New Roman" w:hAnsi="Times New Roman"/>
          <w:b w:val="0"/>
          <w:szCs w:val="28"/>
        </w:rPr>
        <w:t>Определение проводят в соответствии с тре</w:t>
      </w:r>
      <w:r w:rsidR="00B25766">
        <w:rPr>
          <w:rFonts w:ascii="Times New Roman" w:hAnsi="Times New Roman"/>
          <w:b w:val="0"/>
          <w:szCs w:val="28"/>
        </w:rPr>
        <w:t>бованиями ОФС «Тяжёлые металлы»</w:t>
      </w:r>
      <w:r w:rsidRPr="00F904D4">
        <w:rPr>
          <w:rFonts w:ascii="Times New Roman" w:hAnsi="Times New Roman"/>
          <w:b w:val="0"/>
          <w:szCs w:val="28"/>
        </w:rPr>
        <w:t xml:space="preserve"> </w:t>
      </w:r>
      <w:r w:rsidR="00B25766">
        <w:rPr>
          <w:rFonts w:ascii="Times New Roman" w:hAnsi="Times New Roman"/>
          <w:b w:val="0"/>
          <w:szCs w:val="28"/>
        </w:rPr>
        <w:t>(</w:t>
      </w:r>
      <w:r w:rsidRPr="00F904D4">
        <w:rPr>
          <w:rFonts w:ascii="Times New Roman" w:hAnsi="Times New Roman"/>
          <w:b w:val="0"/>
          <w:szCs w:val="28"/>
        </w:rPr>
        <w:t xml:space="preserve">метод </w:t>
      </w:r>
      <w:r w:rsidR="002652FB" w:rsidRPr="002652FB">
        <w:rPr>
          <w:rFonts w:ascii="Times New Roman" w:hAnsi="Times New Roman"/>
          <w:b w:val="0"/>
          <w:szCs w:val="28"/>
        </w:rPr>
        <w:t>3</w:t>
      </w:r>
      <w:r w:rsidR="005117FF">
        <w:rPr>
          <w:rFonts w:ascii="Times New Roman" w:hAnsi="Times New Roman"/>
          <w:b w:val="0"/>
          <w:szCs w:val="28"/>
        </w:rPr>
        <w:t>Б</w:t>
      </w:r>
      <w:r w:rsidR="00B25766">
        <w:rPr>
          <w:rFonts w:ascii="Times New Roman" w:hAnsi="Times New Roman"/>
          <w:b w:val="0"/>
          <w:szCs w:val="28"/>
        </w:rPr>
        <w:t>)</w:t>
      </w:r>
      <w:r w:rsidR="00E9545C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Pr="00F904D4">
        <w:rPr>
          <w:rFonts w:ascii="Times New Roman" w:hAnsi="Times New Roman"/>
          <w:b w:val="0"/>
          <w:szCs w:val="28"/>
        </w:rPr>
        <w:t xml:space="preserve">в испытании «Сульфатная зола», с использованием эталонного раствора </w:t>
      </w:r>
      <w:r w:rsidR="00F904D4" w:rsidRPr="00F904D4">
        <w:rPr>
          <w:rFonts w:ascii="Times New Roman" w:hAnsi="Times New Roman"/>
          <w:b w:val="0"/>
          <w:szCs w:val="28"/>
        </w:rPr>
        <w:t>1</w:t>
      </w:r>
      <w:r w:rsidR="00E9545C">
        <w:rPr>
          <w:rFonts w:ascii="Times New Roman" w:hAnsi="Times New Roman"/>
          <w:b w:val="0"/>
          <w:szCs w:val="28"/>
        </w:rPr>
        <w:t>.</w:t>
      </w:r>
    </w:p>
    <w:p w:rsidR="009A191F" w:rsidRPr="001364B3" w:rsidRDefault="009A191F" w:rsidP="007444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904D4">
        <w:rPr>
          <w:rFonts w:ascii="Times New Roman" w:hAnsi="Times New Roman" w:cs="Times New Roman"/>
          <w:b/>
          <w:sz w:val="28"/>
          <w:szCs w:val="28"/>
        </w:rPr>
        <w:t>Остаточные</w:t>
      </w:r>
      <w:r w:rsidRPr="00F904D4">
        <w:rPr>
          <w:rFonts w:ascii="Times New Roman" w:hAnsi="Times New Roman" w:cs="Times New Roman"/>
          <w:b/>
          <w:sz w:val="28"/>
        </w:rPr>
        <w:t xml:space="preserve"> органические растворители.</w:t>
      </w:r>
      <w:r w:rsidRPr="001364B3">
        <w:rPr>
          <w:rFonts w:ascii="Times New Roman" w:hAnsi="Times New Roman" w:cs="Times New Roman"/>
          <w:b/>
          <w:sz w:val="28"/>
        </w:rPr>
        <w:t xml:space="preserve"> </w:t>
      </w:r>
      <w:r w:rsidRPr="001364B3">
        <w:rPr>
          <w:rFonts w:ascii="Times New Roman" w:hAnsi="Times New Roman" w:cs="Times New Roman"/>
          <w:sz w:val="28"/>
        </w:rPr>
        <w:t>В</w:t>
      </w:r>
      <w:r w:rsidRPr="001364B3">
        <w:rPr>
          <w:rFonts w:ascii="Times New Roman" w:hAnsi="Times New Roman" w:cs="Times New Roman"/>
          <w:b/>
          <w:sz w:val="28"/>
        </w:rPr>
        <w:t xml:space="preserve"> </w:t>
      </w:r>
      <w:r w:rsidRPr="001364B3">
        <w:rPr>
          <w:rFonts w:ascii="Times New Roman" w:hAnsi="Times New Roman" w:cs="Times New Roman"/>
          <w:sz w:val="28"/>
        </w:rPr>
        <w:t>соответствии с ОФС</w:t>
      </w:r>
      <w:r w:rsidR="00294B4F">
        <w:rPr>
          <w:rFonts w:ascii="Times New Roman" w:hAnsi="Times New Roman" w:cs="Times New Roman"/>
          <w:sz w:val="28"/>
        </w:rPr>
        <w:t> </w:t>
      </w:r>
      <w:r w:rsidRPr="001364B3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9A191F" w:rsidRPr="00DC44E4" w:rsidRDefault="009A191F" w:rsidP="007444F4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b/>
          <w:sz w:val="28"/>
        </w:rPr>
        <w:t>Микробиологическая чистота</w:t>
      </w:r>
      <w:r w:rsidRPr="00DC44E4">
        <w:rPr>
          <w:rFonts w:ascii="Times New Roman" w:hAnsi="Times New Roman"/>
          <w:sz w:val="28"/>
        </w:rPr>
        <w:t>.</w:t>
      </w:r>
      <w:r w:rsidRPr="00DC44E4">
        <w:rPr>
          <w:rFonts w:ascii="Times New Roman" w:hAnsi="Times New Roman"/>
          <w:b/>
          <w:sz w:val="28"/>
        </w:rPr>
        <w:t xml:space="preserve"> </w:t>
      </w:r>
      <w:r w:rsidRPr="00DC44E4">
        <w:rPr>
          <w:rFonts w:ascii="Times New Roman" w:hAnsi="Times New Roman"/>
          <w:sz w:val="28"/>
        </w:rPr>
        <w:t>В соответствии с ОФС</w:t>
      </w:r>
      <w:r w:rsidR="00294B4F">
        <w:rPr>
          <w:rFonts w:ascii="Times New Roman" w:hAnsi="Times New Roman"/>
          <w:sz w:val="28"/>
        </w:rPr>
        <w:t> </w:t>
      </w:r>
      <w:r w:rsidRPr="00DC44E4">
        <w:rPr>
          <w:rFonts w:ascii="Times New Roman" w:hAnsi="Times New Roman"/>
          <w:sz w:val="28"/>
        </w:rPr>
        <w:t>«Микробиологическая чистота».</w:t>
      </w:r>
    </w:p>
    <w:p w:rsidR="005C5197" w:rsidRDefault="005C5197" w:rsidP="007444F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C5197">
        <w:rPr>
          <w:rFonts w:ascii="Times New Roman" w:eastAsia="Times New Roman" w:hAnsi="Times New Roman"/>
          <w:sz w:val="28"/>
          <w:szCs w:val="28"/>
        </w:rPr>
        <w:t>КОЛИЧЕСТВЕННОЕ ОПРЕДЕЛЕНИЕ</w:t>
      </w:r>
    </w:p>
    <w:p w:rsidR="00F13493" w:rsidRPr="00DC44E4" w:rsidRDefault="00F13493" w:rsidP="007444F4">
      <w:pPr>
        <w:spacing w:after="0"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DC44E4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Определение проводят методом ВЭЖХ в условиях испытания «Родственные примеси. </w:t>
      </w:r>
      <w:r w:rsidR="00E45136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2. </w:t>
      </w:r>
      <w:r w:rsidRPr="00DC44E4">
        <w:rPr>
          <w:rFonts w:ascii="Times New Roman" w:eastAsia="Calibri" w:hAnsi="Times New Roman"/>
          <w:color w:val="000000"/>
          <w:sz w:val="28"/>
          <w:szCs w:val="28"/>
          <w:lang w:bidi="ru-RU"/>
        </w:rPr>
        <w:t>Другие примеси</w:t>
      </w:r>
      <w:r w:rsidR="00C842C6" w:rsidRPr="00DC44E4">
        <w:rPr>
          <w:rFonts w:ascii="Times New Roman" w:eastAsia="Calibri" w:hAnsi="Times New Roman"/>
          <w:color w:val="000000"/>
          <w:sz w:val="28"/>
          <w:szCs w:val="28"/>
          <w:lang w:bidi="ru-RU"/>
        </w:rPr>
        <w:t>» со следующими изменениями.</w:t>
      </w:r>
    </w:p>
    <w:p w:rsidR="00C842C6" w:rsidRPr="00DC44E4" w:rsidRDefault="00C842C6" w:rsidP="007444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4E4">
        <w:rPr>
          <w:rFonts w:ascii="Times New Roman" w:hAnsi="Times New Roman"/>
          <w:i/>
          <w:sz w:val="28"/>
          <w:szCs w:val="28"/>
        </w:rPr>
        <w:t>Раствор стандартного образца глимепирида.</w:t>
      </w:r>
      <w:r w:rsidRPr="00DC44E4">
        <w:rPr>
          <w:rFonts w:ascii="Times New Roman" w:hAnsi="Times New Roman"/>
          <w:sz w:val="28"/>
          <w:szCs w:val="28"/>
        </w:rPr>
        <w:t xml:space="preserve"> В мерную колбу вмести</w:t>
      </w:r>
      <w:r w:rsidR="00E9545C">
        <w:rPr>
          <w:rFonts w:ascii="Times New Roman" w:hAnsi="Times New Roman"/>
          <w:sz w:val="28"/>
          <w:szCs w:val="28"/>
        </w:rPr>
        <w:t>мостью 100 мл помещают 20 </w:t>
      </w:r>
      <w:r w:rsidRPr="00DC44E4">
        <w:rPr>
          <w:rFonts w:ascii="Times New Roman" w:hAnsi="Times New Roman"/>
          <w:sz w:val="28"/>
          <w:szCs w:val="28"/>
        </w:rPr>
        <w:t xml:space="preserve">мг (точная навеска) </w:t>
      </w:r>
      <w:r w:rsidR="00472EE9" w:rsidRPr="00DC44E4">
        <w:rPr>
          <w:rFonts w:ascii="Times New Roman" w:hAnsi="Times New Roman"/>
          <w:sz w:val="28"/>
          <w:szCs w:val="28"/>
        </w:rPr>
        <w:t xml:space="preserve">фармакопейного </w:t>
      </w:r>
      <w:r w:rsidRPr="00DC44E4">
        <w:rPr>
          <w:rFonts w:ascii="Times New Roman" w:hAnsi="Times New Roman"/>
          <w:sz w:val="28"/>
          <w:szCs w:val="28"/>
        </w:rPr>
        <w:t xml:space="preserve">стандартного образца глимепирида, растворяют в </w:t>
      </w:r>
      <w:r w:rsidRPr="00DC44E4">
        <w:rPr>
          <w:rFonts w:ascii="Times New Roman" w:eastAsia="Times New Roman" w:hAnsi="Times New Roman"/>
          <w:sz w:val="28"/>
          <w:szCs w:val="28"/>
        </w:rPr>
        <w:t>растворителе</w:t>
      </w:r>
      <w:r w:rsidRPr="00DC44E4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 </w:t>
      </w:r>
    </w:p>
    <w:p w:rsidR="00C842C6" w:rsidRPr="00DC44E4" w:rsidRDefault="00C842C6" w:rsidP="007444F4">
      <w:pPr>
        <w:pStyle w:val="a4"/>
        <w:spacing w:line="360" w:lineRule="auto"/>
        <w:ind w:firstLine="708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>Хроматографируют раствор стандартного образца гл</w:t>
      </w:r>
      <w:r w:rsidR="00F07ADC">
        <w:rPr>
          <w:rFonts w:ascii="Times New Roman" w:eastAsia="Calibri" w:hAnsi="Times New Roman"/>
          <w:b w:val="0"/>
          <w:color w:val="000000"/>
          <w:szCs w:val="28"/>
          <w:lang w:bidi="ru-RU"/>
        </w:rPr>
        <w:t>имепирида и испытуемый раствор.</w:t>
      </w:r>
    </w:p>
    <w:p w:rsidR="00C842C6" w:rsidRPr="00DC44E4" w:rsidRDefault="00C842C6" w:rsidP="007444F4">
      <w:pPr>
        <w:pStyle w:val="a4"/>
        <w:spacing w:line="360" w:lineRule="auto"/>
        <w:ind w:firstLine="708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>Содержание глимепирида C</w:t>
      </w:r>
      <w:r w:rsidRPr="00DC44E4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24</w:t>
      </w: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>H</w:t>
      </w:r>
      <w:r w:rsidRPr="00DC44E4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34</w:t>
      </w: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>N</w:t>
      </w:r>
      <w:r w:rsidRPr="00DC44E4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4</w:t>
      </w: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>O</w:t>
      </w:r>
      <w:r w:rsidRPr="00DC44E4">
        <w:rPr>
          <w:rFonts w:ascii="Times New Roman" w:eastAsia="Calibri" w:hAnsi="Times New Roman"/>
          <w:b w:val="0"/>
          <w:color w:val="000000"/>
          <w:szCs w:val="28"/>
          <w:vertAlign w:val="subscript"/>
          <w:lang w:bidi="ru-RU"/>
        </w:rPr>
        <w:t>5</w:t>
      </w: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>S в субстанции в пересч</w:t>
      </w:r>
      <w:r w:rsidR="007424EB">
        <w:rPr>
          <w:rFonts w:ascii="Times New Roman" w:eastAsia="Calibri" w:hAnsi="Times New Roman"/>
          <w:b w:val="0"/>
          <w:color w:val="000000"/>
          <w:szCs w:val="28"/>
          <w:lang w:bidi="ru-RU"/>
        </w:rPr>
        <w:t>ё</w:t>
      </w: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те на безводное и свободное от остаточных органических растворителей вещество в процентах </w:t>
      </w:r>
      <w:r w:rsidRPr="00DC44E4">
        <w:rPr>
          <w:b w:val="0"/>
          <w:color w:val="000000" w:themeColor="text1"/>
          <w:szCs w:val="28"/>
          <w:lang w:bidi="ru-RU"/>
        </w:rPr>
        <w:t>(</w:t>
      </w:r>
      <m:oMath>
        <m:r>
          <m:rPr>
            <m:sty m:val="bi"/>
          </m:rPr>
          <w:rPr>
            <w:rFonts w:ascii="Cambria Math" w:hAnsi="Cambria Math"/>
            <w:color w:val="000000"/>
            <w:szCs w:val="28"/>
          </w:rPr>
          <m:t>X</m:t>
        </m:r>
      </m:oMath>
      <w:r w:rsidRPr="00DC44E4">
        <w:rPr>
          <w:b w:val="0"/>
          <w:color w:val="000000" w:themeColor="text1"/>
          <w:szCs w:val="28"/>
          <w:lang w:bidi="ru-RU"/>
        </w:rPr>
        <w:t>)</w:t>
      </w:r>
      <w:r w:rsidRPr="00DC44E4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 вычисляют по формуле:</w:t>
      </w:r>
    </w:p>
    <w:p w:rsidR="00C842C6" w:rsidRPr="00DC44E4" w:rsidRDefault="00C842C6" w:rsidP="007444F4">
      <w:pPr>
        <w:pStyle w:val="1"/>
        <w:tabs>
          <w:tab w:val="left" w:pos="6237"/>
        </w:tabs>
        <w:ind w:firstLine="720"/>
        <w:jc w:val="both"/>
        <w:rPr>
          <w:color w:val="000000"/>
          <w:sz w:val="20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66"/>
        <w:gridCol w:w="528"/>
        <w:gridCol w:w="408"/>
        <w:gridCol w:w="7969"/>
      </w:tblGrid>
      <w:tr w:rsidR="00C842C6" w:rsidRPr="00DC44E4" w:rsidTr="008B5990">
        <w:trPr>
          <w:trHeight w:val="647"/>
        </w:trPr>
        <w:tc>
          <w:tcPr>
            <w:tcW w:w="348" w:type="pct"/>
          </w:tcPr>
          <w:p w:rsidR="00C842C6" w:rsidRPr="00DC44E4" w:rsidRDefault="00C842C6" w:rsidP="007444F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C44E4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76" w:type="pct"/>
          </w:tcPr>
          <w:p w:rsidR="00C842C6" w:rsidRPr="00DA355F" w:rsidRDefault="00C842C6" w:rsidP="007444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A355F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DA355F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3" w:type="pct"/>
          </w:tcPr>
          <w:p w:rsidR="00C842C6" w:rsidRPr="00DC44E4" w:rsidRDefault="00C842C6" w:rsidP="007444F4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DC44E4">
              <w:rPr>
                <w:rFonts w:ascii="Times New Roman" w:hAnsi="Times New Roman"/>
                <w:color w:val="000000"/>
                <w:szCs w:val="28"/>
              </w:rPr>
              <w:t>площадь пика глимепирида на хроматограмме испытуемого раствора;</w:t>
            </w:r>
          </w:p>
        </w:tc>
      </w:tr>
      <w:tr w:rsidR="00C842C6" w:rsidRPr="00DC44E4" w:rsidTr="008B5990">
        <w:trPr>
          <w:trHeight w:val="417"/>
        </w:trPr>
        <w:tc>
          <w:tcPr>
            <w:tcW w:w="348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pct"/>
          </w:tcPr>
          <w:p w:rsidR="00C842C6" w:rsidRPr="00DA355F" w:rsidRDefault="00C842C6" w:rsidP="007444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A355F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DA355F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3" w:type="pct"/>
          </w:tcPr>
          <w:p w:rsidR="00C842C6" w:rsidRPr="00DC44E4" w:rsidRDefault="00C842C6" w:rsidP="007444F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</w:t>
            </w:r>
            <w:r w:rsidRPr="00DC4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глимепирида</w:t>
            </w: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раствора стандартного образца глимепирида;</w:t>
            </w:r>
          </w:p>
        </w:tc>
      </w:tr>
      <w:tr w:rsidR="00C842C6" w:rsidRPr="00DC44E4" w:rsidTr="008B5990">
        <w:trPr>
          <w:trHeight w:val="417"/>
        </w:trPr>
        <w:tc>
          <w:tcPr>
            <w:tcW w:w="348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pct"/>
          </w:tcPr>
          <w:p w:rsidR="00C842C6" w:rsidRPr="00DA355F" w:rsidRDefault="00C842C6" w:rsidP="007444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A355F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DA355F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3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842C6" w:rsidRPr="00DC44E4" w:rsidTr="008B5990">
        <w:trPr>
          <w:trHeight w:val="200"/>
        </w:trPr>
        <w:tc>
          <w:tcPr>
            <w:tcW w:w="348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pct"/>
          </w:tcPr>
          <w:p w:rsidR="00C842C6" w:rsidRPr="00DA355F" w:rsidRDefault="00C842C6" w:rsidP="007444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DA355F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DA355F">
              <w:rPr>
                <w:rFonts w:asciiTheme="majorHAnsi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3" w:type="pct"/>
          </w:tcPr>
          <w:p w:rsidR="00C842C6" w:rsidRPr="00DC44E4" w:rsidRDefault="00C842C6" w:rsidP="007444F4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C44E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472EE9" w:rsidRPr="00DC44E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DC44E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DC44E4">
              <w:rPr>
                <w:rFonts w:ascii="Times New Roman" w:hAnsi="Times New Roman"/>
                <w:color w:val="000000"/>
                <w:szCs w:val="28"/>
              </w:rPr>
              <w:t>глимепирида,</w:t>
            </w:r>
            <w:r w:rsidRPr="00DC44E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842C6" w:rsidRPr="00DC44E4" w:rsidTr="008B5990">
        <w:trPr>
          <w:trHeight w:val="200"/>
        </w:trPr>
        <w:tc>
          <w:tcPr>
            <w:tcW w:w="348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pct"/>
          </w:tcPr>
          <w:p w:rsidR="00C842C6" w:rsidRPr="00DA355F" w:rsidRDefault="00C842C6" w:rsidP="007444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DA355F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Р</w:t>
            </w:r>
          </w:p>
        </w:tc>
        <w:tc>
          <w:tcPr>
            <w:tcW w:w="213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3" w:type="pct"/>
          </w:tcPr>
          <w:p w:rsidR="00C842C6" w:rsidRPr="00DC44E4" w:rsidRDefault="00C842C6" w:rsidP="007444F4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C44E4">
              <w:rPr>
                <w:rFonts w:ascii="Times New Roman" w:hAnsi="Times New Roman"/>
                <w:color w:val="000000"/>
                <w:szCs w:val="28"/>
              </w:rPr>
              <w:t xml:space="preserve">содержание глимепирида в </w:t>
            </w:r>
            <w:r w:rsidR="00531103">
              <w:rPr>
                <w:rFonts w:ascii="Times New Roman" w:hAnsi="Times New Roman"/>
                <w:color w:val="000000"/>
                <w:szCs w:val="28"/>
              </w:rPr>
              <w:t xml:space="preserve">фармакопейном </w:t>
            </w:r>
            <w:r w:rsidRPr="00DC44E4">
              <w:rPr>
                <w:rFonts w:ascii="Times New Roman" w:hAnsi="Times New Roman"/>
                <w:color w:val="000000"/>
                <w:szCs w:val="28"/>
              </w:rPr>
              <w:t xml:space="preserve">стандартном образце </w:t>
            </w:r>
            <w:r w:rsidRPr="00DC44E4">
              <w:rPr>
                <w:rFonts w:ascii="Times New Roman" w:eastAsia="Calibri" w:hAnsi="Times New Roman"/>
                <w:color w:val="000000"/>
                <w:szCs w:val="28"/>
                <w:lang w:bidi="ru-RU"/>
              </w:rPr>
              <w:t>глимепирида, %;</w:t>
            </w:r>
          </w:p>
        </w:tc>
      </w:tr>
      <w:tr w:rsidR="00C842C6" w:rsidRPr="00DC44E4" w:rsidTr="008B5990">
        <w:trPr>
          <w:trHeight w:val="200"/>
        </w:trPr>
        <w:tc>
          <w:tcPr>
            <w:tcW w:w="348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" w:type="pct"/>
          </w:tcPr>
          <w:p w:rsidR="00C842C6" w:rsidRPr="00DA355F" w:rsidRDefault="00C842C6" w:rsidP="007444F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</w:pPr>
            <w:r w:rsidRPr="00DA355F">
              <w:rPr>
                <w:rFonts w:asciiTheme="majorHAnsi" w:hAnsiTheme="majorHAnsi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13" w:type="pct"/>
          </w:tcPr>
          <w:p w:rsidR="00C842C6" w:rsidRPr="00DC44E4" w:rsidRDefault="00C842C6" w:rsidP="007444F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3" w:type="pct"/>
          </w:tcPr>
          <w:p w:rsidR="00C842C6" w:rsidRPr="00DC44E4" w:rsidRDefault="00C842C6" w:rsidP="007444F4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C44E4">
              <w:rPr>
                <w:rFonts w:ascii="Times New Roman" w:hAnsi="Times New Roman"/>
                <w:color w:val="000000"/>
                <w:szCs w:val="28"/>
              </w:rPr>
              <w:t xml:space="preserve">содержание воды и </w:t>
            </w:r>
            <w:r w:rsidR="005117FF">
              <w:rPr>
                <w:rFonts w:ascii="Times New Roman" w:hAnsi="Times New Roman"/>
                <w:color w:val="000000"/>
                <w:szCs w:val="28"/>
              </w:rPr>
              <w:t xml:space="preserve">остаточных </w:t>
            </w:r>
            <w:r w:rsidRPr="00DC44E4">
              <w:rPr>
                <w:rFonts w:ascii="Times New Roman" w:hAnsi="Times New Roman"/>
                <w:color w:val="000000"/>
                <w:szCs w:val="28"/>
              </w:rPr>
              <w:t xml:space="preserve">органических растворителей в субстанции, %. </w:t>
            </w:r>
          </w:p>
        </w:tc>
      </w:tr>
    </w:tbl>
    <w:p w:rsidR="005C5197" w:rsidRDefault="005C5197" w:rsidP="005C51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C5197">
        <w:rPr>
          <w:rFonts w:ascii="Times New Roman" w:hAnsi="Times New Roman"/>
          <w:sz w:val="28"/>
        </w:rPr>
        <w:lastRenderedPageBreak/>
        <w:t>ХРАНЕНИЕ</w:t>
      </w:r>
    </w:p>
    <w:p w:rsidR="007F20D5" w:rsidRDefault="00741561" w:rsidP="005C51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41561">
        <w:rPr>
          <w:rFonts w:ascii="Times New Roman" w:hAnsi="Times New Roman"/>
          <w:sz w:val="28"/>
        </w:rPr>
        <w:t>В плотно укупоренной упаковке</w:t>
      </w:r>
      <w:r>
        <w:rPr>
          <w:rFonts w:ascii="Times New Roman" w:hAnsi="Times New Roman"/>
          <w:sz w:val="28"/>
        </w:rPr>
        <w:t>.</w:t>
      </w:r>
    </w:p>
    <w:p w:rsidR="007F20D5" w:rsidRDefault="007F20D5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F20D5" w:rsidRDefault="00530CEE">
      <w:pPr>
        <w:pStyle w:val="ac"/>
        <w:ind w:firstLine="720"/>
        <w:jc w:val="both"/>
        <w:rPr>
          <w:rFonts w:ascii="Times New Roman" w:hAnsi="Times New Roman"/>
          <w:sz w:val="28"/>
        </w:rPr>
      </w:pPr>
      <w:r w:rsidRPr="00DC44E4">
        <w:rPr>
          <w:rFonts w:ascii="Times New Roman" w:hAnsi="Times New Roman"/>
          <w:sz w:val="28"/>
        </w:rPr>
        <w:t>*Приводится для информации</w:t>
      </w:r>
      <w:r w:rsidR="00DC44E4">
        <w:rPr>
          <w:rFonts w:ascii="Times New Roman" w:hAnsi="Times New Roman"/>
          <w:sz w:val="28"/>
        </w:rPr>
        <w:t>.</w:t>
      </w:r>
    </w:p>
    <w:sectPr w:rsidR="007F20D5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C2" w:rsidRDefault="00FD26C2" w:rsidP="006F516A">
      <w:pPr>
        <w:spacing w:after="0" w:line="240" w:lineRule="auto"/>
      </w:pPr>
      <w:r>
        <w:separator/>
      </w:r>
    </w:p>
  </w:endnote>
  <w:endnote w:type="continuationSeparator" w:id="0">
    <w:p w:rsidR="00FD26C2" w:rsidRDefault="00FD26C2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11AA" w:rsidRDefault="00BD4D07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11AA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41D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1AA" w:rsidRPr="00137257" w:rsidRDefault="00E511AA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C2" w:rsidRDefault="00FD26C2" w:rsidP="006F516A">
      <w:pPr>
        <w:spacing w:after="0" w:line="240" w:lineRule="auto"/>
      </w:pPr>
      <w:r>
        <w:separator/>
      </w:r>
    </w:p>
  </w:footnote>
  <w:footnote w:type="continuationSeparator" w:id="0">
    <w:p w:rsidR="00FD26C2" w:rsidRDefault="00FD26C2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1AA" w:rsidRPr="00B6795F" w:rsidRDefault="00E511AA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DD4"/>
    <w:rsid w:val="0000628C"/>
    <w:rsid w:val="000110EE"/>
    <w:rsid w:val="0001158B"/>
    <w:rsid w:val="00017378"/>
    <w:rsid w:val="00030537"/>
    <w:rsid w:val="00036347"/>
    <w:rsid w:val="00036534"/>
    <w:rsid w:val="000440E4"/>
    <w:rsid w:val="000464F5"/>
    <w:rsid w:val="00051D90"/>
    <w:rsid w:val="00053775"/>
    <w:rsid w:val="00081E48"/>
    <w:rsid w:val="00087581"/>
    <w:rsid w:val="000939A1"/>
    <w:rsid w:val="00093DB4"/>
    <w:rsid w:val="00094D41"/>
    <w:rsid w:val="000B2081"/>
    <w:rsid w:val="000B6F32"/>
    <w:rsid w:val="000C251F"/>
    <w:rsid w:val="000C700E"/>
    <w:rsid w:val="000E6B06"/>
    <w:rsid w:val="000F08FE"/>
    <w:rsid w:val="00121CB3"/>
    <w:rsid w:val="00132E33"/>
    <w:rsid w:val="001364B3"/>
    <w:rsid w:val="00137257"/>
    <w:rsid w:val="00145ECD"/>
    <w:rsid w:val="0014700F"/>
    <w:rsid w:val="001667CF"/>
    <w:rsid w:val="00166997"/>
    <w:rsid w:val="001742C4"/>
    <w:rsid w:val="00182D7A"/>
    <w:rsid w:val="00193E1D"/>
    <w:rsid w:val="001A126A"/>
    <w:rsid w:val="001A15FC"/>
    <w:rsid w:val="001A6C31"/>
    <w:rsid w:val="001B3A7A"/>
    <w:rsid w:val="001B7F5A"/>
    <w:rsid w:val="001C3F61"/>
    <w:rsid w:val="001E590A"/>
    <w:rsid w:val="002009B3"/>
    <w:rsid w:val="0020145F"/>
    <w:rsid w:val="002353E6"/>
    <w:rsid w:val="00245F56"/>
    <w:rsid w:val="00247566"/>
    <w:rsid w:val="00251271"/>
    <w:rsid w:val="002652FB"/>
    <w:rsid w:val="002674EA"/>
    <w:rsid w:val="00271F2B"/>
    <w:rsid w:val="00287EDB"/>
    <w:rsid w:val="00294B4F"/>
    <w:rsid w:val="002A0834"/>
    <w:rsid w:val="002A28F0"/>
    <w:rsid w:val="002C2E11"/>
    <w:rsid w:val="002D0ADD"/>
    <w:rsid w:val="00306A69"/>
    <w:rsid w:val="00336871"/>
    <w:rsid w:val="00337E53"/>
    <w:rsid w:val="00357D04"/>
    <w:rsid w:val="003640FB"/>
    <w:rsid w:val="003730B4"/>
    <w:rsid w:val="003A460D"/>
    <w:rsid w:val="003B01F6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21F65"/>
    <w:rsid w:val="004325F4"/>
    <w:rsid w:val="004411FD"/>
    <w:rsid w:val="0045252D"/>
    <w:rsid w:val="00453287"/>
    <w:rsid w:val="00457454"/>
    <w:rsid w:val="00463633"/>
    <w:rsid w:val="00464470"/>
    <w:rsid w:val="00465184"/>
    <w:rsid w:val="0046736D"/>
    <w:rsid w:val="00472EE9"/>
    <w:rsid w:val="004B5C7E"/>
    <w:rsid w:val="004B6A9D"/>
    <w:rsid w:val="004C0563"/>
    <w:rsid w:val="004E53F7"/>
    <w:rsid w:val="004F5C7C"/>
    <w:rsid w:val="004F79EE"/>
    <w:rsid w:val="004F7D24"/>
    <w:rsid w:val="00500F1E"/>
    <w:rsid w:val="00503378"/>
    <w:rsid w:val="0051161B"/>
    <w:rsid w:val="005117FF"/>
    <w:rsid w:val="00512A43"/>
    <w:rsid w:val="00514FED"/>
    <w:rsid w:val="0052106C"/>
    <w:rsid w:val="00530CEE"/>
    <w:rsid w:val="00531103"/>
    <w:rsid w:val="00541F50"/>
    <w:rsid w:val="00546477"/>
    <w:rsid w:val="00546843"/>
    <w:rsid w:val="00562279"/>
    <w:rsid w:val="005739A2"/>
    <w:rsid w:val="005812F2"/>
    <w:rsid w:val="00587824"/>
    <w:rsid w:val="005909F2"/>
    <w:rsid w:val="0059749A"/>
    <w:rsid w:val="005B1627"/>
    <w:rsid w:val="005C2380"/>
    <w:rsid w:val="005C5197"/>
    <w:rsid w:val="005E3089"/>
    <w:rsid w:val="005E5DB0"/>
    <w:rsid w:val="005E7430"/>
    <w:rsid w:val="005E7513"/>
    <w:rsid w:val="00602CB3"/>
    <w:rsid w:val="00613B6E"/>
    <w:rsid w:val="00617F15"/>
    <w:rsid w:val="00625BA1"/>
    <w:rsid w:val="00634792"/>
    <w:rsid w:val="006441E9"/>
    <w:rsid w:val="00644581"/>
    <w:rsid w:val="0066435A"/>
    <w:rsid w:val="00664AE3"/>
    <w:rsid w:val="00671A6C"/>
    <w:rsid w:val="006734B3"/>
    <w:rsid w:val="0068321D"/>
    <w:rsid w:val="006847D2"/>
    <w:rsid w:val="00690E97"/>
    <w:rsid w:val="006A4558"/>
    <w:rsid w:val="006B364D"/>
    <w:rsid w:val="006B3F34"/>
    <w:rsid w:val="006C3D0B"/>
    <w:rsid w:val="006D3DCE"/>
    <w:rsid w:val="006F2A98"/>
    <w:rsid w:val="006F516A"/>
    <w:rsid w:val="00701277"/>
    <w:rsid w:val="00727F50"/>
    <w:rsid w:val="00741561"/>
    <w:rsid w:val="007424EB"/>
    <w:rsid w:val="007444F4"/>
    <w:rsid w:val="007449E4"/>
    <w:rsid w:val="00753E07"/>
    <w:rsid w:val="00757D7D"/>
    <w:rsid w:val="00763B9C"/>
    <w:rsid w:val="0076714E"/>
    <w:rsid w:val="00775554"/>
    <w:rsid w:val="00780F84"/>
    <w:rsid w:val="007944E0"/>
    <w:rsid w:val="007A6D5F"/>
    <w:rsid w:val="007B60BD"/>
    <w:rsid w:val="007C1D9F"/>
    <w:rsid w:val="007D1A09"/>
    <w:rsid w:val="007D7DF0"/>
    <w:rsid w:val="007E3E5C"/>
    <w:rsid w:val="007F20D5"/>
    <w:rsid w:val="00812069"/>
    <w:rsid w:val="00812912"/>
    <w:rsid w:val="00821469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F81"/>
    <w:rsid w:val="00865488"/>
    <w:rsid w:val="00870183"/>
    <w:rsid w:val="00870E31"/>
    <w:rsid w:val="00871F32"/>
    <w:rsid w:val="008749F6"/>
    <w:rsid w:val="00875612"/>
    <w:rsid w:val="00880027"/>
    <w:rsid w:val="008B5990"/>
    <w:rsid w:val="008C6783"/>
    <w:rsid w:val="008E1B50"/>
    <w:rsid w:val="008E5914"/>
    <w:rsid w:val="008E764F"/>
    <w:rsid w:val="008F2BE9"/>
    <w:rsid w:val="008F3EED"/>
    <w:rsid w:val="009006A1"/>
    <w:rsid w:val="00913003"/>
    <w:rsid w:val="00914A01"/>
    <w:rsid w:val="00921D0C"/>
    <w:rsid w:val="009404B4"/>
    <w:rsid w:val="0094334D"/>
    <w:rsid w:val="00945072"/>
    <w:rsid w:val="00965B2C"/>
    <w:rsid w:val="009669B7"/>
    <w:rsid w:val="0097110C"/>
    <w:rsid w:val="00977197"/>
    <w:rsid w:val="009A191F"/>
    <w:rsid w:val="009A7B0E"/>
    <w:rsid w:val="009B1FC9"/>
    <w:rsid w:val="009B50E0"/>
    <w:rsid w:val="009B5F43"/>
    <w:rsid w:val="009B70AE"/>
    <w:rsid w:val="009C0FF9"/>
    <w:rsid w:val="009D75F8"/>
    <w:rsid w:val="009D7AA2"/>
    <w:rsid w:val="009E62C3"/>
    <w:rsid w:val="009F1FCF"/>
    <w:rsid w:val="009F41D9"/>
    <w:rsid w:val="00A16813"/>
    <w:rsid w:val="00A17E92"/>
    <w:rsid w:val="00A27FBA"/>
    <w:rsid w:val="00A30D0E"/>
    <w:rsid w:val="00A47C33"/>
    <w:rsid w:val="00A50188"/>
    <w:rsid w:val="00A60532"/>
    <w:rsid w:val="00A665D3"/>
    <w:rsid w:val="00A6709C"/>
    <w:rsid w:val="00A70813"/>
    <w:rsid w:val="00A770CD"/>
    <w:rsid w:val="00AA2A94"/>
    <w:rsid w:val="00AB4E29"/>
    <w:rsid w:val="00AB76B1"/>
    <w:rsid w:val="00AB7DF4"/>
    <w:rsid w:val="00AE7C39"/>
    <w:rsid w:val="00AF4378"/>
    <w:rsid w:val="00AF4E5C"/>
    <w:rsid w:val="00B25766"/>
    <w:rsid w:val="00B34E0C"/>
    <w:rsid w:val="00B43905"/>
    <w:rsid w:val="00B57CEE"/>
    <w:rsid w:val="00B63714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2EF3"/>
    <w:rsid w:val="00BD4D07"/>
    <w:rsid w:val="00BD6C3C"/>
    <w:rsid w:val="00BD70B0"/>
    <w:rsid w:val="00BE70F9"/>
    <w:rsid w:val="00C07838"/>
    <w:rsid w:val="00C07AD3"/>
    <w:rsid w:val="00C104A0"/>
    <w:rsid w:val="00C107DE"/>
    <w:rsid w:val="00C21CEE"/>
    <w:rsid w:val="00C2404A"/>
    <w:rsid w:val="00C509A6"/>
    <w:rsid w:val="00C6013B"/>
    <w:rsid w:val="00C64383"/>
    <w:rsid w:val="00C65D2B"/>
    <w:rsid w:val="00C772B7"/>
    <w:rsid w:val="00C814B8"/>
    <w:rsid w:val="00C842C6"/>
    <w:rsid w:val="00C91110"/>
    <w:rsid w:val="00C93AC3"/>
    <w:rsid w:val="00CA5734"/>
    <w:rsid w:val="00CA5D3B"/>
    <w:rsid w:val="00CB0612"/>
    <w:rsid w:val="00CB7D0D"/>
    <w:rsid w:val="00CC5743"/>
    <w:rsid w:val="00CD15E7"/>
    <w:rsid w:val="00CD6F11"/>
    <w:rsid w:val="00CE6F8D"/>
    <w:rsid w:val="00CF0947"/>
    <w:rsid w:val="00CF1ADB"/>
    <w:rsid w:val="00CF3737"/>
    <w:rsid w:val="00D01F83"/>
    <w:rsid w:val="00D02E9C"/>
    <w:rsid w:val="00D042AC"/>
    <w:rsid w:val="00D04FE7"/>
    <w:rsid w:val="00D302BC"/>
    <w:rsid w:val="00D343BC"/>
    <w:rsid w:val="00D36103"/>
    <w:rsid w:val="00D508E9"/>
    <w:rsid w:val="00D650E0"/>
    <w:rsid w:val="00D7033F"/>
    <w:rsid w:val="00D70DC1"/>
    <w:rsid w:val="00D73998"/>
    <w:rsid w:val="00D74253"/>
    <w:rsid w:val="00D82943"/>
    <w:rsid w:val="00D84430"/>
    <w:rsid w:val="00DA2E06"/>
    <w:rsid w:val="00DA355F"/>
    <w:rsid w:val="00DA754B"/>
    <w:rsid w:val="00DB0913"/>
    <w:rsid w:val="00DB2265"/>
    <w:rsid w:val="00DB7244"/>
    <w:rsid w:val="00DC44E4"/>
    <w:rsid w:val="00DD391B"/>
    <w:rsid w:val="00DD3EE0"/>
    <w:rsid w:val="00DE3288"/>
    <w:rsid w:val="00E14E0C"/>
    <w:rsid w:val="00E31932"/>
    <w:rsid w:val="00E352EB"/>
    <w:rsid w:val="00E437F2"/>
    <w:rsid w:val="00E44223"/>
    <w:rsid w:val="00E448D4"/>
    <w:rsid w:val="00E45136"/>
    <w:rsid w:val="00E47BC1"/>
    <w:rsid w:val="00E511AA"/>
    <w:rsid w:val="00E660BD"/>
    <w:rsid w:val="00E67C5F"/>
    <w:rsid w:val="00E71D1E"/>
    <w:rsid w:val="00E71D74"/>
    <w:rsid w:val="00E752B0"/>
    <w:rsid w:val="00E91F43"/>
    <w:rsid w:val="00E94ABE"/>
    <w:rsid w:val="00E9545C"/>
    <w:rsid w:val="00E96558"/>
    <w:rsid w:val="00EA648C"/>
    <w:rsid w:val="00EB3124"/>
    <w:rsid w:val="00EB3955"/>
    <w:rsid w:val="00EB6A45"/>
    <w:rsid w:val="00EC08A1"/>
    <w:rsid w:val="00EC215C"/>
    <w:rsid w:val="00EC511C"/>
    <w:rsid w:val="00EC5784"/>
    <w:rsid w:val="00ED386E"/>
    <w:rsid w:val="00ED6478"/>
    <w:rsid w:val="00EF013D"/>
    <w:rsid w:val="00EF528A"/>
    <w:rsid w:val="00F05BBC"/>
    <w:rsid w:val="00F07ADC"/>
    <w:rsid w:val="00F13493"/>
    <w:rsid w:val="00F14D97"/>
    <w:rsid w:val="00F16BF1"/>
    <w:rsid w:val="00F43E61"/>
    <w:rsid w:val="00F476D8"/>
    <w:rsid w:val="00F540AD"/>
    <w:rsid w:val="00F57AED"/>
    <w:rsid w:val="00F615C3"/>
    <w:rsid w:val="00F63506"/>
    <w:rsid w:val="00F650A0"/>
    <w:rsid w:val="00F66EDE"/>
    <w:rsid w:val="00F67458"/>
    <w:rsid w:val="00F73805"/>
    <w:rsid w:val="00F74D01"/>
    <w:rsid w:val="00F85CE2"/>
    <w:rsid w:val="00F87743"/>
    <w:rsid w:val="00F904D4"/>
    <w:rsid w:val="00F96F49"/>
    <w:rsid w:val="00FA09F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26C2"/>
    <w:rsid w:val="00FD58F5"/>
    <w:rsid w:val="00FE68D3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1307DA-74C4-4F98-B50A-0BCAF5B8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3">
    <w:name w:val="Основной текст_"/>
    <w:basedOn w:val="a0"/>
    <w:link w:val="37"/>
    <w:rsid w:val="00531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Основной текст37"/>
    <w:basedOn w:val="a"/>
    <w:link w:val="af3"/>
    <w:rsid w:val="0053110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DC16-C152-4FFC-A89C-4303D63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8</cp:revision>
  <cp:lastPrinted>2022-11-01T07:09:00Z</cp:lastPrinted>
  <dcterms:created xsi:type="dcterms:W3CDTF">2023-06-09T06:44:00Z</dcterms:created>
  <dcterms:modified xsi:type="dcterms:W3CDTF">2023-07-07T07:44:00Z</dcterms:modified>
</cp:coreProperties>
</file>