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34" w:rsidRPr="000A3055" w:rsidRDefault="00C47834" w:rsidP="00D24789">
      <w:pPr>
        <w:pStyle w:val="a5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5129E1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C47834" w:rsidRPr="00C473A6" w:rsidRDefault="00C47834" w:rsidP="00D24789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C47834" w:rsidRPr="00C473A6" w:rsidRDefault="00C47834" w:rsidP="00D24789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C47834" w:rsidRPr="00C473A6" w:rsidRDefault="00C47834" w:rsidP="00D24789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C47834" w:rsidRPr="00231C17" w:rsidRDefault="00C47834" w:rsidP="00C47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47834" w:rsidTr="004912D7">
        <w:trPr>
          <w:jc w:val="center"/>
        </w:trPr>
        <w:tc>
          <w:tcPr>
            <w:tcW w:w="9356" w:type="dxa"/>
          </w:tcPr>
          <w:p w:rsidR="00C47834" w:rsidRDefault="00C47834" w:rsidP="00FC0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834" w:rsidRDefault="00C47834" w:rsidP="00C4783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C47834" w:rsidRPr="00F57AED" w:rsidTr="004912D7">
        <w:trPr>
          <w:jc w:val="center"/>
        </w:trPr>
        <w:tc>
          <w:tcPr>
            <w:tcW w:w="5920" w:type="dxa"/>
          </w:tcPr>
          <w:p w:rsidR="00C47834" w:rsidRPr="000A186C" w:rsidRDefault="000A186C" w:rsidP="00FC02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Гестоден</w:t>
            </w:r>
          </w:p>
        </w:tc>
        <w:tc>
          <w:tcPr>
            <w:tcW w:w="460" w:type="dxa"/>
          </w:tcPr>
          <w:p w:rsidR="00C47834" w:rsidRPr="00121CB3" w:rsidRDefault="00C47834" w:rsidP="00FC025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47834" w:rsidRPr="00F57AED" w:rsidRDefault="00C47834" w:rsidP="00FC02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9E45FA">
              <w:rPr>
                <w:rFonts w:ascii="Times New Roman" w:hAnsi="Times New Roman" w:cs="Times New Roman"/>
                <w:b/>
                <w:sz w:val="28"/>
                <w:szCs w:val="28"/>
              </w:rPr>
              <w:t>.2.1.0394</w:t>
            </w:r>
          </w:p>
        </w:tc>
      </w:tr>
      <w:tr w:rsidR="00C47834" w:rsidRPr="00121CB3" w:rsidTr="004912D7">
        <w:trPr>
          <w:jc w:val="center"/>
        </w:trPr>
        <w:tc>
          <w:tcPr>
            <w:tcW w:w="5920" w:type="dxa"/>
          </w:tcPr>
          <w:p w:rsidR="00C47834" w:rsidRPr="00C47834" w:rsidRDefault="000A186C" w:rsidP="00FC02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Гестоден</w:t>
            </w:r>
          </w:p>
        </w:tc>
        <w:tc>
          <w:tcPr>
            <w:tcW w:w="460" w:type="dxa"/>
          </w:tcPr>
          <w:p w:rsidR="00C47834" w:rsidRPr="00121CB3" w:rsidRDefault="00C47834" w:rsidP="00FC025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47834" w:rsidRPr="00121CB3" w:rsidRDefault="00C47834" w:rsidP="00FC02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7834" w:rsidRPr="00A70813" w:rsidTr="004912D7">
        <w:trPr>
          <w:jc w:val="center"/>
        </w:trPr>
        <w:tc>
          <w:tcPr>
            <w:tcW w:w="5920" w:type="dxa"/>
          </w:tcPr>
          <w:p w:rsidR="00C47834" w:rsidRPr="000A186C" w:rsidRDefault="000A186C" w:rsidP="00FC02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186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Gestodenum</w:t>
            </w:r>
          </w:p>
        </w:tc>
        <w:tc>
          <w:tcPr>
            <w:tcW w:w="460" w:type="dxa"/>
          </w:tcPr>
          <w:p w:rsidR="00C47834" w:rsidRPr="00121CB3" w:rsidRDefault="00C47834" w:rsidP="00FC025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47834" w:rsidRPr="00A70813" w:rsidRDefault="00C47834" w:rsidP="00FC02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47834" w:rsidRDefault="00C47834" w:rsidP="00C4783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47834" w:rsidTr="004912D7">
        <w:trPr>
          <w:jc w:val="center"/>
        </w:trPr>
        <w:tc>
          <w:tcPr>
            <w:tcW w:w="9356" w:type="dxa"/>
          </w:tcPr>
          <w:p w:rsidR="00C47834" w:rsidRDefault="00C47834" w:rsidP="00FC0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834" w:rsidRDefault="00C47834" w:rsidP="00C47834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3306" w:rsidRPr="00354754" w:rsidTr="004912D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23306" w:rsidRPr="000A186C" w:rsidRDefault="0045369A" w:rsidP="004233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C9126A">
              <w:rPr>
                <w:rFonts w:eastAsiaTheme="minorEastAsia"/>
                <w:lang w:eastAsia="ru-RU"/>
              </w:rPr>
              <w:object w:dxaOrig="3240" w:dyaOrig="2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75pt;height:120pt" o:ole="">
                  <v:imagedata r:id="rId7" o:title=""/>
                </v:shape>
                <o:OLEObject Type="Embed" ProgID="ChemWindow.Document" ShapeID="_x0000_i1025" DrawAspect="Content" ObjectID="_1749882248" r:id="rId8"/>
              </w:object>
            </w:r>
            <w:bookmarkStart w:id="0" w:name="_GoBack"/>
            <w:bookmarkEnd w:id="0"/>
          </w:p>
          <w:p w:rsidR="00423306" w:rsidRPr="000A186C" w:rsidRDefault="00423306" w:rsidP="0042330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val="en-US" w:eastAsia="ru-RU"/>
              </w:rPr>
            </w:pPr>
          </w:p>
        </w:tc>
      </w:tr>
      <w:tr w:rsidR="00423306" w:rsidRPr="004912D7" w:rsidTr="004912D7">
        <w:trPr>
          <w:jc w:val="center"/>
        </w:trPr>
        <w:tc>
          <w:tcPr>
            <w:tcW w:w="4785" w:type="dxa"/>
          </w:tcPr>
          <w:p w:rsidR="00423306" w:rsidRPr="004912D7" w:rsidRDefault="00423306" w:rsidP="0028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912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281ACE" w:rsidRPr="004912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491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281ACE" w:rsidRPr="004912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26</w:t>
            </w:r>
            <w:r w:rsidRPr="00491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281ACE" w:rsidRPr="004912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423306" w:rsidRPr="004912D7" w:rsidRDefault="00423306" w:rsidP="00E86130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12D7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1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310</w:t>
            </w:r>
            <w:r w:rsidRPr="004912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1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E86130" w:rsidRPr="00491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2D7" w:rsidRPr="004912D7" w:rsidTr="004912D7">
        <w:trPr>
          <w:jc w:val="center"/>
        </w:trPr>
        <w:tc>
          <w:tcPr>
            <w:tcW w:w="4785" w:type="dxa"/>
          </w:tcPr>
          <w:p w:rsidR="004912D7" w:rsidRPr="003A05E7" w:rsidRDefault="003A05E7" w:rsidP="00281A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4912D7" w:rsidRPr="004912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60282-87-3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4912D7" w:rsidRPr="004912D7" w:rsidRDefault="004912D7" w:rsidP="00E861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306" w:rsidRPr="004912D7" w:rsidRDefault="00423306" w:rsidP="004912D7">
      <w:pPr>
        <w:pStyle w:val="31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12D7" w:rsidRPr="004912D7" w:rsidRDefault="004912D7" w:rsidP="004912D7">
      <w:pPr>
        <w:pStyle w:val="1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912D7">
        <w:rPr>
          <w:rFonts w:ascii="Times New Roman" w:hAnsi="Times New Roman"/>
          <w:sz w:val="28"/>
          <w:szCs w:val="28"/>
        </w:rPr>
        <w:t>ОПРЕДЕЛЕНИЕ</w:t>
      </w:r>
    </w:p>
    <w:p w:rsidR="004912D7" w:rsidRPr="004912D7" w:rsidRDefault="004912D7" w:rsidP="004912D7">
      <w:pPr>
        <w:pStyle w:val="1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912D7">
        <w:rPr>
          <w:rFonts w:ascii="Times New Roman" w:hAnsi="Times New Roman"/>
          <w:sz w:val="28"/>
          <w:szCs w:val="28"/>
        </w:rPr>
        <w:t>17-Гидрокси-13-этил-18,19-динор-17α-прегна-4,15-диен-20-ин-3-он.</w:t>
      </w:r>
    </w:p>
    <w:p w:rsidR="00C47834" w:rsidRDefault="00C47834" w:rsidP="00FF1AB9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одержит не менее 9</w:t>
      </w:r>
      <w:r w:rsidR="000A186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0A186C">
        <w:rPr>
          <w:rFonts w:ascii="Times New Roman" w:hAnsi="Times New Roman"/>
          <w:sz w:val="28"/>
          <w:szCs w:val="28"/>
        </w:rPr>
        <w:t>5</w:t>
      </w:r>
      <w:r w:rsidR="00626E6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и не более 10</w:t>
      </w:r>
      <w:r w:rsidR="00FA6D99" w:rsidRPr="00FA6D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,0</w:t>
      </w:r>
      <w:r w:rsidR="00626E6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% </w:t>
      </w:r>
      <w:r w:rsidR="000A186C">
        <w:rPr>
          <w:rFonts w:ascii="Times New Roman" w:hAnsi="Times New Roman"/>
          <w:sz w:val="28"/>
          <w:szCs w:val="28"/>
        </w:rPr>
        <w:t>гестодена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682C" w:rsidRPr="00281ACE">
        <w:rPr>
          <w:rFonts w:ascii="Times New Roman" w:hAnsi="Times New Roman"/>
          <w:sz w:val="28"/>
          <w:szCs w:val="28"/>
          <w:lang w:val="en-US"/>
        </w:rPr>
        <w:t>C</w:t>
      </w:r>
      <w:r w:rsidR="00D4682C" w:rsidRPr="00281ACE">
        <w:rPr>
          <w:rFonts w:ascii="Times New Roman" w:hAnsi="Times New Roman"/>
          <w:sz w:val="28"/>
          <w:szCs w:val="28"/>
          <w:vertAlign w:val="subscript"/>
        </w:rPr>
        <w:t>21</w:t>
      </w:r>
      <w:r w:rsidR="00D4682C" w:rsidRPr="00281ACE">
        <w:rPr>
          <w:rFonts w:ascii="Times New Roman" w:hAnsi="Times New Roman"/>
          <w:sz w:val="28"/>
          <w:szCs w:val="28"/>
          <w:lang w:val="en-US"/>
        </w:rPr>
        <w:t>H</w:t>
      </w:r>
      <w:r w:rsidR="00D4682C" w:rsidRPr="00281ACE">
        <w:rPr>
          <w:rFonts w:ascii="Times New Roman" w:hAnsi="Times New Roman"/>
          <w:sz w:val="28"/>
          <w:szCs w:val="28"/>
          <w:vertAlign w:val="subscript"/>
        </w:rPr>
        <w:t>26</w:t>
      </w:r>
      <w:r w:rsidR="00D4682C" w:rsidRPr="00281ACE">
        <w:rPr>
          <w:rFonts w:ascii="Times New Roman" w:hAnsi="Times New Roman"/>
          <w:sz w:val="28"/>
          <w:szCs w:val="28"/>
          <w:lang w:val="en-US"/>
        </w:rPr>
        <w:t>O</w:t>
      </w:r>
      <w:r w:rsidR="00D4682C" w:rsidRPr="00281ACE">
        <w:rPr>
          <w:rFonts w:ascii="Times New Roman" w:hAnsi="Times New Roman"/>
          <w:sz w:val="28"/>
          <w:szCs w:val="28"/>
          <w:vertAlign w:val="subscript"/>
        </w:rPr>
        <w:t>2</w:t>
      </w:r>
      <w:r w:rsidRPr="00D87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пересчёте на сухое вещество.</w:t>
      </w:r>
    </w:p>
    <w:p w:rsidR="00423306" w:rsidRPr="004912D7" w:rsidRDefault="004912D7" w:rsidP="004912D7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D7">
        <w:rPr>
          <w:rFonts w:ascii="Times New Roman" w:hAnsi="Times New Roman"/>
          <w:sz w:val="28"/>
          <w:szCs w:val="28"/>
        </w:rPr>
        <w:t>СВОЙСТВА</w:t>
      </w:r>
    </w:p>
    <w:p w:rsidR="00C47834" w:rsidRPr="004912D7" w:rsidRDefault="00C47834" w:rsidP="004912D7">
      <w:pPr>
        <w:pStyle w:val="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2D7">
        <w:rPr>
          <w:rFonts w:ascii="Times New Roman" w:hAnsi="Times New Roman"/>
          <w:b/>
          <w:sz w:val="28"/>
          <w:szCs w:val="28"/>
        </w:rPr>
        <w:t>Описание.</w:t>
      </w:r>
      <w:r w:rsidRPr="004912D7">
        <w:rPr>
          <w:rFonts w:ascii="Times New Roman" w:hAnsi="Times New Roman"/>
          <w:sz w:val="28"/>
          <w:szCs w:val="28"/>
        </w:rPr>
        <w:t xml:space="preserve"> </w:t>
      </w:r>
      <w:r w:rsidRPr="004912D7">
        <w:rPr>
          <w:rFonts w:ascii="Times New Roman" w:hAnsi="Times New Roman"/>
          <w:color w:val="000000"/>
          <w:sz w:val="28"/>
          <w:szCs w:val="28"/>
        </w:rPr>
        <w:t>Белый или</w:t>
      </w:r>
      <w:r w:rsidRPr="004912D7">
        <w:rPr>
          <w:rStyle w:val="ab"/>
          <w:rFonts w:ascii="Times New Roman" w:hAnsi="Times New Roman"/>
          <w:sz w:val="28"/>
          <w:szCs w:val="28"/>
        </w:rPr>
        <w:t xml:space="preserve"> </w:t>
      </w:r>
      <w:r w:rsidR="00B61AF6" w:rsidRPr="004912D7">
        <w:rPr>
          <w:rStyle w:val="ab"/>
          <w:rFonts w:ascii="Times New Roman" w:hAnsi="Times New Roman"/>
          <w:sz w:val="28"/>
          <w:szCs w:val="28"/>
        </w:rPr>
        <w:t xml:space="preserve">белый с </w:t>
      </w:r>
      <w:r w:rsidR="00195FE2" w:rsidRPr="004912D7">
        <w:rPr>
          <w:rFonts w:ascii="Times New Roman" w:hAnsi="Times New Roman"/>
          <w:color w:val="000000"/>
          <w:sz w:val="28"/>
          <w:szCs w:val="28"/>
        </w:rPr>
        <w:t>желтоваты</w:t>
      </w:r>
      <w:r w:rsidR="00B61AF6" w:rsidRPr="004912D7">
        <w:rPr>
          <w:rFonts w:ascii="Times New Roman" w:hAnsi="Times New Roman"/>
          <w:color w:val="000000"/>
          <w:sz w:val="28"/>
          <w:szCs w:val="28"/>
        </w:rPr>
        <w:t>м</w:t>
      </w:r>
      <w:r w:rsidRPr="004912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1AF6" w:rsidRPr="004912D7">
        <w:rPr>
          <w:rFonts w:ascii="Times New Roman" w:hAnsi="Times New Roman"/>
          <w:color w:val="000000"/>
          <w:sz w:val="28"/>
          <w:szCs w:val="28"/>
        </w:rPr>
        <w:t xml:space="preserve">оттенком </w:t>
      </w:r>
      <w:r w:rsidRPr="004912D7">
        <w:rPr>
          <w:rFonts w:ascii="Times New Roman" w:hAnsi="Times New Roman"/>
          <w:color w:val="000000"/>
          <w:sz w:val="28"/>
          <w:szCs w:val="28"/>
        </w:rPr>
        <w:t>кристаллический порошок.</w:t>
      </w:r>
    </w:p>
    <w:p w:rsidR="00B61AF6" w:rsidRPr="004912D7" w:rsidRDefault="00B61AF6" w:rsidP="004912D7">
      <w:pPr>
        <w:pStyle w:val="a5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12D7">
        <w:rPr>
          <w:rFonts w:ascii="Times New Roman" w:hAnsi="Times New Roman"/>
          <w:sz w:val="28"/>
          <w:szCs w:val="28"/>
          <w:lang w:val="ru-RU"/>
        </w:rPr>
        <w:t xml:space="preserve">*Проявляет полиморфизм. </w:t>
      </w:r>
    </w:p>
    <w:p w:rsidR="00C47834" w:rsidRDefault="00C47834" w:rsidP="004912D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D7">
        <w:rPr>
          <w:rFonts w:ascii="Times New Roman" w:hAnsi="Times New Roman"/>
          <w:b/>
          <w:sz w:val="28"/>
          <w:szCs w:val="28"/>
        </w:rPr>
        <w:t>Растворимость.</w:t>
      </w:r>
      <w:r w:rsidRPr="004912D7">
        <w:rPr>
          <w:rFonts w:ascii="Times New Roman" w:hAnsi="Times New Roman"/>
          <w:sz w:val="28"/>
          <w:szCs w:val="28"/>
        </w:rPr>
        <w:t xml:space="preserve"> </w:t>
      </w:r>
      <w:r w:rsidR="00F13465" w:rsidRPr="004912D7">
        <w:rPr>
          <w:rFonts w:ascii="Times New Roman" w:hAnsi="Times New Roman"/>
          <w:sz w:val="28"/>
          <w:szCs w:val="28"/>
        </w:rPr>
        <w:t>Л</w:t>
      </w:r>
      <w:r w:rsidRPr="004912D7">
        <w:rPr>
          <w:rFonts w:ascii="Times New Roman" w:hAnsi="Times New Roman"/>
          <w:sz w:val="28"/>
          <w:szCs w:val="28"/>
        </w:rPr>
        <w:t>егко растворим в метиленхлориде,</w:t>
      </w:r>
      <w:r w:rsidR="000A1275" w:rsidRPr="004912D7">
        <w:rPr>
          <w:rFonts w:ascii="Times New Roman" w:hAnsi="Times New Roman"/>
          <w:sz w:val="28"/>
          <w:szCs w:val="28"/>
        </w:rPr>
        <w:t xml:space="preserve"> растворим</w:t>
      </w:r>
      <w:r w:rsidR="00E92CDB" w:rsidRPr="004912D7">
        <w:rPr>
          <w:rFonts w:ascii="Times New Roman" w:hAnsi="Times New Roman"/>
          <w:sz w:val="28"/>
          <w:szCs w:val="28"/>
        </w:rPr>
        <w:t xml:space="preserve"> в метаноле, умеренно растворим</w:t>
      </w:r>
      <w:r w:rsidR="000A1275" w:rsidRPr="004912D7">
        <w:rPr>
          <w:rFonts w:ascii="Times New Roman" w:hAnsi="Times New Roman"/>
          <w:sz w:val="28"/>
          <w:szCs w:val="28"/>
        </w:rPr>
        <w:t xml:space="preserve"> в </w:t>
      </w:r>
      <w:r w:rsidR="00E92CDB" w:rsidRPr="004912D7">
        <w:rPr>
          <w:rFonts w:ascii="Times New Roman" w:hAnsi="Times New Roman"/>
          <w:sz w:val="28"/>
          <w:szCs w:val="28"/>
        </w:rPr>
        <w:t>спирте</w:t>
      </w:r>
      <w:r w:rsidR="00626E69" w:rsidRPr="004912D7">
        <w:rPr>
          <w:rFonts w:ascii="Times New Roman" w:hAnsi="Times New Roman"/>
          <w:sz w:val="28"/>
          <w:szCs w:val="28"/>
        </w:rPr>
        <w:t xml:space="preserve"> 96 %,</w:t>
      </w:r>
      <w:r w:rsidRPr="004912D7">
        <w:rPr>
          <w:rFonts w:ascii="Times New Roman" w:hAnsi="Times New Roman"/>
          <w:sz w:val="28"/>
          <w:szCs w:val="28"/>
        </w:rPr>
        <w:t xml:space="preserve"> </w:t>
      </w:r>
      <w:r w:rsidR="00FA6D99" w:rsidRPr="004912D7">
        <w:rPr>
          <w:rFonts w:ascii="Times New Roman" w:hAnsi="Times New Roman"/>
          <w:sz w:val="28"/>
          <w:szCs w:val="28"/>
        </w:rPr>
        <w:t>практически нерастворим</w:t>
      </w:r>
      <w:r w:rsidRPr="004912D7">
        <w:rPr>
          <w:rFonts w:ascii="Times New Roman" w:hAnsi="Times New Roman"/>
          <w:sz w:val="28"/>
          <w:szCs w:val="28"/>
        </w:rPr>
        <w:t xml:space="preserve"> в воде.</w:t>
      </w:r>
    </w:p>
    <w:p w:rsidR="004912D7" w:rsidRPr="004912D7" w:rsidRDefault="004912D7" w:rsidP="004912D7">
      <w:pPr>
        <w:pStyle w:val="aa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D7">
        <w:rPr>
          <w:rFonts w:ascii="Times New Roman" w:hAnsi="Times New Roman" w:cs="Times New Roman"/>
          <w:sz w:val="28"/>
          <w:szCs w:val="28"/>
        </w:rPr>
        <w:lastRenderedPageBreak/>
        <w:t>ИДЕНТИФИКАЦИЯ</w:t>
      </w:r>
    </w:p>
    <w:p w:rsidR="00E92CDB" w:rsidRDefault="00C47834" w:rsidP="004912D7">
      <w:pPr>
        <w:pStyle w:val="aa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32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Pr="00994732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BC1E64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994732">
        <w:rPr>
          <w:rFonts w:ascii="Times New Roman" w:hAnsi="Times New Roman" w:cs="Times New Roman"/>
          <w:sz w:val="28"/>
          <w:szCs w:val="28"/>
        </w:rPr>
        <w:t>инфракрасной области»). Инфракрасный спектр субстанции в области от 4000 до 400</w:t>
      </w:r>
      <w:r w:rsidR="00626E69">
        <w:rPr>
          <w:rFonts w:ascii="Times New Roman" w:hAnsi="Times New Roman" w:cs="Times New Roman"/>
          <w:sz w:val="28"/>
          <w:szCs w:val="28"/>
        </w:rPr>
        <w:t> </w:t>
      </w:r>
      <w:r w:rsidRPr="00994732">
        <w:rPr>
          <w:rFonts w:ascii="Times New Roman" w:hAnsi="Times New Roman" w:cs="Times New Roman"/>
          <w:sz w:val="28"/>
          <w:szCs w:val="28"/>
        </w:rPr>
        <w:t>см</w:t>
      </w:r>
      <w:r w:rsidR="004275F9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Pr="0099473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994732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должен соответствовать спектру </w:t>
      </w:r>
      <w:r w:rsidR="00960AFE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994732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E92CDB">
        <w:rPr>
          <w:rFonts w:ascii="Times New Roman" w:hAnsi="Times New Roman" w:cs="Times New Roman"/>
          <w:sz w:val="28"/>
          <w:szCs w:val="28"/>
        </w:rPr>
        <w:t xml:space="preserve"> гестодена.</w:t>
      </w:r>
    </w:p>
    <w:p w:rsidR="00E92CDB" w:rsidRDefault="00E92CDB" w:rsidP="008A6D3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D3B">
        <w:rPr>
          <w:rFonts w:ascii="Times New Roman" w:hAnsi="Times New Roman" w:cs="Times New Roman"/>
          <w:sz w:val="28"/>
          <w:szCs w:val="28"/>
        </w:rPr>
        <w:t xml:space="preserve">Если спектры различаются, испытуемую субстанцию и </w:t>
      </w:r>
      <w:r w:rsidR="00960AFE">
        <w:rPr>
          <w:rFonts w:ascii="Times New Roman" w:hAnsi="Times New Roman" w:cs="Times New Roman"/>
          <w:sz w:val="28"/>
          <w:szCs w:val="28"/>
        </w:rPr>
        <w:t xml:space="preserve">фармакопейный </w:t>
      </w:r>
      <w:r w:rsidRPr="008A6D3B">
        <w:rPr>
          <w:rFonts w:ascii="Times New Roman" w:hAnsi="Times New Roman" w:cs="Times New Roman"/>
          <w:sz w:val="28"/>
          <w:szCs w:val="28"/>
        </w:rPr>
        <w:t>стандартный образец по отдельности растворяют в минимальных объёмах</w:t>
      </w:r>
      <w:r w:rsidR="007E44F3" w:rsidRPr="008A6D3B">
        <w:rPr>
          <w:rFonts w:ascii="Times New Roman" w:hAnsi="Times New Roman" w:cs="Times New Roman"/>
          <w:sz w:val="28"/>
          <w:szCs w:val="28"/>
        </w:rPr>
        <w:t xml:space="preserve"> </w:t>
      </w:r>
      <w:r w:rsidR="001351D7" w:rsidRPr="008A6D3B">
        <w:rPr>
          <w:rFonts w:ascii="Times New Roman" w:eastAsia="Times New Roman" w:hAnsi="Times New Roman" w:cs="Times New Roman"/>
          <w:sz w:val="28"/>
          <w:szCs w:val="28"/>
        </w:rPr>
        <w:t>ацетона,</w:t>
      </w:r>
      <w:r w:rsidRPr="008A6D3B">
        <w:rPr>
          <w:rFonts w:ascii="Times New Roman" w:hAnsi="Times New Roman" w:cs="Times New Roman"/>
          <w:sz w:val="28"/>
          <w:szCs w:val="28"/>
        </w:rPr>
        <w:t xml:space="preserve"> выпаривают досуха и записывают спектры сухих остатков.</w:t>
      </w:r>
    </w:p>
    <w:p w:rsidR="004912D7" w:rsidRPr="000E490C" w:rsidRDefault="004912D7" w:rsidP="008A6D3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423306" w:rsidRPr="008A6D3B" w:rsidRDefault="000D2187" w:rsidP="008A6D3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D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Удельное вращение</w:t>
      </w:r>
      <w:r w:rsidR="00C47834" w:rsidRPr="00626E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626E69" w:rsidRPr="00626E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6D3B">
        <w:rPr>
          <w:rFonts w:ascii="Times New Roman" w:hAnsi="Times New Roman" w:cs="Times New Roman"/>
          <w:sz w:val="28"/>
          <w:szCs w:val="28"/>
        </w:rPr>
        <w:t>От</w:t>
      </w:r>
      <w:r w:rsidR="004912D7">
        <w:rPr>
          <w:rFonts w:ascii="Times New Roman" w:hAnsi="Times New Roman" w:cs="Times New Roman"/>
          <w:sz w:val="28"/>
          <w:szCs w:val="28"/>
        </w:rPr>
        <w:t xml:space="preserve"> –</w:t>
      </w:r>
      <w:r w:rsidR="00627569" w:rsidRPr="008A6D3B">
        <w:rPr>
          <w:rFonts w:ascii="Times New Roman" w:hAnsi="Times New Roman" w:cs="Times New Roman"/>
          <w:sz w:val="28"/>
          <w:szCs w:val="28"/>
        </w:rPr>
        <w:t xml:space="preserve">188 до </w:t>
      </w:r>
      <w:r w:rsidR="004912D7">
        <w:rPr>
          <w:rFonts w:ascii="Times New Roman" w:hAnsi="Times New Roman" w:cs="Times New Roman"/>
          <w:sz w:val="28"/>
          <w:szCs w:val="28"/>
        </w:rPr>
        <w:t>–</w:t>
      </w:r>
      <w:r w:rsidR="00627569" w:rsidRPr="008A6D3B">
        <w:rPr>
          <w:rFonts w:ascii="Times New Roman" w:hAnsi="Times New Roman" w:cs="Times New Roman"/>
          <w:sz w:val="28"/>
          <w:szCs w:val="28"/>
        </w:rPr>
        <w:t xml:space="preserve">198 </w:t>
      </w:r>
      <w:r w:rsidRPr="008A6D3B">
        <w:rPr>
          <w:rFonts w:ascii="Times New Roman" w:hAnsi="Times New Roman" w:cs="Times New Roman"/>
          <w:sz w:val="28"/>
          <w:szCs w:val="28"/>
        </w:rPr>
        <w:t>в пересч</w:t>
      </w:r>
      <w:r w:rsidR="004C2344" w:rsidRPr="008A6D3B">
        <w:rPr>
          <w:rFonts w:ascii="Times New Roman" w:hAnsi="Times New Roman" w:cs="Times New Roman"/>
          <w:sz w:val="28"/>
          <w:szCs w:val="28"/>
        </w:rPr>
        <w:t>ё</w:t>
      </w:r>
      <w:r w:rsidRPr="008A6D3B">
        <w:rPr>
          <w:rFonts w:ascii="Times New Roman" w:hAnsi="Times New Roman" w:cs="Times New Roman"/>
          <w:sz w:val="28"/>
          <w:szCs w:val="28"/>
        </w:rPr>
        <w:t xml:space="preserve">те на сухое вещество (1 % раствор субстанции в </w:t>
      </w:r>
      <w:r w:rsidR="00627569" w:rsidRPr="008A6D3B">
        <w:rPr>
          <w:rFonts w:ascii="Times New Roman" w:hAnsi="Times New Roman" w:cs="Times New Roman"/>
          <w:sz w:val="28"/>
          <w:szCs w:val="28"/>
        </w:rPr>
        <w:t>метаноле</w:t>
      </w:r>
      <w:r w:rsidR="00626E69">
        <w:rPr>
          <w:rFonts w:ascii="Times New Roman" w:hAnsi="Times New Roman" w:cs="Times New Roman"/>
          <w:sz w:val="28"/>
          <w:szCs w:val="28"/>
        </w:rPr>
        <w:t>, ОФС «</w:t>
      </w:r>
      <w:r w:rsidR="007C5A79">
        <w:rPr>
          <w:rFonts w:ascii="Times New Roman" w:hAnsi="Times New Roman" w:cs="Times New Roman"/>
          <w:sz w:val="28"/>
          <w:szCs w:val="28"/>
        </w:rPr>
        <w:t>Оптическое вращение</w:t>
      </w:r>
      <w:r w:rsidR="00626E69">
        <w:rPr>
          <w:rFonts w:ascii="Times New Roman" w:hAnsi="Times New Roman" w:cs="Times New Roman"/>
          <w:sz w:val="28"/>
          <w:szCs w:val="28"/>
        </w:rPr>
        <w:t>»).</w:t>
      </w:r>
    </w:p>
    <w:p w:rsidR="00423306" w:rsidRDefault="00C47834" w:rsidP="008A6D3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D3B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8A6D3B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</w:t>
      </w:r>
      <w:r w:rsidR="005B3573">
        <w:rPr>
          <w:rFonts w:ascii="Times New Roman" w:hAnsi="Times New Roman" w:cs="Times New Roman"/>
          <w:sz w:val="28"/>
          <w:szCs w:val="28"/>
        </w:rPr>
        <w:t> </w:t>
      </w:r>
      <w:r w:rsidRPr="008A6D3B">
        <w:rPr>
          <w:rFonts w:ascii="Times New Roman" w:hAnsi="Times New Roman" w:cs="Times New Roman"/>
          <w:sz w:val="28"/>
          <w:szCs w:val="28"/>
        </w:rPr>
        <w:t>«Высокоэффективная</w:t>
      </w:r>
      <w:r w:rsidRPr="002E33F7">
        <w:rPr>
          <w:rFonts w:ascii="Times New Roman" w:hAnsi="Times New Roman"/>
          <w:sz w:val="28"/>
          <w:szCs w:val="28"/>
        </w:rPr>
        <w:t xml:space="preserve"> жидкостная хроматография»).</w:t>
      </w:r>
    </w:p>
    <w:p w:rsidR="00423306" w:rsidRPr="003A794A" w:rsidRDefault="00C47834" w:rsidP="00FF1AB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4A">
        <w:rPr>
          <w:rFonts w:ascii="Times New Roman" w:hAnsi="Times New Roman" w:cs="Times New Roman"/>
          <w:i/>
          <w:sz w:val="28"/>
          <w:szCs w:val="28"/>
        </w:rPr>
        <w:t xml:space="preserve">Подвижная фаза </w:t>
      </w:r>
      <w:r w:rsidR="004C2344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3A794A">
        <w:rPr>
          <w:rFonts w:ascii="Times New Roman" w:hAnsi="Times New Roman" w:cs="Times New Roman"/>
          <w:i/>
          <w:sz w:val="28"/>
          <w:szCs w:val="28"/>
        </w:rPr>
        <w:t>(ПФ</w:t>
      </w:r>
      <w:r w:rsidR="003A794A" w:rsidRPr="003A794A">
        <w:rPr>
          <w:rFonts w:ascii="Times New Roman" w:hAnsi="Times New Roman" w:cs="Times New Roman"/>
          <w:i/>
          <w:sz w:val="28"/>
          <w:szCs w:val="28"/>
        </w:rPr>
        <w:t>А</w:t>
      </w:r>
      <w:r w:rsidRPr="003A794A">
        <w:rPr>
          <w:rFonts w:ascii="Times New Roman" w:hAnsi="Times New Roman" w:cs="Times New Roman"/>
          <w:i/>
          <w:sz w:val="28"/>
          <w:szCs w:val="28"/>
        </w:rPr>
        <w:t>)</w:t>
      </w:r>
      <w:r w:rsidRPr="003A794A">
        <w:rPr>
          <w:rFonts w:ascii="Times New Roman" w:hAnsi="Times New Roman" w:cs="Times New Roman"/>
          <w:sz w:val="28"/>
          <w:szCs w:val="28"/>
        </w:rPr>
        <w:t xml:space="preserve">. </w:t>
      </w:r>
      <w:r w:rsidR="00DF2F7E" w:rsidRPr="003A794A">
        <w:rPr>
          <w:rFonts w:ascii="Times New Roman" w:hAnsi="Times New Roman" w:cs="Times New Roman"/>
          <w:sz w:val="28"/>
          <w:szCs w:val="28"/>
        </w:rPr>
        <w:t>Вода</w:t>
      </w:r>
      <w:r w:rsidRPr="003A794A">
        <w:rPr>
          <w:rFonts w:ascii="Times New Roman" w:hAnsi="Times New Roman" w:cs="Times New Roman"/>
          <w:sz w:val="28"/>
          <w:szCs w:val="28"/>
        </w:rPr>
        <w:t>.</w:t>
      </w:r>
    </w:p>
    <w:p w:rsidR="003A794A" w:rsidRPr="003A794A" w:rsidRDefault="003A794A" w:rsidP="003A794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4A">
        <w:rPr>
          <w:rFonts w:ascii="Times New Roman" w:hAnsi="Times New Roman" w:cs="Times New Roman"/>
          <w:i/>
          <w:sz w:val="28"/>
          <w:szCs w:val="28"/>
        </w:rPr>
        <w:t xml:space="preserve">Подвижная фаза </w:t>
      </w:r>
      <w:r w:rsidR="004C2344">
        <w:rPr>
          <w:rFonts w:ascii="Times New Roman" w:hAnsi="Times New Roman" w:cs="Times New Roman"/>
          <w:i/>
          <w:sz w:val="28"/>
          <w:szCs w:val="28"/>
        </w:rPr>
        <w:t xml:space="preserve">Б </w:t>
      </w:r>
      <w:r w:rsidRPr="003A794A">
        <w:rPr>
          <w:rFonts w:ascii="Times New Roman" w:hAnsi="Times New Roman" w:cs="Times New Roman"/>
          <w:i/>
          <w:sz w:val="28"/>
          <w:szCs w:val="28"/>
        </w:rPr>
        <w:t>(ПФБ)</w:t>
      </w:r>
      <w:r w:rsidRPr="003A794A">
        <w:rPr>
          <w:rFonts w:ascii="Times New Roman" w:hAnsi="Times New Roman" w:cs="Times New Roman"/>
          <w:sz w:val="28"/>
          <w:szCs w:val="28"/>
        </w:rPr>
        <w:t>. Ацетонитрил</w:t>
      </w:r>
      <w:r w:rsidR="004C2344">
        <w:rPr>
          <w:rFonts w:ascii="Times New Roman" w:hAnsi="Times New Roman" w:cs="Times New Roman"/>
          <w:sz w:val="28"/>
          <w:szCs w:val="28"/>
        </w:rPr>
        <w:t>.</w:t>
      </w:r>
    </w:p>
    <w:p w:rsidR="00423306" w:rsidRPr="00CE0792" w:rsidRDefault="007C1F1C" w:rsidP="00FF1AB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792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="00354754" w:rsidRPr="00CE0792">
        <w:rPr>
          <w:rFonts w:ascii="Times New Roman" w:hAnsi="Times New Roman" w:cs="Times New Roman"/>
          <w:sz w:val="28"/>
          <w:szCs w:val="28"/>
        </w:rPr>
        <w:t xml:space="preserve"> Вода—ацетонитрил 50</w:t>
      </w:r>
      <w:r w:rsidR="00CE0792">
        <w:rPr>
          <w:rFonts w:ascii="Times New Roman" w:hAnsi="Times New Roman" w:cs="Times New Roman"/>
          <w:sz w:val="28"/>
          <w:szCs w:val="28"/>
        </w:rPr>
        <w:t>0</w:t>
      </w:r>
      <w:r w:rsidR="00354754" w:rsidRPr="00CE0792">
        <w:rPr>
          <w:rFonts w:ascii="Times New Roman" w:hAnsi="Times New Roman" w:cs="Times New Roman"/>
          <w:sz w:val="28"/>
          <w:szCs w:val="28"/>
        </w:rPr>
        <w:t>:50</w:t>
      </w:r>
      <w:r w:rsidR="00CE0792">
        <w:rPr>
          <w:rFonts w:ascii="Times New Roman" w:hAnsi="Times New Roman" w:cs="Times New Roman"/>
          <w:sz w:val="28"/>
          <w:szCs w:val="28"/>
        </w:rPr>
        <w:t>0</w:t>
      </w:r>
      <w:r w:rsidR="00354754" w:rsidRPr="00CE0792">
        <w:rPr>
          <w:rFonts w:ascii="Times New Roman" w:hAnsi="Times New Roman" w:cs="Times New Roman"/>
          <w:sz w:val="28"/>
          <w:szCs w:val="28"/>
        </w:rPr>
        <w:t>.</w:t>
      </w:r>
    </w:p>
    <w:p w:rsidR="00423306" w:rsidRPr="00DB688D" w:rsidRDefault="00C47834" w:rsidP="00FF1AB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8D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DB688D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DB688D" w:rsidRPr="00DB688D">
        <w:rPr>
          <w:rFonts w:ascii="Times New Roman" w:hAnsi="Times New Roman" w:cs="Times New Roman"/>
          <w:sz w:val="28"/>
          <w:szCs w:val="28"/>
        </w:rPr>
        <w:t>1</w:t>
      </w:r>
      <w:r w:rsidR="00BD5F43" w:rsidRPr="00DB688D">
        <w:rPr>
          <w:rFonts w:ascii="Times New Roman" w:hAnsi="Times New Roman" w:cs="Times New Roman"/>
          <w:sz w:val="28"/>
          <w:szCs w:val="28"/>
        </w:rPr>
        <w:t>0</w:t>
      </w:r>
      <w:r w:rsidRPr="00DB688D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DB688D" w:rsidRPr="00DB688D">
        <w:rPr>
          <w:rFonts w:ascii="Times New Roman" w:hAnsi="Times New Roman" w:cs="Times New Roman"/>
          <w:sz w:val="28"/>
          <w:szCs w:val="28"/>
        </w:rPr>
        <w:t>3</w:t>
      </w:r>
      <w:r w:rsidRPr="00DB688D">
        <w:rPr>
          <w:rFonts w:ascii="Times New Roman" w:hAnsi="Times New Roman" w:cs="Times New Roman"/>
          <w:sz w:val="28"/>
          <w:szCs w:val="28"/>
        </w:rPr>
        <w:t>0 мг</w:t>
      </w:r>
      <w:r w:rsidR="00354754" w:rsidRPr="00DB688D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DB688D">
        <w:rPr>
          <w:rFonts w:ascii="Times New Roman" w:hAnsi="Times New Roman" w:cs="Times New Roman"/>
          <w:sz w:val="28"/>
          <w:szCs w:val="28"/>
        </w:rPr>
        <w:t xml:space="preserve"> субстанции, растворяют в </w:t>
      </w:r>
      <w:r w:rsidR="00BD5F43" w:rsidRPr="00DB688D">
        <w:rPr>
          <w:rFonts w:ascii="Times New Roman" w:hAnsi="Times New Roman" w:cs="Times New Roman"/>
          <w:sz w:val="28"/>
          <w:szCs w:val="28"/>
        </w:rPr>
        <w:t>5 мл ацетонитрила</w:t>
      </w:r>
      <w:r w:rsidRPr="00DB688D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BD5F43" w:rsidRPr="00DB688D">
        <w:rPr>
          <w:rFonts w:ascii="Times New Roman" w:hAnsi="Times New Roman" w:cs="Times New Roman"/>
          <w:sz w:val="28"/>
          <w:szCs w:val="28"/>
        </w:rPr>
        <w:t>водой до метки</w:t>
      </w:r>
      <w:r w:rsidRPr="00DB688D">
        <w:rPr>
          <w:rFonts w:ascii="Times New Roman" w:hAnsi="Times New Roman" w:cs="Times New Roman"/>
          <w:sz w:val="28"/>
          <w:szCs w:val="28"/>
        </w:rPr>
        <w:t>.</w:t>
      </w:r>
    </w:p>
    <w:p w:rsidR="00DB688D" w:rsidRPr="00DB688D" w:rsidRDefault="00C47834" w:rsidP="00DB688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8D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DB688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</w:t>
      </w:r>
      <w:r w:rsidR="00354754" w:rsidRPr="00DB688D">
        <w:rPr>
          <w:rFonts w:ascii="Times New Roman" w:hAnsi="Times New Roman" w:cs="Times New Roman"/>
          <w:sz w:val="28"/>
          <w:szCs w:val="28"/>
        </w:rPr>
        <w:t>растворителем</w:t>
      </w:r>
      <w:r w:rsidRPr="00DB688D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DB688D" w:rsidRPr="00DB688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полученного раствора и доводят объём р</w:t>
      </w:r>
      <w:r w:rsidR="00626E69">
        <w:rPr>
          <w:rFonts w:ascii="Times New Roman" w:hAnsi="Times New Roman" w:cs="Times New Roman"/>
          <w:sz w:val="28"/>
          <w:szCs w:val="28"/>
        </w:rPr>
        <w:t>аствора растворителем до метки.</w:t>
      </w:r>
    </w:p>
    <w:p w:rsidR="00DB688D" w:rsidRPr="00F6502A" w:rsidRDefault="00DB688D" w:rsidP="00DB688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2A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</w:t>
      </w:r>
      <w:r w:rsidR="004275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502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6502A">
        <w:rPr>
          <w:rFonts w:ascii="Times New Roman" w:hAnsi="Times New Roman" w:cs="Times New Roman"/>
          <w:i/>
          <w:sz w:val="28"/>
          <w:szCs w:val="28"/>
        </w:rPr>
        <w:t>.</w:t>
      </w:r>
      <w:r w:rsidRPr="00F6502A">
        <w:rPr>
          <w:rFonts w:ascii="Times New Roman" w:hAnsi="Times New Roman" w:cs="Times New Roman"/>
          <w:sz w:val="28"/>
          <w:szCs w:val="28"/>
        </w:rPr>
        <w:t xml:space="preserve"> Раст</w:t>
      </w:r>
      <w:r w:rsidR="004C2344">
        <w:rPr>
          <w:rFonts w:ascii="Times New Roman" w:hAnsi="Times New Roman" w:cs="Times New Roman"/>
          <w:sz w:val="28"/>
          <w:szCs w:val="28"/>
        </w:rPr>
        <w:t>в</w:t>
      </w:r>
      <w:r w:rsidRPr="00F6502A">
        <w:rPr>
          <w:rFonts w:ascii="Times New Roman" w:hAnsi="Times New Roman" w:cs="Times New Roman"/>
          <w:sz w:val="28"/>
          <w:szCs w:val="28"/>
        </w:rPr>
        <w:t xml:space="preserve">оряют </w:t>
      </w:r>
      <w:r w:rsidR="00233BCF" w:rsidRPr="00F6502A">
        <w:rPr>
          <w:rFonts w:ascii="Times New Roman" w:hAnsi="Times New Roman" w:cs="Times New Roman"/>
          <w:sz w:val="28"/>
          <w:szCs w:val="28"/>
        </w:rPr>
        <w:t xml:space="preserve">содержимое </w:t>
      </w:r>
      <w:r w:rsidR="00626E69">
        <w:rPr>
          <w:rFonts w:ascii="Times New Roman" w:hAnsi="Times New Roman" w:cs="Times New Roman"/>
          <w:sz w:val="28"/>
          <w:szCs w:val="28"/>
        </w:rPr>
        <w:t>флакона</w:t>
      </w:r>
      <w:r w:rsidR="00233BCF" w:rsidRPr="00F6502A">
        <w:rPr>
          <w:rFonts w:ascii="Times New Roman" w:hAnsi="Times New Roman" w:cs="Times New Roman"/>
          <w:sz w:val="28"/>
          <w:szCs w:val="28"/>
        </w:rPr>
        <w:t xml:space="preserve"> </w:t>
      </w:r>
      <w:r w:rsidR="008C273A">
        <w:rPr>
          <w:rFonts w:ascii="Times New Roman" w:hAnsi="Times New Roman" w:cs="Times New Roman"/>
          <w:sz w:val="28"/>
          <w:szCs w:val="28"/>
        </w:rPr>
        <w:t>фармакопейного</w:t>
      </w:r>
      <w:r w:rsidR="008C273A" w:rsidRPr="00F6502A">
        <w:rPr>
          <w:rFonts w:ascii="Times New Roman" w:hAnsi="Times New Roman" w:cs="Times New Roman"/>
          <w:sz w:val="28"/>
          <w:szCs w:val="28"/>
        </w:rPr>
        <w:t xml:space="preserve"> </w:t>
      </w:r>
      <w:r w:rsidR="00233BCF" w:rsidRPr="00F6502A">
        <w:rPr>
          <w:rFonts w:ascii="Times New Roman" w:hAnsi="Times New Roman" w:cs="Times New Roman"/>
          <w:sz w:val="28"/>
          <w:szCs w:val="28"/>
        </w:rPr>
        <w:t>стандартного образца примеси</w:t>
      </w:r>
      <w:r w:rsidR="004275F9">
        <w:rPr>
          <w:rFonts w:ascii="Times New Roman" w:hAnsi="Times New Roman" w:cs="Times New Roman"/>
          <w:sz w:val="28"/>
          <w:szCs w:val="28"/>
        </w:rPr>
        <w:t xml:space="preserve"> </w:t>
      </w:r>
      <w:r w:rsidR="00233BCF" w:rsidRPr="00F650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502A">
        <w:rPr>
          <w:rFonts w:ascii="Times New Roman" w:hAnsi="Times New Roman" w:cs="Times New Roman"/>
          <w:sz w:val="28"/>
          <w:szCs w:val="28"/>
        </w:rPr>
        <w:t xml:space="preserve"> </w:t>
      </w:r>
      <w:r w:rsidR="00233BCF" w:rsidRPr="00F6502A">
        <w:rPr>
          <w:rFonts w:ascii="Times New Roman" w:hAnsi="Times New Roman" w:cs="Times New Roman"/>
          <w:sz w:val="28"/>
          <w:szCs w:val="28"/>
        </w:rPr>
        <w:t>в 1,0 мл растворителя</w:t>
      </w:r>
      <w:r w:rsidR="00626E69">
        <w:rPr>
          <w:rFonts w:ascii="Times New Roman" w:hAnsi="Times New Roman" w:cs="Times New Roman"/>
          <w:sz w:val="28"/>
          <w:szCs w:val="28"/>
        </w:rPr>
        <w:t>.</w:t>
      </w:r>
    </w:p>
    <w:p w:rsidR="00423306" w:rsidRPr="00F6502A" w:rsidRDefault="00C47834" w:rsidP="00FF1AB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2A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4C2344" w:rsidRPr="0062055B">
        <w:rPr>
          <w:rFonts w:ascii="Times New Roman" w:hAnsi="Times New Roman" w:cs="Times New Roman"/>
          <w:sz w:val="28"/>
          <w:szCs w:val="28"/>
        </w:rPr>
        <w:t>Растворяют</w:t>
      </w:r>
      <w:r w:rsidR="00233BCF" w:rsidRPr="00F65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3BCF" w:rsidRPr="00F6502A">
        <w:rPr>
          <w:rFonts w:ascii="Times New Roman" w:hAnsi="Times New Roman" w:cs="Times New Roman"/>
          <w:sz w:val="28"/>
          <w:szCs w:val="28"/>
        </w:rPr>
        <w:t>3</w:t>
      </w:r>
      <w:r w:rsidRPr="00F6502A">
        <w:rPr>
          <w:rFonts w:ascii="Times New Roman" w:hAnsi="Times New Roman" w:cs="Times New Roman"/>
          <w:sz w:val="28"/>
          <w:szCs w:val="28"/>
        </w:rPr>
        <w:t xml:space="preserve"> мг </w:t>
      </w:r>
      <w:r w:rsidR="00BE3C01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29559A" w:rsidRPr="00F6502A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233BCF" w:rsidRPr="00F6502A">
        <w:rPr>
          <w:rFonts w:ascii="Times New Roman" w:hAnsi="Times New Roman" w:cs="Times New Roman"/>
          <w:sz w:val="28"/>
          <w:szCs w:val="28"/>
        </w:rPr>
        <w:t>гестодена</w:t>
      </w:r>
      <w:r w:rsidRPr="00F6502A">
        <w:rPr>
          <w:rFonts w:ascii="Times New Roman" w:hAnsi="Times New Roman" w:cs="Times New Roman"/>
          <w:sz w:val="28"/>
          <w:szCs w:val="28"/>
        </w:rPr>
        <w:t xml:space="preserve"> </w:t>
      </w:r>
      <w:r w:rsidR="0029559A" w:rsidRPr="00F6502A">
        <w:rPr>
          <w:rFonts w:ascii="Times New Roman" w:hAnsi="Times New Roman" w:cs="Times New Roman"/>
          <w:sz w:val="28"/>
        </w:rPr>
        <w:t xml:space="preserve">для проверки пригодности </w:t>
      </w:r>
      <w:r w:rsidR="0029559A" w:rsidRPr="00F6502A">
        <w:rPr>
          <w:rFonts w:ascii="Times New Roman" w:hAnsi="Times New Roman" w:cs="Times New Roman"/>
          <w:sz w:val="28"/>
        </w:rPr>
        <w:lastRenderedPageBreak/>
        <w:t>хроматографической системы</w:t>
      </w:r>
      <w:r w:rsidR="004C2344">
        <w:rPr>
          <w:rFonts w:ascii="Times New Roman" w:hAnsi="Times New Roman" w:cs="Times New Roman"/>
          <w:sz w:val="28"/>
        </w:rPr>
        <w:t>,</w:t>
      </w:r>
      <w:r w:rsidR="0029559A" w:rsidRPr="00F6502A">
        <w:rPr>
          <w:rFonts w:ascii="Times New Roman" w:hAnsi="Times New Roman" w:cs="Times New Roman"/>
          <w:sz w:val="28"/>
        </w:rPr>
        <w:t xml:space="preserve"> содерж</w:t>
      </w:r>
      <w:r w:rsidR="004C2344">
        <w:rPr>
          <w:rFonts w:ascii="Times New Roman" w:hAnsi="Times New Roman" w:cs="Times New Roman"/>
          <w:sz w:val="28"/>
        </w:rPr>
        <w:t>ащего</w:t>
      </w:r>
      <w:r w:rsidR="0029559A" w:rsidRPr="00F6502A">
        <w:rPr>
          <w:rFonts w:ascii="Times New Roman" w:hAnsi="Times New Roman" w:cs="Times New Roman"/>
          <w:sz w:val="28"/>
        </w:rPr>
        <w:t xml:space="preserve"> примеси </w:t>
      </w:r>
      <w:r w:rsidR="0029559A" w:rsidRPr="00F6502A">
        <w:rPr>
          <w:rFonts w:ascii="Times New Roman" w:hAnsi="Times New Roman" w:cs="Times New Roman"/>
          <w:sz w:val="28"/>
          <w:lang w:val="en-US"/>
        </w:rPr>
        <w:t>A</w:t>
      </w:r>
      <w:r w:rsidR="0029559A" w:rsidRPr="00F6502A">
        <w:rPr>
          <w:rFonts w:ascii="Times New Roman" w:hAnsi="Times New Roman" w:cs="Times New Roman"/>
          <w:sz w:val="28"/>
        </w:rPr>
        <w:t xml:space="preserve">, </w:t>
      </w:r>
      <w:r w:rsidR="0029559A" w:rsidRPr="00F6502A">
        <w:rPr>
          <w:rFonts w:ascii="Times New Roman" w:hAnsi="Times New Roman" w:cs="Times New Roman"/>
          <w:sz w:val="28"/>
          <w:lang w:val="en-US"/>
        </w:rPr>
        <w:t>B</w:t>
      </w:r>
      <w:r w:rsidR="0029559A" w:rsidRPr="00F6502A">
        <w:rPr>
          <w:rFonts w:ascii="Times New Roman" w:hAnsi="Times New Roman" w:cs="Times New Roman"/>
          <w:sz w:val="28"/>
        </w:rPr>
        <w:t xml:space="preserve">, </w:t>
      </w:r>
      <w:r w:rsidR="0029559A" w:rsidRPr="00F6502A">
        <w:rPr>
          <w:rFonts w:ascii="Times New Roman" w:hAnsi="Times New Roman" w:cs="Times New Roman"/>
          <w:sz w:val="28"/>
          <w:lang w:val="en-US"/>
        </w:rPr>
        <w:t>C</w:t>
      </w:r>
      <w:r w:rsidR="0029559A" w:rsidRPr="00F6502A">
        <w:rPr>
          <w:rFonts w:ascii="Times New Roman" w:hAnsi="Times New Roman" w:cs="Times New Roman"/>
          <w:sz w:val="28"/>
        </w:rPr>
        <w:t xml:space="preserve"> и </w:t>
      </w:r>
      <w:r w:rsidR="00233BCF" w:rsidRPr="00F6502A">
        <w:rPr>
          <w:rFonts w:ascii="Times New Roman" w:hAnsi="Times New Roman" w:cs="Times New Roman"/>
          <w:sz w:val="28"/>
          <w:lang w:val="en-US"/>
        </w:rPr>
        <w:t>L</w:t>
      </w:r>
      <w:r w:rsidR="004C2344">
        <w:rPr>
          <w:rFonts w:ascii="Times New Roman" w:hAnsi="Times New Roman" w:cs="Times New Roman"/>
          <w:sz w:val="28"/>
        </w:rPr>
        <w:t>,</w:t>
      </w:r>
      <w:r w:rsidR="00233BCF" w:rsidRPr="00F6502A">
        <w:rPr>
          <w:rFonts w:ascii="Times New Roman" w:hAnsi="Times New Roman" w:cs="Times New Roman"/>
          <w:sz w:val="28"/>
        </w:rPr>
        <w:t xml:space="preserve"> </w:t>
      </w:r>
      <w:r w:rsidR="004C2344">
        <w:rPr>
          <w:rFonts w:ascii="Times New Roman" w:hAnsi="Times New Roman" w:cs="Times New Roman"/>
          <w:sz w:val="28"/>
        </w:rPr>
        <w:t>в 0,5</w:t>
      </w:r>
      <w:r w:rsidR="00626E69">
        <w:rPr>
          <w:rFonts w:ascii="Times New Roman" w:hAnsi="Times New Roman" w:cs="Times New Roman"/>
          <w:sz w:val="28"/>
        </w:rPr>
        <w:t> </w:t>
      </w:r>
      <w:r w:rsidR="004C2344">
        <w:rPr>
          <w:rFonts w:ascii="Times New Roman" w:hAnsi="Times New Roman" w:cs="Times New Roman"/>
          <w:sz w:val="28"/>
        </w:rPr>
        <w:t>мл</w:t>
      </w:r>
      <w:r w:rsidR="00233BCF" w:rsidRPr="00F6502A">
        <w:rPr>
          <w:rFonts w:ascii="Times New Roman" w:hAnsi="Times New Roman" w:cs="Times New Roman"/>
          <w:sz w:val="28"/>
        </w:rPr>
        <w:t xml:space="preserve"> </w:t>
      </w:r>
      <w:r w:rsidR="00F6502A" w:rsidRPr="00F6502A">
        <w:rPr>
          <w:rFonts w:ascii="Times New Roman" w:hAnsi="Times New Roman" w:cs="Times New Roman"/>
          <w:sz w:val="28"/>
        </w:rPr>
        <w:t>ацетонитрила</w:t>
      </w:r>
      <w:r w:rsidR="00233BCF" w:rsidRPr="00F6502A">
        <w:rPr>
          <w:rFonts w:ascii="Times New Roman" w:hAnsi="Times New Roman" w:cs="Times New Roman"/>
          <w:sz w:val="28"/>
          <w:szCs w:val="28"/>
        </w:rPr>
        <w:t xml:space="preserve"> и</w:t>
      </w:r>
      <w:r w:rsidRPr="00F6502A">
        <w:rPr>
          <w:rFonts w:ascii="Times New Roman" w:hAnsi="Times New Roman" w:cs="Times New Roman"/>
          <w:sz w:val="28"/>
          <w:szCs w:val="28"/>
        </w:rPr>
        <w:t xml:space="preserve"> </w:t>
      </w:r>
      <w:r w:rsidR="004C2344">
        <w:rPr>
          <w:rFonts w:ascii="Times New Roman" w:hAnsi="Times New Roman" w:cs="Times New Roman"/>
          <w:sz w:val="28"/>
          <w:szCs w:val="28"/>
        </w:rPr>
        <w:t xml:space="preserve">доводят водой до </w:t>
      </w:r>
      <w:r w:rsidR="00233BCF" w:rsidRPr="00F6502A">
        <w:rPr>
          <w:rFonts w:ascii="Times New Roman" w:hAnsi="Times New Roman" w:cs="Times New Roman"/>
          <w:sz w:val="28"/>
          <w:szCs w:val="28"/>
        </w:rPr>
        <w:t>1</w:t>
      </w:r>
      <w:r w:rsidR="004C2344">
        <w:rPr>
          <w:rFonts w:ascii="Times New Roman" w:hAnsi="Times New Roman" w:cs="Times New Roman"/>
          <w:sz w:val="28"/>
          <w:szCs w:val="28"/>
        </w:rPr>
        <w:t>,0</w:t>
      </w:r>
      <w:r w:rsidR="00CD6D9B" w:rsidRPr="00F6502A">
        <w:rPr>
          <w:rFonts w:ascii="Times New Roman" w:hAnsi="Times New Roman" w:cs="Times New Roman"/>
          <w:sz w:val="28"/>
          <w:szCs w:val="28"/>
        </w:rPr>
        <w:t> мл</w:t>
      </w:r>
      <w:r w:rsidRPr="00F6502A">
        <w:rPr>
          <w:rFonts w:ascii="Times New Roman" w:hAnsi="Times New Roman" w:cs="Times New Roman"/>
          <w:sz w:val="28"/>
          <w:szCs w:val="28"/>
        </w:rPr>
        <w:t>.</w:t>
      </w:r>
    </w:p>
    <w:p w:rsidR="00C47834" w:rsidRPr="005F2A90" w:rsidRDefault="00C47834" w:rsidP="004912D7">
      <w:pPr>
        <w:pStyle w:val="aa"/>
        <w:keepNext/>
        <w:ind w:firstLine="709"/>
        <w:rPr>
          <w:rFonts w:ascii="Times New Roman" w:hAnsi="Times New Roman" w:cs="Times New Roman"/>
          <w:sz w:val="28"/>
          <w:szCs w:val="28"/>
        </w:rPr>
      </w:pPr>
      <w:r w:rsidRPr="005F2A90">
        <w:rPr>
          <w:rFonts w:ascii="Times New Roman" w:hAnsi="Times New Roman" w:cs="Times New Roman"/>
          <w:sz w:val="28"/>
          <w:szCs w:val="28"/>
        </w:rPr>
        <w:t>Примечание</w:t>
      </w:r>
    </w:p>
    <w:p w:rsidR="009C286A" w:rsidRDefault="009C286A" w:rsidP="004912D7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 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(Δ6-гестоден): 17-гидрокси-13-этил-18,19-динор-17α-прегна-4,6,15-триен-20-ин-3-он.</w:t>
      </w:r>
    </w:p>
    <w:p w:rsidR="009C286A" w:rsidRDefault="009C286A" w:rsidP="004912D7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 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(Δ5(10)-гестоден): 17-гидрокси-13-этил-18,19-динор-17α-прегна-5(10),15-диен-20-ин-3-он.</w:t>
      </w:r>
    </w:p>
    <w:p w:rsidR="009C286A" w:rsidRDefault="009C286A" w:rsidP="004912D7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 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(2-изопропанол-гестоден): 17-гидрокси-2α-(2-гидроксипропан-2-ил)-13-этил-18,19-динор-17α-прегна-4,15-диен-20-ин-3-он.</w:t>
      </w:r>
    </w:p>
    <w:p w:rsidR="009C286A" w:rsidRDefault="009C286A" w:rsidP="006758D2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 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(5-метокси-гестоден): 17-гидрокси-5-метокси-13-этил-18,19-динор-5α,17α-прегн-15-ен-20-ин-3-он.</w:t>
      </w:r>
    </w:p>
    <w:p w:rsidR="009C286A" w:rsidRDefault="009C286A" w:rsidP="006758D2">
      <w:pPr>
        <w:spacing w:line="240" w:lineRule="auto"/>
        <w:ind w:firstLine="709"/>
        <w:rPr>
          <w:rFonts w:ascii="Calibri" w:hAnsi="Calibri" w:cs="Calibri"/>
          <w:color w:val="1F497D"/>
        </w:rPr>
      </w:pPr>
      <w:r>
        <w:rPr>
          <w:rFonts w:ascii="Times New Roman" w:hAnsi="Times New Roman" w:cs="Times New Roman"/>
          <w:sz w:val="28"/>
          <w:szCs w:val="28"/>
        </w:rPr>
        <w:t>Примесь 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(Δ5(6)-гестоден): 17-гидрокси-13-этил-18,19-динор-17α-прегна-5,15-диен-20-ин-3-он.</w:t>
      </w:r>
    </w:p>
    <w:p w:rsidR="00423306" w:rsidRPr="00034C24" w:rsidRDefault="00C47834" w:rsidP="00FF1AB9">
      <w:pPr>
        <w:pStyle w:val="aa"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34C24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27"/>
        <w:gridCol w:w="6344"/>
      </w:tblGrid>
      <w:tr w:rsidR="00C47834" w:rsidRPr="00034C24" w:rsidTr="004275F9">
        <w:tc>
          <w:tcPr>
            <w:tcW w:w="1686" w:type="pct"/>
            <w:hideMark/>
          </w:tcPr>
          <w:p w:rsidR="00C47834" w:rsidRPr="00034C24" w:rsidRDefault="00C47834" w:rsidP="00FC025D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4C24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14" w:type="pct"/>
            <w:hideMark/>
          </w:tcPr>
          <w:p w:rsidR="00C47834" w:rsidRPr="00034C24" w:rsidRDefault="00034C24" w:rsidP="00972E68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7834" w:rsidRPr="00034C2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C55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7834" w:rsidRPr="00034C24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1C55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7834" w:rsidRPr="00034C24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E81B7E" w:rsidRPr="00034C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55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7834" w:rsidRPr="00034C24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="007B7CFB" w:rsidRPr="00034C2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7B7CFB" w:rsidRPr="00034C24">
              <w:rPr>
                <w:rFonts w:ascii="Times New Roman" w:hAnsi="Times New Roman"/>
                <w:sz w:val="28"/>
                <w:szCs w:val="28"/>
              </w:rPr>
              <w:t xml:space="preserve">иликагель </w:t>
            </w:r>
            <w:r w:rsidR="00FF1F8A">
              <w:rPr>
                <w:rFonts w:ascii="Times New Roman" w:hAnsi="Times New Roman"/>
                <w:sz w:val="28"/>
                <w:szCs w:val="28"/>
              </w:rPr>
              <w:t>октилсилильный</w:t>
            </w:r>
            <w:r w:rsidR="004C2344">
              <w:rPr>
                <w:rFonts w:ascii="Times New Roman" w:hAnsi="Times New Roman"/>
                <w:sz w:val="28"/>
                <w:szCs w:val="28"/>
              </w:rPr>
              <w:t>,</w:t>
            </w:r>
            <w:r w:rsidR="00FF1F8A">
              <w:rPr>
                <w:rFonts w:ascii="Times New Roman" w:hAnsi="Times New Roman"/>
                <w:sz w:val="28"/>
                <w:szCs w:val="28"/>
              </w:rPr>
              <w:t xml:space="preserve"> эндкепированный</w:t>
            </w:r>
            <w:r w:rsidR="004C2344">
              <w:rPr>
                <w:rFonts w:ascii="Times New Roman" w:hAnsi="Times New Roman"/>
                <w:sz w:val="28"/>
                <w:szCs w:val="28"/>
              </w:rPr>
              <w:t>,</w:t>
            </w:r>
            <w:r w:rsidR="007B7CFB" w:rsidRPr="00034C24">
              <w:rPr>
                <w:rFonts w:ascii="Times New Roman" w:hAnsi="Times New Roman"/>
                <w:sz w:val="28"/>
                <w:szCs w:val="28"/>
              </w:rPr>
              <w:t xml:space="preserve"> для хроматографии</w:t>
            </w:r>
            <w:r w:rsidR="00972E68">
              <w:rPr>
                <w:rFonts w:ascii="Times New Roman" w:hAnsi="Times New Roman"/>
                <w:sz w:val="28"/>
                <w:szCs w:val="28"/>
              </w:rPr>
              <w:t>;</w:t>
            </w:r>
            <w:r w:rsidR="00C47834" w:rsidRPr="00034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E68">
              <w:rPr>
                <w:rFonts w:ascii="Times New Roman" w:hAnsi="Times New Roman" w:cs="Times New Roman"/>
                <w:sz w:val="28"/>
                <w:szCs w:val="28"/>
              </w:rPr>
              <w:t xml:space="preserve">сферический, </w:t>
            </w:r>
            <w:r w:rsidR="00FF1F8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="00C47834" w:rsidRPr="00034C24">
              <w:rPr>
                <w:rFonts w:ascii="Times New Roman" w:hAnsi="Times New Roman" w:cs="Times New Roman"/>
                <w:sz w:val="28"/>
                <w:szCs w:val="28"/>
              </w:rPr>
              <w:t> мкм;</w:t>
            </w:r>
          </w:p>
        </w:tc>
      </w:tr>
      <w:tr w:rsidR="00C47834" w:rsidRPr="00034C24" w:rsidTr="004275F9">
        <w:tc>
          <w:tcPr>
            <w:tcW w:w="1686" w:type="pct"/>
            <w:hideMark/>
          </w:tcPr>
          <w:p w:rsidR="00C47834" w:rsidRPr="00034C24" w:rsidRDefault="00C47834" w:rsidP="00FC025D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4C24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14" w:type="pct"/>
            <w:hideMark/>
          </w:tcPr>
          <w:p w:rsidR="00C47834" w:rsidRPr="00034C24" w:rsidRDefault="00FF1F8A" w:rsidP="001C5534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C55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7834" w:rsidRPr="00034C24">
              <w:rPr>
                <w:rFonts w:ascii="Times New Roman" w:hAnsi="Times New Roman" w:cs="Times New Roman"/>
                <w:sz w:val="28"/>
                <w:szCs w:val="28"/>
              </w:rPr>
              <w:t>°С;</w:t>
            </w:r>
          </w:p>
        </w:tc>
      </w:tr>
      <w:tr w:rsidR="00C47834" w:rsidRPr="00034C24" w:rsidTr="004275F9">
        <w:tc>
          <w:tcPr>
            <w:tcW w:w="1686" w:type="pct"/>
            <w:hideMark/>
          </w:tcPr>
          <w:p w:rsidR="00C47834" w:rsidRPr="00034C24" w:rsidRDefault="00C47834" w:rsidP="00FC025D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4C24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14" w:type="pct"/>
            <w:hideMark/>
          </w:tcPr>
          <w:p w:rsidR="00C47834" w:rsidRPr="00034C24" w:rsidRDefault="00C47834" w:rsidP="001C5534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4C2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37EA3" w:rsidRPr="00034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55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34C24">
              <w:rPr>
                <w:rFonts w:ascii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C47834" w:rsidRPr="00034C24" w:rsidTr="004275F9">
        <w:tc>
          <w:tcPr>
            <w:tcW w:w="1686" w:type="pct"/>
            <w:hideMark/>
          </w:tcPr>
          <w:p w:rsidR="00C47834" w:rsidRPr="00034C24" w:rsidRDefault="00C47834" w:rsidP="00FC025D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4C24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14" w:type="pct"/>
            <w:hideMark/>
          </w:tcPr>
          <w:p w:rsidR="00C47834" w:rsidRPr="00034C24" w:rsidRDefault="00C47834" w:rsidP="00E47D71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4C24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20</w:t>
            </w:r>
            <w:r w:rsidR="00E37EA3" w:rsidRPr="00034C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4C24">
              <w:rPr>
                <w:rFonts w:ascii="Times New Roman" w:hAnsi="Times New Roman" w:cs="Times New Roman"/>
                <w:sz w:val="28"/>
                <w:szCs w:val="28"/>
              </w:rPr>
              <w:t> нм</w:t>
            </w:r>
            <w:r w:rsidR="00FF1F8A">
              <w:rPr>
                <w:rFonts w:ascii="Times New Roman" w:hAnsi="Times New Roman" w:cs="Times New Roman"/>
                <w:sz w:val="28"/>
                <w:szCs w:val="28"/>
              </w:rPr>
              <w:t xml:space="preserve"> и 254</w:t>
            </w:r>
            <w:r w:rsidR="00E47D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F1F8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r w:rsidRPr="00034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47834" w:rsidRPr="00034C24" w:rsidTr="004275F9">
        <w:tc>
          <w:tcPr>
            <w:tcW w:w="1686" w:type="pct"/>
            <w:hideMark/>
          </w:tcPr>
          <w:p w:rsidR="00C47834" w:rsidRPr="00034C24" w:rsidRDefault="00C47834" w:rsidP="00FC025D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4C24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14" w:type="pct"/>
            <w:hideMark/>
          </w:tcPr>
          <w:p w:rsidR="00C47834" w:rsidRPr="00034C24" w:rsidRDefault="00541B7E" w:rsidP="00FC025D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4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F30" w:rsidRPr="00034C24"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  <w:r w:rsidR="00C47834" w:rsidRPr="00034C24">
              <w:rPr>
                <w:rFonts w:ascii="Times New Roman" w:hAnsi="Times New Roman" w:cs="Times New Roman"/>
                <w:sz w:val="28"/>
                <w:szCs w:val="28"/>
              </w:rPr>
              <w:t>мкл</w:t>
            </w:r>
            <w:r w:rsidR="00F01E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688D" w:rsidRPr="00034C24" w:rsidRDefault="00034C24" w:rsidP="001C5534">
      <w:pPr>
        <w:pStyle w:val="aa"/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C24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89"/>
        <w:gridCol w:w="3191"/>
      </w:tblGrid>
      <w:tr w:rsidR="00034C24" w:rsidRPr="00293658" w:rsidTr="00F3335F">
        <w:trPr>
          <w:trHeight w:val="362"/>
        </w:trPr>
        <w:tc>
          <w:tcPr>
            <w:tcW w:w="1667" w:type="pct"/>
          </w:tcPr>
          <w:p w:rsidR="00034C24" w:rsidRPr="00034C24" w:rsidRDefault="00034C24" w:rsidP="001C5534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4C24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034C24" w:rsidRPr="00034C24" w:rsidRDefault="00034C24" w:rsidP="001C5534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4C24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034C24" w:rsidRPr="00034C24" w:rsidRDefault="00034C24" w:rsidP="001C5534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4C24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034C24" w:rsidRPr="00F05A64" w:rsidTr="00F3335F">
        <w:trPr>
          <w:trHeight w:val="362"/>
        </w:trPr>
        <w:tc>
          <w:tcPr>
            <w:tcW w:w="1667" w:type="pct"/>
          </w:tcPr>
          <w:p w:rsidR="00034C24" w:rsidRPr="00034C24" w:rsidRDefault="00034C24" w:rsidP="001C5534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4C24"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 w:rsidR="002A4A0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pct"/>
          </w:tcPr>
          <w:p w:rsidR="00034C24" w:rsidRPr="003C6A6B" w:rsidRDefault="003C6A6B" w:rsidP="001C553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62</w:t>
            </w:r>
          </w:p>
        </w:tc>
        <w:tc>
          <w:tcPr>
            <w:tcW w:w="1667" w:type="pct"/>
          </w:tcPr>
          <w:p w:rsidR="00034C24" w:rsidRPr="003C6A6B" w:rsidRDefault="003C6A6B" w:rsidP="001C553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</w:t>
            </w:r>
          </w:p>
        </w:tc>
      </w:tr>
      <w:tr w:rsidR="00034C24" w:rsidRPr="00F05A64" w:rsidTr="00F3335F">
        <w:trPr>
          <w:trHeight w:val="362"/>
        </w:trPr>
        <w:tc>
          <w:tcPr>
            <w:tcW w:w="1667" w:type="pct"/>
          </w:tcPr>
          <w:p w:rsidR="00034C24" w:rsidRPr="00034C24" w:rsidRDefault="002A4A03" w:rsidP="001C5534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34C24" w:rsidRPr="00034C2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34C24" w:rsidRPr="00034C2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pct"/>
          </w:tcPr>
          <w:p w:rsidR="00034C24" w:rsidRPr="003C6A6B" w:rsidRDefault="003C6A6B" w:rsidP="001C553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62</w:t>
            </w:r>
            <w:r w:rsidRPr="00034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034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7" w:type="pct"/>
          </w:tcPr>
          <w:p w:rsidR="00034C24" w:rsidRPr="003C6A6B" w:rsidRDefault="003C6A6B" w:rsidP="001C553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</w:t>
            </w:r>
            <w:r w:rsidRPr="00034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42</w:t>
            </w:r>
          </w:p>
        </w:tc>
      </w:tr>
      <w:tr w:rsidR="00034C24" w:rsidRPr="00F05A64" w:rsidTr="00F3335F">
        <w:trPr>
          <w:trHeight w:val="344"/>
        </w:trPr>
        <w:tc>
          <w:tcPr>
            <w:tcW w:w="1667" w:type="pct"/>
          </w:tcPr>
          <w:p w:rsidR="00034C24" w:rsidRPr="00034C24" w:rsidRDefault="003C6A6B" w:rsidP="001C5534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034C24" w:rsidRPr="00034C2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66" w:type="pct"/>
          </w:tcPr>
          <w:p w:rsidR="00034C24" w:rsidRPr="00034C24" w:rsidRDefault="003C6A6B" w:rsidP="001C553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034C24" w:rsidRPr="00034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034C24" w:rsidRPr="00034C24" w:rsidRDefault="003C6A6B" w:rsidP="001C553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42</w:t>
            </w:r>
            <w:r w:rsidR="00034C24" w:rsidRPr="00034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r w:rsidR="00034C24" w:rsidRPr="00034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4C24" w:rsidRPr="00A9513A" w:rsidTr="00F3335F">
        <w:trPr>
          <w:trHeight w:val="362"/>
        </w:trPr>
        <w:tc>
          <w:tcPr>
            <w:tcW w:w="1667" w:type="pct"/>
          </w:tcPr>
          <w:p w:rsidR="00034C24" w:rsidRPr="00034C24" w:rsidRDefault="003C6A6B" w:rsidP="001C5534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034C24" w:rsidRPr="00034C2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66" w:type="pct"/>
          </w:tcPr>
          <w:p w:rsidR="00034C24" w:rsidRPr="00034C24" w:rsidRDefault="003C6A6B" w:rsidP="001C5534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34C24" w:rsidRPr="00034C2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034C24" w:rsidRPr="00034C24" w:rsidRDefault="003C6A6B" w:rsidP="001C5534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34C24" w:rsidRPr="00034C2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275F9" w:rsidRPr="00A9513A" w:rsidTr="00F3335F">
        <w:trPr>
          <w:trHeight w:val="362"/>
        </w:trPr>
        <w:tc>
          <w:tcPr>
            <w:tcW w:w="1667" w:type="pct"/>
          </w:tcPr>
          <w:p w:rsidR="004275F9" w:rsidRPr="004275F9" w:rsidRDefault="004275F9" w:rsidP="001C553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32–37</w:t>
            </w:r>
          </w:p>
        </w:tc>
        <w:tc>
          <w:tcPr>
            <w:tcW w:w="1666" w:type="pct"/>
          </w:tcPr>
          <w:p w:rsidR="004275F9" w:rsidRPr="003C6A6B" w:rsidRDefault="004275F9" w:rsidP="004275F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034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667" w:type="pct"/>
          </w:tcPr>
          <w:p w:rsidR="004275F9" w:rsidRPr="003C6A6B" w:rsidRDefault="004275F9" w:rsidP="004275F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034C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</w:tbl>
    <w:p w:rsidR="00423306" w:rsidRDefault="00C47834" w:rsidP="004912D7">
      <w:pPr>
        <w:pStyle w:val="aa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34">
        <w:rPr>
          <w:rFonts w:ascii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хроматографической системы,</w:t>
      </w:r>
      <w:r w:rsidR="00743134" w:rsidRPr="00743134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примеси</w:t>
      </w:r>
      <w:r w:rsidR="00743134" w:rsidRPr="00743134">
        <w:rPr>
          <w:rFonts w:ascii="Times New Roman" w:hAnsi="Times New Roman" w:cs="Times New Roman"/>
          <w:sz w:val="28"/>
          <w:szCs w:val="28"/>
          <w:lang w:val="en-US"/>
        </w:rPr>
        <w:t> I</w:t>
      </w:r>
      <w:r w:rsidR="00743134" w:rsidRPr="00743134">
        <w:rPr>
          <w:rFonts w:ascii="Times New Roman" w:hAnsi="Times New Roman" w:cs="Times New Roman"/>
          <w:sz w:val="28"/>
          <w:szCs w:val="28"/>
        </w:rPr>
        <w:t>,</w:t>
      </w:r>
      <w:r w:rsidRPr="00743134">
        <w:rPr>
          <w:rFonts w:ascii="Times New Roman" w:hAnsi="Times New Roman" w:cs="Times New Roman"/>
          <w:sz w:val="28"/>
          <w:szCs w:val="28"/>
        </w:rPr>
        <w:t xml:space="preserve"> раствор сравнения</w:t>
      </w:r>
      <w:r w:rsidR="00743134" w:rsidRPr="00743134">
        <w:rPr>
          <w:rFonts w:ascii="Times New Roman" w:hAnsi="Times New Roman" w:cs="Times New Roman"/>
          <w:sz w:val="28"/>
          <w:szCs w:val="28"/>
        </w:rPr>
        <w:t xml:space="preserve"> </w:t>
      </w:r>
      <w:r w:rsidRPr="00743134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F4217E" w:rsidRPr="00743134" w:rsidRDefault="00F4217E" w:rsidP="00F4217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1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Относительное время удерживания соединений. </w:t>
      </w:r>
      <w:r w:rsidRPr="00163B13">
        <w:rPr>
          <w:rFonts w:ascii="Times New Roman" w:eastAsia="Calibri" w:hAnsi="Times New Roman" w:cs="Times New Roman"/>
          <w:sz w:val="28"/>
          <w:szCs w:val="28"/>
          <w:lang w:eastAsia="en-US"/>
        </w:rPr>
        <w:t>Гестоден –</w:t>
      </w:r>
      <w:r w:rsidR="00E16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63B13">
        <w:rPr>
          <w:rFonts w:ascii="Times New Roman" w:eastAsia="Calibri" w:hAnsi="Times New Roman" w:cs="Times New Roman"/>
          <w:sz w:val="28"/>
          <w:szCs w:val="28"/>
          <w:lang w:eastAsia="en-US"/>
        </w:rPr>
        <w:t>1 (около 12,5 мин); примесь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63B1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r w:rsidRPr="00163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0,9; примесь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63B1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163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1,1; примесь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63B1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63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</w:t>
      </w:r>
      <w:r w:rsidRPr="00163B1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163B13">
        <w:rPr>
          <w:rFonts w:ascii="Times New Roman" w:eastAsia="Calibri" w:hAnsi="Times New Roman" w:cs="Times New Roman"/>
          <w:sz w:val="28"/>
          <w:szCs w:val="28"/>
          <w:lang w:eastAsia="en-US"/>
        </w:rPr>
        <w:t>1,2; примесь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63B1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</w:t>
      </w:r>
      <w:r w:rsidRPr="00163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1,46; примесь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63B1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</w:t>
      </w:r>
      <w:r w:rsidRPr="00163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1,53.</w:t>
      </w:r>
    </w:p>
    <w:p w:rsidR="00C47834" w:rsidRPr="00163B13" w:rsidRDefault="00050BCB" w:rsidP="00FF1AB9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3134">
        <w:rPr>
          <w:rFonts w:ascii="Times New Roman" w:hAnsi="Times New Roman" w:cs="Times New Roman"/>
          <w:i/>
          <w:sz w:val="28"/>
          <w:szCs w:val="28"/>
        </w:rPr>
        <w:lastRenderedPageBreak/>
        <w:t>Идентификация примесей.</w:t>
      </w:r>
      <w:r w:rsidRPr="00743134">
        <w:rPr>
          <w:rFonts w:ascii="Times New Roman" w:hAnsi="Times New Roman" w:cs="Times New Roman"/>
          <w:sz w:val="28"/>
          <w:szCs w:val="28"/>
        </w:rPr>
        <w:t xml:space="preserve"> </w:t>
      </w:r>
      <w:r w:rsidR="00354754" w:rsidRPr="00743134">
        <w:rPr>
          <w:rFonts w:ascii="Times New Roman" w:hAnsi="Times New Roman" w:cs="Times New Roman"/>
          <w:sz w:val="28"/>
          <w:szCs w:val="28"/>
        </w:rPr>
        <w:t xml:space="preserve">Для идентификации пиков примесей А, В, С и </w:t>
      </w:r>
      <w:r w:rsidR="00743134" w:rsidRPr="0074313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54754" w:rsidRPr="00743134">
        <w:rPr>
          <w:rFonts w:ascii="Times New Roman" w:hAnsi="Times New Roman" w:cs="Times New Roman"/>
          <w:sz w:val="28"/>
          <w:szCs w:val="28"/>
        </w:rPr>
        <w:t xml:space="preserve"> используют хроматограмм</w:t>
      </w:r>
      <w:r w:rsidR="00F01E0B">
        <w:rPr>
          <w:rFonts w:ascii="Times New Roman" w:hAnsi="Times New Roman" w:cs="Times New Roman"/>
          <w:sz w:val="28"/>
          <w:szCs w:val="28"/>
        </w:rPr>
        <w:t>у</w:t>
      </w:r>
      <w:r w:rsidR="00354754" w:rsidRPr="00743134">
        <w:rPr>
          <w:rFonts w:ascii="Times New Roman" w:hAnsi="Times New Roman" w:cs="Times New Roman"/>
          <w:sz w:val="28"/>
          <w:szCs w:val="28"/>
        </w:rPr>
        <w:t xml:space="preserve"> раствора для проверки </w:t>
      </w:r>
      <w:r w:rsidR="0065186A" w:rsidRPr="00743134">
        <w:rPr>
          <w:rFonts w:ascii="Times New Roman" w:hAnsi="Times New Roman" w:cs="Times New Roman"/>
          <w:sz w:val="28"/>
          <w:szCs w:val="28"/>
        </w:rPr>
        <w:t xml:space="preserve">разделительной способности </w:t>
      </w:r>
      <w:r w:rsidR="00354754" w:rsidRPr="00743134">
        <w:rPr>
          <w:rFonts w:ascii="Times New Roman" w:hAnsi="Times New Roman" w:cs="Times New Roman"/>
          <w:sz w:val="28"/>
          <w:szCs w:val="28"/>
        </w:rPr>
        <w:t>хроматографической системы и хроматограмм</w:t>
      </w:r>
      <w:r w:rsidR="00F01E0B">
        <w:rPr>
          <w:rFonts w:ascii="Times New Roman" w:hAnsi="Times New Roman" w:cs="Times New Roman"/>
          <w:sz w:val="28"/>
          <w:szCs w:val="28"/>
        </w:rPr>
        <w:t>у</w:t>
      </w:r>
      <w:r w:rsidR="00354754" w:rsidRPr="00743134">
        <w:rPr>
          <w:rFonts w:ascii="Times New Roman" w:hAnsi="Times New Roman" w:cs="Times New Roman"/>
          <w:sz w:val="28"/>
          <w:szCs w:val="28"/>
        </w:rPr>
        <w:t>, прилагаем</w:t>
      </w:r>
      <w:r w:rsidR="00F01E0B">
        <w:rPr>
          <w:rFonts w:ascii="Times New Roman" w:hAnsi="Times New Roman" w:cs="Times New Roman"/>
          <w:sz w:val="28"/>
          <w:szCs w:val="28"/>
        </w:rPr>
        <w:t>ую</w:t>
      </w:r>
      <w:r w:rsidR="00354754" w:rsidRPr="00743134">
        <w:rPr>
          <w:rFonts w:ascii="Times New Roman" w:hAnsi="Times New Roman" w:cs="Times New Roman"/>
          <w:sz w:val="28"/>
          <w:szCs w:val="28"/>
        </w:rPr>
        <w:t xml:space="preserve"> к </w:t>
      </w:r>
      <w:r w:rsidR="004D79EB">
        <w:rPr>
          <w:rFonts w:ascii="Times New Roman" w:hAnsi="Times New Roman" w:cs="Times New Roman"/>
          <w:sz w:val="28"/>
          <w:szCs w:val="28"/>
        </w:rPr>
        <w:t xml:space="preserve">фармакопейному </w:t>
      </w:r>
      <w:r w:rsidR="00354754" w:rsidRPr="00743134">
        <w:rPr>
          <w:rFonts w:ascii="Times New Roman" w:hAnsi="Times New Roman" w:cs="Times New Roman"/>
          <w:sz w:val="28"/>
          <w:szCs w:val="28"/>
        </w:rPr>
        <w:t xml:space="preserve">стандартному образцу </w:t>
      </w:r>
      <w:r w:rsidR="00743134" w:rsidRPr="00743134">
        <w:rPr>
          <w:rFonts w:ascii="Times New Roman" w:hAnsi="Times New Roman" w:cs="Times New Roman"/>
          <w:sz w:val="28"/>
          <w:szCs w:val="28"/>
        </w:rPr>
        <w:t>гестодена</w:t>
      </w:r>
      <w:r w:rsidR="00354754" w:rsidRPr="00743134">
        <w:rPr>
          <w:rFonts w:ascii="Times New Roman" w:hAnsi="Times New Roman" w:cs="Times New Roman"/>
          <w:sz w:val="28"/>
          <w:szCs w:val="28"/>
        </w:rPr>
        <w:t xml:space="preserve"> для проверки пригодности системы.</w:t>
      </w:r>
      <w:r w:rsidR="00743134" w:rsidRPr="00743134">
        <w:rPr>
          <w:rFonts w:ascii="Times New Roman" w:hAnsi="Times New Roman" w:cs="Times New Roman"/>
          <w:sz w:val="28"/>
          <w:szCs w:val="28"/>
        </w:rPr>
        <w:t xml:space="preserve"> </w:t>
      </w:r>
      <w:r w:rsidR="00743134" w:rsidRPr="00743134">
        <w:rPr>
          <w:rFonts w:ascii="Times New Roman" w:eastAsia="Times New Roman" w:hAnsi="Times New Roman"/>
          <w:color w:val="000000"/>
          <w:sz w:val="28"/>
          <w:szCs w:val="28"/>
        </w:rPr>
        <w:t>Для идентификации пика примеси</w:t>
      </w:r>
      <w:r w:rsidR="001C553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43134" w:rsidRPr="0074313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="00743134" w:rsidRPr="00743134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используется хроматограмма раствора стандартного образца примеси</w:t>
      </w:r>
      <w:r w:rsidR="001C553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43134" w:rsidRPr="0074313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="00743134" w:rsidRPr="0074313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B2A3E" w:rsidRPr="00EB4A8D" w:rsidRDefault="00AB2A3E" w:rsidP="00FF1AB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8D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Пригодность хроматографической системы.</w:t>
      </w:r>
      <w:r w:rsidRPr="00EB4A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4A8D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 w:rsidRPr="00EB4A8D">
        <w:rPr>
          <w:rFonts w:ascii="Times New Roman" w:hAnsi="Times New Roman" w:cs="Times New Roman"/>
          <w:sz w:val="28"/>
          <w:szCs w:val="28"/>
        </w:rPr>
        <w:t xml:space="preserve">для проверки разделительной способности хроматографической системы </w:t>
      </w:r>
      <w:r w:rsidR="00B861EA" w:rsidRPr="00B861EA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="00B861EA" w:rsidRPr="00B861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B861EA" w:rsidRPr="00B861E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B861EA" w:rsidRPr="00B861E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861EA" w:rsidRPr="00B8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A8D">
        <w:rPr>
          <w:rFonts w:ascii="Times New Roman" w:hAnsi="Times New Roman" w:cs="Times New Roman"/>
          <w:sz w:val="28"/>
          <w:szCs w:val="28"/>
        </w:rPr>
        <w:t xml:space="preserve">между пиками </w:t>
      </w:r>
      <w:r w:rsidR="00EB4A8D" w:rsidRPr="00EB4A8D">
        <w:rPr>
          <w:rFonts w:ascii="Times New Roman" w:hAnsi="Times New Roman" w:cs="Times New Roman"/>
          <w:sz w:val="28"/>
          <w:szCs w:val="28"/>
        </w:rPr>
        <w:t>примеси</w:t>
      </w:r>
      <w:r w:rsidR="001C5534">
        <w:rPr>
          <w:rFonts w:ascii="Times New Roman" w:hAnsi="Times New Roman" w:cs="Times New Roman"/>
          <w:sz w:val="28"/>
          <w:szCs w:val="28"/>
        </w:rPr>
        <w:t> </w:t>
      </w:r>
      <w:r w:rsidR="00EB4A8D" w:rsidRPr="00EB4A8D">
        <w:rPr>
          <w:rFonts w:ascii="Times New Roman" w:hAnsi="Times New Roman" w:cs="Times New Roman"/>
          <w:sz w:val="28"/>
          <w:szCs w:val="28"/>
        </w:rPr>
        <w:t>А</w:t>
      </w:r>
      <w:r w:rsidRPr="00EB4A8D">
        <w:rPr>
          <w:rFonts w:ascii="Times New Roman" w:hAnsi="Times New Roman" w:cs="Times New Roman"/>
          <w:sz w:val="28"/>
          <w:szCs w:val="28"/>
        </w:rPr>
        <w:t xml:space="preserve"> и </w:t>
      </w:r>
      <w:r w:rsidR="00EB4A8D" w:rsidRPr="00EB4A8D">
        <w:rPr>
          <w:rFonts w:ascii="Times New Roman" w:hAnsi="Times New Roman" w:cs="Times New Roman"/>
          <w:sz w:val="28"/>
          <w:szCs w:val="28"/>
        </w:rPr>
        <w:t>гестодена</w:t>
      </w:r>
      <w:r w:rsidRPr="00EB4A8D">
        <w:rPr>
          <w:rFonts w:ascii="Times New Roman" w:hAnsi="Times New Roman" w:cs="Times New Roman"/>
          <w:sz w:val="28"/>
          <w:szCs w:val="28"/>
        </w:rPr>
        <w:t xml:space="preserve"> должно быть не менее 2,0.</w:t>
      </w:r>
    </w:p>
    <w:p w:rsidR="00AB2A3E" w:rsidRPr="00EB4A8D" w:rsidRDefault="00AB2A3E" w:rsidP="00FF1AB9">
      <w:pPr>
        <w:pStyle w:val="aa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A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Поправочные коэффициенты. </w:t>
      </w:r>
      <w:r w:rsidRPr="00EB4A8D">
        <w:rPr>
          <w:rFonts w:ascii="Times New Roman" w:hAnsi="Times New Roman" w:cs="Times New Roman"/>
          <w:color w:val="000000"/>
          <w:sz w:val="28"/>
          <w:szCs w:val="28"/>
        </w:rPr>
        <w:t>Для расчёта содержания примесей площади пиков следующих примесей умножаются на соответствующие поправо</w:t>
      </w:r>
      <w:r w:rsidR="00EB4A8D" w:rsidRPr="00EB4A8D">
        <w:rPr>
          <w:rFonts w:ascii="Times New Roman" w:hAnsi="Times New Roman" w:cs="Times New Roman"/>
          <w:color w:val="000000"/>
          <w:sz w:val="28"/>
          <w:szCs w:val="28"/>
        </w:rPr>
        <w:t>чные коэффициенты: примесь</w:t>
      </w:r>
      <w:r w:rsidR="001C553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A23FE">
        <w:rPr>
          <w:rFonts w:ascii="Times New Roman" w:hAnsi="Times New Roman" w:cs="Times New Roman"/>
          <w:color w:val="000000"/>
          <w:sz w:val="28"/>
          <w:szCs w:val="28"/>
        </w:rPr>
        <w:t>А –</w:t>
      </w:r>
      <w:r w:rsidR="006758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A8D" w:rsidRPr="00EB4A8D">
        <w:rPr>
          <w:rFonts w:ascii="Times New Roman" w:hAnsi="Times New Roman" w:cs="Times New Roman"/>
          <w:color w:val="000000"/>
          <w:sz w:val="28"/>
          <w:szCs w:val="28"/>
        </w:rPr>
        <w:t>2,2</w:t>
      </w:r>
      <w:r w:rsidRPr="00EB4A8D">
        <w:rPr>
          <w:rFonts w:ascii="Times New Roman" w:hAnsi="Times New Roman" w:cs="Times New Roman"/>
          <w:color w:val="000000"/>
          <w:sz w:val="28"/>
          <w:szCs w:val="28"/>
        </w:rPr>
        <w:t>; примесь</w:t>
      </w:r>
      <w:r w:rsidR="00FB13A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4A8D" w:rsidRPr="00EB4A8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B4A8D" w:rsidRPr="00EB4A8D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6758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A8D" w:rsidRPr="00EB4A8D">
        <w:rPr>
          <w:rFonts w:ascii="Times New Roman" w:hAnsi="Times New Roman" w:cs="Times New Roman"/>
          <w:color w:val="000000"/>
          <w:sz w:val="28"/>
          <w:szCs w:val="28"/>
        </w:rPr>
        <w:t>1,3</w:t>
      </w:r>
      <w:r w:rsidR="001C55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7834" w:rsidRPr="0000444F" w:rsidRDefault="00C47834" w:rsidP="00FF1AB9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444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Допустим</w:t>
      </w:r>
      <w:r w:rsidR="00276B5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ое содержание примесей</w:t>
      </w:r>
      <w:r w:rsidR="0059474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r w:rsidRPr="0000444F">
        <w:rPr>
          <w:rFonts w:ascii="Times New Roman" w:eastAsia="Calibri" w:hAnsi="Times New Roman" w:cs="Times New Roman"/>
          <w:sz w:val="28"/>
          <w:szCs w:val="28"/>
          <w:lang w:eastAsia="en-US"/>
        </w:rPr>
        <w:t>На хроматограмме испытуемого раствора</w:t>
      </w:r>
      <w:r w:rsidR="00987F3F" w:rsidRPr="00004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444F" w:rsidRPr="0000444F">
        <w:rPr>
          <w:rFonts w:ascii="Times New Roman" w:eastAsia="Calibri" w:hAnsi="Times New Roman" w:cs="Times New Roman"/>
          <w:sz w:val="28"/>
          <w:szCs w:val="28"/>
          <w:lang w:eastAsia="en-US"/>
        </w:rPr>
        <w:t>при 205</w:t>
      </w:r>
      <w:r w:rsidR="001C5534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00444F" w:rsidRPr="0000444F">
        <w:rPr>
          <w:rFonts w:ascii="Times New Roman" w:eastAsia="Calibri" w:hAnsi="Times New Roman" w:cs="Times New Roman"/>
          <w:sz w:val="28"/>
          <w:szCs w:val="28"/>
          <w:lang w:eastAsia="en-US"/>
        </w:rPr>
        <w:t>нм</w:t>
      </w:r>
      <w:r w:rsidRPr="0000444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57DA2" w:rsidRPr="001A23FE" w:rsidRDefault="001A23FE" w:rsidP="00FF1A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3F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354754" w:rsidRPr="001A23F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354754" w:rsidRPr="001A23FE">
        <w:rPr>
          <w:rFonts w:ascii="Times New Roman" w:hAnsi="Times New Roman" w:cs="Times New Roman"/>
          <w:color w:val="000000"/>
          <w:sz w:val="28"/>
          <w:szCs w:val="28"/>
        </w:rPr>
        <w:t>площадь пика каждой из примесей</w:t>
      </w:r>
      <w:r w:rsidR="0000444F" w:rsidRPr="001A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444F" w:rsidRPr="001A23F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354754" w:rsidRPr="001A23F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0444F" w:rsidRPr="001A23FE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="00354754" w:rsidRPr="001A23FE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более чем в </w:t>
      </w:r>
      <w:r w:rsidR="0000444F" w:rsidRPr="001A23FE">
        <w:rPr>
          <w:rFonts w:ascii="Times New Roman" w:hAnsi="Times New Roman" w:cs="Times New Roman"/>
          <w:color w:val="000000"/>
          <w:sz w:val="28"/>
          <w:szCs w:val="28"/>
        </w:rPr>
        <w:t>1,5 </w:t>
      </w:r>
      <w:r w:rsidR="00354754" w:rsidRPr="001A23FE">
        <w:rPr>
          <w:rFonts w:ascii="Times New Roman" w:hAnsi="Times New Roman" w:cs="Times New Roman"/>
          <w:color w:val="000000"/>
          <w:sz w:val="28"/>
          <w:szCs w:val="28"/>
        </w:rPr>
        <w:t>раза превышать площадь пика</w:t>
      </w:r>
      <w:r w:rsidR="00C50872" w:rsidRPr="001A23FE">
        <w:rPr>
          <w:rFonts w:ascii="Times New Roman" w:hAnsi="Times New Roman" w:cs="Times New Roman"/>
          <w:color w:val="000000"/>
          <w:sz w:val="28"/>
          <w:szCs w:val="28"/>
        </w:rPr>
        <w:t xml:space="preserve"> гестодена </w:t>
      </w:r>
      <w:r w:rsidR="00354754" w:rsidRPr="001A23FE">
        <w:rPr>
          <w:rFonts w:ascii="Times New Roman" w:hAnsi="Times New Roman" w:cs="Times New Roman"/>
          <w:color w:val="000000"/>
          <w:sz w:val="28"/>
          <w:szCs w:val="28"/>
        </w:rPr>
        <w:t>на хро</w:t>
      </w:r>
      <w:r w:rsidR="00987F3F" w:rsidRPr="001A23FE">
        <w:rPr>
          <w:rFonts w:ascii="Times New Roman" w:hAnsi="Times New Roman" w:cs="Times New Roman"/>
          <w:color w:val="000000"/>
          <w:sz w:val="28"/>
          <w:szCs w:val="28"/>
        </w:rPr>
        <w:t xml:space="preserve">матограмме раствора сравнения </w:t>
      </w:r>
      <w:r w:rsidR="00354754" w:rsidRPr="001A23FE">
        <w:rPr>
          <w:rFonts w:ascii="Times New Roman" w:hAnsi="Times New Roman" w:cs="Times New Roman"/>
          <w:color w:val="000000"/>
          <w:sz w:val="28"/>
          <w:szCs w:val="28"/>
        </w:rPr>
        <w:t>(не более 0,</w:t>
      </w:r>
      <w:r w:rsidR="0000444F" w:rsidRPr="001A23F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54754" w:rsidRPr="001A23FE">
        <w:rPr>
          <w:rFonts w:ascii="Times New Roman" w:hAnsi="Times New Roman" w:cs="Times New Roman"/>
          <w:color w:val="000000"/>
          <w:sz w:val="28"/>
          <w:szCs w:val="28"/>
        </w:rPr>
        <w:t> %);</w:t>
      </w:r>
    </w:p>
    <w:p w:rsidR="00423306" w:rsidRPr="001A23FE" w:rsidRDefault="001A23FE" w:rsidP="00757D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3FE">
        <w:rPr>
          <w:rFonts w:ascii="Times New Roman" w:hAnsi="Times New Roman" w:cs="Times New Roman"/>
          <w:sz w:val="28"/>
          <w:szCs w:val="28"/>
        </w:rPr>
        <w:t>-</w:t>
      </w:r>
      <w:r w:rsidR="005915C2" w:rsidRPr="001A23FE">
        <w:rPr>
          <w:rFonts w:ascii="Times New Roman" w:hAnsi="Times New Roman" w:cs="Times New Roman"/>
          <w:color w:val="000000"/>
          <w:sz w:val="28"/>
          <w:szCs w:val="28"/>
        </w:rPr>
        <w:t> площадь пика примеси</w:t>
      </w:r>
      <w:r w:rsidR="001C5534" w:rsidRPr="001A23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0444F" w:rsidRPr="001A23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915C2" w:rsidRPr="001A23FE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</w:t>
      </w:r>
      <w:r w:rsidR="00173843">
        <w:rPr>
          <w:rFonts w:ascii="Times New Roman" w:hAnsi="Times New Roman" w:cs="Times New Roman"/>
          <w:color w:val="000000"/>
          <w:sz w:val="28"/>
          <w:szCs w:val="28"/>
        </w:rPr>
        <w:t xml:space="preserve">более чем в 2 раза </w:t>
      </w:r>
      <w:r w:rsidR="005915C2" w:rsidRPr="001A23FE">
        <w:rPr>
          <w:rFonts w:ascii="Times New Roman" w:hAnsi="Times New Roman" w:cs="Times New Roman"/>
          <w:color w:val="000000"/>
          <w:sz w:val="28"/>
          <w:szCs w:val="28"/>
        </w:rPr>
        <w:t xml:space="preserve">превышать площадь </w:t>
      </w:r>
      <w:r w:rsidR="00B42EE4" w:rsidRPr="001A23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915C2" w:rsidRPr="001A23FE">
        <w:rPr>
          <w:rFonts w:ascii="Times New Roman" w:hAnsi="Times New Roman" w:cs="Times New Roman"/>
          <w:color w:val="000000"/>
          <w:sz w:val="28"/>
          <w:szCs w:val="28"/>
        </w:rPr>
        <w:t xml:space="preserve">ика </w:t>
      </w:r>
      <w:r w:rsidR="00B42EE4" w:rsidRPr="001A23FE">
        <w:rPr>
          <w:rFonts w:ascii="Times New Roman" w:hAnsi="Times New Roman" w:cs="Times New Roman"/>
          <w:color w:val="000000"/>
          <w:sz w:val="28"/>
          <w:szCs w:val="28"/>
        </w:rPr>
        <w:t xml:space="preserve">гестодена </w:t>
      </w:r>
      <w:r w:rsidR="005915C2" w:rsidRPr="001A23FE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</w:t>
      </w:r>
      <w:r w:rsidR="00987F3F" w:rsidRPr="001A23FE">
        <w:rPr>
          <w:rFonts w:ascii="Times New Roman" w:hAnsi="Times New Roman" w:cs="Times New Roman"/>
          <w:color w:val="000000"/>
          <w:sz w:val="28"/>
          <w:szCs w:val="28"/>
        </w:rPr>
        <w:t xml:space="preserve">ра сравнения </w:t>
      </w:r>
      <w:r w:rsidR="000B4F30" w:rsidRPr="001A23FE">
        <w:rPr>
          <w:rFonts w:ascii="Times New Roman" w:hAnsi="Times New Roman" w:cs="Times New Roman"/>
          <w:color w:val="000000"/>
          <w:sz w:val="28"/>
          <w:szCs w:val="28"/>
        </w:rPr>
        <w:t>(не более 0,</w:t>
      </w:r>
      <w:r w:rsidR="0000444F" w:rsidRPr="001A23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B4F30" w:rsidRPr="001A23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0444F" w:rsidRPr="001A23FE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00444F" w:rsidRPr="001A23FE" w:rsidRDefault="0000444F" w:rsidP="0000444F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23FE">
        <w:rPr>
          <w:rFonts w:ascii="Times New Roman" w:eastAsia="Calibri" w:hAnsi="Times New Roman" w:cs="Times New Roman"/>
          <w:sz w:val="28"/>
          <w:szCs w:val="28"/>
          <w:lang w:eastAsia="en-US"/>
        </w:rPr>
        <w:t>На хроматограмме испытуемого раствора при 254</w:t>
      </w:r>
      <w:r w:rsidR="001C5534" w:rsidRPr="001A23F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A23FE">
        <w:rPr>
          <w:rFonts w:ascii="Times New Roman" w:eastAsia="Calibri" w:hAnsi="Times New Roman" w:cs="Times New Roman"/>
          <w:sz w:val="28"/>
          <w:szCs w:val="28"/>
          <w:lang w:eastAsia="en-US"/>
        </w:rPr>
        <w:t>нм:</w:t>
      </w:r>
    </w:p>
    <w:p w:rsidR="00563564" w:rsidRDefault="001A23FE" w:rsidP="005635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3564" w:rsidRPr="001A23FE">
        <w:rPr>
          <w:rFonts w:ascii="Times New Roman" w:hAnsi="Times New Roman" w:cs="Times New Roman"/>
          <w:color w:val="000000"/>
          <w:sz w:val="28"/>
          <w:szCs w:val="28"/>
        </w:rPr>
        <w:t> площадь пика</w:t>
      </w:r>
      <w:r w:rsidR="00563564" w:rsidRPr="0000444F">
        <w:rPr>
          <w:rFonts w:ascii="Times New Roman" w:hAnsi="Times New Roman"/>
          <w:color w:val="000000"/>
          <w:sz w:val="28"/>
          <w:szCs w:val="28"/>
        </w:rPr>
        <w:t xml:space="preserve"> примеси</w:t>
      </w:r>
      <w:r w:rsidR="001C5534">
        <w:rPr>
          <w:rFonts w:ascii="Times New Roman" w:hAnsi="Times New Roman"/>
          <w:color w:val="000000"/>
          <w:sz w:val="28"/>
          <w:szCs w:val="28"/>
        </w:rPr>
        <w:t> </w:t>
      </w:r>
      <w:r w:rsidR="00563564">
        <w:rPr>
          <w:rFonts w:ascii="Times New Roman" w:hAnsi="Times New Roman"/>
          <w:color w:val="000000"/>
          <w:sz w:val="28"/>
          <w:szCs w:val="28"/>
        </w:rPr>
        <w:t>А</w:t>
      </w:r>
      <w:r w:rsidR="00563564" w:rsidRPr="0000444F">
        <w:rPr>
          <w:rFonts w:ascii="Times New Roman" w:hAnsi="Times New Roman"/>
          <w:color w:val="000000"/>
          <w:sz w:val="28"/>
          <w:szCs w:val="28"/>
        </w:rPr>
        <w:t xml:space="preserve"> не должна </w:t>
      </w:r>
      <w:r w:rsidR="00850ACF">
        <w:rPr>
          <w:rFonts w:ascii="Times New Roman" w:hAnsi="Times New Roman"/>
          <w:color w:val="000000"/>
          <w:sz w:val="28"/>
          <w:szCs w:val="28"/>
        </w:rPr>
        <w:t xml:space="preserve">более чем в 3 раза </w:t>
      </w:r>
      <w:r w:rsidR="00850ACF" w:rsidRPr="0000444F">
        <w:rPr>
          <w:rFonts w:ascii="Times New Roman" w:hAnsi="Times New Roman"/>
          <w:color w:val="000000"/>
          <w:sz w:val="28"/>
          <w:szCs w:val="28"/>
        </w:rPr>
        <w:t xml:space="preserve">превышать </w:t>
      </w:r>
      <w:r w:rsidR="00563564" w:rsidRPr="0000444F">
        <w:rPr>
          <w:rFonts w:ascii="Times New Roman" w:hAnsi="Times New Roman"/>
          <w:color w:val="000000"/>
          <w:sz w:val="28"/>
          <w:szCs w:val="28"/>
        </w:rPr>
        <w:t xml:space="preserve">площадь пика </w:t>
      </w:r>
      <w:r w:rsidR="00977624">
        <w:rPr>
          <w:rFonts w:ascii="Times New Roman" w:hAnsi="Times New Roman" w:cs="Times New Roman"/>
          <w:color w:val="000000"/>
          <w:sz w:val="28"/>
          <w:szCs w:val="28"/>
        </w:rPr>
        <w:t>гестодена</w:t>
      </w:r>
      <w:r w:rsidR="00977624" w:rsidRPr="00004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564" w:rsidRPr="0000444F"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 (не более 0,</w:t>
      </w:r>
      <w:r w:rsidR="00563564">
        <w:rPr>
          <w:rFonts w:ascii="Times New Roman" w:hAnsi="Times New Roman"/>
          <w:color w:val="000000"/>
          <w:sz w:val="28"/>
          <w:szCs w:val="28"/>
        </w:rPr>
        <w:t>3</w:t>
      </w:r>
      <w:r w:rsidR="00563564" w:rsidRPr="0000444F">
        <w:rPr>
          <w:rFonts w:ascii="Times New Roman" w:hAnsi="Times New Roman"/>
          <w:color w:val="000000"/>
          <w:sz w:val="28"/>
          <w:szCs w:val="28"/>
        </w:rPr>
        <w:t> </w:t>
      </w:r>
      <w:r w:rsidR="00563564">
        <w:rPr>
          <w:rFonts w:ascii="Times New Roman" w:hAnsi="Times New Roman"/>
          <w:color w:val="000000"/>
          <w:sz w:val="28"/>
          <w:szCs w:val="28"/>
        </w:rPr>
        <w:t>%)</w:t>
      </w:r>
      <w:r w:rsidR="00B322F5">
        <w:rPr>
          <w:rFonts w:ascii="Times New Roman" w:hAnsi="Times New Roman"/>
          <w:color w:val="000000"/>
          <w:sz w:val="28"/>
          <w:szCs w:val="28"/>
        </w:rPr>
        <w:t>;</w:t>
      </w:r>
    </w:p>
    <w:p w:rsidR="00563564" w:rsidRDefault="001A23FE" w:rsidP="005635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63564" w:rsidRPr="0000444F">
        <w:rPr>
          <w:rFonts w:ascii="Times New Roman" w:hAnsi="Times New Roman"/>
          <w:color w:val="000000"/>
          <w:sz w:val="28"/>
          <w:szCs w:val="28"/>
        </w:rPr>
        <w:t> площадь пика примеси</w:t>
      </w:r>
      <w:r w:rsidR="001C5534">
        <w:rPr>
          <w:rFonts w:ascii="Times New Roman" w:hAnsi="Times New Roman"/>
          <w:color w:val="000000"/>
          <w:sz w:val="28"/>
          <w:szCs w:val="28"/>
        </w:rPr>
        <w:t> </w:t>
      </w:r>
      <w:r w:rsidR="00563564">
        <w:rPr>
          <w:rFonts w:ascii="Times New Roman" w:hAnsi="Times New Roman"/>
          <w:color w:val="000000"/>
          <w:sz w:val="28"/>
          <w:szCs w:val="28"/>
        </w:rPr>
        <w:t>С</w:t>
      </w:r>
      <w:r w:rsidR="00563564" w:rsidRPr="0000444F">
        <w:rPr>
          <w:rFonts w:ascii="Times New Roman" w:hAnsi="Times New Roman"/>
          <w:color w:val="000000"/>
          <w:sz w:val="28"/>
          <w:szCs w:val="28"/>
        </w:rPr>
        <w:t xml:space="preserve"> не должна </w:t>
      </w:r>
      <w:r w:rsidR="000D315F">
        <w:rPr>
          <w:rFonts w:ascii="Times New Roman" w:hAnsi="Times New Roman"/>
          <w:color w:val="000000"/>
          <w:sz w:val="28"/>
          <w:szCs w:val="28"/>
        </w:rPr>
        <w:t xml:space="preserve">более чем в </w:t>
      </w:r>
      <w:r w:rsidR="00850ACF">
        <w:rPr>
          <w:rFonts w:ascii="Times New Roman" w:hAnsi="Times New Roman"/>
          <w:color w:val="000000"/>
          <w:sz w:val="28"/>
          <w:szCs w:val="28"/>
        </w:rPr>
        <w:t>2</w:t>
      </w:r>
      <w:r w:rsidR="000D315F">
        <w:rPr>
          <w:rFonts w:ascii="Times New Roman" w:hAnsi="Times New Roman"/>
          <w:color w:val="000000"/>
          <w:sz w:val="28"/>
          <w:szCs w:val="28"/>
        </w:rPr>
        <w:t xml:space="preserve"> раза </w:t>
      </w:r>
      <w:r w:rsidR="00563564" w:rsidRPr="0000444F">
        <w:rPr>
          <w:rFonts w:ascii="Times New Roman" w:hAnsi="Times New Roman"/>
          <w:color w:val="000000"/>
          <w:sz w:val="28"/>
          <w:szCs w:val="28"/>
        </w:rPr>
        <w:t xml:space="preserve">превышать площадь </w:t>
      </w:r>
      <w:r w:rsidR="004F142C">
        <w:rPr>
          <w:rFonts w:ascii="Times New Roman" w:hAnsi="Times New Roman"/>
          <w:color w:val="000000"/>
          <w:sz w:val="28"/>
          <w:szCs w:val="28"/>
        </w:rPr>
        <w:t>п</w:t>
      </w:r>
      <w:r w:rsidR="00563564" w:rsidRPr="0000444F">
        <w:rPr>
          <w:rFonts w:ascii="Times New Roman" w:hAnsi="Times New Roman"/>
          <w:color w:val="000000"/>
          <w:sz w:val="28"/>
          <w:szCs w:val="28"/>
        </w:rPr>
        <w:t xml:space="preserve">ика </w:t>
      </w:r>
      <w:r w:rsidR="004F142C">
        <w:rPr>
          <w:rFonts w:ascii="Times New Roman" w:hAnsi="Times New Roman" w:cs="Times New Roman"/>
          <w:color w:val="000000"/>
          <w:sz w:val="28"/>
          <w:szCs w:val="28"/>
        </w:rPr>
        <w:t>гестодена</w:t>
      </w:r>
      <w:r w:rsidR="004F142C" w:rsidRPr="00004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564" w:rsidRPr="0000444F"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 (не более 0,2 </w:t>
      </w:r>
      <w:r w:rsidR="00563564">
        <w:rPr>
          <w:rFonts w:ascii="Times New Roman" w:hAnsi="Times New Roman"/>
          <w:color w:val="000000"/>
          <w:sz w:val="28"/>
          <w:szCs w:val="28"/>
        </w:rPr>
        <w:t>%)</w:t>
      </w:r>
      <w:r w:rsidR="00B322F5">
        <w:rPr>
          <w:rFonts w:ascii="Times New Roman" w:hAnsi="Times New Roman"/>
          <w:color w:val="000000"/>
          <w:sz w:val="28"/>
          <w:szCs w:val="28"/>
        </w:rPr>
        <w:t>;</w:t>
      </w:r>
    </w:p>
    <w:p w:rsidR="00C47834" w:rsidRPr="0000444F" w:rsidRDefault="001A23FE" w:rsidP="00757DA2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C47834" w:rsidRPr="0000444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47834" w:rsidRPr="0000444F">
        <w:rPr>
          <w:rFonts w:ascii="Times New Roman" w:hAnsi="Times New Roman" w:cs="Times New Roman"/>
          <w:sz w:val="28"/>
          <w:szCs w:val="28"/>
        </w:rPr>
        <w:t xml:space="preserve">площадь пика любой примеси </w:t>
      </w:r>
      <w:r w:rsidR="00C47834" w:rsidRPr="00004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должна превышать </w:t>
      </w:r>
      <w:r w:rsidR="00C47834" w:rsidRPr="0000444F">
        <w:rPr>
          <w:rFonts w:ascii="Times New Roman" w:hAnsi="Times New Roman" w:cs="Times New Roman"/>
          <w:sz w:val="28"/>
          <w:szCs w:val="28"/>
        </w:rPr>
        <w:t xml:space="preserve">площадь пика </w:t>
      </w:r>
      <w:r w:rsidR="002501E3">
        <w:rPr>
          <w:rFonts w:ascii="Times New Roman" w:hAnsi="Times New Roman" w:cs="Times New Roman"/>
          <w:color w:val="000000"/>
          <w:sz w:val="28"/>
          <w:szCs w:val="28"/>
        </w:rPr>
        <w:t>гестодена</w:t>
      </w:r>
      <w:r w:rsidR="002501E3" w:rsidRPr="0000444F">
        <w:rPr>
          <w:rFonts w:ascii="Times New Roman" w:hAnsi="Times New Roman" w:cs="Times New Roman"/>
          <w:sz w:val="28"/>
          <w:szCs w:val="28"/>
        </w:rPr>
        <w:t xml:space="preserve"> </w:t>
      </w:r>
      <w:r w:rsidR="00C47834" w:rsidRPr="0000444F">
        <w:rPr>
          <w:rFonts w:ascii="Times New Roman" w:hAnsi="Times New Roman" w:cs="Times New Roman"/>
          <w:sz w:val="28"/>
          <w:szCs w:val="28"/>
        </w:rPr>
        <w:t>на хроматограмме раствора сравнения</w:t>
      </w:r>
      <w:r w:rsidR="00C47834" w:rsidRPr="00004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4F30" w:rsidRPr="0000444F">
        <w:rPr>
          <w:rFonts w:ascii="Times New Roman" w:hAnsi="Times New Roman" w:cs="Times New Roman"/>
          <w:sz w:val="28"/>
          <w:szCs w:val="28"/>
        </w:rPr>
        <w:t>(не более 0,10 </w:t>
      </w:r>
      <w:r w:rsidR="00C47834" w:rsidRPr="0000444F">
        <w:rPr>
          <w:rFonts w:ascii="Times New Roman" w:hAnsi="Times New Roman" w:cs="Times New Roman"/>
          <w:sz w:val="28"/>
          <w:szCs w:val="28"/>
        </w:rPr>
        <w:t>%);</w:t>
      </w:r>
    </w:p>
    <w:p w:rsidR="0093214A" w:rsidRPr="0000444F" w:rsidRDefault="001A23FE" w:rsidP="00757DA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A5798">
        <w:rPr>
          <w:rFonts w:ascii="Times New Roman" w:hAnsi="Times New Roman" w:cs="Times New Roman"/>
          <w:sz w:val="28"/>
          <w:szCs w:val="28"/>
        </w:rPr>
        <w:t> сумма</w:t>
      </w:r>
      <w:r w:rsidR="00C47834" w:rsidRPr="0000444F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8A5798">
        <w:rPr>
          <w:rFonts w:ascii="Times New Roman" w:hAnsi="Times New Roman" w:cs="Times New Roman"/>
          <w:sz w:val="28"/>
          <w:szCs w:val="28"/>
        </w:rPr>
        <w:t>ей</w:t>
      </w:r>
      <w:r w:rsidR="00C47834" w:rsidRPr="0000444F">
        <w:rPr>
          <w:rFonts w:ascii="Times New Roman" w:hAnsi="Times New Roman" w:cs="Times New Roman"/>
          <w:sz w:val="28"/>
          <w:szCs w:val="28"/>
        </w:rPr>
        <w:t xml:space="preserve"> пиков всех примесей не должна превышать </w:t>
      </w:r>
      <w:r w:rsidR="0000444F" w:rsidRPr="0000444F">
        <w:rPr>
          <w:rFonts w:ascii="Times New Roman" w:hAnsi="Times New Roman" w:cs="Times New Roman"/>
          <w:sz w:val="28"/>
          <w:szCs w:val="28"/>
        </w:rPr>
        <w:t>пятикратную</w:t>
      </w:r>
      <w:r w:rsidR="00354754" w:rsidRPr="0000444F">
        <w:rPr>
          <w:rFonts w:ascii="Times New Roman" w:hAnsi="Times New Roman" w:cs="Times New Roman"/>
          <w:sz w:val="28"/>
          <w:szCs w:val="28"/>
        </w:rPr>
        <w:t xml:space="preserve"> </w:t>
      </w:r>
      <w:r w:rsidR="00C47834" w:rsidRPr="0000444F">
        <w:rPr>
          <w:rFonts w:ascii="Times New Roman" w:hAnsi="Times New Roman" w:cs="Times New Roman"/>
          <w:sz w:val="28"/>
          <w:szCs w:val="28"/>
        </w:rPr>
        <w:t>площад</w:t>
      </w:r>
      <w:r w:rsidR="0000444F" w:rsidRPr="0000444F">
        <w:rPr>
          <w:rFonts w:ascii="Times New Roman" w:hAnsi="Times New Roman" w:cs="Times New Roman"/>
          <w:sz w:val="28"/>
          <w:szCs w:val="28"/>
        </w:rPr>
        <w:t>ь</w:t>
      </w:r>
      <w:r w:rsidR="00C47834" w:rsidRPr="0000444F">
        <w:rPr>
          <w:rFonts w:ascii="Times New Roman" w:hAnsi="Times New Roman" w:cs="Times New Roman"/>
          <w:sz w:val="28"/>
          <w:szCs w:val="28"/>
        </w:rPr>
        <w:t xml:space="preserve"> пика </w:t>
      </w:r>
      <w:r w:rsidR="00774A94">
        <w:rPr>
          <w:rFonts w:ascii="Times New Roman" w:hAnsi="Times New Roman" w:cs="Times New Roman"/>
          <w:sz w:val="28"/>
          <w:szCs w:val="28"/>
        </w:rPr>
        <w:t xml:space="preserve">гестодена </w:t>
      </w:r>
      <w:r w:rsidR="00C47834" w:rsidRPr="0000444F">
        <w:rPr>
          <w:rFonts w:ascii="Times New Roman" w:hAnsi="Times New Roman" w:cs="Times New Roman"/>
          <w:sz w:val="28"/>
          <w:szCs w:val="28"/>
        </w:rPr>
        <w:t>на хроматограмме раствора сравнения</w:t>
      </w:r>
      <w:r w:rsidR="00987F3F" w:rsidRPr="0000444F">
        <w:rPr>
          <w:rFonts w:ascii="Times New Roman" w:hAnsi="Times New Roman" w:cs="Times New Roman"/>
          <w:sz w:val="28"/>
          <w:szCs w:val="28"/>
        </w:rPr>
        <w:t> </w:t>
      </w:r>
      <w:r w:rsidR="00757DA2" w:rsidRPr="0000444F">
        <w:rPr>
          <w:rFonts w:ascii="Times New Roman" w:hAnsi="Times New Roman" w:cs="Times New Roman"/>
          <w:sz w:val="28"/>
          <w:szCs w:val="28"/>
        </w:rPr>
        <w:t>(не более </w:t>
      </w:r>
      <w:r w:rsidR="00C47834" w:rsidRPr="0000444F">
        <w:rPr>
          <w:rFonts w:ascii="Times New Roman" w:hAnsi="Times New Roman" w:cs="Times New Roman"/>
          <w:sz w:val="28"/>
          <w:szCs w:val="28"/>
        </w:rPr>
        <w:t>0,</w:t>
      </w:r>
      <w:r w:rsidR="00687992" w:rsidRPr="0000444F">
        <w:rPr>
          <w:rFonts w:ascii="Times New Roman" w:hAnsi="Times New Roman" w:cs="Times New Roman"/>
          <w:sz w:val="28"/>
          <w:szCs w:val="28"/>
        </w:rPr>
        <w:t>5</w:t>
      </w:r>
      <w:r w:rsidR="000B4F30" w:rsidRPr="0000444F">
        <w:rPr>
          <w:rFonts w:ascii="Times New Roman" w:hAnsi="Times New Roman" w:cs="Times New Roman"/>
          <w:sz w:val="28"/>
          <w:szCs w:val="28"/>
        </w:rPr>
        <w:t> </w:t>
      </w:r>
      <w:r w:rsidR="00C47834" w:rsidRPr="0000444F">
        <w:rPr>
          <w:rFonts w:ascii="Times New Roman" w:hAnsi="Times New Roman" w:cs="Times New Roman"/>
          <w:sz w:val="28"/>
          <w:szCs w:val="28"/>
        </w:rPr>
        <w:t>%).</w:t>
      </w:r>
    </w:p>
    <w:p w:rsidR="00C47834" w:rsidRPr="0093214A" w:rsidRDefault="00C47834" w:rsidP="0093214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44F"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менее 0,5 площади </w:t>
      </w:r>
      <w:r w:rsidR="000D315F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00444F">
        <w:rPr>
          <w:rFonts w:ascii="Times New Roman" w:hAnsi="Times New Roman" w:cs="Times New Roman"/>
          <w:sz w:val="28"/>
          <w:szCs w:val="28"/>
        </w:rPr>
        <w:t>пика на хроматограмме раствора</w:t>
      </w:r>
      <w:r w:rsidRPr="000044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F3F" w:rsidRPr="0000444F">
        <w:rPr>
          <w:rFonts w:ascii="Times New Roman" w:hAnsi="Times New Roman" w:cs="Times New Roman"/>
          <w:sz w:val="28"/>
          <w:szCs w:val="28"/>
        </w:rPr>
        <w:t>сравнения</w:t>
      </w:r>
      <w:r w:rsidR="00CB2EE0" w:rsidRPr="0000444F">
        <w:rPr>
          <w:rFonts w:ascii="Times New Roman" w:hAnsi="Times New Roman" w:cs="Times New Roman"/>
          <w:sz w:val="28"/>
          <w:szCs w:val="28"/>
        </w:rPr>
        <w:t xml:space="preserve"> </w:t>
      </w:r>
      <w:r w:rsidRPr="0000444F">
        <w:rPr>
          <w:rFonts w:ascii="Times New Roman" w:hAnsi="Times New Roman" w:cs="Times New Roman"/>
          <w:sz w:val="28"/>
          <w:szCs w:val="28"/>
        </w:rPr>
        <w:t>(менее 0,05 %).</w:t>
      </w:r>
    </w:p>
    <w:p w:rsidR="0058260E" w:rsidRDefault="00C47834" w:rsidP="005826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260E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Pr="001C5534">
        <w:rPr>
          <w:rFonts w:ascii="Times New Roman" w:hAnsi="Times New Roman" w:cs="Times New Roman"/>
          <w:sz w:val="28"/>
          <w:szCs w:val="28"/>
        </w:rPr>
        <w:t xml:space="preserve"> </w:t>
      </w:r>
      <w:r w:rsidR="0058260E" w:rsidRPr="0058260E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58260E">
        <w:rPr>
          <w:rFonts w:ascii="Times New Roman" w:hAnsi="Times New Roman"/>
          <w:color w:val="000000"/>
          <w:sz w:val="28"/>
          <w:szCs w:val="28"/>
        </w:rPr>
        <w:t>0,5 </w:t>
      </w:r>
      <w:r w:rsidR="00FB13A4">
        <w:rPr>
          <w:rFonts w:ascii="Times New Roman" w:hAnsi="Times New Roman"/>
          <w:color w:val="000000"/>
          <w:sz w:val="28"/>
          <w:szCs w:val="28"/>
        </w:rPr>
        <w:t>% (ОФС</w:t>
      </w:r>
      <w:r w:rsidR="0058260E" w:rsidRPr="0058260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758D2">
        <w:rPr>
          <w:rFonts w:ascii="Times New Roman" w:hAnsi="Times New Roman"/>
          <w:color w:val="000000"/>
          <w:sz w:val="28"/>
          <w:szCs w:val="28"/>
        </w:rPr>
        <w:t>Потеря в массе при высушивании»</w:t>
      </w:r>
      <w:r w:rsidR="005B034C">
        <w:rPr>
          <w:rFonts w:ascii="Times New Roman" w:hAnsi="Times New Roman"/>
          <w:color w:val="000000"/>
          <w:sz w:val="28"/>
          <w:szCs w:val="28"/>
        </w:rPr>
        <w:t>,</w:t>
      </w:r>
      <w:r w:rsidR="0058260E" w:rsidRPr="0058260E">
        <w:rPr>
          <w:rFonts w:ascii="Times New Roman" w:hAnsi="Times New Roman"/>
          <w:color w:val="000000"/>
          <w:sz w:val="28"/>
          <w:szCs w:val="28"/>
        </w:rPr>
        <w:t xml:space="preserve"> способ</w:t>
      </w:r>
      <w:r w:rsidR="00FB13A4">
        <w:rPr>
          <w:rFonts w:ascii="Times New Roman" w:hAnsi="Times New Roman"/>
          <w:color w:val="000000"/>
          <w:sz w:val="28"/>
          <w:szCs w:val="28"/>
        </w:rPr>
        <w:t> </w:t>
      </w:r>
      <w:r w:rsidR="0058260E">
        <w:rPr>
          <w:rFonts w:ascii="Times New Roman" w:hAnsi="Times New Roman"/>
          <w:color w:val="000000"/>
          <w:sz w:val="28"/>
          <w:szCs w:val="28"/>
        </w:rPr>
        <w:t>1</w:t>
      </w:r>
      <w:r w:rsidR="0058260E" w:rsidRPr="0058260E">
        <w:rPr>
          <w:rFonts w:ascii="Times New Roman" w:hAnsi="Times New Roman"/>
          <w:color w:val="000000"/>
          <w:sz w:val="28"/>
          <w:szCs w:val="28"/>
        </w:rPr>
        <w:t xml:space="preserve">). Для определения используют </w:t>
      </w:r>
      <w:r w:rsidR="0058260E">
        <w:rPr>
          <w:rFonts w:ascii="Times New Roman" w:hAnsi="Times New Roman"/>
          <w:color w:val="000000"/>
          <w:sz w:val="28"/>
          <w:szCs w:val="28"/>
        </w:rPr>
        <w:t>1</w:t>
      </w:r>
      <w:r w:rsidR="00FB13A4">
        <w:rPr>
          <w:rFonts w:ascii="Times New Roman" w:hAnsi="Times New Roman"/>
          <w:color w:val="000000"/>
          <w:sz w:val="28"/>
          <w:szCs w:val="28"/>
        </w:rPr>
        <w:t> г (точная навеска) субстанции.</w:t>
      </w:r>
    </w:p>
    <w:p w:rsidR="000D3D75" w:rsidRDefault="000D3D75" w:rsidP="000D3D75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63F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Pr="00FB13A4">
        <w:rPr>
          <w:rFonts w:ascii="Times New Roman" w:hAnsi="Times New Roman" w:cs="Times New Roman"/>
          <w:sz w:val="28"/>
          <w:szCs w:val="28"/>
        </w:rPr>
        <w:t xml:space="preserve"> </w:t>
      </w:r>
      <w:r w:rsidRPr="00B8063F">
        <w:rPr>
          <w:rFonts w:ascii="Times New Roman" w:hAnsi="Times New Roman" w:cs="Times New Roman"/>
          <w:sz w:val="28"/>
          <w:szCs w:val="28"/>
        </w:rPr>
        <w:t>Не более 0,</w:t>
      </w:r>
      <w:r>
        <w:rPr>
          <w:rFonts w:ascii="Times New Roman" w:hAnsi="Times New Roman" w:cs="Times New Roman"/>
          <w:sz w:val="28"/>
          <w:szCs w:val="28"/>
        </w:rPr>
        <w:t>2 </w:t>
      </w:r>
      <w:r w:rsidRPr="00B8063F">
        <w:rPr>
          <w:rFonts w:ascii="Times New Roman" w:hAnsi="Times New Roman" w:cs="Times New Roman"/>
          <w:sz w:val="28"/>
          <w:szCs w:val="28"/>
        </w:rPr>
        <w:t xml:space="preserve">% (ОФС «Сульфатная зола»). Для определения используют </w:t>
      </w:r>
      <w:r>
        <w:rPr>
          <w:rFonts w:ascii="Times New Roman" w:hAnsi="Times New Roman" w:cs="Times New Roman"/>
          <w:sz w:val="28"/>
          <w:szCs w:val="28"/>
        </w:rPr>
        <w:t>1 </w:t>
      </w:r>
      <w:r w:rsidRPr="00B8063F">
        <w:rPr>
          <w:rFonts w:ascii="Times New Roman" w:hAnsi="Times New Roman" w:cs="Times New Roman"/>
          <w:sz w:val="28"/>
          <w:szCs w:val="28"/>
        </w:rPr>
        <w:t>г (точная навеска) субстанции</w:t>
      </w:r>
      <w:r w:rsidRPr="00B806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7834" w:rsidRPr="00F73D18" w:rsidRDefault="00C47834" w:rsidP="0093214A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8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</w:t>
      </w:r>
      <w:r w:rsidRPr="00FB13A4">
        <w:rPr>
          <w:rFonts w:ascii="Times New Roman" w:hAnsi="Times New Roman" w:cs="Times New Roman"/>
          <w:b/>
          <w:sz w:val="28"/>
          <w:szCs w:val="28"/>
        </w:rPr>
        <w:t>.</w:t>
      </w:r>
      <w:r w:rsidRPr="00F73D18">
        <w:rPr>
          <w:rFonts w:ascii="Times New Roman" w:hAnsi="Times New Roman" w:cs="Times New Roman"/>
          <w:sz w:val="28"/>
          <w:szCs w:val="28"/>
        </w:rPr>
        <w:t xml:space="preserve"> В соответствии с ОФС</w:t>
      </w:r>
      <w:r w:rsidR="00A77066">
        <w:rPr>
          <w:rFonts w:ascii="Times New Roman" w:hAnsi="Times New Roman" w:cs="Times New Roman"/>
          <w:sz w:val="28"/>
          <w:szCs w:val="28"/>
        </w:rPr>
        <w:t> </w:t>
      </w:r>
      <w:r w:rsidRPr="00F73D18">
        <w:rPr>
          <w:rFonts w:ascii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C47834" w:rsidRPr="00F73D18" w:rsidRDefault="00C47834" w:rsidP="0093214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8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FB13A4">
        <w:rPr>
          <w:rFonts w:ascii="Times New Roman" w:hAnsi="Times New Roman" w:cs="Times New Roman"/>
          <w:b/>
          <w:sz w:val="28"/>
          <w:szCs w:val="28"/>
        </w:rPr>
        <w:t>.</w:t>
      </w:r>
      <w:r w:rsidRPr="00F73D1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FB13A4">
        <w:rPr>
          <w:rFonts w:ascii="Times New Roman" w:hAnsi="Times New Roman" w:cs="Times New Roman"/>
          <w:sz w:val="28"/>
          <w:szCs w:val="28"/>
        </w:rPr>
        <w:t xml:space="preserve"> </w:t>
      </w:r>
      <w:r w:rsidRPr="00F73D18">
        <w:rPr>
          <w:rFonts w:ascii="Times New Roman" w:hAnsi="Times New Roman" w:cs="Times New Roman"/>
          <w:sz w:val="28"/>
          <w:szCs w:val="28"/>
        </w:rPr>
        <w:t>ОФС</w:t>
      </w:r>
      <w:r w:rsidR="00A77066">
        <w:rPr>
          <w:rFonts w:ascii="Times New Roman" w:hAnsi="Times New Roman" w:cs="Times New Roman"/>
          <w:sz w:val="28"/>
          <w:szCs w:val="28"/>
        </w:rPr>
        <w:t> </w:t>
      </w:r>
      <w:r w:rsidRPr="00F73D18"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4912D7" w:rsidRDefault="004912D7" w:rsidP="0093214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D7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C47834" w:rsidRDefault="00762036" w:rsidP="0093214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F7F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</w:t>
      </w:r>
      <w:r w:rsidR="00354754">
        <w:rPr>
          <w:rFonts w:ascii="Times New Roman" w:hAnsi="Times New Roman" w:cs="Times New Roman"/>
          <w:color w:val="000000"/>
          <w:sz w:val="28"/>
          <w:szCs w:val="28"/>
        </w:rPr>
        <w:t xml:space="preserve"> со следующими изменениями</w:t>
      </w:r>
      <w:r w:rsidRPr="00776F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FE4" w:rsidRPr="00E54FE4" w:rsidRDefault="00E54FE4" w:rsidP="00E54FE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8D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DB688D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1,0 мл испытуемого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(раздел </w:t>
      </w:r>
      <w:r w:rsidR="00D938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Родственные примеси</w:t>
      </w:r>
      <w:r w:rsidR="00D93865">
        <w:rPr>
          <w:rFonts w:ascii="Times New Roman" w:hAnsi="Times New Roman" w:cs="Times New Roman"/>
          <w:sz w:val="28"/>
          <w:szCs w:val="28"/>
        </w:rPr>
        <w:t>»)</w:t>
      </w:r>
      <w:r w:rsidRPr="00DB688D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</w:t>
      </w:r>
    </w:p>
    <w:p w:rsidR="0093214A" w:rsidRPr="001D03E0" w:rsidRDefault="00762036" w:rsidP="0093214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E0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1D03E0" w:rsidRPr="001D03E0">
        <w:rPr>
          <w:rFonts w:ascii="Times New Roman" w:hAnsi="Times New Roman" w:cs="Times New Roman"/>
          <w:i/>
          <w:sz w:val="28"/>
          <w:szCs w:val="28"/>
        </w:rPr>
        <w:t>гестодена</w:t>
      </w:r>
      <w:r w:rsidRPr="001D03E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D03E0" w:rsidRPr="001D03E0"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Pr="001D03E0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1D03E0" w:rsidRPr="001D03E0">
        <w:rPr>
          <w:rFonts w:ascii="Times New Roman" w:hAnsi="Times New Roman" w:cs="Times New Roman"/>
          <w:sz w:val="28"/>
          <w:szCs w:val="28"/>
        </w:rPr>
        <w:t>3</w:t>
      </w:r>
      <w:r w:rsidR="0030393A" w:rsidRPr="001D03E0">
        <w:rPr>
          <w:rFonts w:ascii="Times New Roman" w:hAnsi="Times New Roman" w:cs="Times New Roman"/>
          <w:sz w:val="28"/>
          <w:szCs w:val="28"/>
        </w:rPr>
        <w:t>0</w:t>
      </w:r>
      <w:r w:rsidRPr="001D03E0">
        <w:rPr>
          <w:rFonts w:ascii="Times New Roman" w:hAnsi="Times New Roman" w:cs="Times New Roman"/>
          <w:sz w:val="28"/>
          <w:szCs w:val="28"/>
        </w:rPr>
        <w:t> мг</w:t>
      </w:r>
      <w:r w:rsidR="0030393A" w:rsidRPr="001D03E0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1D03E0">
        <w:rPr>
          <w:rFonts w:ascii="Times New Roman" w:hAnsi="Times New Roman" w:cs="Times New Roman"/>
          <w:sz w:val="28"/>
          <w:szCs w:val="28"/>
        </w:rPr>
        <w:t xml:space="preserve"> </w:t>
      </w:r>
      <w:r w:rsidR="00FC4E8D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1D03E0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1D03E0" w:rsidRPr="001D03E0">
        <w:rPr>
          <w:rFonts w:ascii="Times New Roman" w:hAnsi="Times New Roman" w:cs="Times New Roman"/>
          <w:sz w:val="28"/>
          <w:szCs w:val="28"/>
        </w:rPr>
        <w:t xml:space="preserve">гестодена, растворяют в </w:t>
      </w:r>
      <w:r w:rsidRPr="001D03E0">
        <w:rPr>
          <w:rFonts w:ascii="Times New Roman" w:hAnsi="Times New Roman" w:cs="Times New Roman"/>
          <w:sz w:val="28"/>
          <w:szCs w:val="28"/>
        </w:rPr>
        <w:t>5 мл ацетонитрила и доводят объём раствора водой до метки.</w:t>
      </w:r>
      <w:r w:rsidR="001D03E0" w:rsidRPr="001D03E0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растворителем до метки.</w:t>
      </w:r>
    </w:p>
    <w:p w:rsidR="0093214A" w:rsidRPr="0058260E" w:rsidRDefault="00762036" w:rsidP="0093214A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D03E0">
        <w:rPr>
          <w:rFonts w:ascii="Times New Roman" w:hAnsi="Times New Roman"/>
          <w:color w:val="000000"/>
          <w:sz w:val="28"/>
          <w:szCs w:val="28"/>
        </w:rPr>
        <w:t xml:space="preserve">Хроматографируют испытуемый раствор и раствор стандартного образца </w:t>
      </w:r>
      <w:r w:rsidR="001D03E0" w:rsidRPr="001D03E0">
        <w:rPr>
          <w:rFonts w:ascii="Times New Roman" w:hAnsi="Times New Roman"/>
          <w:color w:val="000000"/>
          <w:sz w:val="28"/>
          <w:szCs w:val="28"/>
        </w:rPr>
        <w:t>гестодена</w:t>
      </w:r>
      <w:r w:rsidR="00FB13A4">
        <w:rPr>
          <w:rFonts w:ascii="Times New Roman" w:hAnsi="Times New Roman"/>
          <w:color w:val="000000"/>
          <w:sz w:val="28"/>
          <w:szCs w:val="28"/>
        </w:rPr>
        <w:t>.</w:t>
      </w:r>
      <w:r w:rsidR="00D802AD">
        <w:rPr>
          <w:rFonts w:ascii="Times New Roman" w:hAnsi="Times New Roman"/>
          <w:color w:val="000000"/>
          <w:sz w:val="28"/>
          <w:szCs w:val="28"/>
        </w:rPr>
        <w:t xml:space="preserve"> Детектор спектрофо</w:t>
      </w:r>
      <w:r w:rsidR="001A23FE">
        <w:rPr>
          <w:rFonts w:ascii="Times New Roman" w:hAnsi="Times New Roman"/>
          <w:color w:val="000000"/>
          <w:sz w:val="28"/>
          <w:szCs w:val="28"/>
        </w:rPr>
        <w:t>тометрический, 254 </w:t>
      </w:r>
      <w:r w:rsidR="00D802AD">
        <w:rPr>
          <w:rFonts w:ascii="Times New Roman" w:hAnsi="Times New Roman"/>
          <w:color w:val="000000"/>
          <w:sz w:val="28"/>
          <w:szCs w:val="28"/>
        </w:rPr>
        <w:t>нм.</w:t>
      </w:r>
    </w:p>
    <w:p w:rsidR="00762036" w:rsidRPr="001D03E0" w:rsidRDefault="00762036" w:rsidP="00A77066">
      <w:pPr>
        <w:pStyle w:val="aa"/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E0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 w:rsidR="001D03E0" w:rsidRPr="001D03E0">
        <w:rPr>
          <w:rFonts w:ascii="Times New Roman" w:hAnsi="Times New Roman"/>
          <w:color w:val="000000"/>
          <w:sz w:val="28"/>
          <w:szCs w:val="28"/>
        </w:rPr>
        <w:t>гестодена</w:t>
      </w:r>
      <w:r w:rsidRPr="001D03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682C" w:rsidRPr="00281A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4682C" w:rsidRPr="00281ACE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D4682C" w:rsidRPr="00281AC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4682C" w:rsidRPr="00281ACE"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 w:rsidR="00D4682C" w:rsidRPr="00281A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4682C" w:rsidRPr="00281A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D03E0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="00F93A8E" w:rsidRPr="00F93A8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F93A8E">
        <w:rPr>
          <w:rFonts w:ascii="Times New Roman" w:hAnsi="Times New Roman"/>
          <w:color w:val="000000"/>
          <w:sz w:val="28"/>
          <w:szCs w:val="28"/>
        </w:rPr>
        <w:t>)</w:t>
      </w:r>
      <w:r w:rsidRPr="001D03E0">
        <w:rPr>
          <w:rFonts w:ascii="Times New Roman" w:hAnsi="Times New Roman"/>
          <w:color w:val="000000"/>
          <w:sz w:val="28"/>
          <w:szCs w:val="28"/>
        </w:rPr>
        <w:t xml:space="preserve"> в пересчёте на сухое вещество вычисляют по формуле:</w:t>
      </w:r>
    </w:p>
    <w:p w:rsidR="00762036" w:rsidRPr="0058260E" w:rsidRDefault="00762036" w:rsidP="00A77066">
      <w:pPr>
        <w:pStyle w:val="10"/>
        <w:keepNext/>
        <w:keepLines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  <w:highlight w:val="yellow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P∙1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00"/>
        <w:gridCol w:w="642"/>
        <w:gridCol w:w="284"/>
        <w:gridCol w:w="7938"/>
      </w:tblGrid>
      <w:tr w:rsidR="00762036" w:rsidRPr="0058260E" w:rsidTr="00776F7F">
        <w:trPr>
          <w:trHeight w:val="160"/>
        </w:trPr>
        <w:tc>
          <w:tcPr>
            <w:tcW w:w="600" w:type="dxa"/>
          </w:tcPr>
          <w:p w:rsidR="00762036" w:rsidRPr="001D03E0" w:rsidRDefault="00762036" w:rsidP="001A23FE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1D03E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642" w:type="dxa"/>
          </w:tcPr>
          <w:p w:rsidR="00762036" w:rsidRPr="004912D7" w:rsidRDefault="009E45FA" w:rsidP="001A23F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762036" w:rsidRPr="001D03E0" w:rsidRDefault="00762036" w:rsidP="001A23F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762036" w:rsidRPr="001D03E0" w:rsidRDefault="00762036" w:rsidP="001A23FE">
            <w:pPr>
              <w:pStyle w:val="BodyText21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1D03E0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1D03E0" w:rsidRPr="001D03E0">
              <w:rPr>
                <w:rFonts w:ascii="Times New Roman" w:hAnsi="Times New Roman"/>
                <w:color w:val="000000"/>
                <w:szCs w:val="28"/>
              </w:rPr>
              <w:t>гестодена</w:t>
            </w:r>
            <w:r w:rsidRPr="001D03E0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762036" w:rsidRPr="0058260E" w:rsidTr="00776F7F">
        <w:tc>
          <w:tcPr>
            <w:tcW w:w="600" w:type="dxa"/>
          </w:tcPr>
          <w:p w:rsidR="00762036" w:rsidRPr="001D03E0" w:rsidRDefault="00762036" w:rsidP="001A23F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762036" w:rsidRPr="004912D7" w:rsidRDefault="009E45FA" w:rsidP="001A23F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762036" w:rsidRPr="001D03E0" w:rsidRDefault="00762036" w:rsidP="001A23F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762036" w:rsidRPr="001D03E0" w:rsidRDefault="00762036" w:rsidP="001A23FE">
            <w:pPr>
              <w:keepNext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1D03E0" w:rsidRPr="001D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гестодена</w:t>
            </w:r>
            <w:r w:rsidRPr="001D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</w:t>
            </w:r>
            <w:r w:rsidR="00BD25B0" w:rsidRPr="001D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раствора стандартного образца </w:t>
            </w:r>
            <w:r w:rsidR="001D03E0" w:rsidRPr="001D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гестодена</w:t>
            </w:r>
            <w:r w:rsidRPr="001D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62036" w:rsidRPr="0058260E" w:rsidTr="00776F7F">
        <w:tc>
          <w:tcPr>
            <w:tcW w:w="600" w:type="dxa"/>
          </w:tcPr>
          <w:p w:rsidR="00762036" w:rsidRPr="001D03E0" w:rsidRDefault="00762036" w:rsidP="001A23F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762036" w:rsidRPr="004912D7" w:rsidRDefault="009E45FA" w:rsidP="001A23F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762036" w:rsidRPr="001D03E0" w:rsidRDefault="00762036" w:rsidP="001A23F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762036" w:rsidRPr="001D03E0" w:rsidRDefault="00762036" w:rsidP="001A23FE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762036" w:rsidRPr="0058260E" w:rsidTr="00776F7F">
        <w:trPr>
          <w:trHeight w:val="208"/>
        </w:trPr>
        <w:tc>
          <w:tcPr>
            <w:tcW w:w="600" w:type="dxa"/>
          </w:tcPr>
          <w:p w:rsidR="00762036" w:rsidRPr="001D03E0" w:rsidRDefault="00762036" w:rsidP="001A23F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762036" w:rsidRPr="004912D7" w:rsidRDefault="009E45FA" w:rsidP="001A23F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762036" w:rsidRPr="001D03E0" w:rsidRDefault="00762036" w:rsidP="001A23F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762036" w:rsidRPr="001D03E0" w:rsidRDefault="00762036" w:rsidP="001A23FE">
            <w:pPr>
              <w:pStyle w:val="BodyText21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1D03E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4E3F5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1D03E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="001D03E0" w:rsidRPr="001D03E0">
              <w:rPr>
                <w:rFonts w:ascii="Times New Roman" w:hAnsi="Times New Roman"/>
                <w:color w:val="000000"/>
                <w:spacing w:val="-6"/>
                <w:szCs w:val="28"/>
              </w:rPr>
              <w:t>гестодена</w:t>
            </w:r>
            <w:r w:rsidRPr="001D03E0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D03E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762036" w:rsidRPr="0058260E" w:rsidTr="00776F7F">
        <w:tc>
          <w:tcPr>
            <w:tcW w:w="600" w:type="dxa"/>
          </w:tcPr>
          <w:p w:rsidR="00762036" w:rsidRPr="001D03E0" w:rsidRDefault="00762036" w:rsidP="001A23F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762036" w:rsidRPr="004912D7" w:rsidRDefault="00280F73" w:rsidP="001A23F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284" w:type="dxa"/>
          </w:tcPr>
          <w:p w:rsidR="00762036" w:rsidRPr="001D03E0" w:rsidRDefault="00762036" w:rsidP="001A23F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762036" w:rsidRPr="001D03E0" w:rsidRDefault="00762036" w:rsidP="001A23FE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высушивании, %;</w:t>
            </w:r>
          </w:p>
        </w:tc>
      </w:tr>
      <w:tr w:rsidR="00762036" w:rsidRPr="00776F7F" w:rsidTr="00776F7F">
        <w:tc>
          <w:tcPr>
            <w:tcW w:w="600" w:type="dxa"/>
          </w:tcPr>
          <w:p w:rsidR="00762036" w:rsidRPr="001D03E0" w:rsidRDefault="00762036" w:rsidP="001A23F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762036" w:rsidRPr="004912D7" w:rsidRDefault="00280F73" w:rsidP="001A23F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284" w:type="dxa"/>
          </w:tcPr>
          <w:p w:rsidR="00762036" w:rsidRPr="001D03E0" w:rsidRDefault="00762036" w:rsidP="001A23F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762036" w:rsidRPr="001D03E0" w:rsidRDefault="00762036" w:rsidP="001A23FE">
            <w:pPr>
              <w:pStyle w:val="a7"/>
              <w:keepNext/>
              <w:spacing w:after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D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1D03E0" w:rsidRPr="001D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гестодена </w:t>
            </w:r>
            <w:r w:rsidRPr="001D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1C53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1D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="001D03E0" w:rsidRPr="001D03E0">
              <w:rPr>
                <w:rFonts w:ascii="Times New Roman" w:hAnsi="Times New Roman"/>
                <w:color w:val="000000"/>
                <w:sz w:val="28"/>
                <w:szCs w:val="28"/>
              </w:rPr>
              <w:t>гестодена</w:t>
            </w:r>
            <w:r w:rsidRPr="001D03E0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4912D7" w:rsidRDefault="004912D7" w:rsidP="00132DBD">
      <w:pPr>
        <w:pStyle w:val="aa"/>
        <w:spacing w:before="120" w:line="36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912D7">
        <w:rPr>
          <w:rFonts w:ascii="Times New Roman" w:hAnsi="Times New Roman" w:cs="Times New Roman"/>
          <w:spacing w:val="-6"/>
          <w:sz w:val="28"/>
          <w:szCs w:val="28"/>
        </w:rPr>
        <w:t>ХРАНЕНИЕ</w:t>
      </w:r>
    </w:p>
    <w:p w:rsidR="00423306" w:rsidRDefault="00890C58" w:rsidP="004912D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912D7">
        <w:rPr>
          <w:rFonts w:ascii="Times New Roman" w:hAnsi="Times New Roman" w:cs="Times New Roman"/>
          <w:sz w:val="28"/>
          <w:szCs w:val="28"/>
        </w:rPr>
        <w:t>Не требует особых условий</w:t>
      </w:r>
      <w:r w:rsidR="0052217E" w:rsidRPr="004912D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46948" w:rsidRPr="004912D7" w:rsidRDefault="00146948" w:rsidP="004912D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61AF6" w:rsidRDefault="00B61AF6" w:rsidP="001A23F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*Приводится для информации.</w:t>
      </w:r>
    </w:p>
    <w:sectPr w:rsidR="00B61AF6" w:rsidSect="004912D7"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D6" w:rsidRDefault="000441D6" w:rsidP="00C47834">
      <w:pPr>
        <w:spacing w:after="0" w:line="240" w:lineRule="auto"/>
      </w:pPr>
      <w:r>
        <w:separator/>
      </w:r>
    </w:p>
  </w:endnote>
  <w:endnote w:type="continuationSeparator" w:id="0">
    <w:p w:rsidR="000441D6" w:rsidRDefault="000441D6" w:rsidP="00C4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05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441D6" w:rsidRPr="00626E69" w:rsidRDefault="00751A17" w:rsidP="00626E69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18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41D6" w:rsidRPr="0065186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518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45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518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D6" w:rsidRDefault="000441D6" w:rsidP="00C47834">
      <w:pPr>
        <w:spacing w:after="0" w:line="240" w:lineRule="auto"/>
      </w:pPr>
      <w:r>
        <w:separator/>
      </w:r>
    </w:p>
  </w:footnote>
  <w:footnote w:type="continuationSeparator" w:id="0">
    <w:p w:rsidR="000441D6" w:rsidRDefault="000441D6" w:rsidP="00C4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D6" w:rsidRDefault="000441D6" w:rsidP="00C47834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834"/>
    <w:rsid w:val="0000444F"/>
    <w:rsid w:val="00034C24"/>
    <w:rsid w:val="00040DB1"/>
    <w:rsid w:val="000441D6"/>
    <w:rsid w:val="0004603D"/>
    <w:rsid w:val="00050BCB"/>
    <w:rsid w:val="00085AB6"/>
    <w:rsid w:val="000878C0"/>
    <w:rsid w:val="000A1275"/>
    <w:rsid w:val="000A186C"/>
    <w:rsid w:val="000A3055"/>
    <w:rsid w:val="000B4F30"/>
    <w:rsid w:val="000D2187"/>
    <w:rsid w:val="000D315F"/>
    <w:rsid w:val="000D3D75"/>
    <w:rsid w:val="000D7E9F"/>
    <w:rsid w:val="000D7F3E"/>
    <w:rsid w:val="000E490C"/>
    <w:rsid w:val="001060E0"/>
    <w:rsid w:val="00132DBD"/>
    <w:rsid w:val="0013315D"/>
    <w:rsid w:val="001351D7"/>
    <w:rsid w:val="00146948"/>
    <w:rsid w:val="00163B13"/>
    <w:rsid w:val="00173843"/>
    <w:rsid w:val="00193552"/>
    <w:rsid w:val="00194623"/>
    <w:rsid w:val="00195FE2"/>
    <w:rsid w:val="001A23FE"/>
    <w:rsid w:val="001C5325"/>
    <w:rsid w:val="001C5534"/>
    <w:rsid w:val="001D03E0"/>
    <w:rsid w:val="00200063"/>
    <w:rsid w:val="00233BCF"/>
    <w:rsid w:val="002501E3"/>
    <w:rsid w:val="002563FD"/>
    <w:rsid w:val="0026506A"/>
    <w:rsid w:val="00265FB6"/>
    <w:rsid w:val="00273FCE"/>
    <w:rsid w:val="00276B5D"/>
    <w:rsid w:val="00280F73"/>
    <w:rsid w:val="00281ACE"/>
    <w:rsid w:val="0029559A"/>
    <w:rsid w:val="002A3D21"/>
    <w:rsid w:val="002A4A03"/>
    <w:rsid w:val="002A58AF"/>
    <w:rsid w:val="002C75A5"/>
    <w:rsid w:val="002F40EA"/>
    <w:rsid w:val="00303567"/>
    <w:rsid w:val="0030393A"/>
    <w:rsid w:val="003346ED"/>
    <w:rsid w:val="00342CE1"/>
    <w:rsid w:val="003505D8"/>
    <w:rsid w:val="00353896"/>
    <w:rsid w:val="00354754"/>
    <w:rsid w:val="00366534"/>
    <w:rsid w:val="003A05E7"/>
    <w:rsid w:val="003A794A"/>
    <w:rsid w:val="003B52B1"/>
    <w:rsid w:val="003C6A6B"/>
    <w:rsid w:val="003C6CA9"/>
    <w:rsid w:val="00423306"/>
    <w:rsid w:val="004275F9"/>
    <w:rsid w:val="00432F8F"/>
    <w:rsid w:val="0045369A"/>
    <w:rsid w:val="00474A77"/>
    <w:rsid w:val="004912D7"/>
    <w:rsid w:val="004C062B"/>
    <w:rsid w:val="004C2344"/>
    <w:rsid w:val="004D79EB"/>
    <w:rsid w:val="004E3F51"/>
    <w:rsid w:val="004F142C"/>
    <w:rsid w:val="0050434C"/>
    <w:rsid w:val="005129E1"/>
    <w:rsid w:val="00513D22"/>
    <w:rsid w:val="0052217E"/>
    <w:rsid w:val="00541B7E"/>
    <w:rsid w:val="00563564"/>
    <w:rsid w:val="0058260E"/>
    <w:rsid w:val="00584113"/>
    <w:rsid w:val="005915C2"/>
    <w:rsid w:val="0059474C"/>
    <w:rsid w:val="005B034C"/>
    <w:rsid w:val="005B3573"/>
    <w:rsid w:val="005D083F"/>
    <w:rsid w:val="005E3A77"/>
    <w:rsid w:val="005E5190"/>
    <w:rsid w:val="005F19C9"/>
    <w:rsid w:val="005F2A90"/>
    <w:rsid w:val="0062055B"/>
    <w:rsid w:val="0062205F"/>
    <w:rsid w:val="00626E69"/>
    <w:rsid w:val="00627569"/>
    <w:rsid w:val="0065186A"/>
    <w:rsid w:val="00653CD9"/>
    <w:rsid w:val="006758D2"/>
    <w:rsid w:val="00687992"/>
    <w:rsid w:val="006B1867"/>
    <w:rsid w:val="006C6685"/>
    <w:rsid w:val="006C7D43"/>
    <w:rsid w:val="006F03A7"/>
    <w:rsid w:val="00710793"/>
    <w:rsid w:val="007424DD"/>
    <w:rsid w:val="00743134"/>
    <w:rsid w:val="00751A17"/>
    <w:rsid w:val="00757DA2"/>
    <w:rsid w:val="00762036"/>
    <w:rsid w:val="00774A94"/>
    <w:rsid w:val="00776F7F"/>
    <w:rsid w:val="007867F3"/>
    <w:rsid w:val="007B3565"/>
    <w:rsid w:val="007B7CFB"/>
    <w:rsid w:val="007C1F1C"/>
    <w:rsid w:val="007C5A79"/>
    <w:rsid w:val="007D57F0"/>
    <w:rsid w:val="007E2823"/>
    <w:rsid w:val="007E417D"/>
    <w:rsid w:val="007E44F3"/>
    <w:rsid w:val="007E56DB"/>
    <w:rsid w:val="007F26A1"/>
    <w:rsid w:val="0080462A"/>
    <w:rsid w:val="0080697B"/>
    <w:rsid w:val="00840646"/>
    <w:rsid w:val="00846865"/>
    <w:rsid w:val="00850ACF"/>
    <w:rsid w:val="0087305B"/>
    <w:rsid w:val="00876F8B"/>
    <w:rsid w:val="00884A97"/>
    <w:rsid w:val="00890C58"/>
    <w:rsid w:val="00890D5F"/>
    <w:rsid w:val="008A04CF"/>
    <w:rsid w:val="008A5798"/>
    <w:rsid w:val="008A6D3B"/>
    <w:rsid w:val="008C21CC"/>
    <w:rsid w:val="008C273A"/>
    <w:rsid w:val="008C6209"/>
    <w:rsid w:val="008D1D4A"/>
    <w:rsid w:val="008E28F5"/>
    <w:rsid w:val="00907DD6"/>
    <w:rsid w:val="00920722"/>
    <w:rsid w:val="00922F7A"/>
    <w:rsid w:val="0093214A"/>
    <w:rsid w:val="00940B93"/>
    <w:rsid w:val="00960AFE"/>
    <w:rsid w:val="009706B1"/>
    <w:rsid w:val="00972E68"/>
    <w:rsid w:val="00973FDB"/>
    <w:rsid w:val="00977624"/>
    <w:rsid w:val="009849B0"/>
    <w:rsid w:val="00987F3F"/>
    <w:rsid w:val="009C099D"/>
    <w:rsid w:val="009C286A"/>
    <w:rsid w:val="009C4DE4"/>
    <w:rsid w:val="009E45FA"/>
    <w:rsid w:val="009E5534"/>
    <w:rsid w:val="00A77066"/>
    <w:rsid w:val="00A832E6"/>
    <w:rsid w:val="00A9585E"/>
    <w:rsid w:val="00AA60F4"/>
    <w:rsid w:val="00AA7FAF"/>
    <w:rsid w:val="00AB2A3E"/>
    <w:rsid w:val="00AF4CDE"/>
    <w:rsid w:val="00B0337B"/>
    <w:rsid w:val="00B0342F"/>
    <w:rsid w:val="00B05055"/>
    <w:rsid w:val="00B16B3F"/>
    <w:rsid w:val="00B21EA9"/>
    <w:rsid w:val="00B322F5"/>
    <w:rsid w:val="00B41A42"/>
    <w:rsid w:val="00B42EE4"/>
    <w:rsid w:val="00B61AF6"/>
    <w:rsid w:val="00B70D4F"/>
    <w:rsid w:val="00B861EA"/>
    <w:rsid w:val="00B93CA1"/>
    <w:rsid w:val="00BC07D7"/>
    <w:rsid w:val="00BC1E64"/>
    <w:rsid w:val="00BD25B0"/>
    <w:rsid w:val="00BD5F43"/>
    <w:rsid w:val="00BE3C01"/>
    <w:rsid w:val="00C20D2C"/>
    <w:rsid w:val="00C40C9C"/>
    <w:rsid w:val="00C473A6"/>
    <w:rsid w:val="00C47834"/>
    <w:rsid w:val="00C50872"/>
    <w:rsid w:val="00C5479B"/>
    <w:rsid w:val="00C9126A"/>
    <w:rsid w:val="00CA1BBD"/>
    <w:rsid w:val="00CB2EE0"/>
    <w:rsid w:val="00CD6D9B"/>
    <w:rsid w:val="00CE0792"/>
    <w:rsid w:val="00CE1B97"/>
    <w:rsid w:val="00CE2FF5"/>
    <w:rsid w:val="00D13B75"/>
    <w:rsid w:val="00D229DE"/>
    <w:rsid w:val="00D24789"/>
    <w:rsid w:val="00D25922"/>
    <w:rsid w:val="00D420BA"/>
    <w:rsid w:val="00D4682C"/>
    <w:rsid w:val="00D61E90"/>
    <w:rsid w:val="00D802AD"/>
    <w:rsid w:val="00D82FD5"/>
    <w:rsid w:val="00D93865"/>
    <w:rsid w:val="00DA40F8"/>
    <w:rsid w:val="00DB688D"/>
    <w:rsid w:val="00DB78EC"/>
    <w:rsid w:val="00DC1671"/>
    <w:rsid w:val="00DF2F7E"/>
    <w:rsid w:val="00E12426"/>
    <w:rsid w:val="00E16115"/>
    <w:rsid w:val="00E352A6"/>
    <w:rsid w:val="00E37EA3"/>
    <w:rsid w:val="00E47D71"/>
    <w:rsid w:val="00E54FE4"/>
    <w:rsid w:val="00E81B7E"/>
    <w:rsid w:val="00E824A3"/>
    <w:rsid w:val="00E86130"/>
    <w:rsid w:val="00E92CDB"/>
    <w:rsid w:val="00EB4A8D"/>
    <w:rsid w:val="00EC7D18"/>
    <w:rsid w:val="00EE592C"/>
    <w:rsid w:val="00EF4D0B"/>
    <w:rsid w:val="00F01E0B"/>
    <w:rsid w:val="00F041E7"/>
    <w:rsid w:val="00F104ED"/>
    <w:rsid w:val="00F13465"/>
    <w:rsid w:val="00F1789A"/>
    <w:rsid w:val="00F21D3B"/>
    <w:rsid w:val="00F3335F"/>
    <w:rsid w:val="00F4217E"/>
    <w:rsid w:val="00F43A33"/>
    <w:rsid w:val="00F6129F"/>
    <w:rsid w:val="00F6502A"/>
    <w:rsid w:val="00F86565"/>
    <w:rsid w:val="00F90D37"/>
    <w:rsid w:val="00F93A8E"/>
    <w:rsid w:val="00FA6D99"/>
    <w:rsid w:val="00FA7F77"/>
    <w:rsid w:val="00FB13A4"/>
    <w:rsid w:val="00FC025D"/>
    <w:rsid w:val="00FC4E8D"/>
    <w:rsid w:val="00FD1A51"/>
    <w:rsid w:val="00FF1AB9"/>
    <w:rsid w:val="00FF1F8A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025BF05E-CCFC-4605-9269-6713E10B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C47834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C47834"/>
    <w:rPr>
      <w:rFonts w:ascii="Arial" w:eastAsia="Times New Roman" w:hAnsi="Arial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C47834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C47834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7">
    <w:name w:val="Plain Text"/>
    <w:aliases w:val="Plain Text Char"/>
    <w:basedOn w:val="a"/>
    <w:link w:val="a8"/>
    <w:unhideWhenUsed/>
    <w:rsid w:val="00C4783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C47834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сновной текст1"/>
    <w:basedOn w:val="a"/>
    <w:rsid w:val="00C47834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C47834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0"/>
    <w:next w:val="10"/>
    <w:rsid w:val="00C47834"/>
    <w:pPr>
      <w:keepNext/>
      <w:widowControl w:val="0"/>
      <w:spacing w:before="240" w:after="60"/>
    </w:pPr>
    <w:rPr>
      <w:sz w:val="24"/>
    </w:rPr>
  </w:style>
  <w:style w:type="table" w:styleId="a9">
    <w:name w:val="Table Grid"/>
    <w:basedOn w:val="a1"/>
    <w:uiPriority w:val="59"/>
    <w:rsid w:val="00C478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47834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C47834"/>
    <w:rPr>
      <w:sz w:val="16"/>
      <w:szCs w:val="16"/>
    </w:rPr>
  </w:style>
  <w:style w:type="character" w:customStyle="1" w:styleId="8">
    <w:name w:val="Основной текст8"/>
    <w:basedOn w:val="a0"/>
    <w:rsid w:val="00C4783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C47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7834"/>
  </w:style>
  <w:style w:type="paragraph" w:styleId="ae">
    <w:name w:val="footer"/>
    <w:basedOn w:val="a"/>
    <w:link w:val="af"/>
    <w:uiPriority w:val="99"/>
    <w:unhideWhenUsed/>
    <w:rsid w:val="00C47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7834"/>
  </w:style>
  <w:style w:type="paragraph" w:customStyle="1" w:styleId="BodyText21">
    <w:name w:val="Body Text 21"/>
    <w:basedOn w:val="a"/>
    <w:rsid w:val="00762036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6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2036"/>
    <w:rPr>
      <w:rFonts w:ascii="Tahoma" w:hAnsi="Tahoma" w:cs="Tahoma"/>
      <w:sz w:val="16"/>
      <w:szCs w:val="16"/>
    </w:rPr>
  </w:style>
  <w:style w:type="character" w:styleId="af2">
    <w:name w:val="Emphasis"/>
    <w:basedOn w:val="a0"/>
    <w:uiPriority w:val="20"/>
    <w:qFormat/>
    <w:rsid w:val="00B16B3F"/>
    <w:rPr>
      <w:i/>
      <w:iCs/>
    </w:rPr>
  </w:style>
  <w:style w:type="paragraph" w:styleId="af3">
    <w:name w:val="annotation subject"/>
    <w:basedOn w:val="a3"/>
    <w:next w:val="a3"/>
    <w:link w:val="af4"/>
    <w:uiPriority w:val="99"/>
    <w:semiHidden/>
    <w:unhideWhenUsed/>
    <w:rsid w:val="004C2344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4">
    <w:name w:val="Тема примечания Знак"/>
    <w:basedOn w:val="a4"/>
    <w:link w:val="af3"/>
    <w:uiPriority w:val="99"/>
    <w:semiHidden/>
    <w:rsid w:val="004C2344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35BCB-D692-4E56-B190-4A88AD1D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12</cp:revision>
  <cp:lastPrinted>2023-06-06T08:42:00Z</cp:lastPrinted>
  <dcterms:created xsi:type="dcterms:W3CDTF">2023-06-06T08:30:00Z</dcterms:created>
  <dcterms:modified xsi:type="dcterms:W3CDTF">2023-07-03T06:38:00Z</dcterms:modified>
</cp:coreProperties>
</file>