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2264CF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6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Гемцитабина гидрохлорид</w:t>
            </w:r>
          </w:p>
        </w:tc>
        <w:tc>
          <w:tcPr>
            <w:tcW w:w="460" w:type="dxa"/>
          </w:tcPr>
          <w:p w:rsidR="00CF06B4" w:rsidRDefault="00CF06B4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14749">
              <w:rPr>
                <w:rFonts w:ascii="Times New Roman" w:hAnsi="Times New Roman" w:cs="Times New Roman"/>
                <w:b/>
                <w:sz w:val="28"/>
                <w:szCs w:val="28"/>
              </w:rPr>
              <w:t>.2.1.0081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2264CF" w:rsidP="00C96B4E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2264CF">
              <w:rPr>
                <w:rFonts w:ascii="Times New Roman" w:hAnsi="Times New Roman"/>
                <w:b/>
                <w:sz w:val="28"/>
                <w:szCs w:val="28"/>
              </w:rPr>
              <w:t>Гемцитабин</w:t>
            </w:r>
          </w:p>
        </w:tc>
        <w:tc>
          <w:tcPr>
            <w:tcW w:w="460" w:type="dxa"/>
          </w:tcPr>
          <w:p w:rsidR="00BD64B6" w:rsidRDefault="00BD64B6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2264CF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64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Gemcitabini hydrochloridum</w:t>
            </w:r>
          </w:p>
        </w:tc>
        <w:tc>
          <w:tcPr>
            <w:tcW w:w="460" w:type="dxa"/>
          </w:tcPr>
          <w:p w:rsidR="00CF06B4" w:rsidRDefault="00CF06B4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2264CF" w:rsidP="00C96B4E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C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ФС.2.1.0081.18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p w:rsidR="006C3D0B" w:rsidRDefault="00F55E22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36D">
              <w:rPr>
                <w:sz w:val="28"/>
                <w:szCs w:val="28"/>
              </w:rPr>
              <w:object w:dxaOrig="354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37.25pt" o:ole="" fillcolor="window">
                  <v:imagedata r:id="rId7" o:title=""/>
                </v:shape>
                <o:OLEObject Type="Embed" ProgID="ChemWindow.Document" ShapeID="_x0000_i1025" DrawAspect="Content" ObjectID="_1750228780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2264CF" w:rsidRDefault="002264CF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264CF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226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514FED" w:rsidRPr="002264CF" w:rsidRDefault="00B20F96" w:rsidP="00226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64CF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264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264CF" w:rsidRPr="003B01F6" w:rsidTr="00823ABC">
        <w:tc>
          <w:tcPr>
            <w:tcW w:w="4785" w:type="dxa"/>
          </w:tcPr>
          <w:p w:rsidR="002264CF" w:rsidRPr="002264CF" w:rsidRDefault="002264CF" w:rsidP="00300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[122111-03-9]</w:t>
            </w:r>
          </w:p>
        </w:tc>
        <w:tc>
          <w:tcPr>
            <w:tcW w:w="4786" w:type="dxa"/>
          </w:tcPr>
          <w:p w:rsidR="002264CF" w:rsidRPr="00495DB0" w:rsidRDefault="002264CF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3240A9" w:rsidRPr="003240A9" w:rsidRDefault="003240A9" w:rsidP="003240A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0A9">
        <w:rPr>
          <w:rFonts w:ascii="Times New Roman" w:eastAsia="Times New Roman" w:hAnsi="Times New Roman" w:cs="Times New Roman"/>
          <w:sz w:val="28"/>
          <w:szCs w:val="28"/>
        </w:rPr>
        <w:t>4-Амино-1-(2-дезокси-2,2-дифтор-β-</w:t>
      </w:r>
      <w:r w:rsidRPr="0097041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40A9">
        <w:rPr>
          <w:rFonts w:ascii="Times New Roman" w:eastAsia="Times New Roman" w:hAnsi="Times New Roman" w:cs="Times New Roman"/>
          <w:i/>
          <w:sz w:val="28"/>
          <w:szCs w:val="28"/>
        </w:rPr>
        <w:t>эритро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-пентофуранозил)пиримидин-2(1</w:t>
      </w:r>
      <w:r w:rsidRPr="003240A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)-она гидрохлорид.</w:t>
      </w:r>
    </w:p>
    <w:p w:rsidR="003240A9" w:rsidRPr="003240A9" w:rsidRDefault="003240A9" w:rsidP="00324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 xml:space="preserve">одержит не менее 98,0 % и не более 102,0 % </w:t>
      </w:r>
      <w:r w:rsidRPr="003240A9">
        <w:rPr>
          <w:rFonts w:ascii="Times New Roman" w:eastAsia="Times New Roman" w:hAnsi="Times New Roman" w:cs="Times New Roman"/>
          <w:sz w:val="28"/>
          <w:szCs w:val="24"/>
        </w:rPr>
        <w:t>гемцитабина гидрохлорида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240A9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240A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240A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240A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240A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3240A9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3240A9">
        <w:rPr>
          <w:rFonts w:ascii="Times New Roman" w:eastAsia="Times New Roman" w:hAnsi="Times New Roman" w:cs="Times New Roman"/>
          <w:sz w:val="28"/>
          <w:szCs w:val="24"/>
          <w:vertAlign w:val="subscript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3240A9" w:rsidRPr="003240A9" w:rsidRDefault="003240A9" w:rsidP="003240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Pr="003240A9">
        <w:rPr>
          <w:rFonts w:ascii="Times New Roman" w:eastAsia="Times New Roman" w:hAnsi="Times New Roman" w:cs="Times New Roman"/>
          <w:color w:val="000000"/>
          <w:sz w:val="28"/>
          <w:szCs w:val="28"/>
        </w:rPr>
        <w:t>. Белый или почти белый порошок.</w:t>
      </w:r>
    </w:p>
    <w:p w:rsidR="003240A9" w:rsidRPr="003240A9" w:rsidRDefault="003240A9" w:rsidP="00324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Растворимость.</w:t>
      </w:r>
      <w:r w:rsidRPr="003240A9">
        <w:rPr>
          <w:rFonts w:ascii="Aria Cyr" w:eastAsia="Times New Roman" w:hAnsi="Aria Cyr" w:cs="Times New Roman"/>
          <w:color w:val="000000"/>
          <w:sz w:val="28"/>
          <w:szCs w:val="28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0"/>
        </w:rPr>
        <w:t>Растворим в воде, мало растворим в метаноле, практически нерастворим в ацетоне.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lastRenderedPageBreak/>
        <w:t>ИДЕНТИФИКАЦИЯ</w:t>
      </w:r>
    </w:p>
    <w:p w:rsidR="003240A9" w:rsidRPr="003240A9" w:rsidRDefault="003240A9" w:rsidP="003240A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1.</w:t>
      </w:r>
      <w:r w:rsidRPr="0032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40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3240A9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«Спектрометрия в средней инфракрасной области»). Инфракрасный спектр субстанции в области от 4000 до 400 см</w:t>
      </w:r>
      <w:r w:rsidR="00C96B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–</w:t>
      </w:r>
      <w:r w:rsidRPr="003240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240A9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32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 xml:space="preserve">спектру фармакопейного стандартного образца </w:t>
      </w:r>
      <w:r w:rsidRPr="003240A9">
        <w:rPr>
          <w:rFonts w:ascii="Times New Roman" w:eastAsia="Times New Roman" w:hAnsi="Times New Roman" w:cs="Times New Roman"/>
          <w:sz w:val="28"/>
          <w:szCs w:val="24"/>
        </w:rPr>
        <w:t>гемцитабина гидрохлорида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0A9" w:rsidRPr="003240A9" w:rsidRDefault="003240A9" w:rsidP="00324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0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2.</w:t>
      </w:r>
      <w:r w:rsidRPr="003240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3240A9">
        <w:rPr>
          <w:rFonts w:ascii="Times New Roman" w:eastAsia="Times New Roman" w:hAnsi="Times New Roman" w:cs="Times New Roman"/>
          <w:i/>
          <w:sz w:val="28"/>
          <w:szCs w:val="28"/>
        </w:rPr>
        <w:t>ВЭЖХ.</w:t>
      </w:r>
      <w:r w:rsidRPr="00324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48428D" w:rsidRPr="003240A9">
        <w:rPr>
          <w:rFonts w:ascii="Times New Roman" w:eastAsia="Times New Roman" w:hAnsi="Times New Roman" w:cs="Times New Roman"/>
          <w:color w:val="000000"/>
          <w:sz w:val="28"/>
          <w:szCs w:val="24"/>
        </w:rPr>
        <w:t>гемцитабина</w:t>
      </w:r>
      <w:r w:rsidR="0048428D" w:rsidRPr="00324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</w:t>
      </w:r>
      <w:r w:rsidRPr="003240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стандартного образца </w:t>
      </w:r>
      <w:r w:rsidRPr="003240A9">
        <w:rPr>
          <w:rFonts w:ascii="Times New Roman" w:eastAsia="Times New Roman" w:hAnsi="Times New Roman" w:cs="Times New Roman"/>
          <w:color w:val="000000"/>
          <w:sz w:val="28"/>
          <w:szCs w:val="24"/>
        </w:rPr>
        <w:t>гемцитабина гидрохлорида</w:t>
      </w:r>
      <w:r w:rsidRPr="003240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(раздел «Количественное определение»).</w:t>
      </w:r>
    </w:p>
    <w:p w:rsidR="003240A9" w:rsidRPr="003240A9" w:rsidRDefault="003240A9" w:rsidP="00324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40A9">
        <w:rPr>
          <w:rFonts w:ascii="Times New Roman" w:eastAsia="Times New Roman" w:hAnsi="Times New Roman" w:cs="Times New Roman"/>
          <w:i/>
          <w:sz w:val="28"/>
          <w:szCs w:val="28"/>
        </w:rPr>
        <w:t>3. Качественная реакция.</w:t>
      </w:r>
      <w:r w:rsidRPr="003240A9">
        <w:rPr>
          <w:rFonts w:eastAsia="Times New Roman" w:cs="Times New Roman"/>
          <w:sz w:val="28"/>
          <w:szCs w:val="28"/>
        </w:rPr>
        <w:t xml:space="preserve"> </w:t>
      </w:r>
      <w:r w:rsidRPr="003240A9">
        <w:rPr>
          <w:rFonts w:ascii="Times New Roman" w:eastAsia="Times New Roman" w:hAnsi="Times New Roman" w:cs="Times New Roman"/>
          <w:sz w:val="28"/>
          <w:szCs w:val="20"/>
        </w:rPr>
        <w:t xml:space="preserve">Субстанция </w:t>
      </w:r>
      <w:r w:rsidRPr="003240A9">
        <w:rPr>
          <w:rFonts w:ascii="Times New Roman CYR" w:eastAsia="Times New Roman" w:hAnsi="Times New Roman CYR" w:cs="Times New Roman"/>
          <w:sz w:val="28"/>
          <w:szCs w:val="20"/>
        </w:rPr>
        <w:t>должна давать</w:t>
      </w:r>
      <w:r w:rsidRPr="003240A9">
        <w:rPr>
          <w:rFonts w:ascii="Times New Roman" w:eastAsia="Times New Roman" w:hAnsi="Times New Roman" w:cs="Times New Roman"/>
          <w:sz w:val="28"/>
          <w:szCs w:val="20"/>
        </w:rPr>
        <w:t xml:space="preserve"> характерную реакцию на хлориды (ОФС «Общие реакции на подлинность»).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8"/>
        </w:rPr>
        <w:t>Удельное вращение.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От +43,0 до +50,0 в пересчёте на сухое вещество (1,0 % раствор субстанции в воде, ОФС «Оптическое вращение»).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Прозрачность раствора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Раствор 0,2 г субстанции в 20 мл воды, 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 xml:space="preserve">свободной от углерода диоксида,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должен быть прозрачным (ОФС «Прозрачность и степень опалесценции (мутности) жидкостей»).</w:t>
      </w:r>
    </w:p>
    <w:p w:rsidR="0048428D" w:rsidRPr="0048428D" w:rsidRDefault="0048428D" w:rsidP="0048428D">
      <w:pPr>
        <w:shd w:val="clear" w:color="auto" w:fill="FFFFFF"/>
        <w:tabs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Цветность раствора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8428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Окраска р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 xml:space="preserve">аствора, полученного в испытании «Прозрачность раствора», должна выдерживать сравнение с эталоном </w:t>
      </w:r>
      <w:r w:rsidRPr="004842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4842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Y</w:t>
      </w:r>
      <w:r w:rsidRPr="0048428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vertAlign w:val="subscript"/>
        </w:rPr>
        <w:t>7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(ОФС «Степень окраски жидкостей»)</w:t>
      </w:r>
      <w:r w:rsidR="00C96B4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4"/>
        </w:rPr>
        <w:t>pH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. От 2,0 до 3,0 (1 % раствор, ОФС «Ионометрия»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 xml:space="preserve"> метод 3).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8"/>
        </w:rPr>
        <w:t>Вода.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Не более 1,0 % (ОФС «Определение воды»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метод 1). Для определения используют 0,2 г (точная навеска) субстанции.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Родственные примеси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проводят методом ВЭЖХ </w:t>
      </w:r>
      <w:r w:rsidRPr="0048428D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(ОФС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«Высокоэффективная </w:t>
      </w:r>
      <w:r w:rsidR="00C96B4E">
        <w:rPr>
          <w:rFonts w:ascii="Times New Roman" w:eastAsia="Times New Roman" w:hAnsi="Times New Roman" w:cs="Times New Roman"/>
          <w:snapToGrid w:val="0"/>
          <w:sz w:val="28"/>
          <w:szCs w:val="28"/>
        </w:rPr>
        <w:t>жидкостная хроматография»).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Подвижная фаза А </w:t>
      </w:r>
      <w:r w:rsidRPr="0048428D">
        <w:rPr>
          <w:rFonts w:ascii="Times New Roman" w:eastAsia="Times New Roman" w:hAnsi="Times New Roman" w:cs="Times New Roman"/>
          <w:snapToGrid w:val="0"/>
          <w:sz w:val="28"/>
          <w:szCs w:val="28"/>
        </w:rPr>
        <w:t>(ПФА). 0,1 М фосфатный буферный раствор рН 2,5.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0"/>
        </w:rPr>
        <w:t>Подвижная фаза В (ПФБ).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Метанол.</w:t>
      </w:r>
    </w:p>
    <w:p w:rsidR="0048428D" w:rsidRPr="0048428D" w:rsidRDefault="0048428D" w:rsidP="0048428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Испытуемый раствор</w:t>
      </w:r>
      <w:r w:rsidRPr="0048428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В мерную колбу вместимостью 25 мл помещают 50 мг (точная навеска) субстанции, </w:t>
      </w:r>
      <w:r w:rsidR="00DD6E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растворяют в воде </w:t>
      </w:r>
      <w:r w:rsidRPr="0048428D">
        <w:rPr>
          <w:rFonts w:ascii="Times New Roman" w:eastAsia="Times New Roman" w:hAnsi="Times New Roman" w:cs="Times New Roman"/>
          <w:snapToGrid w:val="0"/>
          <w:sz w:val="28"/>
          <w:szCs w:val="28"/>
        </w:rPr>
        <w:t>и доводят объём раствора тем же растворителем до метки</w:t>
      </w:r>
      <w:r w:rsidR="00054B03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 xml:space="preserve">Стандартный раствор. 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В мерную колбу вместимостью 50 мл</w:t>
      </w:r>
      <w:r w:rsidRPr="0048428D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помещают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10 мг (точная навеска) фармакопейного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>стандартного образца гемцитабина гидрохлорида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, 10 мг (точная навеска) фармакопейного стандартного образца примеси А,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растворяют в воде и доводят объём раствора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тем же растворителем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до метки.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В мерную колбу вместимостью 100 мл</w:t>
      </w:r>
      <w:r w:rsidRPr="0048428D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помещают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1,0 мл полученного раствора и доводят объём раствора тем же растворителем до метки.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48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Во флакон (колбу) вместимостью 10 мл помещают 50,0 мг субстанции, прибавляют 4 мл ка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лия гидроксида раствора в метаноле 3 М и обрабатывают на ультразвуковой бане в течение 5 мин. Флакон закрывают и нагревают при 55 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8428D">
        <w:rPr>
          <w:rFonts w:ascii="Times New Roman CYR" w:eastAsia="Times New Roman" w:hAnsi="Times New Roman CYR" w:cs="Times New Roman"/>
          <w:sz w:val="28"/>
          <w:szCs w:val="28"/>
        </w:rPr>
        <w:t>С не менее 6 ч для получения примеси В. После охлаждения переносят содержимое флакона в мерную колбу вместимостью 100 мл, последовательно промывая флакон раствором фосфорной кислоты 1 %. Доводят объём раствора в мерной колбе тем же растворителем до метки.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стандартного раствора и доводят объём раствора водой до метки.</w:t>
      </w:r>
    </w:p>
    <w:p w:rsidR="0048428D" w:rsidRPr="0048428D" w:rsidRDefault="0048428D" w:rsidP="0048428D">
      <w:pPr>
        <w:tabs>
          <w:tab w:val="left" w:pos="6237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snapToGrid w:val="0"/>
          <w:sz w:val="28"/>
          <w:szCs w:val="20"/>
        </w:rPr>
        <w:t>Примечание</w:t>
      </w:r>
    </w:p>
    <w:p w:rsidR="0048428D" w:rsidRPr="0048428D" w:rsidRDefault="0048428D" w:rsidP="004842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sz w:val="28"/>
          <w:szCs w:val="20"/>
        </w:rPr>
        <w:t>Примесь А (цитозин):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4-аминопиримидин-2(1</w:t>
      </w:r>
      <w:r w:rsidRPr="0048428D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)-он [71-30-7].</w:t>
      </w:r>
    </w:p>
    <w:p w:rsidR="0048428D" w:rsidRPr="0048428D" w:rsidRDefault="0048428D" w:rsidP="004842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4"/>
        </w:rPr>
        <w:t>Примесь В (гемцитабина α-аномер): 4-амино-1-(2-дезокси-2,2-дифтор-</w:t>
      </w:r>
      <w:r w:rsidRPr="0048428D">
        <w:rPr>
          <w:rFonts w:ascii="Times New Roman" w:eastAsia="Times New Roman" w:hAnsi="Times New Roman" w:cs="Times New Roman"/>
          <w:sz w:val="28"/>
          <w:szCs w:val="24"/>
          <w:lang w:val="el-GR"/>
        </w:rPr>
        <w:t>α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48428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48428D">
        <w:rPr>
          <w:rFonts w:ascii="Times New Roman" w:eastAsia="Times New Roman" w:hAnsi="Times New Roman" w:cs="Times New Roman"/>
          <w:i/>
          <w:sz w:val="28"/>
          <w:szCs w:val="24"/>
        </w:rPr>
        <w:t>эритро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-пентофуранозил)пиримидин-2(1</w:t>
      </w:r>
      <w:r w:rsidRPr="0048428D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H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)-он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[95058-85-8].</w:t>
      </w:r>
    </w:p>
    <w:p w:rsidR="0048428D" w:rsidRPr="0048428D" w:rsidRDefault="0048428D" w:rsidP="00C96B4E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48428D" w:rsidRPr="0048428D" w:rsidTr="00300D3C">
        <w:trPr>
          <w:cantSplit/>
        </w:trPr>
        <w:tc>
          <w:tcPr>
            <w:tcW w:w="3794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 × 4,6 мм, силикагель октилсилильный, деактивированный по отношению к основаниям, эндкепированный, для хроматографии, 5 мкм;</w:t>
            </w:r>
          </w:p>
        </w:tc>
      </w:tr>
      <w:tr w:rsidR="0048428D" w:rsidRPr="0048428D" w:rsidTr="00300D3C">
        <w:trPr>
          <w:cantSplit/>
        </w:trPr>
        <w:tc>
          <w:tcPr>
            <w:tcW w:w="3794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48428D" w:rsidRPr="0048428D" w:rsidTr="00300D3C">
        <w:trPr>
          <w:cantSplit/>
        </w:trPr>
        <w:tc>
          <w:tcPr>
            <w:tcW w:w="3794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color w:val="000000"/>
                <w:position w:val="1"/>
                <w:sz w:val="28"/>
                <w:szCs w:val="28"/>
              </w:rPr>
              <w:t>1,2 мл/мин;</w:t>
            </w:r>
          </w:p>
        </w:tc>
      </w:tr>
      <w:tr w:rsidR="0048428D" w:rsidRPr="0048428D" w:rsidTr="00300D3C">
        <w:trPr>
          <w:cantSplit/>
        </w:trPr>
        <w:tc>
          <w:tcPr>
            <w:tcW w:w="3794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275 нм;</w:t>
            </w:r>
          </w:p>
        </w:tc>
      </w:tr>
      <w:tr w:rsidR="0048428D" w:rsidRPr="0048428D" w:rsidTr="00300D3C">
        <w:trPr>
          <w:cantSplit/>
        </w:trPr>
        <w:tc>
          <w:tcPr>
            <w:tcW w:w="3794" w:type="dxa"/>
          </w:tcPr>
          <w:p w:rsidR="0048428D" w:rsidRPr="0048428D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48428D" w:rsidRPr="00C96B4E" w:rsidRDefault="0048428D" w:rsidP="00C96B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мкл.</w:t>
            </w:r>
          </w:p>
        </w:tc>
      </w:tr>
    </w:tbl>
    <w:p w:rsidR="0048428D" w:rsidRPr="0048428D" w:rsidRDefault="0048428D" w:rsidP="00C96B4E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155"/>
        <w:gridCol w:w="3153"/>
      </w:tblGrid>
      <w:tr w:rsidR="0048428D" w:rsidRPr="0048428D" w:rsidTr="00C96B4E">
        <w:trPr>
          <w:trHeight w:val="230"/>
        </w:trPr>
        <w:tc>
          <w:tcPr>
            <w:tcW w:w="1629" w:type="pct"/>
          </w:tcPr>
          <w:p w:rsidR="0048428D" w:rsidRPr="0048428D" w:rsidRDefault="0048428D" w:rsidP="00C96B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ПФА, %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ПФБ, %</w:t>
            </w:r>
          </w:p>
        </w:tc>
      </w:tr>
      <w:tr w:rsidR="0048428D" w:rsidRPr="0048428D" w:rsidTr="00C96B4E">
        <w:trPr>
          <w:trHeight w:val="341"/>
        </w:trPr>
        <w:tc>
          <w:tcPr>
            <w:tcW w:w="1629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0–8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28D" w:rsidRPr="0048428D" w:rsidTr="00C96B4E">
        <w:trPr>
          <w:trHeight w:val="326"/>
        </w:trPr>
        <w:tc>
          <w:tcPr>
            <w:tcW w:w="1629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8–13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97 → 50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3 → 50</w:t>
            </w:r>
          </w:p>
        </w:tc>
      </w:tr>
      <w:tr w:rsidR="0048428D" w:rsidRPr="0048428D" w:rsidTr="00C96B4E">
        <w:trPr>
          <w:trHeight w:val="326"/>
        </w:trPr>
        <w:tc>
          <w:tcPr>
            <w:tcW w:w="1629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13–20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428D" w:rsidRPr="0048428D" w:rsidTr="00C96B4E">
        <w:trPr>
          <w:trHeight w:val="326"/>
        </w:trPr>
        <w:tc>
          <w:tcPr>
            <w:tcW w:w="1629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20–25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50 → 97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50 →3</w:t>
            </w:r>
          </w:p>
        </w:tc>
      </w:tr>
      <w:tr w:rsidR="0048428D" w:rsidRPr="0048428D" w:rsidTr="00C96B4E">
        <w:trPr>
          <w:trHeight w:val="326"/>
        </w:trPr>
        <w:tc>
          <w:tcPr>
            <w:tcW w:w="1629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25–30</w:t>
            </w:r>
          </w:p>
        </w:tc>
        <w:tc>
          <w:tcPr>
            <w:tcW w:w="1686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85" w:type="pct"/>
          </w:tcPr>
          <w:p w:rsidR="0048428D" w:rsidRPr="0048428D" w:rsidRDefault="0048428D" w:rsidP="00C96B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28D" w:rsidRPr="0048428D" w:rsidRDefault="0048428D" w:rsidP="0048428D">
      <w:pPr>
        <w:tabs>
          <w:tab w:val="center" w:pos="4677"/>
          <w:tab w:val="right" w:pos="9355"/>
        </w:tabs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 стандартный раствор и испытуемый раствор.</w:t>
      </w:r>
    </w:p>
    <w:p w:rsidR="0048428D" w:rsidRPr="0048428D" w:rsidRDefault="0048428D" w:rsidP="004842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 CYR" w:eastAsia="Times New Roman" w:hAnsi="Times New Roman CYR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48428D">
        <w:rPr>
          <w:rFonts w:ascii="Times New Roman CYR" w:eastAsia="Times New Roman" w:hAnsi="Times New Roman CYR" w:cs="Times New Roman"/>
          <w:b/>
          <w:color w:val="000000"/>
          <w:sz w:val="28"/>
          <w:szCs w:val="28"/>
        </w:rPr>
        <w:t xml:space="preserve">.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Гемцитабин – 1 (около 8 мин);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примесь А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– около 0,4; примесь </w:t>
      </w:r>
      <w:r w:rsidRPr="0048428D">
        <w:rPr>
          <w:rFonts w:ascii="Times New Roman" w:eastAsia="Times New Roman" w:hAnsi="Times New Roman" w:cs="Times New Roman"/>
          <w:sz w:val="28"/>
          <w:szCs w:val="20"/>
          <w:lang w:val="en-US"/>
        </w:rPr>
        <w:t>B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– около 0,7.</w:t>
      </w:r>
    </w:p>
    <w:p w:rsidR="0048428D" w:rsidRPr="00C96B4E" w:rsidRDefault="0048428D" w:rsidP="00C96B4E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96B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) между пиками примеси B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и гемцитабина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менее 8,0.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стандартного раствора 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Pr="0048428D">
        <w:rPr>
          <w:rFonts w:ascii="Times New Roman" w:eastAsia="TimesNewRomanPSMT" w:hAnsi="Times New Roman" w:cs="Times New Roman"/>
          <w:sz w:val="28"/>
          <w:szCs w:val="28"/>
        </w:rPr>
        <w:t>гемцитабина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примеси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не более 2,0 % (6 введений).</w:t>
      </w:r>
    </w:p>
    <w:p w:rsidR="0048428D" w:rsidRPr="0048428D" w:rsidRDefault="0048428D" w:rsidP="0048428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>Содержание каждой из примесей 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в процентах (</w:t>
      </w: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) вычисляют по формуле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44"/>
        <w:gridCol w:w="426"/>
        <w:gridCol w:w="7903"/>
      </w:tblGrid>
      <w:tr w:rsidR="0048428D" w:rsidRPr="0048428D" w:rsidTr="00300D3C">
        <w:tc>
          <w:tcPr>
            <w:tcW w:w="9572" w:type="dxa"/>
            <w:gridSpan w:val="4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line="36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∙2∙25∙P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∙50∙200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8428D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48428D">
              <w:rPr>
                <w:sz w:val="28"/>
                <w:szCs w:val="28"/>
              </w:rPr>
              <w:t>каждой из примесей </w:t>
            </w:r>
            <w:r w:rsidRPr="0048428D">
              <w:rPr>
                <w:sz w:val="28"/>
                <w:szCs w:val="28"/>
                <w:lang w:val="en-US"/>
              </w:rPr>
              <w:t>A</w:t>
            </w:r>
            <w:r w:rsidRPr="0048428D">
              <w:rPr>
                <w:sz w:val="28"/>
                <w:szCs w:val="28"/>
              </w:rPr>
              <w:t xml:space="preserve">, </w:t>
            </w:r>
            <w:r w:rsidRPr="0048428D">
              <w:rPr>
                <w:sz w:val="28"/>
                <w:szCs w:val="28"/>
                <w:lang w:val="en-US"/>
              </w:rPr>
              <w:t>B</w:t>
            </w:r>
            <w:r w:rsidRPr="0048428D">
              <w:rPr>
                <w:sz w:val="28"/>
                <w:szCs w:val="28"/>
              </w:rPr>
              <w:t xml:space="preserve"> </w:t>
            </w:r>
            <w:r w:rsidRPr="0048428D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48428D">
              <w:rPr>
                <w:sz w:val="28"/>
                <w:szCs w:val="28"/>
              </w:rPr>
              <w:t>каждой из примесей </w:t>
            </w:r>
            <w:r w:rsidRPr="0048428D">
              <w:rPr>
                <w:sz w:val="28"/>
                <w:szCs w:val="28"/>
                <w:lang w:val="en-US"/>
              </w:rPr>
              <w:t>A</w:t>
            </w:r>
            <w:r w:rsidRPr="0048428D">
              <w:rPr>
                <w:sz w:val="28"/>
                <w:szCs w:val="28"/>
              </w:rPr>
              <w:t xml:space="preserve">, </w:t>
            </w:r>
            <w:r w:rsidRPr="0048428D">
              <w:rPr>
                <w:sz w:val="28"/>
                <w:szCs w:val="28"/>
                <w:lang w:val="en-US"/>
              </w:rPr>
              <w:t>B</w:t>
            </w:r>
            <w:r w:rsidRPr="0048428D">
              <w:rPr>
                <w:sz w:val="28"/>
                <w:szCs w:val="28"/>
              </w:rPr>
              <w:t xml:space="preserve"> </w:t>
            </w:r>
            <w:r w:rsidRPr="0048428D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Pr="0048428D">
              <w:rPr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 w:rsidRPr="0048428D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навеска фармакопейного стандартного образца </w:t>
            </w:r>
            <w:r w:rsidRPr="0048428D">
              <w:rPr>
                <w:sz w:val="28"/>
                <w:szCs w:val="28"/>
              </w:rPr>
              <w:t>каждой из примесей </w:t>
            </w:r>
            <w:r w:rsidRPr="0048428D">
              <w:rPr>
                <w:sz w:val="28"/>
                <w:szCs w:val="28"/>
                <w:lang w:val="en-US"/>
              </w:rPr>
              <w:t>A</w:t>
            </w:r>
            <w:r w:rsidRPr="0048428D">
              <w:rPr>
                <w:sz w:val="28"/>
                <w:szCs w:val="28"/>
              </w:rPr>
              <w:t xml:space="preserve">, </w:t>
            </w:r>
            <w:r w:rsidRPr="0048428D">
              <w:rPr>
                <w:sz w:val="28"/>
                <w:szCs w:val="28"/>
                <w:lang w:val="en-US"/>
              </w:rPr>
              <w:t>B</w:t>
            </w:r>
            <w:r w:rsidRPr="0048428D">
              <w:rPr>
                <w:color w:val="000000"/>
                <w:sz w:val="28"/>
                <w:szCs w:val="28"/>
              </w:rPr>
              <w:t xml:space="preserve"> мг;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содержание </w:t>
            </w:r>
            <w:r w:rsidRPr="0048428D">
              <w:rPr>
                <w:sz w:val="28"/>
                <w:szCs w:val="28"/>
              </w:rPr>
              <w:t>примеси </w:t>
            </w:r>
            <w:r w:rsidRPr="0048428D">
              <w:rPr>
                <w:sz w:val="28"/>
                <w:szCs w:val="28"/>
                <w:lang w:val="en-US"/>
              </w:rPr>
              <w:t>A</w:t>
            </w:r>
            <w:r w:rsidRPr="0048428D">
              <w:rPr>
                <w:sz w:val="28"/>
                <w:szCs w:val="28"/>
              </w:rPr>
              <w:t xml:space="preserve">, </w:t>
            </w:r>
            <w:r w:rsidRPr="0048428D">
              <w:rPr>
                <w:sz w:val="28"/>
                <w:szCs w:val="28"/>
                <w:lang w:val="en-US"/>
              </w:rPr>
              <w:t>B</w:t>
            </w:r>
            <w:r w:rsidRPr="0048428D">
              <w:rPr>
                <w:color w:val="000000"/>
                <w:sz w:val="28"/>
                <w:szCs w:val="28"/>
              </w:rPr>
              <w:t xml:space="preserve"> в фармакопейном стандартном образце </w:t>
            </w:r>
            <w:r w:rsidRPr="0048428D">
              <w:rPr>
                <w:sz w:val="28"/>
                <w:szCs w:val="28"/>
              </w:rPr>
              <w:t>примеси </w:t>
            </w:r>
            <w:r w:rsidRPr="0048428D">
              <w:rPr>
                <w:sz w:val="28"/>
                <w:szCs w:val="28"/>
                <w:lang w:val="en-US"/>
              </w:rPr>
              <w:t>A</w:t>
            </w:r>
            <w:r w:rsidRPr="0048428D">
              <w:rPr>
                <w:sz w:val="28"/>
                <w:szCs w:val="28"/>
              </w:rPr>
              <w:t xml:space="preserve">, </w:t>
            </w:r>
            <w:r w:rsidRPr="0048428D">
              <w:rPr>
                <w:sz w:val="28"/>
                <w:szCs w:val="28"/>
                <w:lang w:val="en-US"/>
              </w:rPr>
              <w:t>B</w:t>
            </w:r>
            <w:r w:rsidRPr="0048428D">
              <w:rPr>
                <w:color w:val="000000"/>
                <w:sz w:val="28"/>
                <w:szCs w:val="28"/>
              </w:rPr>
              <w:t>, соответственно, %.</w:t>
            </w:r>
          </w:p>
        </w:tc>
      </w:tr>
    </w:tbl>
    <w:p w:rsidR="0048428D" w:rsidRPr="0048428D" w:rsidRDefault="0048428D" w:rsidP="0048428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66048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примеси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процентах (</w:t>
      </w: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44"/>
        <w:gridCol w:w="426"/>
        <w:gridCol w:w="7903"/>
      </w:tblGrid>
      <w:tr w:rsidR="0048428D" w:rsidRPr="0048428D" w:rsidTr="00300D3C">
        <w:tc>
          <w:tcPr>
            <w:tcW w:w="9572" w:type="dxa"/>
            <w:gridSpan w:val="4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line="36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∙2∙25∙P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50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8428D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66048C">
              <w:rPr>
                <w:color w:val="000000"/>
                <w:sz w:val="28"/>
                <w:szCs w:val="28"/>
              </w:rPr>
              <w:t>любой</w:t>
            </w:r>
            <w:r w:rsidRPr="0048428D">
              <w:rPr>
                <w:color w:val="000000"/>
                <w:sz w:val="28"/>
                <w:szCs w:val="28"/>
              </w:rPr>
              <w:t xml:space="preserve"> примеси на хроматограмме испытуемого раствора;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48428D">
              <w:rPr>
                <w:sz w:val="28"/>
                <w:szCs w:val="28"/>
              </w:rPr>
              <w:t>гемцитабина</w:t>
            </w:r>
            <w:r w:rsidRPr="0048428D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Pr="0048428D">
              <w:rPr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 w:rsidRPr="0048428D">
              <w:rPr>
                <w:color w:val="000000"/>
                <w:sz w:val="28"/>
                <w:szCs w:val="28"/>
              </w:rPr>
              <w:t>раствора;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8428D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навеска фармакопейного стандартного образца </w:t>
            </w:r>
            <w:r w:rsidRPr="0048428D">
              <w:rPr>
                <w:sz w:val="28"/>
                <w:szCs w:val="28"/>
              </w:rPr>
              <w:t>гемцитабина гидрохлорида</w:t>
            </w:r>
            <w:r w:rsidRPr="0048428D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48428D" w:rsidRPr="0048428D" w:rsidTr="00300D3C">
        <w:tc>
          <w:tcPr>
            <w:tcW w:w="598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428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48428D" w:rsidRPr="0048428D" w:rsidRDefault="0048428D" w:rsidP="00CE3A8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8428D">
              <w:rPr>
                <w:color w:val="000000"/>
                <w:sz w:val="28"/>
                <w:szCs w:val="28"/>
              </w:rPr>
              <w:t xml:space="preserve">содержание </w:t>
            </w:r>
            <w:r w:rsidRPr="0048428D">
              <w:rPr>
                <w:sz w:val="28"/>
                <w:szCs w:val="28"/>
              </w:rPr>
              <w:t>гемцитабина гидрохлорида</w:t>
            </w:r>
            <w:r w:rsidRPr="0048428D">
              <w:rPr>
                <w:color w:val="000000"/>
                <w:sz w:val="28"/>
                <w:szCs w:val="28"/>
              </w:rPr>
              <w:t xml:space="preserve"> в фармакопейном стандартном образце</w:t>
            </w:r>
            <w:r w:rsidRPr="0048428D">
              <w:rPr>
                <w:sz w:val="28"/>
                <w:szCs w:val="28"/>
              </w:rPr>
              <w:t xml:space="preserve"> гемцитабина гидрохлорида</w:t>
            </w:r>
            <w:r w:rsidRPr="0048428D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48428D" w:rsidRPr="0048428D" w:rsidRDefault="0048428D" w:rsidP="0048428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- примеси А, В 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не более 0,1 % каждая;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 другая примесь – не более 0,1 %;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примесей – не более 0,2 %.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0,5 площади основного пика на хроматограмме раствора </w:t>
      </w:r>
      <w:r w:rsidRPr="004842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(менее 0,05 %).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8"/>
        </w:rPr>
        <w:t xml:space="preserve">Сульфатная зола.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Не более 0,1 % (ОФС «Сульфатная зола»). Для определения используют 1 </w:t>
      </w:r>
      <w:r w:rsidR="00CE3A82">
        <w:rPr>
          <w:rFonts w:ascii="Times New Roman" w:eastAsia="Times New Roman" w:hAnsi="Times New Roman" w:cs="Times New Roman"/>
          <w:sz w:val="28"/>
          <w:szCs w:val="28"/>
        </w:rPr>
        <w:t>г (точная навеска) субстанции.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8"/>
        </w:rPr>
        <w:t xml:space="preserve">Тяжёлые металлы.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Не более 0,001%. Определение проводят в соответствии с ОФС «Тяжёлые металлы» (метод 3Б) в зольном остатке, полученном </w:t>
      </w:r>
      <w:r w:rsidR="00A50C64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1.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4"/>
        </w:rPr>
        <w:t xml:space="preserve">Остаточные органические растворители. 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8428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4"/>
        </w:rPr>
        <w:t>соответствии с ОФС «Остаточные органические растворители».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0"/>
        </w:rPr>
        <w:t xml:space="preserve">Бактериальные эндотоксины.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>Не более 0,05 ЕЭ на 1 мг гемцитабина гидрохлорида (ОФ</w:t>
      </w:r>
      <w:r w:rsidR="00CE3A82">
        <w:rPr>
          <w:rFonts w:ascii="Times New Roman" w:eastAsia="Times New Roman" w:hAnsi="Times New Roman" w:cs="Times New Roman"/>
          <w:sz w:val="28"/>
          <w:szCs w:val="20"/>
        </w:rPr>
        <w:t>С «Бактериальные эндотоксины»).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48428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>В соответствии с ОФС «Микробиологическая чистота».</w:t>
      </w:r>
    </w:p>
    <w:p w:rsidR="0048428D" w:rsidRPr="0048428D" w:rsidRDefault="0048428D" w:rsidP="00CE3A82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КОЛИЧЕСТВЕННОЕ ОПРЕДЕЛЕНИЕ</w:t>
      </w:r>
    </w:p>
    <w:p w:rsidR="0048428D" w:rsidRPr="0048428D" w:rsidRDefault="0048428D" w:rsidP="00CE3A82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35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0"/>
        </w:rPr>
        <w:t xml:space="preserve">Испытуемый раствор.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250 мл помещают 25 мг (точная навеска) субстанции,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растворяют в воде и доводят объём раствора тем же растворителем до метки.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428D">
        <w:rPr>
          <w:rFonts w:ascii="Times New Roman" w:eastAsia="Times New Roman" w:hAnsi="Times New Roman" w:cs="Times New Roman"/>
          <w:i/>
          <w:sz w:val="28"/>
          <w:szCs w:val="20"/>
        </w:rPr>
        <w:t xml:space="preserve">Раствор </w:t>
      </w:r>
      <w:r w:rsidRPr="0048428D">
        <w:rPr>
          <w:rFonts w:ascii="Times New Roman" w:eastAsia="Times New Roman" w:hAnsi="Times New Roman" w:cs="Times New Roman"/>
          <w:i/>
          <w:sz w:val="28"/>
          <w:szCs w:val="28"/>
        </w:rPr>
        <w:t>стандартного образца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гемцитабина гидрохлорида</w:t>
      </w:r>
      <w:r w:rsidRPr="0048428D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250 мл помещают 25 мг (точная навеска)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фармакопейного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стандартного образца гемцитабина гидрохлорида,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>растворяют в воде и доводят объём раствора тем же растворителем до метки.</w:t>
      </w:r>
    </w:p>
    <w:p w:rsidR="0048428D" w:rsidRPr="00CE3A82" w:rsidRDefault="0048428D" w:rsidP="00CE3A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CE3A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) между пиками примеси B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и гемцитабина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менее 8,0;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8428D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48428D">
        <w:rPr>
          <w:rFonts w:ascii="Times New Roman" w:eastAsia="TimesNewRomanPSMT" w:hAnsi="Times New Roman" w:cs="Times New Roman"/>
          <w:i/>
          <w:sz w:val="28"/>
          <w:szCs w:val="28"/>
        </w:rPr>
        <w:t>фактор ассиметрии</w:t>
      </w:r>
      <w:r w:rsidRPr="004842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8428D">
        <w:rPr>
          <w:rFonts w:ascii="Times New Roman" w:eastAsia="TimesNewRomanPSMT" w:hAnsi="Times New Roman" w:cs="Times New Roman"/>
          <w:i/>
          <w:sz w:val="28"/>
          <w:szCs w:val="28"/>
        </w:rPr>
        <w:t>пика</w:t>
      </w:r>
      <w:r w:rsidRPr="0048428D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48428D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Pr="0048428D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8428D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гемцитабина</w:t>
      </w:r>
      <w:r w:rsidRPr="0048428D">
        <w:rPr>
          <w:rFonts w:ascii="Times New Roman" w:eastAsia="TimesNewRomanPSMT" w:hAnsi="Times New Roman" w:cs="Times New Roman"/>
          <w:sz w:val="28"/>
          <w:szCs w:val="28"/>
        </w:rPr>
        <w:t xml:space="preserve"> должен быть не более 1,5.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4"/>
        </w:rPr>
        <w:t>гемцитабина гидрохлорида:</w:t>
      </w:r>
    </w:p>
    <w:p w:rsidR="0048428D" w:rsidRPr="0048428D" w:rsidRDefault="0048428D" w:rsidP="004842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4842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гемцитабина</w:t>
      </w:r>
      <w:r w:rsidRPr="00484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</w:t>
      </w:r>
      <w:r w:rsidR="00CB672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не более 1,0 % (6 введений).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Содержание гемцитабина гидрохлорида 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48428D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48428D">
        <w:rPr>
          <w:rFonts w:ascii="Times New Roman" w:eastAsia="Times New Roman" w:hAnsi="Times New Roman" w:cs="Times New Roman"/>
          <w:sz w:val="28"/>
          <w:szCs w:val="28"/>
          <w:lang w:val="en-US"/>
        </w:rPr>
        <w:t>HCl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 в субстанции в процентах (</w:t>
      </w:r>
      <w:r w:rsidRPr="0048428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) в пересчёте </w:t>
      </w:r>
      <w:r w:rsidRPr="0048428D">
        <w:rPr>
          <w:rFonts w:ascii="Times New Roman" w:eastAsia="Times New Roman" w:hAnsi="Times New Roman" w:cs="Times New Roman"/>
          <w:sz w:val="28"/>
          <w:szCs w:val="20"/>
        </w:rPr>
        <w:t xml:space="preserve">на безводное и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 xml:space="preserve">свободное от 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>ос</w:t>
      </w:r>
      <w:r w:rsidRPr="0048428D">
        <w:rPr>
          <w:rFonts w:ascii="Times New Roman" w:eastAsia="Times New Roman" w:hAnsi="Times New Roman" w:cs="Times New Roman"/>
          <w:bCs/>
          <w:spacing w:val="3"/>
          <w:position w:val="1"/>
          <w:sz w:val="28"/>
          <w:szCs w:val="28"/>
        </w:rPr>
        <w:t>т</w:t>
      </w:r>
      <w:r w:rsidRPr="0048428D">
        <w:rPr>
          <w:rFonts w:ascii="Times New Roman" w:eastAsia="Times New Roman" w:hAnsi="Times New Roman" w:cs="Times New Roman"/>
          <w:bCs/>
          <w:spacing w:val="-7"/>
          <w:position w:val="1"/>
          <w:sz w:val="28"/>
          <w:szCs w:val="28"/>
        </w:rPr>
        <w:t>а</w:t>
      </w:r>
      <w:r w:rsidRPr="0048428D">
        <w:rPr>
          <w:rFonts w:ascii="Times New Roman" w:eastAsia="Times New Roman" w:hAnsi="Times New Roman" w:cs="Times New Roman"/>
          <w:bCs/>
          <w:spacing w:val="-3"/>
          <w:position w:val="1"/>
          <w:sz w:val="28"/>
          <w:szCs w:val="28"/>
        </w:rPr>
        <w:t>т</w:t>
      </w:r>
      <w:r w:rsidRPr="0048428D">
        <w:rPr>
          <w:rFonts w:ascii="Times New Roman" w:eastAsia="Times New Roman" w:hAnsi="Times New Roman" w:cs="Times New Roman"/>
          <w:bCs/>
          <w:spacing w:val="-7"/>
          <w:position w:val="1"/>
          <w:sz w:val="28"/>
          <w:szCs w:val="28"/>
        </w:rPr>
        <w:t>о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>чных</w:t>
      </w:r>
      <w:r w:rsidRPr="0048428D">
        <w:rPr>
          <w:rFonts w:ascii="Times New Roman" w:eastAsia="Times New Roman" w:hAnsi="Times New Roman" w:cs="Times New Roman"/>
          <w:bCs/>
          <w:spacing w:val="10"/>
          <w:position w:val="1"/>
          <w:sz w:val="28"/>
          <w:szCs w:val="28"/>
        </w:rPr>
        <w:t xml:space="preserve"> 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>органич</w:t>
      </w:r>
      <w:r w:rsidRPr="0048428D">
        <w:rPr>
          <w:rFonts w:ascii="Times New Roman" w:eastAsia="Times New Roman" w:hAnsi="Times New Roman" w:cs="Times New Roman"/>
          <w:bCs/>
          <w:spacing w:val="3"/>
          <w:position w:val="1"/>
          <w:sz w:val="28"/>
          <w:szCs w:val="28"/>
        </w:rPr>
        <w:t>е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>ских</w:t>
      </w:r>
      <w:r w:rsidRPr="0048428D">
        <w:rPr>
          <w:rFonts w:ascii="Times New Roman" w:eastAsia="Times New Roman" w:hAnsi="Times New Roman" w:cs="Times New Roman"/>
          <w:bCs/>
          <w:spacing w:val="10"/>
          <w:position w:val="1"/>
          <w:sz w:val="28"/>
          <w:szCs w:val="28"/>
        </w:rPr>
        <w:t xml:space="preserve"> 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>раст</w:t>
      </w:r>
      <w:r w:rsidRPr="0048428D">
        <w:rPr>
          <w:rFonts w:ascii="Times New Roman" w:eastAsia="Times New Roman" w:hAnsi="Times New Roman" w:cs="Times New Roman"/>
          <w:bCs/>
          <w:spacing w:val="-2"/>
          <w:position w:val="1"/>
          <w:sz w:val="28"/>
          <w:szCs w:val="28"/>
        </w:rPr>
        <w:t>в</w:t>
      </w:r>
      <w:r w:rsidRPr="0048428D">
        <w:rPr>
          <w:rFonts w:ascii="Times New Roman" w:eastAsia="Times New Roman" w:hAnsi="Times New Roman" w:cs="Times New Roman"/>
          <w:bCs/>
          <w:position w:val="1"/>
          <w:sz w:val="28"/>
          <w:szCs w:val="28"/>
        </w:rPr>
        <w:t xml:space="preserve">орителей </w:t>
      </w:r>
      <w:r w:rsidRPr="0048428D">
        <w:rPr>
          <w:rFonts w:ascii="Times New Roman" w:eastAsia="Times New Roman" w:hAnsi="Times New Roman" w:cs="Times New Roman"/>
          <w:sz w:val="28"/>
          <w:szCs w:val="28"/>
        </w:rPr>
        <w:t>вещество вычисляют по формуле: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93"/>
        <w:gridCol w:w="356"/>
        <w:gridCol w:w="8124"/>
      </w:tblGrid>
      <w:tr w:rsidR="0048428D" w:rsidRPr="0048428D" w:rsidTr="00300D3C">
        <w:trPr>
          <w:cantSplit/>
          <w:trHeight w:val="160"/>
        </w:trPr>
        <w:tc>
          <w:tcPr>
            <w:tcW w:w="5000" w:type="pct"/>
            <w:gridSpan w:val="4"/>
          </w:tcPr>
          <w:p w:rsidR="0048428D" w:rsidRPr="0048428D" w:rsidRDefault="0048428D" w:rsidP="00C35D73">
            <w:pPr>
              <w:tabs>
                <w:tab w:val="left" w:pos="6237"/>
              </w:tabs>
              <w:spacing w:after="120" w:line="240" w:lineRule="auto"/>
              <w:jc w:val="center"/>
              <w:rPr>
                <w:rFonts w:ascii="Arial" w:eastAsia="Times New Roman" w:hAnsi="Arial" w:cs="Times New Roman"/>
                <w:i/>
                <w:snapToGrid w:val="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∙250∙P∙100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napToGrid w:val="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napToGrid w:val="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napToGrid w:val="0"/>
                        <w:sz w:val="28"/>
                        <w:szCs w:val="28"/>
                        <w:lang w:val="en-US"/>
                      </w:rPr>
                      <m:t>∙250∙(100-W)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</w:tr>
      <w:tr w:rsidR="0048428D" w:rsidRPr="0048428D" w:rsidTr="00300D3C">
        <w:trPr>
          <w:cantSplit/>
          <w:trHeight w:val="160"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48428D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пика</w:t>
            </w:r>
            <w:r w:rsidRPr="0048428D">
              <w:rPr>
                <w:rFonts w:ascii="Aria Cyr" w:eastAsia="Times New Roman" w:hAnsi="Aria Cyr" w:cs="Times New Roman"/>
                <w:sz w:val="28"/>
                <w:szCs w:val="28"/>
              </w:rPr>
              <w:t xml:space="preserve"> </w:t>
            </w: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гемцитабина гидрохлорида</w:t>
            </w:r>
            <w:r w:rsidRPr="0048428D">
              <w:rPr>
                <w:rFonts w:ascii="Aria Cyr" w:eastAsia="Times New Roman" w:hAnsi="Aria Cyr" w:cs="Times New Roman"/>
                <w:color w:val="000000"/>
                <w:sz w:val="28"/>
                <w:szCs w:val="28"/>
              </w:rPr>
              <w:t xml:space="preserve"> </w:t>
            </w: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48428D" w:rsidRPr="0048428D" w:rsidTr="00300D3C">
        <w:trPr>
          <w:cantSplit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S</w:t>
            </w:r>
            <w:r w:rsidRPr="0048428D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пика гемцитабина гидрохлорида</w:t>
            </w:r>
            <w:r w:rsidRPr="0048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на хроматограмме раствора стандартного образца гемцитабина гидрохлорида;</w:t>
            </w:r>
          </w:p>
        </w:tc>
      </w:tr>
      <w:tr w:rsidR="0048428D" w:rsidRPr="0048428D" w:rsidTr="00300D3C">
        <w:trPr>
          <w:cantSplit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  <w:r w:rsidRPr="00E6718E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48428D" w:rsidRPr="0048428D" w:rsidTr="00300D3C">
        <w:trPr>
          <w:cantSplit/>
          <w:trHeight w:val="208"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  <w:r w:rsidRPr="0048428D"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навеска </w:t>
            </w: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фармакопейного</w:t>
            </w:r>
            <w:r w:rsidRPr="004842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стандартного образца гемцитабина гидрохлорида,</w:t>
            </w: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28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мг;</w:t>
            </w:r>
          </w:p>
        </w:tc>
      </w:tr>
      <w:tr w:rsidR="0048428D" w:rsidRPr="0048428D" w:rsidTr="00300D3C">
        <w:trPr>
          <w:cantSplit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воды и</w:t>
            </w:r>
            <w:r w:rsidRPr="0048428D">
              <w:rPr>
                <w:rFonts w:ascii="Times New Roman" w:eastAsia="Times New Roman" w:hAnsi="Times New Roman" w:cs="Times New Roman"/>
                <w:position w:val="1"/>
                <w:sz w:val="28"/>
                <w:szCs w:val="28"/>
              </w:rPr>
              <w:t xml:space="preserve"> остаточных органических растворителей в субстанции, %;</w:t>
            </w:r>
          </w:p>
        </w:tc>
      </w:tr>
      <w:tr w:rsidR="0048428D" w:rsidRPr="0048428D" w:rsidTr="00300D3C">
        <w:trPr>
          <w:cantSplit/>
        </w:trPr>
        <w:tc>
          <w:tcPr>
            <w:tcW w:w="312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48428D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48428D" w:rsidRPr="0048428D" w:rsidRDefault="0048428D" w:rsidP="004842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44" w:type="pct"/>
          </w:tcPr>
          <w:p w:rsidR="0048428D" w:rsidRPr="0048428D" w:rsidRDefault="0048428D" w:rsidP="004842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8428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фармакопейном стандартном образце гемцитабина гидрохлорида, %.</w:t>
            </w:r>
          </w:p>
        </w:tc>
      </w:tr>
    </w:tbl>
    <w:p w:rsidR="0048428D" w:rsidRPr="0048428D" w:rsidRDefault="0048428D" w:rsidP="0048428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8428D">
        <w:rPr>
          <w:rFonts w:ascii="Times New Roman" w:eastAsia="Times New Roman" w:hAnsi="Times New Roman" w:cs="Times New Roman"/>
          <w:spacing w:val="-6"/>
          <w:sz w:val="28"/>
          <w:szCs w:val="28"/>
        </w:rPr>
        <w:t>ХРАНЕНИЕ</w:t>
      </w:r>
    </w:p>
    <w:p w:rsidR="0048428D" w:rsidRPr="0048428D" w:rsidRDefault="0048428D" w:rsidP="0048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</w:rPr>
      </w:pPr>
      <w:r w:rsidRPr="0048428D">
        <w:rPr>
          <w:rFonts w:ascii="Times New Roman" w:eastAsia="Times New Roman" w:hAnsi="Times New Roman" w:cs="Times New Roman"/>
          <w:sz w:val="28"/>
          <w:szCs w:val="28"/>
        </w:rPr>
        <w:t>В плотно укупоренной упаковке.</w:t>
      </w:r>
    </w:p>
    <w:sectPr w:rsidR="0048428D" w:rsidRPr="0048428D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89" w:rsidRDefault="00297289" w:rsidP="006F516A">
      <w:pPr>
        <w:spacing w:after="0" w:line="240" w:lineRule="auto"/>
      </w:pPr>
      <w:r>
        <w:separator/>
      </w:r>
    </w:p>
  </w:endnote>
  <w:endnote w:type="continuationSeparator" w:id="0">
    <w:p w:rsidR="00297289" w:rsidRDefault="0029728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C96B4E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6B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C96B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6B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74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96B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89" w:rsidRDefault="00297289" w:rsidP="006F516A">
      <w:pPr>
        <w:spacing w:after="0" w:line="240" w:lineRule="auto"/>
      </w:pPr>
      <w:r>
        <w:separator/>
      </w:r>
    </w:p>
  </w:footnote>
  <w:footnote w:type="continuationSeparator" w:id="0">
    <w:p w:rsidR="00297289" w:rsidRDefault="00297289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C96B4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54B03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64C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7289"/>
    <w:rsid w:val="002A0834"/>
    <w:rsid w:val="002A28F0"/>
    <w:rsid w:val="002B3508"/>
    <w:rsid w:val="002C2E11"/>
    <w:rsid w:val="002D0ADD"/>
    <w:rsid w:val="002E2E48"/>
    <w:rsid w:val="002F2388"/>
    <w:rsid w:val="003130D7"/>
    <w:rsid w:val="00314749"/>
    <w:rsid w:val="003240A9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095F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8428D"/>
    <w:rsid w:val="00490653"/>
    <w:rsid w:val="00494977"/>
    <w:rsid w:val="004973C5"/>
    <w:rsid w:val="004A49B6"/>
    <w:rsid w:val="004B4B4B"/>
    <w:rsid w:val="004B5C7E"/>
    <w:rsid w:val="004B6A9D"/>
    <w:rsid w:val="004C0563"/>
    <w:rsid w:val="004D5F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048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5443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0419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50C64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35D73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96B4E"/>
    <w:rsid w:val="00CA5734"/>
    <w:rsid w:val="00CA5D3B"/>
    <w:rsid w:val="00CB2231"/>
    <w:rsid w:val="00CB463C"/>
    <w:rsid w:val="00CB672C"/>
    <w:rsid w:val="00CB6A80"/>
    <w:rsid w:val="00CB7D0D"/>
    <w:rsid w:val="00CC5743"/>
    <w:rsid w:val="00CC7EA0"/>
    <w:rsid w:val="00CD6B30"/>
    <w:rsid w:val="00CD6F11"/>
    <w:rsid w:val="00CE3A82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30A1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D6E1C"/>
    <w:rsid w:val="00DE3288"/>
    <w:rsid w:val="00DE4CD8"/>
    <w:rsid w:val="00E02845"/>
    <w:rsid w:val="00E04F06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18E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5E22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3897C3-C772-4CA1-81C8-983116C7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uiPriority w:val="59"/>
    <w:rsid w:val="004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627B-97A8-4961-8ABC-BE24E8F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14</cp:revision>
  <cp:lastPrinted>2023-02-21T11:08:00Z</cp:lastPrinted>
  <dcterms:created xsi:type="dcterms:W3CDTF">2023-05-30T06:45:00Z</dcterms:created>
  <dcterms:modified xsi:type="dcterms:W3CDTF">2023-07-07T06:53:00Z</dcterms:modified>
</cp:coreProperties>
</file>