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34" w:rsidRPr="00566354" w:rsidRDefault="00CA5734" w:rsidP="00CA5734">
      <w:pPr>
        <w:pStyle w:val="a4"/>
        <w:spacing w:line="360" w:lineRule="auto"/>
        <w:jc w:val="center"/>
        <w:rPr>
          <w:rFonts w:ascii="Times New Roman" w:hAnsi="Times New Roman"/>
          <w:b w:val="0"/>
          <w:color w:val="000000" w:themeColor="text1"/>
          <w:spacing w:val="-10"/>
          <w:szCs w:val="28"/>
        </w:rPr>
      </w:pPr>
      <w:r w:rsidRPr="00566354">
        <w:rPr>
          <w:rFonts w:ascii="Times New Roman" w:hAnsi="Times New Roman"/>
          <w:color w:val="000000" w:themeColor="text1"/>
          <w:spacing w:val="-10"/>
          <w:szCs w:val="28"/>
        </w:rPr>
        <w:t>МИНИСТЕРСТВО ЗДРАВООХРАНЕНИЯ РОССИЙСКОЙ ФЕДЕРАЦИИ</w:t>
      </w:r>
    </w:p>
    <w:p w:rsidR="00CA5734" w:rsidRPr="00566354" w:rsidRDefault="00CA5734" w:rsidP="00DA0E40">
      <w:pPr>
        <w:pStyle w:val="a4"/>
        <w:tabs>
          <w:tab w:val="left" w:pos="3828"/>
        </w:tabs>
        <w:spacing w:line="360" w:lineRule="auto"/>
        <w:jc w:val="center"/>
        <w:rPr>
          <w:rFonts w:ascii="Times New Roman" w:hAnsi="Times New Roman"/>
          <w:b w:val="0"/>
          <w:color w:val="000000" w:themeColor="text1"/>
          <w:szCs w:val="28"/>
        </w:rPr>
      </w:pPr>
    </w:p>
    <w:p w:rsidR="00CA5734" w:rsidRPr="00566354" w:rsidRDefault="00CA5734" w:rsidP="00DA0E40">
      <w:pPr>
        <w:pStyle w:val="a4"/>
        <w:tabs>
          <w:tab w:val="left" w:pos="3828"/>
        </w:tabs>
        <w:spacing w:line="360" w:lineRule="auto"/>
        <w:jc w:val="center"/>
        <w:rPr>
          <w:rFonts w:ascii="Times New Roman" w:hAnsi="Times New Roman"/>
          <w:b w:val="0"/>
          <w:color w:val="000000" w:themeColor="text1"/>
          <w:szCs w:val="28"/>
        </w:rPr>
      </w:pPr>
    </w:p>
    <w:p w:rsidR="00CA5734" w:rsidRPr="00566354" w:rsidRDefault="00CA5734" w:rsidP="00DA0E40">
      <w:pPr>
        <w:pStyle w:val="a4"/>
        <w:tabs>
          <w:tab w:val="left" w:pos="3828"/>
        </w:tabs>
        <w:spacing w:line="360" w:lineRule="auto"/>
        <w:jc w:val="center"/>
        <w:rPr>
          <w:rFonts w:ascii="Times New Roman" w:hAnsi="Times New Roman"/>
          <w:b w:val="0"/>
          <w:color w:val="000000" w:themeColor="text1"/>
          <w:szCs w:val="28"/>
        </w:rPr>
      </w:pPr>
    </w:p>
    <w:p w:rsidR="001B3A7A" w:rsidRPr="00461A52" w:rsidRDefault="00BE2A4D" w:rsidP="00DA0E40">
      <w:pPr>
        <w:spacing w:after="0" w:line="240" w:lineRule="auto"/>
        <w:jc w:val="center"/>
        <w:rPr>
          <w:rFonts w:ascii="Times New Roman" w:hAnsi="Times New Roman" w:cs="Times New Roman"/>
          <w:b/>
          <w:sz w:val="32"/>
          <w:szCs w:val="32"/>
        </w:rPr>
      </w:pPr>
      <w:r w:rsidRPr="00BE2A4D">
        <w:rPr>
          <w:rFonts w:ascii="Times New Roman" w:hAnsi="Times New Roman" w:cs="Times New Roman"/>
          <w:b/>
          <w:color w:val="000000" w:themeColor="text1"/>
          <w:sz w:val="32"/>
          <w:szCs w:val="32"/>
        </w:rPr>
        <w:t>ФАРМАКОПЕЙНАЯ СТАТЬЯ</w:t>
      </w:r>
    </w:p>
    <w:tbl>
      <w:tblPr>
        <w:tblStyle w:val="a3"/>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B3A7A" w:rsidRPr="00566354" w:rsidTr="00A9709C">
        <w:trPr>
          <w:jc w:val="center"/>
        </w:trPr>
        <w:tc>
          <w:tcPr>
            <w:tcW w:w="9356" w:type="dxa"/>
          </w:tcPr>
          <w:p w:rsidR="001B3A7A" w:rsidRPr="00566354" w:rsidRDefault="001B3A7A" w:rsidP="00DA0E40">
            <w:pPr>
              <w:jc w:val="center"/>
              <w:rPr>
                <w:rFonts w:ascii="Times New Roman" w:hAnsi="Times New Roman" w:cs="Times New Roman"/>
                <w:sz w:val="28"/>
                <w:szCs w:val="28"/>
              </w:rPr>
            </w:pPr>
          </w:p>
        </w:tc>
      </w:tr>
    </w:tbl>
    <w:p w:rsidR="001B3A7A" w:rsidRPr="00566354" w:rsidRDefault="001B3A7A" w:rsidP="00D84430">
      <w:pPr>
        <w:spacing w:after="0" w:line="40" w:lineRule="exact"/>
        <w:jc w:val="center"/>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60"/>
        <w:gridCol w:w="3191"/>
      </w:tblGrid>
      <w:tr w:rsidR="001B3A7A" w:rsidRPr="00F931E2" w:rsidTr="00A9709C">
        <w:trPr>
          <w:jc w:val="center"/>
        </w:trPr>
        <w:tc>
          <w:tcPr>
            <w:tcW w:w="5920" w:type="dxa"/>
          </w:tcPr>
          <w:p w:rsidR="001B3A7A" w:rsidRPr="00F931E2" w:rsidRDefault="00F931E2" w:rsidP="00DA0E40">
            <w:pPr>
              <w:spacing w:after="120"/>
              <w:rPr>
                <w:rFonts w:ascii="Times New Roman" w:hAnsi="Times New Roman" w:cs="Times New Roman"/>
                <w:b/>
                <w:sz w:val="28"/>
                <w:szCs w:val="28"/>
              </w:rPr>
            </w:pPr>
            <w:r w:rsidRPr="00F931E2">
              <w:rPr>
                <w:rFonts w:ascii="Times New Roman" w:hAnsi="Times New Roman" w:cs="Times New Roman"/>
                <w:b/>
                <w:sz w:val="28"/>
                <w:szCs w:val="28"/>
              </w:rPr>
              <w:t>Вода для гемодиализа</w:t>
            </w:r>
          </w:p>
        </w:tc>
        <w:tc>
          <w:tcPr>
            <w:tcW w:w="460" w:type="dxa"/>
          </w:tcPr>
          <w:p w:rsidR="001B3A7A" w:rsidRPr="00F931E2" w:rsidRDefault="001B3A7A" w:rsidP="00DA0E40">
            <w:pPr>
              <w:spacing w:after="120"/>
              <w:jc w:val="center"/>
              <w:rPr>
                <w:rFonts w:ascii="Times New Roman" w:hAnsi="Times New Roman" w:cs="Times New Roman"/>
                <w:b/>
                <w:sz w:val="28"/>
                <w:szCs w:val="28"/>
              </w:rPr>
            </w:pPr>
          </w:p>
        </w:tc>
        <w:tc>
          <w:tcPr>
            <w:tcW w:w="3191" w:type="dxa"/>
          </w:tcPr>
          <w:p w:rsidR="001B3A7A" w:rsidRPr="00F931E2" w:rsidRDefault="001B3A7A" w:rsidP="00DA0E40">
            <w:pPr>
              <w:spacing w:after="120"/>
              <w:rPr>
                <w:rFonts w:ascii="Times New Roman" w:hAnsi="Times New Roman" w:cs="Times New Roman"/>
                <w:b/>
                <w:sz w:val="28"/>
                <w:szCs w:val="28"/>
                <w:lang w:val="en-US"/>
              </w:rPr>
            </w:pPr>
            <w:r w:rsidRPr="00F931E2">
              <w:rPr>
                <w:rFonts w:ascii="Times New Roman" w:hAnsi="Times New Roman" w:cs="Times New Roman"/>
                <w:b/>
                <w:sz w:val="28"/>
                <w:szCs w:val="28"/>
              </w:rPr>
              <w:t>ФС</w:t>
            </w:r>
            <w:r w:rsidR="00912E95">
              <w:rPr>
                <w:rFonts w:ascii="Times New Roman" w:hAnsi="Times New Roman" w:cs="Times New Roman"/>
                <w:b/>
                <w:sz w:val="28"/>
                <w:szCs w:val="28"/>
              </w:rPr>
              <w:t>.2.2.0022</w:t>
            </w:r>
            <w:bookmarkStart w:id="0" w:name="_GoBack"/>
            <w:bookmarkEnd w:id="0"/>
          </w:p>
        </w:tc>
      </w:tr>
      <w:tr w:rsidR="001B3A7A" w:rsidRPr="00F931E2" w:rsidTr="00A9709C">
        <w:trPr>
          <w:jc w:val="center"/>
        </w:trPr>
        <w:tc>
          <w:tcPr>
            <w:tcW w:w="5920" w:type="dxa"/>
          </w:tcPr>
          <w:p w:rsidR="001B3A7A" w:rsidRPr="00F931E2" w:rsidRDefault="00F931E2" w:rsidP="00DA0E40">
            <w:pPr>
              <w:spacing w:after="120"/>
              <w:rPr>
                <w:rFonts w:ascii="Times New Roman" w:hAnsi="Times New Roman" w:cs="Times New Roman"/>
                <w:b/>
                <w:sz w:val="28"/>
                <w:szCs w:val="28"/>
              </w:rPr>
            </w:pPr>
            <w:r w:rsidRPr="00F931E2">
              <w:rPr>
                <w:rFonts w:ascii="Times New Roman" w:hAnsi="Times New Roman" w:cs="Times New Roman"/>
                <w:b/>
                <w:sz w:val="28"/>
                <w:szCs w:val="28"/>
              </w:rPr>
              <w:t>Вода для гемодиализа</w:t>
            </w:r>
          </w:p>
        </w:tc>
        <w:tc>
          <w:tcPr>
            <w:tcW w:w="460" w:type="dxa"/>
          </w:tcPr>
          <w:p w:rsidR="001B3A7A" w:rsidRPr="00F931E2" w:rsidRDefault="001B3A7A" w:rsidP="00DA0E40">
            <w:pPr>
              <w:spacing w:after="120"/>
              <w:jc w:val="center"/>
              <w:rPr>
                <w:rFonts w:ascii="Times New Roman" w:hAnsi="Times New Roman" w:cs="Times New Roman"/>
                <w:b/>
                <w:sz w:val="28"/>
                <w:szCs w:val="28"/>
              </w:rPr>
            </w:pPr>
          </w:p>
        </w:tc>
        <w:tc>
          <w:tcPr>
            <w:tcW w:w="3191" w:type="dxa"/>
          </w:tcPr>
          <w:p w:rsidR="001B3A7A" w:rsidRPr="00F931E2" w:rsidRDefault="001B3A7A" w:rsidP="00DA0E40">
            <w:pPr>
              <w:spacing w:after="120"/>
              <w:rPr>
                <w:rFonts w:ascii="Times New Roman" w:hAnsi="Times New Roman" w:cs="Times New Roman"/>
                <w:b/>
                <w:sz w:val="28"/>
                <w:szCs w:val="28"/>
              </w:rPr>
            </w:pPr>
          </w:p>
        </w:tc>
      </w:tr>
      <w:tr w:rsidR="001B3A7A" w:rsidRPr="00F931E2" w:rsidTr="00A9709C">
        <w:trPr>
          <w:jc w:val="center"/>
        </w:trPr>
        <w:tc>
          <w:tcPr>
            <w:tcW w:w="5920" w:type="dxa"/>
          </w:tcPr>
          <w:p w:rsidR="001B3A7A" w:rsidRPr="00D51E08" w:rsidRDefault="00F931E2" w:rsidP="00DA0E40">
            <w:pPr>
              <w:spacing w:after="120"/>
              <w:rPr>
                <w:rFonts w:ascii="Times New Roman" w:hAnsi="Times New Roman" w:cs="Times New Roman"/>
                <w:b/>
                <w:sz w:val="28"/>
                <w:szCs w:val="28"/>
                <w:lang w:val="en-US"/>
              </w:rPr>
            </w:pPr>
            <w:r w:rsidRPr="00F931E2">
              <w:rPr>
                <w:rFonts w:ascii="Times New Roman" w:hAnsi="Times New Roman" w:cs="Times New Roman"/>
                <w:b/>
                <w:sz w:val="28"/>
                <w:szCs w:val="28"/>
                <w:lang w:val="el-GR"/>
              </w:rPr>
              <w:t>Aqua p</w:t>
            </w:r>
            <w:r w:rsidRPr="00F931E2">
              <w:rPr>
                <w:rFonts w:ascii="Times New Roman" w:hAnsi="Times New Roman" w:cs="Times New Roman"/>
                <w:b/>
                <w:sz w:val="28"/>
                <w:szCs w:val="28"/>
                <w:lang w:val="en-US"/>
              </w:rPr>
              <w:t>ro</w:t>
            </w:r>
            <w:r w:rsidRPr="00F931E2">
              <w:rPr>
                <w:rFonts w:ascii="Times New Roman" w:hAnsi="Times New Roman" w:cs="Times New Roman"/>
                <w:b/>
                <w:sz w:val="28"/>
                <w:szCs w:val="28"/>
              </w:rPr>
              <w:t xml:space="preserve"> </w:t>
            </w:r>
            <w:r w:rsidRPr="00F931E2">
              <w:rPr>
                <w:rFonts w:ascii="Times New Roman" w:hAnsi="Times New Roman" w:cs="Times New Roman"/>
                <w:b/>
                <w:sz w:val="28"/>
                <w:szCs w:val="28"/>
                <w:lang w:val="el-GR"/>
              </w:rPr>
              <w:t>h</w:t>
            </w:r>
            <w:r w:rsidRPr="00F931E2">
              <w:rPr>
                <w:rFonts w:ascii="Times New Roman" w:hAnsi="Times New Roman" w:cs="Times New Roman"/>
                <w:b/>
                <w:sz w:val="28"/>
                <w:szCs w:val="28"/>
                <w:lang w:val="en-US"/>
              </w:rPr>
              <w:t>a</w:t>
            </w:r>
            <w:r w:rsidR="00D51E08">
              <w:rPr>
                <w:rFonts w:ascii="Times New Roman" w:hAnsi="Times New Roman" w:cs="Times New Roman"/>
                <w:b/>
                <w:sz w:val="28"/>
                <w:szCs w:val="28"/>
                <w:lang w:val="el-GR"/>
              </w:rPr>
              <w:t>emodialysi</w:t>
            </w:r>
          </w:p>
        </w:tc>
        <w:tc>
          <w:tcPr>
            <w:tcW w:w="460" w:type="dxa"/>
          </w:tcPr>
          <w:p w:rsidR="001B3A7A" w:rsidRPr="00F931E2" w:rsidRDefault="001B3A7A" w:rsidP="00DA0E40">
            <w:pPr>
              <w:spacing w:after="120"/>
              <w:jc w:val="center"/>
              <w:rPr>
                <w:rFonts w:ascii="Times New Roman" w:hAnsi="Times New Roman" w:cs="Times New Roman"/>
                <w:b/>
                <w:sz w:val="28"/>
                <w:szCs w:val="28"/>
                <w:lang w:val="en-US"/>
              </w:rPr>
            </w:pPr>
          </w:p>
        </w:tc>
        <w:tc>
          <w:tcPr>
            <w:tcW w:w="3191" w:type="dxa"/>
          </w:tcPr>
          <w:p w:rsidR="001B3A7A" w:rsidRPr="00F931E2" w:rsidRDefault="007A6D5F" w:rsidP="00DA0E40">
            <w:pPr>
              <w:spacing w:after="120"/>
              <w:rPr>
                <w:rFonts w:ascii="Times New Roman" w:hAnsi="Times New Roman" w:cs="Times New Roman"/>
                <w:b/>
                <w:sz w:val="28"/>
                <w:szCs w:val="28"/>
              </w:rPr>
            </w:pPr>
            <w:r w:rsidRPr="00F931E2">
              <w:rPr>
                <w:rFonts w:ascii="Times New Roman" w:hAnsi="Times New Roman" w:cs="Times New Roman"/>
                <w:b/>
                <w:sz w:val="28"/>
                <w:szCs w:val="28"/>
              </w:rPr>
              <w:t xml:space="preserve">Взамен </w:t>
            </w:r>
            <w:r w:rsidR="00F931E2" w:rsidRPr="00F931E2">
              <w:rPr>
                <w:rFonts w:ascii="Times New Roman" w:hAnsi="Times New Roman" w:cs="Times New Roman"/>
                <w:b/>
                <w:sz w:val="28"/>
                <w:szCs w:val="28"/>
              </w:rPr>
              <w:t>ФС.2.2.0022.18</w:t>
            </w:r>
          </w:p>
        </w:tc>
      </w:tr>
    </w:tbl>
    <w:p w:rsidR="001B3A7A" w:rsidRPr="00F931E2" w:rsidRDefault="001B3A7A" w:rsidP="00DA0E40">
      <w:pPr>
        <w:spacing w:after="0" w:line="40" w:lineRule="exact"/>
        <w:jc w:val="center"/>
        <w:rPr>
          <w:rFonts w:ascii="Times New Roman" w:hAnsi="Times New Roman" w:cs="Times New Roman"/>
          <w:sz w:val="28"/>
          <w:szCs w:val="28"/>
        </w:rPr>
      </w:pPr>
    </w:p>
    <w:tbl>
      <w:tblPr>
        <w:tblStyle w:val="a3"/>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B3A7A" w:rsidRPr="00566354" w:rsidTr="00A9709C">
        <w:trPr>
          <w:jc w:val="center"/>
        </w:trPr>
        <w:tc>
          <w:tcPr>
            <w:tcW w:w="9356" w:type="dxa"/>
          </w:tcPr>
          <w:p w:rsidR="001B3A7A" w:rsidRPr="00566354" w:rsidRDefault="001B3A7A" w:rsidP="003C6869">
            <w:pPr>
              <w:jc w:val="center"/>
              <w:rPr>
                <w:rFonts w:ascii="Times New Roman" w:hAnsi="Times New Roman" w:cs="Times New Roman"/>
                <w:sz w:val="28"/>
                <w:szCs w:val="28"/>
              </w:rPr>
            </w:pPr>
          </w:p>
        </w:tc>
      </w:tr>
    </w:tbl>
    <w:p w:rsidR="00541F50" w:rsidRPr="00566354" w:rsidRDefault="00541F50" w:rsidP="00DA0E40">
      <w:pPr>
        <w:spacing w:after="0" w:line="120" w:lineRule="exact"/>
        <w:rPr>
          <w:rFonts w:ascii="Times New Roman" w:hAnsi="Times New Roman" w:cs="Times New Roman"/>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709C" w:rsidTr="00A9709C">
        <w:tc>
          <w:tcPr>
            <w:tcW w:w="4785" w:type="dxa"/>
          </w:tcPr>
          <w:p w:rsidR="00A9709C" w:rsidRDefault="00A9709C" w:rsidP="00A9709C">
            <w:pPr>
              <w:rPr>
                <w:rFonts w:ascii="Times New Roman" w:hAnsi="Times New Roman" w:cs="Times New Roman"/>
                <w:sz w:val="28"/>
                <w:szCs w:val="28"/>
              </w:rPr>
            </w:pPr>
            <w:r w:rsidRPr="00B04BDF">
              <w:rPr>
                <w:rFonts w:ascii="Times New Roman" w:hAnsi="Times New Roman" w:cs="Times New Roman"/>
                <w:sz w:val="28"/>
                <w:szCs w:val="28"/>
              </w:rPr>
              <w:t>Н</w:t>
            </w:r>
            <w:r w:rsidRPr="00B04BDF">
              <w:rPr>
                <w:rFonts w:ascii="Times New Roman" w:hAnsi="Times New Roman" w:cs="Times New Roman"/>
                <w:sz w:val="28"/>
                <w:szCs w:val="28"/>
                <w:vertAlign w:val="subscript"/>
              </w:rPr>
              <w:t>2</w:t>
            </w:r>
            <w:r w:rsidRPr="00B04BDF">
              <w:rPr>
                <w:rFonts w:ascii="Times New Roman" w:hAnsi="Times New Roman" w:cs="Times New Roman"/>
                <w:sz w:val="28"/>
                <w:szCs w:val="28"/>
              </w:rPr>
              <w:t>О</w:t>
            </w:r>
          </w:p>
        </w:tc>
        <w:tc>
          <w:tcPr>
            <w:tcW w:w="4786" w:type="dxa"/>
          </w:tcPr>
          <w:p w:rsidR="00A9709C" w:rsidRDefault="00A9709C" w:rsidP="00A9709C">
            <w:pPr>
              <w:jc w:val="right"/>
              <w:rPr>
                <w:rFonts w:ascii="Times New Roman" w:hAnsi="Times New Roman" w:cs="Times New Roman"/>
                <w:sz w:val="28"/>
                <w:szCs w:val="28"/>
              </w:rPr>
            </w:pPr>
            <w:r w:rsidRPr="00B04BDF">
              <w:rPr>
                <w:rFonts w:ascii="Times New Roman" w:hAnsi="Times New Roman" w:cs="Times New Roman"/>
                <w:sz w:val="28"/>
                <w:szCs w:val="28"/>
              </w:rPr>
              <w:t>М.м.</w:t>
            </w:r>
            <w:r w:rsidR="00864107">
              <w:rPr>
                <w:rFonts w:ascii="Times New Roman" w:hAnsi="Times New Roman" w:cs="Times New Roman"/>
                <w:sz w:val="28"/>
                <w:szCs w:val="28"/>
              </w:rPr>
              <w:t xml:space="preserve"> </w:t>
            </w:r>
            <w:r w:rsidRPr="00B04BDF">
              <w:rPr>
                <w:rFonts w:ascii="Times New Roman" w:hAnsi="Times New Roman" w:cs="Times New Roman"/>
                <w:sz w:val="28"/>
                <w:szCs w:val="28"/>
              </w:rPr>
              <w:t>18,02</w:t>
            </w:r>
          </w:p>
        </w:tc>
      </w:tr>
    </w:tbl>
    <w:p w:rsidR="00A9709C" w:rsidRDefault="00A9709C" w:rsidP="00B04BDF">
      <w:pPr>
        <w:spacing w:after="0" w:line="360" w:lineRule="auto"/>
        <w:ind w:firstLine="720"/>
        <w:jc w:val="both"/>
        <w:rPr>
          <w:rFonts w:ascii="Times New Roman" w:hAnsi="Times New Roman" w:cs="Times New Roman"/>
          <w:sz w:val="28"/>
          <w:szCs w:val="28"/>
        </w:rPr>
      </w:pPr>
    </w:p>
    <w:p w:rsidR="00461A52" w:rsidRDefault="00A9709C" w:rsidP="00CD79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Настоящая фармакопейная статья распространяется на нефасованную воду для гемодиализа, получаемую из воды питьевой методами дистилляции, ионного обмена, обратного осмоса, комбинацией этих методов или другим способом, или из воды очищенной методом дистилляции и предназначенную для проведения гемодиализа.</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Вода для гемодиализа должна быть апирогенной и не должна содержать антимикробных консервантов или других добавок.</w:t>
      </w:r>
    </w:p>
    <w:p w:rsidR="00B04BDF" w:rsidRPr="00B04BDF" w:rsidRDefault="00A9709C" w:rsidP="00CD79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Описание</w:t>
      </w:r>
      <w:r w:rsidRPr="00B04BDF">
        <w:rPr>
          <w:rFonts w:ascii="Times New Roman" w:hAnsi="Times New Roman" w:cs="Times New Roman"/>
          <w:sz w:val="28"/>
          <w:szCs w:val="28"/>
        </w:rPr>
        <w:t>. Бесцветная прозрачная жидкость без запаха.</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Кислотность или щ</w:t>
      </w:r>
      <w:r w:rsidR="00461A52">
        <w:rPr>
          <w:rFonts w:ascii="Times New Roman" w:hAnsi="Times New Roman" w:cs="Times New Roman"/>
          <w:b/>
          <w:sz w:val="28"/>
          <w:szCs w:val="28"/>
        </w:rPr>
        <w:t>ё</w:t>
      </w:r>
      <w:r w:rsidRPr="00B04BDF">
        <w:rPr>
          <w:rFonts w:ascii="Times New Roman" w:hAnsi="Times New Roman" w:cs="Times New Roman"/>
          <w:b/>
          <w:sz w:val="28"/>
          <w:szCs w:val="28"/>
        </w:rPr>
        <w:t>лочность</w:t>
      </w:r>
      <w:r w:rsidRPr="00B04BDF">
        <w:rPr>
          <w:rFonts w:ascii="Times New Roman" w:hAnsi="Times New Roman" w:cs="Times New Roman"/>
          <w:sz w:val="28"/>
          <w:szCs w:val="28"/>
        </w:rPr>
        <w:t>. К 20 мл воды для гемодиализа прибавляют 0,05 мл</w:t>
      </w:r>
      <w:r w:rsidR="00E72DA9">
        <w:rPr>
          <w:rFonts w:ascii="Times New Roman" w:hAnsi="Times New Roman" w:cs="Times New Roman"/>
          <w:sz w:val="28"/>
          <w:szCs w:val="28"/>
        </w:rPr>
        <w:t xml:space="preserve"> </w:t>
      </w:r>
      <w:r w:rsidRPr="00B04BDF">
        <w:rPr>
          <w:rFonts w:ascii="Times New Roman" w:hAnsi="Times New Roman" w:cs="Times New Roman"/>
          <w:sz w:val="28"/>
          <w:szCs w:val="28"/>
        </w:rPr>
        <w:t>фенолового красного</w:t>
      </w:r>
      <w:r w:rsidR="00461A52">
        <w:rPr>
          <w:rFonts w:ascii="Times New Roman" w:hAnsi="Times New Roman" w:cs="Times New Roman"/>
          <w:sz w:val="28"/>
          <w:szCs w:val="28"/>
        </w:rPr>
        <w:t xml:space="preserve"> </w:t>
      </w:r>
      <w:r w:rsidR="00461A52" w:rsidRPr="00B04BDF">
        <w:rPr>
          <w:rFonts w:ascii="Times New Roman" w:hAnsi="Times New Roman" w:cs="Times New Roman"/>
          <w:sz w:val="28"/>
          <w:szCs w:val="28"/>
        </w:rPr>
        <w:t>раствора</w:t>
      </w:r>
      <w:r w:rsidR="00461A52">
        <w:rPr>
          <w:rFonts w:ascii="Times New Roman" w:hAnsi="Times New Roman" w:cs="Times New Roman"/>
          <w:sz w:val="28"/>
          <w:szCs w:val="28"/>
        </w:rPr>
        <w:t xml:space="preserve"> </w:t>
      </w:r>
      <w:r w:rsidR="00461A52" w:rsidRPr="00B04BDF">
        <w:rPr>
          <w:rFonts w:ascii="Times New Roman" w:hAnsi="Times New Roman" w:cs="Times New Roman"/>
          <w:sz w:val="28"/>
          <w:szCs w:val="28"/>
        </w:rPr>
        <w:t>0,1 %</w:t>
      </w:r>
      <w:r w:rsidRPr="00B04BDF">
        <w:rPr>
          <w:rFonts w:ascii="Times New Roman" w:hAnsi="Times New Roman" w:cs="Times New Roman"/>
          <w:sz w:val="28"/>
          <w:szCs w:val="28"/>
        </w:rPr>
        <w:t>. При появлении ж</w:t>
      </w:r>
      <w:r w:rsidR="00461A52">
        <w:rPr>
          <w:rFonts w:ascii="Times New Roman" w:hAnsi="Times New Roman" w:cs="Times New Roman"/>
          <w:sz w:val="28"/>
          <w:szCs w:val="28"/>
        </w:rPr>
        <w:t>ё</w:t>
      </w:r>
      <w:r w:rsidRPr="00B04BDF">
        <w:rPr>
          <w:rFonts w:ascii="Times New Roman" w:hAnsi="Times New Roman" w:cs="Times New Roman"/>
          <w:sz w:val="28"/>
          <w:szCs w:val="28"/>
        </w:rPr>
        <w:t xml:space="preserve">лтого окрашивания оно должно измениться на красное </w:t>
      </w:r>
      <w:r w:rsidR="00594434">
        <w:rPr>
          <w:rFonts w:ascii="Times New Roman" w:hAnsi="Times New Roman" w:cs="Times New Roman"/>
          <w:sz w:val="28"/>
          <w:szCs w:val="28"/>
        </w:rPr>
        <w:t>при</w:t>
      </w:r>
      <w:r w:rsidRPr="00B04BDF">
        <w:rPr>
          <w:rFonts w:ascii="Times New Roman" w:hAnsi="Times New Roman" w:cs="Times New Roman"/>
          <w:sz w:val="28"/>
          <w:szCs w:val="28"/>
        </w:rPr>
        <w:t xml:space="preserve"> прибавлени</w:t>
      </w:r>
      <w:r w:rsidR="00594434">
        <w:rPr>
          <w:rFonts w:ascii="Times New Roman" w:hAnsi="Times New Roman" w:cs="Times New Roman"/>
          <w:sz w:val="28"/>
          <w:szCs w:val="28"/>
        </w:rPr>
        <w:t>и</w:t>
      </w:r>
      <w:r w:rsidRPr="00B04BDF">
        <w:rPr>
          <w:rFonts w:ascii="Times New Roman" w:hAnsi="Times New Roman" w:cs="Times New Roman"/>
          <w:sz w:val="28"/>
          <w:szCs w:val="28"/>
        </w:rPr>
        <w:t xml:space="preserve"> не более 0,1</w:t>
      </w:r>
      <w:r w:rsidRPr="00B04BDF">
        <w:rPr>
          <w:rFonts w:ascii="Times New Roman" w:hAnsi="Times New Roman" w:cs="Times New Roman"/>
          <w:sz w:val="28"/>
          <w:szCs w:val="28"/>
          <w:lang w:val="en-US"/>
        </w:rPr>
        <w:t> </w:t>
      </w:r>
      <w:r w:rsidRPr="00B04BDF">
        <w:rPr>
          <w:rFonts w:ascii="Times New Roman" w:hAnsi="Times New Roman" w:cs="Times New Roman"/>
          <w:sz w:val="28"/>
          <w:szCs w:val="28"/>
        </w:rPr>
        <w:t>мл 0,01 М раствора натрия гидроксида. При появлении красного окрашивания оно должно измениться на ж</w:t>
      </w:r>
      <w:r w:rsidR="00461A52">
        <w:rPr>
          <w:rFonts w:ascii="Times New Roman" w:hAnsi="Times New Roman" w:cs="Times New Roman"/>
          <w:sz w:val="28"/>
          <w:szCs w:val="28"/>
        </w:rPr>
        <w:t>ё</w:t>
      </w:r>
      <w:r w:rsidRPr="00B04BDF">
        <w:rPr>
          <w:rFonts w:ascii="Times New Roman" w:hAnsi="Times New Roman" w:cs="Times New Roman"/>
          <w:sz w:val="28"/>
          <w:szCs w:val="28"/>
        </w:rPr>
        <w:t xml:space="preserve">лтое </w:t>
      </w:r>
      <w:r w:rsidR="00594434">
        <w:rPr>
          <w:rFonts w:ascii="Times New Roman" w:hAnsi="Times New Roman" w:cs="Times New Roman"/>
          <w:sz w:val="28"/>
          <w:szCs w:val="28"/>
        </w:rPr>
        <w:t>при</w:t>
      </w:r>
      <w:r w:rsidRPr="00B04BDF">
        <w:rPr>
          <w:rFonts w:ascii="Times New Roman" w:hAnsi="Times New Roman" w:cs="Times New Roman"/>
          <w:sz w:val="28"/>
          <w:szCs w:val="28"/>
        </w:rPr>
        <w:t xml:space="preserve"> прибавлени</w:t>
      </w:r>
      <w:r w:rsidR="00594434">
        <w:rPr>
          <w:rFonts w:ascii="Times New Roman" w:hAnsi="Times New Roman" w:cs="Times New Roman"/>
          <w:sz w:val="28"/>
          <w:szCs w:val="28"/>
        </w:rPr>
        <w:t>и</w:t>
      </w:r>
      <w:r w:rsidRPr="00B04BDF">
        <w:rPr>
          <w:rFonts w:ascii="Times New Roman" w:hAnsi="Times New Roman" w:cs="Times New Roman"/>
          <w:sz w:val="28"/>
          <w:szCs w:val="28"/>
        </w:rPr>
        <w:t xml:space="preserve"> не более 0,15 мл 0,01</w:t>
      </w:r>
      <w:r w:rsidRPr="00B04BDF">
        <w:rPr>
          <w:rFonts w:ascii="Times New Roman" w:hAnsi="Times New Roman" w:cs="Times New Roman"/>
          <w:sz w:val="28"/>
          <w:szCs w:val="28"/>
          <w:lang w:val="en-US"/>
        </w:rPr>
        <w:t> </w:t>
      </w:r>
      <w:r w:rsidRPr="00B04BDF">
        <w:rPr>
          <w:rFonts w:ascii="Times New Roman" w:hAnsi="Times New Roman" w:cs="Times New Roman"/>
          <w:sz w:val="28"/>
          <w:szCs w:val="28"/>
        </w:rPr>
        <w:t>М раствора хлористоводородной кислоты.</w:t>
      </w:r>
    </w:p>
    <w:p w:rsid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Электропроводность</w:t>
      </w:r>
      <w:r w:rsidRPr="00B04BD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B04BDF">
        <w:rPr>
          <w:rFonts w:ascii="Times New Roman" w:hAnsi="Times New Roman" w:cs="Times New Roman"/>
          <w:sz w:val="28"/>
          <w:szCs w:val="28"/>
        </w:rPr>
        <w:t>соответствии с ОФС «Электропроводность»</w:t>
      </w:r>
      <w:r>
        <w:rPr>
          <w:rFonts w:ascii="Times New Roman" w:hAnsi="Times New Roman" w:cs="Times New Roman"/>
          <w:sz w:val="28"/>
          <w:szCs w:val="28"/>
        </w:rPr>
        <w:t>.</w:t>
      </w:r>
    </w:p>
    <w:p w:rsidR="00B04BDF" w:rsidRPr="00B04BDF" w:rsidRDefault="00B04BDF" w:rsidP="00CD7942">
      <w:pPr>
        <w:keepNext/>
        <w:widowControl w:val="0"/>
        <w:spacing w:after="0" w:line="360" w:lineRule="auto"/>
        <w:ind w:firstLine="709"/>
        <w:jc w:val="both"/>
        <w:rPr>
          <w:rFonts w:ascii="Times New Roman" w:hAnsi="Times New Roman" w:cs="Times New Roman"/>
          <w:b/>
          <w:i/>
          <w:sz w:val="28"/>
          <w:szCs w:val="28"/>
        </w:rPr>
      </w:pPr>
      <w:r w:rsidRPr="00B04BDF">
        <w:rPr>
          <w:rFonts w:ascii="Times New Roman" w:hAnsi="Times New Roman" w:cs="Times New Roman"/>
          <w:b/>
          <w:i/>
          <w:sz w:val="28"/>
          <w:szCs w:val="28"/>
        </w:rPr>
        <w:lastRenderedPageBreak/>
        <w:t>Оборудование</w:t>
      </w:r>
    </w:p>
    <w:p w:rsidR="00B04BDF" w:rsidRPr="00B04BDF" w:rsidRDefault="00B04BDF" w:rsidP="00CD7942">
      <w:pPr>
        <w:keepNext/>
        <w:widowControl w:val="0"/>
        <w:spacing w:after="0" w:line="360" w:lineRule="auto"/>
        <w:ind w:firstLine="709"/>
        <w:jc w:val="both"/>
        <w:rPr>
          <w:rFonts w:ascii="Times New Roman" w:hAnsi="Times New Roman" w:cs="Times New Roman"/>
          <w:snapToGrid w:val="0"/>
          <w:color w:val="000000"/>
          <w:sz w:val="28"/>
          <w:szCs w:val="28"/>
        </w:rPr>
      </w:pPr>
      <w:r w:rsidRPr="00B04BDF">
        <w:rPr>
          <w:rFonts w:ascii="Times New Roman" w:hAnsi="Times New Roman" w:cs="Times New Roman"/>
          <w:snapToGrid w:val="0"/>
          <w:color w:val="000000"/>
          <w:sz w:val="28"/>
          <w:szCs w:val="28"/>
        </w:rPr>
        <w:t>Кондуктометрическая ячейка:</w:t>
      </w:r>
    </w:p>
    <w:p w:rsidR="00B04BDF" w:rsidRPr="00B04BDF" w:rsidRDefault="00B04BDF" w:rsidP="00CD7942">
      <w:pPr>
        <w:spacing w:after="0" w:line="360" w:lineRule="auto"/>
        <w:ind w:firstLine="709"/>
        <w:jc w:val="both"/>
        <w:rPr>
          <w:rFonts w:ascii="Times New Roman" w:hAnsi="Times New Roman" w:cs="Times New Roman"/>
          <w:snapToGrid w:val="0"/>
          <w:color w:val="000000"/>
          <w:sz w:val="28"/>
          <w:szCs w:val="28"/>
        </w:rPr>
      </w:pPr>
      <w:r w:rsidRPr="00B04BDF">
        <w:rPr>
          <w:rFonts w:ascii="Times New Roman" w:hAnsi="Times New Roman" w:cs="Times New Roman"/>
          <w:snapToGrid w:val="0"/>
          <w:color w:val="000000"/>
          <w:sz w:val="28"/>
          <w:szCs w:val="28"/>
        </w:rPr>
        <w:t>-</w:t>
      </w:r>
      <w:r w:rsidRPr="00B04BDF">
        <w:rPr>
          <w:rFonts w:ascii="Times New Roman" w:hAnsi="Times New Roman" w:cs="Times New Roman"/>
          <w:snapToGrid w:val="0"/>
          <w:color w:val="000000"/>
          <w:sz w:val="28"/>
          <w:szCs w:val="28"/>
          <w:lang w:val="en-US"/>
        </w:rPr>
        <w:t> </w:t>
      </w:r>
      <w:r w:rsidRPr="00497E48">
        <w:rPr>
          <w:rFonts w:ascii="Times New Roman" w:hAnsi="Times New Roman" w:cs="Times New Roman"/>
          <w:snapToGrid w:val="0"/>
          <w:color w:val="000000"/>
          <w:sz w:val="28"/>
          <w:szCs w:val="28"/>
        </w:rPr>
        <w:t>электроды из подходящего материала,</w:t>
      </w:r>
      <w:r w:rsidRPr="00B04BDF">
        <w:rPr>
          <w:rFonts w:ascii="Times New Roman" w:hAnsi="Times New Roman" w:cs="Times New Roman"/>
          <w:snapToGrid w:val="0"/>
          <w:color w:val="000000"/>
          <w:sz w:val="28"/>
          <w:szCs w:val="28"/>
        </w:rPr>
        <w:t xml:space="preserve"> такого как нержавеющая сталь;</w:t>
      </w:r>
    </w:p>
    <w:p w:rsidR="00B04BDF" w:rsidRPr="00B04BDF" w:rsidRDefault="00B04BDF" w:rsidP="00CD7942">
      <w:pPr>
        <w:spacing w:after="0" w:line="360" w:lineRule="auto"/>
        <w:ind w:firstLine="709"/>
        <w:jc w:val="both"/>
        <w:rPr>
          <w:rFonts w:ascii="Times New Roman" w:hAnsi="Times New Roman" w:cs="Times New Roman"/>
          <w:snapToGrid w:val="0"/>
          <w:color w:val="000000"/>
          <w:sz w:val="28"/>
          <w:szCs w:val="28"/>
        </w:rPr>
      </w:pPr>
      <w:r w:rsidRPr="00B04BDF">
        <w:rPr>
          <w:rFonts w:ascii="Times New Roman" w:hAnsi="Times New Roman" w:cs="Times New Roman"/>
          <w:snapToGrid w:val="0"/>
          <w:color w:val="000000"/>
          <w:sz w:val="28"/>
          <w:szCs w:val="28"/>
        </w:rPr>
        <w:t>-</w:t>
      </w:r>
      <w:r w:rsidRPr="00B04BDF">
        <w:rPr>
          <w:rFonts w:ascii="Times New Roman" w:hAnsi="Times New Roman" w:cs="Times New Roman"/>
          <w:snapToGrid w:val="0"/>
          <w:color w:val="000000"/>
          <w:sz w:val="28"/>
          <w:szCs w:val="28"/>
          <w:lang w:val="en-US"/>
        </w:rPr>
        <w:t> </w:t>
      </w:r>
      <w:r w:rsidRPr="00497E48">
        <w:rPr>
          <w:rFonts w:ascii="Times New Roman" w:hAnsi="Times New Roman" w:cs="Times New Roman"/>
          <w:snapToGrid w:val="0"/>
          <w:color w:val="000000"/>
          <w:sz w:val="28"/>
          <w:szCs w:val="28"/>
        </w:rPr>
        <w:t>константа ячейки обычно</w:t>
      </w:r>
      <w:r w:rsidRPr="00B04BDF">
        <w:rPr>
          <w:rFonts w:ascii="Times New Roman" w:hAnsi="Times New Roman" w:cs="Times New Roman"/>
          <w:snapToGrid w:val="0"/>
          <w:color w:val="000000"/>
          <w:sz w:val="28"/>
          <w:szCs w:val="28"/>
        </w:rPr>
        <w:t xml:space="preserve"> устанавливается поставщиком и впоследствии проверяется через соответствующие интервалы времени с использованием сертифицированного стандартного раствора </w:t>
      </w:r>
      <w:r w:rsidRPr="00B04BDF">
        <w:rPr>
          <w:rFonts w:ascii="Times New Roman" w:hAnsi="Times New Roman" w:cs="Times New Roman"/>
          <w:sz w:val="28"/>
          <w:szCs w:val="28"/>
        </w:rPr>
        <w:t>с электропроводностью менее 1500 мкСм/см</w:t>
      </w:r>
      <w:r w:rsidRPr="00B04BDF">
        <w:rPr>
          <w:rFonts w:ascii="Times New Roman" w:hAnsi="Times New Roman" w:cs="Times New Roman"/>
          <w:snapToGrid w:val="0"/>
          <w:color w:val="000000"/>
          <w:sz w:val="28"/>
          <w:szCs w:val="28"/>
        </w:rPr>
        <w:t xml:space="preserve"> или пут</w:t>
      </w:r>
      <w:r w:rsidR="00461A52">
        <w:rPr>
          <w:rFonts w:ascii="Times New Roman" w:hAnsi="Times New Roman" w:cs="Times New Roman"/>
          <w:snapToGrid w:val="0"/>
          <w:color w:val="000000"/>
          <w:sz w:val="28"/>
          <w:szCs w:val="28"/>
        </w:rPr>
        <w:t>ё</w:t>
      </w:r>
      <w:r w:rsidRPr="00B04BDF">
        <w:rPr>
          <w:rFonts w:ascii="Times New Roman" w:hAnsi="Times New Roman" w:cs="Times New Roman"/>
          <w:snapToGrid w:val="0"/>
          <w:color w:val="000000"/>
          <w:sz w:val="28"/>
          <w:szCs w:val="28"/>
        </w:rPr>
        <w:t>м сравнения с ячейкой, имеющей аттестованную константу ячейки. Константа ячейки считается подтвержд</w:t>
      </w:r>
      <w:r w:rsidR="00461A52">
        <w:rPr>
          <w:rFonts w:ascii="Times New Roman" w:hAnsi="Times New Roman" w:cs="Times New Roman"/>
          <w:snapToGrid w:val="0"/>
          <w:color w:val="000000"/>
          <w:sz w:val="28"/>
          <w:szCs w:val="28"/>
        </w:rPr>
        <w:t>ё</w:t>
      </w:r>
      <w:r w:rsidRPr="00B04BDF">
        <w:rPr>
          <w:rFonts w:ascii="Times New Roman" w:hAnsi="Times New Roman" w:cs="Times New Roman"/>
          <w:snapToGrid w:val="0"/>
          <w:color w:val="000000"/>
          <w:sz w:val="28"/>
          <w:szCs w:val="28"/>
        </w:rPr>
        <w:t>нной, если найденное значение находится в пределах 2 % от значения, указанного в сертификате; в противном случае должна быть проведена повторная калибровка.</w:t>
      </w:r>
    </w:p>
    <w:p w:rsidR="00B04BDF" w:rsidRPr="00B04BDF" w:rsidRDefault="00B04BDF" w:rsidP="00CD7942">
      <w:pPr>
        <w:shd w:val="clear" w:color="auto" w:fill="FFFFFF"/>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Кондуктометр</w:t>
      </w:r>
      <w:r w:rsidRPr="00B04BDF">
        <w:rPr>
          <w:rFonts w:ascii="Times New Roman" w:hAnsi="Times New Roman" w:cs="Times New Roman"/>
          <w:sz w:val="28"/>
          <w:szCs w:val="28"/>
        </w:rPr>
        <w:t>. Точность измерения должна быть не менее 0,1</w:t>
      </w:r>
      <w:r w:rsidRPr="00B04BDF">
        <w:rPr>
          <w:rFonts w:ascii="Times New Roman" w:hAnsi="Times New Roman" w:cs="Times New Roman"/>
          <w:sz w:val="28"/>
          <w:szCs w:val="28"/>
          <w:lang w:val="en-US"/>
        </w:rPr>
        <w:t> </w:t>
      </w:r>
      <w:r w:rsidRPr="00B04BDF">
        <w:rPr>
          <w:rFonts w:ascii="Times New Roman" w:hAnsi="Times New Roman" w:cs="Times New Roman"/>
          <w:sz w:val="28"/>
          <w:szCs w:val="28"/>
        </w:rPr>
        <w:t>мкСм/см в низшем диапазоне.</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 xml:space="preserve">Калибровка системы </w:t>
      </w:r>
      <w:r w:rsidRPr="00497E48">
        <w:rPr>
          <w:rFonts w:ascii="Times New Roman" w:hAnsi="Times New Roman" w:cs="Times New Roman"/>
          <w:sz w:val="28"/>
          <w:szCs w:val="28"/>
        </w:rPr>
        <w:t>(ячейки электропроводности и кондуктометра).</w:t>
      </w:r>
      <w:r w:rsidRPr="00B04BDF">
        <w:rPr>
          <w:rFonts w:ascii="Times New Roman" w:hAnsi="Times New Roman" w:cs="Times New Roman"/>
          <w:sz w:val="28"/>
          <w:szCs w:val="28"/>
        </w:rPr>
        <w:t xml:space="preserve"> Калибровка должна проводиться с использованием одного или более соответствующих стандартных растворов (ОФС «Электропроводность»). Допустимое отклонение должно составлять не более 3 % от измеренного значения электропроводности.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Калибровка кондуктометра</w:t>
      </w:r>
      <w:r w:rsidRPr="00B04BDF">
        <w:rPr>
          <w:rFonts w:ascii="Times New Roman" w:hAnsi="Times New Roman" w:cs="Times New Roman"/>
          <w:sz w:val="28"/>
          <w:szCs w:val="28"/>
        </w:rPr>
        <w:t>. Калибровку кондуктометра проводят с использованием сопротивлений высокой точности или эквивалентным прибором после отсоединения ячейки электропроводности для всех интервалов, использу</w:t>
      </w:r>
      <w:r w:rsidR="00C12944">
        <w:rPr>
          <w:rFonts w:ascii="Times New Roman" w:hAnsi="Times New Roman" w:cs="Times New Roman"/>
          <w:sz w:val="28"/>
          <w:szCs w:val="28"/>
        </w:rPr>
        <w:t>емых</w:t>
      </w:r>
      <w:r w:rsidRPr="00B04BDF">
        <w:rPr>
          <w:rFonts w:ascii="Times New Roman" w:hAnsi="Times New Roman" w:cs="Times New Roman"/>
          <w:sz w:val="28"/>
          <w:szCs w:val="28"/>
        </w:rPr>
        <w:t xml:space="preserve"> для измерения электропроводности и калибровки ячейки, с погрешностью не более 0,1 % от сертифицированной величины.</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В случае невозможности отсоединения ячейки электропроводности, вмонтированной в производственную линию, калибровка может быть проведена относительно предварительно калиброванной ячейки электропроводности, помещ</w:t>
      </w:r>
      <w:r w:rsidR="00AB2214">
        <w:rPr>
          <w:rFonts w:ascii="Times New Roman" w:hAnsi="Times New Roman" w:cs="Times New Roman"/>
          <w:sz w:val="28"/>
          <w:szCs w:val="28"/>
        </w:rPr>
        <w:t>ё</w:t>
      </w:r>
      <w:r w:rsidRPr="00B04BDF">
        <w:rPr>
          <w:rFonts w:ascii="Times New Roman" w:hAnsi="Times New Roman" w:cs="Times New Roman"/>
          <w:sz w:val="28"/>
          <w:szCs w:val="28"/>
        </w:rPr>
        <w:t>нной в поток воды для гемодиализа рядом с калибруемой ячейкой.</w:t>
      </w:r>
    </w:p>
    <w:p w:rsidR="00B04BDF" w:rsidRPr="00B04BDF" w:rsidRDefault="00B04BDF" w:rsidP="00CD7942">
      <w:pPr>
        <w:keepNext/>
        <w:widowControl w:val="0"/>
        <w:spacing w:after="0" w:line="360" w:lineRule="auto"/>
        <w:ind w:firstLine="709"/>
        <w:jc w:val="both"/>
        <w:rPr>
          <w:rFonts w:ascii="Times New Roman" w:hAnsi="Times New Roman" w:cs="Times New Roman"/>
          <w:b/>
          <w:i/>
          <w:sz w:val="28"/>
          <w:szCs w:val="28"/>
        </w:rPr>
      </w:pPr>
      <w:r w:rsidRPr="00B04BDF">
        <w:rPr>
          <w:rFonts w:ascii="Times New Roman" w:hAnsi="Times New Roman" w:cs="Times New Roman"/>
          <w:b/>
          <w:i/>
          <w:sz w:val="28"/>
          <w:szCs w:val="28"/>
        </w:rPr>
        <w:lastRenderedPageBreak/>
        <w:t>Методика</w:t>
      </w:r>
    </w:p>
    <w:p w:rsidR="00B04BDF" w:rsidRPr="00B04BDF" w:rsidRDefault="00B04BDF" w:rsidP="00CD7942">
      <w:pPr>
        <w:keepNext/>
        <w:widowControl w:val="0"/>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Стадия 1</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Измеряют электропроводность без температурной компенсации с одновременной регистрацией температуры. Измерение электропроводности</w:t>
      </w:r>
      <w:r w:rsidR="00461A52">
        <w:rPr>
          <w:rFonts w:ascii="Times New Roman" w:hAnsi="Times New Roman" w:cs="Times New Roman"/>
          <w:sz w:val="28"/>
          <w:szCs w:val="28"/>
        </w:rPr>
        <w:t xml:space="preserve"> </w:t>
      </w:r>
      <w:r w:rsidRPr="00B04BDF">
        <w:rPr>
          <w:rFonts w:ascii="Times New Roman" w:hAnsi="Times New Roman" w:cs="Times New Roman"/>
          <w:sz w:val="28"/>
          <w:szCs w:val="28"/>
        </w:rPr>
        <w:t>с помощью кондуктометров с температурной компенсацией возможно</w:t>
      </w:r>
      <w:r w:rsidR="00461A52">
        <w:rPr>
          <w:rFonts w:ascii="Times New Roman" w:hAnsi="Times New Roman" w:cs="Times New Roman"/>
          <w:sz w:val="28"/>
          <w:szCs w:val="28"/>
        </w:rPr>
        <w:t xml:space="preserve"> </w:t>
      </w:r>
      <w:r w:rsidRPr="00B04BDF">
        <w:rPr>
          <w:rFonts w:ascii="Times New Roman" w:hAnsi="Times New Roman" w:cs="Times New Roman"/>
          <w:sz w:val="28"/>
          <w:szCs w:val="28"/>
        </w:rPr>
        <w:t>только после соответствующей валидации.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Находят ближайшее значение температуры</w:t>
      </w:r>
      <w:r w:rsidR="001568A7">
        <w:rPr>
          <w:rFonts w:ascii="Times New Roman" w:hAnsi="Times New Roman" w:cs="Times New Roman"/>
          <w:sz w:val="28"/>
          <w:szCs w:val="28"/>
        </w:rPr>
        <w:t xml:space="preserve"> – </w:t>
      </w:r>
      <w:r w:rsidRPr="00B04BDF">
        <w:rPr>
          <w:rFonts w:ascii="Times New Roman" w:hAnsi="Times New Roman" w:cs="Times New Roman"/>
          <w:sz w:val="28"/>
          <w:szCs w:val="28"/>
        </w:rPr>
        <w:t>табл. </w:t>
      </w:r>
      <w:r w:rsidR="001568A7">
        <w:rPr>
          <w:rFonts w:ascii="Times New Roman" w:hAnsi="Times New Roman" w:cs="Times New Roman"/>
          <w:sz w:val="28"/>
          <w:szCs w:val="28"/>
        </w:rPr>
        <w:t>1</w:t>
      </w:r>
      <w:r w:rsidRPr="00B04BDF">
        <w:rPr>
          <w:rFonts w:ascii="Times New Roman" w:hAnsi="Times New Roman" w:cs="Times New Roman"/>
          <w:sz w:val="28"/>
          <w:szCs w:val="28"/>
        </w:rPr>
        <w:t>, меньше измеренного. Соответствующая величина электропроводности является предельно допустимой.</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Вода для гемодиализа соответствует требованиям, если измеренное значение электропроводности не превышает найденного по табл. 1</w:t>
      </w:r>
      <w:r w:rsidR="00864107">
        <w:rPr>
          <w:rFonts w:ascii="Times New Roman" w:hAnsi="Times New Roman" w:cs="Times New Roman"/>
          <w:sz w:val="28"/>
          <w:szCs w:val="28"/>
        </w:rPr>
        <w:t xml:space="preserve"> </w:t>
      </w:r>
      <w:r w:rsidRPr="00B04BDF">
        <w:rPr>
          <w:rFonts w:ascii="Times New Roman" w:hAnsi="Times New Roman" w:cs="Times New Roman"/>
          <w:sz w:val="28"/>
          <w:szCs w:val="28"/>
        </w:rPr>
        <w:t>предельно допустимого значения.</w:t>
      </w:r>
    </w:p>
    <w:p w:rsidR="001B4B79" w:rsidRDefault="00713539" w:rsidP="006B7265">
      <w:pPr>
        <w:spacing w:before="240" w:after="120" w:line="240" w:lineRule="auto"/>
        <w:rPr>
          <w:rFonts w:ascii="Times New Roman" w:hAnsi="Times New Roman" w:cs="Times New Roman"/>
          <w:sz w:val="28"/>
          <w:szCs w:val="28"/>
        </w:rPr>
      </w:pPr>
      <w:r>
        <w:rPr>
          <w:rFonts w:ascii="Times New Roman" w:hAnsi="Times New Roman" w:cs="Times New Roman"/>
          <w:sz w:val="28"/>
          <w:szCs w:val="28"/>
        </w:rPr>
        <w:t>Таблица</w:t>
      </w:r>
      <w:r w:rsidRPr="00713539">
        <w:rPr>
          <w:rFonts w:ascii="Times New Roman" w:hAnsi="Times New Roman" w:cs="Times New Roman"/>
          <w:sz w:val="28"/>
          <w:szCs w:val="28"/>
        </w:rPr>
        <w:t xml:space="preserve"> </w:t>
      </w:r>
      <w:r w:rsidR="00B04BDF" w:rsidRPr="00B04BDF">
        <w:rPr>
          <w:rFonts w:ascii="Times New Roman" w:hAnsi="Times New Roman" w:cs="Times New Roman"/>
          <w:sz w:val="28"/>
          <w:szCs w:val="28"/>
        </w:rPr>
        <w:t>1</w:t>
      </w:r>
      <w:r w:rsidRPr="00713539">
        <w:rPr>
          <w:rFonts w:ascii="Times New Roman" w:hAnsi="Times New Roman" w:cs="Times New Roman"/>
          <w:sz w:val="28"/>
          <w:szCs w:val="28"/>
        </w:rPr>
        <w:t xml:space="preserve"> </w:t>
      </w:r>
      <w:r w:rsidR="00B04BDF" w:rsidRPr="00B04BDF">
        <w:rPr>
          <w:rFonts w:ascii="Times New Roman" w:hAnsi="Times New Roman" w:cs="Times New Roman"/>
          <w:sz w:val="28"/>
          <w:szCs w:val="28"/>
        </w:rPr>
        <w:t>–</w:t>
      </w:r>
      <w:r w:rsidRPr="00713539">
        <w:rPr>
          <w:rFonts w:ascii="Times New Roman" w:hAnsi="Times New Roman" w:cs="Times New Roman"/>
          <w:sz w:val="28"/>
          <w:szCs w:val="28"/>
        </w:rPr>
        <w:t xml:space="preserve"> </w:t>
      </w:r>
      <w:r w:rsidR="00DC3C58" w:rsidRPr="005E7797">
        <w:rPr>
          <w:rFonts w:ascii="Times New Roman" w:hAnsi="Times New Roman" w:cs="Times New Roman"/>
          <w:sz w:val="28"/>
          <w:szCs w:val="28"/>
        </w:rPr>
        <w:t>Предельно допустимые значения электропроводности воды для гемодиализа в зависимости от температуры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2782"/>
        <w:gridCol w:w="2004"/>
        <w:gridCol w:w="2782"/>
      </w:tblGrid>
      <w:tr w:rsidR="00B04BDF" w:rsidRPr="00B04BDF" w:rsidTr="00461A52">
        <w:trPr>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Температура,</w:t>
            </w:r>
          </w:p>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°С</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Электропроводность,</w:t>
            </w:r>
          </w:p>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мкСм/см</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Температура,</w:t>
            </w:r>
          </w:p>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°С</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Электропроводность,</w:t>
            </w:r>
          </w:p>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мкСм/см</w:t>
            </w:r>
          </w:p>
        </w:tc>
      </w:tr>
      <w:tr w:rsidR="00B04BDF" w:rsidRPr="00B04BDF" w:rsidTr="00461A52">
        <w:trPr>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0,6</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2,1</w:t>
            </w:r>
          </w:p>
        </w:tc>
      </w:tr>
      <w:tr w:rsidR="00B04BDF" w:rsidRPr="00B04BDF" w:rsidTr="00461A52">
        <w:trPr>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0,8</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2,2</w:t>
            </w:r>
          </w:p>
        </w:tc>
      </w:tr>
      <w:tr w:rsidR="00B04BDF" w:rsidRPr="00B04BDF" w:rsidTr="00461A52">
        <w:trPr>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0,9</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2,4</w:t>
            </w:r>
          </w:p>
        </w:tc>
      </w:tr>
      <w:tr w:rsidR="00B04BDF" w:rsidRPr="00B04BDF" w:rsidTr="00461A52">
        <w:trPr>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1,0</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70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2,5</w:t>
            </w:r>
          </w:p>
        </w:tc>
      </w:tr>
      <w:tr w:rsidR="00B04BDF" w:rsidRPr="00B04BDF" w:rsidTr="00461A52">
        <w:trPr>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1,1</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75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2,7</w:t>
            </w:r>
          </w:p>
        </w:tc>
      </w:tr>
      <w:tr w:rsidR="00B04BDF" w:rsidRPr="00B04BDF" w:rsidTr="00461A52">
        <w:trPr>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1,3</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80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2,7</w:t>
            </w:r>
          </w:p>
        </w:tc>
      </w:tr>
      <w:tr w:rsidR="00B04BDF" w:rsidRPr="00B04BDF" w:rsidTr="00461A52">
        <w:trPr>
          <w:trHeight w:val="96"/>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30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1,4</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85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2,7</w:t>
            </w:r>
          </w:p>
        </w:tc>
      </w:tr>
      <w:tr w:rsidR="00B04BDF" w:rsidRPr="00B04BDF" w:rsidTr="00461A52">
        <w:trPr>
          <w:trHeight w:val="96"/>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35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1,5</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90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2,7</w:t>
            </w:r>
          </w:p>
        </w:tc>
      </w:tr>
      <w:tr w:rsidR="00B04BDF" w:rsidRPr="00B04BDF" w:rsidTr="00461A52">
        <w:trPr>
          <w:trHeight w:val="96"/>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40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1,7</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95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2,9</w:t>
            </w:r>
          </w:p>
        </w:tc>
      </w:tr>
      <w:tr w:rsidR="00B04BDF" w:rsidRPr="00B04BDF" w:rsidTr="00461A52">
        <w:trPr>
          <w:trHeight w:val="96"/>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45</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1,8</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100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3,1</w:t>
            </w:r>
          </w:p>
        </w:tc>
      </w:tr>
      <w:tr w:rsidR="00B04BDF" w:rsidRPr="00B04BDF" w:rsidTr="00461A52">
        <w:trPr>
          <w:trHeight w:val="96"/>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1,9</w:t>
            </w:r>
          </w:p>
        </w:tc>
        <w:tc>
          <w:tcPr>
            <w:tcW w:w="1083" w:type="pct"/>
          </w:tcPr>
          <w:p w:rsidR="00B04BDF" w:rsidRPr="001568A7" w:rsidRDefault="00045131" w:rsidP="00B04B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pct"/>
          </w:tcPr>
          <w:p w:rsidR="00B04BDF" w:rsidRPr="001568A7" w:rsidRDefault="00045131" w:rsidP="00B04B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B04BDF" w:rsidRPr="00B04BDF" w:rsidRDefault="00B04BDF" w:rsidP="006B7265">
      <w:pPr>
        <w:spacing w:before="240"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Для значений температур, не представленных в табл. 1, вычисляют максимально допустимое значение электропроводности пут</w:t>
      </w:r>
      <w:r w:rsidR="00461A52">
        <w:rPr>
          <w:rFonts w:ascii="Times New Roman" w:hAnsi="Times New Roman" w:cs="Times New Roman"/>
          <w:sz w:val="28"/>
          <w:szCs w:val="28"/>
        </w:rPr>
        <w:t>ё</w:t>
      </w:r>
      <w:r w:rsidRPr="00B04BDF">
        <w:rPr>
          <w:rFonts w:ascii="Times New Roman" w:hAnsi="Times New Roman" w:cs="Times New Roman"/>
          <w:sz w:val="28"/>
          <w:szCs w:val="28"/>
        </w:rPr>
        <w:t>м интерполяции ближайших к полученному верхнему и нижнему значениям, привед</w:t>
      </w:r>
      <w:r w:rsidR="00FC3A1E">
        <w:rPr>
          <w:rFonts w:ascii="Times New Roman" w:hAnsi="Times New Roman" w:cs="Times New Roman"/>
          <w:sz w:val="28"/>
          <w:szCs w:val="28"/>
        </w:rPr>
        <w:t>ё</w:t>
      </w:r>
      <w:r w:rsidRPr="00B04BDF">
        <w:rPr>
          <w:rFonts w:ascii="Times New Roman" w:hAnsi="Times New Roman" w:cs="Times New Roman"/>
          <w:sz w:val="28"/>
          <w:szCs w:val="28"/>
        </w:rPr>
        <w:t>нным в табл. 1.</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Если величина электропроводности превышает привед</w:t>
      </w:r>
      <w:r w:rsidR="00461A52">
        <w:rPr>
          <w:rFonts w:ascii="Times New Roman" w:hAnsi="Times New Roman" w:cs="Times New Roman"/>
          <w:sz w:val="28"/>
          <w:szCs w:val="28"/>
        </w:rPr>
        <w:t>ё</w:t>
      </w:r>
      <w:r w:rsidRPr="00B04BDF">
        <w:rPr>
          <w:rFonts w:ascii="Times New Roman" w:hAnsi="Times New Roman" w:cs="Times New Roman"/>
          <w:sz w:val="28"/>
          <w:szCs w:val="28"/>
        </w:rPr>
        <w:t>нное в табл. 1 значение, продолжают испытания в соответствии с требованиями стадии 2.</w:t>
      </w:r>
    </w:p>
    <w:p w:rsidR="00B04BDF" w:rsidRPr="00B04BDF" w:rsidRDefault="00B04BDF" w:rsidP="00CD7942">
      <w:pPr>
        <w:keepNext/>
        <w:widowControl w:val="0"/>
        <w:spacing w:after="0" w:line="360" w:lineRule="auto"/>
        <w:ind w:firstLine="709"/>
        <w:jc w:val="both"/>
        <w:rPr>
          <w:rFonts w:ascii="Times New Roman" w:hAnsi="Times New Roman" w:cs="Times New Roman"/>
          <w:i/>
          <w:sz w:val="28"/>
          <w:szCs w:val="28"/>
        </w:rPr>
      </w:pPr>
      <w:r w:rsidRPr="00B04BDF">
        <w:rPr>
          <w:rFonts w:ascii="Times New Roman" w:hAnsi="Times New Roman" w:cs="Times New Roman"/>
          <w:i/>
          <w:sz w:val="28"/>
          <w:szCs w:val="28"/>
        </w:rPr>
        <w:lastRenderedPageBreak/>
        <w:t>Стадия 2</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 xml:space="preserve">Не менее 100 мл воды для гемодиализа помещают в сосуд. При постоянном перемешивании устанавливают температуру в пределах </w:t>
      </w:r>
      <w:r w:rsidR="001C7AA6">
        <w:rPr>
          <w:rFonts w:ascii="Times New Roman" w:hAnsi="Times New Roman" w:cs="Times New Roman"/>
          <w:sz w:val="28"/>
          <w:szCs w:val="28"/>
        </w:rPr>
        <w:t>25 </w:t>
      </w:r>
      <w:r w:rsidRPr="00B04BDF">
        <w:rPr>
          <w:rFonts w:ascii="Times New Roman" w:hAnsi="Times New Roman" w:cs="Times New Roman"/>
          <w:sz w:val="28"/>
          <w:szCs w:val="28"/>
        </w:rPr>
        <w:t>°С и измеряют электропроводность через каждые 5 мин до тех пор, пока изменение электропроводности за 5 мин не составит менее 0,1 мкСм/см. Фиксируют это значение электропроводности.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Вода для гемодиализа удовлетворяет требованиям, если полученное значение электропроводности составляет не более 2,1 мкСм/см.</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Если значение электропроводности более 2,1 мкСм/см, проводят испытания в соответствии с требованиями стадии 3.</w:t>
      </w:r>
    </w:p>
    <w:p w:rsidR="00B04BDF" w:rsidRPr="00B04BDF" w:rsidRDefault="00B04BDF" w:rsidP="00CD7942">
      <w:pPr>
        <w:spacing w:after="0" w:line="360" w:lineRule="auto"/>
        <w:ind w:firstLine="709"/>
        <w:jc w:val="both"/>
        <w:rPr>
          <w:rFonts w:ascii="Times New Roman" w:hAnsi="Times New Roman" w:cs="Times New Roman"/>
          <w:i/>
          <w:sz w:val="28"/>
          <w:szCs w:val="28"/>
        </w:rPr>
      </w:pPr>
      <w:r w:rsidRPr="00B04BDF">
        <w:rPr>
          <w:rFonts w:ascii="Times New Roman" w:hAnsi="Times New Roman" w:cs="Times New Roman"/>
          <w:i/>
          <w:sz w:val="28"/>
          <w:szCs w:val="28"/>
        </w:rPr>
        <w:t>Стадия 3</w:t>
      </w:r>
    </w:p>
    <w:p w:rsidR="00B04BDF" w:rsidRPr="00B04BDF" w:rsidRDefault="00B04BDF" w:rsidP="00CD7942">
      <w:pPr>
        <w:pStyle w:val="a4"/>
        <w:spacing w:line="360" w:lineRule="auto"/>
        <w:ind w:firstLine="709"/>
        <w:jc w:val="both"/>
        <w:rPr>
          <w:rFonts w:ascii="Times New Roman" w:hAnsi="Times New Roman"/>
          <w:b w:val="0"/>
          <w:szCs w:val="28"/>
        </w:rPr>
      </w:pPr>
      <w:r w:rsidRPr="00B04BDF">
        <w:rPr>
          <w:rFonts w:ascii="Times New Roman" w:hAnsi="Times New Roman"/>
          <w:b w:val="0"/>
          <w:szCs w:val="28"/>
        </w:rPr>
        <w:t xml:space="preserve">Испытание выполняют в течение приблизительно 5 мин после проведения испытания по стадии 2, поддерживая температуру в пределах 25 °С. Прибавляют свежеприготовленный насыщенный раствор калия хлорида к воде для гемодиализа (0,3 мл на 100 мл воды для гемодиализа) и определяют </w:t>
      </w:r>
      <w:r w:rsidRPr="00B04BDF">
        <w:rPr>
          <w:rFonts w:ascii="Times New Roman" w:hAnsi="Times New Roman"/>
          <w:b w:val="0"/>
          <w:szCs w:val="28"/>
          <w:lang w:val="en-US"/>
        </w:rPr>
        <w:t>pH</w:t>
      </w:r>
      <w:r w:rsidRPr="00B04BDF">
        <w:rPr>
          <w:rFonts w:ascii="Times New Roman" w:hAnsi="Times New Roman"/>
          <w:b w:val="0"/>
          <w:szCs w:val="28"/>
        </w:rPr>
        <w:t xml:space="preserve"> с точностью до 0,1.</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 xml:space="preserve">Определяют предельное значение электропроводности </w:t>
      </w:r>
      <w:r w:rsidR="001568A7">
        <w:rPr>
          <w:rFonts w:ascii="Times New Roman" w:hAnsi="Times New Roman" w:cs="Times New Roman"/>
          <w:sz w:val="28"/>
          <w:szCs w:val="28"/>
        </w:rPr>
        <w:t xml:space="preserve">– </w:t>
      </w:r>
      <w:r w:rsidRPr="00B04BDF">
        <w:rPr>
          <w:rFonts w:ascii="Times New Roman" w:hAnsi="Times New Roman" w:cs="Times New Roman"/>
          <w:sz w:val="28"/>
          <w:szCs w:val="28"/>
        </w:rPr>
        <w:t>табл. 2 для данного рН.</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Вода для гемодиализа удовлетворяет требованиям по электропроводности, если величина электропроводности, полученная на стадии 2, не превышает значения, привед</w:t>
      </w:r>
      <w:r w:rsidR="00265373">
        <w:rPr>
          <w:rFonts w:ascii="Times New Roman" w:hAnsi="Times New Roman" w:cs="Times New Roman"/>
          <w:sz w:val="28"/>
          <w:szCs w:val="28"/>
        </w:rPr>
        <w:t>ё</w:t>
      </w:r>
      <w:r w:rsidRPr="00B04BDF">
        <w:rPr>
          <w:rFonts w:ascii="Times New Roman" w:hAnsi="Times New Roman" w:cs="Times New Roman"/>
          <w:sz w:val="28"/>
          <w:szCs w:val="28"/>
        </w:rPr>
        <w:t>нного в табл. 2. Если полученная на стадии 2 величина электропроводности превышает значение, привед</w:t>
      </w:r>
      <w:r w:rsidR="00461A52">
        <w:rPr>
          <w:rFonts w:ascii="Times New Roman" w:hAnsi="Times New Roman" w:cs="Times New Roman"/>
          <w:sz w:val="28"/>
          <w:szCs w:val="28"/>
        </w:rPr>
        <w:t>ё</w:t>
      </w:r>
      <w:r w:rsidRPr="00B04BDF">
        <w:rPr>
          <w:rFonts w:ascii="Times New Roman" w:hAnsi="Times New Roman" w:cs="Times New Roman"/>
          <w:sz w:val="28"/>
          <w:szCs w:val="28"/>
        </w:rPr>
        <w:t>нное в табл. 2, или значение рН находится за пределами диапазона 5,0–7,0, то вода для гемодиализа не соответствует требованиям по показателю «Электропроводность».</w:t>
      </w:r>
    </w:p>
    <w:p w:rsidR="001B4B79" w:rsidRDefault="00713539" w:rsidP="006B7265">
      <w:pPr>
        <w:keepNext/>
        <w:spacing w:before="240" w:after="120" w:line="240" w:lineRule="auto"/>
        <w:rPr>
          <w:rFonts w:ascii="Times New Roman" w:hAnsi="Times New Roman" w:cs="Times New Roman"/>
          <w:sz w:val="28"/>
          <w:szCs w:val="28"/>
        </w:rPr>
      </w:pPr>
      <w:r>
        <w:rPr>
          <w:rFonts w:ascii="Times New Roman" w:hAnsi="Times New Roman" w:cs="Times New Roman"/>
          <w:sz w:val="28"/>
          <w:szCs w:val="28"/>
        </w:rPr>
        <w:lastRenderedPageBreak/>
        <w:t>Таблица</w:t>
      </w:r>
      <w:r w:rsidRPr="00713539">
        <w:rPr>
          <w:rFonts w:ascii="Times New Roman" w:hAnsi="Times New Roman" w:cs="Times New Roman"/>
          <w:sz w:val="28"/>
          <w:szCs w:val="28"/>
        </w:rPr>
        <w:t xml:space="preserve"> </w:t>
      </w:r>
      <w:r w:rsidR="00B04BDF" w:rsidRPr="00B04BDF">
        <w:rPr>
          <w:rFonts w:ascii="Times New Roman" w:hAnsi="Times New Roman" w:cs="Times New Roman"/>
          <w:sz w:val="28"/>
          <w:szCs w:val="28"/>
        </w:rPr>
        <w:t>2</w:t>
      </w:r>
      <w:r w:rsidRPr="00713539">
        <w:rPr>
          <w:rFonts w:ascii="Times New Roman" w:hAnsi="Times New Roman" w:cs="Times New Roman"/>
          <w:sz w:val="28"/>
          <w:szCs w:val="28"/>
        </w:rPr>
        <w:t xml:space="preserve"> </w:t>
      </w:r>
      <w:r>
        <w:rPr>
          <w:rFonts w:ascii="Times New Roman" w:hAnsi="Times New Roman" w:cs="Times New Roman"/>
          <w:sz w:val="28"/>
          <w:szCs w:val="28"/>
        </w:rPr>
        <w:t>–</w:t>
      </w:r>
      <w:r w:rsidRPr="00713539">
        <w:rPr>
          <w:rFonts w:ascii="Times New Roman" w:hAnsi="Times New Roman" w:cs="Times New Roman"/>
          <w:sz w:val="28"/>
          <w:szCs w:val="28"/>
        </w:rPr>
        <w:t xml:space="preserve"> </w:t>
      </w:r>
      <w:r w:rsidR="00DC3C58" w:rsidRPr="005E7797">
        <w:rPr>
          <w:rFonts w:ascii="Times New Roman" w:hAnsi="Times New Roman" w:cs="Times New Roman"/>
          <w:sz w:val="28"/>
          <w:szCs w:val="28"/>
        </w:rPr>
        <w:t>Предельно допустимые значения электропроводности воды для гемодиализа в зависимости от рН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2782"/>
        <w:gridCol w:w="2004"/>
        <w:gridCol w:w="2782"/>
      </w:tblGrid>
      <w:tr w:rsidR="00B04BDF" w:rsidRPr="00B04BDF" w:rsidTr="00461A52">
        <w:trPr>
          <w:jc w:val="center"/>
        </w:trPr>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рН</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Электропроводность,</w:t>
            </w:r>
          </w:p>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мкСм/см</w:t>
            </w:r>
          </w:p>
        </w:tc>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рН</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Электропроводность,</w:t>
            </w:r>
          </w:p>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мкСм/см</w:t>
            </w:r>
          </w:p>
        </w:tc>
      </w:tr>
      <w:tr w:rsidR="00B04BDF" w:rsidRPr="00B04BDF" w:rsidTr="00461A52">
        <w:trPr>
          <w:jc w:val="center"/>
        </w:trPr>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5,0</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4,7</w:t>
            </w:r>
          </w:p>
        </w:tc>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6,1</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2,4</w:t>
            </w:r>
          </w:p>
        </w:tc>
      </w:tr>
      <w:tr w:rsidR="00B04BDF" w:rsidRPr="00B04BDF" w:rsidTr="00461A52">
        <w:trPr>
          <w:jc w:val="center"/>
        </w:trPr>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5,1</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4,1</w:t>
            </w:r>
          </w:p>
        </w:tc>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6,2</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2,5</w:t>
            </w:r>
          </w:p>
        </w:tc>
      </w:tr>
      <w:tr w:rsidR="00B04BDF" w:rsidRPr="00B04BDF" w:rsidTr="00461A52">
        <w:trPr>
          <w:jc w:val="center"/>
        </w:trPr>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5,2</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3,6</w:t>
            </w:r>
          </w:p>
        </w:tc>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6,3</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2,4</w:t>
            </w:r>
          </w:p>
        </w:tc>
      </w:tr>
      <w:tr w:rsidR="00B04BDF" w:rsidRPr="00B04BDF" w:rsidTr="00461A52">
        <w:trPr>
          <w:jc w:val="center"/>
        </w:trPr>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5,3</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3,3</w:t>
            </w:r>
          </w:p>
        </w:tc>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6,4</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2,3</w:t>
            </w:r>
          </w:p>
        </w:tc>
      </w:tr>
      <w:tr w:rsidR="00B04BDF" w:rsidRPr="00B04BDF" w:rsidTr="00461A52">
        <w:trPr>
          <w:jc w:val="center"/>
        </w:trPr>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5,4</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3,0</w:t>
            </w:r>
          </w:p>
        </w:tc>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6,5</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2,2</w:t>
            </w:r>
          </w:p>
        </w:tc>
      </w:tr>
      <w:tr w:rsidR="00B04BDF" w:rsidRPr="00B04BDF" w:rsidTr="00461A52">
        <w:trPr>
          <w:jc w:val="center"/>
        </w:trPr>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5,5</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2,8</w:t>
            </w:r>
          </w:p>
        </w:tc>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6,6</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2,1</w:t>
            </w:r>
          </w:p>
        </w:tc>
      </w:tr>
      <w:tr w:rsidR="00B04BDF" w:rsidRPr="00B04BDF" w:rsidTr="00461A52">
        <w:trPr>
          <w:trHeight w:val="96"/>
          <w:jc w:val="center"/>
        </w:trPr>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5,6</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2,6</w:t>
            </w:r>
          </w:p>
        </w:tc>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6,7</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2,6</w:t>
            </w:r>
          </w:p>
        </w:tc>
      </w:tr>
      <w:tr w:rsidR="00B04BDF" w:rsidRPr="00B04BDF" w:rsidTr="00461A52">
        <w:trPr>
          <w:trHeight w:val="96"/>
          <w:jc w:val="center"/>
        </w:trPr>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5,7</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2,5</w:t>
            </w:r>
          </w:p>
        </w:tc>
        <w:tc>
          <w:tcPr>
            <w:tcW w:w="1083"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6,8</w:t>
            </w:r>
          </w:p>
        </w:tc>
        <w:tc>
          <w:tcPr>
            <w:tcW w:w="1417" w:type="pct"/>
          </w:tcPr>
          <w:p w:rsidR="00B04BDF" w:rsidRPr="001568A7" w:rsidRDefault="00B04BDF" w:rsidP="00B04BDF">
            <w:pPr>
              <w:keepNext/>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3,1</w:t>
            </w:r>
          </w:p>
        </w:tc>
      </w:tr>
      <w:tr w:rsidR="00B04BDF" w:rsidRPr="00B04BDF" w:rsidTr="00461A52">
        <w:trPr>
          <w:trHeight w:val="96"/>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5,8</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2,4</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6,9</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3,8</w:t>
            </w:r>
          </w:p>
        </w:tc>
      </w:tr>
      <w:tr w:rsidR="00B04BDF" w:rsidRPr="00B04BDF" w:rsidTr="00461A52">
        <w:trPr>
          <w:trHeight w:val="96"/>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5,9</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2,4</w:t>
            </w:r>
          </w:p>
        </w:tc>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7,0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4,6</w:t>
            </w:r>
          </w:p>
        </w:tc>
      </w:tr>
      <w:tr w:rsidR="00B04BDF" w:rsidRPr="00B04BDF" w:rsidTr="00461A52">
        <w:trPr>
          <w:trHeight w:val="96"/>
          <w:jc w:val="center"/>
        </w:trPr>
        <w:tc>
          <w:tcPr>
            <w:tcW w:w="1083"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6,0</w:t>
            </w:r>
          </w:p>
        </w:tc>
        <w:tc>
          <w:tcPr>
            <w:tcW w:w="1417" w:type="pct"/>
          </w:tcPr>
          <w:p w:rsidR="00B04BDF" w:rsidRPr="001568A7" w:rsidRDefault="00B04BDF" w:rsidP="00B04BDF">
            <w:pPr>
              <w:spacing w:after="0" w:line="240" w:lineRule="auto"/>
              <w:jc w:val="center"/>
              <w:rPr>
                <w:rFonts w:ascii="Times New Roman" w:hAnsi="Times New Roman" w:cs="Times New Roman"/>
                <w:sz w:val="28"/>
                <w:szCs w:val="28"/>
              </w:rPr>
            </w:pPr>
            <w:r w:rsidRPr="001568A7">
              <w:rPr>
                <w:rFonts w:ascii="Times New Roman" w:hAnsi="Times New Roman" w:cs="Times New Roman"/>
                <w:sz w:val="28"/>
                <w:szCs w:val="28"/>
              </w:rPr>
              <w:t>2,4</w:t>
            </w:r>
          </w:p>
        </w:tc>
        <w:tc>
          <w:tcPr>
            <w:tcW w:w="1083" w:type="pct"/>
          </w:tcPr>
          <w:p w:rsidR="00B04BDF" w:rsidRPr="001568A7" w:rsidRDefault="00045131" w:rsidP="00B04B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pct"/>
          </w:tcPr>
          <w:p w:rsidR="00B04BDF" w:rsidRPr="001568A7" w:rsidRDefault="00045131" w:rsidP="00B04B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B04BDF" w:rsidRPr="00B04BDF" w:rsidRDefault="00B04BDF" w:rsidP="006B7265">
      <w:pPr>
        <w:spacing w:before="240"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 xml:space="preserve">Алюминий. </w:t>
      </w:r>
      <w:r w:rsidRPr="00B04BDF">
        <w:rPr>
          <w:rFonts w:ascii="Times New Roman" w:hAnsi="Times New Roman" w:cs="Times New Roman"/>
          <w:sz w:val="28"/>
          <w:szCs w:val="28"/>
        </w:rPr>
        <w:t>Не более 10</w:t>
      </w:r>
      <w:r w:rsidR="00461A52">
        <w:rPr>
          <w:rFonts w:ascii="Times New Roman" w:hAnsi="Times New Roman" w:cs="Times New Roman"/>
          <w:sz w:val="28"/>
          <w:szCs w:val="28"/>
        </w:rPr>
        <w:t> </w:t>
      </w:r>
      <w:r w:rsidRPr="00B04BDF">
        <w:rPr>
          <w:rFonts w:ascii="Times New Roman" w:hAnsi="Times New Roman" w:cs="Times New Roman"/>
          <w:sz w:val="28"/>
          <w:szCs w:val="28"/>
        </w:rPr>
        <w:t>мкг/л (0,01 </w:t>
      </w:r>
      <w:r w:rsidRPr="00B04BDF">
        <w:rPr>
          <w:rFonts w:ascii="Times New Roman" w:hAnsi="Times New Roman" w:cs="Times New Roman"/>
          <w:sz w:val="28"/>
          <w:szCs w:val="28"/>
          <w:lang w:val="en-US"/>
        </w:rPr>
        <w:t>ppm</w:t>
      </w:r>
      <w:r w:rsidR="00497E48">
        <w:rPr>
          <w:rFonts w:ascii="Times New Roman" w:hAnsi="Times New Roman" w:cs="Times New Roman"/>
          <w:sz w:val="28"/>
          <w:szCs w:val="28"/>
        </w:rPr>
        <w:t>, ОФС «Алюминий»</w:t>
      </w:r>
      <w:r w:rsidR="00594434">
        <w:rPr>
          <w:rFonts w:ascii="Times New Roman" w:hAnsi="Times New Roman" w:cs="Times New Roman"/>
          <w:sz w:val="28"/>
          <w:szCs w:val="28"/>
        </w:rPr>
        <w:t>,</w:t>
      </w:r>
      <w:r w:rsidRPr="00B04BDF">
        <w:rPr>
          <w:rFonts w:ascii="Times New Roman" w:hAnsi="Times New Roman" w:cs="Times New Roman"/>
          <w:sz w:val="28"/>
          <w:szCs w:val="28"/>
        </w:rPr>
        <w:t xml:space="preserve"> метод 2</w:t>
      </w:r>
      <w:r w:rsidR="00497E48">
        <w:rPr>
          <w:rFonts w:ascii="Times New Roman" w:hAnsi="Times New Roman" w:cs="Times New Roman"/>
          <w:sz w:val="28"/>
          <w:szCs w:val="28"/>
        </w:rPr>
        <w:t>)</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К 400 мл испытуемой воды для гемодиализа прибавляют 10 мл ацетатного буферного раствора рН 6,0 и 100 мл воды.</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К 2 мл </w:t>
      </w:r>
      <w:r w:rsidR="00461A52">
        <w:rPr>
          <w:rFonts w:ascii="Times New Roman" w:hAnsi="Times New Roman" w:cs="Times New Roman"/>
          <w:sz w:val="28"/>
          <w:szCs w:val="28"/>
        </w:rPr>
        <w:t xml:space="preserve">алюминия </w:t>
      </w:r>
      <w:r w:rsidRPr="00B04BDF">
        <w:rPr>
          <w:rFonts w:ascii="Times New Roman" w:hAnsi="Times New Roman" w:cs="Times New Roman"/>
          <w:sz w:val="28"/>
          <w:szCs w:val="28"/>
        </w:rPr>
        <w:t>стандартного раствора 2 мкг/мл прибавляют 10 мл ацетатного буферного раствора рН 6,0 и 98 мл воды.</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К 10 мл ацетатного буферного раствора рН 6,0 прибавляют 100 мл воды дистиллированной.</w:t>
      </w:r>
    </w:p>
    <w:p w:rsidR="00B04BDF" w:rsidRPr="00E76A51"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Барий.</w:t>
      </w:r>
      <w:r w:rsidRPr="00B04BDF">
        <w:rPr>
          <w:rFonts w:ascii="Times New Roman" w:hAnsi="Times New Roman" w:cs="Times New Roman"/>
          <w:sz w:val="28"/>
          <w:szCs w:val="28"/>
        </w:rPr>
        <w:t xml:space="preserve"> Не более 0,1</w:t>
      </w:r>
      <w:r w:rsidR="00461A52">
        <w:rPr>
          <w:rFonts w:ascii="Times New Roman" w:hAnsi="Times New Roman" w:cs="Times New Roman"/>
          <w:sz w:val="28"/>
          <w:szCs w:val="28"/>
        </w:rPr>
        <w:t> </w:t>
      </w:r>
      <w:r w:rsidRPr="00B04BDF">
        <w:rPr>
          <w:rFonts w:ascii="Times New Roman" w:hAnsi="Times New Roman" w:cs="Times New Roman"/>
          <w:sz w:val="28"/>
          <w:szCs w:val="28"/>
        </w:rPr>
        <w:t>мг/л (0,1</w:t>
      </w:r>
      <w:r w:rsidR="00E71F1E">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xml:space="preserve">). Определение проводят методом </w:t>
      </w:r>
      <w:r w:rsidRPr="00E76A51">
        <w:rPr>
          <w:rFonts w:ascii="Times New Roman" w:hAnsi="Times New Roman" w:cs="Times New Roman"/>
          <w:sz w:val="28"/>
          <w:szCs w:val="28"/>
        </w:rPr>
        <w:t>АЭС-ИСП</w:t>
      </w:r>
      <w:r w:rsidR="00E76A51" w:rsidRPr="00E76A51">
        <w:rPr>
          <w:rFonts w:ascii="Times New Roman" w:hAnsi="Times New Roman" w:cs="Times New Roman"/>
          <w:sz w:val="28"/>
          <w:szCs w:val="28"/>
        </w:rPr>
        <w:t xml:space="preserve"> (</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E76A51">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Pr>
          <w:rFonts w:ascii="Times New Roman" w:hAnsi="Times New Roman" w:cs="Times New Roman"/>
          <w:sz w:val="28"/>
          <w:szCs w:val="28"/>
        </w:rPr>
        <w:t>В</w:t>
      </w:r>
      <w:r w:rsidRPr="00B04BDF">
        <w:rPr>
          <w:rFonts w:ascii="Times New Roman" w:hAnsi="Times New Roman" w:cs="Times New Roman"/>
          <w:sz w:val="28"/>
          <w:szCs w:val="28"/>
        </w:rPr>
        <w:t xml:space="preserve"> мерную колбу вместимостью 100</w:t>
      </w:r>
      <w:r w:rsidR="00461A52">
        <w:rPr>
          <w:rFonts w:ascii="Times New Roman" w:hAnsi="Times New Roman" w:cs="Times New Roman"/>
          <w:sz w:val="28"/>
          <w:szCs w:val="28"/>
        </w:rPr>
        <w:t> </w:t>
      </w:r>
      <w:r w:rsidRPr="00B04BDF">
        <w:rPr>
          <w:rFonts w:ascii="Times New Roman" w:hAnsi="Times New Roman" w:cs="Times New Roman"/>
          <w:sz w:val="28"/>
          <w:szCs w:val="28"/>
        </w:rPr>
        <w:t>мл помещают 50</w:t>
      </w:r>
      <w:r w:rsidR="00461A52">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Pr>
          <w:rFonts w:ascii="Times New Roman" w:hAnsi="Times New Roman" w:cs="Times New Roman"/>
          <w:sz w:val="28"/>
          <w:szCs w:val="28"/>
        </w:rPr>
        <w:t>В</w:t>
      </w:r>
      <w:r w:rsidRPr="00B04BDF">
        <w:rPr>
          <w:rFonts w:ascii="Times New Roman" w:hAnsi="Times New Roman" w:cs="Times New Roman"/>
          <w:sz w:val="28"/>
          <w:szCs w:val="28"/>
        </w:rPr>
        <w:t xml:space="preserve"> мерную колбу вместимостью 100</w:t>
      </w:r>
      <w:r w:rsidR="00461A52">
        <w:rPr>
          <w:rFonts w:ascii="Times New Roman" w:hAnsi="Times New Roman" w:cs="Times New Roman"/>
          <w:sz w:val="28"/>
          <w:szCs w:val="28"/>
        </w:rPr>
        <w:t> </w:t>
      </w:r>
      <w:r w:rsidRPr="00B04BDF">
        <w:rPr>
          <w:rFonts w:ascii="Times New Roman" w:hAnsi="Times New Roman" w:cs="Times New Roman"/>
          <w:sz w:val="28"/>
          <w:szCs w:val="28"/>
        </w:rPr>
        <w:t>мл помещают 1,0</w:t>
      </w:r>
      <w:r w:rsidR="00461A52">
        <w:rPr>
          <w:rFonts w:ascii="Times New Roman" w:hAnsi="Times New Roman" w:cs="Times New Roman"/>
          <w:sz w:val="28"/>
          <w:szCs w:val="28"/>
        </w:rPr>
        <w:t> </w:t>
      </w:r>
      <w:r w:rsidRPr="00B04BDF">
        <w:rPr>
          <w:rFonts w:ascii="Times New Roman" w:hAnsi="Times New Roman" w:cs="Times New Roman"/>
          <w:sz w:val="28"/>
          <w:szCs w:val="28"/>
        </w:rPr>
        <w:t xml:space="preserve">мл </w:t>
      </w:r>
      <w:r w:rsidR="00461A52">
        <w:rPr>
          <w:rFonts w:ascii="Times New Roman" w:hAnsi="Times New Roman" w:cs="Times New Roman"/>
          <w:sz w:val="28"/>
          <w:szCs w:val="28"/>
        </w:rPr>
        <w:t xml:space="preserve">бария </w:t>
      </w:r>
      <w:r w:rsidRPr="00B04BDF">
        <w:rPr>
          <w:rFonts w:ascii="Times New Roman" w:hAnsi="Times New Roman" w:cs="Times New Roman"/>
          <w:sz w:val="28"/>
          <w:szCs w:val="28"/>
        </w:rPr>
        <w:t>стандартного раствора 1 мг/мл и доводят объём раствора азотной кислот</w:t>
      </w:r>
      <w:r w:rsidR="001C6022">
        <w:rPr>
          <w:rFonts w:ascii="Times New Roman" w:hAnsi="Times New Roman" w:cs="Times New Roman"/>
          <w:sz w:val="28"/>
          <w:szCs w:val="28"/>
        </w:rPr>
        <w:t>ы</w:t>
      </w:r>
      <w:r w:rsidRPr="00B04BDF">
        <w:rPr>
          <w:rFonts w:ascii="Times New Roman" w:hAnsi="Times New Roman" w:cs="Times New Roman"/>
          <w:sz w:val="28"/>
          <w:szCs w:val="28"/>
        </w:rPr>
        <w:t xml:space="preserve"> </w:t>
      </w:r>
      <w:r w:rsidR="00E71F1E">
        <w:rPr>
          <w:rFonts w:ascii="Times New Roman" w:hAnsi="Times New Roman" w:cs="Times New Roman"/>
          <w:sz w:val="28"/>
          <w:szCs w:val="28"/>
        </w:rPr>
        <w:t>0,3 </w:t>
      </w:r>
      <w:r w:rsidR="00650CB6" w:rsidRPr="00B04BDF">
        <w:rPr>
          <w:rFonts w:ascii="Times New Roman" w:hAnsi="Times New Roman" w:cs="Times New Roman"/>
          <w:sz w:val="28"/>
          <w:szCs w:val="28"/>
        </w:rPr>
        <w:t xml:space="preserve">М </w:t>
      </w:r>
      <w:r w:rsidR="001C6022">
        <w:rPr>
          <w:rFonts w:ascii="Times New Roman" w:hAnsi="Times New Roman" w:cs="Times New Roman"/>
          <w:sz w:val="28"/>
          <w:szCs w:val="28"/>
        </w:rPr>
        <w:t xml:space="preserve">раствором </w:t>
      </w:r>
      <w:r w:rsidRPr="00B04BDF">
        <w:rPr>
          <w:rFonts w:ascii="Times New Roman" w:hAnsi="Times New Roman" w:cs="Times New Roman"/>
          <w:sz w:val="28"/>
          <w:szCs w:val="28"/>
        </w:rPr>
        <w:t xml:space="preserve">до метки. </w:t>
      </w:r>
      <w:r w:rsidR="00650CB6">
        <w:rPr>
          <w:rFonts w:ascii="Times New Roman" w:hAnsi="Times New Roman" w:cs="Times New Roman"/>
          <w:sz w:val="28"/>
          <w:szCs w:val="28"/>
        </w:rPr>
        <w:t>В</w:t>
      </w:r>
      <w:r w:rsidR="00650CB6" w:rsidRPr="00B04BDF">
        <w:rPr>
          <w:rFonts w:ascii="Times New Roman" w:hAnsi="Times New Roman" w:cs="Times New Roman"/>
          <w:sz w:val="28"/>
          <w:szCs w:val="28"/>
        </w:rPr>
        <w:t xml:space="preserve"> мерную колбу вместимостью 100</w:t>
      </w:r>
      <w:r w:rsidR="00650CB6">
        <w:rPr>
          <w:rFonts w:ascii="Times New Roman" w:hAnsi="Times New Roman" w:cs="Times New Roman"/>
          <w:sz w:val="28"/>
          <w:szCs w:val="28"/>
        </w:rPr>
        <w:t> </w:t>
      </w:r>
      <w:r w:rsidR="00650CB6"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650CB6">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w:t>
      </w:r>
      <w:r w:rsidR="006D0AB3">
        <w:rPr>
          <w:rFonts w:ascii="Times New Roman" w:hAnsi="Times New Roman" w:cs="Times New Roman"/>
          <w:sz w:val="28"/>
          <w:szCs w:val="28"/>
        </w:rPr>
        <w:t xml:space="preserve">раствора </w:t>
      </w:r>
      <w:r w:rsidRPr="00B04BDF">
        <w:rPr>
          <w:rFonts w:ascii="Times New Roman" w:hAnsi="Times New Roman" w:cs="Times New Roman"/>
          <w:sz w:val="28"/>
          <w:szCs w:val="28"/>
        </w:rPr>
        <w:t>азотной кислот</w:t>
      </w:r>
      <w:r w:rsidR="001C6022">
        <w:rPr>
          <w:rFonts w:ascii="Times New Roman" w:hAnsi="Times New Roman" w:cs="Times New Roman"/>
          <w:sz w:val="28"/>
          <w:szCs w:val="28"/>
        </w:rPr>
        <w:t>ы</w:t>
      </w:r>
      <w:r w:rsidRPr="00B04BDF">
        <w:rPr>
          <w:rFonts w:ascii="Times New Roman" w:hAnsi="Times New Roman" w:cs="Times New Roman"/>
          <w:sz w:val="28"/>
          <w:szCs w:val="28"/>
        </w:rPr>
        <w:t xml:space="preserve"> </w:t>
      </w:r>
      <w:r w:rsidR="00650CB6" w:rsidRPr="00B04BDF">
        <w:rPr>
          <w:rFonts w:ascii="Times New Roman" w:hAnsi="Times New Roman" w:cs="Times New Roman"/>
          <w:sz w:val="28"/>
          <w:szCs w:val="28"/>
        </w:rPr>
        <w:t>0,3</w:t>
      </w:r>
      <w:r w:rsidR="00650CB6">
        <w:rPr>
          <w:rFonts w:ascii="Times New Roman" w:hAnsi="Times New Roman" w:cs="Times New Roman"/>
          <w:sz w:val="28"/>
          <w:szCs w:val="28"/>
        </w:rPr>
        <w:t> </w:t>
      </w:r>
      <w:r w:rsidR="00650CB6" w:rsidRPr="00B04BDF">
        <w:rPr>
          <w:rFonts w:ascii="Times New Roman" w:hAnsi="Times New Roman" w:cs="Times New Roman"/>
          <w:sz w:val="28"/>
          <w:szCs w:val="28"/>
        </w:rPr>
        <w:t xml:space="preserve">М </w:t>
      </w:r>
      <w:r w:rsidR="001C6022">
        <w:rPr>
          <w:rFonts w:ascii="Times New Roman" w:hAnsi="Times New Roman" w:cs="Times New Roman"/>
          <w:sz w:val="28"/>
          <w:szCs w:val="28"/>
        </w:rPr>
        <w:t xml:space="preserve">раствором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lastRenderedPageBreak/>
        <w:t>Контрольный раствор</w:t>
      </w:r>
      <w:r w:rsidRPr="00B04BDF">
        <w:rPr>
          <w:rFonts w:ascii="Times New Roman" w:hAnsi="Times New Roman" w:cs="Times New Roman"/>
          <w:sz w:val="28"/>
          <w:szCs w:val="28"/>
        </w:rPr>
        <w:t xml:space="preserve">. </w:t>
      </w:r>
      <w:r w:rsidR="008F1C26" w:rsidRPr="006D0AB3">
        <w:rPr>
          <w:rFonts w:ascii="Times New Roman" w:hAnsi="Times New Roman" w:cs="Times New Roman"/>
          <w:sz w:val="28"/>
          <w:szCs w:val="28"/>
        </w:rPr>
        <w:t>Азотной кислоты 0,3 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растворов при длине волны 455,4</w:t>
      </w:r>
      <w:r w:rsidR="001C6022">
        <w:rPr>
          <w:rFonts w:ascii="Times New Roman" w:hAnsi="Times New Roman" w:cs="Times New Roman"/>
          <w:sz w:val="28"/>
          <w:szCs w:val="28"/>
        </w:rPr>
        <w:t>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Бериллий.</w:t>
      </w:r>
      <w:r w:rsidRPr="00B04BDF">
        <w:rPr>
          <w:rFonts w:ascii="Times New Roman" w:hAnsi="Times New Roman" w:cs="Times New Roman"/>
          <w:sz w:val="28"/>
          <w:szCs w:val="28"/>
        </w:rPr>
        <w:t xml:space="preserve"> Не более 0,4</w:t>
      </w:r>
      <w:r w:rsidR="001C6022">
        <w:rPr>
          <w:rFonts w:ascii="Times New Roman" w:hAnsi="Times New Roman" w:cs="Times New Roman"/>
          <w:sz w:val="28"/>
          <w:szCs w:val="28"/>
        </w:rPr>
        <w:t> </w:t>
      </w:r>
      <w:r w:rsidRPr="00B04BDF">
        <w:rPr>
          <w:rFonts w:ascii="Times New Roman" w:hAnsi="Times New Roman" w:cs="Times New Roman"/>
          <w:sz w:val="28"/>
          <w:szCs w:val="28"/>
        </w:rPr>
        <w:t>мкг/л (0,0004</w:t>
      </w:r>
      <w:r w:rsidR="001C6022">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Pr>
          <w:rFonts w:ascii="Times New Roman" w:hAnsi="Times New Roman" w:cs="Times New Roman"/>
          <w:sz w:val="28"/>
          <w:szCs w:val="28"/>
        </w:rPr>
        <w:t>В</w:t>
      </w:r>
      <w:r w:rsidRPr="00B04BDF">
        <w:rPr>
          <w:rFonts w:ascii="Times New Roman" w:hAnsi="Times New Roman" w:cs="Times New Roman"/>
          <w:sz w:val="28"/>
          <w:szCs w:val="28"/>
        </w:rPr>
        <w:t xml:space="preserve"> мерную колбу вместимостью 100</w:t>
      </w:r>
      <w:r w:rsidR="001C6022">
        <w:rPr>
          <w:rFonts w:ascii="Times New Roman" w:hAnsi="Times New Roman" w:cs="Times New Roman"/>
          <w:sz w:val="28"/>
          <w:szCs w:val="28"/>
        </w:rPr>
        <w:t> </w:t>
      </w:r>
      <w:r w:rsidRPr="00B04BDF">
        <w:rPr>
          <w:rFonts w:ascii="Times New Roman" w:hAnsi="Times New Roman" w:cs="Times New Roman"/>
          <w:sz w:val="28"/>
          <w:szCs w:val="28"/>
        </w:rPr>
        <w:t>мл помещают 50</w:t>
      </w:r>
      <w:r w:rsidR="001C6022">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7F3B0D" w:rsidP="00CD7942">
      <w:pPr>
        <w:spacing w:after="0" w:line="360" w:lineRule="auto"/>
        <w:ind w:firstLine="709"/>
        <w:jc w:val="both"/>
        <w:rPr>
          <w:rFonts w:ascii="Times New Roman" w:hAnsi="Times New Roman" w:cs="Times New Roman"/>
          <w:sz w:val="28"/>
          <w:szCs w:val="28"/>
        </w:rPr>
      </w:pPr>
      <w:r w:rsidRPr="007F3B0D">
        <w:rPr>
          <w:rFonts w:ascii="Times New Roman" w:hAnsi="Times New Roman"/>
          <w:i/>
          <w:iCs/>
          <w:sz w:val="28"/>
          <w:szCs w:val="28"/>
        </w:rPr>
        <w:t>Эталонный раствор</w:t>
      </w:r>
      <w:r w:rsidRPr="007F3B0D">
        <w:rPr>
          <w:rFonts w:ascii="Times New Roman" w:hAnsi="Times New Roman"/>
          <w:sz w:val="28"/>
          <w:szCs w:val="28"/>
        </w:rPr>
        <w:t>. В мерную колбу вместимостью 250 мл помещают 1,0 мл раствора бериллия для АЭС-ИСП 1 мг/мл и доводят объём</w:t>
      </w:r>
      <w:r w:rsidR="007B46D4">
        <w:rPr>
          <w:rFonts w:ascii="Times New Roman" w:hAnsi="Times New Roman"/>
          <w:sz w:val="28"/>
          <w:szCs w:val="28"/>
        </w:rPr>
        <w:t xml:space="preserve"> раствора</w:t>
      </w:r>
      <w:r w:rsidRPr="007F3B0D">
        <w:rPr>
          <w:rFonts w:ascii="Times New Roman" w:hAnsi="Times New Roman"/>
          <w:sz w:val="28"/>
          <w:szCs w:val="28"/>
        </w:rPr>
        <w:t xml:space="preserve"> азотной кислот</w:t>
      </w:r>
      <w:r w:rsidR="00A534E4">
        <w:rPr>
          <w:rFonts w:ascii="Times New Roman" w:hAnsi="Times New Roman"/>
          <w:sz w:val="28"/>
          <w:szCs w:val="28"/>
        </w:rPr>
        <w:t>ы</w:t>
      </w:r>
      <w:r w:rsidRPr="007F3B0D">
        <w:rPr>
          <w:rFonts w:ascii="Times New Roman" w:hAnsi="Times New Roman"/>
          <w:sz w:val="28"/>
          <w:szCs w:val="28"/>
        </w:rPr>
        <w:t xml:space="preserve"> 0,3 М раствором до метки. В мерную колбу вместимостью 100 мл помещают 1,0 мл полученного раствора и доводят объём </w:t>
      </w:r>
      <w:r w:rsidR="007B46D4">
        <w:rPr>
          <w:rFonts w:ascii="Times New Roman" w:hAnsi="Times New Roman"/>
          <w:sz w:val="28"/>
          <w:szCs w:val="28"/>
        </w:rPr>
        <w:t xml:space="preserve">раствора </w:t>
      </w:r>
      <w:r w:rsidRPr="007F3B0D">
        <w:rPr>
          <w:rFonts w:ascii="Times New Roman" w:hAnsi="Times New Roman"/>
          <w:sz w:val="28"/>
          <w:szCs w:val="28"/>
        </w:rPr>
        <w:t>азотной кислоты 0,3 М раствором до метки. В мерную колбу вместимостью 100 мл помещают 1,0 мл полученного раствора и доводят</w:t>
      </w:r>
      <w:r>
        <w:rPr>
          <w:rFonts w:ascii="Times New Roman" w:hAnsi="Times New Roman"/>
          <w:sz w:val="28"/>
          <w:szCs w:val="28"/>
        </w:rPr>
        <w:t xml:space="preserve"> объём</w:t>
      </w:r>
      <w:r w:rsidR="007B46D4">
        <w:rPr>
          <w:rFonts w:ascii="Times New Roman" w:hAnsi="Times New Roman"/>
          <w:sz w:val="28"/>
          <w:szCs w:val="28"/>
        </w:rPr>
        <w:t xml:space="preserve"> раствора</w:t>
      </w:r>
      <w:r>
        <w:rPr>
          <w:rFonts w:ascii="Times New Roman" w:hAnsi="Times New Roman"/>
          <w:sz w:val="28"/>
          <w:szCs w:val="28"/>
        </w:rPr>
        <w:t xml:space="preserve"> азотной кислот</w:t>
      </w:r>
      <w:r w:rsidR="00A534E4">
        <w:rPr>
          <w:rFonts w:ascii="Times New Roman" w:hAnsi="Times New Roman"/>
          <w:sz w:val="28"/>
          <w:szCs w:val="28"/>
        </w:rPr>
        <w:t>ы</w:t>
      </w:r>
      <w:r>
        <w:rPr>
          <w:rFonts w:ascii="Times New Roman" w:hAnsi="Times New Roman"/>
          <w:sz w:val="28"/>
          <w:szCs w:val="28"/>
        </w:rPr>
        <w:t xml:space="preserve"> 0,3 М раствором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E91AE0">
        <w:rPr>
          <w:rFonts w:ascii="Times New Roman" w:hAnsi="Times New Roman" w:cs="Times New Roman"/>
          <w:sz w:val="28"/>
          <w:szCs w:val="28"/>
        </w:rPr>
        <w:t>А</w:t>
      </w:r>
      <w:r w:rsidR="00E91AE0" w:rsidRPr="00B04BDF">
        <w:rPr>
          <w:rFonts w:ascii="Times New Roman" w:hAnsi="Times New Roman" w:cs="Times New Roman"/>
          <w:sz w:val="28"/>
          <w:szCs w:val="28"/>
        </w:rPr>
        <w:t xml:space="preserve">зотной </w:t>
      </w:r>
      <w:r w:rsidRPr="00B04BDF">
        <w:rPr>
          <w:rFonts w:ascii="Times New Roman" w:hAnsi="Times New Roman" w:cs="Times New Roman"/>
          <w:sz w:val="28"/>
          <w:szCs w:val="28"/>
        </w:rPr>
        <w:t>кислоты</w:t>
      </w:r>
      <w:r w:rsidR="00A25B6C">
        <w:rPr>
          <w:rFonts w:ascii="Times New Roman" w:hAnsi="Times New Roman" w:cs="Times New Roman"/>
          <w:sz w:val="28"/>
          <w:szCs w:val="28"/>
        </w:rPr>
        <w:t xml:space="preserve"> </w:t>
      </w:r>
      <w:r w:rsidR="00A25B6C" w:rsidRPr="00B04BDF">
        <w:rPr>
          <w:rFonts w:ascii="Times New Roman" w:hAnsi="Times New Roman" w:cs="Times New Roman"/>
          <w:sz w:val="28"/>
          <w:szCs w:val="28"/>
        </w:rPr>
        <w:t>0,3</w:t>
      </w:r>
      <w:r w:rsidR="00A25B6C">
        <w:rPr>
          <w:rFonts w:ascii="Times New Roman" w:hAnsi="Times New Roman" w:cs="Times New Roman"/>
          <w:sz w:val="28"/>
          <w:szCs w:val="28"/>
        </w:rPr>
        <w:t> </w:t>
      </w:r>
      <w:r w:rsidR="00A25B6C" w:rsidRPr="00B04BDF">
        <w:rPr>
          <w:rFonts w:ascii="Times New Roman" w:hAnsi="Times New Roman" w:cs="Times New Roman"/>
          <w:sz w:val="28"/>
          <w:szCs w:val="28"/>
        </w:rPr>
        <w:t>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растворов при длине волны 313,0</w:t>
      </w:r>
      <w:r w:rsidR="00A25B6C">
        <w:rPr>
          <w:rFonts w:ascii="Times New Roman" w:hAnsi="Times New Roman" w:cs="Times New Roman"/>
          <w:sz w:val="28"/>
          <w:szCs w:val="28"/>
        </w:rPr>
        <w:t>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Кадмий.</w:t>
      </w:r>
      <w:r w:rsidRPr="00B04BDF">
        <w:rPr>
          <w:rFonts w:ascii="Times New Roman" w:hAnsi="Times New Roman" w:cs="Times New Roman"/>
          <w:sz w:val="28"/>
          <w:szCs w:val="28"/>
        </w:rPr>
        <w:t xml:space="preserve"> Не более 1</w:t>
      </w:r>
      <w:r w:rsidR="00A25B6C">
        <w:rPr>
          <w:rFonts w:ascii="Times New Roman" w:hAnsi="Times New Roman" w:cs="Times New Roman"/>
          <w:sz w:val="28"/>
          <w:szCs w:val="28"/>
        </w:rPr>
        <w:t> </w:t>
      </w:r>
      <w:r w:rsidRPr="00B04BDF">
        <w:rPr>
          <w:rFonts w:ascii="Times New Roman" w:hAnsi="Times New Roman" w:cs="Times New Roman"/>
          <w:sz w:val="28"/>
          <w:szCs w:val="28"/>
        </w:rPr>
        <w:t xml:space="preserve">мкг/л (0,001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A25B6C">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50</w:t>
      </w:r>
      <w:r w:rsidR="00A25B6C">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lastRenderedPageBreak/>
        <w:t>Эталонный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CD4F03">
        <w:rPr>
          <w:rFonts w:ascii="Times New Roman" w:hAnsi="Times New Roman" w:cs="Times New Roman"/>
          <w:sz w:val="28"/>
          <w:szCs w:val="28"/>
        </w:rPr>
        <w:t xml:space="preserve"> мерную колбу вместимостью 100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A25B6C">
        <w:rPr>
          <w:rFonts w:ascii="Times New Roman" w:hAnsi="Times New Roman" w:cs="Times New Roman"/>
          <w:sz w:val="28"/>
          <w:szCs w:val="28"/>
        </w:rPr>
        <w:t> </w:t>
      </w:r>
      <w:r w:rsidRPr="00B04BDF">
        <w:rPr>
          <w:rFonts w:ascii="Times New Roman" w:hAnsi="Times New Roman" w:cs="Times New Roman"/>
          <w:sz w:val="28"/>
          <w:szCs w:val="28"/>
        </w:rPr>
        <w:t xml:space="preserve">мл </w:t>
      </w:r>
      <w:r w:rsidR="00A25B6C" w:rsidRPr="00B04BDF">
        <w:rPr>
          <w:rFonts w:ascii="Times New Roman" w:hAnsi="Times New Roman" w:cs="Times New Roman"/>
          <w:sz w:val="28"/>
          <w:szCs w:val="28"/>
        </w:rPr>
        <w:t>кадми</w:t>
      </w:r>
      <w:r w:rsidR="00A25B6C">
        <w:rPr>
          <w:rFonts w:ascii="Times New Roman" w:hAnsi="Times New Roman" w:cs="Times New Roman"/>
          <w:sz w:val="28"/>
          <w:szCs w:val="28"/>
        </w:rPr>
        <w:t>я</w:t>
      </w:r>
      <w:r w:rsidR="00A25B6C" w:rsidRPr="00B04BDF">
        <w:rPr>
          <w:rFonts w:ascii="Times New Roman" w:hAnsi="Times New Roman" w:cs="Times New Roman"/>
          <w:sz w:val="28"/>
          <w:szCs w:val="28"/>
        </w:rPr>
        <w:t xml:space="preserve"> </w:t>
      </w:r>
      <w:r w:rsidRPr="00B04BDF">
        <w:rPr>
          <w:rFonts w:ascii="Times New Roman" w:hAnsi="Times New Roman" w:cs="Times New Roman"/>
          <w:sz w:val="28"/>
          <w:szCs w:val="28"/>
        </w:rPr>
        <w:t xml:space="preserve">стандартного раствора 1 мг/мл и доводят объём </w:t>
      </w:r>
      <w:r w:rsidR="00575D71">
        <w:rPr>
          <w:rFonts w:ascii="Times New Roman" w:hAnsi="Times New Roman" w:cs="Times New Roman"/>
          <w:sz w:val="28"/>
          <w:szCs w:val="28"/>
        </w:rPr>
        <w:t xml:space="preserve">раствора </w:t>
      </w:r>
      <w:r w:rsidR="00A25B6C" w:rsidRPr="00B04BDF">
        <w:rPr>
          <w:rFonts w:ascii="Times New Roman" w:hAnsi="Times New Roman" w:cs="Times New Roman"/>
          <w:sz w:val="28"/>
          <w:szCs w:val="28"/>
        </w:rPr>
        <w:t>азотной кислот</w:t>
      </w:r>
      <w:r w:rsidR="00A25B6C">
        <w:rPr>
          <w:rFonts w:ascii="Times New Roman" w:hAnsi="Times New Roman" w:cs="Times New Roman"/>
          <w:sz w:val="28"/>
          <w:szCs w:val="28"/>
        </w:rPr>
        <w:t>ы</w:t>
      </w:r>
      <w:r w:rsidR="00A25B6C" w:rsidRPr="00B04BDF">
        <w:rPr>
          <w:rFonts w:ascii="Times New Roman" w:hAnsi="Times New Roman" w:cs="Times New Roman"/>
          <w:sz w:val="28"/>
          <w:szCs w:val="28"/>
        </w:rPr>
        <w:t xml:space="preserve"> 0,3</w:t>
      </w:r>
      <w:r w:rsidR="00A25B6C">
        <w:rPr>
          <w:rFonts w:ascii="Times New Roman" w:hAnsi="Times New Roman" w:cs="Times New Roman"/>
          <w:sz w:val="28"/>
          <w:szCs w:val="28"/>
        </w:rPr>
        <w:t> </w:t>
      </w:r>
      <w:r w:rsidR="00A25B6C" w:rsidRPr="00B04BDF">
        <w:rPr>
          <w:rFonts w:ascii="Times New Roman" w:hAnsi="Times New Roman" w:cs="Times New Roman"/>
          <w:sz w:val="28"/>
          <w:szCs w:val="28"/>
        </w:rPr>
        <w:t xml:space="preserve">М </w:t>
      </w:r>
      <w:r w:rsidRPr="00B04BDF">
        <w:rPr>
          <w:rFonts w:ascii="Times New Roman" w:hAnsi="Times New Roman" w:cs="Times New Roman"/>
          <w:sz w:val="28"/>
          <w:szCs w:val="28"/>
        </w:rPr>
        <w:t>раствор</w:t>
      </w:r>
      <w:r w:rsidR="00A25B6C">
        <w:rPr>
          <w:rFonts w:ascii="Times New Roman" w:hAnsi="Times New Roman" w:cs="Times New Roman"/>
          <w:sz w:val="28"/>
          <w:szCs w:val="28"/>
        </w:rPr>
        <w:t>ом</w:t>
      </w:r>
      <w:r w:rsidRPr="00B04BDF">
        <w:rPr>
          <w:rFonts w:ascii="Times New Roman" w:hAnsi="Times New Roman" w:cs="Times New Roman"/>
          <w:sz w:val="28"/>
          <w:szCs w:val="28"/>
        </w:rPr>
        <w:t xml:space="preserve"> до метки. </w:t>
      </w:r>
      <w:r w:rsidR="00A25B6C">
        <w:rPr>
          <w:rFonts w:ascii="Times New Roman" w:hAnsi="Times New Roman" w:cs="Times New Roman"/>
          <w:sz w:val="28"/>
          <w:szCs w:val="28"/>
        </w:rPr>
        <w:t>В</w:t>
      </w:r>
      <w:r w:rsidR="00A25B6C" w:rsidRPr="00B04BDF">
        <w:rPr>
          <w:rFonts w:ascii="Times New Roman" w:hAnsi="Times New Roman" w:cs="Times New Roman"/>
          <w:sz w:val="28"/>
          <w:szCs w:val="28"/>
        </w:rPr>
        <w:t xml:space="preserve"> мерную колбу вместимостью 100</w:t>
      </w:r>
      <w:r w:rsidR="00A25B6C">
        <w:rPr>
          <w:rFonts w:ascii="Times New Roman" w:hAnsi="Times New Roman" w:cs="Times New Roman"/>
          <w:sz w:val="28"/>
          <w:szCs w:val="28"/>
        </w:rPr>
        <w:t> </w:t>
      </w:r>
      <w:r w:rsidR="00A25B6C"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A25B6C">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w:t>
      </w:r>
      <w:r w:rsidR="006D0AB3">
        <w:rPr>
          <w:rFonts w:ascii="Times New Roman" w:hAnsi="Times New Roman" w:cs="Times New Roman"/>
          <w:sz w:val="28"/>
          <w:szCs w:val="28"/>
        </w:rPr>
        <w:t xml:space="preserve">раствора </w:t>
      </w:r>
      <w:r w:rsidR="00F7583E" w:rsidRPr="00B04BDF">
        <w:rPr>
          <w:rFonts w:ascii="Times New Roman" w:hAnsi="Times New Roman" w:cs="Times New Roman"/>
          <w:sz w:val="28"/>
          <w:szCs w:val="28"/>
        </w:rPr>
        <w:t>азотной кислот</w:t>
      </w:r>
      <w:r w:rsidR="00F7583E">
        <w:rPr>
          <w:rFonts w:ascii="Times New Roman" w:hAnsi="Times New Roman" w:cs="Times New Roman"/>
          <w:sz w:val="28"/>
          <w:szCs w:val="28"/>
        </w:rPr>
        <w:t>ы</w:t>
      </w:r>
      <w:r w:rsidR="00F7583E" w:rsidRPr="00B04BDF">
        <w:rPr>
          <w:rFonts w:ascii="Times New Roman" w:hAnsi="Times New Roman" w:cs="Times New Roman"/>
          <w:sz w:val="28"/>
          <w:szCs w:val="28"/>
        </w:rPr>
        <w:t xml:space="preserve"> </w:t>
      </w:r>
      <w:r w:rsidRPr="00B04BDF">
        <w:rPr>
          <w:rFonts w:ascii="Times New Roman" w:hAnsi="Times New Roman" w:cs="Times New Roman"/>
          <w:sz w:val="28"/>
          <w:szCs w:val="28"/>
        </w:rPr>
        <w:t>0,3</w:t>
      </w:r>
      <w:r w:rsidR="00F7583E">
        <w:rPr>
          <w:rFonts w:ascii="Times New Roman" w:hAnsi="Times New Roman" w:cs="Times New Roman"/>
          <w:sz w:val="28"/>
          <w:szCs w:val="28"/>
        </w:rPr>
        <w:t> </w:t>
      </w:r>
      <w:r w:rsidRPr="00B04BDF">
        <w:rPr>
          <w:rFonts w:ascii="Times New Roman" w:hAnsi="Times New Roman" w:cs="Times New Roman"/>
          <w:sz w:val="28"/>
          <w:szCs w:val="28"/>
        </w:rPr>
        <w:t xml:space="preserve">М </w:t>
      </w:r>
      <w:r w:rsidR="00F7583E">
        <w:rPr>
          <w:rFonts w:ascii="Times New Roman" w:hAnsi="Times New Roman" w:cs="Times New Roman"/>
          <w:sz w:val="28"/>
          <w:szCs w:val="28"/>
        </w:rPr>
        <w:t xml:space="preserve">раствором </w:t>
      </w:r>
      <w:r w:rsidRPr="00B04BDF">
        <w:rPr>
          <w:rFonts w:ascii="Times New Roman" w:hAnsi="Times New Roman" w:cs="Times New Roman"/>
          <w:sz w:val="28"/>
          <w:szCs w:val="28"/>
        </w:rPr>
        <w:t xml:space="preserve">до метки. </w:t>
      </w:r>
      <w:r w:rsidR="00F7583E">
        <w:rPr>
          <w:rFonts w:ascii="Times New Roman" w:hAnsi="Times New Roman" w:cs="Times New Roman"/>
          <w:sz w:val="28"/>
          <w:szCs w:val="28"/>
        </w:rPr>
        <w:t>В</w:t>
      </w:r>
      <w:r w:rsidR="00F7583E" w:rsidRPr="00B04BDF">
        <w:rPr>
          <w:rFonts w:ascii="Times New Roman" w:hAnsi="Times New Roman" w:cs="Times New Roman"/>
          <w:sz w:val="28"/>
          <w:szCs w:val="28"/>
        </w:rPr>
        <w:t xml:space="preserve"> мерную колбу вместимостью 100</w:t>
      </w:r>
      <w:r w:rsidR="00F7583E">
        <w:rPr>
          <w:rFonts w:ascii="Times New Roman" w:hAnsi="Times New Roman" w:cs="Times New Roman"/>
          <w:sz w:val="28"/>
          <w:szCs w:val="28"/>
        </w:rPr>
        <w:t> </w:t>
      </w:r>
      <w:r w:rsidR="00F7583E"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F7583E">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w:t>
      </w:r>
      <w:r w:rsidR="006D0AB3">
        <w:rPr>
          <w:rFonts w:ascii="Times New Roman" w:hAnsi="Times New Roman" w:cs="Times New Roman"/>
          <w:sz w:val="28"/>
          <w:szCs w:val="28"/>
        </w:rPr>
        <w:t xml:space="preserve">раствора </w:t>
      </w:r>
      <w:r w:rsidRPr="00B04BDF">
        <w:rPr>
          <w:rFonts w:ascii="Times New Roman" w:hAnsi="Times New Roman" w:cs="Times New Roman"/>
          <w:sz w:val="28"/>
          <w:szCs w:val="28"/>
        </w:rPr>
        <w:t>азотной кислот</w:t>
      </w:r>
      <w:r w:rsidR="0054792A">
        <w:rPr>
          <w:rFonts w:ascii="Times New Roman" w:hAnsi="Times New Roman" w:cs="Times New Roman"/>
          <w:sz w:val="28"/>
          <w:szCs w:val="28"/>
        </w:rPr>
        <w:t>ы</w:t>
      </w:r>
      <w:r w:rsidRPr="00B04BDF">
        <w:rPr>
          <w:rFonts w:ascii="Times New Roman" w:hAnsi="Times New Roman" w:cs="Times New Roman"/>
          <w:sz w:val="28"/>
          <w:szCs w:val="28"/>
        </w:rPr>
        <w:t xml:space="preserve"> </w:t>
      </w:r>
      <w:r w:rsidR="00F7583E" w:rsidRPr="00B04BDF">
        <w:rPr>
          <w:rFonts w:ascii="Times New Roman" w:hAnsi="Times New Roman" w:cs="Times New Roman"/>
          <w:sz w:val="28"/>
          <w:szCs w:val="28"/>
        </w:rPr>
        <w:t>0,3 М раствор</w:t>
      </w:r>
      <w:r w:rsidR="00F7583E">
        <w:rPr>
          <w:rFonts w:ascii="Times New Roman" w:hAnsi="Times New Roman" w:cs="Times New Roman"/>
          <w:sz w:val="28"/>
          <w:szCs w:val="28"/>
        </w:rPr>
        <w:t>ом</w:t>
      </w:r>
      <w:r w:rsidR="00F7583E" w:rsidRPr="00B04BDF">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F7583E">
        <w:rPr>
          <w:rFonts w:ascii="Times New Roman" w:hAnsi="Times New Roman" w:cs="Times New Roman"/>
          <w:sz w:val="28"/>
          <w:szCs w:val="28"/>
        </w:rPr>
        <w:t>А</w:t>
      </w:r>
      <w:r w:rsidRPr="00B04BDF">
        <w:rPr>
          <w:rFonts w:ascii="Times New Roman" w:hAnsi="Times New Roman" w:cs="Times New Roman"/>
          <w:sz w:val="28"/>
          <w:szCs w:val="28"/>
        </w:rPr>
        <w:t>зотной кислоты</w:t>
      </w:r>
      <w:r w:rsidR="00F7583E">
        <w:rPr>
          <w:rFonts w:ascii="Times New Roman" w:hAnsi="Times New Roman" w:cs="Times New Roman"/>
          <w:sz w:val="28"/>
          <w:szCs w:val="28"/>
        </w:rPr>
        <w:t xml:space="preserve"> </w:t>
      </w:r>
      <w:r w:rsidR="00F7583E" w:rsidRPr="00B04BDF">
        <w:rPr>
          <w:rFonts w:ascii="Times New Roman" w:hAnsi="Times New Roman" w:cs="Times New Roman"/>
          <w:sz w:val="28"/>
          <w:szCs w:val="28"/>
        </w:rPr>
        <w:t>0,3</w:t>
      </w:r>
      <w:r w:rsidR="00F7583E">
        <w:rPr>
          <w:rFonts w:ascii="Times New Roman" w:hAnsi="Times New Roman" w:cs="Times New Roman"/>
          <w:sz w:val="28"/>
          <w:szCs w:val="28"/>
        </w:rPr>
        <w:t> </w:t>
      </w:r>
      <w:r w:rsidR="00F7583E" w:rsidRPr="00B04BDF">
        <w:rPr>
          <w:rFonts w:ascii="Times New Roman" w:hAnsi="Times New Roman" w:cs="Times New Roman"/>
          <w:sz w:val="28"/>
          <w:szCs w:val="28"/>
        </w:rPr>
        <w:t>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раств</w:t>
      </w:r>
      <w:r w:rsidR="00CD4F03">
        <w:rPr>
          <w:rFonts w:ascii="Times New Roman" w:hAnsi="Times New Roman" w:cs="Times New Roman"/>
          <w:sz w:val="28"/>
          <w:szCs w:val="28"/>
        </w:rPr>
        <w:t>оров при длине волны 228,8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 xml:space="preserve">Калий. </w:t>
      </w:r>
      <w:r w:rsidRPr="00B04BDF">
        <w:rPr>
          <w:rFonts w:ascii="Times New Roman" w:hAnsi="Times New Roman" w:cs="Times New Roman"/>
          <w:sz w:val="28"/>
          <w:szCs w:val="28"/>
        </w:rPr>
        <w:t>Не более 8</w:t>
      </w:r>
      <w:r w:rsidR="009A60CB">
        <w:rPr>
          <w:rFonts w:ascii="Times New Roman" w:hAnsi="Times New Roman" w:cs="Times New Roman"/>
          <w:sz w:val="28"/>
          <w:szCs w:val="28"/>
        </w:rPr>
        <w:t> </w:t>
      </w:r>
      <w:r w:rsidRPr="00B04BDF">
        <w:rPr>
          <w:rFonts w:ascii="Times New Roman" w:hAnsi="Times New Roman" w:cs="Times New Roman"/>
          <w:sz w:val="28"/>
          <w:szCs w:val="28"/>
        </w:rPr>
        <w:t>м</w:t>
      </w:r>
      <w:r w:rsidR="006F23FC">
        <w:rPr>
          <w:rFonts w:ascii="Times New Roman" w:hAnsi="Times New Roman" w:cs="Times New Roman"/>
          <w:sz w:val="28"/>
          <w:szCs w:val="28"/>
        </w:rPr>
        <w:t>к</w:t>
      </w:r>
      <w:r w:rsidRPr="00B04BDF">
        <w:rPr>
          <w:rFonts w:ascii="Times New Roman" w:hAnsi="Times New Roman" w:cs="Times New Roman"/>
          <w:sz w:val="28"/>
          <w:szCs w:val="28"/>
        </w:rPr>
        <w:t>г/</w:t>
      </w:r>
      <w:r w:rsidR="006F23FC">
        <w:rPr>
          <w:rFonts w:ascii="Times New Roman" w:hAnsi="Times New Roman" w:cs="Times New Roman"/>
          <w:sz w:val="28"/>
          <w:szCs w:val="28"/>
        </w:rPr>
        <w:t>м</w:t>
      </w:r>
      <w:r w:rsidR="00CD4F03">
        <w:rPr>
          <w:rFonts w:ascii="Times New Roman" w:hAnsi="Times New Roman" w:cs="Times New Roman"/>
          <w:sz w:val="28"/>
          <w:szCs w:val="28"/>
        </w:rPr>
        <w:t>л (8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9A60CB">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50</w:t>
      </w:r>
      <w:r w:rsidR="009A60CB">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w:t>
      </w:r>
      <w:r w:rsidR="009A60CB">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2,0</w:t>
      </w:r>
      <w:r w:rsidR="009A60CB">
        <w:rPr>
          <w:rFonts w:ascii="Times New Roman" w:hAnsi="Times New Roman" w:cs="Times New Roman"/>
          <w:sz w:val="28"/>
          <w:szCs w:val="28"/>
        </w:rPr>
        <w:t> </w:t>
      </w:r>
      <w:r w:rsidRPr="00B04BDF">
        <w:rPr>
          <w:rFonts w:ascii="Times New Roman" w:hAnsi="Times New Roman" w:cs="Times New Roman"/>
          <w:sz w:val="28"/>
          <w:szCs w:val="28"/>
        </w:rPr>
        <w:t xml:space="preserve">мл </w:t>
      </w:r>
      <w:r w:rsidR="009A60CB">
        <w:rPr>
          <w:rFonts w:ascii="Times New Roman" w:hAnsi="Times New Roman" w:cs="Times New Roman"/>
          <w:sz w:val="28"/>
          <w:szCs w:val="28"/>
        </w:rPr>
        <w:t xml:space="preserve">калия </w:t>
      </w:r>
      <w:r w:rsidRPr="00B04BDF">
        <w:rPr>
          <w:rFonts w:ascii="Times New Roman" w:hAnsi="Times New Roman" w:cs="Times New Roman"/>
          <w:sz w:val="28"/>
          <w:szCs w:val="28"/>
        </w:rPr>
        <w:t>стандартного раствора 1 мг/мл и доводят объём раствора азотной кислот</w:t>
      </w:r>
      <w:r w:rsidR="009A60CB">
        <w:rPr>
          <w:rFonts w:ascii="Times New Roman" w:hAnsi="Times New Roman" w:cs="Times New Roman"/>
          <w:sz w:val="28"/>
          <w:szCs w:val="28"/>
        </w:rPr>
        <w:t>ы</w:t>
      </w:r>
      <w:r w:rsidRPr="00B04BDF">
        <w:rPr>
          <w:rFonts w:ascii="Times New Roman" w:hAnsi="Times New Roman" w:cs="Times New Roman"/>
          <w:sz w:val="28"/>
          <w:szCs w:val="28"/>
        </w:rPr>
        <w:t xml:space="preserve"> </w:t>
      </w:r>
      <w:r w:rsidR="009A60CB" w:rsidRPr="00B04BDF">
        <w:rPr>
          <w:rFonts w:ascii="Times New Roman" w:hAnsi="Times New Roman" w:cs="Times New Roman"/>
          <w:sz w:val="28"/>
          <w:szCs w:val="28"/>
        </w:rPr>
        <w:t>0,3</w:t>
      </w:r>
      <w:r w:rsidR="009A60CB">
        <w:rPr>
          <w:rFonts w:ascii="Times New Roman" w:hAnsi="Times New Roman" w:cs="Times New Roman"/>
          <w:sz w:val="28"/>
          <w:szCs w:val="28"/>
        </w:rPr>
        <w:t> </w:t>
      </w:r>
      <w:r w:rsidR="009A60CB" w:rsidRPr="00B04BDF">
        <w:rPr>
          <w:rFonts w:ascii="Times New Roman" w:hAnsi="Times New Roman" w:cs="Times New Roman"/>
          <w:sz w:val="28"/>
          <w:szCs w:val="28"/>
        </w:rPr>
        <w:t xml:space="preserve">М </w:t>
      </w:r>
      <w:r w:rsidR="009A60CB">
        <w:rPr>
          <w:rFonts w:ascii="Times New Roman" w:hAnsi="Times New Roman" w:cs="Times New Roman"/>
          <w:sz w:val="28"/>
          <w:szCs w:val="28"/>
        </w:rPr>
        <w:t xml:space="preserve">раствором </w:t>
      </w:r>
      <w:r w:rsidRPr="00B04BDF">
        <w:rPr>
          <w:rFonts w:ascii="Times New Roman" w:hAnsi="Times New Roman" w:cs="Times New Roman"/>
          <w:sz w:val="28"/>
          <w:szCs w:val="28"/>
        </w:rPr>
        <w:t xml:space="preserve">до метки. </w:t>
      </w:r>
      <w:r w:rsidR="009A60CB">
        <w:rPr>
          <w:rFonts w:ascii="Times New Roman" w:hAnsi="Times New Roman" w:cs="Times New Roman"/>
          <w:sz w:val="28"/>
          <w:szCs w:val="28"/>
        </w:rPr>
        <w:t>В</w:t>
      </w:r>
      <w:r w:rsidR="009A60CB" w:rsidRPr="00B04BDF">
        <w:rPr>
          <w:rFonts w:ascii="Times New Roman" w:hAnsi="Times New Roman" w:cs="Times New Roman"/>
          <w:sz w:val="28"/>
          <w:szCs w:val="28"/>
        </w:rPr>
        <w:t xml:space="preserve"> мерную колбу вместимостью 25</w:t>
      </w:r>
      <w:r w:rsidR="009A60CB">
        <w:rPr>
          <w:rFonts w:ascii="Times New Roman" w:hAnsi="Times New Roman" w:cs="Times New Roman"/>
          <w:sz w:val="28"/>
          <w:szCs w:val="28"/>
        </w:rPr>
        <w:t> </w:t>
      </w:r>
      <w:r w:rsidR="009A60CB"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9A60CB">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w:t>
      </w:r>
      <w:r w:rsidR="006D0AB3">
        <w:rPr>
          <w:rFonts w:ascii="Times New Roman" w:hAnsi="Times New Roman" w:cs="Times New Roman"/>
          <w:sz w:val="28"/>
          <w:szCs w:val="28"/>
        </w:rPr>
        <w:t xml:space="preserve">раствора </w:t>
      </w:r>
      <w:r w:rsidRPr="00B04BDF">
        <w:rPr>
          <w:rFonts w:ascii="Times New Roman" w:hAnsi="Times New Roman" w:cs="Times New Roman"/>
          <w:sz w:val="28"/>
          <w:szCs w:val="28"/>
        </w:rPr>
        <w:t>азотной кислот</w:t>
      </w:r>
      <w:r w:rsidR="009A60CB">
        <w:rPr>
          <w:rFonts w:ascii="Times New Roman" w:hAnsi="Times New Roman" w:cs="Times New Roman"/>
          <w:sz w:val="28"/>
          <w:szCs w:val="28"/>
        </w:rPr>
        <w:t>ы</w:t>
      </w:r>
      <w:r w:rsidRPr="00B04BDF">
        <w:rPr>
          <w:rFonts w:ascii="Times New Roman" w:hAnsi="Times New Roman" w:cs="Times New Roman"/>
          <w:sz w:val="28"/>
          <w:szCs w:val="28"/>
        </w:rPr>
        <w:t xml:space="preserve"> </w:t>
      </w:r>
      <w:r w:rsidR="009A60CB" w:rsidRPr="00B04BDF">
        <w:rPr>
          <w:rFonts w:ascii="Times New Roman" w:hAnsi="Times New Roman" w:cs="Times New Roman"/>
          <w:sz w:val="28"/>
          <w:szCs w:val="28"/>
        </w:rPr>
        <w:t>0,3</w:t>
      </w:r>
      <w:r w:rsidR="009A60CB">
        <w:rPr>
          <w:rFonts w:ascii="Times New Roman" w:hAnsi="Times New Roman" w:cs="Times New Roman"/>
          <w:sz w:val="28"/>
          <w:szCs w:val="28"/>
        </w:rPr>
        <w:t> </w:t>
      </w:r>
      <w:r w:rsidR="009A60CB" w:rsidRPr="00B04BDF">
        <w:rPr>
          <w:rFonts w:ascii="Times New Roman" w:hAnsi="Times New Roman" w:cs="Times New Roman"/>
          <w:sz w:val="28"/>
          <w:szCs w:val="28"/>
        </w:rPr>
        <w:t xml:space="preserve">М </w:t>
      </w:r>
      <w:r w:rsidR="009A60CB">
        <w:rPr>
          <w:rFonts w:ascii="Times New Roman" w:hAnsi="Times New Roman" w:cs="Times New Roman"/>
          <w:sz w:val="28"/>
          <w:szCs w:val="28"/>
        </w:rPr>
        <w:t xml:space="preserve">раствором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9A60CB">
        <w:rPr>
          <w:rFonts w:ascii="Times New Roman" w:hAnsi="Times New Roman" w:cs="Times New Roman"/>
          <w:sz w:val="28"/>
          <w:szCs w:val="28"/>
        </w:rPr>
        <w:t>А</w:t>
      </w:r>
      <w:r w:rsidRPr="00B04BDF">
        <w:rPr>
          <w:rFonts w:ascii="Times New Roman" w:hAnsi="Times New Roman" w:cs="Times New Roman"/>
          <w:sz w:val="28"/>
          <w:szCs w:val="28"/>
        </w:rPr>
        <w:t>зотной кислоты</w:t>
      </w:r>
      <w:r w:rsidR="009A60CB">
        <w:rPr>
          <w:rFonts w:ascii="Times New Roman" w:hAnsi="Times New Roman" w:cs="Times New Roman"/>
          <w:sz w:val="28"/>
          <w:szCs w:val="28"/>
        </w:rPr>
        <w:t xml:space="preserve"> </w:t>
      </w:r>
      <w:r w:rsidR="009A60CB" w:rsidRPr="00B04BDF">
        <w:rPr>
          <w:rFonts w:ascii="Times New Roman" w:hAnsi="Times New Roman" w:cs="Times New Roman"/>
          <w:sz w:val="28"/>
          <w:szCs w:val="28"/>
        </w:rPr>
        <w:t>0,3</w:t>
      </w:r>
      <w:r w:rsidR="009A60CB">
        <w:rPr>
          <w:rFonts w:ascii="Times New Roman" w:hAnsi="Times New Roman" w:cs="Times New Roman"/>
          <w:sz w:val="28"/>
          <w:szCs w:val="28"/>
        </w:rPr>
        <w:t> </w:t>
      </w:r>
      <w:r w:rsidR="009A60CB" w:rsidRPr="00B04BDF">
        <w:rPr>
          <w:rFonts w:ascii="Times New Roman" w:hAnsi="Times New Roman" w:cs="Times New Roman"/>
          <w:sz w:val="28"/>
          <w:szCs w:val="28"/>
        </w:rPr>
        <w:t>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растворов при длине волны 769,9</w:t>
      </w:r>
      <w:r w:rsidR="009A60CB">
        <w:rPr>
          <w:rFonts w:ascii="Times New Roman" w:hAnsi="Times New Roman" w:cs="Times New Roman"/>
          <w:sz w:val="28"/>
          <w:szCs w:val="28"/>
        </w:rPr>
        <w:t>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 xml:space="preserve">Кальций. </w:t>
      </w:r>
      <w:r w:rsidRPr="00B04BDF">
        <w:rPr>
          <w:rFonts w:ascii="Times New Roman" w:hAnsi="Times New Roman" w:cs="Times New Roman"/>
          <w:sz w:val="28"/>
          <w:szCs w:val="28"/>
        </w:rPr>
        <w:t>Не более 2</w:t>
      </w:r>
      <w:r w:rsidR="009A60CB">
        <w:rPr>
          <w:rFonts w:ascii="Times New Roman" w:hAnsi="Times New Roman" w:cs="Times New Roman"/>
          <w:sz w:val="28"/>
          <w:szCs w:val="28"/>
        </w:rPr>
        <w:t> </w:t>
      </w:r>
      <w:r w:rsidRPr="00B04BDF">
        <w:rPr>
          <w:rFonts w:ascii="Times New Roman" w:hAnsi="Times New Roman" w:cs="Times New Roman"/>
          <w:sz w:val="28"/>
          <w:szCs w:val="28"/>
        </w:rPr>
        <w:t>м</w:t>
      </w:r>
      <w:r w:rsidR="006F23FC">
        <w:rPr>
          <w:rFonts w:ascii="Times New Roman" w:hAnsi="Times New Roman" w:cs="Times New Roman"/>
          <w:sz w:val="28"/>
          <w:szCs w:val="28"/>
        </w:rPr>
        <w:t>к</w:t>
      </w:r>
      <w:r w:rsidRPr="00B04BDF">
        <w:rPr>
          <w:rFonts w:ascii="Times New Roman" w:hAnsi="Times New Roman" w:cs="Times New Roman"/>
          <w:sz w:val="28"/>
          <w:szCs w:val="28"/>
        </w:rPr>
        <w:t>г/</w:t>
      </w:r>
      <w:r w:rsidR="006F23FC">
        <w:rPr>
          <w:rFonts w:ascii="Times New Roman" w:hAnsi="Times New Roman" w:cs="Times New Roman"/>
          <w:sz w:val="28"/>
          <w:szCs w:val="28"/>
        </w:rPr>
        <w:t>м</w:t>
      </w:r>
      <w:r w:rsidRPr="00B04BDF">
        <w:rPr>
          <w:rFonts w:ascii="Times New Roman" w:hAnsi="Times New Roman" w:cs="Times New Roman"/>
          <w:sz w:val="28"/>
          <w:szCs w:val="28"/>
        </w:rPr>
        <w:t>л (2</w:t>
      </w:r>
      <w:r w:rsidR="009A60CB">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lastRenderedPageBreak/>
        <w:t>Испытуемый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9A60CB">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50</w:t>
      </w:r>
      <w:r w:rsidR="009A60CB">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w:t>
      </w:r>
      <w:r w:rsidR="00040D81">
        <w:rPr>
          <w:rFonts w:ascii="Times New Roman" w:hAnsi="Times New Roman" w:cs="Times New Roman"/>
          <w:sz w:val="28"/>
          <w:szCs w:val="28"/>
        </w:rPr>
        <w:t>25</w:t>
      </w:r>
      <w:r w:rsidR="009A60CB">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9A60CB">
        <w:rPr>
          <w:rFonts w:ascii="Times New Roman" w:hAnsi="Times New Roman" w:cs="Times New Roman"/>
          <w:sz w:val="28"/>
          <w:szCs w:val="28"/>
        </w:rPr>
        <w:t> </w:t>
      </w:r>
      <w:r w:rsidRPr="00B04BDF">
        <w:rPr>
          <w:rFonts w:ascii="Times New Roman" w:hAnsi="Times New Roman" w:cs="Times New Roman"/>
          <w:sz w:val="28"/>
          <w:szCs w:val="28"/>
        </w:rPr>
        <w:t xml:space="preserve">мл </w:t>
      </w:r>
      <w:r w:rsidR="009A60CB">
        <w:rPr>
          <w:rFonts w:ascii="Times New Roman" w:hAnsi="Times New Roman" w:cs="Times New Roman"/>
          <w:sz w:val="28"/>
          <w:szCs w:val="28"/>
        </w:rPr>
        <w:t xml:space="preserve">кальция </w:t>
      </w:r>
      <w:r w:rsidRPr="00B04BDF">
        <w:rPr>
          <w:rFonts w:ascii="Times New Roman" w:hAnsi="Times New Roman" w:cs="Times New Roman"/>
          <w:sz w:val="28"/>
          <w:szCs w:val="28"/>
        </w:rPr>
        <w:t>стандартного раствора 1 мг/мл и доводят объём</w:t>
      </w:r>
      <w:r w:rsidR="00495B89">
        <w:rPr>
          <w:rFonts w:ascii="Times New Roman" w:hAnsi="Times New Roman" w:cs="Times New Roman"/>
          <w:sz w:val="28"/>
          <w:szCs w:val="28"/>
        </w:rPr>
        <w:t xml:space="preserve"> раствора</w:t>
      </w:r>
      <w:r w:rsidRPr="00B04BDF">
        <w:rPr>
          <w:rFonts w:ascii="Times New Roman" w:hAnsi="Times New Roman" w:cs="Times New Roman"/>
          <w:sz w:val="28"/>
          <w:szCs w:val="28"/>
        </w:rPr>
        <w:t xml:space="preserve"> азотной кислотой </w:t>
      </w:r>
      <w:r w:rsidR="009A60CB" w:rsidRPr="00B04BDF">
        <w:rPr>
          <w:rFonts w:ascii="Times New Roman" w:hAnsi="Times New Roman" w:cs="Times New Roman"/>
          <w:sz w:val="28"/>
          <w:szCs w:val="28"/>
        </w:rPr>
        <w:t>0,3</w:t>
      </w:r>
      <w:r w:rsidR="009A60CB">
        <w:rPr>
          <w:rFonts w:ascii="Times New Roman" w:hAnsi="Times New Roman" w:cs="Times New Roman"/>
          <w:sz w:val="28"/>
          <w:szCs w:val="28"/>
        </w:rPr>
        <w:t> </w:t>
      </w:r>
      <w:r w:rsidR="009A60CB" w:rsidRPr="00B04BDF">
        <w:rPr>
          <w:rFonts w:ascii="Times New Roman" w:hAnsi="Times New Roman" w:cs="Times New Roman"/>
          <w:sz w:val="28"/>
          <w:szCs w:val="28"/>
        </w:rPr>
        <w:t>М раствор</w:t>
      </w:r>
      <w:r w:rsidR="009A60CB">
        <w:rPr>
          <w:rFonts w:ascii="Times New Roman" w:hAnsi="Times New Roman" w:cs="Times New Roman"/>
          <w:sz w:val="28"/>
          <w:szCs w:val="28"/>
        </w:rPr>
        <w:t>ом</w:t>
      </w:r>
      <w:r w:rsidR="009A60CB" w:rsidRPr="00B04BDF">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9A60CB">
        <w:rPr>
          <w:rFonts w:ascii="Times New Roman" w:hAnsi="Times New Roman" w:cs="Times New Roman"/>
          <w:sz w:val="28"/>
          <w:szCs w:val="28"/>
        </w:rPr>
        <w:t>В</w:t>
      </w:r>
      <w:r w:rsidR="009A60CB" w:rsidRPr="00B04BDF">
        <w:rPr>
          <w:rFonts w:ascii="Times New Roman" w:hAnsi="Times New Roman" w:cs="Times New Roman"/>
          <w:sz w:val="28"/>
          <w:szCs w:val="28"/>
        </w:rPr>
        <w:t xml:space="preserve"> мерную колбу вместимостью 20</w:t>
      </w:r>
      <w:r w:rsidR="009A60CB">
        <w:rPr>
          <w:rFonts w:ascii="Times New Roman" w:hAnsi="Times New Roman" w:cs="Times New Roman"/>
          <w:sz w:val="28"/>
          <w:szCs w:val="28"/>
        </w:rPr>
        <w:t> </w:t>
      </w:r>
      <w:r w:rsidR="009A60CB"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9A60CB">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w:t>
      </w:r>
      <w:r w:rsidR="006D0AB3">
        <w:rPr>
          <w:rFonts w:ascii="Times New Roman" w:hAnsi="Times New Roman" w:cs="Times New Roman"/>
          <w:sz w:val="28"/>
          <w:szCs w:val="28"/>
        </w:rPr>
        <w:t xml:space="preserve">раствора </w:t>
      </w:r>
      <w:r w:rsidRPr="00B04BDF">
        <w:rPr>
          <w:rFonts w:ascii="Times New Roman" w:hAnsi="Times New Roman" w:cs="Times New Roman"/>
          <w:sz w:val="28"/>
          <w:szCs w:val="28"/>
        </w:rPr>
        <w:t xml:space="preserve">азотной кислотой </w:t>
      </w:r>
      <w:r w:rsidR="00715EC8">
        <w:rPr>
          <w:rFonts w:ascii="Times New Roman" w:hAnsi="Times New Roman" w:cs="Times New Roman"/>
          <w:sz w:val="28"/>
          <w:szCs w:val="28"/>
        </w:rPr>
        <w:t>0,3 </w:t>
      </w:r>
      <w:r w:rsidR="009A60CB" w:rsidRPr="00B04BDF">
        <w:rPr>
          <w:rFonts w:ascii="Times New Roman" w:hAnsi="Times New Roman" w:cs="Times New Roman"/>
          <w:sz w:val="28"/>
          <w:szCs w:val="28"/>
        </w:rPr>
        <w:t>М раствор</w:t>
      </w:r>
      <w:r w:rsidR="009A60CB">
        <w:rPr>
          <w:rFonts w:ascii="Times New Roman" w:hAnsi="Times New Roman" w:cs="Times New Roman"/>
          <w:sz w:val="28"/>
          <w:szCs w:val="28"/>
        </w:rPr>
        <w:t>ом</w:t>
      </w:r>
      <w:r w:rsidR="009A60CB" w:rsidRPr="00B04BDF">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4E5F87">
        <w:rPr>
          <w:rFonts w:ascii="Times New Roman" w:hAnsi="Times New Roman" w:cs="Times New Roman"/>
          <w:sz w:val="28"/>
          <w:szCs w:val="28"/>
        </w:rPr>
        <w:t>А</w:t>
      </w:r>
      <w:r w:rsidR="004E5F87" w:rsidRPr="00B04BDF">
        <w:rPr>
          <w:rFonts w:ascii="Times New Roman" w:hAnsi="Times New Roman" w:cs="Times New Roman"/>
          <w:sz w:val="28"/>
          <w:szCs w:val="28"/>
        </w:rPr>
        <w:t xml:space="preserve">зотной </w:t>
      </w:r>
      <w:r w:rsidRPr="00B04BDF">
        <w:rPr>
          <w:rFonts w:ascii="Times New Roman" w:hAnsi="Times New Roman" w:cs="Times New Roman"/>
          <w:sz w:val="28"/>
          <w:szCs w:val="28"/>
        </w:rPr>
        <w:t>кислоты</w:t>
      </w:r>
      <w:r w:rsidR="004E5F87">
        <w:rPr>
          <w:rFonts w:ascii="Times New Roman" w:hAnsi="Times New Roman" w:cs="Times New Roman"/>
          <w:sz w:val="28"/>
          <w:szCs w:val="28"/>
        </w:rPr>
        <w:t xml:space="preserve"> </w:t>
      </w:r>
      <w:r w:rsidR="004E5F87" w:rsidRPr="00B04BDF">
        <w:rPr>
          <w:rFonts w:ascii="Times New Roman" w:hAnsi="Times New Roman" w:cs="Times New Roman"/>
          <w:sz w:val="28"/>
          <w:szCs w:val="28"/>
        </w:rPr>
        <w:t>0,3</w:t>
      </w:r>
      <w:r w:rsidR="004E5F87">
        <w:rPr>
          <w:rFonts w:ascii="Times New Roman" w:hAnsi="Times New Roman" w:cs="Times New Roman"/>
          <w:sz w:val="28"/>
          <w:szCs w:val="28"/>
        </w:rPr>
        <w:t> </w:t>
      </w:r>
      <w:r w:rsidR="004E5F87" w:rsidRPr="00B04BDF">
        <w:rPr>
          <w:rFonts w:ascii="Times New Roman" w:hAnsi="Times New Roman" w:cs="Times New Roman"/>
          <w:sz w:val="28"/>
          <w:szCs w:val="28"/>
        </w:rPr>
        <w:t>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растворов при длине волны 393,</w:t>
      </w:r>
      <w:r w:rsidR="00C1069D">
        <w:rPr>
          <w:rFonts w:ascii="Times New Roman" w:hAnsi="Times New Roman" w:cs="Times New Roman"/>
          <w:sz w:val="28"/>
          <w:szCs w:val="28"/>
        </w:rPr>
        <w:t>4 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Магний.</w:t>
      </w:r>
      <w:r w:rsidRPr="00B04BDF">
        <w:rPr>
          <w:rFonts w:ascii="Times New Roman" w:hAnsi="Times New Roman" w:cs="Times New Roman"/>
          <w:sz w:val="28"/>
          <w:szCs w:val="28"/>
        </w:rPr>
        <w:t xml:space="preserve"> Не более 4</w:t>
      </w:r>
      <w:r w:rsidR="007E57FE">
        <w:rPr>
          <w:rFonts w:ascii="Times New Roman" w:hAnsi="Times New Roman" w:cs="Times New Roman"/>
          <w:sz w:val="28"/>
          <w:szCs w:val="28"/>
        </w:rPr>
        <w:t> </w:t>
      </w:r>
      <w:r w:rsidRPr="00B04BDF">
        <w:rPr>
          <w:rFonts w:ascii="Times New Roman" w:hAnsi="Times New Roman" w:cs="Times New Roman"/>
          <w:sz w:val="28"/>
          <w:szCs w:val="28"/>
        </w:rPr>
        <w:t>м</w:t>
      </w:r>
      <w:r w:rsidR="003E45EB">
        <w:rPr>
          <w:rFonts w:ascii="Times New Roman" w:hAnsi="Times New Roman" w:cs="Times New Roman"/>
          <w:sz w:val="28"/>
          <w:szCs w:val="28"/>
        </w:rPr>
        <w:t>к</w:t>
      </w:r>
      <w:r w:rsidRPr="00B04BDF">
        <w:rPr>
          <w:rFonts w:ascii="Times New Roman" w:hAnsi="Times New Roman" w:cs="Times New Roman"/>
          <w:sz w:val="28"/>
          <w:szCs w:val="28"/>
        </w:rPr>
        <w:t>г/</w:t>
      </w:r>
      <w:r w:rsidR="003E45EB">
        <w:rPr>
          <w:rFonts w:ascii="Times New Roman" w:hAnsi="Times New Roman" w:cs="Times New Roman"/>
          <w:sz w:val="28"/>
          <w:szCs w:val="28"/>
        </w:rPr>
        <w:t>м</w:t>
      </w:r>
      <w:r w:rsidRPr="00B04BDF">
        <w:rPr>
          <w:rFonts w:ascii="Times New Roman" w:hAnsi="Times New Roman" w:cs="Times New Roman"/>
          <w:sz w:val="28"/>
          <w:szCs w:val="28"/>
        </w:rPr>
        <w:t>л (4</w:t>
      </w:r>
      <w:r w:rsidR="007E57FE">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7E57FE">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50</w:t>
      </w:r>
      <w:r w:rsidR="007E57FE">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w:t>
      </w:r>
      <w:r w:rsidR="007E57FE">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7E57FE">
        <w:rPr>
          <w:rFonts w:ascii="Times New Roman" w:hAnsi="Times New Roman" w:cs="Times New Roman"/>
          <w:sz w:val="28"/>
          <w:szCs w:val="28"/>
        </w:rPr>
        <w:t> </w:t>
      </w:r>
      <w:r w:rsidRPr="00B04BDF">
        <w:rPr>
          <w:rFonts w:ascii="Times New Roman" w:hAnsi="Times New Roman" w:cs="Times New Roman"/>
          <w:sz w:val="28"/>
          <w:szCs w:val="28"/>
        </w:rPr>
        <w:t xml:space="preserve">мл </w:t>
      </w:r>
      <w:r w:rsidR="007E57FE">
        <w:rPr>
          <w:rFonts w:ascii="Times New Roman" w:hAnsi="Times New Roman" w:cs="Times New Roman"/>
          <w:sz w:val="28"/>
          <w:szCs w:val="28"/>
        </w:rPr>
        <w:t xml:space="preserve">магния </w:t>
      </w:r>
      <w:r w:rsidRPr="00B04BDF">
        <w:rPr>
          <w:rFonts w:ascii="Times New Roman" w:hAnsi="Times New Roman" w:cs="Times New Roman"/>
          <w:sz w:val="28"/>
          <w:szCs w:val="28"/>
        </w:rPr>
        <w:t>стандартного раствора 1 мг/мл и доводят объём азотной кислот</w:t>
      </w:r>
      <w:r w:rsidR="007E57FE">
        <w:rPr>
          <w:rFonts w:ascii="Times New Roman" w:hAnsi="Times New Roman" w:cs="Times New Roman"/>
          <w:sz w:val="28"/>
          <w:szCs w:val="28"/>
        </w:rPr>
        <w:t>ы</w:t>
      </w:r>
      <w:r w:rsidRPr="00B04BDF">
        <w:rPr>
          <w:rFonts w:ascii="Times New Roman" w:hAnsi="Times New Roman" w:cs="Times New Roman"/>
          <w:sz w:val="28"/>
          <w:szCs w:val="28"/>
        </w:rPr>
        <w:t xml:space="preserve"> </w:t>
      </w:r>
      <w:r w:rsidR="007E57FE" w:rsidRPr="00B04BDF">
        <w:rPr>
          <w:rFonts w:ascii="Times New Roman" w:hAnsi="Times New Roman" w:cs="Times New Roman"/>
          <w:sz w:val="28"/>
          <w:szCs w:val="28"/>
        </w:rPr>
        <w:t>0,3</w:t>
      </w:r>
      <w:r w:rsidR="007E57FE">
        <w:rPr>
          <w:rFonts w:ascii="Times New Roman" w:hAnsi="Times New Roman" w:cs="Times New Roman"/>
          <w:sz w:val="28"/>
          <w:szCs w:val="28"/>
        </w:rPr>
        <w:t> </w:t>
      </w:r>
      <w:r w:rsidR="007E57FE" w:rsidRPr="00B04BDF">
        <w:rPr>
          <w:rFonts w:ascii="Times New Roman" w:hAnsi="Times New Roman" w:cs="Times New Roman"/>
          <w:sz w:val="28"/>
          <w:szCs w:val="28"/>
        </w:rPr>
        <w:t xml:space="preserve">М </w:t>
      </w:r>
      <w:r w:rsidR="007E57FE">
        <w:rPr>
          <w:rFonts w:ascii="Times New Roman" w:hAnsi="Times New Roman" w:cs="Times New Roman"/>
          <w:sz w:val="28"/>
          <w:szCs w:val="28"/>
        </w:rPr>
        <w:t xml:space="preserve">раствором </w:t>
      </w:r>
      <w:r w:rsidRPr="00B04BDF">
        <w:rPr>
          <w:rFonts w:ascii="Times New Roman" w:hAnsi="Times New Roman" w:cs="Times New Roman"/>
          <w:sz w:val="28"/>
          <w:szCs w:val="28"/>
        </w:rPr>
        <w:t xml:space="preserve">до метки. </w:t>
      </w:r>
      <w:r w:rsidR="007E57FE">
        <w:rPr>
          <w:rFonts w:ascii="Times New Roman" w:hAnsi="Times New Roman" w:cs="Times New Roman"/>
          <w:sz w:val="28"/>
          <w:szCs w:val="28"/>
        </w:rPr>
        <w:t>В</w:t>
      </w:r>
      <w:r w:rsidR="007E57FE" w:rsidRPr="00B04BDF">
        <w:rPr>
          <w:rFonts w:ascii="Times New Roman" w:hAnsi="Times New Roman" w:cs="Times New Roman"/>
          <w:sz w:val="28"/>
          <w:szCs w:val="28"/>
        </w:rPr>
        <w:t xml:space="preserve"> мерную колбу вместимостью 25</w:t>
      </w:r>
      <w:r w:rsidR="007E57FE">
        <w:rPr>
          <w:rFonts w:ascii="Times New Roman" w:hAnsi="Times New Roman" w:cs="Times New Roman"/>
          <w:sz w:val="28"/>
          <w:szCs w:val="28"/>
        </w:rPr>
        <w:t> </w:t>
      </w:r>
      <w:r w:rsidR="007E57FE"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7E57FE">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w:t>
      </w:r>
      <w:r w:rsidR="006D0AB3">
        <w:rPr>
          <w:rFonts w:ascii="Times New Roman" w:hAnsi="Times New Roman" w:cs="Times New Roman"/>
          <w:sz w:val="28"/>
          <w:szCs w:val="28"/>
        </w:rPr>
        <w:t xml:space="preserve">раствора </w:t>
      </w:r>
      <w:r w:rsidRPr="00B04BDF">
        <w:rPr>
          <w:rFonts w:ascii="Times New Roman" w:hAnsi="Times New Roman" w:cs="Times New Roman"/>
          <w:sz w:val="28"/>
          <w:szCs w:val="28"/>
        </w:rPr>
        <w:t>азотной кислот</w:t>
      </w:r>
      <w:r w:rsidR="007E57FE">
        <w:rPr>
          <w:rFonts w:ascii="Times New Roman" w:hAnsi="Times New Roman" w:cs="Times New Roman"/>
          <w:sz w:val="28"/>
          <w:szCs w:val="28"/>
        </w:rPr>
        <w:t>ы</w:t>
      </w:r>
      <w:r w:rsidRPr="00B04BDF">
        <w:rPr>
          <w:rFonts w:ascii="Times New Roman" w:hAnsi="Times New Roman" w:cs="Times New Roman"/>
          <w:sz w:val="28"/>
          <w:szCs w:val="28"/>
        </w:rPr>
        <w:t xml:space="preserve"> </w:t>
      </w:r>
      <w:r w:rsidR="007E57FE" w:rsidRPr="00B04BDF">
        <w:rPr>
          <w:rFonts w:ascii="Times New Roman" w:hAnsi="Times New Roman" w:cs="Times New Roman"/>
          <w:sz w:val="28"/>
          <w:szCs w:val="28"/>
        </w:rPr>
        <w:t>0,3</w:t>
      </w:r>
      <w:r w:rsidR="007E57FE">
        <w:rPr>
          <w:rFonts w:ascii="Times New Roman" w:hAnsi="Times New Roman" w:cs="Times New Roman"/>
          <w:sz w:val="28"/>
          <w:szCs w:val="28"/>
        </w:rPr>
        <w:t> </w:t>
      </w:r>
      <w:r w:rsidR="007E57FE" w:rsidRPr="00B04BDF">
        <w:rPr>
          <w:rFonts w:ascii="Times New Roman" w:hAnsi="Times New Roman" w:cs="Times New Roman"/>
          <w:sz w:val="28"/>
          <w:szCs w:val="28"/>
        </w:rPr>
        <w:t>М раствор</w:t>
      </w:r>
      <w:r w:rsidR="007E57FE">
        <w:rPr>
          <w:rFonts w:ascii="Times New Roman" w:hAnsi="Times New Roman" w:cs="Times New Roman"/>
          <w:sz w:val="28"/>
          <w:szCs w:val="28"/>
        </w:rPr>
        <w:t>ом</w:t>
      </w:r>
      <w:r w:rsidR="007E57FE" w:rsidRPr="00B04BDF">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2115D2">
        <w:rPr>
          <w:rFonts w:ascii="Times New Roman" w:hAnsi="Times New Roman" w:cs="Times New Roman"/>
          <w:sz w:val="28"/>
          <w:szCs w:val="28"/>
        </w:rPr>
        <w:t>А</w:t>
      </w:r>
      <w:r w:rsidRPr="00B04BDF">
        <w:rPr>
          <w:rFonts w:ascii="Times New Roman" w:hAnsi="Times New Roman" w:cs="Times New Roman"/>
          <w:sz w:val="28"/>
          <w:szCs w:val="28"/>
        </w:rPr>
        <w:t>зотной кислоты</w:t>
      </w:r>
      <w:r w:rsidR="002115D2">
        <w:rPr>
          <w:rFonts w:ascii="Times New Roman" w:hAnsi="Times New Roman" w:cs="Times New Roman"/>
          <w:sz w:val="28"/>
          <w:szCs w:val="28"/>
        </w:rPr>
        <w:t xml:space="preserve"> </w:t>
      </w:r>
      <w:r w:rsidR="002115D2" w:rsidRPr="00B04BDF">
        <w:rPr>
          <w:rFonts w:ascii="Times New Roman" w:hAnsi="Times New Roman" w:cs="Times New Roman"/>
          <w:sz w:val="28"/>
          <w:szCs w:val="28"/>
        </w:rPr>
        <w:t>0,3</w:t>
      </w:r>
      <w:r w:rsidR="002115D2">
        <w:rPr>
          <w:rFonts w:ascii="Times New Roman" w:hAnsi="Times New Roman" w:cs="Times New Roman"/>
          <w:sz w:val="28"/>
          <w:szCs w:val="28"/>
        </w:rPr>
        <w:t> </w:t>
      </w:r>
      <w:r w:rsidR="002115D2" w:rsidRPr="00B04BDF">
        <w:rPr>
          <w:rFonts w:ascii="Times New Roman" w:hAnsi="Times New Roman" w:cs="Times New Roman"/>
          <w:sz w:val="28"/>
          <w:szCs w:val="28"/>
        </w:rPr>
        <w:t>М</w:t>
      </w:r>
      <w:r w:rsidR="002115D2">
        <w:rPr>
          <w:rFonts w:ascii="Times New Roman" w:hAnsi="Times New Roman" w:cs="Times New Roman"/>
          <w:sz w:val="28"/>
          <w:szCs w:val="28"/>
        </w:rPr>
        <w:t xml:space="preserve"> </w:t>
      </w:r>
      <w:r w:rsidR="002115D2" w:rsidRPr="00B04BDF">
        <w:rPr>
          <w:rFonts w:ascii="Times New Roman" w:hAnsi="Times New Roman" w:cs="Times New Roman"/>
          <w:sz w:val="28"/>
          <w:szCs w:val="28"/>
        </w:rPr>
        <w:t>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растворов при длине волны 279,</w:t>
      </w:r>
      <w:r w:rsidR="002115D2">
        <w:rPr>
          <w:rFonts w:ascii="Times New Roman" w:hAnsi="Times New Roman" w:cs="Times New Roman"/>
          <w:sz w:val="28"/>
          <w:szCs w:val="28"/>
        </w:rPr>
        <w:t>1 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lastRenderedPageBreak/>
        <w:t>Медь.</w:t>
      </w:r>
      <w:r w:rsidRPr="00B04BDF">
        <w:rPr>
          <w:rFonts w:ascii="Times New Roman" w:hAnsi="Times New Roman" w:cs="Times New Roman"/>
          <w:sz w:val="28"/>
          <w:szCs w:val="28"/>
        </w:rPr>
        <w:t xml:space="preserve"> Не более 0,1</w:t>
      </w:r>
      <w:r w:rsidR="009B1D2B">
        <w:rPr>
          <w:rFonts w:ascii="Times New Roman" w:hAnsi="Times New Roman" w:cs="Times New Roman"/>
          <w:sz w:val="28"/>
          <w:szCs w:val="28"/>
        </w:rPr>
        <w:t> </w:t>
      </w:r>
      <w:r w:rsidRPr="00B04BDF">
        <w:rPr>
          <w:rFonts w:ascii="Times New Roman" w:hAnsi="Times New Roman" w:cs="Times New Roman"/>
          <w:sz w:val="28"/>
          <w:szCs w:val="28"/>
        </w:rPr>
        <w:t>м</w:t>
      </w:r>
      <w:r w:rsidR="003E45EB">
        <w:rPr>
          <w:rFonts w:ascii="Times New Roman" w:hAnsi="Times New Roman" w:cs="Times New Roman"/>
          <w:sz w:val="28"/>
          <w:szCs w:val="28"/>
        </w:rPr>
        <w:t>к</w:t>
      </w:r>
      <w:r w:rsidRPr="00B04BDF">
        <w:rPr>
          <w:rFonts w:ascii="Times New Roman" w:hAnsi="Times New Roman" w:cs="Times New Roman"/>
          <w:sz w:val="28"/>
          <w:szCs w:val="28"/>
        </w:rPr>
        <w:t>г/</w:t>
      </w:r>
      <w:r w:rsidR="003E45EB">
        <w:rPr>
          <w:rFonts w:ascii="Times New Roman" w:hAnsi="Times New Roman" w:cs="Times New Roman"/>
          <w:sz w:val="28"/>
          <w:szCs w:val="28"/>
        </w:rPr>
        <w:t>м</w:t>
      </w:r>
      <w:r w:rsidRPr="00B04BDF">
        <w:rPr>
          <w:rFonts w:ascii="Times New Roman" w:hAnsi="Times New Roman" w:cs="Times New Roman"/>
          <w:sz w:val="28"/>
          <w:szCs w:val="28"/>
        </w:rPr>
        <w:t>л (0,1</w:t>
      </w:r>
      <w:r w:rsidR="009B1D2B">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9B1D2B">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9B1D2B">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w:t>
      </w:r>
      <w:r w:rsidR="009A77FD">
        <w:rPr>
          <w:rFonts w:ascii="Times New Roman" w:hAnsi="Times New Roman" w:cs="Times New Roman"/>
          <w:sz w:val="28"/>
          <w:szCs w:val="28"/>
        </w:rPr>
        <w:t xml:space="preserve"> испытуемой</w:t>
      </w:r>
      <w:r w:rsidRPr="00B04BDF">
        <w:rPr>
          <w:rFonts w:ascii="Times New Roman" w:hAnsi="Times New Roman" w:cs="Times New Roman"/>
          <w:sz w:val="28"/>
          <w:szCs w:val="28"/>
        </w:rPr>
        <w:t xml:space="preserve"> </w:t>
      </w:r>
      <w:r w:rsidRPr="00040D81">
        <w:rPr>
          <w:rFonts w:ascii="Times New Roman" w:hAnsi="Times New Roman" w:cs="Times New Roman"/>
          <w:sz w:val="28"/>
          <w:szCs w:val="28"/>
        </w:rPr>
        <w:t xml:space="preserve">водой для </w:t>
      </w:r>
      <w:r w:rsidR="00A51B22">
        <w:rPr>
          <w:rFonts w:ascii="Times New Roman" w:hAnsi="Times New Roman" w:cs="Times New Roman"/>
          <w:sz w:val="28"/>
          <w:szCs w:val="28"/>
        </w:rPr>
        <w:t xml:space="preserve">гемодиализа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BE2A4D" w:rsidRPr="00BE2A4D">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9B1D2B">
        <w:rPr>
          <w:rFonts w:ascii="Times New Roman" w:hAnsi="Times New Roman" w:cs="Times New Roman"/>
          <w:sz w:val="28"/>
          <w:szCs w:val="28"/>
        </w:rPr>
        <w:t> </w:t>
      </w:r>
      <w:r w:rsidRPr="00B04BDF">
        <w:rPr>
          <w:rFonts w:ascii="Times New Roman" w:hAnsi="Times New Roman" w:cs="Times New Roman"/>
          <w:sz w:val="28"/>
          <w:szCs w:val="28"/>
        </w:rPr>
        <w:t xml:space="preserve">мл </w:t>
      </w:r>
      <w:r w:rsidR="009B1D2B">
        <w:rPr>
          <w:rFonts w:ascii="Times New Roman" w:hAnsi="Times New Roman" w:cs="Times New Roman"/>
          <w:sz w:val="28"/>
          <w:szCs w:val="28"/>
        </w:rPr>
        <w:t xml:space="preserve">меди </w:t>
      </w:r>
      <w:r w:rsidRPr="00B04BDF">
        <w:rPr>
          <w:rFonts w:ascii="Times New Roman" w:hAnsi="Times New Roman" w:cs="Times New Roman"/>
          <w:sz w:val="28"/>
          <w:szCs w:val="28"/>
        </w:rPr>
        <w:t xml:space="preserve">стандартного раствора 1 мг/мл и доводят объём </w:t>
      </w:r>
      <w:r w:rsidR="009B1D2B" w:rsidRPr="00B04BDF">
        <w:rPr>
          <w:rFonts w:ascii="Times New Roman" w:hAnsi="Times New Roman" w:cs="Times New Roman"/>
          <w:sz w:val="28"/>
          <w:szCs w:val="28"/>
        </w:rPr>
        <w:t>азотной кислот</w:t>
      </w:r>
      <w:r w:rsidR="005441AB">
        <w:rPr>
          <w:rFonts w:ascii="Times New Roman" w:hAnsi="Times New Roman" w:cs="Times New Roman"/>
          <w:sz w:val="28"/>
          <w:szCs w:val="28"/>
        </w:rPr>
        <w:t>ы</w:t>
      </w:r>
      <w:r w:rsidR="00CD4F03">
        <w:rPr>
          <w:rFonts w:ascii="Times New Roman" w:hAnsi="Times New Roman" w:cs="Times New Roman"/>
          <w:sz w:val="28"/>
          <w:szCs w:val="28"/>
        </w:rPr>
        <w:t xml:space="preserve"> 0,3 </w:t>
      </w:r>
      <w:r w:rsidR="009B1D2B" w:rsidRPr="00B04BDF">
        <w:rPr>
          <w:rFonts w:ascii="Times New Roman" w:hAnsi="Times New Roman" w:cs="Times New Roman"/>
          <w:sz w:val="28"/>
          <w:szCs w:val="28"/>
        </w:rPr>
        <w:t xml:space="preserve">М </w:t>
      </w:r>
      <w:r w:rsidRPr="00B04BDF">
        <w:rPr>
          <w:rFonts w:ascii="Times New Roman" w:hAnsi="Times New Roman" w:cs="Times New Roman"/>
          <w:sz w:val="28"/>
          <w:szCs w:val="28"/>
        </w:rPr>
        <w:t>раствор</w:t>
      </w:r>
      <w:r w:rsidR="009B1D2B">
        <w:rPr>
          <w:rFonts w:ascii="Times New Roman" w:hAnsi="Times New Roman" w:cs="Times New Roman"/>
          <w:sz w:val="28"/>
          <w:szCs w:val="28"/>
        </w:rPr>
        <w:t>ом</w:t>
      </w:r>
      <w:r w:rsidRPr="00B04BDF">
        <w:rPr>
          <w:rFonts w:ascii="Times New Roman" w:hAnsi="Times New Roman" w:cs="Times New Roman"/>
          <w:sz w:val="28"/>
          <w:szCs w:val="28"/>
        </w:rPr>
        <w:t xml:space="preserve"> до метки. </w:t>
      </w:r>
      <w:r w:rsidR="009B1D2B">
        <w:rPr>
          <w:rFonts w:ascii="Times New Roman" w:hAnsi="Times New Roman" w:cs="Times New Roman"/>
          <w:sz w:val="28"/>
          <w:szCs w:val="28"/>
        </w:rPr>
        <w:t xml:space="preserve">В </w:t>
      </w:r>
      <w:r w:rsidR="009B1D2B" w:rsidRPr="00B04BDF">
        <w:rPr>
          <w:rFonts w:ascii="Times New Roman" w:hAnsi="Times New Roman" w:cs="Times New Roman"/>
          <w:sz w:val="28"/>
          <w:szCs w:val="28"/>
        </w:rPr>
        <w:t>мерную колбу вместимостью 100</w:t>
      </w:r>
      <w:r w:rsidR="009B1D2B">
        <w:rPr>
          <w:rFonts w:ascii="Times New Roman" w:hAnsi="Times New Roman" w:cs="Times New Roman"/>
          <w:sz w:val="28"/>
          <w:szCs w:val="28"/>
        </w:rPr>
        <w:t> </w:t>
      </w:r>
      <w:r w:rsidR="009B1D2B"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9B1D2B">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w:t>
      </w:r>
      <w:r w:rsidR="006D0AB3">
        <w:rPr>
          <w:rFonts w:ascii="Times New Roman" w:hAnsi="Times New Roman" w:cs="Times New Roman"/>
          <w:sz w:val="28"/>
          <w:szCs w:val="28"/>
        </w:rPr>
        <w:t xml:space="preserve">раствора </w:t>
      </w:r>
      <w:r w:rsidRPr="00B04BDF">
        <w:rPr>
          <w:rFonts w:ascii="Times New Roman" w:hAnsi="Times New Roman" w:cs="Times New Roman"/>
          <w:sz w:val="28"/>
          <w:szCs w:val="28"/>
        </w:rPr>
        <w:t>азотной кислот</w:t>
      </w:r>
      <w:r w:rsidR="009B1D2B">
        <w:rPr>
          <w:rFonts w:ascii="Times New Roman" w:hAnsi="Times New Roman" w:cs="Times New Roman"/>
          <w:sz w:val="28"/>
          <w:szCs w:val="28"/>
        </w:rPr>
        <w:t>ы</w:t>
      </w:r>
      <w:r w:rsidRPr="00B04BDF">
        <w:rPr>
          <w:rFonts w:ascii="Times New Roman" w:hAnsi="Times New Roman" w:cs="Times New Roman"/>
          <w:sz w:val="28"/>
          <w:szCs w:val="28"/>
        </w:rPr>
        <w:t xml:space="preserve"> </w:t>
      </w:r>
      <w:r w:rsidR="009B1D2B" w:rsidRPr="00B04BDF">
        <w:rPr>
          <w:rFonts w:ascii="Times New Roman" w:hAnsi="Times New Roman" w:cs="Times New Roman"/>
          <w:sz w:val="28"/>
          <w:szCs w:val="28"/>
        </w:rPr>
        <w:t>0,3</w:t>
      </w:r>
      <w:r w:rsidR="009B1D2B">
        <w:rPr>
          <w:rFonts w:ascii="Times New Roman" w:hAnsi="Times New Roman" w:cs="Times New Roman"/>
          <w:sz w:val="28"/>
          <w:szCs w:val="28"/>
        </w:rPr>
        <w:t> </w:t>
      </w:r>
      <w:r w:rsidR="009B1D2B" w:rsidRPr="00B04BDF">
        <w:rPr>
          <w:rFonts w:ascii="Times New Roman" w:hAnsi="Times New Roman" w:cs="Times New Roman"/>
          <w:sz w:val="28"/>
          <w:szCs w:val="28"/>
        </w:rPr>
        <w:t>М раствор</w:t>
      </w:r>
      <w:r w:rsidR="009B1D2B">
        <w:rPr>
          <w:rFonts w:ascii="Times New Roman" w:hAnsi="Times New Roman" w:cs="Times New Roman"/>
          <w:sz w:val="28"/>
          <w:szCs w:val="28"/>
        </w:rPr>
        <w:t>ом</w:t>
      </w:r>
      <w:r w:rsidR="009B1D2B" w:rsidRPr="00B04BDF">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r w:rsidR="005100F3">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FA7E7A">
        <w:rPr>
          <w:rFonts w:ascii="Times New Roman" w:hAnsi="Times New Roman" w:cs="Times New Roman"/>
          <w:sz w:val="28"/>
          <w:szCs w:val="28"/>
        </w:rPr>
        <w:t>А</w:t>
      </w:r>
      <w:r w:rsidRPr="00B04BDF">
        <w:rPr>
          <w:rFonts w:ascii="Times New Roman" w:hAnsi="Times New Roman" w:cs="Times New Roman"/>
          <w:sz w:val="28"/>
          <w:szCs w:val="28"/>
        </w:rPr>
        <w:t>зотной кислоты</w:t>
      </w:r>
      <w:r w:rsidR="00FA7E7A">
        <w:rPr>
          <w:rFonts w:ascii="Times New Roman" w:hAnsi="Times New Roman" w:cs="Times New Roman"/>
          <w:sz w:val="28"/>
          <w:szCs w:val="28"/>
        </w:rPr>
        <w:t xml:space="preserve"> </w:t>
      </w:r>
      <w:r w:rsidR="00FA7E7A" w:rsidRPr="00B04BDF">
        <w:rPr>
          <w:rFonts w:ascii="Times New Roman" w:hAnsi="Times New Roman" w:cs="Times New Roman"/>
          <w:sz w:val="28"/>
          <w:szCs w:val="28"/>
        </w:rPr>
        <w:t>0,3</w:t>
      </w:r>
      <w:r w:rsidR="00FA7E7A">
        <w:rPr>
          <w:rFonts w:ascii="Times New Roman" w:hAnsi="Times New Roman" w:cs="Times New Roman"/>
          <w:sz w:val="28"/>
          <w:szCs w:val="28"/>
        </w:rPr>
        <w:t> </w:t>
      </w:r>
      <w:r w:rsidR="00FA7E7A" w:rsidRPr="00B04BDF">
        <w:rPr>
          <w:rFonts w:ascii="Times New Roman" w:hAnsi="Times New Roman" w:cs="Times New Roman"/>
          <w:sz w:val="28"/>
          <w:szCs w:val="28"/>
        </w:rPr>
        <w:t>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растворов при длине волны 327,4</w:t>
      </w:r>
      <w:r w:rsidR="00821871">
        <w:rPr>
          <w:rFonts w:ascii="Times New Roman" w:hAnsi="Times New Roman" w:cs="Times New Roman"/>
          <w:sz w:val="28"/>
          <w:szCs w:val="28"/>
        </w:rPr>
        <w:t>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 xml:space="preserve">Натрий. </w:t>
      </w:r>
      <w:r w:rsidRPr="00B04BDF">
        <w:rPr>
          <w:rFonts w:ascii="Times New Roman" w:hAnsi="Times New Roman" w:cs="Times New Roman"/>
          <w:sz w:val="28"/>
          <w:szCs w:val="28"/>
        </w:rPr>
        <w:t>Не более 70</w:t>
      </w:r>
      <w:r w:rsidR="00865AA2">
        <w:rPr>
          <w:rFonts w:ascii="Times New Roman" w:hAnsi="Times New Roman" w:cs="Times New Roman"/>
          <w:sz w:val="28"/>
          <w:szCs w:val="28"/>
        </w:rPr>
        <w:t> </w:t>
      </w:r>
      <w:r w:rsidRPr="00B04BDF">
        <w:rPr>
          <w:rFonts w:ascii="Times New Roman" w:hAnsi="Times New Roman" w:cs="Times New Roman"/>
          <w:sz w:val="28"/>
          <w:szCs w:val="28"/>
        </w:rPr>
        <w:t>м</w:t>
      </w:r>
      <w:r w:rsidR="003E45EB">
        <w:rPr>
          <w:rFonts w:ascii="Times New Roman" w:hAnsi="Times New Roman" w:cs="Times New Roman"/>
          <w:sz w:val="28"/>
          <w:szCs w:val="28"/>
        </w:rPr>
        <w:t>к</w:t>
      </w:r>
      <w:r w:rsidRPr="00B04BDF">
        <w:rPr>
          <w:rFonts w:ascii="Times New Roman" w:hAnsi="Times New Roman" w:cs="Times New Roman"/>
          <w:sz w:val="28"/>
          <w:szCs w:val="28"/>
        </w:rPr>
        <w:t>г/</w:t>
      </w:r>
      <w:r w:rsidR="003E45EB">
        <w:rPr>
          <w:rFonts w:ascii="Times New Roman" w:hAnsi="Times New Roman" w:cs="Times New Roman"/>
          <w:sz w:val="28"/>
          <w:szCs w:val="28"/>
        </w:rPr>
        <w:t>м</w:t>
      </w:r>
      <w:r w:rsidRPr="00B04BDF">
        <w:rPr>
          <w:rFonts w:ascii="Times New Roman" w:hAnsi="Times New Roman" w:cs="Times New Roman"/>
          <w:sz w:val="28"/>
          <w:szCs w:val="28"/>
        </w:rPr>
        <w:t>л (70</w:t>
      </w:r>
      <w:r w:rsidR="00865AA2">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865AA2">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50</w:t>
      </w:r>
      <w:r w:rsidR="00865AA2">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w:t>
      </w:r>
      <w:r w:rsidR="00865AA2">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7,0</w:t>
      </w:r>
      <w:r w:rsidR="00865AA2">
        <w:rPr>
          <w:rFonts w:ascii="Times New Roman" w:hAnsi="Times New Roman" w:cs="Times New Roman"/>
          <w:sz w:val="28"/>
          <w:szCs w:val="28"/>
        </w:rPr>
        <w:t> </w:t>
      </w:r>
      <w:r w:rsidRPr="00B04BDF">
        <w:rPr>
          <w:rFonts w:ascii="Times New Roman" w:hAnsi="Times New Roman" w:cs="Times New Roman"/>
          <w:sz w:val="28"/>
          <w:szCs w:val="28"/>
        </w:rPr>
        <w:t xml:space="preserve">мл </w:t>
      </w:r>
      <w:r w:rsidR="00865AA2">
        <w:rPr>
          <w:rFonts w:ascii="Times New Roman" w:hAnsi="Times New Roman" w:cs="Times New Roman"/>
          <w:sz w:val="28"/>
          <w:szCs w:val="28"/>
        </w:rPr>
        <w:t xml:space="preserve">натрия </w:t>
      </w:r>
      <w:r w:rsidRPr="00B04BDF">
        <w:rPr>
          <w:rFonts w:ascii="Times New Roman" w:hAnsi="Times New Roman" w:cs="Times New Roman"/>
          <w:sz w:val="28"/>
          <w:szCs w:val="28"/>
        </w:rPr>
        <w:t xml:space="preserve">стандартного раствора 1 мг/мл и доводят объём </w:t>
      </w:r>
      <w:r w:rsidR="00865AA2" w:rsidRPr="00B04BDF">
        <w:rPr>
          <w:rFonts w:ascii="Times New Roman" w:hAnsi="Times New Roman" w:cs="Times New Roman"/>
          <w:sz w:val="28"/>
          <w:szCs w:val="28"/>
        </w:rPr>
        <w:t>азотной кислот</w:t>
      </w:r>
      <w:r w:rsidR="00D0467E">
        <w:rPr>
          <w:rFonts w:ascii="Times New Roman" w:hAnsi="Times New Roman" w:cs="Times New Roman"/>
          <w:sz w:val="28"/>
          <w:szCs w:val="28"/>
        </w:rPr>
        <w:t>ы</w:t>
      </w:r>
      <w:r w:rsidR="00865AA2" w:rsidRPr="00B04BDF">
        <w:rPr>
          <w:rFonts w:ascii="Times New Roman" w:hAnsi="Times New Roman" w:cs="Times New Roman"/>
          <w:sz w:val="28"/>
          <w:szCs w:val="28"/>
        </w:rPr>
        <w:t xml:space="preserve"> 0,3</w:t>
      </w:r>
      <w:r w:rsidR="00865AA2">
        <w:rPr>
          <w:rFonts w:ascii="Times New Roman" w:hAnsi="Times New Roman" w:cs="Times New Roman"/>
          <w:sz w:val="28"/>
          <w:szCs w:val="28"/>
        </w:rPr>
        <w:t> </w:t>
      </w:r>
      <w:r w:rsidR="00865AA2" w:rsidRPr="00B04BDF">
        <w:rPr>
          <w:rFonts w:ascii="Times New Roman" w:hAnsi="Times New Roman" w:cs="Times New Roman"/>
          <w:sz w:val="28"/>
          <w:szCs w:val="28"/>
        </w:rPr>
        <w:t xml:space="preserve">М </w:t>
      </w:r>
      <w:r w:rsidRPr="00B04BDF">
        <w:rPr>
          <w:rFonts w:ascii="Times New Roman" w:hAnsi="Times New Roman" w:cs="Times New Roman"/>
          <w:sz w:val="28"/>
          <w:szCs w:val="28"/>
        </w:rPr>
        <w:t>раствор</w:t>
      </w:r>
      <w:r w:rsidR="00865AA2">
        <w:rPr>
          <w:rFonts w:ascii="Times New Roman" w:hAnsi="Times New Roman" w:cs="Times New Roman"/>
          <w:sz w:val="28"/>
          <w:szCs w:val="28"/>
        </w:rPr>
        <w:t>ом</w:t>
      </w:r>
      <w:r w:rsidRPr="00B04BDF">
        <w:rPr>
          <w:rFonts w:ascii="Times New Roman" w:hAnsi="Times New Roman" w:cs="Times New Roman"/>
          <w:sz w:val="28"/>
          <w:szCs w:val="28"/>
        </w:rPr>
        <w:t xml:space="preserve"> до метки. </w:t>
      </w:r>
      <w:r w:rsidR="00865AA2">
        <w:rPr>
          <w:rFonts w:ascii="Times New Roman" w:hAnsi="Times New Roman" w:cs="Times New Roman"/>
          <w:sz w:val="28"/>
          <w:szCs w:val="28"/>
        </w:rPr>
        <w:t>В</w:t>
      </w:r>
      <w:r w:rsidR="00865AA2" w:rsidRPr="00B04BDF">
        <w:rPr>
          <w:rFonts w:ascii="Times New Roman" w:hAnsi="Times New Roman" w:cs="Times New Roman"/>
          <w:sz w:val="28"/>
          <w:szCs w:val="28"/>
        </w:rPr>
        <w:t xml:space="preserve"> мерную колбу вместимостью 20</w:t>
      </w:r>
      <w:r w:rsidR="00865AA2">
        <w:rPr>
          <w:rFonts w:ascii="Times New Roman" w:hAnsi="Times New Roman" w:cs="Times New Roman"/>
          <w:sz w:val="28"/>
          <w:szCs w:val="28"/>
        </w:rPr>
        <w:t> </w:t>
      </w:r>
      <w:r w:rsidR="00865AA2"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2,0</w:t>
      </w:r>
      <w:r w:rsidR="00865AA2">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раствора </w:t>
      </w:r>
      <w:r w:rsidR="006D0AB3" w:rsidRPr="006D0AB3">
        <w:rPr>
          <w:rFonts w:ascii="Times New Roman" w:hAnsi="Times New Roman" w:cs="Times New Roman"/>
          <w:sz w:val="28"/>
          <w:szCs w:val="28"/>
        </w:rPr>
        <w:t>азотной кислот</w:t>
      </w:r>
      <w:r w:rsidR="006B45F4">
        <w:rPr>
          <w:rFonts w:ascii="Times New Roman" w:hAnsi="Times New Roman" w:cs="Times New Roman"/>
          <w:sz w:val="28"/>
          <w:szCs w:val="28"/>
        </w:rPr>
        <w:t>ы</w:t>
      </w:r>
      <w:r w:rsidR="006D0AB3" w:rsidRPr="006D0AB3">
        <w:rPr>
          <w:rFonts w:ascii="Times New Roman" w:hAnsi="Times New Roman" w:cs="Times New Roman"/>
          <w:sz w:val="28"/>
          <w:szCs w:val="28"/>
        </w:rPr>
        <w:t xml:space="preserve"> 0,3</w:t>
      </w:r>
      <w:r w:rsidR="00715EC8">
        <w:rPr>
          <w:rFonts w:ascii="Times New Roman" w:hAnsi="Times New Roman" w:cs="Times New Roman"/>
          <w:sz w:val="28"/>
          <w:szCs w:val="28"/>
        </w:rPr>
        <w:t> </w:t>
      </w:r>
      <w:r w:rsidR="006D0AB3" w:rsidRPr="006D0AB3">
        <w:rPr>
          <w:rFonts w:ascii="Times New Roman" w:hAnsi="Times New Roman" w:cs="Times New Roman"/>
          <w:sz w:val="28"/>
          <w:szCs w:val="28"/>
        </w:rPr>
        <w:t>М раствором</w:t>
      </w:r>
      <w:r w:rsidR="006D0AB3" w:rsidRPr="00B04BDF" w:rsidDel="006D0AB3">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p>
    <w:p w:rsidR="00B04BDF" w:rsidRPr="00B04BDF" w:rsidRDefault="00B04BDF" w:rsidP="00102721">
      <w:pPr>
        <w:keepNext/>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lastRenderedPageBreak/>
        <w:t>Контрольный раствор</w:t>
      </w:r>
      <w:r w:rsidRPr="00B04BDF">
        <w:rPr>
          <w:rFonts w:ascii="Times New Roman" w:hAnsi="Times New Roman" w:cs="Times New Roman"/>
          <w:sz w:val="28"/>
          <w:szCs w:val="28"/>
        </w:rPr>
        <w:t xml:space="preserve">. </w:t>
      </w:r>
      <w:r w:rsidR="00865AA2">
        <w:rPr>
          <w:rFonts w:ascii="Times New Roman" w:hAnsi="Times New Roman" w:cs="Times New Roman"/>
          <w:sz w:val="28"/>
          <w:szCs w:val="28"/>
        </w:rPr>
        <w:t>А</w:t>
      </w:r>
      <w:r w:rsidRPr="00B04BDF">
        <w:rPr>
          <w:rFonts w:ascii="Times New Roman" w:hAnsi="Times New Roman" w:cs="Times New Roman"/>
          <w:sz w:val="28"/>
          <w:szCs w:val="28"/>
        </w:rPr>
        <w:t>зотной кислоты</w:t>
      </w:r>
      <w:r w:rsidR="00865AA2">
        <w:rPr>
          <w:rFonts w:ascii="Times New Roman" w:hAnsi="Times New Roman" w:cs="Times New Roman"/>
          <w:sz w:val="28"/>
          <w:szCs w:val="28"/>
        </w:rPr>
        <w:t xml:space="preserve"> </w:t>
      </w:r>
      <w:r w:rsidR="00865AA2" w:rsidRPr="00B04BDF">
        <w:rPr>
          <w:rFonts w:ascii="Times New Roman" w:hAnsi="Times New Roman" w:cs="Times New Roman"/>
          <w:sz w:val="28"/>
          <w:szCs w:val="28"/>
        </w:rPr>
        <w:t>0,3</w:t>
      </w:r>
      <w:r w:rsidR="00865AA2">
        <w:rPr>
          <w:rFonts w:ascii="Times New Roman" w:hAnsi="Times New Roman" w:cs="Times New Roman"/>
          <w:sz w:val="28"/>
          <w:szCs w:val="28"/>
        </w:rPr>
        <w:t> </w:t>
      </w:r>
      <w:r w:rsidR="00865AA2" w:rsidRPr="00B04BDF">
        <w:rPr>
          <w:rFonts w:ascii="Times New Roman" w:hAnsi="Times New Roman" w:cs="Times New Roman"/>
          <w:sz w:val="28"/>
          <w:szCs w:val="28"/>
        </w:rPr>
        <w:t>М раствор</w:t>
      </w:r>
      <w:r w:rsidRPr="00B04BDF">
        <w:rPr>
          <w:rFonts w:ascii="Times New Roman" w:hAnsi="Times New Roman" w:cs="Times New Roman"/>
          <w:sz w:val="28"/>
          <w:szCs w:val="28"/>
        </w:rPr>
        <w:t xml:space="preserve">. </w:t>
      </w:r>
    </w:p>
    <w:p w:rsidR="00B04BDF" w:rsidRPr="006D0AB3" w:rsidRDefault="00B04BDF" w:rsidP="00102721">
      <w:pPr>
        <w:keepNext/>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растворов при длине волны 589,</w:t>
      </w:r>
      <w:r w:rsidR="00865AA2">
        <w:rPr>
          <w:rFonts w:ascii="Times New Roman" w:hAnsi="Times New Roman" w:cs="Times New Roman"/>
          <w:sz w:val="28"/>
          <w:szCs w:val="28"/>
        </w:rPr>
        <w:t>6 </w:t>
      </w:r>
      <w:r w:rsidRPr="00B04BDF">
        <w:rPr>
          <w:rFonts w:ascii="Times New Roman" w:hAnsi="Times New Roman" w:cs="Times New Roman"/>
          <w:sz w:val="28"/>
          <w:szCs w:val="28"/>
        </w:rPr>
        <w:t xml:space="preserve">нм по сравнению с контрольным </w:t>
      </w:r>
      <w:r w:rsidRPr="006D0AB3">
        <w:rPr>
          <w:rFonts w:ascii="Times New Roman" w:hAnsi="Times New Roman" w:cs="Times New Roman"/>
          <w:sz w:val="28"/>
          <w:szCs w:val="28"/>
        </w:rPr>
        <w:t xml:space="preserve">раствором. </w:t>
      </w:r>
    </w:p>
    <w:p w:rsidR="00B04BDF" w:rsidRPr="006D0AB3" w:rsidRDefault="00B04BDF" w:rsidP="00CD7942">
      <w:pPr>
        <w:spacing w:after="0" w:line="360" w:lineRule="auto"/>
        <w:ind w:firstLine="709"/>
        <w:jc w:val="both"/>
        <w:rPr>
          <w:rFonts w:ascii="Times New Roman" w:hAnsi="Times New Roman" w:cs="Times New Roman"/>
          <w:sz w:val="28"/>
          <w:szCs w:val="28"/>
        </w:rPr>
      </w:pPr>
      <w:r w:rsidRPr="006D0AB3">
        <w:rPr>
          <w:rFonts w:ascii="Times New Roman" w:hAnsi="Times New Roman" w:cs="Times New Roman"/>
          <w:b/>
          <w:sz w:val="28"/>
          <w:szCs w:val="28"/>
        </w:rPr>
        <w:t>Олово.</w:t>
      </w:r>
      <w:r w:rsidR="00715EC8">
        <w:rPr>
          <w:rFonts w:ascii="Times New Roman" w:hAnsi="Times New Roman" w:cs="Times New Roman"/>
          <w:sz w:val="28"/>
          <w:szCs w:val="28"/>
        </w:rPr>
        <w:t xml:space="preserve"> Не более 0,1 </w:t>
      </w:r>
      <w:r w:rsidRPr="006D0AB3">
        <w:rPr>
          <w:rFonts w:ascii="Times New Roman" w:hAnsi="Times New Roman" w:cs="Times New Roman"/>
          <w:sz w:val="28"/>
          <w:szCs w:val="28"/>
        </w:rPr>
        <w:t>м</w:t>
      </w:r>
      <w:r w:rsidR="00376439" w:rsidRPr="006D0AB3">
        <w:rPr>
          <w:rFonts w:ascii="Times New Roman" w:hAnsi="Times New Roman" w:cs="Times New Roman"/>
          <w:sz w:val="28"/>
          <w:szCs w:val="28"/>
        </w:rPr>
        <w:t>к</w:t>
      </w:r>
      <w:r w:rsidRPr="006D0AB3">
        <w:rPr>
          <w:rFonts w:ascii="Times New Roman" w:hAnsi="Times New Roman" w:cs="Times New Roman"/>
          <w:sz w:val="28"/>
          <w:szCs w:val="28"/>
        </w:rPr>
        <w:t>г/</w:t>
      </w:r>
      <w:r w:rsidR="00376439" w:rsidRPr="006D0AB3">
        <w:rPr>
          <w:rFonts w:ascii="Times New Roman" w:hAnsi="Times New Roman" w:cs="Times New Roman"/>
          <w:sz w:val="28"/>
          <w:szCs w:val="28"/>
        </w:rPr>
        <w:t>м</w:t>
      </w:r>
      <w:r w:rsidR="00715EC8">
        <w:rPr>
          <w:rFonts w:ascii="Times New Roman" w:hAnsi="Times New Roman" w:cs="Times New Roman"/>
          <w:sz w:val="28"/>
          <w:szCs w:val="28"/>
        </w:rPr>
        <w:t>л (0,1 </w:t>
      </w:r>
      <w:r w:rsidRPr="006D0AB3">
        <w:rPr>
          <w:rFonts w:ascii="Times New Roman" w:hAnsi="Times New Roman" w:cs="Times New Roman"/>
          <w:sz w:val="28"/>
          <w:szCs w:val="28"/>
          <w:lang w:val="en-US"/>
        </w:rPr>
        <w:t>ppm</w:t>
      </w:r>
      <w:r w:rsidRPr="006D0AB3">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6D0AB3">
        <w:rPr>
          <w:rFonts w:ascii="Times New Roman" w:hAnsi="Times New Roman" w:cs="Times New Roman"/>
          <w:sz w:val="28"/>
          <w:szCs w:val="28"/>
        </w:rPr>
        <w:t>.</w:t>
      </w:r>
    </w:p>
    <w:p w:rsidR="00B04BDF" w:rsidRPr="006D0AB3" w:rsidRDefault="00B04BDF" w:rsidP="00CD7942">
      <w:pPr>
        <w:spacing w:after="0" w:line="360" w:lineRule="auto"/>
        <w:ind w:firstLine="709"/>
        <w:jc w:val="both"/>
        <w:rPr>
          <w:rFonts w:ascii="Times New Roman" w:hAnsi="Times New Roman" w:cs="Times New Roman"/>
          <w:sz w:val="28"/>
          <w:szCs w:val="28"/>
        </w:rPr>
      </w:pPr>
      <w:r w:rsidRPr="006D0AB3">
        <w:rPr>
          <w:rFonts w:ascii="Times New Roman" w:hAnsi="Times New Roman" w:cs="Times New Roman"/>
          <w:i/>
          <w:sz w:val="28"/>
          <w:szCs w:val="28"/>
        </w:rPr>
        <w:t>Испытуемый раствор</w:t>
      </w:r>
      <w:r w:rsidRPr="006D0AB3">
        <w:rPr>
          <w:rFonts w:ascii="Times New Roman" w:hAnsi="Times New Roman" w:cs="Times New Roman"/>
          <w:sz w:val="28"/>
          <w:szCs w:val="28"/>
        </w:rPr>
        <w:t xml:space="preserve">. </w:t>
      </w:r>
      <w:r w:rsidR="00040D81" w:rsidRPr="006D0AB3">
        <w:rPr>
          <w:rFonts w:ascii="Times New Roman" w:hAnsi="Times New Roman" w:cs="Times New Roman"/>
          <w:sz w:val="28"/>
          <w:szCs w:val="28"/>
        </w:rPr>
        <w:t>В мерную колбу вместимостью 100</w:t>
      </w:r>
      <w:r w:rsidR="00376439" w:rsidRPr="006D0AB3">
        <w:rPr>
          <w:rFonts w:ascii="Times New Roman" w:hAnsi="Times New Roman" w:cs="Times New Roman"/>
          <w:sz w:val="28"/>
          <w:szCs w:val="28"/>
        </w:rPr>
        <w:t> </w:t>
      </w:r>
      <w:r w:rsidR="00040D81" w:rsidRPr="006D0AB3">
        <w:rPr>
          <w:rFonts w:ascii="Times New Roman" w:hAnsi="Times New Roman" w:cs="Times New Roman"/>
          <w:sz w:val="28"/>
          <w:szCs w:val="28"/>
        </w:rPr>
        <w:t xml:space="preserve">мл помещают </w:t>
      </w:r>
      <w:r w:rsidR="00D06398">
        <w:rPr>
          <w:rFonts w:ascii="Times New Roman" w:hAnsi="Times New Roman" w:cs="Times New Roman"/>
          <w:sz w:val="28"/>
          <w:szCs w:val="28"/>
        </w:rPr>
        <w:t>10 </w:t>
      </w:r>
      <w:r w:rsidRPr="006D0AB3">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F7A24" w:rsidRDefault="00B04BDF" w:rsidP="00CD7942">
      <w:pPr>
        <w:spacing w:after="0" w:line="360" w:lineRule="auto"/>
        <w:ind w:firstLine="709"/>
        <w:jc w:val="both"/>
        <w:rPr>
          <w:rFonts w:ascii="Times New Roman" w:hAnsi="Times New Roman" w:cs="Times New Roman"/>
          <w:sz w:val="28"/>
          <w:szCs w:val="28"/>
        </w:rPr>
      </w:pPr>
      <w:r w:rsidRPr="00BF7A24">
        <w:rPr>
          <w:rFonts w:ascii="Times New Roman" w:hAnsi="Times New Roman" w:cs="Times New Roman"/>
          <w:i/>
          <w:sz w:val="28"/>
          <w:szCs w:val="28"/>
        </w:rPr>
        <w:t>Эталонный раствор</w:t>
      </w:r>
      <w:r w:rsidRPr="00BF7A24">
        <w:rPr>
          <w:rFonts w:ascii="Times New Roman" w:hAnsi="Times New Roman" w:cs="Times New Roman"/>
          <w:sz w:val="28"/>
          <w:szCs w:val="28"/>
        </w:rPr>
        <w:t xml:space="preserve">. </w:t>
      </w:r>
      <w:r w:rsidR="00040D81" w:rsidRPr="00BF7A24">
        <w:rPr>
          <w:rFonts w:ascii="Times New Roman" w:hAnsi="Times New Roman" w:cs="Times New Roman"/>
          <w:sz w:val="28"/>
          <w:szCs w:val="28"/>
        </w:rPr>
        <w:t>В мерную колбу вместимостью 100</w:t>
      </w:r>
      <w:r w:rsidR="00376439" w:rsidRPr="00BF7A24">
        <w:rPr>
          <w:rFonts w:ascii="Times New Roman" w:hAnsi="Times New Roman" w:cs="Times New Roman"/>
          <w:sz w:val="28"/>
          <w:szCs w:val="28"/>
        </w:rPr>
        <w:t> </w:t>
      </w:r>
      <w:r w:rsidR="00040D81" w:rsidRPr="00BF7A24">
        <w:rPr>
          <w:rFonts w:ascii="Times New Roman" w:hAnsi="Times New Roman" w:cs="Times New Roman"/>
          <w:sz w:val="28"/>
          <w:szCs w:val="28"/>
        </w:rPr>
        <w:t xml:space="preserve">мл помещают </w:t>
      </w:r>
      <w:r w:rsidRPr="00BF7A24">
        <w:rPr>
          <w:rFonts w:ascii="Times New Roman" w:hAnsi="Times New Roman" w:cs="Times New Roman"/>
          <w:sz w:val="28"/>
          <w:szCs w:val="28"/>
        </w:rPr>
        <w:t>1,0</w:t>
      </w:r>
      <w:r w:rsidR="00376439" w:rsidRPr="00BF7A24">
        <w:rPr>
          <w:rFonts w:ascii="Times New Roman" w:hAnsi="Times New Roman" w:cs="Times New Roman"/>
          <w:sz w:val="28"/>
          <w:szCs w:val="28"/>
        </w:rPr>
        <w:t> </w:t>
      </w:r>
      <w:r w:rsidRPr="00BF7A24">
        <w:rPr>
          <w:rFonts w:ascii="Times New Roman" w:hAnsi="Times New Roman" w:cs="Times New Roman"/>
          <w:sz w:val="28"/>
          <w:szCs w:val="28"/>
        </w:rPr>
        <w:t xml:space="preserve">мл </w:t>
      </w:r>
      <w:r w:rsidR="00E76A51" w:rsidRPr="00BF7A24">
        <w:rPr>
          <w:rFonts w:ascii="Times New Roman" w:eastAsia="TimesNewRoman,Bold" w:hAnsi="Times New Roman" w:cs="Times New Roman"/>
          <w:bCs/>
          <w:sz w:val="28"/>
          <w:szCs w:val="28"/>
        </w:rPr>
        <w:t>олова стандартный раствор</w:t>
      </w:r>
      <w:r w:rsidR="00BF7A24" w:rsidRPr="00BF7A24">
        <w:rPr>
          <w:rFonts w:ascii="Times New Roman" w:eastAsia="TimesNewRoman,Bold" w:hAnsi="Times New Roman" w:cs="Times New Roman"/>
          <w:bCs/>
          <w:sz w:val="28"/>
          <w:szCs w:val="28"/>
        </w:rPr>
        <w:t xml:space="preserve">а </w:t>
      </w:r>
      <w:r w:rsidRPr="00BF7A24">
        <w:rPr>
          <w:rFonts w:ascii="Times New Roman" w:hAnsi="Times New Roman" w:cs="Times New Roman"/>
          <w:sz w:val="28"/>
          <w:szCs w:val="28"/>
        </w:rPr>
        <w:t xml:space="preserve">1 мг/мл и доводят объём </w:t>
      </w:r>
      <w:r w:rsidR="006D0AB3" w:rsidRPr="00BF7A24">
        <w:rPr>
          <w:rFonts w:ascii="Times New Roman" w:hAnsi="Times New Roman" w:cs="Times New Roman"/>
          <w:sz w:val="28"/>
          <w:szCs w:val="28"/>
        </w:rPr>
        <w:t xml:space="preserve">раствора </w:t>
      </w:r>
      <w:r w:rsidR="00376439" w:rsidRPr="00BF7A24">
        <w:rPr>
          <w:rFonts w:ascii="Times New Roman" w:hAnsi="Times New Roman" w:cs="Times New Roman"/>
          <w:sz w:val="28"/>
          <w:szCs w:val="28"/>
        </w:rPr>
        <w:t>азотной кислот</w:t>
      </w:r>
      <w:r w:rsidR="00761777" w:rsidRPr="00BF7A24">
        <w:rPr>
          <w:rFonts w:ascii="Times New Roman" w:hAnsi="Times New Roman" w:cs="Times New Roman"/>
          <w:sz w:val="28"/>
          <w:szCs w:val="28"/>
        </w:rPr>
        <w:t>ы</w:t>
      </w:r>
      <w:r w:rsidR="00376439" w:rsidRPr="00BF7A24">
        <w:rPr>
          <w:rFonts w:ascii="Times New Roman" w:hAnsi="Times New Roman" w:cs="Times New Roman"/>
          <w:sz w:val="28"/>
          <w:szCs w:val="28"/>
        </w:rPr>
        <w:t xml:space="preserve"> 0,3</w:t>
      </w:r>
      <w:r w:rsidR="00D06398">
        <w:rPr>
          <w:rFonts w:ascii="Times New Roman" w:hAnsi="Times New Roman" w:cs="Times New Roman"/>
          <w:sz w:val="28"/>
          <w:szCs w:val="28"/>
        </w:rPr>
        <w:t> </w:t>
      </w:r>
      <w:r w:rsidR="00376439" w:rsidRPr="00BF7A24">
        <w:rPr>
          <w:rFonts w:ascii="Times New Roman" w:hAnsi="Times New Roman" w:cs="Times New Roman"/>
          <w:sz w:val="28"/>
          <w:szCs w:val="28"/>
        </w:rPr>
        <w:t xml:space="preserve">М раствором </w:t>
      </w:r>
      <w:r w:rsidRPr="00BF7A24">
        <w:rPr>
          <w:rFonts w:ascii="Times New Roman" w:hAnsi="Times New Roman" w:cs="Times New Roman"/>
          <w:sz w:val="28"/>
          <w:szCs w:val="28"/>
        </w:rPr>
        <w:t xml:space="preserve">до метки. </w:t>
      </w:r>
      <w:r w:rsidR="006D0AB3" w:rsidRPr="00BF7A24">
        <w:rPr>
          <w:rFonts w:ascii="Times New Roman" w:hAnsi="Times New Roman" w:cs="Times New Roman"/>
          <w:sz w:val="28"/>
          <w:szCs w:val="28"/>
        </w:rPr>
        <w:t xml:space="preserve">В мерную колбу вместимостью 100 мл помещают </w:t>
      </w:r>
      <w:r w:rsidR="00D06398">
        <w:rPr>
          <w:rFonts w:ascii="Times New Roman" w:hAnsi="Times New Roman" w:cs="Times New Roman"/>
          <w:sz w:val="28"/>
          <w:szCs w:val="28"/>
        </w:rPr>
        <w:t>1,0 </w:t>
      </w:r>
      <w:r w:rsidRPr="00BF7A24">
        <w:rPr>
          <w:rFonts w:ascii="Times New Roman" w:hAnsi="Times New Roman" w:cs="Times New Roman"/>
          <w:sz w:val="28"/>
          <w:szCs w:val="28"/>
        </w:rPr>
        <w:t>мл полученного раствора и доводят объём</w:t>
      </w:r>
      <w:r w:rsidR="00361601" w:rsidRPr="00BF7A24">
        <w:rPr>
          <w:rFonts w:ascii="Times New Roman" w:hAnsi="Times New Roman" w:cs="Times New Roman"/>
          <w:sz w:val="28"/>
          <w:szCs w:val="28"/>
        </w:rPr>
        <w:t xml:space="preserve"> раствора</w:t>
      </w:r>
      <w:r w:rsidRPr="00BF7A24">
        <w:rPr>
          <w:rFonts w:ascii="Times New Roman" w:hAnsi="Times New Roman" w:cs="Times New Roman"/>
          <w:sz w:val="28"/>
          <w:szCs w:val="28"/>
        </w:rPr>
        <w:t xml:space="preserve"> азотной кислот</w:t>
      </w:r>
      <w:r w:rsidR="00625F44" w:rsidRPr="00BF7A24">
        <w:rPr>
          <w:rFonts w:ascii="Times New Roman" w:hAnsi="Times New Roman" w:cs="Times New Roman"/>
          <w:sz w:val="28"/>
          <w:szCs w:val="28"/>
        </w:rPr>
        <w:t>ы</w:t>
      </w:r>
      <w:r w:rsidRPr="00BF7A24">
        <w:rPr>
          <w:rFonts w:ascii="Times New Roman" w:hAnsi="Times New Roman" w:cs="Times New Roman"/>
          <w:sz w:val="28"/>
          <w:szCs w:val="28"/>
        </w:rPr>
        <w:t xml:space="preserve"> </w:t>
      </w:r>
      <w:r w:rsidR="00D06398">
        <w:rPr>
          <w:rFonts w:ascii="Times New Roman" w:hAnsi="Times New Roman" w:cs="Times New Roman"/>
          <w:sz w:val="28"/>
          <w:szCs w:val="28"/>
        </w:rPr>
        <w:t>0,3 </w:t>
      </w:r>
      <w:r w:rsidR="006D0AB3" w:rsidRPr="00BF7A24">
        <w:rPr>
          <w:rFonts w:ascii="Times New Roman" w:hAnsi="Times New Roman" w:cs="Times New Roman"/>
          <w:sz w:val="28"/>
          <w:szCs w:val="28"/>
        </w:rPr>
        <w:t xml:space="preserve">М раствором </w:t>
      </w:r>
      <w:r w:rsidRPr="00BF7A24">
        <w:rPr>
          <w:rFonts w:ascii="Times New Roman" w:hAnsi="Times New Roman" w:cs="Times New Roman"/>
          <w:sz w:val="28"/>
          <w:szCs w:val="28"/>
        </w:rPr>
        <w:t xml:space="preserve">до метки. </w:t>
      </w:r>
    </w:p>
    <w:p w:rsidR="00B04BDF" w:rsidRPr="00BF7A24" w:rsidRDefault="00B04BDF" w:rsidP="00CD7942">
      <w:pPr>
        <w:spacing w:after="0" w:line="360" w:lineRule="auto"/>
        <w:ind w:firstLine="709"/>
        <w:jc w:val="both"/>
        <w:rPr>
          <w:rFonts w:ascii="Times New Roman" w:hAnsi="Times New Roman" w:cs="Times New Roman"/>
          <w:sz w:val="28"/>
          <w:szCs w:val="28"/>
        </w:rPr>
      </w:pPr>
      <w:r w:rsidRPr="00BF7A24">
        <w:rPr>
          <w:rFonts w:ascii="Times New Roman" w:hAnsi="Times New Roman" w:cs="Times New Roman"/>
          <w:i/>
          <w:sz w:val="28"/>
          <w:szCs w:val="28"/>
        </w:rPr>
        <w:t>Контрольный раствор</w:t>
      </w:r>
      <w:r w:rsidRPr="00BF7A24">
        <w:rPr>
          <w:rFonts w:ascii="Times New Roman" w:hAnsi="Times New Roman" w:cs="Times New Roman"/>
          <w:sz w:val="28"/>
          <w:szCs w:val="28"/>
        </w:rPr>
        <w:t xml:space="preserve">. </w:t>
      </w:r>
      <w:r w:rsidR="00376439" w:rsidRPr="00BF7A24">
        <w:rPr>
          <w:rFonts w:ascii="Times New Roman" w:hAnsi="Times New Roman" w:cs="Times New Roman"/>
          <w:sz w:val="28"/>
          <w:szCs w:val="28"/>
        </w:rPr>
        <w:t>Азотной кислоты 0,3 М раствор</w:t>
      </w:r>
      <w:r w:rsidRPr="00BF7A24">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F7A24">
        <w:rPr>
          <w:rFonts w:ascii="Times New Roman" w:hAnsi="Times New Roman" w:cs="Times New Roman"/>
          <w:sz w:val="28"/>
          <w:szCs w:val="28"/>
        </w:rPr>
        <w:t>Проводят</w:t>
      </w:r>
      <w:r w:rsidRPr="006D0AB3">
        <w:rPr>
          <w:rFonts w:ascii="Times New Roman" w:hAnsi="Times New Roman" w:cs="Times New Roman"/>
          <w:sz w:val="28"/>
          <w:szCs w:val="28"/>
        </w:rPr>
        <w:t xml:space="preserve"> измерение атомной эмиссии эталонного и испытуемого растворов при длине волны 235,85</w:t>
      </w:r>
      <w:r w:rsidR="00D06398">
        <w:rPr>
          <w:rFonts w:ascii="Times New Roman" w:hAnsi="Times New Roman" w:cs="Times New Roman"/>
          <w:sz w:val="28"/>
          <w:szCs w:val="28"/>
        </w:rPr>
        <w:t> </w:t>
      </w:r>
      <w:r w:rsidRPr="006D0AB3">
        <w:rPr>
          <w:rFonts w:ascii="Times New Roman" w:hAnsi="Times New Roman" w:cs="Times New Roman"/>
          <w:sz w:val="28"/>
          <w:szCs w:val="28"/>
        </w:rPr>
        <w:t>нм по сравнению с контрольным раствором.</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 xml:space="preserve">Ртуть. </w:t>
      </w:r>
      <w:r w:rsidR="00D06398">
        <w:rPr>
          <w:rFonts w:ascii="Times New Roman" w:hAnsi="Times New Roman" w:cs="Times New Roman"/>
          <w:sz w:val="28"/>
          <w:szCs w:val="28"/>
        </w:rPr>
        <w:t>Не более 0,0002 </w:t>
      </w:r>
      <w:r w:rsidRPr="00B04BDF">
        <w:rPr>
          <w:rFonts w:ascii="Times New Roman" w:hAnsi="Times New Roman" w:cs="Times New Roman"/>
          <w:sz w:val="28"/>
          <w:szCs w:val="28"/>
        </w:rPr>
        <w:t>мкг/мл (0,0002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беспламенной ААС</w:t>
      </w:r>
      <w:r w:rsidR="00E76A51">
        <w:rPr>
          <w:rFonts w:ascii="Times New Roman" w:hAnsi="Times New Roman" w:cs="Times New Roman"/>
          <w:sz w:val="28"/>
          <w:szCs w:val="28"/>
        </w:rPr>
        <w:t xml:space="preserve"> (</w:t>
      </w:r>
      <w:r w:rsidR="00E76A51">
        <w:rPr>
          <w:rFonts w:ascii="Times New Roman" w:eastAsia="Times New Roman" w:hAnsi="Times New Roman" w:cs="Times New Roman"/>
          <w:sz w:val="28"/>
          <w:szCs w:val="28"/>
          <w:lang w:eastAsia="ru-RU"/>
        </w:rPr>
        <w:t>ОФС «Атомно-абсорбционная спектрометрия»)</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 xml:space="preserve">Испытуемый раствор. </w:t>
      </w:r>
      <w:r w:rsidR="00D06398">
        <w:rPr>
          <w:rFonts w:ascii="Times New Roman" w:hAnsi="Times New Roman" w:cs="Times New Roman"/>
          <w:sz w:val="28"/>
          <w:szCs w:val="28"/>
        </w:rPr>
        <w:t>К 100 </w:t>
      </w:r>
      <w:r w:rsidRPr="00B04BDF">
        <w:rPr>
          <w:rFonts w:ascii="Times New Roman" w:hAnsi="Times New Roman" w:cs="Times New Roman"/>
          <w:sz w:val="28"/>
          <w:szCs w:val="28"/>
        </w:rPr>
        <w:t>мл испытуемой воды</w:t>
      </w:r>
      <w:r w:rsidR="00D06398">
        <w:rPr>
          <w:rFonts w:ascii="Times New Roman" w:hAnsi="Times New Roman" w:cs="Times New Roman"/>
          <w:sz w:val="28"/>
          <w:szCs w:val="28"/>
        </w:rPr>
        <w:t xml:space="preserve"> для гемодиализа прибавляют 0,5 </w:t>
      </w:r>
      <w:r w:rsidRPr="00B04BDF">
        <w:rPr>
          <w:rFonts w:ascii="Times New Roman" w:hAnsi="Times New Roman" w:cs="Times New Roman"/>
          <w:sz w:val="28"/>
          <w:szCs w:val="28"/>
        </w:rPr>
        <w:t>мл азотной кислоты</w:t>
      </w:r>
      <w:r w:rsidR="00E93D11" w:rsidRPr="00E93D11">
        <w:rPr>
          <w:rFonts w:ascii="Times New Roman" w:hAnsi="Times New Roman" w:cs="Times New Roman"/>
          <w:sz w:val="28"/>
          <w:szCs w:val="28"/>
        </w:rPr>
        <w:t xml:space="preserve"> </w:t>
      </w:r>
      <w:r w:rsidR="00E93D11" w:rsidRPr="00B04BDF">
        <w:rPr>
          <w:rFonts w:ascii="Times New Roman" w:hAnsi="Times New Roman" w:cs="Times New Roman"/>
          <w:sz w:val="28"/>
          <w:szCs w:val="28"/>
        </w:rPr>
        <w:t>концентрированной</w:t>
      </w:r>
      <w:r w:rsidRPr="00B04BDF">
        <w:rPr>
          <w:rFonts w:ascii="Times New Roman" w:hAnsi="Times New Roman" w:cs="Times New Roman"/>
          <w:sz w:val="28"/>
          <w:szCs w:val="28"/>
        </w:rPr>
        <w:t xml:space="preserve">. </w:t>
      </w:r>
      <w:r w:rsidR="006D0AB3">
        <w:rPr>
          <w:rFonts w:ascii="Times New Roman" w:hAnsi="Times New Roman" w:cs="Times New Roman"/>
          <w:sz w:val="28"/>
          <w:szCs w:val="28"/>
        </w:rPr>
        <w:t>В</w:t>
      </w:r>
      <w:r w:rsidR="006D0AB3" w:rsidRPr="00B04BDF">
        <w:rPr>
          <w:rFonts w:ascii="Times New Roman" w:hAnsi="Times New Roman" w:cs="Times New Roman"/>
          <w:sz w:val="28"/>
          <w:szCs w:val="28"/>
        </w:rPr>
        <w:t xml:space="preserve"> </w:t>
      </w:r>
      <w:r w:rsidR="005E7797">
        <w:rPr>
          <w:rFonts w:ascii="Times New Roman" w:hAnsi="Times New Roman" w:cs="Times New Roman"/>
          <w:sz w:val="28"/>
          <w:szCs w:val="28"/>
        </w:rPr>
        <w:t xml:space="preserve">коническую </w:t>
      </w:r>
      <w:r w:rsidR="006D0AB3" w:rsidRPr="00B04BDF">
        <w:rPr>
          <w:rFonts w:ascii="Times New Roman" w:hAnsi="Times New Roman" w:cs="Times New Roman"/>
          <w:sz w:val="28"/>
          <w:szCs w:val="28"/>
        </w:rPr>
        <w:t>колбу из боросил</w:t>
      </w:r>
      <w:r w:rsidR="00D06398">
        <w:rPr>
          <w:rFonts w:ascii="Times New Roman" w:hAnsi="Times New Roman" w:cs="Times New Roman"/>
          <w:sz w:val="28"/>
          <w:szCs w:val="28"/>
        </w:rPr>
        <w:t>икатного стекла вместимостью 50 </w:t>
      </w:r>
      <w:r w:rsidR="006D0AB3" w:rsidRPr="00B04BDF">
        <w:rPr>
          <w:rFonts w:ascii="Times New Roman" w:hAnsi="Times New Roman" w:cs="Times New Roman"/>
          <w:sz w:val="28"/>
          <w:szCs w:val="28"/>
        </w:rPr>
        <w:t xml:space="preserve">мл с пришлифованной пробкой помещают </w:t>
      </w:r>
      <w:r w:rsidR="00D06398">
        <w:rPr>
          <w:rFonts w:ascii="Times New Roman" w:hAnsi="Times New Roman" w:cs="Times New Roman"/>
          <w:sz w:val="28"/>
          <w:szCs w:val="28"/>
        </w:rPr>
        <w:t>20 </w:t>
      </w:r>
      <w:r w:rsidRPr="00B04BDF">
        <w:rPr>
          <w:rFonts w:ascii="Times New Roman" w:hAnsi="Times New Roman" w:cs="Times New Roman"/>
          <w:sz w:val="28"/>
          <w:szCs w:val="28"/>
        </w:rPr>
        <w:t>мл пол</w:t>
      </w:r>
      <w:r w:rsidR="00D06398">
        <w:rPr>
          <w:rFonts w:ascii="Times New Roman" w:hAnsi="Times New Roman" w:cs="Times New Roman"/>
          <w:sz w:val="28"/>
          <w:szCs w:val="28"/>
        </w:rPr>
        <w:t>ученного раствора, прибавляют 1 </w:t>
      </w:r>
      <w:r w:rsidRPr="00B04BDF">
        <w:rPr>
          <w:rFonts w:ascii="Times New Roman" w:hAnsi="Times New Roman" w:cs="Times New Roman"/>
          <w:sz w:val="28"/>
          <w:szCs w:val="28"/>
        </w:rPr>
        <w:t>мл 12,5 % разведённой азотной кислот</w:t>
      </w:r>
      <w:r w:rsidR="00D06398">
        <w:rPr>
          <w:rFonts w:ascii="Times New Roman" w:hAnsi="Times New Roman" w:cs="Times New Roman"/>
          <w:sz w:val="28"/>
          <w:szCs w:val="28"/>
        </w:rPr>
        <w:t>ы и взбалтывают. Прибавляют 0,3 </w:t>
      </w:r>
      <w:r w:rsidRPr="00B04BDF">
        <w:rPr>
          <w:rFonts w:ascii="Times New Roman" w:hAnsi="Times New Roman" w:cs="Times New Roman"/>
          <w:sz w:val="28"/>
          <w:szCs w:val="28"/>
        </w:rPr>
        <w:t>мл бромной воды. Колбу закрывают пробкой</w:t>
      </w:r>
      <w:r w:rsidR="000F04CF">
        <w:rPr>
          <w:rFonts w:ascii="Times New Roman" w:hAnsi="Times New Roman" w:cs="Times New Roman"/>
          <w:sz w:val="28"/>
          <w:szCs w:val="28"/>
        </w:rPr>
        <w:t>,</w:t>
      </w:r>
      <w:r w:rsidRPr="00B04BDF">
        <w:rPr>
          <w:rFonts w:ascii="Times New Roman" w:hAnsi="Times New Roman" w:cs="Times New Roman"/>
          <w:sz w:val="28"/>
          <w:szCs w:val="28"/>
        </w:rPr>
        <w:t xml:space="preserve"> взбалтывают и нагревают при 45</w:t>
      </w:r>
      <w:r w:rsidR="00D06398">
        <w:rPr>
          <w:rFonts w:ascii="Times New Roman" w:hAnsi="Times New Roman" w:cs="Times New Roman"/>
          <w:sz w:val="28"/>
          <w:szCs w:val="28"/>
        </w:rPr>
        <w:t> °С в течение 4 </w:t>
      </w:r>
      <w:r w:rsidRPr="00B04BDF">
        <w:rPr>
          <w:rFonts w:ascii="Times New Roman" w:hAnsi="Times New Roman" w:cs="Times New Roman"/>
          <w:sz w:val="28"/>
          <w:szCs w:val="28"/>
        </w:rPr>
        <w:t>ч. Охлаждают. Если раст</w:t>
      </w:r>
      <w:r w:rsidR="00D06398">
        <w:rPr>
          <w:rFonts w:ascii="Times New Roman" w:hAnsi="Times New Roman" w:cs="Times New Roman"/>
          <w:sz w:val="28"/>
          <w:szCs w:val="28"/>
        </w:rPr>
        <w:t>вор не пожелтел, прибавляют 0,3 </w:t>
      </w:r>
      <w:r w:rsidRPr="00B04BDF">
        <w:rPr>
          <w:rFonts w:ascii="Times New Roman" w:hAnsi="Times New Roman" w:cs="Times New Roman"/>
          <w:sz w:val="28"/>
          <w:szCs w:val="28"/>
        </w:rPr>
        <w:t xml:space="preserve">мл </w:t>
      </w:r>
      <w:r w:rsidRPr="00B04BDF">
        <w:rPr>
          <w:rFonts w:ascii="Times New Roman" w:hAnsi="Times New Roman" w:cs="Times New Roman"/>
          <w:sz w:val="28"/>
          <w:szCs w:val="28"/>
        </w:rPr>
        <w:lastRenderedPageBreak/>
        <w:t>бромной в</w:t>
      </w:r>
      <w:r w:rsidR="00D06398">
        <w:rPr>
          <w:rFonts w:ascii="Times New Roman" w:hAnsi="Times New Roman" w:cs="Times New Roman"/>
          <w:sz w:val="28"/>
          <w:szCs w:val="28"/>
        </w:rPr>
        <w:t>оды и повторно нагревают при 45 °С в течение 4 </w:t>
      </w:r>
      <w:r w:rsidRPr="00B04BDF">
        <w:rPr>
          <w:rFonts w:ascii="Times New Roman" w:hAnsi="Times New Roman" w:cs="Times New Roman"/>
          <w:sz w:val="28"/>
          <w:szCs w:val="28"/>
        </w:rPr>
        <w:t>ч. Прибавляю</w:t>
      </w:r>
      <w:r w:rsidR="00D06398">
        <w:rPr>
          <w:rFonts w:ascii="Times New Roman" w:hAnsi="Times New Roman" w:cs="Times New Roman"/>
          <w:sz w:val="28"/>
          <w:szCs w:val="28"/>
        </w:rPr>
        <w:t>т 0,5 мл свежеприготовленного 1 </w:t>
      </w:r>
      <w:r w:rsidRPr="00B04BDF">
        <w:rPr>
          <w:rFonts w:ascii="Times New Roman" w:hAnsi="Times New Roman" w:cs="Times New Roman"/>
          <w:sz w:val="28"/>
          <w:szCs w:val="28"/>
        </w:rPr>
        <w:t>% раствора гидроксиламина гидрохлорида. Взбалтывают и выдерживают при комнатной температуре в течение 20</w:t>
      </w:r>
      <w:r w:rsidR="00D06398">
        <w:rPr>
          <w:rFonts w:ascii="Times New Roman" w:hAnsi="Times New Roman" w:cs="Times New Roman"/>
          <w:sz w:val="28"/>
          <w:szCs w:val="28"/>
        </w:rPr>
        <w:t> </w:t>
      </w:r>
      <w:r w:rsidRPr="00B04BDF">
        <w:rPr>
          <w:rFonts w:ascii="Times New Roman" w:hAnsi="Times New Roman" w:cs="Times New Roman"/>
          <w:sz w:val="28"/>
          <w:szCs w:val="28"/>
        </w:rPr>
        <w:t>мин.</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 xml:space="preserve">Эталонный раствор.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w:t>
      </w:r>
      <w:r w:rsidR="00040D81">
        <w:rPr>
          <w:rFonts w:ascii="Times New Roman" w:hAnsi="Times New Roman" w:cs="Times New Roman"/>
          <w:sz w:val="28"/>
          <w:szCs w:val="28"/>
        </w:rPr>
        <w:t>0</w:t>
      </w:r>
      <w:r w:rsidR="00D06398">
        <w:rPr>
          <w:rFonts w:ascii="Times New Roman" w:hAnsi="Times New Roman" w:cs="Times New Roman"/>
          <w:sz w:val="28"/>
          <w:szCs w:val="28"/>
        </w:rPr>
        <w:t>0 </w:t>
      </w:r>
      <w:r w:rsidR="00040D81"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2,0 </w:t>
      </w:r>
      <w:r w:rsidRPr="00B04BDF">
        <w:rPr>
          <w:rFonts w:ascii="Times New Roman" w:hAnsi="Times New Roman" w:cs="Times New Roman"/>
          <w:sz w:val="28"/>
          <w:szCs w:val="28"/>
        </w:rPr>
        <w:t xml:space="preserve">мл </w:t>
      </w:r>
      <w:r w:rsidR="00E76A51">
        <w:rPr>
          <w:rFonts w:ascii="Times New Roman" w:hAnsi="Times New Roman" w:cs="Times New Roman"/>
          <w:sz w:val="28"/>
          <w:szCs w:val="28"/>
        </w:rPr>
        <w:t xml:space="preserve">ртути </w:t>
      </w:r>
      <w:r w:rsidRPr="00B04BDF">
        <w:rPr>
          <w:rFonts w:ascii="Times New Roman" w:hAnsi="Times New Roman" w:cs="Times New Roman"/>
          <w:sz w:val="28"/>
          <w:szCs w:val="28"/>
        </w:rPr>
        <w:t xml:space="preserve">стандартного раствора 1 мг/мл и доводят объём </w:t>
      </w:r>
      <w:r w:rsidR="006D0AB3" w:rsidRPr="00B04BDF">
        <w:rPr>
          <w:rFonts w:ascii="Times New Roman" w:hAnsi="Times New Roman" w:cs="Times New Roman"/>
          <w:sz w:val="28"/>
          <w:szCs w:val="28"/>
        </w:rPr>
        <w:t>азотной кислот</w:t>
      </w:r>
      <w:r w:rsidR="00531814">
        <w:rPr>
          <w:rFonts w:ascii="Times New Roman" w:hAnsi="Times New Roman" w:cs="Times New Roman"/>
          <w:sz w:val="28"/>
          <w:szCs w:val="28"/>
        </w:rPr>
        <w:t>ы</w:t>
      </w:r>
      <w:r w:rsidR="00D06398">
        <w:rPr>
          <w:rFonts w:ascii="Times New Roman" w:hAnsi="Times New Roman" w:cs="Times New Roman"/>
          <w:sz w:val="28"/>
          <w:szCs w:val="28"/>
        </w:rPr>
        <w:t xml:space="preserve"> 0,3 </w:t>
      </w:r>
      <w:r w:rsidR="006D0AB3" w:rsidRPr="00B04BDF">
        <w:rPr>
          <w:rFonts w:ascii="Times New Roman" w:hAnsi="Times New Roman" w:cs="Times New Roman"/>
          <w:sz w:val="28"/>
          <w:szCs w:val="28"/>
        </w:rPr>
        <w:t>М раствор</w:t>
      </w:r>
      <w:r w:rsidR="006D0AB3">
        <w:rPr>
          <w:rFonts w:ascii="Times New Roman" w:hAnsi="Times New Roman" w:cs="Times New Roman"/>
          <w:sz w:val="28"/>
          <w:szCs w:val="28"/>
        </w:rPr>
        <w:t>ом</w:t>
      </w:r>
      <w:r w:rsidR="006D0AB3" w:rsidRPr="00B04BDF">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6D0AB3">
        <w:rPr>
          <w:rFonts w:ascii="Times New Roman" w:hAnsi="Times New Roman" w:cs="Times New Roman"/>
          <w:sz w:val="28"/>
          <w:szCs w:val="28"/>
        </w:rPr>
        <w:t>В</w:t>
      </w:r>
      <w:r w:rsidR="006D0AB3" w:rsidRPr="00B04BDF">
        <w:rPr>
          <w:rFonts w:ascii="Times New Roman" w:hAnsi="Times New Roman" w:cs="Times New Roman"/>
          <w:sz w:val="28"/>
          <w:szCs w:val="28"/>
        </w:rPr>
        <w:t xml:space="preserve"> мерную колбу вместимостью 1</w:t>
      </w:r>
      <w:r w:rsidR="006D0AB3">
        <w:rPr>
          <w:rFonts w:ascii="Times New Roman" w:hAnsi="Times New Roman" w:cs="Times New Roman"/>
          <w:sz w:val="28"/>
          <w:szCs w:val="28"/>
        </w:rPr>
        <w:t>000</w:t>
      </w:r>
      <w:r w:rsidR="00D06398">
        <w:rPr>
          <w:rFonts w:ascii="Times New Roman" w:hAnsi="Times New Roman" w:cs="Times New Roman"/>
          <w:sz w:val="28"/>
          <w:szCs w:val="28"/>
        </w:rPr>
        <w:t> </w:t>
      </w:r>
      <w:r w:rsidR="006D0AB3"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D06398">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раствора </w:t>
      </w:r>
      <w:r w:rsidR="006D0AB3" w:rsidRPr="006D0AB3">
        <w:rPr>
          <w:rFonts w:ascii="Times New Roman" w:hAnsi="Times New Roman" w:cs="Times New Roman"/>
          <w:sz w:val="28"/>
          <w:szCs w:val="28"/>
        </w:rPr>
        <w:t>азотной кислот</w:t>
      </w:r>
      <w:r w:rsidR="00531814">
        <w:rPr>
          <w:rFonts w:ascii="Times New Roman" w:hAnsi="Times New Roman" w:cs="Times New Roman"/>
          <w:sz w:val="28"/>
          <w:szCs w:val="28"/>
        </w:rPr>
        <w:t>ы</w:t>
      </w:r>
      <w:r w:rsidR="00D06398">
        <w:rPr>
          <w:rFonts w:ascii="Times New Roman" w:hAnsi="Times New Roman" w:cs="Times New Roman"/>
          <w:sz w:val="28"/>
          <w:szCs w:val="28"/>
        </w:rPr>
        <w:t xml:space="preserve"> 0,3 </w:t>
      </w:r>
      <w:r w:rsidR="006D0AB3" w:rsidRPr="006D0AB3">
        <w:rPr>
          <w:rFonts w:ascii="Times New Roman" w:hAnsi="Times New Roman" w:cs="Times New Roman"/>
          <w:sz w:val="28"/>
          <w:szCs w:val="28"/>
        </w:rPr>
        <w:t>М раствором</w:t>
      </w:r>
      <w:r w:rsidR="006D0AB3" w:rsidRPr="00B04BDF" w:rsidDel="006D0AB3">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8F1C26">
        <w:rPr>
          <w:rFonts w:ascii="Times New Roman" w:hAnsi="Times New Roman" w:cs="Times New Roman"/>
          <w:sz w:val="28"/>
          <w:szCs w:val="28"/>
        </w:rPr>
        <w:t>В</w:t>
      </w:r>
      <w:r w:rsidR="008F1C26" w:rsidRPr="00B04BDF">
        <w:rPr>
          <w:rFonts w:ascii="Times New Roman" w:hAnsi="Times New Roman" w:cs="Times New Roman"/>
          <w:sz w:val="28"/>
          <w:szCs w:val="28"/>
        </w:rPr>
        <w:t xml:space="preserve"> мерную колбу вместимостью 100</w:t>
      </w:r>
      <w:r w:rsidR="00D06398">
        <w:rPr>
          <w:rFonts w:ascii="Times New Roman" w:hAnsi="Times New Roman" w:cs="Times New Roman"/>
          <w:sz w:val="28"/>
          <w:szCs w:val="28"/>
        </w:rPr>
        <w:t> </w:t>
      </w:r>
      <w:r w:rsidR="008F1C26"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1,0 </w:t>
      </w:r>
      <w:r w:rsidRPr="00B04BDF">
        <w:rPr>
          <w:rFonts w:ascii="Times New Roman" w:hAnsi="Times New Roman" w:cs="Times New Roman"/>
          <w:sz w:val="28"/>
          <w:szCs w:val="28"/>
        </w:rPr>
        <w:t xml:space="preserve">мл полученного раствора и доводят объём раствора </w:t>
      </w:r>
      <w:r w:rsidR="008F1C26" w:rsidRPr="006D0AB3">
        <w:rPr>
          <w:rFonts w:ascii="Times New Roman" w:hAnsi="Times New Roman" w:cs="Times New Roman"/>
          <w:sz w:val="28"/>
          <w:szCs w:val="28"/>
        </w:rPr>
        <w:t>азотной кислот</w:t>
      </w:r>
      <w:r w:rsidR="00773599">
        <w:rPr>
          <w:rFonts w:ascii="Times New Roman" w:hAnsi="Times New Roman" w:cs="Times New Roman"/>
          <w:sz w:val="28"/>
          <w:szCs w:val="28"/>
        </w:rPr>
        <w:t>ы</w:t>
      </w:r>
      <w:r w:rsidR="008F1C26" w:rsidRPr="006D0AB3">
        <w:rPr>
          <w:rFonts w:ascii="Times New Roman" w:hAnsi="Times New Roman" w:cs="Times New Roman"/>
          <w:sz w:val="28"/>
          <w:szCs w:val="28"/>
        </w:rPr>
        <w:t xml:space="preserve"> 0,3</w:t>
      </w:r>
      <w:r w:rsidR="00D06398">
        <w:rPr>
          <w:rFonts w:ascii="Times New Roman" w:hAnsi="Times New Roman" w:cs="Times New Roman"/>
          <w:sz w:val="28"/>
          <w:szCs w:val="28"/>
        </w:rPr>
        <w:t> </w:t>
      </w:r>
      <w:r w:rsidR="008F1C26" w:rsidRPr="006D0AB3">
        <w:rPr>
          <w:rFonts w:ascii="Times New Roman" w:hAnsi="Times New Roman" w:cs="Times New Roman"/>
          <w:sz w:val="28"/>
          <w:szCs w:val="28"/>
        </w:rPr>
        <w:t>М раствором</w:t>
      </w:r>
      <w:r w:rsidRPr="00B04BDF">
        <w:rPr>
          <w:rFonts w:ascii="Times New Roman" w:hAnsi="Times New Roman" w:cs="Times New Roman"/>
          <w:sz w:val="28"/>
          <w:szCs w:val="28"/>
        </w:rPr>
        <w:t xml:space="preserve"> до метки. </w:t>
      </w:r>
      <w:r w:rsidR="008F1C26">
        <w:rPr>
          <w:rFonts w:ascii="Times New Roman" w:hAnsi="Times New Roman" w:cs="Times New Roman"/>
          <w:sz w:val="28"/>
          <w:szCs w:val="28"/>
        </w:rPr>
        <w:t>В</w:t>
      </w:r>
      <w:r w:rsidR="00D06398">
        <w:rPr>
          <w:rFonts w:ascii="Times New Roman" w:hAnsi="Times New Roman" w:cs="Times New Roman"/>
          <w:sz w:val="28"/>
          <w:szCs w:val="28"/>
        </w:rPr>
        <w:t xml:space="preserve"> мерную колбу вместимостью 50 </w:t>
      </w:r>
      <w:r w:rsidR="008F1C26"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1,0 </w:t>
      </w:r>
      <w:r w:rsidRPr="00B04BDF">
        <w:rPr>
          <w:rFonts w:ascii="Times New Roman" w:hAnsi="Times New Roman" w:cs="Times New Roman"/>
          <w:sz w:val="28"/>
          <w:szCs w:val="28"/>
        </w:rPr>
        <w:t xml:space="preserve">мл полученного раствора и доводят объём раствора </w:t>
      </w:r>
      <w:r w:rsidR="008F1C26" w:rsidRPr="006D0AB3">
        <w:rPr>
          <w:rFonts w:ascii="Times New Roman" w:hAnsi="Times New Roman" w:cs="Times New Roman"/>
          <w:sz w:val="28"/>
          <w:szCs w:val="28"/>
        </w:rPr>
        <w:t>азотной кислот</w:t>
      </w:r>
      <w:r w:rsidR="00750287">
        <w:rPr>
          <w:rFonts w:ascii="Times New Roman" w:hAnsi="Times New Roman" w:cs="Times New Roman"/>
          <w:sz w:val="28"/>
          <w:szCs w:val="28"/>
        </w:rPr>
        <w:t>ы</w:t>
      </w:r>
      <w:r w:rsidR="008F1C26" w:rsidRPr="006D0AB3">
        <w:rPr>
          <w:rFonts w:ascii="Times New Roman" w:hAnsi="Times New Roman" w:cs="Times New Roman"/>
          <w:sz w:val="28"/>
          <w:szCs w:val="28"/>
        </w:rPr>
        <w:t xml:space="preserve"> 0,3</w:t>
      </w:r>
      <w:r w:rsidR="00D06398">
        <w:rPr>
          <w:rFonts w:ascii="Times New Roman" w:hAnsi="Times New Roman" w:cs="Times New Roman"/>
          <w:sz w:val="28"/>
          <w:szCs w:val="28"/>
        </w:rPr>
        <w:t> </w:t>
      </w:r>
      <w:r w:rsidR="008F1C26" w:rsidRPr="006D0AB3">
        <w:rPr>
          <w:rFonts w:ascii="Times New Roman" w:hAnsi="Times New Roman" w:cs="Times New Roman"/>
          <w:sz w:val="28"/>
          <w:szCs w:val="28"/>
        </w:rPr>
        <w:t>М раствором</w:t>
      </w:r>
      <w:r w:rsidRPr="00B04BDF">
        <w:rPr>
          <w:rFonts w:ascii="Times New Roman" w:hAnsi="Times New Roman" w:cs="Times New Roman"/>
          <w:sz w:val="28"/>
          <w:szCs w:val="28"/>
        </w:rPr>
        <w:t xml:space="preserve">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К объёмам испытуемого и эталонного растворов, подходящим для используемого прибора</w:t>
      </w:r>
      <w:r w:rsidR="00B852B0">
        <w:rPr>
          <w:rFonts w:ascii="Times New Roman" w:hAnsi="Times New Roman" w:cs="Times New Roman"/>
          <w:sz w:val="28"/>
          <w:szCs w:val="28"/>
        </w:rPr>
        <w:t>,</w:t>
      </w:r>
      <w:r w:rsidR="00D06398">
        <w:rPr>
          <w:rFonts w:ascii="Times New Roman" w:hAnsi="Times New Roman" w:cs="Times New Roman"/>
          <w:sz w:val="28"/>
          <w:szCs w:val="28"/>
        </w:rPr>
        <w:t xml:space="preserve"> прибавляют по 1/5 объёма 8 </w:t>
      </w:r>
      <w:r w:rsidRPr="00B04BDF">
        <w:rPr>
          <w:rFonts w:ascii="Times New Roman" w:hAnsi="Times New Roman" w:cs="Times New Roman"/>
          <w:sz w:val="28"/>
          <w:szCs w:val="28"/>
        </w:rPr>
        <w:t>% раствора о</w:t>
      </w:r>
      <w:r w:rsidRPr="00B04BDF">
        <w:rPr>
          <w:rFonts w:ascii="Times New Roman" w:hAnsi="Times New Roman" w:cs="Times New Roman"/>
          <w:bCs/>
          <w:sz w:val="28"/>
          <w:szCs w:val="28"/>
        </w:rPr>
        <w:t>лова(II) хлорида. Сразу подключают прибор для поглощения паров ртути. Через 20 мин через прибор пропускают поток азота в качестве газа-носителя.</w:t>
      </w:r>
    </w:p>
    <w:p w:rsidR="00B04BDF" w:rsidRPr="00B04BDF" w:rsidRDefault="00B04BDF" w:rsidP="00CD7942">
      <w:pPr>
        <w:spacing w:after="0" w:line="360" w:lineRule="auto"/>
        <w:ind w:firstLine="709"/>
        <w:jc w:val="both"/>
        <w:rPr>
          <w:rFonts w:ascii="Times New Roman" w:hAnsi="Times New Roman" w:cs="Times New Roman"/>
          <w:i/>
          <w:sz w:val="28"/>
          <w:szCs w:val="28"/>
        </w:rPr>
      </w:pPr>
      <w:r w:rsidRPr="00B04BDF">
        <w:rPr>
          <w:rFonts w:ascii="Times New Roman" w:hAnsi="Times New Roman" w:cs="Times New Roman"/>
          <w:i/>
          <w:sz w:val="28"/>
          <w:szCs w:val="28"/>
        </w:rPr>
        <w:t xml:space="preserve">Контрольный раствор. </w:t>
      </w:r>
      <w:r w:rsidR="008F1C26" w:rsidRPr="006D0AB3">
        <w:rPr>
          <w:rFonts w:ascii="Times New Roman" w:hAnsi="Times New Roman" w:cs="Times New Roman"/>
          <w:sz w:val="28"/>
          <w:szCs w:val="28"/>
        </w:rPr>
        <w:t>Азотной кислоты 0,3 М раствор</w:t>
      </w:r>
      <w:r w:rsidRPr="00B04BDF">
        <w:rPr>
          <w:rFonts w:ascii="Times New Roman" w:hAnsi="Times New Roman" w:cs="Times New Roman"/>
          <w:sz w:val="28"/>
          <w:szCs w:val="28"/>
        </w:rPr>
        <w:t>.</w:t>
      </w:r>
      <w:r w:rsidRPr="00B04BDF">
        <w:rPr>
          <w:rFonts w:ascii="Times New Roman" w:hAnsi="Times New Roman" w:cs="Times New Roman"/>
          <w:i/>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 xml:space="preserve">Проводят измерение атомной абсорбции эталонного и испытуемого </w:t>
      </w:r>
      <w:r w:rsidR="00D06398">
        <w:rPr>
          <w:rFonts w:ascii="Times New Roman" w:hAnsi="Times New Roman" w:cs="Times New Roman"/>
          <w:sz w:val="28"/>
          <w:szCs w:val="28"/>
        </w:rPr>
        <w:t>растворов при длине волны 253,7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 xml:space="preserve">Свинец. </w:t>
      </w:r>
      <w:r w:rsidRPr="00B04BDF">
        <w:rPr>
          <w:rFonts w:ascii="Times New Roman" w:hAnsi="Times New Roman" w:cs="Times New Roman"/>
          <w:sz w:val="28"/>
          <w:szCs w:val="28"/>
        </w:rPr>
        <w:t xml:space="preserve">Не более </w:t>
      </w:r>
      <w:r w:rsidR="008F1C26" w:rsidRPr="00B04BDF">
        <w:rPr>
          <w:rFonts w:ascii="Times New Roman" w:hAnsi="Times New Roman" w:cs="Times New Roman"/>
          <w:sz w:val="28"/>
          <w:szCs w:val="28"/>
        </w:rPr>
        <w:t>0,005</w:t>
      </w:r>
      <w:r w:rsidR="00D06398">
        <w:rPr>
          <w:rFonts w:ascii="Times New Roman" w:hAnsi="Times New Roman" w:cs="Times New Roman"/>
          <w:sz w:val="28"/>
          <w:szCs w:val="28"/>
        </w:rPr>
        <w:t> </w:t>
      </w:r>
      <w:r w:rsidRPr="00B04BDF">
        <w:rPr>
          <w:rFonts w:ascii="Times New Roman" w:hAnsi="Times New Roman" w:cs="Times New Roman"/>
          <w:sz w:val="28"/>
          <w:szCs w:val="28"/>
        </w:rPr>
        <w:t>мкг/</w:t>
      </w:r>
      <w:r w:rsidR="008F1C26">
        <w:rPr>
          <w:rFonts w:ascii="Times New Roman" w:hAnsi="Times New Roman" w:cs="Times New Roman"/>
          <w:sz w:val="28"/>
          <w:szCs w:val="28"/>
        </w:rPr>
        <w:t>м</w:t>
      </w:r>
      <w:r w:rsidRPr="00B04BDF">
        <w:rPr>
          <w:rFonts w:ascii="Times New Roman" w:hAnsi="Times New Roman" w:cs="Times New Roman"/>
          <w:sz w:val="28"/>
          <w:szCs w:val="28"/>
        </w:rPr>
        <w:t>л (</w:t>
      </w:r>
      <w:r w:rsidR="008F1C26" w:rsidRPr="00B04BDF">
        <w:rPr>
          <w:rFonts w:ascii="Times New Roman" w:hAnsi="Times New Roman" w:cs="Times New Roman"/>
          <w:sz w:val="28"/>
          <w:szCs w:val="28"/>
        </w:rPr>
        <w:t>0,005</w:t>
      </w:r>
      <w:r w:rsidR="00D06398">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8F1C26">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50</w:t>
      </w:r>
      <w:r w:rsidR="00D06398">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D06398">
        <w:rPr>
          <w:rFonts w:ascii="Times New Roman" w:hAnsi="Times New Roman" w:cs="Times New Roman"/>
          <w:sz w:val="28"/>
          <w:szCs w:val="28"/>
        </w:rPr>
        <w:t xml:space="preserve"> мерную колбу вместимостью 100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D06398">
        <w:rPr>
          <w:rFonts w:ascii="Times New Roman" w:hAnsi="Times New Roman" w:cs="Times New Roman"/>
          <w:sz w:val="28"/>
          <w:szCs w:val="28"/>
        </w:rPr>
        <w:t> </w:t>
      </w:r>
      <w:r w:rsidRPr="00B04BDF">
        <w:rPr>
          <w:rFonts w:ascii="Times New Roman" w:hAnsi="Times New Roman" w:cs="Times New Roman"/>
          <w:sz w:val="28"/>
          <w:szCs w:val="28"/>
        </w:rPr>
        <w:t xml:space="preserve">мл стандартного раствора свинец-иона (1 мг/мл) и доводят объём раствора </w:t>
      </w:r>
      <w:r w:rsidR="008F1C26" w:rsidRPr="006D0AB3">
        <w:rPr>
          <w:rFonts w:ascii="Times New Roman" w:hAnsi="Times New Roman" w:cs="Times New Roman"/>
          <w:sz w:val="28"/>
          <w:szCs w:val="28"/>
        </w:rPr>
        <w:t>азотной кислотой 0,3</w:t>
      </w:r>
      <w:r w:rsidR="00D06398">
        <w:rPr>
          <w:rFonts w:ascii="Times New Roman" w:hAnsi="Times New Roman" w:cs="Times New Roman"/>
          <w:sz w:val="28"/>
          <w:szCs w:val="28"/>
        </w:rPr>
        <w:t> </w:t>
      </w:r>
      <w:r w:rsidR="008F1C26" w:rsidRPr="006D0AB3">
        <w:rPr>
          <w:rFonts w:ascii="Times New Roman" w:hAnsi="Times New Roman" w:cs="Times New Roman"/>
          <w:sz w:val="28"/>
          <w:szCs w:val="28"/>
        </w:rPr>
        <w:t>М раствором</w:t>
      </w:r>
      <w:r w:rsidR="008F1C26"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D06398">
        <w:rPr>
          <w:rFonts w:ascii="Times New Roman" w:hAnsi="Times New Roman" w:cs="Times New Roman"/>
          <w:sz w:val="28"/>
          <w:szCs w:val="28"/>
        </w:rPr>
        <w:t xml:space="preserve">В </w:t>
      </w:r>
      <w:r w:rsidR="008F1C26" w:rsidRPr="00B04BDF">
        <w:rPr>
          <w:rFonts w:ascii="Times New Roman" w:hAnsi="Times New Roman" w:cs="Times New Roman"/>
          <w:sz w:val="28"/>
          <w:szCs w:val="28"/>
        </w:rPr>
        <w:t xml:space="preserve">мерную </w:t>
      </w:r>
      <w:r w:rsidR="00D06398">
        <w:rPr>
          <w:rFonts w:ascii="Times New Roman" w:hAnsi="Times New Roman" w:cs="Times New Roman"/>
          <w:sz w:val="28"/>
          <w:szCs w:val="28"/>
        </w:rPr>
        <w:t xml:space="preserve">колбу </w:t>
      </w:r>
      <w:r w:rsidR="00D06398">
        <w:rPr>
          <w:rFonts w:ascii="Times New Roman" w:hAnsi="Times New Roman" w:cs="Times New Roman"/>
          <w:sz w:val="28"/>
          <w:szCs w:val="28"/>
        </w:rPr>
        <w:lastRenderedPageBreak/>
        <w:t>вместимостью 100 </w:t>
      </w:r>
      <w:r w:rsidR="008F1C26"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1,0 </w:t>
      </w:r>
      <w:r w:rsidRPr="00B04BDF">
        <w:rPr>
          <w:rFonts w:ascii="Times New Roman" w:hAnsi="Times New Roman" w:cs="Times New Roman"/>
          <w:sz w:val="28"/>
          <w:szCs w:val="28"/>
        </w:rPr>
        <w:t xml:space="preserve">мл полученного раствора и доводят объём раствора </w:t>
      </w:r>
      <w:r w:rsidR="00D06398">
        <w:rPr>
          <w:rFonts w:ascii="Times New Roman" w:hAnsi="Times New Roman" w:cs="Times New Roman"/>
          <w:sz w:val="28"/>
          <w:szCs w:val="28"/>
        </w:rPr>
        <w:t>азотной кислотой 0,3 </w:t>
      </w:r>
      <w:r w:rsidR="008F1C26" w:rsidRPr="006D0AB3">
        <w:rPr>
          <w:rFonts w:ascii="Times New Roman" w:hAnsi="Times New Roman" w:cs="Times New Roman"/>
          <w:sz w:val="28"/>
          <w:szCs w:val="28"/>
        </w:rPr>
        <w:t>М раствором</w:t>
      </w:r>
      <w:r w:rsidR="008F1C26"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2219DB">
        <w:rPr>
          <w:rFonts w:ascii="Times New Roman" w:hAnsi="Times New Roman" w:cs="Times New Roman"/>
          <w:sz w:val="28"/>
          <w:szCs w:val="28"/>
        </w:rPr>
        <w:t>В</w:t>
      </w:r>
      <w:r w:rsidR="008F1C26" w:rsidRPr="00B04BDF">
        <w:rPr>
          <w:rFonts w:ascii="Times New Roman" w:hAnsi="Times New Roman" w:cs="Times New Roman"/>
          <w:sz w:val="28"/>
          <w:szCs w:val="28"/>
        </w:rPr>
        <w:t xml:space="preserve"> мерную колбу вместимостью 20</w:t>
      </w:r>
      <w:r w:rsidR="00D06398">
        <w:rPr>
          <w:rFonts w:ascii="Times New Roman" w:hAnsi="Times New Roman" w:cs="Times New Roman"/>
          <w:sz w:val="28"/>
          <w:szCs w:val="28"/>
        </w:rPr>
        <w:t> </w:t>
      </w:r>
      <w:r w:rsidR="008F1C26"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1,0 </w:t>
      </w:r>
      <w:r w:rsidRPr="00B04BDF">
        <w:rPr>
          <w:rFonts w:ascii="Times New Roman" w:hAnsi="Times New Roman" w:cs="Times New Roman"/>
          <w:sz w:val="28"/>
          <w:szCs w:val="28"/>
        </w:rPr>
        <w:t xml:space="preserve">мл полученного раствора и доводят объём раствора </w:t>
      </w:r>
      <w:r w:rsidR="00D06398">
        <w:rPr>
          <w:rFonts w:ascii="Times New Roman" w:hAnsi="Times New Roman" w:cs="Times New Roman"/>
          <w:sz w:val="28"/>
          <w:szCs w:val="28"/>
        </w:rPr>
        <w:t>азотной кислотой 0,3 </w:t>
      </w:r>
      <w:r w:rsidR="008F1C26" w:rsidRPr="006D0AB3">
        <w:rPr>
          <w:rFonts w:ascii="Times New Roman" w:hAnsi="Times New Roman" w:cs="Times New Roman"/>
          <w:sz w:val="28"/>
          <w:szCs w:val="28"/>
        </w:rPr>
        <w:t>М раствором</w:t>
      </w:r>
      <w:r w:rsidR="008F1C26"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8F1C26" w:rsidRPr="006D0AB3">
        <w:rPr>
          <w:rFonts w:ascii="Times New Roman" w:hAnsi="Times New Roman" w:cs="Times New Roman"/>
          <w:sz w:val="28"/>
          <w:szCs w:val="28"/>
        </w:rPr>
        <w:t>Азотной кислоты 0,3 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w:t>
      </w:r>
      <w:r w:rsidR="00D06398">
        <w:rPr>
          <w:rFonts w:ascii="Times New Roman" w:hAnsi="Times New Roman" w:cs="Times New Roman"/>
          <w:sz w:val="28"/>
          <w:szCs w:val="28"/>
        </w:rPr>
        <w:t>астворов при длине волны 220,35 </w:t>
      </w:r>
      <w:r w:rsidRPr="00B04BDF">
        <w:rPr>
          <w:rFonts w:ascii="Times New Roman" w:hAnsi="Times New Roman" w:cs="Times New Roman"/>
          <w:sz w:val="28"/>
          <w:szCs w:val="28"/>
        </w:rPr>
        <w:t>нм по сравнению с контрольным раствором.</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Серебро.</w:t>
      </w:r>
      <w:r w:rsidR="00D06398">
        <w:rPr>
          <w:rFonts w:ascii="Times New Roman" w:hAnsi="Times New Roman" w:cs="Times New Roman"/>
          <w:sz w:val="28"/>
          <w:szCs w:val="28"/>
        </w:rPr>
        <w:t xml:space="preserve"> Не более 5 мкг/л (0,005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D06398">
        <w:rPr>
          <w:rFonts w:ascii="Times New Roman" w:hAnsi="Times New Roman" w:cs="Times New Roman"/>
          <w:sz w:val="28"/>
          <w:szCs w:val="28"/>
        </w:rPr>
        <w:t xml:space="preserve"> мерную колбу вместимостью 100 </w:t>
      </w:r>
      <w:r w:rsidR="00040D81"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50 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D06398">
        <w:rPr>
          <w:rFonts w:ascii="Times New Roman" w:hAnsi="Times New Roman" w:cs="Times New Roman"/>
          <w:sz w:val="28"/>
          <w:szCs w:val="28"/>
        </w:rPr>
        <w:t xml:space="preserve"> мерную колбу вместимостью 100 </w:t>
      </w:r>
      <w:r w:rsidR="00040D81"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1,0 </w:t>
      </w:r>
      <w:r w:rsidRPr="00B04BDF">
        <w:rPr>
          <w:rFonts w:ascii="Times New Roman" w:hAnsi="Times New Roman" w:cs="Times New Roman"/>
          <w:sz w:val="28"/>
          <w:szCs w:val="28"/>
        </w:rPr>
        <w:t>мл стандартного раствора серебра-иона (1 мг/мл) и доводят объём раствора 0,3</w:t>
      </w:r>
      <w:r w:rsidR="00D06398">
        <w:rPr>
          <w:rFonts w:ascii="Times New Roman" w:hAnsi="Times New Roman" w:cs="Times New Roman"/>
          <w:sz w:val="28"/>
          <w:szCs w:val="28"/>
        </w:rPr>
        <w:t> </w:t>
      </w:r>
      <w:r w:rsidRPr="00B04BDF">
        <w:rPr>
          <w:rFonts w:ascii="Times New Roman" w:hAnsi="Times New Roman" w:cs="Times New Roman"/>
          <w:sz w:val="28"/>
          <w:szCs w:val="28"/>
        </w:rPr>
        <w:t xml:space="preserve">М азотной кислотой до метки. </w:t>
      </w:r>
      <w:r w:rsidR="00F23C1D">
        <w:rPr>
          <w:rFonts w:ascii="Times New Roman" w:hAnsi="Times New Roman" w:cs="Times New Roman"/>
          <w:sz w:val="28"/>
          <w:szCs w:val="28"/>
        </w:rPr>
        <w:t>В</w:t>
      </w:r>
      <w:r w:rsidR="00F23C1D" w:rsidRPr="00B04BDF">
        <w:rPr>
          <w:rFonts w:ascii="Times New Roman" w:hAnsi="Times New Roman" w:cs="Times New Roman"/>
          <w:sz w:val="28"/>
          <w:szCs w:val="28"/>
        </w:rPr>
        <w:t xml:space="preserve"> мерную колбу вместим</w:t>
      </w:r>
      <w:r w:rsidR="00D06398">
        <w:rPr>
          <w:rFonts w:ascii="Times New Roman" w:hAnsi="Times New Roman" w:cs="Times New Roman"/>
          <w:sz w:val="28"/>
          <w:szCs w:val="28"/>
        </w:rPr>
        <w:t>остью 100 </w:t>
      </w:r>
      <w:r w:rsidR="00F23C1D"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1,0 </w:t>
      </w:r>
      <w:r w:rsidRPr="00B04BDF">
        <w:rPr>
          <w:rFonts w:ascii="Times New Roman" w:hAnsi="Times New Roman" w:cs="Times New Roman"/>
          <w:sz w:val="28"/>
          <w:szCs w:val="28"/>
        </w:rPr>
        <w:t>мл полученного раствора и доводят объём раствора 0,3</w:t>
      </w:r>
      <w:r w:rsidR="0088318D">
        <w:rPr>
          <w:rFonts w:ascii="Times New Roman" w:hAnsi="Times New Roman" w:cs="Times New Roman"/>
          <w:sz w:val="28"/>
          <w:szCs w:val="28"/>
        </w:rPr>
        <w:t> </w:t>
      </w:r>
      <w:r w:rsidRPr="00B04BDF">
        <w:rPr>
          <w:rFonts w:ascii="Times New Roman" w:hAnsi="Times New Roman" w:cs="Times New Roman"/>
          <w:sz w:val="28"/>
          <w:szCs w:val="28"/>
        </w:rPr>
        <w:t xml:space="preserve">М азотной кислотой до метки. </w:t>
      </w:r>
      <w:r w:rsidR="00F23C1D">
        <w:rPr>
          <w:rFonts w:ascii="Times New Roman" w:hAnsi="Times New Roman" w:cs="Times New Roman"/>
          <w:sz w:val="28"/>
          <w:szCs w:val="28"/>
        </w:rPr>
        <w:t>В</w:t>
      </w:r>
      <w:r w:rsidR="00D06398">
        <w:rPr>
          <w:rFonts w:ascii="Times New Roman" w:hAnsi="Times New Roman" w:cs="Times New Roman"/>
          <w:sz w:val="28"/>
          <w:szCs w:val="28"/>
        </w:rPr>
        <w:t xml:space="preserve"> мерную колбу вместимостью 20 </w:t>
      </w:r>
      <w:r w:rsidR="00F23C1D"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D06398">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раствора </w:t>
      </w:r>
      <w:r w:rsidR="00F23C1D" w:rsidRPr="006D0AB3">
        <w:rPr>
          <w:rFonts w:ascii="Times New Roman" w:hAnsi="Times New Roman" w:cs="Times New Roman"/>
          <w:sz w:val="28"/>
          <w:szCs w:val="28"/>
        </w:rPr>
        <w:t>азотной кислотой 0,3</w:t>
      </w:r>
      <w:r w:rsidR="00D06398">
        <w:rPr>
          <w:rFonts w:ascii="Times New Roman" w:hAnsi="Times New Roman" w:cs="Times New Roman"/>
          <w:sz w:val="28"/>
          <w:szCs w:val="28"/>
        </w:rPr>
        <w:t>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8F1C26" w:rsidRPr="006D0AB3">
        <w:rPr>
          <w:rFonts w:ascii="Times New Roman" w:hAnsi="Times New Roman" w:cs="Times New Roman"/>
          <w:sz w:val="28"/>
          <w:szCs w:val="28"/>
        </w:rPr>
        <w:t>Азотной кислоты 0,3 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w:t>
      </w:r>
      <w:r w:rsidR="00D06398">
        <w:rPr>
          <w:rFonts w:ascii="Times New Roman" w:hAnsi="Times New Roman" w:cs="Times New Roman"/>
          <w:sz w:val="28"/>
          <w:szCs w:val="28"/>
        </w:rPr>
        <w:t>астворов при длине волны 338,29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Сурьма.</w:t>
      </w:r>
      <w:r w:rsidRPr="00B04BDF">
        <w:rPr>
          <w:rFonts w:ascii="Times New Roman" w:hAnsi="Times New Roman" w:cs="Times New Roman"/>
          <w:sz w:val="28"/>
          <w:szCs w:val="28"/>
        </w:rPr>
        <w:t xml:space="preserve"> Не более </w:t>
      </w:r>
      <w:r w:rsidR="00F23C1D" w:rsidRPr="00B04BDF">
        <w:rPr>
          <w:rFonts w:ascii="Times New Roman" w:hAnsi="Times New Roman" w:cs="Times New Roman"/>
          <w:sz w:val="28"/>
          <w:szCs w:val="28"/>
        </w:rPr>
        <w:t>0,006</w:t>
      </w:r>
      <w:r w:rsidR="00D06398">
        <w:rPr>
          <w:rFonts w:ascii="Times New Roman" w:hAnsi="Times New Roman" w:cs="Times New Roman"/>
          <w:sz w:val="28"/>
          <w:szCs w:val="28"/>
        </w:rPr>
        <w:t> </w:t>
      </w:r>
      <w:r w:rsidRPr="00B04BDF">
        <w:rPr>
          <w:rFonts w:ascii="Times New Roman" w:hAnsi="Times New Roman" w:cs="Times New Roman"/>
          <w:sz w:val="28"/>
          <w:szCs w:val="28"/>
        </w:rPr>
        <w:t>мкг/</w:t>
      </w:r>
      <w:r w:rsidR="00F23C1D">
        <w:rPr>
          <w:rFonts w:ascii="Times New Roman" w:hAnsi="Times New Roman" w:cs="Times New Roman"/>
          <w:sz w:val="28"/>
          <w:szCs w:val="28"/>
        </w:rPr>
        <w:t>м</w:t>
      </w:r>
      <w:r w:rsidR="00D06398">
        <w:rPr>
          <w:rFonts w:ascii="Times New Roman" w:hAnsi="Times New Roman" w:cs="Times New Roman"/>
          <w:sz w:val="28"/>
          <w:szCs w:val="28"/>
        </w:rPr>
        <w:t>л (0,006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lastRenderedPageBreak/>
        <w:t>Испытуемый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D06398">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50</w:t>
      </w:r>
      <w:r w:rsidR="00D06398">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040D81">
        <w:rPr>
          <w:rFonts w:ascii="Times New Roman" w:hAnsi="Times New Roman" w:cs="Times New Roman"/>
          <w:sz w:val="28"/>
          <w:szCs w:val="28"/>
        </w:rPr>
        <w:t>В</w:t>
      </w:r>
      <w:r w:rsidR="00040D81" w:rsidRPr="00B04BDF">
        <w:rPr>
          <w:rFonts w:ascii="Times New Roman" w:hAnsi="Times New Roman" w:cs="Times New Roman"/>
          <w:sz w:val="28"/>
          <w:szCs w:val="28"/>
        </w:rPr>
        <w:t xml:space="preserve"> мерную колбу вместимостью 100</w:t>
      </w:r>
      <w:r w:rsidR="00D06398">
        <w:rPr>
          <w:rFonts w:ascii="Times New Roman" w:hAnsi="Times New Roman" w:cs="Times New Roman"/>
          <w:sz w:val="28"/>
          <w:szCs w:val="28"/>
        </w:rPr>
        <w:t> </w:t>
      </w:r>
      <w:r w:rsidR="00040D81"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D06398">
        <w:rPr>
          <w:rFonts w:ascii="Times New Roman" w:hAnsi="Times New Roman" w:cs="Times New Roman"/>
          <w:sz w:val="28"/>
          <w:szCs w:val="28"/>
        </w:rPr>
        <w:t> </w:t>
      </w:r>
      <w:r w:rsidRPr="00B04BDF">
        <w:rPr>
          <w:rFonts w:ascii="Times New Roman" w:hAnsi="Times New Roman" w:cs="Times New Roman"/>
          <w:sz w:val="28"/>
          <w:szCs w:val="28"/>
        </w:rPr>
        <w:t xml:space="preserve">мл стандартного раствора сурьмы-иона (1 мг/мл) и доводят объём раствора </w:t>
      </w:r>
      <w:r w:rsidR="00F23C1D" w:rsidRPr="006D0AB3">
        <w:rPr>
          <w:rFonts w:ascii="Times New Roman" w:hAnsi="Times New Roman" w:cs="Times New Roman"/>
          <w:sz w:val="28"/>
          <w:szCs w:val="28"/>
        </w:rPr>
        <w:t>азотной кислотой 0,3</w:t>
      </w:r>
      <w:r w:rsidR="00D06398">
        <w:rPr>
          <w:rFonts w:ascii="Times New Roman" w:hAnsi="Times New Roman" w:cs="Times New Roman"/>
          <w:sz w:val="28"/>
          <w:szCs w:val="28"/>
        </w:rPr>
        <w:t>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F23C1D">
        <w:rPr>
          <w:rFonts w:ascii="Times New Roman" w:hAnsi="Times New Roman" w:cs="Times New Roman"/>
          <w:sz w:val="28"/>
          <w:szCs w:val="28"/>
        </w:rPr>
        <w:t>В</w:t>
      </w:r>
      <w:r w:rsidR="00F23C1D" w:rsidRPr="00B04BDF">
        <w:rPr>
          <w:rFonts w:ascii="Times New Roman" w:hAnsi="Times New Roman" w:cs="Times New Roman"/>
          <w:sz w:val="28"/>
          <w:szCs w:val="28"/>
        </w:rPr>
        <w:t xml:space="preserve"> мерную колбу вместимостью 100</w:t>
      </w:r>
      <w:r w:rsidR="00D06398">
        <w:rPr>
          <w:rFonts w:ascii="Times New Roman" w:hAnsi="Times New Roman" w:cs="Times New Roman"/>
          <w:sz w:val="28"/>
          <w:szCs w:val="28"/>
        </w:rPr>
        <w:t> </w:t>
      </w:r>
      <w:r w:rsidR="00F23C1D" w:rsidRPr="00B04BDF">
        <w:rPr>
          <w:rFonts w:ascii="Times New Roman" w:hAnsi="Times New Roman" w:cs="Times New Roman"/>
          <w:sz w:val="28"/>
          <w:szCs w:val="28"/>
        </w:rPr>
        <w:t xml:space="preserve">мл </w:t>
      </w:r>
      <w:r w:rsidR="00F23C1D" w:rsidRPr="00F23C1D">
        <w:rPr>
          <w:rFonts w:ascii="Times New Roman" w:hAnsi="Times New Roman" w:cs="Times New Roman"/>
          <w:sz w:val="28"/>
          <w:szCs w:val="28"/>
        </w:rPr>
        <w:t xml:space="preserve">помещают </w:t>
      </w:r>
      <w:r w:rsidRPr="00B04BDF">
        <w:rPr>
          <w:rFonts w:ascii="Times New Roman" w:hAnsi="Times New Roman" w:cs="Times New Roman"/>
          <w:sz w:val="28"/>
          <w:szCs w:val="28"/>
        </w:rPr>
        <w:t>1,0</w:t>
      </w:r>
      <w:r w:rsidR="00D06398">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w:t>
      </w:r>
      <w:r w:rsidRPr="00F23C1D">
        <w:rPr>
          <w:rFonts w:ascii="Times New Roman" w:hAnsi="Times New Roman" w:cs="Times New Roman"/>
          <w:sz w:val="28"/>
          <w:szCs w:val="28"/>
        </w:rPr>
        <w:t>и доводят объём раствора</w:t>
      </w:r>
      <w:r w:rsidRPr="00B04BDF">
        <w:rPr>
          <w:rFonts w:ascii="Times New Roman" w:hAnsi="Times New Roman" w:cs="Times New Roman"/>
          <w:sz w:val="28"/>
          <w:szCs w:val="28"/>
        </w:rPr>
        <w:t xml:space="preserve"> </w:t>
      </w:r>
      <w:r w:rsidR="00D06398">
        <w:rPr>
          <w:rFonts w:ascii="Times New Roman" w:hAnsi="Times New Roman" w:cs="Times New Roman"/>
          <w:sz w:val="28"/>
          <w:szCs w:val="28"/>
        </w:rPr>
        <w:t>азотной кислотой 0,3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F23C1D">
        <w:rPr>
          <w:rFonts w:ascii="Times New Roman" w:hAnsi="Times New Roman" w:cs="Times New Roman"/>
          <w:sz w:val="28"/>
          <w:szCs w:val="28"/>
        </w:rPr>
        <w:t>В</w:t>
      </w:r>
      <w:r w:rsidR="00D06398">
        <w:rPr>
          <w:rFonts w:ascii="Times New Roman" w:hAnsi="Times New Roman" w:cs="Times New Roman"/>
          <w:sz w:val="28"/>
          <w:szCs w:val="28"/>
        </w:rPr>
        <w:t xml:space="preserve"> мерную колбу вместимостью 20 </w:t>
      </w:r>
      <w:r w:rsidR="00F23C1D"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1,2</w:t>
      </w:r>
      <w:r w:rsidR="00D06398">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раствора </w:t>
      </w:r>
      <w:r w:rsidR="00D06398">
        <w:rPr>
          <w:rFonts w:ascii="Times New Roman" w:hAnsi="Times New Roman" w:cs="Times New Roman"/>
          <w:sz w:val="28"/>
          <w:szCs w:val="28"/>
        </w:rPr>
        <w:t>азотной кислотой 0,3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8F1C26" w:rsidRPr="006D0AB3">
        <w:rPr>
          <w:rFonts w:ascii="Times New Roman" w:hAnsi="Times New Roman" w:cs="Times New Roman"/>
          <w:sz w:val="28"/>
          <w:szCs w:val="28"/>
        </w:rPr>
        <w:t>Азотной кислоты 0,3 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w:t>
      </w:r>
      <w:r w:rsidR="00D06398">
        <w:rPr>
          <w:rFonts w:ascii="Times New Roman" w:hAnsi="Times New Roman" w:cs="Times New Roman"/>
          <w:sz w:val="28"/>
          <w:szCs w:val="28"/>
        </w:rPr>
        <w:t>астворов при длине волны 217,58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5100F3">
        <w:rPr>
          <w:rFonts w:ascii="Times New Roman" w:hAnsi="Times New Roman" w:cs="Times New Roman"/>
          <w:b/>
          <w:sz w:val="28"/>
          <w:szCs w:val="28"/>
        </w:rPr>
        <w:t xml:space="preserve">Хром. </w:t>
      </w:r>
      <w:r w:rsidRPr="005100F3">
        <w:rPr>
          <w:rFonts w:ascii="Times New Roman" w:hAnsi="Times New Roman" w:cs="Times New Roman"/>
          <w:sz w:val="28"/>
          <w:szCs w:val="28"/>
        </w:rPr>
        <w:t xml:space="preserve">Не более </w:t>
      </w:r>
      <w:r w:rsidR="003E45EB" w:rsidRPr="005100F3">
        <w:rPr>
          <w:rFonts w:ascii="Times New Roman" w:hAnsi="Times New Roman" w:cs="Times New Roman"/>
          <w:sz w:val="28"/>
          <w:szCs w:val="28"/>
        </w:rPr>
        <w:t>0,014</w:t>
      </w:r>
      <w:r w:rsidR="00D06398">
        <w:rPr>
          <w:rFonts w:ascii="Times New Roman" w:hAnsi="Times New Roman" w:cs="Times New Roman"/>
          <w:sz w:val="28"/>
          <w:szCs w:val="28"/>
        </w:rPr>
        <w:t> </w:t>
      </w:r>
      <w:r w:rsidRPr="005100F3">
        <w:rPr>
          <w:rFonts w:ascii="Times New Roman" w:hAnsi="Times New Roman" w:cs="Times New Roman"/>
          <w:sz w:val="28"/>
          <w:szCs w:val="28"/>
        </w:rPr>
        <w:t>мкг/</w:t>
      </w:r>
      <w:r w:rsidR="003E45EB">
        <w:rPr>
          <w:rFonts w:ascii="Times New Roman" w:hAnsi="Times New Roman" w:cs="Times New Roman"/>
          <w:sz w:val="28"/>
          <w:szCs w:val="28"/>
        </w:rPr>
        <w:t>м</w:t>
      </w:r>
      <w:r w:rsidR="00D06398">
        <w:rPr>
          <w:rFonts w:ascii="Times New Roman" w:hAnsi="Times New Roman" w:cs="Times New Roman"/>
          <w:sz w:val="28"/>
          <w:szCs w:val="28"/>
        </w:rPr>
        <w:t>л (0,014 </w:t>
      </w:r>
      <w:r w:rsidRPr="005100F3">
        <w:rPr>
          <w:rFonts w:ascii="Times New Roman" w:hAnsi="Times New Roman" w:cs="Times New Roman"/>
          <w:sz w:val="28"/>
          <w:szCs w:val="28"/>
          <w:lang w:val="en-US"/>
        </w:rPr>
        <w:t>ppm</w:t>
      </w:r>
      <w:r w:rsidRPr="005100F3">
        <w:rPr>
          <w:rFonts w:ascii="Times New Roman" w:hAnsi="Times New Roman" w:cs="Times New Roman"/>
          <w:sz w:val="28"/>
          <w:szCs w:val="28"/>
        </w:rPr>
        <w:t>). Определение проводят методом</w:t>
      </w:r>
      <w:r w:rsidRPr="00B04BDF">
        <w:rPr>
          <w:rFonts w:ascii="Times New Roman" w:hAnsi="Times New Roman" w:cs="Times New Roman"/>
          <w:sz w:val="28"/>
          <w:szCs w:val="28"/>
        </w:rPr>
        <w:t xml:space="preserve">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мерную колбу вместимостью 100</w:t>
      </w:r>
      <w:r w:rsidR="00F23C1D">
        <w:rPr>
          <w:rFonts w:ascii="Times New Roman" w:hAnsi="Times New Roman" w:cs="Times New Roman"/>
          <w:sz w:val="28"/>
          <w:szCs w:val="28"/>
        </w:rPr>
        <w:t> </w:t>
      </w:r>
      <w:r w:rsidR="005100F3"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50 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w:t>
      </w:r>
      <w:r w:rsidR="005100F3">
        <w:rPr>
          <w:rFonts w:ascii="Times New Roman" w:hAnsi="Times New Roman" w:cs="Times New Roman"/>
          <w:sz w:val="28"/>
          <w:szCs w:val="28"/>
        </w:rPr>
        <w:t xml:space="preserve"> В</w:t>
      </w:r>
      <w:r w:rsidR="005100F3" w:rsidRPr="00B04BDF">
        <w:rPr>
          <w:rFonts w:ascii="Times New Roman" w:hAnsi="Times New Roman" w:cs="Times New Roman"/>
          <w:sz w:val="28"/>
          <w:szCs w:val="28"/>
        </w:rPr>
        <w:t xml:space="preserve"> мерную колбу вместимостью 100</w:t>
      </w:r>
      <w:r w:rsidR="00D06398">
        <w:rPr>
          <w:rFonts w:ascii="Times New Roman" w:hAnsi="Times New Roman" w:cs="Times New Roman"/>
          <w:sz w:val="28"/>
          <w:szCs w:val="28"/>
        </w:rPr>
        <w:t> </w:t>
      </w:r>
      <w:r w:rsidR="005100F3" w:rsidRPr="00B04BDF">
        <w:rPr>
          <w:rFonts w:ascii="Times New Roman" w:hAnsi="Times New Roman" w:cs="Times New Roman"/>
          <w:sz w:val="28"/>
          <w:szCs w:val="28"/>
        </w:rPr>
        <w:t>мл помещают</w:t>
      </w:r>
      <w:r w:rsidR="00D06398">
        <w:rPr>
          <w:rFonts w:ascii="Times New Roman" w:hAnsi="Times New Roman" w:cs="Times New Roman"/>
          <w:sz w:val="28"/>
          <w:szCs w:val="28"/>
        </w:rPr>
        <w:t xml:space="preserve"> 1,0 </w:t>
      </w:r>
      <w:r w:rsidRPr="00B04BDF">
        <w:rPr>
          <w:rFonts w:ascii="Times New Roman" w:hAnsi="Times New Roman" w:cs="Times New Roman"/>
          <w:sz w:val="28"/>
          <w:szCs w:val="28"/>
        </w:rPr>
        <w:t xml:space="preserve">мл стандартного раствора хром-иона (1 мг/мл) и доводят объём раствора </w:t>
      </w:r>
      <w:r w:rsidR="00F23C1D" w:rsidRPr="006D0AB3">
        <w:rPr>
          <w:rFonts w:ascii="Times New Roman" w:hAnsi="Times New Roman" w:cs="Times New Roman"/>
          <w:sz w:val="28"/>
          <w:szCs w:val="28"/>
        </w:rPr>
        <w:t>азотной кислотой 0,3</w:t>
      </w:r>
      <w:r w:rsidR="00D06398">
        <w:rPr>
          <w:rFonts w:ascii="Times New Roman" w:hAnsi="Times New Roman" w:cs="Times New Roman"/>
          <w:sz w:val="28"/>
          <w:szCs w:val="28"/>
        </w:rPr>
        <w:t>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F23C1D">
        <w:rPr>
          <w:rFonts w:ascii="Times New Roman" w:hAnsi="Times New Roman" w:cs="Times New Roman"/>
          <w:sz w:val="28"/>
          <w:szCs w:val="28"/>
        </w:rPr>
        <w:t>В</w:t>
      </w:r>
      <w:r w:rsidR="00F23C1D" w:rsidRPr="00B04BDF">
        <w:rPr>
          <w:rFonts w:ascii="Times New Roman" w:hAnsi="Times New Roman" w:cs="Times New Roman"/>
          <w:sz w:val="28"/>
          <w:szCs w:val="28"/>
        </w:rPr>
        <w:t xml:space="preserve"> мерную колбу вместимостью 100</w:t>
      </w:r>
      <w:r w:rsidR="00D06398">
        <w:rPr>
          <w:rFonts w:ascii="Times New Roman" w:hAnsi="Times New Roman" w:cs="Times New Roman"/>
          <w:sz w:val="28"/>
          <w:szCs w:val="28"/>
        </w:rPr>
        <w:t> </w:t>
      </w:r>
      <w:r w:rsidR="00F23C1D"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1,0 </w:t>
      </w:r>
      <w:r w:rsidRPr="00B04BDF">
        <w:rPr>
          <w:rFonts w:ascii="Times New Roman" w:hAnsi="Times New Roman" w:cs="Times New Roman"/>
          <w:sz w:val="28"/>
          <w:szCs w:val="28"/>
        </w:rPr>
        <w:t xml:space="preserve">мл полученного раствора и доводят объём раствора </w:t>
      </w:r>
      <w:r w:rsidR="00D06398">
        <w:rPr>
          <w:rFonts w:ascii="Times New Roman" w:hAnsi="Times New Roman" w:cs="Times New Roman"/>
          <w:sz w:val="28"/>
          <w:szCs w:val="28"/>
        </w:rPr>
        <w:t>азотной кислотой 0,3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F23C1D">
        <w:rPr>
          <w:rFonts w:ascii="Times New Roman" w:hAnsi="Times New Roman" w:cs="Times New Roman"/>
          <w:sz w:val="28"/>
          <w:szCs w:val="28"/>
        </w:rPr>
        <w:t>В</w:t>
      </w:r>
      <w:r w:rsidR="00D06398">
        <w:rPr>
          <w:rFonts w:ascii="Times New Roman" w:hAnsi="Times New Roman" w:cs="Times New Roman"/>
          <w:sz w:val="28"/>
          <w:szCs w:val="28"/>
        </w:rPr>
        <w:t xml:space="preserve"> мерную колбу вместимостью 100 </w:t>
      </w:r>
      <w:r w:rsidR="00F23C1D" w:rsidRPr="00B04BDF">
        <w:rPr>
          <w:rFonts w:ascii="Times New Roman" w:hAnsi="Times New Roman" w:cs="Times New Roman"/>
          <w:sz w:val="28"/>
          <w:szCs w:val="28"/>
        </w:rPr>
        <w:t xml:space="preserve">мл помещают </w:t>
      </w:r>
      <w:r w:rsidR="00D06398">
        <w:rPr>
          <w:rFonts w:ascii="Times New Roman" w:hAnsi="Times New Roman" w:cs="Times New Roman"/>
          <w:sz w:val="28"/>
          <w:szCs w:val="28"/>
        </w:rPr>
        <w:t>14,0 </w:t>
      </w:r>
      <w:r w:rsidRPr="00B04BDF">
        <w:rPr>
          <w:rFonts w:ascii="Times New Roman" w:hAnsi="Times New Roman" w:cs="Times New Roman"/>
          <w:sz w:val="28"/>
          <w:szCs w:val="28"/>
        </w:rPr>
        <w:t xml:space="preserve">мл полученного раствора и доводят объём раствора </w:t>
      </w:r>
      <w:r w:rsidR="00D06398">
        <w:rPr>
          <w:rFonts w:ascii="Times New Roman" w:hAnsi="Times New Roman" w:cs="Times New Roman"/>
          <w:sz w:val="28"/>
          <w:szCs w:val="28"/>
        </w:rPr>
        <w:t>азотной кислотой 0,3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p>
    <w:p w:rsidR="00B04BDF" w:rsidRPr="00B04BDF" w:rsidRDefault="00B04BDF" w:rsidP="00102721">
      <w:pPr>
        <w:keepNext/>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lastRenderedPageBreak/>
        <w:t>Контрольный раствор</w:t>
      </w:r>
      <w:r w:rsidRPr="00B04BDF">
        <w:rPr>
          <w:rFonts w:ascii="Times New Roman" w:hAnsi="Times New Roman" w:cs="Times New Roman"/>
          <w:sz w:val="28"/>
          <w:szCs w:val="28"/>
        </w:rPr>
        <w:t xml:space="preserve">. </w:t>
      </w:r>
      <w:r w:rsidR="008F1C26" w:rsidRPr="006D0AB3">
        <w:rPr>
          <w:rFonts w:ascii="Times New Roman" w:hAnsi="Times New Roman" w:cs="Times New Roman"/>
          <w:sz w:val="28"/>
          <w:szCs w:val="28"/>
        </w:rPr>
        <w:t>Азотной кислоты 0,3 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w:t>
      </w:r>
      <w:r w:rsidR="00D06398">
        <w:rPr>
          <w:rFonts w:ascii="Times New Roman" w:hAnsi="Times New Roman" w:cs="Times New Roman"/>
          <w:sz w:val="28"/>
          <w:szCs w:val="28"/>
        </w:rPr>
        <w:t>астворов при длине волны 267,72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 xml:space="preserve">Цинк. </w:t>
      </w:r>
      <w:r w:rsidR="00D06398">
        <w:rPr>
          <w:rFonts w:ascii="Times New Roman" w:hAnsi="Times New Roman" w:cs="Times New Roman"/>
          <w:sz w:val="28"/>
          <w:szCs w:val="28"/>
        </w:rPr>
        <w:t>Не более 0,1 </w:t>
      </w:r>
      <w:r w:rsidRPr="00B04BDF">
        <w:rPr>
          <w:rFonts w:ascii="Times New Roman" w:hAnsi="Times New Roman" w:cs="Times New Roman"/>
          <w:sz w:val="28"/>
          <w:szCs w:val="28"/>
        </w:rPr>
        <w:t>м</w:t>
      </w:r>
      <w:r w:rsidR="00E72DA9">
        <w:rPr>
          <w:rFonts w:ascii="Times New Roman" w:hAnsi="Times New Roman" w:cs="Times New Roman"/>
          <w:sz w:val="28"/>
          <w:szCs w:val="28"/>
        </w:rPr>
        <w:t>к</w:t>
      </w:r>
      <w:r w:rsidRPr="00B04BDF">
        <w:rPr>
          <w:rFonts w:ascii="Times New Roman" w:hAnsi="Times New Roman" w:cs="Times New Roman"/>
          <w:sz w:val="28"/>
          <w:szCs w:val="28"/>
        </w:rPr>
        <w:t>г/</w:t>
      </w:r>
      <w:r w:rsidR="00E72DA9">
        <w:rPr>
          <w:rFonts w:ascii="Times New Roman" w:hAnsi="Times New Roman" w:cs="Times New Roman"/>
          <w:sz w:val="28"/>
          <w:szCs w:val="28"/>
        </w:rPr>
        <w:t>м</w:t>
      </w:r>
      <w:r w:rsidRPr="00B04BDF">
        <w:rPr>
          <w:rFonts w:ascii="Times New Roman" w:hAnsi="Times New Roman" w:cs="Times New Roman"/>
          <w:sz w:val="28"/>
          <w:szCs w:val="28"/>
        </w:rPr>
        <w:t>л (0,1</w:t>
      </w:r>
      <w:r w:rsidR="00D06398">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мерную колбу вместимостью 100</w:t>
      </w:r>
      <w:r w:rsidR="00D06398">
        <w:rPr>
          <w:rFonts w:ascii="Times New Roman" w:hAnsi="Times New Roman" w:cs="Times New Roman"/>
          <w:sz w:val="28"/>
          <w:szCs w:val="28"/>
        </w:rPr>
        <w:t> </w:t>
      </w:r>
      <w:r w:rsidR="005100F3"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D06398">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мерную колбу вместимостью 100</w:t>
      </w:r>
      <w:r w:rsidR="00D06398">
        <w:rPr>
          <w:rFonts w:ascii="Times New Roman" w:hAnsi="Times New Roman" w:cs="Times New Roman"/>
          <w:sz w:val="28"/>
          <w:szCs w:val="28"/>
        </w:rPr>
        <w:t> </w:t>
      </w:r>
      <w:r w:rsidR="005100F3"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D06398">
        <w:rPr>
          <w:rFonts w:ascii="Times New Roman" w:hAnsi="Times New Roman" w:cs="Times New Roman"/>
          <w:sz w:val="28"/>
          <w:szCs w:val="28"/>
        </w:rPr>
        <w:t> </w:t>
      </w:r>
      <w:r w:rsidRPr="00B04BDF">
        <w:rPr>
          <w:rFonts w:ascii="Times New Roman" w:hAnsi="Times New Roman" w:cs="Times New Roman"/>
          <w:sz w:val="28"/>
          <w:szCs w:val="28"/>
        </w:rPr>
        <w:t xml:space="preserve">мл стандартного раствора цинк-иона (1 мг/мл) и доводят объём раствора </w:t>
      </w:r>
      <w:r w:rsidR="00D06398">
        <w:rPr>
          <w:rFonts w:ascii="Times New Roman" w:hAnsi="Times New Roman" w:cs="Times New Roman"/>
          <w:sz w:val="28"/>
          <w:szCs w:val="28"/>
        </w:rPr>
        <w:t>азотной кислотой 0,3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E72DA9">
        <w:rPr>
          <w:rFonts w:ascii="Times New Roman" w:hAnsi="Times New Roman" w:cs="Times New Roman"/>
          <w:sz w:val="28"/>
          <w:szCs w:val="28"/>
        </w:rPr>
        <w:t>В</w:t>
      </w:r>
      <w:r w:rsidR="00E72DA9" w:rsidRPr="00B04BDF">
        <w:rPr>
          <w:rFonts w:ascii="Times New Roman" w:hAnsi="Times New Roman" w:cs="Times New Roman"/>
          <w:sz w:val="28"/>
          <w:szCs w:val="28"/>
        </w:rPr>
        <w:t xml:space="preserve"> мерную колбу вместимостью 100</w:t>
      </w:r>
      <w:r w:rsidR="00D06398">
        <w:rPr>
          <w:rFonts w:ascii="Times New Roman" w:hAnsi="Times New Roman" w:cs="Times New Roman"/>
          <w:sz w:val="28"/>
          <w:szCs w:val="28"/>
        </w:rPr>
        <w:t> </w:t>
      </w:r>
      <w:r w:rsidR="00E72DA9"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D06398">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раствора </w:t>
      </w:r>
      <w:r w:rsidR="00F23C1D" w:rsidRPr="006D0AB3">
        <w:rPr>
          <w:rFonts w:ascii="Times New Roman" w:hAnsi="Times New Roman" w:cs="Times New Roman"/>
          <w:sz w:val="28"/>
          <w:szCs w:val="28"/>
        </w:rPr>
        <w:t>азотной кислотой 0,3</w:t>
      </w:r>
      <w:r w:rsidR="00D06398">
        <w:rPr>
          <w:rFonts w:ascii="Times New Roman" w:hAnsi="Times New Roman" w:cs="Times New Roman"/>
          <w:sz w:val="28"/>
          <w:szCs w:val="28"/>
        </w:rPr>
        <w:t>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8F1C26" w:rsidRPr="006D0AB3">
        <w:rPr>
          <w:rFonts w:ascii="Times New Roman" w:hAnsi="Times New Roman" w:cs="Times New Roman"/>
          <w:sz w:val="28"/>
          <w:szCs w:val="28"/>
        </w:rPr>
        <w:t>Азотной кислоты 0,3 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 xml:space="preserve">Проводят измерение атомной эмиссии эталонного и испытуемого </w:t>
      </w:r>
      <w:r w:rsidR="00D06398">
        <w:rPr>
          <w:rFonts w:ascii="Times New Roman" w:hAnsi="Times New Roman" w:cs="Times New Roman"/>
          <w:sz w:val="28"/>
          <w:szCs w:val="28"/>
        </w:rPr>
        <w:t>растворов при длине волны 206,2 </w:t>
      </w:r>
      <w:r w:rsidRPr="00B04BDF">
        <w:rPr>
          <w:rFonts w:ascii="Times New Roman" w:hAnsi="Times New Roman" w:cs="Times New Roman"/>
          <w:sz w:val="28"/>
          <w:szCs w:val="28"/>
        </w:rPr>
        <w:t xml:space="preserve">нм по сравнению с контрольным раствором.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 xml:space="preserve">Тяжёлые металлы. </w:t>
      </w:r>
      <w:r w:rsidRPr="00B04BDF">
        <w:rPr>
          <w:rFonts w:ascii="Times New Roman" w:hAnsi="Times New Roman" w:cs="Times New Roman"/>
          <w:sz w:val="28"/>
          <w:szCs w:val="28"/>
        </w:rPr>
        <w:t>Не более 0,1</w:t>
      </w:r>
      <w:r w:rsidR="00692218">
        <w:rPr>
          <w:rFonts w:ascii="Times New Roman" w:hAnsi="Times New Roman" w:cs="Times New Roman"/>
          <w:sz w:val="28"/>
          <w:szCs w:val="28"/>
        </w:rPr>
        <w:t> </w:t>
      </w:r>
      <w:r w:rsidRPr="00B04BDF">
        <w:rPr>
          <w:rFonts w:ascii="Times New Roman" w:hAnsi="Times New Roman" w:cs="Times New Roman"/>
          <w:sz w:val="28"/>
          <w:szCs w:val="28"/>
        </w:rPr>
        <w:t>мкг/мл (0,1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Определение проводят одним из привед</w:t>
      </w:r>
      <w:r w:rsidR="0013775F">
        <w:rPr>
          <w:rFonts w:ascii="Times New Roman" w:hAnsi="Times New Roman" w:cs="Times New Roman"/>
          <w:sz w:val="28"/>
          <w:szCs w:val="28"/>
        </w:rPr>
        <w:t>ё</w:t>
      </w:r>
      <w:r w:rsidRPr="00B04BDF">
        <w:rPr>
          <w:rFonts w:ascii="Times New Roman" w:hAnsi="Times New Roman" w:cs="Times New Roman"/>
          <w:sz w:val="28"/>
          <w:szCs w:val="28"/>
        </w:rPr>
        <w:t>нных методов.</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Метод 1</w:t>
      </w:r>
      <w:r w:rsidRPr="00B04BDF">
        <w:rPr>
          <w:rFonts w:ascii="Times New Roman" w:hAnsi="Times New Roman" w:cs="Times New Roman"/>
          <w:sz w:val="28"/>
          <w:szCs w:val="28"/>
        </w:rPr>
        <w:t>. В пробирку диаметром около 1,5 см помещают 10 мл испытуемой воды для гемодиализа, прибавляют 1 мл уксусной кислоты развед</w:t>
      </w:r>
      <w:r w:rsidR="0035090B">
        <w:rPr>
          <w:rFonts w:ascii="Times New Roman" w:hAnsi="Times New Roman" w:cs="Times New Roman"/>
          <w:sz w:val="28"/>
          <w:szCs w:val="28"/>
        </w:rPr>
        <w:t>ё</w:t>
      </w:r>
      <w:r w:rsidRPr="00B04BDF">
        <w:rPr>
          <w:rFonts w:ascii="Times New Roman" w:hAnsi="Times New Roman" w:cs="Times New Roman"/>
          <w:sz w:val="28"/>
          <w:szCs w:val="28"/>
        </w:rPr>
        <w:t xml:space="preserve">нной 30 % и </w:t>
      </w:r>
      <w:r w:rsidR="001C7AA6">
        <w:rPr>
          <w:rFonts w:ascii="Times New Roman" w:hAnsi="Times New Roman" w:cs="Times New Roman"/>
          <w:sz w:val="28"/>
          <w:szCs w:val="28"/>
        </w:rPr>
        <w:t>0,1</w:t>
      </w:r>
      <w:r w:rsidR="00692218">
        <w:rPr>
          <w:rFonts w:ascii="Times New Roman" w:hAnsi="Times New Roman" w:cs="Times New Roman"/>
          <w:sz w:val="28"/>
          <w:szCs w:val="28"/>
        </w:rPr>
        <w:t> </w:t>
      </w:r>
      <w:r w:rsidR="001C7AA6">
        <w:rPr>
          <w:rFonts w:ascii="Times New Roman" w:hAnsi="Times New Roman" w:cs="Times New Roman"/>
          <w:sz w:val="28"/>
          <w:szCs w:val="28"/>
        </w:rPr>
        <w:t>мл</w:t>
      </w:r>
      <w:r w:rsidR="00D06398">
        <w:rPr>
          <w:rFonts w:ascii="Times New Roman" w:hAnsi="Times New Roman" w:cs="Times New Roman"/>
          <w:sz w:val="28"/>
          <w:szCs w:val="28"/>
        </w:rPr>
        <w:t xml:space="preserve"> </w:t>
      </w:r>
      <w:r w:rsidRPr="00B04BDF">
        <w:rPr>
          <w:rFonts w:ascii="Times New Roman" w:hAnsi="Times New Roman" w:cs="Times New Roman"/>
          <w:sz w:val="28"/>
          <w:szCs w:val="28"/>
        </w:rPr>
        <w:t>натрия сульфида</w:t>
      </w:r>
      <w:r w:rsidR="00E76A51" w:rsidRPr="00E76A51">
        <w:rPr>
          <w:rFonts w:ascii="Times New Roman" w:hAnsi="Times New Roman" w:cs="Times New Roman"/>
          <w:sz w:val="28"/>
          <w:szCs w:val="28"/>
        </w:rPr>
        <w:t xml:space="preserve"> </w:t>
      </w:r>
      <w:r w:rsidR="00E76A51" w:rsidRPr="00B04BDF">
        <w:rPr>
          <w:rFonts w:ascii="Times New Roman" w:hAnsi="Times New Roman" w:cs="Times New Roman"/>
          <w:sz w:val="28"/>
          <w:szCs w:val="28"/>
        </w:rPr>
        <w:t>раствора</w:t>
      </w:r>
      <w:r w:rsidR="00E76A51">
        <w:rPr>
          <w:rFonts w:ascii="Times New Roman" w:hAnsi="Times New Roman" w:cs="Times New Roman"/>
          <w:sz w:val="28"/>
          <w:szCs w:val="28"/>
        </w:rPr>
        <w:t xml:space="preserve"> </w:t>
      </w:r>
      <w:r w:rsidR="00E76A51" w:rsidRPr="00B04BDF">
        <w:rPr>
          <w:rFonts w:ascii="Times New Roman" w:hAnsi="Times New Roman" w:cs="Times New Roman"/>
          <w:sz w:val="28"/>
          <w:szCs w:val="28"/>
        </w:rPr>
        <w:t>2 %</w:t>
      </w:r>
      <w:r w:rsidRPr="00B04BDF">
        <w:rPr>
          <w:rFonts w:ascii="Times New Roman" w:hAnsi="Times New Roman" w:cs="Times New Roman"/>
          <w:sz w:val="28"/>
          <w:szCs w:val="28"/>
        </w:rPr>
        <w:t>. Через 1 мин производят наблюдение окраски раствора вдоль вертикальной оси пробирки, помещ</w:t>
      </w:r>
      <w:r w:rsidR="00EB597A">
        <w:rPr>
          <w:rFonts w:ascii="Times New Roman" w:hAnsi="Times New Roman" w:cs="Times New Roman"/>
          <w:sz w:val="28"/>
          <w:szCs w:val="28"/>
        </w:rPr>
        <w:t>ё</w:t>
      </w:r>
      <w:r w:rsidRPr="00B04BDF">
        <w:rPr>
          <w:rFonts w:ascii="Times New Roman" w:hAnsi="Times New Roman" w:cs="Times New Roman"/>
          <w:sz w:val="28"/>
          <w:szCs w:val="28"/>
        </w:rPr>
        <w:t>нной на белую поверхность. Не должно быть окрашивания.</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Метод 2</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У</w:t>
      </w:r>
      <w:r w:rsidR="005100F3" w:rsidRPr="00B04BDF">
        <w:rPr>
          <w:rFonts w:ascii="Times New Roman" w:hAnsi="Times New Roman" w:cs="Times New Roman"/>
          <w:sz w:val="28"/>
          <w:szCs w:val="28"/>
        </w:rPr>
        <w:t xml:space="preserve">паривают </w:t>
      </w:r>
      <w:r w:rsidRPr="00B04BDF">
        <w:rPr>
          <w:rFonts w:ascii="Times New Roman" w:hAnsi="Times New Roman" w:cs="Times New Roman"/>
          <w:sz w:val="28"/>
          <w:szCs w:val="28"/>
        </w:rPr>
        <w:t>120 мл испытуемой воды для гемодиализа до объёма 20 мл. Оставшаяся после упаривания вода в объёме 10 мл должна выдерживать испытание на тяж</w:t>
      </w:r>
      <w:r w:rsidR="003B188E">
        <w:rPr>
          <w:rFonts w:ascii="Times New Roman" w:hAnsi="Times New Roman" w:cs="Times New Roman"/>
          <w:sz w:val="28"/>
          <w:szCs w:val="28"/>
        </w:rPr>
        <w:t>ё</w:t>
      </w:r>
      <w:r w:rsidRPr="00B04BDF">
        <w:rPr>
          <w:rFonts w:ascii="Times New Roman" w:hAnsi="Times New Roman" w:cs="Times New Roman"/>
          <w:sz w:val="28"/>
          <w:szCs w:val="28"/>
        </w:rPr>
        <w:t>лые металлы (ОФС «Тяж</w:t>
      </w:r>
      <w:r w:rsidR="003B188E">
        <w:rPr>
          <w:rFonts w:ascii="Times New Roman" w:hAnsi="Times New Roman" w:cs="Times New Roman"/>
          <w:sz w:val="28"/>
          <w:szCs w:val="28"/>
        </w:rPr>
        <w:t>ё</w:t>
      </w:r>
      <w:r w:rsidRPr="00B04BDF">
        <w:rPr>
          <w:rFonts w:ascii="Times New Roman" w:hAnsi="Times New Roman" w:cs="Times New Roman"/>
          <w:sz w:val="28"/>
          <w:szCs w:val="28"/>
        </w:rPr>
        <w:t xml:space="preserve">лые металлы») с </w:t>
      </w:r>
      <w:r w:rsidRPr="00B04BDF">
        <w:rPr>
          <w:rFonts w:ascii="Times New Roman" w:hAnsi="Times New Roman" w:cs="Times New Roman"/>
          <w:sz w:val="28"/>
          <w:szCs w:val="28"/>
        </w:rPr>
        <w:lastRenderedPageBreak/>
        <w:t xml:space="preserve">использованием эталонного раствора, содержащего 1 мл </w:t>
      </w:r>
      <w:r w:rsidR="00692218">
        <w:rPr>
          <w:rFonts w:ascii="Times New Roman" w:hAnsi="Times New Roman" w:cs="Times New Roman"/>
          <w:sz w:val="28"/>
          <w:szCs w:val="28"/>
        </w:rPr>
        <w:t xml:space="preserve">свинца </w:t>
      </w:r>
      <w:r w:rsidRPr="00B04BDF">
        <w:rPr>
          <w:rFonts w:ascii="Times New Roman" w:hAnsi="Times New Roman" w:cs="Times New Roman"/>
          <w:sz w:val="28"/>
          <w:szCs w:val="28"/>
        </w:rPr>
        <w:t>стандартного раствора 5 мкг/мл и 9 мл испытуемой воды для гемодиализа.</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10 мл испытуемой воды для гемодиализа.</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 xml:space="preserve">Мышьяк. </w:t>
      </w:r>
      <w:r w:rsidRPr="00B04BDF">
        <w:rPr>
          <w:rFonts w:ascii="Times New Roman" w:hAnsi="Times New Roman" w:cs="Times New Roman"/>
          <w:sz w:val="28"/>
          <w:szCs w:val="28"/>
        </w:rPr>
        <w:t xml:space="preserve">Не более </w:t>
      </w:r>
      <w:r w:rsidR="00D06398">
        <w:rPr>
          <w:rFonts w:ascii="Times New Roman" w:hAnsi="Times New Roman" w:cs="Times New Roman"/>
          <w:sz w:val="28"/>
          <w:szCs w:val="28"/>
        </w:rPr>
        <w:t>0,005 </w:t>
      </w:r>
      <w:r w:rsidRPr="00B04BDF">
        <w:rPr>
          <w:rFonts w:ascii="Times New Roman" w:hAnsi="Times New Roman" w:cs="Times New Roman"/>
          <w:sz w:val="28"/>
          <w:szCs w:val="28"/>
        </w:rPr>
        <w:t>мкг/</w:t>
      </w:r>
      <w:r w:rsidR="00E72DA9">
        <w:rPr>
          <w:rFonts w:ascii="Times New Roman" w:hAnsi="Times New Roman" w:cs="Times New Roman"/>
          <w:sz w:val="28"/>
          <w:szCs w:val="28"/>
        </w:rPr>
        <w:t>м</w:t>
      </w:r>
      <w:r w:rsidR="00D06398">
        <w:rPr>
          <w:rFonts w:ascii="Times New Roman" w:hAnsi="Times New Roman" w:cs="Times New Roman"/>
          <w:sz w:val="28"/>
          <w:szCs w:val="28"/>
        </w:rPr>
        <w:t>л (0,005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мерную колбу вместимостью 100</w:t>
      </w:r>
      <w:r w:rsidR="00E72DA9">
        <w:rPr>
          <w:rFonts w:ascii="Times New Roman" w:hAnsi="Times New Roman" w:cs="Times New Roman"/>
          <w:sz w:val="28"/>
          <w:szCs w:val="28"/>
        </w:rPr>
        <w:t> </w:t>
      </w:r>
      <w:r w:rsidR="005100F3" w:rsidRPr="00B04BDF">
        <w:rPr>
          <w:rFonts w:ascii="Times New Roman" w:hAnsi="Times New Roman" w:cs="Times New Roman"/>
          <w:sz w:val="28"/>
          <w:szCs w:val="28"/>
        </w:rPr>
        <w:t xml:space="preserve">мл помещают </w:t>
      </w:r>
      <w:r w:rsidR="00D87992">
        <w:rPr>
          <w:rFonts w:ascii="Times New Roman" w:hAnsi="Times New Roman" w:cs="Times New Roman"/>
          <w:sz w:val="28"/>
          <w:szCs w:val="28"/>
        </w:rPr>
        <w:t>50 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мерную колбу вместимостью 100</w:t>
      </w:r>
      <w:r w:rsidR="00D87992">
        <w:rPr>
          <w:rFonts w:ascii="Times New Roman" w:hAnsi="Times New Roman" w:cs="Times New Roman"/>
          <w:sz w:val="28"/>
          <w:szCs w:val="28"/>
        </w:rPr>
        <w:t> </w:t>
      </w:r>
      <w:r w:rsidR="005100F3" w:rsidRPr="00B04BDF">
        <w:rPr>
          <w:rFonts w:ascii="Times New Roman" w:hAnsi="Times New Roman" w:cs="Times New Roman"/>
          <w:sz w:val="28"/>
          <w:szCs w:val="28"/>
        </w:rPr>
        <w:t xml:space="preserve">мл помещают </w:t>
      </w:r>
      <w:r w:rsidR="00D87992">
        <w:rPr>
          <w:rFonts w:ascii="Times New Roman" w:hAnsi="Times New Roman" w:cs="Times New Roman"/>
          <w:sz w:val="28"/>
          <w:szCs w:val="28"/>
        </w:rPr>
        <w:t>1,0 </w:t>
      </w:r>
      <w:r w:rsidRPr="00B04BDF">
        <w:rPr>
          <w:rFonts w:ascii="Times New Roman" w:hAnsi="Times New Roman" w:cs="Times New Roman"/>
          <w:sz w:val="28"/>
          <w:szCs w:val="28"/>
        </w:rPr>
        <w:t xml:space="preserve">мл стандартного раствора мышьяка-иона (1 мг/мл) и доводят объём раствора </w:t>
      </w:r>
      <w:r w:rsidR="00D87992">
        <w:rPr>
          <w:rFonts w:ascii="Times New Roman" w:hAnsi="Times New Roman" w:cs="Times New Roman"/>
          <w:sz w:val="28"/>
          <w:szCs w:val="28"/>
        </w:rPr>
        <w:t>азотной кислотой 0,3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E72DA9">
        <w:rPr>
          <w:rFonts w:ascii="Times New Roman" w:hAnsi="Times New Roman" w:cs="Times New Roman"/>
          <w:sz w:val="28"/>
          <w:szCs w:val="28"/>
        </w:rPr>
        <w:t>В</w:t>
      </w:r>
      <w:r w:rsidR="00D87992">
        <w:rPr>
          <w:rFonts w:ascii="Times New Roman" w:hAnsi="Times New Roman" w:cs="Times New Roman"/>
          <w:sz w:val="28"/>
          <w:szCs w:val="28"/>
        </w:rPr>
        <w:t xml:space="preserve"> мерную колбу вместимостью 100 </w:t>
      </w:r>
      <w:r w:rsidR="00E72DA9"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D87992">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раствора </w:t>
      </w:r>
      <w:r w:rsidR="00D87992">
        <w:rPr>
          <w:rFonts w:ascii="Times New Roman" w:hAnsi="Times New Roman" w:cs="Times New Roman"/>
          <w:sz w:val="28"/>
          <w:szCs w:val="28"/>
        </w:rPr>
        <w:t>азотной кислотой 0,3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E72DA9">
        <w:rPr>
          <w:rFonts w:ascii="Times New Roman" w:hAnsi="Times New Roman" w:cs="Times New Roman"/>
          <w:sz w:val="28"/>
          <w:szCs w:val="28"/>
        </w:rPr>
        <w:t>В</w:t>
      </w:r>
      <w:r w:rsidR="00D87992">
        <w:rPr>
          <w:rFonts w:ascii="Times New Roman" w:hAnsi="Times New Roman" w:cs="Times New Roman"/>
          <w:sz w:val="28"/>
          <w:szCs w:val="28"/>
        </w:rPr>
        <w:t xml:space="preserve"> мерную колбу вместимостью 20 </w:t>
      </w:r>
      <w:r w:rsidR="00E72DA9"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1,0</w:t>
      </w:r>
      <w:r w:rsidR="00D87992">
        <w:rPr>
          <w:rFonts w:ascii="Times New Roman" w:hAnsi="Times New Roman" w:cs="Times New Roman"/>
          <w:sz w:val="28"/>
          <w:szCs w:val="28"/>
        </w:rPr>
        <w:t> </w:t>
      </w:r>
      <w:r w:rsidRPr="00B04BDF">
        <w:rPr>
          <w:rFonts w:ascii="Times New Roman" w:hAnsi="Times New Roman" w:cs="Times New Roman"/>
          <w:sz w:val="28"/>
          <w:szCs w:val="28"/>
        </w:rPr>
        <w:t xml:space="preserve">мл полученного раствора и доводят объём раствора </w:t>
      </w:r>
      <w:r w:rsidR="00F23C1D" w:rsidRPr="006D0AB3">
        <w:rPr>
          <w:rFonts w:ascii="Times New Roman" w:hAnsi="Times New Roman" w:cs="Times New Roman"/>
          <w:sz w:val="28"/>
          <w:szCs w:val="28"/>
        </w:rPr>
        <w:t>азотной кислотой 0,3</w:t>
      </w:r>
      <w:r w:rsidR="00E72DA9">
        <w:rPr>
          <w:rFonts w:ascii="Times New Roman" w:hAnsi="Times New Roman" w:cs="Times New Roman"/>
          <w:sz w:val="28"/>
          <w:szCs w:val="28"/>
        </w:rPr>
        <w:t>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8F1C26" w:rsidRPr="006D0AB3">
        <w:rPr>
          <w:rFonts w:ascii="Times New Roman" w:hAnsi="Times New Roman" w:cs="Times New Roman"/>
          <w:sz w:val="28"/>
          <w:szCs w:val="28"/>
        </w:rPr>
        <w:t>Азотной кислоты 0,3 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растворов при длине волны 193,76</w:t>
      </w:r>
      <w:r w:rsidR="00D87992">
        <w:rPr>
          <w:rFonts w:ascii="Times New Roman" w:hAnsi="Times New Roman" w:cs="Times New Roman"/>
          <w:sz w:val="28"/>
          <w:szCs w:val="28"/>
        </w:rPr>
        <w:t> </w:t>
      </w:r>
      <w:r w:rsidRPr="00B04BDF">
        <w:rPr>
          <w:rFonts w:ascii="Times New Roman" w:hAnsi="Times New Roman" w:cs="Times New Roman"/>
          <w:sz w:val="28"/>
          <w:szCs w:val="28"/>
        </w:rPr>
        <w:t>нм по сравнению с контрольным раствором.</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Селен.</w:t>
      </w:r>
      <w:r w:rsidRPr="00B04BDF">
        <w:rPr>
          <w:rFonts w:ascii="Times New Roman" w:hAnsi="Times New Roman" w:cs="Times New Roman"/>
          <w:sz w:val="28"/>
          <w:szCs w:val="28"/>
        </w:rPr>
        <w:t xml:space="preserve"> Не более </w:t>
      </w:r>
      <w:r w:rsidR="00E72DA9" w:rsidRPr="00B04BDF">
        <w:rPr>
          <w:rFonts w:ascii="Times New Roman" w:hAnsi="Times New Roman" w:cs="Times New Roman"/>
          <w:sz w:val="28"/>
          <w:szCs w:val="28"/>
        </w:rPr>
        <w:t>0,09</w:t>
      </w:r>
      <w:r w:rsidR="00D87992">
        <w:rPr>
          <w:rFonts w:ascii="Times New Roman" w:hAnsi="Times New Roman" w:cs="Times New Roman"/>
          <w:sz w:val="28"/>
          <w:szCs w:val="28"/>
        </w:rPr>
        <w:t> </w:t>
      </w:r>
      <w:r w:rsidRPr="00B04BDF">
        <w:rPr>
          <w:rFonts w:ascii="Times New Roman" w:hAnsi="Times New Roman" w:cs="Times New Roman"/>
          <w:sz w:val="28"/>
          <w:szCs w:val="28"/>
        </w:rPr>
        <w:t>мкг/</w:t>
      </w:r>
      <w:r w:rsidR="00E72DA9">
        <w:rPr>
          <w:rFonts w:ascii="Times New Roman" w:hAnsi="Times New Roman" w:cs="Times New Roman"/>
          <w:sz w:val="28"/>
          <w:szCs w:val="28"/>
        </w:rPr>
        <w:t>м</w:t>
      </w:r>
      <w:r w:rsidRPr="00B04BDF">
        <w:rPr>
          <w:rFonts w:ascii="Times New Roman" w:hAnsi="Times New Roman" w:cs="Times New Roman"/>
          <w:sz w:val="28"/>
          <w:szCs w:val="28"/>
        </w:rPr>
        <w:t>л (0,09</w:t>
      </w:r>
      <w:r w:rsidR="00D87992">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 методом АЭС-ИСП</w:t>
      </w:r>
      <w:r w:rsidR="00E76A51">
        <w:rPr>
          <w:rFonts w:ascii="Times New Roman" w:hAnsi="Times New Roman" w:cs="Times New Roman"/>
          <w:sz w:val="28"/>
          <w:szCs w:val="28"/>
        </w:rPr>
        <w:t xml:space="preserve"> </w:t>
      </w:r>
      <w:r w:rsidR="00E76A51" w:rsidRPr="00E76A51">
        <w:rPr>
          <w:rFonts w:ascii="Times New Roman" w:hAnsi="Times New Roman" w:cs="Times New Roman"/>
          <w:sz w:val="28"/>
          <w:szCs w:val="28"/>
        </w:rPr>
        <w:t>(</w:t>
      </w:r>
      <w:r w:rsidR="00E76A51" w:rsidRPr="00E76A51">
        <w:rPr>
          <w:rFonts w:ascii="Times New Roman" w:eastAsia="TimesNewRomanPSMT" w:hAnsi="Times New Roman" w:cs="Times New Roman"/>
          <w:sz w:val="28"/>
          <w:szCs w:val="28"/>
        </w:rPr>
        <w:t>ОФС «Атомно-эмиссионная спектрометрия с индуктивно связанной плазмой»</w:t>
      </w:r>
      <w:r w:rsidR="00E76A51" w:rsidRP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Испытуемый раствор</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w:t>
      </w:r>
      <w:r w:rsidR="00D87992">
        <w:rPr>
          <w:rFonts w:ascii="Times New Roman" w:hAnsi="Times New Roman" w:cs="Times New Roman"/>
          <w:sz w:val="28"/>
          <w:szCs w:val="28"/>
        </w:rPr>
        <w:t>ю колбу вместимостью 100 </w:t>
      </w:r>
      <w:r w:rsidR="005100F3"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50</w:t>
      </w:r>
      <w:r w:rsidR="00D87992">
        <w:rPr>
          <w:rFonts w:ascii="Times New Roman" w:hAnsi="Times New Roman" w:cs="Times New Roman"/>
          <w:sz w:val="28"/>
          <w:szCs w:val="28"/>
        </w:rPr>
        <w:t> </w:t>
      </w:r>
      <w:r w:rsidRPr="00B04BDF">
        <w:rPr>
          <w:rFonts w:ascii="Times New Roman" w:hAnsi="Times New Roman" w:cs="Times New Roman"/>
          <w:sz w:val="28"/>
          <w:szCs w:val="28"/>
        </w:rPr>
        <w:t>мл испытуемой воды для гемодиализа, прибавляют 1,5 мл азотной кислоты концентрированной и доводят объём раствора испытуемой водой для гемодиализа до метки.</w:t>
      </w:r>
    </w:p>
    <w:p w:rsidR="00B04BDF" w:rsidRPr="00B04BDF" w:rsidRDefault="00B04BDF" w:rsidP="00BF7676">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Эталонный раствор</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D87992">
        <w:rPr>
          <w:rFonts w:ascii="Times New Roman" w:hAnsi="Times New Roman" w:cs="Times New Roman"/>
          <w:sz w:val="28"/>
          <w:szCs w:val="28"/>
        </w:rPr>
        <w:t xml:space="preserve"> мерную колбу вместимостью 100 </w:t>
      </w:r>
      <w:r w:rsidR="005100F3" w:rsidRPr="00B04BDF">
        <w:rPr>
          <w:rFonts w:ascii="Times New Roman" w:hAnsi="Times New Roman" w:cs="Times New Roman"/>
          <w:sz w:val="28"/>
          <w:szCs w:val="28"/>
        </w:rPr>
        <w:t xml:space="preserve">мл помещают </w:t>
      </w:r>
      <w:r w:rsidR="00D87992">
        <w:rPr>
          <w:rFonts w:ascii="Times New Roman" w:hAnsi="Times New Roman" w:cs="Times New Roman"/>
          <w:sz w:val="28"/>
          <w:szCs w:val="28"/>
        </w:rPr>
        <w:t>1,0 </w:t>
      </w:r>
      <w:r w:rsidRPr="00B04BDF">
        <w:rPr>
          <w:rFonts w:ascii="Times New Roman" w:hAnsi="Times New Roman" w:cs="Times New Roman"/>
          <w:sz w:val="28"/>
          <w:szCs w:val="28"/>
        </w:rPr>
        <w:t xml:space="preserve">мл стандартного раствора селен-иона (1 мг/мл) и доводят объём раствора </w:t>
      </w:r>
      <w:r w:rsidR="00D87992">
        <w:rPr>
          <w:rFonts w:ascii="Times New Roman" w:hAnsi="Times New Roman" w:cs="Times New Roman"/>
          <w:sz w:val="28"/>
          <w:szCs w:val="28"/>
        </w:rPr>
        <w:lastRenderedPageBreak/>
        <w:t>азотной кислотой 0,3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r w:rsidR="00E72DA9">
        <w:rPr>
          <w:rFonts w:ascii="Times New Roman" w:hAnsi="Times New Roman" w:cs="Times New Roman"/>
          <w:sz w:val="28"/>
          <w:szCs w:val="28"/>
        </w:rPr>
        <w:t>В</w:t>
      </w:r>
      <w:r w:rsidR="00D87992">
        <w:rPr>
          <w:rFonts w:ascii="Times New Roman" w:hAnsi="Times New Roman" w:cs="Times New Roman"/>
          <w:sz w:val="28"/>
          <w:szCs w:val="28"/>
        </w:rPr>
        <w:t xml:space="preserve"> мерную колбу вместимостью 100 </w:t>
      </w:r>
      <w:r w:rsidR="00E72DA9" w:rsidRPr="00B04BDF">
        <w:rPr>
          <w:rFonts w:ascii="Times New Roman" w:hAnsi="Times New Roman" w:cs="Times New Roman"/>
          <w:sz w:val="28"/>
          <w:szCs w:val="28"/>
        </w:rPr>
        <w:t xml:space="preserve">мл помещают </w:t>
      </w:r>
      <w:r w:rsidR="00D87992">
        <w:rPr>
          <w:rFonts w:ascii="Times New Roman" w:hAnsi="Times New Roman" w:cs="Times New Roman"/>
          <w:sz w:val="28"/>
          <w:szCs w:val="28"/>
        </w:rPr>
        <w:t>0,9 </w:t>
      </w:r>
      <w:r w:rsidRPr="00B04BDF">
        <w:rPr>
          <w:rFonts w:ascii="Times New Roman" w:hAnsi="Times New Roman" w:cs="Times New Roman"/>
          <w:sz w:val="28"/>
          <w:szCs w:val="28"/>
        </w:rPr>
        <w:t xml:space="preserve">мл полученного раствора и доводят объём раствора </w:t>
      </w:r>
      <w:r w:rsidR="00F23C1D" w:rsidRPr="006D0AB3">
        <w:rPr>
          <w:rFonts w:ascii="Times New Roman" w:hAnsi="Times New Roman" w:cs="Times New Roman"/>
          <w:sz w:val="28"/>
          <w:szCs w:val="28"/>
        </w:rPr>
        <w:t>азотной кислотой 0,3</w:t>
      </w:r>
      <w:r w:rsidR="00D87992">
        <w:rPr>
          <w:rFonts w:ascii="Times New Roman" w:hAnsi="Times New Roman" w:cs="Times New Roman"/>
          <w:sz w:val="28"/>
          <w:szCs w:val="28"/>
        </w:rPr>
        <w:t> </w:t>
      </w:r>
      <w:r w:rsidR="00F23C1D" w:rsidRPr="006D0AB3">
        <w:rPr>
          <w:rFonts w:ascii="Times New Roman" w:hAnsi="Times New Roman" w:cs="Times New Roman"/>
          <w:sz w:val="28"/>
          <w:szCs w:val="28"/>
        </w:rPr>
        <w:t>М раствором</w:t>
      </w:r>
      <w:r w:rsidR="00F23C1D" w:rsidRPr="00B04BDF" w:rsidDel="008F1C26">
        <w:rPr>
          <w:rFonts w:ascii="Times New Roman" w:hAnsi="Times New Roman" w:cs="Times New Roman"/>
          <w:sz w:val="28"/>
          <w:szCs w:val="28"/>
        </w:rPr>
        <w:t xml:space="preserve"> </w:t>
      </w:r>
      <w:r w:rsidRPr="00B04BDF">
        <w:rPr>
          <w:rFonts w:ascii="Times New Roman" w:hAnsi="Times New Roman" w:cs="Times New Roman"/>
          <w:sz w:val="28"/>
          <w:szCs w:val="28"/>
        </w:rPr>
        <w:t xml:space="preserve">до метки.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Контрольный раствор</w:t>
      </w:r>
      <w:r w:rsidRPr="00B04BDF">
        <w:rPr>
          <w:rFonts w:ascii="Times New Roman" w:hAnsi="Times New Roman" w:cs="Times New Roman"/>
          <w:sz w:val="28"/>
          <w:szCs w:val="28"/>
        </w:rPr>
        <w:t xml:space="preserve">. </w:t>
      </w:r>
      <w:r w:rsidR="008F1C26" w:rsidRPr="006D0AB3">
        <w:rPr>
          <w:rFonts w:ascii="Times New Roman" w:hAnsi="Times New Roman" w:cs="Times New Roman"/>
          <w:sz w:val="28"/>
          <w:szCs w:val="28"/>
        </w:rPr>
        <w:t>Азотной кислоты 0,3 М раствор</w:t>
      </w:r>
      <w:r w:rsidRPr="00B04BDF">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sz w:val="28"/>
          <w:szCs w:val="28"/>
        </w:rPr>
        <w:t>Проводят измерение атомной эмиссии эталонного и испытуемого р</w:t>
      </w:r>
      <w:r w:rsidR="00BF7676">
        <w:rPr>
          <w:rFonts w:ascii="Times New Roman" w:hAnsi="Times New Roman" w:cs="Times New Roman"/>
          <w:sz w:val="28"/>
          <w:szCs w:val="28"/>
        </w:rPr>
        <w:t>астворов при длине волны 203,96 </w:t>
      </w:r>
      <w:r w:rsidRPr="00B04BDF">
        <w:rPr>
          <w:rFonts w:ascii="Times New Roman" w:hAnsi="Times New Roman" w:cs="Times New Roman"/>
          <w:sz w:val="28"/>
          <w:szCs w:val="28"/>
        </w:rPr>
        <w:t xml:space="preserve">нм по сравнению с контрольным раствором. </w:t>
      </w:r>
    </w:p>
    <w:p w:rsidR="005D5965" w:rsidRPr="001568A7" w:rsidRDefault="00B04BDF" w:rsidP="005D5965">
      <w:pPr>
        <w:spacing w:after="0" w:line="360" w:lineRule="auto"/>
        <w:ind w:firstLine="709"/>
        <w:jc w:val="both"/>
        <w:rPr>
          <w:rFonts w:ascii="Times New Roman" w:eastAsiaTheme="minorEastAsia" w:hAnsi="Times New Roman" w:cs="Times New Roman"/>
          <w:sz w:val="28"/>
          <w:szCs w:val="28"/>
          <w:lang w:eastAsia="ru-RU"/>
        </w:rPr>
      </w:pPr>
      <w:r w:rsidRPr="00B04BDF">
        <w:rPr>
          <w:rFonts w:ascii="Times New Roman" w:hAnsi="Times New Roman" w:cs="Times New Roman"/>
          <w:b/>
          <w:sz w:val="28"/>
          <w:szCs w:val="28"/>
        </w:rPr>
        <w:t xml:space="preserve">Свободный хлор. </w:t>
      </w:r>
      <w:r w:rsidRPr="00B04BDF">
        <w:rPr>
          <w:rFonts w:ascii="Times New Roman" w:hAnsi="Times New Roman" w:cs="Times New Roman"/>
          <w:sz w:val="28"/>
          <w:szCs w:val="28"/>
        </w:rPr>
        <w:t>Не более 0,5</w:t>
      </w:r>
      <w:r w:rsidR="00692218">
        <w:rPr>
          <w:rFonts w:ascii="Times New Roman" w:hAnsi="Times New Roman" w:cs="Times New Roman"/>
          <w:sz w:val="28"/>
          <w:szCs w:val="28"/>
        </w:rPr>
        <w:t> </w:t>
      </w:r>
      <w:r w:rsidRPr="00B04BDF">
        <w:rPr>
          <w:rFonts w:ascii="Times New Roman" w:hAnsi="Times New Roman" w:cs="Times New Roman"/>
          <w:sz w:val="28"/>
          <w:szCs w:val="28"/>
        </w:rPr>
        <w:t>мкг/мл (0,5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w:t>
      </w:r>
      <w:r w:rsidRPr="00B04BDF">
        <w:rPr>
          <w:rFonts w:ascii="Times New Roman" w:hAnsi="Times New Roman" w:cs="Times New Roman"/>
          <w:b/>
          <w:sz w:val="28"/>
          <w:szCs w:val="28"/>
        </w:rPr>
        <w:t xml:space="preserve"> </w:t>
      </w:r>
      <w:r w:rsidRPr="00B04BDF">
        <w:rPr>
          <w:rFonts w:ascii="Times New Roman" w:hAnsi="Times New Roman" w:cs="Times New Roman"/>
          <w:sz w:val="28"/>
          <w:szCs w:val="28"/>
        </w:rPr>
        <w:t>Определение проводят методом титриметрии</w:t>
      </w:r>
      <w:r w:rsidR="005D5965" w:rsidRPr="005D5965">
        <w:rPr>
          <w:rFonts w:ascii="Times New Roman" w:eastAsiaTheme="minorEastAsia" w:hAnsi="Times New Roman" w:cs="Times New Roman"/>
          <w:sz w:val="28"/>
          <w:szCs w:val="28"/>
          <w:lang w:eastAsia="ru-RU"/>
        </w:rPr>
        <w:t xml:space="preserve"> </w:t>
      </w:r>
      <w:r w:rsidR="005D5965" w:rsidRPr="001568A7">
        <w:rPr>
          <w:rFonts w:ascii="Times New Roman" w:eastAsiaTheme="minorEastAsia" w:hAnsi="Times New Roman" w:cs="Times New Roman"/>
          <w:sz w:val="28"/>
          <w:szCs w:val="28"/>
          <w:lang w:eastAsia="ru-RU"/>
        </w:rPr>
        <w:t>(ОФС «Титриметрия (титриметрические методы анализа)»).</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 xml:space="preserve">Титрант.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мерную колбу вместимостью 100</w:t>
      </w:r>
      <w:r w:rsidR="005100F3">
        <w:rPr>
          <w:rFonts w:ascii="Times New Roman" w:hAnsi="Times New Roman" w:cs="Times New Roman"/>
          <w:sz w:val="28"/>
          <w:szCs w:val="28"/>
        </w:rPr>
        <w:t>0</w:t>
      </w:r>
      <w:r w:rsidR="00BF7676">
        <w:rPr>
          <w:rFonts w:ascii="Times New Roman" w:hAnsi="Times New Roman" w:cs="Times New Roman"/>
          <w:sz w:val="28"/>
          <w:szCs w:val="28"/>
        </w:rPr>
        <w:t> </w:t>
      </w:r>
      <w:r w:rsidR="005100F3"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1,106</w:t>
      </w:r>
      <w:r w:rsidR="00692218">
        <w:rPr>
          <w:rFonts w:ascii="Times New Roman" w:hAnsi="Times New Roman" w:cs="Times New Roman"/>
          <w:sz w:val="28"/>
          <w:szCs w:val="28"/>
        </w:rPr>
        <w:t> </w:t>
      </w:r>
      <w:r w:rsidRPr="00B04BDF">
        <w:rPr>
          <w:rFonts w:ascii="Times New Roman" w:hAnsi="Times New Roman" w:cs="Times New Roman"/>
          <w:sz w:val="28"/>
          <w:szCs w:val="28"/>
        </w:rPr>
        <w:t>г железа(</w:t>
      </w:r>
      <w:r w:rsidRPr="00B04BDF">
        <w:rPr>
          <w:rFonts w:ascii="Times New Roman" w:hAnsi="Times New Roman" w:cs="Times New Roman"/>
          <w:sz w:val="28"/>
          <w:szCs w:val="28"/>
          <w:lang w:val="en-US"/>
        </w:rPr>
        <w:t>II</w:t>
      </w:r>
      <w:r w:rsidRPr="00B04BDF">
        <w:rPr>
          <w:rFonts w:ascii="Times New Roman" w:hAnsi="Times New Roman" w:cs="Times New Roman"/>
          <w:sz w:val="28"/>
          <w:szCs w:val="28"/>
        </w:rPr>
        <w:t>) аммония сульфата, растворяют в 500</w:t>
      </w:r>
      <w:r w:rsidR="00692218">
        <w:rPr>
          <w:rFonts w:ascii="Times New Roman" w:hAnsi="Times New Roman" w:cs="Times New Roman"/>
          <w:sz w:val="28"/>
          <w:szCs w:val="28"/>
        </w:rPr>
        <w:t> </w:t>
      </w:r>
      <w:r w:rsidRPr="00B04BDF">
        <w:rPr>
          <w:rFonts w:ascii="Times New Roman" w:hAnsi="Times New Roman" w:cs="Times New Roman"/>
          <w:sz w:val="28"/>
          <w:szCs w:val="28"/>
        </w:rPr>
        <w:t>мл воды, прибавляют 1,0</w:t>
      </w:r>
      <w:r w:rsidR="00692218">
        <w:rPr>
          <w:rFonts w:ascii="Times New Roman" w:hAnsi="Times New Roman" w:cs="Times New Roman"/>
          <w:sz w:val="28"/>
          <w:szCs w:val="28"/>
        </w:rPr>
        <w:t> </w:t>
      </w:r>
      <w:r w:rsidRPr="00B04BDF">
        <w:rPr>
          <w:rFonts w:ascii="Times New Roman" w:hAnsi="Times New Roman" w:cs="Times New Roman"/>
          <w:sz w:val="28"/>
          <w:szCs w:val="28"/>
        </w:rPr>
        <w:t>мл 25 % раствора серной кислоты и доводят объём раствора водо</w:t>
      </w:r>
      <w:r w:rsidR="007355B2">
        <w:rPr>
          <w:rFonts w:ascii="Times New Roman" w:hAnsi="Times New Roman" w:cs="Times New Roman"/>
          <w:sz w:val="28"/>
          <w:szCs w:val="28"/>
        </w:rPr>
        <w:t>й</w:t>
      </w:r>
      <w:r w:rsidRPr="00B04BDF">
        <w:rPr>
          <w:rFonts w:ascii="Times New Roman" w:hAnsi="Times New Roman" w:cs="Times New Roman"/>
          <w:sz w:val="28"/>
          <w:szCs w:val="28"/>
        </w:rPr>
        <w:t xml:space="preserve"> для хроматографии до метки. Срок годности раствора – 1</w:t>
      </w:r>
      <w:r w:rsidR="00BF7676">
        <w:rPr>
          <w:rFonts w:ascii="Times New Roman" w:hAnsi="Times New Roman" w:cs="Times New Roman"/>
          <w:sz w:val="28"/>
          <w:szCs w:val="28"/>
        </w:rPr>
        <w:t> </w:t>
      </w:r>
      <w:r w:rsidRPr="00B04BDF">
        <w:rPr>
          <w:rFonts w:ascii="Times New Roman" w:hAnsi="Times New Roman" w:cs="Times New Roman"/>
          <w:sz w:val="28"/>
          <w:szCs w:val="28"/>
        </w:rPr>
        <w:t>мес.</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Буферный раствор</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мерную колбу вместимостью 100</w:t>
      </w:r>
      <w:r w:rsidR="00692218">
        <w:rPr>
          <w:rFonts w:ascii="Times New Roman" w:hAnsi="Times New Roman" w:cs="Times New Roman"/>
          <w:sz w:val="28"/>
          <w:szCs w:val="28"/>
        </w:rPr>
        <w:t> </w:t>
      </w:r>
      <w:r w:rsidR="005100F3"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2,4</w:t>
      </w:r>
      <w:r w:rsidR="00692218">
        <w:rPr>
          <w:rFonts w:ascii="Times New Roman" w:hAnsi="Times New Roman" w:cs="Times New Roman"/>
          <w:sz w:val="28"/>
          <w:szCs w:val="28"/>
        </w:rPr>
        <w:t> </w:t>
      </w:r>
      <w:r w:rsidRPr="00B04BDF">
        <w:rPr>
          <w:rFonts w:ascii="Times New Roman" w:hAnsi="Times New Roman" w:cs="Times New Roman"/>
          <w:sz w:val="28"/>
          <w:szCs w:val="28"/>
        </w:rPr>
        <w:t>г динатрия гидрофосфата и 4,6</w:t>
      </w:r>
      <w:r w:rsidR="00692218">
        <w:rPr>
          <w:rFonts w:ascii="Times New Roman" w:hAnsi="Times New Roman" w:cs="Times New Roman"/>
          <w:sz w:val="28"/>
          <w:szCs w:val="28"/>
        </w:rPr>
        <w:t> </w:t>
      </w:r>
      <w:r w:rsidRPr="00B04BDF">
        <w:rPr>
          <w:rFonts w:ascii="Times New Roman" w:hAnsi="Times New Roman" w:cs="Times New Roman"/>
          <w:sz w:val="28"/>
          <w:szCs w:val="28"/>
        </w:rPr>
        <w:t>г калия дигидрофосфата, растворяют в 50</w:t>
      </w:r>
      <w:r w:rsidR="005100F3">
        <w:rPr>
          <w:rFonts w:ascii="Times New Roman" w:hAnsi="Times New Roman" w:cs="Times New Roman"/>
          <w:sz w:val="28"/>
          <w:szCs w:val="28"/>
        </w:rPr>
        <w:t> </w:t>
      </w:r>
      <w:r w:rsidRPr="00B04BDF">
        <w:rPr>
          <w:rFonts w:ascii="Times New Roman" w:hAnsi="Times New Roman" w:cs="Times New Roman"/>
          <w:sz w:val="28"/>
          <w:szCs w:val="28"/>
        </w:rPr>
        <w:t>мл воды для хроматографии, прибавляют 10</w:t>
      </w:r>
      <w:r w:rsidR="00692218">
        <w:rPr>
          <w:rFonts w:ascii="Times New Roman" w:hAnsi="Times New Roman" w:cs="Times New Roman"/>
          <w:sz w:val="28"/>
          <w:szCs w:val="28"/>
        </w:rPr>
        <w:t> </w:t>
      </w:r>
      <w:r w:rsidRPr="00B04BDF">
        <w:rPr>
          <w:rFonts w:ascii="Times New Roman" w:hAnsi="Times New Roman" w:cs="Times New Roman"/>
          <w:sz w:val="28"/>
          <w:szCs w:val="28"/>
        </w:rPr>
        <w:t>мл 0,8</w:t>
      </w:r>
      <w:r w:rsidR="00692218">
        <w:rPr>
          <w:rFonts w:ascii="Times New Roman" w:hAnsi="Times New Roman" w:cs="Times New Roman"/>
          <w:sz w:val="28"/>
          <w:szCs w:val="28"/>
        </w:rPr>
        <w:t> </w:t>
      </w:r>
      <w:r w:rsidRPr="00B04BDF">
        <w:rPr>
          <w:rFonts w:ascii="Times New Roman" w:hAnsi="Times New Roman" w:cs="Times New Roman"/>
          <w:sz w:val="28"/>
          <w:szCs w:val="28"/>
        </w:rPr>
        <w:t>% раствора натрия эдетата и доводят</w:t>
      </w:r>
      <w:r w:rsidR="00422F00">
        <w:rPr>
          <w:rFonts w:ascii="Times New Roman" w:hAnsi="Times New Roman" w:cs="Times New Roman"/>
          <w:sz w:val="28"/>
          <w:szCs w:val="28"/>
        </w:rPr>
        <w:t xml:space="preserve"> объём раствора</w:t>
      </w:r>
      <w:r w:rsidRPr="00B04BDF">
        <w:rPr>
          <w:rFonts w:ascii="Times New Roman" w:hAnsi="Times New Roman" w:cs="Times New Roman"/>
          <w:sz w:val="28"/>
          <w:szCs w:val="28"/>
        </w:rPr>
        <w:t xml:space="preserve"> водой для хроматографии до метки.</w:t>
      </w:r>
    </w:p>
    <w:p w:rsidR="00B04BDF" w:rsidRPr="00B04BDF" w:rsidRDefault="00B04BDF" w:rsidP="00CD7942">
      <w:pPr>
        <w:spacing w:after="0" w:line="360" w:lineRule="auto"/>
        <w:ind w:firstLine="709"/>
        <w:jc w:val="both"/>
        <w:rPr>
          <w:rFonts w:ascii="Times New Roman" w:hAnsi="Times New Roman" w:cs="Times New Roman"/>
          <w:bCs/>
          <w:sz w:val="28"/>
          <w:szCs w:val="28"/>
        </w:rPr>
      </w:pPr>
      <w:r w:rsidRPr="00B04BDF">
        <w:rPr>
          <w:rFonts w:ascii="Times New Roman" w:hAnsi="Times New Roman" w:cs="Times New Roman"/>
          <w:sz w:val="28"/>
          <w:szCs w:val="28"/>
        </w:rPr>
        <w:t>В колбу</w:t>
      </w:r>
      <w:r w:rsidR="00E93D11">
        <w:rPr>
          <w:rFonts w:ascii="Times New Roman" w:hAnsi="Times New Roman" w:cs="Times New Roman"/>
          <w:sz w:val="28"/>
          <w:szCs w:val="28"/>
        </w:rPr>
        <w:t xml:space="preserve"> коническую</w:t>
      </w:r>
      <w:r w:rsidRPr="00B04BDF">
        <w:rPr>
          <w:rFonts w:ascii="Times New Roman" w:hAnsi="Times New Roman" w:cs="Times New Roman"/>
          <w:sz w:val="28"/>
          <w:szCs w:val="28"/>
        </w:rPr>
        <w:t xml:space="preserve"> вместимостью 250</w:t>
      </w:r>
      <w:r w:rsidR="00692218">
        <w:rPr>
          <w:rFonts w:ascii="Times New Roman" w:hAnsi="Times New Roman" w:cs="Times New Roman"/>
          <w:sz w:val="28"/>
          <w:szCs w:val="28"/>
        </w:rPr>
        <w:t> </w:t>
      </w:r>
      <w:r w:rsidRPr="00B04BDF">
        <w:rPr>
          <w:rFonts w:ascii="Times New Roman" w:hAnsi="Times New Roman" w:cs="Times New Roman"/>
          <w:sz w:val="28"/>
          <w:szCs w:val="28"/>
        </w:rPr>
        <w:t>мл помещают 5,0</w:t>
      </w:r>
      <w:r w:rsidR="00692218">
        <w:rPr>
          <w:rFonts w:ascii="Times New Roman" w:hAnsi="Times New Roman" w:cs="Times New Roman"/>
          <w:sz w:val="28"/>
          <w:szCs w:val="28"/>
        </w:rPr>
        <w:t> </w:t>
      </w:r>
      <w:r w:rsidRPr="00B04BDF">
        <w:rPr>
          <w:rFonts w:ascii="Times New Roman" w:hAnsi="Times New Roman" w:cs="Times New Roman"/>
          <w:sz w:val="28"/>
          <w:szCs w:val="28"/>
        </w:rPr>
        <w:t>мл буферного раствора, прибавляют 5</w:t>
      </w:r>
      <w:r w:rsidR="00823E30">
        <w:rPr>
          <w:rFonts w:ascii="Times New Roman" w:hAnsi="Times New Roman" w:cs="Times New Roman"/>
          <w:sz w:val="28"/>
          <w:szCs w:val="28"/>
        </w:rPr>
        <w:t> </w:t>
      </w:r>
      <w:r w:rsidRPr="00B04BDF">
        <w:rPr>
          <w:rFonts w:ascii="Times New Roman" w:hAnsi="Times New Roman" w:cs="Times New Roman"/>
          <w:sz w:val="28"/>
          <w:szCs w:val="28"/>
        </w:rPr>
        <w:t>мл раствора д</w:t>
      </w:r>
      <w:r w:rsidRPr="00B04BDF">
        <w:rPr>
          <w:rFonts w:ascii="Times New Roman" w:hAnsi="Times New Roman" w:cs="Times New Roman"/>
          <w:bCs/>
          <w:sz w:val="28"/>
          <w:szCs w:val="28"/>
        </w:rPr>
        <w:t>иэтилфенилендиамина сульфата и 100,0</w:t>
      </w:r>
      <w:r w:rsidR="00823E30">
        <w:rPr>
          <w:rFonts w:ascii="Times New Roman" w:hAnsi="Times New Roman" w:cs="Times New Roman"/>
          <w:bCs/>
          <w:sz w:val="28"/>
          <w:szCs w:val="28"/>
        </w:rPr>
        <w:t> </w:t>
      </w:r>
      <w:r w:rsidRPr="00B04BDF">
        <w:rPr>
          <w:rFonts w:ascii="Times New Roman" w:hAnsi="Times New Roman" w:cs="Times New Roman"/>
          <w:bCs/>
          <w:sz w:val="28"/>
          <w:szCs w:val="28"/>
        </w:rPr>
        <w:t>мл испытуемой воды для гемодиализа. В присутствии свободного хлора раствор окрашивается в розовый цвет. Раствор быстро титруют из микробюретки при перемешивании титрантом до исчезновения окраски.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Cs/>
          <w:sz w:val="28"/>
          <w:szCs w:val="28"/>
        </w:rPr>
        <w:t>1,0</w:t>
      </w:r>
      <w:r w:rsidR="00823E30">
        <w:rPr>
          <w:rFonts w:ascii="Times New Roman" w:hAnsi="Times New Roman" w:cs="Times New Roman"/>
          <w:bCs/>
          <w:sz w:val="28"/>
          <w:szCs w:val="28"/>
        </w:rPr>
        <w:t> </w:t>
      </w:r>
      <w:r w:rsidRPr="00B04BDF">
        <w:rPr>
          <w:rFonts w:ascii="Times New Roman" w:hAnsi="Times New Roman" w:cs="Times New Roman"/>
          <w:bCs/>
          <w:sz w:val="28"/>
          <w:szCs w:val="28"/>
        </w:rPr>
        <w:t>мл титранта соответствует 0,1</w:t>
      </w:r>
      <w:r w:rsidR="00823E30">
        <w:rPr>
          <w:rFonts w:ascii="Times New Roman" w:hAnsi="Times New Roman" w:cs="Times New Roman"/>
          <w:bCs/>
          <w:sz w:val="28"/>
          <w:szCs w:val="28"/>
        </w:rPr>
        <w:t> </w:t>
      </w:r>
      <w:r w:rsidRPr="00B04BDF">
        <w:rPr>
          <w:rFonts w:ascii="Times New Roman" w:hAnsi="Times New Roman" w:cs="Times New Roman"/>
          <w:bCs/>
          <w:sz w:val="28"/>
          <w:szCs w:val="28"/>
        </w:rPr>
        <w:t>мг свободного хлора. На титро</w:t>
      </w:r>
      <w:r w:rsidR="0088107D">
        <w:rPr>
          <w:rFonts w:ascii="Times New Roman" w:hAnsi="Times New Roman" w:cs="Times New Roman"/>
          <w:bCs/>
          <w:sz w:val="28"/>
          <w:szCs w:val="28"/>
        </w:rPr>
        <w:t>вание должно пойти не более 0,5</w:t>
      </w:r>
      <w:r w:rsidR="00BF7676">
        <w:rPr>
          <w:rFonts w:ascii="Times New Roman" w:hAnsi="Times New Roman" w:cs="Times New Roman"/>
          <w:bCs/>
          <w:sz w:val="28"/>
          <w:szCs w:val="28"/>
        </w:rPr>
        <w:t> </w:t>
      </w:r>
      <w:r w:rsidRPr="00B04BDF">
        <w:rPr>
          <w:rFonts w:ascii="Times New Roman" w:hAnsi="Times New Roman" w:cs="Times New Roman"/>
          <w:bCs/>
          <w:sz w:val="28"/>
          <w:szCs w:val="28"/>
        </w:rPr>
        <w:t>мл титранта.</w:t>
      </w:r>
    </w:p>
    <w:p w:rsidR="005D5965" w:rsidRPr="001568A7" w:rsidRDefault="00B04BDF" w:rsidP="005D5965">
      <w:pPr>
        <w:spacing w:after="0" w:line="360" w:lineRule="auto"/>
        <w:ind w:firstLine="709"/>
        <w:jc w:val="both"/>
        <w:rPr>
          <w:rFonts w:ascii="Times New Roman" w:eastAsiaTheme="minorEastAsia" w:hAnsi="Times New Roman" w:cs="Times New Roman"/>
          <w:sz w:val="28"/>
          <w:szCs w:val="28"/>
          <w:lang w:eastAsia="ru-RU"/>
        </w:rPr>
      </w:pPr>
      <w:r w:rsidRPr="00B04BDF">
        <w:rPr>
          <w:rFonts w:ascii="Times New Roman" w:hAnsi="Times New Roman" w:cs="Times New Roman"/>
          <w:b/>
          <w:sz w:val="28"/>
          <w:szCs w:val="28"/>
        </w:rPr>
        <w:t xml:space="preserve">Монохлорамин и дихлорамин. </w:t>
      </w:r>
      <w:r w:rsidRPr="00B04BDF">
        <w:rPr>
          <w:rFonts w:ascii="Times New Roman" w:hAnsi="Times New Roman" w:cs="Times New Roman"/>
          <w:sz w:val="28"/>
          <w:szCs w:val="28"/>
        </w:rPr>
        <w:t>Не более 0,1</w:t>
      </w:r>
      <w:r w:rsidR="00823E30">
        <w:rPr>
          <w:rFonts w:ascii="Times New Roman" w:hAnsi="Times New Roman" w:cs="Times New Roman"/>
          <w:sz w:val="28"/>
          <w:szCs w:val="28"/>
        </w:rPr>
        <w:t> </w:t>
      </w:r>
      <w:r w:rsidRPr="00B04BDF">
        <w:rPr>
          <w:rFonts w:ascii="Times New Roman" w:hAnsi="Times New Roman" w:cs="Times New Roman"/>
          <w:sz w:val="28"/>
          <w:szCs w:val="28"/>
        </w:rPr>
        <w:t>мкг/мл (0,1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для каждого. Определение проводят методом титриметрии</w:t>
      </w:r>
      <w:r w:rsidR="005D5965" w:rsidRPr="005D5965">
        <w:rPr>
          <w:rFonts w:ascii="Times New Roman" w:eastAsiaTheme="minorEastAsia" w:hAnsi="Times New Roman" w:cs="Times New Roman"/>
          <w:sz w:val="28"/>
          <w:szCs w:val="28"/>
          <w:lang w:eastAsia="ru-RU"/>
        </w:rPr>
        <w:t xml:space="preserve"> </w:t>
      </w:r>
      <w:r w:rsidR="005D5965" w:rsidRPr="001568A7">
        <w:rPr>
          <w:rFonts w:ascii="Times New Roman" w:eastAsiaTheme="minorEastAsia" w:hAnsi="Times New Roman" w:cs="Times New Roman"/>
          <w:sz w:val="28"/>
          <w:szCs w:val="28"/>
          <w:lang w:eastAsia="ru-RU"/>
        </w:rPr>
        <w:t>(ОФС «Титриметрия (титриметрические методы анализа)»).</w:t>
      </w:r>
    </w:p>
    <w:p w:rsidR="00B04BDF" w:rsidRPr="00B04BDF" w:rsidRDefault="00B04BDF" w:rsidP="00CD7942">
      <w:pPr>
        <w:spacing w:after="0" w:line="360" w:lineRule="auto"/>
        <w:ind w:firstLine="709"/>
        <w:jc w:val="both"/>
        <w:rPr>
          <w:rFonts w:ascii="Times New Roman" w:hAnsi="Times New Roman" w:cs="Times New Roman"/>
          <w:bCs/>
          <w:sz w:val="28"/>
          <w:szCs w:val="28"/>
        </w:rPr>
      </w:pPr>
      <w:r w:rsidRPr="00B04BDF">
        <w:rPr>
          <w:rFonts w:ascii="Times New Roman" w:hAnsi="Times New Roman" w:cs="Times New Roman"/>
          <w:sz w:val="28"/>
          <w:szCs w:val="28"/>
        </w:rPr>
        <w:t>К оттитрованному в испытании «Свободный хлор» раствору прибавляют 2</w:t>
      </w:r>
      <w:r w:rsidR="00823E30">
        <w:rPr>
          <w:rFonts w:ascii="Times New Roman" w:hAnsi="Times New Roman" w:cs="Times New Roman"/>
          <w:sz w:val="28"/>
          <w:szCs w:val="28"/>
        </w:rPr>
        <w:t>–</w:t>
      </w:r>
      <w:r w:rsidRPr="00B04BDF">
        <w:rPr>
          <w:rFonts w:ascii="Times New Roman" w:hAnsi="Times New Roman" w:cs="Times New Roman"/>
          <w:sz w:val="28"/>
          <w:szCs w:val="28"/>
        </w:rPr>
        <w:t>3</w:t>
      </w:r>
      <w:r w:rsidR="00BF7676">
        <w:rPr>
          <w:rFonts w:ascii="Times New Roman" w:hAnsi="Times New Roman" w:cs="Times New Roman"/>
          <w:sz w:val="28"/>
          <w:szCs w:val="28"/>
        </w:rPr>
        <w:t> </w:t>
      </w:r>
      <w:r w:rsidRPr="00B04BDF">
        <w:rPr>
          <w:rFonts w:ascii="Times New Roman" w:hAnsi="Times New Roman" w:cs="Times New Roman"/>
          <w:sz w:val="28"/>
          <w:szCs w:val="28"/>
        </w:rPr>
        <w:t xml:space="preserve">мг калия йодида, перемешивают до растворения. В </w:t>
      </w:r>
      <w:r w:rsidRPr="00B04BDF">
        <w:rPr>
          <w:rFonts w:ascii="Times New Roman" w:hAnsi="Times New Roman" w:cs="Times New Roman"/>
          <w:sz w:val="28"/>
          <w:szCs w:val="28"/>
        </w:rPr>
        <w:lastRenderedPageBreak/>
        <w:t xml:space="preserve">присутствии монохлорамина появляется розовое окрашивание. </w:t>
      </w:r>
      <w:r w:rsidRPr="00B04BDF">
        <w:rPr>
          <w:rFonts w:ascii="Times New Roman" w:hAnsi="Times New Roman" w:cs="Times New Roman"/>
          <w:bCs/>
          <w:sz w:val="28"/>
          <w:szCs w:val="28"/>
        </w:rPr>
        <w:t>Раствор быстро титруют из микробюретки при перемешивании титрантом (испытание «Свободный хлор») до исчезновения окраски.</w:t>
      </w:r>
    </w:p>
    <w:p w:rsidR="00B04BDF" w:rsidRPr="00B04BDF" w:rsidRDefault="00BF7676" w:rsidP="00CD7942">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1,0 </w:t>
      </w:r>
      <w:r w:rsidR="00B04BDF" w:rsidRPr="00B04BDF">
        <w:rPr>
          <w:rFonts w:ascii="Times New Roman" w:hAnsi="Times New Roman" w:cs="Times New Roman"/>
          <w:bCs/>
          <w:sz w:val="28"/>
          <w:szCs w:val="28"/>
        </w:rPr>
        <w:t>мл титранта соответствует 0,1</w:t>
      </w:r>
      <w:r w:rsidR="00823E30">
        <w:rPr>
          <w:rFonts w:ascii="Times New Roman" w:hAnsi="Times New Roman" w:cs="Times New Roman"/>
          <w:bCs/>
          <w:sz w:val="28"/>
          <w:szCs w:val="28"/>
        </w:rPr>
        <w:t> </w:t>
      </w:r>
      <w:r w:rsidR="00B04BDF" w:rsidRPr="00B04BDF">
        <w:rPr>
          <w:rFonts w:ascii="Times New Roman" w:hAnsi="Times New Roman" w:cs="Times New Roman"/>
          <w:bCs/>
          <w:sz w:val="28"/>
          <w:szCs w:val="28"/>
        </w:rPr>
        <w:t>мг монохлорамина. На титрование должно пойти не более 0,1</w:t>
      </w:r>
      <w:r w:rsidR="00823E30">
        <w:rPr>
          <w:rFonts w:ascii="Times New Roman" w:hAnsi="Times New Roman" w:cs="Times New Roman"/>
          <w:bCs/>
          <w:sz w:val="28"/>
          <w:szCs w:val="28"/>
        </w:rPr>
        <w:t> </w:t>
      </w:r>
      <w:r w:rsidR="00B04BDF" w:rsidRPr="00B04BDF">
        <w:rPr>
          <w:rFonts w:ascii="Times New Roman" w:hAnsi="Times New Roman" w:cs="Times New Roman"/>
          <w:bCs/>
          <w:sz w:val="28"/>
          <w:szCs w:val="28"/>
        </w:rPr>
        <w:t>мл титранта.</w:t>
      </w:r>
    </w:p>
    <w:p w:rsidR="00B04BDF" w:rsidRPr="00B04BDF" w:rsidRDefault="00B04BDF" w:rsidP="00CD7942">
      <w:pPr>
        <w:spacing w:after="0" w:line="360" w:lineRule="auto"/>
        <w:ind w:firstLine="709"/>
        <w:jc w:val="both"/>
        <w:rPr>
          <w:rFonts w:ascii="Times New Roman" w:hAnsi="Times New Roman" w:cs="Times New Roman"/>
          <w:bCs/>
          <w:sz w:val="28"/>
          <w:szCs w:val="28"/>
        </w:rPr>
      </w:pPr>
      <w:r w:rsidRPr="00B04BDF">
        <w:rPr>
          <w:rFonts w:ascii="Times New Roman" w:hAnsi="Times New Roman" w:cs="Times New Roman"/>
          <w:sz w:val="28"/>
          <w:szCs w:val="28"/>
        </w:rPr>
        <w:t>К оттитрованному раствору прибавляют 1,</w:t>
      </w:r>
      <w:r w:rsidR="007A3A38">
        <w:rPr>
          <w:rFonts w:ascii="Times New Roman" w:hAnsi="Times New Roman" w:cs="Times New Roman"/>
          <w:sz w:val="28"/>
          <w:szCs w:val="28"/>
        </w:rPr>
        <w:t>0</w:t>
      </w:r>
      <w:r w:rsidR="00823E30">
        <w:rPr>
          <w:rFonts w:ascii="Times New Roman" w:hAnsi="Times New Roman" w:cs="Times New Roman"/>
          <w:sz w:val="28"/>
          <w:szCs w:val="28"/>
        </w:rPr>
        <w:t> </w:t>
      </w:r>
      <w:r w:rsidRPr="00B04BDF">
        <w:rPr>
          <w:rFonts w:ascii="Times New Roman" w:hAnsi="Times New Roman" w:cs="Times New Roman"/>
          <w:sz w:val="28"/>
          <w:szCs w:val="28"/>
        </w:rPr>
        <w:t>г калия йодида, перемешивают до растворения и выдерживают 2</w:t>
      </w:r>
      <w:r w:rsidR="00823E30">
        <w:rPr>
          <w:rFonts w:ascii="Times New Roman" w:hAnsi="Times New Roman" w:cs="Times New Roman"/>
          <w:sz w:val="28"/>
          <w:szCs w:val="28"/>
        </w:rPr>
        <w:t> </w:t>
      </w:r>
      <w:r w:rsidRPr="00B04BDF">
        <w:rPr>
          <w:rFonts w:ascii="Times New Roman" w:hAnsi="Times New Roman" w:cs="Times New Roman"/>
          <w:sz w:val="28"/>
          <w:szCs w:val="28"/>
        </w:rPr>
        <w:t xml:space="preserve">мин. В присутствии дихлорамина раствор окрашивается в розовый цвет. </w:t>
      </w:r>
      <w:r w:rsidRPr="00B04BDF">
        <w:rPr>
          <w:rFonts w:ascii="Times New Roman" w:hAnsi="Times New Roman" w:cs="Times New Roman"/>
          <w:bCs/>
          <w:sz w:val="28"/>
          <w:szCs w:val="28"/>
        </w:rPr>
        <w:t>Раствор титруют из микробюретки при перемешивании титрантом (</w:t>
      </w:r>
      <w:r w:rsidR="00823E30">
        <w:rPr>
          <w:rFonts w:ascii="Times New Roman" w:hAnsi="Times New Roman" w:cs="Times New Roman"/>
          <w:bCs/>
          <w:sz w:val="28"/>
          <w:szCs w:val="28"/>
        </w:rPr>
        <w:t>раздел</w:t>
      </w:r>
      <w:r w:rsidRPr="00B04BDF">
        <w:rPr>
          <w:rFonts w:ascii="Times New Roman" w:hAnsi="Times New Roman" w:cs="Times New Roman"/>
          <w:bCs/>
          <w:sz w:val="28"/>
          <w:szCs w:val="28"/>
        </w:rPr>
        <w:t xml:space="preserve"> «Свободный хлор») до исчезновения окраски.</w:t>
      </w:r>
    </w:p>
    <w:p w:rsidR="00B04BDF" w:rsidRPr="00B04BDF" w:rsidRDefault="00B04BDF" w:rsidP="00CD7942">
      <w:pPr>
        <w:spacing w:after="0" w:line="360" w:lineRule="auto"/>
        <w:ind w:firstLine="709"/>
        <w:jc w:val="both"/>
        <w:rPr>
          <w:rFonts w:ascii="Times New Roman" w:hAnsi="Times New Roman" w:cs="Times New Roman"/>
          <w:bCs/>
          <w:sz w:val="28"/>
          <w:szCs w:val="28"/>
        </w:rPr>
      </w:pPr>
      <w:r w:rsidRPr="00B04BDF">
        <w:rPr>
          <w:rFonts w:ascii="Times New Roman" w:hAnsi="Times New Roman" w:cs="Times New Roman"/>
          <w:bCs/>
          <w:sz w:val="28"/>
          <w:szCs w:val="28"/>
        </w:rPr>
        <w:t>1,0 мл титранта соответствует 0,1</w:t>
      </w:r>
      <w:r w:rsidR="00823E30">
        <w:rPr>
          <w:rFonts w:ascii="Times New Roman" w:hAnsi="Times New Roman" w:cs="Times New Roman"/>
          <w:bCs/>
          <w:sz w:val="28"/>
          <w:szCs w:val="28"/>
        </w:rPr>
        <w:t> </w:t>
      </w:r>
      <w:r w:rsidRPr="00B04BDF">
        <w:rPr>
          <w:rFonts w:ascii="Times New Roman" w:hAnsi="Times New Roman" w:cs="Times New Roman"/>
          <w:bCs/>
          <w:sz w:val="28"/>
          <w:szCs w:val="28"/>
        </w:rPr>
        <w:t>мг дихлорамина. На титрование должно пойти не более 0,1</w:t>
      </w:r>
      <w:r w:rsidR="00823E30">
        <w:rPr>
          <w:rFonts w:ascii="Times New Roman" w:hAnsi="Times New Roman" w:cs="Times New Roman"/>
          <w:bCs/>
          <w:sz w:val="28"/>
          <w:szCs w:val="28"/>
        </w:rPr>
        <w:t> </w:t>
      </w:r>
      <w:r w:rsidRPr="00B04BDF">
        <w:rPr>
          <w:rFonts w:ascii="Times New Roman" w:hAnsi="Times New Roman" w:cs="Times New Roman"/>
          <w:bCs/>
          <w:sz w:val="28"/>
          <w:szCs w:val="28"/>
        </w:rPr>
        <w:t>мл титранта.</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Аммоний</w:t>
      </w:r>
      <w:r w:rsidRPr="00B04BDF">
        <w:rPr>
          <w:rFonts w:ascii="Times New Roman" w:hAnsi="Times New Roman" w:cs="Times New Roman"/>
          <w:sz w:val="28"/>
          <w:szCs w:val="28"/>
        </w:rPr>
        <w:t>. Не более 0,2</w:t>
      </w:r>
      <w:r w:rsidR="00823E30">
        <w:rPr>
          <w:rFonts w:ascii="Times New Roman" w:hAnsi="Times New Roman" w:cs="Times New Roman"/>
          <w:sz w:val="28"/>
          <w:szCs w:val="28"/>
        </w:rPr>
        <w:t> </w:t>
      </w:r>
      <w:r w:rsidRPr="00B04BDF">
        <w:rPr>
          <w:rFonts w:ascii="Times New Roman" w:hAnsi="Times New Roman" w:cs="Times New Roman"/>
          <w:sz w:val="28"/>
          <w:szCs w:val="28"/>
        </w:rPr>
        <w:t>мг/л (0,2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пробирку помещают </w:t>
      </w:r>
      <w:r w:rsidRPr="00B04BDF">
        <w:rPr>
          <w:rFonts w:ascii="Times New Roman" w:hAnsi="Times New Roman" w:cs="Times New Roman"/>
          <w:sz w:val="28"/>
          <w:szCs w:val="28"/>
        </w:rPr>
        <w:t>20 мл испытуемой воды для гемодиализа, прибавляют 1,0 мл щелочного раствора калия тетрайодмеркурата. Через 5 мин просматривают вдоль вертикальной оси пробирки вниз; окраска раствора по интенсивности не должна превышать окраску стандартного раствора, приготовленного одновременно таким же образом пут</w:t>
      </w:r>
      <w:r w:rsidR="008F7791">
        <w:rPr>
          <w:rFonts w:ascii="Times New Roman" w:hAnsi="Times New Roman" w:cs="Times New Roman"/>
          <w:sz w:val="28"/>
          <w:szCs w:val="28"/>
        </w:rPr>
        <w:t>ё</w:t>
      </w:r>
      <w:r w:rsidRPr="00B04BDF">
        <w:rPr>
          <w:rFonts w:ascii="Times New Roman" w:hAnsi="Times New Roman" w:cs="Times New Roman"/>
          <w:sz w:val="28"/>
          <w:szCs w:val="28"/>
        </w:rPr>
        <w:t>м прибавления 1,0 мл щелочного раствора калия тетрайодомеркурата к смеси 4 мл стандартного раствора аммония (1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xml:space="preserve"> аммоний-иона) и 16 мл воды, свободной от аммиака.</w:t>
      </w:r>
    </w:p>
    <w:p w:rsidR="00B04BDF" w:rsidRPr="00E76A51"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Нитраты</w:t>
      </w:r>
      <w:r w:rsidR="00BF7676">
        <w:rPr>
          <w:rFonts w:ascii="Times New Roman" w:hAnsi="Times New Roman" w:cs="Times New Roman"/>
          <w:sz w:val="28"/>
          <w:szCs w:val="28"/>
        </w:rPr>
        <w:t>. Не более 2 </w:t>
      </w:r>
      <w:r w:rsidRPr="00B04BDF">
        <w:rPr>
          <w:rFonts w:ascii="Times New Roman" w:hAnsi="Times New Roman" w:cs="Times New Roman"/>
          <w:sz w:val="28"/>
          <w:szCs w:val="28"/>
        </w:rPr>
        <w:t>мг/л (2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xml:space="preserve">).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мерную колбу вместимостью 100</w:t>
      </w:r>
      <w:r w:rsidR="00E72DA9">
        <w:rPr>
          <w:rFonts w:ascii="Times New Roman" w:hAnsi="Times New Roman" w:cs="Times New Roman"/>
          <w:sz w:val="28"/>
          <w:szCs w:val="28"/>
        </w:rPr>
        <w:t> </w:t>
      </w:r>
      <w:r w:rsidR="005100F3" w:rsidRPr="00B04BDF">
        <w:rPr>
          <w:rFonts w:ascii="Times New Roman" w:hAnsi="Times New Roman" w:cs="Times New Roman"/>
          <w:sz w:val="28"/>
          <w:szCs w:val="28"/>
        </w:rPr>
        <w:t xml:space="preserve">мл помещают </w:t>
      </w:r>
      <w:r w:rsidR="00BF7676">
        <w:rPr>
          <w:rFonts w:ascii="Times New Roman" w:hAnsi="Times New Roman" w:cs="Times New Roman"/>
          <w:sz w:val="28"/>
          <w:szCs w:val="28"/>
        </w:rPr>
        <w:t>2 </w:t>
      </w:r>
      <w:r w:rsidRPr="00B04BDF">
        <w:rPr>
          <w:rFonts w:ascii="Times New Roman" w:hAnsi="Times New Roman" w:cs="Times New Roman"/>
          <w:sz w:val="28"/>
          <w:szCs w:val="28"/>
        </w:rPr>
        <w:t xml:space="preserve">мл испытуемой воды для гемодиализа и доводят водой, свободной от нитратов, до метки. </w:t>
      </w:r>
      <w:r w:rsidR="00E76A51">
        <w:rPr>
          <w:rFonts w:ascii="Times New Roman" w:hAnsi="Times New Roman" w:cs="Times New Roman"/>
          <w:sz w:val="28"/>
          <w:szCs w:val="28"/>
        </w:rPr>
        <w:t>В</w:t>
      </w:r>
      <w:r w:rsidR="00E76A51" w:rsidRPr="00B04BDF">
        <w:rPr>
          <w:rFonts w:ascii="Times New Roman" w:hAnsi="Times New Roman" w:cs="Times New Roman"/>
          <w:sz w:val="28"/>
          <w:szCs w:val="28"/>
        </w:rPr>
        <w:t xml:space="preserve"> пробирку, погружённую в ледяную воду, помещают </w:t>
      </w:r>
      <w:r w:rsidR="00BF7676">
        <w:rPr>
          <w:rFonts w:ascii="Times New Roman" w:hAnsi="Times New Roman" w:cs="Times New Roman"/>
          <w:sz w:val="28"/>
          <w:szCs w:val="28"/>
        </w:rPr>
        <w:t>5 </w:t>
      </w:r>
      <w:r w:rsidRPr="00B04BDF">
        <w:rPr>
          <w:rFonts w:ascii="Times New Roman" w:hAnsi="Times New Roman" w:cs="Times New Roman"/>
          <w:sz w:val="28"/>
          <w:szCs w:val="28"/>
        </w:rPr>
        <w:t>мл полу</w:t>
      </w:r>
      <w:r w:rsidR="00BF7676">
        <w:rPr>
          <w:rFonts w:ascii="Times New Roman" w:hAnsi="Times New Roman" w:cs="Times New Roman"/>
          <w:sz w:val="28"/>
          <w:szCs w:val="28"/>
        </w:rPr>
        <w:t>ченного раствора прибавляют 0,4 </w:t>
      </w:r>
      <w:r w:rsidRPr="00B04BDF">
        <w:rPr>
          <w:rFonts w:ascii="Times New Roman" w:hAnsi="Times New Roman" w:cs="Times New Roman"/>
          <w:sz w:val="28"/>
          <w:szCs w:val="28"/>
        </w:rPr>
        <w:t>мл 10 % раствора калия хлорида, 0,1</w:t>
      </w:r>
      <w:r w:rsidR="00BF7676">
        <w:rPr>
          <w:rFonts w:ascii="Times New Roman" w:hAnsi="Times New Roman" w:cs="Times New Roman"/>
          <w:sz w:val="28"/>
          <w:szCs w:val="28"/>
        </w:rPr>
        <w:t> </w:t>
      </w:r>
      <w:r w:rsidRPr="00B04BDF">
        <w:rPr>
          <w:rFonts w:ascii="Times New Roman" w:hAnsi="Times New Roman" w:cs="Times New Roman"/>
          <w:sz w:val="28"/>
          <w:szCs w:val="28"/>
        </w:rPr>
        <w:t xml:space="preserve">мл 0,1 % раствора дифениламина </w:t>
      </w:r>
      <w:r w:rsidR="00BF7676">
        <w:rPr>
          <w:rFonts w:ascii="Times New Roman" w:hAnsi="Times New Roman" w:cs="Times New Roman"/>
          <w:sz w:val="28"/>
          <w:szCs w:val="28"/>
        </w:rPr>
        <w:t>и по каплям при перемешивании 5 </w:t>
      </w:r>
      <w:r w:rsidRPr="00B04BDF">
        <w:rPr>
          <w:rFonts w:ascii="Times New Roman" w:hAnsi="Times New Roman" w:cs="Times New Roman"/>
          <w:sz w:val="28"/>
          <w:szCs w:val="28"/>
        </w:rPr>
        <w:t>мл серной кислоты, свободной от азота. Пробирку помещают на водяную баню при температуре 50 °С. Через 15</w:t>
      </w:r>
      <w:r w:rsidR="00BF7676">
        <w:rPr>
          <w:rFonts w:ascii="Times New Roman" w:hAnsi="Times New Roman" w:cs="Times New Roman"/>
          <w:sz w:val="28"/>
          <w:szCs w:val="28"/>
        </w:rPr>
        <w:t> </w:t>
      </w:r>
      <w:r w:rsidRPr="00B04BDF">
        <w:rPr>
          <w:rFonts w:ascii="Times New Roman" w:hAnsi="Times New Roman" w:cs="Times New Roman"/>
          <w:sz w:val="28"/>
          <w:szCs w:val="28"/>
        </w:rPr>
        <w:t>мин синяя окраска раствора по интенсивности не должна превышать окраску эталонного раствора, приготовленного одновременно таким же обр</w:t>
      </w:r>
      <w:r w:rsidR="00BF7676">
        <w:rPr>
          <w:rFonts w:ascii="Times New Roman" w:hAnsi="Times New Roman" w:cs="Times New Roman"/>
          <w:sz w:val="28"/>
          <w:szCs w:val="28"/>
        </w:rPr>
        <w:t xml:space="preserve">азом с </w:t>
      </w:r>
      <w:r w:rsidR="00BF7676">
        <w:rPr>
          <w:rFonts w:ascii="Times New Roman" w:hAnsi="Times New Roman" w:cs="Times New Roman"/>
          <w:sz w:val="28"/>
          <w:szCs w:val="28"/>
        </w:rPr>
        <w:lastRenderedPageBreak/>
        <w:t>использованием смеси 4,9 </w:t>
      </w:r>
      <w:r w:rsidRPr="00B04BDF">
        <w:rPr>
          <w:rFonts w:ascii="Times New Roman" w:hAnsi="Times New Roman" w:cs="Times New Roman"/>
          <w:sz w:val="28"/>
          <w:szCs w:val="28"/>
        </w:rPr>
        <w:t>мл воды, свободной от нитратов, и</w:t>
      </w:r>
      <w:r w:rsidR="00BF7676">
        <w:rPr>
          <w:rFonts w:ascii="Times New Roman" w:hAnsi="Times New Roman" w:cs="Times New Roman"/>
          <w:sz w:val="28"/>
          <w:szCs w:val="28"/>
        </w:rPr>
        <w:t xml:space="preserve"> 0,1 </w:t>
      </w:r>
      <w:r w:rsidRPr="00B04BDF">
        <w:rPr>
          <w:rFonts w:ascii="Times New Roman" w:hAnsi="Times New Roman" w:cs="Times New Roman"/>
          <w:sz w:val="28"/>
          <w:szCs w:val="28"/>
        </w:rPr>
        <w:t xml:space="preserve">мл </w:t>
      </w:r>
      <w:r w:rsidRPr="00E76A51">
        <w:rPr>
          <w:rFonts w:ascii="Times New Roman" w:hAnsi="Times New Roman" w:cs="Times New Roman"/>
          <w:sz w:val="28"/>
          <w:szCs w:val="28"/>
        </w:rPr>
        <w:t>стандартного раствора нитрата</w:t>
      </w:r>
      <w:r w:rsidR="00E76A51" w:rsidRPr="00E76A51">
        <w:rPr>
          <w:rFonts w:ascii="Times New Roman" w:hAnsi="Times New Roman" w:cs="Times New Roman"/>
          <w:sz w:val="28"/>
          <w:szCs w:val="28"/>
        </w:rPr>
        <w:t xml:space="preserve"> </w:t>
      </w:r>
      <w:r w:rsidR="00BF7676">
        <w:rPr>
          <w:rFonts w:ascii="Times New Roman" w:eastAsia="TimesNewRoman,Bold" w:hAnsi="Times New Roman" w:cs="Times New Roman"/>
          <w:bCs/>
          <w:sz w:val="28"/>
          <w:szCs w:val="28"/>
        </w:rPr>
        <w:t>стандартный раствор 2 </w:t>
      </w:r>
      <w:r w:rsidR="00E76A51" w:rsidRPr="00E76A51">
        <w:rPr>
          <w:rFonts w:ascii="Times New Roman" w:eastAsia="TimesNewRoman,Bold" w:hAnsi="Times New Roman" w:cs="Times New Roman"/>
          <w:bCs/>
          <w:sz w:val="28"/>
          <w:szCs w:val="28"/>
        </w:rPr>
        <w:t>мкг/мл</w:t>
      </w:r>
      <w:r w:rsidRPr="00E76A51">
        <w:rPr>
          <w:rFonts w:ascii="Times New Roman" w:hAnsi="Times New Roman" w:cs="Times New Roman"/>
          <w:sz w:val="28"/>
          <w:szCs w:val="28"/>
        </w:rPr>
        <w:t xml:space="preserve">. </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b/>
          <w:sz w:val="28"/>
          <w:szCs w:val="28"/>
        </w:rPr>
        <w:t>Фториды.</w:t>
      </w:r>
      <w:r w:rsidRPr="00B04BDF">
        <w:rPr>
          <w:rFonts w:ascii="Times New Roman" w:hAnsi="Times New Roman" w:cs="Times New Roman"/>
          <w:sz w:val="28"/>
          <w:szCs w:val="28"/>
        </w:rPr>
        <w:t xml:space="preserve"> Не более 0,2</w:t>
      </w:r>
      <w:r w:rsidR="00823E30">
        <w:rPr>
          <w:rFonts w:ascii="Times New Roman" w:hAnsi="Times New Roman" w:cs="Times New Roman"/>
          <w:sz w:val="28"/>
          <w:szCs w:val="28"/>
        </w:rPr>
        <w:t> </w:t>
      </w:r>
      <w:r w:rsidRPr="00B04BDF">
        <w:rPr>
          <w:rFonts w:ascii="Times New Roman" w:hAnsi="Times New Roman" w:cs="Times New Roman"/>
          <w:sz w:val="28"/>
          <w:szCs w:val="28"/>
        </w:rPr>
        <w:t>мг/л (0,2</w:t>
      </w:r>
      <w:r w:rsidR="00823E30">
        <w:rPr>
          <w:rFonts w:ascii="Times New Roman" w:hAnsi="Times New Roman" w:cs="Times New Roman"/>
          <w:sz w:val="28"/>
          <w:szCs w:val="28"/>
        </w:rPr>
        <w:t>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 Определение проводят</w:t>
      </w:r>
      <w:r w:rsidR="00E95BDF">
        <w:rPr>
          <w:rFonts w:ascii="Times New Roman" w:hAnsi="Times New Roman" w:cs="Times New Roman"/>
          <w:sz w:val="28"/>
          <w:szCs w:val="28"/>
        </w:rPr>
        <w:t xml:space="preserve"> методом</w:t>
      </w:r>
      <w:r w:rsidRPr="00B04BDF">
        <w:rPr>
          <w:rFonts w:ascii="Times New Roman" w:hAnsi="Times New Roman" w:cs="Times New Roman"/>
          <w:sz w:val="28"/>
          <w:szCs w:val="28"/>
        </w:rPr>
        <w:t xml:space="preserve"> спектрофотометр</w:t>
      </w:r>
      <w:r w:rsidR="00E95BDF">
        <w:rPr>
          <w:rFonts w:ascii="Times New Roman" w:hAnsi="Times New Roman" w:cs="Times New Roman"/>
          <w:sz w:val="28"/>
          <w:szCs w:val="28"/>
        </w:rPr>
        <w:t>ии</w:t>
      </w:r>
      <w:r w:rsidR="00E76A51">
        <w:rPr>
          <w:rFonts w:ascii="Times New Roman" w:hAnsi="Times New Roman" w:cs="Times New Roman"/>
          <w:sz w:val="28"/>
          <w:szCs w:val="28"/>
        </w:rPr>
        <w:t xml:space="preserve"> (ОФС </w:t>
      </w:r>
      <w:r w:rsidR="00E76A51" w:rsidRPr="00F50AC9">
        <w:rPr>
          <w:rFonts w:ascii="Times New Roman" w:eastAsia="Times New Roman" w:hAnsi="Times New Roman" w:cs="Times New Roman"/>
          <w:sz w:val="28"/>
          <w:szCs w:val="28"/>
          <w:lang w:eastAsia="ru-RU"/>
        </w:rPr>
        <w:t>«</w:t>
      </w:r>
      <w:r w:rsidR="00E76A51">
        <w:rPr>
          <w:rFonts w:ascii="Times New Roman" w:eastAsia="Times New Roman" w:hAnsi="Times New Roman" w:cs="Times New Roman"/>
          <w:sz w:val="28"/>
          <w:szCs w:val="28"/>
          <w:lang w:eastAsia="ru-RU"/>
        </w:rPr>
        <w:t>Спектрофотометрия в ультрафиолетовой и видимой областях»</w:t>
      </w:r>
      <w:r w:rsidR="00E76A51">
        <w:rPr>
          <w:rFonts w:ascii="Times New Roman" w:hAnsi="Times New Roman" w:cs="Times New Roman"/>
          <w:sz w:val="28"/>
          <w:szCs w:val="28"/>
        </w:rPr>
        <w:t>)</w:t>
      </w:r>
      <w:r w:rsidRPr="00B04BDF">
        <w:rPr>
          <w:rFonts w:ascii="Times New Roman" w:hAnsi="Times New Roman" w:cs="Times New Roman"/>
          <w:sz w:val="28"/>
          <w:szCs w:val="28"/>
        </w:rPr>
        <w:t>.</w:t>
      </w:r>
    </w:p>
    <w:p w:rsidR="00B04BDF" w:rsidRPr="001C7AA6"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 xml:space="preserve">Градуировочный раствор. </w:t>
      </w:r>
      <w:r w:rsidR="005100F3">
        <w:rPr>
          <w:rFonts w:ascii="Times New Roman" w:hAnsi="Times New Roman" w:cs="Times New Roman"/>
          <w:sz w:val="28"/>
          <w:szCs w:val="28"/>
        </w:rPr>
        <w:t>В</w:t>
      </w:r>
      <w:r w:rsidR="005100F3" w:rsidRPr="00B04BDF">
        <w:rPr>
          <w:rFonts w:ascii="Times New Roman" w:hAnsi="Times New Roman" w:cs="Times New Roman"/>
          <w:sz w:val="28"/>
          <w:szCs w:val="28"/>
        </w:rPr>
        <w:t xml:space="preserve"> мерную колбу вместимостью 100</w:t>
      </w:r>
      <w:r w:rsidR="005100F3">
        <w:rPr>
          <w:rFonts w:ascii="Times New Roman" w:hAnsi="Times New Roman" w:cs="Times New Roman"/>
          <w:sz w:val="28"/>
          <w:szCs w:val="28"/>
        </w:rPr>
        <w:t>0</w:t>
      </w:r>
      <w:r w:rsidR="00BF7676">
        <w:rPr>
          <w:rFonts w:ascii="Times New Roman" w:hAnsi="Times New Roman" w:cs="Times New Roman"/>
          <w:sz w:val="28"/>
          <w:szCs w:val="28"/>
        </w:rPr>
        <w:t> </w:t>
      </w:r>
      <w:r w:rsidR="005100F3" w:rsidRPr="00B04BDF">
        <w:rPr>
          <w:rFonts w:ascii="Times New Roman" w:hAnsi="Times New Roman" w:cs="Times New Roman"/>
          <w:sz w:val="28"/>
          <w:szCs w:val="28"/>
        </w:rPr>
        <w:t xml:space="preserve">мл помещают </w:t>
      </w:r>
      <w:r w:rsidRPr="00B04BDF">
        <w:rPr>
          <w:rFonts w:ascii="Times New Roman" w:hAnsi="Times New Roman" w:cs="Times New Roman"/>
          <w:sz w:val="28"/>
          <w:szCs w:val="28"/>
        </w:rPr>
        <w:t>2,211</w:t>
      </w:r>
      <w:r w:rsidR="00BF7676">
        <w:rPr>
          <w:rFonts w:ascii="Times New Roman" w:hAnsi="Times New Roman" w:cs="Times New Roman"/>
          <w:sz w:val="28"/>
          <w:szCs w:val="28"/>
        </w:rPr>
        <w:t> </w:t>
      </w:r>
      <w:r w:rsidRPr="00B04BDF">
        <w:rPr>
          <w:rFonts w:ascii="Times New Roman" w:hAnsi="Times New Roman" w:cs="Times New Roman"/>
          <w:sz w:val="28"/>
          <w:szCs w:val="28"/>
        </w:rPr>
        <w:t>г натрия фторида, пре</w:t>
      </w:r>
      <w:r w:rsidR="00BF7676">
        <w:rPr>
          <w:rFonts w:ascii="Times New Roman" w:hAnsi="Times New Roman" w:cs="Times New Roman"/>
          <w:sz w:val="28"/>
          <w:szCs w:val="28"/>
        </w:rPr>
        <w:t>дварительно высушенного при 105 </w:t>
      </w:r>
      <w:r w:rsidRPr="00B04BDF">
        <w:rPr>
          <w:rFonts w:ascii="Times New Roman" w:hAnsi="Times New Roman" w:cs="Times New Roman"/>
          <w:sz w:val="28"/>
          <w:szCs w:val="28"/>
        </w:rPr>
        <w:t xml:space="preserve">°С до постоянной массы, растворяют в воде для хроматографии и доводят объём раствора этим же растворителем до метки. </w:t>
      </w:r>
      <w:r w:rsidR="00E72DA9">
        <w:rPr>
          <w:rFonts w:ascii="Times New Roman" w:hAnsi="Times New Roman" w:cs="Times New Roman"/>
          <w:sz w:val="28"/>
          <w:szCs w:val="28"/>
        </w:rPr>
        <w:t>В</w:t>
      </w:r>
      <w:r w:rsidR="00E72DA9" w:rsidRPr="00B04BDF">
        <w:rPr>
          <w:rFonts w:ascii="Times New Roman" w:hAnsi="Times New Roman" w:cs="Times New Roman"/>
          <w:sz w:val="28"/>
          <w:szCs w:val="28"/>
        </w:rPr>
        <w:t xml:space="preserve"> мерную колбу </w:t>
      </w:r>
      <w:r w:rsidR="00BF7676">
        <w:rPr>
          <w:rFonts w:ascii="Times New Roman" w:hAnsi="Times New Roman" w:cs="Times New Roman"/>
          <w:sz w:val="28"/>
          <w:szCs w:val="28"/>
        </w:rPr>
        <w:t>вместимостью 100 </w:t>
      </w:r>
      <w:r w:rsidR="00E72DA9" w:rsidRPr="001C7AA6">
        <w:rPr>
          <w:rFonts w:ascii="Times New Roman" w:hAnsi="Times New Roman" w:cs="Times New Roman"/>
          <w:sz w:val="28"/>
          <w:szCs w:val="28"/>
        </w:rPr>
        <w:t xml:space="preserve">мл </w:t>
      </w:r>
      <w:r w:rsidR="00E72DA9" w:rsidRPr="00B04BDF">
        <w:rPr>
          <w:rFonts w:ascii="Times New Roman" w:hAnsi="Times New Roman" w:cs="Times New Roman"/>
          <w:sz w:val="28"/>
          <w:szCs w:val="28"/>
        </w:rPr>
        <w:t xml:space="preserve">помещают </w:t>
      </w:r>
      <w:r w:rsidR="00BF7676">
        <w:rPr>
          <w:rFonts w:ascii="Times New Roman" w:hAnsi="Times New Roman" w:cs="Times New Roman"/>
          <w:sz w:val="28"/>
          <w:szCs w:val="28"/>
        </w:rPr>
        <w:t>1,0 </w:t>
      </w:r>
      <w:r w:rsidRPr="00B04BDF">
        <w:rPr>
          <w:rFonts w:ascii="Times New Roman" w:hAnsi="Times New Roman" w:cs="Times New Roman"/>
          <w:sz w:val="28"/>
          <w:szCs w:val="28"/>
        </w:rPr>
        <w:t xml:space="preserve">мл полученного раствора </w:t>
      </w:r>
      <w:r w:rsidRPr="001C7AA6">
        <w:rPr>
          <w:rFonts w:ascii="Times New Roman" w:hAnsi="Times New Roman" w:cs="Times New Roman"/>
          <w:sz w:val="28"/>
          <w:szCs w:val="28"/>
        </w:rPr>
        <w:t>и доводят объём раствора водой для хроматографии до метки.</w:t>
      </w:r>
    </w:p>
    <w:p w:rsidR="00B04BDF" w:rsidRPr="001C7AA6" w:rsidRDefault="00B04BDF" w:rsidP="00CD7942">
      <w:pPr>
        <w:spacing w:after="0" w:line="360" w:lineRule="auto"/>
        <w:ind w:firstLine="709"/>
        <w:jc w:val="both"/>
        <w:rPr>
          <w:rFonts w:ascii="Times New Roman" w:hAnsi="Times New Roman" w:cs="Times New Roman"/>
          <w:bCs/>
          <w:sz w:val="28"/>
          <w:szCs w:val="28"/>
        </w:rPr>
      </w:pPr>
      <w:r w:rsidRPr="001C7AA6">
        <w:rPr>
          <w:rFonts w:ascii="Times New Roman" w:hAnsi="Times New Roman" w:cs="Times New Roman"/>
          <w:i/>
          <w:sz w:val="28"/>
          <w:szCs w:val="28"/>
        </w:rPr>
        <w:t xml:space="preserve">Смешанный раствор реагентов. </w:t>
      </w:r>
      <w:r w:rsidRPr="001C7AA6">
        <w:rPr>
          <w:rFonts w:ascii="Times New Roman" w:hAnsi="Times New Roman" w:cs="Times New Roman"/>
          <w:sz w:val="28"/>
          <w:szCs w:val="28"/>
        </w:rPr>
        <w:t>Ацетатный буферный раствор рН</w:t>
      </w:r>
      <w:r w:rsidR="007A3A38">
        <w:rPr>
          <w:rFonts w:ascii="Times New Roman" w:hAnsi="Times New Roman" w:cs="Times New Roman"/>
          <w:sz w:val="28"/>
          <w:szCs w:val="28"/>
        </w:rPr>
        <w:t> </w:t>
      </w:r>
      <w:r w:rsidRPr="001C7AA6">
        <w:rPr>
          <w:rFonts w:ascii="Times New Roman" w:hAnsi="Times New Roman" w:cs="Times New Roman"/>
          <w:sz w:val="28"/>
          <w:szCs w:val="28"/>
        </w:rPr>
        <w:t>4,3</w:t>
      </w:r>
      <w:r w:rsidR="001C7AA6" w:rsidRPr="001C7AA6">
        <w:rPr>
          <w:rFonts w:ascii="Times New Roman" w:hAnsi="Times New Roman" w:cs="Times New Roman"/>
          <w:color w:val="000000"/>
          <w:sz w:val="28"/>
          <w:szCs w:val="28"/>
        </w:rPr>
        <w:t>—</w:t>
      </w:r>
      <w:r w:rsidRPr="001C7AA6">
        <w:rPr>
          <w:rFonts w:ascii="Times New Roman" w:hAnsi="Times New Roman" w:cs="Times New Roman"/>
          <w:sz w:val="28"/>
          <w:szCs w:val="28"/>
        </w:rPr>
        <w:t>раствор л</w:t>
      </w:r>
      <w:r w:rsidRPr="001C7AA6">
        <w:rPr>
          <w:rFonts w:ascii="Times New Roman" w:hAnsi="Times New Roman" w:cs="Times New Roman"/>
          <w:bCs/>
          <w:sz w:val="28"/>
          <w:szCs w:val="28"/>
        </w:rPr>
        <w:t>антана(III) нитрата 0,0005 М</w:t>
      </w:r>
      <w:r w:rsidR="001C7AA6" w:rsidRPr="001C7AA6">
        <w:rPr>
          <w:rFonts w:ascii="Times New Roman" w:hAnsi="Times New Roman" w:cs="Times New Roman"/>
          <w:color w:val="000000"/>
          <w:sz w:val="28"/>
          <w:szCs w:val="28"/>
        </w:rPr>
        <w:t>—</w:t>
      </w:r>
      <w:r w:rsidRPr="001C7AA6">
        <w:rPr>
          <w:rFonts w:ascii="Times New Roman" w:hAnsi="Times New Roman" w:cs="Times New Roman"/>
          <w:bCs/>
          <w:sz w:val="28"/>
          <w:szCs w:val="28"/>
        </w:rPr>
        <w:t>раствор ализаринкомплексона 0,0005 М</w:t>
      </w:r>
      <w:r w:rsidR="001C7AA6" w:rsidRPr="001C7AA6">
        <w:rPr>
          <w:rFonts w:ascii="Times New Roman" w:hAnsi="Times New Roman" w:cs="Times New Roman"/>
          <w:color w:val="000000"/>
          <w:sz w:val="28"/>
          <w:szCs w:val="28"/>
        </w:rPr>
        <w:t>—</w:t>
      </w:r>
      <w:r w:rsidRPr="001C7AA6">
        <w:rPr>
          <w:rFonts w:ascii="Times New Roman" w:hAnsi="Times New Roman" w:cs="Times New Roman"/>
          <w:bCs/>
          <w:sz w:val="28"/>
          <w:szCs w:val="28"/>
        </w:rPr>
        <w:t>ацетон 1:5:6,5:11.</w:t>
      </w:r>
    </w:p>
    <w:p w:rsidR="00B04BDF" w:rsidRPr="001C7AA6" w:rsidRDefault="00B04BDF" w:rsidP="00CD7942">
      <w:pPr>
        <w:spacing w:after="0" w:line="360" w:lineRule="auto"/>
        <w:ind w:firstLine="709"/>
        <w:jc w:val="both"/>
        <w:rPr>
          <w:rFonts w:ascii="Times New Roman" w:hAnsi="Times New Roman" w:cs="Times New Roman"/>
          <w:bCs/>
          <w:sz w:val="28"/>
          <w:szCs w:val="28"/>
        </w:rPr>
      </w:pPr>
      <w:r w:rsidRPr="001C7AA6">
        <w:rPr>
          <w:rFonts w:ascii="Times New Roman" w:hAnsi="Times New Roman" w:cs="Times New Roman"/>
          <w:bCs/>
          <w:i/>
          <w:sz w:val="28"/>
          <w:szCs w:val="28"/>
        </w:rPr>
        <w:t>Контрольный раствор.</w:t>
      </w:r>
      <w:r w:rsidRPr="001C7AA6">
        <w:rPr>
          <w:rFonts w:ascii="Times New Roman" w:hAnsi="Times New Roman" w:cs="Times New Roman"/>
          <w:bCs/>
          <w:sz w:val="28"/>
          <w:szCs w:val="28"/>
        </w:rPr>
        <w:t xml:space="preserve"> В мерную колбу вместимостью 50</w:t>
      </w:r>
      <w:r w:rsidR="00823E30">
        <w:rPr>
          <w:rFonts w:ascii="Times New Roman" w:hAnsi="Times New Roman" w:cs="Times New Roman"/>
          <w:bCs/>
          <w:sz w:val="28"/>
          <w:szCs w:val="28"/>
        </w:rPr>
        <w:t> </w:t>
      </w:r>
      <w:r w:rsidRPr="001C7AA6">
        <w:rPr>
          <w:rFonts w:ascii="Times New Roman" w:hAnsi="Times New Roman" w:cs="Times New Roman"/>
          <w:bCs/>
          <w:sz w:val="28"/>
          <w:szCs w:val="28"/>
        </w:rPr>
        <w:t>мл помещают 25,0</w:t>
      </w:r>
      <w:r w:rsidR="00823E30">
        <w:rPr>
          <w:rFonts w:ascii="Times New Roman" w:hAnsi="Times New Roman" w:cs="Times New Roman"/>
          <w:bCs/>
          <w:sz w:val="28"/>
          <w:szCs w:val="28"/>
        </w:rPr>
        <w:t> </w:t>
      </w:r>
      <w:r w:rsidRPr="001C7AA6">
        <w:rPr>
          <w:rFonts w:ascii="Times New Roman" w:hAnsi="Times New Roman" w:cs="Times New Roman"/>
          <w:bCs/>
          <w:sz w:val="28"/>
          <w:szCs w:val="28"/>
        </w:rPr>
        <w:t>мл смешанного раствора реагентов и доводят объём раствора водой для хроматографии до метки.</w:t>
      </w:r>
    </w:p>
    <w:p w:rsidR="00B04BDF" w:rsidRPr="00B04BDF" w:rsidRDefault="00B04BDF" w:rsidP="00CD7942">
      <w:pPr>
        <w:spacing w:after="0" w:line="360" w:lineRule="auto"/>
        <w:ind w:firstLine="709"/>
        <w:jc w:val="both"/>
        <w:rPr>
          <w:rFonts w:ascii="Times New Roman" w:hAnsi="Times New Roman" w:cs="Times New Roman"/>
          <w:sz w:val="28"/>
          <w:szCs w:val="28"/>
        </w:rPr>
      </w:pPr>
      <w:r w:rsidRPr="00B04BDF">
        <w:rPr>
          <w:rFonts w:ascii="Times New Roman" w:hAnsi="Times New Roman" w:cs="Times New Roman"/>
          <w:i/>
          <w:sz w:val="28"/>
          <w:szCs w:val="28"/>
        </w:rPr>
        <w:t xml:space="preserve">Построение калибровочного графика. </w:t>
      </w:r>
      <w:r w:rsidRPr="00B04BDF">
        <w:rPr>
          <w:rFonts w:ascii="Times New Roman" w:hAnsi="Times New Roman" w:cs="Times New Roman"/>
          <w:sz w:val="28"/>
          <w:szCs w:val="28"/>
        </w:rPr>
        <w:t>В мерные колбы вместимостью 50</w:t>
      </w:r>
      <w:r w:rsidR="00BF7676">
        <w:rPr>
          <w:rFonts w:ascii="Times New Roman" w:hAnsi="Times New Roman" w:cs="Times New Roman"/>
          <w:sz w:val="28"/>
          <w:szCs w:val="28"/>
        </w:rPr>
        <w:t> мл помещают 0,1 мл, 0,2 мл, 0,3 мл, 0,4 </w:t>
      </w:r>
      <w:r w:rsidRPr="00B04BDF">
        <w:rPr>
          <w:rFonts w:ascii="Times New Roman" w:hAnsi="Times New Roman" w:cs="Times New Roman"/>
          <w:sz w:val="28"/>
          <w:szCs w:val="28"/>
        </w:rPr>
        <w:t>мл и 0,5</w:t>
      </w:r>
      <w:r w:rsidR="00BF7676">
        <w:rPr>
          <w:rFonts w:ascii="Times New Roman" w:hAnsi="Times New Roman" w:cs="Times New Roman"/>
          <w:sz w:val="28"/>
          <w:szCs w:val="28"/>
        </w:rPr>
        <w:t> </w:t>
      </w:r>
      <w:r w:rsidRPr="00B04BDF">
        <w:rPr>
          <w:rFonts w:ascii="Times New Roman" w:hAnsi="Times New Roman" w:cs="Times New Roman"/>
          <w:sz w:val="28"/>
          <w:szCs w:val="28"/>
        </w:rPr>
        <w:t>мл градуировочного раствора, соответствующие концен</w:t>
      </w:r>
      <w:r w:rsidR="00BF7676">
        <w:rPr>
          <w:rFonts w:ascii="Times New Roman" w:hAnsi="Times New Roman" w:cs="Times New Roman"/>
          <w:sz w:val="28"/>
          <w:szCs w:val="28"/>
        </w:rPr>
        <w:t>трациям в испытуемой пробе 0,04 мг/л, 0,08 мг/л, 0,12 </w:t>
      </w:r>
      <w:r w:rsidRPr="00B04BDF">
        <w:rPr>
          <w:rFonts w:ascii="Times New Roman" w:hAnsi="Times New Roman" w:cs="Times New Roman"/>
          <w:sz w:val="28"/>
          <w:szCs w:val="28"/>
        </w:rPr>
        <w:t>мг/л, 0,16</w:t>
      </w:r>
      <w:r w:rsidR="00BF7676">
        <w:rPr>
          <w:rFonts w:ascii="Times New Roman" w:hAnsi="Times New Roman" w:cs="Times New Roman"/>
          <w:sz w:val="28"/>
          <w:szCs w:val="28"/>
        </w:rPr>
        <w:t> мг/л и 0,20 </w:t>
      </w:r>
      <w:r w:rsidRPr="00B04BDF">
        <w:rPr>
          <w:rFonts w:ascii="Times New Roman" w:hAnsi="Times New Roman" w:cs="Times New Roman"/>
          <w:sz w:val="28"/>
          <w:szCs w:val="28"/>
        </w:rPr>
        <w:t>мг/л фторид-иона, прибавляют 20</w:t>
      </w:r>
      <w:r w:rsidR="00BF7676">
        <w:rPr>
          <w:rFonts w:ascii="Times New Roman" w:hAnsi="Times New Roman" w:cs="Times New Roman"/>
          <w:sz w:val="28"/>
          <w:szCs w:val="28"/>
        </w:rPr>
        <w:t> </w:t>
      </w:r>
      <w:r w:rsidRPr="00B04BDF">
        <w:rPr>
          <w:rFonts w:ascii="Times New Roman" w:hAnsi="Times New Roman" w:cs="Times New Roman"/>
          <w:sz w:val="28"/>
          <w:szCs w:val="28"/>
        </w:rPr>
        <w:t>м</w:t>
      </w:r>
      <w:r w:rsidR="00BF7676">
        <w:rPr>
          <w:rFonts w:ascii="Times New Roman" w:hAnsi="Times New Roman" w:cs="Times New Roman"/>
          <w:sz w:val="28"/>
          <w:szCs w:val="28"/>
        </w:rPr>
        <w:t>л воды для хроматографии и 25,0 </w:t>
      </w:r>
      <w:r w:rsidRPr="00B04BDF">
        <w:rPr>
          <w:rFonts w:ascii="Times New Roman" w:hAnsi="Times New Roman" w:cs="Times New Roman"/>
          <w:sz w:val="28"/>
          <w:szCs w:val="28"/>
        </w:rPr>
        <w:t xml:space="preserve">мл смешанного раствора реагентов, доводят объём раствора водой для хроматографии до метки. </w:t>
      </w:r>
      <w:r w:rsidR="00097D7F">
        <w:rPr>
          <w:rFonts w:ascii="Times New Roman" w:hAnsi="Times New Roman" w:cs="Times New Roman"/>
          <w:sz w:val="28"/>
          <w:szCs w:val="28"/>
        </w:rPr>
        <w:t>Измеряют о</w:t>
      </w:r>
      <w:r w:rsidRPr="00B04BDF">
        <w:rPr>
          <w:rFonts w:ascii="Times New Roman" w:hAnsi="Times New Roman" w:cs="Times New Roman"/>
          <w:sz w:val="28"/>
          <w:szCs w:val="28"/>
        </w:rPr>
        <w:t xml:space="preserve">птические плотности полученных растворов на спектрофотометре </w:t>
      </w:r>
      <w:r w:rsidR="001C7AA6">
        <w:rPr>
          <w:rFonts w:ascii="Times New Roman" w:hAnsi="Times New Roman" w:cs="Times New Roman"/>
          <w:sz w:val="28"/>
          <w:szCs w:val="28"/>
        </w:rPr>
        <w:t>ч</w:t>
      </w:r>
      <w:r w:rsidR="001C7AA6" w:rsidRPr="00B04BDF">
        <w:rPr>
          <w:rFonts w:ascii="Times New Roman" w:hAnsi="Times New Roman" w:cs="Times New Roman"/>
          <w:sz w:val="28"/>
          <w:szCs w:val="28"/>
        </w:rPr>
        <w:t>ерез 15</w:t>
      </w:r>
      <w:r w:rsidR="00097D7F">
        <w:rPr>
          <w:rFonts w:ascii="Times New Roman" w:hAnsi="Times New Roman" w:cs="Times New Roman"/>
          <w:sz w:val="28"/>
          <w:szCs w:val="28"/>
        </w:rPr>
        <w:t> </w:t>
      </w:r>
      <w:r w:rsidR="001C7AA6" w:rsidRPr="00B04BDF">
        <w:rPr>
          <w:rFonts w:ascii="Times New Roman" w:hAnsi="Times New Roman" w:cs="Times New Roman"/>
          <w:sz w:val="28"/>
          <w:szCs w:val="28"/>
        </w:rPr>
        <w:t xml:space="preserve">мин </w:t>
      </w:r>
      <w:r w:rsidRPr="00B04BDF">
        <w:rPr>
          <w:rFonts w:ascii="Times New Roman" w:hAnsi="Times New Roman" w:cs="Times New Roman"/>
          <w:sz w:val="28"/>
          <w:szCs w:val="28"/>
        </w:rPr>
        <w:t>при 600</w:t>
      </w:r>
      <w:r w:rsidR="001C7AA6">
        <w:rPr>
          <w:rFonts w:ascii="Times New Roman" w:hAnsi="Times New Roman" w:cs="Times New Roman"/>
          <w:sz w:val="28"/>
          <w:szCs w:val="28"/>
        </w:rPr>
        <w:t> </w:t>
      </w:r>
      <w:r w:rsidRPr="00B04BDF">
        <w:rPr>
          <w:rFonts w:ascii="Times New Roman" w:hAnsi="Times New Roman" w:cs="Times New Roman"/>
          <w:sz w:val="28"/>
          <w:szCs w:val="28"/>
        </w:rPr>
        <w:t>нм</w:t>
      </w:r>
      <w:r w:rsidR="001C7AA6">
        <w:rPr>
          <w:rFonts w:ascii="Times New Roman" w:hAnsi="Times New Roman" w:cs="Times New Roman"/>
          <w:sz w:val="28"/>
          <w:szCs w:val="28"/>
        </w:rPr>
        <w:t xml:space="preserve"> в кювете с толщиной слоя 1 </w:t>
      </w:r>
      <w:r w:rsidR="003C5E8E">
        <w:rPr>
          <w:rFonts w:ascii="Times New Roman" w:hAnsi="Times New Roman" w:cs="Times New Roman"/>
          <w:sz w:val="28"/>
          <w:szCs w:val="28"/>
        </w:rPr>
        <w:t>с</w:t>
      </w:r>
      <w:r w:rsidR="001C7AA6">
        <w:rPr>
          <w:rFonts w:ascii="Times New Roman" w:hAnsi="Times New Roman" w:cs="Times New Roman"/>
          <w:sz w:val="28"/>
          <w:szCs w:val="28"/>
        </w:rPr>
        <w:t>м относительно контрольного раствора.</w:t>
      </w:r>
    </w:p>
    <w:p w:rsidR="00B04BDF" w:rsidRPr="00B04BDF" w:rsidRDefault="00BF7676" w:rsidP="00CD79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25,0 </w:t>
      </w:r>
      <w:r w:rsidR="00B04BDF" w:rsidRPr="00B04BDF">
        <w:rPr>
          <w:rFonts w:ascii="Times New Roman" w:hAnsi="Times New Roman" w:cs="Times New Roman"/>
          <w:sz w:val="28"/>
          <w:szCs w:val="28"/>
        </w:rPr>
        <w:t>мл испытуемо</w:t>
      </w:r>
      <w:r w:rsidR="00BD010F">
        <w:rPr>
          <w:rFonts w:ascii="Times New Roman" w:hAnsi="Times New Roman" w:cs="Times New Roman"/>
          <w:sz w:val="28"/>
          <w:szCs w:val="28"/>
        </w:rPr>
        <w:t>й</w:t>
      </w:r>
      <w:r w:rsidR="00B04BDF" w:rsidRPr="00B04BDF">
        <w:rPr>
          <w:rFonts w:ascii="Times New Roman" w:hAnsi="Times New Roman" w:cs="Times New Roman"/>
          <w:sz w:val="28"/>
          <w:szCs w:val="28"/>
        </w:rPr>
        <w:t xml:space="preserve"> </w:t>
      </w:r>
      <w:r w:rsidR="00BD010F">
        <w:rPr>
          <w:rFonts w:ascii="Times New Roman" w:hAnsi="Times New Roman" w:cs="Times New Roman"/>
          <w:sz w:val="28"/>
          <w:szCs w:val="28"/>
        </w:rPr>
        <w:t xml:space="preserve">воды </w:t>
      </w:r>
      <w:r w:rsidR="00B04BDF" w:rsidRPr="00B04BDF">
        <w:rPr>
          <w:rFonts w:ascii="Times New Roman" w:hAnsi="Times New Roman" w:cs="Times New Roman"/>
          <w:sz w:val="28"/>
          <w:szCs w:val="28"/>
        </w:rPr>
        <w:t>для гемодиализа прибавляют 25,0</w:t>
      </w:r>
      <w:r>
        <w:rPr>
          <w:rFonts w:ascii="Times New Roman" w:hAnsi="Times New Roman" w:cs="Times New Roman"/>
          <w:sz w:val="28"/>
          <w:szCs w:val="28"/>
        </w:rPr>
        <w:t> </w:t>
      </w:r>
      <w:r w:rsidR="00B04BDF" w:rsidRPr="00B04BDF">
        <w:rPr>
          <w:rFonts w:ascii="Times New Roman" w:hAnsi="Times New Roman" w:cs="Times New Roman"/>
          <w:sz w:val="28"/>
          <w:szCs w:val="28"/>
        </w:rPr>
        <w:t>мл смешанного раствора реагентов</w:t>
      </w:r>
      <w:r w:rsidR="001C7AA6">
        <w:rPr>
          <w:rFonts w:ascii="Times New Roman" w:hAnsi="Times New Roman" w:cs="Times New Roman"/>
          <w:sz w:val="28"/>
          <w:szCs w:val="28"/>
        </w:rPr>
        <w:t xml:space="preserve">. </w:t>
      </w:r>
      <w:r w:rsidR="005D1F65">
        <w:rPr>
          <w:rFonts w:ascii="Times New Roman" w:hAnsi="Times New Roman" w:cs="Times New Roman"/>
          <w:sz w:val="28"/>
          <w:szCs w:val="28"/>
        </w:rPr>
        <w:t>Измеряют о</w:t>
      </w:r>
      <w:r w:rsidR="00B04BDF" w:rsidRPr="00B04BDF">
        <w:rPr>
          <w:rFonts w:ascii="Times New Roman" w:hAnsi="Times New Roman" w:cs="Times New Roman"/>
          <w:sz w:val="28"/>
          <w:szCs w:val="28"/>
        </w:rPr>
        <w:t xml:space="preserve">птические плотности полученных растворов на спектрофотометре </w:t>
      </w:r>
      <w:r w:rsidR="001C7AA6" w:rsidRPr="00B04BDF">
        <w:rPr>
          <w:rFonts w:ascii="Times New Roman" w:hAnsi="Times New Roman" w:cs="Times New Roman"/>
          <w:sz w:val="28"/>
          <w:szCs w:val="28"/>
        </w:rPr>
        <w:t xml:space="preserve">через 15 мин </w:t>
      </w:r>
      <w:r w:rsidR="00B04BDF" w:rsidRPr="00B04BDF">
        <w:rPr>
          <w:rFonts w:ascii="Times New Roman" w:hAnsi="Times New Roman" w:cs="Times New Roman"/>
          <w:sz w:val="28"/>
          <w:szCs w:val="28"/>
        </w:rPr>
        <w:t>при 600</w:t>
      </w:r>
      <w:r w:rsidR="005D1F65">
        <w:rPr>
          <w:rFonts w:ascii="Times New Roman" w:hAnsi="Times New Roman" w:cs="Times New Roman"/>
          <w:sz w:val="28"/>
          <w:szCs w:val="28"/>
        </w:rPr>
        <w:t> </w:t>
      </w:r>
      <w:r w:rsidR="00B04BDF" w:rsidRPr="00B04BDF">
        <w:rPr>
          <w:rFonts w:ascii="Times New Roman" w:hAnsi="Times New Roman" w:cs="Times New Roman"/>
          <w:sz w:val="28"/>
          <w:szCs w:val="28"/>
        </w:rPr>
        <w:t>нм в кювете с толщиной слоя 1 </w:t>
      </w:r>
      <w:r w:rsidR="00030BC1">
        <w:rPr>
          <w:rFonts w:ascii="Times New Roman" w:hAnsi="Times New Roman" w:cs="Times New Roman"/>
          <w:sz w:val="28"/>
          <w:szCs w:val="28"/>
        </w:rPr>
        <w:t>с</w:t>
      </w:r>
      <w:r w:rsidR="00B04BDF" w:rsidRPr="00B04BDF">
        <w:rPr>
          <w:rFonts w:ascii="Times New Roman" w:hAnsi="Times New Roman" w:cs="Times New Roman"/>
          <w:sz w:val="28"/>
          <w:szCs w:val="28"/>
        </w:rPr>
        <w:t>м</w:t>
      </w:r>
      <w:r w:rsidR="001C7AA6">
        <w:rPr>
          <w:rFonts w:ascii="Times New Roman" w:hAnsi="Times New Roman" w:cs="Times New Roman"/>
          <w:sz w:val="28"/>
          <w:szCs w:val="28"/>
        </w:rPr>
        <w:t xml:space="preserve"> относительно контрольного раствора</w:t>
      </w:r>
      <w:r w:rsidR="00B04BDF" w:rsidRPr="00B04BDF">
        <w:rPr>
          <w:rFonts w:ascii="Times New Roman" w:hAnsi="Times New Roman" w:cs="Times New Roman"/>
          <w:sz w:val="28"/>
          <w:szCs w:val="28"/>
        </w:rPr>
        <w:t>. По калибровочному графику находят концентрацию фторид-иона.</w:t>
      </w:r>
    </w:p>
    <w:p w:rsidR="001568A7" w:rsidRPr="001568A7" w:rsidRDefault="00B04BDF" w:rsidP="001568A7">
      <w:pPr>
        <w:spacing w:after="0" w:line="360" w:lineRule="auto"/>
        <w:ind w:firstLine="709"/>
        <w:jc w:val="both"/>
        <w:rPr>
          <w:rFonts w:ascii="Times New Roman" w:eastAsiaTheme="minorEastAsia" w:hAnsi="Times New Roman" w:cs="Times New Roman"/>
          <w:sz w:val="28"/>
          <w:szCs w:val="28"/>
          <w:lang w:eastAsia="ru-RU"/>
        </w:rPr>
      </w:pPr>
      <w:r w:rsidRPr="00B04BDF">
        <w:rPr>
          <w:rFonts w:ascii="Times New Roman" w:hAnsi="Times New Roman" w:cs="Times New Roman"/>
          <w:b/>
          <w:sz w:val="28"/>
          <w:szCs w:val="28"/>
        </w:rPr>
        <w:lastRenderedPageBreak/>
        <w:t xml:space="preserve">Сульфаты. </w:t>
      </w:r>
      <w:r w:rsidR="00BF7676">
        <w:rPr>
          <w:rFonts w:ascii="Times New Roman" w:hAnsi="Times New Roman" w:cs="Times New Roman"/>
          <w:sz w:val="28"/>
          <w:szCs w:val="28"/>
        </w:rPr>
        <w:t>Не более 100 мкг/мл (100 </w:t>
      </w:r>
      <w:r w:rsidRPr="00B04BDF">
        <w:rPr>
          <w:rFonts w:ascii="Times New Roman" w:hAnsi="Times New Roman" w:cs="Times New Roman"/>
          <w:sz w:val="28"/>
          <w:szCs w:val="28"/>
          <w:lang w:val="en-US"/>
        </w:rPr>
        <w:t>ppm</w:t>
      </w:r>
      <w:r w:rsidRPr="00B04BDF">
        <w:rPr>
          <w:rFonts w:ascii="Times New Roman" w:hAnsi="Times New Roman" w:cs="Times New Roman"/>
          <w:sz w:val="28"/>
          <w:szCs w:val="28"/>
        </w:rPr>
        <w:t>).</w:t>
      </w:r>
      <w:r w:rsidRPr="00B04BDF">
        <w:rPr>
          <w:rFonts w:ascii="Times New Roman" w:hAnsi="Times New Roman" w:cs="Times New Roman"/>
          <w:b/>
          <w:sz w:val="28"/>
          <w:szCs w:val="28"/>
        </w:rPr>
        <w:t xml:space="preserve"> </w:t>
      </w:r>
      <w:r w:rsidR="001568A7" w:rsidRPr="001568A7">
        <w:rPr>
          <w:rFonts w:ascii="Times New Roman" w:eastAsiaTheme="minorEastAsia" w:hAnsi="Times New Roman" w:cs="Times New Roman"/>
          <w:sz w:val="28"/>
          <w:szCs w:val="28"/>
          <w:lang w:eastAsia="ru-RU"/>
        </w:rPr>
        <w:t>Определение проводят методом титриметрии (ОФС «Титриметрия (титриметрические методы анализа)»).</w:t>
      </w:r>
    </w:p>
    <w:p w:rsidR="00B04BDF" w:rsidRPr="00B04BDF" w:rsidRDefault="00B04BDF" w:rsidP="00CD7942">
      <w:pPr>
        <w:tabs>
          <w:tab w:val="left" w:pos="1418"/>
          <w:tab w:val="left" w:pos="3119"/>
          <w:tab w:val="left" w:pos="5103"/>
        </w:tabs>
        <w:spacing w:after="0" w:line="360" w:lineRule="auto"/>
        <w:ind w:firstLine="709"/>
        <w:jc w:val="both"/>
        <w:rPr>
          <w:rFonts w:ascii="Times New Roman" w:eastAsia="Calibri" w:hAnsi="Times New Roman" w:cs="Times New Roman"/>
          <w:color w:val="000000"/>
          <w:sz w:val="28"/>
          <w:szCs w:val="28"/>
        </w:rPr>
      </w:pPr>
      <w:r w:rsidRPr="00B04BDF">
        <w:rPr>
          <w:rFonts w:ascii="Times New Roman" w:hAnsi="Times New Roman" w:cs="Times New Roman"/>
          <w:sz w:val="28"/>
          <w:szCs w:val="28"/>
        </w:rPr>
        <w:t xml:space="preserve">В </w:t>
      </w:r>
      <w:r w:rsidR="005E7797">
        <w:rPr>
          <w:rFonts w:ascii="Times New Roman" w:hAnsi="Times New Roman" w:cs="Times New Roman"/>
          <w:sz w:val="28"/>
          <w:szCs w:val="28"/>
        </w:rPr>
        <w:t xml:space="preserve">коническую </w:t>
      </w:r>
      <w:r w:rsidRPr="00B04BDF">
        <w:rPr>
          <w:rFonts w:ascii="Times New Roman" w:hAnsi="Times New Roman" w:cs="Times New Roman"/>
          <w:sz w:val="28"/>
          <w:szCs w:val="28"/>
        </w:rPr>
        <w:t>колбу вместимостью 250</w:t>
      </w:r>
      <w:r w:rsidR="00823E30">
        <w:rPr>
          <w:rFonts w:ascii="Times New Roman" w:hAnsi="Times New Roman" w:cs="Times New Roman"/>
          <w:sz w:val="28"/>
          <w:szCs w:val="28"/>
        </w:rPr>
        <w:t> </w:t>
      </w:r>
      <w:r w:rsidRPr="00B04BDF">
        <w:rPr>
          <w:rFonts w:ascii="Times New Roman" w:hAnsi="Times New Roman" w:cs="Times New Roman"/>
          <w:sz w:val="28"/>
          <w:szCs w:val="28"/>
        </w:rPr>
        <w:t>мл помещают 100,0</w:t>
      </w:r>
      <w:r w:rsidR="00823E30">
        <w:rPr>
          <w:rFonts w:ascii="Times New Roman" w:hAnsi="Times New Roman" w:cs="Times New Roman"/>
          <w:sz w:val="28"/>
          <w:szCs w:val="28"/>
        </w:rPr>
        <w:t> </w:t>
      </w:r>
      <w:r w:rsidRPr="00B04BDF">
        <w:rPr>
          <w:rFonts w:ascii="Times New Roman" w:hAnsi="Times New Roman" w:cs="Times New Roman"/>
          <w:sz w:val="28"/>
          <w:szCs w:val="28"/>
        </w:rPr>
        <w:t xml:space="preserve">мл испытуемой воды для гемодиализа, прибавляют </w:t>
      </w:r>
      <w:r w:rsidR="00BF7676">
        <w:rPr>
          <w:rFonts w:ascii="Times New Roman" w:hAnsi="Times New Roman" w:cs="Times New Roman"/>
          <w:sz w:val="28"/>
          <w:szCs w:val="28"/>
        </w:rPr>
        <w:t>0,15 </w:t>
      </w:r>
      <w:r w:rsidR="001C7AA6">
        <w:rPr>
          <w:rFonts w:ascii="Times New Roman" w:hAnsi="Times New Roman" w:cs="Times New Roman"/>
          <w:sz w:val="28"/>
          <w:szCs w:val="28"/>
        </w:rPr>
        <w:t>мл</w:t>
      </w:r>
      <w:r w:rsidRPr="00B04BDF">
        <w:rPr>
          <w:rFonts w:ascii="Times New Roman" w:hAnsi="Times New Roman" w:cs="Times New Roman"/>
          <w:sz w:val="28"/>
          <w:szCs w:val="28"/>
        </w:rPr>
        <w:t xml:space="preserve"> хлористоводородной кислоты </w:t>
      </w:r>
      <w:r w:rsidR="001C7AA6" w:rsidRPr="00B04BDF">
        <w:rPr>
          <w:rFonts w:ascii="Times New Roman" w:hAnsi="Times New Roman" w:cs="Times New Roman"/>
          <w:sz w:val="28"/>
          <w:szCs w:val="28"/>
        </w:rPr>
        <w:t xml:space="preserve">концентрированной </w:t>
      </w:r>
      <w:r w:rsidR="00BF7676">
        <w:rPr>
          <w:rFonts w:ascii="Times New Roman" w:hAnsi="Times New Roman" w:cs="Times New Roman"/>
          <w:sz w:val="28"/>
          <w:szCs w:val="28"/>
        </w:rPr>
        <w:t>и 25,0 </w:t>
      </w:r>
      <w:r w:rsidRPr="00B04BDF">
        <w:rPr>
          <w:rFonts w:ascii="Times New Roman" w:hAnsi="Times New Roman" w:cs="Times New Roman"/>
          <w:sz w:val="28"/>
          <w:szCs w:val="28"/>
        </w:rPr>
        <w:t>мл 0,025</w:t>
      </w:r>
      <w:r w:rsidR="00BF7676">
        <w:rPr>
          <w:rFonts w:ascii="Times New Roman" w:hAnsi="Times New Roman" w:cs="Times New Roman"/>
          <w:sz w:val="28"/>
          <w:szCs w:val="28"/>
        </w:rPr>
        <w:t> </w:t>
      </w:r>
      <w:r w:rsidRPr="00B04BDF">
        <w:rPr>
          <w:rFonts w:ascii="Times New Roman" w:hAnsi="Times New Roman" w:cs="Times New Roman"/>
          <w:sz w:val="28"/>
          <w:szCs w:val="28"/>
        </w:rPr>
        <w:t>М раствора бария хлорида. Нагревают до</w:t>
      </w:r>
      <w:r w:rsidR="00ED76E8">
        <w:rPr>
          <w:rFonts w:ascii="Times New Roman" w:hAnsi="Times New Roman" w:cs="Times New Roman"/>
          <w:sz w:val="28"/>
          <w:szCs w:val="28"/>
        </w:rPr>
        <w:t xml:space="preserve"> кипения и кипятят в течение 10 </w:t>
      </w:r>
      <w:r w:rsidRPr="00B04BDF">
        <w:rPr>
          <w:rFonts w:ascii="Times New Roman" w:hAnsi="Times New Roman" w:cs="Times New Roman"/>
          <w:sz w:val="28"/>
          <w:szCs w:val="28"/>
        </w:rPr>
        <w:t xml:space="preserve">мин, </w:t>
      </w:r>
      <w:r w:rsidR="001568A7">
        <w:rPr>
          <w:rFonts w:ascii="Times New Roman" w:hAnsi="Times New Roman" w:cs="Times New Roman"/>
          <w:sz w:val="28"/>
          <w:szCs w:val="28"/>
        </w:rPr>
        <w:t xml:space="preserve">затем </w:t>
      </w:r>
      <w:r w:rsidRPr="00B04BDF">
        <w:rPr>
          <w:rFonts w:ascii="Times New Roman" w:hAnsi="Times New Roman" w:cs="Times New Roman"/>
          <w:sz w:val="28"/>
          <w:szCs w:val="28"/>
        </w:rPr>
        <w:t>выдержив</w:t>
      </w:r>
      <w:r w:rsidR="00BF7676">
        <w:rPr>
          <w:rFonts w:ascii="Times New Roman" w:hAnsi="Times New Roman" w:cs="Times New Roman"/>
          <w:sz w:val="28"/>
          <w:szCs w:val="28"/>
        </w:rPr>
        <w:t>ают на водяной бане в течение 1 </w:t>
      </w:r>
      <w:r w:rsidRPr="00B04BDF">
        <w:rPr>
          <w:rFonts w:ascii="Times New Roman" w:hAnsi="Times New Roman" w:cs="Times New Roman"/>
          <w:sz w:val="28"/>
          <w:szCs w:val="28"/>
        </w:rPr>
        <w:t>ч. Раствор фильтруют, ос</w:t>
      </w:r>
      <w:r w:rsidR="00BF7676">
        <w:rPr>
          <w:rFonts w:ascii="Times New Roman" w:hAnsi="Times New Roman" w:cs="Times New Roman"/>
          <w:sz w:val="28"/>
          <w:szCs w:val="28"/>
        </w:rPr>
        <w:t>адок промывают нагретой до 45±5 </w:t>
      </w:r>
      <w:r w:rsidRPr="00B04BDF">
        <w:rPr>
          <w:rFonts w:ascii="Times New Roman" w:hAnsi="Times New Roman" w:cs="Times New Roman"/>
          <w:sz w:val="28"/>
          <w:szCs w:val="28"/>
        </w:rPr>
        <w:t>°С водой для хроматографии до отрицательной реакции на хлориды (ОФС «Хлориды»). Фильтр с осадком переносят в колбу Эрленмейера, в которой пров</w:t>
      </w:r>
      <w:r w:rsidR="00BF7676">
        <w:rPr>
          <w:rFonts w:ascii="Times New Roman" w:hAnsi="Times New Roman" w:cs="Times New Roman"/>
          <w:sz w:val="28"/>
          <w:szCs w:val="28"/>
        </w:rPr>
        <w:t>одилось осаждение, прибавляют 5 </w:t>
      </w:r>
      <w:r w:rsidRPr="00B04BDF">
        <w:rPr>
          <w:rFonts w:ascii="Times New Roman" w:hAnsi="Times New Roman" w:cs="Times New Roman"/>
          <w:sz w:val="28"/>
          <w:szCs w:val="28"/>
        </w:rPr>
        <w:t xml:space="preserve">мл </w:t>
      </w:r>
      <w:r w:rsidR="00E72DA9" w:rsidRPr="00B04BDF">
        <w:rPr>
          <w:rFonts w:ascii="Times New Roman" w:hAnsi="Times New Roman" w:cs="Times New Roman"/>
          <w:sz w:val="28"/>
          <w:szCs w:val="28"/>
        </w:rPr>
        <w:t xml:space="preserve">аммиака </w:t>
      </w:r>
      <w:r w:rsidRPr="00B04BDF">
        <w:rPr>
          <w:rFonts w:ascii="Times New Roman" w:hAnsi="Times New Roman" w:cs="Times New Roman"/>
          <w:sz w:val="28"/>
          <w:szCs w:val="28"/>
        </w:rPr>
        <w:t>раствора и 12</w:t>
      </w:r>
      <w:r w:rsidR="00BF7676">
        <w:rPr>
          <w:rFonts w:ascii="Times New Roman" w:hAnsi="Times New Roman" w:cs="Times New Roman"/>
          <w:sz w:val="28"/>
          <w:szCs w:val="28"/>
        </w:rPr>
        <w:t> мл 0,025 </w:t>
      </w:r>
      <w:r w:rsidRPr="00B04BDF">
        <w:rPr>
          <w:rFonts w:ascii="Times New Roman" w:hAnsi="Times New Roman" w:cs="Times New Roman"/>
          <w:sz w:val="28"/>
          <w:szCs w:val="28"/>
        </w:rPr>
        <w:t>М раствора натрия эдетата. Колбу нагревают на песчаной бане до кипения и кипятят при перемешивании до растворения осадка. Охлаждают, прибавляют 50</w:t>
      </w:r>
      <w:r w:rsidR="00BF7676">
        <w:rPr>
          <w:rFonts w:ascii="Times New Roman" w:hAnsi="Times New Roman" w:cs="Times New Roman"/>
          <w:sz w:val="28"/>
          <w:szCs w:val="28"/>
        </w:rPr>
        <w:t> мл воды для хроматографии и 5 </w:t>
      </w:r>
      <w:r w:rsidRPr="00B04BDF">
        <w:rPr>
          <w:rFonts w:ascii="Times New Roman" w:hAnsi="Times New Roman" w:cs="Times New Roman"/>
          <w:sz w:val="28"/>
          <w:szCs w:val="28"/>
        </w:rPr>
        <w:t xml:space="preserve">мл аммиачного буферного раствора </w:t>
      </w:r>
      <w:r w:rsidR="00BF7676">
        <w:rPr>
          <w:rFonts w:ascii="Times New Roman" w:eastAsia="Calibri" w:hAnsi="Times New Roman" w:cs="Times New Roman"/>
          <w:color w:val="000000"/>
          <w:sz w:val="28"/>
          <w:szCs w:val="28"/>
        </w:rPr>
        <w:t>и титруют 0,025 </w:t>
      </w:r>
      <w:r w:rsidRPr="00B04BDF">
        <w:rPr>
          <w:rFonts w:ascii="Times New Roman" w:eastAsia="Calibri" w:hAnsi="Times New Roman" w:cs="Times New Roman"/>
          <w:color w:val="000000"/>
          <w:sz w:val="28"/>
          <w:szCs w:val="28"/>
        </w:rPr>
        <w:t>М</w:t>
      </w:r>
      <w:r w:rsidRPr="00B04BDF">
        <w:rPr>
          <w:rFonts w:ascii="Times New Roman" w:eastAsia="Calibri" w:hAnsi="Times New Roman" w:cs="Times New Roman"/>
          <w:i/>
          <w:color w:val="000000"/>
          <w:sz w:val="28"/>
          <w:szCs w:val="28"/>
        </w:rPr>
        <w:t xml:space="preserve"> </w:t>
      </w:r>
      <w:r w:rsidRPr="00B04BDF">
        <w:rPr>
          <w:rFonts w:ascii="Times New Roman" w:eastAsia="Calibri" w:hAnsi="Times New Roman" w:cs="Times New Roman"/>
          <w:color w:val="000000"/>
          <w:sz w:val="28"/>
          <w:szCs w:val="28"/>
        </w:rPr>
        <w:t xml:space="preserve">раствором магния хлорида до перехода синей окраски в лиловую (индикатор – </w:t>
      </w:r>
      <w:r w:rsidR="00BF7676">
        <w:rPr>
          <w:rFonts w:ascii="Times New Roman" w:eastAsia="Calibri" w:hAnsi="Times New Roman" w:cs="Times New Roman"/>
          <w:color w:val="000000"/>
          <w:sz w:val="28"/>
          <w:szCs w:val="28"/>
        </w:rPr>
        <w:t>0,25 </w:t>
      </w:r>
      <w:r w:rsidR="001C7AA6">
        <w:rPr>
          <w:rFonts w:ascii="Times New Roman" w:eastAsia="Calibri" w:hAnsi="Times New Roman" w:cs="Times New Roman"/>
          <w:color w:val="000000"/>
          <w:sz w:val="28"/>
          <w:szCs w:val="28"/>
        </w:rPr>
        <w:t>мл</w:t>
      </w:r>
      <w:r w:rsidRPr="00B04BDF">
        <w:rPr>
          <w:rFonts w:ascii="Times New Roman" w:eastAsia="Calibri" w:hAnsi="Times New Roman" w:cs="Times New Roman"/>
          <w:color w:val="000000"/>
          <w:sz w:val="28"/>
          <w:szCs w:val="28"/>
        </w:rPr>
        <w:t xml:space="preserve"> 0,2</w:t>
      </w:r>
      <w:r w:rsidR="00BF7676">
        <w:rPr>
          <w:rFonts w:ascii="Times New Roman" w:eastAsia="Calibri" w:hAnsi="Times New Roman" w:cs="Times New Roman"/>
          <w:color w:val="000000"/>
          <w:sz w:val="28"/>
          <w:szCs w:val="28"/>
        </w:rPr>
        <w:t> </w:t>
      </w:r>
      <w:r w:rsidRPr="00B04BDF">
        <w:rPr>
          <w:rFonts w:ascii="Times New Roman" w:eastAsia="Calibri" w:hAnsi="Times New Roman" w:cs="Times New Roman"/>
          <w:color w:val="000000"/>
          <w:sz w:val="28"/>
          <w:szCs w:val="28"/>
        </w:rPr>
        <w:t>% раствора индикаторной смеси эриохрома чёрного Т в спирте 95</w:t>
      </w:r>
      <w:r w:rsidR="00BF7676">
        <w:rPr>
          <w:rFonts w:ascii="Times New Roman" w:eastAsia="Calibri" w:hAnsi="Times New Roman" w:cs="Times New Roman"/>
          <w:color w:val="000000"/>
          <w:sz w:val="28"/>
          <w:szCs w:val="28"/>
        </w:rPr>
        <w:t> </w:t>
      </w:r>
      <w:r w:rsidRPr="00B04BDF">
        <w:rPr>
          <w:rFonts w:ascii="Times New Roman" w:eastAsia="Calibri" w:hAnsi="Times New Roman" w:cs="Times New Roman"/>
          <w:color w:val="000000"/>
          <w:sz w:val="28"/>
          <w:szCs w:val="28"/>
        </w:rPr>
        <w:t>%</w:t>
      </w:r>
      <w:r w:rsidR="007E121B">
        <w:rPr>
          <w:rFonts w:ascii="Times New Roman" w:eastAsia="Calibri" w:hAnsi="Times New Roman" w:cs="Times New Roman"/>
          <w:color w:val="000000"/>
          <w:sz w:val="28"/>
          <w:szCs w:val="28"/>
        </w:rPr>
        <w:t>)</w:t>
      </w:r>
      <w:r w:rsidRPr="00B04BDF">
        <w:rPr>
          <w:rFonts w:ascii="Times New Roman" w:eastAsia="Calibri" w:hAnsi="Times New Roman" w:cs="Times New Roman"/>
          <w:color w:val="000000"/>
          <w:sz w:val="28"/>
          <w:szCs w:val="28"/>
        </w:rPr>
        <w:t xml:space="preserve">. </w:t>
      </w:r>
    </w:p>
    <w:p w:rsidR="00B04BDF" w:rsidRPr="00B04BDF" w:rsidRDefault="00B04BDF" w:rsidP="00CD7942">
      <w:pPr>
        <w:widowControl w:val="0"/>
        <w:spacing w:after="0" w:line="360" w:lineRule="auto"/>
        <w:ind w:firstLine="709"/>
        <w:jc w:val="both"/>
        <w:rPr>
          <w:rFonts w:ascii="Times New Roman" w:hAnsi="Times New Roman" w:cs="Times New Roman"/>
          <w:color w:val="000000"/>
          <w:sz w:val="28"/>
          <w:szCs w:val="28"/>
        </w:rPr>
      </w:pPr>
      <w:r w:rsidRPr="00B04BDF">
        <w:rPr>
          <w:rFonts w:ascii="Times New Roman" w:hAnsi="Times New Roman" w:cs="Times New Roman"/>
          <w:color w:val="000000"/>
          <w:sz w:val="28"/>
          <w:szCs w:val="28"/>
        </w:rPr>
        <w:t>1 мл 0,025 М</w:t>
      </w:r>
      <w:r w:rsidRPr="00B04BDF">
        <w:rPr>
          <w:rFonts w:ascii="Times New Roman" w:hAnsi="Times New Roman" w:cs="Times New Roman"/>
          <w:i/>
          <w:color w:val="000000"/>
          <w:sz w:val="28"/>
          <w:szCs w:val="28"/>
        </w:rPr>
        <w:t xml:space="preserve"> </w:t>
      </w:r>
      <w:r w:rsidRPr="00B04BDF">
        <w:rPr>
          <w:rFonts w:ascii="Times New Roman" w:hAnsi="Times New Roman" w:cs="Times New Roman"/>
          <w:color w:val="000000"/>
          <w:sz w:val="28"/>
          <w:szCs w:val="28"/>
        </w:rPr>
        <w:t>раствора н</w:t>
      </w:r>
      <w:r w:rsidR="00BF7676">
        <w:rPr>
          <w:rFonts w:ascii="Times New Roman" w:hAnsi="Times New Roman" w:cs="Times New Roman"/>
          <w:color w:val="000000"/>
          <w:sz w:val="28"/>
          <w:szCs w:val="28"/>
        </w:rPr>
        <w:t>атрия эдетата соответствует 2,4 </w:t>
      </w:r>
      <w:r w:rsidRPr="00B04BDF">
        <w:rPr>
          <w:rFonts w:ascii="Times New Roman" w:hAnsi="Times New Roman" w:cs="Times New Roman"/>
          <w:color w:val="000000"/>
          <w:sz w:val="28"/>
          <w:szCs w:val="28"/>
        </w:rPr>
        <w:t xml:space="preserve">мг сульфат-иона </w:t>
      </w:r>
      <m:oMath>
        <m:sSubSup>
          <m:sSubSupPr>
            <m:ctrlPr>
              <w:rPr>
                <w:rFonts w:ascii="Cambria Math" w:hAnsi="Times New Roman" w:cs="Times New Roman"/>
                <w:color w:val="000000"/>
                <w:sz w:val="28"/>
                <w:szCs w:val="28"/>
              </w:rPr>
            </m:ctrlPr>
          </m:sSubSupPr>
          <m:e>
            <m:r>
              <m:rPr>
                <m:sty m:val="p"/>
              </m:rPr>
              <w:rPr>
                <w:rFonts w:ascii="Cambria Math" w:hAnsi="Times New Roman" w:cs="Times New Roman"/>
                <w:color w:val="000000"/>
                <w:sz w:val="28"/>
                <w:szCs w:val="28"/>
              </w:rPr>
              <m:t>SO</m:t>
            </m:r>
          </m:e>
          <m:sub>
            <m:r>
              <m:rPr>
                <m:sty m:val="p"/>
              </m:rPr>
              <w:rPr>
                <w:rFonts w:ascii="Cambria Math" w:hAnsi="Times New Roman" w:cs="Times New Roman"/>
                <w:color w:val="000000"/>
                <w:sz w:val="28"/>
                <w:szCs w:val="28"/>
              </w:rPr>
              <m:t>4</m:t>
            </m:r>
          </m:sub>
          <m:sup>
            <m:r>
              <m:rPr>
                <m:sty m:val="p"/>
              </m:rPr>
              <w:rPr>
                <w:rFonts w:ascii="Cambria Math" w:hAnsi="Times New Roman" w:cs="Times New Roman"/>
                <w:color w:val="000000"/>
                <w:sz w:val="28"/>
                <w:szCs w:val="28"/>
              </w:rPr>
              <m:t>2</m:t>
            </m:r>
            <m:r>
              <m:rPr>
                <m:sty m:val="p"/>
              </m:rPr>
              <w:rPr>
                <w:rFonts w:ascii="Cambria Math" w:hAnsi="Times New Roman" w:cs="Times New Roman"/>
                <w:color w:val="000000"/>
                <w:sz w:val="28"/>
                <w:szCs w:val="28"/>
              </w:rPr>
              <m:t>-</m:t>
            </m:r>
          </m:sup>
        </m:sSubSup>
      </m:oMath>
      <w:r w:rsidRPr="00B04BDF">
        <w:rPr>
          <w:rFonts w:ascii="Times New Roman" w:hAnsi="Times New Roman" w:cs="Times New Roman"/>
          <w:color w:val="000000"/>
          <w:sz w:val="28"/>
          <w:szCs w:val="28"/>
        </w:rPr>
        <w:t>.</w:t>
      </w:r>
    </w:p>
    <w:p w:rsidR="00B04BDF" w:rsidRPr="00B04BDF" w:rsidRDefault="00B04BDF" w:rsidP="00B04BDF">
      <w:pPr>
        <w:tabs>
          <w:tab w:val="left" w:pos="0"/>
        </w:tabs>
        <w:spacing w:after="0" w:line="360" w:lineRule="auto"/>
        <w:ind w:firstLine="709"/>
        <w:jc w:val="both"/>
        <w:rPr>
          <w:rFonts w:ascii="Times New Roman" w:hAnsi="Times New Roman" w:cs="Times New Roman"/>
          <w:snapToGrid w:val="0"/>
          <w:color w:val="000000"/>
          <w:sz w:val="28"/>
          <w:szCs w:val="28"/>
        </w:rPr>
      </w:pPr>
      <w:r w:rsidRPr="00B04BDF">
        <w:rPr>
          <w:rFonts w:ascii="Times New Roman" w:hAnsi="Times New Roman" w:cs="Times New Roman"/>
          <w:snapToGrid w:val="0"/>
          <w:color w:val="000000"/>
          <w:sz w:val="28"/>
          <w:szCs w:val="28"/>
        </w:rPr>
        <w:t xml:space="preserve">Содержание </w:t>
      </w:r>
      <w:r w:rsidRPr="00B04BDF">
        <w:rPr>
          <w:rFonts w:ascii="Times New Roman" w:hAnsi="Times New Roman" w:cs="Times New Roman"/>
          <w:snapToGrid w:val="0"/>
          <w:color w:val="000000"/>
          <w:sz w:val="28"/>
          <w:szCs w:val="28"/>
          <w:lang w:val="en-US"/>
        </w:rPr>
        <w:t>c</w:t>
      </w:r>
      <w:r w:rsidRPr="00B04BDF">
        <w:rPr>
          <w:rFonts w:ascii="Times New Roman" w:hAnsi="Times New Roman" w:cs="Times New Roman"/>
          <w:snapToGrid w:val="0"/>
          <w:color w:val="000000"/>
          <w:sz w:val="28"/>
          <w:szCs w:val="28"/>
        </w:rPr>
        <w:t>ульфатов</w:t>
      </w:r>
      <w:r w:rsidRPr="00B04BDF">
        <w:rPr>
          <w:rFonts w:ascii="Times New Roman" w:hAnsi="Times New Roman" w:cs="Times New Roman"/>
          <w:snapToGrid w:val="0"/>
          <w:sz w:val="28"/>
          <w:szCs w:val="28"/>
        </w:rPr>
        <w:t xml:space="preserve"> </w:t>
      </w:r>
      <m:oMath>
        <m:sSubSup>
          <m:sSubSupPr>
            <m:ctrlPr>
              <w:rPr>
                <w:rFonts w:ascii="Cambria Math" w:hAnsi="Times New Roman" w:cs="Times New Roman"/>
                <w:snapToGrid w:val="0"/>
                <w:sz w:val="28"/>
                <w:szCs w:val="28"/>
              </w:rPr>
            </m:ctrlPr>
          </m:sSubSupPr>
          <m:e>
            <m:r>
              <m:rPr>
                <m:sty m:val="p"/>
              </m:rPr>
              <w:rPr>
                <w:rFonts w:ascii="Cambria Math" w:hAnsi="Times New Roman" w:cs="Times New Roman"/>
                <w:snapToGrid w:val="0"/>
                <w:sz w:val="28"/>
                <w:szCs w:val="28"/>
              </w:rPr>
              <m:t>SO</m:t>
            </m:r>
          </m:e>
          <m:sub>
            <m:r>
              <m:rPr>
                <m:sty m:val="p"/>
              </m:rPr>
              <w:rPr>
                <w:rFonts w:ascii="Cambria Math" w:hAnsi="Times New Roman" w:cs="Times New Roman"/>
                <w:snapToGrid w:val="0"/>
                <w:sz w:val="28"/>
                <w:szCs w:val="28"/>
              </w:rPr>
              <m:t>4</m:t>
            </m:r>
          </m:sub>
          <m:sup>
            <m:r>
              <m:rPr>
                <m:sty m:val="p"/>
              </m:rPr>
              <w:rPr>
                <w:rFonts w:ascii="Cambria Math" w:hAnsi="Times New Roman" w:cs="Times New Roman"/>
                <w:snapToGrid w:val="0"/>
                <w:sz w:val="28"/>
                <w:szCs w:val="28"/>
              </w:rPr>
              <m:t>2</m:t>
            </m:r>
            <m:r>
              <m:rPr>
                <m:sty m:val="p"/>
              </m:rPr>
              <w:rPr>
                <w:rFonts w:ascii="Cambria Math" w:hAnsi="Times New Roman" w:cs="Times New Roman"/>
                <w:snapToGrid w:val="0"/>
                <w:sz w:val="28"/>
                <w:szCs w:val="28"/>
              </w:rPr>
              <m:t>-</m:t>
            </m:r>
          </m:sup>
        </m:sSubSup>
      </m:oMath>
      <w:r w:rsidRPr="00B04BDF">
        <w:rPr>
          <w:rFonts w:ascii="Times New Roman" w:hAnsi="Times New Roman" w:cs="Times New Roman"/>
          <w:snapToGrid w:val="0"/>
          <w:color w:val="000000"/>
          <w:sz w:val="28"/>
          <w:szCs w:val="28"/>
        </w:rPr>
        <w:t>в мг/л (</w:t>
      </w:r>
      <w:r w:rsidRPr="00B04BDF">
        <w:rPr>
          <w:rFonts w:ascii="Times New Roman" w:hAnsi="Times New Roman" w:cs="Times New Roman"/>
          <w:i/>
          <w:snapToGrid w:val="0"/>
          <w:color w:val="000000"/>
          <w:sz w:val="28"/>
          <w:szCs w:val="28"/>
        </w:rPr>
        <w:t>Х</w:t>
      </w:r>
      <w:r w:rsidRPr="00B04BDF">
        <w:rPr>
          <w:rFonts w:ascii="Times New Roman" w:hAnsi="Times New Roman" w:cs="Times New Roman"/>
          <w:snapToGrid w:val="0"/>
          <w:color w:val="000000"/>
          <w:sz w:val="28"/>
          <w:szCs w:val="28"/>
        </w:rPr>
        <w:t>) вычисляют по формуле:</w:t>
      </w:r>
    </w:p>
    <w:p w:rsidR="00B04BDF" w:rsidRPr="00B04BDF" w:rsidRDefault="00B04BDF" w:rsidP="00B04BDF">
      <w:pPr>
        <w:widowControl w:val="0"/>
        <w:spacing w:after="0" w:line="360" w:lineRule="auto"/>
        <w:ind w:firstLine="720"/>
        <w:jc w:val="both"/>
        <w:rPr>
          <w:rFonts w:ascii="Times New Roman" w:hAnsi="Times New Roman" w:cs="Times New Roman"/>
          <w:sz w:val="28"/>
          <w:szCs w:val="28"/>
          <w:lang w:val="en-US"/>
        </w:rPr>
      </w:pPr>
      <m:oMathPara>
        <m:oMath>
          <m:r>
            <w:rPr>
              <w:rFonts w:hAnsi="Times New Roman" w:cs="Times New Roman"/>
              <w:color w:val="000000"/>
              <w:sz w:val="28"/>
              <w:szCs w:val="28"/>
            </w:rPr>
            <m:t>Х</m:t>
          </m:r>
          <m:r>
            <w:rPr>
              <w:rFonts w:ascii="Cambria Math" w:hAnsi="Times New Roman" w:cs="Times New Roman"/>
              <w:color w:val="000000"/>
              <w:sz w:val="28"/>
              <w:szCs w:val="28"/>
            </w:rPr>
            <m:t>=</m:t>
          </m:r>
          <m:f>
            <m:fPr>
              <m:ctrlPr>
                <w:rPr>
                  <w:rFonts w:ascii="Cambria Math" w:hAnsi="Times New Roman" w:cs="Times New Roman"/>
                  <w:i/>
                  <w:color w:val="000000"/>
                  <w:sz w:val="28"/>
                  <w:szCs w:val="28"/>
                </w:rPr>
              </m:ctrlPr>
            </m:fPr>
            <m:num>
              <m:d>
                <m:dPr>
                  <m:ctrlPr>
                    <w:rPr>
                      <w:rFonts w:ascii="Cambria Math" w:hAnsi="Times New Roman" w:cs="Times New Roman"/>
                      <w:i/>
                      <w:color w:val="000000"/>
                      <w:sz w:val="28"/>
                      <w:szCs w:val="28"/>
                    </w:rPr>
                  </m:ctrlPr>
                </m:dPr>
                <m:e>
                  <m:r>
                    <w:rPr>
                      <w:rFonts w:ascii="Cambria Math" w:hAnsi="Times New Roman" w:cs="Times New Roman"/>
                      <w:color w:val="000000"/>
                      <w:sz w:val="28"/>
                      <w:szCs w:val="28"/>
                      <w:lang w:val="en-US"/>
                    </w:rPr>
                    <m:t>12</m:t>
                  </m:r>
                  <m:r>
                    <w:rPr>
                      <w:rFonts w:ascii="Times New Roman" w:hAnsi="Times New Roman" w:cs="Times New Roman"/>
                      <w:color w:val="000000"/>
                      <w:sz w:val="28"/>
                      <w:szCs w:val="28"/>
                      <w:lang w:val="en-US"/>
                    </w:rPr>
                    <m:t>∙</m:t>
                  </m:r>
                  <m:r>
                    <w:rPr>
                      <w:rFonts w:ascii="Cambria Math" w:hAnsi="Times New Roman" w:cs="Times New Roman"/>
                      <w:color w:val="000000"/>
                      <w:sz w:val="28"/>
                      <w:szCs w:val="28"/>
                      <w:lang w:val="en-US"/>
                    </w:rPr>
                    <m:t>K</m:t>
                  </m:r>
                  <m:r>
                    <w:rPr>
                      <w:rFonts w:ascii="Times New Roman" w:hAnsi="Times New Roman" w:cs="Times New Roman"/>
                      <w:color w:val="000000"/>
                      <w:sz w:val="28"/>
                      <w:szCs w:val="28"/>
                      <w:lang w:val="en-US"/>
                    </w:rPr>
                    <m:t>-</m:t>
                  </m:r>
                  <m:r>
                    <w:rPr>
                      <w:rFonts w:ascii="Cambria Math" w:hAnsi="Times New Roman" w:cs="Times New Roman"/>
                      <w:color w:val="000000"/>
                      <w:sz w:val="28"/>
                      <w:szCs w:val="28"/>
                      <w:lang w:val="en-US"/>
                    </w:rPr>
                    <m:t>v</m:t>
                  </m:r>
                  <m:r>
                    <w:rPr>
                      <w:rFonts w:ascii="Times New Roman" w:hAnsi="Times New Roman" w:cs="Times New Roman"/>
                      <w:color w:val="000000"/>
                      <w:sz w:val="28"/>
                      <w:szCs w:val="28"/>
                      <w:lang w:val="en-US"/>
                    </w:rPr>
                    <m:t>∙</m:t>
                  </m:r>
                  <m:sSub>
                    <m:sSubPr>
                      <m:ctrlPr>
                        <w:rPr>
                          <w:rFonts w:ascii="Cambria Math" w:hAnsi="Times New Roman" w:cs="Times New Roman"/>
                          <w:i/>
                          <w:color w:val="000000"/>
                          <w:sz w:val="28"/>
                          <w:szCs w:val="28"/>
                          <w:lang w:val="en-US"/>
                        </w:rPr>
                      </m:ctrlPr>
                    </m:sSubPr>
                    <m:e>
                      <m:r>
                        <w:rPr>
                          <w:rFonts w:ascii="Cambria Math" w:hAnsi="Times New Roman" w:cs="Times New Roman"/>
                          <w:color w:val="000000"/>
                          <w:sz w:val="28"/>
                          <w:szCs w:val="28"/>
                          <w:lang w:val="en-US"/>
                        </w:rPr>
                        <m:t>K</m:t>
                      </m:r>
                    </m:e>
                    <m:sub>
                      <m:r>
                        <w:rPr>
                          <w:rFonts w:ascii="Cambria Math" w:hAnsi="Times New Roman" w:cs="Times New Roman"/>
                          <w:color w:val="000000"/>
                          <w:sz w:val="28"/>
                          <w:szCs w:val="28"/>
                          <w:lang w:val="en-US"/>
                        </w:rPr>
                        <m:t>1</m:t>
                      </m:r>
                    </m:sub>
                  </m:sSub>
                  <m:ctrlPr>
                    <w:rPr>
                      <w:rFonts w:ascii="Cambria Math" w:hAnsi="Times New Roman" w:cs="Times New Roman"/>
                      <w:i/>
                      <w:color w:val="000000"/>
                      <w:sz w:val="28"/>
                      <w:szCs w:val="28"/>
                      <w:lang w:val="en-US"/>
                    </w:rPr>
                  </m:ctrlPr>
                </m:e>
              </m:d>
              <m:r>
                <w:rPr>
                  <w:rFonts w:ascii="Times New Roman" w:hAnsi="Times New Roman" w:cs="Times New Roman"/>
                  <w:color w:val="000000"/>
                  <w:sz w:val="28"/>
                  <w:szCs w:val="28"/>
                </w:rPr>
                <m:t>∙</m:t>
              </m:r>
              <m:r>
                <w:rPr>
                  <w:rFonts w:ascii="Cambria Math" w:hAnsi="Times New Roman" w:cs="Times New Roman"/>
                  <w:color w:val="000000"/>
                  <w:sz w:val="28"/>
                  <w:szCs w:val="28"/>
                </w:rPr>
                <m:t>2,4</m:t>
              </m:r>
              <m:r>
                <w:rPr>
                  <w:rFonts w:ascii="Times New Roman" w:hAnsi="Times New Roman" w:cs="Times New Roman"/>
                  <w:color w:val="000000"/>
                  <w:sz w:val="28"/>
                  <w:szCs w:val="28"/>
                </w:rPr>
                <m:t>∙</m:t>
              </m:r>
              <m:r>
                <w:rPr>
                  <w:rFonts w:ascii="Cambria Math" w:hAnsi="Times New Roman" w:cs="Times New Roman"/>
                  <w:color w:val="000000"/>
                  <w:sz w:val="28"/>
                  <w:szCs w:val="28"/>
                </w:rPr>
                <m:t>1000</m:t>
              </m:r>
            </m:num>
            <m:den>
              <m:r>
                <w:rPr>
                  <w:rFonts w:ascii="Cambria Math" w:hAnsi="Times New Roman" w:cs="Times New Roman"/>
                  <w:color w:val="000000"/>
                  <w:sz w:val="28"/>
                  <w:szCs w:val="28"/>
                </w:rPr>
                <m:t>100</m:t>
              </m:r>
            </m:den>
          </m:f>
          <m:r>
            <w:rPr>
              <w:rFonts w:ascii="Cambria Math" w:hAnsi="Times New Roman" w:cs="Times New Roman"/>
              <w:color w:val="000000"/>
              <w:sz w:val="28"/>
              <w:szCs w:val="28"/>
            </w:rPr>
            <m:t>,</m:t>
          </m:r>
        </m:oMath>
      </m:oMathPara>
    </w:p>
    <w:tbl>
      <w:tblPr>
        <w:tblW w:w="0" w:type="auto"/>
        <w:tblLayout w:type="fixed"/>
        <w:tblLook w:val="0000" w:firstRow="0" w:lastRow="0" w:firstColumn="0" w:lastColumn="0" w:noHBand="0" w:noVBand="0"/>
      </w:tblPr>
      <w:tblGrid>
        <w:gridCol w:w="675"/>
        <w:gridCol w:w="851"/>
        <w:gridCol w:w="283"/>
        <w:gridCol w:w="7759"/>
      </w:tblGrid>
      <w:tr w:rsidR="00B04BDF" w:rsidRPr="00B04BDF" w:rsidTr="00823E30">
        <w:trPr>
          <w:cantSplit/>
        </w:trPr>
        <w:tc>
          <w:tcPr>
            <w:tcW w:w="675" w:type="dxa"/>
            <w:shd w:val="clear" w:color="auto" w:fill="auto"/>
          </w:tcPr>
          <w:p w:rsidR="001B4B79" w:rsidRDefault="00B04BDF" w:rsidP="00ED76E8">
            <w:pPr>
              <w:keepNext/>
              <w:tabs>
                <w:tab w:val="left" w:pos="567"/>
              </w:tabs>
              <w:spacing w:after="0" w:line="240" w:lineRule="auto"/>
              <w:jc w:val="both"/>
              <w:rPr>
                <w:rFonts w:ascii="Times New Roman" w:hAnsi="Times New Roman" w:cs="Times New Roman"/>
                <w:sz w:val="28"/>
                <w:szCs w:val="28"/>
              </w:rPr>
            </w:pPr>
            <w:r w:rsidRPr="00B04BDF">
              <w:rPr>
                <w:rFonts w:ascii="Times New Roman" w:hAnsi="Times New Roman" w:cs="Times New Roman"/>
                <w:sz w:val="28"/>
                <w:szCs w:val="28"/>
              </w:rPr>
              <w:t>где</w:t>
            </w:r>
          </w:p>
        </w:tc>
        <w:tc>
          <w:tcPr>
            <w:tcW w:w="851" w:type="dxa"/>
            <w:shd w:val="clear" w:color="auto" w:fill="auto"/>
          </w:tcPr>
          <w:p w:rsidR="001B4B79" w:rsidRPr="00BF7676" w:rsidRDefault="00B04BDF" w:rsidP="00ED76E8">
            <w:pPr>
              <w:keepNext/>
              <w:tabs>
                <w:tab w:val="left" w:pos="567"/>
              </w:tabs>
              <w:spacing w:after="0" w:line="240" w:lineRule="auto"/>
              <w:jc w:val="center"/>
              <w:rPr>
                <w:rFonts w:asciiTheme="majorHAnsi" w:hAnsiTheme="majorHAnsi" w:cs="Times New Roman"/>
                <w:sz w:val="28"/>
                <w:szCs w:val="28"/>
                <w:vertAlign w:val="subscript"/>
                <w:lang w:val="en-US"/>
              </w:rPr>
            </w:pPr>
            <w:r w:rsidRPr="00BF7676">
              <w:rPr>
                <w:rFonts w:asciiTheme="majorHAnsi" w:hAnsiTheme="majorHAnsi" w:cs="Times New Roman"/>
                <w:sz w:val="28"/>
                <w:szCs w:val="28"/>
                <w:lang w:val="en-US"/>
              </w:rPr>
              <w:t>12</w:t>
            </w:r>
          </w:p>
        </w:tc>
        <w:tc>
          <w:tcPr>
            <w:tcW w:w="283" w:type="dxa"/>
            <w:shd w:val="clear" w:color="auto" w:fill="auto"/>
          </w:tcPr>
          <w:p w:rsidR="001B4B79" w:rsidRDefault="00B04BDF" w:rsidP="00ED76E8">
            <w:pPr>
              <w:keepNext/>
              <w:tabs>
                <w:tab w:val="left" w:pos="567"/>
              </w:tabs>
              <w:spacing w:after="0" w:line="240" w:lineRule="auto"/>
              <w:jc w:val="both"/>
              <w:rPr>
                <w:rFonts w:ascii="Times New Roman" w:hAnsi="Times New Roman" w:cs="Times New Roman"/>
                <w:sz w:val="28"/>
                <w:szCs w:val="28"/>
              </w:rPr>
            </w:pPr>
            <w:r w:rsidRPr="00B04BDF">
              <w:rPr>
                <w:rFonts w:ascii="Times New Roman" w:hAnsi="Times New Roman" w:cs="Times New Roman"/>
                <w:sz w:val="28"/>
                <w:szCs w:val="28"/>
              </w:rPr>
              <w:sym w:font="Symbol" w:char="F02D"/>
            </w:r>
          </w:p>
        </w:tc>
        <w:tc>
          <w:tcPr>
            <w:tcW w:w="7759" w:type="dxa"/>
            <w:shd w:val="clear" w:color="auto" w:fill="auto"/>
          </w:tcPr>
          <w:p w:rsidR="001B4B79" w:rsidRDefault="00B04BDF" w:rsidP="00ED76E8">
            <w:pPr>
              <w:keepNext/>
              <w:tabs>
                <w:tab w:val="left" w:pos="567"/>
              </w:tabs>
              <w:spacing w:after="0" w:line="240" w:lineRule="auto"/>
              <w:jc w:val="both"/>
              <w:rPr>
                <w:rFonts w:ascii="Times New Roman" w:hAnsi="Times New Roman" w:cs="Times New Roman"/>
                <w:sz w:val="28"/>
                <w:szCs w:val="28"/>
              </w:rPr>
            </w:pPr>
            <w:r w:rsidRPr="00B04BDF">
              <w:rPr>
                <w:rFonts w:ascii="Times New Roman" w:eastAsia="Calibri" w:hAnsi="Times New Roman" w:cs="Times New Roman"/>
                <w:color w:val="000000"/>
                <w:sz w:val="28"/>
                <w:szCs w:val="28"/>
              </w:rPr>
              <w:t>количество прибавленного раствора натрия эдетата, мл;</w:t>
            </w:r>
          </w:p>
        </w:tc>
      </w:tr>
      <w:tr w:rsidR="00B04BDF" w:rsidRPr="00B04BDF" w:rsidTr="00823E30">
        <w:trPr>
          <w:cantSplit/>
        </w:trPr>
        <w:tc>
          <w:tcPr>
            <w:tcW w:w="675" w:type="dxa"/>
          </w:tcPr>
          <w:p w:rsidR="001B4B79" w:rsidRDefault="001B4B79" w:rsidP="00ED76E8">
            <w:pPr>
              <w:tabs>
                <w:tab w:val="left" w:pos="567"/>
              </w:tabs>
              <w:spacing w:after="0" w:line="240" w:lineRule="auto"/>
              <w:jc w:val="both"/>
              <w:rPr>
                <w:rFonts w:ascii="Times New Roman" w:hAnsi="Times New Roman" w:cs="Times New Roman"/>
                <w:sz w:val="28"/>
                <w:szCs w:val="28"/>
              </w:rPr>
            </w:pPr>
          </w:p>
        </w:tc>
        <w:tc>
          <w:tcPr>
            <w:tcW w:w="851" w:type="dxa"/>
          </w:tcPr>
          <w:p w:rsidR="001B4B79" w:rsidRPr="00BF7676" w:rsidRDefault="00B04BDF" w:rsidP="00ED76E8">
            <w:pPr>
              <w:tabs>
                <w:tab w:val="left" w:pos="567"/>
              </w:tabs>
              <w:spacing w:after="0" w:line="240" w:lineRule="auto"/>
              <w:jc w:val="center"/>
              <w:rPr>
                <w:rFonts w:asciiTheme="majorHAnsi" w:hAnsiTheme="majorHAnsi" w:cs="Times New Roman"/>
                <w:sz w:val="28"/>
                <w:szCs w:val="28"/>
                <w:vertAlign w:val="subscript"/>
                <w:lang w:val="en-US"/>
              </w:rPr>
            </w:pPr>
            <w:r w:rsidRPr="00BF7676">
              <w:rPr>
                <w:rFonts w:asciiTheme="majorHAnsi" w:hAnsiTheme="majorHAnsi" w:cs="Times New Roman"/>
                <w:i/>
                <w:sz w:val="28"/>
                <w:szCs w:val="28"/>
              </w:rPr>
              <w:t>К</w:t>
            </w:r>
          </w:p>
        </w:tc>
        <w:tc>
          <w:tcPr>
            <w:tcW w:w="283" w:type="dxa"/>
          </w:tcPr>
          <w:p w:rsidR="001B4B79" w:rsidRDefault="00B04BDF" w:rsidP="00ED76E8">
            <w:pPr>
              <w:tabs>
                <w:tab w:val="left" w:pos="567"/>
              </w:tabs>
              <w:spacing w:after="0" w:line="240" w:lineRule="auto"/>
              <w:jc w:val="both"/>
              <w:rPr>
                <w:rFonts w:ascii="Times New Roman" w:hAnsi="Times New Roman" w:cs="Times New Roman"/>
                <w:sz w:val="28"/>
                <w:szCs w:val="28"/>
              </w:rPr>
            </w:pPr>
            <w:r w:rsidRPr="00B04BDF">
              <w:rPr>
                <w:rFonts w:ascii="Times New Roman" w:hAnsi="Times New Roman" w:cs="Times New Roman"/>
                <w:sz w:val="28"/>
                <w:szCs w:val="28"/>
              </w:rPr>
              <w:sym w:font="Symbol" w:char="F02D"/>
            </w:r>
          </w:p>
        </w:tc>
        <w:tc>
          <w:tcPr>
            <w:tcW w:w="7759" w:type="dxa"/>
          </w:tcPr>
          <w:p w:rsidR="001B4B79" w:rsidRDefault="00B04BDF" w:rsidP="00ED76E8">
            <w:pPr>
              <w:keepNext/>
              <w:tabs>
                <w:tab w:val="left" w:pos="567"/>
              </w:tabs>
              <w:spacing w:after="0" w:line="240" w:lineRule="auto"/>
              <w:jc w:val="both"/>
              <w:rPr>
                <w:rFonts w:ascii="Times New Roman" w:hAnsi="Times New Roman" w:cs="Times New Roman"/>
                <w:sz w:val="28"/>
                <w:szCs w:val="28"/>
              </w:rPr>
            </w:pPr>
            <w:r w:rsidRPr="00B04BDF">
              <w:rPr>
                <w:rFonts w:ascii="Times New Roman" w:eastAsia="Calibri" w:hAnsi="Times New Roman" w:cs="Times New Roman"/>
                <w:color w:val="000000"/>
                <w:sz w:val="28"/>
                <w:szCs w:val="28"/>
              </w:rPr>
              <w:t>поправочный коэффи</w:t>
            </w:r>
            <w:r w:rsidR="00CD7942">
              <w:rPr>
                <w:rFonts w:ascii="Times New Roman" w:eastAsia="Calibri" w:hAnsi="Times New Roman" w:cs="Times New Roman"/>
                <w:color w:val="000000"/>
                <w:sz w:val="28"/>
                <w:szCs w:val="28"/>
              </w:rPr>
              <w:t>ц</w:t>
            </w:r>
            <w:r w:rsidRPr="00B04BDF">
              <w:rPr>
                <w:rFonts w:ascii="Times New Roman" w:eastAsia="Calibri" w:hAnsi="Times New Roman" w:cs="Times New Roman"/>
                <w:color w:val="000000"/>
                <w:sz w:val="28"/>
                <w:szCs w:val="28"/>
              </w:rPr>
              <w:t>иент к молярности раствора натрия эдетата;</w:t>
            </w:r>
          </w:p>
        </w:tc>
      </w:tr>
      <w:tr w:rsidR="00B04BDF" w:rsidRPr="00B04BDF" w:rsidTr="00823E30">
        <w:trPr>
          <w:cantSplit/>
        </w:trPr>
        <w:tc>
          <w:tcPr>
            <w:tcW w:w="675" w:type="dxa"/>
          </w:tcPr>
          <w:p w:rsidR="001B4B79" w:rsidRDefault="001B4B79" w:rsidP="00ED76E8">
            <w:pPr>
              <w:tabs>
                <w:tab w:val="left" w:pos="567"/>
              </w:tabs>
              <w:spacing w:after="0" w:line="240" w:lineRule="auto"/>
              <w:jc w:val="both"/>
              <w:rPr>
                <w:rFonts w:ascii="Times New Roman" w:hAnsi="Times New Roman" w:cs="Times New Roman"/>
                <w:sz w:val="28"/>
                <w:szCs w:val="28"/>
              </w:rPr>
            </w:pPr>
          </w:p>
        </w:tc>
        <w:tc>
          <w:tcPr>
            <w:tcW w:w="851" w:type="dxa"/>
          </w:tcPr>
          <w:p w:rsidR="001B4B79" w:rsidRPr="00BF7676" w:rsidRDefault="00B04BDF" w:rsidP="00ED76E8">
            <w:pPr>
              <w:tabs>
                <w:tab w:val="left" w:pos="567"/>
              </w:tabs>
              <w:spacing w:after="0" w:line="240" w:lineRule="auto"/>
              <w:jc w:val="center"/>
              <w:rPr>
                <w:rFonts w:asciiTheme="majorHAnsi" w:hAnsiTheme="majorHAnsi" w:cs="Times New Roman"/>
                <w:sz w:val="28"/>
                <w:szCs w:val="28"/>
                <w:lang w:val="en-US"/>
              </w:rPr>
            </w:pPr>
            <m:oMathPara>
              <m:oMathParaPr>
                <m:jc m:val="center"/>
              </m:oMathParaPr>
              <m:oMath>
                <m:r>
                  <w:rPr>
                    <w:rFonts w:ascii="Cambria Math" w:hAnsi="Cambria Math" w:cs="Times New Roman"/>
                    <w:sz w:val="28"/>
                    <w:szCs w:val="28"/>
                    <w:lang w:val="en-US"/>
                  </w:rPr>
                  <m:t>v</m:t>
                </m:r>
              </m:oMath>
            </m:oMathPara>
          </w:p>
        </w:tc>
        <w:tc>
          <w:tcPr>
            <w:tcW w:w="283" w:type="dxa"/>
          </w:tcPr>
          <w:p w:rsidR="001B4B79" w:rsidRDefault="00B04BDF" w:rsidP="00ED76E8">
            <w:pPr>
              <w:tabs>
                <w:tab w:val="left" w:pos="567"/>
              </w:tabs>
              <w:spacing w:after="0" w:line="240" w:lineRule="auto"/>
              <w:jc w:val="both"/>
              <w:rPr>
                <w:rFonts w:ascii="Times New Roman" w:hAnsi="Times New Roman" w:cs="Times New Roman"/>
                <w:sz w:val="28"/>
                <w:szCs w:val="28"/>
              </w:rPr>
            </w:pPr>
            <w:r w:rsidRPr="00B04BDF">
              <w:rPr>
                <w:rFonts w:ascii="Times New Roman" w:hAnsi="Times New Roman" w:cs="Times New Roman"/>
                <w:sz w:val="28"/>
                <w:szCs w:val="28"/>
              </w:rPr>
              <w:sym w:font="Symbol" w:char="F02D"/>
            </w:r>
          </w:p>
        </w:tc>
        <w:tc>
          <w:tcPr>
            <w:tcW w:w="7759" w:type="dxa"/>
          </w:tcPr>
          <w:p w:rsidR="001B4B79" w:rsidRDefault="00B04BDF" w:rsidP="00ED76E8">
            <w:pPr>
              <w:keepNext/>
              <w:tabs>
                <w:tab w:val="left" w:pos="709"/>
                <w:tab w:val="left" w:pos="1134"/>
                <w:tab w:val="left" w:pos="1276"/>
              </w:tabs>
              <w:spacing w:after="0" w:line="240" w:lineRule="auto"/>
              <w:jc w:val="both"/>
              <w:rPr>
                <w:rFonts w:ascii="Times New Roman" w:hAnsi="Times New Roman" w:cs="Times New Roman"/>
                <w:sz w:val="28"/>
                <w:szCs w:val="28"/>
              </w:rPr>
            </w:pPr>
            <w:r w:rsidRPr="00B04BDF">
              <w:rPr>
                <w:rFonts w:ascii="Times New Roman" w:eastAsia="Calibri" w:hAnsi="Times New Roman" w:cs="Times New Roman"/>
                <w:color w:val="000000"/>
                <w:sz w:val="28"/>
                <w:szCs w:val="28"/>
              </w:rPr>
              <w:t>количество раствора магния хлорида, пошедшего на титрование, мл;</w:t>
            </w:r>
          </w:p>
        </w:tc>
      </w:tr>
      <w:tr w:rsidR="00B04BDF" w:rsidRPr="00B04BDF" w:rsidTr="00823E30">
        <w:trPr>
          <w:cantSplit/>
        </w:trPr>
        <w:tc>
          <w:tcPr>
            <w:tcW w:w="675" w:type="dxa"/>
          </w:tcPr>
          <w:p w:rsidR="001B4B79" w:rsidRDefault="001B4B79" w:rsidP="00ED76E8">
            <w:pPr>
              <w:tabs>
                <w:tab w:val="left" w:pos="567"/>
              </w:tabs>
              <w:spacing w:after="0" w:line="240" w:lineRule="auto"/>
              <w:jc w:val="both"/>
              <w:rPr>
                <w:rFonts w:ascii="Times New Roman" w:hAnsi="Times New Roman" w:cs="Times New Roman"/>
                <w:sz w:val="28"/>
                <w:szCs w:val="28"/>
              </w:rPr>
            </w:pPr>
          </w:p>
        </w:tc>
        <w:tc>
          <w:tcPr>
            <w:tcW w:w="851" w:type="dxa"/>
          </w:tcPr>
          <w:p w:rsidR="001B4B79" w:rsidRPr="00BF7676" w:rsidRDefault="00912E95" w:rsidP="00ED76E8">
            <w:pPr>
              <w:tabs>
                <w:tab w:val="left" w:pos="567"/>
              </w:tabs>
              <w:spacing w:after="0" w:line="240" w:lineRule="auto"/>
              <w:jc w:val="center"/>
              <w:rPr>
                <w:rFonts w:asciiTheme="majorHAnsi" w:hAnsiTheme="majorHAnsi" w:cs="Times New Roman"/>
                <w:i/>
                <w:sz w:val="28"/>
                <w:szCs w:val="28"/>
              </w:rPr>
            </w:pPr>
            <m:oMathPara>
              <m:oMathParaPr>
                <m:jc m:val="center"/>
              </m:oMathParaPr>
              <m:oMath>
                <m:sSub>
                  <m:sSubPr>
                    <m:ctrlPr>
                      <w:rPr>
                        <w:rFonts w:ascii="Cambria Math" w:hAnsiTheme="majorHAnsi" w:cs="Times New Roman"/>
                        <w:i/>
                        <w:sz w:val="28"/>
                        <w:szCs w:val="28"/>
                        <w:lang w:val="en-US"/>
                      </w:rPr>
                    </m:ctrlPr>
                  </m:sSubPr>
                  <m:e>
                    <m:r>
                      <w:rPr>
                        <w:rFonts w:ascii="Cambria Math" w:hAnsi="Cambria Math" w:cs="Times New Roman"/>
                        <w:sz w:val="28"/>
                        <w:szCs w:val="28"/>
                        <w:lang w:val="en-US"/>
                      </w:rPr>
                      <m:t>K</m:t>
                    </m:r>
                  </m:e>
                  <m:sub>
                    <m:r>
                      <w:rPr>
                        <w:rFonts w:ascii="Cambria Math" w:hAnsiTheme="majorHAnsi" w:cs="Times New Roman"/>
                        <w:sz w:val="28"/>
                        <w:szCs w:val="28"/>
                        <w:lang w:val="en-US"/>
                      </w:rPr>
                      <m:t>1</m:t>
                    </m:r>
                  </m:sub>
                </m:sSub>
              </m:oMath>
            </m:oMathPara>
          </w:p>
        </w:tc>
        <w:tc>
          <w:tcPr>
            <w:tcW w:w="283" w:type="dxa"/>
          </w:tcPr>
          <w:p w:rsidR="001B4B79" w:rsidRDefault="00B04BDF" w:rsidP="00ED76E8">
            <w:pPr>
              <w:tabs>
                <w:tab w:val="left" w:pos="567"/>
              </w:tabs>
              <w:spacing w:after="0" w:line="240" w:lineRule="auto"/>
              <w:jc w:val="both"/>
              <w:rPr>
                <w:rFonts w:ascii="Times New Roman" w:hAnsi="Times New Roman" w:cs="Times New Roman"/>
                <w:sz w:val="28"/>
                <w:szCs w:val="28"/>
              </w:rPr>
            </w:pPr>
            <w:r w:rsidRPr="00B04BDF">
              <w:rPr>
                <w:rFonts w:ascii="Times New Roman" w:hAnsi="Times New Roman" w:cs="Times New Roman"/>
                <w:sz w:val="28"/>
                <w:szCs w:val="28"/>
              </w:rPr>
              <w:sym w:font="Symbol" w:char="F02D"/>
            </w:r>
          </w:p>
        </w:tc>
        <w:tc>
          <w:tcPr>
            <w:tcW w:w="7759" w:type="dxa"/>
          </w:tcPr>
          <w:p w:rsidR="001B4B79" w:rsidRDefault="00B04BDF" w:rsidP="00ED76E8">
            <w:pPr>
              <w:keepNext/>
              <w:tabs>
                <w:tab w:val="left" w:pos="567"/>
              </w:tabs>
              <w:spacing w:after="0" w:line="240" w:lineRule="auto"/>
              <w:jc w:val="both"/>
              <w:rPr>
                <w:rFonts w:ascii="Times New Roman" w:hAnsi="Times New Roman" w:cs="Times New Roman"/>
                <w:sz w:val="28"/>
                <w:szCs w:val="28"/>
              </w:rPr>
            </w:pPr>
            <w:r w:rsidRPr="00B04BDF">
              <w:rPr>
                <w:rFonts w:ascii="Times New Roman" w:eastAsia="Calibri" w:hAnsi="Times New Roman" w:cs="Times New Roman"/>
                <w:color w:val="000000"/>
                <w:sz w:val="28"/>
                <w:szCs w:val="28"/>
              </w:rPr>
              <w:t>поправочный коэффициент к молярности раствора магния хлорида</w:t>
            </w:r>
            <w:r w:rsidR="00C63B87">
              <w:rPr>
                <w:rFonts w:ascii="Times New Roman" w:eastAsia="Calibri" w:hAnsi="Times New Roman" w:cs="Times New Roman"/>
                <w:color w:val="000000"/>
                <w:sz w:val="28"/>
                <w:szCs w:val="28"/>
              </w:rPr>
              <w:t>;</w:t>
            </w:r>
          </w:p>
        </w:tc>
      </w:tr>
      <w:tr w:rsidR="00B04BDF" w:rsidRPr="00B04BDF" w:rsidTr="00823E30">
        <w:trPr>
          <w:cantSplit/>
        </w:trPr>
        <w:tc>
          <w:tcPr>
            <w:tcW w:w="675" w:type="dxa"/>
          </w:tcPr>
          <w:p w:rsidR="001B4B79" w:rsidRDefault="001B4B79" w:rsidP="00ED76E8">
            <w:pPr>
              <w:tabs>
                <w:tab w:val="left" w:pos="567"/>
              </w:tabs>
              <w:spacing w:after="0" w:line="240" w:lineRule="auto"/>
              <w:jc w:val="both"/>
              <w:rPr>
                <w:rFonts w:ascii="Times New Roman" w:hAnsi="Times New Roman" w:cs="Times New Roman"/>
                <w:sz w:val="28"/>
                <w:szCs w:val="28"/>
              </w:rPr>
            </w:pPr>
          </w:p>
        </w:tc>
        <w:tc>
          <w:tcPr>
            <w:tcW w:w="851" w:type="dxa"/>
          </w:tcPr>
          <w:p w:rsidR="001B4B79" w:rsidRPr="00BF7676" w:rsidRDefault="00B04BDF" w:rsidP="00ED76E8">
            <w:pPr>
              <w:tabs>
                <w:tab w:val="left" w:pos="567"/>
              </w:tabs>
              <w:spacing w:after="0" w:line="240" w:lineRule="auto"/>
              <w:jc w:val="center"/>
              <w:rPr>
                <w:rFonts w:asciiTheme="majorHAnsi" w:hAnsiTheme="majorHAnsi" w:cs="Times New Roman"/>
                <w:sz w:val="28"/>
                <w:szCs w:val="28"/>
              </w:rPr>
            </w:pPr>
            <w:r w:rsidRPr="00BF7676">
              <w:rPr>
                <w:rFonts w:asciiTheme="majorHAnsi" w:hAnsiTheme="majorHAnsi" w:cs="Times New Roman"/>
                <w:sz w:val="28"/>
                <w:szCs w:val="28"/>
              </w:rPr>
              <w:t>2,4</w:t>
            </w:r>
          </w:p>
        </w:tc>
        <w:tc>
          <w:tcPr>
            <w:tcW w:w="283" w:type="dxa"/>
          </w:tcPr>
          <w:p w:rsidR="001B4B79" w:rsidRDefault="00B04BDF" w:rsidP="00ED76E8">
            <w:pPr>
              <w:tabs>
                <w:tab w:val="left" w:pos="567"/>
              </w:tabs>
              <w:spacing w:after="0" w:line="240" w:lineRule="auto"/>
              <w:jc w:val="both"/>
              <w:rPr>
                <w:rFonts w:ascii="Times New Roman" w:hAnsi="Times New Roman" w:cs="Times New Roman"/>
                <w:sz w:val="28"/>
                <w:szCs w:val="28"/>
              </w:rPr>
            </w:pPr>
            <w:r w:rsidRPr="00B04BDF">
              <w:rPr>
                <w:rFonts w:ascii="Times New Roman" w:hAnsi="Times New Roman" w:cs="Times New Roman"/>
                <w:sz w:val="28"/>
                <w:szCs w:val="28"/>
              </w:rPr>
              <w:sym w:font="Symbol" w:char="F02D"/>
            </w:r>
          </w:p>
        </w:tc>
        <w:tc>
          <w:tcPr>
            <w:tcW w:w="7759" w:type="dxa"/>
          </w:tcPr>
          <w:p w:rsidR="001B4B79" w:rsidRDefault="00CD7942" w:rsidP="00ED76E8">
            <w:pPr>
              <w:keepNext/>
              <w:tabs>
                <w:tab w:val="left" w:pos="567"/>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титр 0,025 </w:t>
            </w:r>
            <w:r w:rsidR="00B04BDF" w:rsidRPr="00B04BDF">
              <w:rPr>
                <w:rFonts w:ascii="Times New Roman" w:eastAsia="Calibri" w:hAnsi="Times New Roman" w:cs="Times New Roman"/>
                <w:color w:val="000000"/>
                <w:sz w:val="28"/>
                <w:szCs w:val="28"/>
              </w:rPr>
              <w:t>М раствора натрия эдетата по определяемому веществу, мг/мл;</w:t>
            </w:r>
          </w:p>
        </w:tc>
      </w:tr>
      <w:tr w:rsidR="00B04BDF" w:rsidRPr="00B04BDF" w:rsidTr="00823E30">
        <w:trPr>
          <w:cantSplit/>
        </w:trPr>
        <w:tc>
          <w:tcPr>
            <w:tcW w:w="675" w:type="dxa"/>
          </w:tcPr>
          <w:p w:rsidR="001B4B79" w:rsidRDefault="001B4B79" w:rsidP="00ED76E8">
            <w:pPr>
              <w:tabs>
                <w:tab w:val="left" w:pos="567"/>
              </w:tabs>
              <w:spacing w:after="0" w:line="240" w:lineRule="auto"/>
              <w:jc w:val="both"/>
              <w:rPr>
                <w:rFonts w:ascii="Times New Roman" w:hAnsi="Times New Roman" w:cs="Times New Roman"/>
                <w:sz w:val="28"/>
                <w:szCs w:val="28"/>
              </w:rPr>
            </w:pPr>
          </w:p>
        </w:tc>
        <w:tc>
          <w:tcPr>
            <w:tcW w:w="851" w:type="dxa"/>
          </w:tcPr>
          <w:p w:rsidR="001B4B79" w:rsidRPr="00BF7676" w:rsidRDefault="00B04BDF" w:rsidP="00ED76E8">
            <w:pPr>
              <w:tabs>
                <w:tab w:val="left" w:pos="567"/>
              </w:tabs>
              <w:spacing w:after="0" w:line="240" w:lineRule="auto"/>
              <w:jc w:val="center"/>
              <w:rPr>
                <w:rFonts w:asciiTheme="majorHAnsi" w:hAnsiTheme="majorHAnsi" w:cs="Times New Roman"/>
                <w:sz w:val="28"/>
                <w:szCs w:val="28"/>
              </w:rPr>
            </w:pPr>
            <w:r w:rsidRPr="00BF7676">
              <w:rPr>
                <w:rFonts w:asciiTheme="majorHAnsi" w:hAnsiTheme="majorHAnsi" w:cs="Times New Roman"/>
                <w:sz w:val="28"/>
                <w:szCs w:val="28"/>
              </w:rPr>
              <w:t>1000</w:t>
            </w:r>
          </w:p>
        </w:tc>
        <w:tc>
          <w:tcPr>
            <w:tcW w:w="283" w:type="dxa"/>
          </w:tcPr>
          <w:p w:rsidR="001B4B79" w:rsidRDefault="00B04BDF" w:rsidP="00ED76E8">
            <w:pPr>
              <w:tabs>
                <w:tab w:val="left" w:pos="567"/>
              </w:tabs>
              <w:spacing w:after="0" w:line="240" w:lineRule="auto"/>
              <w:jc w:val="both"/>
              <w:rPr>
                <w:rFonts w:ascii="Times New Roman" w:hAnsi="Times New Roman" w:cs="Times New Roman"/>
                <w:sz w:val="28"/>
                <w:szCs w:val="28"/>
              </w:rPr>
            </w:pPr>
            <w:r w:rsidRPr="00B04BDF">
              <w:rPr>
                <w:rFonts w:ascii="Times New Roman" w:hAnsi="Times New Roman" w:cs="Times New Roman"/>
                <w:sz w:val="28"/>
                <w:szCs w:val="28"/>
              </w:rPr>
              <w:sym w:font="Symbol" w:char="F02D"/>
            </w:r>
          </w:p>
        </w:tc>
        <w:tc>
          <w:tcPr>
            <w:tcW w:w="7759" w:type="dxa"/>
          </w:tcPr>
          <w:p w:rsidR="001B4B79" w:rsidRDefault="00B04BDF" w:rsidP="00ED76E8">
            <w:pPr>
              <w:keepNext/>
              <w:tabs>
                <w:tab w:val="left" w:pos="567"/>
              </w:tabs>
              <w:spacing w:after="0" w:line="240" w:lineRule="auto"/>
              <w:jc w:val="both"/>
              <w:rPr>
                <w:rFonts w:ascii="Times New Roman" w:eastAsia="Calibri" w:hAnsi="Times New Roman" w:cs="Times New Roman"/>
                <w:color w:val="000000"/>
                <w:sz w:val="28"/>
                <w:szCs w:val="28"/>
              </w:rPr>
            </w:pPr>
            <w:r w:rsidRPr="00B04BDF">
              <w:rPr>
                <w:rFonts w:ascii="Times New Roman" w:eastAsia="Calibri" w:hAnsi="Times New Roman" w:cs="Times New Roman"/>
                <w:color w:val="000000"/>
                <w:sz w:val="28"/>
                <w:szCs w:val="28"/>
              </w:rPr>
              <w:t>коэффициент пересчёта мл в л;</w:t>
            </w:r>
          </w:p>
        </w:tc>
      </w:tr>
      <w:tr w:rsidR="00B04BDF" w:rsidRPr="00B04BDF" w:rsidTr="00823E30">
        <w:trPr>
          <w:cantSplit/>
        </w:trPr>
        <w:tc>
          <w:tcPr>
            <w:tcW w:w="675" w:type="dxa"/>
          </w:tcPr>
          <w:p w:rsidR="001B4B79" w:rsidRDefault="001B4B79" w:rsidP="00ED76E8">
            <w:pPr>
              <w:tabs>
                <w:tab w:val="left" w:pos="567"/>
              </w:tabs>
              <w:spacing w:after="0" w:line="240" w:lineRule="auto"/>
              <w:jc w:val="both"/>
              <w:rPr>
                <w:rFonts w:ascii="Times New Roman" w:hAnsi="Times New Roman" w:cs="Times New Roman"/>
                <w:sz w:val="28"/>
                <w:szCs w:val="28"/>
              </w:rPr>
            </w:pPr>
          </w:p>
        </w:tc>
        <w:tc>
          <w:tcPr>
            <w:tcW w:w="851" w:type="dxa"/>
          </w:tcPr>
          <w:p w:rsidR="001B4B79" w:rsidRPr="00BF7676" w:rsidRDefault="00B04BDF" w:rsidP="00ED76E8">
            <w:pPr>
              <w:tabs>
                <w:tab w:val="left" w:pos="567"/>
              </w:tabs>
              <w:spacing w:after="0" w:line="240" w:lineRule="auto"/>
              <w:jc w:val="center"/>
              <w:rPr>
                <w:rFonts w:asciiTheme="majorHAnsi" w:hAnsiTheme="majorHAnsi" w:cs="Times New Roman"/>
                <w:sz w:val="28"/>
                <w:szCs w:val="28"/>
              </w:rPr>
            </w:pPr>
            <w:r w:rsidRPr="00BF7676">
              <w:rPr>
                <w:rFonts w:asciiTheme="majorHAnsi" w:hAnsiTheme="majorHAnsi" w:cs="Times New Roman"/>
                <w:sz w:val="28"/>
                <w:szCs w:val="28"/>
              </w:rPr>
              <w:t>100</w:t>
            </w:r>
          </w:p>
        </w:tc>
        <w:tc>
          <w:tcPr>
            <w:tcW w:w="283" w:type="dxa"/>
          </w:tcPr>
          <w:p w:rsidR="001B4B79" w:rsidRDefault="00B04BDF" w:rsidP="00ED76E8">
            <w:pPr>
              <w:tabs>
                <w:tab w:val="left" w:pos="567"/>
              </w:tabs>
              <w:spacing w:after="0" w:line="240" w:lineRule="auto"/>
              <w:jc w:val="both"/>
              <w:rPr>
                <w:rFonts w:ascii="Times New Roman" w:hAnsi="Times New Roman" w:cs="Times New Roman"/>
                <w:sz w:val="28"/>
                <w:szCs w:val="28"/>
              </w:rPr>
            </w:pPr>
            <w:r w:rsidRPr="00B04BDF">
              <w:rPr>
                <w:rFonts w:ascii="Times New Roman" w:hAnsi="Times New Roman" w:cs="Times New Roman"/>
                <w:sz w:val="28"/>
                <w:szCs w:val="28"/>
              </w:rPr>
              <w:sym w:font="Symbol" w:char="F02D"/>
            </w:r>
          </w:p>
        </w:tc>
        <w:tc>
          <w:tcPr>
            <w:tcW w:w="7759" w:type="dxa"/>
          </w:tcPr>
          <w:p w:rsidR="001B4B79" w:rsidRDefault="00B04BDF" w:rsidP="00ED76E8">
            <w:pPr>
              <w:keepNext/>
              <w:tabs>
                <w:tab w:val="left" w:pos="567"/>
              </w:tabs>
              <w:spacing w:after="0" w:line="240" w:lineRule="auto"/>
              <w:jc w:val="both"/>
              <w:rPr>
                <w:rFonts w:ascii="Times New Roman" w:eastAsia="Calibri" w:hAnsi="Times New Roman" w:cs="Times New Roman"/>
                <w:color w:val="000000"/>
                <w:sz w:val="28"/>
                <w:szCs w:val="28"/>
              </w:rPr>
            </w:pPr>
            <w:r w:rsidRPr="00B04BDF">
              <w:rPr>
                <w:rFonts w:ascii="Times New Roman" w:eastAsia="Calibri" w:hAnsi="Times New Roman" w:cs="Times New Roman"/>
                <w:color w:val="000000"/>
                <w:sz w:val="28"/>
                <w:szCs w:val="28"/>
              </w:rPr>
              <w:t xml:space="preserve">количество исследуемой воды, взятое для определения, мл. </w:t>
            </w:r>
          </w:p>
        </w:tc>
      </w:tr>
    </w:tbl>
    <w:p w:rsidR="005D7A2F" w:rsidRPr="00B04BDF" w:rsidRDefault="005D7A2F" w:rsidP="00CD7942">
      <w:pPr>
        <w:spacing w:before="120" w:after="0" w:line="360" w:lineRule="auto"/>
        <w:ind w:firstLine="709"/>
        <w:jc w:val="both"/>
        <w:rPr>
          <w:rFonts w:ascii="Times New Roman" w:hAnsi="Times New Roman" w:cs="Times New Roman"/>
          <w:sz w:val="28"/>
          <w:szCs w:val="28"/>
        </w:rPr>
      </w:pPr>
      <w:r w:rsidRPr="00B04BDF">
        <w:rPr>
          <w:rFonts w:ascii="Times New Roman" w:hAnsi="Times New Roman" w:cs="Times New Roman"/>
          <w:b/>
          <w:snapToGrid w:val="0"/>
          <w:sz w:val="28"/>
          <w:szCs w:val="28"/>
        </w:rPr>
        <w:lastRenderedPageBreak/>
        <w:t>Бактериальные эндотоксины</w:t>
      </w:r>
      <w:r w:rsidRPr="00B04BDF">
        <w:rPr>
          <w:rFonts w:ascii="Times New Roman" w:hAnsi="Times New Roman" w:cs="Times New Roman"/>
          <w:snapToGrid w:val="0"/>
          <w:sz w:val="28"/>
          <w:szCs w:val="28"/>
        </w:rPr>
        <w:t>. Не более 0,25 ЕЭ/мл (</w:t>
      </w:r>
      <w:r w:rsidRPr="00B04BDF">
        <w:rPr>
          <w:rFonts w:ascii="Times New Roman" w:hAnsi="Times New Roman" w:cs="Times New Roman"/>
          <w:sz w:val="28"/>
          <w:szCs w:val="28"/>
        </w:rPr>
        <w:t>ОФС</w:t>
      </w:r>
      <w:r w:rsidR="00ED76E8">
        <w:rPr>
          <w:rFonts w:ascii="Times New Roman" w:hAnsi="Times New Roman" w:cs="Times New Roman"/>
          <w:sz w:val="28"/>
          <w:szCs w:val="28"/>
        </w:rPr>
        <w:t> </w:t>
      </w:r>
      <w:r w:rsidRPr="00B04BDF">
        <w:rPr>
          <w:rFonts w:ascii="Times New Roman" w:hAnsi="Times New Roman" w:cs="Times New Roman"/>
          <w:sz w:val="28"/>
          <w:szCs w:val="28"/>
        </w:rPr>
        <w:t>«Бактериальные эндотоксины»).</w:t>
      </w:r>
    </w:p>
    <w:p w:rsidR="00B04BDF" w:rsidRPr="00B04BDF" w:rsidRDefault="00B04BDF" w:rsidP="00B04BDF">
      <w:pPr>
        <w:spacing w:after="0" w:line="360" w:lineRule="auto"/>
        <w:ind w:firstLine="708"/>
        <w:contextualSpacing/>
        <w:jc w:val="both"/>
        <w:rPr>
          <w:rFonts w:ascii="Times New Roman" w:hAnsi="Times New Roman" w:cs="Times New Roman"/>
          <w:sz w:val="28"/>
          <w:szCs w:val="28"/>
        </w:rPr>
      </w:pPr>
      <w:r w:rsidRPr="00B04BDF">
        <w:rPr>
          <w:rFonts w:ascii="Times New Roman" w:hAnsi="Times New Roman" w:cs="Times New Roman"/>
          <w:b/>
          <w:sz w:val="28"/>
          <w:szCs w:val="28"/>
        </w:rPr>
        <w:t>Микробиологическая чистота</w:t>
      </w:r>
      <w:r w:rsidRPr="00B04BDF">
        <w:rPr>
          <w:rFonts w:ascii="Times New Roman" w:hAnsi="Times New Roman" w:cs="Times New Roman"/>
          <w:sz w:val="28"/>
          <w:szCs w:val="28"/>
        </w:rPr>
        <w:t>. Общее число аэробных микроорганизмов (бактерий и грибов)</w:t>
      </w:r>
      <w:r w:rsidR="00DF4201">
        <w:rPr>
          <w:rFonts w:ascii="Times New Roman" w:hAnsi="Times New Roman" w:cs="Times New Roman"/>
          <w:sz w:val="28"/>
          <w:szCs w:val="28"/>
        </w:rPr>
        <w:t xml:space="preserve"> –</w:t>
      </w:r>
      <w:r w:rsidRPr="00B04BDF">
        <w:rPr>
          <w:rFonts w:ascii="Times New Roman" w:hAnsi="Times New Roman" w:cs="Times New Roman"/>
          <w:sz w:val="28"/>
          <w:szCs w:val="28"/>
        </w:rPr>
        <w:t xml:space="preserve"> не более 100 КОЕ в 1 мл. Не допускается наличие </w:t>
      </w:r>
      <w:r w:rsidRPr="00B04BDF">
        <w:rPr>
          <w:rFonts w:ascii="Times New Roman" w:hAnsi="Times New Roman" w:cs="Times New Roman"/>
          <w:i/>
          <w:sz w:val="28"/>
          <w:szCs w:val="28"/>
          <w:lang w:val="en-US"/>
        </w:rPr>
        <w:t>Pseudomonas</w:t>
      </w:r>
      <w:r w:rsidRPr="00B04BDF">
        <w:rPr>
          <w:rFonts w:ascii="Times New Roman" w:hAnsi="Times New Roman" w:cs="Times New Roman"/>
          <w:i/>
          <w:sz w:val="28"/>
          <w:szCs w:val="28"/>
        </w:rPr>
        <w:t xml:space="preserve"> </w:t>
      </w:r>
      <w:r w:rsidRPr="00B04BDF">
        <w:rPr>
          <w:rFonts w:ascii="Times New Roman" w:hAnsi="Times New Roman" w:cs="Times New Roman"/>
          <w:i/>
          <w:sz w:val="28"/>
          <w:szCs w:val="28"/>
          <w:lang w:val="en-US"/>
        </w:rPr>
        <w:t>aeruginosa</w:t>
      </w:r>
      <w:r w:rsidRPr="00B04BDF">
        <w:rPr>
          <w:rFonts w:ascii="Times New Roman" w:hAnsi="Times New Roman" w:cs="Times New Roman"/>
          <w:sz w:val="28"/>
          <w:szCs w:val="28"/>
        </w:rPr>
        <w:t xml:space="preserve"> в 100 мл.</w:t>
      </w:r>
    </w:p>
    <w:p w:rsidR="00B04BDF" w:rsidRPr="00B04BDF" w:rsidRDefault="00B04BDF" w:rsidP="00B04BDF">
      <w:pPr>
        <w:spacing w:after="0" w:line="360" w:lineRule="auto"/>
        <w:ind w:firstLine="708"/>
        <w:contextualSpacing/>
        <w:jc w:val="both"/>
        <w:rPr>
          <w:rFonts w:ascii="Times New Roman" w:hAnsi="Times New Roman" w:cs="Times New Roman"/>
          <w:sz w:val="28"/>
          <w:szCs w:val="28"/>
        </w:rPr>
      </w:pPr>
      <w:r w:rsidRPr="00B04BDF">
        <w:rPr>
          <w:rFonts w:ascii="Times New Roman" w:hAnsi="Times New Roman" w:cs="Times New Roman"/>
          <w:sz w:val="28"/>
          <w:szCs w:val="28"/>
        </w:rPr>
        <w:t>Для определения микробиологической чистоты воды для гемодиализа используют образец объёмом не менее 1000 мл.</w:t>
      </w:r>
    </w:p>
    <w:p w:rsidR="00B04BDF" w:rsidRPr="00B04BDF" w:rsidRDefault="00B04BDF" w:rsidP="00B04BDF">
      <w:pPr>
        <w:spacing w:after="0" w:line="360" w:lineRule="auto"/>
        <w:ind w:firstLine="708"/>
        <w:contextualSpacing/>
        <w:jc w:val="both"/>
        <w:rPr>
          <w:rFonts w:ascii="Times New Roman" w:hAnsi="Times New Roman" w:cs="Times New Roman"/>
          <w:sz w:val="28"/>
          <w:szCs w:val="28"/>
        </w:rPr>
      </w:pPr>
      <w:r w:rsidRPr="00B04BDF">
        <w:rPr>
          <w:rFonts w:ascii="Times New Roman" w:hAnsi="Times New Roman" w:cs="Times New Roman"/>
          <w:sz w:val="28"/>
          <w:szCs w:val="28"/>
        </w:rPr>
        <w:t>Исследование проводят методом мембранной фильтрации в асептических условиях в соответствии с ОФС «Микробиологическая чистота».</w:t>
      </w:r>
    </w:p>
    <w:p w:rsidR="007A6A43" w:rsidRDefault="007A6A43" w:rsidP="00B04BDF">
      <w:pPr>
        <w:spacing w:after="0" w:line="360" w:lineRule="auto"/>
        <w:ind w:firstLine="720"/>
        <w:jc w:val="both"/>
        <w:rPr>
          <w:rFonts w:ascii="Times New Roman" w:hAnsi="Times New Roman" w:cs="Times New Roman"/>
          <w:sz w:val="28"/>
          <w:szCs w:val="28"/>
        </w:rPr>
      </w:pPr>
      <w:r w:rsidRPr="007A6A43">
        <w:rPr>
          <w:rFonts w:ascii="Times New Roman" w:hAnsi="Times New Roman" w:cs="Times New Roman"/>
          <w:sz w:val="28"/>
          <w:szCs w:val="28"/>
        </w:rPr>
        <w:t>ХРАНЕНИЕ И РАСПРЕДЕЛЕНИЕ</w:t>
      </w:r>
    </w:p>
    <w:p w:rsidR="00B04BDF" w:rsidRPr="00B04BDF" w:rsidRDefault="00B04BDF" w:rsidP="00B04BDF">
      <w:pPr>
        <w:spacing w:after="0" w:line="360" w:lineRule="auto"/>
        <w:ind w:firstLine="720"/>
        <w:jc w:val="both"/>
        <w:rPr>
          <w:rFonts w:ascii="Times New Roman" w:hAnsi="Times New Roman" w:cs="Times New Roman"/>
          <w:sz w:val="28"/>
          <w:szCs w:val="28"/>
        </w:rPr>
      </w:pPr>
      <w:r w:rsidRPr="00B04BDF">
        <w:rPr>
          <w:rFonts w:ascii="Times New Roman" w:hAnsi="Times New Roman" w:cs="Times New Roman"/>
          <w:sz w:val="28"/>
          <w:szCs w:val="28"/>
        </w:rPr>
        <w:t>Воду для гемодиализа хранят и распределяют в условиях, предотвращающих рост микроорганизмов и исключающих возможность любой другой контаминации.</w:t>
      </w:r>
    </w:p>
    <w:p w:rsidR="002B4CFC" w:rsidRPr="00566354" w:rsidRDefault="002B4CFC" w:rsidP="00053D97">
      <w:pPr>
        <w:spacing w:after="0" w:line="360" w:lineRule="auto"/>
        <w:ind w:firstLine="709"/>
        <w:jc w:val="both"/>
        <w:rPr>
          <w:rFonts w:ascii="Times New Roman" w:hAnsi="Times New Roman" w:cs="Times New Roman"/>
          <w:sz w:val="28"/>
          <w:szCs w:val="28"/>
        </w:rPr>
      </w:pPr>
    </w:p>
    <w:sectPr w:rsidR="002B4CFC" w:rsidRPr="00566354" w:rsidSect="00FC536E">
      <w:headerReference w:type="default" r:id="rId7"/>
      <w:footerReference w:type="default" r:id="rId8"/>
      <w:footerReference w:type="first" r:id="rId9"/>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07D" w:rsidRDefault="0088107D" w:rsidP="006F516A">
      <w:pPr>
        <w:spacing w:after="0" w:line="240" w:lineRule="auto"/>
      </w:pPr>
      <w:r>
        <w:separator/>
      </w:r>
    </w:p>
  </w:endnote>
  <w:endnote w:type="continuationSeparator" w:id="0">
    <w:p w:rsidR="0088107D" w:rsidRDefault="0088107D" w:rsidP="006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 Cyr">
    <w:altName w:val="Arial"/>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3853"/>
      <w:docPartObj>
        <w:docPartGallery w:val="Page Numbers (Bottom of Page)"/>
        <w:docPartUnique/>
      </w:docPartObj>
    </w:sdtPr>
    <w:sdtEndPr>
      <w:rPr>
        <w:rFonts w:ascii="Times New Roman" w:hAnsi="Times New Roman" w:cs="Times New Roman"/>
        <w:sz w:val="28"/>
        <w:szCs w:val="28"/>
      </w:rPr>
    </w:sdtEndPr>
    <w:sdtContent>
      <w:p w:rsidR="0088107D" w:rsidRDefault="0088107D">
        <w:pPr>
          <w:pStyle w:val="aa"/>
          <w:jc w:val="center"/>
        </w:pPr>
        <w:r w:rsidRPr="00137257">
          <w:rPr>
            <w:rFonts w:ascii="Times New Roman" w:hAnsi="Times New Roman" w:cs="Times New Roman"/>
            <w:sz w:val="28"/>
            <w:szCs w:val="28"/>
          </w:rPr>
          <w:fldChar w:fldCharType="begin"/>
        </w:r>
        <w:r w:rsidRPr="00137257">
          <w:rPr>
            <w:rFonts w:ascii="Times New Roman" w:hAnsi="Times New Roman" w:cs="Times New Roman"/>
            <w:sz w:val="28"/>
            <w:szCs w:val="28"/>
          </w:rPr>
          <w:instrText xml:space="preserve"> PAGE   \* MERGEFORMAT </w:instrText>
        </w:r>
        <w:r w:rsidRPr="00137257">
          <w:rPr>
            <w:rFonts w:ascii="Times New Roman" w:hAnsi="Times New Roman" w:cs="Times New Roman"/>
            <w:sz w:val="28"/>
            <w:szCs w:val="28"/>
          </w:rPr>
          <w:fldChar w:fldCharType="separate"/>
        </w:r>
        <w:r w:rsidR="00912E95">
          <w:rPr>
            <w:rFonts w:ascii="Times New Roman" w:hAnsi="Times New Roman" w:cs="Times New Roman"/>
            <w:noProof/>
            <w:sz w:val="28"/>
            <w:szCs w:val="28"/>
          </w:rPr>
          <w:t>6</w:t>
        </w:r>
        <w:r w:rsidRPr="00137257">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7D" w:rsidRPr="00137257" w:rsidRDefault="0088107D" w:rsidP="00137257">
    <w:pPr>
      <w:pStyle w:val="aa"/>
      <w:jc w:val="center"/>
      <w:rPr>
        <w:rFonts w:ascii="Times New Roman" w:hAnsi="Times New Roman" w:cs="Times New Roman"/>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07D" w:rsidRDefault="0088107D" w:rsidP="006F516A">
      <w:pPr>
        <w:spacing w:after="0" w:line="240" w:lineRule="auto"/>
      </w:pPr>
      <w:r>
        <w:separator/>
      </w:r>
    </w:p>
  </w:footnote>
  <w:footnote w:type="continuationSeparator" w:id="0">
    <w:p w:rsidR="0088107D" w:rsidRDefault="0088107D" w:rsidP="006F5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7D" w:rsidRPr="00B6795F" w:rsidRDefault="0088107D" w:rsidP="00F96F49">
    <w:pPr>
      <w:pStyle w:val="a8"/>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449E4"/>
    <w:rsid w:val="00000DD4"/>
    <w:rsid w:val="0000628C"/>
    <w:rsid w:val="000110EE"/>
    <w:rsid w:val="00011863"/>
    <w:rsid w:val="00017378"/>
    <w:rsid w:val="00030BC1"/>
    <w:rsid w:val="00036347"/>
    <w:rsid w:val="00036534"/>
    <w:rsid w:val="000407EA"/>
    <w:rsid w:val="00040D81"/>
    <w:rsid w:val="000440E4"/>
    <w:rsid w:val="00045131"/>
    <w:rsid w:val="00051D90"/>
    <w:rsid w:val="00053775"/>
    <w:rsid w:val="00053D97"/>
    <w:rsid w:val="000610D0"/>
    <w:rsid w:val="0007555F"/>
    <w:rsid w:val="00081E48"/>
    <w:rsid w:val="00082846"/>
    <w:rsid w:val="00086BFF"/>
    <w:rsid w:val="00087581"/>
    <w:rsid w:val="000939A1"/>
    <w:rsid w:val="00094D41"/>
    <w:rsid w:val="00097D7F"/>
    <w:rsid w:val="000A0DB6"/>
    <w:rsid w:val="000A30B7"/>
    <w:rsid w:val="000A6050"/>
    <w:rsid w:val="000B1D88"/>
    <w:rsid w:val="000B6F32"/>
    <w:rsid w:val="000C251F"/>
    <w:rsid w:val="000C700E"/>
    <w:rsid w:val="000E682E"/>
    <w:rsid w:val="000F04CF"/>
    <w:rsid w:val="000F08FE"/>
    <w:rsid w:val="00102721"/>
    <w:rsid w:val="00104331"/>
    <w:rsid w:val="00121CB3"/>
    <w:rsid w:val="00125516"/>
    <w:rsid w:val="00132E33"/>
    <w:rsid w:val="001364B3"/>
    <w:rsid w:val="00137257"/>
    <w:rsid w:val="0013775F"/>
    <w:rsid w:val="00145ECD"/>
    <w:rsid w:val="0014700F"/>
    <w:rsid w:val="001525C8"/>
    <w:rsid w:val="00152B75"/>
    <w:rsid w:val="001568A7"/>
    <w:rsid w:val="001667CF"/>
    <w:rsid w:val="00166997"/>
    <w:rsid w:val="001742C4"/>
    <w:rsid w:val="00182D7A"/>
    <w:rsid w:val="00184402"/>
    <w:rsid w:val="00193E1D"/>
    <w:rsid w:val="001A126A"/>
    <w:rsid w:val="001A15FC"/>
    <w:rsid w:val="001A6C31"/>
    <w:rsid w:val="001B3A7A"/>
    <w:rsid w:val="001B4B79"/>
    <w:rsid w:val="001B7F5A"/>
    <w:rsid w:val="001C6022"/>
    <w:rsid w:val="001C7AA6"/>
    <w:rsid w:val="001D41F5"/>
    <w:rsid w:val="001D7D52"/>
    <w:rsid w:val="001E5085"/>
    <w:rsid w:val="001E590A"/>
    <w:rsid w:val="001E646C"/>
    <w:rsid w:val="001F1E6A"/>
    <w:rsid w:val="001F7343"/>
    <w:rsid w:val="002009B3"/>
    <w:rsid w:val="0020145F"/>
    <w:rsid w:val="002115D2"/>
    <w:rsid w:val="00211807"/>
    <w:rsid w:val="002219DB"/>
    <w:rsid w:val="0022392D"/>
    <w:rsid w:val="00233612"/>
    <w:rsid w:val="002353E6"/>
    <w:rsid w:val="00245F56"/>
    <w:rsid w:val="00247566"/>
    <w:rsid w:val="00251271"/>
    <w:rsid w:val="00265373"/>
    <w:rsid w:val="002717E7"/>
    <w:rsid w:val="00271F2B"/>
    <w:rsid w:val="0028005C"/>
    <w:rsid w:val="00287EDB"/>
    <w:rsid w:val="002A0834"/>
    <w:rsid w:val="002A28F0"/>
    <w:rsid w:val="002B4CFC"/>
    <w:rsid w:val="002C2E11"/>
    <w:rsid w:val="002C723C"/>
    <w:rsid w:val="002E5273"/>
    <w:rsid w:val="002F170D"/>
    <w:rsid w:val="00324875"/>
    <w:rsid w:val="00334F9D"/>
    <w:rsid w:val="00336871"/>
    <w:rsid w:val="00337E53"/>
    <w:rsid w:val="0035090B"/>
    <w:rsid w:val="00357D04"/>
    <w:rsid w:val="00361601"/>
    <w:rsid w:val="00362BFD"/>
    <w:rsid w:val="003640FB"/>
    <w:rsid w:val="00376439"/>
    <w:rsid w:val="003A460D"/>
    <w:rsid w:val="003A47CB"/>
    <w:rsid w:val="003B188E"/>
    <w:rsid w:val="003B3F58"/>
    <w:rsid w:val="003C2E29"/>
    <w:rsid w:val="003C547D"/>
    <w:rsid w:val="003C5E8E"/>
    <w:rsid w:val="003C6869"/>
    <w:rsid w:val="003D2C7D"/>
    <w:rsid w:val="003D3108"/>
    <w:rsid w:val="003D7E79"/>
    <w:rsid w:val="003E45EB"/>
    <w:rsid w:val="003E5FFD"/>
    <w:rsid w:val="003F1CFB"/>
    <w:rsid w:val="003F3507"/>
    <w:rsid w:val="003F52D1"/>
    <w:rsid w:val="003F6B03"/>
    <w:rsid w:val="00400E40"/>
    <w:rsid w:val="004044E4"/>
    <w:rsid w:val="00411A5A"/>
    <w:rsid w:val="00422F00"/>
    <w:rsid w:val="004325F4"/>
    <w:rsid w:val="004333E6"/>
    <w:rsid w:val="00453287"/>
    <w:rsid w:val="00457454"/>
    <w:rsid w:val="00461A52"/>
    <w:rsid w:val="00463633"/>
    <w:rsid w:val="00464470"/>
    <w:rsid w:val="00464B17"/>
    <w:rsid w:val="0046736D"/>
    <w:rsid w:val="00475438"/>
    <w:rsid w:val="00484904"/>
    <w:rsid w:val="00495B89"/>
    <w:rsid w:val="00497E48"/>
    <w:rsid w:val="004B5C7E"/>
    <w:rsid w:val="004B6A9D"/>
    <w:rsid w:val="004C0563"/>
    <w:rsid w:val="004E5F87"/>
    <w:rsid w:val="004F7D24"/>
    <w:rsid w:val="00500DE5"/>
    <w:rsid w:val="00503378"/>
    <w:rsid w:val="005100F3"/>
    <w:rsid w:val="0051161B"/>
    <w:rsid w:val="00512A43"/>
    <w:rsid w:val="00514FED"/>
    <w:rsid w:val="0052106C"/>
    <w:rsid w:val="00530CEE"/>
    <w:rsid w:val="00531814"/>
    <w:rsid w:val="00541F50"/>
    <w:rsid w:val="005441AB"/>
    <w:rsid w:val="0054543A"/>
    <w:rsid w:val="00546477"/>
    <w:rsid w:val="00546843"/>
    <w:rsid w:val="0054792A"/>
    <w:rsid w:val="00561F3F"/>
    <w:rsid w:val="00562279"/>
    <w:rsid w:val="00562ECE"/>
    <w:rsid w:val="00566354"/>
    <w:rsid w:val="00572090"/>
    <w:rsid w:val="00575D71"/>
    <w:rsid w:val="005812F2"/>
    <w:rsid w:val="00583A44"/>
    <w:rsid w:val="005909F2"/>
    <w:rsid w:val="00591A0E"/>
    <w:rsid w:val="00594434"/>
    <w:rsid w:val="00596314"/>
    <w:rsid w:val="0059749A"/>
    <w:rsid w:val="005A0126"/>
    <w:rsid w:val="005B1627"/>
    <w:rsid w:val="005C2380"/>
    <w:rsid w:val="005D1F65"/>
    <w:rsid w:val="005D4195"/>
    <w:rsid w:val="005D4477"/>
    <w:rsid w:val="005D5965"/>
    <w:rsid w:val="005D7A2F"/>
    <w:rsid w:val="005E3089"/>
    <w:rsid w:val="005E7430"/>
    <w:rsid w:val="005E7513"/>
    <w:rsid w:val="005E7797"/>
    <w:rsid w:val="005F3D60"/>
    <w:rsid w:val="00605C91"/>
    <w:rsid w:val="00613B6E"/>
    <w:rsid w:val="00617F15"/>
    <w:rsid w:val="00621276"/>
    <w:rsid w:val="00625BA1"/>
    <w:rsid w:val="00625F44"/>
    <w:rsid w:val="00634792"/>
    <w:rsid w:val="00634C4B"/>
    <w:rsid w:val="006441E9"/>
    <w:rsid w:val="00644581"/>
    <w:rsid w:val="00650CB6"/>
    <w:rsid w:val="006542E4"/>
    <w:rsid w:val="00663BF7"/>
    <w:rsid w:val="0066435A"/>
    <w:rsid w:val="006657E0"/>
    <w:rsid w:val="00671A6C"/>
    <w:rsid w:val="006734B3"/>
    <w:rsid w:val="0068321D"/>
    <w:rsid w:val="006847D2"/>
    <w:rsid w:val="0068793E"/>
    <w:rsid w:val="00690E97"/>
    <w:rsid w:val="00692218"/>
    <w:rsid w:val="0069655B"/>
    <w:rsid w:val="006A2EE8"/>
    <w:rsid w:val="006A4558"/>
    <w:rsid w:val="006B364D"/>
    <w:rsid w:val="006B3F34"/>
    <w:rsid w:val="006B45F4"/>
    <w:rsid w:val="006B7265"/>
    <w:rsid w:val="006C3D0B"/>
    <w:rsid w:val="006D0AB3"/>
    <w:rsid w:val="006F23FC"/>
    <w:rsid w:val="006F2A98"/>
    <w:rsid w:val="006F516A"/>
    <w:rsid w:val="006F51E0"/>
    <w:rsid w:val="006F6EAE"/>
    <w:rsid w:val="00713539"/>
    <w:rsid w:val="00715EC8"/>
    <w:rsid w:val="00727F50"/>
    <w:rsid w:val="007321D2"/>
    <w:rsid w:val="007355B2"/>
    <w:rsid w:val="00735A7C"/>
    <w:rsid w:val="007406D8"/>
    <w:rsid w:val="007449E4"/>
    <w:rsid w:val="00750287"/>
    <w:rsid w:val="00753E07"/>
    <w:rsid w:val="00757D7D"/>
    <w:rsid w:val="00761777"/>
    <w:rsid w:val="00763B9C"/>
    <w:rsid w:val="007643F0"/>
    <w:rsid w:val="0076714E"/>
    <w:rsid w:val="0077097B"/>
    <w:rsid w:val="00773599"/>
    <w:rsid w:val="00775554"/>
    <w:rsid w:val="00780F84"/>
    <w:rsid w:val="007855CA"/>
    <w:rsid w:val="00785C21"/>
    <w:rsid w:val="007944E0"/>
    <w:rsid w:val="007A3A38"/>
    <w:rsid w:val="007A6A43"/>
    <w:rsid w:val="007A6D5F"/>
    <w:rsid w:val="007B46D4"/>
    <w:rsid w:val="007C1D9F"/>
    <w:rsid w:val="007D1A09"/>
    <w:rsid w:val="007D5ED1"/>
    <w:rsid w:val="007D7DF0"/>
    <w:rsid w:val="007E121B"/>
    <w:rsid w:val="007E26BB"/>
    <w:rsid w:val="007E3E5C"/>
    <w:rsid w:val="007E57FE"/>
    <w:rsid w:val="007F3B0D"/>
    <w:rsid w:val="00812912"/>
    <w:rsid w:val="00821469"/>
    <w:rsid w:val="00821871"/>
    <w:rsid w:val="00823ABC"/>
    <w:rsid w:val="00823E30"/>
    <w:rsid w:val="0082496B"/>
    <w:rsid w:val="00824D53"/>
    <w:rsid w:val="008255FE"/>
    <w:rsid w:val="00830D50"/>
    <w:rsid w:val="0083391D"/>
    <w:rsid w:val="0083401A"/>
    <w:rsid w:val="00841E74"/>
    <w:rsid w:val="00842A3E"/>
    <w:rsid w:val="00843549"/>
    <w:rsid w:val="0084539F"/>
    <w:rsid w:val="008539BD"/>
    <w:rsid w:val="00857C46"/>
    <w:rsid w:val="00857F81"/>
    <w:rsid w:val="00864107"/>
    <w:rsid w:val="00865488"/>
    <w:rsid w:val="00865AA2"/>
    <w:rsid w:val="00866E7D"/>
    <w:rsid w:val="00870183"/>
    <w:rsid w:val="00870725"/>
    <w:rsid w:val="00870E31"/>
    <w:rsid w:val="0087232C"/>
    <w:rsid w:val="008749F6"/>
    <w:rsid w:val="0088107D"/>
    <w:rsid w:val="008825A5"/>
    <w:rsid w:val="0088318D"/>
    <w:rsid w:val="0089616B"/>
    <w:rsid w:val="008C6783"/>
    <w:rsid w:val="008E1B50"/>
    <w:rsid w:val="008E5914"/>
    <w:rsid w:val="008E764F"/>
    <w:rsid w:val="008F1C26"/>
    <w:rsid w:val="008F2891"/>
    <w:rsid w:val="008F2BE9"/>
    <w:rsid w:val="008F3ECF"/>
    <w:rsid w:val="008F3EED"/>
    <w:rsid w:val="008F7791"/>
    <w:rsid w:val="009006A1"/>
    <w:rsid w:val="00912E95"/>
    <w:rsid w:val="00913003"/>
    <w:rsid w:val="00913E77"/>
    <w:rsid w:val="00914A01"/>
    <w:rsid w:val="00921004"/>
    <w:rsid w:val="00921D0C"/>
    <w:rsid w:val="009404B4"/>
    <w:rsid w:val="0094334D"/>
    <w:rsid w:val="00944800"/>
    <w:rsid w:val="00955CF8"/>
    <w:rsid w:val="00965B2C"/>
    <w:rsid w:val="009669B7"/>
    <w:rsid w:val="0097110C"/>
    <w:rsid w:val="00977197"/>
    <w:rsid w:val="009A191F"/>
    <w:rsid w:val="009A60CB"/>
    <w:rsid w:val="009A77FD"/>
    <w:rsid w:val="009A7B0E"/>
    <w:rsid w:val="009B1D2B"/>
    <w:rsid w:val="009B1FC9"/>
    <w:rsid w:val="009B50E0"/>
    <w:rsid w:val="009B5F43"/>
    <w:rsid w:val="009C0FF9"/>
    <w:rsid w:val="009C4A56"/>
    <w:rsid w:val="009D4956"/>
    <w:rsid w:val="009D75F8"/>
    <w:rsid w:val="009D7AA2"/>
    <w:rsid w:val="009E16D4"/>
    <w:rsid w:val="009E62C3"/>
    <w:rsid w:val="009F1099"/>
    <w:rsid w:val="009F1FCF"/>
    <w:rsid w:val="009F3591"/>
    <w:rsid w:val="009F3A62"/>
    <w:rsid w:val="00A16813"/>
    <w:rsid w:val="00A17680"/>
    <w:rsid w:val="00A25B6C"/>
    <w:rsid w:val="00A27FBA"/>
    <w:rsid w:val="00A3619D"/>
    <w:rsid w:val="00A3675A"/>
    <w:rsid w:val="00A422C3"/>
    <w:rsid w:val="00A50188"/>
    <w:rsid w:val="00A51B22"/>
    <w:rsid w:val="00A534E4"/>
    <w:rsid w:val="00A6709C"/>
    <w:rsid w:val="00A70813"/>
    <w:rsid w:val="00A770CD"/>
    <w:rsid w:val="00A9709C"/>
    <w:rsid w:val="00AA048E"/>
    <w:rsid w:val="00AA2A94"/>
    <w:rsid w:val="00AB2214"/>
    <w:rsid w:val="00AB307D"/>
    <w:rsid w:val="00AB3D8F"/>
    <w:rsid w:val="00AB4E29"/>
    <w:rsid w:val="00AB721F"/>
    <w:rsid w:val="00AB76B1"/>
    <w:rsid w:val="00AB7DF4"/>
    <w:rsid w:val="00AC42FD"/>
    <w:rsid w:val="00AD0939"/>
    <w:rsid w:val="00AD106B"/>
    <w:rsid w:val="00AD3A52"/>
    <w:rsid w:val="00AD4B37"/>
    <w:rsid w:val="00AE7C39"/>
    <w:rsid w:val="00AF4E5C"/>
    <w:rsid w:val="00B04BDF"/>
    <w:rsid w:val="00B34E0C"/>
    <w:rsid w:val="00B4183F"/>
    <w:rsid w:val="00B43905"/>
    <w:rsid w:val="00B63714"/>
    <w:rsid w:val="00B658D2"/>
    <w:rsid w:val="00B6795F"/>
    <w:rsid w:val="00B729BA"/>
    <w:rsid w:val="00B72B5F"/>
    <w:rsid w:val="00B807D1"/>
    <w:rsid w:val="00B809E2"/>
    <w:rsid w:val="00B84685"/>
    <w:rsid w:val="00B852B0"/>
    <w:rsid w:val="00B9505F"/>
    <w:rsid w:val="00B9659F"/>
    <w:rsid w:val="00B9708D"/>
    <w:rsid w:val="00B97840"/>
    <w:rsid w:val="00B97F67"/>
    <w:rsid w:val="00BA2FEF"/>
    <w:rsid w:val="00BA6023"/>
    <w:rsid w:val="00BA7572"/>
    <w:rsid w:val="00BB05FA"/>
    <w:rsid w:val="00BB5646"/>
    <w:rsid w:val="00BB6A3D"/>
    <w:rsid w:val="00BC3DEB"/>
    <w:rsid w:val="00BD010F"/>
    <w:rsid w:val="00BD0997"/>
    <w:rsid w:val="00BD153F"/>
    <w:rsid w:val="00BD2EF3"/>
    <w:rsid w:val="00BD6C3C"/>
    <w:rsid w:val="00BE2A4D"/>
    <w:rsid w:val="00BF556B"/>
    <w:rsid w:val="00BF5C95"/>
    <w:rsid w:val="00BF7676"/>
    <w:rsid w:val="00BF7A24"/>
    <w:rsid w:val="00C07838"/>
    <w:rsid w:val="00C07AD3"/>
    <w:rsid w:val="00C104A0"/>
    <w:rsid w:val="00C1069D"/>
    <w:rsid w:val="00C107DE"/>
    <w:rsid w:val="00C12944"/>
    <w:rsid w:val="00C21CEE"/>
    <w:rsid w:val="00C27B13"/>
    <w:rsid w:val="00C509A6"/>
    <w:rsid w:val="00C6013B"/>
    <w:rsid w:val="00C63B87"/>
    <w:rsid w:val="00C64383"/>
    <w:rsid w:val="00C65A78"/>
    <w:rsid w:val="00C65D2B"/>
    <w:rsid w:val="00C74144"/>
    <w:rsid w:val="00C91110"/>
    <w:rsid w:val="00C93AC3"/>
    <w:rsid w:val="00CA5734"/>
    <w:rsid w:val="00CA5D3B"/>
    <w:rsid w:val="00CB7D0D"/>
    <w:rsid w:val="00CD4F03"/>
    <w:rsid w:val="00CD6F11"/>
    <w:rsid w:val="00CD7942"/>
    <w:rsid w:val="00CE6F8D"/>
    <w:rsid w:val="00CF0947"/>
    <w:rsid w:val="00CF1ADB"/>
    <w:rsid w:val="00CF3737"/>
    <w:rsid w:val="00D01F83"/>
    <w:rsid w:val="00D042AC"/>
    <w:rsid w:val="00D0467E"/>
    <w:rsid w:val="00D04FE7"/>
    <w:rsid w:val="00D06398"/>
    <w:rsid w:val="00D21783"/>
    <w:rsid w:val="00D302BC"/>
    <w:rsid w:val="00D33B0B"/>
    <w:rsid w:val="00D343BC"/>
    <w:rsid w:val="00D43F09"/>
    <w:rsid w:val="00D503BD"/>
    <w:rsid w:val="00D508E9"/>
    <w:rsid w:val="00D51E08"/>
    <w:rsid w:val="00D612F4"/>
    <w:rsid w:val="00D650E0"/>
    <w:rsid w:val="00D67C7A"/>
    <w:rsid w:val="00D7033F"/>
    <w:rsid w:val="00D70DC1"/>
    <w:rsid w:val="00D73998"/>
    <w:rsid w:val="00D76BFB"/>
    <w:rsid w:val="00D77E78"/>
    <w:rsid w:val="00D82943"/>
    <w:rsid w:val="00D84430"/>
    <w:rsid w:val="00D852F2"/>
    <w:rsid w:val="00D859A1"/>
    <w:rsid w:val="00D87992"/>
    <w:rsid w:val="00DA0E40"/>
    <w:rsid w:val="00DB0114"/>
    <w:rsid w:val="00DB2265"/>
    <w:rsid w:val="00DB540F"/>
    <w:rsid w:val="00DB7244"/>
    <w:rsid w:val="00DC3C58"/>
    <w:rsid w:val="00DD13B6"/>
    <w:rsid w:val="00DD391B"/>
    <w:rsid w:val="00DE1CDC"/>
    <w:rsid w:val="00DE3288"/>
    <w:rsid w:val="00DF4201"/>
    <w:rsid w:val="00E14E0C"/>
    <w:rsid w:val="00E437F2"/>
    <w:rsid w:val="00E44223"/>
    <w:rsid w:val="00E448D4"/>
    <w:rsid w:val="00E61A35"/>
    <w:rsid w:val="00E67C5F"/>
    <w:rsid w:val="00E71D1E"/>
    <w:rsid w:val="00E71F1E"/>
    <w:rsid w:val="00E72DA9"/>
    <w:rsid w:val="00E73459"/>
    <w:rsid w:val="00E76A51"/>
    <w:rsid w:val="00E9070C"/>
    <w:rsid w:val="00E91AE0"/>
    <w:rsid w:val="00E91F43"/>
    <w:rsid w:val="00E93D11"/>
    <w:rsid w:val="00E95BDF"/>
    <w:rsid w:val="00E96558"/>
    <w:rsid w:val="00E96748"/>
    <w:rsid w:val="00EA54EC"/>
    <w:rsid w:val="00EA648C"/>
    <w:rsid w:val="00EB3124"/>
    <w:rsid w:val="00EB3955"/>
    <w:rsid w:val="00EB597A"/>
    <w:rsid w:val="00EB6A45"/>
    <w:rsid w:val="00EB7010"/>
    <w:rsid w:val="00EB7E09"/>
    <w:rsid w:val="00EC08A1"/>
    <w:rsid w:val="00EC215C"/>
    <w:rsid w:val="00EC511C"/>
    <w:rsid w:val="00EC5784"/>
    <w:rsid w:val="00ED386E"/>
    <w:rsid w:val="00ED6478"/>
    <w:rsid w:val="00ED76E8"/>
    <w:rsid w:val="00EE7B9D"/>
    <w:rsid w:val="00EF013D"/>
    <w:rsid w:val="00EF361C"/>
    <w:rsid w:val="00EF528A"/>
    <w:rsid w:val="00F05BBC"/>
    <w:rsid w:val="00F14D97"/>
    <w:rsid w:val="00F16BF1"/>
    <w:rsid w:val="00F23C1D"/>
    <w:rsid w:val="00F30358"/>
    <w:rsid w:val="00F43E61"/>
    <w:rsid w:val="00F4408B"/>
    <w:rsid w:val="00F476D8"/>
    <w:rsid w:val="00F53C93"/>
    <w:rsid w:val="00F540AD"/>
    <w:rsid w:val="00F55660"/>
    <w:rsid w:val="00F5601E"/>
    <w:rsid w:val="00F57AED"/>
    <w:rsid w:val="00F615C3"/>
    <w:rsid w:val="00F63506"/>
    <w:rsid w:val="00F650A0"/>
    <w:rsid w:val="00F66EDE"/>
    <w:rsid w:val="00F72B81"/>
    <w:rsid w:val="00F73805"/>
    <w:rsid w:val="00F73B4E"/>
    <w:rsid w:val="00F74D01"/>
    <w:rsid w:val="00F7583E"/>
    <w:rsid w:val="00F85CE2"/>
    <w:rsid w:val="00F87743"/>
    <w:rsid w:val="00F931E2"/>
    <w:rsid w:val="00F96F49"/>
    <w:rsid w:val="00F97DD1"/>
    <w:rsid w:val="00FA6F91"/>
    <w:rsid w:val="00FA730B"/>
    <w:rsid w:val="00FA7E7A"/>
    <w:rsid w:val="00FB4242"/>
    <w:rsid w:val="00FB63A4"/>
    <w:rsid w:val="00FC21D4"/>
    <w:rsid w:val="00FC3A1E"/>
    <w:rsid w:val="00FC3F71"/>
    <w:rsid w:val="00FC536E"/>
    <w:rsid w:val="00FC5D85"/>
    <w:rsid w:val="00FC72E7"/>
    <w:rsid w:val="00FC763E"/>
    <w:rsid w:val="00FC7DE4"/>
    <w:rsid w:val="00FD58F5"/>
    <w:rsid w:val="00FD743A"/>
    <w:rsid w:val="00FE68D3"/>
    <w:rsid w:val="00FF0A69"/>
    <w:rsid w:val="00FF2278"/>
    <w:rsid w:val="00FF2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F96A54D-0BA0-4B17-B7C0-4DA21A18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64470"/>
    <w:pPr>
      <w:spacing w:after="0" w:line="240" w:lineRule="auto"/>
    </w:pPr>
    <w:rPr>
      <w:rFonts w:ascii="Times New Roman CYR" w:eastAsia="Times New Roman" w:hAnsi="Times New Roman CYR" w:cs="Times New Roman"/>
      <w:b/>
      <w:sz w:val="28"/>
      <w:szCs w:val="20"/>
      <w:lang w:eastAsia="ru-RU"/>
    </w:rPr>
  </w:style>
  <w:style w:type="character" w:customStyle="1" w:styleId="a5">
    <w:name w:val="Основной текст Знак"/>
    <w:basedOn w:val="a0"/>
    <w:link w:val="a4"/>
    <w:uiPriority w:val="99"/>
    <w:rsid w:val="00464470"/>
    <w:rPr>
      <w:rFonts w:ascii="Times New Roman CYR" w:eastAsia="Times New Roman" w:hAnsi="Times New Roman CYR" w:cs="Times New Roman"/>
      <w:b/>
      <w:sz w:val="28"/>
      <w:szCs w:val="20"/>
      <w:lang w:eastAsia="ru-RU"/>
    </w:rPr>
  </w:style>
  <w:style w:type="paragraph" w:styleId="a6">
    <w:name w:val="Balloon Text"/>
    <w:basedOn w:val="a"/>
    <w:link w:val="a7"/>
    <w:uiPriority w:val="99"/>
    <w:semiHidden/>
    <w:unhideWhenUsed/>
    <w:rsid w:val="003640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0FB"/>
    <w:rPr>
      <w:rFonts w:ascii="Tahoma" w:hAnsi="Tahoma" w:cs="Tahoma"/>
      <w:sz w:val="16"/>
      <w:szCs w:val="16"/>
    </w:rPr>
  </w:style>
  <w:style w:type="paragraph" w:styleId="a8">
    <w:name w:val="header"/>
    <w:basedOn w:val="a"/>
    <w:link w:val="a9"/>
    <w:uiPriority w:val="99"/>
    <w:unhideWhenUsed/>
    <w:rsid w:val="006F51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516A"/>
  </w:style>
  <w:style w:type="paragraph" w:styleId="aa">
    <w:name w:val="footer"/>
    <w:basedOn w:val="a"/>
    <w:link w:val="ab"/>
    <w:uiPriority w:val="99"/>
    <w:unhideWhenUsed/>
    <w:rsid w:val="006F51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516A"/>
  </w:style>
  <w:style w:type="paragraph" w:styleId="ac">
    <w:name w:val="Plain Text"/>
    <w:aliases w:val="Plain Text Char"/>
    <w:basedOn w:val="a"/>
    <w:link w:val="ad"/>
    <w:rsid w:val="009A191F"/>
    <w:pPr>
      <w:spacing w:after="0" w:line="240" w:lineRule="auto"/>
    </w:pPr>
    <w:rPr>
      <w:rFonts w:ascii="Courier New" w:eastAsia="Times New Roman" w:hAnsi="Courier New" w:cs="Times New Roman"/>
      <w:sz w:val="20"/>
      <w:szCs w:val="20"/>
      <w:lang w:eastAsia="ru-RU"/>
    </w:rPr>
  </w:style>
  <w:style w:type="character" w:customStyle="1" w:styleId="ad">
    <w:name w:val="Текст Знак"/>
    <w:aliases w:val="Plain Text Char Знак"/>
    <w:basedOn w:val="a0"/>
    <w:link w:val="ac"/>
    <w:rsid w:val="009A191F"/>
    <w:rPr>
      <w:rFonts w:ascii="Courier New" w:eastAsia="Times New Roman" w:hAnsi="Courier New" w:cs="Times New Roman"/>
      <w:sz w:val="20"/>
      <w:szCs w:val="20"/>
      <w:lang w:eastAsia="ru-RU"/>
    </w:rPr>
  </w:style>
  <w:style w:type="paragraph" w:customStyle="1" w:styleId="1">
    <w:name w:val="Обычный1"/>
    <w:rsid w:val="009A191F"/>
    <w:pPr>
      <w:spacing w:after="0" w:line="240" w:lineRule="auto"/>
    </w:pPr>
    <w:rPr>
      <w:rFonts w:ascii="Times New Roman" w:eastAsia="Times New Roman" w:hAnsi="Times New Roman" w:cs="Times New Roman"/>
      <w:sz w:val="24"/>
      <w:szCs w:val="20"/>
      <w:lang w:eastAsia="ru-RU"/>
    </w:rPr>
  </w:style>
  <w:style w:type="paragraph" w:customStyle="1" w:styleId="BodyText21">
    <w:name w:val="Body Text 21"/>
    <w:basedOn w:val="a"/>
    <w:rsid w:val="009A191F"/>
    <w:pPr>
      <w:spacing w:after="0" w:line="240" w:lineRule="auto"/>
      <w:jc w:val="both"/>
    </w:pPr>
    <w:rPr>
      <w:rFonts w:ascii="Aria Cyr" w:eastAsia="Times New Roman" w:hAnsi="Aria Cyr" w:cs="Times New Roman"/>
      <w:sz w:val="28"/>
      <w:szCs w:val="20"/>
      <w:lang w:eastAsia="ru-RU"/>
    </w:rPr>
  </w:style>
  <w:style w:type="character" w:styleId="ae">
    <w:name w:val="annotation reference"/>
    <w:basedOn w:val="a0"/>
    <w:uiPriority w:val="99"/>
    <w:semiHidden/>
    <w:unhideWhenUsed/>
    <w:rsid w:val="00C91110"/>
    <w:rPr>
      <w:sz w:val="16"/>
      <w:szCs w:val="16"/>
    </w:rPr>
  </w:style>
  <w:style w:type="paragraph" w:styleId="af">
    <w:name w:val="annotation text"/>
    <w:basedOn w:val="a"/>
    <w:link w:val="af0"/>
    <w:unhideWhenUsed/>
    <w:rsid w:val="00C91110"/>
    <w:pPr>
      <w:spacing w:line="240" w:lineRule="auto"/>
    </w:pPr>
    <w:rPr>
      <w:sz w:val="20"/>
      <w:szCs w:val="20"/>
    </w:rPr>
  </w:style>
  <w:style w:type="character" w:customStyle="1" w:styleId="af0">
    <w:name w:val="Текст примечания Знак"/>
    <w:basedOn w:val="a0"/>
    <w:link w:val="af"/>
    <w:rsid w:val="00C91110"/>
    <w:rPr>
      <w:sz w:val="20"/>
      <w:szCs w:val="20"/>
    </w:rPr>
  </w:style>
  <w:style w:type="paragraph" w:styleId="af1">
    <w:name w:val="annotation subject"/>
    <w:basedOn w:val="af"/>
    <w:next w:val="af"/>
    <w:link w:val="af2"/>
    <w:uiPriority w:val="99"/>
    <w:semiHidden/>
    <w:unhideWhenUsed/>
    <w:rsid w:val="00C91110"/>
    <w:rPr>
      <w:b/>
      <w:bCs/>
    </w:rPr>
  </w:style>
  <w:style w:type="character" w:customStyle="1" w:styleId="af2">
    <w:name w:val="Тема примечания Знак"/>
    <w:basedOn w:val="af0"/>
    <w:link w:val="af1"/>
    <w:uiPriority w:val="99"/>
    <w:semiHidden/>
    <w:rsid w:val="00C91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2451-6904-4B0E-B47D-3E764564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20</Pages>
  <Words>4643</Words>
  <Characters>26469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31050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Gordeevkk</dc:creator>
  <cp:lastModifiedBy>Болобан Екатерина Александровна</cp:lastModifiedBy>
  <cp:revision>17</cp:revision>
  <cp:lastPrinted>2022-11-29T08:27:00Z</cp:lastPrinted>
  <dcterms:created xsi:type="dcterms:W3CDTF">2023-04-19T12:23:00Z</dcterms:created>
  <dcterms:modified xsi:type="dcterms:W3CDTF">2023-07-07T06:30:00Z</dcterms:modified>
</cp:coreProperties>
</file>