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A08FD" w:rsidRPr="00F604D6" w:rsidRDefault="00EA08FD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D042A4">
        <w:tc>
          <w:tcPr>
            <w:tcW w:w="9356" w:type="dxa"/>
          </w:tcPr>
          <w:p w:rsidR="001B3A7A" w:rsidRDefault="001B3A7A" w:rsidP="00D04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D042A4">
        <w:tc>
          <w:tcPr>
            <w:tcW w:w="5920" w:type="dxa"/>
          </w:tcPr>
          <w:p w:rsidR="001B3A7A" w:rsidRPr="00121CB3" w:rsidRDefault="000013C8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Бусульфан</w:t>
            </w:r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F57AED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581223">
              <w:rPr>
                <w:rFonts w:ascii="Times New Roman" w:hAnsi="Times New Roman" w:cs="Times New Roman"/>
                <w:b/>
                <w:sz w:val="28"/>
                <w:szCs w:val="28"/>
              </w:rPr>
              <w:t>.2.1.0642</w:t>
            </w:r>
            <w:bookmarkStart w:id="0" w:name="_GoBack"/>
            <w:bookmarkEnd w:id="0"/>
          </w:p>
        </w:tc>
      </w:tr>
      <w:tr w:rsidR="001B3A7A" w:rsidRPr="00121CB3" w:rsidTr="00D042A4">
        <w:tc>
          <w:tcPr>
            <w:tcW w:w="5920" w:type="dxa"/>
          </w:tcPr>
          <w:p w:rsidR="001B3A7A" w:rsidRPr="00121CB3" w:rsidRDefault="000013C8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Бусульфан</w:t>
            </w:r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21CB3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D042A4">
        <w:tc>
          <w:tcPr>
            <w:tcW w:w="5920" w:type="dxa"/>
          </w:tcPr>
          <w:p w:rsidR="001B3A7A" w:rsidRPr="00121CB3" w:rsidRDefault="000013C8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3A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Busulfanum</w:t>
            </w:r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A70813" w:rsidRDefault="000013C8" w:rsidP="00BE3AB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CF7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замен ФС 42-3825-99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D042A4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C10" w:rsidRDefault="00D81C10" w:rsidP="00D81C10">
      <w:pPr>
        <w:spacing w:after="0" w:line="12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1C10" w:rsidTr="00D81C10">
        <w:trPr>
          <w:jc w:val="center"/>
        </w:trPr>
        <w:tc>
          <w:tcPr>
            <w:tcW w:w="9571" w:type="dxa"/>
            <w:gridSpan w:val="2"/>
          </w:tcPr>
          <w:p w:rsidR="00D81C10" w:rsidRDefault="00D81C10" w:rsidP="003D49AD">
            <w:pPr>
              <w:jc w:val="center"/>
              <w:rPr>
                <w:sz w:val="28"/>
              </w:rPr>
            </w:pPr>
            <w:r w:rsidRPr="00D764AC">
              <w:rPr>
                <w:sz w:val="28"/>
              </w:rPr>
              <w:object w:dxaOrig="3780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75pt;height:46.5pt" o:ole="">
                  <v:imagedata r:id="rId7" o:title=""/>
                </v:shape>
                <o:OLEObject Type="Embed" ProgID="ChemWindow.Document" ShapeID="_x0000_i1025" DrawAspect="Content" ObjectID="_1750226501" r:id="rId8"/>
              </w:object>
            </w:r>
          </w:p>
          <w:p w:rsidR="00D81C10" w:rsidRPr="00D81C10" w:rsidRDefault="00D81C10" w:rsidP="003D4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81C10" w:rsidTr="00D81C10">
        <w:trPr>
          <w:jc w:val="center"/>
        </w:trPr>
        <w:tc>
          <w:tcPr>
            <w:tcW w:w="4785" w:type="dxa"/>
          </w:tcPr>
          <w:p w:rsidR="00D81C10" w:rsidRPr="006B3F34" w:rsidRDefault="00D81C10" w:rsidP="003D4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313B">
              <w:rPr>
                <w:rFonts w:ascii="Times New Roman" w:hAnsi="Times New Roman"/>
                <w:sz w:val="28"/>
                <w:lang w:val="en-US"/>
              </w:rPr>
              <w:t>C</w:t>
            </w:r>
            <w:r w:rsidRPr="006B313B">
              <w:rPr>
                <w:rFonts w:ascii="Times New Roman" w:hAnsi="Times New Roman"/>
                <w:sz w:val="28"/>
                <w:vertAlign w:val="subscript"/>
                <w:lang w:val="en-US"/>
              </w:rPr>
              <w:t>6</w:t>
            </w:r>
            <w:r w:rsidRPr="006B313B">
              <w:rPr>
                <w:rFonts w:ascii="Times New Roman" w:hAnsi="Times New Roman"/>
                <w:sz w:val="28"/>
                <w:lang w:val="en-US"/>
              </w:rPr>
              <w:t>H</w:t>
            </w:r>
            <w:r w:rsidRPr="006B313B">
              <w:rPr>
                <w:rFonts w:ascii="Times New Roman" w:hAnsi="Times New Roman"/>
                <w:sz w:val="28"/>
                <w:vertAlign w:val="subscript"/>
                <w:lang w:val="en-US"/>
              </w:rPr>
              <w:t>14</w:t>
            </w:r>
            <w:r w:rsidRPr="006B313B">
              <w:rPr>
                <w:rFonts w:ascii="Times New Roman" w:hAnsi="Times New Roman"/>
                <w:sz w:val="28"/>
                <w:lang w:val="en-US"/>
              </w:rPr>
              <w:t>O</w:t>
            </w:r>
            <w:r w:rsidRPr="006B313B">
              <w:rPr>
                <w:rFonts w:ascii="Times New Roman" w:hAnsi="Times New Roman"/>
                <w:sz w:val="28"/>
                <w:vertAlign w:val="subscript"/>
                <w:lang w:val="en-US"/>
              </w:rPr>
              <w:t>6</w:t>
            </w:r>
            <w:r w:rsidRPr="006B313B">
              <w:rPr>
                <w:rFonts w:ascii="Times New Roman" w:hAnsi="Times New Roman"/>
                <w:sz w:val="28"/>
                <w:lang w:val="en-US"/>
              </w:rPr>
              <w:t>S</w:t>
            </w:r>
            <w:r w:rsidRPr="006B313B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D81C10" w:rsidRPr="006B3F34" w:rsidRDefault="00D81C10" w:rsidP="003D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6CF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20433">
              <w:rPr>
                <w:rFonts w:ascii="Times New Roman" w:hAnsi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246,30</w:t>
            </w:r>
          </w:p>
        </w:tc>
      </w:tr>
      <w:tr w:rsidR="00D81C10" w:rsidRPr="006D3E42" w:rsidTr="00D81C10">
        <w:trPr>
          <w:jc w:val="center"/>
        </w:trPr>
        <w:tc>
          <w:tcPr>
            <w:tcW w:w="4785" w:type="dxa"/>
          </w:tcPr>
          <w:p w:rsidR="00D81C10" w:rsidRPr="006D3E42" w:rsidRDefault="00D81C10" w:rsidP="003D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2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[55-98-1]</w:t>
            </w:r>
          </w:p>
        </w:tc>
        <w:tc>
          <w:tcPr>
            <w:tcW w:w="4786" w:type="dxa"/>
          </w:tcPr>
          <w:p w:rsidR="00D81C10" w:rsidRPr="006D3E42" w:rsidRDefault="00D81C10" w:rsidP="003D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C10" w:rsidRDefault="00987C10" w:rsidP="00D042A4">
      <w:pPr>
        <w:pStyle w:val="a4"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Cs w:val="28"/>
        </w:rPr>
      </w:pPr>
    </w:p>
    <w:p w:rsidR="00D042A4" w:rsidRDefault="00D042A4" w:rsidP="00D042A4">
      <w:pPr>
        <w:pStyle w:val="a4"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D042A4" w:rsidRPr="00D042A4" w:rsidRDefault="00D042A4" w:rsidP="00D042A4">
      <w:pPr>
        <w:tabs>
          <w:tab w:val="left" w:pos="5387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B313B">
        <w:rPr>
          <w:rFonts w:ascii="Times New Roman" w:hAnsi="Times New Roman"/>
          <w:sz w:val="28"/>
          <w:szCs w:val="28"/>
        </w:rPr>
        <w:t>(Бутан-1,4-диил)ди(метансульфонат)</w:t>
      </w:r>
      <w:r>
        <w:rPr>
          <w:rFonts w:ascii="Times New Roman" w:hAnsi="Times New Roman"/>
          <w:sz w:val="28"/>
          <w:szCs w:val="28"/>
        </w:rPr>
        <w:t>.</w:t>
      </w:r>
    </w:p>
    <w:p w:rsidR="00987C10" w:rsidRDefault="00987C10" w:rsidP="00987C10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>
        <w:rPr>
          <w:rFonts w:ascii="Times New Roman" w:hAnsi="Times New Roman"/>
          <w:b w:val="0"/>
          <w:szCs w:val="28"/>
        </w:rPr>
        <w:t>одержит не менее 99</w:t>
      </w:r>
      <w:r w:rsidRPr="0014357A">
        <w:rPr>
          <w:rFonts w:ascii="Times New Roman" w:hAnsi="Times New Roman"/>
          <w:b w:val="0"/>
          <w:szCs w:val="28"/>
        </w:rPr>
        <w:t xml:space="preserve">,0 % и не более </w:t>
      </w:r>
      <w:r>
        <w:rPr>
          <w:rFonts w:ascii="Times New Roman" w:hAnsi="Times New Roman"/>
          <w:b w:val="0"/>
          <w:szCs w:val="28"/>
        </w:rPr>
        <w:t>100</w:t>
      </w:r>
      <w:r w:rsidRPr="0014357A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>5</w:t>
      </w:r>
      <w:r w:rsidRPr="0014357A">
        <w:rPr>
          <w:rFonts w:ascii="Times New Roman" w:hAnsi="Times New Roman"/>
          <w:b w:val="0"/>
          <w:szCs w:val="28"/>
        </w:rPr>
        <w:t xml:space="preserve"> % </w:t>
      </w:r>
      <w:r>
        <w:rPr>
          <w:rFonts w:ascii="Times New Roman" w:hAnsi="Times New Roman"/>
          <w:b w:val="0"/>
          <w:szCs w:val="28"/>
        </w:rPr>
        <w:t>бусульфана</w:t>
      </w:r>
      <w:r w:rsidRPr="0014357A">
        <w:rPr>
          <w:rFonts w:ascii="Times New Roman" w:hAnsi="Times New Roman"/>
          <w:b w:val="0"/>
          <w:szCs w:val="28"/>
        </w:rPr>
        <w:t xml:space="preserve"> </w:t>
      </w:r>
      <w:r w:rsidRPr="009106B0">
        <w:rPr>
          <w:b w:val="0"/>
          <w:lang w:val="en-US"/>
        </w:rPr>
        <w:t>C</w:t>
      </w:r>
      <w:r w:rsidRPr="009106B0">
        <w:rPr>
          <w:b w:val="0"/>
          <w:vertAlign w:val="subscript"/>
        </w:rPr>
        <w:t>6</w:t>
      </w:r>
      <w:r w:rsidRPr="009106B0">
        <w:rPr>
          <w:b w:val="0"/>
          <w:lang w:val="en-US"/>
        </w:rPr>
        <w:t>H</w:t>
      </w:r>
      <w:r w:rsidRPr="009106B0">
        <w:rPr>
          <w:b w:val="0"/>
          <w:vertAlign w:val="subscript"/>
        </w:rPr>
        <w:t>14</w:t>
      </w:r>
      <w:r w:rsidRPr="009106B0">
        <w:rPr>
          <w:b w:val="0"/>
          <w:lang w:val="en-US"/>
        </w:rPr>
        <w:t>O</w:t>
      </w:r>
      <w:r w:rsidRPr="009106B0">
        <w:rPr>
          <w:b w:val="0"/>
          <w:vertAlign w:val="subscript"/>
        </w:rPr>
        <w:t>6</w:t>
      </w:r>
      <w:r w:rsidRPr="009106B0">
        <w:rPr>
          <w:b w:val="0"/>
          <w:lang w:val="en-US"/>
        </w:rPr>
        <w:t>S</w:t>
      </w:r>
      <w:r w:rsidRPr="009106B0">
        <w:rPr>
          <w:b w:val="0"/>
          <w:vertAlign w:val="subscript"/>
        </w:rPr>
        <w:t>2</w:t>
      </w:r>
      <w:r w:rsidRPr="009106B0">
        <w:rPr>
          <w:rFonts w:ascii="Times New Roman" w:hAnsi="Times New Roman"/>
          <w:b w:val="0"/>
          <w:szCs w:val="28"/>
        </w:rPr>
        <w:t xml:space="preserve"> </w:t>
      </w:r>
      <w:r w:rsidRPr="0014357A">
        <w:rPr>
          <w:rFonts w:ascii="Times New Roman" w:hAnsi="Times New Roman"/>
          <w:b w:val="0"/>
          <w:szCs w:val="28"/>
        </w:rPr>
        <w:t>в пересч</w:t>
      </w:r>
      <w:r w:rsidR="00F5271C">
        <w:rPr>
          <w:rFonts w:ascii="Times New Roman" w:hAnsi="Times New Roman"/>
          <w:b w:val="0"/>
          <w:szCs w:val="28"/>
        </w:rPr>
        <w:t>ё</w:t>
      </w:r>
      <w:r w:rsidRPr="0014357A">
        <w:rPr>
          <w:rFonts w:ascii="Times New Roman" w:hAnsi="Times New Roman"/>
          <w:b w:val="0"/>
          <w:szCs w:val="28"/>
        </w:rPr>
        <w:t xml:space="preserve">те на </w:t>
      </w:r>
      <w:r>
        <w:rPr>
          <w:rFonts w:ascii="Times New Roman" w:hAnsi="Times New Roman"/>
          <w:b w:val="0"/>
          <w:szCs w:val="28"/>
        </w:rPr>
        <w:t>сухое</w:t>
      </w:r>
      <w:r w:rsidRPr="0014357A">
        <w:rPr>
          <w:rFonts w:ascii="Times New Roman" w:hAnsi="Times New Roman"/>
          <w:b w:val="0"/>
          <w:szCs w:val="28"/>
        </w:rPr>
        <w:t xml:space="preserve"> вещество</w:t>
      </w:r>
      <w:r w:rsidRPr="00BD6F9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987C10" w:rsidRPr="00D042A4" w:rsidRDefault="00D042A4" w:rsidP="00D042A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СВОЙСТВА</w:t>
      </w:r>
    </w:p>
    <w:p w:rsidR="00987C10" w:rsidRPr="00EC44E0" w:rsidRDefault="00987C10" w:rsidP="00D042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DE6CF7">
        <w:rPr>
          <w:rFonts w:ascii="Times New Roman" w:hAnsi="Times New Roman"/>
          <w:sz w:val="28"/>
          <w:szCs w:val="28"/>
        </w:rPr>
        <w:t xml:space="preserve">Белый </w:t>
      </w:r>
      <w:r w:rsidR="00BF38BC">
        <w:rPr>
          <w:rFonts w:ascii="Times New Roman" w:hAnsi="Times New Roman"/>
          <w:sz w:val="28"/>
          <w:szCs w:val="28"/>
        </w:rPr>
        <w:t xml:space="preserve">или почти белый </w:t>
      </w:r>
      <w:r w:rsidRPr="00DE6CF7">
        <w:rPr>
          <w:rFonts w:ascii="Times New Roman" w:hAnsi="Times New Roman"/>
          <w:sz w:val="28"/>
          <w:szCs w:val="28"/>
        </w:rPr>
        <w:t>кристаллический порошок.</w:t>
      </w:r>
    </w:p>
    <w:p w:rsidR="00987C10" w:rsidRPr="00EC44E0" w:rsidRDefault="00987C10" w:rsidP="00D042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Растворимость</w:t>
      </w:r>
      <w:r w:rsidRPr="00DE6CF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</w:t>
      </w:r>
      <w:r w:rsidRPr="00DE6CF7">
        <w:rPr>
          <w:rFonts w:ascii="Times New Roman" w:hAnsi="Times New Roman"/>
          <w:sz w:val="28"/>
          <w:szCs w:val="28"/>
        </w:rPr>
        <w:t xml:space="preserve">егко растворим </w:t>
      </w:r>
      <w:r>
        <w:rPr>
          <w:rFonts w:ascii="Times New Roman" w:hAnsi="Times New Roman"/>
          <w:sz w:val="28"/>
          <w:szCs w:val="28"/>
        </w:rPr>
        <w:t>в ацетоне и ацетонитриле, очень мало растворим в спирте 96 % и воде.</w:t>
      </w:r>
    </w:p>
    <w:p w:rsidR="00987C10" w:rsidRPr="00D042A4" w:rsidRDefault="00D042A4" w:rsidP="00D042A4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A4">
        <w:rPr>
          <w:rFonts w:ascii="Times New Roman" w:hAnsi="Times New Roman"/>
          <w:sz w:val="28"/>
          <w:szCs w:val="28"/>
        </w:rPr>
        <w:t>ИДЕНТИФИКАЦИЯ</w:t>
      </w:r>
    </w:p>
    <w:p w:rsidR="00987C10" w:rsidRDefault="00987C10" w:rsidP="00D042A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6CF7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 </w:t>
      </w:r>
      <w:r w:rsidRPr="000B4529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Pr="00BE3AB2">
        <w:rPr>
          <w:rFonts w:ascii="Times New Roman" w:hAnsi="Times New Roman"/>
          <w:color w:val="000000"/>
          <w:sz w:val="28"/>
        </w:rPr>
        <w:t xml:space="preserve">(ОФС «Спектрометрия в </w:t>
      </w:r>
      <w:r w:rsidR="00DC0299">
        <w:rPr>
          <w:rFonts w:ascii="Times New Roman" w:hAnsi="Times New Roman"/>
          <w:color w:val="000000"/>
          <w:sz w:val="28"/>
        </w:rPr>
        <w:t xml:space="preserve">средней </w:t>
      </w:r>
      <w:r w:rsidRPr="00BE3AB2">
        <w:rPr>
          <w:rFonts w:ascii="Times New Roman" w:hAnsi="Times New Roman"/>
          <w:color w:val="000000"/>
          <w:sz w:val="28"/>
        </w:rPr>
        <w:t>инфракрасной области»)</w:t>
      </w:r>
      <w:r w:rsidRPr="00BE3AB2">
        <w:rPr>
          <w:rFonts w:ascii="Times New Roman" w:hAnsi="Times New Roman"/>
          <w:i/>
          <w:sz w:val="28"/>
          <w:szCs w:val="28"/>
        </w:rPr>
        <w:t>.</w:t>
      </w:r>
      <w:r w:rsidRPr="00DE6CF7">
        <w:rPr>
          <w:rFonts w:ascii="Times New Roman" w:hAnsi="Times New Roman"/>
          <w:i/>
          <w:sz w:val="28"/>
          <w:szCs w:val="28"/>
        </w:rPr>
        <w:t xml:space="preserve"> </w:t>
      </w:r>
      <w:r w:rsidR="00D21927">
        <w:rPr>
          <w:rFonts w:ascii="Times New Roman" w:hAnsi="Times New Roman"/>
          <w:sz w:val="28"/>
          <w:szCs w:val="28"/>
        </w:rPr>
        <w:t xml:space="preserve">Инфракрасный спектр субстанции </w:t>
      </w:r>
      <w:r w:rsidR="00DA3387">
        <w:rPr>
          <w:rFonts w:ascii="Times New Roman" w:hAnsi="Times New Roman"/>
          <w:sz w:val="28"/>
          <w:szCs w:val="28"/>
        </w:rPr>
        <w:t>в области от 4000 до 400 </w:t>
      </w:r>
      <w:r w:rsidRPr="00DE6CF7">
        <w:rPr>
          <w:rFonts w:ascii="Times New Roman" w:hAnsi="Times New Roman"/>
          <w:sz w:val="28"/>
          <w:szCs w:val="28"/>
        </w:rPr>
        <w:t>см</w:t>
      </w:r>
      <w:r w:rsidRPr="00DE6CF7">
        <w:rPr>
          <w:rFonts w:ascii="Times New Roman" w:hAnsi="Times New Roman"/>
          <w:sz w:val="28"/>
          <w:szCs w:val="28"/>
          <w:vertAlign w:val="superscript"/>
        </w:rPr>
        <w:t>-1</w:t>
      </w:r>
      <w:r w:rsidRPr="00DE6CF7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</w:t>
      </w:r>
      <w:r w:rsidR="00E141A9">
        <w:rPr>
          <w:rFonts w:ascii="Times New Roman" w:hAnsi="Times New Roman"/>
          <w:sz w:val="28"/>
          <w:szCs w:val="28"/>
        </w:rPr>
        <w:t xml:space="preserve"> </w:t>
      </w:r>
      <w:r w:rsidR="00E141A9" w:rsidRPr="0080750E">
        <w:rPr>
          <w:rFonts w:ascii="Times New Roman" w:hAnsi="Times New Roman"/>
          <w:sz w:val="28"/>
          <w:szCs w:val="28"/>
        </w:rPr>
        <w:t>фармакопейного</w:t>
      </w:r>
      <w:r w:rsidRPr="00DE6CF7">
        <w:rPr>
          <w:rFonts w:ascii="Times New Roman" w:hAnsi="Times New Roman"/>
          <w:sz w:val="28"/>
          <w:szCs w:val="28"/>
        </w:rPr>
        <w:t xml:space="preserve"> стандартного образца </w:t>
      </w:r>
      <w:r>
        <w:rPr>
          <w:rFonts w:ascii="Times New Roman" w:hAnsi="Times New Roman"/>
          <w:sz w:val="28"/>
          <w:szCs w:val="28"/>
        </w:rPr>
        <w:t>бусульфана</w:t>
      </w:r>
      <w:r w:rsidR="00843993" w:rsidRPr="00DE6CF7">
        <w:rPr>
          <w:rFonts w:ascii="Times New Roman" w:hAnsi="Times New Roman"/>
          <w:i/>
          <w:sz w:val="28"/>
          <w:szCs w:val="28"/>
        </w:rPr>
        <w:t>.</w:t>
      </w:r>
    </w:p>
    <w:p w:rsidR="0019751C" w:rsidRDefault="0019751C" w:rsidP="00D042A4">
      <w:pPr>
        <w:pStyle w:val="1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19751C">
        <w:rPr>
          <w:b w:val="0"/>
          <w:i/>
          <w:sz w:val="28"/>
          <w:szCs w:val="28"/>
        </w:rPr>
        <w:t>2.</w:t>
      </w:r>
      <w:r>
        <w:rPr>
          <w:sz w:val="28"/>
          <w:szCs w:val="28"/>
        </w:rPr>
        <w:t> </w:t>
      </w:r>
      <w:r w:rsidRPr="0019751C">
        <w:rPr>
          <w:b w:val="0"/>
          <w:i/>
          <w:sz w:val="28"/>
          <w:szCs w:val="28"/>
        </w:rPr>
        <w:t>Тонкослойная хроматография.</w:t>
      </w:r>
      <w:r w:rsidRPr="0019751C">
        <w:rPr>
          <w:b w:val="0"/>
          <w:bCs w:val="0"/>
        </w:rPr>
        <w:t xml:space="preserve"> </w:t>
      </w:r>
      <w:r w:rsidRPr="00B2062A">
        <w:rPr>
          <w:b w:val="0"/>
          <w:bCs w:val="0"/>
          <w:sz w:val="28"/>
          <w:szCs w:val="28"/>
        </w:rPr>
        <w:t>Определение проводят методом ТСХ (ОФС «Тонкослойная хроматография»).</w:t>
      </w:r>
    </w:p>
    <w:p w:rsidR="0019751C" w:rsidRPr="00566A4B" w:rsidRDefault="0019751C" w:rsidP="00D042A4">
      <w:pPr>
        <w:pStyle w:val="1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66A4B">
        <w:rPr>
          <w:b w:val="0"/>
          <w:i/>
          <w:color w:val="000000"/>
          <w:sz w:val="28"/>
          <w:szCs w:val="28"/>
        </w:rPr>
        <w:t>Пластинка.</w:t>
      </w:r>
      <w:r w:rsidRPr="00566A4B">
        <w:rPr>
          <w:b w:val="0"/>
          <w:sz w:val="28"/>
          <w:szCs w:val="28"/>
        </w:rPr>
        <w:t xml:space="preserve"> </w:t>
      </w:r>
      <w:r w:rsidRPr="00566A4B">
        <w:rPr>
          <w:rFonts w:ascii="TimesNewRoman,Bold" w:eastAsia="TimesNewRoman,Bold" w:cs="TimesNewRoman,Bold"/>
          <w:b w:val="0"/>
          <w:bCs w:val="0"/>
          <w:sz w:val="28"/>
          <w:szCs w:val="28"/>
        </w:rPr>
        <w:t>ТСХ</w:t>
      </w:r>
      <w:r w:rsidRPr="00B87DF6">
        <w:rPr>
          <w:rFonts w:eastAsia="TimesNewRoman,Bold"/>
          <w:b w:val="0"/>
          <w:bCs w:val="0"/>
          <w:sz w:val="28"/>
          <w:szCs w:val="28"/>
        </w:rPr>
        <w:t xml:space="preserve"> </w:t>
      </w:r>
      <w:r w:rsidRPr="00566A4B">
        <w:rPr>
          <w:rFonts w:ascii="TimesNewRoman,Bold" w:eastAsia="TimesNewRoman,Bold" w:cs="TimesNewRoman,Bold"/>
          <w:b w:val="0"/>
          <w:bCs w:val="0"/>
          <w:sz w:val="28"/>
          <w:szCs w:val="28"/>
        </w:rPr>
        <w:t>пластинка</w:t>
      </w:r>
      <w:r w:rsidRPr="00B87DF6">
        <w:rPr>
          <w:rFonts w:eastAsia="TimesNewRoman,Bold"/>
          <w:b w:val="0"/>
          <w:bCs w:val="0"/>
          <w:sz w:val="28"/>
          <w:szCs w:val="28"/>
        </w:rPr>
        <w:t xml:space="preserve"> </w:t>
      </w:r>
      <w:r w:rsidRPr="00566A4B">
        <w:rPr>
          <w:rFonts w:ascii="TimesNewRoman,Bold" w:eastAsia="TimesNewRoman,Bold" w:cs="TimesNewRoman,Bold"/>
          <w:b w:val="0"/>
          <w:bCs w:val="0"/>
          <w:sz w:val="28"/>
          <w:szCs w:val="28"/>
        </w:rPr>
        <w:t>со</w:t>
      </w:r>
      <w:r w:rsidRPr="00B87DF6">
        <w:rPr>
          <w:rFonts w:eastAsia="TimesNewRoman,Bold"/>
          <w:b w:val="0"/>
          <w:bCs w:val="0"/>
          <w:sz w:val="28"/>
          <w:szCs w:val="28"/>
        </w:rPr>
        <w:t xml:space="preserve"> </w:t>
      </w:r>
      <w:r w:rsidRPr="00566A4B">
        <w:rPr>
          <w:rFonts w:ascii="TimesNewRoman,Bold" w:eastAsia="TimesNewRoman,Bold" w:cs="TimesNewRoman,Bold"/>
          <w:b w:val="0"/>
          <w:bCs w:val="0"/>
          <w:sz w:val="28"/>
          <w:szCs w:val="28"/>
        </w:rPr>
        <w:t>слоем</w:t>
      </w:r>
      <w:r w:rsidRPr="00566A4B">
        <w:rPr>
          <w:rFonts w:eastAsia="TimesNewRoman,Bold"/>
          <w:b w:val="0"/>
          <w:bCs w:val="0"/>
          <w:sz w:val="28"/>
          <w:szCs w:val="28"/>
        </w:rPr>
        <w:t xml:space="preserve"> силикагеля G.</w:t>
      </w:r>
    </w:p>
    <w:p w:rsidR="0019751C" w:rsidRPr="00566A4B" w:rsidRDefault="0019751C" w:rsidP="00D042A4">
      <w:pPr>
        <w:pStyle w:val="1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566A4B">
        <w:rPr>
          <w:b w:val="0"/>
          <w:i/>
          <w:color w:val="000000"/>
          <w:sz w:val="28"/>
          <w:szCs w:val="28"/>
        </w:rPr>
        <w:lastRenderedPageBreak/>
        <w:t>Подвижная фаза (ПФ</w:t>
      </w:r>
      <w:r w:rsidRPr="00566A4B">
        <w:rPr>
          <w:b w:val="0"/>
          <w:color w:val="000000"/>
          <w:sz w:val="28"/>
          <w:szCs w:val="28"/>
        </w:rPr>
        <w:t>). Ацетон—толуол 50:50.</w:t>
      </w:r>
    </w:p>
    <w:p w:rsidR="0019751C" w:rsidRPr="00566A4B" w:rsidRDefault="0019751C" w:rsidP="00D042A4">
      <w:pPr>
        <w:pStyle w:val="1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66A4B">
        <w:rPr>
          <w:b w:val="0"/>
          <w:i/>
          <w:sz w:val="28"/>
          <w:szCs w:val="28"/>
        </w:rPr>
        <w:t xml:space="preserve">Раствор для детектирования. </w:t>
      </w:r>
      <w:r w:rsidRPr="00566A4B">
        <w:rPr>
          <w:rFonts w:hint="eastAsia"/>
          <w:b w:val="0"/>
          <w:color w:val="000000"/>
          <w:sz w:val="28"/>
          <w:szCs w:val="28"/>
        </w:rPr>
        <w:t>Анисового</w:t>
      </w:r>
      <w:r w:rsidRPr="00566A4B">
        <w:rPr>
          <w:b w:val="0"/>
          <w:color w:val="000000"/>
          <w:sz w:val="28"/>
          <w:szCs w:val="28"/>
        </w:rPr>
        <w:t xml:space="preserve"> </w:t>
      </w:r>
      <w:r w:rsidRPr="00566A4B">
        <w:rPr>
          <w:rFonts w:hint="eastAsia"/>
          <w:b w:val="0"/>
          <w:color w:val="000000"/>
          <w:sz w:val="28"/>
          <w:szCs w:val="28"/>
        </w:rPr>
        <w:t>альдегида</w:t>
      </w:r>
      <w:r w:rsidRPr="00566A4B">
        <w:rPr>
          <w:b w:val="0"/>
          <w:color w:val="000000"/>
          <w:sz w:val="28"/>
          <w:szCs w:val="28"/>
        </w:rPr>
        <w:t xml:space="preserve"> </w:t>
      </w:r>
      <w:r w:rsidRPr="00566A4B">
        <w:rPr>
          <w:rFonts w:hint="eastAsia"/>
          <w:b w:val="0"/>
          <w:color w:val="000000"/>
          <w:sz w:val="28"/>
          <w:szCs w:val="28"/>
        </w:rPr>
        <w:t>раствор</w:t>
      </w:r>
      <w:r w:rsidRPr="00566A4B">
        <w:rPr>
          <w:b w:val="0"/>
          <w:color w:val="000000"/>
          <w:sz w:val="28"/>
          <w:szCs w:val="28"/>
        </w:rPr>
        <w:t xml:space="preserve"> </w:t>
      </w:r>
      <w:r w:rsidRPr="00566A4B">
        <w:rPr>
          <w:rFonts w:hint="eastAsia"/>
          <w:b w:val="0"/>
          <w:color w:val="000000"/>
          <w:sz w:val="28"/>
          <w:szCs w:val="28"/>
        </w:rPr>
        <w:t>уксуснокислый</w:t>
      </w:r>
      <w:r w:rsidRPr="00566A4B">
        <w:rPr>
          <w:b w:val="0"/>
          <w:color w:val="000000"/>
          <w:sz w:val="28"/>
          <w:szCs w:val="28"/>
        </w:rPr>
        <w:t xml:space="preserve"> </w:t>
      </w:r>
      <w:r w:rsidRPr="00566A4B">
        <w:rPr>
          <w:rFonts w:hint="eastAsia"/>
          <w:b w:val="0"/>
          <w:color w:val="000000"/>
          <w:sz w:val="28"/>
          <w:szCs w:val="28"/>
        </w:rPr>
        <w:t>в</w:t>
      </w:r>
      <w:r w:rsidRPr="00566A4B">
        <w:rPr>
          <w:b w:val="0"/>
          <w:color w:val="000000"/>
          <w:sz w:val="28"/>
          <w:szCs w:val="28"/>
        </w:rPr>
        <w:t xml:space="preserve"> </w:t>
      </w:r>
      <w:r w:rsidRPr="00566A4B">
        <w:rPr>
          <w:rFonts w:hint="eastAsia"/>
          <w:b w:val="0"/>
          <w:color w:val="000000"/>
          <w:sz w:val="28"/>
          <w:szCs w:val="28"/>
        </w:rPr>
        <w:t>метаноле</w:t>
      </w:r>
      <w:r w:rsidRPr="00566A4B">
        <w:rPr>
          <w:b w:val="0"/>
          <w:color w:val="000000" w:themeColor="text1"/>
          <w:sz w:val="28"/>
          <w:szCs w:val="28"/>
        </w:rPr>
        <w:t>.</w:t>
      </w:r>
    </w:p>
    <w:p w:rsidR="0019751C" w:rsidRPr="00566A4B" w:rsidRDefault="0019751C" w:rsidP="00D042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A4B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B87DF6">
        <w:rPr>
          <w:rStyle w:val="a5"/>
          <w:rFonts w:ascii="Times New Roman" w:eastAsiaTheme="minorHAnsi" w:hAnsi="Times New Roman"/>
          <w:color w:val="000000"/>
          <w:szCs w:val="28"/>
        </w:rPr>
        <w:t xml:space="preserve">. </w:t>
      </w:r>
      <w:r w:rsidR="0021696A" w:rsidRPr="00B87DF6">
        <w:rPr>
          <w:rStyle w:val="a5"/>
          <w:rFonts w:ascii="Times New Roman" w:eastAsiaTheme="minorHAnsi" w:hAnsi="Times New Roman"/>
          <w:b w:val="0"/>
          <w:color w:val="000000"/>
          <w:szCs w:val="28"/>
        </w:rPr>
        <w:t>Растворяют</w:t>
      </w:r>
      <w:r w:rsidR="0021696A">
        <w:rPr>
          <w:rStyle w:val="a5"/>
          <w:rFonts w:ascii="Times New Roman" w:eastAsiaTheme="minorHAnsi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 мг субстанции в 2 </w:t>
      </w:r>
      <w:r w:rsidRPr="00566A4B">
        <w:rPr>
          <w:rFonts w:ascii="Times New Roman" w:hAnsi="Times New Roman"/>
          <w:color w:val="000000"/>
          <w:sz w:val="28"/>
          <w:szCs w:val="28"/>
        </w:rPr>
        <w:t>мл ацетона.</w:t>
      </w:r>
    </w:p>
    <w:p w:rsidR="0019751C" w:rsidRPr="00566A4B" w:rsidRDefault="0019751C" w:rsidP="00D042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A4B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бусульфана.</w:t>
      </w:r>
      <w:r w:rsidRPr="00566A4B">
        <w:rPr>
          <w:sz w:val="28"/>
          <w:szCs w:val="28"/>
        </w:rPr>
        <w:t xml:space="preserve"> </w:t>
      </w:r>
      <w:r w:rsidR="00231759" w:rsidRPr="00231759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D042A4">
        <w:rPr>
          <w:rFonts w:ascii="Times New Roman" w:hAnsi="Times New Roman"/>
          <w:color w:val="000000"/>
          <w:sz w:val="28"/>
          <w:szCs w:val="28"/>
        </w:rPr>
        <w:t>20 </w:t>
      </w:r>
      <w:r w:rsidRPr="00566A4B">
        <w:rPr>
          <w:rFonts w:ascii="Times New Roman" w:hAnsi="Times New Roman"/>
          <w:color w:val="000000"/>
          <w:sz w:val="28"/>
          <w:szCs w:val="28"/>
        </w:rPr>
        <w:t xml:space="preserve">мг фармакопейного стандартного образца бусульфана </w:t>
      </w:r>
      <w:r>
        <w:rPr>
          <w:rFonts w:ascii="Times New Roman" w:hAnsi="Times New Roman"/>
          <w:color w:val="000000"/>
          <w:sz w:val="28"/>
          <w:szCs w:val="28"/>
        </w:rPr>
        <w:t>в 2 </w:t>
      </w:r>
      <w:r w:rsidRPr="00566A4B">
        <w:rPr>
          <w:rFonts w:ascii="Times New Roman" w:hAnsi="Times New Roman"/>
          <w:color w:val="000000"/>
          <w:sz w:val="28"/>
          <w:szCs w:val="28"/>
        </w:rPr>
        <w:t>мл ацетона.</w:t>
      </w:r>
    </w:p>
    <w:p w:rsidR="0019751C" w:rsidRPr="00566A4B" w:rsidRDefault="0019751C" w:rsidP="00D042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A4B">
        <w:rPr>
          <w:rFonts w:ascii="Times New Roman" w:hAnsi="Times New Roman"/>
          <w:color w:val="000000"/>
          <w:sz w:val="28"/>
          <w:szCs w:val="28"/>
        </w:rPr>
        <w:t>На линию старта пластинки наносят 5 мкл испытуемого раствора и 5 мкл раствора стандартного образца бусульфана. Пластинку с нанес</w:t>
      </w:r>
      <w:r w:rsidR="00D042A4">
        <w:rPr>
          <w:rFonts w:ascii="Times New Roman" w:hAnsi="Times New Roman"/>
          <w:color w:val="000000"/>
          <w:sz w:val="28"/>
          <w:szCs w:val="28"/>
        </w:rPr>
        <w:t>ё</w:t>
      </w:r>
      <w:r w:rsidRPr="00566A4B">
        <w:rPr>
          <w:rFonts w:ascii="Times New Roman" w:hAnsi="Times New Roman"/>
          <w:color w:val="000000"/>
          <w:sz w:val="28"/>
          <w:szCs w:val="28"/>
        </w:rPr>
        <w:t>нными пробами сушат на воздухе</w:t>
      </w:r>
      <w:r>
        <w:rPr>
          <w:rFonts w:ascii="Times New Roman" w:hAnsi="Times New Roman"/>
          <w:color w:val="000000"/>
          <w:sz w:val="28"/>
          <w:szCs w:val="28"/>
        </w:rPr>
        <w:t>, помещают в камеру с ПФ</w:t>
      </w:r>
      <w:r w:rsidRPr="00566A4B">
        <w:rPr>
          <w:rFonts w:ascii="Times New Roman" w:hAnsi="Times New Roman"/>
          <w:color w:val="000000"/>
          <w:sz w:val="28"/>
          <w:szCs w:val="28"/>
        </w:rPr>
        <w:t xml:space="preserve"> и хроматографируют восходящим способом. Когда фронт ПФ пройд</w:t>
      </w:r>
      <w:r w:rsidR="00D042A4">
        <w:rPr>
          <w:rFonts w:ascii="Times New Roman" w:hAnsi="Times New Roman"/>
          <w:color w:val="000000"/>
          <w:sz w:val="28"/>
          <w:szCs w:val="28"/>
        </w:rPr>
        <w:t>ё</w:t>
      </w:r>
      <w:r w:rsidRPr="00566A4B">
        <w:rPr>
          <w:rFonts w:ascii="Times New Roman" w:hAnsi="Times New Roman"/>
          <w:color w:val="000000"/>
          <w:sz w:val="28"/>
          <w:szCs w:val="28"/>
        </w:rPr>
        <w:t>т около 80–90 % длины пластинки от линии старта, е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566A4B">
        <w:rPr>
          <w:rFonts w:ascii="Times New Roman" w:hAnsi="Times New Roman"/>
          <w:color w:val="000000"/>
          <w:sz w:val="28"/>
          <w:szCs w:val="28"/>
        </w:rPr>
        <w:t xml:space="preserve"> вынимают из камеры и сушат до удаления следов растворителей, опрыскивают раствором для детектирования, нагревают до температуры</w:t>
      </w:r>
      <w:r w:rsidRPr="00566A4B">
        <w:rPr>
          <w:sz w:val="28"/>
          <w:szCs w:val="28"/>
        </w:rPr>
        <w:t xml:space="preserve"> </w:t>
      </w:r>
      <w:r w:rsidRPr="00566A4B">
        <w:rPr>
          <w:rFonts w:ascii="Times New Roman" w:hAnsi="Times New Roman"/>
          <w:color w:val="000000"/>
          <w:sz w:val="28"/>
          <w:szCs w:val="28"/>
        </w:rPr>
        <w:t>120 °С</w:t>
      </w:r>
      <w:r w:rsidRPr="00566A4B">
        <w:rPr>
          <w:sz w:val="28"/>
          <w:szCs w:val="28"/>
        </w:rPr>
        <w:t xml:space="preserve"> </w:t>
      </w:r>
      <w:r w:rsidRPr="00566A4B">
        <w:rPr>
          <w:rFonts w:ascii="Times New Roman" w:hAnsi="Times New Roman"/>
          <w:color w:val="000000"/>
          <w:sz w:val="28"/>
          <w:szCs w:val="28"/>
        </w:rPr>
        <w:t>и просматривают в видимом свете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751C" w:rsidRPr="00A06A3E" w:rsidRDefault="0019751C" w:rsidP="00D042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40C7">
        <w:rPr>
          <w:rFonts w:ascii="Times New Roman" w:hAnsi="Times New Roman" w:cs="Times New Roman"/>
          <w:i/>
          <w:color w:val="000000"/>
          <w:sz w:val="28"/>
          <w:szCs w:val="28"/>
        </w:rPr>
        <w:t>Результат.</w:t>
      </w:r>
      <w:r w:rsidRPr="00566A4B">
        <w:rPr>
          <w:i/>
          <w:color w:val="000000"/>
          <w:sz w:val="28"/>
          <w:szCs w:val="28"/>
        </w:rPr>
        <w:t xml:space="preserve"> </w:t>
      </w:r>
      <w:r w:rsidRPr="00566A4B">
        <w:rPr>
          <w:rFonts w:ascii="Times New Roman" w:hAnsi="Times New Roman"/>
          <w:color w:val="000000"/>
          <w:sz w:val="28"/>
          <w:szCs w:val="28"/>
        </w:rPr>
        <w:t>Основная зона адсорбции на хроматограмме испытуемого раствора по положению, величине и окраске должна соответствовать зоне адсорбции раствор</w:t>
      </w:r>
      <w:r w:rsidR="00D042A4">
        <w:rPr>
          <w:rFonts w:ascii="Times New Roman" w:hAnsi="Times New Roman"/>
          <w:color w:val="000000"/>
          <w:sz w:val="28"/>
          <w:szCs w:val="28"/>
        </w:rPr>
        <w:t>а</w:t>
      </w:r>
      <w:r w:rsidRPr="00566A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стандартного образца бусульфана.</w:t>
      </w:r>
    </w:p>
    <w:p w:rsidR="00987C10" w:rsidRDefault="0019751C" w:rsidP="00D042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987C10" w:rsidRPr="00DE6CF7">
        <w:rPr>
          <w:rFonts w:ascii="Times New Roman" w:hAnsi="Times New Roman"/>
          <w:i/>
          <w:sz w:val="28"/>
          <w:szCs w:val="28"/>
        </w:rPr>
        <w:t>.</w:t>
      </w:r>
      <w:r w:rsidR="00987C10">
        <w:rPr>
          <w:rFonts w:ascii="Times New Roman" w:hAnsi="Times New Roman"/>
          <w:i/>
          <w:sz w:val="28"/>
          <w:szCs w:val="28"/>
        </w:rPr>
        <w:t> </w:t>
      </w:r>
      <w:r w:rsidR="00987C10" w:rsidRPr="00DE6CF7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987C10" w:rsidRPr="005F0865">
        <w:rPr>
          <w:rFonts w:ascii="Times New Roman" w:hAnsi="Times New Roman"/>
          <w:i/>
          <w:sz w:val="28"/>
          <w:szCs w:val="28"/>
        </w:rPr>
        <w:t>.</w:t>
      </w:r>
      <w:r w:rsidR="00987C10">
        <w:rPr>
          <w:rFonts w:ascii="Times New Roman" w:hAnsi="Times New Roman"/>
          <w:i/>
          <w:sz w:val="28"/>
          <w:szCs w:val="28"/>
        </w:rPr>
        <w:t xml:space="preserve"> </w:t>
      </w:r>
      <w:r w:rsidR="00987C10">
        <w:rPr>
          <w:rFonts w:ascii="Times New Roman" w:hAnsi="Times New Roman"/>
          <w:sz w:val="28"/>
          <w:szCs w:val="28"/>
        </w:rPr>
        <w:t>К 0,1 г субстанции прибав</w:t>
      </w:r>
      <w:r w:rsidR="0003470B">
        <w:rPr>
          <w:rFonts w:ascii="Times New Roman" w:hAnsi="Times New Roman"/>
          <w:sz w:val="28"/>
          <w:szCs w:val="28"/>
        </w:rPr>
        <w:t>ляют 0,1 г калия нитрата и 0,25 </w:t>
      </w:r>
      <w:r w:rsidR="00987C10">
        <w:rPr>
          <w:rFonts w:ascii="Times New Roman" w:hAnsi="Times New Roman"/>
          <w:sz w:val="28"/>
          <w:szCs w:val="28"/>
        </w:rPr>
        <w:t xml:space="preserve">г натрия гидроксида, нагревают до расплавления. </w:t>
      </w:r>
      <w:r w:rsidR="00E141A9" w:rsidRPr="0080750E">
        <w:rPr>
          <w:rFonts w:ascii="Times New Roman" w:hAnsi="Times New Roman"/>
          <w:sz w:val="28"/>
          <w:szCs w:val="28"/>
        </w:rPr>
        <w:t>Охлаждают</w:t>
      </w:r>
      <w:r w:rsidR="00987C10">
        <w:rPr>
          <w:rFonts w:ascii="Times New Roman" w:hAnsi="Times New Roman"/>
          <w:sz w:val="28"/>
          <w:szCs w:val="28"/>
        </w:rPr>
        <w:t>, при</w:t>
      </w:r>
      <w:r w:rsidR="00E1621A">
        <w:rPr>
          <w:rFonts w:ascii="Times New Roman" w:hAnsi="Times New Roman"/>
          <w:sz w:val="28"/>
          <w:szCs w:val="28"/>
        </w:rPr>
        <w:t xml:space="preserve">бавляют </w:t>
      </w:r>
      <w:r w:rsidR="00DA3387" w:rsidRPr="00DA3387">
        <w:rPr>
          <w:rFonts w:ascii="Times New Roman" w:hAnsi="Times New Roman"/>
          <w:sz w:val="28"/>
          <w:szCs w:val="28"/>
        </w:rPr>
        <w:t>5</w:t>
      </w:r>
      <w:r w:rsidR="00E1621A">
        <w:rPr>
          <w:rFonts w:ascii="Times New Roman" w:hAnsi="Times New Roman"/>
          <w:sz w:val="28"/>
          <w:szCs w:val="28"/>
        </w:rPr>
        <w:t> </w:t>
      </w:r>
      <w:r w:rsidR="00987C10">
        <w:rPr>
          <w:rFonts w:ascii="Times New Roman" w:hAnsi="Times New Roman"/>
          <w:sz w:val="28"/>
          <w:szCs w:val="28"/>
        </w:rPr>
        <w:t xml:space="preserve">мл воды. Доводят рН </w:t>
      </w:r>
      <w:r w:rsidR="00987C10" w:rsidRPr="006D2D77">
        <w:rPr>
          <w:rFonts w:ascii="Times New Roman" w:hAnsi="Times New Roman"/>
          <w:sz w:val="28"/>
          <w:szCs w:val="28"/>
        </w:rPr>
        <w:t>хлористоводоро</w:t>
      </w:r>
      <w:r w:rsidR="00987C10">
        <w:rPr>
          <w:rFonts w:ascii="Times New Roman" w:hAnsi="Times New Roman"/>
          <w:sz w:val="28"/>
          <w:szCs w:val="28"/>
        </w:rPr>
        <w:t>дной кислотой разведённой 7,3 % до 1</w:t>
      </w:r>
      <w:r w:rsidR="00D81C10">
        <w:rPr>
          <w:rFonts w:ascii="Times New Roman" w:hAnsi="Times New Roman"/>
          <w:sz w:val="28"/>
          <w:szCs w:val="28"/>
        </w:rPr>
        <w:t>–</w:t>
      </w:r>
      <w:r w:rsidR="00987C10">
        <w:rPr>
          <w:rFonts w:ascii="Times New Roman" w:hAnsi="Times New Roman"/>
          <w:sz w:val="28"/>
          <w:szCs w:val="28"/>
        </w:rPr>
        <w:t xml:space="preserve">2. Полученный раствор должен давать реакцию на сульфаты </w:t>
      </w:r>
      <w:r w:rsidR="00987C10" w:rsidRPr="00835D79">
        <w:rPr>
          <w:rFonts w:ascii="Times New Roman" w:hAnsi="Times New Roman"/>
          <w:sz w:val="28"/>
          <w:szCs w:val="28"/>
        </w:rPr>
        <w:t>(ОФС «Общие реакции на подлинность»)</w:t>
      </w:r>
      <w:r w:rsidR="00987C10" w:rsidRPr="005F0865">
        <w:rPr>
          <w:rFonts w:ascii="Times New Roman" w:hAnsi="Times New Roman"/>
          <w:sz w:val="28"/>
          <w:szCs w:val="28"/>
        </w:rPr>
        <w:t>.</w:t>
      </w:r>
    </w:p>
    <w:p w:rsidR="00987C10" w:rsidRDefault="0019751C" w:rsidP="00D042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</w:t>
      </w:r>
      <w:r w:rsidR="00987C10" w:rsidRPr="00DA205E">
        <w:rPr>
          <w:rFonts w:ascii="Times New Roman" w:hAnsi="Times New Roman"/>
          <w:i/>
          <w:sz w:val="28"/>
          <w:szCs w:val="28"/>
        </w:rPr>
        <w:t>.</w:t>
      </w:r>
      <w:r w:rsidR="00321FC7">
        <w:rPr>
          <w:rFonts w:ascii="Times New Roman" w:hAnsi="Times New Roman"/>
          <w:i/>
          <w:sz w:val="28"/>
          <w:szCs w:val="28"/>
          <w:lang w:val="en-US"/>
        </w:rPr>
        <w:t> </w:t>
      </w:r>
      <w:r w:rsidR="00987C10">
        <w:rPr>
          <w:rFonts w:ascii="Times New Roman" w:hAnsi="Times New Roman"/>
          <w:i/>
          <w:sz w:val="28"/>
          <w:szCs w:val="28"/>
        </w:rPr>
        <w:t xml:space="preserve">Качественная реакция. </w:t>
      </w:r>
      <w:r w:rsidR="0003470B">
        <w:rPr>
          <w:rFonts w:ascii="Times New Roman" w:hAnsi="Times New Roman"/>
          <w:sz w:val="28"/>
          <w:szCs w:val="28"/>
        </w:rPr>
        <w:t>Нагревают 0,1 </w:t>
      </w:r>
      <w:r w:rsidR="00E1621A">
        <w:rPr>
          <w:rFonts w:ascii="Times New Roman" w:hAnsi="Times New Roman"/>
          <w:sz w:val="28"/>
          <w:szCs w:val="28"/>
        </w:rPr>
        <w:t>г субстанции с 15,0 </w:t>
      </w:r>
      <w:r w:rsidR="00987C10" w:rsidRPr="00354005">
        <w:rPr>
          <w:rFonts w:ascii="Times New Roman" w:hAnsi="Times New Roman"/>
          <w:sz w:val="28"/>
          <w:szCs w:val="28"/>
        </w:rPr>
        <w:t>мл воды</w:t>
      </w:r>
      <w:r w:rsidR="00987C10">
        <w:rPr>
          <w:rFonts w:ascii="Times New Roman" w:hAnsi="Times New Roman"/>
          <w:sz w:val="28"/>
          <w:szCs w:val="28"/>
        </w:rPr>
        <w:t xml:space="preserve"> и 1</w:t>
      </w:r>
      <w:r w:rsidR="00E1621A">
        <w:rPr>
          <w:rFonts w:ascii="Times New Roman" w:hAnsi="Times New Roman"/>
          <w:sz w:val="28"/>
          <w:szCs w:val="28"/>
        </w:rPr>
        <w:t>,0</w:t>
      </w:r>
      <w:r w:rsidR="00987C10">
        <w:rPr>
          <w:rFonts w:ascii="Times New Roman" w:hAnsi="Times New Roman"/>
          <w:sz w:val="28"/>
          <w:szCs w:val="28"/>
        </w:rPr>
        <w:t xml:space="preserve"> мл натрия гидроксида раствора 10 %; должен ощущаться характерный запах. Охлаждают, делят раствор на две равные части. К одной прибавляют </w:t>
      </w:r>
      <w:r w:rsidR="00753E07" w:rsidRPr="0080750E">
        <w:rPr>
          <w:rFonts w:ascii="Times New Roman" w:hAnsi="Times New Roman"/>
          <w:sz w:val="28"/>
          <w:szCs w:val="28"/>
        </w:rPr>
        <w:t>0,05 мл</w:t>
      </w:r>
      <w:r w:rsidR="00753E07">
        <w:rPr>
          <w:rFonts w:ascii="Times New Roman" w:hAnsi="Times New Roman"/>
          <w:sz w:val="28"/>
          <w:szCs w:val="28"/>
        </w:rPr>
        <w:t xml:space="preserve"> </w:t>
      </w:r>
      <w:r w:rsidR="00987C10" w:rsidRPr="00DD74F2">
        <w:rPr>
          <w:rFonts w:ascii="Times New Roman" w:hAnsi="Times New Roman"/>
          <w:sz w:val="28"/>
          <w:szCs w:val="28"/>
        </w:rPr>
        <w:t>перманганата раствора 0,1</w:t>
      </w:r>
      <w:r w:rsidR="00987C10">
        <w:rPr>
          <w:rFonts w:ascii="Times New Roman" w:hAnsi="Times New Roman"/>
          <w:sz w:val="28"/>
          <w:szCs w:val="28"/>
        </w:rPr>
        <w:t> %</w:t>
      </w:r>
      <w:r w:rsidR="00987C10" w:rsidRPr="00DD74F2">
        <w:rPr>
          <w:rFonts w:ascii="Times New Roman" w:hAnsi="Times New Roman"/>
          <w:sz w:val="28"/>
          <w:szCs w:val="28"/>
        </w:rPr>
        <w:t>, должно появиться фиолетовое окрашивание, постепенно переходящее в зел</w:t>
      </w:r>
      <w:r w:rsidR="00624D3E">
        <w:rPr>
          <w:rFonts w:ascii="Times New Roman" w:hAnsi="Times New Roman"/>
          <w:sz w:val="28"/>
          <w:szCs w:val="28"/>
        </w:rPr>
        <w:t>ё</w:t>
      </w:r>
      <w:r w:rsidR="00987C10" w:rsidRPr="00DD74F2">
        <w:rPr>
          <w:rFonts w:ascii="Times New Roman" w:hAnsi="Times New Roman"/>
          <w:sz w:val="28"/>
          <w:szCs w:val="28"/>
        </w:rPr>
        <w:t>ное. Вто</w:t>
      </w:r>
      <w:r w:rsidR="00E1621A">
        <w:rPr>
          <w:rFonts w:ascii="Times New Roman" w:hAnsi="Times New Roman"/>
          <w:sz w:val="28"/>
          <w:szCs w:val="28"/>
        </w:rPr>
        <w:t xml:space="preserve">рую часть раствора подкисляют </w:t>
      </w:r>
      <w:r w:rsidR="00DA3387" w:rsidRPr="00DA3387">
        <w:rPr>
          <w:rFonts w:ascii="Times New Roman" w:hAnsi="Times New Roman"/>
          <w:sz w:val="28"/>
          <w:szCs w:val="28"/>
        </w:rPr>
        <w:t>2</w:t>
      </w:r>
      <w:r w:rsidR="00E1621A">
        <w:rPr>
          <w:rFonts w:ascii="Times New Roman" w:hAnsi="Times New Roman"/>
          <w:sz w:val="28"/>
          <w:szCs w:val="28"/>
        </w:rPr>
        <w:t> </w:t>
      </w:r>
      <w:r w:rsidR="00987C10" w:rsidRPr="00DD74F2">
        <w:rPr>
          <w:rFonts w:ascii="Times New Roman" w:hAnsi="Times New Roman"/>
          <w:sz w:val="28"/>
          <w:szCs w:val="28"/>
        </w:rPr>
        <w:t>мл серной кислоты</w:t>
      </w:r>
      <w:r w:rsidR="00987C10">
        <w:rPr>
          <w:rFonts w:ascii="Times New Roman" w:hAnsi="Times New Roman"/>
          <w:sz w:val="28"/>
          <w:szCs w:val="28"/>
        </w:rPr>
        <w:t xml:space="preserve"> развед</w:t>
      </w:r>
      <w:r w:rsidR="00D042A4">
        <w:rPr>
          <w:rFonts w:ascii="Times New Roman" w:hAnsi="Times New Roman"/>
          <w:sz w:val="28"/>
          <w:szCs w:val="28"/>
        </w:rPr>
        <w:t>ё</w:t>
      </w:r>
      <w:r w:rsidR="00987C10">
        <w:rPr>
          <w:rFonts w:ascii="Times New Roman" w:hAnsi="Times New Roman"/>
          <w:sz w:val="28"/>
          <w:szCs w:val="28"/>
        </w:rPr>
        <w:t xml:space="preserve">нной 16 %, прибавляют </w:t>
      </w:r>
      <w:r w:rsidR="00753E07" w:rsidRPr="0080750E">
        <w:rPr>
          <w:rFonts w:ascii="Times New Roman" w:hAnsi="Times New Roman"/>
          <w:sz w:val="28"/>
          <w:szCs w:val="28"/>
        </w:rPr>
        <w:t>0,05 мл</w:t>
      </w:r>
      <w:r w:rsidR="00753E07">
        <w:rPr>
          <w:rFonts w:ascii="Times New Roman" w:hAnsi="Times New Roman"/>
          <w:sz w:val="28"/>
          <w:szCs w:val="28"/>
        </w:rPr>
        <w:t xml:space="preserve"> </w:t>
      </w:r>
      <w:r w:rsidR="00987C10">
        <w:rPr>
          <w:rFonts w:ascii="Times New Roman" w:hAnsi="Times New Roman"/>
          <w:sz w:val="28"/>
          <w:szCs w:val="28"/>
        </w:rPr>
        <w:t>калия перманганата раствора</w:t>
      </w:r>
      <w:r w:rsidR="00E141A9">
        <w:rPr>
          <w:rFonts w:ascii="Times New Roman" w:hAnsi="Times New Roman"/>
          <w:sz w:val="28"/>
          <w:szCs w:val="28"/>
        </w:rPr>
        <w:t xml:space="preserve"> </w:t>
      </w:r>
      <w:r w:rsidR="00E141A9" w:rsidRPr="0080750E">
        <w:rPr>
          <w:rFonts w:ascii="Times New Roman" w:hAnsi="Times New Roman"/>
          <w:sz w:val="28"/>
          <w:szCs w:val="28"/>
        </w:rPr>
        <w:t>0,1 %</w:t>
      </w:r>
      <w:r w:rsidR="00987C10" w:rsidRPr="0080750E">
        <w:rPr>
          <w:rFonts w:ascii="Times New Roman" w:hAnsi="Times New Roman"/>
          <w:sz w:val="28"/>
          <w:szCs w:val="28"/>
        </w:rPr>
        <w:t>,</w:t>
      </w:r>
      <w:r w:rsidR="00987C10">
        <w:rPr>
          <w:rFonts w:ascii="Times New Roman" w:hAnsi="Times New Roman"/>
          <w:sz w:val="28"/>
          <w:szCs w:val="28"/>
        </w:rPr>
        <w:t xml:space="preserve"> встряхивают. Раствор должен обесцветиться.</w:t>
      </w:r>
    </w:p>
    <w:p w:rsidR="00D042A4" w:rsidRPr="00DA205E" w:rsidRDefault="00D042A4" w:rsidP="00D21927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ИСПЫТАНИЯ</w:t>
      </w:r>
    </w:p>
    <w:p w:rsidR="00987C10" w:rsidRPr="009034F8" w:rsidRDefault="00987C10" w:rsidP="00D042A4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34F8">
        <w:rPr>
          <w:rFonts w:ascii="Times New Roman" w:hAnsi="Times New Roman"/>
          <w:b/>
          <w:color w:val="000000"/>
          <w:sz w:val="28"/>
          <w:szCs w:val="28"/>
        </w:rPr>
        <w:t xml:space="preserve">Температура плавления. </w:t>
      </w:r>
      <w:r w:rsidRPr="009034F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115</w:t>
      </w:r>
      <w:r w:rsidRPr="009034F8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119</w:t>
      </w:r>
      <w:r w:rsidR="00E141A9">
        <w:rPr>
          <w:rFonts w:ascii="Times New Roman" w:hAnsi="Times New Roman"/>
          <w:color w:val="000000"/>
          <w:sz w:val="28"/>
          <w:szCs w:val="28"/>
        </w:rPr>
        <w:t> </w:t>
      </w:r>
      <w:r w:rsidRPr="009034F8">
        <w:rPr>
          <w:rFonts w:ascii="Times New Roman" w:hAnsi="Times New Roman"/>
          <w:color w:val="000000"/>
          <w:sz w:val="28"/>
          <w:szCs w:val="28"/>
        </w:rPr>
        <w:t>°С (</w:t>
      </w:r>
      <w:r>
        <w:rPr>
          <w:rFonts w:ascii="Times New Roman" w:hAnsi="Times New Roman"/>
          <w:color w:val="000000"/>
          <w:sz w:val="28"/>
          <w:szCs w:val="28"/>
        </w:rPr>
        <w:t>высушивают при температуре от 60 до 65 °С в течение 2 ч</w:t>
      </w:r>
      <w:r w:rsidR="00F0318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812ACF">
        <w:rPr>
          <w:rFonts w:ascii="Times New Roman" w:hAnsi="Times New Roman"/>
          <w:color w:val="000000"/>
          <w:sz w:val="28"/>
          <w:szCs w:val="28"/>
        </w:rPr>
        <w:t>ОФС «Температура плавления»</w:t>
      </w:r>
      <w:r w:rsidR="00D81C1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901D9">
        <w:rPr>
          <w:rFonts w:ascii="Times New Roman" w:hAnsi="Times New Roman"/>
          <w:color w:val="000000"/>
          <w:sz w:val="28"/>
          <w:szCs w:val="28"/>
        </w:rPr>
        <w:t>метод </w:t>
      </w:r>
      <w:r w:rsidRPr="009034F8">
        <w:rPr>
          <w:rFonts w:ascii="Times New Roman" w:hAnsi="Times New Roman"/>
          <w:color w:val="000000"/>
          <w:sz w:val="28"/>
          <w:szCs w:val="28"/>
        </w:rPr>
        <w:t>1).</w:t>
      </w:r>
    </w:p>
    <w:p w:rsidR="00987C10" w:rsidRPr="0029457F" w:rsidRDefault="00987C10" w:rsidP="00D042A4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3387">
        <w:rPr>
          <w:rFonts w:ascii="Times New Roman" w:hAnsi="Times New Roman"/>
          <w:b/>
          <w:color w:val="000000"/>
          <w:sz w:val="28"/>
          <w:szCs w:val="28"/>
        </w:rPr>
        <w:t>Кислотность</w:t>
      </w:r>
      <w:r w:rsidRPr="00DA3387">
        <w:rPr>
          <w:rFonts w:ascii="Times New Roman" w:hAnsi="Times New Roman"/>
          <w:color w:val="000000"/>
          <w:sz w:val="28"/>
          <w:szCs w:val="28"/>
        </w:rPr>
        <w:t>. Растворяют</w:t>
      </w:r>
      <w:r w:rsidR="00812ACF">
        <w:rPr>
          <w:rFonts w:ascii="Times New Roman" w:hAnsi="Times New Roman"/>
          <w:color w:val="000000"/>
          <w:sz w:val="28"/>
          <w:szCs w:val="28"/>
        </w:rPr>
        <w:t xml:space="preserve"> при нагревании до 30–</w:t>
      </w:r>
      <w:r w:rsidR="00753E07">
        <w:rPr>
          <w:rFonts w:ascii="Times New Roman" w:hAnsi="Times New Roman"/>
          <w:color w:val="000000"/>
          <w:sz w:val="28"/>
          <w:szCs w:val="28"/>
        </w:rPr>
        <w:t>40</w:t>
      </w:r>
      <w:r w:rsidR="00D042A4">
        <w:rPr>
          <w:rFonts w:ascii="Times New Roman" w:hAnsi="Times New Roman"/>
          <w:color w:val="000000"/>
          <w:sz w:val="28"/>
          <w:szCs w:val="28"/>
        </w:rPr>
        <w:t> </w:t>
      </w:r>
      <w:r w:rsidR="00753E07">
        <w:rPr>
          <w:rFonts w:ascii="Times New Roman" w:hAnsi="Times New Roman"/>
          <w:color w:val="000000"/>
          <w:sz w:val="28"/>
          <w:szCs w:val="28"/>
        </w:rPr>
        <w:t>°С 0,2 </w:t>
      </w:r>
      <w:r w:rsidRPr="00DA3387">
        <w:rPr>
          <w:rFonts w:ascii="Times New Roman" w:hAnsi="Times New Roman"/>
          <w:color w:val="000000"/>
          <w:sz w:val="28"/>
          <w:szCs w:val="28"/>
        </w:rPr>
        <w:t>г субстанции в 50</w:t>
      </w:r>
      <w:r w:rsidR="00DA3387" w:rsidRPr="00DA3387">
        <w:rPr>
          <w:rFonts w:ascii="Times New Roman" w:hAnsi="Times New Roman"/>
          <w:color w:val="000000"/>
          <w:sz w:val="28"/>
          <w:szCs w:val="28"/>
        </w:rPr>
        <w:t> </w:t>
      </w:r>
      <w:r w:rsidRPr="00DA3387">
        <w:rPr>
          <w:rFonts w:ascii="Times New Roman" w:hAnsi="Times New Roman"/>
          <w:color w:val="000000"/>
          <w:sz w:val="28"/>
          <w:szCs w:val="28"/>
        </w:rPr>
        <w:t>мл этанола.</w:t>
      </w:r>
      <w:r w:rsidRPr="0029457F">
        <w:rPr>
          <w:rFonts w:ascii="Times New Roman" w:hAnsi="Times New Roman"/>
          <w:color w:val="000000"/>
          <w:sz w:val="28"/>
          <w:szCs w:val="28"/>
        </w:rPr>
        <w:t xml:space="preserve"> К полученному раствору прибавляют 0,1 мл метилового красного раствор 0,05 %. Окраска раствора должна изменяться при прибавлении не более 0,05</w:t>
      </w:r>
      <w:r w:rsidR="00DA3387">
        <w:rPr>
          <w:rFonts w:ascii="Times New Roman" w:hAnsi="Times New Roman"/>
          <w:color w:val="000000"/>
          <w:sz w:val="28"/>
          <w:szCs w:val="28"/>
        </w:rPr>
        <w:t> </w:t>
      </w:r>
      <w:r w:rsidRPr="0029457F">
        <w:rPr>
          <w:rFonts w:ascii="Times New Roman" w:hAnsi="Times New Roman"/>
          <w:color w:val="000000"/>
          <w:sz w:val="28"/>
          <w:szCs w:val="28"/>
        </w:rPr>
        <w:t>мл 0,</w:t>
      </w:r>
      <w:r w:rsidR="009A7298">
        <w:rPr>
          <w:rFonts w:ascii="Times New Roman" w:hAnsi="Times New Roman"/>
          <w:color w:val="000000"/>
          <w:sz w:val="28"/>
          <w:szCs w:val="28"/>
        </w:rPr>
        <w:t>1 М раствора натрия гидроксида.</w:t>
      </w:r>
    </w:p>
    <w:p w:rsidR="00987C10" w:rsidRDefault="00987C10" w:rsidP="00D042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3292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Pr="00646986">
        <w:rPr>
          <w:rFonts w:ascii="Times New Roman" w:hAnsi="Times New Roman"/>
          <w:b/>
          <w:sz w:val="28"/>
          <w:szCs w:val="28"/>
        </w:rPr>
        <w:t xml:space="preserve"> </w:t>
      </w:r>
      <w:r w:rsidR="0029457F">
        <w:rPr>
          <w:rFonts w:ascii="Times New Roman" w:hAnsi="Times New Roman"/>
          <w:color w:val="000000"/>
          <w:sz w:val="28"/>
          <w:szCs w:val="28"/>
        </w:rPr>
        <w:t>Не более 2,0 % (ОФС</w:t>
      </w:r>
      <w:r w:rsidRPr="0064698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12ACF">
        <w:rPr>
          <w:rFonts w:ascii="Times New Roman" w:hAnsi="Times New Roman"/>
          <w:color w:val="000000"/>
          <w:sz w:val="28"/>
          <w:szCs w:val="28"/>
        </w:rPr>
        <w:t>Потеря в массе при высушивании»</w:t>
      </w:r>
      <w:r w:rsidR="00D81C10">
        <w:rPr>
          <w:rFonts w:ascii="Times New Roman" w:hAnsi="Times New Roman"/>
          <w:color w:val="000000"/>
          <w:sz w:val="28"/>
          <w:szCs w:val="28"/>
        </w:rPr>
        <w:t>,</w:t>
      </w:r>
      <w:r w:rsidRPr="00646986">
        <w:rPr>
          <w:rFonts w:ascii="Times New Roman" w:hAnsi="Times New Roman"/>
          <w:color w:val="000000"/>
          <w:sz w:val="28"/>
          <w:szCs w:val="28"/>
        </w:rPr>
        <w:t xml:space="preserve"> способ</w:t>
      </w:r>
      <w:r w:rsidR="001C198D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812ACF">
        <w:rPr>
          <w:rFonts w:ascii="Times New Roman" w:hAnsi="Times New Roman"/>
          <w:color w:val="000000"/>
          <w:sz w:val="28"/>
          <w:szCs w:val="28"/>
        </w:rPr>
        <w:t>)</w:t>
      </w:r>
      <w:r w:rsidRPr="0064698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042A4">
        <w:rPr>
          <w:rFonts w:ascii="Times New Roman" w:hAnsi="Times New Roman"/>
          <w:color w:val="000000"/>
          <w:sz w:val="28"/>
          <w:szCs w:val="28"/>
        </w:rPr>
        <w:t xml:space="preserve">Высушивают </w:t>
      </w:r>
      <w:r w:rsidRPr="00DA3387">
        <w:rPr>
          <w:rFonts w:ascii="Times New Roman" w:hAnsi="Times New Roman"/>
          <w:color w:val="000000"/>
          <w:sz w:val="28"/>
          <w:szCs w:val="28"/>
        </w:rPr>
        <w:t>1 г</w:t>
      </w:r>
      <w:r w:rsidRPr="00511433">
        <w:rPr>
          <w:rFonts w:ascii="Times New Roman" w:hAnsi="Times New Roman"/>
          <w:color w:val="000000"/>
          <w:sz w:val="28"/>
          <w:szCs w:val="28"/>
        </w:rPr>
        <w:t xml:space="preserve"> (точная навеска) субстанции</w:t>
      </w:r>
      <w:r>
        <w:rPr>
          <w:rFonts w:ascii="Times New Roman" w:hAnsi="Times New Roman"/>
          <w:color w:val="000000"/>
          <w:sz w:val="28"/>
          <w:szCs w:val="28"/>
        </w:rPr>
        <w:t xml:space="preserve"> в вакууме при температуре 60 °С</w:t>
      </w:r>
      <w:r w:rsidRPr="0051143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87C10" w:rsidRPr="00BD42E2" w:rsidRDefault="00987C10" w:rsidP="00D042A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0083A">
        <w:rPr>
          <w:rFonts w:ascii="Times New Roman" w:hAnsi="Times New Roman"/>
          <w:szCs w:val="28"/>
        </w:rPr>
        <w:t>Сульфатная зола.</w:t>
      </w:r>
      <w:r w:rsidRPr="00BD42E2">
        <w:rPr>
          <w:rFonts w:ascii="Times New Roman" w:hAnsi="Times New Roman"/>
          <w:b w:val="0"/>
          <w:szCs w:val="28"/>
        </w:rPr>
        <w:t xml:space="preserve"> Не более 0,1 % (ОФС «Сульфатная зола»). Для определения используют </w:t>
      </w:r>
      <w:r w:rsidR="00AA6804">
        <w:rPr>
          <w:rFonts w:ascii="Times New Roman" w:hAnsi="Times New Roman"/>
          <w:b w:val="0"/>
          <w:szCs w:val="28"/>
        </w:rPr>
        <w:t>1</w:t>
      </w:r>
      <w:r>
        <w:rPr>
          <w:rFonts w:ascii="Times New Roman" w:hAnsi="Times New Roman"/>
          <w:b w:val="0"/>
          <w:szCs w:val="28"/>
        </w:rPr>
        <w:t> </w:t>
      </w:r>
      <w:r w:rsidRPr="00BD42E2">
        <w:rPr>
          <w:rFonts w:ascii="Times New Roman" w:hAnsi="Times New Roman"/>
          <w:b w:val="0"/>
          <w:szCs w:val="28"/>
        </w:rPr>
        <w:t>г (точная навеска) субстанции.</w:t>
      </w:r>
    </w:p>
    <w:p w:rsidR="00987C10" w:rsidRDefault="00987C10" w:rsidP="00D042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298">
        <w:rPr>
          <w:rFonts w:ascii="Times New Roman" w:hAnsi="Times New Roman"/>
          <w:b/>
          <w:sz w:val="28"/>
          <w:szCs w:val="28"/>
        </w:rPr>
        <w:t>Тяжёлые металлы</w:t>
      </w:r>
      <w:r w:rsidRPr="009A7298">
        <w:rPr>
          <w:rFonts w:ascii="Times New Roman" w:hAnsi="Times New Roman"/>
          <w:sz w:val="28"/>
          <w:szCs w:val="28"/>
        </w:rPr>
        <w:t>. Не более 0,001 %. Определение проводят в соответствии с тре</w:t>
      </w:r>
      <w:r w:rsidR="00812ACF">
        <w:rPr>
          <w:rFonts w:ascii="Times New Roman" w:hAnsi="Times New Roman"/>
          <w:sz w:val="28"/>
          <w:szCs w:val="28"/>
        </w:rPr>
        <w:t>бованиями ОФС «Тяжёлые металлы»</w:t>
      </w:r>
      <w:r w:rsidRPr="009A7298">
        <w:rPr>
          <w:rFonts w:ascii="Times New Roman" w:hAnsi="Times New Roman"/>
          <w:sz w:val="28"/>
          <w:szCs w:val="28"/>
        </w:rPr>
        <w:t xml:space="preserve"> </w:t>
      </w:r>
      <w:r w:rsidR="00812ACF">
        <w:rPr>
          <w:rFonts w:ascii="Times New Roman" w:hAnsi="Times New Roman"/>
          <w:sz w:val="28"/>
          <w:szCs w:val="28"/>
        </w:rPr>
        <w:t>(</w:t>
      </w:r>
      <w:r w:rsidRPr="009A7298">
        <w:rPr>
          <w:rFonts w:ascii="Times New Roman" w:hAnsi="Times New Roman"/>
          <w:sz w:val="28"/>
          <w:szCs w:val="28"/>
        </w:rPr>
        <w:t>метод</w:t>
      </w:r>
      <w:r w:rsidR="009A7298" w:rsidRPr="009A7298">
        <w:rPr>
          <w:rFonts w:ascii="Times New Roman" w:hAnsi="Times New Roman"/>
          <w:sz w:val="28"/>
          <w:szCs w:val="28"/>
        </w:rPr>
        <w:t xml:space="preserve"> </w:t>
      </w:r>
      <w:r w:rsidR="009A7298" w:rsidRPr="009A7298">
        <w:rPr>
          <w:rFonts w:ascii="Times New Roman" w:hAnsi="Times New Roman"/>
          <w:color w:val="000000"/>
          <w:sz w:val="28"/>
          <w:szCs w:val="28"/>
        </w:rPr>
        <w:t>3А</w:t>
      </w:r>
      <w:r w:rsidR="00812ACF">
        <w:rPr>
          <w:rFonts w:ascii="Times New Roman" w:hAnsi="Times New Roman"/>
          <w:color w:val="000000"/>
          <w:sz w:val="28"/>
          <w:szCs w:val="28"/>
        </w:rPr>
        <w:t>)</w:t>
      </w:r>
      <w:r w:rsidRPr="009A7298">
        <w:rPr>
          <w:rFonts w:ascii="Times New Roman" w:hAnsi="Times New Roman"/>
          <w:sz w:val="28"/>
          <w:szCs w:val="28"/>
        </w:rPr>
        <w:t xml:space="preserve"> </w:t>
      </w:r>
      <w:r w:rsidR="009A7298" w:rsidRPr="009A7298">
        <w:rPr>
          <w:rFonts w:ascii="Times New Roman" w:hAnsi="Times New Roman"/>
          <w:color w:val="000000"/>
          <w:sz w:val="28"/>
          <w:szCs w:val="28"/>
        </w:rPr>
        <w:t>в зольном остатке, полученном в испытании «Сульфатная зола»</w:t>
      </w:r>
      <w:r w:rsidRPr="009A7298">
        <w:rPr>
          <w:rFonts w:ascii="Times New Roman" w:hAnsi="Times New Roman"/>
          <w:sz w:val="28"/>
          <w:szCs w:val="28"/>
        </w:rPr>
        <w:t xml:space="preserve"> с исп</w:t>
      </w:r>
      <w:r w:rsidR="00443862">
        <w:rPr>
          <w:rFonts w:ascii="Times New Roman" w:hAnsi="Times New Roman"/>
          <w:sz w:val="28"/>
          <w:szCs w:val="28"/>
        </w:rPr>
        <w:t>ользованием эталонного раствора </w:t>
      </w:r>
      <w:r w:rsidRPr="009A7298">
        <w:rPr>
          <w:rFonts w:ascii="Times New Roman" w:hAnsi="Times New Roman"/>
          <w:sz w:val="28"/>
          <w:szCs w:val="28"/>
        </w:rPr>
        <w:t>1.</w:t>
      </w:r>
    </w:p>
    <w:p w:rsidR="00952B2D" w:rsidRPr="00952B2D" w:rsidRDefault="00987C10" w:rsidP="00D042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6C62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486C62">
        <w:rPr>
          <w:rFonts w:ascii="Times New Roman" w:hAnsi="Times New Roman"/>
          <w:sz w:val="28"/>
          <w:szCs w:val="28"/>
        </w:rPr>
        <w:t xml:space="preserve"> </w:t>
      </w:r>
      <w:r w:rsidR="00952B2D" w:rsidRPr="00486C62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D81C10">
        <w:rPr>
          <w:rFonts w:ascii="Times New Roman" w:hAnsi="Times New Roman"/>
          <w:color w:val="000000"/>
          <w:sz w:val="28"/>
          <w:szCs w:val="28"/>
        </w:rPr>
        <w:t> </w:t>
      </w:r>
      <w:r w:rsidR="00952B2D" w:rsidRPr="00486C62">
        <w:rPr>
          <w:rFonts w:ascii="Times New Roman" w:hAnsi="Times New Roman"/>
          <w:color w:val="000000"/>
          <w:sz w:val="28"/>
          <w:szCs w:val="28"/>
        </w:rPr>
        <w:t>«Остаточные органические растворители».</w:t>
      </w:r>
    </w:p>
    <w:p w:rsidR="00987C10" w:rsidRPr="0014357A" w:rsidRDefault="00987C10" w:rsidP="00D042A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11F5E">
        <w:rPr>
          <w:rFonts w:ascii="Times New Roman" w:hAnsi="Times New Roman"/>
          <w:b/>
          <w:sz w:val="28"/>
        </w:rPr>
        <w:t>Микробиологическая чистота</w:t>
      </w:r>
      <w:r w:rsidRPr="00C01C62">
        <w:rPr>
          <w:rFonts w:ascii="Times New Roman" w:hAnsi="Times New Roman"/>
          <w:b/>
          <w:sz w:val="28"/>
        </w:rPr>
        <w:t>.</w:t>
      </w:r>
      <w:r w:rsidRPr="00C01C62">
        <w:rPr>
          <w:rFonts w:ascii="Times New Roman" w:hAnsi="Times New Roman"/>
          <w:sz w:val="28"/>
        </w:rPr>
        <w:t xml:space="preserve"> </w:t>
      </w:r>
      <w:r w:rsidRPr="00411F5E">
        <w:rPr>
          <w:rFonts w:ascii="Times New Roman" w:hAnsi="Times New Roman"/>
          <w:sz w:val="28"/>
        </w:rPr>
        <w:t>В соответствии с ОФС</w:t>
      </w:r>
      <w:r w:rsidR="00D81C10">
        <w:rPr>
          <w:rFonts w:ascii="Times New Roman" w:hAnsi="Times New Roman"/>
          <w:sz w:val="28"/>
        </w:rPr>
        <w:t> </w:t>
      </w:r>
      <w:r w:rsidRPr="00411F5E">
        <w:rPr>
          <w:rFonts w:ascii="Times New Roman" w:hAnsi="Times New Roman"/>
          <w:sz w:val="28"/>
        </w:rPr>
        <w:t>«Микробиологическая чистота».</w:t>
      </w:r>
    </w:p>
    <w:p w:rsidR="00D042A4" w:rsidRDefault="00D042A4" w:rsidP="00D042A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A4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987C10" w:rsidRDefault="00987C10" w:rsidP="00D042A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24BD">
        <w:rPr>
          <w:rFonts w:ascii="Times New Roman" w:hAnsi="Times New Roman"/>
          <w:color w:val="000000"/>
          <w:sz w:val="28"/>
          <w:szCs w:val="28"/>
        </w:rPr>
        <w:t>Определени</w:t>
      </w:r>
      <w:r w:rsidR="00705397">
        <w:rPr>
          <w:rFonts w:ascii="Times New Roman" w:hAnsi="Times New Roman"/>
          <w:color w:val="000000"/>
          <w:sz w:val="28"/>
          <w:szCs w:val="28"/>
        </w:rPr>
        <w:t xml:space="preserve">е проводят методом титриметрии </w:t>
      </w:r>
      <w:r w:rsidR="00705397" w:rsidRPr="00D219EE">
        <w:rPr>
          <w:rFonts w:ascii="Times New Roman" w:hAnsi="Times New Roman"/>
          <w:bCs/>
          <w:color w:val="000000"/>
          <w:sz w:val="28"/>
          <w:szCs w:val="28"/>
        </w:rPr>
        <w:t>(ОФС «Титриметрия (титриметрические методы анализа)»)</w:t>
      </w:r>
      <w:r w:rsidR="00705397">
        <w:rPr>
          <w:rFonts w:ascii="Times New Roman" w:hAnsi="Times New Roman"/>
          <w:sz w:val="28"/>
        </w:rPr>
        <w:t>.</w:t>
      </w:r>
    </w:p>
    <w:p w:rsidR="00A06A3E" w:rsidRPr="008F24BD" w:rsidRDefault="00D042A4" w:rsidP="00D042A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F24BD">
        <w:rPr>
          <w:rFonts w:ascii="Times New Roman" w:hAnsi="Times New Roman"/>
          <w:sz w:val="28"/>
          <w:szCs w:val="28"/>
        </w:rPr>
        <w:t>омещают</w:t>
      </w:r>
      <w:r w:rsidR="00A06A3E" w:rsidRPr="008F24BD">
        <w:rPr>
          <w:rFonts w:ascii="Times New Roman" w:hAnsi="Times New Roman"/>
          <w:sz w:val="28"/>
          <w:szCs w:val="28"/>
        </w:rPr>
        <w:t xml:space="preserve"> </w:t>
      </w:r>
      <w:r w:rsidR="00A06A3E">
        <w:rPr>
          <w:rFonts w:ascii="Times New Roman" w:hAnsi="Times New Roman"/>
          <w:sz w:val="28"/>
          <w:szCs w:val="28"/>
        </w:rPr>
        <w:t>0,25 </w:t>
      </w:r>
      <w:r w:rsidR="00A06A3E" w:rsidRPr="008F24BD">
        <w:rPr>
          <w:rFonts w:ascii="Times New Roman" w:hAnsi="Times New Roman"/>
          <w:sz w:val="28"/>
          <w:szCs w:val="28"/>
        </w:rPr>
        <w:t xml:space="preserve">г (точная навеска) субстанции в колбу вместимостью </w:t>
      </w:r>
      <w:r w:rsidR="00A06A3E">
        <w:rPr>
          <w:rFonts w:ascii="Times New Roman" w:hAnsi="Times New Roman"/>
          <w:sz w:val="28"/>
          <w:szCs w:val="28"/>
        </w:rPr>
        <w:t>100 мл, при</w:t>
      </w:r>
      <w:r w:rsidR="00A06A3E" w:rsidRPr="008F24BD">
        <w:rPr>
          <w:rFonts w:ascii="Times New Roman" w:hAnsi="Times New Roman"/>
          <w:sz w:val="28"/>
          <w:szCs w:val="28"/>
        </w:rPr>
        <w:t xml:space="preserve">бавляют </w:t>
      </w:r>
      <w:r w:rsidR="00A06A3E">
        <w:rPr>
          <w:rFonts w:ascii="Times New Roman" w:hAnsi="Times New Roman"/>
          <w:sz w:val="28"/>
          <w:szCs w:val="28"/>
        </w:rPr>
        <w:t>50 </w:t>
      </w:r>
      <w:r w:rsidR="00A06A3E" w:rsidRPr="008F24BD">
        <w:rPr>
          <w:rFonts w:ascii="Times New Roman" w:hAnsi="Times New Roman"/>
          <w:sz w:val="28"/>
          <w:szCs w:val="28"/>
        </w:rPr>
        <w:t xml:space="preserve">мл </w:t>
      </w:r>
      <w:r w:rsidR="00A06A3E">
        <w:rPr>
          <w:rFonts w:ascii="Times New Roman" w:hAnsi="Times New Roman"/>
          <w:sz w:val="28"/>
          <w:szCs w:val="28"/>
        </w:rPr>
        <w:t>воды и кипятят на сетке с обратным холодильником в течение 30 минут, при необходимости доводят до исходного объёма водой.</w:t>
      </w:r>
      <w:r w:rsidR="00A06A3E" w:rsidRPr="008F24BD">
        <w:rPr>
          <w:rFonts w:ascii="Times New Roman" w:hAnsi="Times New Roman"/>
          <w:sz w:val="28"/>
          <w:szCs w:val="28"/>
        </w:rPr>
        <w:t xml:space="preserve"> </w:t>
      </w:r>
      <w:r w:rsidR="00A06A3E">
        <w:rPr>
          <w:rFonts w:ascii="Times New Roman" w:hAnsi="Times New Roman"/>
          <w:sz w:val="28"/>
          <w:szCs w:val="28"/>
        </w:rPr>
        <w:t xml:space="preserve">После охлаждения до комнатной температуры, </w:t>
      </w:r>
      <w:r w:rsidR="00A06A3E" w:rsidRPr="008F24BD">
        <w:rPr>
          <w:rFonts w:ascii="Times New Roman" w:hAnsi="Times New Roman"/>
          <w:sz w:val="28"/>
          <w:szCs w:val="28"/>
        </w:rPr>
        <w:t xml:space="preserve">титруют 0,1 М раствором </w:t>
      </w:r>
      <w:r w:rsidR="00A06A3E">
        <w:rPr>
          <w:rFonts w:ascii="Times New Roman" w:hAnsi="Times New Roman"/>
          <w:sz w:val="28"/>
          <w:szCs w:val="28"/>
        </w:rPr>
        <w:t xml:space="preserve">натрия гидроксида до появления розовой окраски (индикатор </w:t>
      </w:r>
      <w:r w:rsidR="00A06A3E" w:rsidRPr="004B74BB">
        <w:rPr>
          <w:rFonts w:ascii="Times New Roman" w:hAnsi="Times New Roman"/>
          <w:color w:val="000000"/>
          <w:sz w:val="28"/>
          <w:szCs w:val="28"/>
        </w:rPr>
        <w:t>–</w:t>
      </w:r>
      <w:r w:rsidR="002E23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6A3E" w:rsidRPr="00B50884">
        <w:rPr>
          <w:rFonts w:ascii="Times New Roman" w:hAnsi="Times New Roman"/>
          <w:sz w:val="28"/>
          <w:szCs w:val="28"/>
        </w:rPr>
        <w:t>0,</w:t>
      </w:r>
      <w:r w:rsidR="00A06A3E">
        <w:rPr>
          <w:rFonts w:ascii="Times New Roman" w:hAnsi="Times New Roman"/>
          <w:sz w:val="28"/>
          <w:szCs w:val="28"/>
        </w:rPr>
        <w:t>3</w:t>
      </w:r>
      <w:r w:rsidR="00321FC7">
        <w:rPr>
          <w:rFonts w:ascii="Times New Roman" w:hAnsi="Times New Roman"/>
          <w:sz w:val="28"/>
          <w:szCs w:val="28"/>
          <w:lang w:val="en-US"/>
        </w:rPr>
        <w:t> </w:t>
      </w:r>
      <w:r w:rsidR="00A06A3E" w:rsidRPr="00B50884">
        <w:rPr>
          <w:rFonts w:ascii="Times New Roman" w:hAnsi="Times New Roman"/>
          <w:sz w:val="28"/>
          <w:szCs w:val="28"/>
        </w:rPr>
        <w:t xml:space="preserve">мл </w:t>
      </w:r>
      <w:r w:rsidR="00A06A3E">
        <w:rPr>
          <w:rFonts w:ascii="Times New Roman" w:hAnsi="Times New Roman"/>
          <w:sz w:val="28"/>
          <w:szCs w:val="28"/>
        </w:rPr>
        <w:t>фенолфталеина раствора 0,1 %</w:t>
      </w:r>
      <w:r w:rsidR="00A06A3E" w:rsidRPr="004B74BB">
        <w:rPr>
          <w:rFonts w:ascii="Times New Roman" w:hAnsi="Times New Roman"/>
          <w:sz w:val="28"/>
          <w:szCs w:val="28"/>
        </w:rPr>
        <w:t>)</w:t>
      </w:r>
      <w:r w:rsidR="00A06A3E" w:rsidRPr="008F24BD">
        <w:rPr>
          <w:rFonts w:ascii="Times New Roman" w:hAnsi="Times New Roman"/>
          <w:sz w:val="28"/>
          <w:szCs w:val="28"/>
        </w:rPr>
        <w:t>.</w:t>
      </w:r>
    </w:p>
    <w:p w:rsidR="00987C10" w:rsidRPr="008F24BD" w:rsidRDefault="00987C10" w:rsidP="00D042A4">
      <w:pPr>
        <w:pStyle w:val="11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8F24BD">
        <w:rPr>
          <w:sz w:val="28"/>
          <w:szCs w:val="28"/>
        </w:rPr>
        <w:lastRenderedPageBreak/>
        <w:t>Параллельно проводят контрольный опыт.</w:t>
      </w:r>
    </w:p>
    <w:p w:rsidR="00987C10" w:rsidRPr="008E1409" w:rsidRDefault="00A65F6D" w:rsidP="00D042A4">
      <w:pPr>
        <w:pStyle w:val="11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мл 0,1 </w:t>
      </w:r>
      <w:r w:rsidR="00987C10" w:rsidRPr="008F24BD">
        <w:rPr>
          <w:sz w:val="28"/>
          <w:szCs w:val="28"/>
        </w:rPr>
        <w:t xml:space="preserve">М раствора </w:t>
      </w:r>
      <w:r w:rsidR="00987C10">
        <w:rPr>
          <w:sz w:val="28"/>
          <w:szCs w:val="28"/>
        </w:rPr>
        <w:t>натрия гидроксида</w:t>
      </w:r>
      <w:r w:rsidR="00987C10" w:rsidRPr="008F24BD">
        <w:rPr>
          <w:sz w:val="28"/>
          <w:szCs w:val="28"/>
        </w:rPr>
        <w:t xml:space="preserve"> соответствует </w:t>
      </w:r>
      <w:r w:rsidR="00987C10">
        <w:rPr>
          <w:sz w:val="28"/>
          <w:szCs w:val="28"/>
        </w:rPr>
        <w:t>12,</w:t>
      </w:r>
      <w:r>
        <w:rPr>
          <w:sz w:val="28"/>
          <w:szCs w:val="28"/>
        </w:rPr>
        <w:t>32 </w:t>
      </w:r>
      <w:r w:rsidR="00987C10">
        <w:rPr>
          <w:sz w:val="28"/>
          <w:szCs w:val="28"/>
        </w:rPr>
        <w:t>м</w:t>
      </w:r>
      <w:r w:rsidR="00987C10" w:rsidRPr="008F24BD">
        <w:rPr>
          <w:sz w:val="28"/>
          <w:szCs w:val="28"/>
        </w:rPr>
        <w:t xml:space="preserve">г </w:t>
      </w:r>
      <w:r w:rsidR="00987C10">
        <w:rPr>
          <w:sz w:val="28"/>
          <w:szCs w:val="28"/>
        </w:rPr>
        <w:t>бусульфана</w:t>
      </w:r>
      <w:r w:rsidR="00987C10" w:rsidRPr="008F24BD">
        <w:rPr>
          <w:sz w:val="28"/>
          <w:szCs w:val="28"/>
        </w:rPr>
        <w:t xml:space="preserve"> </w:t>
      </w:r>
      <w:r w:rsidR="00987C10" w:rsidRPr="006B313B">
        <w:rPr>
          <w:sz w:val="28"/>
          <w:lang w:val="en-US"/>
        </w:rPr>
        <w:t>C</w:t>
      </w:r>
      <w:r w:rsidR="00987C10" w:rsidRPr="008E1409">
        <w:rPr>
          <w:sz w:val="28"/>
          <w:vertAlign w:val="subscript"/>
        </w:rPr>
        <w:t>6</w:t>
      </w:r>
      <w:r w:rsidR="00987C10" w:rsidRPr="006B313B">
        <w:rPr>
          <w:sz w:val="28"/>
          <w:lang w:val="en-US"/>
        </w:rPr>
        <w:t>H</w:t>
      </w:r>
      <w:r w:rsidR="00987C10" w:rsidRPr="008E1409">
        <w:rPr>
          <w:sz w:val="28"/>
          <w:vertAlign w:val="subscript"/>
        </w:rPr>
        <w:t>14</w:t>
      </w:r>
      <w:r w:rsidR="00987C10" w:rsidRPr="006B313B">
        <w:rPr>
          <w:sz w:val="28"/>
          <w:lang w:val="en-US"/>
        </w:rPr>
        <w:t>O</w:t>
      </w:r>
      <w:r w:rsidR="00987C10" w:rsidRPr="008E1409">
        <w:rPr>
          <w:sz w:val="28"/>
          <w:vertAlign w:val="subscript"/>
        </w:rPr>
        <w:t>6</w:t>
      </w:r>
      <w:r w:rsidR="00987C10" w:rsidRPr="006B313B">
        <w:rPr>
          <w:sz w:val="28"/>
          <w:lang w:val="en-US"/>
        </w:rPr>
        <w:t>S</w:t>
      </w:r>
      <w:r w:rsidR="00987C10" w:rsidRPr="008E1409">
        <w:rPr>
          <w:sz w:val="28"/>
          <w:vertAlign w:val="subscript"/>
        </w:rPr>
        <w:t>2</w:t>
      </w:r>
      <w:r w:rsidR="00987C10" w:rsidRPr="00062807">
        <w:rPr>
          <w:sz w:val="28"/>
        </w:rPr>
        <w:t>.</w:t>
      </w:r>
    </w:p>
    <w:p w:rsidR="00D042A4" w:rsidRDefault="00D042A4" w:rsidP="00D042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A4">
        <w:rPr>
          <w:rFonts w:ascii="Times New Roman" w:hAnsi="Times New Roman"/>
          <w:sz w:val="28"/>
          <w:szCs w:val="28"/>
        </w:rPr>
        <w:t>ХРАНЕНИЕ</w:t>
      </w:r>
    </w:p>
    <w:p w:rsidR="00987C10" w:rsidRPr="003402E9" w:rsidRDefault="00AF49EB" w:rsidP="00D042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EB">
        <w:rPr>
          <w:rFonts w:ascii="Times New Roman" w:hAnsi="Times New Roman"/>
          <w:bCs/>
          <w:sz w:val="28"/>
          <w:szCs w:val="28"/>
        </w:rPr>
        <w:t>В плотно укупоренной упаковке</w:t>
      </w:r>
      <w:r w:rsidR="007237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2377B">
        <w:rPr>
          <w:rFonts w:ascii="Times New Roman" w:hAnsi="Times New Roman"/>
          <w:sz w:val="28"/>
          <w:szCs w:val="28"/>
        </w:rPr>
        <w:t>в</w:t>
      </w:r>
      <w:r w:rsidR="00987C10" w:rsidRPr="003D6787">
        <w:rPr>
          <w:rFonts w:ascii="Times New Roman" w:hAnsi="Times New Roman"/>
          <w:sz w:val="28"/>
          <w:szCs w:val="28"/>
        </w:rPr>
        <w:t xml:space="preserve"> </w:t>
      </w:r>
      <w:r w:rsidR="00987C10">
        <w:rPr>
          <w:rFonts w:ascii="Times New Roman" w:hAnsi="Times New Roman"/>
          <w:bCs/>
          <w:sz w:val="28"/>
          <w:szCs w:val="28"/>
        </w:rPr>
        <w:t>защищённом от света месте.</w:t>
      </w:r>
    </w:p>
    <w:sectPr w:rsidR="00987C10" w:rsidRPr="003402E9" w:rsidSect="007B3808">
      <w:headerReference w:type="default" r:id="rId9"/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AB0" w:rsidRDefault="008D6AB0" w:rsidP="006F516A">
      <w:pPr>
        <w:spacing w:after="0" w:line="240" w:lineRule="auto"/>
      </w:pPr>
      <w:r>
        <w:separator/>
      </w:r>
    </w:p>
  </w:endnote>
  <w:endnote w:type="continuationSeparator" w:id="0">
    <w:p w:rsidR="008D6AB0" w:rsidRDefault="008D6AB0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77062"/>
      <w:docPartObj>
        <w:docPartGallery w:val="Page Numbers (Bottom of Page)"/>
        <w:docPartUnique/>
      </w:docPartObj>
    </w:sdtPr>
    <w:sdtEndPr/>
    <w:sdtContent>
      <w:p w:rsidR="00D042A4" w:rsidRDefault="00E54F48" w:rsidP="00D042A4">
        <w:pPr>
          <w:pStyle w:val="aa"/>
          <w:jc w:val="center"/>
        </w:pPr>
        <w:r w:rsidRPr="00D042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042A4" w:rsidRPr="00D042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042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122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042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AB0" w:rsidRDefault="008D6AB0" w:rsidP="006F516A">
      <w:pPr>
        <w:spacing w:after="0" w:line="240" w:lineRule="auto"/>
      </w:pPr>
      <w:r>
        <w:separator/>
      </w:r>
    </w:p>
  </w:footnote>
  <w:footnote w:type="continuationSeparator" w:id="0">
    <w:p w:rsidR="008D6AB0" w:rsidRDefault="008D6AB0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A4" w:rsidRDefault="00D042A4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13C8"/>
    <w:rsid w:val="0003470B"/>
    <w:rsid w:val="000448D4"/>
    <w:rsid w:val="00062807"/>
    <w:rsid w:val="00074995"/>
    <w:rsid w:val="00081E48"/>
    <w:rsid w:val="000B5B3D"/>
    <w:rsid w:val="00102E11"/>
    <w:rsid w:val="00121CB3"/>
    <w:rsid w:val="001364B3"/>
    <w:rsid w:val="00193E1D"/>
    <w:rsid w:val="0019723A"/>
    <w:rsid w:val="0019751C"/>
    <w:rsid w:val="001B3A7A"/>
    <w:rsid w:val="001B7F5A"/>
    <w:rsid w:val="001C198D"/>
    <w:rsid w:val="0021696A"/>
    <w:rsid w:val="00220417"/>
    <w:rsid w:val="00231759"/>
    <w:rsid w:val="00235D10"/>
    <w:rsid w:val="00245F56"/>
    <w:rsid w:val="00251271"/>
    <w:rsid w:val="00270210"/>
    <w:rsid w:val="0029457F"/>
    <w:rsid w:val="002A0834"/>
    <w:rsid w:val="002C2E11"/>
    <w:rsid w:val="002E2355"/>
    <w:rsid w:val="00321FC7"/>
    <w:rsid w:val="00337E53"/>
    <w:rsid w:val="00357D04"/>
    <w:rsid w:val="003640FB"/>
    <w:rsid w:val="0037091C"/>
    <w:rsid w:val="003C2E29"/>
    <w:rsid w:val="003C547D"/>
    <w:rsid w:val="003C6869"/>
    <w:rsid w:val="003D3108"/>
    <w:rsid w:val="003D7E79"/>
    <w:rsid w:val="003E32B1"/>
    <w:rsid w:val="003F1CFB"/>
    <w:rsid w:val="00400E40"/>
    <w:rsid w:val="004340F2"/>
    <w:rsid w:val="00434155"/>
    <w:rsid w:val="00443862"/>
    <w:rsid w:val="00453287"/>
    <w:rsid w:val="00457454"/>
    <w:rsid w:val="00464470"/>
    <w:rsid w:val="00486C62"/>
    <w:rsid w:val="004901D9"/>
    <w:rsid w:val="004A11FE"/>
    <w:rsid w:val="004C0563"/>
    <w:rsid w:val="00500D62"/>
    <w:rsid w:val="00514FED"/>
    <w:rsid w:val="00541F50"/>
    <w:rsid w:val="00581223"/>
    <w:rsid w:val="0058382D"/>
    <w:rsid w:val="005909F2"/>
    <w:rsid w:val="005C2380"/>
    <w:rsid w:val="005E7513"/>
    <w:rsid w:val="00624D3E"/>
    <w:rsid w:val="00634792"/>
    <w:rsid w:val="006441E9"/>
    <w:rsid w:val="0066435A"/>
    <w:rsid w:val="00693642"/>
    <w:rsid w:val="006B3F34"/>
    <w:rsid w:val="006C1CC7"/>
    <w:rsid w:val="006F516A"/>
    <w:rsid w:val="00705397"/>
    <w:rsid w:val="0072377B"/>
    <w:rsid w:val="00734ADE"/>
    <w:rsid w:val="007449E4"/>
    <w:rsid w:val="00753E07"/>
    <w:rsid w:val="007611C4"/>
    <w:rsid w:val="00786F18"/>
    <w:rsid w:val="007944E0"/>
    <w:rsid w:val="007A6D5F"/>
    <w:rsid w:val="007B3808"/>
    <w:rsid w:val="007B628D"/>
    <w:rsid w:val="007E46AB"/>
    <w:rsid w:val="0080750E"/>
    <w:rsid w:val="00812912"/>
    <w:rsid w:val="00812ACF"/>
    <w:rsid w:val="00821469"/>
    <w:rsid w:val="0082496B"/>
    <w:rsid w:val="0083401A"/>
    <w:rsid w:val="00843993"/>
    <w:rsid w:val="0084539F"/>
    <w:rsid w:val="008615F8"/>
    <w:rsid w:val="008C6783"/>
    <w:rsid w:val="008D6AB0"/>
    <w:rsid w:val="008D7545"/>
    <w:rsid w:val="00904FDF"/>
    <w:rsid w:val="00914A01"/>
    <w:rsid w:val="00921D0C"/>
    <w:rsid w:val="009404B4"/>
    <w:rsid w:val="00952B2D"/>
    <w:rsid w:val="009715A8"/>
    <w:rsid w:val="00977197"/>
    <w:rsid w:val="00987C10"/>
    <w:rsid w:val="00997D90"/>
    <w:rsid w:val="009A191F"/>
    <w:rsid w:val="009A7298"/>
    <w:rsid w:val="009A7B0E"/>
    <w:rsid w:val="009B5F43"/>
    <w:rsid w:val="009D7AA2"/>
    <w:rsid w:val="009E5974"/>
    <w:rsid w:val="009F1FCF"/>
    <w:rsid w:val="009F2544"/>
    <w:rsid w:val="00A06A3E"/>
    <w:rsid w:val="00A223C7"/>
    <w:rsid w:val="00A25FE0"/>
    <w:rsid w:val="00A30BF1"/>
    <w:rsid w:val="00A50188"/>
    <w:rsid w:val="00A65F6D"/>
    <w:rsid w:val="00A70813"/>
    <w:rsid w:val="00A92B79"/>
    <w:rsid w:val="00AA2A94"/>
    <w:rsid w:val="00AA3729"/>
    <w:rsid w:val="00AA6804"/>
    <w:rsid w:val="00AB19DF"/>
    <w:rsid w:val="00AF49EB"/>
    <w:rsid w:val="00B43905"/>
    <w:rsid w:val="00B6795F"/>
    <w:rsid w:val="00B809E2"/>
    <w:rsid w:val="00B87DF6"/>
    <w:rsid w:val="00BB6A3D"/>
    <w:rsid w:val="00BD5C14"/>
    <w:rsid w:val="00BE3AB2"/>
    <w:rsid w:val="00BF38BC"/>
    <w:rsid w:val="00C107DE"/>
    <w:rsid w:val="00C21CEE"/>
    <w:rsid w:val="00C509A6"/>
    <w:rsid w:val="00C6013B"/>
    <w:rsid w:val="00CA5734"/>
    <w:rsid w:val="00CF0947"/>
    <w:rsid w:val="00CF1CBE"/>
    <w:rsid w:val="00D042A4"/>
    <w:rsid w:val="00D042AC"/>
    <w:rsid w:val="00D21927"/>
    <w:rsid w:val="00D302BC"/>
    <w:rsid w:val="00D61233"/>
    <w:rsid w:val="00D81C10"/>
    <w:rsid w:val="00D82943"/>
    <w:rsid w:val="00D84430"/>
    <w:rsid w:val="00DA3387"/>
    <w:rsid w:val="00DA4EED"/>
    <w:rsid w:val="00DC0299"/>
    <w:rsid w:val="00DE3288"/>
    <w:rsid w:val="00E0376A"/>
    <w:rsid w:val="00E141A9"/>
    <w:rsid w:val="00E1621A"/>
    <w:rsid w:val="00E412D8"/>
    <w:rsid w:val="00E47034"/>
    <w:rsid w:val="00E54F48"/>
    <w:rsid w:val="00E71D1E"/>
    <w:rsid w:val="00E7480F"/>
    <w:rsid w:val="00EA08FD"/>
    <w:rsid w:val="00EB3955"/>
    <w:rsid w:val="00EC08A1"/>
    <w:rsid w:val="00EC5784"/>
    <w:rsid w:val="00ED6478"/>
    <w:rsid w:val="00EF2112"/>
    <w:rsid w:val="00F03189"/>
    <w:rsid w:val="00F476D8"/>
    <w:rsid w:val="00F5271C"/>
    <w:rsid w:val="00F57AED"/>
    <w:rsid w:val="00F615C3"/>
    <w:rsid w:val="00F63506"/>
    <w:rsid w:val="00F93CBA"/>
    <w:rsid w:val="00F96F49"/>
    <w:rsid w:val="00FA6F91"/>
    <w:rsid w:val="00FC21D4"/>
    <w:rsid w:val="00FC5D85"/>
    <w:rsid w:val="00FC72E7"/>
    <w:rsid w:val="00FC763E"/>
    <w:rsid w:val="00FC7DE4"/>
    <w:rsid w:val="00FD2E81"/>
    <w:rsid w:val="00FE68D3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EC6DA06-8495-4FE5-BEE7-19CA07E1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paragraph" w:styleId="1">
    <w:name w:val="heading 1"/>
    <w:basedOn w:val="a"/>
    <w:link w:val="10"/>
    <w:uiPriority w:val="9"/>
    <w:qFormat/>
    <w:rsid w:val="00197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1975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7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A223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23C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223C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23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223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666D-370D-4437-8F39-CCCCFB48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2. Тонкослойная хроматография. Определение проводят методом ТСХ (ОФС «Тонкослойн</vt:lpstr>
      <vt:lpstr>Пластинка. ТСХ пластинка со слоем силикагеля G.</vt:lpstr>
      <vt:lpstr>Подвижная фаза (ПФ). Ацетон—толуол 50:50.</vt:lpstr>
      <vt:lpstr>Раствор для детектирования. Анисового альдегида раствор уксуснокислый в метаноле</vt:lpstr>
    </vt:vector>
  </TitlesOfParts>
  <Company>FGU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18</cp:revision>
  <cp:lastPrinted>2022-03-30T10:26:00Z</cp:lastPrinted>
  <dcterms:created xsi:type="dcterms:W3CDTF">2023-04-18T11:34:00Z</dcterms:created>
  <dcterms:modified xsi:type="dcterms:W3CDTF">2023-07-07T06:15:00Z</dcterms:modified>
</cp:coreProperties>
</file>