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B46DEB">
        <w:tc>
          <w:tcPr>
            <w:tcW w:w="9356" w:type="dxa"/>
          </w:tcPr>
          <w:p w:rsidR="007307C0" w:rsidRDefault="007307C0" w:rsidP="00B46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B46DEB">
        <w:tc>
          <w:tcPr>
            <w:tcW w:w="5920" w:type="dxa"/>
          </w:tcPr>
          <w:p w:rsidR="007307C0" w:rsidRPr="00121CB3" w:rsidRDefault="00FF435C" w:rsidP="002C2BB2">
            <w:pPr>
              <w:spacing w:after="120"/>
              <w:rPr>
                <w:b/>
                <w:sz w:val="28"/>
                <w:szCs w:val="28"/>
              </w:rPr>
            </w:pPr>
            <w:r w:rsidRPr="002F1BF0">
              <w:rPr>
                <w:b/>
                <w:sz w:val="28"/>
                <w:szCs w:val="28"/>
              </w:rPr>
              <w:t>Бетагистин</w:t>
            </w:r>
            <w:r>
              <w:rPr>
                <w:b/>
                <w:sz w:val="28"/>
                <w:szCs w:val="28"/>
              </w:rPr>
              <w:t>а</w:t>
            </w:r>
            <w:r w:rsidRPr="002F1BF0">
              <w:rPr>
                <w:b/>
                <w:sz w:val="28"/>
                <w:szCs w:val="28"/>
              </w:rPr>
              <w:t xml:space="preserve"> дигидрохлорид</w:t>
            </w:r>
          </w:p>
        </w:tc>
        <w:tc>
          <w:tcPr>
            <w:tcW w:w="460" w:type="dxa"/>
          </w:tcPr>
          <w:p w:rsidR="007307C0" w:rsidRPr="00121CB3" w:rsidRDefault="007307C0" w:rsidP="002C2BB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2C2BB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383A84">
              <w:rPr>
                <w:b/>
                <w:sz w:val="28"/>
                <w:szCs w:val="28"/>
              </w:rPr>
              <w:t>.2.1.0067</w:t>
            </w:r>
          </w:p>
        </w:tc>
      </w:tr>
      <w:tr w:rsidR="007307C0" w:rsidRPr="00121CB3" w:rsidTr="00B46DEB">
        <w:tc>
          <w:tcPr>
            <w:tcW w:w="5920" w:type="dxa"/>
          </w:tcPr>
          <w:p w:rsidR="007307C0" w:rsidRPr="00802F53" w:rsidRDefault="00FF435C" w:rsidP="002C2BB2">
            <w:pPr>
              <w:pStyle w:val="ab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F1BF0">
              <w:rPr>
                <w:rFonts w:ascii="Times New Roman" w:hAnsi="Times New Roman"/>
                <w:b/>
                <w:sz w:val="28"/>
                <w:szCs w:val="28"/>
              </w:rPr>
              <w:t>Бетагистин</w:t>
            </w:r>
          </w:p>
        </w:tc>
        <w:tc>
          <w:tcPr>
            <w:tcW w:w="460" w:type="dxa"/>
          </w:tcPr>
          <w:p w:rsidR="007307C0" w:rsidRPr="00121CB3" w:rsidRDefault="007307C0" w:rsidP="002C2BB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2C2BB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B46DEB">
        <w:tc>
          <w:tcPr>
            <w:tcW w:w="5920" w:type="dxa"/>
          </w:tcPr>
          <w:p w:rsidR="007307C0" w:rsidRPr="00121CB3" w:rsidRDefault="00FF435C" w:rsidP="002C2BB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2F1BF0">
              <w:rPr>
                <w:b/>
                <w:sz w:val="28"/>
                <w:szCs w:val="28"/>
              </w:rPr>
              <w:t>Betahistini dihydrochloridum</w:t>
            </w:r>
          </w:p>
        </w:tc>
        <w:tc>
          <w:tcPr>
            <w:tcW w:w="460" w:type="dxa"/>
          </w:tcPr>
          <w:p w:rsidR="007307C0" w:rsidRPr="00121CB3" w:rsidRDefault="007307C0" w:rsidP="002C2BB2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2C2BB2">
            <w:pPr>
              <w:spacing w:after="120"/>
              <w:rPr>
                <w:b/>
                <w:sz w:val="28"/>
                <w:szCs w:val="28"/>
              </w:rPr>
            </w:pPr>
            <w:r w:rsidRPr="000A7B9F">
              <w:rPr>
                <w:b/>
                <w:sz w:val="28"/>
                <w:szCs w:val="28"/>
              </w:rPr>
              <w:t>В</w:t>
            </w:r>
            <w:r w:rsidR="00802F53" w:rsidRPr="000A7B9F">
              <w:rPr>
                <w:b/>
                <w:sz w:val="28"/>
                <w:szCs w:val="28"/>
              </w:rPr>
              <w:t xml:space="preserve">замен </w:t>
            </w:r>
            <w:r w:rsidR="00FF435C" w:rsidRPr="000A7B9F">
              <w:rPr>
                <w:b/>
                <w:sz w:val="28"/>
                <w:szCs w:val="28"/>
              </w:rPr>
              <w:t>ФС.2.1.0067.18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RPr="00C314A1" w:rsidTr="00B46DEB">
        <w:tc>
          <w:tcPr>
            <w:tcW w:w="9356" w:type="dxa"/>
          </w:tcPr>
          <w:p w:rsidR="007307C0" w:rsidRPr="00270835" w:rsidRDefault="007307C0" w:rsidP="003243D6">
            <w:pPr>
              <w:rPr>
                <w:sz w:val="28"/>
                <w:szCs w:val="28"/>
              </w:rPr>
            </w:pPr>
          </w:p>
        </w:tc>
      </w:tr>
    </w:tbl>
    <w:p w:rsidR="007307C0" w:rsidRPr="00270835" w:rsidRDefault="007307C0" w:rsidP="007307C0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B46DEB">
        <w:tc>
          <w:tcPr>
            <w:tcW w:w="9571" w:type="dxa"/>
            <w:gridSpan w:val="2"/>
          </w:tcPr>
          <w:p w:rsidR="004D17B7" w:rsidRDefault="00FF435C" w:rsidP="004D17B7">
            <w:pPr>
              <w:jc w:val="center"/>
              <w:rPr>
                <w:sz w:val="28"/>
                <w:szCs w:val="28"/>
              </w:rPr>
            </w:pPr>
            <w:r w:rsidRPr="002F1BF0">
              <w:rPr>
                <w:sz w:val="28"/>
                <w:szCs w:val="28"/>
                <w:lang w:val="en-US"/>
              </w:rPr>
              <w:object w:dxaOrig="3552" w:dyaOrig="12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95pt;height:60.45pt" o:ole="" fillcolor="window">
                  <v:imagedata r:id="rId7" o:title=""/>
                </v:shape>
                <o:OLEObject Type="Embed" ProgID="ChemWindow.Document" ShapeID="_x0000_i1025" DrawAspect="Content" ObjectID="_1750167432" r:id="rId8"/>
              </w:object>
            </w:r>
          </w:p>
          <w:p w:rsidR="003243D6" w:rsidRPr="003243D6" w:rsidRDefault="003243D6" w:rsidP="004D17B7">
            <w:pPr>
              <w:jc w:val="center"/>
            </w:pPr>
          </w:p>
        </w:tc>
      </w:tr>
      <w:tr w:rsidR="007307C0" w:rsidTr="00B46DEB">
        <w:tc>
          <w:tcPr>
            <w:tcW w:w="4785" w:type="dxa"/>
          </w:tcPr>
          <w:p w:rsidR="007307C0" w:rsidRPr="00802F53" w:rsidRDefault="00A801D6" w:rsidP="00802F53">
            <w:pPr>
              <w:rPr>
                <w:sz w:val="28"/>
                <w:szCs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8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12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·2HCl</w:t>
            </w:r>
          </w:p>
        </w:tc>
        <w:tc>
          <w:tcPr>
            <w:tcW w:w="4786" w:type="dxa"/>
          </w:tcPr>
          <w:p w:rsidR="007307C0" w:rsidRPr="00F615C3" w:rsidRDefault="00FF435C" w:rsidP="00802F53">
            <w:pPr>
              <w:jc w:val="right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A83C48">
              <w:rPr>
                <w:sz w:val="28"/>
              </w:rPr>
              <w:t>М.м.</w:t>
            </w:r>
            <w:r w:rsidRPr="00A83C48">
              <w:rPr>
                <w:sz w:val="28"/>
                <w:lang w:val="en-US"/>
              </w:rPr>
              <w:t xml:space="preserve"> 209,12</w:t>
            </w:r>
          </w:p>
        </w:tc>
      </w:tr>
      <w:tr w:rsidR="003243D6" w:rsidTr="00B46DEB">
        <w:tc>
          <w:tcPr>
            <w:tcW w:w="4785" w:type="dxa"/>
          </w:tcPr>
          <w:p w:rsidR="003243D6" w:rsidRPr="003243D6" w:rsidRDefault="00447037" w:rsidP="00802F5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3243D6" w:rsidRPr="003243D6">
              <w:rPr>
                <w:sz w:val="28"/>
                <w:szCs w:val="28"/>
              </w:rPr>
              <w:t>5579-84-0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3243D6" w:rsidRPr="00A83C48" w:rsidRDefault="003243D6" w:rsidP="00802F53">
            <w:pPr>
              <w:jc w:val="right"/>
              <w:rPr>
                <w:sz w:val="28"/>
              </w:rPr>
            </w:pPr>
          </w:p>
        </w:tc>
      </w:tr>
    </w:tbl>
    <w:p w:rsidR="007307C0" w:rsidRDefault="007307C0" w:rsidP="003243D6">
      <w:pPr>
        <w:spacing w:line="360" w:lineRule="auto"/>
        <w:ind w:firstLine="709"/>
        <w:rPr>
          <w:sz w:val="28"/>
          <w:szCs w:val="28"/>
        </w:rPr>
      </w:pPr>
    </w:p>
    <w:p w:rsidR="003243D6" w:rsidRDefault="003243D6" w:rsidP="003243D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3243D6" w:rsidRPr="002F1BF0" w:rsidRDefault="003243D6" w:rsidP="003243D6">
      <w:pPr>
        <w:spacing w:line="360" w:lineRule="auto"/>
        <w:ind w:firstLine="709"/>
        <w:rPr>
          <w:sz w:val="28"/>
          <w:szCs w:val="28"/>
        </w:rPr>
      </w:pPr>
      <w:r w:rsidRPr="002F1BF0">
        <w:rPr>
          <w:i/>
          <w:sz w:val="28"/>
          <w:szCs w:val="28"/>
          <w:lang w:val="en-US"/>
        </w:rPr>
        <w:t>N</w:t>
      </w:r>
      <w:r w:rsidRPr="002F1BF0">
        <w:rPr>
          <w:sz w:val="28"/>
          <w:szCs w:val="28"/>
        </w:rPr>
        <w:t>-Метил-2-(пиридин-2-ил)этанамина дигидрохлорид</w:t>
      </w:r>
      <w:r w:rsidR="00A801D6">
        <w:rPr>
          <w:sz w:val="28"/>
          <w:szCs w:val="28"/>
        </w:rPr>
        <w:t>.</w:t>
      </w:r>
    </w:p>
    <w:p w:rsidR="007307C0" w:rsidRPr="00C314A1" w:rsidRDefault="00C314A1" w:rsidP="003243D6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BEA">
        <w:rPr>
          <w:rFonts w:ascii="Times New Roman" w:hAnsi="Times New Roman"/>
          <w:sz w:val="28"/>
          <w:szCs w:val="28"/>
          <w:lang w:val="en-US"/>
        </w:rPr>
        <w:t>C</w:t>
      </w:r>
      <w:r w:rsidRPr="004C2BEA">
        <w:rPr>
          <w:rFonts w:ascii="Times New Roman" w:hAnsi="Times New Roman"/>
          <w:sz w:val="28"/>
          <w:szCs w:val="28"/>
        </w:rPr>
        <w:t>одержит не менее 99,0 % и не более 10</w:t>
      </w:r>
      <w:r w:rsidR="00FF435C">
        <w:rPr>
          <w:rFonts w:ascii="Times New Roman" w:hAnsi="Times New Roman"/>
          <w:sz w:val="28"/>
          <w:szCs w:val="28"/>
        </w:rPr>
        <w:t>1</w:t>
      </w:r>
      <w:r w:rsidRPr="004C2BEA">
        <w:rPr>
          <w:rFonts w:ascii="Times New Roman" w:hAnsi="Times New Roman"/>
          <w:sz w:val="28"/>
          <w:szCs w:val="28"/>
        </w:rPr>
        <w:t>,</w:t>
      </w:r>
      <w:r w:rsidR="00FF435C">
        <w:rPr>
          <w:rFonts w:ascii="Times New Roman" w:hAnsi="Times New Roman"/>
          <w:sz w:val="28"/>
          <w:szCs w:val="28"/>
        </w:rPr>
        <w:t>0</w:t>
      </w:r>
      <w:r w:rsidRPr="004C2BEA">
        <w:rPr>
          <w:rFonts w:ascii="Times New Roman" w:hAnsi="Times New Roman"/>
          <w:sz w:val="28"/>
          <w:szCs w:val="28"/>
        </w:rPr>
        <w:t xml:space="preserve"> % </w:t>
      </w:r>
      <w:r w:rsidR="00FF435C" w:rsidRPr="00A83C48">
        <w:rPr>
          <w:rFonts w:ascii="Times New Roman" w:hAnsi="Times New Roman"/>
          <w:sz w:val="28"/>
        </w:rPr>
        <w:t xml:space="preserve">бетагистина дигидрохлорида </w:t>
      </w:r>
      <w:r w:rsidR="00FF435C" w:rsidRPr="00A83C48">
        <w:rPr>
          <w:rFonts w:ascii="Times New Roman" w:hAnsi="Times New Roman"/>
          <w:sz w:val="28"/>
          <w:lang w:val="en-US"/>
        </w:rPr>
        <w:t>C</w:t>
      </w:r>
      <w:r w:rsidR="00FF435C" w:rsidRPr="00A83C48">
        <w:rPr>
          <w:rFonts w:ascii="Times New Roman" w:hAnsi="Times New Roman"/>
          <w:sz w:val="28"/>
          <w:vertAlign w:val="subscript"/>
        </w:rPr>
        <w:t>8</w:t>
      </w:r>
      <w:r w:rsidR="00FF435C" w:rsidRPr="00A83C48">
        <w:rPr>
          <w:rFonts w:ascii="Times New Roman" w:hAnsi="Times New Roman"/>
          <w:sz w:val="28"/>
          <w:lang w:val="en-US"/>
        </w:rPr>
        <w:t>H</w:t>
      </w:r>
      <w:r w:rsidR="00FF435C" w:rsidRPr="00A83C48">
        <w:rPr>
          <w:rFonts w:ascii="Times New Roman" w:hAnsi="Times New Roman"/>
          <w:sz w:val="28"/>
          <w:vertAlign w:val="subscript"/>
        </w:rPr>
        <w:t>12</w:t>
      </w:r>
      <w:r w:rsidR="00FF435C" w:rsidRPr="00A83C48">
        <w:rPr>
          <w:rFonts w:ascii="Times New Roman" w:hAnsi="Times New Roman"/>
          <w:sz w:val="28"/>
          <w:lang w:val="en-US"/>
        </w:rPr>
        <w:t>N</w:t>
      </w:r>
      <w:r w:rsidR="00FF435C" w:rsidRPr="00A83C48">
        <w:rPr>
          <w:rFonts w:ascii="Times New Roman" w:hAnsi="Times New Roman"/>
          <w:sz w:val="28"/>
          <w:vertAlign w:val="subscript"/>
        </w:rPr>
        <w:t>2</w:t>
      </w:r>
      <w:r w:rsidR="00D31981">
        <w:rPr>
          <w:rFonts w:ascii="Times New Roman" w:hAnsi="Times New Roman"/>
          <w:sz w:val="28"/>
        </w:rPr>
        <w:t>·</w:t>
      </w:r>
      <w:r w:rsidR="00FF435C" w:rsidRPr="00A83C48">
        <w:rPr>
          <w:rFonts w:ascii="Times New Roman" w:hAnsi="Times New Roman"/>
          <w:sz w:val="28"/>
        </w:rPr>
        <w:t>2</w:t>
      </w:r>
      <w:r w:rsidR="00FF435C" w:rsidRPr="00A83C48">
        <w:rPr>
          <w:rFonts w:ascii="Times New Roman" w:hAnsi="Times New Roman"/>
          <w:sz w:val="28"/>
          <w:lang w:val="en-US"/>
        </w:rPr>
        <w:t>HCl</w:t>
      </w:r>
      <w:r w:rsidRPr="004C2BEA">
        <w:rPr>
          <w:rFonts w:ascii="Times New Roman" w:hAnsi="Times New Roman"/>
          <w:sz w:val="28"/>
          <w:szCs w:val="28"/>
        </w:rPr>
        <w:t xml:space="preserve"> в пересч</w:t>
      </w:r>
      <w:r w:rsidR="00857C70">
        <w:rPr>
          <w:rFonts w:ascii="Times New Roman" w:hAnsi="Times New Roman"/>
          <w:sz w:val="28"/>
          <w:szCs w:val="28"/>
        </w:rPr>
        <w:t>ё</w:t>
      </w:r>
      <w:r w:rsidRPr="004C2BEA">
        <w:rPr>
          <w:rFonts w:ascii="Times New Roman" w:hAnsi="Times New Roman"/>
          <w:sz w:val="28"/>
          <w:szCs w:val="28"/>
        </w:rPr>
        <w:t>те на сухое вещество.</w:t>
      </w:r>
    </w:p>
    <w:p w:rsidR="007307C0" w:rsidRDefault="003243D6" w:rsidP="003243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C314A1" w:rsidRDefault="006A1AB2" w:rsidP="003243D6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912CD">
        <w:rPr>
          <w:rFonts w:ascii="Times New Roman" w:hAnsi="Times New Roman"/>
          <w:b/>
          <w:bCs/>
          <w:color w:val="000000"/>
          <w:sz w:val="28"/>
          <w:szCs w:val="28"/>
        </w:rPr>
        <w:t>Описание.</w:t>
      </w:r>
      <w:r w:rsidRPr="00B9419D">
        <w:rPr>
          <w:color w:val="000000"/>
          <w:sz w:val="28"/>
          <w:szCs w:val="28"/>
        </w:rPr>
        <w:t xml:space="preserve"> </w:t>
      </w:r>
      <w:r w:rsidR="00476F6F">
        <w:rPr>
          <w:rFonts w:ascii="Times New Roman" w:hAnsi="Times New Roman"/>
          <w:sz w:val="28"/>
        </w:rPr>
        <w:t>О</w:t>
      </w:r>
      <w:r w:rsidR="00FF435C">
        <w:rPr>
          <w:rFonts w:ascii="Times New Roman" w:hAnsi="Times New Roman"/>
          <w:sz w:val="28"/>
        </w:rPr>
        <w:t>т белого до светло-жёлтого цвета</w:t>
      </w:r>
      <w:r w:rsidR="00476F6F">
        <w:rPr>
          <w:rFonts w:ascii="Times New Roman" w:hAnsi="Times New Roman"/>
          <w:sz w:val="28"/>
        </w:rPr>
        <w:t xml:space="preserve"> к</w:t>
      </w:r>
      <w:r w:rsidR="00476F6F" w:rsidRPr="00A83C48">
        <w:rPr>
          <w:rFonts w:ascii="Times New Roman" w:hAnsi="Times New Roman"/>
          <w:sz w:val="28"/>
        </w:rPr>
        <w:t>ристаллический порошок</w:t>
      </w:r>
      <w:r w:rsidR="002C2BB2">
        <w:rPr>
          <w:rFonts w:ascii="Times New Roman" w:hAnsi="Times New Roman"/>
          <w:sz w:val="28"/>
        </w:rPr>
        <w:t>.</w:t>
      </w:r>
    </w:p>
    <w:p w:rsidR="004D17B7" w:rsidRPr="004D17B7" w:rsidRDefault="004D17B7" w:rsidP="003243D6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E7F7C">
        <w:rPr>
          <w:rFonts w:ascii="Times New Roman" w:hAnsi="Times New Roman"/>
          <w:b w:val="0"/>
          <w:color w:val="000000"/>
          <w:szCs w:val="28"/>
        </w:rPr>
        <w:t>*Гигроскопичен.</w:t>
      </w:r>
    </w:p>
    <w:p w:rsidR="00FF435C" w:rsidRPr="00A83C48" w:rsidRDefault="006A1AB2" w:rsidP="003243D6">
      <w:pPr>
        <w:pStyle w:val="BodyText21"/>
        <w:spacing w:line="360" w:lineRule="auto"/>
        <w:ind w:firstLine="709"/>
        <w:rPr>
          <w:rFonts w:ascii="Times New Roman" w:hAnsi="Times New Roman"/>
          <w:i/>
        </w:rPr>
      </w:pPr>
      <w:r w:rsidRPr="00B912CD">
        <w:rPr>
          <w:rFonts w:ascii="Times New Roman" w:hAnsi="Times New Roman"/>
          <w:b/>
          <w:bCs/>
          <w:color w:val="000000"/>
          <w:szCs w:val="28"/>
        </w:rPr>
        <w:t>Растворимость.</w:t>
      </w:r>
      <w:r w:rsidRPr="003310E2">
        <w:rPr>
          <w:color w:val="000000"/>
          <w:szCs w:val="28"/>
        </w:rPr>
        <w:t xml:space="preserve"> </w:t>
      </w:r>
      <w:r w:rsidR="00FF435C" w:rsidRPr="00A83C48">
        <w:rPr>
          <w:rFonts w:ascii="Times New Roman" w:hAnsi="Times New Roman"/>
        </w:rPr>
        <w:t>Очень легко растворим в воде, раствори</w:t>
      </w:r>
      <w:r w:rsidR="00FF435C">
        <w:rPr>
          <w:rFonts w:ascii="Times New Roman" w:hAnsi="Times New Roman"/>
        </w:rPr>
        <w:t>м</w:t>
      </w:r>
      <w:r w:rsidR="00857C70">
        <w:rPr>
          <w:rFonts w:ascii="Times New Roman" w:hAnsi="Times New Roman"/>
        </w:rPr>
        <w:t xml:space="preserve"> в спирте </w:t>
      </w:r>
      <w:r w:rsidR="00857C70">
        <w:rPr>
          <w:rFonts w:ascii="Times New Roman" w:hAnsi="Times New Roman"/>
        </w:rPr>
        <w:br/>
        <w:t>96 </w:t>
      </w:r>
      <w:r w:rsidR="00FF435C" w:rsidRPr="00A83C48">
        <w:rPr>
          <w:rFonts w:ascii="Times New Roman" w:hAnsi="Times New Roman"/>
        </w:rPr>
        <w:t>%, практически нерастворим в 2-пропаноле.</w:t>
      </w:r>
    </w:p>
    <w:p w:rsidR="009B1D3D" w:rsidRPr="003243D6" w:rsidRDefault="003243D6" w:rsidP="003243D6">
      <w:pPr>
        <w:pStyle w:val="BodyText21"/>
        <w:spacing w:line="360" w:lineRule="auto"/>
        <w:ind w:firstLine="709"/>
        <w:rPr>
          <w:rFonts w:ascii="Times New Roman" w:hAnsi="Times New Roman"/>
          <w:bCs/>
          <w:color w:val="000000"/>
          <w:szCs w:val="28"/>
        </w:rPr>
      </w:pPr>
      <w:r w:rsidRPr="003243D6">
        <w:rPr>
          <w:rFonts w:ascii="Times New Roman" w:hAnsi="Times New Roman"/>
          <w:bCs/>
          <w:color w:val="000000"/>
          <w:szCs w:val="28"/>
        </w:rPr>
        <w:t>ИДЕНТИФИКАЦИЯ</w:t>
      </w:r>
    </w:p>
    <w:p w:rsidR="002C728F" w:rsidRPr="002C2BB2" w:rsidRDefault="002C728F" w:rsidP="003243D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776AB">
        <w:rPr>
          <w:bCs/>
          <w:i/>
          <w:color w:val="000000"/>
          <w:sz w:val="28"/>
          <w:szCs w:val="28"/>
        </w:rPr>
        <w:t>1.</w:t>
      </w:r>
      <w:r w:rsidR="003243D6">
        <w:rPr>
          <w:b/>
          <w:bCs/>
          <w:color w:val="000000"/>
          <w:sz w:val="28"/>
          <w:szCs w:val="28"/>
        </w:rPr>
        <w:t> </w:t>
      </w:r>
      <w:r w:rsidRPr="000F1443">
        <w:rPr>
          <w:i/>
          <w:color w:val="000000"/>
          <w:sz w:val="28"/>
          <w:szCs w:val="28"/>
        </w:rPr>
        <w:t>ИК-спектрометрия</w:t>
      </w:r>
      <w:r>
        <w:rPr>
          <w:b/>
          <w:sz w:val="28"/>
          <w:szCs w:val="28"/>
        </w:rPr>
        <w:t xml:space="preserve"> </w:t>
      </w:r>
      <w:r w:rsidRPr="00323E94">
        <w:rPr>
          <w:sz w:val="28"/>
          <w:szCs w:val="28"/>
        </w:rPr>
        <w:t>(ОФС «Спектрометрия в</w:t>
      </w:r>
      <w:r w:rsidR="00476F6F" w:rsidRPr="00476F6F">
        <w:rPr>
          <w:sz w:val="28"/>
          <w:szCs w:val="28"/>
        </w:rPr>
        <w:t xml:space="preserve"> средней</w:t>
      </w:r>
      <w:r w:rsidRPr="00323E94">
        <w:rPr>
          <w:sz w:val="28"/>
          <w:szCs w:val="28"/>
        </w:rPr>
        <w:t xml:space="preserve"> инфракрасной области»)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  <w:r w:rsidRPr="003310E2">
        <w:rPr>
          <w:color w:val="000000"/>
          <w:sz w:val="28"/>
          <w:szCs w:val="28"/>
        </w:rPr>
        <w:t>Инфракр</w:t>
      </w:r>
      <w:r w:rsidR="007505AE">
        <w:rPr>
          <w:color w:val="000000"/>
          <w:sz w:val="28"/>
          <w:szCs w:val="28"/>
        </w:rPr>
        <w:t>асный спектр субстанции</w:t>
      </w:r>
      <w:r w:rsidR="007505AE" w:rsidRPr="007505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области от 4000 до 400 </w:t>
      </w:r>
      <w:r w:rsidRPr="003310E2">
        <w:rPr>
          <w:color w:val="000000"/>
          <w:sz w:val="28"/>
          <w:szCs w:val="28"/>
        </w:rPr>
        <w:t>см</w:t>
      </w:r>
      <w:r w:rsidR="002C2BB2">
        <w:rPr>
          <w:color w:val="000000"/>
          <w:sz w:val="28"/>
          <w:szCs w:val="28"/>
          <w:vertAlign w:val="superscript"/>
        </w:rPr>
        <w:t>–</w:t>
      </w:r>
      <w:r w:rsidRPr="003310E2">
        <w:rPr>
          <w:color w:val="000000"/>
          <w:sz w:val="28"/>
          <w:szCs w:val="28"/>
          <w:vertAlign w:val="superscript"/>
        </w:rPr>
        <w:t>1</w:t>
      </w:r>
      <w:r w:rsidRPr="003310E2">
        <w:rPr>
          <w:color w:val="000000"/>
          <w:position w:val="9"/>
          <w:sz w:val="28"/>
          <w:szCs w:val="28"/>
        </w:rPr>
        <w:t xml:space="preserve"> </w:t>
      </w:r>
      <w:r w:rsidRPr="003310E2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>
        <w:rPr>
          <w:sz w:val="28"/>
          <w:szCs w:val="28"/>
        </w:rPr>
        <w:t>спектр</w:t>
      </w:r>
      <w:r w:rsidR="00514A32">
        <w:rPr>
          <w:sz w:val="28"/>
          <w:szCs w:val="28"/>
        </w:rPr>
        <w:t>у</w:t>
      </w:r>
      <w:r>
        <w:rPr>
          <w:sz w:val="28"/>
          <w:szCs w:val="28"/>
        </w:rPr>
        <w:t xml:space="preserve"> фармакопейного стандартного образца </w:t>
      </w:r>
      <w:r w:rsidR="00FF435C" w:rsidRPr="007C5E06">
        <w:rPr>
          <w:sz w:val="28"/>
          <w:szCs w:val="28"/>
        </w:rPr>
        <w:t>бетагистина дигидрохлорида</w:t>
      </w:r>
      <w:r w:rsidRPr="004A08AE">
        <w:rPr>
          <w:sz w:val="28"/>
        </w:rPr>
        <w:t>.</w:t>
      </w:r>
    </w:p>
    <w:p w:rsidR="00FF435C" w:rsidRPr="00222042" w:rsidRDefault="002C728F" w:rsidP="003243D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776AB">
        <w:rPr>
          <w:bCs/>
          <w:i/>
          <w:color w:val="000000"/>
          <w:sz w:val="28"/>
          <w:szCs w:val="28"/>
        </w:rPr>
        <w:lastRenderedPageBreak/>
        <w:t>2</w:t>
      </w:r>
      <w:r w:rsidR="00B912CD" w:rsidRPr="007776AB">
        <w:rPr>
          <w:bCs/>
          <w:i/>
          <w:color w:val="000000"/>
          <w:sz w:val="28"/>
          <w:szCs w:val="28"/>
        </w:rPr>
        <w:t>.</w:t>
      </w:r>
      <w:r w:rsidR="003243D6">
        <w:rPr>
          <w:b/>
          <w:bCs/>
          <w:color w:val="000000"/>
          <w:sz w:val="28"/>
          <w:szCs w:val="28"/>
        </w:rPr>
        <w:t> </w:t>
      </w:r>
      <w:r w:rsidR="00FF435C" w:rsidRPr="001001F4">
        <w:rPr>
          <w:i/>
          <w:sz w:val="28"/>
          <w:szCs w:val="28"/>
        </w:rPr>
        <w:t>ВЭЖХ.</w:t>
      </w:r>
      <w:r w:rsidR="00FF435C" w:rsidRPr="001001F4">
        <w:t xml:space="preserve"> </w:t>
      </w:r>
      <w:r w:rsidR="00FF435C" w:rsidRPr="001001F4">
        <w:rPr>
          <w:sz w:val="28"/>
          <w:szCs w:val="28"/>
        </w:rPr>
        <w:t>Время удерживания основного</w:t>
      </w:r>
      <w:r w:rsidR="00FF435C" w:rsidRPr="00003DF6">
        <w:rPr>
          <w:sz w:val="28"/>
          <w:szCs w:val="28"/>
        </w:rPr>
        <w:t xml:space="preserve"> </w:t>
      </w:r>
      <w:r w:rsidR="00FF435C" w:rsidRPr="001001F4">
        <w:rPr>
          <w:sz w:val="28"/>
          <w:szCs w:val="28"/>
        </w:rPr>
        <w:t>пика</w:t>
      </w:r>
      <w:r w:rsidR="00FF435C">
        <w:rPr>
          <w:sz w:val="28"/>
          <w:szCs w:val="28"/>
        </w:rPr>
        <w:t xml:space="preserve"> </w:t>
      </w:r>
      <w:r w:rsidR="00FF435C" w:rsidRPr="001001F4">
        <w:rPr>
          <w:sz w:val="28"/>
          <w:szCs w:val="28"/>
        </w:rPr>
        <w:t xml:space="preserve">на хроматограмме испытуемого раствора должно соответствовать </w:t>
      </w:r>
      <w:r w:rsidR="00FF435C">
        <w:rPr>
          <w:sz w:val="28"/>
          <w:szCs w:val="28"/>
        </w:rPr>
        <w:t xml:space="preserve">времени удерживания пика </w:t>
      </w:r>
      <w:r w:rsidR="004D17B7" w:rsidRPr="007C5E06">
        <w:rPr>
          <w:sz w:val="28"/>
          <w:szCs w:val="28"/>
        </w:rPr>
        <w:t>бетагистина дигидрохлорида</w:t>
      </w:r>
      <w:r w:rsidR="004D17B7">
        <w:rPr>
          <w:sz w:val="28"/>
        </w:rPr>
        <w:t xml:space="preserve"> </w:t>
      </w:r>
      <w:r w:rsidR="00FF435C" w:rsidRPr="001001F4">
        <w:rPr>
          <w:sz w:val="28"/>
          <w:szCs w:val="28"/>
        </w:rPr>
        <w:t xml:space="preserve">на хроматограмме </w:t>
      </w:r>
      <w:r w:rsidR="00D10CFE">
        <w:rPr>
          <w:sz w:val="28"/>
          <w:szCs w:val="28"/>
        </w:rPr>
        <w:t xml:space="preserve">стандартного </w:t>
      </w:r>
      <w:r w:rsidR="00FF435C" w:rsidRPr="001001F4">
        <w:rPr>
          <w:sz w:val="28"/>
          <w:szCs w:val="28"/>
        </w:rPr>
        <w:t>раствора (разде</w:t>
      </w:r>
      <w:r w:rsidR="00FF435C">
        <w:rPr>
          <w:sz w:val="28"/>
          <w:szCs w:val="28"/>
        </w:rPr>
        <w:t>л «</w:t>
      </w:r>
      <w:r w:rsidR="00FF435C" w:rsidRPr="00A83C48">
        <w:rPr>
          <w:sz w:val="28"/>
          <w:szCs w:val="28"/>
        </w:rPr>
        <w:t>Родственные примес</w:t>
      </w:r>
      <w:r w:rsidR="00C4793F">
        <w:rPr>
          <w:sz w:val="28"/>
          <w:szCs w:val="28"/>
        </w:rPr>
        <w:t>и</w:t>
      </w:r>
      <w:r w:rsidR="00FF435C">
        <w:rPr>
          <w:sz w:val="28"/>
          <w:szCs w:val="28"/>
        </w:rPr>
        <w:t>»</w:t>
      </w:r>
      <w:r w:rsidR="00FF435C" w:rsidRPr="001001F4">
        <w:rPr>
          <w:sz w:val="28"/>
          <w:szCs w:val="28"/>
        </w:rPr>
        <w:t>).</w:t>
      </w:r>
    </w:p>
    <w:p w:rsidR="00C4793F" w:rsidRDefault="00B912CD" w:rsidP="003243D6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7776AB">
        <w:rPr>
          <w:i/>
          <w:sz w:val="28"/>
          <w:szCs w:val="28"/>
        </w:rPr>
        <w:t>3.</w:t>
      </w:r>
      <w:r w:rsidR="003243D6">
        <w:rPr>
          <w:sz w:val="28"/>
          <w:szCs w:val="28"/>
        </w:rPr>
        <w:t> </w:t>
      </w:r>
      <w:r w:rsidRPr="00C4793F">
        <w:rPr>
          <w:i/>
          <w:sz w:val="28"/>
          <w:szCs w:val="28"/>
        </w:rPr>
        <w:t>Качественная реакция</w:t>
      </w:r>
      <w:r w:rsidRPr="00C4793F">
        <w:rPr>
          <w:sz w:val="28"/>
          <w:szCs w:val="28"/>
        </w:rPr>
        <w:t xml:space="preserve">. </w:t>
      </w:r>
      <w:r w:rsidR="00FF435C" w:rsidRPr="00C4793F">
        <w:rPr>
          <w:sz w:val="28"/>
          <w:szCs w:val="28"/>
        </w:rPr>
        <w:t xml:space="preserve">Субстанция </w:t>
      </w:r>
      <w:r w:rsidR="00C4793F" w:rsidRPr="009A311A">
        <w:rPr>
          <w:rStyle w:val="8"/>
          <w:sz w:val="28"/>
          <w:szCs w:val="28"/>
        </w:rPr>
        <w:t>должна давать</w:t>
      </w:r>
      <w:r w:rsidR="00C4793F">
        <w:rPr>
          <w:rStyle w:val="8"/>
          <w:sz w:val="28"/>
          <w:szCs w:val="28"/>
        </w:rPr>
        <w:t xml:space="preserve"> </w:t>
      </w:r>
      <w:r w:rsidR="00C4793F" w:rsidRPr="00C4793F">
        <w:rPr>
          <w:sz w:val="28"/>
          <w:szCs w:val="28"/>
        </w:rPr>
        <w:t>характерную реакцию на хлориды (ОФС</w:t>
      </w:r>
      <w:r w:rsidR="00C4793F" w:rsidRPr="00AF66A1">
        <w:rPr>
          <w:rStyle w:val="8"/>
          <w:sz w:val="28"/>
          <w:szCs w:val="28"/>
        </w:rPr>
        <w:t xml:space="preserve"> «Общие реакции на подлинность»).</w:t>
      </w:r>
    </w:p>
    <w:p w:rsidR="003243D6" w:rsidRPr="00C4793F" w:rsidRDefault="003243D6" w:rsidP="003243D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>
        <w:rPr>
          <w:rStyle w:val="8"/>
          <w:sz w:val="28"/>
          <w:szCs w:val="28"/>
        </w:rPr>
        <w:t>ИСПЫТАНИЯ</w:t>
      </w:r>
    </w:p>
    <w:p w:rsidR="00802F53" w:rsidRDefault="00802F53" w:rsidP="003243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FF435C">
        <w:rPr>
          <w:rFonts w:ascii="Times New Roman CYR" w:hAnsi="Times New Roman CYR"/>
          <w:b/>
          <w:bCs/>
          <w:color w:val="000000"/>
          <w:sz w:val="28"/>
          <w:szCs w:val="28"/>
        </w:rPr>
        <w:t>Температура плавления</w:t>
      </w:r>
      <w:r w:rsidRPr="009E2CFA">
        <w:rPr>
          <w:bCs/>
          <w:color w:val="000000"/>
          <w:szCs w:val="28"/>
        </w:rPr>
        <w:t>.</w:t>
      </w:r>
      <w:r w:rsidRPr="009E2CFA">
        <w:t xml:space="preserve"> </w:t>
      </w:r>
      <w:r w:rsidR="00C314A1" w:rsidRPr="00C4793F">
        <w:rPr>
          <w:rStyle w:val="8"/>
          <w:sz w:val="28"/>
          <w:szCs w:val="28"/>
        </w:rPr>
        <w:t>От 1</w:t>
      </w:r>
      <w:r w:rsidR="00FF435C" w:rsidRPr="00C4793F">
        <w:rPr>
          <w:rStyle w:val="8"/>
          <w:sz w:val="28"/>
          <w:szCs w:val="28"/>
        </w:rPr>
        <w:t>50</w:t>
      </w:r>
      <w:r w:rsidR="00C314A1" w:rsidRPr="00C4793F">
        <w:rPr>
          <w:rStyle w:val="8"/>
          <w:sz w:val="28"/>
          <w:szCs w:val="28"/>
        </w:rPr>
        <w:t xml:space="preserve"> до 1</w:t>
      </w:r>
      <w:r w:rsidR="00FF435C" w:rsidRPr="00C4793F">
        <w:rPr>
          <w:rStyle w:val="8"/>
          <w:sz w:val="28"/>
          <w:szCs w:val="28"/>
        </w:rPr>
        <w:t>54</w:t>
      </w:r>
      <w:r w:rsidR="00C314A1" w:rsidRPr="00C4793F">
        <w:rPr>
          <w:rStyle w:val="8"/>
          <w:sz w:val="28"/>
          <w:szCs w:val="28"/>
        </w:rPr>
        <w:t> °C</w:t>
      </w:r>
      <w:r w:rsidR="00C314A1" w:rsidRPr="009E2CFA">
        <w:rPr>
          <w:color w:val="000000"/>
          <w:szCs w:val="28"/>
        </w:rPr>
        <w:t xml:space="preserve"> </w:t>
      </w:r>
      <w:r w:rsidR="00122D34">
        <w:rPr>
          <w:sz w:val="28"/>
          <w:szCs w:val="20"/>
        </w:rPr>
        <w:t>(ОФС «Температура плавления»</w:t>
      </w:r>
      <w:r w:rsidR="0056399A">
        <w:rPr>
          <w:sz w:val="28"/>
          <w:szCs w:val="20"/>
        </w:rPr>
        <w:t>,</w:t>
      </w:r>
      <w:r w:rsidRPr="00FF435C">
        <w:rPr>
          <w:sz w:val="28"/>
          <w:szCs w:val="20"/>
        </w:rPr>
        <w:t xml:space="preserve"> метод 1</w:t>
      </w:r>
      <w:r w:rsidR="00122D34">
        <w:rPr>
          <w:sz w:val="28"/>
          <w:szCs w:val="20"/>
        </w:rPr>
        <w:t>)</w:t>
      </w:r>
      <w:r w:rsidR="00222042">
        <w:rPr>
          <w:sz w:val="28"/>
          <w:szCs w:val="20"/>
        </w:rPr>
        <w:t>.</w:t>
      </w:r>
    </w:p>
    <w:p w:rsidR="000832A4" w:rsidRPr="00CA7271" w:rsidRDefault="000832A4" w:rsidP="003243D6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64ECD">
        <w:rPr>
          <w:bCs/>
          <w:color w:val="000000"/>
          <w:szCs w:val="28"/>
        </w:rPr>
        <w:t>Прозрачность раствора</w:t>
      </w:r>
      <w:r w:rsidRPr="003310E2">
        <w:rPr>
          <w:color w:val="000000"/>
          <w:szCs w:val="28"/>
        </w:rPr>
        <w:t xml:space="preserve">. </w:t>
      </w:r>
      <w:r w:rsidRPr="00CA7271">
        <w:rPr>
          <w:rFonts w:ascii="Times New Roman" w:hAnsi="Times New Roman"/>
          <w:b w:val="0"/>
        </w:rPr>
        <w:t xml:space="preserve">Раствор </w:t>
      </w:r>
      <w:r>
        <w:rPr>
          <w:rFonts w:ascii="Times New Roman" w:hAnsi="Times New Roman"/>
          <w:b w:val="0"/>
        </w:rPr>
        <w:t>1</w:t>
      </w:r>
      <w:r w:rsidRPr="00CA7271">
        <w:rPr>
          <w:rFonts w:ascii="Times New Roman" w:hAnsi="Times New Roman"/>
          <w:b w:val="0"/>
        </w:rPr>
        <w:t xml:space="preserve"> г субстанции в </w:t>
      </w:r>
      <w:r>
        <w:rPr>
          <w:rFonts w:ascii="Times New Roman" w:hAnsi="Times New Roman"/>
          <w:b w:val="0"/>
        </w:rPr>
        <w:t>1</w:t>
      </w:r>
      <w:r w:rsidRPr="00CA7271">
        <w:rPr>
          <w:rFonts w:ascii="Times New Roman" w:hAnsi="Times New Roman"/>
          <w:b w:val="0"/>
        </w:rPr>
        <w:t xml:space="preserve">0 мл </w:t>
      </w:r>
      <w:r>
        <w:rPr>
          <w:rFonts w:ascii="Times New Roman" w:hAnsi="Times New Roman"/>
          <w:b w:val="0"/>
        </w:rPr>
        <w:t>воды</w:t>
      </w:r>
      <w:r w:rsidRPr="00CA7271">
        <w:rPr>
          <w:rFonts w:ascii="Times New Roman" w:hAnsi="Times New Roman"/>
          <w:b w:val="0"/>
        </w:rPr>
        <w:t xml:space="preserve"> должен быть прозрачным (ОФС «</w:t>
      </w:r>
      <w:r w:rsidR="00663AE6" w:rsidRPr="00663AE6">
        <w:rPr>
          <w:rFonts w:ascii="Times New Roman" w:hAnsi="Times New Roman"/>
          <w:b w:val="0"/>
          <w:szCs w:val="28"/>
        </w:rPr>
        <w:t>Прозрачность и степень опалесценции (мутности) жидкостей</w:t>
      </w:r>
      <w:r w:rsidRPr="00CA7271">
        <w:rPr>
          <w:rFonts w:ascii="Times New Roman" w:hAnsi="Times New Roman"/>
          <w:b w:val="0"/>
        </w:rPr>
        <w:t>»).</w:t>
      </w:r>
    </w:p>
    <w:p w:rsidR="000832A4" w:rsidRDefault="000832A4" w:rsidP="003243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4ECD">
        <w:rPr>
          <w:b/>
          <w:bCs/>
          <w:color w:val="000000"/>
          <w:sz w:val="28"/>
          <w:szCs w:val="28"/>
        </w:rPr>
        <w:t>Цветность раствора</w:t>
      </w:r>
      <w:r w:rsidRPr="003310E2">
        <w:rPr>
          <w:color w:val="000000"/>
          <w:sz w:val="28"/>
          <w:szCs w:val="28"/>
        </w:rPr>
        <w:t>.</w:t>
      </w:r>
      <w:r w:rsidR="00857C70">
        <w:rPr>
          <w:color w:val="000000"/>
          <w:sz w:val="28"/>
          <w:szCs w:val="28"/>
        </w:rPr>
        <w:t xml:space="preserve"> </w:t>
      </w:r>
      <w:r w:rsidRPr="00DE2BC0">
        <w:rPr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>8</w:t>
      </w:r>
      <w:r w:rsidRPr="00DE2BC0">
        <w:rPr>
          <w:sz w:val="28"/>
          <w:szCs w:val="28"/>
        </w:rPr>
        <w:t xml:space="preserve"> (</w:t>
      </w:r>
      <w:r w:rsidR="00122D34">
        <w:rPr>
          <w:sz w:val="28"/>
          <w:szCs w:val="28"/>
        </w:rPr>
        <w:t>ОФС «Степень окраски жидкостей»</w:t>
      </w:r>
      <w:r w:rsidR="0056399A">
        <w:rPr>
          <w:sz w:val="28"/>
          <w:szCs w:val="28"/>
        </w:rPr>
        <w:t>,</w:t>
      </w:r>
      <w:r w:rsidRPr="00DE2BC0">
        <w:rPr>
          <w:sz w:val="28"/>
          <w:szCs w:val="28"/>
        </w:rPr>
        <w:t xml:space="preserve"> метод 2).</w:t>
      </w:r>
    </w:p>
    <w:p w:rsidR="003468B7" w:rsidRPr="00FF435C" w:rsidRDefault="00FF435C" w:rsidP="003243D6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B6A19">
        <w:rPr>
          <w:rFonts w:ascii="Times New Roman" w:hAnsi="Times New Roman"/>
          <w:bCs/>
          <w:color w:val="000000"/>
          <w:szCs w:val="28"/>
        </w:rPr>
        <w:t>pH.</w:t>
      </w:r>
      <w:r w:rsidRPr="0079718D">
        <w:rPr>
          <w:rFonts w:ascii="Times New Roman" w:hAnsi="Times New Roman"/>
          <w:szCs w:val="28"/>
        </w:rPr>
        <w:t xml:space="preserve"> </w:t>
      </w:r>
      <w:r w:rsidRPr="002B6A19">
        <w:rPr>
          <w:rFonts w:ascii="Times New Roman" w:hAnsi="Times New Roman"/>
          <w:b w:val="0"/>
          <w:szCs w:val="28"/>
        </w:rPr>
        <w:t xml:space="preserve">От </w:t>
      </w:r>
      <w:r>
        <w:rPr>
          <w:rFonts w:ascii="Times New Roman" w:hAnsi="Times New Roman"/>
          <w:b w:val="0"/>
          <w:szCs w:val="28"/>
        </w:rPr>
        <w:t>2</w:t>
      </w:r>
      <w:r w:rsidRPr="002B6A19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0</w:t>
      </w:r>
      <w:r w:rsidRPr="002B6A19">
        <w:rPr>
          <w:rFonts w:ascii="Times New Roman" w:hAnsi="Times New Roman"/>
          <w:b w:val="0"/>
          <w:szCs w:val="28"/>
        </w:rPr>
        <w:t xml:space="preserve"> до </w:t>
      </w:r>
      <w:r>
        <w:rPr>
          <w:rFonts w:ascii="Times New Roman" w:hAnsi="Times New Roman"/>
          <w:b w:val="0"/>
          <w:szCs w:val="28"/>
        </w:rPr>
        <w:t>3</w:t>
      </w:r>
      <w:r w:rsidRPr="002B6A19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0 (</w:t>
      </w:r>
      <w:r w:rsidRPr="002B6A19">
        <w:rPr>
          <w:rFonts w:ascii="Times New Roman" w:hAnsi="Times New Roman"/>
          <w:b w:val="0"/>
          <w:szCs w:val="28"/>
        </w:rPr>
        <w:t>1</w:t>
      </w:r>
      <w:r>
        <w:rPr>
          <w:rFonts w:ascii="Times New Roman" w:hAnsi="Times New Roman"/>
          <w:b w:val="0"/>
          <w:szCs w:val="28"/>
        </w:rPr>
        <w:t>0</w:t>
      </w:r>
      <w:r w:rsidRPr="002B6A19">
        <w:rPr>
          <w:rFonts w:ascii="Times New Roman" w:hAnsi="Times New Roman"/>
          <w:b w:val="0"/>
          <w:szCs w:val="28"/>
        </w:rPr>
        <w:t> % р</w:t>
      </w:r>
      <w:r>
        <w:rPr>
          <w:rFonts w:ascii="Times New Roman" w:hAnsi="Times New Roman"/>
          <w:b w:val="0"/>
          <w:szCs w:val="28"/>
        </w:rPr>
        <w:t>аствор, ОФС «Ионометрия»</w:t>
      </w:r>
      <w:r w:rsidR="0056399A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метод </w:t>
      </w:r>
      <w:r w:rsidRPr="002B6A19">
        <w:rPr>
          <w:rFonts w:ascii="Times New Roman" w:hAnsi="Times New Roman"/>
          <w:b w:val="0"/>
          <w:szCs w:val="28"/>
        </w:rPr>
        <w:t>3).</w:t>
      </w:r>
    </w:p>
    <w:p w:rsidR="00C314A1" w:rsidRPr="009E2CFA" w:rsidRDefault="00C314A1" w:rsidP="003243D6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912CD">
        <w:rPr>
          <w:rFonts w:ascii="Times New Roman" w:hAnsi="Times New Roman"/>
          <w:szCs w:val="28"/>
        </w:rPr>
        <w:t>Родственные примеси</w:t>
      </w:r>
      <w:r w:rsidRPr="009E2CFA">
        <w:rPr>
          <w:rFonts w:ascii="Times New Roman" w:hAnsi="Times New Roman"/>
          <w:b w:val="0"/>
          <w:szCs w:val="28"/>
        </w:rPr>
        <w:t>. Определение проводят методом ВЭЖХ (ОФС «Высокоэффективная жидкостная хроматография»).</w:t>
      </w:r>
    </w:p>
    <w:p w:rsidR="00FF435C" w:rsidRPr="00A83C48" w:rsidRDefault="00FF435C" w:rsidP="003243D6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435C">
        <w:rPr>
          <w:rFonts w:ascii="Times New Roman" w:hAnsi="Times New Roman"/>
          <w:i/>
          <w:sz w:val="28"/>
        </w:rPr>
        <w:t>Подвижная фаза </w:t>
      </w:r>
      <w:r w:rsidR="00C314A1" w:rsidRPr="00FF435C">
        <w:rPr>
          <w:rFonts w:ascii="Times New Roman" w:hAnsi="Times New Roman"/>
          <w:i/>
          <w:sz w:val="28"/>
        </w:rPr>
        <w:t xml:space="preserve"> (ПФ).</w:t>
      </w:r>
      <w:r w:rsidR="00C314A1" w:rsidRPr="009E2CFA">
        <w:rPr>
          <w:rFonts w:ascii="Times New Roman" w:hAnsi="Times New Roman"/>
        </w:rPr>
        <w:t xml:space="preserve"> </w:t>
      </w:r>
      <w:r w:rsidRPr="00A83C48">
        <w:rPr>
          <w:rFonts w:ascii="Times New Roman" w:hAnsi="Times New Roman"/>
          <w:sz w:val="28"/>
        </w:rPr>
        <w:t xml:space="preserve">Растворяют </w:t>
      </w:r>
      <w:r w:rsidRPr="00A83C4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E01316">
        <w:rPr>
          <w:rFonts w:ascii="Times New Roman" w:hAnsi="Times New Roman"/>
          <w:color w:val="000000"/>
          <w:sz w:val="28"/>
          <w:szCs w:val="28"/>
        </w:rPr>
        <w:t>0</w:t>
      </w:r>
      <w:r w:rsidR="00E0131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A83C48">
        <w:rPr>
          <w:rFonts w:ascii="Times New Roman" w:hAnsi="Times New Roman"/>
          <w:color w:val="000000"/>
          <w:sz w:val="28"/>
          <w:szCs w:val="28"/>
        </w:rPr>
        <w:t>г на</w:t>
      </w:r>
      <w:r w:rsidR="00E01316">
        <w:rPr>
          <w:rFonts w:ascii="Times New Roman" w:hAnsi="Times New Roman"/>
          <w:color w:val="000000"/>
          <w:sz w:val="28"/>
          <w:szCs w:val="28"/>
        </w:rPr>
        <w:t>трий додецилсульфата в смеси 15</w:t>
      </w:r>
      <w:r w:rsidR="00E0131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A83C48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89001E" w:rsidRPr="000D1F59">
        <w:rPr>
          <w:rFonts w:ascii="Times New Roman" w:hAnsi="Times New Roman"/>
          <w:color w:val="000000"/>
          <w:sz w:val="28"/>
          <w:szCs w:val="28"/>
        </w:rPr>
        <w:t xml:space="preserve">серной кислоты раствор </w:t>
      </w:r>
      <w:r w:rsidR="00E01316">
        <w:rPr>
          <w:rFonts w:ascii="Times New Roman" w:hAnsi="Times New Roman"/>
          <w:color w:val="000000"/>
          <w:sz w:val="28"/>
          <w:szCs w:val="28"/>
        </w:rPr>
        <w:t>10</w:t>
      </w:r>
      <w:r w:rsidR="00E0131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E01316">
        <w:rPr>
          <w:rFonts w:ascii="Times New Roman" w:hAnsi="Times New Roman"/>
          <w:color w:val="000000"/>
          <w:sz w:val="28"/>
          <w:szCs w:val="28"/>
        </w:rPr>
        <w:t>% (о/о), 35</w:t>
      </w:r>
      <w:r w:rsidR="00E0131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D1F59">
        <w:rPr>
          <w:rFonts w:ascii="Times New Roman" w:hAnsi="Times New Roman"/>
          <w:color w:val="000000"/>
          <w:sz w:val="28"/>
          <w:szCs w:val="28"/>
        </w:rPr>
        <w:t xml:space="preserve">мл тетрабутиламмония </w:t>
      </w:r>
      <w:r w:rsidR="0089001E" w:rsidRPr="000D1F59">
        <w:rPr>
          <w:rFonts w:ascii="Times New Roman" w:hAnsi="Times New Roman"/>
          <w:color w:val="000000"/>
          <w:sz w:val="28"/>
          <w:szCs w:val="28"/>
        </w:rPr>
        <w:t xml:space="preserve">сульфата раствора </w:t>
      </w:r>
      <w:r w:rsidRPr="000D1F59">
        <w:rPr>
          <w:rFonts w:ascii="Times New Roman" w:hAnsi="Times New Roman"/>
          <w:color w:val="000000"/>
          <w:sz w:val="28"/>
          <w:szCs w:val="28"/>
        </w:rPr>
        <w:t>1</w:t>
      </w:r>
      <w:r w:rsidR="00E24B25" w:rsidRPr="000D1F59">
        <w:rPr>
          <w:rFonts w:ascii="Times New Roman" w:hAnsi="Times New Roman"/>
          <w:color w:val="000000"/>
          <w:sz w:val="28"/>
          <w:szCs w:val="28"/>
        </w:rPr>
        <w:t>,</w:t>
      </w:r>
      <w:r w:rsidR="00E01316">
        <w:rPr>
          <w:rFonts w:ascii="Times New Roman" w:hAnsi="Times New Roman"/>
          <w:color w:val="000000"/>
          <w:sz w:val="28"/>
          <w:szCs w:val="28"/>
        </w:rPr>
        <w:t>7</w:t>
      </w:r>
      <w:r w:rsidR="00E0131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89001E" w:rsidRPr="000D1F59">
        <w:rPr>
          <w:rFonts w:ascii="Times New Roman" w:hAnsi="Times New Roman"/>
          <w:color w:val="000000"/>
          <w:sz w:val="28"/>
          <w:szCs w:val="28"/>
        </w:rPr>
        <w:t>%</w:t>
      </w:r>
      <w:r w:rsidR="008900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1316">
        <w:rPr>
          <w:rFonts w:ascii="Times New Roman" w:hAnsi="Times New Roman"/>
          <w:color w:val="000000"/>
          <w:sz w:val="28"/>
          <w:szCs w:val="28"/>
        </w:rPr>
        <w:t>и 650</w:t>
      </w:r>
      <w:r w:rsidR="00E0131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2E665A">
        <w:rPr>
          <w:rFonts w:ascii="Times New Roman" w:hAnsi="Times New Roman"/>
          <w:color w:val="000000"/>
          <w:sz w:val="28"/>
          <w:szCs w:val="28"/>
        </w:rPr>
        <w:t>мл воды</w:t>
      </w:r>
      <w:r w:rsidR="00CD08A6">
        <w:rPr>
          <w:rFonts w:ascii="Times New Roman" w:hAnsi="Times New Roman"/>
          <w:color w:val="000000"/>
          <w:sz w:val="28"/>
          <w:szCs w:val="28"/>
        </w:rPr>
        <w:t>,</w:t>
      </w:r>
      <w:r w:rsidR="002E665A">
        <w:rPr>
          <w:rFonts w:ascii="Times New Roman" w:hAnsi="Times New Roman"/>
          <w:color w:val="000000"/>
          <w:sz w:val="28"/>
          <w:szCs w:val="28"/>
        </w:rPr>
        <w:t xml:space="preserve"> и д</w:t>
      </w:r>
      <w:r w:rsidRPr="00A83C48">
        <w:rPr>
          <w:rFonts w:ascii="Times New Roman" w:hAnsi="Times New Roman"/>
          <w:color w:val="000000"/>
          <w:sz w:val="28"/>
          <w:szCs w:val="28"/>
        </w:rPr>
        <w:t xml:space="preserve">оводят рН раствора натрия гидроксида </w:t>
      </w:r>
      <w:r w:rsidR="0089001E" w:rsidRPr="00A83C48">
        <w:rPr>
          <w:rFonts w:ascii="Times New Roman" w:hAnsi="Times New Roman"/>
          <w:color w:val="000000"/>
          <w:sz w:val="28"/>
          <w:szCs w:val="28"/>
        </w:rPr>
        <w:t>раствором</w:t>
      </w:r>
      <w:r w:rsidR="008900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E0131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2E665A" w:rsidRPr="00A83C48">
        <w:rPr>
          <w:rFonts w:ascii="Times New Roman" w:hAnsi="Times New Roman"/>
          <w:color w:val="000000"/>
          <w:sz w:val="28"/>
          <w:szCs w:val="28"/>
        </w:rPr>
        <w:t>до 3,3</w:t>
      </w:r>
      <w:r w:rsidR="002E665A">
        <w:rPr>
          <w:rFonts w:ascii="Times New Roman" w:hAnsi="Times New Roman"/>
          <w:color w:val="000000"/>
          <w:sz w:val="28"/>
          <w:szCs w:val="28"/>
        </w:rPr>
        <w:t>, затем</w:t>
      </w:r>
      <w:r w:rsidR="00E01316">
        <w:rPr>
          <w:rFonts w:ascii="Times New Roman" w:hAnsi="Times New Roman"/>
          <w:color w:val="000000"/>
          <w:sz w:val="28"/>
          <w:szCs w:val="28"/>
        </w:rPr>
        <w:t xml:space="preserve"> смешивают с 300</w:t>
      </w:r>
      <w:r w:rsidR="00E0131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A83C48">
        <w:rPr>
          <w:rFonts w:ascii="Times New Roman" w:hAnsi="Times New Roman"/>
          <w:color w:val="000000"/>
          <w:sz w:val="28"/>
          <w:szCs w:val="28"/>
        </w:rPr>
        <w:t xml:space="preserve">мл ацетонитрила. </w:t>
      </w:r>
    </w:p>
    <w:p w:rsidR="00C314A1" w:rsidRPr="009E2CFA" w:rsidRDefault="00C314A1" w:rsidP="003243D6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9E2CFA">
        <w:rPr>
          <w:rFonts w:ascii="Times New Roman" w:hAnsi="Times New Roman"/>
          <w:b w:val="0"/>
          <w:i/>
        </w:rPr>
        <w:t>Испытуемый раствор.</w:t>
      </w:r>
      <w:r w:rsidRPr="009E2CFA">
        <w:rPr>
          <w:rFonts w:ascii="Times New Roman" w:hAnsi="Times New Roman"/>
          <w:b w:val="0"/>
        </w:rPr>
        <w:t xml:space="preserve"> В мерную колбу вместимостью </w:t>
      </w:r>
      <w:r w:rsidR="00FF435C">
        <w:rPr>
          <w:rFonts w:ascii="Times New Roman" w:hAnsi="Times New Roman"/>
          <w:b w:val="0"/>
        </w:rPr>
        <w:t>25</w:t>
      </w:r>
      <w:r w:rsidRPr="009E2CFA">
        <w:rPr>
          <w:rFonts w:ascii="Times New Roman" w:hAnsi="Times New Roman"/>
          <w:b w:val="0"/>
        </w:rPr>
        <w:t xml:space="preserve"> мл помещают </w:t>
      </w:r>
      <w:r w:rsidR="00FF435C">
        <w:rPr>
          <w:rFonts w:ascii="Times New Roman" w:hAnsi="Times New Roman"/>
          <w:b w:val="0"/>
        </w:rPr>
        <w:t>25</w:t>
      </w:r>
      <w:r w:rsidRPr="009E2CFA">
        <w:rPr>
          <w:rFonts w:ascii="Times New Roman" w:hAnsi="Times New Roman"/>
          <w:b w:val="0"/>
        </w:rPr>
        <w:t> г</w:t>
      </w:r>
      <w:r w:rsidR="00B912CD">
        <w:rPr>
          <w:rFonts w:ascii="Times New Roman" w:hAnsi="Times New Roman"/>
          <w:b w:val="0"/>
        </w:rPr>
        <w:t xml:space="preserve"> </w:t>
      </w:r>
      <w:r w:rsidR="00B912CD">
        <w:rPr>
          <w:rFonts w:ascii="Times New Roman" w:hAnsi="Times New Roman"/>
          <w:b w:val="0"/>
          <w:szCs w:val="28"/>
        </w:rPr>
        <w:t xml:space="preserve">(точная навеска) </w:t>
      </w:r>
      <w:r w:rsidRPr="009E2CFA">
        <w:rPr>
          <w:rFonts w:ascii="Times New Roman" w:hAnsi="Times New Roman"/>
          <w:b w:val="0"/>
        </w:rPr>
        <w:t xml:space="preserve">субстанции, растворяют в </w:t>
      </w:r>
      <w:r w:rsidR="00FF435C">
        <w:rPr>
          <w:rFonts w:ascii="Times New Roman" w:hAnsi="Times New Roman"/>
          <w:b w:val="0"/>
        </w:rPr>
        <w:t>ПФ</w:t>
      </w:r>
      <w:r w:rsidRPr="009E2CFA">
        <w:rPr>
          <w:rFonts w:ascii="Times New Roman" w:hAnsi="Times New Roman"/>
          <w:b w:val="0"/>
        </w:rPr>
        <w:t xml:space="preserve"> и доводят объём раствора </w:t>
      </w:r>
      <w:r w:rsidR="00B912CD" w:rsidRPr="004B553D">
        <w:rPr>
          <w:rFonts w:ascii="Times New Roman" w:hAnsi="Times New Roman"/>
          <w:b w:val="0"/>
          <w:szCs w:val="28"/>
        </w:rPr>
        <w:t>тем же растворителем</w:t>
      </w:r>
      <w:r w:rsidRPr="009E2CFA">
        <w:rPr>
          <w:rFonts w:ascii="Times New Roman" w:hAnsi="Times New Roman"/>
          <w:b w:val="0"/>
        </w:rPr>
        <w:t xml:space="preserve"> до метки.</w:t>
      </w:r>
    </w:p>
    <w:p w:rsidR="00FF435C" w:rsidRPr="00D27716" w:rsidRDefault="00A7581C" w:rsidP="003243D6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Стандартный раствор</w:t>
      </w:r>
      <w:r w:rsidR="00FF435C" w:rsidRPr="00FF435C">
        <w:rPr>
          <w:rFonts w:ascii="Times New Roman" w:hAnsi="Times New Roman"/>
          <w:b w:val="0"/>
          <w:i/>
        </w:rPr>
        <w:t xml:space="preserve">. </w:t>
      </w:r>
      <w:r w:rsidRPr="00A7581C">
        <w:rPr>
          <w:b w:val="0"/>
          <w:szCs w:val="28"/>
        </w:rPr>
        <w:t xml:space="preserve">В мерную колбу вместимостью </w:t>
      </w:r>
      <w:r>
        <w:rPr>
          <w:b w:val="0"/>
          <w:szCs w:val="28"/>
        </w:rPr>
        <w:t>25</w:t>
      </w:r>
      <w:r w:rsidRPr="00A7581C">
        <w:rPr>
          <w:b w:val="0"/>
          <w:szCs w:val="28"/>
        </w:rPr>
        <w:t> мл</w:t>
      </w:r>
      <w:r>
        <w:rPr>
          <w:szCs w:val="28"/>
        </w:rPr>
        <w:t xml:space="preserve"> </w:t>
      </w:r>
      <w:r w:rsidRPr="00A7581C">
        <w:rPr>
          <w:b w:val="0"/>
          <w:szCs w:val="28"/>
        </w:rPr>
        <w:t>помещают</w:t>
      </w:r>
      <w:r>
        <w:rPr>
          <w:rFonts w:ascii="Times New Roman" w:hAnsi="Times New Roman"/>
          <w:b w:val="0"/>
        </w:rPr>
        <w:t xml:space="preserve"> </w:t>
      </w:r>
      <w:r w:rsidR="00E01316">
        <w:rPr>
          <w:rFonts w:ascii="Times New Roman" w:hAnsi="Times New Roman"/>
          <w:b w:val="0"/>
          <w:szCs w:val="28"/>
        </w:rPr>
        <w:t>5</w:t>
      </w:r>
      <w:r w:rsidR="00E01316">
        <w:rPr>
          <w:rFonts w:ascii="Times New Roman" w:hAnsi="Times New Roman"/>
          <w:b w:val="0"/>
          <w:szCs w:val="28"/>
          <w:lang w:val="en-US"/>
        </w:rPr>
        <w:t> </w:t>
      </w:r>
      <w:r w:rsidR="00FF435C" w:rsidRPr="00FF435C">
        <w:rPr>
          <w:rFonts w:ascii="Times New Roman" w:hAnsi="Times New Roman"/>
          <w:b w:val="0"/>
          <w:szCs w:val="28"/>
        </w:rPr>
        <w:t xml:space="preserve">мг (точная навеска) </w:t>
      </w:r>
      <w:r w:rsidR="007D5019" w:rsidRPr="00224885">
        <w:rPr>
          <w:rFonts w:ascii="Times New Roman" w:hAnsi="Times New Roman"/>
          <w:b w:val="0"/>
          <w:szCs w:val="28"/>
        </w:rPr>
        <w:t>фармакопейного</w:t>
      </w:r>
      <w:r w:rsidR="007D5019">
        <w:rPr>
          <w:rFonts w:ascii="Times New Roman" w:hAnsi="Times New Roman"/>
          <w:b w:val="0"/>
          <w:color w:val="FF0000"/>
          <w:szCs w:val="28"/>
        </w:rPr>
        <w:t xml:space="preserve"> </w:t>
      </w:r>
      <w:r w:rsidR="00FF435C" w:rsidRPr="00FF435C">
        <w:rPr>
          <w:rFonts w:ascii="Times New Roman" w:hAnsi="Times New Roman"/>
          <w:b w:val="0"/>
          <w:szCs w:val="28"/>
        </w:rPr>
        <w:t>стандартного обра</w:t>
      </w:r>
      <w:r w:rsidR="00D27716">
        <w:rPr>
          <w:rFonts w:ascii="Times New Roman" w:hAnsi="Times New Roman"/>
          <w:b w:val="0"/>
          <w:szCs w:val="28"/>
        </w:rPr>
        <w:t>зца бетагистина дигидрохлорида,</w:t>
      </w:r>
      <w:r w:rsidR="00FF435C" w:rsidRPr="00FF435C">
        <w:rPr>
          <w:rFonts w:ascii="Times New Roman" w:hAnsi="Times New Roman"/>
          <w:b w:val="0"/>
          <w:szCs w:val="28"/>
        </w:rPr>
        <w:t xml:space="preserve"> </w:t>
      </w:r>
      <w:r w:rsidR="00E01316">
        <w:rPr>
          <w:rFonts w:ascii="Times New Roman" w:hAnsi="Times New Roman"/>
          <w:b w:val="0"/>
          <w:szCs w:val="28"/>
        </w:rPr>
        <w:t>5</w:t>
      </w:r>
      <w:r w:rsidR="00E01316">
        <w:rPr>
          <w:rFonts w:ascii="Times New Roman" w:hAnsi="Times New Roman"/>
          <w:b w:val="0"/>
          <w:szCs w:val="28"/>
          <w:lang w:val="en-US"/>
        </w:rPr>
        <w:t> </w:t>
      </w:r>
      <w:r w:rsidR="00FF435C" w:rsidRPr="00FF435C">
        <w:rPr>
          <w:rFonts w:ascii="Times New Roman" w:hAnsi="Times New Roman"/>
          <w:b w:val="0"/>
          <w:szCs w:val="28"/>
        </w:rPr>
        <w:t>мг</w:t>
      </w:r>
      <w:r>
        <w:rPr>
          <w:rFonts w:ascii="Times New Roman" w:hAnsi="Times New Roman"/>
          <w:b w:val="0"/>
          <w:szCs w:val="28"/>
        </w:rPr>
        <w:t xml:space="preserve"> </w:t>
      </w:r>
      <w:r w:rsidRPr="00FF435C">
        <w:rPr>
          <w:rFonts w:ascii="Times New Roman" w:hAnsi="Times New Roman"/>
          <w:b w:val="0"/>
          <w:szCs w:val="28"/>
        </w:rPr>
        <w:t>(точная навеска)</w:t>
      </w:r>
      <w:r w:rsidR="00FF435C" w:rsidRPr="00FF435C">
        <w:rPr>
          <w:rFonts w:ascii="Times New Roman" w:hAnsi="Times New Roman"/>
          <w:b w:val="0"/>
          <w:szCs w:val="28"/>
        </w:rPr>
        <w:t xml:space="preserve"> </w:t>
      </w:r>
      <w:r w:rsidR="00BE187C" w:rsidRPr="00224885">
        <w:rPr>
          <w:rFonts w:ascii="Times New Roman" w:hAnsi="Times New Roman"/>
          <w:b w:val="0"/>
          <w:szCs w:val="28"/>
        </w:rPr>
        <w:t xml:space="preserve">фармакопейного </w:t>
      </w:r>
      <w:r w:rsidR="00FF435C" w:rsidRPr="00224885">
        <w:rPr>
          <w:rFonts w:ascii="Times New Roman" w:hAnsi="Times New Roman"/>
          <w:b w:val="0"/>
          <w:szCs w:val="28"/>
        </w:rPr>
        <w:t>стандартного образца примеси А</w:t>
      </w:r>
      <w:r w:rsidR="00D27716" w:rsidRPr="00224885">
        <w:rPr>
          <w:rFonts w:ascii="Times New Roman" w:hAnsi="Times New Roman"/>
          <w:b w:val="0"/>
          <w:szCs w:val="28"/>
        </w:rPr>
        <w:t>,</w:t>
      </w:r>
      <w:r w:rsidR="00C76F88" w:rsidRPr="00224885">
        <w:rPr>
          <w:rFonts w:ascii="Times New Roman" w:hAnsi="Times New Roman"/>
          <w:b w:val="0"/>
        </w:rPr>
        <w:t xml:space="preserve"> </w:t>
      </w:r>
      <w:r w:rsidR="00E01316" w:rsidRPr="00224885">
        <w:rPr>
          <w:rFonts w:ascii="Times New Roman" w:hAnsi="Times New Roman"/>
          <w:b w:val="0"/>
          <w:szCs w:val="28"/>
        </w:rPr>
        <w:t>5</w:t>
      </w:r>
      <w:r w:rsidR="00E01316" w:rsidRPr="00224885">
        <w:rPr>
          <w:rFonts w:ascii="Times New Roman" w:hAnsi="Times New Roman"/>
          <w:b w:val="0"/>
          <w:szCs w:val="28"/>
          <w:lang w:val="en-US"/>
        </w:rPr>
        <w:t> </w:t>
      </w:r>
      <w:r w:rsidR="00C76F88" w:rsidRPr="00224885">
        <w:rPr>
          <w:rFonts w:ascii="Times New Roman" w:hAnsi="Times New Roman"/>
          <w:b w:val="0"/>
          <w:szCs w:val="28"/>
        </w:rPr>
        <w:t xml:space="preserve">мг (точная навеска) </w:t>
      </w:r>
      <w:r w:rsidR="00BE187C" w:rsidRPr="00224885">
        <w:rPr>
          <w:rFonts w:ascii="Times New Roman" w:hAnsi="Times New Roman"/>
          <w:b w:val="0"/>
          <w:szCs w:val="28"/>
        </w:rPr>
        <w:t xml:space="preserve">фармакопейного </w:t>
      </w:r>
      <w:r w:rsidR="00C76F88" w:rsidRPr="00224885">
        <w:rPr>
          <w:rFonts w:ascii="Times New Roman" w:hAnsi="Times New Roman"/>
          <w:b w:val="0"/>
          <w:szCs w:val="28"/>
        </w:rPr>
        <w:t>стандартного образца примеси</w:t>
      </w:r>
      <w:r w:rsidR="00FF435C" w:rsidRPr="00224885">
        <w:rPr>
          <w:rFonts w:ascii="Times New Roman" w:hAnsi="Times New Roman"/>
          <w:b w:val="0"/>
          <w:szCs w:val="28"/>
        </w:rPr>
        <w:t xml:space="preserve"> </w:t>
      </w:r>
      <w:r w:rsidR="00C76F88" w:rsidRPr="00224885">
        <w:rPr>
          <w:rFonts w:ascii="Times New Roman" w:hAnsi="Times New Roman"/>
          <w:b w:val="0"/>
        </w:rPr>
        <w:t xml:space="preserve">В, </w:t>
      </w:r>
      <w:r w:rsidR="00E01316" w:rsidRPr="00224885">
        <w:rPr>
          <w:rFonts w:ascii="Times New Roman" w:hAnsi="Times New Roman"/>
          <w:b w:val="0"/>
          <w:szCs w:val="28"/>
        </w:rPr>
        <w:t>5</w:t>
      </w:r>
      <w:r w:rsidR="00E01316" w:rsidRPr="00224885">
        <w:rPr>
          <w:rFonts w:ascii="Times New Roman" w:hAnsi="Times New Roman"/>
          <w:b w:val="0"/>
          <w:szCs w:val="28"/>
          <w:lang w:val="en-US"/>
        </w:rPr>
        <w:t> </w:t>
      </w:r>
      <w:r w:rsidR="00C76F88" w:rsidRPr="00224885">
        <w:rPr>
          <w:rFonts w:ascii="Times New Roman" w:hAnsi="Times New Roman"/>
          <w:b w:val="0"/>
          <w:szCs w:val="28"/>
        </w:rPr>
        <w:t xml:space="preserve">мг (точная навеска) </w:t>
      </w:r>
      <w:r w:rsidR="00BE187C" w:rsidRPr="00224885">
        <w:rPr>
          <w:rFonts w:ascii="Times New Roman" w:hAnsi="Times New Roman"/>
          <w:b w:val="0"/>
          <w:szCs w:val="28"/>
        </w:rPr>
        <w:t>фармакопейного</w:t>
      </w:r>
      <w:r w:rsidR="00BE187C">
        <w:rPr>
          <w:rFonts w:ascii="Times New Roman" w:hAnsi="Times New Roman"/>
          <w:b w:val="0"/>
          <w:szCs w:val="28"/>
        </w:rPr>
        <w:t xml:space="preserve"> </w:t>
      </w:r>
      <w:r w:rsidR="00C76F88" w:rsidRPr="000D1F59">
        <w:rPr>
          <w:rFonts w:ascii="Times New Roman" w:hAnsi="Times New Roman"/>
          <w:b w:val="0"/>
          <w:szCs w:val="28"/>
        </w:rPr>
        <w:lastRenderedPageBreak/>
        <w:t>стандартного образца примеси</w:t>
      </w:r>
      <w:r w:rsidR="00C76F88" w:rsidRPr="000D1F59">
        <w:rPr>
          <w:rFonts w:ascii="Times New Roman" w:hAnsi="Times New Roman"/>
          <w:b w:val="0"/>
        </w:rPr>
        <w:t xml:space="preserve"> </w:t>
      </w:r>
      <w:r w:rsidR="00C76F88" w:rsidRPr="00184158">
        <w:rPr>
          <w:rFonts w:ascii="Times New Roman" w:hAnsi="Times New Roman"/>
          <w:b w:val="0"/>
          <w:szCs w:val="28"/>
        </w:rPr>
        <w:t>С</w:t>
      </w:r>
      <w:r w:rsidR="00BE187C">
        <w:rPr>
          <w:rFonts w:ascii="Times New Roman" w:hAnsi="Times New Roman"/>
          <w:b w:val="0"/>
          <w:szCs w:val="28"/>
        </w:rPr>
        <w:t>,</w:t>
      </w:r>
      <w:r w:rsidR="00C76F88" w:rsidRPr="009E2CFA">
        <w:rPr>
          <w:rFonts w:ascii="Times New Roman" w:hAnsi="Times New Roman"/>
          <w:b w:val="0"/>
        </w:rPr>
        <w:t xml:space="preserve"> </w:t>
      </w:r>
      <w:r w:rsidR="00D27716" w:rsidRPr="009E2CFA">
        <w:rPr>
          <w:rFonts w:ascii="Times New Roman" w:hAnsi="Times New Roman"/>
          <w:b w:val="0"/>
        </w:rPr>
        <w:t xml:space="preserve">растворяют в </w:t>
      </w:r>
      <w:r w:rsidR="00D27716">
        <w:rPr>
          <w:rFonts w:ascii="Times New Roman" w:hAnsi="Times New Roman"/>
          <w:b w:val="0"/>
        </w:rPr>
        <w:t>ПФ</w:t>
      </w:r>
      <w:r w:rsidR="00D27716" w:rsidRPr="009E2CFA">
        <w:rPr>
          <w:rFonts w:ascii="Times New Roman" w:hAnsi="Times New Roman"/>
          <w:b w:val="0"/>
        </w:rPr>
        <w:t xml:space="preserve"> и доводят объём раствора </w:t>
      </w:r>
      <w:r w:rsidR="00D27716" w:rsidRPr="004B553D">
        <w:rPr>
          <w:rFonts w:ascii="Times New Roman" w:hAnsi="Times New Roman"/>
          <w:b w:val="0"/>
          <w:szCs w:val="28"/>
        </w:rPr>
        <w:t>тем же растворителем</w:t>
      </w:r>
      <w:r w:rsidR="00D27716" w:rsidRPr="009E2CFA">
        <w:rPr>
          <w:rFonts w:ascii="Times New Roman" w:hAnsi="Times New Roman"/>
          <w:b w:val="0"/>
        </w:rPr>
        <w:t xml:space="preserve"> до метки.</w:t>
      </w:r>
      <w:r w:rsidR="00FF435C" w:rsidRPr="00FF435C">
        <w:rPr>
          <w:rFonts w:ascii="Times New Roman" w:hAnsi="Times New Roman"/>
          <w:b w:val="0"/>
          <w:szCs w:val="28"/>
        </w:rPr>
        <w:t xml:space="preserve"> </w:t>
      </w:r>
      <w:r w:rsidRPr="00A7581C">
        <w:rPr>
          <w:b w:val="0"/>
          <w:szCs w:val="28"/>
        </w:rPr>
        <w:t xml:space="preserve">В мерную колбу вместимостью </w:t>
      </w:r>
      <w:r>
        <w:rPr>
          <w:b w:val="0"/>
          <w:szCs w:val="28"/>
        </w:rPr>
        <w:t>25</w:t>
      </w:r>
      <w:r w:rsidRPr="00A7581C">
        <w:rPr>
          <w:b w:val="0"/>
          <w:szCs w:val="28"/>
        </w:rPr>
        <w:t> мл</w:t>
      </w:r>
      <w:r>
        <w:rPr>
          <w:szCs w:val="28"/>
        </w:rPr>
        <w:t xml:space="preserve"> </w:t>
      </w:r>
      <w:r w:rsidRPr="00A7581C">
        <w:rPr>
          <w:b w:val="0"/>
          <w:szCs w:val="28"/>
        </w:rPr>
        <w:t>помещают</w:t>
      </w:r>
      <w:r w:rsidRPr="00FF435C">
        <w:rPr>
          <w:rFonts w:ascii="Times New Roman" w:hAnsi="Times New Roman"/>
          <w:b w:val="0"/>
        </w:rPr>
        <w:t xml:space="preserve"> </w:t>
      </w:r>
      <w:r w:rsidR="00E01316">
        <w:rPr>
          <w:rFonts w:ascii="Times New Roman" w:hAnsi="Times New Roman"/>
          <w:b w:val="0"/>
        </w:rPr>
        <w:t>1,0</w:t>
      </w:r>
      <w:r w:rsidR="00E01316">
        <w:rPr>
          <w:rFonts w:ascii="Times New Roman" w:hAnsi="Times New Roman"/>
          <w:b w:val="0"/>
          <w:lang w:val="en-US"/>
        </w:rPr>
        <w:t> </w:t>
      </w:r>
      <w:r w:rsidR="00FF435C" w:rsidRPr="00FF435C">
        <w:rPr>
          <w:rFonts w:ascii="Times New Roman" w:hAnsi="Times New Roman"/>
          <w:b w:val="0"/>
        </w:rPr>
        <w:t xml:space="preserve">мл полученного раствора </w:t>
      </w:r>
      <w:r w:rsidR="00D27716" w:rsidRPr="009E2CFA">
        <w:rPr>
          <w:rFonts w:ascii="Times New Roman" w:hAnsi="Times New Roman"/>
          <w:b w:val="0"/>
        </w:rPr>
        <w:t xml:space="preserve">и доводят объём раствора </w:t>
      </w:r>
      <w:r w:rsidR="00D27716" w:rsidRPr="00D27716">
        <w:rPr>
          <w:rFonts w:ascii="Times New Roman" w:hAnsi="Times New Roman"/>
          <w:b w:val="0"/>
        </w:rPr>
        <w:t>тем же растворителем</w:t>
      </w:r>
      <w:r w:rsidR="00D27716" w:rsidRPr="009E2CFA">
        <w:rPr>
          <w:rFonts w:ascii="Times New Roman" w:hAnsi="Times New Roman"/>
          <w:b w:val="0"/>
        </w:rPr>
        <w:t xml:space="preserve"> до метки.</w:t>
      </w:r>
    </w:p>
    <w:p w:rsidR="00D27716" w:rsidRPr="00D27716" w:rsidRDefault="00D27716" w:rsidP="003243D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i/>
          <w:sz w:val="28"/>
          <w:szCs w:val="20"/>
        </w:rPr>
        <w:t xml:space="preserve">Раствор </w:t>
      </w:r>
      <w:r w:rsidR="00FF435C" w:rsidRPr="00D27716">
        <w:rPr>
          <w:i/>
          <w:sz w:val="28"/>
          <w:szCs w:val="20"/>
        </w:rPr>
        <w:t xml:space="preserve">сравнения </w:t>
      </w:r>
      <w:r w:rsidR="00DE2BEC">
        <w:rPr>
          <w:i/>
          <w:sz w:val="28"/>
          <w:szCs w:val="20"/>
        </w:rPr>
        <w:t>А</w:t>
      </w:r>
      <w:r w:rsidR="00FF435C" w:rsidRPr="00D27716">
        <w:rPr>
          <w:sz w:val="28"/>
          <w:szCs w:val="20"/>
        </w:rPr>
        <w:t xml:space="preserve">. </w:t>
      </w:r>
      <w:r w:rsidRPr="00D27716">
        <w:rPr>
          <w:sz w:val="28"/>
          <w:szCs w:val="20"/>
        </w:rPr>
        <w:t>В мерную колбу вместимостью 100 мл помещают 1,0 мл испытуемого раствора и доводят объём раствора ПФ до метки.</w:t>
      </w:r>
    </w:p>
    <w:p w:rsidR="00D27716" w:rsidRDefault="00D27716" w:rsidP="003243D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i/>
          <w:sz w:val="28"/>
          <w:szCs w:val="20"/>
        </w:rPr>
        <w:t xml:space="preserve">Раствор </w:t>
      </w:r>
      <w:r w:rsidR="00FF435C" w:rsidRPr="00D27716">
        <w:rPr>
          <w:i/>
          <w:sz w:val="28"/>
          <w:szCs w:val="20"/>
        </w:rPr>
        <w:t>сравнения</w:t>
      </w:r>
      <w:r w:rsidR="00FF435C">
        <w:rPr>
          <w:i/>
          <w:sz w:val="28"/>
        </w:rPr>
        <w:t xml:space="preserve"> </w:t>
      </w:r>
      <w:r w:rsidR="00DE2BEC">
        <w:rPr>
          <w:i/>
          <w:sz w:val="28"/>
        </w:rPr>
        <w:t>Б</w:t>
      </w:r>
      <w:r w:rsidR="00FF435C" w:rsidRPr="00A83C48">
        <w:rPr>
          <w:i/>
          <w:sz w:val="28"/>
        </w:rPr>
        <w:t>.</w:t>
      </w:r>
      <w:r w:rsidRPr="00D27716">
        <w:rPr>
          <w:sz w:val="28"/>
          <w:szCs w:val="20"/>
        </w:rPr>
        <w:t xml:space="preserve"> </w:t>
      </w:r>
      <w:r>
        <w:rPr>
          <w:sz w:val="28"/>
          <w:szCs w:val="20"/>
        </w:rPr>
        <w:t>В мерную колбу вместимостью 2</w:t>
      </w:r>
      <w:r w:rsidRPr="00D27716">
        <w:rPr>
          <w:sz w:val="28"/>
          <w:szCs w:val="20"/>
        </w:rPr>
        <w:t>0 мл помещают</w:t>
      </w:r>
      <w:r w:rsidR="00FF435C" w:rsidRPr="00A83C48">
        <w:rPr>
          <w:i/>
          <w:sz w:val="28"/>
        </w:rPr>
        <w:t xml:space="preserve"> </w:t>
      </w:r>
      <w:r w:rsidR="00FF435C" w:rsidRPr="00746D3B">
        <w:rPr>
          <w:sz w:val="28"/>
        </w:rPr>
        <w:t>4</w:t>
      </w:r>
      <w:r w:rsidR="00E01316">
        <w:rPr>
          <w:sz w:val="28"/>
        </w:rPr>
        <w:t>,0</w:t>
      </w:r>
      <w:r w:rsidR="00E01316">
        <w:rPr>
          <w:sz w:val="28"/>
          <w:lang w:val="en-US"/>
        </w:rPr>
        <w:t> </w:t>
      </w:r>
      <w:r w:rsidR="00FF435C" w:rsidRPr="00A83C48">
        <w:rPr>
          <w:sz w:val="28"/>
        </w:rPr>
        <w:t xml:space="preserve">мл </w:t>
      </w:r>
      <w:r w:rsidR="00FF435C">
        <w:rPr>
          <w:sz w:val="28"/>
        </w:rPr>
        <w:t xml:space="preserve">раствора сравнения </w:t>
      </w:r>
      <w:r w:rsidR="00DE2BEC">
        <w:rPr>
          <w:sz w:val="28"/>
        </w:rPr>
        <w:t>А</w:t>
      </w:r>
      <w:r w:rsidR="00FF435C" w:rsidRPr="00A83C48">
        <w:rPr>
          <w:sz w:val="28"/>
        </w:rPr>
        <w:t xml:space="preserve"> </w:t>
      </w:r>
      <w:r>
        <w:rPr>
          <w:sz w:val="28"/>
        </w:rPr>
        <w:t xml:space="preserve">и </w:t>
      </w:r>
      <w:r w:rsidR="00FF435C">
        <w:rPr>
          <w:sz w:val="28"/>
        </w:rPr>
        <w:t xml:space="preserve">доводят </w:t>
      </w:r>
      <w:r w:rsidRPr="00D27716">
        <w:rPr>
          <w:sz w:val="28"/>
          <w:szCs w:val="20"/>
        </w:rPr>
        <w:t xml:space="preserve">объём раствора </w:t>
      </w:r>
      <w:r w:rsidR="00FF435C">
        <w:rPr>
          <w:sz w:val="28"/>
        </w:rPr>
        <w:t xml:space="preserve">ПФ </w:t>
      </w:r>
      <w:r w:rsidR="00FF435C" w:rsidRPr="00A83C48">
        <w:rPr>
          <w:sz w:val="28"/>
        </w:rPr>
        <w:t xml:space="preserve">до </w:t>
      </w:r>
      <w:r w:rsidRPr="00D27716">
        <w:rPr>
          <w:sz w:val="28"/>
          <w:szCs w:val="20"/>
        </w:rPr>
        <w:t>метки.</w:t>
      </w:r>
    </w:p>
    <w:p w:rsidR="00DA7935" w:rsidRPr="00DA7935" w:rsidRDefault="00DA7935" w:rsidP="003243D6">
      <w:pPr>
        <w:spacing w:line="360" w:lineRule="auto"/>
        <w:ind w:firstLine="709"/>
        <w:jc w:val="both"/>
        <w:rPr>
          <w:sz w:val="28"/>
          <w:szCs w:val="28"/>
        </w:rPr>
      </w:pPr>
      <w:r w:rsidRPr="00E64ECD">
        <w:rPr>
          <w:i/>
          <w:sz w:val="28"/>
        </w:rPr>
        <w:t>Раст</w:t>
      </w:r>
      <w:r w:rsidRPr="00CB44F8">
        <w:rPr>
          <w:i/>
          <w:sz w:val="28"/>
        </w:rPr>
        <w:t>вор для проверки чувствительности хроматографической системы.</w:t>
      </w:r>
      <w:r>
        <w:rPr>
          <w:sz w:val="28"/>
        </w:rPr>
        <w:t xml:space="preserve"> </w:t>
      </w:r>
      <w:r w:rsidRPr="00CB44F8">
        <w:rPr>
          <w:sz w:val="28"/>
        </w:rPr>
        <w:t>В мерную колбу вместимостью 20 мл поме</w:t>
      </w:r>
      <w:r>
        <w:rPr>
          <w:sz w:val="28"/>
        </w:rPr>
        <w:t>щают</w:t>
      </w:r>
      <w:r w:rsidRPr="00CB44F8">
        <w:rPr>
          <w:sz w:val="28"/>
        </w:rPr>
        <w:t xml:space="preserve"> 5,0 мл раствора сравнения </w:t>
      </w:r>
      <w:r>
        <w:rPr>
          <w:sz w:val="28"/>
        </w:rPr>
        <w:t xml:space="preserve">Б </w:t>
      </w:r>
      <w:r w:rsidRPr="00CB44F8">
        <w:rPr>
          <w:sz w:val="28"/>
        </w:rPr>
        <w:t>и дов</w:t>
      </w:r>
      <w:r>
        <w:rPr>
          <w:sz w:val="28"/>
        </w:rPr>
        <w:t>одят</w:t>
      </w:r>
      <w:r w:rsidRPr="00CB44F8">
        <w:rPr>
          <w:sz w:val="28"/>
        </w:rPr>
        <w:t xml:space="preserve"> объём раствора </w:t>
      </w:r>
      <w:r>
        <w:rPr>
          <w:sz w:val="28"/>
        </w:rPr>
        <w:t>ПФ</w:t>
      </w:r>
      <w:r w:rsidRPr="00CB44F8">
        <w:rPr>
          <w:sz w:val="28"/>
        </w:rPr>
        <w:t xml:space="preserve"> до метки</w:t>
      </w:r>
      <w:r>
        <w:rPr>
          <w:sz w:val="28"/>
        </w:rPr>
        <w:t>.</w:t>
      </w:r>
    </w:p>
    <w:p w:rsidR="00FF435C" w:rsidRPr="00BE6C0E" w:rsidRDefault="0056399A" w:rsidP="003243D6">
      <w:pPr>
        <w:pStyle w:val="1"/>
        <w:tabs>
          <w:tab w:val="left" w:pos="6237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</w:t>
      </w:r>
    </w:p>
    <w:p w:rsidR="00FF435C" w:rsidRPr="007776AB" w:rsidRDefault="0010428A" w:rsidP="003243D6">
      <w:pPr>
        <w:pStyle w:val="1"/>
        <w:tabs>
          <w:tab w:val="left" w:pos="6237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FF435C" w:rsidRPr="00BE6C0E">
        <w:rPr>
          <w:rFonts w:ascii="Times New Roman" w:hAnsi="Times New Roman"/>
          <w:sz w:val="28"/>
        </w:rPr>
        <w:t xml:space="preserve">римесь </w:t>
      </w:r>
      <w:r w:rsidR="00FF435C">
        <w:rPr>
          <w:rFonts w:ascii="Times New Roman" w:hAnsi="Times New Roman"/>
          <w:sz w:val="28"/>
          <w:lang w:val="en-US"/>
        </w:rPr>
        <w:t>A</w:t>
      </w:r>
      <w:r w:rsidR="00FF435C">
        <w:rPr>
          <w:rFonts w:ascii="Times New Roman" w:hAnsi="Times New Roman"/>
          <w:sz w:val="28"/>
        </w:rPr>
        <w:t xml:space="preserve">: </w:t>
      </w:r>
      <w:r w:rsidR="00FF435C" w:rsidRPr="00E1486B">
        <w:rPr>
          <w:rFonts w:ascii="Times New Roman" w:hAnsi="Times New Roman"/>
          <w:sz w:val="28"/>
        </w:rPr>
        <w:t>2-</w:t>
      </w:r>
      <w:r w:rsidR="00FF435C">
        <w:rPr>
          <w:rFonts w:ascii="Times New Roman" w:hAnsi="Times New Roman"/>
          <w:sz w:val="28"/>
        </w:rPr>
        <w:t>э</w:t>
      </w:r>
      <w:r w:rsidR="00FF435C" w:rsidRPr="00E1486B">
        <w:rPr>
          <w:rFonts w:ascii="Times New Roman" w:hAnsi="Times New Roman"/>
          <w:sz w:val="28"/>
        </w:rPr>
        <w:t>тенилпиридин</w:t>
      </w:r>
      <w:r w:rsidR="007776AB">
        <w:rPr>
          <w:rFonts w:ascii="Times New Roman" w:hAnsi="Times New Roman"/>
          <w:sz w:val="28"/>
        </w:rPr>
        <w:t xml:space="preserve"> </w:t>
      </w:r>
      <w:r w:rsidR="007776AB" w:rsidRPr="007776AB">
        <w:rPr>
          <w:rFonts w:ascii="Times New Roman" w:hAnsi="Times New Roman"/>
          <w:sz w:val="28"/>
        </w:rPr>
        <w:t>[</w:t>
      </w:r>
      <w:r w:rsidR="007776AB">
        <w:rPr>
          <w:rFonts w:ascii="Times New Roman" w:hAnsi="Times New Roman"/>
          <w:sz w:val="28"/>
          <w:szCs w:val="28"/>
        </w:rPr>
        <w:t>100-69-6</w:t>
      </w:r>
      <w:r w:rsidR="007776AB" w:rsidRPr="007776AB">
        <w:rPr>
          <w:rFonts w:ascii="Times New Roman" w:hAnsi="Times New Roman"/>
          <w:sz w:val="28"/>
          <w:szCs w:val="28"/>
        </w:rPr>
        <w:t>].</w:t>
      </w:r>
    </w:p>
    <w:p w:rsidR="00FF435C" w:rsidRPr="007776AB" w:rsidRDefault="0010428A" w:rsidP="003243D6">
      <w:pPr>
        <w:pStyle w:val="1"/>
        <w:tabs>
          <w:tab w:val="left" w:pos="623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="00FF435C">
        <w:rPr>
          <w:rFonts w:ascii="Times New Roman" w:hAnsi="Times New Roman"/>
          <w:sz w:val="28"/>
        </w:rPr>
        <w:t xml:space="preserve">римесь В: </w:t>
      </w:r>
      <w:r w:rsidR="00FF435C" w:rsidRPr="0054357F">
        <w:rPr>
          <w:rFonts w:ascii="Times New Roman" w:hAnsi="Times New Roman"/>
          <w:sz w:val="28"/>
          <w:szCs w:val="28"/>
        </w:rPr>
        <w:t>2-(пиридин-2-ил)этанол</w:t>
      </w:r>
      <w:r w:rsidR="00FF435C">
        <w:rPr>
          <w:rFonts w:ascii="Times New Roman" w:hAnsi="Times New Roman"/>
          <w:sz w:val="28"/>
          <w:szCs w:val="28"/>
        </w:rPr>
        <w:t xml:space="preserve"> </w:t>
      </w:r>
      <w:r w:rsidR="007776AB" w:rsidRPr="007776AB">
        <w:rPr>
          <w:rFonts w:ascii="Times New Roman" w:hAnsi="Times New Roman"/>
          <w:sz w:val="28"/>
          <w:szCs w:val="28"/>
        </w:rPr>
        <w:t>[</w:t>
      </w:r>
      <w:r w:rsidR="007776AB">
        <w:rPr>
          <w:rFonts w:ascii="Times New Roman" w:hAnsi="Times New Roman"/>
          <w:sz w:val="28"/>
          <w:szCs w:val="28"/>
        </w:rPr>
        <w:t>103-74-2</w:t>
      </w:r>
      <w:r w:rsidR="007776AB" w:rsidRPr="007776AB">
        <w:rPr>
          <w:rFonts w:ascii="Times New Roman" w:hAnsi="Times New Roman"/>
          <w:sz w:val="28"/>
          <w:szCs w:val="28"/>
        </w:rPr>
        <w:t>].</w:t>
      </w:r>
    </w:p>
    <w:p w:rsidR="00FF435C" w:rsidRDefault="0010428A" w:rsidP="003243D6">
      <w:pPr>
        <w:pStyle w:val="1"/>
        <w:tabs>
          <w:tab w:val="left" w:pos="623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="00FF435C">
        <w:rPr>
          <w:rFonts w:ascii="Times New Roman" w:hAnsi="Times New Roman"/>
          <w:sz w:val="28"/>
          <w:szCs w:val="28"/>
        </w:rPr>
        <w:t xml:space="preserve">римесь С: </w:t>
      </w:r>
      <w:r w:rsidR="00FF435C" w:rsidRPr="0054357F">
        <w:rPr>
          <w:rFonts w:ascii="Times New Roman" w:hAnsi="Times New Roman"/>
          <w:i/>
          <w:iCs/>
          <w:sz w:val="28"/>
          <w:szCs w:val="28"/>
        </w:rPr>
        <w:t>N</w:t>
      </w:r>
      <w:r w:rsidR="00FF435C" w:rsidRPr="0054357F">
        <w:rPr>
          <w:rFonts w:ascii="Times New Roman" w:hAnsi="Times New Roman"/>
          <w:sz w:val="28"/>
          <w:szCs w:val="28"/>
        </w:rPr>
        <w:t>-метил-2-(пиридин-2-ил)-</w:t>
      </w:r>
      <w:r w:rsidR="00FF435C" w:rsidRPr="0054357F">
        <w:rPr>
          <w:rFonts w:ascii="Times New Roman" w:hAnsi="Times New Roman"/>
          <w:i/>
          <w:iCs/>
          <w:sz w:val="28"/>
          <w:szCs w:val="28"/>
        </w:rPr>
        <w:t>N</w:t>
      </w:r>
      <w:r w:rsidR="00E463F6">
        <w:rPr>
          <w:rFonts w:ascii="Times New Roman" w:hAnsi="Times New Roman"/>
          <w:sz w:val="28"/>
          <w:szCs w:val="28"/>
        </w:rPr>
        <w:t>-[2-(пиридин-2-ил)этил]</w:t>
      </w:r>
      <w:r w:rsidR="00FF435C" w:rsidRPr="0054357F">
        <w:rPr>
          <w:rFonts w:ascii="Times New Roman" w:hAnsi="Times New Roman"/>
          <w:sz w:val="28"/>
          <w:szCs w:val="28"/>
        </w:rPr>
        <w:t>этанамин</w:t>
      </w:r>
      <w:r w:rsidR="007776AB">
        <w:rPr>
          <w:rFonts w:ascii="Times New Roman" w:hAnsi="Times New Roman"/>
          <w:sz w:val="28"/>
          <w:szCs w:val="28"/>
        </w:rPr>
        <w:t xml:space="preserve"> </w:t>
      </w:r>
      <w:r w:rsidR="007776AB" w:rsidRPr="007776AB">
        <w:rPr>
          <w:rFonts w:ascii="Times New Roman" w:hAnsi="Times New Roman"/>
          <w:sz w:val="28"/>
          <w:szCs w:val="28"/>
        </w:rPr>
        <w:t>[</w:t>
      </w:r>
      <w:r w:rsidR="007776AB">
        <w:rPr>
          <w:rFonts w:ascii="Times New Roman" w:hAnsi="Times New Roman"/>
          <w:sz w:val="28"/>
          <w:szCs w:val="28"/>
        </w:rPr>
        <w:t>5452-87-9</w:t>
      </w:r>
      <w:r w:rsidR="007776AB" w:rsidRPr="007776AB">
        <w:rPr>
          <w:rFonts w:ascii="Times New Roman" w:hAnsi="Times New Roman"/>
          <w:sz w:val="28"/>
          <w:szCs w:val="28"/>
        </w:rPr>
        <w:t>]</w:t>
      </w:r>
      <w:r w:rsidR="00FF435C">
        <w:rPr>
          <w:rFonts w:ascii="Times New Roman" w:hAnsi="Times New Roman"/>
          <w:sz w:val="28"/>
          <w:szCs w:val="28"/>
        </w:rPr>
        <w:t>.</w:t>
      </w:r>
    </w:p>
    <w:p w:rsidR="00C314A1" w:rsidRPr="00744C19" w:rsidRDefault="00C314A1" w:rsidP="00D97F04">
      <w:pPr>
        <w:pStyle w:val="a9"/>
        <w:keepNext/>
        <w:spacing w:before="120" w:after="120"/>
        <w:ind w:firstLine="709"/>
        <w:rPr>
          <w:rFonts w:ascii="Times New Roman" w:hAnsi="Times New Roman"/>
          <w:b w:val="0"/>
          <w:i/>
        </w:rPr>
      </w:pPr>
      <w:r w:rsidRPr="00744C19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42"/>
        <w:gridCol w:w="6630"/>
      </w:tblGrid>
      <w:tr w:rsidR="00C314A1" w:rsidRPr="00744C19" w:rsidTr="00D97F04">
        <w:tc>
          <w:tcPr>
            <w:tcW w:w="1537" w:type="pct"/>
          </w:tcPr>
          <w:p w:rsidR="00C314A1" w:rsidRPr="00744C19" w:rsidRDefault="00C314A1" w:rsidP="00D97F04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3463" w:type="pct"/>
          </w:tcPr>
          <w:p w:rsidR="00C314A1" w:rsidRPr="00744C19" w:rsidRDefault="00C314A1" w:rsidP="00D97F04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150 × </w:t>
            </w:r>
            <w:r w:rsidR="00FF435C">
              <w:rPr>
                <w:rFonts w:ascii="Times New Roman" w:hAnsi="Times New Roman"/>
                <w:b w:val="0"/>
              </w:rPr>
              <w:t>3</w:t>
            </w:r>
            <w:r w:rsidRPr="00744C19">
              <w:rPr>
                <w:rFonts w:ascii="Times New Roman" w:hAnsi="Times New Roman"/>
                <w:b w:val="0"/>
              </w:rPr>
              <w:t>,</w:t>
            </w:r>
            <w:r w:rsidR="00FF435C">
              <w:rPr>
                <w:rFonts w:ascii="Times New Roman" w:hAnsi="Times New Roman"/>
                <w:b w:val="0"/>
                <w:szCs w:val="28"/>
              </w:rPr>
              <w:t>0</w:t>
            </w:r>
            <w:r w:rsidRPr="00744C19">
              <w:rPr>
                <w:rFonts w:ascii="Times New Roman" w:hAnsi="Times New Roman"/>
                <w:b w:val="0"/>
                <w:szCs w:val="28"/>
              </w:rPr>
              <w:t xml:space="preserve"> мм, </w:t>
            </w:r>
            <w:r w:rsidRPr="00744C19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октадецилсилильный</w:t>
            </w:r>
            <w:r w:rsidR="00DE2BEC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="00FF435C">
              <w:rPr>
                <w:rFonts w:ascii="Times New Roman" w:hAnsi="Times New Roman"/>
              </w:rPr>
              <w:t xml:space="preserve"> </w:t>
            </w:r>
            <w:r w:rsidR="00FF435C" w:rsidRPr="00DE2BEC">
              <w:rPr>
                <w:rFonts w:ascii="Times New Roman" w:hAnsi="Times New Roman"/>
                <w:b w:val="0"/>
              </w:rPr>
              <w:t>деактивированный по отношению к основаниям</w:t>
            </w:r>
            <w:r w:rsidR="00DE2BEC" w:rsidRPr="00DE2BEC">
              <w:rPr>
                <w:rFonts w:ascii="Times New Roman" w:hAnsi="Times New Roman"/>
                <w:b w:val="0"/>
              </w:rPr>
              <w:t>,</w:t>
            </w:r>
            <w:r w:rsidR="00DE2BEC" w:rsidRPr="00744C1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393EA0" w:rsidRPr="00393EA0">
              <w:rPr>
                <w:rFonts w:ascii="Times New Roman" w:hAnsi="Times New Roman"/>
                <w:b w:val="0"/>
              </w:rPr>
              <w:t>эндкепированный</w:t>
            </w:r>
            <w:r w:rsidR="00393EA0">
              <w:rPr>
                <w:rFonts w:ascii="Times New Roman" w:hAnsi="Times New Roman"/>
                <w:b w:val="0"/>
              </w:rPr>
              <w:t xml:space="preserve">, </w:t>
            </w:r>
            <w:r w:rsidR="00DE2BEC" w:rsidRPr="00744C19">
              <w:rPr>
                <w:rFonts w:ascii="Times New Roman" w:hAnsi="Times New Roman"/>
                <w:b w:val="0"/>
                <w:color w:val="000000"/>
                <w:szCs w:val="28"/>
              </w:rPr>
              <w:t>для хроматографии</w:t>
            </w:r>
            <w:r w:rsidR="00DE2BEC">
              <w:rPr>
                <w:rFonts w:ascii="Times New Roman" w:hAnsi="Times New Roman"/>
              </w:rPr>
              <w:t xml:space="preserve">, </w:t>
            </w:r>
            <w:r w:rsidR="00FF435C">
              <w:rPr>
                <w:rFonts w:ascii="Times New Roman" w:hAnsi="Times New Roman"/>
                <w:b w:val="0"/>
                <w:szCs w:val="28"/>
              </w:rPr>
              <w:t>5</w:t>
            </w:r>
            <w:r w:rsidRPr="00744C19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C314A1" w:rsidRPr="00744C19" w:rsidTr="00D97F04">
        <w:tc>
          <w:tcPr>
            <w:tcW w:w="1537" w:type="pct"/>
          </w:tcPr>
          <w:p w:rsidR="00C314A1" w:rsidRPr="00744C19" w:rsidRDefault="00C314A1" w:rsidP="00D97F04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3463" w:type="pct"/>
          </w:tcPr>
          <w:p w:rsidR="00C314A1" w:rsidRPr="00744C19" w:rsidRDefault="00C314A1" w:rsidP="00D97F04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30 °С;</w:t>
            </w:r>
          </w:p>
        </w:tc>
      </w:tr>
      <w:tr w:rsidR="00C314A1" w:rsidRPr="00744C19" w:rsidTr="00D97F04">
        <w:tc>
          <w:tcPr>
            <w:tcW w:w="1537" w:type="pct"/>
          </w:tcPr>
          <w:p w:rsidR="00C314A1" w:rsidRPr="00744C19" w:rsidRDefault="00C314A1" w:rsidP="00D97F04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3463" w:type="pct"/>
          </w:tcPr>
          <w:p w:rsidR="00C314A1" w:rsidRPr="00744C19" w:rsidRDefault="00FF435C" w:rsidP="00D97F04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="00C314A1" w:rsidRPr="00744C19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>0</w:t>
            </w:r>
            <w:r w:rsidR="00C314A1" w:rsidRPr="00744C19">
              <w:rPr>
                <w:rFonts w:ascii="Times New Roman" w:hAnsi="Times New Roman"/>
                <w:b w:val="0"/>
              </w:rPr>
              <w:t> мл/мин;</w:t>
            </w:r>
          </w:p>
        </w:tc>
      </w:tr>
      <w:tr w:rsidR="00C314A1" w:rsidRPr="00744C19" w:rsidTr="00D97F04">
        <w:tc>
          <w:tcPr>
            <w:tcW w:w="1537" w:type="pct"/>
          </w:tcPr>
          <w:p w:rsidR="00C314A1" w:rsidRPr="00744C19" w:rsidRDefault="00C314A1" w:rsidP="00D97F04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3463" w:type="pct"/>
          </w:tcPr>
          <w:p w:rsidR="00C314A1" w:rsidRPr="00744C19" w:rsidRDefault="00C314A1" w:rsidP="00D97F04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спектрофотометрический, 2</w:t>
            </w:r>
            <w:r w:rsidR="00FF435C">
              <w:rPr>
                <w:rFonts w:ascii="Times New Roman" w:hAnsi="Times New Roman"/>
                <w:b w:val="0"/>
              </w:rPr>
              <w:t>60</w:t>
            </w:r>
            <w:r w:rsidRPr="00744C19">
              <w:rPr>
                <w:rFonts w:ascii="Times New Roman" w:hAnsi="Times New Roman"/>
                <w:b w:val="0"/>
              </w:rPr>
              <w:t> нм;</w:t>
            </w:r>
          </w:p>
        </w:tc>
      </w:tr>
      <w:tr w:rsidR="00C314A1" w:rsidRPr="00744C19" w:rsidTr="00D97F04">
        <w:tc>
          <w:tcPr>
            <w:tcW w:w="1537" w:type="pct"/>
          </w:tcPr>
          <w:p w:rsidR="00C314A1" w:rsidRPr="00744C19" w:rsidRDefault="00C314A1" w:rsidP="00D97F04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3463" w:type="pct"/>
          </w:tcPr>
          <w:p w:rsidR="00C314A1" w:rsidRPr="007776AB" w:rsidRDefault="00FF435C" w:rsidP="00D97F04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  <w:lang w:val="en-US"/>
              </w:rPr>
            </w:pPr>
            <w:r>
              <w:rPr>
                <w:rFonts w:ascii="Times New Roman" w:hAnsi="Times New Roman"/>
                <w:b w:val="0"/>
                <w:spacing w:val="-10"/>
              </w:rPr>
              <w:t>20</w:t>
            </w:r>
            <w:r w:rsidR="00C314A1" w:rsidRPr="00744C19">
              <w:rPr>
                <w:rFonts w:ascii="Times New Roman" w:hAnsi="Times New Roman"/>
                <w:b w:val="0"/>
                <w:spacing w:val="-10"/>
              </w:rPr>
              <w:t> мкл</w:t>
            </w:r>
            <w:r w:rsidR="007776AB">
              <w:rPr>
                <w:rFonts w:ascii="Times New Roman" w:hAnsi="Times New Roman"/>
                <w:b w:val="0"/>
                <w:spacing w:val="-10"/>
              </w:rPr>
              <w:t>;</w:t>
            </w:r>
          </w:p>
        </w:tc>
      </w:tr>
      <w:tr w:rsidR="00FF435C" w:rsidRPr="00744C19" w:rsidTr="00D97F04">
        <w:tc>
          <w:tcPr>
            <w:tcW w:w="1537" w:type="pct"/>
          </w:tcPr>
          <w:p w:rsidR="00FF435C" w:rsidRPr="00FF435C" w:rsidRDefault="00FF435C" w:rsidP="00D97F04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FF435C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3463" w:type="pct"/>
          </w:tcPr>
          <w:p w:rsidR="00FF435C" w:rsidRDefault="00FF435C" w:rsidP="00D97F04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 w:rsidRPr="00FF435C">
              <w:rPr>
                <w:rFonts w:ascii="Times New Roman" w:hAnsi="Times New Roman"/>
                <w:b w:val="0"/>
                <w:spacing w:val="-10"/>
              </w:rPr>
              <w:t xml:space="preserve">4-кратное от времени удерживания </w:t>
            </w:r>
            <w:r w:rsidRPr="00D63F5A">
              <w:rPr>
                <w:rFonts w:ascii="Times New Roman" w:hAnsi="Times New Roman"/>
                <w:b w:val="0"/>
                <w:spacing w:val="-10"/>
              </w:rPr>
              <w:t>основного пика</w:t>
            </w:r>
            <w:r w:rsidR="007776AB">
              <w:rPr>
                <w:rFonts w:ascii="Times New Roman" w:hAnsi="Times New Roman"/>
                <w:b w:val="0"/>
                <w:spacing w:val="-10"/>
              </w:rPr>
              <w:t>.</w:t>
            </w:r>
          </w:p>
        </w:tc>
      </w:tr>
    </w:tbl>
    <w:p w:rsidR="00C314A1" w:rsidRDefault="00C314A1" w:rsidP="003243D6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44C19">
        <w:rPr>
          <w:rFonts w:ascii="Times New Roman" w:hAnsi="Times New Roman"/>
          <w:b w:val="0"/>
          <w:szCs w:val="28"/>
        </w:rPr>
        <w:t>Хроматографируют</w:t>
      </w:r>
      <w:r w:rsidR="00E24B25">
        <w:rPr>
          <w:rFonts w:ascii="Times New Roman" w:hAnsi="Times New Roman"/>
          <w:b w:val="0"/>
        </w:rPr>
        <w:t xml:space="preserve"> </w:t>
      </w:r>
      <w:r w:rsidR="00E7214E" w:rsidRPr="00744C19">
        <w:rPr>
          <w:rFonts w:ascii="Times New Roman" w:hAnsi="Times New Roman"/>
          <w:b w:val="0"/>
        </w:rPr>
        <w:t>раствор сравнения</w:t>
      </w:r>
      <w:r w:rsidR="00E7214E">
        <w:rPr>
          <w:rFonts w:ascii="Times New Roman" w:hAnsi="Times New Roman"/>
          <w:b w:val="0"/>
        </w:rPr>
        <w:t xml:space="preserve"> Б,</w:t>
      </w:r>
      <w:r w:rsidR="00E7214E" w:rsidRPr="00E7214E">
        <w:rPr>
          <w:rFonts w:ascii="Times New Roman" w:hAnsi="Times New Roman"/>
          <w:b w:val="0"/>
        </w:rPr>
        <w:t xml:space="preserve"> </w:t>
      </w:r>
      <w:r w:rsidR="00E7214E" w:rsidRPr="00744C19">
        <w:rPr>
          <w:rFonts w:ascii="Times New Roman" w:hAnsi="Times New Roman"/>
          <w:b w:val="0"/>
        </w:rPr>
        <w:t>раствор сравнения</w:t>
      </w:r>
      <w:r w:rsidR="00E7214E">
        <w:rPr>
          <w:rFonts w:ascii="Times New Roman" w:hAnsi="Times New Roman"/>
          <w:b w:val="0"/>
        </w:rPr>
        <w:t xml:space="preserve"> А</w:t>
      </w:r>
      <w:r w:rsidR="00E7214E" w:rsidRPr="00744C19">
        <w:rPr>
          <w:rFonts w:ascii="Times New Roman" w:hAnsi="Times New Roman"/>
          <w:b w:val="0"/>
        </w:rPr>
        <w:t xml:space="preserve"> </w:t>
      </w:r>
      <w:r w:rsidR="00E7214E">
        <w:rPr>
          <w:rFonts w:ascii="Times New Roman" w:hAnsi="Times New Roman"/>
          <w:b w:val="0"/>
        </w:rPr>
        <w:t>стандартный раствор</w:t>
      </w:r>
      <w:r w:rsidR="00DE2BEC">
        <w:rPr>
          <w:rFonts w:ascii="Times New Roman" w:hAnsi="Times New Roman"/>
          <w:b w:val="0"/>
        </w:rPr>
        <w:t xml:space="preserve"> </w:t>
      </w:r>
      <w:r w:rsidRPr="00744C19">
        <w:rPr>
          <w:rFonts w:ascii="Times New Roman" w:hAnsi="Times New Roman"/>
          <w:b w:val="0"/>
        </w:rPr>
        <w:t xml:space="preserve">и </w:t>
      </w:r>
      <w:r w:rsidRPr="00744C19">
        <w:rPr>
          <w:rFonts w:ascii="Times New Roman" w:hAnsi="Times New Roman"/>
          <w:b w:val="0"/>
          <w:szCs w:val="28"/>
        </w:rPr>
        <w:t>испытуемый раствор.</w:t>
      </w:r>
    </w:p>
    <w:p w:rsidR="00DE2BEC" w:rsidRPr="00DE2BEC" w:rsidRDefault="00DE2BEC" w:rsidP="003243D6">
      <w:pPr>
        <w:spacing w:line="360" w:lineRule="auto"/>
        <w:ind w:firstLine="709"/>
        <w:jc w:val="both"/>
        <w:rPr>
          <w:sz w:val="28"/>
          <w:szCs w:val="28"/>
        </w:rPr>
      </w:pPr>
      <w:r w:rsidRPr="008B0B7C">
        <w:rPr>
          <w:i/>
          <w:sz w:val="28"/>
          <w:szCs w:val="28"/>
        </w:rPr>
        <w:t>Относительное время удерживания</w:t>
      </w:r>
      <w:r w:rsidRPr="00F82452">
        <w:rPr>
          <w:i/>
          <w:sz w:val="28"/>
          <w:szCs w:val="28"/>
        </w:rPr>
        <w:t xml:space="preserve"> соединений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Pr="00912AB9">
        <w:rPr>
          <w:sz w:val="28"/>
          <w:szCs w:val="28"/>
        </w:rPr>
        <w:t>етагистин</w:t>
      </w:r>
      <w:r w:rsidR="00887457" w:rsidRPr="00887457">
        <w:rPr>
          <w:sz w:val="28"/>
          <w:szCs w:val="28"/>
        </w:rPr>
        <w:t xml:space="preserve"> </w:t>
      </w:r>
      <w:r w:rsidR="00887457">
        <w:rPr>
          <w:sz w:val="28"/>
          <w:szCs w:val="28"/>
        </w:rPr>
        <w:t>дигидрохлорид</w:t>
      </w:r>
      <w:r>
        <w:rPr>
          <w:sz w:val="28"/>
          <w:szCs w:val="28"/>
        </w:rPr>
        <w:t xml:space="preserve"> –</w:t>
      </w:r>
      <w:r w:rsidR="00777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E01316">
        <w:rPr>
          <w:sz w:val="28"/>
          <w:szCs w:val="28"/>
        </w:rPr>
        <w:t>(около 7</w:t>
      </w:r>
      <w:r w:rsidR="00E01316">
        <w:rPr>
          <w:sz w:val="28"/>
          <w:szCs w:val="28"/>
          <w:lang w:val="en-US"/>
        </w:rPr>
        <w:t> </w:t>
      </w:r>
      <w:r w:rsidRPr="00912AB9">
        <w:rPr>
          <w:sz w:val="28"/>
          <w:szCs w:val="28"/>
        </w:rPr>
        <w:t>мин)</w:t>
      </w:r>
      <w:r>
        <w:rPr>
          <w:sz w:val="28"/>
          <w:szCs w:val="28"/>
        </w:rPr>
        <w:t>; примесь В – около 0,2; примесь А – около 0,3; примесь С – около 3,0.</w:t>
      </w:r>
    </w:p>
    <w:p w:rsidR="00DE2BEC" w:rsidRPr="00222042" w:rsidRDefault="00C314A1" w:rsidP="00222042">
      <w:pPr>
        <w:keepNext/>
        <w:spacing w:line="360" w:lineRule="auto"/>
        <w:ind w:firstLine="709"/>
        <w:jc w:val="both"/>
        <w:rPr>
          <w:i/>
          <w:sz w:val="28"/>
          <w:szCs w:val="28"/>
        </w:rPr>
      </w:pPr>
      <w:r w:rsidRPr="004C2BEA">
        <w:rPr>
          <w:i/>
          <w:sz w:val="28"/>
          <w:szCs w:val="28"/>
        </w:rPr>
        <w:lastRenderedPageBreak/>
        <w:t>Пригодность хроматографической системы</w:t>
      </w:r>
      <w:r w:rsidR="00222042">
        <w:rPr>
          <w:i/>
          <w:sz w:val="28"/>
          <w:szCs w:val="28"/>
        </w:rPr>
        <w:t xml:space="preserve">. </w:t>
      </w:r>
      <w:r w:rsidR="00DE2BEC">
        <w:rPr>
          <w:sz w:val="28"/>
          <w:szCs w:val="28"/>
        </w:rPr>
        <w:t>На хроматограмме стандартного раствора:</w:t>
      </w:r>
    </w:p>
    <w:p w:rsidR="00DE2BEC" w:rsidRDefault="00DE2BEC" w:rsidP="005C51D0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2A1065">
        <w:rPr>
          <w:i/>
          <w:color w:val="000000"/>
          <w:sz w:val="28"/>
          <w:szCs w:val="28"/>
        </w:rPr>
        <w:t>разрешение</w:t>
      </w:r>
      <w:r w:rsidRPr="002A1065">
        <w:rPr>
          <w:color w:val="000000"/>
          <w:sz w:val="28"/>
          <w:szCs w:val="28"/>
        </w:rPr>
        <w:t xml:space="preserve"> (</w:t>
      </w:r>
      <w:r w:rsidRPr="002A1065">
        <w:rPr>
          <w:i/>
          <w:color w:val="000000"/>
          <w:sz w:val="28"/>
          <w:szCs w:val="28"/>
        </w:rPr>
        <w:t>R</w:t>
      </w:r>
      <w:r w:rsidRPr="00576742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2A1065">
        <w:rPr>
          <w:color w:val="000000"/>
          <w:sz w:val="28"/>
          <w:szCs w:val="28"/>
        </w:rPr>
        <w:t xml:space="preserve">) между </w:t>
      </w:r>
      <w:r>
        <w:rPr>
          <w:sz w:val="28"/>
          <w:szCs w:val="28"/>
        </w:rPr>
        <w:t>пиками примеси </w:t>
      </w:r>
      <w:r w:rsidR="00887457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887457" w:rsidRPr="00887457">
        <w:rPr>
          <w:sz w:val="28"/>
          <w:szCs w:val="28"/>
        </w:rPr>
        <w:t>бетагистина дигидрохлорида</w:t>
      </w:r>
      <w:r w:rsidR="00887457">
        <w:rPr>
          <w:sz w:val="28"/>
          <w:szCs w:val="28"/>
        </w:rPr>
        <w:t xml:space="preserve"> должно быть не менее 3,5</w:t>
      </w:r>
      <w:r w:rsidR="0056399A">
        <w:rPr>
          <w:sz w:val="28"/>
          <w:szCs w:val="28"/>
        </w:rPr>
        <w:t>.</w:t>
      </w:r>
    </w:p>
    <w:p w:rsidR="00EE7A41" w:rsidRPr="005244BC" w:rsidRDefault="00EE7A41" w:rsidP="005C51D0">
      <w:pPr>
        <w:pStyle w:val="1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244BC">
        <w:rPr>
          <w:rFonts w:ascii="Times New Roman" w:hAnsi="Times New Roman"/>
          <w:i/>
          <w:sz w:val="28"/>
          <w:szCs w:val="28"/>
        </w:rPr>
        <w:t>Поправочные коэффициенты.</w:t>
      </w:r>
      <w:r w:rsidRPr="005244BC">
        <w:rPr>
          <w:rFonts w:ascii="Times New Roman" w:hAnsi="Times New Roman"/>
          <w:sz w:val="28"/>
          <w:szCs w:val="28"/>
        </w:rPr>
        <w:t xml:space="preserve"> Для расч</w:t>
      </w:r>
      <w:r w:rsidR="00423515">
        <w:rPr>
          <w:rFonts w:ascii="Times New Roman" w:hAnsi="Times New Roman"/>
          <w:sz w:val="28"/>
          <w:szCs w:val="28"/>
        </w:rPr>
        <w:t>ё</w:t>
      </w:r>
      <w:r w:rsidRPr="005244BC">
        <w:rPr>
          <w:rFonts w:ascii="Times New Roman" w:hAnsi="Times New Roman"/>
          <w:sz w:val="28"/>
          <w:szCs w:val="28"/>
        </w:rPr>
        <w:t>та содержания площадь пика</w:t>
      </w:r>
      <w:r w:rsidRPr="005244BC">
        <w:rPr>
          <w:rFonts w:ascii="Times New Roman" w:hAnsi="Times New Roman"/>
          <w:sz w:val="28"/>
        </w:rPr>
        <w:t xml:space="preserve"> примеси В на хроматограмме испытуемого раствора умножают на поправочный коэффициент 0,4.</w:t>
      </w:r>
    </w:p>
    <w:p w:rsidR="00EE7A41" w:rsidRPr="007447BB" w:rsidRDefault="00EE7A41" w:rsidP="003243D6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9FA">
        <w:rPr>
          <w:rFonts w:ascii="Times New Roman" w:hAnsi="Times New Roman"/>
          <w:i/>
          <w:sz w:val="28"/>
        </w:rPr>
        <w:t>Допустимое содержание примесей.</w:t>
      </w:r>
      <w:r w:rsidRPr="00A83C48">
        <w:rPr>
          <w:rFonts w:ascii="Times New Roman" w:hAnsi="Times New Roman"/>
          <w:sz w:val="28"/>
        </w:rPr>
        <w:t xml:space="preserve"> На хроматограмме испытуемого раствора</w:t>
      </w:r>
      <w:r>
        <w:rPr>
          <w:rFonts w:ascii="Times New Roman" w:hAnsi="Times New Roman"/>
          <w:sz w:val="28"/>
        </w:rPr>
        <w:t>:</w:t>
      </w:r>
    </w:p>
    <w:p w:rsidR="00EE7A41" w:rsidRDefault="00EE7A41" w:rsidP="009C22A6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2351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площади</w:t>
      </w:r>
      <w:r w:rsidRPr="00A83C48">
        <w:rPr>
          <w:rFonts w:ascii="Times New Roman" w:hAnsi="Times New Roman"/>
          <w:sz w:val="28"/>
        </w:rPr>
        <w:t xml:space="preserve"> пика </w:t>
      </w:r>
      <w:r w:rsidR="002E665A" w:rsidRPr="002E665A">
        <w:rPr>
          <w:rFonts w:ascii="Times New Roman" w:hAnsi="Times New Roman"/>
          <w:sz w:val="28"/>
        </w:rPr>
        <w:t>каждой из примесей</w:t>
      </w:r>
      <w:r w:rsidR="002E665A">
        <w:rPr>
          <w:rFonts w:ascii="Times New Roman" w:hAnsi="Times New Roman"/>
        </w:rPr>
        <w:t xml:space="preserve"> </w:t>
      </w:r>
      <w:r w:rsidRPr="00A83C48">
        <w:rPr>
          <w:rFonts w:ascii="Times New Roman" w:hAnsi="Times New Roman"/>
          <w:sz w:val="28"/>
        </w:rPr>
        <w:t xml:space="preserve">А, </w:t>
      </w:r>
      <w:r>
        <w:rPr>
          <w:rFonts w:ascii="Times New Roman" w:hAnsi="Times New Roman"/>
          <w:sz w:val="28"/>
        </w:rPr>
        <w:t>В</w:t>
      </w:r>
      <w:r w:rsidRPr="00A83C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(с учётом поправочного</w:t>
      </w:r>
      <w:r w:rsidR="002E665A">
        <w:rPr>
          <w:rFonts w:ascii="Times New Roman" w:hAnsi="Times New Roman"/>
          <w:sz w:val="28"/>
        </w:rPr>
        <w:t xml:space="preserve"> коэффициента 0,4), </w:t>
      </w:r>
      <w:r>
        <w:rPr>
          <w:rFonts w:ascii="Times New Roman" w:hAnsi="Times New Roman"/>
          <w:sz w:val="28"/>
        </w:rPr>
        <w:t>С</w:t>
      </w:r>
      <w:r w:rsidRPr="00A83C48">
        <w:rPr>
          <w:rFonts w:ascii="Times New Roman" w:hAnsi="Times New Roman"/>
          <w:sz w:val="28"/>
        </w:rPr>
        <w:t xml:space="preserve"> не должн</w:t>
      </w:r>
      <w:r w:rsidR="002E665A">
        <w:rPr>
          <w:rFonts w:ascii="Times New Roman" w:hAnsi="Times New Roman"/>
          <w:sz w:val="28"/>
        </w:rPr>
        <w:t>а</w:t>
      </w:r>
      <w:r w:rsidRPr="00A83C48">
        <w:rPr>
          <w:rFonts w:ascii="Times New Roman" w:hAnsi="Times New Roman"/>
          <w:sz w:val="28"/>
        </w:rPr>
        <w:t xml:space="preserve"> превышать площадь </w:t>
      </w:r>
      <w:r w:rsidR="002E665A" w:rsidRPr="002E665A">
        <w:rPr>
          <w:rFonts w:ascii="Times New Roman" w:hAnsi="Times New Roman"/>
          <w:sz w:val="28"/>
        </w:rPr>
        <w:t>основного пика</w:t>
      </w:r>
      <w:r w:rsidR="002E665A" w:rsidRPr="003B1A6F">
        <w:rPr>
          <w:rFonts w:ascii="Times New Roman" w:hAnsi="Times New Roman"/>
        </w:rPr>
        <w:t xml:space="preserve"> </w:t>
      </w:r>
      <w:r w:rsidRPr="00A83C48">
        <w:rPr>
          <w:rFonts w:ascii="Times New Roman" w:hAnsi="Times New Roman"/>
          <w:sz w:val="28"/>
        </w:rPr>
        <w:t xml:space="preserve">на хроматограмме раствора сравнения </w:t>
      </w:r>
      <w:r w:rsidR="00D463DF" w:rsidRPr="007508B9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 </w:t>
      </w:r>
      <w:r w:rsidRPr="00A83C48">
        <w:rPr>
          <w:rFonts w:ascii="Times New Roman" w:hAnsi="Times New Roman"/>
          <w:sz w:val="28"/>
        </w:rPr>
        <w:t>(</w:t>
      </w:r>
      <w:r w:rsidR="00D63F5A" w:rsidRPr="00D63F5A">
        <w:rPr>
          <w:rFonts w:ascii="Times New Roman" w:hAnsi="Times New Roman"/>
          <w:sz w:val="28"/>
        </w:rPr>
        <w:t>не более</w:t>
      </w:r>
      <w:r w:rsidR="00D63F5A" w:rsidRPr="003B1A6F">
        <w:rPr>
          <w:rFonts w:ascii="Times New Roman" w:hAnsi="Times New Roman"/>
        </w:rPr>
        <w:t xml:space="preserve"> </w:t>
      </w:r>
      <w:r w:rsidR="00423515">
        <w:rPr>
          <w:rFonts w:ascii="Times New Roman" w:hAnsi="Times New Roman"/>
          <w:sz w:val="28"/>
        </w:rPr>
        <w:t>0,2 </w:t>
      </w:r>
      <w:r w:rsidRPr="00A83C48">
        <w:rPr>
          <w:rFonts w:ascii="Times New Roman" w:hAnsi="Times New Roman"/>
          <w:sz w:val="28"/>
        </w:rPr>
        <w:t>%);</w:t>
      </w:r>
    </w:p>
    <w:p w:rsidR="00EE7A41" w:rsidRDefault="00EE7A41" w:rsidP="009C22A6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23515">
        <w:rPr>
          <w:rFonts w:ascii="Times New Roman" w:hAnsi="Times New Roman"/>
          <w:sz w:val="28"/>
        </w:rPr>
        <w:t> </w:t>
      </w:r>
      <w:r w:rsidRPr="00A83C48">
        <w:rPr>
          <w:rFonts w:ascii="Times New Roman" w:hAnsi="Times New Roman"/>
          <w:sz w:val="28"/>
        </w:rPr>
        <w:t xml:space="preserve">площадь пика любой другой примеси не должна превышать 0,5 площади пика </w:t>
      </w:r>
      <w:r w:rsidR="00D63F5A" w:rsidRPr="002E665A">
        <w:rPr>
          <w:rFonts w:ascii="Times New Roman" w:hAnsi="Times New Roman"/>
          <w:sz w:val="28"/>
        </w:rPr>
        <w:t>основного пика</w:t>
      </w:r>
      <w:r w:rsidRPr="00A83C48">
        <w:rPr>
          <w:rFonts w:ascii="Times New Roman" w:hAnsi="Times New Roman"/>
          <w:sz w:val="28"/>
        </w:rPr>
        <w:t xml:space="preserve"> на хроматограмме раствора сравнения</w:t>
      </w:r>
      <w:r>
        <w:rPr>
          <w:rFonts w:ascii="Times New Roman" w:hAnsi="Times New Roman"/>
          <w:sz w:val="28"/>
        </w:rPr>
        <w:t xml:space="preserve"> </w:t>
      </w:r>
      <w:r w:rsidR="00D463DF" w:rsidRPr="007508B9">
        <w:rPr>
          <w:rFonts w:ascii="Times New Roman" w:hAnsi="Times New Roman"/>
          <w:sz w:val="28"/>
        </w:rPr>
        <w:t>Б</w:t>
      </w:r>
      <w:r w:rsidRPr="00A83C48">
        <w:rPr>
          <w:rFonts w:ascii="Times New Roman" w:hAnsi="Times New Roman"/>
          <w:sz w:val="28"/>
        </w:rPr>
        <w:t xml:space="preserve"> (</w:t>
      </w:r>
      <w:r w:rsidR="00D63F5A" w:rsidRPr="00D63F5A">
        <w:rPr>
          <w:rFonts w:ascii="Times New Roman" w:hAnsi="Times New Roman"/>
          <w:sz w:val="28"/>
        </w:rPr>
        <w:t xml:space="preserve">не более </w:t>
      </w:r>
      <w:r w:rsidR="00423515">
        <w:rPr>
          <w:rFonts w:ascii="Times New Roman" w:hAnsi="Times New Roman"/>
          <w:sz w:val="28"/>
        </w:rPr>
        <w:t>0,1 </w:t>
      </w:r>
      <w:r w:rsidRPr="00A83C48">
        <w:rPr>
          <w:rFonts w:ascii="Times New Roman" w:hAnsi="Times New Roman"/>
          <w:sz w:val="28"/>
        </w:rPr>
        <w:t>%)</w:t>
      </w:r>
      <w:r>
        <w:rPr>
          <w:rFonts w:ascii="Times New Roman" w:hAnsi="Times New Roman"/>
          <w:sz w:val="28"/>
        </w:rPr>
        <w:t>;</w:t>
      </w:r>
    </w:p>
    <w:p w:rsidR="00EE7A41" w:rsidRDefault="00423515" w:rsidP="009C22A6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="00EE7A41" w:rsidRPr="00A83C48">
        <w:rPr>
          <w:rFonts w:ascii="Times New Roman" w:hAnsi="Times New Roman"/>
          <w:sz w:val="28"/>
        </w:rPr>
        <w:t xml:space="preserve">сумма площадей пиков </w:t>
      </w:r>
      <w:r w:rsidR="00D63F5A" w:rsidRPr="00A83C48">
        <w:rPr>
          <w:rFonts w:ascii="Times New Roman" w:hAnsi="Times New Roman"/>
          <w:sz w:val="28"/>
        </w:rPr>
        <w:t xml:space="preserve">всех </w:t>
      </w:r>
      <w:r w:rsidR="00EE7A41" w:rsidRPr="00A83C48">
        <w:rPr>
          <w:rFonts w:ascii="Times New Roman" w:hAnsi="Times New Roman"/>
          <w:sz w:val="28"/>
        </w:rPr>
        <w:t xml:space="preserve">примесей </w:t>
      </w:r>
      <w:r w:rsidR="00EE7A41">
        <w:rPr>
          <w:rFonts w:ascii="Times New Roman" w:hAnsi="Times New Roman"/>
          <w:sz w:val="28"/>
        </w:rPr>
        <w:t xml:space="preserve">с учётом поправочного коэффициента </w:t>
      </w:r>
      <w:r w:rsidR="00EE7A41" w:rsidRPr="00A83C48">
        <w:rPr>
          <w:rFonts w:ascii="Times New Roman" w:hAnsi="Times New Roman"/>
          <w:sz w:val="28"/>
        </w:rPr>
        <w:t xml:space="preserve">не должна </w:t>
      </w:r>
      <w:r w:rsidR="00EE7A41">
        <w:rPr>
          <w:rFonts w:ascii="Times New Roman" w:hAnsi="Times New Roman"/>
          <w:sz w:val="28"/>
        </w:rPr>
        <w:t xml:space="preserve">превышать 0,5 площади </w:t>
      </w:r>
      <w:r w:rsidR="00D63F5A" w:rsidRPr="002E665A">
        <w:rPr>
          <w:rFonts w:ascii="Times New Roman" w:hAnsi="Times New Roman"/>
          <w:sz w:val="28"/>
        </w:rPr>
        <w:t>основного пика</w:t>
      </w:r>
      <w:r w:rsidR="00EE7A41" w:rsidRPr="00A83C48">
        <w:rPr>
          <w:rFonts w:ascii="Times New Roman" w:hAnsi="Times New Roman"/>
          <w:sz w:val="28"/>
        </w:rPr>
        <w:t xml:space="preserve"> на хроматограмме раствора сравнения </w:t>
      </w:r>
      <w:r w:rsidR="007508B9">
        <w:rPr>
          <w:rFonts w:ascii="Times New Roman" w:hAnsi="Times New Roman"/>
          <w:sz w:val="28"/>
        </w:rPr>
        <w:t>А</w:t>
      </w:r>
      <w:r w:rsidR="00EE7A41">
        <w:rPr>
          <w:rFonts w:ascii="Times New Roman" w:hAnsi="Times New Roman"/>
          <w:sz w:val="28"/>
        </w:rPr>
        <w:t xml:space="preserve"> </w:t>
      </w:r>
      <w:r w:rsidR="00EE7A41" w:rsidRPr="00A83C48">
        <w:rPr>
          <w:rFonts w:ascii="Times New Roman" w:hAnsi="Times New Roman"/>
          <w:sz w:val="28"/>
        </w:rPr>
        <w:t>(</w:t>
      </w:r>
      <w:r w:rsidR="00D63F5A" w:rsidRPr="00D63F5A">
        <w:rPr>
          <w:rFonts w:ascii="Times New Roman" w:hAnsi="Times New Roman"/>
          <w:sz w:val="28"/>
        </w:rPr>
        <w:t>не более</w:t>
      </w:r>
      <w:r w:rsidR="00D63F5A" w:rsidRPr="003B1A6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0,5 </w:t>
      </w:r>
      <w:r w:rsidR="00EE7A41" w:rsidRPr="00A83C48">
        <w:rPr>
          <w:rFonts w:ascii="Times New Roman" w:hAnsi="Times New Roman"/>
          <w:sz w:val="28"/>
        </w:rPr>
        <w:t>%).</w:t>
      </w:r>
    </w:p>
    <w:p w:rsidR="00EE7A41" w:rsidRPr="00A83C48" w:rsidRDefault="00EE7A41" w:rsidP="009C22A6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83C48">
        <w:rPr>
          <w:rFonts w:ascii="Times New Roman" w:hAnsi="Times New Roman"/>
          <w:sz w:val="28"/>
        </w:rPr>
        <w:t xml:space="preserve">Не учитывают пики, площадь которых менее площади </w:t>
      </w:r>
      <w:r w:rsidR="00D63F5A" w:rsidRPr="00D63F5A">
        <w:rPr>
          <w:rFonts w:ascii="Times New Roman" w:hAnsi="Times New Roman"/>
          <w:sz w:val="28"/>
        </w:rPr>
        <w:t>основного пика</w:t>
      </w:r>
      <w:r w:rsidRPr="00A83C48">
        <w:rPr>
          <w:rFonts w:ascii="Times New Roman" w:hAnsi="Times New Roman"/>
          <w:sz w:val="28"/>
        </w:rPr>
        <w:t xml:space="preserve"> на хроматограмме раствора </w:t>
      </w:r>
      <w:r w:rsidR="00DA7935" w:rsidRPr="00DA7935">
        <w:rPr>
          <w:rFonts w:ascii="Times New Roman" w:hAnsi="Times New Roman"/>
          <w:sz w:val="28"/>
        </w:rPr>
        <w:t>для проверки чувствительности хроматографической системы</w:t>
      </w:r>
      <w:r>
        <w:rPr>
          <w:rFonts w:ascii="Times New Roman" w:hAnsi="Times New Roman"/>
          <w:sz w:val="28"/>
        </w:rPr>
        <w:t xml:space="preserve"> (</w:t>
      </w:r>
      <w:r w:rsidR="00D63F5A" w:rsidRPr="00D63F5A">
        <w:rPr>
          <w:rFonts w:ascii="Times New Roman" w:hAnsi="Times New Roman"/>
          <w:sz w:val="28"/>
        </w:rPr>
        <w:t>менее</w:t>
      </w:r>
      <w:r w:rsidR="00D63F5A" w:rsidRPr="00D33E5F">
        <w:rPr>
          <w:rFonts w:ascii="Times New Roman" w:hAnsi="Times New Roman"/>
        </w:rPr>
        <w:t xml:space="preserve"> </w:t>
      </w:r>
      <w:r w:rsidR="00423515">
        <w:rPr>
          <w:rFonts w:ascii="Times New Roman" w:hAnsi="Times New Roman"/>
          <w:sz w:val="28"/>
        </w:rPr>
        <w:t>0,05 </w:t>
      </w:r>
      <w:r>
        <w:rPr>
          <w:rFonts w:ascii="Times New Roman" w:hAnsi="Times New Roman"/>
          <w:sz w:val="28"/>
        </w:rPr>
        <w:t>%)</w:t>
      </w:r>
      <w:r w:rsidRPr="00A83C48">
        <w:rPr>
          <w:rFonts w:ascii="Times New Roman" w:hAnsi="Times New Roman"/>
          <w:sz w:val="28"/>
        </w:rPr>
        <w:t>.</w:t>
      </w:r>
    </w:p>
    <w:p w:rsidR="00C314A1" w:rsidRPr="004C2BEA" w:rsidRDefault="00C314A1" w:rsidP="003243D6">
      <w:pPr>
        <w:spacing w:line="360" w:lineRule="auto"/>
        <w:ind w:firstLine="709"/>
        <w:jc w:val="both"/>
        <w:rPr>
          <w:sz w:val="28"/>
          <w:szCs w:val="28"/>
        </w:rPr>
      </w:pPr>
      <w:r w:rsidRPr="004C2BEA">
        <w:rPr>
          <w:b/>
          <w:sz w:val="28"/>
          <w:szCs w:val="28"/>
        </w:rPr>
        <w:t>Потеря в массе при высушивании.</w:t>
      </w:r>
      <w:r w:rsidRPr="005A297D">
        <w:rPr>
          <w:sz w:val="28"/>
          <w:szCs w:val="28"/>
        </w:rPr>
        <w:t xml:space="preserve"> </w:t>
      </w:r>
      <w:r w:rsidRPr="004C2BEA">
        <w:rPr>
          <w:sz w:val="28"/>
          <w:szCs w:val="28"/>
        </w:rPr>
        <w:t xml:space="preserve">Не более </w:t>
      </w:r>
      <w:r w:rsidR="00EE7A41">
        <w:rPr>
          <w:sz w:val="28"/>
          <w:szCs w:val="28"/>
        </w:rPr>
        <w:t>1,0</w:t>
      </w:r>
      <w:r w:rsidRPr="004C2BEA">
        <w:rPr>
          <w:sz w:val="28"/>
          <w:szCs w:val="28"/>
        </w:rPr>
        <w:t> % (ОФС «</w:t>
      </w:r>
      <w:r w:rsidR="00122D34">
        <w:rPr>
          <w:sz w:val="28"/>
          <w:szCs w:val="28"/>
        </w:rPr>
        <w:t>Потеря в массе при высушивании»</w:t>
      </w:r>
      <w:r w:rsidR="0056399A">
        <w:rPr>
          <w:sz w:val="28"/>
          <w:szCs w:val="28"/>
        </w:rPr>
        <w:t xml:space="preserve">, </w:t>
      </w:r>
      <w:r w:rsidRPr="004C2BEA">
        <w:rPr>
          <w:sz w:val="28"/>
          <w:szCs w:val="28"/>
        </w:rPr>
        <w:t>способ 1). Для определения используют 1 г (точная навеска) субстанции.</w:t>
      </w:r>
    </w:p>
    <w:p w:rsidR="00340C99" w:rsidRPr="00EC6738" w:rsidRDefault="00340C99" w:rsidP="003243D6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738">
        <w:rPr>
          <w:rFonts w:ascii="Times New Roman" w:hAnsi="Times New Roman"/>
          <w:b/>
          <w:sz w:val="28"/>
          <w:szCs w:val="28"/>
        </w:rPr>
        <w:t>Сульфатная зола</w:t>
      </w:r>
      <w:r w:rsidRPr="00EC6738">
        <w:rPr>
          <w:rFonts w:ascii="Times New Roman" w:hAnsi="Times New Roman"/>
          <w:sz w:val="28"/>
          <w:szCs w:val="28"/>
        </w:rPr>
        <w:t>. Не более 0,1 % (ОФС «Сульфатная зола»). Для определения используют 1</w:t>
      </w:r>
      <w:r w:rsidR="00222042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0D2717" w:rsidRPr="00611339" w:rsidRDefault="00340C99" w:rsidP="003243D6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339">
        <w:rPr>
          <w:rFonts w:ascii="Times New Roman" w:hAnsi="Times New Roman"/>
          <w:b/>
          <w:sz w:val="28"/>
          <w:szCs w:val="28"/>
        </w:rPr>
        <w:t>Тяж</w:t>
      </w:r>
      <w:r>
        <w:rPr>
          <w:rFonts w:ascii="Times New Roman" w:hAnsi="Times New Roman"/>
          <w:b/>
          <w:sz w:val="28"/>
          <w:szCs w:val="28"/>
        </w:rPr>
        <w:t>ё</w:t>
      </w:r>
      <w:r w:rsidRPr="00611339">
        <w:rPr>
          <w:rFonts w:ascii="Times New Roman" w:hAnsi="Times New Roman"/>
          <w:b/>
          <w:sz w:val="28"/>
          <w:szCs w:val="28"/>
        </w:rPr>
        <w:t>лые металлы.</w:t>
      </w:r>
      <w:r w:rsidRPr="00611339">
        <w:rPr>
          <w:rFonts w:ascii="Times New Roman" w:hAnsi="Times New Roman"/>
          <w:sz w:val="28"/>
          <w:szCs w:val="28"/>
        </w:rPr>
        <w:t xml:space="preserve"> Не более 0,00</w:t>
      </w:r>
      <w:r w:rsidR="000D2717">
        <w:rPr>
          <w:rFonts w:ascii="Times New Roman" w:hAnsi="Times New Roman"/>
          <w:sz w:val="28"/>
          <w:szCs w:val="28"/>
        </w:rPr>
        <w:t>1</w:t>
      </w:r>
      <w:r w:rsidRPr="00611339">
        <w:rPr>
          <w:rFonts w:ascii="Times New Roman" w:hAnsi="Times New Roman"/>
          <w:sz w:val="28"/>
          <w:szCs w:val="28"/>
        </w:rPr>
        <w:t xml:space="preserve"> %. Определение проводят в соответствии с ОФС «Тяжёлые металлы» </w:t>
      </w:r>
      <w:r w:rsidR="00122D34">
        <w:rPr>
          <w:rFonts w:ascii="Times New Roman" w:hAnsi="Times New Roman"/>
          <w:sz w:val="28"/>
          <w:szCs w:val="28"/>
        </w:rPr>
        <w:t>(</w:t>
      </w:r>
      <w:r w:rsidR="005512D1" w:rsidRPr="005512D1">
        <w:rPr>
          <w:rFonts w:ascii="Times New Roman" w:hAnsi="Times New Roman"/>
          <w:sz w:val="28"/>
          <w:szCs w:val="28"/>
        </w:rPr>
        <w:t>метод 3Б</w:t>
      </w:r>
      <w:r w:rsidR="00122D34">
        <w:rPr>
          <w:rFonts w:ascii="Times New Roman" w:hAnsi="Times New Roman"/>
          <w:sz w:val="28"/>
          <w:szCs w:val="28"/>
        </w:rPr>
        <w:t>)</w:t>
      </w:r>
      <w:r w:rsidR="00A46016">
        <w:rPr>
          <w:rFonts w:ascii="Times New Roman" w:hAnsi="Times New Roman"/>
          <w:sz w:val="28"/>
          <w:szCs w:val="28"/>
        </w:rPr>
        <w:t>,</w:t>
      </w:r>
      <w:r w:rsidRPr="00611339">
        <w:rPr>
          <w:rFonts w:ascii="Times New Roman" w:hAnsi="Times New Roman"/>
          <w:sz w:val="28"/>
          <w:szCs w:val="28"/>
        </w:rPr>
        <w:t xml:space="preserve"> в зольном ос</w:t>
      </w:r>
      <w:r w:rsidR="00CC4379">
        <w:rPr>
          <w:rFonts w:ascii="Times New Roman" w:hAnsi="Times New Roman"/>
          <w:sz w:val="28"/>
          <w:szCs w:val="28"/>
        </w:rPr>
        <w:t>татке, полученном в испытании «Сульфатная зола»</w:t>
      </w:r>
      <w:r w:rsidRPr="00611339">
        <w:rPr>
          <w:rFonts w:ascii="Times New Roman" w:hAnsi="Times New Roman"/>
          <w:sz w:val="28"/>
          <w:szCs w:val="28"/>
        </w:rPr>
        <w:t xml:space="preserve">, с использованием эталонного раствора </w:t>
      </w:r>
      <w:r w:rsidR="000D2717">
        <w:rPr>
          <w:rFonts w:ascii="Times New Roman" w:hAnsi="Times New Roman"/>
          <w:sz w:val="28"/>
          <w:szCs w:val="28"/>
        </w:rPr>
        <w:t>1</w:t>
      </w:r>
      <w:r w:rsidRPr="00611339">
        <w:rPr>
          <w:rFonts w:ascii="Times New Roman" w:hAnsi="Times New Roman"/>
          <w:sz w:val="28"/>
          <w:szCs w:val="28"/>
        </w:rPr>
        <w:t>.</w:t>
      </w:r>
    </w:p>
    <w:p w:rsidR="006A1AB2" w:rsidRPr="00F251C0" w:rsidRDefault="006A1AB2" w:rsidP="003243D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1C0">
        <w:rPr>
          <w:b/>
          <w:bCs/>
          <w:color w:val="000000"/>
          <w:sz w:val="28"/>
          <w:szCs w:val="28"/>
        </w:rPr>
        <w:lastRenderedPageBreak/>
        <w:t xml:space="preserve">Остаточные органические растворители. </w:t>
      </w:r>
      <w:r w:rsidRPr="00F251C0">
        <w:rPr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6A1AB2" w:rsidRPr="00C46CFF" w:rsidRDefault="006A1AB2" w:rsidP="003243D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6CFF">
        <w:rPr>
          <w:b/>
          <w:bCs/>
          <w:color w:val="000000"/>
          <w:sz w:val="28"/>
          <w:szCs w:val="28"/>
        </w:rPr>
        <w:t>Микробиологическая чистота</w:t>
      </w:r>
      <w:r w:rsidRPr="00C46CFF">
        <w:rPr>
          <w:color w:val="000000"/>
          <w:sz w:val="28"/>
          <w:szCs w:val="28"/>
        </w:rPr>
        <w:t>. В соответствии с ОФС «Микробиологическая чистота».</w:t>
      </w:r>
    </w:p>
    <w:p w:rsidR="003243D6" w:rsidRDefault="003243D6" w:rsidP="003243D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bCs/>
          <w:color w:val="000000"/>
          <w:sz w:val="28"/>
          <w:szCs w:val="28"/>
        </w:rPr>
      </w:pPr>
      <w:r w:rsidRPr="003243D6">
        <w:rPr>
          <w:bCs/>
          <w:color w:val="000000"/>
          <w:sz w:val="28"/>
          <w:szCs w:val="28"/>
        </w:rPr>
        <w:t>КОЛИЧЕСТВЕННОЕ ОПРЕДЕЛЕНИЕ</w:t>
      </w:r>
    </w:p>
    <w:p w:rsidR="00A2448C" w:rsidRDefault="00A2448C" w:rsidP="003243D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 проводят методом титриметрии</w:t>
      </w:r>
      <w:r w:rsidR="00C10904">
        <w:rPr>
          <w:sz w:val="28"/>
          <w:szCs w:val="28"/>
        </w:rPr>
        <w:t xml:space="preserve"> (ОФС «Титриметрия (титриметрические методы анализа)»)</w:t>
      </w:r>
      <w:r>
        <w:rPr>
          <w:sz w:val="28"/>
          <w:szCs w:val="28"/>
        </w:rPr>
        <w:t>.</w:t>
      </w:r>
    </w:p>
    <w:p w:rsidR="00EE7A41" w:rsidRPr="007508B9" w:rsidRDefault="00857C70" w:rsidP="003243D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sz w:val="28"/>
        </w:rPr>
        <w:t>Р</w:t>
      </w:r>
      <w:r w:rsidRPr="00EE7A41">
        <w:rPr>
          <w:sz w:val="28"/>
        </w:rPr>
        <w:t>астворяют</w:t>
      </w:r>
      <w:r w:rsidR="007508B9">
        <w:rPr>
          <w:sz w:val="28"/>
        </w:rPr>
        <w:t xml:space="preserve"> </w:t>
      </w:r>
      <w:r w:rsidR="00EE7A41" w:rsidRPr="00EE7A41">
        <w:rPr>
          <w:sz w:val="28"/>
        </w:rPr>
        <w:t>80</w:t>
      </w:r>
      <w:r w:rsidR="00D56C1C" w:rsidRPr="00EE7A41">
        <w:rPr>
          <w:sz w:val="28"/>
        </w:rPr>
        <w:t> </w:t>
      </w:r>
      <w:r w:rsidR="007508B9">
        <w:rPr>
          <w:sz w:val="28"/>
        </w:rPr>
        <w:t>м</w:t>
      </w:r>
      <w:r w:rsidR="00D56C1C" w:rsidRPr="00EE7A41">
        <w:rPr>
          <w:sz w:val="28"/>
        </w:rPr>
        <w:t xml:space="preserve">г (точная навеска) субстанции в </w:t>
      </w:r>
      <w:r w:rsidR="00EE7A41" w:rsidRPr="00EE7A41">
        <w:rPr>
          <w:sz w:val="28"/>
        </w:rPr>
        <w:t>5</w:t>
      </w:r>
      <w:r w:rsidR="00D56C1C" w:rsidRPr="00EE7A41">
        <w:rPr>
          <w:sz w:val="28"/>
        </w:rPr>
        <w:t>0 мл спирта 95 % и титруют 0,1 М раствором натрия гидроксида</w:t>
      </w:r>
      <w:r w:rsidR="00EE7A41">
        <w:rPr>
          <w:b/>
          <w:szCs w:val="28"/>
        </w:rPr>
        <w:t>.</w:t>
      </w:r>
      <w:r w:rsidR="00D56C1C" w:rsidRPr="00C47C1A">
        <w:rPr>
          <w:szCs w:val="28"/>
        </w:rPr>
        <w:t xml:space="preserve"> </w:t>
      </w:r>
      <w:r w:rsidR="00EE7A41" w:rsidRPr="00A83C48">
        <w:rPr>
          <w:sz w:val="28"/>
        </w:rPr>
        <w:t>Конечную точку титровани</w:t>
      </w:r>
      <w:r w:rsidR="007508B9">
        <w:rPr>
          <w:sz w:val="28"/>
        </w:rPr>
        <w:t>я</w:t>
      </w:r>
      <w:r w:rsidR="00E24B25">
        <w:rPr>
          <w:sz w:val="28"/>
        </w:rPr>
        <w:t xml:space="preserve"> (до второй точки перегиба) </w:t>
      </w:r>
      <w:r w:rsidR="007508B9">
        <w:rPr>
          <w:sz w:val="28"/>
        </w:rPr>
        <w:t xml:space="preserve">определяют потенциометрически </w:t>
      </w:r>
      <w:r w:rsidR="007508B9" w:rsidRPr="0020448F">
        <w:rPr>
          <w:sz w:val="28"/>
          <w:szCs w:val="28"/>
        </w:rPr>
        <w:t>(ОФС «П</w:t>
      </w:r>
      <w:r w:rsidR="00E24B25">
        <w:rPr>
          <w:sz w:val="28"/>
          <w:szCs w:val="28"/>
        </w:rPr>
        <w:t>отенциометрическое титрование»)</w:t>
      </w:r>
      <w:r w:rsidR="00DE786E">
        <w:rPr>
          <w:sz w:val="28"/>
          <w:szCs w:val="28"/>
        </w:rPr>
        <w:t>.</w:t>
      </w:r>
    </w:p>
    <w:p w:rsidR="00D56C1C" w:rsidRPr="00E20B8C" w:rsidRDefault="00D56C1C" w:rsidP="003243D6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20B8C">
        <w:rPr>
          <w:rFonts w:ascii="Times New Roman" w:hAnsi="Times New Roman"/>
          <w:b w:val="0"/>
        </w:rPr>
        <w:t>Параллельно проводят контрольный опыт.</w:t>
      </w:r>
    </w:p>
    <w:p w:rsidR="00D56C1C" w:rsidRPr="00A801D6" w:rsidRDefault="001163C2" w:rsidP="003243D6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8"/>
        </w:rPr>
      </w:pPr>
      <w:r w:rsidRPr="00EE7A41">
        <w:rPr>
          <w:rFonts w:ascii="Times New Roman" w:hAnsi="Times New Roman"/>
          <w:snapToGrid/>
          <w:sz w:val="28"/>
        </w:rPr>
        <w:t xml:space="preserve">1 мл 0,1 М раствора натрия гидроксида соответствует </w:t>
      </w:r>
      <w:r w:rsidR="00EE7A41" w:rsidRPr="007508B9">
        <w:rPr>
          <w:rFonts w:ascii="Times New Roman" w:hAnsi="Times New Roman"/>
          <w:snapToGrid/>
          <w:sz w:val="28"/>
        </w:rPr>
        <w:t>10</w:t>
      </w:r>
      <w:r w:rsidRPr="007508B9">
        <w:rPr>
          <w:rFonts w:ascii="Times New Roman" w:hAnsi="Times New Roman"/>
          <w:snapToGrid/>
          <w:sz w:val="28"/>
        </w:rPr>
        <w:t>,</w:t>
      </w:r>
      <w:r w:rsidR="00EE7A41" w:rsidRPr="007508B9">
        <w:rPr>
          <w:rFonts w:ascii="Times New Roman" w:hAnsi="Times New Roman"/>
          <w:snapToGrid/>
          <w:sz w:val="28"/>
        </w:rPr>
        <w:t>46</w:t>
      </w:r>
      <w:r w:rsidRPr="00EE7A41">
        <w:rPr>
          <w:rFonts w:ascii="Times New Roman" w:hAnsi="Times New Roman"/>
          <w:snapToGrid/>
          <w:sz w:val="28"/>
        </w:rPr>
        <w:t xml:space="preserve"> мг </w:t>
      </w:r>
      <w:r w:rsidR="00EE7A41" w:rsidRPr="00EE7A41">
        <w:rPr>
          <w:rFonts w:ascii="Times New Roman" w:hAnsi="Times New Roman"/>
          <w:snapToGrid/>
          <w:sz w:val="28"/>
        </w:rPr>
        <w:t xml:space="preserve">бетагистина </w:t>
      </w:r>
      <w:r w:rsidR="00EE7A41" w:rsidRPr="00A801D6">
        <w:rPr>
          <w:rFonts w:ascii="Times New Roman" w:hAnsi="Times New Roman"/>
          <w:snapToGrid/>
          <w:sz w:val="28"/>
        </w:rPr>
        <w:t xml:space="preserve">дигидрохлорида </w:t>
      </w:r>
      <w:r w:rsidR="00A801D6" w:rsidRPr="00A801D6">
        <w:rPr>
          <w:rFonts w:ascii="Times New Roman" w:hAnsi="Times New Roman"/>
          <w:sz w:val="28"/>
          <w:lang w:val="en-US"/>
        </w:rPr>
        <w:t>C</w:t>
      </w:r>
      <w:r w:rsidR="00A801D6" w:rsidRPr="00A801D6">
        <w:rPr>
          <w:rFonts w:ascii="Times New Roman" w:hAnsi="Times New Roman"/>
          <w:sz w:val="28"/>
          <w:vertAlign w:val="subscript"/>
        </w:rPr>
        <w:t>8</w:t>
      </w:r>
      <w:r w:rsidR="00A801D6" w:rsidRPr="00A801D6">
        <w:rPr>
          <w:rFonts w:ascii="Times New Roman" w:hAnsi="Times New Roman"/>
          <w:sz w:val="28"/>
          <w:lang w:val="en-US"/>
        </w:rPr>
        <w:t>H</w:t>
      </w:r>
      <w:r w:rsidR="00A801D6" w:rsidRPr="00A801D6">
        <w:rPr>
          <w:rFonts w:ascii="Times New Roman" w:hAnsi="Times New Roman"/>
          <w:sz w:val="28"/>
          <w:vertAlign w:val="subscript"/>
        </w:rPr>
        <w:t>12</w:t>
      </w:r>
      <w:r w:rsidR="00A801D6" w:rsidRPr="00A801D6">
        <w:rPr>
          <w:rFonts w:ascii="Times New Roman" w:hAnsi="Times New Roman"/>
          <w:sz w:val="28"/>
          <w:lang w:val="en-US"/>
        </w:rPr>
        <w:t>N</w:t>
      </w:r>
      <w:r w:rsidR="00A801D6" w:rsidRPr="00A801D6">
        <w:rPr>
          <w:rFonts w:ascii="Times New Roman" w:hAnsi="Times New Roman"/>
          <w:sz w:val="28"/>
          <w:vertAlign w:val="subscript"/>
        </w:rPr>
        <w:t>2</w:t>
      </w:r>
      <w:r w:rsidR="00A801D6" w:rsidRPr="00A801D6">
        <w:rPr>
          <w:rFonts w:ascii="Times New Roman" w:hAnsi="Times New Roman"/>
          <w:sz w:val="28"/>
        </w:rPr>
        <w:t>·2</w:t>
      </w:r>
      <w:r w:rsidR="00A801D6" w:rsidRPr="00A801D6">
        <w:rPr>
          <w:rFonts w:ascii="Times New Roman" w:hAnsi="Times New Roman"/>
          <w:sz w:val="28"/>
          <w:lang w:val="en-US"/>
        </w:rPr>
        <w:t>HCl</w:t>
      </w:r>
      <w:r w:rsidR="00EE7A41" w:rsidRPr="00A801D6">
        <w:rPr>
          <w:rFonts w:ascii="Times New Roman" w:hAnsi="Times New Roman"/>
          <w:snapToGrid/>
          <w:sz w:val="28"/>
        </w:rPr>
        <w:t>.</w:t>
      </w:r>
    </w:p>
    <w:p w:rsidR="003243D6" w:rsidRDefault="003243D6" w:rsidP="00411BE0">
      <w:pPr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3243D6">
        <w:rPr>
          <w:spacing w:val="-6"/>
          <w:sz w:val="28"/>
          <w:szCs w:val="28"/>
        </w:rPr>
        <w:t>ХРАНЕНИЕ</w:t>
      </w:r>
    </w:p>
    <w:p w:rsidR="00EE7A41" w:rsidRPr="001869FA" w:rsidRDefault="007D6B66" w:rsidP="003243D6">
      <w:pPr>
        <w:spacing w:line="360" w:lineRule="auto"/>
        <w:ind w:firstLine="709"/>
        <w:jc w:val="both"/>
        <w:rPr>
          <w:spacing w:val="-6"/>
          <w:sz w:val="28"/>
        </w:rPr>
      </w:pPr>
      <w:r>
        <w:rPr>
          <w:color w:val="000000"/>
          <w:sz w:val="28"/>
          <w:szCs w:val="28"/>
        </w:rPr>
        <w:t>В герметично закрытой упаковке</w:t>
      </w:r>
      <w:r w:rsidR="00EE7A41" w:rsidRPr="00704A8C">
        <w:rPr>
          <w:sz w:val="28"/>
          <w:szCs w:val="28"/>
        </w:rPr>
        <w:t>.</w:t>
      </w:r>
    </w:p>
    <w:p w:rsidR="00A2448C" w:rsidRDefault="00A2448C" w:rsidP="003243D6">
      <w:pPr>
        <w:spacing w:line="360" w:lineRule="auto"/>
        <w:ind w:firstLine="709"/>
        <w:jc w:val="both"/>
        <w:rPr>
          <w:sz w:val="28"/>
          <w:szCs w:val="28"/>
        </w:rPr>
      </w:pPr>
    </w:p>
    <w:p w:rsidR="004D17B7" w:rsidRPr="00744C19" w:rsidRDefault="004D17B7" w:rsidP="003243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0353E0">
        <w:rPr>
          <w:sz w:val="28"/>
          <w:szCs w:val="28"/>
        </w:rPr>
        <w:t>Приводится для информации</w:t>
      </w:r>
    </w:p>
    <w:sectPr w:rsidR="004D17B7" w:rsidRPr="00744C19" w:rsidSect="003243D6">
      <w:headerReference w:type="default" r:id="rId9"/>
      <w:footerReference w:type="default" r:id="rId10"/>
      <w:footerReference w:type="firs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30" w:rsidRDefault="00D27C30">
      <w:r>
        <w:separator/>
      </w:r>
    </w:p>
  </w:endnote>
  <w:endnote w:type="continuationSeparator" w:id="0">
    <w:p w:rsidR="00D27C30" w:rsidRDefault="00D2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15" w:rsidRDefault="002168F9" w:rsidP="003243D6">
    <w:pPr>
      <w:pStyle w:val="a5"/>
      <w:jc w:val="center"/>
    </w:pPr>
    <w:r w:rsidRPr="008750BA">
      <w:rPr>
        <w:sz w:val="28"/>
        <w:szCs w:val="28"/>
      </w:rPr>
      <w:fldChar w:fldCharType="begin"/>
    </w:r>
    <w:r w:rsidR="00423515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383A84">
      <w:rPr>
        <w:noProof/>
        <w:sz w:val="28"/>
        <w:szCs w:val="28"/>
      </w:rPr>
      <w:t>3</w:t>
    </w:r>
    <w:r w:rsidRPr="008750BA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B2" w:rsidRPr="002C2BB2" w:rsidRDefault="002C2BB2" w:rsidP="002C2BB2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30" w:rsidRDefault="00D27C30">
      <w:r>
        <w:separator/>
      </w:r>
    </w:p>
  </w:footnote>
  <w:footnote w:type="continuationSeparator" w:id="0">
    <w:p w:rsidR="00D27C30" w:rsidRDefault="00D27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15" w:rsidRPr="002C2BB2" w:rsidRDefault="00423515" w:rsidP="002C2BB2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B56EC"/>
    <w:multiLevelType w:val="hybridMultilevel"/>
    <w:tmpl w:val="6206FC02"/>
    <w:lvl w:ilvl="0" w:tplc="7BDAC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1AB0"/>
    <w:rsid w:val="00003DF6"/>
    <w:rsid w:val="000128D3"/>
    <w:rsid w:val="00034700"/>
    <w:rsid w:val="00040DFE"/>
    <w:rsid w:val="00041177"/>
    <w:rsid w:val="00051AA0"/>
    <w:rsid w:val="00054C4F"/>
    <w:rsid w:val="00061862"/>
    <w:rsid w:val="00067E22"/>
    <w:rsid w:val="00076A7A"/>
    <w:rsid w:val="000803A3"/>
    <w:rsid w:val="000832A4"/>
    <w:rsid w:val="00086506"/>
    <w:rsid w:val="000865F0"/>
    <w:rsid w:val="00093DE5"/>
    <w:rsid w:val="00096828"/>
    <w:rsid w:val="000A09A3"/>
    <w:rsid w:val="000A1050"/>
    <w:rsid w:val="000A3FE2"/>
    <w:rsid w:val="000A5E71"/>
    <w:rsid w:val="000A7B9F"/>
    <w:rsid w:val="000B3E7B"/>
    <w:rsid w:val="000B57F0"/>
    <w:rsid w:val="000D1F59"/>
    <w:rsid w:val="000D2717"/>
    <w:rsid w:val="000F1443"/>
    <w:rsid w:val="0010428A"/>
    <w:rsid w:val="001163C2"/>
    <w:rsid w:val="001173EA"/>
    <w:rsid w:val="0012169E"/>
    <w:rsid w:val="00122D34"/>
    <w:rsid w:val="001247DF"/>
    <w:rsid w:val="00135F3C"/>
    <w:rsid w:val="001362CB"/>
    <w:rsid w:val="00157A23"/>
    <w:rsid w:val="00167F03"/>
    <w:rsid w:val="00177915"/>
    <w:rsid w:val="0018255F"/>
    <w:rsid w:val="001834C4"/>
    <w:rsid w:val="00184158"/>
    <w:rsid w:val="00187A00"/>
    <w:rsid w:val="00187BD4"/>
    <w:rsid w:val="00191858"/>
    <w:rsid w:val="00195BE4"/>
    <w:rsid w:val="001A48E0"/>
    <w:rsid w:val="001A5290"/>
    <w:rsid w:val="001A5711"/>
    <w:rsid w:val="001A65A7"/>
    <w:rsid w:val="001A6A90"/>
    <w:rsid w:val="001B1A2D"/>
    <w:rsid w:val="001B519F"/>
    <w:rsid w:val="001C25AA"/>
    <w:rsid w:val="001E3C73"/>
    <w:rsid w:val="001F1CB1"/>
    <w:rsid w:val="002059DC"/>
    <w:rsid w:val="00207B85"/>
    <w:rsid w:val="00207C3C"/>
    <w:rsid w:val="00214110"/>
    <w:rsid w:val="002168F9"/>
    <w:rsid w:val="00222042"/>
    <w:rsid w:val="00224885"/>
    <w:rsid w:val="002254E3"/>
    <w:rsid w:val="00243DDA"/>
    <w:rsid w:val="002452D2"/>
    <w:rsid w:val="00247BD7"/>
    <w:rsid w:val="0025006C"/>
    <w:rsid w:val="002554F4"/>
    <w:rsid w:val="00270835"/>
    <w:rsid w:val="00272384"/>
    <w:rsid w:val="0027481E"/>
    <w:rsid w:val="00274AA8"/>
    <w:rsid w:val="00286FF2"/>
    <w:rsid w:val="00290088"/>
    <w:rsid w:val="00292B46"/>
    <w:rsid w:val="002978F0"/>
    <w:rsid w:val="002A1065"/>
    <w:rsid w:val="002A2EE0"/>
    <w:rsid w:val="002B22FE"/>
    <w:rsid w:val="002B26B0"/>
    <w:rsid w:val="002B5E12"/>
    <w:rsid w:val="002C0595"/>
    <w:rsid w:val="002C13B8"/>
    <w:rsid w:val="002C2BB2"/>
    <w:rsid w:val="002C728F"/>
    <w:rsid w:val="002D669D"/>
    <w:rsid w:val="002E545E"/>
    <w:rsid w:val="002E665A"/>
    <w:rsid w:val="002F15FB"/>
    <w:rsid w:val="003006DE"/>
    <w:rsid w:val="00303319"/>
    <w:rsid w:val="00316E2D"/>
    <w:rsid w:val="00320A5A"/>
    <w:rsid w:val="00322ED5"/>
    <w:rsid w:val="003243D6"/>
    <w:rsid w:val="00326B10"/>
    <w:rsid w:val="003310E2"/>
    <w:rsid w:val="003330F7"/>
    <w:rsid w:val="0033632A"/>
    <w:rsid w:val="00340C99"/>
    <w:rsid w:val="00343408"/>
    <w:rsid w:val="0034506F"/>
    <w:rsid w:val="00345D61"/>
    <w:rsid w:val="003468B7"/>
    <w:rsid w:val="003513C0"/>
    <w:rsid w:val="00351F4C"/>
    <w:rsid w:val="00355069"/>
    <w:rsid w:val="0036004A"/>
    <w:rsid w:val="00365607"/>
    <w:rsid w:val="0037268A"/>
    <w:rsid w:val="00374F4F"/>
    <w:rsid w:val="00383A84"/>
    <w:rsid w:val="00385ED7"/>
    <w:rsid w:val="00391729"/>
    <w:rsid w:val="00393EA0"/>
    <w:rsid w:val="00394441"/>
    <w:rsid w:val="003A0A11"/>
    <w:rsid w:val="003A1050"/>
    <w:rsid w:val="003A3873"/>
    <w:rsid w:val="003A54F7"/>
    <w:rsid w:val="003B17AE"/>
    <w:rsid w:val="003B57FC"/>
    <w:rsid w:val="003B69FB"/>
    <w:rsid w:val="003C08CD"/>
    <w:rsid w:val="003C0FEF"/>
    <w:rsid w:val="003C3B57"/>
    <w:rsid w:val="003C45B6"/>
    <w:rsid w:val="003D2A93"/>
    <w:rsid w:val="003D41E7"/>
    <w:rsid w:val="003F50CF"/>
    <w:rsid w:val="003F7A2B"/>
    <w:rsid w:val="00411BE0"/>
    <w:rsid w:val="00423515"/>
    <w:rsid w:val="00425CB3"/>
    <w:rsid w:val="00427B37"/>
    <w:rsid w:val="00427E2E"/>
    <w:rsid w:val="00443150"/>
    <w:rsid w:val="004431F5"/>
    <w:rsid w:val="00447037"/>
    <w:rsid w:val="00450D08"/>
    <w:rsid w:val="004548EE"/>
    <w:rsid w:val="00461276"/>
    <w:rsid w:val="0046206D"/>
    <w:rsid w:val="00463EE5"/>
    <w:rsid w:val="00467FC7"/>
    <w:rsid w:val="004700DB"/>
    <w:rsid w:val="004712B8"/>
    <w:rsid w:val="0047476C"/>
    <w:rsid w:val="00476F6F"/>
    <w:rsid w:val="00477600"/>
    <w:rsid w:val="00482BF4"/>
    <w:rsid w:val="00483DC6"/>
    <w:rsid w:val="004868E7"/>
    <w:rsid w:val="004906DE"/>
    <w:rsid w:val="004C3F53"/>
    <w:rsid w:val="004D17B7"/>
    <w:rsid w:val="004E1857"/>
    <w:rsid w:val="004E46DF"/>
    <w:rsid w:val="004E4E3A"/>
    <w:rsid w:val="004F60D5"/>
    <w:rsid w:val="004F7B6B"/>
    <w:rsid w:val="0050187C"/>
    <w:rsid w:val="00502816"/>
    <w:rsid w:val="00504A6A"/>
    <w:rsid w:val="00506DBB"/>
    <w:rsid w:val="00507306"/>
    <w:rsid w:val="005120D7"/>
    <w:rsid w:val="00514A32"/>
    <w:rsid w:val="005150F7"/>
    <w:rsid w:val="00516725"/>
    <w:rsid w:val="00520D57"/>
    <w:rsid w:val="00521B1E"/>
    <w:rsid w:val="0052212B"/>
    <w:rsid w:val="00534C8E"/>
    <w:rsid w:val="00542E7B"/>
    <w:rsid w:val="005512D1"/>
    <w:rsid w:val="00555D91"/>
    <w:rsid w:val="00557C4F"/>
    <w:rsid w:val="005612D8"/>
    <w:rsid w:val="0056399A"/>
    <w:rsid w:val="00566546"/>
    <w:rsid w:val="00571850"/>
    <w:rsid w:val="00576742"/>
    <w:rsid w:val="005827F5"/>
    <w:rsid w:val="00597B55"/>
    <w:rsid w:val="005A1B1D"/>
    <w:rsid w:val="005A225C"/>
    <w:rsid w:val="005A2681"/>
    <w:rsid w:val="005A4889"/>
    <w:rsid w:val="005A5508"/>
    <w:rsid w:val="005B3497"/>
    <w:rsid w:val="005B58BF"/>
    <w:rsid w:val="005C51D0"/>
    <w:rsid w:val="005C7821"/>
    <w:rsid w:val="005D118F"/>
    <w:rsid w:val="005D19AB"/>
    <w:rsid w:val="005D32F1"/>
    <w:rsid w:val="005D68ED"/>
    <w:rsid w:val="005E2D06"/>
    <w:rsid w:val="005E4778"/>
    <w:rsid w:val="00601E23"/>
    <w:rsid w:val="00603A2F"/>
    <w:rsid w:val="006149ED"/>
    <w:rsid w:val="0061659B"/>
    <w:rsid w:val="00621713"/>
    <w:rsid w:val="00622074"/>
    <w:rsid w:val="00622076"/>
    <w:rsid w:val="006242D6"/>
    <w:rsid w:val="00624D5D"/>
    <w:rsid w:val="006324BE"/>
    <w:rsid w:val="006328FE"/>
    <w:rsid w:val="0065674A"/>
    <w:rsid w:val="00663AE6"/>
    <w:rsid w:val="00663CFD"/>
    <w:rsid w:val="00664A67"/>
    <w:rsid w:val="00673EAE"/>
    <w:rsid w:val="00684C08"/>
    <w:rsid w:val="00692CCB"/>
    <w:rsid w:val="006962B8"/>
    <w:rsid w:val="006978B3"/>
    <w:rsid w:val="006A1AB2"/>
    <w:rsid w:val="006A2839"/>
    <w:rsid w:val="006A45FE"/>
    <w:rsid w:val="006A5F49"/>
    <w:rsid w:val="006C4AEE"/>
    <w:rsid w:val="006C55DC"/>
    <w:rsid w:val="006C72C1"/>
    <w:rsid w:val="006E0D40"/>
    <w:rsid w:val="006E4C23"/>
    <w:rsid w:val="006F0757"/>
    <w:rsid w:val="006F2E85"/>
    <w:rsid w:val="00700EDF"/>
    <w:rsid w:val="00706187"/>
    <w:rsid w:val="007103AC"/>
    <w:rsid w:val="007128A4"/>
    <w:rsid w:val="007146D8"/>
    <w:rsid w:val="0072440B"/>
    <w:rsid w:val="007307C0"/>
    <w:rsid w:val="0073694E"/>
    <w:rsid w:val="0074086E"/>
    <w:rsid w:val="00743F6A"/>
    <w:rsid w:val="00744C19"/>
    <w:rsid w:val="00745199"/>
    <w:rsid w:val="00746C9D"/>
    <w:rsid w:val="007505AE"/>
    <w:rsid w:val="007508B9"/>
    <w:rsid w:val="00757875"/>
    <w:rsid w:val="00764194"/>
    <w:rsid w:val="00764FE5"/>
    <w:rsid w:val="00775588"/>
    <w:rsid w:val="0077622A"/>
    <w:rsid w:val="007776AB"/>
    <w:rsid w:val="00785A50"/>
    <w:rsid w:val="00793760"/>
    <w:rsid w:val="007A13E9"/>
    <w:rsid w:val="007A264C"/>
    <w:rsid w:val="007B2C48"/>
    <w:rsid w:val="007C2F77"/>
    <w:rsid w:val="007D0C65"/>
    <w:rsid w:val="007D2AFB"/>
    <w:rsid w:val="007D5019"/>
    <w:rsid w:val="007D665F"/>
    <w:rsid w:val="007D6B66"/>
    <w:rsid w:val="007F3D0D"/>
    <w:rsid w:val="008000CD"/>
    <w:rsid w:val="0080037D"/>
    <w:rsid w:val="00802F53"/>
    <w:rsid w:val="00805272"/>
    <w:rsid w:val="00806B01"/>
    <w:rsid w:val="00806BEB"/>
    <w:rsid w:val="00820A11"/>
    <w:rsid w:val="00824C7C"/>
    <w:rsid w:val="008423BB"/>
    <w:rsid w:val="00844C63"/>
    <w:rsid w:val="008522A4"/>
    <w:rsid w:val="00857860"/>
    <w:rsid w:val="00857C70"/>
    <w:rsid w:val="00861B22"/>
    <w:rsid w:val="00861D86"/>
    <w:rsid w:val="00865FE0"/>
    <w:rsid w:val="008720BA"/>
    <w:rsid w:val="008750BA"/>
    <w:rsid w:val="00882A82"/>
    <w:rsid w:val="008832DB"/>
    <w:rsid w:val="00883FA7"/>
    <w:rsid w:val="00887457"/>
    <w:rsid w:val="00887A51"/>
    <w:rsid w:val="0089001E"/>
    <w:rsid w:val="00894F98"/>
    <w:rsid w:val="0089639B"/>
    <w:rsid w:val="00897A65"/>
    <w:rsid w:val="008C4AA8"/>
    <w:rsid w:val="008C6D32"/>
    <w:rsid w:val="008D11A8"/>
    <w:rsid w:val="008D761D"/>
    <w:rsid w:val="008F332A"/>
    <w:rsid w:val="00902D86"/>
    <w:rsid w:val="00903546"/>
    <w:rsid w:val="009050FD"/>
    <w:rsid w:val="00907587"/>
    <w:rsid w:val="00925639"/>
    <w:rsid w:val="00937D50"/>
    <w:rsid w:val="00945235"/>
    <w:rsid w:val="00945FE4"/>
    <w:rsid w:val="009540A0"/>
    <w:rsid w:val="00962D9B"/>
    <w:rsid w:val="00985318"/>
    <w:rsid w:val="0099435D"/>
    <w:rsid w:val="0099525C"/>
    <w:rsid w:val="009A1D98"/>
    <w:rsid w:val="009B1D3D"/>
    <w:rsid w:val="009B3762"/>
    <w:rsid w:val="009C22A6"/>
    <w:rsid w:val="009C35D6"/>
    <w:rsid w:val="009D597F"/>
    <w:rsid w:val="009E04F1"/>
    <w:rsid w:val="009E2CFA"/>
    <w:rsid w:val="00A025F0"/>
    <w:rsid w:val="00A0654A"/>
    <w:rsid w:val="00A13213"/>
    <w:rsid w:val="00A2448C"/>
    <w:rsid w:val="00A24D86"/>
    <w:rsid w:val="00A26660"/>
    <w:rsid w:val="00A30E7E"/>
    <w:rsid w:val="00A32FC2"/>
    <w:rsid w:val="00A4197D"/>
    <w:rsid w:val="00A45FC0"/>
    <w:rsid w:val="00A46016"/>
    <w:rsid w:val="00A50439"/>
    <w:rsid w:val="00A51721"/>
    <w:rsid w:val="00A647B9"/>
    <w:rsid w:val="00A73C0F"/>
    <w:rsid w:val="00A7581C"/>
    <w:rsid w:val="00A801D6"/>
    <w:rsid w:val="00A86763"/>
    <w:rsid w:val="00A97058"/>
    <w:rsid w:val="00A97F48"/>
    <w:rsid w:val="00AA3B7B"/>
    <w:rsid w:val="00AB092B"/>
    <w:rsid w:val="00AC215C"/>
    <w:rsid w:val="00AC604C"/>
    <w:rsid w:val="00AD076C"/>
    <w:rsid w:val="00AD5E52"/>
    <w:rsid w:val="00AF0BC4"/>
    <w:rsid w:val="00AF49CE"/>
    <w:rsid w:val="00B000E7"/>
    <w:rsid w:val="00B10D6A"/>
    <w:rsid w:val="00B10FCF"/>
    <w:rsid w:val="00B16C07"/>
    <w:rsid w:val="00B24F42"/>
    <w:rsid w:val="00B253CF"/>
    <w:rsid w:val="00B34984"/>
    <w:rsid w:val="00B40613"/>
    <w:rsid w:val="00B46DEB"/>
    <w:rsid w:val="00B659F3"/>
    <w:rsid w:val="00B65E7B"/>
    <w:rsid w:val="00B81556"/>
    <w:rsid w:val="00B912CD"/>
    <w:rsid w:val="00B9419D"/>
    <w:rsid w:val="00B946A2"/>
    <w:rsid w:val="00B9527D"/>
    <w:rsid w:val="00BA2D59"/>
    <w:rsid w:val="00BA5C75"/>
    <w:rsid w:val="00BA7B99"/>
    <w:rsid w:val="00BB3366"/>
    <w:rsid w:val="00BC0C5D"/>
    <w:rsid w:val="00BC5B46"/>
    <w:rsid w:val="00BE187C"/>
    <w:rsid w:val="00C0714B"/>
    <w:rsid w:val="00C10904"/>
    <w:rsid w:val="00C143A5"/>
    <w:rsid w:val="00C14741"/>
    <w:rsid w:val="00C314A1"/>
    <w:rsid w:val="00C45D96"/>
    <w:rsid w:val="00C46CFF"/>
    <w:rsid w:val="00C4793F"/>
    <w:rsid w:val="00C51558"/>
    <w:rsid w:val="00C641D2"/>
    <w:rsid w:val="00C65D72"/>
    <w:rsid w:val="00C7516C"/>
    <w:rsid w:val="00C7672D"/>
    <w:rsid w:val="00C76F88"/>
    <w:rsid w:val="00C8124B"/>
    <w:rsid w:val="00C82CC8"/>
    <w:rsid w:val="00C846B2"/>
    <w:rsid w:val="00C86098"/>
    <w:rsid w:val="00C92C57"/>
    <w:rsid w:val="00C9517F"/>
    <w:rsid w:val="00C954EF"/>
    <w:rsid w:val="00C95A8F"/>
    <w:rsid w:val="00CC0884"/>
    <w:rsid w:val="00CC4379"/>
    <w:rsid w:val="00CD08A6"/>
    <w:rsid w:val="00CD12D7"/>
    <w:rsid w:val="00CD5863"/>
    <w:rsid w:val="00CE369E"/>
    <w:rsid w:val="00CE4905"/>
    <w:rsid w:val="00CF6CD0"/>
    <w:rsid w:val="00CF752A"/>
    <w:rsid w:val="00D03EA6"/>
    <w:rsid w:val="00D0630F"/>
    <w:rsid w:val="00D10CFE"/>
    <w:rsid w:val="00D203DD"/>
    <w:rsid w:val="00D23E9D"/>
    <w:rsid w:val="00D27716"/>
    <w:rsid w:val="00D27C30"/>
    <w:rsid w:val="00D310CE"/>
    <w:rsid w:val="00D31981"/>
    <w:rsid w:val="00D41346"/>
    <w:rsid w:val="00D45F0E"/>
    <w:rsid w:val="00D463DF"/>
    <w:rsid w:val="00D46A42"/>
    <w:rsid w:val="00D56C1C"/>
    <w:rsid w:val="00D5753B"/>
    <w:rsid w:val="00D57A73"/>
    <w:rsid w:val="00D61A7B"/>
    <w:rsid w:val="00D63F5A"/>
    <w:rsid w:val="00D74CE4"/>
    <w:rsid w:val="00D807E8"/>
    <w:rsid w:val="00D8597B"/>
    <w:rsid w:val="00D86F86"/>
    <w:rsid w:val="00D96431"/>
    <w:rsid w:val="00D97F04"/>
    <w:rsid w:val="00DA45C4"/>
    <w:rsid w:val="00DA7935"/>
    <w:rsid w:val="00DB0742"/>
    <w:rsid w:val="00DB4A8B"/>
    <w:rsid w:val="00DB7E46"/>
    <w:rsid w:val="00DE2BEC"/>
    <w:rsid w:val="00DE2DBB"/>
    <w:rsid w:val="00DE6620"/>
    <w:rsid w:val="00DE786E"/>
    <w:rsid w:val="00DF1347"/>
    <w:rsid w:val="00DF6EC5"/>
    <w:rsid w:val="00DF746E"/>
    <w:rsid w:val="00E01316"/>
    <w:rsid w:val="00E11262"/>
    <w:rsid w:val="00E11E23"/>
    <w:rsid w:val="00E24B25"/>
    <w:rsid w:val="00E24E58"/>
    <w:rsid w:val="00E265A4"/>
    <w:rsid w:val="00E31A42"/>
    <w:rsid w:val="00E42EF5"/>
    <w:rsid w:val="00E463F6"/>
    <w:rsid w:val="00E55CC7"/>
    <w:rsid w:val="00E57B63"/>
    <w:rsid w:val="00E62594"/>
    <w:rsid w:val="00E63561"/>
    <w:rsid w:val="00E64ECD"/>
    <w:rsid w:val="00E71E32"/>
    <w:rsid w:val="00E7214E"/>
    <w:rsid w:val="00E73A93"/>
    <w:rsid w:val="00E81A54"/>
    <w:rsid w:val="00E83FE2"/>
    <w:rsid w:val="00E922C6"/>
    <w:rsid w:val="00E935B6"/>
    <w:rsid w:val="00E971A7"/>
    <w:rsid w:val="00EA7138"/>
    <w:rsid w:val="00EB057E"/>
    <w:rsid w:val="00EB6E46"/>
    <w:rsid w:val="00EC3539"/>
    <w:rsid w:val="00EC3C0C"/>
    <w:rsid w:val="00ED36BE"/>
    <w:rsid w:val="00ED65C1"/>
    <w:rsid w:val="00ED7CBE"/>
    <w:rsid w:val="00EE2EE8"/>
    <w:rsid w:val="00EE3A85"/>
    <w:rsid w:val="00EE58D9"/>
    <w:rsid w:val="00EE7A41"/>
    <w:rsid w:val="00EE7E7F"/>
    <w:rsid w:val="00EF5E97"/>
    <w:rsid w:val="00F2200D"/>
    <w:rsid w:val="00F251C0"/>
    <w:rsid w:val="00F26938"/>
    <w:rsid w:val="00F36C1C"/>
    <w:rsid w:val="00F36DAA"/>
    <w:rsid w:val="00F46BB0"/>
    <w:rsid w:val="00F54EF8"/>
    <w:rsid w:val="00F551DF"/>
    <w:rsid w:val="00F57E04"/>
    <w:rsid w:val="00F607FB"/>
    <w:rsid w:val="00F666D4"/>
    <w:rsid w:val="00F666EC"/>
    <w:rsid w:val="00F73898"/>
    <w:rsid w:val="00FA37C3"/>
    <w:rsid w:val="00FA56D1"/>
    <w:rsid w:val="00FB0209"/>
    <w:rsid w:val="00FC250D"/>
    <w:rsid w:val="00FC31DC"/>
    <w:rsid w:val="00FD2AA4"/>
    <w:rsid w:val="00FD408B"/>
    <w:rsid w:val="00FE07A8"/>
    <w:rsid w:val="00FE3D82"/>
    <w:rsid w:val="00FE57C0"/>
    <w:rsid w:val="00FF05D6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DB96B928-0540-4140-9EF6-B649A3D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35</cp:revision>
  <cp:lastPrinted>2022-08-10T13:08:00Z</cp:lastPrinted>
  <dcterms:created xsi:type="dcterms:W3CDTF">2023-04-12T12:15:00Z</dcterms:created>
  <dcterms:modified xsi:type="dcterms:W3CDTF">2023-07-06T13:50:00Z</dcterms:modified>
</cp:coreProperties>
</file>