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0B" w:rsidRPr="001D7C5F" w:rsidRDefault="00F9590B" w:rsidP="00F9590B">
      <w:pPr>
        <w:pStyle w:val="a9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1D7C5F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F9590B" w:rsidRPr="001D7C5F" w:rsidRDefault="00F9590B" w:rsidP="00F9590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9590B" w:rsidRPr="001D7C5F" w:rsidRDefault="00F9590B" w:rsidP="00F9590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9590B" w:rsidRPr="001D7C5F" w:rsidRDefault="00F9590B" w:rsidP="00F9590B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9590B" w:rsidRPr="00743D21" w:rsidRDefault="00F9590B" w:rsidP="00F9590B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590B" w:rsidTr="003C434C">
        <w:tc>
          <w:tcPr>
            <w:tcW w:w="9356" w:type="dxa"/>
          </w:tcPr>
          <w:p w:rsidR="00F9590B" w:rsidRPr="00BC2CA2" w:rsidRDefault="00F9590B" w:rsidP="003C434C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F9590B" w:rsidRDefault="00F9590B" w:rsidP="00F9590B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9590B" w:rsidRPr="00F57AED" w:rsidTr="003C434C">
        <w:tc>
          <w:tcPr>
            <w:tcW w:w="5920" w:type="dxa"/>
          </w:tcPr>
          <w:p w:rsidR="00F9590B" w:rsidRPr="005D44DD" w:rsidRDefault="00D6406E" w:rsidP="003C434C">
            <w:pPr>
              <w:spacing w:after="120"/>
              <w:rPr>
                <w:b/>
                <w:sz w:val="28"/>
                <w:szCs w:val="28"/>
              </w:rPr>
            </w:pPr>
            <w:r w:rsidRPr="0050274E">
              <w:rPr>
                <w:b/>
                <w:sz w:val="28"/>
                <w:szCs w:val="28"/>
              </w:rPr>
              <w:t>Аминофиллин</w:t>
            </w:r>
          </w:p>
        </w:tc>
        <w:tc>
          <w:tcPr>
            <w:tcW w:w="460" w:type="dxa"/>
          </w:tcPr>
          <w:p w:rsidR="00F9590B" w:rsidRPr="00121CB3" w:rsidRDefault="00F9590B" w:rsidP="003C434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590B" w:rsidRPr="005D44DD" w:rsidRDefault="00F9590B" w:rsidP="003C434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C74A69">
              <w:rPr>
                <w:b/>
                <w:sz w:val="28"/>
                <w:szCs w:val="28"/>
              </w:rPr>
              <w:t>.2.1.0053</w:t>
            </w:r>
            <w:bookmarkStart w:id="0" w:name="_GoBack"/>
            <w:bookmarkEnd w:id="0"/>
          </w:p>
        </w:tc>
      </w:tr>
      <w:tr w:rsidR="00F9590B" w:rsidRPr="00121CB3" w:rsidTr="003C434C">
        <w:tc>
          <w:tcPr>
            <w:tcW w:w="5920" w:type="dxa"/>
          </w:tcPr>
          <w:p w:rsidR="00F9590B" w:rsidRPr="00121CB3" w:rsidRDefault="00D6406E" w:rsidP="003C434C">
            <w:pPr>
              <w:spacing w:after="120"/>
              <w:rPr>
                <w:b/>
                <w:sz w:val="28"/>
                <w:szCs w:val="28"/>
              </w:rPr>
            </w:pPr>
            <w:r w:rsidRPr="0050274E">
              <w:rPr>
                <w:b/>
                <w:sz w:val="28"/>
                <w:szCs w:val="28"/>
              </w:rPr>
              <w:t>Аминофиллин</w:t>
            </w:r>
          </w:p>
        </w:tc>
        <w:tc>
          <w:tcPr>
            <w:tcW w:w="460" w:type="dxa"/>
          </w:tcPr>
          <w:p w:rsidR="00F9590B" w:rsidRPr="00121CB3" w:rsidRDefault="00F9590B" w:rsidP="003C434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590B" w:rsidRPr="00204278" w:rsidRDefault="00F9590B" w:rsidP="003C434C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F9590B" w:rsidRPr="00A70813" w:rsidTr="003C434C">
        <w:tc>
          <w:tcPr>
            <w:tcW w:w="5920" w:type="dxa"/>
          </w:tcPr>
          <w:p w:rsidR="00F9590B" w:rsidRPr="00D44E1A" w:rsidRDefault="00D6406E" w:rsidP="003C434C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 w:rsidRPr="0050274E">
              <w:rPr>
                <w:b/>
                <w:sz w:val="28"/>
                <w:szCs w:val="28"/>
                <w:lang w:val="en-US"/>
              </w:rPr>
              <w:t>Aminophyllinum</w:t>
            </w:r>
          </w:p>
        </w:tc>
        <w:tc>
          <w:tcPr>
            <w:tcW w:w="460" w:type="dxa"/>
          </w:tcPr>
          <w:p w:rsidR="00F9590B" w:rsidRPr="005D44DD" w:rsidRDefault="00F9590B" w:rsidP="003C434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590B" w:rsidRPr="00A70813" w:rsidRDefault="00106D4B" w:rsidP="00D6406E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="00D6406E">
              <w:rPr>
                <w:b/>
                <w:sz w:val="28"/>
                <w:szCs w:val="28"/>
              </w:rPr>
              <w:t>53</w:t>
            </w:r>
            <w:r w:rsidR="007D483D" w:rsidRPr="007D483D">
              <w:rPr>
                <w:b/>
                <w:sz w:val="28"/>
                <w:szCs w:val="28"/>
              </w:rPr>
              <w:t>.18</w:t>
            </w:r>
          </w:p>
        </w:tc>
      </w:tr>
    </w:tbl>
    <w:p w:rsidR="00F9590B" w:rsidRDefault="00F9590B" w:rsidP="00F9590B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590B" w:rsidTr="003C434C">
        <w:tc>
          <w:tcPr>
            <w:tcW w:w="9356" w:type="dxa"/>
          </w:tcPr>
          <w:p w:rsidR="00F9590B" w:rsidRDefault="00F9590B" w:rsidP="003C43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590B" w:rsidRPr="005D44DD" w:rsidRDefault="00F9590B" w:rsidP="00F9590B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6D4B" w:rsidTr="006B2147">
        <w:tc>
          <w:tcPr>
            <w:tcW w:w="9571" w:type="dxa"/>
            <w:gridSpan w:val="2"/>
          </w:tcPr>
          <w:p w:rsidR="00106D4B" w:rsidRDefault="00106D4B" w:rsidP="00106D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0104645" wp14:editId="0B647001">
                  <wp:extent cx="2822575" cy="1415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D4B" w:rsidRPr="006C79C9" w:rsidRDefault="00106D4B" w:rsidP="00106D4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9590B" w:rsidTr="003C434C">
        <w:tc>
          <w:tcPr>
            <w:tcW w:w="4785" w:type="dxa"/>
          </w:tcPr>
          <w:p w:rsidR="00F9590B" w:rsidRPr="007F1248" w:rsidRDefault="00D6406E" w:rsidP="003C434C">
            <w:pPr>
              <w:rPr>
                <w:sz w:val="28"/>
                <w:szCs w:val="28"/>
                <w:lang w:val="en-US"/>
              </w:rPr>
            </w:pPr>
            <w:r w:rsidRPr="006C79C9">
              <w:rPr>
                <w:sz w:val="28"/>
                <w:szCs w:val="28"/>
                <w:lang w:val="en-US"/>
              </w:rPr>
              <w:t>(</w:t>
            </w:r>
            <w:r w:rsidRPr="006C79C9">
              <w:rPr>
                <w:sz w:val="28"/>
                <w:szCs w:val="28"/>
              </w:rPr>
              <w:t>C</w:t>
            </w:r>
            <w:r w:rsidRPr="006C79C9">
              <w:rPr>
                <w:sz w:val="28"/>
                <w:szCs w:val="28"/>
                <w:vertAlign w:val="subscript"/>
              </w:rPr>
              <w:t>7</w:t>
            </w:r>
            <w:r w:rsidRPr="006C79C9">
              <w:rPr>
                <w:sz w:val="28"/>
                <w:szCs w:val="28"/>
              </w:rPr>
              <w:t>H</w:t>
            </w:r>
            <w:r w:rsidRPr="006C79C9">
              <w:rPr>
                <w:sz w:val="28"/>
                <w:szCs w:val="28"/>
                <w:vertAlign w:val="subscript"/>
              </w:rPr>
              <w:t>8</w:t>
            </w:r>
            <w:r w:rsidRPr="006C79C9">
              <w:rPr>
                <w:sz w:val="28"/>
                <w:szCs w:val="28"/>
              </w:rPr>
              <w:t>N</w:t>
            </w:r>
            <w:r w:rsidRPr="006C79C9">
              <w:rPr>
                <w:sz w:val="28"/>
                <w:szCs w:val="28"/>
                <w:vertAlign w:val="subscript"/>
              </w:rPr>
              <w:t>4</w:t>
            </w:r>
            <w:r w:rsidRPr="006C79C9">
              <w:rPr>
                <w:sz w:val="28"/>
                <w:szCs w:val="28"/>
              </w:rPr>
              <w:t>O</w:t>
            </w:r>
            <w:r w:rsidRPr="006C79C9">
              <w:rPr>
                <w:sz w:val="28"/>
                <w:szCs w:val="28"/>
                <w:vertAlign w:val="subscript"/>
              </w:rPr>
              <w:t>2</w:t>
            </w:r>
            <w:r w:rsidRPr="006C79C9">
              <w:rPr>
                <w:sz w:val="28"/>
                <w:szCs w:val="28"/>
                <w:lang w:val="en-US"/>
              </w:rPr>
              <w:t>)</w:t>
            </w:r>
            <w:r w:rsidRPr="006C79C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C79C9">
              <w:rPr>
                <w:sz w:val="28"/>
                <w:szCs w:val="28"/>
                <w:lang w:val="en-US"/>
              </w:rPr>
              <w:t>·</w:t>
            </w:r>
            <w:r w:rsidRPr="006C79C9">
              <w:rPr>
                <w:sz w:val="28"/>
                <w:szCs w:val="28"/>
              </w:rPr>
              <w:t>C</w:t>
            </w:r>
            <w:r w:rsidRPr="006C79C9">
              <w:rPr>
                <w:sz w:val="28"/>
                <w:szCs w:val="28"/>
                <w:vertAlign w:val="subscript"/>
              </w:rPr>
              <w:t>2</w:t>
            </w:r>
            <w:r w:rsidRPr="006C79C9">
              <w:rPr>
                <w:sz w:val="28"/>
                <w:szCs w:val="28"/>
              </w:rPr>
              <w:t>H</w:t>
            </w:r>
            <w:r w:rsidRPr="006C79C9">
              <w:rPr>
                <w:sz w:val="28"/>
                <w:szCs w:val="28"/>
                <w:vertAlign w:val="subscript"/>
              </w:rPr>
              <w:t>8</w:t>
            </w:r>
            <w:r w:rsidRPr="006C79C9">
              <w:rPr>
                <w:sz w:val="28"/>
                <w:szCs w:val="28"/>
              </w:rPr>
              <w:t>N</w:t>
            </w:r>
            <w:r w:rsidRPr="006C79C9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F9590B" w:rsidRPr="002F3A7A" w:rsidRDefault="00D6406E" w:rsidP="003C434C">
            <w:pPr>
              <w:jc w:val="right"/>
              <w:rPr>
                <w:sz w:val="28"/>
                <w:szCs w:val="28"/>
              </w:rPr>
            </w:pPr>
            <w:r w:rsidRPr="006C79C9">
              <w:rPr>
                <w:sz w:val="28"/>
                <w:szCs w:val="28"/>
                <w:lang w:val="en-US"/>
              </w:rPr>
              <w:t>М.м. 420,4</w:t>
            </w:r>
            <w:r w:rsidR="002F3A7A">
              <w:rPr>
                <w:sz w:val="28"/>
                <w:szCs w:val="28"/>
              </w:rPr>
              <w:t>3</w:t>
            </w:r>
          </w:p>
        </w:tc>
      </w:tr>
      <w:tr w:rsidR="001D7C5F" w:rsidRPr="001D7C5F" w:rsidTr="003C434C">
        <w:tc>
          <w:tcPr>
            <w:tcW w:w="4785" w:type="dxa"/>
          </w:tcPr>
          <w:p w:rsidR="001D7C5F" w:rsidRPr="001D7C5F" w:rsidRDefault="00140BB4" w:rsidP="003C43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1D7C5F" w:rsidRPr="001D7C5F">
              <w:rPr>
                <w:sz w:val="28"/>
                <w:szCs w:val="28"/>
                <w:lang w:val="en-US"/>
              </w:rPr>
              <w:t>317-34-0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1D7C5F" w:rsidRPr="001D7C5F" w:rsidRDefault="001D7C5F" w:rsidP="003C434C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F9590B" w:rsidRPr="001D7C5F" w:rsidRDefault="00F9590B" w:rsidP="001D7C5F">
      <w:pPr>
        <w:spacing w:line="360" w:lineRule="auto"/>
        <w:ind w:firstLine="709"/>
        <w:rPr>
          <w:sz w:val="28"/>
          <w:szCs w:val="28"/>
        </w:rPr>
      </w:pPr>
    </w:p>
    <w:p w:rsidR="001D7C5F" w:rsidRDefault="001D7C5F" w:rsidP="001D7C5F">
      <w:pPr>
        <w:spacing w:line="360" w:lineRule="auto"/>
        <w:ind w:firstLine="709"/>
        <w:rPr>
          <w:sz w:val="28"/>
          <w:szCs w:val="28"/>
        </w:rPr>
      </w:pPr>
      <w:r w:rsidRPr="001D7C5F">
        <w:rPr>
          <w:sz w:val="28"/>
          <w:szCs w:val="28"/>
        </w:rPr>
        <w:t>ОПРЕДЕЛЕНИЕ</w:t>
      </w:r>
    </w:p>
    <w:p w:rsidR="00106D4B" w:rsidRPr="006060FA" w:rsidRDefault="00106D4B" w:rsidP="00106D4B">
      <w:pPr>
        <w:spacing w:line="360" w:lineRule="auto"/>
        <w:ind w:firstLine="709"/>
        <w:rPr>
          <w:sz w:val="28"/>
          <w:szCs w:val="28"/>
        </w:rPr>
      </w:pPr>
      <w:r w:rsidRPr="006060FA">
        <w:rPr>
          <w:sz w:val="28"/>
          <w:szCs w:val="28"/>
        </w:rPr>
        <w:t>1,3-Ди</w:t>
      </w:r>
      <w:r w:rsidRPr="006060FA">
        <w:rPr>
          <w:sz w:val="28"/>
          <w:szCs w:val="28"/>
        </w:rPr>
        <w:softHyphen/>
        <w:t>ме</w:t>
      </w:r>
      <w:r w:rsidRPr="006060FA">
        <w:rPr>
          <w:sz w:val="28"/>
          <w:szCs w:val="28"/>
        </w:rPr>
        <w:softHyphen/>
        <w:t>тил-3,7-дигидро-1</w:t>
      </w:r>
      <w:r w:rsidRPr="006060FA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>-пурин-2,6-дион—этан-1,2-диамин (2:</w:t>
      </w:r>
      <w:r w:rsidRPr="006060FA">
        <w:rPr>
          <w:sz w:val="28"/>
          <w:szCs w:val="28"/>
        </w:rPr>
        <w:t>1).</w:t>
      </w:r>
    </w:p>
    <w:p w:rsidR="00F9590B" w:rsidRPr="00AA0B23" w:rsidRDefault="00D6406E" w:rsidP="00F9590B">
      <w:pPr>
        <w:spacing w:line="360" w:lineRule="auto"/>
        <w:ind w:firstLine="709"/>
        <w:jc w:val="both"/>
        <w:rPr>
          <w:sz w:val="28"/>
          <w:szCs w:val="28"/>
        </w:rPr>
      </w:pPr>
      <w:r w:rsidRPr="009E0D08">
        <w:rPr>
          <w:sz w:val="28"/>
          <w:lang w:val="en-US"/>
        </w:rPr>
        <w:t>C</w:t>
      </w:r>
      <w:r>
        <w:rPr>
          <w:sz w:val="28"/>
        </w:rPr>
        <w:t>одержит не менее 84,0</w:t>
      </w:r>
      <w:r w:rsidR="00D8222D">
        <w:rPr>
          <w:sz w:val="28"/>
        </w:rPr>
        <w:t> </w:t>
      </w:r>
      <w:r>
        <w:rPr>
          <w:sz w:val="28"/>
        </w:rPr>
        <w:t>% и не более 87</w:t>
      </w:r>
      <w:r w:rsidRPr="009E0D08">
        <w:rPr>
          <w:sz w:val="28"/>
        </w:rPr>
        <w:t>,</w:t>
      </w:r>
      <w:r>
        <w:rPr>
          <w:sz w:val="28"/>
        </w:rPr>
        <w:t>4</w:t>
      </w:r>
      <w:r w:rsidR="00D8222D">
        <w:rPr>
          <w:sz w:val="28"/>
        </w:rPr>
        <w:t> </w:t>
      </w:r>
      <w:r w:rsidRPr="009E0D08">
        <w:rPr>
          <w:sz w:val="28"/>
        </w:rPr>
        <w:t xml:space="preserve">% </w:t>
      </w:r>
      <w:r w:rsidRPr="0050274E">
        <w:rPr>
          <w:sz w:val="28"/>
        </w:rPr>
        <w:t>теофиллина</w:t>
      </w:r>
      <w:r w:rsidRPr="00AD17A8">
        <w:rPr>
          <w:sz w:val="28"/>
          <w:szCs w:val="28"/>
        </w:rPr>
        <w:t xml:space="preserve"> C</w:t>
      </w:r>
      <w:r>
        <w:rPr>
          <w:sz w:val="28"/>
          <w:szCs w:val="28"/>
          <w:vertAlign w:val="subscript"/>
        </w:rPr>
        <w:t>7</w:t>
      </w:r>
      <w:r w:rsidRPr="00AD17A8"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8</w:t>
      </w:r>
      <w:r w:rsidRPr="00AD17A8">
        <w:rPr>
          <w:sz w:val="28"/>
          <w:szCs w:val="28"/>
        </w:rPr>
        <w:t>N</w:t>
      </w:r>
      <w:r w:rsidRPr="00AE4FA6">
        <w:rPr>
          <w:sz w:val="28"/>
          <w:szCs w:val="28"/>
          <w:vertAlign w:val="subscript"/>
        </w:rPr>
        <w:t>4</w:t>
      </w:r>
      <w:r w:rsidRPr="00AD17A8"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</w:rPr>
        <w:t xml:space="preserve"> и не менее 13,5</w:t>
      </w:r>
      <w:r w:rsidR="00D8222D">
        <w:rPr>
          <w:sz w:val="28"/>
        </w:rPr>
        <w:t> </w:t>
      </w:r>
      <w:r>
        <w:rPr>
          <w:sz w:val="28"/>
        </w:rPr>
        <w:t>% и не более 15</w:t>
      </w:r>
      <w:r w:rsidRPr="009E0D08">
        <w:rPr>
          <w:sz w:val="28"/>
        </w:rPr>
        <w:t>,</w:t>
      </w:r>
      <w:r>
        <w:rPr>
          <w:sz w:val="28"/>
        </w:rPr>
        <w:t>0</w:t>
      </w:r>
      <w:r w:rsidR="00D8222D">
        <w:rPr>
          <w:sz w:val="28"/>
        </w:rPr>
        <w:t> </w:t>
      </w:r>
      <w:r w:rsidRPr="009E0D08">
        <w:rPr>
          <w:sz w:val="28"/>
        </w:rPr>
        <w:t xml:space="preserve">% </w:t>
      </w:r>
      <w:r w:rsidRPr="0050274E">
        <w:rPr>
          <w:sz w:val="28"/>
        </w:rPr>
        <w:t>этилендиамина</w:t>
      </w:r>
      <w:r>
        <w:rPr>
          <w:sz w:val="28"/>
        </w:rPr>
        <w:t xml:space="preserve"> </w:t>
      </w:r>
      <w:r w:rsidRPr="00AD17A8"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2</w:t>
      </w:r>
      <w:r w:rsidRPr="00AD17A8"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8</w:t>
      </w:r>
      <w:r w:rsidRPr="00AD17A8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</w:rPr>
        <w:t xml:space="preserve"> </w:t>
      </w:r>
      <w:r w:rsidRPr="009E0D08">
        <w:rPr>
          <w:sz w:val="28"/>
        </w:rPr>
        <w:t>в пересч</w:t>
      </w:r>
      <w:r w:rsidR="001D7C5F">
        <w:rPr>
          <w:sz w:val="28"/>
        </w:rPr>
        <w:t>ё</w:t>
      </w:r>
      <w:r w:rsidRPr="009E0D08">
        <w:rPr>
          <w:sz w:val="28"/>
        </w:rPr>
        <w:t xml:space="preserve">те на </w:t>
      </w:r>
      <w:r>
        <w:rPr>
          <w:sz w:val="28"/>
        </w:rPr>
        <w:t>безводное</w:t>
      </w:r>
      <w:r w:rsidRPr="009E0D08">
        <w:rPr>
          <w:sz w:val="28"/>
        </w:rPr>
        <w:t xml:space="preserve"> </w:t>
      </w:r>
      <w:r>
        <w:rPr>
          <w:sz w:val="28"/>
        </w:rPr>
        <w:t xml:space="preserve">и свободное от остаточных органических растворителей </w:t>
      </w:r>
      <w:r w:rsidRPr="009E0D08">
        <w:rPr>
          <w:sz w:val="28"/>
        </w:rPr>
        <w:t>веществ</w:t>
      </w:r>
      <w:r>
        <w:rPr>
          <w:sz w:val="28"/>
        </w:rPr>
        <w:t>о</w:t>
      </w:r>
      <w:r w:rsidR="007D483D">
        <w:rPr>
          <w:sz w:val="28"/>
          <w:szCs w:val="28"/>
        </w:rPr>
        <w:t>.</w:t>
      </w:r>
    </w:p>
    <w:p w:rsidR="00F9590B" w:rsidRPr="001D7C5F" w:rsidRDefault="001D7C5F" w:rsidP="00F9590B">
      <w:pPr>
        <w:spacing w:line="360" w:lineRule="auto"/>
        <w:ind w:firstLine="709"/>
        <w:rPr>
          <w:sz w:val="28"/>
          <w:szCs w:val="28"/>
        </w:rPr>
      </w:pPr>
      <w:r w:rsidRPr="001D7C5F">
        <w:rPr>
          <w:sz w:val="28"/>
          <w:szCs w:val="28"/>
        </w:rPr>
        <w:t>СВОЙСТВА</w:t>
      </w:r>
    </w:p>
    <w:p w:rsidR="00E2565E" w:rsidRDefault="00F9590B" w:rsidP="00F959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Описание. </w:t>
      </w:r>
      <w:r w:rsidR="00D6406E" w:rsidRPr="009E0D08">
        <w:rPr>
          <w:sz w:val="28"/>
        </w:rPr>
        <w:t xml:space="preserve">Белый </w:t>
      </w:r>
      <w:r w:rsidR="00D6406E">
        <w:rPr>
          <w:sz w:val="28"/>
        </w:rPr>
        <w:t>или белый с желтоватым оттенком кристаллический, иногда гранулярный порошок со слабым аммиачным запахом</w:t>
      </w:r>
      <w:r w:rsidR="00E2565E">
        <w:rPr>
          <w:sz w:val="28"/>
        </w:rPr>
        <w:t>.</w:t>
      </w:r>
      <w:r w:rsidR="00D6406E">
        <w:rPr>
          <w:sz w:val="28"/>
        </w:rPr>
        <w:t xml:space="preserve"> </w:t>
      </w:r>
      <w:r w:rsidR="00D6406E" w:rsidRPr="00B016FF">
        <w:rPr>
          <w:sz w:val="28"/>
          <w:szCs w:val="28"/>
        </w:rPr>
        <w:t>На воздухе поглощает диоксид углерода в результате чего уменьшается растворимость</w:t>
      </w:r>
      <w:r w:rsidR="007D483D" w:rsidRPr="00B016FF">
        <w:rPr>
          <w:sz w:val="28"/>
          <w:szCs w:val="28"/>
        </w:rPr>
        <w:t>.</w:t>
      </w:r>
    </w:p>
    <w:p w:rsidR="00F9590B" w:rsidRPr="00B016FF" w:rsidRDefault="00E2565E" w:rsidP="00F9590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*Г</w:t>
      </w:r>
      <w:r w:rsidRPr="00B016FF">
        <w:rPr>
          <w:sz w:val="28"/>
          <w:szCs w:val="28"/>
        </w:rPr>
        <w:t>игроскопичен.</w:t>
      </w:r>
    </w:p>
    <w:p w:rsidR="008649AE" w:rsidRPr="00B016FF" w:rsidRDefault="000A1050" w:rsidP="008649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6FF">
        <w:rPr>
          <w:b/>
          <w:bCs/>
          <w:spacing w:val="3"/>
          <w:sz w:val="28"/>
          <w:szCs w:val="28"/>
        </w:rPr>
        <w:t>Раст</w:t>
      </w:r>
      <w:r w:rsidRPr="00B016FF">
        <w:rPr>
          <w:b/>
          <w:bCs/>
          <w:spacing w:val="1"/>
          <w:sz w:val="28"/>
          <w:szCs w:val="28"/>
        </w:rPr>
        <w:t>в</w:t>
      </w:r>
      <w:r w:rsidRPr="00B016FF">
        <w:rPr>
          <w:b/>
          <w:bCs/>
          <w:spacing w:val="3"/>
          <w:sz w:val="28"/>
          <w:szCs w:val="28"/>
        </w:rPr>
        <w:t>ори</w:t>
      </w:r>
      <w:r w:rsidRPr="00B016FF">
        <w:rPr>
          <w:b/>
          <w:bCs/>
          <w:spacing w:val="-1"/>
          <w:sz w:val="28"/>
          <w:szCs w:val="28"/>
        </w:rPr>
        <w:t>м</w:t>
      </w:r>
      <w:r w:rsidRPr="00B016FF">
        <w:rPr>
          <w:b/>
          <w:bCs/>
          <w:spacing w:val="3"/>
          <w:sz w:val="28"/>
          <w:szCs w:val="28"/>
        </w:rPr>
        <w:t>ость</w:t>
      </w:r>
      <w:r w:rsidRPr="00B016FF">
        <w:rPr>
          <w:sz w:val="28"/>
          <w:szCs w:val="28"/>
        </w:rPr>
        <w:t xml:space="preserve">. </w:t>
      </w:r>
      <w:r w:rsidR="00D6406E" w:rsidRPr="00B016FF">
        <w:rPr>
          <w:sz w:val="28"/>
          <w:szCs w:val="28"/>
        </w:rPr>
        <w:t>Растворим в воде (раствор при поглощении диоксида углерода мутнеет),</w:t>
      </w:r>
      <w:r w:rsidR="00DC109A">
        <w:rPr>
          <w:sz w:val="28"/>
          <w:szCs w:val="28"/>
        </w:rPr>
        <w:t xml:space="preserve"> очень мало растворим спирте 96 </w:t>
      </w:r>
      <w:r w:rsidR="00D6406E" w:rsidRPr="00B016FF">
        <w:rPr>
          <w:sz w:val="28"/>
          <w:szCs w:val="28"/>
        </w:rPr>
        <w:t>%</w:t>
      </w:r>
      <w:r w:rsidR="001F26EB" w:rsidRPr="00B016FF">
        <w:rPr>
          <w:sz w:val="28"/>
          <w:szCs w:val="28"/>
        </w:rPr>
        <w:t>.</w:t>
      </w:r>
    </w:p>
    <w:p w:rsidR="001D7C5F" w:rsidRPr="001D7C5F" w:rsidRDefault="001D7C5F" w:rsidP="001D7C5F">
      <w:pPr>
        <w:keepNext/>
        <w:spacing w:line="360" w:lineRule="auto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1D7C5F">
        <w:rPr>
          <w:bCs/>
          <w:color w:val="000000"/>
          <w:spacing w:val="-2"/>
          <w:sz w:val="28"/>
          <w:szCs w:val="28"/>
        </w:rPr>
        <w:lastRenderedPageBreak/>
        <w:t>ИДЕНТИФИКАЦИЯ</w:t>
      </w:r>
    </w:p>
    <w:p w:rsidR="00B016FF" w:rsidRPr="00C752EE" w:rsidRDefault="00C46F77" w:rsidP="00B016FF">
      <w:pPr>
        <w:spacing w:line="360" w:lineRule="auto"/>
        <w:ind w:firstLine="720"/>
        <w:jc w:val="both"/>
        <w:rPr>
          <w:sz w:val="28"/>
          <w:szCs w:val="28"/>
        </w:rPr>
      </w:pPr>
      <w:r w:rsidRPr="00C46F77">
        <w:rPr>
          <w:bCs/>
          <w:color w:val="000000"/>
          <w:spacing w:val="-3"/>
          <w:sz w:val="28"/>
          <w:szCs w:val="28"/>
        </w:rPr>
        <w:t>Р</w:t>
      </w:r>
      <w:r w:rsidRPr="00B016FF">
        <w:rPr>
          <w:sz w:val="28"/>
          <w:szCs w:val="28"/>
        </w:rPr>
        <w:t xml:space="preserve">астворяют </w:t>
      </w:r>
      <w:r w:rsidR="00DC109A">
        <w:rPr>
          <w:sz w:val="28"/>
          <w:szCs w:val="28"/>
        </w:rPr>
        <w:t>1,0 г субстанции в 10 </w:t>
      </w:r>
      <w:r w:rsidR="00B016FF" w:rsidRPr="00B016FF">
        <w:rPr>
          <w:sz w:val="28"/>
          <w:szCs w:val="28"/>
        </w:rPr>
        <w:t>мл воды, прибавляют по каплям при перемешивании 2</w:t>
      </w:r>
      <w:r w:rsidR="00F74618">
        <w:rPr>
          <w:sz w:val="28"/>
          <w:szCs w:val="28"/>
        </w:rPr>
        <w:t> </w:t>
      </w:r>
      <w:r w:rsidR="00B016FF" w:rsidRPr="00B016FF">
        <w:rPr>
          <w:sz w:val="28"/>
          <w:szCs w:val="28"/>
        </w:rPr>
        <w:t>мл хлористоводородной кислоты разведённой 8,3</w:t>
      </w:r>
      <w:r w:rsidR="00F74618">
        <w:rPr>
          <w:sz w:val="28"/>
          <w:szCs w:val="28"/>
        </w:rPr>
        <w:t> </w:t>
      </w:r>
      <w:r w:rsidR="00B016FF" w:rsidRPr="00B016FF">
        <w:rPr>
          <w:sz w:val="28"/>
          <w:szCs w:val="28"/>
        </w:rPr>
        <w:t>% и фильтруют. Осадок на фильтре промывают водой, высушивают при температуре</w:t>
      </w:r>
      <w:r w:rsidR="00B016FF" w:rsidRPr="00C752EE">
        <w:rPr>
          <w:sz w:val="28"/>
          <w:szCs w:val="28"/>
        </w:rPr>
        <w:t xml:space="preserve"> от 100 до 105</w:t>
      </w:r>
      <w:r w:rsidR="00F74618">
        <w:rPr>
          <w:sz w:val="28"/>
          <w:szCs w:val="28"/>
        </w:rPr>
        <w:t> </w:t>
      </w:r>
      <w:r w:rsidR="00AA0B23">
        <w:rPr>
          <w:sz w:val="28"/>
          <w:szCs w:val="28"/>
        </w:rPr>
        <w:t>°</w:t>
      </w:r>
      <w:r w:rsidR="00B016FF" w:rsidRPr="00C752EE">
        <w:rPr>
          <w:sz w:val="28"/>
          <w:szCs w:val="28"/>
        </w:rPr>
        <w:t xml:space="preserve">С </w:t>
      </w:r>
      <w:r w:rsidR="00B016FF">
        <w:rPr>
          <w:sz w:val="28"/>
          <w:szCs w:val="28"/>
        </w:rPr>
        <w:t xml:space="preserve">до постоянной массы </w:t>
      </w:r>
      <w:r w:rsidR="00B016FF" w:rsidRPr="00C752EE">
        <w:rPr>
          <w:sz w:val="28"/>
          <w:szCs w:val="28"/>
        </w:rPr>
        <w:t>и используют в испытаниях 1 и 2.</w:t>
      </w:r>
    </w:p>
    <w:p w:rsidR="00B016FF" w:rsidRPr="00C752EE" w:rsidRDefault="001859B4" w:rsidP="00B016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1. </w:t>
      </w:r>
      <w:r w:rsidR="00B016FF" w:rsidRPr="00C752EE">
        <w:rPr>
          <w:i/>
          <w:sz w:val="28"/>
          <w:szCs w:val="28"/>
        </w:rPr>
        <w:t>ИК-спектр</w:t>
      </w:r>
      <w:r w:rsidR="00B016FF">
        <w:rPr>
          <w:i/>
          <w:sz w:val="28"/>
          <w:szCs w:val="28"/>
        </w:rPr>
        <w:t xml:space="preserve">ометрия </w:t>
      </w:r>
      <w:r w:rsidR="00B016FF" w:rsidRPr="0007790C">
        <w:rPr>
          <w:rStyle w:val="110"/>
          <w:rFonts w:eastAsia="Courier New"/>
          <w:sz w:val="28"/>
          <w:szCs w:val="28"/>
        </w:rPr>
        <w:t xml:space="preserve">(ОФС «Спектрометрия в </w:t>
      </w:r>
      <w:r w:rsidR="00001445" w:rsidRPr="001C3FC1">
        <w:rPr>
          <w:color w:val="000000" w:themeColor="text1"/>
          <w:sz w:val="28"/>
          <w:szCs w:val="28"/>
        </w:rPr>
        <w:t xml:space="preserve">средней </w:t>
      </w:r>
      <w:r w:rsidR="00B016FF" w:rsidRPr="0007790C">
        <w:rPr>
          <w:rStyle w:val="110"/>
          <w:rFonts w:eastAsia="Courier New"/>
          <w:sz w:val="28"/>
          <w:szCs w:val="28"/>
        </w:rPr>
        <w:t>инфракрасной области»)</w:t>
      </w:r>
      <w:r w:rsidR="00B016FF" w:rsidRPr="00C752EE">
        <w:rPr>
          <w:i/>
          <w:sz w:val="28"/>
          <w:szCs w:val="28"/>
        </w:rPr>
        <w:t>.</w:t>
      </w:r>
      <w:r w:rsidR="00E70954">
        <w:rPr>
          <w:sz w:val="28"/>
          <w:szCs w:val="28"/>
        </w:rPr>
        <w:t xml:space="preserve"> Инфракрасный спектр субстанции</w:t>
      </w:r>
      <w:r w:rsidR="00B016FF" w:rsidRPr="00C752EE">
        <w:rPr>
          <w:sz w:val="28"/>
          <w:szCs w:val="28"/>
        </w:rPr>
        <w:t xml:space="preserve"> </w:t>
      </w:r>
      <w:r w:rsidR="00DC109A">
        <w:rPr>
          <w:sz w:val="28"/>
          <w:szCs w:val="28"/>
        </w:rPr>
        <w:t>в области от 4000 до 400 </w:t>
      </w:r>
      <w:r w:rsidR="00B016FF" w:rsidRPr="00C752EE">
        <w:rPr>
          <w:sz w:val="28"/>
          <w:szCs w:val="28"/>
        </w:rPr>
        <w:t>см</w:t>
      </w:r>
      <w:r w:rsidR="00E70954">
        <w:rPr>
          <w:sz w:val="28"/>
          <w:szCs w:val="28"/>
          <w:vertAlign w:val="superscript"/>
        </w:rPr>
        <w:t>−</w:t>
      </w:r>
      <w:r w:rsidR="00B016FF" w:rsidRPr="00C752EE">
        <w:rPr>
          <w:sz w:val="28"/>
          <w:szCs w:val="28"/>
          <w:vertAlign w:val="superscript"/>
        </w:rPr>
        <w:t>1</w:t>
      </w:r>
      <w:r w:rsidR="00B016FF" w:rsidRPr="00C752EE">
        <w:rPr>
          <w:sz w:val="28"/>
          <w:szCs w:val="28"/>
        </w:rPr>
        <w:t xml:space="preserve"> по положению полос поглощения должен соответствовать спектру </w:t>
      </w:r>
      <w:r w:rsidR="00B016FF">
        <w:rPr>
          <w:color w:val="000000"/>
          <w:sz w:val="28"/>
          <w:szCs w:val="28"/>
        </w:rPr>
        <w:t>фармакопейного</w:t>
      </w:r>
      <w:r w:rsidR="00B016FF" w:rsidRPr="002B49DD">
        <w:rPr>
          <w:color w:val="000000"/>
          <w:sz w:val="28"/>
          <w:szCs w:val="28"/>
        </w:rPr>
        <w:t xml:space="preserve"> </w:t>
      </w:r>
      <w:r w:rsidR="00B016FF" w:rsidRPr="00C752EE">
        <w:rPr>
          <w:sz w:val="28"/>
          <w:szCs w:val="28"/>
        </w:rPr>
        <w:t>стандартного образца теофиллина.</w:t>
      </w:r>
    </w:p>
    <w:p w:rsidR="008649AE" w:rsidRPr="007D6017" w:rsidRDefault="00C46F77" w:rsidP="00B016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1859B4">
        <w:rPr>
          <w:i/>
          <w:sz w:val="28"/>
          <w:szCs w:val="28"/>
        </w:rPr>
        <w:t>. </w:t>
      </w:r>
      <w:r w:rsidR="00B016FF">
        <w:rPr>
          <w:i/>
          <w:sz w:val="28"/>
          <w:szCs w:val="28"/>
        </w:rPr>
        <w:t>Спектрофотометрия</w:t>
      </w:r>
      <w:r w:rsidR="000A6D98">
        <w:rPr>
          <w:i/>
          <w:sz w:val="28"/>
          <w:szCs w:val="28"/>
        </w:rPr>
        <w:t xml:space="preserve"> </w:t>
      </w:r>
      <w:r w:rsidR="000A6D98" w:rsidRPr="0007790C">
        <w:rPr>
          <w:rStyle w:val="110"/>
          <w:rFonts w:eastAsia="Courier New"/>
          <w:sz w:val="28"/>
          <w:szCs w:val="28"/>
        </w:rPr>
        <w:t>(ОФС «</w:t>
      </w:r>
      <w:r w:rsidR="00B22963" w:rsidRPr="00B22963">
        <w:rPr>
          <w:rStyle w:val="110"/>
          <w:rFonts w:eastAsia="Courier New"/>
          <w:sz w:val="28"/>
          <w:szCs w:val="28"/>
        </w:rPr>
        <w:t>Спектрофотометрия в ультрафиолетовой и видимой областях</w:t>
      </w:r>
      <w:r w:rsidR="000A6D98" w:rsidRPr="0007790C">
        <w:rPr>
          <w:rStyle w:val="110"/>
          <w:rFonts w:eastAsia="Courier New"/>
          <w:sz w:val="28"/>
          <w:szCs w:val="28"/>
        </w:rPr>
        <w:t>»)</w:t>
      </w:r>
      <w:r w:rsidR="00B016FF" w:rsidRPr="00C752EE">
        <w:rPr>
          <w:i/>
          <w:sz w:val="28"/>
          <w:szCs w:val="28"/>
        </w:rPr>
        <w:t>.</w:t>
      </w:r>
      <w:r w:rsidR="00DC109A">
        <w:rPr>
          <w:sz w:val="28"/>
          <w:szCs w:val="28"/>
        </w:rPr>
        <w:t xml:space="preserve"> Ультрафиолетовый спектр 0,001 % раствора субстанции в 0,1 </w:t>
      </w:r>
      <w:r w:rsidR="00B016FF" w:rsidRPr="00C752EE">
        <w:rPr>
          <w:sz w:val="28"/>
          <w:szCs w:val="28"/>
        </w:rPr>
        <w:t xml:space="preserve">М растворе хлористоводородной кислоты в области длин волн от 250 до </w:t>
      </w:r>
      <w:r w:rsidR="00B016FF" w:rsidRPr="007D6017">
        <w:rPr>
          <w:sz w:val="28"/>
          <w:szCs w:val="28"/>
        </w:rPr>
        <w:t>300</w:t>
      </w:r>
      <w:r w:rsidR="00DC109A">
        <w:rPr>
          <w:sz w:val="28"/>
          <w:szCs w:val="28"/>
        </w:rPr>
        <w:t> </w:t>
      </w:r>
      <w:r w:rsidR="00B016FF" w:rsidRPr="007D6017">
        <w:rPr>
          <w:sz w:val="28"/>
          <w:szCs w:val="28"/>
        </w:rPr>
        <w:t>нм должен иметь максимум</w:t>
      </w:r>
      <w:r w:rsidR="00DC109A">
        <w:rPr>
          <w:sz w:val="28"/>
          <w:szCs w:val="28"/>
        </w:rPr>
        <w:t xml:space="preserve"> поглощения при длине волны 270 </w:t>
      </w:r>
      <w:r w:rsidR="00B016FF" w:rsidRPr="007D6017">
        <w:rPr>
          <w:sz w:val="28"/>
          <w:szCs w:val="28"/>
        </w:rPr>
        <w:t>нм.</w:t>
      </w:r>
    </w:p>
    <w:p w:rsidR="000A6D98" w:rsidRPr="000A6D98" w:rsidRDefault="000A6D98" w:rsidP="00B016FF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D6017">
        <w:rPr>
          <w:rFonts w:ascii="Times New Roman" w:hAnsi="Times New Roman"/>
          <w:b w:val="0"/>
          <w:i/>
          <w:color w:val="000000"/>
          <w:szCs w:val="28"/>
        </w:rPr>
        <w:t>Испытуемый раствор</w:t>
      </w:r>
      <w:r w:rsidRPr="007D6017">
        <w:rPr>
          <w:rFonts w:ascii="Times New Roman" w:hAnsi="Times New Roman"/>
          <w:b w:val="0"/>
          <w:iCs/>
          <w:color w:val="000000"/>
          <w:szCs w:val="28"/>
        </w:rPr>
        <w:t>. В</w:t>
      </w:r>
      <w:r w:rsidRPr="007D6017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</w:t>
      </w:r>
      <w:r w:rsidR="007D6017" w:rsidRPr="007D6017">
        <w:rPr>
          <w:rFonts w:ascii="Times New Roman" w:hAnsi="Times New Roman"/>
          <w:b w:val="0"/>
          <w:color w:val="000000"/>
          <w:szCs w:val="28"/>
        </w:rPr>
        <w:t>5</w:t>
      </w:r>
      <w:r w:rsidRPr="007D6017">
        <w:rPr>
          <w:rFonts w:ascii="Times New Roman" w:hAnsi="Times New Roman"/>
          <w:b w:val="0"/>
          <w:color w:val="000000"/>
          <w:szCs w:val="28"/>
        </w:rPr>
        <w:t>0 мл</w:t>
      </w:r>
      <w:r w:rsidRPr="007D6017">
        <w:rPr>
          <w:rFonts w:ascii="Times New Roman" w:hAnsi="Times New Roman"/>
          <w:b w:val="0"/>
          <w:iCs/>
          <w:color w:val="000000"/>
          <w:szCs w:val="28"/>
        </w:rPr>
        <w:t xml:space="preserve"> помещают около </w:t>
      </w:r>
      <w:r w:rsidR="007D6017" w:rsidRPr="007D6017">
        <w:rPr>
          <w:rFonts w:ascii="Times New Roman" w:hAnsi="Times New Roman"/>
          <w:b w:val="0"/>
          <w:iCs/>
          <w:color w:val="000000"/>
          <w:szCs w:val="28"/>
        </w:rPr>
        <w:t>5</w:t>
      </w:r>
      <w:r w:rsidRPr="007D6017">
        <w:rPr>
          <w:rFonts w:ascii="Times New Roman" w:hAnsi="Times New Roman"/>
          <w:b w:val="0"/>
          <w:iCs/>
          <w:color w:val="000000"/>
          <w:szCs w:val="28"/>
        </w:rPr>
        <w:t> мг</w:t>
      </w:r>
      <w:r w:rsidR="007E4320">
        <w:rPr>
          <w:rFonts w:ascii="Times New Roman" w:hAnsi="Times New Roman"/>
          <w:b w:val="0"/>
          <w:iCs/>
          <w:color w:val="000000"/>
          <w:szCs w:val="28"/>
        </w:rPr>
        <w:t xml:space="preserve"> субстанции</w:t>
      </w:r>
      <w:r w:rsidRPr="007D6017"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7D6017">
        <w:rPr>
          <w:rFonts w:ascii="Times New Roman" w:hAnsi="Times New Roman"/>
          <w:b w:val="0"/>
          <w:szCs w:val="28"/>
        </w:rPr>
        <w:t>растворяют в 30</w:t>
      </w:r>
      <w:r w:rsidR="00DC109A">
        <w:rPr>
          <w:rFonts w:ascii="Times New Roman" w:hAnsi="Times New Roman"/>
          <w:b w:val="0"/>
          <w:szCs w:val="28"/>
        </w:rPr>
        <w:t> </w:t>
      </w:r>
      <w:r w:rsidRPr="007D6017">
        <w:rPr>
          <w:rFonts w:ascii="Times New Roman" w:hAnsi="Times New Roman"/>
          <w:b w:val="0"/>
          <w:szCs w:val="28"/>
        </w:rPr>
        <w:t>мл воды и доводят объём раствора тем же растворителем до метки.</w:t>
      </w:r>
      <w:r w:rsidR="007D6017" w:rsidRPr="007D6017">
        <w:rPr>
          <w:rFonts w:ascii="Times New Roman" w:hAnsi="Times New Roman"/>
          <w:b w:val="0"/>
          <w:szCs w:val="28"/>
        </w:rPr>
        <w:t xml:space="preserve"> </w:t>
      </w:r>
      <w:r w:rsidR="007D6017" w:rsidRPr="007D6017">
        <w:rPr>
          <w:rFonts w:ascii="Times New Roman" w:hAnsi="Times New Roman"/>
          <w:b w:val="0"/>
          <w:iCs/>
          <w:color w:val="000000"/>
          <w:szCs w:val="28"/>
        </w:rPr>
        <w:t>В</w:t>
      </w:r>
      <w:r w:rsidR="007D6017" w:rsidRPr="007D6017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10 мл</w:t>
      </w:r>
      <w:r w:rsidR="007D6017" w:rsidRPr="007D6017">
        <w:rPr>
          <w:rFonts w:ascii="Times New Roman" w:hAnsi="Times New Roman"/>
          <w:b w:val="0"/>
          <w:iCs/>
          <w:color w:val="000000"/>
          <w:szCs w:val="28"/>
        </w:rPr>
        <w:t xml:space="preserve"> помещают 1</w:t>
      </w:r>
      <w:r w:rsidR="00C417BA">
        <w:rPr>
          <w:rFonts w:ascii="Times New Roman" w:hAnsi="Times New Roman"/>
          <w:b w:val="0"/>
          <w:iCs/>
          <w:color w:val="000000"/>
          <w:szCs w:val="28"/>
        </w:rPr>
        <w:t>,0</w:t>
      </w:r>
      <w:r w:rsidR="00DC109A">
        <w:rPr>
          <w:rFonts w:ascii="Times New Roman" w:hAnsi="Times New Roman"/>
          <w:b w:val="0"/>
          <w:iCs/>
          <w:color w:val="000000"/>
          <w:szCs w:val="28"/>
        </w:rPr>
        <w:t> </w:t>
      </w:r>
      <w:r w:rsidR="007D6017" w:rsidRPr="007D6017">
        <w:rPr>
          <w:rFonts w:ascii="Times New Roman" w:hAnsi="Times New Roman"/>
          <w:b w:val="0"/>
          <w:iCs/>
          <w:color w:val="000000"/>
          <w:szCs w:val="28"/>
        </w:rPr>
        <w:t xml:space="preserve">мл полученного раствора </w:t>
      </w:r>
      <w:r w:rsidR="007D6017" w:rsidRPr="007D6017">
        <w:rPr>
          <w:rFonts w:ascii="Times New Roman" w:hAnsi="Times New Roman"/>
          <w:b w:val="0"/>
          <w:szCs w:val="28"/>
        </w:rPr>
        <w:t>и доводят объём раствора водой до метки.</w:t>
      </w:r>
    </w:p>
    <w:p w:rsidR="00B016FF" w:rsidRDefault="00C46F77" w:rsidP="00B016FF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3</w:t>
      </w:r>
      <w:r w:rsidR="001859B4">
        <w:rPr>
          <w:rFonts w:ascii="Times New Roman" w:hAnsi="Times New Roman"/>
          <w:b w:val="0"/>
          <w:i/>
          <w:szCs w:val="28"/>
        </w:rPr>
        <w:t>. </w:t>
      </w:r>
      <w:r w:rsidR="00B016FF" w:rsidRPr="00B016FF">
        <w:rPr>
          <w:rFonts w:ascii="Times New Roman" w:hAnsi="Times New Roman"/>
          <w:b w:val="0"/>
          <w:i/>
          <w:szCs w:val="28"/>
        </w:rPr>
        <w:t>Качественная реакция.</w:t>
      </w:r>
      <w:r w:rsidR="00DC109A">
        <w:rPr>
          <w:rFonts w:ascii="Times New Roman" w:hAnsi="Times New Roman"/>
          <w:b w:val="0"/>
          <w:szCs w:val="28"/>
        </w:rPr>
        <w:t xml:space="preserve"> </w:t>
      </w:r>
      <w:r w:rsidR="007E4320">
        <w:rPr>
          <w:rFonts w:ascii="Times New Roman" w:hAnsi="Times New Roman"/>
          <w:b w:val="0"/>
          <w:szCs w:val="28"/>
        </w:rPr>
        <w:t xml:space="preserve">Растворяют </w:t>
      </w:r>
      <w:r w:rsidR="00DC109A">
        <w:rPr>
          <w:rFonts w:ascii="Times New Roman" w:hAnsi="Times New Roman"/>
          <w:b w:val="0"/>
          <w:szCs w:val="28"/>
        </w:rPr>
        <w:t>0,1 </w:t>
      </w:r>
      <w:r w:rsidR="00B016FF" w:rsidRPr="00B016FF">
        <w:rPr>
          <w:rFonts w:ascii="Times New Roman" w:hAnsi="Times New Roman"/>
          <w:b w:val="0"/>
          <w:szCs w:val="28"/>
        </w:rPr>
        <w:t>г субстанции в 3</w:t>
      </w:r>
      <w:r w:rsidR="00D8222D">
        <w:rPr>
          <w:rFonts w:ascii="Times New Roman" w:hAnsi="Times New Roman"/>
          <w:b w:val="0"/>
          <w:szCs w:val="28"/>
        </w:rPr>
        <w:t> </w:t>
      </w:r>
      <w:r w:rsidR="00B016FF" w:rsidRPr="00B016FF">
        <w:rPr>
          <w:rFonts w:ascii="Times New Roman" w:hAnsi="Times New Roman"/>
          <w:b w:val="0"/>
          <w:szCs w:val="28"/>
        </w:rPr>
        <w:t>мл воды. К полу</w:t>
      </w:r>
      <w:r w:rsidR="00DC109A">
        <w:rPr>
          <w:rFonts w:ascii="Times New Roman" w:hAnsi="Times New Roman"/>
          <w:b w:val="0"/>
          <w:szCs w:val="28"/>
        </w:rPr>
        <w:t>ченному раствору прибавляют 0,2 </w:t>
      </w:r>
      <w:r w:rsidR="00B016FF" w:rsidRPr="00B016FF">
        <w:rPr>
          <w:rFonts w:ascii="Times New Roman" w:hAnsi="Times New Roman"/>
          <w:b w:val="0"/>
          <w:szCs w:val="28"/>
        </w:rPr>
        <w:t>мл меди(</w:t>
      </w:r>
      <w:r w:rsidR="00B016FF" w:rsidRPr="00B016FF">
        <w:rPr>
          <w:rFonts w:ascii="Times New Roman" w:hAnsi="Times New Roman"/>
          <w:b w:val="0"/>
          <w:szCs w:val="28"/>
          <w:lang w:val="en-US"/>
        </w:rPr>
        <w:t>II</w:t>
      </w:r>
      <w:r w:rsidR="00B016FF" w:rsidRPr="00B016FF">
        <w:rPr>
          <w:rFonts w:ascii="Times New Roman" w:hAnsi="Times New Roman"/>
          <w:b w:val="0"/>
          <w:szCs w:val="28"/>
        </w:rPr>
        <w:t>) сульфата</w:t>
      </w:r>
      <w:r w:rsidR="007E4320">
        <w:rPr>
          <w:rFonts w:ascii="Times New Roman" w:hAnsi="Times New Roman"/>
          <w:b w:val="0"/>
          <w:szCs w:val="28"/>
        </w:rPr>
        <w:t xml:space="preserve"> раствора 10 %</w:t>
      </w:r>
      <w:r w:rsidR="00B016FF" w:rsidRPr="00B016FF">
        <w:rPr>
          <w:rFonts w:ascii="Times New Roman" w:hAnsi="Times New Roman"/>
          <w:b w:val="0"/>
          <w:szCs w:val="28"/>
        </w:rPr>
        <w:t>. Должно появиться яркое фиолетовое окрашивание.</w:t>
      </w:r>
    </w:p>
    <w:p w:rsidR="001D7C5F" w:rsidRDefault="001D7C5F" w:rsidP="00B016FF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ИСПЫТАНИЯ</w:t>
      </w:r>
    </w:p>
    <w:p w:rsidR="00C46F77" w:rsidRPr="00447438" w:rsidRDefault="00C46F77" w:rsidP="00C46F77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C46F77">
        <w:rPr>
          <w:rFonts w:ascii="Times New Roman" w:hAnsi="Times New Roman"/>
          <w:szCs w:val="28"/>
        </w:rPr>
        <w:t>Температура плавления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О</w:t>
      </w:r>
      <w:r w:rsidR="008A1FE7">
        <w:rPr>
          <w:rFonts w:ascii="Times New Roman" w:hAnsi="Times New Roman"/>
          <w:b w:val="0"/>
          <w:szCs w:val="28"/>
        </w:rPr>
        <w:t>т 270 до 274 </w:t>
      </w:r>
      <w:r w:rsidR="00186A32">
        <w:rPr>
          <w:rFonts w:ascii="Times New Roman" w:hAnsi="Times New Roman"/>
          <w:b w:val="0"/>
          <w:szCs w:val="28"/>
        </w:rPr>
        <w:t>°</w:t>
      </w:r>
      <w:r w:rsidR="00EA334F">
        <w:rPr>
          <w:rFonts w:ascii="Times New Roman" w:hAnsi="Times New Roman"/>
          <w:b w:val="0"/>
          <w:szCs w:val="28"/>
        </w:rPr>
        <w:t>С (ОФС «Температура плавления»</w:t>
      </w:r>
      <w:r w:rsidR="00DD4043">
        <w:rPr>
          <w:rFonts w:ascii="Times New Roman" w:hAnsi="Times New Roman"/>
          <w:b w:val="0"/>
          <w:szCs w:val="28"/>
        </w:rPr>
        <w:t xml:space="preserve">, </w:t>
      </w:r>
      <w:r w:rsidRPr="00B016FF">
        <w:rPr>
          <w:rFonts w:ascii="Times New Roman" w:hAnsi="Times New Roman"/>
          <w:b w:val="0"/>
          <w:szCs w:val="28"/>
        </w:rPr>
        <w:t>метод 1).</w:t>
      </w:r>
      <w:r>
        <w:rPr>
          <w:rFonts w:ascii="Times New Roman" w:hAnsi="Times New Roman"/>
          <w:b w:val="0"/>
          <w:color w:val="000000"/>
          <w:szCs w:val="28"/>
        </w:rPr>
        <w:t xml:space="preserve"> Субстанцию предварительно высушивают при 105</w:t>
      </w:r>
      <w:r w:rsidR="00F74618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°С до постоянной массы.</w:t>
      </w:r>
    </w:p>
    <w:p w:rsidR="00937C33" w:rsidRPr="00440BD5" w:rsidRDefault="00937C33" w:rsidP="00937C33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0BD5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440BD5">
        <w:rPr>
          <w:rFonts w:ascii="Times New Roman" w:hAnsi="Times New Roman"/>
          <w:sz w:val="28"/>
          <w:szCs w:val="28"/>
        </w:rPr>
        <w:t>. Раствор 0,5</w:t>
      </w:r>
      <w:r w:rsidR="008A1FE7">
        <w:rPr>
          <w:rFonts w:ascii="Times New Roman" w:hAnsi="Times New Roman"/>
          <w:sz w:val="28"/>
          <w:szCs w:val="28"/>
        </w:rPr>
        <w:t> </w:t>
      </w:r>
      <w:r w:rsidRPr="00440BD5">
        <w:rPr>
          <w:rFonts w:ascii="Times New Roman" w:hAnsi="Times New Roman"/>
          <w:sz w:val="28"/>
          <w:szCs w:val="28"/>
        </w:rPr>
        <w:t>г субстанции в 10</w:t>
      </w:r>
      <w:r w:rsidR="008A1FE7">
        <w:rPr>
          <w:rFonts w:ascii="Times New Roman" w:hAnsi="Times New Roman"/>
          <w:sz w:val="28"/>
          <w:szCs w:val="28"/>
        </w:rPr>
        <w:t> </w:t>
      </w:r>
      <w:r w:rsidRPr="00440BD5">
        <w:rPr>
          <w:rFonts w:ascii="Times New Roman" w:hAnsi="Times New Roman"/>
          <w:sz w:val="28"/>
          <w:szCs w:val="28"/>
        </w:rPr>
        <w:t>мл воды, свободной от диоксида углерода, приготовленный в закрытой ёмкости, должен быть прозрачным (ОФС «</w:t>
      </w:r>
      <w:r w:rsidR="00440BD5" w:rsidRPr="00440BD5">
        <w:rPr>
          <w:rFonts w:ascii="Times New Roman" w:hAnsi="Times New Roman"/>
          <w:color w:val="000000" w:themeColor="text1"/>
          <w:sz w:val="28"/>
          <w:szCs w:val="28"/>
        </w:rPr>
        <w:t xml:space="preserve">Прозрачность и степень опалесценции </w:t>
      </w:r>
      <w:r w:rsidR="00440BD5" w:rsidRPr="00440BD5">
        <w:rPr>
          <w:rFonts w:ascii="Times New Roman" w:hAnsi="Times New Roman"/>
          <w:color w:val="000000" w:themeColor="text1"/>
          <w:sz w:val="28"/>
          <w:szCs w:val="28"/>
        </w:rPr>
        <w:lastRenderedPageBreak/>
        <w:t>(мутности) жидкостей</w:t>
      </w:r>
      <w:r w:rsidRPr="00440BD5">
        <w:rPr>
          <w:rFonts w:ascii="Times New Roman" w:hAnsi="Times New Roman"/>
          <w:sz w:val="28"/>
          <w:szCs w:val="28"/>
        </w:rPr>
        <w:t>»). Испытание проводят сразу после приготовления раствора.</w:t>
      </w:r>
    </w:p>
    <w:p w:rsidR="00F74618" w:rsidRDefault="00937C33" w:rsidP="00937C33">
      <w:pPr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color w:val="000000"/>
          <w:sz w:val="28"/>
          <w:szCs w:val="28"/>
        </w:rPr>
      </w:pPr>
      <w:r w:rsidRPr="00440BD5">
        <w:rPr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="00F74618" w:rsidRPr="00440BD5">
        <w:rPr>
          <w:color w:val="000000"/>
          <w:sz w:val="28"/>
          <w:szCs w:val="28"/>
        </w:rPr>
        <w:t>Раствор, полученный в испытании «Прозрачность раствора», должен выдерживать</w:t>
      </w:r>
      <w:r w:rsidR="00F74618" w:rsidRPr="000353E0">
        <w:rPr>
          <w:color w:val="000000"/>
          <w:sz w:val="28"/>
          <w:szCs w:val="28"/>
        </w:rPr>
        <w:t xml:space="preserve"> сравнение с эталоном </w:t>
      </w:r>
      <w:r w:rsidR="00F74618" w:rsidRPr="00F423FA">
        <w:rPr>
          <w:color w:val="000000"/>
          <w:spacing w:val="-8"/>
          <w:sz w:val="28"/>
          <w:szCs w:val="28"/>
          <w:lang w:val="en-US"/>
        </w:rPr>
        <w:t>GY</w:t>
      </w:r>
      <w:r w:rsidR="00F74618" w:rsidRPr="00F423FA">
        <w:rPr>
          <w:color w:val="000000"/>
          <w:spacing w:val="-8"/>
          <w:sz w:val="28"/>
          <w:szCs w:val="28"/>
          <w:vertAlign w:val="subscript"/>
        </w:rPr>
        <w:t>6</w:t>
      </w:r>
      <w:r w:rsidR="00F74618">
        <w:rPr>
          <w:color w:val="000000"/>
          <w:spacing w:val="-8"/>
          <w:sz w:val="28"/>
          <w:szCs w:val="28"/>
          <w:vertAlign w:val="subscript"/>
        </w:rPr>
        <w:t xml:space="preserve"> </w:t>
      </w:r>
      <w:r w:rsidR="00F74618" w:rsidRPr="000353E0">
        <w:rPr>
          <w:color w:val="000000"/>
          <w:sz w:val="28"/>
          <w:szCs w:val="28"/>
        </w:rPr>
        <w:t>(</w:t>
      </w:r>
      <w:r w:rsidR="00EA334F">
        <w:rPr>
          <w:color w:val="000000"/>
          <w:sz w:val="28"/>
          <w:szCs w:val="28"/>
        </w:rPr>
        <w:t>ОФС «Степень окраски жидкостей»</w:t>
      </w:r>
      <w:r w:rsidR="007E4320">
        <w:rPr>
          <w:color w:val="000000"/>
          <w:sz w:val="28"/>
          <w:szCs w:val="28"/>
        </w:rPr>
        <w:t>,</w:t>
      </w:r>
      <w:r w:rsidR="00F74618" w:rsidRPr="000353E0">
        <w:rPr>
          <w:color w:val="000000"/>
          <w:sz w:val="28"/>
          <w:szCs w:val="28"/>
        </w:rPr>
        <w:t xml:space="preserve"> метод 2</w:t>
      </w:r>
      <w:r w:rsidR="00EA334F">
        <w:rPr>
          <w:color w:val="000000"/>
          <w:sz w:val="28"/>
          <w:szCs w:val="28"/>
        </w:rPr>
        <w:t>)</w:t>
      </w:r>
      <w:r w:rsidR="00F74618" w:rsidRPr="000353E0">
        <w:rPr>
          <w:color w:val="000000"/>
          <w:sz w:val="28"/>
          <w:szCs w:val="28"/>
        </w:rPr>
        <w:t>.</w:t>
      </w:r>
    </w:p>
    <w:p w:rsidR="00937C33" w:rsidRPr="00F423FA" w:rsidRDefault="00937C33" w:rsidP="00937C33">
      <w:pPr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F423FA">
        <w:rPr>
          <w:b/>
          <w:sz w:val="28"/>
          <w:szCs w:val="28"/>
        </w:rPr>
        <w:t>рН.</w:t>
      </w:r>
      <w:r w:rsidRPr="00F423FA">
        <w:rPr>
          <w:sz w:val="28"/>
          <w:szCs w:val="28"/>
        </w:rPr>
        <w:t xml:space="preserve"> От 8,0 до 9,5 (4</w:t>
      </w:r>
      <w:r w:rsidR="008A1FE7">
        <w:rPr>
          <w:sz w:val="28"/>
          <w:szCs w:val="28"/>
        </w:rPr>
        <w:t> </w:t>
      </w:r>
      <w:r w:rsidRPr="00F423FA">
        <w:rPr>
          <w:sz w:val="28"/>
          <w:szCs w:val="28"/>
        </w:rPr>
        <w:t>% раствор, ОФС «Ионометрия»</w:t>
      </w:r>
      <w:r w:rsidR="007E4320">
        <w:rPr>
          <w:sz w:val="28"/>
          <w:szCs w:val="28"/>
        </w:rPr>
        <w:t>,</w:t>
      </w:r>
      <w:r w:rsidRPr="00F423FA">
        <w:rPr>
          <w:sz w:val="28"/>
          <w:szCs w:val="28"/>
        </w:rPr>
        <w:t xml:space="preserve"> </w:t>
      </w:r>
      <w:r w:rsidR="00EA334F">
        <w:rPr>
          <w:sz w:val="28"/>
          <w:szCs w:val="28"/>
        </w:rPr>
        <w:t>метод 3).</w:t>
      </w:r>
      <w:r>
        <w:rPr>
          <w:sz w:val="28"/>
          <w:szCs w:val="28"/>
        </w:rPr>
        <w:t xml:space="preserve"> </w:t>
      </w:r>
      <w:r w:rsidRPr="007D6017">
        <w:rPr>
          <w:sz w:val="28"/>
          <w:szCs w:val="28"/>
        </w:rPr>
        <w:t>Допускает</w:t>
      </w:r>
      <w:r w:rsidR="008A1FE7">
        <w:rPr>
          <w:sz w:val="28"/>
          <w:szCs w:val="28"/>
        </w:rPr>
        <w:t>ся нагрев на водяной бане до 50 </w:t>
      </w:r>
      <w:r w:rsidRPr="007D6017">
        <w:rPr>
          <w:sz w:val="28"/>
          <w:szCs w:val="28"/>
        </w:rPr>
        <w:t>°С и использование ультразвуковой ванны до полного растворения субстанции.</w:t>
      </w:r>
    </w:p>
    <w:p w:rsidR="00937C33" w:rsidRPr="00F423FA" w:rsidRDefault="00937C33" w:rsidP="00937C33">
      <w:pPr>
        <w:spacing w:line="360" w:lineRule="auto"/>
        <w:ind w:firstLine="720"/>
        <w:jc w:val="both"/>
        <w:rPr>
          <w:sz w:val="28"/>
          <w:szCs w:val="28"/>
        </w:rPr>
      </w:pPr>
      <w:r w:rsidRPr="00F423FA">
        <w:rPr>
          <w:b/>
          <w:sz w:val="28"/>
          <w:szCs w:val="28"/>
        </w:rPr>
        <w:t>Родственные примеси</w:t>
      </w:r>
      <w:r w:rsidRPr="00F423FA">
        <w:rPr>
          <w:sz w:val="28"/>
          <w:szCs w:val="28"/>
        </w:rPr>
        <w:t>. Определение проводят методом ВЭЖХ</w:t>
      </w:r>
      <w:r>
        <w:rPr>
          <w:sz w:val="28"/>
          <w:szCs w:val="28"/>
        </w:rPr>
        <w:t xml:space="preserve"> (ОФС «Высокоэффективная жидкостная хроматография»)</w:t>
      </w:r>
      <w:r w:rsidRPr="00F423FA">
        <w:rPr>
          <w:sz w:val="28"/>
          <w:szCs w:val="28"/>
        </w:rPr>
        <w:t>.</w:t>
      </w:r>
    </w:p>
    <w:p w:rsidR="00064FCA" w:rsidRPr="0028153D" w:rsidRDefault="00064FCA" w:rsidP="0028153D">
      <w:pPr>
        <w:pStyle w:val="ab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8153D">
        <w:rPr>
          <w:rFonts w:ascii="Times New Roman" w:hAnsi="Times New Roman"/>
          <w:i/>
          <w:sz w:val="28"/>
          <w:szCs w:val="28"/>
        </w:rPr>
        <w:t>Раствор натрия ацетата.</w:t>
      </w:r>
      <w:r w:rsidR="008A1FE7">
        <w:rPr>
          <w:rFonts w:ascii="Times New Roman" w:hAnsi="Times New Roman"/>
          <w:sz w:val="28"/>
          <w:szCs w:val="28"/>
        </w:rPr>
        <w:t xml:space="preserve"> Готовят 1,36 </w:t>
      </w:r>
      <w:r w:rsidRPr="0028153D">
        <w:rPr>
          <w:rFonts w:ascii="Times New Roman" w:hAnsi="Times New Roman"/>
          <w:sz w:val="28"/>
          <w:szCs w:val="28"/>
        </w:rPr>
        <w:t>г/л раствора натрия ацетата, содержащего уксусной кислоты 0,5 %.</w:t>
      </w:r>
    </w:p>
    <w:p w:rsidR="00937C33" w:rsidRPr="0028153D" w:rsidRDefault="00937C33" w:rsidP="0028153D">
      <w:pPr>
        <w:pStyle w:val="ab"/>
        <w:spacing w:line="360" w:lineRule="auto"/>
        <w:ind w:firstLine="720"/>
        <w:jc w:val="both"/>
        <w:rPr>
          <w:rFonts w:ascii="Times New Roman" w:hAnsi="Times New Roman"/>
          <w:spacing w:val="-4"/>
          <w:sz w:val="28"/>
        </w:rPr>
      </w:pPr>
      <w:r w:rsidRPr="0028153D">
        <w:rPr>
          <w:rFonts w:ascii="Times New Roman" w:hAnsi="Times New Roman"/>
          <w:i/>
          <w:sz w:val="28"/>
        </w:rPr>
        <w:t>Подвижная фаза (ПФ)</w:t>
      </w:r>
      <w:r w:rsidRPr="0028153D">
        <w:rPr>
          <w:rFonts w:ascii="Times New Roman" w:hAnsi="Times New Roman"/>
          <w:sz w:val="28"/>
        </w:rPr>
        <w:t>. А</w:t>
      </w:r>
      <w:r w:rsidRPr="0028153D">
        <w:rPr>
          <w:rFonts w:ascii="Times New Roman" w:hAnsi="Times New Roman"/>
          <w:spacing w:val="-4"/>
          <w:sz w:val="28"/>
        </w:rPr>
        <w:t>цетонитрил</w:t>
      </w:r>
      <w:r w:rsidRPr="0028153D">
        <w:rPr>
          <w:rFonts w:ascii="Times New Roman" w:hAnsi="Times New Roman"/>
          <w:color w:val="000000"/>
          <w:sz w:val="28"/>
          <w:szCs w:val="28"/>
        </w:rPr>
        <w:t>—</w:t>
      </w:r>
      <w:r w:rsidRPr="0028153D">
        <w:rPr>
          <w:rFonts w:ascii="Times New Roman" w:hAnsi="Times New Roman"/>
          <w:spacing w:val="-4"/>
          <w:sz w:val="28"/>
        </w:rPr>
        <w:t>раствор натрия ацетата 7</w:t>
      </w:r>
      <w:r w:rsidR="0028153D" w:rsidRPr="0028153D">
        <w:rPr>
          <w:rFonts w:ascii="Times New Roman" w:hAnsi="Times New Roman"/>
          <w:spacing w:val="-4"/>
          <w:sz w:val="28"/>
        </w:rPr>
        <w:t>0</w:t>
      </w:r>
      <w:r w:rsidRPr="0028153D">
        <w:rPr>
          <w:rFonts w:ascii="Times New Roman" w:hAnsi="Times New Roman"/>
          <w:spacing w:val="-4"/>
          <w:sz w:val="28"/>
        </w:rPr>
        <w:t>:93</w:t>
      </w:r>
      <w:r w:rsidR="0028153D" w:rsidRPr="0028153D">
        <w:rPr>
          <w:rFonts w:ascii="Times New Roman" w:hAnsi="Times New Roman"/>
          <w:spacing w:val="-4"/>
          <w:sz w:val="28"/>
        </w:rPr>
        <w:t>0</w:t>
      </w:r>
      <w:r w:rsidRPr="0028153D">
        <w:rPr>
          <w:rFonts w:ascii="Times New Roman" w:hAnsi="Times New Roman"/>
          <w:spacing w:val="-4"/>
          <w:sz w:val="28"/>
        </w:rPr>
        <w:t>.</w:t>
      </w:r>
    </w:p>
    <w:p w:rsidR="0028153D" w:rsidRPr="0028153D" w:rsidRDefault="0028153D" w:rsidP="0028153D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8153D">
        <w:rPr>
          <w:i/>
          <w:sz w:val="28"/>
          <w:szCs w:val="28"/>
        </w:rPr>
        <w:t>Испытуемый раствор.</w:t>
      </w:r>
      <w:r w:rsidRPr="0028153D">
        <w:rPr>
          <w:sz w:val="28"/>
          <w:szCs w:val="28"/>
        </w:rPr>
        <w:t xml:space="preserve"> В мерную колбу вместимостью 20 мл помещают 4</w:t>
      </w:r>
      <w:r w:rsidR="00425D0F">
        <w:rPr>
          <w:sz w:val="28"/>
          <w:szCs w:val="28"/>
        </w:rPr>
        <w:t>0</w:t>
      </w:r>
      <w:r w:rsidRPr="0028153D">
        <w:rPr>
          <w:sz w:val="28"/>
          <w:szCs w:val="28"/>
        </w:rPr>
        <w:t> мг (точная навеска) субстанции, растворяют в ПФ и доводят объ</w:t>
      </w:r>
      <w:r w:rsidR="001D0438">
        <w:rPr>
          <w:sz w:val="28"/>
          <w:szCs w:val="28"/>
        </w:rPr>
        <w:t>ё</w:t>
      </w:r>
      <w:r w:rsidRPr="0028153D">
        <w:rPr>
          <w:sz w:val="28"/>
          <w:szCs w:val="28"/>
        </w:rPr>
        <w:t>м раствора ПФ до метки.</w:t>
      </w:r>
    </w:p>
    <w:p w:rsidR="0028153D" w:rsidRDefault="0028153D" w:rsidP="0028153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150F7">
        <w:rPr>
          <w:i/>
          <w:iCs/>
          <w:color w:val="000000"/>
          <w:sz w:val="28"/>
          <w:szCs w:val="28"/>
        </w:rPr>
        <w:t>Раствор сравнения</w:t>
      </w:r>
      <w:r w:rsidRPr="005150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5150F7">
        <w:rPr>
          <w:color w:val="000000"/>
          <w:sz w:val="28"/>
          <w:szCs w:val="28"/>
        </w:rPr>
        <w:t xml:space="preserve"> мерную колбу вместимостью 10</w:t>
      </w:r>
      <w:r>
        <w:rPr>
          <w:color w:val="000000"/>
          <w:sz w:val="28"/>
          <w:szCs w:val="28"/>
        </w:rPr>
        <w:t>0 </w:t>
      </w:r>
      <w:r w:rsidRPr="005150F7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помещают 1,0 </w:t>
      </w:r>
      <w:r w:rsidRPr="004906DE">
        <w:rPr>
          <w:color w:val="000000"/>
          <w:sz w:val="28"/>
          <w:szCs w:val="28"/>
        </w:rPr>
        <w:t>мл</w:t>
      </w:r>
      <w:r w:rsidRPr="00502816">
        <w:rPr>
          <w:color w:val="000000"/>
          <w:sz w:val="28"/>
          <w:szCs w:val="28"/>
        </w:rPr>
        <w:t xml:space="preserve"> </w:t>
      </w:r>
      <w:r w:rsidRPr="005150F7">
        <w:rPr>
          <w:color w:val="000000"/>
          <w:sz w:val="28"/>
          <w:szCs w:val="28"/>
        </w:rPr>
        <w:t>испытуемого раствора и доводят объём</w:t>
      </w:r>
      <w:r>
        <w:rPr>
          <w:color w:val="000000"/>
          <w:sz w:val="28"/>
          <w:szCs w:val="28"/>
        </w:rPr>
        <w:t xml:space="preserve"> раствора</w:t>
      </w:r>
      <w:r w:rsidRPr="005150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ПФ </w:t>
      </w:r>
      <w:r w:rsidRPr="005150F7">
        <w:rPr>
          <w:color w:val="000000"/>
          <w:sz w:val="28"/>
          <w:szCs w:val="28"/>
        </w:rPr>
        <w:t>до метки.</w:t>
      </w:r>
      <w:r>
        <w:rPr>
          <w:color w:val="000000"/>
          <w:sz w:val="28"/>
          <w:szCs w:val="28"/>
        </w:rPr>
        <w:t xml:space="preserve"> В</w:t>
      </w:r>
      <w:r w:rsidRPr="005150F7">
        <w:rPr>
          <w:color w:val="000000"/>
          <w:sz w:val="28"/>
          <w:szCs w:val="28"/>
        </w:rPr>
        <w:t xml:space="preserve"> мерную колбу вместимостью </w:t>
      </w:r>
      <w:r>
        <w:rPr>
          <w:color w:val="000000"/>
          <w:sz w:val="28"/>
          <w:szCs w:val="28"/>
        </w:rPr>
        <w:t>1</w:t>
      </w:r>
      <w:r w:rsidRPr="005150F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5150F7">
        <w:rPr>
          <w:color w:val="000000"/>
          <w:sz w:val="28"/>
          <w:szCs w:val="28"/>
        </w:rPr>
        <w:t>мл</w:t>
      </w:r>
      <w:r>
        <w:rPr>
          <w:color w:val="000000"/>
          <w:sz w:val="28"/>
          <w:szCs w:val="28"/>
        </w:rPr>
        <w:t xml:space="preserve"> помещают 1,0 мл полученного раствора </w:t>
      </w:r>
      <w:r w:rsidRPr="005150F7">
        <w:rPr>
          <w:color w:val="000000"/>
          <w:sz w:val="28"/>
          <w:szCs w:val="28"/>
        </w:rPr>
        <w:t>и доводят объём</w:t>
      </w:r>
      <w:r>
        <w:rPr>
          <w:color w:val="000000"/>
          <w:sz w:val="28"/>
          <w:szCs w:val="28"/>
        </w:rPr>
        <w:t xml:space="preserve"> раствора</w:t>
      </w:r>
      <w:r w:rsidRPr="005150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ПФ </w:t>
      </w:r>
      <w:r w:rsidRPr="005150F7">
        <w:rPr>
          <w:color w:val="000000"/>
          <w:sz w:val="28"/>
          <w:szCs w:val="28"/>
        </w:rPr>
        <w:t>до метки.</w:t>
      </w:r>
    </w:p>
    <w:p w:rsidR="0028153D" w:rsidRDefault="0028153D" w:rsidP="0028153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8153D">
        <w:rPr>
          <w:i/>
          <w:color w:val="000000"/>
          <w:sz w:val="28"/>
          <w:szCs w:val="28"/>
        </w:rPr>
        <w:t>Раствор для</w:t>
      </w:r>
      <w:r w:rsidRPr="0028153D">
        <w:rPr>
          <w:b/>
          <w:i/>
          <w:color w:val="000000"/>
          <w:sz w:val="28"/>
          <w:szCs w:val="28"/>
        </w:rPr>
        <w:t xml:space="preserve"> </w:t>
      </w:r>
      <w:r w:rsidRPr="0028153D">
        <w:rPr>
          <w:i/>
          <w:color w:val="000000"/>
          <w:sz w:val="28"/>
          <w:szCs w:val="28"/>
        </w:rPr>
        <w:t>проверки разделительной способности</w:t>
      </w:r>
      <w:r w:rsidR="007E4320">
        <w:rPr>
          <w:i/>
          <w:color w:val="000000"/>
          <w:sz w:val="28"/>
          <w:szCs w:val="28"/>
        </w:rPr>
        <w:t xml:space="preserve"> хроматографической системы</w:t>
      </w:r>
      <w:r w:rsidRPr="0028153D">
        <w:rPr>
          <w:i/>
          <w:color w:val="000000"/>
          <w:sz w:val="28"/>
          <w:szCs w:val="28"/>
        </w:rPr>
        <w:t>.</w:t>
      </w:r>
      <w:r w:rsidRPr="009676F6">
        <w:rPr>
          <w:color w:val="000000"/>
          <w:sz w:val="28"/>
          <w:szCs w:val="28"/>
        </w:rPr>
        <w:t xml:space="preserve"> </w:t>
      </w:r>
      <w:r w:rsidRPr="0028153D">
        <w:rPr>
          <w:color w:val="000000"/>
          <w:sz w:val="28"/>
          <w:szCs w:val="28"/>
        </w:rPr>
        <w:t>Р</w:t>
      </w:r>
      <w:r w:rsidRPr="0028153D">
        <w:rPr>
          <w:sz w:val="28"/>
          <w:szCs w:val="28"/>
        </w:rPr>
        <w:t>астворяют 10</w:t>
      </w:r>
      <w:r w:rsidR="00F74618">
        <w:rPr>
          <w:sz w:val="28"/>
          <w:szCs w:val="28"/>
        </w:rPr>
        <w:t> </w:t>
      </w:r>
      <w:r w:rsidRPr="0028153D">
        <w:rPr>
          <w:sz w:val="28"/>
          <w:szCs w:val="28"/>
        </w:rPr>
        <w:t xml:space="preserve">мг стандартного образца </w:t>
      </w:r>
      <w:r w:rsidR="0000731F">
        <w:rPr>
          <w:sz w:val="28"/>
          <w:szCs w:val="28"/>
        </w:rPr>
        <w:t>теобро</w:t>
      </w:r>
      <w:r w:rsidRPr="0028153D">
        <w:rPr>
          <w:sz w:val="28"/>
          <w:szCs w:val="28"/>
        </w:rPr>
        <w:t>мина в ПФ, прибавляют 5,0</w:t>
      </w:r>
      <w:r w:rsidR="001D0438">
        <w:rPr>
          <w:sz w:val="28"/>
          <w:szCs w:val="28"/>
        </w:rPr>
        <w:t> </w:t>
      </w:r>
      <w:r w:rsidRPr="0028153D">
        <w:rPr>
          <w:sz w:val="28"/>
          <w:szCs w:val="28"/>
        </w:rPr>
        <w:t>мл испытуемого раствора и разбавляют ПФ до 100,0</w:t>
      </w:r>
      <w:r w:rsidR="001D0438">
        <w:rPr>
          <w:sz w:val="28"/>
          <w:szCs w:val="28"/>
        </w:rPr>
        <w:t> </w:t>
      </w:r>
      <w:r w:rsidRPr="0028153D">
        <w:rPr>
          <w:sz w:val="28"/>
          <w:szCs w:val="28"/>
        </w:rPr>
        <w:t>мл. 1,0</w:t>
      </w:r>
      <w:r w:rsidR="001D0438">
        <w:rPr>
          <w:sz w:val="28"/>
          <w:szCs w:val="28"/>
        </w:rPr>
        <w:t> </w:t>
      </w:r>
      <w:r w:rsidRPr="0028153D">
        <w:rPr>
          <w:sz w:val="28"/>
          <w:szCs w:val="28"/>
        </w:rPr>
        <w:t>мл полученного раствора разбавляют ПФ до 10,0 мл.</w:t>
      </w:r>
    </w:p>
    <w:p w:rsidR="00937C33" w:rsidRPr="00937C33" w:rsidRDefault="00937C33" w:rsidP="001859B4">
      <w:pPr>
        <w:pStyle w:val="a9"/>
        <w:keepNext/>
        <w:spacing w:line="360" w:lineRule="auto"/>
        <w:ind w:firstLine="720"/>
        <w:jc w:val="both"/>
        <w:rPr>
          <w:rFonts w:ascii="Times New Roman" w:hAnsi="Times New Roman"/>
          <w:b w:val="0"/>
          <w:i/>
        </w:rPr>
      </w:pPr>
      <w:r w:rsidRPr="00937C33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777"/>
      </w:tblGrid>
      <w:tr w:rsidR="009814D3" w:rsidRPr="00FF69C8" w:rsidTr="007E4320">
        <w:tc>
          <w:tcPr>
            <w:tcW w:w="3510" w:type="dxa"/>
          </w:tcPr>
          <w:p w:rsidR="009814D3" w:rsidRPr="00FF69C8" w:rsidRDefault="009814D3" w:rsidP="007E4320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F69C8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5777" w:type="dxa"/>
          </w:tcPr>
          <w:p w:rsidR="009814D3" w:rsidRPr="00D9237E" w:rsidRDefault="009814D3" w:rsidP="007E4320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D9237E">
              <w:rPr>
                <w:rFonts w:ascii="Times New Roman" w:hAnsi="Times New Roman"/>
                <w:b w:val="0"/>
              </w:rPr>
              <w:t xml:space="preserve">250 × 4,0 см, </w:t>
            </w:r>
            <w:r w:rsidRPr="00D9237E">
              <w:rPr>
                <w:rFonts w:ascii="Times New Roman" w:hAnsi="Times New Roman"/>
                <w:b w:val="0"/>
                <w:color w:val="000000" w:themeColor="text1"/>
              </w:rPr>
              <w:t>силикагель октадецилсилильный для хроматографии</w:t>
            </w:r>
            <w:r w:rsidRPr="00D9237E">
              <w:rPr>
                <w:rFonts w:ascii="Times New Roman" w:hAnsi="Times New Roman"/>
                <w:b w:val="0"/>
              </w:rPr>
              <w:t>, 7 мкм;</w:t>
            </w:r>
          </w:p>
        </w:tc>
      </w:tr>
      <w:tr w:rsidR="009814D3" w:rsidRPr="00FF69C8" w:rsidTr="007E4320">
        <w:tc>
          <w:tcPr>
            <w:tcW w:w="3510" w:type="dxa"/>
          </w:tcPr>
          <w:p w:rsidR="009814D3" w:rsidRPr="00FF69C8" w:rsidRDefault="009814D3" w:rsidP="007E4320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F69C8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5777" w:type="dxa"/>
          </w:tcPr>
          <w:p w:rsidR="009814D3" w:rsidRPr="00FF69C8" w:rsidRDefault="009814D3" w:rsidP="007E4320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F69C8">
              <w:rPr>
                <w:rFonts w:ascii="Times New Roman" w:hAnsi="Times New Roman"/>
                <w:b w:val="0"/>
              </w:rPr>
              <w:t>25</w:t>
            </w:r>
            <w:r>
              <w:rPr>
                <w:rFonts w:ascii="Times New Roman" w:hAnsi="Times New Roman"/>
                <w:b w:val="0"/>
              </w:rPr>
              <w:t> </w:t>
            </w:r>
            <w:r w:rsidR="00186A32" w:rsidRPr="00186A32">
              <w:rPr>
                <w:rFonts w:ascii="Times New Roman" w:hAnsi="Times New Roman"/>
                <w:b w:val="0"/>
              </w:rPr>
              <w:t>°</w:t>
            </w:r>
            <w:r w:rsidRPr="00FF69C8">
              <w:rPr>
                <w:rFonts w:ascii="Times New Roman" w:hAnsi="Times New Roman"/>
                <w:b w:val="0"/>
              </w:rPr>
              <w:t>С;</w:t>
            </w:r>
          </w:p>
        </w:tc>
      </w:tr>
      <w:tr w:rsidR="009814D3" w:rsidRPr="00FF69C8" w:rsidTr="007E4320">
        <w:tc>
          <w:tcPr>
            <w:tcW w:w="3510" w:type="dxa"/>
          </w:tcPr>
          <w:p w:rsidR="009814D3" w:rsidRPr="00FF69C8" w:rsidRDefault="009814D3" w:rsidP="007E4320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F69C8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5777" w:type="dxa"/>
          </w:tcPr>
          <w:p w:rsidR="009814D3" w:rsidRPr="00FF69C8" w:rsidRDefault="009814D3" w:rsidP="007E4320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2,0 </w:t>
            </w:r>
            <w:r w:rsidRPr="00FF69C8">
              <w:rPr>
                <w:rFonts w:ascii="Times New Roman" w:hAnsi="Times New Roman"/>
                <w:b w:val="0"/>
              </w:rPr>
              <w:t>мл/мин;</w:t>
            </w:r>
          </w:p>
        </w:tc>
      </w:tr>
      <w:tr w:rsidR="009814D3" w:rsidRPr="00FF69C8" w:rsidTr="007E4320">
        <w:tc>
          <w:tcPr>
            <w:tcW w:w="3510" w:type="dxa"/>
          </w:tcPr>
          <w:p w:rsidR="009814D3" w:rsidRPr="00FF69C8" w:rsidRDefault="009814D3" w:rsidP="007E4320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F69C8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5777" w:type="dxa"/>
          </w:tcPr>
          <w:p w:rsidR="009814D3" w:rsidRPr="00FF69C8" w:rsidRDefault="009814D3" w:rsidP="007E4320">
            <w:pPr>
              <w:pStyle w:val="a9"/>
              <w:tabs>
                <w:tab w:val="left" w:pos="34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F69C8">
              <w:rPr>
                <w:rFonts w:ascii="Times New Roman" w:hAnsi="Times New Roman"/>
                <w:b w:val="0"/>
              </w:rPr>
              <w:t>спектрофотометрический, 272 нм;</w:t>
            </w:r>
          </w:p>
        </w:tc>
      </w:tr>
      <w:tr w:rsidR="009814D3" w:rsidRPr="00FF69C8" w:rsidTr="007E4320">
        <w:tc>
          <w:tcPr>
            <w:tcW w:w="3510" w:type="dxa"/>
          </w:tcPr>
          <w:p w:rsidR="009814D3" w:rsidRPr="00FF69C8" w:rsidRDefault="009814D3" w:rsidP="007E4320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F69C8">
              <w:rPr>
                <w:rFonts w:ascii="Times New Roman" w:hAnsi="Times New Roman"/>
                <w:b w:val="0"/>
              </w:rPr>
              <w:lastRenderedPageBreak/>
              <w:t>Объ</w:t>
            </w:r>
            <w:r>
              <w:rPr>
                <w:rFonts w:ascii="Times New Roman" w:hAnsi="Times New Roman"/>
                <w:b w:val="0"/>
              </w:rPr>
              <w:t>ё</w:t>
            </w:r>
            <w:r w:rsidRPr="00FF69C8">
              <w:rPr>
                <w:rFonts w:ascii="Times New Roman" w:hAnsi="Times New Roman"/>
                <w:b w:val="0"/>
              </w:rPr>
              <w:t>м пробы</w:t>
            </w:r>
          </w:p>
        </w:tc>
        <w:tc>
          <w:tcPr>
            <w:tcW w:w="5777" w:type="dxa"/>
          </w:tcPr>
          <w:p w:rsidR="009814D3" w:rsidRPr="00FF69C8" w:rsidRDefault="009814D3" w:rsidP="007E4320">
            <w:pPr>
              <w:pStyle w:val="a9"/>
              <w:tabs>
                <w:tab w:val="left" w:pos="2835"/>
              </w:tabs>
              <w:spacing w:after="120"/>
              <w:jc w:val="both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20 </w:t>
            </w:r>
            <w:r w:rsidRPr="00FF69C8">
              <w:rPr>
                <w:rFonts w:ascii="Times New Roman" w:hAnsi="Times New Roman"/>
                <w:b w:val="0"/>
                <w:spacing w:val="-10"/>
              </w:rPr>
              <w:t>мкл;</w:t>
            </w:r>
          </w:p>
        </w:tc>
      </w:tr>
      <w:tr w:rsidR="009814D3" w:rsidRPr="00E52A87" w:rsidTr="007E4320">
        <w:tc>
          <w:tcPr>
            <w:tcW w:w="3510" w:type="dxa"/>
          </w:tcPr>
          <w:p w:rsidR="009814D3" w:rsidRPr="00E52A87" w:rsidRDefault="009814D3" w:rsidP="007E4320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E52A87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5777" w:type="dxa"/>
          </w:tcPr>
          <w:p w:rsidR="009814D3" w:rsidRPr="00E52A87" w:rsidRDefault="009814D3" w:rsidP="00C83486">
            <w:pPr>
              <w:pStyle w:val="a9"/>
              <w:tabs>
                <w:tab w:val="left" w:pos="33"/>
              </w:tabs>
              <w:spacing w:after="120"/>
              <w:rPr>
                <w:rFonts w:ascii="Times New Roman" w:hAnsi="Times New Roman"/>
                <w:b w:val="0"/>
                <w:spacing w:val="-10"/>
                <w:szCs w:val="28"/>
              </w:rPr>
            </w:pPr>
            <w:r w:rsidRPr="00E52A87">
              <w:rPr>
                <w:rFonts w:ascii="Times New Roman" w:hAnsi="Times New Roman"/>
                <w:b w:val="0"/>
                <w:szCs w:val="28"/>
              </w:rPr>
              <w:t>3,5-кратное от времени удерживания теофиллина.</w:t>
            </w:r>
          </w:p>
        </w:tc>
      </w:tr>
    </w:tbl>
    <w:p w:rsidR="00C37616" w:rsidRPr="00E52A87" w:rsidRDefault="00C37616" w:rsidP="00C41A5D">
      <w:pPr>
        <w:pStyle w:val="a9"/>
        <w:tabs>
          <w:tab w:val="left" w:pos="1134"/>
        </w:tabs>
        <w:spacing w:before="120"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E52A87">
        <w:rPr>
          <w:rFonts w:ascii="Times New Roman" w:hAnsi="Times New Roman"/>
          <w:b w:val="0"/>
          <w:color w:val="000000"/>
          <w:szCs w:val="28"/>
        </w:rPr>
        <w:t xml:space="preserve">Хроматографируют </w:t>
      </w:r>
      <w:r w:rsidR="00E52A87" w:rsidRPr="00E52A87">
        <w:rPr>
          <w:rFonts w:ascii="Times New Roman" w:hAnsi="Times New Roman"/>
          <w:b w:val="0"/>
          <w:color w:val="000000"/>
          <w:szCs w:val="28"/>
        </w:rPr>
        <w:t xml:space="preserve">раствор сравнения, </w:t>
      </w:r>
      <w:r w:rsidRPr="00E52A87">
        <w:rPr>
          <w:rFonts w:ascii="Times New Roman" w:hAnsi="Times New Roman"/>
          <w:b w:val="0"/>
          <w:color w:val="000000"/>
          <w:szCs w:val="28"/>
        </w:rPr>
        <w:t>раствор для проверки разделительной способности</w:t>
      </w:r>
      <w:r w:rsidR="00C41A5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7E4320">
        <w:rPr>
          <w:rFonts w:ascii="Times New Roman" w:hAnsi="Times New Roman"/>
          <w:b w:val="0"/>
          <w:color w:val="000000"/>
          <w:szCs w:val="28"/>
        </w:rPr>
        <w:t xml:space="preserve">хроматографической системы </w:t>
      </w:r>
      <w:r w:rsidRPr="00E52A87">
        <w:rPr>
          <w:rFonts w:ascii="Times New Roman" w:hAnsi="Times New Roman"/>
          <w:b w:val="0"/>
          <w:color w:val="000000"/>
          <w:szCs w:val="28"/>
        </w:rPr>
        <w:t>и испытуемый раствор.</w:t>
      </w:r>
    </w:p>
    <w:p w:rsidR="00E52A87" w:rsidRPr="00E52A87" w:rsidRDefault="00E52A87" w:rsidP="00C41A5D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52A87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E52A87">
        <w:rPr>
          <w:iCs/>
          <w:color w:val="000000"/>
          <w:sz w:val="28"/>
          <w:szCs w:val="28"/>
        </w:rPr>
        <w:t xml:space="preserve">. Теофиллин </w:t>
      </w:r>
      <w:r w:rsidR="001D0438">
        <w:rPr>
          <w:bCs/>
          <w:color w:val="000000"/>
          <w:sz w:val="28"/>
          <w:szCs w:val="28"/>
        </w:rPr>
        <w:t>–</w:t>
      </w:r>
      <w:r w:rsidR="009814D3">
        <w:rPr>
          <w:bCs/>
          <w:color w:val="000000"/>
          <w:sz w:val="28"/>
          <w:szCs w:val="28"/>
        </w:rPr>
        <w:t xml:space="preserve"> </w:t>
      </w:r>
      <w:r w:rsidRPr="00E52A87">
        <w:rPr>
          <w:bCs/>
          <w:color w:val="000000"/>
          <w:sz w:val="28"/>
          <w:szCs w:val="28"/>
        </w:rPr>
        <w:t>1 (около 6 мин); теобр</w:t>
      </w:r>
      <w:r w:rsidR="0000731F">
        <w:rPr>
          <w:bCs/>
          <w:color w:val="000000"/>
          <w:sz w:val="28"/>
          <w:szCs w:val="28"/>
        </w:rPr>
        <w:t>о</w:t>
      </w:r>
      <w:r w:rsidRPr="00E52A87">
        <w:rPr>
          <w:bCs/>
          <w:color w:val="000000"/>
          <w:sz w:val="28"/>
          <w:szCs w:val="28"/>
        </w:rPr>
        <w:t>мин – около 0,6.</w:t>
      </w:r>
    </w:p>
    <w:p w:rsidR="00E52A87" w:rsidRDefault="00937C33" w:rsidP="00E52A87">
      <w:pPr>
        <w:pStyle w:val="a9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E52A87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356DA4" w:rsidRDefault="00E52A87" w:rsidP="00C41A5D">
      <w:pPr>
        <w:pStyle w:val="a9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>Н</w:t>
      </w:r>
      <w:r w:rsidR="00937C33" w:rsidRPr="00E52A87">
        <w:rPr>
          <w:rFonts w:ascii="Times New Roman" w:hAnsi="Times New Roman"/>
          <w:b w:val="0"/>
        </w:rPr>
        <w:t xml:space="preserve">а хроматограмме раствора </w:t>
      </w:r>
      <w:r w:rsidR="00C37616" w:rsidRPr="00E52A87">
        <w:rPr>
          <w:rFonts w:ascii="Times New Roman" w:hAnsi="Times New Roman"/>
          <w:b w:val="0"/>
        </w:rPr>
        <w:t xml:space="preserve">для </w:t>
      </w:r>
      <w:r w:rsidR="00C37616" w:rsidRPr="00E52A87">
        <w:rPr>
          <w:rFonts w:ascii="Times New Roman" w:hAnsi="Times New Roman"/>
          <w:b w:val="0"/>
          <w:color w:val="000000"/>
          <w:szCs w:val="28"/>
        </w:rPr>
        <w:t>проверки разделительной способности</w:t>
      </w:r>
      <w:r w:rsidR="007E4320">
        <w:rPr>
          <w:rFonts w:ascii="Times New Roman" w:hAnsi="Times New Roman"/>
          <w:b w:val="0"/>
          <w:color w:val="000000"/>
          <w:szCs w:val="28"/>
        </w:rPr>
        <w:t xml:space="preserve"> хроматографической системы </w:t>
      </w:r>
      <w:r w:rsidRPr="00E52A87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Pr="00E52A87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Pr="00E52A87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S</w:t>
      </w:r>
      <w:r w:rsidRPr="00E52A87">
        <w:rPr>
          <w:rFonts w:ascii="Times New Roman" w:hAnsi="Times New Roman"/>
          <w:b w:val="0"/>
          <w:i/>
          <w:color w:val="000000"/>
          <w:szCs w:val="28"/>
        </w:rPr>
        <w:t>)</w:t>
      </w:r>
      <w:r w:rsidRPr="00CB1941">
        <w:rPr>
          <w:rFonts w:ascii="Times New Roman" w:hAnsi="Times New Roman"/>
          <w:color w:val="000000"/>
          <w:szCs w:val="28"/>
        </w:rPr>
        <w:t xml:space="preserve"> </w:t>
      </w:r>
      <w:r w:rsidR="00937C33" w:rsidRPr="00E52A87">
        <w:rPr>
          <w:rFonts w:ascii="Times New Roman" w:hAnsi="Times New Roman"/>
          <w:b w:val="0"/>
        </w:rPr>
        <w:t xml:space="preserve">между пиками </w:t>
      </w:r>
      <w:r w:rsidR="0000731F">
        <w:rPr>
          <w:rFonts w:ascii="Times New Roman" w:hAnsi="Times New Roman"/>
          <w:b w:val="0"/>
        </w:rPr>
        <w:t>теобро</w:t>
      </w:r>
      <w:r w:rsidR="00937C33" w:rsidRPr="00E52A87">
        <w:rPr>
          <w:rFonts w:ascii="Times New Roman" w:hAnsi="Times New Roman"/>
          <w:b w:val="0"/>
        </w:rPr>
        <w:t>мина и теофиллина должно быть не менее 2,0</w:t>
      </w:r>
      <w:r w:rsidR="00356DA4">
        <w:rPr>
          <w:rFonts w:ascii="Times New Roman" w:hAnsi="Times New Roman"/>
          <w:b w:val="0"/>
          <w:szCs w:val="28"/>
        </w:rPr>
        <w:t>.</w:t>
      </w:r>
    </w:p>
    <w:p w:rsidR="00937C33" w:rsidRPr="00E52A87" w:rsidRDefault="00937C33" w:rsidP="00356DA4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52A87">
        <w:rPr>
          <w:rFonts w:ascii="Times New Roman" w:hAnsi="Times New Roman"/>
          <w:b w:val="0"/>
          <w:i/>
        </w:rPr>
        <w:t>Допустимое содержание примесей</w:t>
      </w:r>
      <w:r w:rsidR="007E4320">
        <w:rPr>
          <w:rFonts w:ascii="Times New Roman" w:hAnsi="Times New Roman"/>
          <w:b w:val="0"/>
          <w:i/>
        </w:rPr>
        <w:t xml:space="preserve">. </w:t>
      </w:r>
      <w:r w:rsidRPr="00E52A87">
        <w:rPr>
          <w:rFonts w:ascii="Times New Roman" w:hAnsi="Times New Roman"/>
          <w:b w:val="0"/>
        </w:rPr>
        <w:t>На хроматограмме испытуемого раствора:</w:t>
      </w:r>
    </w:p>
    <w:p w:rsidR="00937C33" w:rsidRPr="00937C33" w:rsidRDefault="001D0438" w:rsidP="00E52A87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 </w:t>
      </w:r>
      <w:r w:rsidR="00937C33" w:rsidRPr="00E52A87">
        <w:rPr>
          <w:rFonts w:ascii="Times New Roman" w:hAnsi="Times New Roman"/>
          <w:b w:val="0"/>
        </w:rPr>
        <w:t>площадь</w:t>
      </w:r>
      <w:r w:rsidR="00937C33" w:rsidRPr="00937C33">
        <w:rPr>
          <w:rFonts w:ascii="Times New Roman" w:hAnsi="Times New Roman"/>
          <w:b w:val="0"/>
        </w:rPr>
        <w:t xml:space="preserve"> пика любой примеси не должна превышать площадь пика теофиллина на хроматограмме раствора сравнения (не более 0,1</w:t>
      </w:r>
      <w:r w:rsidR="00D8222D">
        <w:rPr>
          <w:rFonts w:ascii="Times New Roman" w:hAnsi="Times New Roman"/>
          <w:b w:val="0"/>
        </w:rPr>
        <w:t> </w:t>
      </w:r>
      <w:r w:rsidR="00937C33" w:rsidRPr="00937C33">
        <w:rPr>
          <w:rFonts w:ascii="Times New Roman" w:hAnsi="Times New Roman"/>
          <w:b w:val="0"/>
        </w:rPr>
        <w:t>%);</w:t>
      </w:r>
    </w:p>
    <w:p w:rsidR="00937C33" w:rsidRPr="00937C33" w:rsidRDefault="00937C33" w:rsidP="00937C33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937C33">
        <w:rPr>
          <w:rFonts w:ascii="Times New Roman" w:hAnsi="Times New Roman"/>
          <w:b w:val="0"/>
        </w:rPr>
        <w:t>-</w:t>
      </w:r>
      <w:r w:rsidR="001D0438">
        <w:rPr>
          <w:rFonts w:ascii="Times New Roman" w:hAnsi="Times New Roman"/>
          <w:b w:val="0"/>
        </w:rPr>
        <w:t> </w:t>
      </w:r>
      <w:r w:rsidRPr="00937C33">
        <w:rPr>
          <w:rFonts w:ascii="Times New Roman" w:hAnsi="Times New Roman"/>
          <w:b w:val="0"/>
        </w:rPr>
        <w:t>сумма площадей всех пиков примесей не должна превышать площадь пика теофиллина на хроматограмме раствора сравнения (не более 0,</w:t>
      </w:r>
      <w:r w:rsidR="00425D0F">
        <w:rPr>
          <w:rFonts w:ascii="Times New Roman" w:hAnsi="Times New Roman"/>
          <w:b w:val="0"/>
        </w:rPr>
        <w:t>5</w:t>
      </w:r>
      <w:r w:rsidR="00D8222D">
        <w:rPr>
          <w:rFonts w:ascii="Times New Roman" w:hAnsi="Times New Roman"/>
          <w:b w:val="0"/>
        </w:rPr>
        <w:t> </w:t>
      </w:r>
      <w:r w:rsidRPr="00937C33">
        <w:rPr>
          <w:rFonts w:ascii="Times New Roman" w:hAnsi="Times New Roman"/>
          <w:b w:val="0"/>
        </w:rPr>
        <w:t>%).</w:t>
      </w:r>
    </w:p>
    <w:p w:rsidR="00937C33" w:rsidRPr="00937C33" w:rsidRDefault="00937C33" w:rsidP="00937C33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37C33">
        <w:rPr>
          <w:rFonts w:ascii="Times New Roman" w:hAnsi="Times New Roman"/>
          <w:b w:val="0"/>
        </w:rPr>
        <w:t xml:space="preserve">Не учитывают пики, площадь которых менее 0,5 площади пика </w:t>
      </w:r>
      <w:r w:rsidRPr="00937C33">
        <w:rPr>
          <w:rFonts w:ascii="Times New Roman" w:hAnsi="Times New Roman"/>
          <w:b w:val="0"/>
          <w:szCs w:val="28"/>
        </w:rPr>
        <w:t>теофиллина на хроматограмме раствора сравнения (менее 0,05</w:t>
      </w:r>
      <w:r w:rsidR="00D8222D">
        <w:rPr>
          <w:rFonts w:ascii="Times New Roman" w:hAnsi="Times New Roman"/>
          <w:b w:val="0"/>
          <w:szCs w:val="28"/>
        </w:rPr>
        <w:t> </w:t>
      </w:r>
      <w:r w:rsidRPr="00937C33">
        <w:rPr>
          <w:rFonts w:ascii="Times New Roman" w:hAnsi="Times New Roman"/>
          <w:b w:val="0"/>
          <w:szCs w:val="28"/>
        </w:rPr>
        <w:t>%).</w:t>
      </w:r>
    </w:p>
    <w:p w:rsidR="00937C33" w:rsidRPr="00163108" w:rsidRDefault="00937C33" w:rsidP="00937C33">
      <w:pPr>
        <w:pStyle w:val="1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5FE9">
        <w:rPr>
          <w:rFonts w:ascii="Times New Roman" w:hAnsi="Times New Roman"/>
          <w:b/>
          <w:sz w:val="28"/>
          <w:szCs w:val="28"/>
        </w:rPr>
        <w:t>Вода.</w:t>
      </w:r>
      <w:r w:rsidRPr="00965FE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5FE9">
        <w:rPr>
          <w:rFonts w:ascii="Times New Roman" w:hAnsi="Times New Roman"/>
          <w:sz w:val="28"/>
          <w:szCs w:val="28"/>
        </w:rPr>
        <w:t xml:space="preserve">Не более </w:t>
      </w:r>
      <w:r w:rsidR="00965FE9" w:rsidRPr="00965FE9">
        <w:rPr>
          <w:rFonts w:ascii="Times New Roman" w:hAnsi="Times New Roman"/>
          <w:sz w:val="28"/>
          <w:szCs w:val="28"/>
        </w:rPr>
        <w:t>4</w:t>
      </w:r>
      <w:r w:rsidRPr="00965FE9">
        <w:rPr>
          <w:rFonts w:ascii="Times New Roman" w:hAnsi="Times New Roman"/>
          <w:sz w:val="28"/>
          <w:szCs w:val="28"/>
        </w:rPr>
        <w:t>,5</w:t>
      </w:r>
      <w:r w:rsidR="00D8222D">
        <w:rPr>
          <w:rFonts w:ascii="Times New Roman" w:hAnsi="Times New Roman"/>
          <w:sz w:val="28"/>
          <w:szCs w:val="28"/>
        </w:rPr>
        <w:t> </w:t>
      </w:r>
      <w:r w:rsidRPr="00965FE9">
        <w:rPr>
          <w:rFonts w:ascii="Times New Roman" w:hAnsi="Times New Roman"/>
          <w:sz w:val="28"/>
          <w:szCs w:val="28"/>
        </w:rPr>
        <w:t>% (ОФС «Определение воды»). Для определения</w:t>
      </w:r>
      <w:r w:rsidRPr="00163108">
        <w:rPr>
          <w:rFonts w:ascii="Times New Roman" w:hAnsi="Times New Roman"/>
          <w:sz w:val="28"/>
          <w:szCs w:val="28"/>
        </w:rPr>
        <w:t xml:space="preserve"> используют 0,5 г (точная навеска) субстанции. </w:t>
      </w:r>
    </w:p>
    <w:p w:rsidR="00937C33" w:rsidRPr="00163108" w:rsidRDefault="00937C33" w:rsidP="00937C33">
      <w:pPr>
        <w:pStyle w:val="ab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63108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="001D0438">
        <w:rPr>
          <w:rFonts w:ascii="Times New Roman" w:hAnsi="Times New Roman"/>
          <w:sz w:val="28"/>
          <w:szCs w:val="28"/>
        </w:rPr>
        <w:t>Не более 0,1 </w:t>
      </w:r>
      <w:r w:rsidRPr="00163108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1</w:t>
      </w:r>
      <w:r w:rsidR="001D0438">
        <w:rPr>
          <w:rFonts w:ascii="Times New Roman" w:hAnsi="Times New Roman"/>
          <w:sz w:val="28"/>
          <w:szCs w:val="28"/>
        </w:rPr>
        <w:t> </w:t>
      </w:r>
      <w:r w:rsidRPr="00163108">
        <w:rPr>
          <w:rFonts w:ascii="Times New Roman" w:hAnsi="Times New Roman"/>
          <w:sz w:val="28"/>
          <w:szCs w:val="28"/>
        </w:rPr>
        <w:t xml:space="preserve">г (точная навеска) субстанции.  </w:t>
      </w:r>
    </w:p>
    <w:p w:rsidR="00937C33" w:rsidRPr="00E2565E" w:rsidRDefault="00937C33" w:rsidP="00111483">
      <w:pPr>
        <w:pStyle w:val="a9"/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F69C8">
        <w:rPr>
          <w:rFonts w:ascii="Times New Roman" w:hAnsi="Times New Roman"/>
          <w:szCs w:val="28"/>
        </w:rPr>
        <w:t xml:space="preserve">Тяжёлые металлы. </w:t>
      </w:r>
      <w:r w:rsidR="001D0438">
        <w:rPr>
          <w:rFonts w:ascii="Times New Roman" w:hAnsi="Times New Roman"/>
          <w:b w:val="0"/>
          <w:szCs w:val="28"/>
        </w:rPr>
        <w:t>Не более 0,001 </w:t>
      </w:r>
      <w:r w:rsidRPr="00FF69C8">
        <w:rPr>
          <w:rFonts w:ascii="Times New Roman" w:hAnsi="Times New Roman"/>
          <w:b w:val="0"/>
          <w:szCs w:val="28"/>
        </w:rPr>
        <w:t xml:space="preserve">%. </w:t>
      </w:r>
      <w:r w:rsidR="00242813" w:rsidRPr="003C7920">
        <w:rPr>
          <w:rFonts w:ascii="Times New Roman" w:hAnsi="Times New Roman"/>
          <w:b w:val="0"/>
          <w:szCs w:val="28"/>
        </w:rPr>
        <w:t>Определение проводят в соответствии с тре</w:t>
      </w:r>
      <w:r w:rsidR="00EA334F">
        <w:rPr>
          <w:rFonts w:ascii="Times New Roman" w:hAnsi="Times New Roman"/>
          <w:b w:val="0"/>
          <w:szCs w:val="28"/>
        </w:rPr>
        <w:t>бованиями ОФС «Тяжёлые металлы»</w:t>
      </w:r>
      <w:r w:rsidR="00242813" w:rsidRPr="003C7920">
        <w:rPr>
          <w:rFonts w:ascii="Times New Roman" w:hAnsi="Times New Roman"/>
          <w:b w:val="0"/>
          <w:szCs w:val="28"/>
        </w:rPr>
        <w:t xml:space="preserve"> </w:t>
      </w:r>
      <w:r w:rsidR="00EA334F">
        <w:rPr>
          <w:rFonts w:ascii="Times New Roman" w:hAnsi="Times New Roman"/>
          <w:b w:val="0"/>
          <w:szCs w:val="28"/>
        </w:rPr>
        <w:t>(</w:t>
      </w:r>
      <w:r w:rsidR="00242813" w:rsidRPr="003C7920">
        <w:rPr>
          <w:rFonts w:ascii="Times New Roman" w:hAnsi="Times New Roman"/>
          <w:b w:val="0"/>
          <w:szCs w:val="28"/>
        </w:rPr>
        <w:t xml:space="preserve">метод </w:t>
      </w:r>
      <w:r w:rsidR="00242813" w:rsidRPr="00741777">
        <w:rPr>
          <w:rFonts w:ascii="Times New Roman" w:hAnsi="Times New Roman"/>
          <w:b w:val="0"/>
          <w:color w:val="000000"/>
          <w:szCs w:val="28"/>
        </w:rPr>
        <w:t>3А</w:t>
      </w:r>
      <w:r w:rsidR="00EA334F">
        <w:rPr>
          <w:rFonts w:ascii="Times New Roman" w:hAnsi="Times New Roman"/>
          <w:b w:val="0"/>
          <w:color w:val="000000"/>
          <w:szCs w:val="28"/>
        </w:rPr>
        <w:t>)</w:t>
      </w:r>
      <w:r w:rsidR="00DD4043">
        <w:rPr>
          <w:rFonts w:ascii="Times New Roman" w:hAnsi="Times New Roman"/>
          <w:b w:val="0"/>
          <w:color w:val="000000"/>
          <w:szCs w:val="28"/>
        </w:rPr>
        <w:t>,</w:t>
      </w:r>
      <w:r w:rsidR="00242813" w:rsidRPr="0074177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42813">
        <w:rPr>
          <w:rFonts w:ascii="Times New Roman" w:hAnsi="Times New Roman"/>
          <w:b w:val="0"/>
          <w:szCs w:val="28"/>
        </w:rPr>
        <w:t xml:space="preserve">в зольном остатке, полученном в испытании </w:t>
      </w:r>
      <w:r w:rsidR="00242813" w:rsidRPr="008811D2">
        <w:rPr>
          <w:rFonts w:ascii="Times New Roman" w:hAnsi="Times New Roman"/>
          <w:b w:val="0"/>
          <w:szCs w:val="28"/>
        </w:rPr>
        <w:t>«Сульфатная зола»,</w:t>
      </w:r>
      <w:r w:rsidR="00242813" w:rsidRPr="008811D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42813" w:rsidRPr="003C7920">
        <w:rPr>
          <w:rFonts w:ascii="Times New Roman" w:hAnsi="Times New Roman"/>
          <w:b w:val="0"/>
          <w:szCs w:val="28"/>
        </w:rPr>
        <w:t>с исп</w:t>
      </w:r>
      <w:r w:rsidR="00242813">
        <w:rPr>
          <w:rFonts w:ascii="Times New Roman" w:hAnsi="Times New Roman"/>
          <w:b w:val="0"/>
          <w:szCs w:val="28"/>
        </w:rPr>
        <w:t>ользованием эталонного раствора </w:t>
      </w:r>
      <w:r w:rsidR="00242813" w:rsidRPr="003C7920">
        <w:rPr>
          <w:rFonts w:ascii="Times New Roman" w:hAnsi="Times New Roman"/>
          <w:b w:val="0"/>
          <w:szCs w:val="28"/>
        </w:rPr>
        <w:t>1</w:t>
      </w:r>
      <w:r w:rsidRPr="00FF69C8">
        <w:rPr>
          <w:rFonts w:ascii="Times New Roman" w:hAnsi="Times New Roman"/>
          <w:b w:val="0"/>
          <w:szCs w:val="28"/>
        </w:rPr>
        <w:t>.</w:t>
      </w:r>
      <w:r w:rsidRPr="00E2565E">
        <w:rPr>
          <w:rFonts w:ascii="Times New Roman" w:hAnsi="Times New Roman"/>
          <w:b w:val="0"/>
          <w:szCs w:val="28"/>
        </w:rPr>
        <w:t xml:space="preserve"> </w:t>
      </w:r>
    </w:p>
    <w:p w:rsidR="00937C33" w:rsidRPr="00E2565E" w:rsidRDefault="00937C33" w:rsidP="00937C33">
      <w:pPr>
        <w:spacing w:line="360" w:lineRule="auto"/>
        <w:ind w:firstLine="720"/>
        <w:jc w:val="both"/>
        <w:rPr>
          <w:sz w:val="28"/>
          <w:szCs w:val="28"/>
        </w:rPr>
      </w:pPr>
      <w:r w:rsidRPr="00E2565E">
        <w:rPr>
          <w:b/>
          <w:sz w:val="28"/>
        </w:rPr>
        <w:t xml:space="preserve">Остаточные органические растворители. </w:t>
      </w:r>
      <w:r w:rsidRPr="00E2565E">
        <w:rPr>
          <w:sz w:val="28"/>
        </w:rPr>
        <w:t>В</w:t>
      </w:r>
      <w:r w:rsidRPr="00E2565E">
        <w:rPr>
          <w:b/>
          <w:sz w:val="28"/>
        </w:rPr>
        <w:t xml:space="preserve"> </w:t>
      </w:r>
      <w:r w:rsidRPr="00E2565E">
        <w:rPr>
          <w:sz w:val="28"/>
        </w:rPr>
        <w:t xml:space="preserve">соответствии с </w:t>
      </w:r>
      <w:r w:rsidRPr="00E2565E">
        <w:rPr>
          <w:sz w:val="28"/>
          <w:szCs w:val="28"/>
        </w:rPr>
        <w:t>требованиями ОФС «Остаточные органические растворители».</w:t>
      </w:r>
    </w:p>
    <w:p w:rsidR="00937C33" w:rsidRDefault="00C41A5D" w:rsidP="00937C33">
      <w:pPr>
        <w:spacing w:line="360" w:lineRule="auto"/>
        <w:ind w:firstLine="720"/>
        <w:jc w:val="both"/>
        <w:rPr>
          <w:sz w:val="28"/>
          <w:szCs w:val="28"/>
        </w:rPr>
      </w:pPr>
      <w:r w:rsidRPr="009814D3">
        <w:rPr>
          <w:sz w:val="28"/>
          <w:szCs w:val="28"/>
        </w:rPr>
        <w:lastRenderedPageBreak/>
        <w:t>**</w:t>
      </w:r>
      <w:r w:rsidR="00937C33" w:rsidRPr="00E2565E">
        <w:rPr>
          <w:b/>
          <w:sz w:val="28"/>
          <w:szCs w:val="28"/>
        </w:rPr>
        <w:t>Бактериальные эндотоксины.</w:t>
      </w:r>
      <w:r w:rsidR="00937C33" w:rsidRPr="00E2565E">
        <w:rPr>
          <w:sz w:val="28"/>
          <w:szCs w:val="28"/>
        </w:rPr>
        <w:t xml:space="preserve"> Не более 0,7 ЕЭ на 1</w:t>
      </w:r>
      <w:r w:rsidR="00D8222D">
        <w:rPr>
          <w:sz w:val="28"/>
          <w:szCs w:val="28"/>
        </w:rPr>
        <w:t> </w:t>
      </w:r>
      <w:r w:rsidR="00937C33" w:rsidRPr="00E2565E">
        <w:rPr>
          <w:sz w:val="28"/>
          <w:szCs w:val="28"/>
        </w:rPr>
        <w:t xml:space="preserve">мг </w:t>
      </w:r>
      <w:r w:rsidR="00DF624A">
        <w:rPr>
          <w:sz w:val="28"/>
          <w:szCs w:val="28"/>
        </w:rPr>
        <w:t>субстанции</w:t>
      </w:r>
      <w:r w:rsidR="00242813" w:rsidRPr="00E2565E">
        <w:rPr>
          <w:sz w:val="28"/>
          <w:szCs w:val="28"/>
        </w:rPr>
        <w:t xml:space="preserve"> </w:t>
      </w:r>
      <w:r w:rsidR="00937C33" w:rsidRPr="00E2565E">
        <w:rPr>
          <w:sz w:val="28"/>
          <w:szCs w:val="28"/>
        </w:rPr>
        <w:t>(ОФС «Бактериальные эндотоксины»).</w:t>
      </w:r>
    </w:p>
    <w:p w:rsidR="00937C33" w:rsidRPr="00E2565E" w:rsidRDefault="00937C33" w:rsidP="00937C33">
      <w:pPr>
        <w:pStyle w:val="ab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565E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E2565E">
        <w:rPr>
          <w:rFonts w:ascii="Times New Roman" w:hAnsi="Times New Roman"/>
          <w:sz w:val="28"/>
          <w:szCs w:val="28"/>
        </w:rPr>
        <w:t>.</w:t>
      </w:r>
      <w:r w:rsidRPr="00E2565E">
        <w:rPr>
          <w:rFonts w:ascii="Times New Roman" w:hAnsi="Times New Roman"/>
          <w:b/>
          <w:sz w:val="28"/>
          <w:szCs w:val="28"/>
        </w:rPr>
        <w:t xml:space="preserve"> </w:t>
      </w:r>
      <w:r w:rsidRPr="00E2565E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937C33" w:rsidRDefault="001D7C5F" w:rsidP="00C41A5D">
      <w:pPr>
        <w:pStyle w:val="ab"/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D7C5F">
        <w:rPr>
          <w:rFonts w:ascii="Times New Roman" w:hAnsi="Times New Roman"/>
          <w:sz w:val="28"/>
        </w:rPr>
        <w:t xml:space="preserve">КОЛИЧЕСТВЕННОЕ ОПРЕДЕЛЕНИЕ </w:t>
      </w:r>
    </w:p>
    <w:p w:rsidR="007E4320" w:rsidRPr="001D7C5F" w:rsidRDefault="007E4320" w:rsidP="00C41A5D">
      <w:pPr>
        <w:pStyle w:val="ab"/>
        <w:keepNext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>Определение приводят методом титриметрии (ОФС «Титриметрия (титриметрические методы анализа»).</w:t>
      </w:r>
    </w:p>
    <w:p w:rsidR="00937C33" w:rsidRPr="007E4320" w:rsidRDefault="00937C33" w:rsidP="00C41A5D">
      <w:pPr>
        <w:pStyle w:val="ab"/>
        <w:keepNext/>
        <w:spacing w:line="360" w:lineRule="auto"/>
        <w:ind w:firstLine="720"/>
        <w:jc w:val="both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7E4320">
        <w:rPr>
          <w:rFonts w:ascii="Times New Roman" w:hAnsi="Times New Roman"/>
          <w:b/>
          <w:i/>
          <w:sz w:val="28"/>
          <w:szCs w:val="28"/>
        </w:rPr>
        <w:t>1.</w:t>
      </w:r>
      <w:r w:rsidR="009814D3" w:rsidRPr="007E4320">
        <w:rPr>
          <w:rFonts w:ascii="Times New Roman" w:hAnsi="Times New Roman"/>
          <w:b/>
          <w:i/>
          <w:sz w:val="28"/>
          <w:szCs w:val="28"/>
        </w:rPr>
        <w:t> </w:t>
      </w:r>
      <w:r w:rsidRPr="007E4320">
        <w:rPr>
          <w:rStyle w:val="FontStyle28"/>
          <w:rFonts w:ascii="Times New Roman" w:hAnsi="Times New Roman" w:cs="Times New Roman"/>
          <w:i/>
          <w:sz w:val="28"/>
          <w:szCs w:val="28"/>
        </w:rPr>
        <w:t>Этилендиамин</w:t>
      </w:r>
    </w:p>
    <w:p w:rsidR="00937C33" w:rsidRPr="00FF69C8" w:rsidRDefault="001D7C5F" w:rsidP="00C41A5D">
      <w:pPr>
        <w:pStyle w:val="ab"/>
        <w:keepNext/>
        <w:spacing w:line="360" w:lineRule="auto"/>
        <w:ind w:firstLine="72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Р</w:t>
      </w:r>
      <w:r w:rsidRPr="00FF69C8">
        <w:rPr>
          <w:rStyle w:val="FontStyle21"/>
          <w:rFonts w:ascii="Times New Roman" w:hAnsi="Times New Roman" w:cs="Times New Roman"/>
          <w:sz w:val="28"/>
          <w:szCs w:val="28"/>
        </w:rPr>
        <w:t>астворяют</w:t>
      </w:r>
      <w:r w:rsidR="00937C33" w:rsidRPr="00FF69C8">
        <w:rPr>
          <w:rFonts w:ascii="Times New Roman" w:hAnsi="Times New Roman"/>
          <w:sz w:val="28"/>
          <w:szCs w:val="28"/>
        </w:rPr>
        <w:t xml:space="preserve"> 0,</w:t>
      </w:r>
      <w:r w:rsidR="008942E8" w:rsidRPr="00FF69C8">
        <w:rPr>
          <w:rFonts w:ascii="Times New Roman" w:hAnsi="Times New Roman"/>
          <w:sz w:val="28"/>
          <w:szCs w:val="28"/>
        </w:rPr>
        <w:t>25</w:t>
      </w:r>
      <w:r w:rsidR="001D0438">
        <w:rPr>
          <w:rFonts w:ascii="Times New Roman" w:hAnsi="Times New Roman"/>
          <w:sz w:val="28"/>
          <w:szCs w:val="28"/>
        </w:rPr>
        <w:t> </w:t>
      </w:r>
      <w:r w:rsidR="00937C33" w:rsidRPr="00FF69C8">
        <w:rPr>
          <w:rFonts w:ascii="Times New Roman" w:hAnsi="Times New Roman"/>
          <w:sz w:val="28"/>
          <w:szCs w:val="28"/>
        </w:rPr>
        <w:t>г (точная навеска) субстанции</w:t>
      </w:r>
      <w:r w:rsidR="00937C33" w:rsidRPr="00FF69C8">
        <w:rPr>
          <w:rStyle w:val="FontStyle21"/>
          <w:rFonts w:ascii="Times New Roman" w:hAnsi="Times New Roman" w:cs="Times New Roman"/>
          <w:sz w:val="28"/>
          <w:szCs w:val="28"/>
        </w:rPr>
        <w:t xml:space="preserve"> в 30</w:t>
      </w:r>
      <w:r w:rsidR="00D8222D">
        <w:rPr>
          <w:rStyle w:val="FontStyle21"/>
          <w:rFonts w:ascii="Times New Roman" w:hAnsi="Times New Roman" w:cs="Times New Roman"/>
          <w:sz w:val="28"/>
          <w:szCs w:val="28"/>
        </w:rPr>
        <w:t> </w:t>
      </w:r>
      <w:r w:rsidR="00937C33" w:rsidRPr="00FF69C8">
        <w:rPr>
          <w:rStyle w:val="FontStyle21"/>
          <w:rFonts w:ascii="Times New Roman" w:hAnsi="Times New Roman" w:cs="Times New Roman"/>
          <w:sz w:val="28"/>
          <w:szCs w:val="28"/>
        </w:rPr>
        <w:t xml:space="preserve">мл </w:t>
      </w:r>
      <w:r w:rsidR="00937C33"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>воды</w:t>
      </w:r>
      <w:r w:rsidR="00937C33" w:rsidRPr="00FF69C8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937C33" w:rsidRPr="00FF69C8">
        <w:rPr>
          <w:rStyle w:val="FontStyle21"/>
          <w:rFonts w:ascii="Times New Roman" w:hAnsi="Times New Roman" w:cs="Times New Roman"/>
          <w:sz w:val="28"/>
          <w:szCs w:val="28"/>
        </w:rPr>
        <w:t xml:space="preserve">и титруют </w:t>
      </w:r>
      <w:r w:rsidR="00E801CB">
        <w:rPr>
          <w:rStyle w:val="FontStyle21"/>
          <w:rFonts w:ascii="Times New Roman" w:hAnsi="Times New Roman" w:cs="Times New Roman"/>
          <w:sz w:val="28"/>
          <w:szCs w:val="28"/>
        </w:rPr>
        <w:t xml:space="preserve">0,1 М раствором </w:t>
      </w:r>
      <w:r w:rsidR="00937C33"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>хлористоводородной кислоты</w:t>
      </w:r>
      <w:r w:rsidR="00242813"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37C33" w:rsidRPr="00FF69C8">
        <w:rPr>
          <w:rStyle w:val="FontStyle21"/>
          <w:rFonts w:ascii="Times New Roman" w:hAnsi="Times New Roman" w:cs="Times New Roman"/>
          <w:sz w:val="28"/>
          <w:szCs w:val="28"/>
        </w:rPr>
        <w:t>до появления зел</w:t>
      </w:r>
      <w:r w:rsidR="001D0438">
        <w:rPr>
          <w:rStyle w:val="FontStyle21"/>
          <w:rFonts w:ascii="Times New Roman" w:hAnsi="Times New Roman" w:cs="Times New Roman"/>
          <w:sz w:val="28"/>
          <w:szCs w:val="28"/>
        </w:rPr>
        <w:t>ё</w:t>
      </w:r>
      <w:r w:rsidR="00937C33" w:rsidRPr="00FF69C8">
        <w:rPr>
          <w:rStyle w:val="FontStyle21"/>
          <w:rFonts w:ascii="Times New Roman" w:hAnsi="Times New Roman" w:cs="Times New Roman"/>
          <w:sz w:val="28"/>
          <w:szCs w:val="28"/>
        </w:rPr>
        <w:t xml:space="preserve">ного окрашивания (индикатор </w:t>
      </w:r>
      <w:r w:rsidR="00EA334F">
        <w:rPr>
          <w:rStyle w:val="FontStyle21"/>
          <w:rFonts w:ascii="Times New Roman" w:hAnsi="Times New Roman" w:cs="Times New Roman"/>
          <w:sz w:val="28"/>
          <w:szCs w:val="28"/>
        </w:rPr>
        <w:t>–</w:t>
      </w:r>
      <w:r w:rsidR="00937C33" w:rsidRPr="00FF69C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8942E8" w:rsidRPr="00FF69C8">
        <w:rPr>
          <w:rStyle w:val="FontStyle21"/>
          <w:rFonts w:ascii="Times New Roman" w:hAnsi="Times New Roman" w:cs="Times New Roman"/>
          <w:sz w:val="28"/>
          <w:szCs w:val="28"/>
        </w:rPr>
        <w:t xml:space="preserve">0,1 мл </w:t>
      </w:r>
      <w:r w:rsidR="00937C33"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>бромкрезолового зел</w:t>
      </w:r>
      <w:r w:rsidR="001D0438">
        <w:rPr>
          <w:rStyle w:val="FontStyle20"/>
          <w:rFonts w:ascii="Times New Roman" w:hAnsi="Times New Roman" w:cs="Times New Roman"/>
          <w:i w:val="0"/>
          <w:sz w:val="28"/>
          <w:szCs w:val="28"/>
        </w:rPr>
        <w:t>ё</w:t>
      </w:r>
      <w:r w:rsidR="00937C33"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>ного</w:t>
      </w:r>
      <w:r w:rsidR="0024281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42813"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>раствор</w:t>
      </w:r>
      <w:r w:rsid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>а</w:t>
      </w:r>
      <w:r w:rsidR="00242813"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 0,1</w:t>
      </w:r>
      <w:r w:rsidR="00D8222D">
        <w:rPr>
          <w:rStyle w:val="FontStyle20"/>
          <w:rFonts w:ascii="Times New Roman" w:hAnsi="Times New Roman" w:cs="Times New Roman"/>
          <w:i w:val="0"/>
          <w:sz w:val="28"/>
          <w:szCs w:val="28"/>
        </w:rPr>
        <w:t> </w:t>
      </w:r>
      <w:r w:rsidR="00242813"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>%</w:t>
      </w:r>
      <w:r w:rsidR="00937C33"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>)</w:t>
      </w:r>
      <w:r w:rsidR="00937C33" w:rsidRPr="00FF69C8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242813" w:rsidRDefault="00242813" w:rsidP="00937C33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2779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937C33" w:rsidRPr="00FF69C8" w:rsidRDefault="00937C33" w:rsidP="00937C33">
      <w:pPr>
        <w:pStyle w:val="ab"/>
        <w:spacing w:line="360" w:lineRule="auto"/>
        <w:ind w:firstLine="720"/>
        <w:jc w:val="both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FF69C8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="001D0438">
        <w:rPr>
          <w:rStyle w:val="FontStyle21"/>
          <w:rFonts w:ascii="Times New Roman" w:hAnsi="Times New Roman" w:cs="Times New Roman"/>
          <w:sz w:val="28"/>
          <w:szCs w:val="28"/>
        </w:rPr>
        <w:t> </w:t>
      </w:r>
      <w:r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>мл 0,1</w:t>
      </w:r>
      <w:r w:rsidR="00D8222D">
        <w:rPr>
          <w:rStyle w:val="FontStyle20"/>
          <w:rFonts w:ascii="Times New Roman" w:hAnsi="Times New Roman" w:cs="Times New Roman"/>
          <w:i w:val="0"/>
          <w:sz w:val="28"/>
          <w:szCs w:val="28"/>
        </w:rPr>
        <w:t> </w:t>
      </w:r>
      <w:r w:rsidRPr="00FF69C8">
        <w:rPr>
          <w:rStyle w:val="FontStyle20"/>
          <w:rFonts w:ascii="Times New Roman" w:hAnsi="Times New Roman" w:cs="Times New Roman"/>
          <w:i w:val="0"/>
          <w:sz w:val="28"/>
          <w:szCs w:val="28"/>
        </w:rPr>
        <w:t>М раствора хлористоводородной кислоты</w:t>
      </w:r>
      <w:r w:rsidRPr="00FF69C8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FF69C8">
        <w:rPr>
          <w:rStyle w:val="FontStyle21"/>
          <w:rFonts w:ascii="Times New Roman" w:hAnsi="Times New Roman" w:cs="Times New Roman"/>
          <w:sz w:val="28"/>
          <w:szCs w:val="28"/>
        </w:rPr>
        <w:t>соответствует</w:t>
      </w:r>
      <w:r w:rsidRPr="00FF69C8">
        <w:rPr>
          <w:rStyle w:val="FontStyle21"/>
          <w:rFonts w:ascii="Times New Roman" w:hAnsi="Times New Roman" w:cs="Times New Roman"/>
          <w:i/>
          <w:sz w:val="28"/>
          <w:szCs w:val="28"/>
        </w:rPr>
        <w:t xml:space="preserve"> </w:t>
      </w:r>
      <w:r w:rsidRPr="00FF69C8">
        <w:rPr>
          <w:rStyle w:val="FontStyle21"/>
          <w:rFonts w:ascii="Times New Roman" w:hAnsi="Times New Roman" w:cs="Times New Roman"/>
          <w:sz w:val="28"/>
          <w:szCs w:val="28"/>
        </w:rPr>
        <w:t>3,005</w:t>
      </w:r>
      <w:r w:rsidR="00D8222D">
        <w:rPr>
          <w:rStyle w:val="FontStyle21"/>
          <w:rFonts w:ascii="Times New Roman" w:hAnsi="Times New Roman" w:cs="Times New Roman"/>
          <w:sz w:val="28"/>
          <w:szCs w:val="28"/>
        </w:rPr>
        <w:t> </w:t>
      </w:r>
      <w:r w:rsidRPr="00FF69C8">
        <w:rPr>
          <w:rStyle w:val="FontStyle21"/>
          <w:rFonts w:ascii="Times New Roman" w:hAnsi="Times New Roman" w:cs="Times New Roman"/>
          <w:sz w:val="28"/>
          <w:szCs w:val="28"/>
        </w:rPr>
        <w:t xml:space="preserve">мг этилендиамина </w:t>
      </w:r>
      <w:r w:rsidRPr="00FF69C8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C</w:t>
      </w:r>
      <w:r w:rsidRPr="00FF69C8">
        <w:rPr>
          <w:rStyle w:val="FontStyle21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F69C8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H</w:t>
      </w:r>
      <w:r w:rsidRPr="00FF69C8">
        <w:rPr>
          <w:rStyle w:val="FontStyle21"/>
          <w:rFonts w:ascii="Times New Roman" w:hAnsi="Times New Roman" w:cs="Times New Roman"/>
          <w:sz w:val="28"/>
          <w:szCs w:val="28"/>
          <w:vertAlign w:val="subscript"/>
        </w:rPr>
        <w:t>8</w:t>
      </w:r>
      <w:r w:rsidRPr="00FF69C8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N</w:t>
      </w:r>
      <w:r w:rsidRPr="00FF69C8">
        <w:rPr>
          <w:rStyle w:val="FontStyle21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F69C8">
        <w:rPr>
          <w:rStyle w:val="FontStyle21"/>
          <w:rFonts w:ascii="Times New Roman" w:hAnsi="Times New Roman" w:cs="Times New Roman"/>
          <w:i/>
          <w:sz w:val="28"/>
          <w:szCs w:val="28"/>
        </w:rPr>
        <w:t>.</w:t>
      </w:r>
    </w:p>
    <w:p w:rsidR="00937C33" w:rsidRPr="007E4320" w:rsidRDefault="00937C33" w:rsidP="00937C33">
      <w:pPr>
        <w:pStyle w:val="ab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E4320">
        <w:rPr>
          <w:rStyle w:val="FontStyle21"/>
          <w:rFonts w:ascii="Times New Roman" w:hAnsi="Times New Roman"/>
          <w:b/>
          <w:i/>
          <w:sz w:val="28"/>
          <w:szCs w:val="28"/>
        </w:rPr>
        <w:t>2.</w:t>
      </w:r>
      <w:r w:rsidR="009814D3" w:rsidRPr="007E4320">
        <w:rPr>
          <w:rStyle w:val="FontStyle21"/>
          <w:rFonts w:ascii="Times New Roman" w:hAnsi="Times New Roman"/>
          <w:b/>
          <w:i/>
          <w:sz w:val="28"/>
          <w:szCs w:val="28"/>
        </w:rPr>
        <w:t> </w:t>
      </w:r>
      <w:r w:rsidRPr="007E4320">
        <w:rPr>
          <w:rStyle w:val="FontStyle28"/>
          <w:rFonts w:ascii="Times New Roman" w:hAnsi="Times New Roman"/>
          <w:i/>
          <w:sz w:val="28"/>
          <w:szCs w:val="28"/>
        </w:rPr>
        <w:t>Теофиллин</w:t>
      </w:r>
      <w:r w:rsidRPr="007E4320">
        <w:rPr>
          <w:rStyle w:val="FontStyle28"/>
          <w:rFonts w:ascii="Times New Roman" w:hAnsi="Times New Roman"/>
          <w:sz w:val="28"/>
          <w:szCs w:val="28"/>
        </w:rPr>
        <w:t xml:space="preserve"> </w:t>
      </w:r>
    </w:p>
    <w:p w:rsidR="00937C33" w:rsidRPr="00242813" w:rsidRDefault="001D7C5F" w:rsidP="00937C33">
      <w:pPr>
        <w:pStyle w:val="ab"/>
        <w:spacing w:line="360" w:lineRule="auto"/>
        <w:ind w:firstLine="720"/>
        <w:jc w:val="both"/>
        <w:rPr>
          <w:rStyle w:val="FontStyle20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>В</w:t>
      </w:r>
      <w:r w:rsidRPr="00FF69C8">
        <w:rPr>
          <w:rStyle w:val="FontStyle21"/>
          <w:rFonts w:ascii="Times New Roman" w:hAnsi="Times New Roman"/>
          <w:sz w:val="28"/>
          <w:szCs w:val="28"/>
        </w:rPr>
        <w:t>ысушивают</w:t>
      </w:r>
      <w:r w:rsidR="00937C33" w:rsidRPr="00E801CB">
        <w:rPr>
          <w:rStyle w:val="FontStyle28"/>
          <w:rFonts w:ascii="Times New Roman" w:hAnsi="Times New Roman"/>
          <w:b w:val="0"/>
          <w:sz w:val="28"/>
          <w:szCs w:val="28"/>
        </w:rPr>
        <w:t xml:space="preserve"> </w:t>
      </w:r>
      <w:r w:rsidR="001D0438">
        <w:rPr>
          <w:rStyle w:val="FontStyle21"/>
          <w:rFonts w:ascii="Times New Roman" w:hAnsi="Times New Roman"/>
          <w:sz w:val="28"/>
          <w:szCs w:val="28"/>
        </w:rPr>
        <w:t>0,2 </w:t>
      </w:r>
      <w:r w:rsidR="00937C33" w:rsidRPr="00FF69C8">
        <w:rPr>
          <w:rStyle w:val="FontStyle21"/>
          <w:rFonts w:ascii="Times New Roman" w:hAnsi="Times New Roman"/>
          <w:sz w:val="28"/>
          <w:szCs w:val="28"/>
        </w:rPr>
        <w:t>г (точная навеска) с</w:t>
      </w:r>
      <w:r w:rsidR="001D0438">
        <w:rPr>
          <w:rStyle w:val="FontStyle21"/>
          <w:rFonts w:ascii="Times New Roman" w:hAnsi="Times New Roman"/>
          <w:sz w:val="28"/>
          <w:szCs w:val="28"/>
        </w:rPr>
        <w:t>убстанции при температуре 135±5 </w:t>
      </w:r>
      <w:r w:rsidR="00937C33" w:rsidRPr="00FF69C8">
        <w:rPr>
          <w:rStyle w:val="FontStyle21"/>
          <w:rFonts w:ascii="Times New Roman" w:hAnsi="Times New Roman"/>
          <w:sz w:val="28"/>
          <w:szCs w:val="28"/>
        </w:rPr>
        <w:t xml:space="preserve">°С до </w:t>
      </w:r>
      <w:r w:rsidR="00516166">
        <w:rPr>
          <w:rStyle w:val="FontStyle21"/>
          <w:rFonts w:ascii="Times New Roman" w:hAnsi="Times New Roman"/>
          <w:sz w:val="28"/>
          <w:szCs w:val="28"/>
        </w:rPr>
        <w:t>исчезновения запаха аминов (около 3,5</w:t>
      </w:r>
      <w:r w:rsidR="00EA334F">
        <w:rPr>
          <w:rStyle w:val="FontStyle21"/>
          <w:rFonts w:ascii="Times New Roman" w:hAnsi="Times New Roman"/>
          <w:sz w:val="28"/>
          <w:szCs w:val="28"/>
        </w:rPr>
        <w:t> </w:t>
      </w:r>
      <w:r w:rsidR="00516166">
        <w:rPr>
          <w:rStyle w:val="FontStyle21"/>
          <w:rFonts w:ascii="Times New Roman" w:hAnsi="Times New Roman"/>
          <w:sz w:val="28"/>
          <w:szCs w:val="28"/>
        </w:rPr>
        <w:t>ч)</w:t>
      </w:r>
      <w:r w:rsidR="00937C33" w:rsidRPr="00FF69C8">
        <w:rPr>
          <w:rStyle w:val="FontStyle21"/>
          <w:rFonts w:ascii="Times New Roman" w:hAnsi="Times New Roman"/>
          <w:sz w:val="28"/>
          <w:szCs w:val="28"/>
        </w:rPr>
        <w:t>. Остаток растворяют при нагревании в 100</w:t>
      </w:r>
      <w:r w:rsidR="00494442" w:rsidRPr="00FF69C8">
        <w:rPr>
          <w:rStyle w:val="FontStyle21"/>
          <w:rFonts w:ascii="Times New Roman" w:hAnsi="Times New Roman"/>
          <w:sz w:val="28"/>
          <w:szCs w:val="28"/>
        </w:rPr>
        <w:t> </w:t>
      </w:r>
      <w:r w:rsidR="00937C33" w:rsidRPr="00FF69C8">
        <w:rPr>
          <w:rStyle w:val="FontStyle21"/>
          <w:rFonts w:ascii="Times New Roman" w:hAnsi="Times New Roman"/>
          <w:sz w:val="28"/>
          <w:szCs w:val="28"/>
        </w:rPr>
        <w:t xml:space="preserve">мл </w:t>
      </w:r>
      <w:r w:rsidR="00937C33" w:rsidRPr="00FF69C8">
        <w:rPr>
          <w:rStyle w:val="FontStyle20"/>
          <w:rFonts w:ascii="Times New Roman" w:hAnsi="Times New Roman"/>
          <w:i w:val="0"/>
          <w:sz w:val="28"/>
          <w:szCs w:val="28"/>
        </w:rPr>
        <w:t xml:space="preserve">воды, </w:t>
      </w:r>
      <w:r w:rsidR="00EA334F">
        <w:rPr>
          <w:rStyle w:val="FontStyle20"/>
          <w:rFonts w:ascii="Times New Roman" w:hAnsi="Times New Roman" w:cs="Times New Roman"/>
          <w:i w:val="0"/>
          <w:sz w:val="28"/>
          <w:szCs w:val="28"/>
        </w:rPr>
        <w:t>раствор кипятят 1 </w:t>
      </w:r>
      <w:r w:rsidR="00937C3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>мин,</w:t>
      </w:r>
      <w:r w:rsidR="00937C33" w:rsidRPr="00242813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937C33" w:rsidRPr="00242813">
        <w:rPr>
          <w:rStyle w:val="FontStyle21"/>
          <w:rFonts w:ascii="Times New Roman" w:hAnsi="Times New Roman" w:cs="Times New Roman"/>
          <w:sz w:val="28"/>
          <w:szCs w:val="28"/>
        </w:rPr>
        <w:t xml:space="preserve">охлаждают, прибавляют 20 мл </w:t>
      </w:r>
      <w:r w:rsidR="00937C3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>серебра нитрата</w:t>
      </w:r>
      <w:r w:rsidR="001D0438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 раствора 0,1 </w:t>
      </w:r>
      <w:r w:rsidR="0024281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>М</w:t>
      </w:r>
      <w:r w:rsidR="00937C33" w:rsidRPr="00242813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937C33" w:rsidRPr="00242813">
        <w:rPr>
          <w:rStyle w:val="FontStyle21"/>
          <w:rFonts w:ascii="Times New Roman" w:hAnsi="Times New Roman" w:cs="Times New Roman"/>
          <w:sz w:val="28"/>
          <w:szCs w:val="28"/>
        </w:rPr>
        <w:t xml:space="preserve">и титруют </w:t>
      </w:r>
      <w:r w:rsidR="00937C3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>натрия гидроксида</w:t>
      </w:r>
      <w:r w:rsidR="0024281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 раствором</w:t>
      </w:r>
      <w:r w:rsidR="00937C3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4281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>0,1</w:t>
      </w:r>
      <w:r w:rsidR="00D8222D">
        <w:rPr>
          <w:rStyle w:val="FontStyle20"/>
          <w:rFonts w:ascii="Times New Roman" w:hAnsi="Times New Roman" w:cs="Times New Roman"/>
          <w:i w:val="0"/>
          <w:sz w:val="28"/>
          <w:szCs w:val="28"/>
        </w:rPr>
        <w:t> </w:t>
      </w:r>
      <w:r w:rsidR="0024281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М </w:t>
      </w:r>
      <w:r w:rsidR="00937C3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до </w:t>
      </w:r>
      <w:r w:rsidR="00937C33" w:rsidRPr="00242813">
        <w:rPr>
          <w:rStyle w:val="FontStyle21"/>
          <w:rFonts w:ascii="Times New Roman" w:hAnsi="Times New Roman" w:cs="Times New Roman"/>
          <w:sz w:val="28"/>
          <w:szCs w:val="28"/>
        </w:rPr>
        <w:t>появления</w:t>
      </w:r>
      <w:r w:rsidR="00937C33" w:rsidRPr="00242813">
        <w:rPr>
          <w:rStyle w:val="FontStyle21"/>
          <w:rFonts w:ascii="Times New Roman" w:hAnsi="Times New Roman" w:cs="Times New Roman"/>
          <w:i/>
          <w:sz w:val="28"/>
          <w:szCs w:val="28"/>
        </w:rPr>
        <w:t xml:space="preserve"> </w:t>
      </w:r>
      <w:r w:rsidR="00937C3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 xml:space="preserve">синего окрашивания (индикатор – </w:t>
      </w:r>
      <w:r w:rsidR="008942E8" w:rsidRPr="00242813">
        <w:rPr>
          <w:rStyle w:val="FontStyle21"/>
          <w:rFonts w:ascii="Times New Roman" w:hAnsi="Times New Roman" w:cs="Times New Roman"/>
          <w:sz w:val="28"/>
          <w:szCs w:val="28"/>
        </w:rPr>
        <w:t xml:space="preserve">1,0 мл </w:t>
      </w:r>
      <w:r w:rsidR="00242813" w:rsidRPr="00242813">
        <w:rPr>
          <w:rFonts w:ascii="Times New Roman" w:hAnsi="Times New Roman"/>
          <w:color w:val="000000" w:themeColor="text1"/>
          <w:sz w:val="28"/>
          <w:szCs w:val="28"/>
        </w:rPr>
        <w:t>бромтимолового синего раствора 0,1 % спиртово</w:t>
      </w:r>
      <w:r w:rsidR="00242813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937C33" w:rsidRPr="00242813">
        <w:rPr>
          <w:rStyle w:val="FontStyle20"/>
          <w:rFonts w:ascii="Times New Roman" w:hAnsi="Times New Roman" w:cs="Times New Roman"/>
          <w:i w:val="0"/>
          <w:sz w:val="28"/>
          <w:szCs w:val="28"/>
        </w:rPr>
        <w:t>).</w:t>
      </w:r>
    </w:p>
    <w:p w:rsidR="00242813" w:rsidRDefault="00242813" w:rsidP="00937C33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2813">
        <w:rPr>
          <w:rFonts w:ascii="Times New Roman" w:hAnsi="Times New Roman"/>
          <w:color w:val="000000"/>
          <w:sz w:val="28"/>
          <w:szCs w:val="28"/>
        </w:rPr>
        <w:t>Параллельно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 проводят контрольный опыт.</w:t>
      </w:r>
    </w:p>
    <w:p w:rsidR="00937C33" w:rsidRPr="00F74618" w:rsidRDefault="00937C33" w:rsidP="001D7C5F">
      <w:pPr>
        <w:pStyle w:val="ab"/>
        <w:spacing w:line="360" w:lineRule="auto"/>
        <w:ind w:firstLine="709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FF69C8">
        <w:rPr>
          <w:rStyle w:val="FontStyle21"/>
          <w:rFonts w:ascii="Times New Roman" w:hAnsi="Times New Roman"/>
          <w:sz w:val="28"/>
          <w:szCs w:val="28"/>
        </w:rPr>
        <w:t>1</w:t>
      </w:r>
      <w:r w:rsidR="00D8222D">
        <w:rPr>
          <w:rStyle w:val="FontStyle21"/>
          <w:rFonts w:ascii="Times New Roman" w:hAnsi="Times New Roman"/>
          <w:sz w:val="28"/>
          <w:szCs w:val="28"/>
        </w:rPr>
        <w:t> </w:t>
      </w:r>
      <w:r w:rsidRPr="00FF69C8">
        <w:rPr>
          <w:rStyle w:val="FontStyle21"/>
          <w:rFonts w:ascii="Times New Roman" w:hAnsi="Times New Roman"/>
          <w:sz w:val="28"/>
          <w:szCs w:val="28"/>
        </w:rPr>
        <w:t>мл</w:t>
      </w:r>
      <w:r w:rsidRPr="00FF69C8">
        <w:rPr>
          <w:rStyle w:val="FontStyle21"/>
          <w:rFonts w:ascii="Times New Roman" w:hAnsi="Times New Roman"/>
          <w:i/>
          <w:sz w:val="28"/>
          <w:szCs w:val="28"/>
        </w:rPr>
        <w:t xml:space="preserve"> </w:t>
      </w:r>
      <w:r w:rsidRPr="00FF69C8">
        <w:rPr>
          <w:rStyle w:val="FontStyle20"/>
          <w:rFonts w:ascii="Times New Roman" w:hAnsi="Times New Roman"/>
          <w:i w:val="0"/>
          <w:sz w:val="28"/>
          <w:szCs w:val="28"/>
        </w:rPr>
        <w:t>0,1</w:t>
      </w:r>
      <w:r w:rsidR="00D8222D">
        <w:rPr>
          <w:rStyle w:val="FontStyle20"/>
          <w:rFonts w:ascii="Times New Roman" w:hAnsi="Times New Roman"/>
          <w:i w:val="0"/>
          <w:sz w:val="28"/>
          <w:szCs w:val="28"/>
        </w:rPr>
        <w:t> </w:t>
      </w:r>
      <w:r w:rsidRPr="00FF69C8">
        <w:rPr>
          <w:rStyle w:val="FontStyle20"/>
          <w:rFonts w:ascii="Times New Roman" w:hAnsi="Times New Roman"/>
          <w:i w:val="0"/>
          <w:sz w:val="28"/>
          <w:szCs w:val="28"/>
        </w:rPr>
        <w:t>М раствора натрия гидроксида</w:t>
      </w:r>
      <w:r w:rsidRPr="00FF69C8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803FD8">
        <w:rPr>
          <w:rStyle w:val="FontStyle21"/>
          <w:rFonts w:ascii="Times New Roman" w:hAnsi="Times New Roman"/>
          <w:sz w:val="28"/>
          <w:szCs w:val="28"/>
        </w:rPr>
        <w:t>со</w:t>
      </w:r>
      <w:r w:rsidRPr="00FF69C8">
        <w:rPr>
          <w:rStyle w:val="FontStyle21"/>
          <w:rFonts w:ascii="Times New Roman" w:hAnsi="Times New Roman"/>
          <w:sz w:val="28"/>
          <w:szCs w:val="28"/>
        </w:rPr>
        <w:t>ответствует 18,02</w:t>
      </w:r>
      <w:r w:rsidR="00D8222D">
        <w:rPr>
          <w:rStyle w:val="FontStyle21"/>
          <w:rFonts w:ascii="Times New Roman" w:hAnsi="Times New Roman"/>
          <w:sz w:val="28"/>
          <w:szCs w:val="28"/>
        </w:rPr>
        <w:t> </w:t>
      </w:r>
      <w:r w:rsidRPr="00FF69C8">
        <w:rPr>
          <w:rStyle w:val="FontStyle21"/>
          <w:rFonts w:ascii="Times New Roman" w:hAnsi="Times New Roman"/>
          <w:sz w:val="28"/>
          <w:szCs w:val="28"/>
        </w:rPr>
        <w:t>мг</w:t>
      </w:r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F74618">
        <w:rPr>
          <w:rStyle w:val="FontStyle21"/>
          <w:rFonts w:ascii="Times New Roman" w:hAnsi="Times New Roman"/>
          <w:sz w:val="28"/>
          <w:szCs w:val="28"/>
        </w:rPr>
        <w:t xml:space="preserve">теофиллина </w:t>
      </w:r>
      <w:r w:rsidRPr="00F74618">
        <w:rPr>
          <w:rStyle w:val="FontStyle21"/>
          <w:rFonts w:ascii="Times New Roman" w:hAnsi="Times New Roman"/>
          <w:sz w:val="28"/>
          <w:szCs w:val="28"/>
          <w:lang w:val="en-US"/>
        </w:rPr>
        <w:t>C</w:t>
      </w:r>
      <w:r w:rsidRPr="00F74618">
        <w:rPr>
          <w:rStyle w:val="FontStyle21"/>
          <w:rFonts w:ascii="Times New Roman" w:hAnsi="Times New Roman"/>
          <w:sz w:val="28"/>
          <w:szCs w:val="28"/>
          <w:vertAlign w:val="subscript"/>
        </w:rPr>
        <w:t>7</w:t>
      </w:r>
      <w:r w:rsidRPr="00F74618">
        <w:rPr>
          <w:rStyle w:val="FontStyle21"/>
          <w:rFonts w:ascii="Times New Roman" w:hAnsi="Times New Roman"/>
          <w:sz w:val="28"/>
          <w:szCs w:val="28"/>
          <w:lang w:val="en-US"/>
        </w:rPr>
        <w:t>H</w:t>
      </w:r>
      <w:r w:rsidRPr="00F74618">
        <w:rPr>
          <w:rStyle w:val="FontStyle21"/>
          <w:rFonts w:ascii="Times New Roman" w:hAnsi="Times New Roman"/>
          <w:sz w:val="28"/>
          <w:szCs w:val="28"/>
          <w:vertAlign w:val="subscript"/>
        </w:rPr>
        <w:t>8</w:t>
      </w:r>
      <w:r w:rsidRPr="00F74618">
        <w:rPr>
          <w:rStyle w:val="FontStyle21"/>
          <w:rFonts w:ascii="Times New Roman" w:hAnsi="Times New Roman"/>
          <w:sz w:val="28"/>
          <w:szCs w:val="28"/>
          <w:lang w:val="en-US"/>
        </w:rPr>
        <w:t>N</w:t>
      </w:r>
      <w:r w:rsidRPr="00F74618">
        <w:rPr>
          <w:rStyle w:val="FontStyle21"/>
          <w:rFonts w:ascii="Times New Roman" w:hAnsi="Times New Roman"/>
          <w:sz w:val="28"/>
          <w:szCs w:val="28"/>
          <w:vertAlign w:val="subscript"/>
        </w:rPr>
        <w:t>4</w:t>
      </w:r>
      <w:r w:rsidRPr="00F74618">
        <w:rPr>
          <w:rStyle w:val="FontStyle21"/>
          <w:rFonts w:ascii="Times New Roman" w:hAnsi="Times New Roman"/>
          <w:sz w:val="28"/>
          <w:szCs w:val="28"/>
          <w:lang w:val="en-US"/>
        </w:rPr>
        <w:t>O</w:t>
      </w:r>
      <w:r w:rsidRPr="00F74618">
        <w:rPr>
          <w:rStyle w:val="FontStyle21"/>
          <w:rFonts w:ascii="Times New Roman" w:hAnsi="Times New Roman"/>
          <w:sz w:val="28"/>
          <w:szCs w:val="28"/>
          <w:vertAlign w:val="subscript"/>
        </w:rPr>
        <w:t>2</w:t>
      </w:r>
      <w:r w:rsidRPr="00F74618">
        <w:rPr>
          <w:rStyle w:val="FontStyle21"/>
          <w:rFonts w:ascii="Times New Roman" w:hAnsi="Times New Roman"/>
          <w:sz w:val="28"/>
          <w:szCs w:val="28"/>
        </w:rPr>
        <w:t>.</w:t>
      </w:r>
    </w:p>
    <w:p w:rsidR="001D7C5F" w:rsidRDefault="001D7C5F" w:rsidP="009814D3">
      <w:pPr>
        <w:keepNext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D7C5F">
        <w:rPr>
          <w:spacing w:val="-6"/>
          <w:sz w:val="28"/>
          <w:szCs w:val="28"/>
        </w:rPr>
        <w:t>ХРАНЕНИЕ</w:t>
      </w:r>
    </w:p>
    <w:p w:rsidR="00B016FF" w:rsidRDefault="00C41A5D" w:rsidP="001D7C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618">
        <w:rPr>
          <w:color w:val="000000"/>
          <w:sz w:val="28"/>
          <w:szCs w:val="28"/>
        </w:rPr>
        <w:t>В герметично закрытой упаковке</w:t>
      </w:r>
      <w:r>
        <w:rPr>
          <w:color w:val="000000"/>
          <w:sz w:val="28"/>
          <w:szCs w:val="28"/>
        </w:rPr>
        <w:t>, в</w:t>
      </w:r>
      <w:r w:rsidR="00937C33" w:rsidRPr="00F74618">
        <w:rPr>
          <w:spacing w:val="-6"/>
          <w:sz w:val="28"/>
          <w:szCs w:val="28"/>
        </w:rPr>
        <w:t xml:space="preserve"> защищ</w:t>
      </w:r>
      <w:r w:rsidR="001D7C5F">
        <w:rPr>
          <w:spacing w:val="-6"/>
          <w:sz w:val="28"/>
          <w:szCs w:val="28"/>
        </w:rPr>
        <w:t>ё</w:t>
      </w:r>
      <w:r w:rsidR="00937C33" w:rsidRPr="00F74618">
        <w:rPr>
          <w:spacing w:val="-6"/>
          <w:sz w:val="28"/>
          <w:szCs w:val="28"/>
        </w:rPr>
        <w:t>нном от света месте</w:t>
      </w:r>
      <w:r w:rsidR="00494442" w:rsidRPr="00F74618">
        <w:rPr>
          <w:spacing w:val="-6"/>
          <w:sz w:val="28"/>
          <w:szCs w:val="28"/>
        </w:rPr>
        <w:t>.</w:t>
      </w:r>
      <w:r w:rsidR="00FF69C8" w:rsidRPr="00F74618">
        <w:rPr>
          <w:color w:val="000000"/>
          <w:sz w:val="28"/>
          <w:szCs w:val="28"/>
        </w:rPr>
        <w:t xml:space="preserve"> </w:t>
      </w:r>
    </w:p>
    <w:p w:rsidR="001D7C5F" w:rsidRPr="00F74618" w:rsidRDefault="001D7C5F" w:rsidP="001D7C5F">
      <w:pPr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647494" w:rsidRPr="00F74618" w:rsidRDefault="00647494" w:rsidP="001D7C5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334F">
        <w:rPr>
          <w:sz w:val="28"/>
          <w:szCs w:val="28"/>
        </w:rPr>
        <w:t>*</w:t>
      </w:r>
      <w:r w:rsidRPr="00F74618">
        <w:rPr>
          <w:spacing w:val="-6"/>
          <w:sz w:val="28"/>
          <w:szCs w:val="28"/>
        </w:rPr>
        <w:t>Приводится для информации.</w:t>
      </w:r>
    </w:p>
    <w:p w:rsidR="00937C33" w:rsidRPr="00F74618" w:rsidRDefault="00647494" w:rsidP="00647494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A334F">
        <w:rPr>
          <w:sz w:val="28"/>
          <w:szCs w:val="28"/>
        </w:rPr>
        <w:t>*</w:t>
      </w:r>
      <w:r w:rsidR="00937C33" w:rsidRPr="00EA334F">
        <w:rPr>
          <w:sz w:val="28"/>
          <w:szCs w:val="28"/>
        </w:rPr>
        <w:t>*</w:t>
      </w:r>
      <w:r w:rsidR="00F74618" w:rsidRPr="00F74618">
        <w:rPr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937C33" w:rsidRPr="00F74618" w:rsidSect="0094232A">
      <w:headerReference w:type="default" r:id="rId8"/>
      <w:footerReference w:type="default" r:id="rId9"/>
      <w:headerReference w:type="first" r:id="rId10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57" w:rsidRDefault="00FB1A57">
      <w:r>
        <w:separator/>
      </w:r>
    </w:p>
  </w:endnote>
  <w:endnote w:type="continuationSeparator" w:id="0">
    <w:p w:rsidR="00FB1A57" w:rsidRDefault="00FB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1269"/>
      <w:docPartObj>
        <w:docPartGallery w:val="Page Numbers (Bottom of Page)"/>
        <w:docPartUnique/>
      </w:docPartObj>
    </w:sdtPr>
    <w:sdtEndPr/>
    <w:sdtContent>
      <w:p w:rsidR="001D0438" w:rsidRDefault="00F810F8" w:rsidP="001D7C5F">
        <w:pPr>
          <w:pStyle w:val="a5"/>
          <w:jc w:val="center"/>
        </w:pPr>
        <w:r w:rsidRPr="009F7D8E">
          <w:rPr>
            <w:sz w:val="28"/>
            <w:szCs w:val="28"/>
          </w:rPr>
          <w:fldChar w:fldCharType="begin"/>
        </w:r>
        <w:r w:rsidR="001D0438" w:rsidRPr="009F7D8E">
          <w:rPr>
            <w:sz w:val="28"/>
            <w:szCs w:val="28"/>
          </w:rPr>
          <w:instrText xml:space="preserve"> PAGE   \* MERGEFORMAT </w:instrText>
        </w:r>
        <w:r w:rsidRPr="009F7D8E">
          <w:rPr>
            <w:sz w:val="28"/>
            <w:szCs w:val="28"/>
          </w:rPr>
          <w:fldChar w:fldCharType="separate"/>
        </w:r>
        <w:r w:rsidR="00C74A69">
          <w:rPr>
            <w:noProof/>
            <w:sz w:val="28"/>
            <w:szCs w:val="28"/>
          </w:rPr>
          <w:t>3</w:t>
        </w:r>
        <w:r w:rsidRPr="009F7D8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57" w:rsidRDefault="00FB1A57">
      <w:r>
        <w:separator/>
      </w:r>
    </w:p>
  </w:footnote>
  <w:footnote w:type="continuationSeparator" w:id="0">
    <w:p w:rsidR="00FB1A57" w:rsidRDefault="00FB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38" w:rsidRDefault="001D0438">
    <w:pPr>
      <w:pStyle w:val="a3"/>
    </w:pPr>
  </w:p>
  <w:p w:rsidR="001D0438" w:rsidRDefault="001D0438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438" w:rsidRPr="003004CF" w:rsidRDefault="001D0438" w:rsidP="00496DF0">
    <w:pPr>
      <w:pStyle w:val="a3"/>
      <w:jc w:val="right"/>
      <w:rPr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0850"/>
    <w:rsid w:val="00001445"/>
    <w:rsid w:val="00001963"/>
    <w:rsid w:val="00001D1E"/>
    <w:rsid w:val="0000237E"/>
    <w:rsid w:val="00003476"/>
    <w:rsid w:val="0000731F"/>
    <w:rsid w:val="00007DAF"/>
    <w:rsid w:val="00013F95"/>
    <w:rsid w:val="00015DD2"/>
    <w:rsid w:val="00020AD7"/>
    <w:rsid w:val="00020E29"/>
    <w:rsid w:val="00023A01"/>
    <w:rsid w:val="00034C40"/>
    <w:rsid w:val="0003791B"/>
    <w:rsid w:val="00037C58"/>
    <w:rsid w:val="0004112C"/>
    <w:rsid w:val="00041723"/>
    <w:rsid w:val="00042654"/>
    <w:rsid w:val="000457E7"/>
    <w:rsid w:val="00051D9D"/>
    <w:rsid w:val="00053F02"/>
    <w:rsid w:val="00055D12"/>
    <w:rsid w:val="000569EA"/>
    <w:rsid w:val="00063FFE"/>
    <w:rsid w:val="00064D46"/>
    <w:rsid w:val="00064FCA"/>
    <w:rsid w:val="000705A3"/>
    <w:rsid w:val="0007127C"/>
    <w:rsid w:val="00073684"/>
    <w:rsid w:val="00073803"/>
    <w:rsid w:val="00076824"/>
    <w:rsid w:val="0007790C"/>
    <w:rsid w:val="00085218"/>
    <w:rsid w:val="00085777"/>
    <w:rsid w:val="00086506"/>
    <w:rsid w:val="00087215"/>
    <w:rsid w:val="00087B3F"/>
    <w:rsid w:val="00090EA1"/>
    <w:rsid w:val="00090F67"/>
    <w:rsid w:val="000938B2"/>
    <w:rsid w:val="00094EEE"/>
    <w:rsid w:val="000A00B4"/>
    <w:rsid w:val="000A1050"/>
    <w:rsid w:val="000A2B8F"/>
    <w:rsid w:val="000A5A17"/>
    <w:rsid w:val="000A6D98"/>
    <w:rsid w:val="000B4D20"/>
    <w:rsid w:val="000B6253"/>
    <w:rsid w:val="000B76EA"/>
    <w:rsid w:val="000C166B"/>
    <w:rsid w:val="000C7BB4"/>
    <w:rsid w:val="000D37BC"/>
    <w:rsid w:val="000D58B9"/>
    <w:rsid w:val="000D5E2F"/>
    <w:rsid w:val="000D79E7"/>
    <w:rsid w:val="000E19F7"/>
    <w:rsid w:val="000E1E3B"/>
    <w:rsid w:val="000E4485"/>
    <w:rsid w:val="000E7C3B"/>
    <w:rsid w:val="000F4169"/>
    <w:rsid w:val="000F4D04"/>
    <w:rsid w:val="000F6EB2"/>
    <w:rsid w:val="000F7905"/>
    <w:rsid w:val="00105B12"/>
    <w:rsid w:val="00106D4B"/>
    <w:rsid w:val="00110BAA"/>
    <w:rsid w:val="00111483"/>
    <w:rsid w:val="00112C40"/>
    <w:rsid w:val="001215EF"/>
    <w:rsid w:val="001263A5"/>
    <w:rsid w:val="001302D5"/>
    <w:rsid w:val="001308E8"/>
    <w:rsid w:val="0013781A"/>
    <w:rsid w:val="0014049A"/>
    <w:rsid w:val="00140BB4"/>
    <w:rsid w:val="0015178F"/>
    <w:rsid w:val="001608E7"/>
    <w:rsid w:val="00165153"/>
    <w:rsid w:val="00177BF2"/>
    <w:rsid w:val="00182B4B"/>
    <w:rsid w:val="001845F3"/>
    <w:rsid w:val="00185172"/>
    <w:rsid w:val="001859B4"/>
    <w:rsid w:val="00185CE8"/>
    <w:rsid w:val="0018664B"/>
    <w:rsid w:val="00186A32"/>
    <w:rsid w:val="001918DE"/>
    <w:rsid w:val="0019274C"/>
    <w:rsid w:val="001951B3"/>
    <w:rsid w:val="0019672F"/>
    <w:rsid w:val="00197B88"/>
    <w:rsid w:val="001A2012"/>
    <w:rsid w:val="001A48E0"/>
    <w:rsid w:val="001A77DA"/>
    <w:rsid w:val="001B091E"/>
    <w:rsid w:val="001B30A3"/>
    <w:rsid w:val="001B35CE"/>
    <w:rsid w:val="001C0253"/>
    <w:rsid w:val="001C2303"/>
    <w:rsid w:val="001C2314"/>
    <w:rsid w:val="001C3C0F"/>
    <w:rsid w:val="001D008D"/>
    <w:rsid w:val="001D0438"/>
    <w:rsid w:val="001D467A"/>
    <w:rsid w:val="001D4F09"/>
    <w:rsid w:val="001D7C5F"/>
    <w:rsid w:val="001E1D57"/>
    <w:rsid w:val="001E2658"/>
    <w:rsid w:val="001E2FCD"/>
    <w:rsid w:val="001E3C73"/>
    <w:rsid w:val="001E7651"/>
    <w:rsid w:val="001F26EB"/>
    <w:rsid w:val="001F3871"/>
    <w:rsid w:val="002001F7"/>
    <w:rsid w:val="002013A6"/>
    <w:rsid w:val="002034E5"/>
    <w:rsid w:val="002043CB"/>
    <w:rsid w:val="002058C0"/>
    <w:rsid w:val="00205C15"/>
    <w:rsid w:val="0020775D"/>
    <w:rsid w:val="00211A79"/>
    <w:rsid w:val="00216B7D"/>
    <w:rsid w:val="00217B47"/>
    <w:rsid w:val="0022081A"/>
    <w:rsid w:val="00223B05"/>
    <w:rsid w:val="00225098"/>
    <w:rsid w:val="00225CD0"/>
    <w:rsid w:val="00226E58"/>
    <w:rsid w:val="00230283"/>
    <w:rsid w:val="002320C2"/>
    <w:rsid w:val="00233FB5"/>
    <w:rsid w:val="002348FC"/>
    <w:rsid w:val="00240674"/>
    <w:rsid w:val="00242813"/>
    <w:rsid w:val="0025020A"/>
    <w:rsid w:val="00252FD4"/>
    <w:rsid w:val="00263118"/>
    <w:rsid w:val="0027029D"/>
    <w:rsid w:val="00270FF0"/>
    <w:rsid w:val="00273F8E"/>
    <w:rsid w:val="002746C1"/>
    <w:rsid w:val="0028153D"/>
    <w:rsid w:val="00284C24"/>
    <w:rsid w:val="00284FB1"/>
    <w:rsid w:val="00286FE4"/>
    <w:rsid w:val="00287F05"/>
    <w:rsid w:val="00290C69"/>
    <w:rsid w:val="002944BB"/>
    <w:rsid w:val="00296D27"/>
    <w:rsid w:val="002A15E3"/>
    <w:rsid w:val="002A2137"/>
    <w:rsid w:val="002A25FF"/>
    <w:rsid w:val="002A55C7"/>
    <w:rsid w:val="002B2AD3"/>
    <w:rsid w:val="002B49DD"/>
    <w:rsid w:val="002B5125"/>
    <w:rsid w:val="002B5DB9"/>
    <w:rsid w:val="002B6234"/>
    <w:rsid w:val="002B70FF"/>
    <w:rsid w:val="002C000F"/>
    <w:rsid w:val="002C1089"/>
    <w:rsid w:val="002C1532"/>
    <w:rsid w:val="002C20B4"/>
    <w:rsid w:val="002D4A1E"/>
    <w:rsid w:val="002D5926"/>
    <w:rsid w:val="002E4320"/>
    <w:rsid w:val="002F3A7A"/>
    <w:rsid w:val="002F417A"/>
    <w:rsid w:val="002F4C7E"/>
    <w:rsid w:val="003004CF"/>
    <w:rsid w:val="00300CA6"/>
    <w:rsid w:val="00302850"/>
    <w:rsid w:val="00302EB0"/>
    <w:rsid w:val="00306F07"/>
    <w:rsid w:val="00311956"/>
    <w:rsid w:val="003124E6"/>
    <w:rsid w:val="00313AB6"/>
    <w:rsid w:val="00315304"/>
    <w:rsid w:val="00315DCD"/>
    <w:rsid w:val="00327098"/>
    <w:rsid w:val="00327100"/>
    <w:rsid w:val="00333071"/>
    <w:rsid w:val="00333C9B"/>
    <w:rsid w:val="00334F02"/>
    <w:rsid w:val="00335914"/>
    <w:rsid w:val="0033751C"/>
    <w:rsid w:val="00337E9A"/>
    <w:rsid w:val="0034138F"/>
    <w:rsid w:val="00343C13"/>
    <w:rsid w:val="003460A5"/>
    <w:rsid w:val="003461BD"/>
    <w:rsid w:val="00347656"/>
    <w:rsid w:val="00350D74"/>
    <w:rsid w:val="00353C66"/>
    <w:rsid w:val="00356DA4"/>
    <w:rsid w:val="003606C7"/>
    <w:rsid w:val="00362953"/>
    <w:rsid w:val="00363D9D"/>
    <w:rsid w:val="0037268A"/>
    <w:rsid w:val="00373ADE"/>
    <w:rsid w:val="00377FE6"/>
    <w:rsid w:val="00381EC0"/>
    <w:rsid w:val="0038271A"/>
    <w:rsid w:val="00382B72"/>
    <w:rsid w:val="0038414E"/>
    <w:rsid w:val="00385ED7"/>
    <w:rsid w:val="00386BFE"/>
    <w:rsid w:val="00393CA3"/>
    <w:rsid w:val="00393D2E"/>
    <w:rsid w:val="003A1B75"/>
    <w:rsid w:val="003A320E"/>
    <w:rsid w:val="003A5945"/>
    <w:rsid w:val="003A746A"/>
    <w:rsid w:val="003B052E"/>
    <w:rsid w:val="003B0B1D"/>
    <w:rsid w:val="003B330E"/>
    <w:rsid w:val="003B508F"/>
    <w:rsid w:val="003B726F"/>
    <w:rsid w:val="003C0A23"/>
    <w:rsid w:val="003C17B5"/>
    <w:rsid w:val="003C2585"/>
    <w:rsid w:val="003C2FB4"/>
    <w:rsid w:val="003C434C"/>
    <w:rsid w:val="003C45B6"/>
    <w:rsid w:val="003C484F"/>
    <w:rsid w:val="003C65A3"/>
    <w:rsid w:val="003C68B3"/>
    <w:rsid w:val="003D5C67"/>
    <w:rsid w:val="003E202D"/>
    <w:rsid w:val="003E5DB3"/>
    <w:rsid w:val="003F2679"/>
    <w:rsid w:val="003F6E35"/>
    <w:rsid w:val="003F75A9"/>
    <w:rsid w:val="00404620"/>
    <w:rsid w:val="004067AA"/>
    <w:rsid w:val="004112E7"/>
    <w:rsid w:val="004131ED"/>
    <w:rsid w:val="0042485A"/>
    <w:rsid w:val="004251B7"/>
    <w:rsid w:val="00425D0F"/>
    <w:rsid w:val="00427870"/>
    <w:rsid w:val="0043067D"/>
    <w:rsid w:val="00432B33"/>
    <w:rsid w:val="00432BE6"/>
    <w:rsid w:val="00434B1C"/>
    <w:rsid w:val="00440871"/>
    <w:rsid w:val="00440BD5"/>
    <w:rsid w:val="00444BF8"/>
    <w:rsid w:val="00444D45"/>
    <w:rsid w:val="00445CF8"/>
    <w:rsid w:val="00451A12"/>
    <w:rsid w:val="004546F9"/>
    <w:rsid w:val="00456191"/>
    <w:rsid w:val="00456B97"/>
    <w:rsid w:val="00457BBA"/>
    <w:rsid w:val="0047533B"/>
    <w:rsid w:val="00482F7B"/>
    <w:rsid w:val="00483767"/>
    <w:rsid w:val="00483A89"/>
    <w:rsid w:val="00484DE7"/>
    <w:rsid w:val="004852B1"/>
    <w:rsid w:val="00490B1C"/>
    <w:rsid w:val="00494442"/>
    <w:rsid w:val="00496422"/>
    <w:rsid w:val="00496DF0"/>
    <w:rsid w:val="004A022C"/>
    <w:rsid w:val="004A0E47"/>
    <w:rsid w:val="004A6EEC"/>
    <w:rsid w:val="004B235E"/>
    <w:rsid w:val="004B2CBD"/>
    <w:rsid w:val="004B36AD"/>
    <w:rsid w:val="004B3FFF"/>
    <w:rsid w:val="004C4508"/>
    <w:rsid w:val="004D19F2"/>
    <w:rsid w:val="004E1695"/>
    <w:rsid w:val="004E1857"/>
    <w:rsid w:val="004E1C5C"/>
    <w:rsid w:val="004E5110"/>
    <w:rsid w:val="004E64D2"/>
    <w:rsid w:val="004F4B93"/>
    <w:rsid w:val="004F59D1"/>
    <w:rsid w:val="004F67AA"/>
    <w:rsid w:val="00501D8C"/>
    <w:rsid w:val="00507306"/>
    <w:rsid w:val="00511C9D"/>
    <w:rsid w:val="0051279E"/>
    <w:rsid w:val="0051404D"/>
    <w:rsid w:val="00515717"/>
    <w:rsid w:val="00516166"/>
    <w:rsid w:val="00522442"/>
    <w:rsid w:val="00524F2C"/>
    <w:rsid w:val="00526A00"/>
    <w:rsid w:val="00527765"/>
    <w:rsid w:val="00527EE3"/>
    <w:rsid w:val="00527F87"/>
    <w:rsid w:val="0053018E"/>
    <w:rsid w:val="0053254C"/>
    <w:rsid w:val="00532D6D"/>
    <w:rsid w:val="0054216B"/>
    <w:rsid w:val="00545F17"/>
    <w:rsid w:val="005461B5"/>
    <w:rsid w:val="00546BE7"/>
    <w:rsid w:val="00563F99"/>
    <w:rsid w:val="00570E78"/>
    <w:rsid w:val="00574965"/>
    <w:rsid w:val="00574F64"/>
    <w:rsid w:val="00582FE8"/>
    <w:rsid w:val="0058360B"/>
    <w:rsid w:val="0059246C"/>
    <w:rsid w:val="005A0B4D"/>
    <w:rsid w:val="005A1269"/>
    <w:rsid w:val="005A42C3"/>
    <w:rsid w:val="005A51E9"/>
    <w:rsid w:val="005A6859"/>
    <w:rsid w:val="005A7A99"/>
    <w:rsid w:val="005B790B"/>
    <w:rsid w:val="005C0235"/>
    <w:rsid w:val="005C37A4"/>
    <w:rsid w:val="005C5480"/>
    <w:rsid w:val="005D565D"/>
    <w:rsid w:val="005D5D74"/>
    <w:rsid w:val="005D6BA8"/>
    <w:rsid w:val="005E34DC"/>
    <w:rsid w:val="005E490D"/>
    <w:rsid w:val="005E56FD"/>
    <w:rsid w:val="00600E48"/>
    <w:rsid w:val="00603A0C"/>
    <w:rsid w:val="006068F2"/>
    <w:rsid w:val="00607C19"/>
    <w:rsid w:val="00610326"/>
    <w:rsid w:val="00625683"/>
    <w:rsid w:val="00627A18"/>
    <w:rsid w:val="006324BE"/>
    <w:rsid w:val="00640E54"/>
    <w:rsid w:val="00641F06"/>
    <w:rsid w:val="00647494"/>
    <w:rsid w:val="006503D9"/>
    <w:rsid w:val="006539F2"/>
    <w:rsid w:val="00654C7B"/>
    <w:rsid w:val="006576B4"/>
    <w:rsid w:val="006701CE"/>
    <w:rsid w:val="00671F82"/>
    <w:rsid w:val="00681ED4"/>
    <w:rsid w:val="00684737"/>
    <w:rsid w:val="00692689"/>
    <w:rsid w:val="0069548D"/>
    <w:rsid w:val="0069706F"/>
    <w:rsid w:val="00697808"/>
    <w:rsid w:val="006B2830"/>
    <w:rsid w:val="006B40DD"/>
    <w:rsid w:val="006C111B"/>
    <w:rsid w:val="006C3557"/>
    <w:rsid w:val="006C3CE8"/>
    <w:rsid w:val="006D2AEC"/>
    <w:rsid w:val="006D3D7F"/>
    <w:rsid w:val="006D3EA0"/>
    <w:rsid w:val="006E29AA"/>
    <w:rsid w:val="006E3069"/>
    <w:rsid w:val="006E587E"/>
    <w:rsid w:val="006E69C6"/>
    <w:rsid w:val="006F1CF7"/>
    <w:rsid w:val="006F481D"/>
    <w:rsid w:val="006F5BDD"/>
    <w:rsid w:val="006F6F14"/>
    <w:rsid w:val="007015E7"/>
    <w:rsid w:val="00712229"/>
    <w:rsid w:val="00714CF6"/>
    <w:rsid w:val="00715E14"/>
    <w:rsid w:val="007170B0"/>
    <w:rsid w:val="0071766F"/>
    <w:rsid w:val="007206DE"/>
    <w:rsid w:val="00722175"/>
    <w:rsid w:val="0072266C"/>
    <w:rsid w:val="00723BC3"/>
    <w:rsid w:val="00723E3F"/>
    <w:rsid w:val="00724559"/>
    <w:rsid w:val="00725C89"/>
    <w:rsid w:val="00735191"/>
    <w:rsid w:val="00737006"/>
    <w:rsid w:val="00737763"/>
    <w:rsid w:val="007407F6"/>
    <w:rsid w:val="007423FD"/>
    <w:rsid w:val="00746375"/>
    <w:rsid w:val="00746D27"/>
    <w:rsid w:val="00747ABE"/>
    <w:rsid w:val="00755AE0"/>
    <w:rsid w:val="0076047D"/>
    <w:rsid w:val="007626A6"/>
    <w:rsid w:val="007626CF"/>
    <w:rsid w:val="00766384"/>
    <w:rsid w:val="00767744"/>
    <w:rsid w:val="0077274C"/>
    <w:rsid w:val="007731A1"/>
    <w:rsid w:val="00776710"/>
    <w:rsid w:val="00777E52"/>
    <w:rsid w:val="00777EE7"/>
    <w:rsid w:val="00780F6A"/>
    <w:rsid w:val="007857E6"/>
    <w:rsid w:val="0078665D"/>
    <w:rsid w:val="007916BD"/>
    <w:rsid w:val="00793B5D"/>
    <w:rsid w:val="007A45E4"/>
    <w:rsid w:val="007A56B8"/>
    <w:rsid w:val="007B3548"/>
    <w:rsid w:val="007B4DF3"/>
    <w:rsid w:val="007C3FA6"/>
    <w:rsid w:val="007D3576"/>
    <w:rsid w:val="007D483D"/>
    <w:rsid w:val="007D509E"/>
    <w:rsid w:val="007D5C07"/>
    <w:rsid w:val="007D6017"/>
    <w:rsid w:val="007E3540"/>
    <w:rsid w:val="007E4320"/>
    <w:rsid w:val="007E53AD"/>
    <w:rsid w:val="007F005B"/>
    <w:rsid w:val="007F19A7"/>
    <w:rsid w:val="007F23F7"/>
    <w:rsid w:val="007F5F8D"/>
    <w:rsid w:val="007F624D"/>
    <w:rsid w:val="007F62B3"/>
    <w:rsid w:val="00801F45"/>
    <w:rsid w:val="00803FD8"/>
    <w:rsid w:val="00811A0E"/>
    <w:rsid w:val="00812364"/>
    <w:rsid w:val="008128E7"/>
    <w:rsid w:val="008133B9"/>
    <w:rsid w:val="00813A09"/>
    <w:rsid w:val="00820330"/>
    <w:rsid w:val="00831065"/>
    <w:rsid w:val="00847954"/>
    <w:rsid w:val="008607DE"/>
    <w:rsid w:val="008649AE"/>
    <w:rsid w:val="00866D91"/>
    <w:rsid w:val="00867699"/>
    <w:rsid w:val="008737D7"/>
    <w:rsid w:val="008754E7"/>
    <w:rsid w:val="00877958"/>
    <w:rsid w:val="008807A7"/>
    <w:rsid w:val="0088374C"/>
    <w:rsid w:val="00883FA7"/>
    <w:rsid w:val="008857DC"/>
    <w:rsid w:val="00890EB3"/>
    <w:rsid w:val="00891361"/>
    <w:rsid w:val="00892963"/>
    <w:rsid w:val="008942E8"/>
    <w:rsid w:val="008953E3"/>
    <w:rsid w:val="008A18DC"/>
    <w:rsid w:val="008A1FE7"/>
    <w:rsid w:val="008C5DAF"/>
    <w:rsid w:val="008D1A00"/>
    <w:rsid w:val="008D5CD4"/>
    <w:rsid w:val="008D7380"/>
    <w:rsid w:val="008E1441"/>
    <w:rsid w:val="008E156D"/>
    <w:rsid w:val="008E2115"/>
    <w:rsid w:val="008E6521"/>
    <w:rsid w:val="008E6C58"/>
    <w:rsid w:val="009009A1"/>
    <w:rsid w:val="00903546"/>
    <w:rsid w:val="00903F16"/>
    <w:rsid w:val="009050FD"/>
    <w:rsid w:val="00905A59"/>
    <w:rsid w:val="00911561"/>
    <w:rsid w:val="00916D57"/>
    <w:rsid w:val="0092236A"/>
    <w:rsid w:val="00924C25"/>
    <w:rsid w:val="009257CC"/>
    <w:rsid w:val="0093074E"/>
    <w:rsid w:val="00931BDC"/>
    <w:rsid w:val="0093774F"/>
    <w:rsid w:val="00937C33"/>
    <w:rsid w:val="00940D89"/>
    <w:rsid w:val="009411EF"/>
    <w:rsid w:val="0094232A"/>
    <w:rsid w:val="00945235"/>
    <w:rsid w:val="009457F6"/>
    <w:rsid w:val="00947F5B"/>
    <w:rsid w:val="00951C72"/>
    <w:rsid w:val="00961077"/>
    <w:rsid w:val="009638A4"/>
    <w:rsid w:val="00965351"/>
    <w:rsid w:val="00965FE9"/>
    <w:rsid w:val="00966B95"/>
    <w:rsid w:val="009676F6"/>
    <w:rsid w:val="0096773E"/>
    <w:rsid w:val="0097776F"/>
    <w:rsid w:val="009814D3"/>
    <w:rsid w:val="00996931"/>
    <w:rsid w:val="009A1824"/>
    <w:rsid w:val="009A1A09"/>
    <w:rsid w:val="009A2AAE"/>
    <w:rsid w:val="009A3809"/>
    <w:rsid w:val="009A766E"/>
    <w:rsid w:val="009B3F47"/>
    <w:rsid w:val="009B6AD9"/>
    <w:rsid w:val="009B71AC"/>
    <w:rsid w:val="009B72F1"/>
    <w:rsid w:val="009B7F7B"/>
    <w:rsid w:val="009C2F7B"/>
    <w:rsid w:val="009C7047"/>
    <w:rsid w:val="009D02E8"/>
    <w:rsid w:val="009E3A9C"/>
    <w:rsid w:val="009E756F"/>
    <w:rsid w:val="009F02EB"/>
    <w:rsid w:val="009F0EAE"/>
    <w:rsid w:val="009F7D8E"/>
    <w:rsid w:val="00A01712"/>
    <w:rsid w:val="00A03461"/>
    <w:rsid w:val="00A04142"/>
    <w:rsid w:val="00A0528E"/>
    <w:rsid w:val="00A06156"/>
    <w:rsid w:val="00A0630E"/>
    <w:rsid w:val="00A07152"/>
    <w:rsid w:val="00A07C50"/>
    <w:rsid w:val="00A106A5"/>
    <w:rsid w:val="00A12097"/>
    <w:rsid w:val="00A120BD"/>
    <w:rsid w:val="00A208A4"/>
    <w:rsid w:val="00A22251"/>
    <w:rsid w:val="00A25122"/>
    <w:rsid w:val="00A320B0"/>
    <w:rsid w:val="00A4197D"/>
    <w:rsid w:val="00A45AFE"/>
    <w:rsid w:val="00A47278"/>
    <w:rsid w:val="00A47B57"/>
    <w:rsid w:val="00A57DBC"/>
    <w:rsid w:val="00A61E05"/>
    <w:rsid w:val="00A65459"/>
    <w:rsid w:val="00A6746B"/>
    <w:rsid w:val="00A70B20"/>
    <w:rsid w:val="00A7198B"/>
    <w:rsid w:val="00A76F5E"/>
    <w:rsid w:val="00A87B6B"/>
    <w:rsid w:val="00A91C2E"/>
    <w:rsid w:val="00A93459"/>
    <w:rsid w:val="00AA02DD"/>
    <w:rsid w:val="00AA0446"/>
    <w:rsid w:val="00AA0B23"/>
    <w:rsid w:val="00AA305C"/>
    <w:rsid w:val="00AA4D83"/>
    <w:rsid w:val="00AB4116"/>
    <w:rsid w:val="00AB5AD6"/>
    <w:rsid w:val="00AB5C2B"/>
    <w:rsid w:val="00AC1E9E"/>
    <w:rsid w:val="00AC46A9"/>
    <w:rsid w:val="00AC6CA5"/>
    <w:rsid w:val="00AC782F"/>
    <w:rsid w:val="00AE10FE"/>
    <w:rsid w:val="00AE3121"/>
    <w:rsid w:val="00AE4433"/>
    <w:rsid w:val="00AE7E0A"/>
    <w:rsid w:val="00AF11C5"/>
    <w:rsid w:val="00AF40C2"/>
    <w:rsid w:val="00AF4E9A"/>
    <w:rsid w:val="00B016FF"/>
    <w:rsid w:val="00B025DC"/>
    <w:rsid w:val="00B04DE2"/>
    <w:rsid w:val="00B06048"/>
    <w:rsid w:val="00B07744"/>
    <w:rsid w:val="00B165EB"/>
    <w:rsid w:val="00B20221"/>
    <w:rsid w:val="00B2114C"/>
    <w:rsid w:val="00B22963"/>
    <w:rsid w:val="00B305EF"/>
    <w:rsid w:val="00B32FBA"/>
    <w:rsid w:val="00B334EE"/>
    <w:rsid w:val="00B33EC0"/>
    <w:rsid w:val="00B34984"/>
    <w:rsid w:val="00B34DCD"/>
    <w:rsid w:val="00B35732"/>
    <w:rsid w:val="00B3612E"/>
    <w:rsid w:val="00B4200C"/>
    <w:rsid w:val="00B445AD"/>
    <w:rsid w:val="00B47F4D"/>
    <w:rsid w:val="00B502CD"/>
    <w:rsid w:val="00B53DBD"/>
    <w:rsid w:val="00B54628"/>
    <w:rsid w:val="00B60E9A"/>
    <w:rsid w:val="00B63B90"/>
    <w:rsid w:val="00B6535C"/>
    <w:rsid w:val="00B678CD"/>
    <w:rsid w:val="00B71320"/>
    <w:rsid w:val="00B76C9E"/>
    <w:rsid w:val="00B8129C"/>
    <w:rsid w:val="00B816BC"/>
    <w:rsid w:val="00B85C5B"/>
    <w:rsid w:val="00B905A1"/>
    <w:rsid w:val="00B92611"/>
    <w:rsid w:val="00B92735"/>
    <w:rsid w:val="00B92DF2"/>
    <w:rsid w:val="00BA44B2"/>
    <w:rsid w:val="00BB108D"/>
    <w:rsid w:val="00BB1685"/>
    <w:rsid w:val="00BB6DA1"/>
    <w:rsid w:val="00BB7390"/>
    <w:rsid w:val="00BC01E2"/>
    <w:rsid w:val="00BC0220"/>
    <w:rsid w:val="00BC3B12"/>
    <w:rsid w:val="00BC48AA"/>
    <w:rsid w:val="00BC5A75"/>
    <w:rsid w:val="00BC5B46"/>
    <w:rsid w:val="00BC6BA5"/>
    <w:rsid w:val="00BD2E17"/>
    <w:rsid w:val="00BD38BE"/>
    <w:rsid w:val="00BD442B"/>
    <w:rsid w:val="00BD519E"/>
    <w:rsid w:val="00BD6F3A"/>
    <w:rsid w:val="00BE3829"/>
    <w:rsid w:val="00BE79B2"/>
    <w:rsid w:val="00BF07A9"/>
    <w:rsid w:val="00BF4B37"/>
    <w:rsid w:val="00BF5D40"/>
    <w:rsid w:val="00C061ED"/>
    <w:rsid w:val="00C06A3D"/>
    <w:rsid w:val="00C07050"/>
    <w:rsid w:val="00C10C2B"/>
    <w:rsid w:val="00C112A3"/>
    <w:rsid w:val="00C168DA"/>
    <w:rsid w:val="00C17800"/>
    <w:rsid w:val="00C243B6"/>
    <w:rsid w:val="00C2609D"/>
    <w:rsid w:val="00C27648"/>
    <w:rsid w:val="00C37616"/>
    <w:rsid w:val="00C40564"/>
    <w:rsid w:val="00C417BA"/>
    <w:rsid w:val="00C41A5D"/>
    <w:rsid w:val="00C44AB0"/>
    <w:rsid w:val="00C46F77"/>
    <w:rsid w:val="00C47382"/>
    <w:rsid w:val="00C51342"/>
    <w:rsid w:val="00C606EC"/>
    <w:rsid w:val="00C6558D"/>
    <w:rsid w:val="00C656A0"/>
    <w:rsid w:val="00C74A69"/>
    <w:rsid w:val="00C74C6F"/>
    <w:rsid w:val="00C74D47"/>
    <w:rsid w:val="00C75394"/>
    <w:rsid w:val="00C771D2"/>
    <w:rsid w:val="00C77704"/>
    <w:rsid w:val="00C82879"/>
    <w:rsid w:val="00C83486"/>
    <w:rsid w:val="00C90D81"/>
    <w:rsid w:val="00C913A6"/>
    <w:rsid w:val="00C9238C"/>
    <w:rsid w:val="00C95A8F"/>
    <w:rsid w:val="00C9659A"/>
    <w:rsid w:val="00CA2A63"/>
    <w:rsid w:val="00CA37E8"/>
    <w:rsid w:val="00CA7255"/>
    <w:rsid w:val="00CA7ABA"/>
    <w:rsid w:val="00CB1F7F"/>
    <w:rsid w:val="00CB3BBE"/>
    <w:rsid w:val="00CB5A53"/>
    <w:rsid w:val="00CB7387"/>
    <w:rsid w:val="00CC05EF"/>
    <w:rsid w:val="00CC1552"/>
    <w:rsid w:val="00CC369E"/>
    <w:rsid w:val="00CC4D98"/>
    <w:rsid w:val="00CD1271"/>
    <w:rsid w:val="00CD63C7"/>
    <w:rsid w:val="00CE5C5A"/>
    <w:rsid w:val="00CF00FA"/>
    <w:rsid w:val="00CF195C"/>
    <w:rsid w:val="00CF500D"/>
    <w:rsid w:val="00D0114E"/>
    <w:rsid w:val="00D01AF9"/>
    <w:rsid w:val="00D03839"/>
    <w:rsid w:val="00D06361"/>
    <w:rsid w:val="00D2221A"/>
    <w:rsid w:val="00D222FD"/>
    <w:rsid w:val="00D253ED"/>
    <w:rsid w:val="00D27216"/>
    <w:rsid w:val="00D27357"/>
    <w:rsid w:val="00D32FDD"/>
    <w:rsid w:val="00D37A6D"/>
    <w:rsid w:val="00D43370"/>
    <w:rsid w:val="00D435EA"/>
    <w:rsid w:val="00D43851"/>
    <w:rsid w:val="00D45544"/>
    <w:rsid w:val="00D46EB1"/>
    <w:rsid w:val="00D473EB"/>
    <w:rsid w:val="00D5006A"/>
    <w:rsid w:val="00D5064D"/>
    <w:rsid w:val="00D50D7D"/>
    <w:rsid w:val="00D514C9"/>
    <w:rsid w:val="00D5787A"/>
    <w:rsid w:val="00D6406E"/>
    <w:rsid w:val="00D65ACB"/>
    <w:rsid w:val="00D66FFE"/>
    <w:rsid w:val="00D67BD3"/>
    <w:rsid w:val="00D7196B"/>
    <w:rsid w:val="00D72DCE"/>
    <w:rsid w:val="00D72F2C"/>
    <w:rsid w:val="00D76D62"/>
    <w:rsid w:val="00D80461"/>
    <w:rsid w:val="00D8222D"/>
    <w:rsid w:val="00D82470"/>
    <w:rsid w:val="00D83A35"/>
    <w:rsid w:val="00D86EC7"/>
    <w:rsid w:val="00D9237E"/>
    <w:rsid w:val="00D9288F"/>
    <w:rsid w:val="00D97A3B"/>
    <w:rsid w:val="00DA5107"/>
    <w:rsid w:val="00DA5509"/>
    <w:rsid w:val="00DA641D"/>
    <w:rsid w:val="00DB4D94"/>
    <w:rsid w:val="00DB57EF"/>
    <w:rsid w:val="00DC109A"/>
    <w:rsid w:val="00DC3556"/>
    <w:rsid w:val="00DC5725"/>
    <w:rsid w:val="00DC787B"/>
    <w:rsid w:val="00DD1799"/>
    <w:rsid w:val="00DD2687"/>
    <w:rsid w:val="00DD38C2"/>
    <w:rsid w:val="00DD4043"/>
    <w:rsid w:val="00DE1E1F"/>
    <w:rsid w:val="00DE254A"/>
    <w:rsid w:val="00DF1C11"/>
    <w:rsid w:val="00DF624A"/>
    <w:rsid w:val="00DF773B"/>
    <w:rsid w:val="00E01F01"/>
    <w:rsid w:val="00E05854"/>
    <w:rsid w:val="00E11E23"/>
    <w:rsid w:val="00E1282B"/>
    <w:rsid w:val="00E14B00"/>
    <w:rsid w:val="00E1656D"/>
    <w:rsid w:val="00E2162E"/>
    <w:rsid w:val="00E23287"/>
    <w:rsid w:val="00E2471D"/>
    <w:rsid w:val="00E2565E"/>
    <w:rsid w:val="00E27CFB"/>
    <w:rsid w:val="00E3220A"/>
    <w:rsid w:val="00E3226B"/>
    <w:rsid w:val="00E336B4"/>
    <w:rsid w:val="00E41217"/>
    <w:rsid w:val="00E442A4"/>
    <w:rsid w:val="00E469DB"/>
    <w:rsid w:val="00E5000B"/>
    <w:rsid w:val="00E52A87"/>
    <w:rsid w:val="00E53D46"/>
    <w:rsid w:val="00E54009"/>
    <w:rsid w:val="00E5736D"/>
    <w:rsid w:val="00E61429"/>
    <w:rsid w:val="00E62CEB"/>
    <w:rsid w:val="00E64C53"/>
    <w:rsid w:val="00E70954"/>
    <w:rsid w:val="00E71029"/>
    <w:rsid w:val="00E743A1"/>
    <w:rsid w:val="00E751D5"/>
    <w:rsid w:val="00E801CB"/>
    <w:rsid w:val="00E92EE0"/>
    <w:rsid w:val="00E945FB"/>
    <w:rsid w:val="00EA1638"/>
    <w:rsid w:val="00EA23D9"/>
    <w:rsid w:val="00EA334F"/>
    <w:rsid w:val="00EA6425"/>
    <w:rsid w:val="00EB0E2F"/>
    <w:rsid w:val="00EB147F"/>
    <w:rsid w:val="00EB2B50"/>
    <w:rsid w:val="00EB4BCC"/>
    <w:rsid w:val="00EB4FEF"/>
    <w:rsid w:val="00ED4EAC"/>
    <w:rsid w:val="00EE2F7E"/>
    <w:rsid w:val="00EE4DA9"/>
    <w:rsid w:val="00EF216B"/>
    <w:rsid w:val="00EF3C3E"/>
    <w:rsid w:val="00EF5E97"/>
    <w:rsid w:val="00F00C17"/>
    <w:rsid w:val="00F040ED"/>
    <w:rsid w:val="00F07236"/>
    <w:rsid w:val="00F14FD5"/>
    <w:rsid w:val="00F1586E"/>
    <w:rsid w:val="00F252F8"/>
    <w:rsid w:val="00F2549A"/>
    <w:rsid w:val="00F2662E"/>
    <w:rsid w:val="00F3096D"/>
    <w:rsid w:val="00F31535"/>
    <w:rsid w:val="00F401A2"/>
    <w:rsid w:val="00F4214B"/>
    <w:rsid w:val="00F4648F"/>
    <w:rsid w:val="00F5238C"/>
    <w:rsid w:val="00F53D5F"/>
    <w:rsid w:val="00F57BD9"/>
    <w:rsid w:val="00F63080"/>
    <w:rsid w:val="00F72D2F"/>
    <w:rsid w:val="00F74618"/>
    <w:rsid w:val="00F75ABE"/>
    <w:rsid w:val="00F810F8"/>
    <w:rsid w:val="00F855C6"/>
    <w:rsid w:val="00F85CF7"/>
    <w:rsid w:val="00F90D19"/>
    <w:rsid w:val="00F93234"/>
    <w:rsid w:val="00F95263"/>
    <w:rsid w:val="00F9590B"/>
    <w:rsid w:val="00FA1524"/>
    <w:rsid w:val="00FA2180"/>
    <w:rsid w:val="00FA3256"/>
    <w:rsid w:val="00FA646E"/>
    <w:rsid w:val="00FB02FF"/>
    <w:rsid w:val="00FB0D14"/>
    <w:rsid w:val="00FB1A57"/>
    <w:rsid w:val="00FB356B"/>
    <w:rsid w:val="00FB4635"/>
    <w:rsid w:val="00FB5D3D"/>
    <w:rsid w:val="00FB675A"/>
    <w:rsid w:val="00FB6C4D"/>
    <w:rsid w:val="00FB76C9"/>
    <w:rsid w:val="00FB79D3"/>
    <w:rsid w:val="00FB7ECF"/>
    <w:rsid w:val="00FC1395"/>
    <w:rsid w:val="00FC18A9"/>
    <w:rsid w:val="00FC2418"/>
    <w:rsid w:val="00FC2B99"/>
    <w:rsid w:val="00FC43EC"/>
    <w:rsid w:val="00FC50E6"/>
    <w:rsid w:val="00FC631A"/>
    <w:rsid w:val="00FD256F"/>
    <w:rsid w:val="00FD3131"/>
    <w:rsid w:val="00FD3527"/>
    <w:rsid w:val="00FD3882"/>
    <w:rsid w:val="00FD408B"/>
    <w:rsid w:val="00FD4F6A"/>
    <w:rsid w:val="00FE3229"/>
    <w:rsid w:val="00FE4555"/>
    <w:rsid w:val="00FE5C0E"/>
    <w:rsid w:val="00FE6BCB"/>
    <w:rsid w:val="00FE6E42"/>
    <w:rsid w:val="00FF05D6"/>
    <w:rsid w:val="00FF491E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B5DCF7C2-48C1-469A-BAEA-6F7CF021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11">
    <w:name w:val="Основной текст + Курсив11"/>
    <w:basedOn w:val="a0"/>
    <w:rsid w:val="007015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11"/>
    <w:basedOn w:val="a0"/>
    <w:rsid w:val="002B49D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12"/>
    <w:basedOn w:val="a0"/>
    <w:rsid w:val="002B49D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0">
    <w:name w:val="annotation reference"/>
    <w:basedOn w:val="a0"/>
    <w:rsid w:val="004A0E47"/>
    <w:rPr>
      <w:sz w:val="16"/>
      <w:szCs w:val="16"/>
    </w:rPr>
  </w:style>
  <w:style w:type="paragraph" w:styleId="af1">
    <w:name w:val="annotation text"/>
    <w:basedOn w:val="a"/>
    <w:link w:val="af2"/>
    <w:rsid w:val="004A0E4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A0E47"/>
  </w:style>
  <w:style w:type="paragraph" w:styleId="af3">
    <w:name w:val="annotation subject"/>
    <w:basedOn w:val="af1"/>
    <w:next w:val="af1"/>
    <w:link w:val="af4"/>
    <w:rsid w:val="004A0E47"/>
    <w:rPr>
      <w:b/>
      <w:bCs/>
    </w:rPr>
  </w:style>
  <w:style w:type="character" w:customStyle="1" w:styleId="af4">
    <w:name w:val="Тема примечания Знак"/>
    <w:basedOn w:val="af2"/>
    <w:link w:val="af3"/>
    <w:rsid w:val="004A0E47"/>
    <w:rPr>
      <w:b/>
      <w:bCs/>
    </w:rPr>
  </w:style>
  <w:style w:type="paragraph" w:customStyle="1" w:styleId="10">
    <w:name w:val="Обычный1"/>
    <w:rsid w:val="00937C33"/>
    <w:rPr>
      <w:rFonts w:ascii="Arial" w:hAnsi="Arial"/>
      <w:snapToGrid w:val="0"/>
      <w:sz w:val="22"/>
    </w:rPr>
  </w:style>
  <w:style w:type="character" w:customStyle="1" w:styleId="FontStyle20">
    <w:name w:val="Font Style20"/>
    <w:uiPriority w:val="99"/>
    <w:rsid w:val="00937C33"/>
    <w:rPr>
      <w:rFonts w:ascii="Arial" w:hAnsi="Arial" w:cs="Arial"/>
      <w:i/>
      <w:iCs/>
      <w:sz w:val="18"/>
      <w:szCs w:val="18"/>
    </w:rPr>
  </w:style>
  <w:style w:type="character" w:customStyle="1" w:styleId="FontStyle21">
    <w:name w:val="Font Style21"/>
    <w:uiPriority w:val="99"/>
    <w:rsid w:val="00937C33"/>
    <w:rPr>
      <w:rFonts w:ascii="Arial" w:hAnsi="Arial" w:cs="Arial"/>
      <w:sz w:val="18"/>
      <w:szCs w:val="18"/>
    </w:rPr>
  </w:style>
  <w:style w:type="character" w:customStyle="1" w:styleId="FontStyle28">
    <w:name w:val="Font Style28"/>
    <w:uiPriority w:val="99"/>
    <w:rsid w:val="00937C33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E138-BC10-4D54-A7D1-E10D953D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cp:lastModifiedBy>Болобан Екатерина Александровна</cp:lastModifiedBy>
  <cp:revision>23</cp:revision>
  <cp:lastPrinted>2023-04-06T06:21:00Z</cp:lastPrinted>
  <dcterms:created xsi:type="dcterms:W3CDTF">2023-05-31T10:46:00Z</dcterms:created>
  <dcterms:modified xsi:type="dcterms:W3CDTF">2023-07-06T11:03:00Z</dcterms:modified>
</cp:coreProperties>
</file>