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E0" w:rsidRPr="001839AB" w:rsidRDefault="000707E0" w:rsidP="000707E0">
      <w:pPr>
        <w:pStyle w:val="a3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1839AB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707E0" w:rsidRPr="00F604D6" w:rsidRDefault="000707E0" w:rsidP="000707E0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707E0" w:rsidRPr="00F604D6" w:rsidRDefault="000707E0" w:rsidP="000707E0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707E0" w:rsidRDefault="000707E0" w:rsidP="000707E0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0707E0" w:rsidRPr="00231C17" w:rsidRDefault="000707E0" w:rsidP="000707E0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707E0" w:rsidTr="0047413F">
        <w:tc>
          <w:tcPr>
            <w:tcW w:w="9356" w:type="dxa"/>
          </w:tcPr>
          <w:p w:rsidR="000707E0" w:rsidRDefault="000707E0" w:rsidP="004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7E0" w:rsidRDefault="000707E0" w:rsidP="000707E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281"/>
        <w:gridCol w:w="3752"/>
      </w:tblGrid>
      <w:tr w:rsidR="000707E0" w:rsidRPr="00F57AED" w:rsidTr="0047413F">
        <w:tc>
          <w:tcPr>
            <w:tcW w:w="5495" w:type="dxa"/>
          </w:tcPr>
          <w:p w:rsidR="000707E0" w:rsidRPr="00121CB3" w:rsidRDefault="000707E0" w:rsidP="00474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Цинк</w:t>
            </w:r>
          </w:p>
        </w:tc>
        <w:tc>
          <w:tcPr>
            <w:tcW w:w="283" w:type="dxa"/>
          </w:tcPr>
          <w:p w:rsidR="000707E0" w:rsidRPr="00121CB3" w:rsidRDefault="000707E0" w:rsidP="004741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707E0" w:rsidRPr="00F57AED" w:rsidRDefault="000707E0" w:rsidP="00474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003631">
              <w:rPr>
                <w:rFonts w:ascii="Times New Roman" w:hAnsi="Times New Roman" w:cs="Times New Roman"/>
                <w:b/>
                <w:sz w:val="28"/>
                <w:szCs w:val="28"/>
              </w:rPr>
              <w:t>.1.2.2.2.0010</w:t>
            </w:r>
            <w:bookmarkStart w:id="0" w:name="_GoBack"/>
            <w:bookmarkEnd w:id="0"/>
          </w:p>
        </w:tc>
      </w:tr>
      <w:tr w:rsidR="000707E0" w:rsidRPr="00A70813" w:rsidTr="0047413F">
        <w:tc>
          <w:tcPr>
            <w:tcW w:w="5495" w:type="dxa"/>
          </w:tcPr>
          <w:p w:rsidR="000707E0" w:rsidRPr="00121CB3" w:rsidRDefault="000707E0" w:rsidP="004741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707E0" w:rsidRPr="00121CB3" w:rsidRDefault="000707E0" w:rsidP="004741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0707E0" w:rsidRPr="00A70813" w:rsidRDefault="000707E0" w:rsidP="000707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ОФС.1.2.2.2.0010.15</w:t>
            </w:r>
          </w:p>
        </w:tc>
      </w:tr>
    </w:tbl>
    <w:p w:rsidR="000707E0" w:rsidRDefault="000707E0" w:rsidP="000707E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707E0" w:rsidTr="0047413F">
        <w:tc>
          <w:tcPr>
            <w:tcW w:w="9356" w:type="dxa"/>
          </w:tcPr>
          <w:p w:rsidR="000707E0" w:rsidRDefault="000707E0" w:rsidP="0047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7E0" w:rsidRDefault="000707E0" w:rsidP="00E16C8C">
      <w:pPr>
        <w:spacing w:line="360" w:lineRule="auto"/>
        <w:rPr>
          <w:sz w:val="28"/>
          <w:szCs w:val="28"/>
        </w:rPr>
      </w:pPr>
    </w:p>
    <w:p w:rsidR="00C44488" w:rsidRDefault="00C44488" w:rsidP="00296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определения цинка основаны на использовании качественной реакции ионов</w:t>
      </w:r>
      <w:r w:rsidR="00266308">
        <w:rPr>
          <w:sz w:val="28"/>
          <w:szCs w:val="28"/>
        </w:rPr>
        <w:t xml:space="preserve"> цинка</w:t>
      </w:r>
      <w:r>
        <w:rPr>
          <w:sz w:val="28"/>
          <w:szCs w:val="28"/>
        </w:rPr>
        <w:t xml:space="preserve"> с калия ферроцианидом (метод 1), ат</w:t>
      </w:r>
      <w:r w:rsidR="00266308">
        <w:rPr>
          <w:sz w:val="28"/>
          <w:szCs w:val="28"/>
        </w:rPr>
        <w:t>омно-абсорбционной спектрометрией</w:t>
      </w:r>
      <w:r>
        <w:rPr>
          <w:sz w:val="28"/>
          <w:szCs w:val="28"/>
        </w:rPr>
        <w:t xml:space="preserve"> (метод 2) и комплексонометрического титрования (метод 3).</w:t>
      </w:r>
    </w:p>
    <w:p w:rsidR="00296E2A" w:rsidRPr="0069385F" w:rsidRDefault="00296E2A" w:rsidP="00296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Испытание применяют для полуколичественного (метод 1) и количественного (методы 2–3) определения </w:t>
      </w:r>
      <w:r w:rsidR="009F61E7">
        <w:rPr>
          <w:sz w:val="28"/>
          <w:szCs w:val="28"/>
        </w:rPr>
        <w:t xml:space="preserve">ионов </w:t>
      </w:r>
      <w:r>
        <w:rPr>
          <w:sz w:val="28"/>
          <w:szCs w:val="28"/>
        </w:rPr>
        <w:t>цинка.</w:t>
      </w:r>
    </w:p>
    <w:p w:rsidR="00296E2A" w:rsidRPr="00296E2A" w:rsidRDefault="00296E2A" w:rsidP="00296E2A">
      <w:pPr>
        <w:spacing w:before="240" w:line="360" w:lineRule="auto"/>
        <w:jc w:val="center"/>
        <w:rPr>
          <w:b/>
          <w:sz w:val="28"/>
        </w:rPr>
      </w:pPr>
      <w:r w:rsidRPr="00296E2A">
        <w:rPr>
          <w:b/>
          <w:sz w:val="28"/>
        </w:rPr>
        <w:t>Метод 1</w:t>
      </w:r>
    </w:p>
    <w:p w:rsidR="00B73114" w:rsidRPr="001C04DA" w:rsidRDefault="00C44488" w:rsidP="00B7311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слабокислой среде</w:t>
      </w:r>
      <w:r w:rsidRPr="001C04DA">
        <w:rPr>
          <w:sz w:val="28"/>
        </w:rPr>
        <w:t xml:space="preserve"> </w:t>
      </w:r>
      <w:r>
        <w:rPr>
          <w:sz w:val="28"/>
        </w:rPr>
        <w:t xml:space="preserve">ионы цинка </w:t>
      </w:r>
      <w:r w:rsidR="00B73114" w:rsidRPr="001C04DA">
        <w:rPr>
          <w:sz w:val="28"/>
        </w:rPr>
        <w:t>образ</w:t>
      </w:r>
      <w:r>
        <w:rPr>
          <w:sz w:val="28"/>
        </w:rPr>
        <w:t>уют</w:t>
      </w:r>
      <w:r w:rsidR="00B73114" w:rsidRPr="001C04DA">
        <w:rPr>
          <w:sz w:val="28"/>
        </w:rPr>
        <w:t xml:space="preserve"> с раствором калия ферроцианида, в зависимости от концентрации ионов цинка, </w:t>
      </w:r>
      <w:r w:rsidR="00480B44">
        <w:rPr>
          <w:sz w:val="28"/>
        </w:rPr>
        <w:t>бело</w:t>
      </w:r>
      <w:r>
        <w:rPr>
          <w:sz w:val="28"/>
        </w:rPr>
        <w:t>е</w:t>
      </w:r>
      <w:r w:rsidR="00480B44">
        <w:rPr>
          <w:sz w:val="28"/>
        </w:rPr>
        <w:t xml:space="preserve"> помутнени</w:t>
      </w:r>
      <w:r>
        <w:rPr>
          <w:sz w:val="28"/>
        </w:rPr>
        <w:t>е</w:t>
      </w:r>
      <w:r w:rsidR="00480B44">
        <w:rPr>
          <w:sz w:val="28"/>
        </w:rPr>
        <w:t xml:space="preserve"> раствора или </w:t>
      </w:r>
      <w:r w:rsidR="00B73114" w:rsidRPr="001C04DA">
        <w:rPr>
          <w:sz w:val="28"/>
        </w:rPr>
        <w:t>бел</w:t>
      </w:r>
      <w:r>
        <w:rPr>
          <w:sz w:val="28"/>
        </w:rPr>
        <w:t>ый</w:t>
      </w:r>
      <w:r w:rsidR="00B73114" w:rsidRPr="001C04DA">
        <w:rPr>
          <w:sz w:val="28"/>
        </w:rPr>
        <w:t xml:space="preserve"> осад</w:t>
      </w:r>
      <w:r>
        <w:rPr>
          <w:sz w:val="28"/>
        </w:rPr>
        <w:t>о</w:t>
      </w:r>
      <w:r w:rsidR="00B73114" w:rsidRPr="001C04DA">
        <w:rPr>
          <w:sz w:val="28"/>
        </w:rPr>
        <w:t>к, не</w:t>
      </w:r>
      <w:r w:rsidR="00C11062">
        <w:rPr>
          <w:sz w:val="28"/>
        </w:rPr>
        <w:t xml:space="preserve"> </w:t>
      </w:r>
      <w:r w:rsidR="00B73114" w:rsidRPr="001C04DA">
        <w:rPr>
          <w:sz w:val="28"/>
        </w:rPr>
        <w:t>растворимы</w:t>
      </w:r>
      <w:r>
        <w:rPr>
          <w:sz w:val="28"/>
        </w:rPr>
        <w:t>е</w:t>
      </w:r>
      <w:r w:rsidR="00B73114" w:rsidRPr="001C04DA">
        <w:rPr>
          <w:sz w:val="28"/>
        </w:rPr>
        <w:t xml:space="preserve"> </w:t>
      </w:r>
      <w:proofErr w:type="gramStart"/>
      <w:r w:rsidR="00B73114" w:rsidRPr="001C04DA">
        <w:rPr>
          <w:sz w:val="28"/>
        </w:rPr>
        <w:t xml:space="preserve">в </w:t>
      </w:r>
      <w:r w:rsidR="00C9656A">
        <w:rPr>
          <w:sz w:val="28"/>
        </w:rPr>
        <w:t>хлористоводородной кислоте</w:t>
      </w:r>
      <w:proofErr w:type="gramEnd"/>
      <w:r w:rsidR="00C9656A">
        <w:rPr>
          <w:sz w:val="28"/>
        </w:rPr>
        <w:t xml:space="preserve"> </w:t>
      </w:r>
      <w:r w:rsidR="00B73114" w:rsidRPr="001C04DA">
        <w:rPr>
          <w:sz w:val="28"/>
        </w:rPr>
        <w:t>развед</w:t>
      </w:r>
      <w:r w:rsidR="00296E2A">
        <w:rPr>
          <w:sz w:val="28"/>
        </w:rPr>
        <w:t>ё</w:t>
      </w:r>
      <w:r w:rsidR="00B73114" w:rsidRPr="001C04DA">
        <w:rPr>
          <w:sz w:val="28"/>
        </w:rPr>
        <w:t>нн</w:t>
      </w:r>
      <w:r w:rsidR="00C9656A">
        <w:rPr>
          <w:sz w:val="28"/>
        </w:rPr>
        <w:t>ой 8,3 %</w:t>
      </w:r>
      <w:r w:rsidR="00B73114" w:rsidRPr="001C04DA">
        <w:rPr>
          <w:sz w:val="28"/>
        </w:rPr>
        <w:t xml:space="preserve">. Предельная чувствительность реакции </w:t>
      </w:r>
      <w:r w:rsidR="000707E0">
        <w:rPr>
          <w:sz w:val="28"/>
        </w:rPr>
        <w:t xml:space="preserve">– </w:t>
      </w:r>
      <w:r w:rsidR="00B73114" w:rsidRPr="001C04DA">
        <w:rPr>
          <w:sz w:val="28"/>
        </w:rPr>
        <w:t>1</w:t>
      </w:r>
      <w:r w:rsidR="000707E0">
        <w:rPr>
          <w:sz w:val="28"/>
        </w:rPr>
        <w:t> </w:t>
      </w:r>
      <w:r w:rsidR="00B73114" w:rsidRPr="001C04DA">
        <w:rPr>
          <w:sz w:val="28"/>
        </w:rPr>
        <w:t>мкг/мл цинк-иона. При концентрации цинк-иона 5</w:t>
      </w:r>
      <w:r w:rsidR="00FE64B1">
        <w:rPr>
          <w:sz w:val="28"/>
          <w:lang w:val="en-US"/>
        </w:rPr>
        <w:t> </w:t>
      </w:r>
      <w:r w:rsidR="00B73114" w:rsidRPr="001C04DA">
        <w:rPr>
          <w:sz w:val="28"/>
        </w:rPr>
        <w:t xml:space="preserve">мкг/мл </w:t>
      </w:r>
      <w:r w:rsidR="00480B44">
        <w:rPr>
          <w:sz w:val="28"/>
        </w:rPr>
        <w:t>наблюдают помутнение раствора</w:t>
      </w:r>
      <w:r w:rsidR="00B73114" w:rsidRPr="001C04DA">
        <w:rPr>
          <w:sz w:val="28"/>
        </w:rPr>
        <w:t>.</w:t>
      </w:r>
    </w:p>
    <w:p w:rsidR="00B73114" w:rsidRPr="001C04DA" w:rsidRDefault="00B73114" w:rsidP="00B73114">
      <w:pPr>
        <w:spacing w:line="360" w:lineRule="auto"/>
        <w:ind w:firstLine="709"/>
        <w:jc w:val="both"/>
        <w:rPr>
          <w:sz w:val="28"/>
        </w:rPr>
      </w:pPr>
      <w:r w:rsidRPr="001C04DA">
        <w:rPr>
          <w:i/>
          <w:sz w:val="28"/>
        </w:rPr>
        <w:t>Испытуемый раствор.</w:t>
      </w:r>
      <w:r w:rsidRPr="001C04DA">
        <w:rPr>
          <w:sz w:val="28"/>
        </w:rPr>
        <w:t xml:space="preserve"> 10</w:t>
      </w:r>
      <w:r w:rsidR="000707E0">
        <w:rPr>
          <w:sz w:val="28"/>
        </w:rPr>
        <w:t> </w:t>
      </w:r>
      <w:r w:rsidRPr="001C04DA">
        <w:rPr>
          <w:sz w:val="28"/>
        </w:rPr>
        <w:t>мл раствора испытуемого образца, приготовленного, как указано в фармакопейной статье.</w:t>
      </w:r>
    </w:p>
    <w:p w:rsidR="00B73114" w:rsidRPr="001C04DA" w:rsidRDefault="00B73114" w:rsidP="00B73114">
      <w:pPr>
        <w:spacing w:line="360" w:lineRule="auto"/>
        <w:ind w:firstLine="709"/>
        <w:jc w:val="both"/>
        <w:rPr>
          <w:sz w:val="28"/>
        </w:rPr>
      </w:pPr>
      <w:r w:rsidRPr="001C04DA">
        <w:rPr>
          <w:i/>
          <w:sz w:val="28"/>
        </w:rPr>
        <w:t>Эталонный раствор</w:t>
      </w:r>
      <w:r w:rsidRPr="001C04DA">
        <w:rPr>
          <w:sz w:val="28"/>
        </w:rPr>
        <w:t>. 10</w:t>
      </w:r>
      <w:r w:rsidR="000707E0">
        <w:rPr>
          <w:sz w:val="28"/>
        </w:rPr>
        <w:t> </w:t>
      </w:r>
      <w:r w:rsidRPr="001C04DA">
        <w:rPr>
          <w:sz w:val="28"/>
        </w:rPr>
        <w:t xml:space="preserve">мл </w:t>
      </w:r>
      <w:r w:rsidR="000707E0">
        <w:rPr>
          <w:sz w:val="28"/>
        </w:rPr>
        <w:t xml:space="preserve">цинка </w:t>
      </w:r>
      <w:r w:rsidRPr="001C04DA">
        <w:rPr>
          <w:sz w:val="28"/>
        </w:rPr>
        <w:t xml:space="preserve">стандартного раствора </w:t>
      </w:r>
      <w:r w:rsidRPr="00164F0B">
        <w:rPr>
          <w:sz w:val="28"/>
        </w:rPr>
        <w:t>5</w:t>
      </w:r>
      <w:r w:rsidR="00FE64B1">
        <w:rPr>
          <w:sz w:val="28"/>
          <w:lang w:val="en-US"/>
        </w:rPr>
        <w:t> </w:t>
      </w:r>
      <w:r w:rsidRPr="00164F0B">
        <w:rPr>
          <w:sz w:val="28"/>
        </w:rPr>
        <w:t>мкг/мл</w:t>
      </w:r>
      <w:r w:rsidRPr="001C04DA">
        <w:rPr>
          <w:sz w:val="28"/>
        </w:rPr>
        <w:t>.</w:t>
      </w:r>
    </w:p>
    <w:p w:rsidR="00B73114" w:rsidRPr="001C04DA" w:rsidRDefault="00B73114" w:rsidP="00B73114">
      <w:pPr>
        <w:spacing w:line="360" w:lineRule="auto"/>
        <w:ind w:firstLine="709"/>
        <w:jc w:val="both"/>
        <w:rPr>
          <w:sz w:val="28"/>
        </w:rPr>
      </w:pPr>
      <w:r w:rsidRPr="001C04DA">
        <w:rPr>
          <w:sz w:val="28"/>
        </w:rPr>
        <w:t>К испытуемому и эталонному растворам прибавляют по 2</w:t>
      </w:r>
      <w:r w:rsidR="00FE64B1">
        <w:rPr>
          <w:sz w:val="28"/>
          <w:lang w:val="en-US"/>
        </w:rPr>
        <w:t> </w:t>
      </w:r>
      <w:r w:rsidRPr="001C04DA">
        <w:rPr>
          <w:sz w:val="28"/>
        </w:rPr>
        <w:t>мл хлористоводородной кислоты 25</w:t>
      </w:r>
      <w:r w:rsidR="000707E0">
        <w:rPr>
          <w:sz w:val="28"/>
        </w:rPr>
        <w:t> </w:t>
      </w:r>
      <w:r w:rsidRPr="001C04DA">
        <w:rPr>
          <w:sz w:val="28"/>
        </w:rPr>
        <w:t>% и по 0,2</w:t>
      </w:r>
      <w:r w:rsidR="000707E0">
        <w:rPr>
          <w:sz w:val="28"/>
        </w:rPr>
        <w:t> </w:t>
      </w:r>
      <w:r w:rsidRPr="001C04DA">
        <w:rPr>
          <w:sz w:val="28"/>
        </w:rPr>
        <w:t>мл калия ферроцианида</w:t>
      </w:r>
      <w:r w:rsidR="00480B44" w:rsidRPr="00480B44">
        <w:rPr>
          <w:sz w:val="28"/>
        </w:rPr>
        <w:t xml:space="preserve"> </w:t>
      </w:r>
      <w:r w:rsidR="00480B44" w:rsidRPr="001C04DA">
        <w:rPr>
          <w:sz w:val="28"/>
        </w:rPr>
        <w:t>раствора</w:t>
      </w:r>
      <w:r w:rsidR="00480B44">
        <w:rPr>
          <w:sz w:val="28"/>
        </w:rPr>
        <w:t xml:space="preserve"> </w:t>
      </w:r>
      <w:r w:rsidR="00480B44" w:rsidRPr="001C04DA">
        <w:rPr>
          <w:sz w:val="28"/>
        </w:rPr>
        <w:t>5</w:t>
      </w:r>
      <w:r w:rsidR="00FE64B1">
        <w:rPr>
          <w:sz w:val="28"/>
          <w:lang w:val="en-US"/>
        </w:rPr>
        <w:t> </w:t>
      </w:r>
      <w:r w:rsidR="00480B44" w:rsidRPr="001C04DA">
        <w:rPr>
          <w:sz w:val="28"/>
        </w:rPr>
        <w:t>%</w:t>
      </w:r>
      <w:r w:rsidRPr="001C04DA">
        <w:rPr>
          <w:sz w:val="28"/>
        </w:rPr>
        <w:t>. Через 10</w:t>
      </w:r>
      <w:r w:rsidR="000707E0">
        <w:rPr>
          <w:sz w:val="28"/>
        </w:rPr>
        <w:t> </w:t>
      </w:r>
      <w:r w:rsidRPr="001C04DA">
        <w:rPr>
          <w:sz w:val="28"/>
        </w:rPr>
        <w:t>мин сравнивают мутность растворов. Мутность, появившаяся в испытуемом растворе, не должна превышать мутность эталонного раствора.</w:t>
      </w:r>
    </w:p>
    <w:p w:rsidR="00B73114" w:rsidRDefault="00B73114" w:rsidP="007D2A41">
      <w:pPr>
        <w:pStyle w:val="a3"/>
        <w:spacing w:after="120" w:line="240" w:lineRule="auto"/>
        <w:ind w:firstLine="709"/>
      </w:pPr>
      <w:r w:rsidRPr="00C11062">
        <w:lastRenderedPageBreak/>
        <w:t>Примечание</w:t>
      </w:r>
      <w:r w:rsidRPr="001C04DA">
        <w:t xml:space="preserve"> </w:t>
      </w:r>
      <w:r w:rsidR="00E16C8C">
        <w:t xml:space="preserve">– </w:t>
      </w:r>
      <w:r w:rsidRPr="001C04DA">
        <w:t xml:space="preserve">В случае появления в испытуемом растворе синего окрашивания, следует предварительно отделить ионы железа. Для этого к испытуемому раствору, нагретому до кипения, прибавляют аммиака </w:t>
      </w:r>
      <w:r w:rsidR="00480B44" w:rsidRPr="001C04DA">
        <w:t>раствор 10</w:t>
      </w:r>
      <w:r w:rsidR="00FE64B1">
        <w:rPr>
          <w:lang w:val="en-US"/>
        </w:rPr>
        <w:t> </w:t>
      </w:r>
      <w:r w:rsidR="00480B44" w:rsidRPr="001C04DA">
        <w:t>%</w:t>
      </w:r>
      <w:r w:rsidR="00480B44">
        <w:t xml:space="preserve"> </w:t>
      </w:r>
      <w:r w:rsidRPr="001C04DA">
        <w:t>до отч</w:t>
      </w:r>
      <w:r w:rsidR="007D2A41">
        <w:t>ё</w:t>
      </w:r>
      <w:r w:rsidRPr="001C04DA">
        <w:t>тливого запаха, смесь фильтруют и проводят определение цинк-ионов в фильтрате.</w:t>
      </w:r>
    </w:p>
    <w:p w:rsidR="00296E2A" w:rsidRPr="0069385F" w:rsidRDefault="00296E2A" w:rsidP="00296E2A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69385F">
        <w:rPr>
          <w:b/>
          <w:sz w:val="28"/>
          <w:szCs w:val="28"/>
        </w:rPr>
        <w:t>Метод 2</w:t>
      </w:r>
    </w:p>
    <w:p w:rsidR="00296E2A" w:rsidRPr="0069385F" w:rsidRDefault="00296E2A" w:rsidP="00296E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в соответствии с ОФС «Атомно-абсорбционная спектрофотометрия».</w:t>
      </w:r>
    </w:p>
    <w:p w:rsidR="00296E2A" w:rsidRPr="0069385F" w:rsidRDefault="00296E2A" w:rsidP="00296E2A">
      <w:pPr>
        <w:spacing w:line="360" w:lineRule="auto"/>
        <w:ind w:firstLine="720"/>
        <w:jc w:val="both"/>
        <w:rPr>
          <w:sz w:val="28"/>
          <w:szCs w:val="28"/>
        </w:rPr>
      </w:pPr>
      <w:r w:rsidRPr="0069385F">
        <w:rPr>
          <w:i/>
          <w:sz w:val="28"/>
          <w:szCs w:val="28"/>
        </w:rPr>
        <w:t>Испытуемый раствор</w:t>
      </w:r>
      <w:r w:rsidRPr="0069385F">
        <w:rPr>
          <w:sz w:val="28"/>
          <w:szCs w:val="28"/>
        </w:rPr>
        <w:t xml:space="preserve">. Если не указано </w:t>
      </w:r>
      <w:r w:rsidR="00C9656A">
        <w:rPr>
          <w:sz w:val="28"/>
          <w:szCs w:val="28"/>
        </w:rPr>
        <w:t xml:space="preserve">иначе </w:t>
      </w:r>
      <w:r w:rsidRPr="0069385F">
        <w:rPr>
          <w:sz w:val="28"/>
          <w:szCs w:val="28"/>
        </w:rPr>
        <w:t>в фармакопейной статье, точную навеску испытуемо</w:t>
      </w:r>
      <w:r w:rsidR="00377079">
        <w:rPr>
          <w:sz w:val="28"/>
          <w:szCs w:val="28"/>
        </w:rPr>
        <w:t>го образца</w:t>
      </w:r>
      <w:r w:rsidRPr="0069385F">
        <w:rPr>
          <w:sz w:val="28"/>
          <w:szCs w:val="28"/>
        </w:rPr>
        <w:t>, со</w:t>
      </w:r>
      <w:r>
        <w:rPr>
          <w:sz w:val="28"/>
          <w:szCs w:val="28"/>
        </w:rPr>
        <w:t>ответствующую</w:t>
      </w:r>
      <w:r w:rsidRPr="0069385F">
        <w:rPr>
          <w:sz w:val="28"/>
          <w:szCs w:val="28"/>
        </w:rPr>
        <w:t xml:space="preserve"> от </w:t>
      </w:r>
      <w:r w:rsidR="006B6532" w:rsidRPr="006B6532">
        <w:rPr>
          <w:sz w:val="28"/>
          <w:szCs w:val="28"/>
        </w:rPr>
        <w:t>20</w:t>
      </w:r>
      <w:r w:rsidRPr="006B6532">
        <w:rPr>
          <w:sz w:val="28"/>
          <w:szCs w:val="28"/>
        </w:rPr>
        <w:t xml:space="preserve"> до </w:t>
      </w:r>
      <w:r w:rsidR="006B6532" w:rsidRPr="006B6532">
        <w:rPr>
          <w:sz w:val="28"/>
          <w:szCs w:val="28"/>
        </w:rPr>
        <w:t>160</w:t>
      </w:r>
      <w:r w:rsidRPr="006B6532">
        <w:rPr>
          <w:sz w:val="28"/>
          <w:szCs w:val="28"/>
        </w:rPr>
        <w:t xml:space="preserve"> мкг </w:t>
      </w:r>
      <w:r w:rsidR="006B6532" w:rsidRPr="006B6532">
        <w:rPr>
          <w:sz w:val="28"/>
          <w:szCs w:val="28"/>
        </w:rPr>
        <w:t>цинк</w:t>
      </w:r>
      <w:r w:rsidRPr="006B6532">
        <w:rPr>
          <w:sz w:val="28"/>
          <w:szCs w:val="28"/>
        </w:rPr>
        <w:t>-иона,</w:t>
      </w:r>
      <w:r w:rsidRPr="0069385F">
        <w:rPr>
          <w:sz w:val="28"/>
          <w:szCs w:val="28"/>
        </w:rPr>
        <w:t xml:space="preserve"> помещают в мерную колбу вместимостью 100</w:t>
      </w:r>
      <w:r>
        <w:rPr>
          <w:sz w:val="28"/>
          <w:szCs w:val="28"/>
        </w:rPr>
        <w:t> </w:t>
      </w:r>
      <w:r w:rsidRPr="0069385F">
        <w:rPr>
          <w:sz w:val="28"/>
          <w:szCs w:val="28"/>
        </w:rPr>
        <w:t>мл, прибавляют 50</w:t>
      </w:r>
      <w:r>
        <w:rPr>
          <w:sz w:val="28"/>
          <w:szCs w:val="28"/>
        </w:rPr>
        <w:t> </w:t>
      </w:r>
      <w:r w:rsidRPr="0069385F">
        <w:rPr>
          <w:sz w:val="28"/>
          <w:szCs w:val="28"/>
        </w:rPr>
        <w:t xml:space="preserve">мл </w:t>
      </w:r>
      <w:r w:rsidR="006B6532">
        <w:rPr>
          <w:sz w:val="28"/>
          <w:szCs w:val="28"/>
        </w:rPr>
        <w:t>хлористоводородной кислоты раствора 0,01 М,</w:t>
      </w:r>
      <w:r w:rsidRPr="0069385F">
        <w:rPr>
          <w:sz w:val="28"/>
          <w:szCs w:val="28"/>
        </w:rPr>
        <w:t xml:space="preserve"> обрабатывают ультразвуком в течение 30</w:t>
      </w:r>
      <w:r>
        <w:rPr>
          <w:sz w:val="28"/>
          <w:szCs w:val="28"/>
        </w:rPr>
        <w:t> </w:t>
      </w:r>
      <w:r w:rsidRPr="0069385F">
        <w:rPr>
          <w:sz w:val="28"/>
          <w:szCs w:val="28"/>
        </w:rPr>
        <w:t>мин</w:t>
      </w:r>
      <w:r w:rsidR="006B65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9385F">
        <w:rPr>
          <w:sz w:val="28"/>
          <w:szCs w:val="28"/>
        </w:rPr>
        <w:t xml:space="preserve"> доводят объ</w:t>
      </w:r>
      <w:r>
        <w:rPr>
          <w:sz w:val="28"/>
          <w:szCs w:val="28"/>
        </w:rPr>
        <w:t>ё</w:t>
      </w:r>
      <w:r w:rsidRPr="0069385F">
        <w:rPr>
          <w:sz w:val="28"/>
          <w:szCs w:val="28"/>
        </w:rPr>
        <w:t xml:space="preserve">м </w:t>
      </w:r>
      <w:r w:rsidR="006B6532">
        <w:rPr>
          <w:sz w:val="28"/>
          <w:szCs w:val="28"/>
        </w:rPr>
        <w:t>тем же растворителем</w:t>
      </w:r>
      <w:r w:rsidRPr="0069385F">
        <w:rPr>
          <w:sz w:val="28"/>
          <w:szCs w:val="28"/>
        </w:rPr>
        <w:t xml:space="preserve"> до метки.</w:t>
      </w:r>
    </w:p>
    <w:p w:rsidR="00296E2A" w:rsidRPr="00E46072" w:rsidRDefault="00296E2A" w:rsidP="00296E2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Калибровочные</w:t>
      </w:r>
      <w:r w:rsidRPr="0069385F">
        <w:rPr>
          <w:i/>
          <w:sz w:val="28"/>
          <w:szCs w:val="28"/>
        </w:rPr>
        <w:t xml:space="preserve"> растворы</w:t>
      </w:r>
      <w:r w:rsidRPr="0069385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9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</w:t>
      </w:r>
      <w:r w:rsidRPr="0069385F">
        <w:rPr>
          <w:sz w:val="28"/>
          <w:szCs w:val="28"/>
        </w:rPr>
        <w:t>мерные колбы вместимостью 100</w:t>
      </w:r>
      <w:r>
        <w:rPr>
          <w:sz w:val="28"/>
          <w:szCs w:val="28"/>
        </w:rPr>
        <w:t> </w:t>
      </w:r>
      <w:r w:rsidRPr="0069385F">
        <w:rPr>
          <w:sz w:val="28"/>
          <w:szCs w:val="28"/>
        </w:rPr>
        <w:t xml:space="preserve">мл </w:t>
      </w:r>
      <w:r w:rsidRPr="00E46072">
        <w:rPr>
          <w:sz w:val="28"/>
          <w:szCs w:val="28"/>
        </w:rPr>
        <w:t xml:space="preserve">помещают </w:t>
      </w:r>
      <w:r w:rsidR="000170ED">
        <w:rPr>
          <w:sz w:val="28"/>
          <w:szCs w:val="28"/>
        </w:rPr>
        <w:t>4</w:t>
      </w:r>
      <w:r w:rsidRPr="00E46072">
        <w:rPr>
          <w:sz w:val="28"/>
          <w:szCs w:val="28"/>
        </w:rPr>
        <w:t xml:space="preserve">,0, </w:t>
      </w:r>
      <w:r w:rsidR="000170ED">
        <w:rPr>
          <w:sz w:val="28"/>
          <w:szCs w:val="28"/>
        </w:rPr>
        <w:t>8</w:t>
      </w:r>
      <w:r w:rsidRPr="00E46072">
        <w:rPr>
          <w:sz w:val="28"/>
          <w:szCs w:val="28"/>
        </w:rPr>
        <w:t xml:space="preserve">,0 и </w:t>
      </w:r>
      <w:r w:rsidR="000170ED">
        <w:rPr>
          <w:sz w:val="28"/>
          <w:szCs w:val="28"/>
        </w:rPr>
        <w:t>16</w:t>
      </w:r>
      <w:r w:rsidRPr="00E46072">
        <w:rPr>
          <w:sz w:val="28"/>
          <w:szCs w:val="28"/>
        </w:rPr>
        <w:t xml:space="preserve">,0 мл </w:t>
      </w:r>
      <w:r w:rsidR="000170ED">
        <w:rPr>
          <w:sz w:val="28"/>
          <w:szCs w:val="28"/>
        </w:rPr>
        <w:t>цинка стандартного</w:t>
      </w:r>
      <w:r w:rsidRPr="00E46072">
        <w:rPr>
          <w:sz w:val="28"/>
          <w:szCs w:val="28"/>
        </w:rPr>
        <w:t xml:space="preserve"> раствора </w:t>
      </w:r>
      <w:r w:rsidR="000170ED">
        <w:rPr>
          <w:sz w:val="28"/>
          <w:szCs w:val="28"/>
        </w:rPr>
        <w:t>10</w:t>
      </w:r>
      <w:r w:rsidR="00377079">
        <w:rPr>
          <w:sz w:val="28"/>
          <w:szCs w:val="28"/>
        </w:rPr>
        <w:t> </w:t>
      </w:r>
      <w:r w:rsidR="000170ED">
        <w:rPr>
          <w:sz w:val="28"/>
          <w:szCs w:val="28"/>
        </w:rPr>
        <w:t>мкг/мл</w:t>
      </w:r>
      <w:r w:rsidR="00377079">
        <w:rPr>
          <w:sz w:val="28"/>
          <w:szCs w:val="28"/>
        </w:rPr>
        <w:t>, соответственно,</w:t>
      </w:r>
      <w:r w:rsidR="000170ED">
        <w:rPr>
          <w:sz w:val="28"/>
          <w:szCs w:val="28"/>
        </w:rPr>
        <w:t xml:space="preserve"> </w:t>
      </w:r>
      <w:r w:rsidRPr="00E46072">
        <w:rPr>
          <w:sz w:val="28"/>
          <w:szCs w:val="28"/>
        </w:rPr>
        <w:t xml:space="preserve">и доводят объёмы </w:t>
      </w:r>
      <w:r w:rsidR="000170ED">
        <w:rPr>
          <w:sz w:val="28"/>
          <w:szCs w:val="28"/>
        </w:rPr>
        <w:t>хлористоводородной кислоты раствором 0,01 М</w:t>
      </w:r>
      <w:r w:rsidR="000170ED" w:rsidRPr="00E46072">
        <w:rPr>
          <w:sz w:val="28"/>
          <w:szCs w:val="28"/>
        </w:rPr>
        <w:t xml:space="preserve"> </w:t>
      </w:r>
      <w:r w:rsidRPr="00E46072">
        <w:rPr>
          <w:sz w:val="28"/>
          <w:szCs w:val="28"/>
        </w:rPr>
        <w:t xml:space="preserve">до метки </w:t>
      </w:r>
      <w:r w:rsidRPr="000170ED">
        <w:rPr>
          <w:sz w:val="28"/>
          <w:szCs w:val="28"/>
        </w:rPr>
        <w:t>(0,</w:t>
      </w:r>
      <w:r w:rsidR="000170ED" w:rsidRPr="000170ED">
        <w:rPr>
          <w:sz w:val="28"/>
          <w:szCs w:val="28"/>
        </w:rPr>
        <w:t>4</w:t>
      </w:r>
      <w:r w:rsidRPr="000170ED">
        <w:rPr>
          <w:sz w:val="28"/>
          <w:szCs w:val="28"/>
        </w:rPr>
        <w:t>, 0,</w:t>
      </w:r>
      <w:r w:rsidR="000170ED" w:rsidRPr="000170ED">
        <w:rPr>
          <w:sz w:val="28"/>
          <w:szCs w:val="28"/>
        </w:rPr>
        <w:t>8</w:t>
      </w:r>
      <w:r w:rsidRPr="000170ED">
        <w:rPr>
          <w:sz w:val="28"/>
          <w:szCs w:val="28"/>
        </w:rPr>
        <w:t xml:space="preserve"> и </w:t>
      </w:r>
      <w:r w:rsidR="000170ED" w:rsidRPr="000170ED">
        <w:rPr>
          <w:sz w:val="28"/>
          <w:szCs w:val="28"/>
        </w:rPr>
        <w:t>1,6</w:t>
      </w:r>
      <w:r w:rsidR="00E16C8C">
        <w:rPr>
          <w:sz w:val="28"/>
          <w:szCs w:val="28"/>
        </w:rPr>
        <w:t> </w:t>
      </w:r>
      <w:r w:rsidRPr="000170ED">
        <w:rPr>
          <w:sz w:val="28"/>
          <w:szCs w:val="28"/>
        </w:rPr>
        <w:t xml:space="preserve">мкг/мл </w:t>
      </w:r>
      <w:r w:rsidR="000170ED" w:rsidRPr="000170ED">
        <w:rPr>
          <w:sz w:val="28"/>
          <w:szCs w:val="28"/>
        </w:rPr>
        <w:t>цинк</w:t>
      </w:r>
      <w:r w:rsidRPr="000170ED">
        <w:rPr>
          <w:sz w:val="28"/>
          <w:szCs w:val="28"/>
        </w:rPr>
        <w:t>-иона, соответственно</w:t>
      </w:r>
      <w:r w:rsidRPr="00E46072">
        <w:rPr>
          <w:sz w:val="28"/>
          <w:szCs w:val="28"/>
        </w:rPr>
        <w:t>).</w:t>
      </w:r>
    </w:p>
    <w:p w:rsidR="00296E2A" w:rsidRDefault="00296E2A" w:rsidP="00296E2A">
      <w:pPr>
        <w:spacing w:line="360" w:lineRule="auto"/>
        <w:ind w:firstLine="720"/>
        <w:jc w:val="both"/>
        <w:rPr>
          <w:sz w:val="28"/>
          <w:szCs w:val="28"/>
        </w:rPr>
      </w:pPr>
      <w:r w:rsidRPr="0069385F">
        <w:rPr>
          <w:sz w:val="28"/>
          <w:szCs w:val="28"/>
        </w:rPr>
        <w:t xml:space="preserve">Измеряют поглощение испытуемого и </w:t>
      </w:r>
      <w:r>
        <w:rPr>
          <w:sz w:val="28"/>
          <w:szCs w:val="28"/>
        </w:rPr>
        <w:t>калибровочных</w:t>
      </w:r>
      <w:r w:rsidRPr="0069385F">
        <w:rPr>
          <w:sz w:val="28"/>
          <w:szCs w:val="28"/>
        </w:rPr>
        <w:t xml:space="preserve"> растворов при </w:t>
      </w:r>
      <w:r>
        <w:rPr>
          <w:sz w:val="28"/>
          <w:szCs w:val="28"/>
        </w:rPr>
        <w:t>213,9 </w:t>
      </w:r>
      <w:r w:rsidRPr="0069385F">
        <w:rPr>
          <w:sz w:val="28"/>
          <w:szCs w:val="28"/>
        </w:rPr>
        <w:t>нм на атомно-абсорбционном спектрометре, оснащ</w:t>
      </w:r>
      <w:r>
        <w:rPr>
          <w:sz w:val="28"/>
          <w:szCs w:val="28"/>
        </w:rPr>
        <w:t>ё</w:t>
      </w:r>
      <w:r w:rsidRPr="0069385F">
        <w:rPr>
          <w:sz w:val="28"/>
          <w:szCs w:val="28"/>
        </w:rPr>
        <w:t xml:space="preserve">нном лампой с </w:t>
      </w:r>
      <w:r>
        <w:rPr>
          <w:sz w:val="28"/>
          <w:szCs w:val="28"/>
        </w:rPr>
        <w:t>цинковым</w:t>
      </w:r>
      <w:r w:rsidRPr="0069385F">
        <w:rPr>
          <w:sz w:val="28"/>
          <w:szCs w:val="28"/>
        </w:rPr>
        <w:t xml:space="preserve"> полым катодом, </w:t>
      </w:r>
      <w:r>
        <w:rPr>
          <w:sz w:val="28"/>
          <w:szCs w:val="28"/>
        </w:rPr>
        <w:t xml:space="preserve">используя воздушно-ацетиленовое пламя и хлористоводородной кислоты раствор 0,01 М </w:t>
      </w:r>
      <w:r w:rsidRPr="0069385F">
        <w:rPr>
          <w:sz w:val="28"/>
          <w:szCs w:val="28"/>
        </w:rPr>
        <w:t xml:space="preserve">в качестве контрольного раствора. Определяют концентрацию </w:t>
      </w:r>
      <w:r>
        <w:rPr>
          <w:sz w:val="28"/>
          <w:szCs w:val="28"/>
        </w:rPr>
        <w:t>цинка</w:t>
      </w:r>
      <w:r w:rsidRPr="0069385F">
        <w:rPr>
          <w:sz w:val="28"/>
          <w:szCs w:val="28"/>
        </w:rPr>
        <w:t xml:space="preserve"> в испытуемом растворе по </w:t>
      </w:r>
      <w:r>
        <w:rPr>
          <w:sz w:val="28"/>
          <w:szCs w:val="28"/>
        </w:rPr>
        <w:t>калибровочному</w:t>
      </w:r>
      <w:r w:rsidRPr="0069385F">
        <w:rPr>
          <w:sz w:val="28"/>
          <w:szCs w:val="28"/>
        </w:rPr>
        <w:t xml:space="preserve"> графику, построенному по </w:t>
      </w:r>
      <w:r>
        <w:rPr>
          <w:sz w:val="28"/>
          <w:szCs w:val="28"/>
        </w:rPr>
        <w:t>калибровочным</w:t>
      </w:r>
      <w:r w:rsidRPr="0069385F">
        <w:rPr>
          <w:sz w:val="28"/>
          <w:szCs w:val="28"/>
        </w:rPr>
        <w:t xml:space="preserve"> растворам, и рассчитывают содержание </w:t>
      </w:r>
      <w:r>
        <w:rPr>
          <w:sz w:val="28"/>
          <w:szCs w:val="28"/>
        </w:rPr>
        <w:t>цинка</w:t>
      </w:r>
      <w:r w:rsidRPr="0069385F">
        <w:rPr>
          <w:sz w:val="28"/>
          <w:szCs w:val="28"/>
        </w:rPr>
        <w:t xml:space="preserve"> в испытуемо</w:t>
      </w:r>
      <w:r w:rsidR="00377079">
        <w:rPr>
          <w:sz w:val="28"/>
          <w:szCs w:val="28"/>
        </w:rPr>
        <w:t>м</w:t>
      </w:r>
      <w:r w:rsidRPr="0069385F">
        <w:rPr>
          <w:sz w:val="28"/>
          <w:szCs w:val="28"/>
        </w:rPr>
        <w:t xml:space="preserve"> </w:t>
      </w:r>
      <w:r w:rsidR="00377079">
        <w:rPr>
          <w:sz w:val="28"/>
          <w:szCs w:val="28"/>
        </w:rPr>
        <w:t>образце</w:t>
      </w:r>
      <w:r w:rsidRPr="0069385F">
        <w:rPr>
          <w:sz w:val="28"/>
          <w:szCs w:val="28"/>
        </w:rPr>
        <w:t>.</w:t>
      </w:r>
    </w:p>
    <w:p w:rsidR="00CF09F9" w:rsidRPr="00CF09F9" w:rsidRDefault="00CF09F9" w:rsidP="007D2A41">
      <w:pPr>
        <w:pStyle w:val="10"/>
        <w:tabs>
          <w:tab w:val="left" w:pos="6237"/>
        </w:tabs>
        <w:spacing w:before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09F9">
        <w:rPr>
          <w:rFonts w:ascii="Times New Roman" w:hAnsi="Times New Roman"/>
          <w:b/>
          <w:color w:val="000000"/>
          <w:sz w:val="28"/>
          <w:szCs w:val="28"/>
        </w:rPr>
        <w:t xml:space="preserve">Метод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CF09F9" w:rsidRPr="00CF09F9" w:rsidRDefault="00CF09F9" w:rsidP="00CF09F9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9F9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</w:t>
      </w:r>
      <w:r w:rsidR="00E16C8C">
        <w:rPr>
          <w:rFonts w:ascii="Times New Roman" w:hAnsi="Times New Roman"/>
          <w:color w:val="000000"/>
          <w:sz w:val="28"/>
          <w:szCs w:val="28"/>
        </w:rPr>
        <w:t>(</w:t>
      </w:r>
      <w:r w:rsidRPr="00CF09F9">
        <w:rPr>
          <w:rFonts w:ascii="Times New Roman" w:hAnsi="Times New Roman"/>
          <w:color w:val="000000"/>
          <w:sz w:val="28"/>
          <w:szCs w:val="28"/>
        </w:rPr>
        <w:t>подразделом «</w:t>
      </w:r>
      <w:r>
        <w:rPr>
          <w:rFonts w:ascii="Times New Roman" w:hAnsi="Times New Roman"/>
          <w:color w:val="000000"/>
          <w:sz w:val="28"/>
          <w:szCs w:val="28"/>
        </w:rPr>
        <w:t>Цинк</w:t>
      </w:r>
      <w:r w:rsidRPr="00CF09F9">
        <w:rPr>
          <w:rFonts w:ascii="Times New Roman" w:hAnsi="Times New Roman"/>
          <w:color w:val="000000"/>
          <w:sz w:val="28"/>
          <w:szCs w:val="28"/>
        </w:rPr>
        <w:t>»</w:t>
      </w:r>
      <w:r w:rsidR="00E16C8C">
        <w:rPr>
          <w:rFonts w:ascii="Times New Roman" w:hAnsi="Times New Roman"/>
          <w:color w:val="000000"/>
          <w:sz w:val="28"/>
          <w:szCs w:val="28"/>
        </w:rPr>
        <w:t>)</w:t>
      </w:r>
      <w:r w:rsidRPr="00CF09F9">
        <w:rPr>
          <w:rFonts w:ascii="Times New Roman" w:hAnsi="Times New Roman"/>
          <w:color w:val="000000"/>
          <w:sz w:val="28"/>
          <w:szCs w:val="28"/>
        </w:rPr>
        <w:t xml:space="preserve"> ОФС «Комплексонометрическое титрование».</w:t>
      </w:r>
    </w:p>
    <w:sectPr w:rsidR="00CF09F9" w:rsidRPr="00CF09F9" w:rsidSect="00070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08" w:rsidRDefault="005F5708">
      <w:r>
        <w:separator/>
      </w:r>
    </w:p>
  </w:endnote>
  <w:endnote w:type="continuationSeparator" w:id="0">
    <w:p w:rsidR="005F5708" w:rsidRDefault="005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8C" w:rsidRDefault="00E16C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20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170ED" w:rsidRPr="00E16C8C" w:rsidRDefault="009D36F1">
        <w:pPr>
          <w:pStyle w:val="a6"/>
          <w:jc w:val="center"/>
          <w:rPr>
            <w:sz w:val="28"/>
            <w:szCs w:val="28"/>
          </w:rPr>
        </w:pPr>
        <w:r w:rsidRPr="00E16C8C">
          <w:rPr>
            <w:sz w:val="28"/>
            <w:szCs w:val="28"/>
          </w:rPr>
          <w:fldChar w:fldCharType="begin"/>
        </w:r>
        <w:r w:rsidR="00C44488" w:rsidRPr="00E16C8C">
          <w:rPr>
            <w:sz w:val="28"/>
            <w:szCs w:val="28"/>
          </w:rPr>
          <w:instrText xml:space="preserve"> PAGE   \* MERGEFORMAT </w:instrText>
        </w:r>
        <w:r w:rsidRPr="00E16C8C">
          <w:rPr>
            <w:sz w:val="28"/>
            <w:szCs w:val="28"/>
          </w:rPr>
          <w:fldChar w:fldCharType="separate"/>
        </w:r>
        <w:r w:rsidR="00003631">
          <w:rPr>
            <w:noProof/>
            <w:sz w:val="28"/>
            <w:szCs w:val="28"/>
          </w:rPr>
          <w:t>2</w:t>
        </w:r>
        <w:r w:rsidRPr="00E16C8C">
          <w:rPr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8C" w:rsidRDefault="00E16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08" w:rsidRDefault="005F5708">
      <w:r>
        <w:separator/>
      </w:r>
    </w:p>
  </w:footnote>
  <w:footnote w:type="continuationSeparator" w:id="0">
    <w:p w:rsidR="005F5708" w:rsidRDefault="005F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6" w:rsidRDefault="009D36F1" w:rsidP="00251B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0E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EB6" w:rsidRDefault="001A0EB6" w:rsidP="00902E5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6" w:rsidRDefault="001A0EB6" w:rsidP="00902E58">
    <w:pPr>
      <w:pStyle w:val="a5"/>
      <w:tabs>
        <w:tab w:val="left" w:pos="4820"/>
        <w:tab w:val="left" w:pos="8789"/>
      </w:tabs>
      <w:spacing w:after="360"/>
      <w:ind w:right="360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8C" w:rsidRDefault="00E16C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2A85"/>
    <w:multiLevelType w:val="hybridMultilevel"/>
    <w:tmpl w:val="C49E9476"/>
    <w:lvl w:ilvl="0" w:tplc="B482920C">
      <w:start w:val="1"/>
      <w:numFmt w:val="decimal"/>
      <w:lvlText w:val="%1)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F"/>
    <w:rsid w:val="00000FC6"/>
    <w:rsid w:val="00003631"/>
    <w:rsid w:val="000053E9"/>
    <w:rsid w:val="000170ED"/>
    <w:rsid w:val="000303FF"/>
    <w:rsid w:val="000707E0"/>
    <w:rsid w:val="0008090E"/>
    <w:rsid w:val="000868E5"/>
    <w:rsid w:val="000A2196"/>
    <w:rsid w:val="000A5F13"/>
    <w:rsid w:val="000E68A7"/>
    <w:rsid w:val="00124B96"/>
    <w:rsid w:val="00147F48"/>
    <w:rsid w:val="00164F0B"/>
    <w:rsid w:val="001839AB"/>
    <w:rsid w:val="001A0EB6"/>
    <w:rsid w:val="001D46E4"/>
    <w:rsid w:val="001F303D"/>
    <w:rsid w:val="00242909"/>
    <w:rsid w:val="00251B05"/>
    <w:rsid w:val="00266308"/>
    <w:rsid w:val="002778E6"/>
    <w:rsid w:val="00296E2A"/>
    <w:rsid w:val="002A25BF"/>
    <w:rsid w:val="002C42D2"/>
    <w:rsid w:val="002E149A"/>
    <w:rsid w:val="002F64D8"/>
    <w:rsid w:val="0033161F"/>
    <w:rsid w:val="00363674"/>
    <w:rsid w:val="00371F75"/>
    <w:rsid w:val="00372837"/>
    <w:rsid w:val="00377079"/>
    <w:rsid w:val="003A3878"/>
    <w:rsid w:val="004207E5"/>
    <w:rsid w:val="0042097C"/>
    <w:rsid w:val="00480B44"/>
    <w:rsid w:val="004F5BBF"/>
    <w:rsid w:val="00536EB2"/>
    <w:rsid w:val="00546065"/>
    <w:rsid w:val="00567CB7"/>
    <w:rsid w:val="00567F66"/>
    <w:rsid w:val="00570FAB"/>
    <w:rsid w:val="00573E77"/>
    <w:rsid w:val="005815A2"/>
    <w:rsid w:val="0059160B"/>
    <w:rsid w:val="005B3157"/>
    <w:rsid w:val="005B424B"/>
    <w:rsid w:val="005D1821"/>
    <w:rsid w:val="005F0B0C"/>
    <w:rsid w:val="005F5708"/>
    <w:rsid w:val="00662887"/>
    <w:rsid w:val="006667F9"/>
    <w:rsid w:val="00695226"/>
    <w:rsid w:val="006B6532"/>
    <w:rsid w:val="006E5A0A"/>
    <w:rsid w:val="006F244B"/>
    <w:rsid w:val="007436DC"/>
    <w:rsid w:val="007829BD"/>
    <w:rsid w:val="00795AC2"/>
    <w:rsid w:val="007A397D"/>
    <w:rsid w:val="007A6D73"/>
    <w:rsid w:val="007B52D8"/>
    <w:rsid w:val="007C33E3"/>
    <w:rsid w:val="007D2A41"/>
    <w:rsid w:val="007E12AF"/>
    <w:rsid w:val="0080173E"/>
    <w:rsid w:val="00823A0C"/>
    <w:rsid w:val="008315C6"/>
    <w:rsid w:val="00835463"/>
    <w:rsid w:val="008359DD"/>
    <w:rsid w:val="00836838"/>
    <w:rsid w:val="00845E27"/>
    <w:rsid w:val="0089729B"/>
    <w:rsid w:val="008A689D"/>
    <w:rsid w:val="008B2A57"/>
    <w:rsid w:val="008C67CF"/>
    <w:rsid w:val="008E6A96"/>
    <w:rsid w:val="008F0FEE"/>
    <w:rsid w:val="00902E58"/>
    <w:rsid w:val="00931337"/>
    <w:rsid w:val="00935E33"/>
    <w:rsid w:val="00947425"/>
    <w:rsid w:val="0096061D"/>
    <w:rsid w:val="009C6AE7"/>
    <w:rsid w:val="009C790B"/>
    <w:rsid w:val="009D36F1"/>
    <w:rsid w:val="009F61E7"/>
    <w:rsid w:val="00A02DF3"/>
    <w:rsid w:val="00A0466E"/>
    <w:rsid w:val="00A7003F"/>
    <w:rsid w:val="00A77112"/>
    <w:rsid w:val="00AA0A03"/>
    <w:rsid w:val="00AA4660"/>
    <w:rsid w:val="00AA4D39"/>
    <w:rsid w:val="00AB7A21"/>
    <w:rsid w:val="00AC233E"/>
    <w:rsid w:val="00AC4022"/>
    <w:rsid w:val="00AE0072"/>
    <w:rsid w:val="00AE76D1"/>
    <w:rsid w:val="00B01D08"/>
    <w:rsid w:val="00B73114"/>
    <w:rsid w:val="00B81BDF"/>
    <w:rsid w:val="00BA092E"/>
    <w:rsid w:val="00BB5B99"/>
    <w:rsid w:val="00BB76F2"/>
    <w:rsid w:val="00C11062"/>
    <w:rsid w:val="00C44488"/>
    <w:rsid w:val="00C65F6C"/>
    <w:rsid w:val="00C91496"/>
    <w:rsid w:val="00C9656A"/>
    <w:rsid w:val="00CD4520"/>
    <w:rsid w:val="00CE1F68"/>
    <w:rsid w:val="00CF09F9"/>
    <w:rsid w:val="00D06C26"/>
    <w:rsid w:val="00D2303D"/>
    <w:rsid w:val="00D31EF4"/>
    <w:rsid w:val="00D32EE0"/>
    <w:rsid w:val="00D565DC"/>
    <w:rsid w:val="00D9537F"/>
    <w:rsid w:val="00DE7376"/>
    <w:rsid w:val="00DF51BF"/>
    <w:rsid w:val="00DF7CEF"/>
    <w:rsid w:val="00E07863"/>
    <w:rsid w:val="00E16C8C"/>
    <w:rsid w:val="00E2241B"/>
    <w:rsid w:val="00EA0061"/>
    <w:rsid w:val="00EF0CBC"/>
    <w:rsid w:val="00F02266"/>
    <w:rsid w:val="00F16DDC"/>
    <w:rsid w:val="00F3160E"/>
    <w:rsid w:val="00F317B7"/>
    <w:rsid w:val="00F33166"/>
    <w:rsid w:val="00F34110"/>
    <w:rsid w:val="00FD0348"/>
    <w:rsid w:val="00FD448F"/>
    <w:rsid w:val="00FE02F5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277B-178D-4611-8E87-CB216CBD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1BF"/>
    <w:pPr>
      <w:spacing w:line="480" w:lineRule="auto"/>
      <w:jc w:val="both"/>
    </w:pPr>
    <w:rPr>
      <w:sz w:val="28"/>
    </w:rPr>
  </w:style>
  <w:style w:type="paragraph" w:customStyle="1" w:styleId="1">
    <w:name w:val="Основной текст1"/>
    <w:basedOn w:val="a"/>
    <w:rsid w:val="00AA4660"/>
    <w:pPr>
      <w:spacing w:after="120"/>
    </w:pPr>
    <w:rPr>
      <w:rFonts w:ascii="NTHarmonica" w:hAnsi="NTHarmonica"/>
      <w:szCs w:val="20"/>
    </w:rPr>
  </w:style>
  <w:style w:type="paragraph" w:styleId="a4">
    <w:name w:val="Plain Text"/>
    <w:basedOn w:val="a"/>
    <w:rsid w:val="00AA4660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B5B99"/>
    <w:rPr>
      <w:rFonts w:ascii="Arial" w:hAnsi="Arial"/>
      <w:snapToGrid w:val="0"/>
      <w:sz w:val="22"/>
    </w:rPr>
  </w:style>
  <w:style w:type="paragraph" w:styleId="a5">
    <w:name w:val="header"/>
    <w:basedOn w:val="a"/>
    <w:rsid w:val="000A219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A21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2196"/>
  </w:style>
  <w:style w:type="character" w:styleId="a9">
    <w:name w:val="annotation reference"/>
    <w:semiHidden/>
    <w:rsid w:val="001A0EB6"/>
    <w:rPr>
      <w:sz w:val="16"/>
      <w:szCs w:val="16"/>
    </w:rPr>
  </w:style>
  <w:style w:type="paragraph" w:styleId="aa">
    <w:name w:val="annotation text"/>
    <w:basedOn w:val="a"/>
    <w:semiHidden/>
    <w:rsid w:val="001A0EB6"/>
    <w:rPr>
      <w:sz w:val="20"/>
      <w:szCs w:val="20"/>
    </w:rPr>
  </w:style>
  <w:style w:type="paragraph" w:styleId="ab">
    <w:name w:val="annotation subject"/>
    <w:basedOn w:val="aa"/>
    <w:next w:val="aa"/>
    <w:semiHidden/>
    <w:rsid w:val="001A0EB6"/>
    <w:rPr>
      <w:b/>
      <w:bCs/>
    </w:rPr>
  </w:style>
  <w:style w:type="paragraph" w:styleId="ac">
    <w:name w:val="Balloon Text"/>
    <w:basedOn w:val="a"/>
    <w:semiHidden/>
    <w:rsid w:val="001A0EB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4207E5"/>
    <w:rPr>
      <w:sz w:val="24"/>
      <w:szCs w:val="24"/>
    </w:rPr>
  </w:style>
  <w:style w:type="table" w:styleId="ad">
    <w:name w:val="Table Grid"/>
    <w:basedOn w:val="a1"/>
    <w:uiPriority w:val="59"/>
    <w:rsid w:val="000707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ИСПЫТАНИЕ НА ЧИСТОТУ И ДОПУСТИМЫЕ</vt:lpstr>
    </vt:vector>
  </TitlesOfParts>
  <Company>NCESMP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ИСПЫТАНИЕ НА ЧИСТОТУ И ДОПУСТИМЫЕ</dc:title>
  <dc:creator>Mitkina</dc:creator>
  <cp:lastModifiedBy>Болобан Екатерина Александровна</cp:lastModifiedBy>
  <cp:revision>3</cp:revision>
  <cp:lastPrinted>2022-04-25T06:42:00Z</cp:lastPrinted>
  <dcterms:created xsi:type="dcterms:W3CDTF">2023-05-30T06:24:00Z</dcterms:created>
  <dcterms:modified xsi:type="dcterms:W3CDTF">2023-05-30T07:30:00Z</dcterms:modified>
</cp:coreProperties>
</file>