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F0" w:rsidRDefault="00A22F7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22F7F" w:rsidRPr="00A22F7F" w:rsidRDefault="00A22F7F" w:rsidP="004F539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22F7F" w:rsidRPr="00A22F7F" w:rsidRDefault="00A22F7F" w:rsidP="007F4B2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E5CF0" w:rsidRDefault="007E5CF0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7E5CF0" w:rsidRDefault="00A22F7F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C64DC5" w:rsidTr="00691992">
        <w:tc>
          <w:tcPr>
            <w:tcW w:w="9356" w:type="dxa"/>
          </w:tcPr>
          <w:p w:rsidR="007E5CF0" w:rsidRDefault="007E5CF0" w:rsidP="00FC09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22F7F" w:rsidRPr="00C64DC5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A22F7F" w:rsidRPr="00C64DC5" w:rsidTr="0016559A">
        <w:trPr>
          <w:trHeight w:val="567"/>
        </w:trPr>
        <w:tc>
          <w:tcPr>
            <w:tcW w:w="5494" w:type="dxa"/>
          </w:tcPr>
          <w:p w:rsidR="00A22F7F" w:rsidRPr="00C64DC5" w:rsidRDefault="001C43FE" w:rsidP="00FC095D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Цветки</w:t>
            </w:r>
          </w:p>
        </w:tc>
        <w:tc>
          <w:tcPr>
            <w:tcW w:w="283" w:type="dxa"/>
          </w:tcPr>
          <w:p w:rsidR="00A22F7F" w:rsidRPr="00C64DC5" w:rsidRDefault="00A22F7F" w:rsidP="00FC095D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5847A6" w:rsidRDefault="00A22F7F" w:rsidP="00FC095D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8A18A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.1.5.1.0004</w:t>
            </w:r>
          </w:p>
        </w:tc>
      </w:tr>
      <w:tr w:rsidR="00A22F7F" w:rsidRPr="00C64DC5" w:rsidTr="0016559A">
        <w:trPr>
          <w:trHeight w:val="567"/>
        </w:trPr>
        <w:tc>
          <w:tcPr>
            <w:tcW w:w="5494" w:type="dxa"/>
          </w:tcPr>
          <w:p w:rsidR="00A22F7F" w:rsidRPr="00C043DD" w:rsidRDefault="001C43FE" w:rsidP="00FC095D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Flores</w:t>
            </w:r>
          </w:p>
        </w:tc>
        <w:tc>
          <w:tcPr>
            <w:tcW w:w="283" w:type="dxa"/>
          </w:tcPr>
          <w:p w:rsidR="00A22F7F" w:rsidRPr="00C043DD" w:rsidRDefault="00A22F7F" w:rsidP="00FC095D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2E0BC1" w:rsidRDefault="0095148F" w:rsidP="00FC095D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Взамен ОФС.1.</w:t>
            </w:r>
            <w:r w:rsidR="00AE55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92053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.000</w:t>
            </w:r>
            <w:r w:rsidR="001C43F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</w:t>
            </w:r>
            <w:r w:rsidR="005179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FA72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22F7F" w:rsidRPr="002E0BC1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C64DC5" w:rsidTr="00691992">
        <w:tc>
          <w:tcPr>
            <w:tcW w:w="9356" w:type="dxa"/>
          </w:tcPr>
          <w:p w:rsidR="007E5CF0" w:rsidRDefault="007E5CF0" w:rsidP="00FC095D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7E5CF0" w:rsidRDefault="007E5CF0" w:rsidP="00FC095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5CF0" w:rsidRDefault="001C43FE" w:rsidP="00FC095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FF5">
        <w:rPr>
          <w:rFonts w:ascii="Times New Roman" w:hAnsi="Times New Roman"/>
          <w:color w:val="000000"/>
          <w:sz w:val="28"/>
          <w:szCs w:val="28"/>
        </w:rPr>
        <w:t>Цветками в фармацевтической практике называют</w:t>
      </w:r>
      <w:bookmarkStart w:id="0" w:name="_GoBack"/>
      <w:bookmarkEnd w:id="0"/>
      <w:r w:rsidRPr="007F4FF5">
        <w:rPr>
          <w:rFonts w:ascii="Times New Roman" w:hAnsi="Times New Roman"/>
          <w:color w:val="000000"/>
          <w:sz w:val="28"/>
          <w:szCs w:val="28"/>
        </w:rPr>
        <w:t xml:space="preserve"> лекарственное растительное сырь</w:t>
      </w:r>
      <w:r w:rsidR="006340A4">
        <w:rPr>
          <w:rFonts w:ascii="Times New Roman" w:hAnsi="Times New Roman"/>
          <w:color w:val="000000"/>
          <w:sz w:val="28"/>
          <w:szCs w:val="28"/>
        </w:rPr>
        <w:t>ё</w:t>
      </w:r>
      <w:r w:rsidRPr="007F4FF5">
        <w:rPr>
          <w:rFonts w:ascii="Times New Roman" w:hAnsi="Times New Roman"/>
          <w:color w:val="000000"/>
          <w:sz w:val="28"/>
          <w:szCs w:val="28"/>
        </w:rPr>
        <w:t>, представляющее соб</w:t>
      </w:r>
      <w:r w:rsidR="001D1256">
        <w:rPr>
          <w:rFonts w:ascii="Times New Roman" w:hAnsi="Times New Roman"/>
          <w:color w:val="000000"/>
          <w:sz w:val="28"/>
          <w:szCs w:val="28"/>
        </w:rPr>
        <w:t xml:space="preserve">ой высушенные отдельные цветки </w:t>
      </w:r>
      <w:r w:rsidRPr="007F4FF5">
        <w:rPr>
          <w:rFonts w:ascii="Times New Roman" w:hAnsi="Times New Roman"/>
          <w:color w:val="000000"/>
          <w:sz w:val="28"/>
          <w:szCs w:val="28"/>
        </w:rPr>
        <w:t xml:space="preserve">(с цветоножками или без них) или соцветия, а также их части или свежие цветки. Цветки собирают обычно в начале цветения, некоторые </w:t>
      </w:r>
      <w:r w:rsidRPr="007F4FF5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7F4FF5">
        <w:rPr>
          <w:rFonts w:ascii="Times New Roman" w:hAnsi="Times New Roman"/>
          <w:color w:val="000000"/>
          <w:sz w:val="28"/>
          <w:szCs w:val="28"/>
        </w:rPr>
        <w:t xml:space="preserve"> в фазу бутонизации (</w:t>
      </w:r>
      <w:r w:rsidRPr="001124E9">
        <w:rPr>
          <w:rFonts w:ascii="Times New Roman" w:hAnsi="Times New Roman"/>
          <w:i/>
          <w:color w:val="000000"/>
          <w:sz w:val="28"/>
          <w:szCs w:val="28"/>
          <w:lang w:val="en-US"/>
        </w:rPr>
        <w:t>Alabastra</w:t>
      </w:r>
      <w:r w:rsidRPr="007F4FF5">
        <w:rPr>
          <w:rFonts w:ascii="Times New Roman" w:hAnsi="Times New Roman"/>
          <w:color w:val="000000"/>
          <w:sz w:val="28"/>
          <w:szCs w:val="28"/>
        </w:rPr>
        <w:t>).</w:t>
      </w:r>
    </w:p>
    <w:p w:rsidR="007E5CF0" w:rsidRDefault="00612F73" w:rsidP="00612F73">
      <w:pPr>
        <w:keepNext/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2F73">
        <w:rPr>
          <w:rFonts w:ascii="Times New Roman" w:hAnsi="Times New Roman"/>
          <w:b/>
          <w:sz w:val="28"/>
          <w:szCs w:val="28"/>
        </w:rPr>
        <w:t>Идентификация</w:t>
      </w:r>
    </w:p>
    <w:p w:rsidR="00612F73" w:rsidRDefault="00612F73" w:rsidP="00612F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Внешние признаки</w:t>
      </w:r>
    </w:p>
    <w:p w:rsidR="001C43FE" w:rsidRPr="00686B4A" w:rsidRDefault="005A5D94" w:rsidP="00612F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Цельное и измельчённое сырьё.</w:t>
      </w:r>
      <w:r w:rsidR="00686B4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86B4A" w:rsidRPr="00686B4A">
        <w:rPr>
          <w:rFonts w:ascii="Times New Roman" w:hAnsi="Times New Roman"/>
          <w:color w:val="000000"/>
          <w:sz w:val="28"/>
          <w:szCs w:val="28"/>
        </w:rPr>
        <w:t>Цветки</w:t>
      </w:r>
      <w:r w:rsidR="00686B4A" w:rsidRPr="00686B4A">
        <w:t xml:space="preserve"> </w:t>
      </w:r>
      <w:r w:rsidR="00686B4A" w:rsidRPr="00686B4A">
        <w:rPr>
          <w:rFonts w:ascii="Times New Roman" w:hAnsi="Times New Roman"/>
          <w:sz w:val="28"/>
          <w:szCs w:val="28"/>
        </w:rPr>
        <w:t xml:space="preserve">помещают на гладкую, белую поверхность и при дневном свете </w:t>
      </w:r>
      <w:r w:rsidR="00686B4A">
        <w:rPr>
          <w:rFonts w:ascii="Times New Roman" w:hAnsi="Times New Roman"/>
          <w:color w:val="000000"/>
          <w:sz w:val="28"/>
          <w:szCs w:val="28"/>
        </w:rPr>
        <w:t>о</w:t>
      </w:r>
      <w:r w:rsidR="00686B4A" w:rsidRPr="00686B4A">
        <w:rPr>
          <w:rFonts w:ascii="Times New Roman" w:hAnsi="Times New Roman"/>
          <w:color w:val="000000"/>
          <w:sz w:val="28"/>
          <w:szCs w:val="28"/>
        </w:rPr>
        <w:t>пределяют тип соцветия (корзинка, щиток, зонтик, кисть, метёлка и др.). Отмечают целостность соцветий, присутствие отдельных бутонов и цветков (для корзинок отмечают особенности краевых и трубчатых цветков), присутствие плодов (зрелых, незрелых). Если сырьё представлено одиночными цветками, а не соцветиями, анализ внешних признаков начинают с характеристики цветка.</w:t>
      </w:r>
    </w:p>
    <w:p w:rsidR="00612F73" w:rsidRPr="00612F73" w:rsidRDefault="005A5D94" w:rsidP="004672EC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размачивания цветков в течение 1 мин в горячей воде </w:t>
      </w:r>
      <w:r w:rsidR="00152A38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152A38" w:rsidRPr="00152A38">
        <w:rPr>
          <w:rFonts w:ascii="Times New Roman" w:hAnsi="Times New Roman"/>
          <w:color w:val="000000"/>
          <w:sz w:val="28"/>
          <w:szCs w:val="28"/>
        </w:rPr>
        <w:t>помещают на стеклянн</w:t>
      </w:r>
      <w:r w:rsidR="00152A38">
        <w:rPr>
          <w:rFonts w:ascii="Times New Roman" w:hAnsi="Times New Roman"/>
          <w:color w:val="000000"/>
          <w:sz w:val="28"/>
          <w:szCs w:val="28"/>
        </w:rPr>
        <w:t>ую</w:t>
      </w:r>
      <w:r w:rsidR="00152A38" w:rsidRPr="00152A38">
        <w:rPr>
          <w:rFonts w:ascii="Times New Roman" w:hAnsi="Times New Roman"/>
          <w:color w:val="000000"/>
          <w:sz w:val="28"/>
          <w:szCs w:val="28"/>
        </w:rPr>
        <w:t xml:space="preserve"> пластинк</w:t>
      </w:r>
      <w:r w:rsidR="00152A38">
        <w:rPr>
          <w:rFonts w:ascii="Times New Roman" w:hAnsi="Times New Roman"/>
          <w:color w:val="000000"/>
          <w:sz w:val="28"/>
          <w:szCs w:val="28"/>
        </w:rPr>
        <w:t>у</w:t>
      </w:r>
      <w:r w:rsidR="00152A38" w:rsidRPr="00152A38">
        <w:rPr>
          <w:rFonts w:ascii="Times New Roman" w:hAnsi="Times New Roman"/>
          <w:color w:val="000000"/>
          <w:sz w:val="28"/>
          <w:szCs w:val="28"/>
        </w:rPr>
        <w:t>/предметно</w:t>
      </w:r>
      <w:r w:rsidR="00152A38">
        <w:rPr>
          <w:rFonts w:ascii="Times New Roman" w:hAnsi="Times New Roman"/>
          <w:color w:val="000000"/>
          <w:sz w:val="28"/>
          <w:szCs w:val="28"/>
        </w:rPr>
        <w:t>е</w:t>
      </w:r>
      <w:r w:rsidR="00152A38" w:rsidRPr="00152A38">
        <w:rPr>
          <w:rFonts w:ascii="Times New Roman" w:hAnsi="Times New Roman"/>
          <w:color w:val="000000"/>
          <w:sz w:val="28"/>
          <w:szCs w:val="28"/>
        </w:rPr>
        <w:t xml:space="preserve"> стекл</w:t>
      </w:r>
      <w:r w:rsidR="00152A38">
        <w:rPr>
          <w:rFonts w:ascii="Times New Roman" w:hAnsi="Times New Roman"/>
          <w:color w:val="000000"/>
          <w:sz w:val="28"/>
          <w:szCs w:val="28"/>
        </w:rPr>
        <w:t>о</w:t>
      </w:r>
      <w:r w:rsidR="00152A38" w:rsidRPr="00152A38">
        <w:rPr>
          <w:rFonts w:ascii="Times New Roman" w:hAnsi="Times New Roman"/>
          <w:color w:val="000000"/>
          <w:sz w:val="28"/>
          <w:szCs w:val="28"/>
        </w:rPr>
        <w:t xml:space="preserve"> и под лупой разделяют препаровальными иглами на отдельные ча</w:t>
      </w:r>
      <w:r w:rsidR="00152A38">
        <w:rPr>
          <w:rFonts w:ascii="Times New Roman" w:hAnsi="Times New Roman"/>
          <w:color w:val="000000"/>
          <w:sz w:val="28"/>
          <w:szCs w:val="28"/>
        </w:rPr>
        <w:t xml:space="preserve">сти, </w:t>
      </w:r>
      <w:r>
        <w:rPr>
          <w:rFonts w:ascii="Times New Roman" w:hAnsi="Times New Roman"/>
          <w:color w:val="000000"/>
          <w:sz w:val="28"/>
          <w:szCs w:val="28"/>
        </w:rPr>
        <w:t xml:space="preserve">рассматривают невооружённым глазом, с помощью лупы (10×) </w:t>
      </w:r>
      <w:r w:rsidR="00612F73">
        <w:rPr>
          <w:rFonts w:ascii="Times New Roman" w:hAnsi="Times New Roman"/>
          <w:color w:val="000000"/>
          <w:sz w:val="28"/>
          <w:szCs w:val="28"/>
        </w:rPr>
        <w:t>и т.п.</w:t>
      </w:r>
      <w:r w:rsidR="00612F73" w:rsidRPr="00F92E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6DF3">
        <w:rPr>
          <w:rFonts w:ascii="Times New Roman" w:hAnsi="Times New Roman"/>
          <w:color w:val="000000"/>
          <w:sz w:val="28"/>
          <w:szCs w:val="28"/>
        </w:rPr>
        <w:t>строение цветка (или соцветия)</w:t>
      </w:r>
      <w:r w:rsidR="00612F73" w:rsidRPr="00546DF3">
        <w:rPr>
          <w:rFonts w:ascii="Times New Roman" w:hAnsi="Times New Roman"/>
          <w:color w:val="000000"/>
          <w:sz w:val="28"/>
          <w:szCs w:val="28"/>
        </w:rPr>
        <w:t>.</w:t>
      </w:r>
    </w:p>
    <w:p w:rsidR="00686B4A" w:rsidRPr="00B76B61" w:rsidRDefault="00686B4A" w:rsidP="004672EC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6B4A">
        <w:rPr>
          <w:rFonts w:ascii="Times New Roman" w:hAnsi="Times New Roman"/>
          <w:color w:val="000000"/>
          <w:sz w:val="28"/>
          <w:szCs w:val="28"/>
        </w:rPr>
        <w:t>Диагностическое значение имеют:</w:t>
      </w:r>
    </w:p>
    <w:p w:rsidR="007E5CF0" w:rsidRDefault="00612F7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1. </w:t>
      </w:r>
      <w:r w:rsidR="005A5D94">
        <w:rPr>
          <w:rFonts w:ascii="Times New Roman" w:hAnsi="Times New Roman"/>
          <w:i/>
          <w:color w:val="000000"/>
          <w:sz w:val="28"/>
          <w:szCs w:val="28"/>
        </w:rPr>
        <w:t>Строение околоцветника:</w:t>
      </w:r>
      <w:r w:rsidR="005A5D94">
        <w:rPr>
          <w:rFonts w:ascii="Times New Roman" w:hAnsi="Times New Roman"/>
          <w:color w:val="000000"/>
          <w:sz w:val="28"/>
          <w:szCs w:val="28"/>
        </w:rPr>
        <w:t xml:space="preserve"> простой (чашечковидный, венчиковидный) или двойной.</w:t>
      </w:r>
    </w:p>
    <w:p w:rsidR="007E5CF0" w:rsidRDefault="00612F7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2. </w:t>
      </w:r>
      <w:r w:rsidR="005A5D94">
        <w:rPr>
          <w:rFonts w:ascii="Times New Roman" w:hAnsi="Times New Roman"/>
          <w:i/>
          <w:color w:val="000000"/>
          <w:sz w:val="28"/>
          <w:szCs w:val="28"/>
        </w:rPr>
        <w:t>Строение чашечки и венчика</w:t>
      </w:r>
      <w:r w:rsidR="005A5D94">
        <w:rPr>
          <w:rFonts w:ascii="Times New Roman" w:hAnsi="Times New Roman"/>
          <w:color w:val="000000"/>
          <w:sz w:val="28"/>
          <w:szCs w:val="28"/>
        </w:rPr>
        <w:t xml:space="preserve"> (правильные </w:t>
      </w:r>
      <w:r w:rsidR="005A5D94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="005A5D94">
        <w:rPr>
          <w:rFonts w:ascii="Times New Roman" w:hAnsi="Times New Roman"/>
          <w:color w:val="000000"/>
          <w:sz w:val="28"/>
          <w:szCs w:val="28"/>
        </w:rPr>
        <w:t xml:space="preserve"> актиноморфные, или неправильные </w:t>
      </w:r>
      <w:r w:rsidR="005A5D94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="005A5D94">
        <w:rPr>
          <w:rFonts w:ascii="Times New Roman" w:hAnsi="Times New Roman"/>
          <w:color w:val="000000"/>
          <w:sz w:val="28"/>
          <w:szCs w:val="28"/>
        </w:rPr>
        <w:t xml:space="preserve"> зигоморфные).</w:t>
      </w:r>
    </w:p>
    <w:p w:rsidR="007E5CF0" w:rsidRDefault="00612F7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3. </w:t>
      </w:r>
      <w:r w:rsidR="005A5D94">
        <w:rPr>
          <w:rFonts w:ascii="Times New Roman" w:hAnsi="Times New Roman"/>
          <w:i/>
          <w:color w:val="000000"/>
          <w:sz w:val="28"/>
          <w:szCs w:val="28"/>
        </w:rPr>
        <w:t>Число и форм</w:t>
      </w:r>
      <w:r>
        <w:rPr>
          <w:rFonts w:ascii="Times New Roman" w:hAnsi="Times New Roman"/>
          <w:i/>
          <w:color w:val="000000"/>
          <w:sz w:val="28"/>
          <w:szCs w:val="28"/>
        </w:rPr>
        <w:t>а</w:t>
      </w:r>
      <w:r w:rsidR="005A5D94">
        <w:rPr>
          <w:rFonts w:ascii="Times New Roman" w:hAnsi="Times New Roman"/>
          <w:i/>
          <w:color w:val="000000"/>
          <w:sz w:val="28"/>
          <w:szCs w:val="28"/>
        </w:rPr>
        <w:t xml:space="preserve"> чашелистиков</w:t>
      </w:r>
      <w:r w:rsidR="005A5D94">
        <w:rPr>
          <w:rFonts w:ascii="Times New Roman" w:hAnsi="Times New Roman"/>
          <w:color w:val="000000"/>
          <w:sz w:val="28"/>
          <w:szCs w:val="28"/>
        </w:rPr>
        <w:t xml:space="preserve"> (или зубчиков чашечки).</w:t>
      </w:r>
    </w:p>
    <w:p w:rsidR="007E5CF0" w:rsidRDefault="00612F7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4.</w:t>
      </w:r>
      <w:r w:rsidRPr="00612F73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5A5D94">
        <w:rPr>
          <w:rFonts w:ascii="Times New Roman" w:hAnsi="Times New Roman"/>
          <w:i/>
          <w:color w:val="000000"/>
          <w:sz w:val="28"/>
          <w:szCs w:val="28"/>
        </w:rPr>
        <w:t>Число и форм</w:t>
      </w:r>
      <w:r>
        <w:rPr>
          <w:rFonts w:ascii="Times New Roman" w:hAnsi="Times New Roman"/>
          <w:i/>
          <w:color w:val="000000"/>
          <w:sz w:val="28"/>
          <w:szCs w:val="28"/>
        </w:rPr>
        <w:t>а</w:t>
      </w:r>
      <w:r w:rsidR="005A5D94">
        <w:rPr>
          <w:rFonts w:ascii="Times New Roman" w:hAnsi="Times New Roman"/>
          <w:i/>
          <w:color w:val="000000"/>
          <w:sz w:val="28"/>
          <w:szCs w:val="28"/>
        </w:rPr>
        <w:t xml:space="preserve"> лепестков</w:t>
      </w:r>
      <w:r w:rsidR="005A5D94">
        <w:rPr>
          <w:rFonts w:ascii="Times New Roman" w:hAnsi="Times New Roman"/>
          <w:color w:val="000000"/>
          <w:sz w:val="28"/>
          <w:szCs w:val="28"/>
        </w:rPr>
        <w:t xml:space="preserve"> (или зубчиков венчика).</w:t>
      </w:r>
    </w:p>
    <w:p w:rsidR="007E5CF0" w:rsidRDefault="00612F7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5. </w:t>
      </w:r>
      <w:r w:rsidR="005A5D94">
        <w:rPr>
          <w:rFonts w:ascii="Times New Roman" w:hAnsi="Times New Roman"/>
          <w:i/>
          <w:color w:val="000000"/>
          <w:sz w:val="28"/>
          <w:szCs w:val="28"/>
        </w:rPr>
        <w:t>Число и строение тычинок</w:t>
      </w:r>
      <w:r w:rsidR="005A5D94">
        <w:rPr>
          <w:rFonts w:ascii="Times New Roman" w:hAnsi="Times New Roman"/>
          <w:color w:val="000000"/>
          <w:sz w:val="28"/>
          <w:szCs w:val="28"/>
        </w:rPr>
        <w:t>.</w:t>
      </w:r>
    </w:p>
    <w:p w:rsidR="007E5CF0" w:rsidRDefault="00612F7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6. </w:t>
      </w:r>
      <w:r w:rsidR="005A5D94">
        <w:rPr>
          <w:rFonts w:ascii="Times New Roman" w:hAnsi="Times New Roman"/>
          <w:i/>
          <w:color w:val="000000"/>
          <w:sz w:val="28"/>
          <w:szCs w:val="28"/>
        </w:rPr>
        <w:t>Число пестиков</w:t>
      </w:r>
      <w:r w:rsidR="005A5D94">
        <w:rPr>
          <w:rFonts w:ascii="Times New Roman" w:hAnsi="Times New Roman"/>
          <w:color w:val="000000"/>
          <w:sz w:val="28"/>
          <w:szCs w:val="28"/>
        </w:rPr>
        <w:t>.</w:t>
      </w:r>
    </w:p>
    <w:p w:rsidR="007E5CF0" w:rsidRDefault="00612F7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7. </w:t>
      </w:r>
      <w:r w:rsidR="005A5D94">
        <w:rPr>
          <w:rFonts w:ascii="Times New Roman" w:hAnsi="Times New Roman"/>
          <w:i/>
          <w:color w:val="000000"/>
          <w:sz w:val="28"/>
          <w:szCs w:val="28"/>
        </w:rPr>
        <w:t>Особенности строения завязи и цветоложа.</w:t>
      </w:r>
    </w:p>
    <w:p w:rsidR="007E5CF0" w:rsidRDefault="00612F7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8. </w:t>
      </w:r>
      <w:r w:rsidR="005A5D94">
        <w:rPr>
          <w:rFonts w:ascii="Times New Roman" w:hAnsi="Times New Roman"/>
          <w:i/>
          <w:color w:val="000000"/>
          <w:sz w:val="28"/>
          <w:szCs w:val="28"/>
        </w:rPr>
        <w:t>Опушённость</w:t>
      </w:r>
      <w:r w:rsidR="005A5D94">
        <w:rPr>
          <w:rFonts w:ascii="Times New Roman" w:hAnsi="Times New Roman"/>
          <w:color w:val="000000"/>
          <w:sz w:val="28"/>
          <w:szCs w:val="28"/>
        </w:rPr>
        <w:t xml:space="preserve"> всех частей соцветия (цветка) и цветоножки.</w:t>
      </w:r>
    </w:p>
    <w:p w:rsidR="007E5CF0" w:rsidRDefault="00612F7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9. </w:t>
      </w:r>
      <w:r w:rsidR="005A5D94">
        <w:rPr>
          <w:rFonts w:ascii="Times New Roman" w:hAnsi="Times New Roman"/>
          <w:i/>
          <w:color w:val="000000"/>
          <w:sz w:val="28"/>
          <w:szCs w:val="28"/>
        </w:rPr>
        <w:t>Характер поверхности цветоножки (гладкая, ребристая, бороздчатая и др.).</w:t>
      </w:r>
    </w:p>
    <w:p w:rsidR="007E5CF0" w:rsidRDefault="00612F7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10. </w:t>
      </w:r>
      <w:r w:rsidR="005A5D94">
        <w:rPr>
          <w:rFonts w:ascii="Times New Roman" w:hAnsi="Times New Roman"/>
          <w:i/>
          <w:color w:val="000000"/>
          <w:sz w:val="28"/>
          <w:szCs w:val="28"/>
        </w:rPr>
        <w:t xml:space="preserve">Размеры </w:t>
      </w:r>
      <w:r w:rsidR="002B4072">
        <w:rPr>
          <w:rFonts w:ascii="Times New Roman" w:hAnsi="Times New Roman"/>
          <w:sz w:val="28"/>
          <w:szCs w:val="28"/>
        </w:rPr>
        <w:t>(</w:t>
      </w:r>
      <w:r w:rsidR="005A5D94">
        <w:rPr>
          <w:rFonts w:ascii="Times New Roman" w:hAnsi="Times New Roman"/>
          <w:color w:val="000000"/>
          <w:sz w:val="28"/>
          <w:szCs w:val="28"/>
        </w:rPr>
        <w:t>диаметр цветка (соцветия), длин</w:t>
      </w:r>
      <w:r w:rsidR="002B4072">
        <w:rPr>
          <w:rFonts w:ascii="Times New Roman" w:hAnsi="Times New Roman"/>
          <w:color w:val="000000"/>
          <w:sz w:val="28"/>
          <w:szCs w:val="28"/>
        </w:rPr>
        <w:t>а</w:t>
      </w:r>
      <w:r w:rsidR="005A5D94">
        <w:rPr>
          <w:rFonts w:ascii="Times New Roman" w:hAnsi="Times New Roman"/>
          <w:color w:val="000000"/>
          <w:sz w:val="28"/>
          <w:szCs w:val="28"/>
        </w:rPr>
        <w:t xml:space="preserve"> цветоножки</w:t>
      </w:r>
      <w:r w:rsidR="002B407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5A5D94">
        <w:rPr>
          <w:rFonts w:ascii="Times New Roman" w:hAnsi="Times New Roman"/>
          <w:color w:val="000000"/>
          <w:sz w:val="28"/>
          <w:szCs w:val="28"/>
        </w:rPr>
        <w:t>определяют с помощью измерительной линейки или миллиметровой бумаги на размоченном материале.</w:t>
      </w:r>
    </w:p>
    <w:p w:rsidR="00612F73" w:rsidRDefault="005A5D94" w:rsidP="00D26245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измельчённого сырья определяют</w:t>
      </w:r>
      <w:r w:rsidR="00612F73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2F73" w:rsidRDefault="00F945CB" w:rsidP="00D26245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945CB">
        <w:rPr>
          <w:rFonts w:ascii="Times New Roman" w:hAnsi="Times New Roman"/>
          <w:i/>
          <w:color w:val="000000"/>
          <w:sz w:val="28"/>
          <w:szCs w:val="28"/>
        </w:rPr>
        <w:t>1.</w:t>
      </w:r>
      <w:r w:rsidR="00612F73">
        <w:rPr>
          <w:rFonts w:ascii="Times New Roman" w:hAnsi="Times New Roman"/>
          <w:i/>
          <w:color w:val="000000"/>
          <w:sz w:val="28"/>
          <w:szCs w:val="28"/>
        </w:rPr>
        <w:t> Цвет.</w:t>
      </w:r>
    </w:p>
    <w:p w:rsidR="00BE1602" w:rsidRPr="00B76B61" w:rsidRDefault="00C164A3" w:rsidP="00D26245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2. </w:t>
      </w:r>
      <w:r w:rsidR="00F945CB" w:rsidRPr="00F945CB">
        <w:rPr>
          <w:rFonts w:ascii="Times New Roman" w:hAnsi="Times New Roman"/>
          <w:i/>
          <w:color w:val="000000"/>
          <w:sz w:val="28"/>
          <w:szCs w:val="28"/>
        </w:rPr>
        <w:t xml:space="preserve">Запах </w:t>
      </w:r>
      <w:r w:rsidR="005A5D94">
        <w:rPr>
          <w:rFonts w:ascii="Times New Roman" w:hAnsi="Times New Roman"/>
          <w:color w:val="000000"/>
          <w:sz w:val="28"/>
          <w:szCs w:val="28"/>
        </w:rPr>
        <w:t>определяют при растирании.</w:t>
      </w:r>
    </w:p>
    <w:p w:rsidR="00CB2F50" w:rsidRDefault="005A5D94" w:rsidP="00CB2F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Порошок.</w:t>
      </w:r>
      <w:r>
        <w:rPr>
          <w:rFonts w:ascii="Times New Roman" w:hAnsi="Times New Roman"/>
          <w:sz w:val="28"/>
          <w:szCs w:val="28"/>
        </w:rPr>
        <w:t xml:space="preserve"> </w:t>
      </w:r>
      <w:r w:rsidR="00837543" w:rsidRPr="00837543">
        <w:rPr>
          <w:rFonts w:ascii="Times New Roman" w:hAnsi="Times New Roman"/>
          <w:sz w:val="28"/>
          <w:szCs w:val="28"/>
        </w:rPr>
        <w:t xml:space="preserve">Помещают на гладкую, белую поверхность и при дневном свете рассматривают </w:t>
      </w:r>
      <w:r>
        <w:rPr>
          <w:rFonts w:ascii="Times New Roman" w:hAnsi="Times New Roman"/>
          <w:color w:val="000000"/>
          <w:sz w:val="28"/>
          <w:szCs w:val="28"/>
        </w:rPr>
        <w:t xml:space="preserve">невооружённым глазом, с помощью лупы (10×) </w:t>
      </w:r>
      <w:r w:rsidR="002B4072">
        <w:rPr>
          <w:rFonts w:ascii="Times New Roman" w:hAnsi="Times New Roman"/>
          <w:color w:val="000000"/>
          <w:sz w:val="28"/>
          <w:szCs w:val="28"/>
        </w:rPr>
        <w:t>и т.п.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Отмечают цвет смеси частиц (общей массы и отдельных вкраплений), форму частиц, происхождение частиц и их характер (если определяется). При рассмотрении под </w:t>
      </w:r>
      <w:r>
        <w:rPr>
          <w:rFonts w:ascii="Times New Roman" w:hAnsi="Times New Roman"/>
          <w:color w:val="000000"/>
          <w:sz w:val="28"/>
          <w:szCs w:val="28"/>
        </w:rPr>
        <w:t>лупой обращают внимание на опушённость кусочков, характер поверхности (гладкая, шероховатая, покрытая желёзками и др.). Определяют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запах (аналогично ц</w:t>
      </w:r>
      <w:r w:rsidR="00294153">
        <w:rPr>
          <w:rFonts w:ascii="Times New Roman" w:hAnsi="Times New Roman"/>
          <w:color w:val="000000"/>
          <w:sz w:val="28"/>
          <w:szCs w:val="28"/>
        </w:rPr>
        <w:t>ельным и измельчённым цветкам).</w:t>
      </w:r>
      <w:r w:rsidR="00CB2F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F50" w:rsidRPr="00CB2F50">
        <w:rPr>
          <w:rFonts w:ascii="Times New Roman" w:hAnsi="Times New Roman"/>
          <w:color w:val="000000"/>
          <w:sz w:val="28"/>
          <w:szCs w:val="28"/>
        </w:rPr>
        <w:t xml:space="preserve">Определяют </w:t>
      </w:r>
      <w:r w:rsidR="00CB2F50" w:rsidRPr="00CB2F50">
        <w:rPr>
          <w:rFonts w:ascii="Times New Roman" w:hAnsi="Times New Roman"/>
          <w:sz w:val="28"/>
          <w:szCs w:val="28"/>
        </w:rPr>
        <w:t>размер частиц порошка аналогично измельчённому сырью.</w:t>
      </w:r>
    </w:p>
    <w:p w:rsidR="00863F19" w:rsidRDefault="00863F19" w:rsidP="004816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Микроскопические признаки</w:t>
      </w:r>
    </w:p>
    <w:p w:rsidR="001C43FE" w:rsidRPr="007F4FF5" w:rsidRDefault="001C43FE" w:rsidP="004816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FF5">
        <w:rPr>
          <w:rFonts w:ascii="Times New Roman" w:hAnsi="Times New Roman"/>
          <w:i/>
          <w:color w:val="000000"/>
          <w:sz w:val="28"/>
          <w:szCs w:val="28"/>
        </w:rPr>
        <w:t>Цельное и измельч</w:t>
      </w:r>
      <w:r w:rsidR="00E071B0">
        <w:rPr>
          <w:rFonts w:ascii="Times New Roman" w:hAnsi="Times New Roman"/>
          <w:i/>
          <w:color w:val="000000"/>
          <w:sz w:val="28"/>
          <w:szCs w:val="28"/>
        </w:rPr>
        <w:t>ё</w:t>
      </w:r>
      <w:r w:rsidRPr="007F4FF5">
        <w:rPr>
          <w:rFonts w:ascii="Times New Roman" w:hAnsi="Times New Roman"/>
          <w:i/>
          <w:color w:val="000000"/>
          <w:sz w:val="28"/>
          <w:szCs w:val="28"/>
        </w:rPr>
        <w:t>нное сырь</w:t>
      </w:r>
      <w:r w:rsidR="004672EC">
        <w:rPr>
          <w:rFonts w:ascii="Times New Roman" w:hAnsi="Times New Roman"/>
          <w:i/>
          <w:color w:val="000000"/>
          <w:sz w:val="28"/>
          <w:szCs w:val="28"/>
        </w:rPr>
        <w:t>ё</w:t>
      </w:r>
      <w:r w:rsidRPr="007F4FF5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7F4FF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F4FF5">
        <w:rPr>
          <w:rFonts w:ascii="Times New Roman" w:hAnsi="Times New Roman"/>
          <w:color w:val="000000"/>
          <w:sz w:val="28"/>
          <w:szCs w:val="28"/>
        </w:rPr>
        <w:t>Готовят микропрепараты в соответствии с ОФС «</w:t>
      </w:r>
      <w:r w:rsidR="00863F19" w:rsidRPr="0017081B">
        <w:rPr>
          <w:rFonts w:ascii="Times New Roman" w:hAnsi="Times New Roman"/>
          <w:bCs/>
          <w:sz w:val="28"/>
          <w:szCs w:val="28"/>
        </w:rPr>
        <w:t xml:space="preserve">Микроскопический и микрохимический анализ лекарственного растительного сырья и лекарственных средств растительного </w:t>
      </w:r>
      <w:r w:rsidR="00863F19" w:rsidRPr="0017081B">
        <w:rPr>
          <w:rFonts w:ascii="Times New Roman" w:hAnsi="Times New Roman"/>
          <w:bCs/>
          <w:sz w:val="28"/>
          <w:szCs w:val="28"/>
        </w:rPr>
        <w:lastRenderedPageBreak/>
        <w:t>происхождения</w:t>
      </w:r>
      <w:r w:rsidRPr="007F4FF5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>»</w:t>
      </w:r>
      <w:r w:rsidRPr="007F4FF5">
        <w:rPr>
          <w:rFonts w:ascii="Times New Roman" w:hAnsi="Times New Roman"/>
          <w:color w:val="000000"/>
          <w:sz w:val="28"/>
          <w:szCs w:val="28"/>
        </w:rPr>
        <w:t xml:space="preserve"> из отдельных частей соцветия (цветки, листочки об</w:t>
      </w:r>
      <w:r w:rsidR="00597202">
        <w:rPr>
          <w:rFonts w:ascii="Times New Roman" w:hAnsi="Times New Roman"/>
          <w:color w:val="000000"/>
          <w:sz w:val="28"/>
          <w:szCs w:val="28"/>
        </w:rPr>
        <w:t>ё</w:t>
      </w:r>
      <w:r w:rsidRPr="007F4FF5">
        <w:rPr>
          <w:rFonts w:ascii="Times New Roman" w:hAnsi="Times New Roman"/>
          <w:color w:val="000000"/>
          <w:sz w:val="28"/>
          <w:szCs w:val="28"/>
        </w:rPr>
        <w:t>ртки корзинки) или частей цветка (лепестки, чашелистики), рассматривая их с поверхности. При необходимости готовят и изучают микропрепараты цветоножек по методике приготовления и анал</w:t>
      </w:r>
      <w:r w:rsidR="005527BC">
        <w:rPr>
          <w:rFonts w:ascii="Times New Roman" w:hAnsi="Times New Roman"/>
          <w:color w:val="000000"/>
          <w:sz w:val="28"/>
          <w:szCs w:val="28"/>
        </w:rPr>
        <w:t>иза микропрепаратов стеблей (</w:t>
      </w:r>
      <w:r w:rsidRPr="007F4FF5">
        <w:rPr>
          <w:rFonts w:ascii="Times New Roman" w:hAnsi="Times New Roman"/>
          <w:color w:val="000000"/>
          <w:sz w:val="28"/>
          <w:szCs w:val="28"/>
        </w:rPr>
        <w:t>ОФС «Трава»).</w:t>
      </w:r>
    </w:p>
    <w:p w:rsidR="00C061DF" w:rsidRDefault="001C43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FF5">
        <w:rPr>
          <w:rFonts w:ascii="Times New Roman" w:hAnsi="Times New Roman"/>
          <w:color w:val="000000"/>
          <w:sz w:val="28"/>
          <w:szCs w:val="28"/>
        </w:rPr>
        <w:t>Обращают внимание на следующие анатомо-диагностические признаки (лепестков, чашелистиков, листочков об</w:t>
      </w:r>
      <w:r w:rsidR="004672EC">
        <w:rPr>
          <w:rFonts w:ascii="Times New Roman" w:hAnsi="Times New Roman"/>
          <w:color w:val="000000"/>
          <w:sz w:val="28"/>
          <w:szCs w:val="28"/>
        </w:rPr>
        <w:t>ё</w:t>
      </w:r>
      <w:r w:rsidRPr="007F4FF5">
        <w:rPr>
          <w:rFonts w:ascii="Times New Roman" w:hAnsi="Times New Roman"/>
          <w:color w:val="000000"/>
          <w:sz w:val="28"/>
          <w:szCs w:val="28"/>
        </w:rPr>
        <w:t>ртки, эпидермиса цветоножек):</w:t>
      </w:r>
    </w:p>
    <w:p w:rsidR="007E5CF0" w:rsidRDefault="00CA5345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AE9">
        <w:rPr>
          <w:rFonts w:ascii="Times New Roman" w:hAnsi="Times New Roman"/>
          <w:i/>
          <w:sz w:val="28"/>
          <w:szCs w:val="28"/>
        </w:rPr>
        <w:t>1.</w:t>
      </w:r>
      <w:r w:rsidR="00863F19">
        <w:rPr>
          <w:rFonts w:ascii="Times New Roman" w:hAnsi="Times New Roman"/>
          <w:i/>
          <w:sz w:val="28"/>
          <w:szCs w:val="28"/>
        </w:rPr>
        <w:t> </w:t>
      </w:r>
      <w:r w:rsidR="001C43FE" w:rsidRPr="007F4FF5">
        <w:rPr>
          <w:rFonts w:ascii="Times New Roman" w:hAnsi="Times New Roman"/>
          <w:i/>
          <w:sz w:val="28"/>
          <w:szCs w:val="28"/>
        </w:rPr>
        <w:t>Характер кутикулы</w:t>
      </w:r>
      <w:r w:rsidR="001C43FE" w:rsidRPr="007F4FF5">
        <w:rPr>
          <w:rFonts w:ascii="Times New Roman" w:hAnsi="Times New Roman"/>
          <w:sz w:val="28"/>
          <w:szCs w:val="28"/>
        </w:rPr>
        <w:t xml:space="preserve"> верхнего и нижнего </w:t>
      </w:r>
      <w:r w:rsidR="001C43FE" w:rsidRPr="007F4FF5">
        <w:rPr>
          <w:rFonts w:ascii="Times New Roman" w:hAnsi="Times New Roman"/>
          <w:i/>
          <w:sz w:val="28"/>
          <w:szCs w:val="28"/>
        </w:rPr>
        <w:t>эпидермиса</w:t>
      </w:r>
      <w:r w:rsidR="001C43FE" w:rsidRPr="007F4FF5">
        <w:rPr>
          <w:rFonts w:ascii="Times New Roman" w:hAnsi="Times New Roman"/>
          <w:sz w:val="28"/>
          <w:szCs w:val="28"/>
        </w:rPr>
        <w:t>.</w:t>
      </w:r>
    </w:p>
    <w:p w:rsidR="007E5CF0" w:rsidRDefault="00CA5345">
      <w:pPr>
        <w:pStyle w:val="ad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5AE9">
        <w:rPr>
          <w:rFonts w:ascii="Times New Roman" w:hAnsi="Times New Roman"/>
          <w:i/>
          <w:sz w:val="28"/>
          <w:szCs w:val="28"/>
        </w:rPr>
        <w:t>2.</w:t>
      </w:r>
      <w:r w:rsidR="00863F19">
        <w:rPr>
          <w:rFonts w:ascii="Times New Roman" w:hAnsi="Times New Roman"/>
          <w:i/>
          <w:sz w:val="28"/>
          <w:szCs w:val="28"/>
        </w:rPr>
        <w:t> </w:t>
      </w:r>
      <w:r w:rsidR="00F945CB" w:rsidRPr="00F945CB">
        <w:rPr>
          <w:rFonts w:ascii="Times New Roman" w:hAnsi="Times New Roman"/>
          <w:i/>
          <w:sz w:val="28"/>
          <w:szCs w:val="28"/>
        </w:rPr>
        <w:t>Форма клеток</w:t>
      </w:r>
      <w:r w:rsidR="00F945CB" w:rsidRPr="00F945CB">
        <w:rPr>
          <w:rFonts w:ascii="Times New Roman" w:hAnsi="Times New Roman"/>
          <w:sz w:val="28"/>
          <w:szCs w:val="28"/>
        </w:rPr>
        <w:t xml:space="preserve"> верхнего и нижнего </w:t>
      </w:r>
      <w:r w:rsidR="00F945CB" w:rsidRPr="00F945CB">
        <w:rPr>
          <w:rFonts w:ascii="Times New Roman" w:hAnsi="Times New Roman"/>
          <w:i/>
          <w:sz w:val="28"/>
          <w:szCs w:val="28"/>
        </w:rPr>
        <w:t>эпидермиса</w:t>
      </w:r>
      <w:r w:rsidR="00F945CB" w:rsidRPr="00F945CB">
        <w:rPr>
          <w:rFonts w:ascii="Times New Roman" w:hAnsi="Times New Roman"/>
          <w:sz w:val="28"/>
          <w:szCs w:val="28"/>
        </w:rPr>
        <w:t>.</w:t>
      </w:r>
    </w:p>
    <w:p w:rsidR="007E5CF0" w:rsidRDefault="00F945C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5CB">
        <w:rPr>
          <w:rFonts w:ascii="Times New Roman" w:hAnsi="Times New Roman"/>
          <w:i/>
          <w:sz w:val="28"/>
          <w:szCs w:val="28"/>
        </w:rPr>
        <w:t>3.</w:t>
      </w:r>
      <w:r w:rsidR="00863F19">
        <w:rPr>
          <w:rFonts w:ascii="Times New Roman" w:hAnsi="Times New Roman"/>
          <w:i/>
          <w:sz w:val="28"/>
          <w:szCs w:val="28"/>
        </w:rPr>
        <w:t> </w:t>
      </w:r>
      <w:r w:rsidR="001C43FE" w:rsidRPr="007F4FF5">
        <w:rPr>
          <w:rFonts w:ascii="Times New Roman" w:hAnsi="Times New Roman"/>
          <w:i/>
          <w:sz w:val="28"/>
          <w:szCs w:val="28"/>
        </w:rPr>
        <w:t>Извилистость стенок клеток</w:t>
      </w:r>
      <w:r w:rsidR="001C43FE" w:rsidRPr="007F4FF5">
        <w:rPr>
          <w:rFonts w:ascii="Times New Roman" w:hAnsi="Times New Roman"/>
          <w:sz w:val="28"/>
          <w:szCs w:val="28"/>
        </w:rPr>
        <w:t xml:space="preserve"> верхнего и нижнего </w:t>
      </w:r>
      <w:r w:rsidR="001C43FE" w:rsidRPr="007F4FF5">
        <w:rPr>
          <w:rFonts w:ascii="Times New Roman" w:hAnsi="Times New Roman"/>
          <w:i/>
          <w:sz w:val="28"/>
          <w:szCs w:val="28"/>
        </w:rPr>
        <w:t>эпидермиса</w:t>
      </w:r>
      <w:r w:rsidR="001C43FE" w:rsidRPr="007F4FF5">
        <w:rPr>
          <w:rFonts w:ascii="Times New Roman" w:hAnsi="Times New Roman"/>
          <w:sz w:val="28"/>
          <w:szCs w:val="28"/>
        </w:rPr>
        <w:t>.</w:t>
      </w:r>
    </w:p>
    <w:p w:rsidR="007E5CF0" w:rsidRDefault="00F945C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5CB">
        <w:rPr>
          <w:rFonts w:ascii="Times New Roman" w:hAnsi="Times New Roman"/>
          <w:i/>
          <w:sz w:val="28"/>
          <w:szCs w:val="28"/>
        </w:rPr>
        <w:t>4.</w:t>
      </w:r>
      <w:r w:rsidR="00863F19">
        <w:rPr>
          <w:rFonts w:ascii="Times New Roman" w:hAnsi="Times New Roman"/>
          <w:i/>
          <w:sz w:val="28"/>
          <w:szCs w:val="28"/>
        </w:rPr>
        <w:t> </w:t>
      </w:r>
      <w:r w:rsidR="001C43FE" w:rsidRPr="007F4FF5">
        <w:rPr>
          <w:rFonts w:ascii="Times New Roman" w:hAnsi="Times New Roman"/>
          <w:i/>
          <w:sz w:val="28"/>
          <w:szCs w:val="28"/>
        </w:rPr>
        <w:t>Утолщ</w:t>
      </w:r>
      <w:r w:rsidR="005527BC">
        <w:rPr>
          <w:rFonts w:ascii="Times New Roman" w:hAnsi="Times New Roman"/>
          <w:i/>
          <w:sz w:val="28"/>
          <w:szCs w:val="28"/>
        </w:rPr>
        <w:t>ё</w:t>
      </w:r>
      <w:r w:rsidR="001C43FE" w:rsidRPr="007F4FF5">
        <w:rPr>
          <w:rFonts w:ascii="Times New Roman" w:hAnsi="Times New Roman"/>
          <w:i/>
          <w:sz w:val="28"/>
          <w:szCs w:val="28"/>
        </w:rPr>
        <w:t>нность стенок клеток</w:t>
      </w:r>
      <w:r w:rsidR="001C43FE" w:rsidRPr="007F4FF5">
        <w:rPr>
          <w:rFonts w:ascii="Times New Roman" w:hAnsi="Times New Roman"/>
          <w:sz w:val="28"/>
          <w:szCs w:val="28"/>
        </w:rPr>
        <w:t xml:space="preserve"> верхнего и нижнего </w:t>
      </w:r>
      <w:r w:rsidR="001C43FE" w:rsidRPr="007F4FF5">
        <w:rPr>
          <w:rFonts w:ascii="Times New Roman" w:hAnsi="Times New Roman"/>
          <w:i/>
          <w:sz w:val="28"/>
          <w:szCs w:val="28"/>
        </w:rPr>
        <w:t>эпидермиса</w:t>
      </w:r>
      <w:r w:rsidR="001C43FE" w:rsidRPr="007F4FF5">
        <w:rPr>
          <w:rFonts w:ascii="Times New Roman" w:hAnsi="Times New Roman"/>
          <w:sz w:val="28"/>
          <w:szCs w:val="28"/>
        </w:rPr>
        <w:t>.</w:t>
      </w:r>
    </w:p>
    <w:p w:rsidR="007E5CF0" w:rsidRDefault="00F945C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5CB">
        <w:rPr>
          <w:rFonts w:ascii="Times New Roman" w:hAnsi="Times New Roman"/>
          <w:i/>
          <w:sz w:val="28"/>
          <w:szCs w:val="28"/>
        </w:rPr>
        <w:t>5.</w:t>
      </w:r>
      <w:r w:rsidR="00863F19">
        <w:rPr>
          <w:rFonts w:ascii="Times New Roman" w:hAnsi="Times New Roman"/>
          <w:i/>
          <w:sz w:val="28"/>
          <w:szCs w:val="28"/>
        </w:rPr>
        <w:t> </w:t>
      </w:r>
      <w:r w:rsidR="001C43FE" w:rsidRPr="007F4FF5">
        <w:rPr>
          <w:rFonts w:ascii="Times New Roman" w:hAnsi="Times New Roman"/>
          <w:i/>
          <w:sz w:val="28"/>
          <w:szCs w:val="28"/>
        </w:rPr>
        <w:t>Наличие устьиц</w:t>
      </w:r>
      <w:r w:rsidR="001C43FE" w:rsidRPr="007F4FF5">
        <w:rPr>
          <w:rFonts w:ascii="Times New Roman" w:hAnsi="Times New Roman"/>
          <w:sz w:val="28"/>
          <w:szCs w:val="28"/>
        </w:rPr>
        <w:t>, их форма, размеры на верхнем и нижнем эпидермисе.</w:t>
      </w:r>
    </w:p>
    <w:p w:rsidR="007E5CF0" w:rsidRDefault="00F945C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5CB">
        <w:rPr>
          <w:rFonts w:ascii="Times New Roman" w:hAnsi="Times New Roman"/>
          <w:i/>
          <w:sz w:val="28"/>
          <w:szCs w:val="28"/>
        </w:rPr>
        <w:t>6.</w:t>
      </w:r>
      <w:r w:rsidR="00863F19">
        <w:rPr>
          <w:rFonts w:ascii="Times New Roman" w:hAnsi="Times New Roman"/>
          <w:i/>
          <w:sz w:val="28"/>
          <w:szCs w:val="28"/>
        </w:rPr>
        <w:t> </w:t>
      </w:r>
      <w:r w:rsidR="001C43FE" w:rsidRPr="007F4FF5">
        <w:rPr>
          <w:rFonts w:ascii="Times New Roman" w:hAnsi="Times New Roman"/>
          <w:i/>
          <w:sz w:val="28"/>
          <w:szCs w:val="28"/>
        </w:rPr>
        <w:t>Тип устьичного аппарата</w:t>
      </w:r>
      <w:r w:rsidR="001C43FE" w:rsidRPr="007F4FF5">
        <w:rPr>
          <w:rFonts w:ascii="Times New Roman" w:hAnsi="Times New Roman"/>
          <w:sz w:val="28"/>
          <w:szCs w:val="28"/>
        </w:rPr>
        <w:t>; количество околоустьичных клеток.</w:t>
      </w:r>
    </w:p>
    <w:p w:rsidR="007E5CF0" w:rsidRDefault="00F945C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5CB">
        <w:rPr>
          <w:rFonts w:ascii="Times New Roman" w:hAnsi="Times New Roman"/>
          <w:i/>
          <w:sz w:val="28"/>
          <w:szCs w:val="28"/>
        </w:rPr>
        <w:t>7.</w:t>
      </w:r>
      <w:r w:rsidR="00863F19">
        <w:rPr>
          <w:rFonts w:ascii="Times New Roman" w:hAnsi="Times New Roman"/>
          <w:i/>
          <w:sz w:val="28"/>
          <w:szCs w:val="28"/>
        </w:rPr>
        <w:t> </w:t>
      </w:r>
      <w:r w:rsidR="001C43FE" w:rsidRPr="007F4FF5">
        <w:rPr>
          <w:rFonts w:ascii="Times New Roman" w:hAnsi="Times New Roman"/>
          <w:i/>
          <w:sz w:val="28"/>
          <w:szCs w:val="28"/>
        </w:rPr>
        <w:t>Погруж</w:t>
      </w:r>
      <w:r w:rsidR="00CA5345">
        <w:rPr>
          <w:rFonts w:ascii="Times New Roman" w:hAnsi="Times New Roman"/>
          <w:i/>
          <w:sz w:val="28"/>
          <w:szCs w:val="28"/>
        </w:rPr>
        <w:t>ё</w:t>
      </w:r>
      <w:r w:rsidR="001C43FE" w:rsidRPr="007F4FF5">
        <w:rPr>
          <w:rFonts w:ascii="Times New Roman" w:hAnsi="Times New Roman"/>
          <w:i/>
          <w:sz w:val="28"/>
          <w:szCs w:val="28"/>
        </w:rPr>
        <w:t>нность устьиц в эпидермис</w:t>
      </w:r>
      <w:r w:rsidR="001C43FE" w:rsidRPr="007F4FF5">
        <w:rPr>
          <w:rFonts w:ascii="Times New Roman" w:hAnsi="Times New Roman"/>
          <w:sz w:val="28"/>
          <w:szCs w:val="28"/>
        </w:rPr>
        <w:t>.</w:t>
      </w:r>
    </w:p>
    <w:p w:rsidR="007E5CF0" w:rsidRDefault="00F945C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5CB">
        <w:rPr>
          <w:rFonts w:ascii="Times New Roman" w:hAnsi="Times New Roman"/>
          <w:i/>
          <w:sz w:val="28"/>
          <w:szCs w:val="28"/>
        </w:rPr>
        <w:t>8.</w:t>
      </w:r>
      <w:r w:rsidR="00863F19">
        <w:rPr>
          <w:rFonts w:ascii="Times New Roman" w:hAnsi="Times New Roman"/>
          <w:i/>
          <w:sz w:val="28"/>
          <w:szCs w:val="28"/>
        </w:rPr>
        <w:t> </w:t>
      </w:r>
      <w:r w:rsidR="001C43FE" w:rsidRPr="007F4FF5">
        <w:rPr>
          <w:rFonts w:ascii="Times New Roman" w:hAnsi="Times New Roman"/>
          <w:i/>
          <w:sz w:val="28"/>
          <w:szCs w:val="28"/>
        </w:rPr>
        <w:t>Наличие и характеристика волосков</w:t>
      </w:r>
      <w:r w:rsidR="001C43FE" w:rsidRPr="007F4FF5">
        <w:rPr>
          <w:rFonts w:ascii="Times New Roman" w:hAnsi="Times New Roman"/>
          <w:sz w:val="28"/>
          <w:szCs w:val="28"/>
        </w:rPr>
        <w:t xml:space="preserve"> на верхнем и нижнем эпидермисе, их размеры, особенности мест их присоединения. </w:t>
      </w:r>
    </w:p>
    <w:p w:rsidR="007E5CF0" w:rsidRDefault="00F945C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5CB">
        <w:rPr>
          <w:rFonts w:ascii="Times New Roman" w:hAnsi="Times New Roman"/>
          <w:i/>
          <w:sz w:val="28"/>
          <w:szCs w:val="28"/>
        </w:rPr>
        <w:t>9.</w:t>
      </w:r>
      <w:r w:rsidR="00863F19">
        <w:rPr>
          <w:rFonts w:ascii="Times New Roman" w:hAnsi="Times New Roman"/>
          <w:i/>
          <w:sz w:val="28"/>
          <w:szCs w:val="28"/>
        </w:rPr>
        <w:t> </w:t>
      </w:r>
      <w:r w:rsidR="001C43FE" w:rsidRPr="007F4FF5">
        <w:rPr>
          <w:rFonts w:ascii="Times New Roman" w:hAnsi="Times New Roman"/>
          <w:i/>
          <w:sz w:val="28"/>
          <w:szCs w:val="28"/>
        </w:rPr>
        <w:t>Наличие и структура жел</w:t>
      </w:r>
      <w:r w:rsidR="00597202">
        <w:rPr>
          <w:rFonts w:ascii="Times New Roman" w:hAnsi="Times New Roman"/>
          <w:i/>
          <w:sz w:val="28"/>
          <w:szCs w:val="28"/>
        </w:rPr>
        <w:t>ё</w:t>
      </w:r>
      <w:r w:rsidR="001C43FE" w:rsidRPr="007F4FF5">
        <w:rPr>
          <w:rFonts w:ascii="Times New Roman" w:hAnsi="Times New Roman"/>
          <w:i/>
          <w:sz w:val="28"/>
          <w:szCs w:val="28"/>
        </w:rPr>
        <w:t>зок</w:t>
      </w:r>
      <w:r w:rsidR="001C43FE" w:rsidRPr="007F4FF5">
        <w:rPr>
          <w:rFonts w:ascii="Times New Roman" w:hAnsi="Times New Roman"/>
          <w:sz w:val="28"/>
          <w:szCs w:val="28"/>
        </w:rPr>
        <w:t xml:space="preserve"> на верхнем и нижнем эпидермисе, их размеры.</w:t>
      </w:r>
    </w:p>
    <w:p w:rsidR="007E5CF0" w:rsidRDefault="00F945CB">
      <w:pPr>
        <w:tabs>
          <w:tab w:val="left" w:pos="9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5CB">
        <w:rPr>
          <w:rFonts w:ascii="Times New Roman" w:hAnsi="Times New Roman"/>
          <w:i/>
          <w:sz w:val="28"/>
          <w:szCs w:val="28"/>
        </w:rPr>
        <w:t>10.</w:t>
      </w:r>
      <w:r w:rsidR="00863F19">
        <w:rPr>
          <w:rFonts w:ascii="Times New Roman" w:hAnsi="Times New Roman"/>
          <w:i/>
          <w:sz w:val="28"/>
          <w:szCs w:val="28"/>
        </w:rPr>
        <w:t> </w:t>
      </w:r>
      <w:r w:rsidR="001C43FE" w:rsidRPr="007F4FF5">
        <w:rPr>
          <w:rFonts w:ascii="Times New Roman" w:hAnsi="Times New Roman"/>
          <w:i/>
          <w:sz w:val="28"/>
          <w:szCs w:val="28"/>
        </w:rPr>
        <w:t>Наличие секреторных каналов, млечников, вместилищ</w:t>
      </w:r>
      <w:r w:rsidR="001C43FE" w:rsidRPr="007F4FF5">
        <w:rPr>
          <w:rFonts w:ascii="Times New Roman" w:hAnsi="Times New Roman"/>
          <w:sz w:val="28"/>
          <w:szCs w:val="28"/>
        </w:rPr>
        <w:t xml:space="preserve"> (в паренхиме под эпидермисом).</w:t>
      </w:r>
    </w:p>
    <w:p w:rsidR="007E5CF0" w:rsidRDefault="00F945CB">
      <w:pPr>
        <w:tabs>
          <w:tab w:val="left" w:pos="9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5CB">
        <w:rPr>
          <w:rFonts w:ascii="Times New Roman" w:hAnsi="Times New Roman"/>
          <w:i/>
          <w:sz w:val="28"/>
          <w:szCs w:val="28"/>
        </w:rPr>
        <w:t>11.</w:t>
      </w:r>
      <w:r w:rsidR="00863F19" w:rsidRPr="00863F19">
        <w:rPr>
          <w:rFonts w:ascii="Times New Roman" w:hAnsi="Times New Roman"/>
          <w:i/>
          <w:sz w:val="28"/>
          <w:szCs w:val="28"/>
        </w:rPr>
        <w:t> </w:t>
      </w:r>
      <w:r w:rsidR="001C43FE" w:rsidRPr="007F4FF5">
        <w:rPr>
          <w:rFonts w:ascii="Times New Roman" w:hAnsi="Times New Roman"/>
          <w:i/>
          <w:sz w:val="28"/>
          <w:szCs w:val="28"/>
        </w:rPr>
        <w:t>Наличие и структура кристаллов</w:t>
      </w:r>
      <w:r w:rsidR="00616E0A">
        <w:rPr>
          <w:rFonts w:ascii="Times New Roman" w:hAnsi="Times New Roman"/>
          <w:i/>
          <w:sz w:val="28"/>
          <w:szCs w:val="28"/>
        </w:rPr>
        <w:t xml:space="preserve"> кальция оксалата</w:t>
      </w:r>
      <w:r w:rsidR="001C43FE" w:rsidRPr="007F4FF5">
        <w:rPr>
          <w:rFonts w:ascii="Times New Roman" w:hAnsi="Times New Roman"/>
          <w:sz w:val="28"/>
          <w:szCs w:val="28"/>
        </w:rPr>
        <w:t xml:space="preserve"> (в паренхиме под эпидермисом, редко в клетках эпидермиса), их размеры.</w:t>
      </w:r>
    </w:p>
    <w:p w:rsidR="007E5CF0" w:rsidRDefault="00F945CB">
      <w:pPr>
        <w:tabs>
          <w:tab w:val="left" w:pos="9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5CB">
        <w:rPr>
          <w:rFonts w:ascii="Times New Roman" w:hAnsi="Times New Roman"/>
          <w:i/>
          <w:sz w:val="28"/>
          <w:szCs w:val="28"/>
        </w:rPr>
        <w:t>12.</w:t>
      </w:r>
      <w:r w:rsidR="00863F19">
        <w:rPr>
          <w:rFonts w:ascii="Times New Roman" w:hAnsi="Times New Roman"/>
          <w:i/>
          <w:sz w:val="28"/>
          <w:szCs w:val="28"/>
        </w:rPr>
        <w:t> </w:t>
      </w:r>
      <w:r w:rsidR="001C43FE" w:rsidRPr="007F4FF5">
        <w:rPr>
          <w:rFonts w:ascii="Times New Roman" w:hAnsi="Times New Roman"/>
          <w:i/>
          <w:sz w:val="28"/>
          <w:szCs w:val="28"/>
        </w:rPr>
        <w:t>Наличие включений</w:t>
      </w:r>
      <w:r w:rsidR="001C43FE" w:rsidRPr="007F4FF5">
        <w:rPr>
          <w:rFonts w:ascii="Times New Roman" w:hAnsi="Times New Roman"/>
          <w:sz w:val="28"/>
          <w:szCs w:val="28"/>
        </w:rPr>
        <w:t xml:space="preserve"> </w:t>
      </w:r>
      <w:r w:rsidR="001C43FE" w:rsidRPr="007F4FF5">
        <w:rPr>
          <w:rFonts w:ascii="Times New Roman" w:hAnsi="Times New Roman"/>
          <w:sz w:val="28"/>
          <w:szCs w:val="28"/>
        </w:rPr>
        <w:sym w:font="Symbol" w:char="F02D"/>
      </w:r>
      <w:r w:rsidR="001C43FE" w:rsidRPr="007F4FF5">
        <w:rPr>
          <w:rFonts w:ascii="Times New Roman" w:hAnsi="Times New Roman"/>
          <w:sz w:val="28"/>
          <w:szCs w:val="28"/>
        </w:rPr>
        <w:t xml:space="preserve"> слизь, инулин, каротиноиды и др. (в паренхиме под эпидермисом, редко в клетках эпидермиса).</w:t>
      </w:r>
    </w:p>
    <w:p w:rsidR="001C43FE" w:rsidRPr="007F4FF5" w:rsidRDefault="001C43FE" w:rsidP="00912A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FF5">
        <w:rPr>
          <w:rFonts w:ascii="Times New Roman" w:hAnsi="Times New Roman"/>
          <w:sz w:val="28"/>
          <w:szCs w:val="28"/>
        </w:rPr>
        <w:t xml:space="preserve">Мезофилл анализируемых элементов цветка обычно однороден, проводящая система чаще представлена спиральными трахеидами, механическая ткань отсутствует (диагностическое значение может иметь </w:t>
      </w:r>
      <w:r w:rsidRPr="007F4FF5">
        <w:rPr>
          <w:rFonts w:ascii="Times New Roman" w:hAnsi="Times New Roman"/>
          <w:i/>
          <w:sz w:val="28"/>
          <w:szCs w:val="28"/>
        </w:rPr>
        <w:t>строение механических элементов листочков об</w:t>
      </w:r>
      <w:r w:rsidR="00597202">
        <w:rPr>
          <w:rFonts w:ascii="Times New Roman" w:hAnsi="Times New Roman"/>
          <w:i/>
          <w:sz w:val="28"/>
          <w:szCs w:val="28"/>
        </w:rPr>
        <w:t>ё</w:t>
      </w:r>
      <w:r w:rsidRPr="007F4FF5">
        <w:rPr>
          <w:rFonts w:ascii="Times New Roman" w:hAnsi="Times New Roman"/>
          <w:i/>
          <w:sz w:val="28"/>
          <w:szCs w:val="28"/>
        </w:rPr>
        <w:t>ртки</w:t>
      </w:r>
      <w:r w:rsidRPr="007F4FF5">
        <w:rPr>
          <w:rFonts w:ascii="Times New Roman" w:hAnsi="Times New Roman"/>
          <w:sz w:val="28"/>
          <w:szCs w:val="28"/>
        </w:rPr>
        <w:t xml:space="preserve">). </w:t>
      </w:r>
    </w:p>
    <w:p w:rsidR="001C43FE" w:rsidRPr="007F4FF5" w:rsidRDefault="001C43FE" w:rsidP="00467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FF5">
        <w:rPr>
          <w:rFonts w:ascii="Times New Roman" w:hAnsi="Times New Roman"/>
          <w:sz w:val="28"/>
          <w:szCs w:val="28"/>
        </w:rPr>
        <w:t>Помимо перечисленного, изучают пыльцу по следующим признакам:</w:t>
      </w:r>
    </w:p>
    <w:p w:rsidR="007E5CF0" w:rsidRDefault="00F945CB">
      <w:pPr>
        <w:widowControl w:val="0"/>
        <w:tabs>
          <w:tab w:val="left" w:pos="1080"/>
          <w:tab w:val="num" w:pos="3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5CB">
        <w:rPr>
          <w:rFonts w:ascii="Times New Roman" w:hAnsi="Times New Roman"/>
          <w:i/>
          <w:sz w:val="28"/>
          <w:szCs w:val="28"/>
        </w:rPr>
        <w:lastRenderedPageBreak/>
        <w:t>1.</w:t>
      </w:r>
      <w:r w:rsidR="00863F19">
        <w:rPr>
          <w:rFonts w:ascii="Times New Roman" w:hAnsi="Times New Roman"/>
          <w:i/>
          <w:sz w:val="28"/>
          <w:szCs w:val="28"/>
        </w:rPr>
        <w:t> </w:t>
      </w:r>
      <w:r w:rsidR="001C43FE" w:rsidRPr="007F4FF5">
        <w:rPr>
          <w:rFonts w:ascii="Times New Roman" w:hAnsi="Times New Roman"/>
          <w:bCs/>
          <w:i/>
          <w:sz w:val="28"/>
          <w:szCs w:val="28"/>
        </w:rPr>
        <w:t>Форма пыльцы:</w:t>
      </w:r>
      <w:r w:rsidR="001C43FE" w:rsidRPr="007F4F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C43FE" w:rsidRPr="007F4FF5">
        <w:rPr>
          <w:rFonts w:ascii="Times New Roman" w:hAnsi="Times New Roman"/>
          <w:bCs/>
          <w:iCs/>
          <w:sz w:val="28"/>
          <w:szCs w:val="28"/>
        </w:rPr>
        <w:t>округлая, овальная, округло-угловатая</w:t>
      </w:r>
      <w:r w:rsidR="001C43FE" w:rsidRPr="007F4FF5">
        <w:rPr>
          <w:rFonts w:ascii="Times New Roman" w:hAnsi="Times New Roman"/>
          <w:sz w:val="28"/>
          <w:szCs w:val="28"/>
        </w:rPr>
        <w:t xml:space="preserve"> (</w:t>
      </w:r>
      <w:r w:rsidR="001C43FE" w:rsidRPr="007F4FF5">
        <w:rPr>
          <w:rFonts w:ascii="Times New Roman" w:hAnsi="Times New Roman"/>
          <w:bCs/>
          <w:iCs/>
          <w:sz w:val="28"/>
          <w:szCs w:val="28"/>
        </w:rPr>
        <w:t>округло-тр</w:t>
      </w:r>
      <w:r w:rsidR="00540CCB">
        <w:rPr>
          <w:rFonts w:ascii="Times New Roman" w:hAnsi="Times New Roman"/>
          <w:bCs/>
          <w:iCs/>
          <w:sz w:val="28"/>
          <w:szCs w:val="28"/>
        </w:rPr>
        <w:t>ё</w:t>
      </w:r>
      <w:r w:rsidR="001C43FE" w:rsidRPr="007F4FF5">
        <w:rPr>
          <w:rFonts w:ascii="Times New Roman" w:hAnsi="Times New Roman"/>
          <w:bCs/>
          <w:iCs/>
          <w:sz w:val="28"/>
          <w:szCs w:val="28"/>
        </w:rPr>
        <w:t>хгранная, округло-четыр</w:t>
      </w:r>
      <w:r w:rsidR="00CB2FBD">
        <w:rPr>
          <w:rFonts w:ascii="Times New Roman" w:hAnsi="Times New Roman"/>
          <w:bCs/>
          <w:iCs/>
          <w:sz w:val="28"/>
          <w:szCs w:val="28"/>
        </w:rPr>
        <w:t>ё</w:t>
      </w:r>
      <w:r w:rsidR="001C43FE" w:rsidRPr="007F4FF5">
        <w:rPr>
          <w:rFonts w:ascii="Times New Roman" w:hAnsi="Times New Roman"/>
          <w:bCs/>
          <w:iCs/>
          <w:sz w:val="28"/>
          <w:szCs w:val="28"/>
        </w:rPr>
        <w:t>хгранная, округло-пятигранная, округло-шестигранная, округло-многогранная, сочетание округло-угловатой формы), комбинация нескольких типов</w:t>
      </w:r>
      <w:r w:rsidR="001C43FE" w:rsidRPr="007F4FF5">
        <w:rPr>
          <w:rFonts w:ascii="Times New Roman" w:hAnsi="Times New Roman"/>
          <w:sz w:val="28"/>
          <w:szCs w:val="28"/>
        </w:rPr>
        <w:t>.</w:t>
      </w:r>
    </w:p>
    <w:p w:rsidR="007E5CF0" w:rsidRDefault="00F945CB">
      <w:pPr>
        <w:widowControl w:val="0"/>
        <w:tabs>
          <w:tab w:val="left" w:pos="1080"/>
          <w:tab w:val="num" w:pos="3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45CB">
        <w:rPr>
          <w:rFonts w:ascii="Times New Roman" w:hAnsi="Times New Roman"/>
          <w:i/>
          <w:sz w:val="28"/>
          <w:szCs w:val="28"/>
        </w:rPr>
        <w:t>2.</w:t>
      </w:r>
      <w:r w:rsidR="00863F19">
        <w:rPr>
          <w:rFonts w:ascii="Times New Roman" w:hAnsi="Times New Roman"/>
          <w:i/>
          <w:sz w:val="28"/>
          <w:szCs w:val="28"/>
        </w:rPr>
        <w:t> </w:t>
      </w:r>
      <w:r w:rsidR="001C43FE" w:rsidRPr="007F4FF5">
        <w:rPr>
          <w:rFonts w:ascii="Times New Roman" w:hAnsi="Times New Roman"/>
          <w:bCs/>
          <w:i/>
          <w:sz w:val="28"/>
          <w:szCs w:val="28"/>
        </w:rPr>
        <w:t>Характер поверхности пыльцы</w:t>
      </w:r>
      <w:r w:rsidR="001C43FE" w:rsidRPr="007F4FF5">
        <w:rPr>
          <w:rFonts w:ascii="Times New Roman" w:hAnsi="Times New Roman"/>
          <w:bCs/>
          <w:sz w:val="28"/>
          <w:szCs w:val="28"/>
        </w:rPr>
        <w:t xml:space="preserve"> (</w:t>
      </w:r>
      <w:r w:rsidR="001C43FE" w:rsidRPr="007F4FF5">
        <w:rPr>
          <w:rFonts w:ascii="Times New Roman" w:hAnsi="Times New Roman"/>
          <w:bCs/>
          <w:iCs/>
          <w:sz w:val="28"/>
          <w:szCs w:val="28"/>
        </w:rPr>
        <w:t>гладкая, шиповатая, шероховатая).</w:t>
      </w:r>
    </w:p>
    <w:p w:rsidR="007E5CF0" w:rsidRDefault="00F945CB">
      <w:pPr>
        <w:widowControl w:val="0"/>
        <w:tabs>
          <w:tab w:val="left" w:pos="1080"/>
          <w:tab w:val="num" w:pos="3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5CB">
        <w:rPr>
          <w:rFonts w:ascii="Times New Roman" w:hAnsi="Times New Roman"/>
          <w:i/>
          <w:sz w:val="28"/>
          <w:szCs w:val="28"/>
        </w:rPr>
        <w:t>3.</w:t>
      </w:r>
      <w:r w:rsidR="00863F19">
        <w:rPr>
          <w:rFonts w:ascii="Times New Roman" w:hAnsi="Times New Roman"/>
          <w:i/>
          <w:sz w:val="28"/>
          <w:szCs w:val="28"/>
        </w:rPr>
        <w:t> </w:t>
      </w:r>
      <w:r w:rsidR="001C43FE" w:rsidRPr="007F4FF5">
        <w:rPr>
          <w:rFonts w:ascii="Times New Roman" w:hAnsi="Times New Roman"/>
          <w:bCs/>
          <w:i/>
          <w:sz w:val="28"/>
          <w:szCs w:val="28"/>
        </w:rPr>
        <w:t>Характер апертур</w:t>
      </w:r>
      <w:r w:rsidR="001C43FE" w:rsidRPr="007F4FF5">
        <w:rPr>
          <w:rFonts w:ascii="Times New Roman" w:hAnsi="Times New Roman"/>
          <w:bCs/>
          <w:sz w:val="28"/>
          <w:szCs w:val="28"/>
        </w:rPr>
        <w:t xml:space="preserve"> (утонч</w:t>
      </w:r>
      <w:r w:rsidR="00091536">
        <w:rPr>
          <w:rFonts w:ascii="Times New Roman" w:hAnsi="Times New Roman"/>
          <w:bCs/>
          <w:sz w:val="28"/>
          <w:szCs w:val="28"/>
        </w:rPr>
        <w:t>ё</w:t>
      </w:r>
      <w:r w:rsidR="001C43FE" w:rsidRPr="007F4FF5">
        <w:rPr>
          <w:rFonts w:ascii="Times New Roman" w:hAnsi="Times New Roman"/>
          <w:bCs/>
          <w:sz w:val="28"/>
          <w:szCs w:val="28"/>
        </w:rPr>
        <w:t xml:space="preserve">нных мест) </w:t>
      </w:r>
      <w:r w:rsidR="001C43FE" w:rsidRPr="007F4FF5">
        <w:rPr>
          <w:rFonts w:ascii="Times New Roman" w:hAnsi="Times New Roman"/>
          <w:bCs/>
          <w:i/>
          <w:sz w:val="28"/>
          <w:szCs w:val="28"/>
        </w:rPr>
        <w:t>экзины</w:t>
      </w:r>
      <w:r w:rsidR="001C43FE" w:rsidRPr="007F4FF5">
        <w:rPr>
          <w:rFonts w:ascii="Times New Roman" w:hAnsi="Times New Roman"/>
          <w:bCs/>
          <w:sz w:val="28"/>
          <w:szCs w:val="28"/>
        </w:rPr>
        <w:t xml:space="preserve"> (</w:t>
      </w:r>
      <w:r w:rsidR="001C43FE" w:rsidRPr="007F4FF5">
        <w:rPr>
          <w:rFonts w:ascii="Times New Roman" w:hAnsi="Times New Roman"/>
          <w:bCs/>
          <w:iCs/>
          <w:sz w:val="28"/>
          <w:szCs w:val="28"/>
        </w:rPr>
        <w:t>бороздные пыльцевые з</w:t>
      </w:r>
      <w:r w:rsidR="00C64918">
        <w:rPr>
          <w:rFonts w:ascii="Times New Roman" w:hAnsi="Times New Roman"/>
          <w:bCs/>
          <w:iCs/>
          <w:sz w:val="28"/>
          <w:szCs w:val="28"/>
        </w:rPr>
        <w:t>ё</w:t>
      </w:r>
      <w:r w:rsidR="001C43FE" w:rsidRPr="007F4FF5">
        <w:rPr>
          <w:rFonts w:ascii="Times New Roman" w:hAnsi="Times New Roman"/>
          <w:bCs/>
          <w:iCs/>
          <w:sz w:val="28"/>
          <w:szCs w:val="28"/>
        </w:rPr>
        <w:t>рна: тр</w:t>
      </w:r>
      <w:r w:rsidR="005527BC">
        <w:rPr>
          <w:rFonts w:ascii="Times New Roman" w:hAnsi="Times New Roman"/>
          <w:bCs/>
          <w:iCs/>
          <w:sz w:val="28"/>
          <w:szCs w:val="28"/>
        </w:rPr>
        <w:t>ё</w:t>
      </w:r>
      <w:r w:rsidR="001C43FE" w:rsidRPr="007F4FF5">
        <w:rPr>
          <w:rFonts w:ascii="Times New Roman" w:hAnsi="Times New Roman"/>
          <w:bCs/>
          <w:iCs/>
          <w:sz w:val="28"/>
          <w:szCs w:val="28"/>
        </w:rPr>
        <w:t>хбороздные,</w:t>
      </w:r>
      <w:r w:rsidR="001C43FE" w:rsidRPr="007F4FF5">
        <w:rPr>
          <w:rFonts w:ascii="Times New Roman" w:hAnsi="Times New Roman"/>
          <w:sz w:val="28"/>
          <w:szCs w:val="28"/>
        </w:rPr>
        <w:t xml:space="preserve"> </w:t>
      </w:r>
      <w:r w:rsidR="001C43FE" w:rsidRPr="007F4FF5">
        <w:rPr>
          <w:rFonts w:ascii="Times New Roman" w:hAnsi="Times New Roman"/>
          <w:bCs/>
          <w:iCs/>
          <w:sz w:val="28"/>
          <w:szCs w:val="28"/>
        </w:rPr>
        <w:t>четыр</w:t>
      </w:r>
      <w:r w:rsidR="005527BC">
        <w:rPr>
          <w:rFonts w:ascii="Times New Roman" w:hAnsi="Times New Roman"/>
          <w:bCs/>
          <w:iCs/>
          <w:sz w:val="28"/>
          <w:szCs w:val="28"/>
        </w:rPr>
        <w:t>ё</w:t>
      </w:r>
      <w:r w:rsidR="001C43FE" w:rsidRPr="007F4FF5">
        <w:rPr>
          <w:rFonts w:ascii="Times New Roman" w:hAnsi="Times New Roman"/>
          <w:bCs/>
          <w:iCs/>
          <w:sz w:val="28"/>
          <w:szCs w:val="28"/>
        </w:rPr>
        <w:t>хбороздные,</w:t>
      </w:r>
      <w:r w:rsidR="001C43FE" w:rsidRPr="007F4FF5">
        <w:rPr>
          <w:rFonts w:ascii="Times New Roman" w:hAnsi="Times New Roman"/>
          <w:sz w:val="28"/>
          <w:szCs w:val="28"/>
        </w:rPr>
        <w:t xml:space="preserve"> </w:t>
      </w:r>
      <w:r w:rsidR="001C43FE" w:rsidRPr="007F4FF5">
        <w:rPr>
          <w:rFonts w:ascii="Times New Roman" w:hAnsi="Times New Roman"/>
          <w:bCs/>
          <w:iCs/>
          <w:sz w:val="28"/>
          <w:szCs w:val="28"/>
        </w:rPr>
        <w:t>пятибороздные,</w:t>
      </w:r>
      <w:r w:rsidR="001C43FE" w:rsidRPr="007F4FF5">
        <w:rPr>
          <w:rFonts w:ascii="Times New Roman" w:hAnsi="Times New Roman"/>
          <w:sz w:val="28"/>
          <w:szCs w:val="28"/>
        </w:rPr>
        <w:t xml:space="preserve"> </w:t>
      </w:r>
      <w:r w:rsidR="001C43FE" w:rsidRPr="007F4FF5">
        <w:rPr>
          <w:rFonts w:ascii="Times New Roman" w:hAnsi="Times New Roman"/>
          <w:bCs/>
          <w:iCs/>
          <w:sz w:val="28"/>
          <w:szCs w:val="28"/>
        </w:rPr>
        <w:t>шестибороздные; поровые пыльцевые зерна:</w:t>
      </w:r>
      <w:r w:rsidR="001C43FE" w:rsidRPr="007F4FF5">
        <w:rPr>
          <w:rFonts w:ascii="Times New Roman" w:hAnsi="Times New Roman"/>
          <w:sz w:val="28"/>
          <w:szCs w:val="28"/>
        </w:rPr>
        <w:t xml:space="preserve"> т</w:t>
      </w:r>
      <w:r w:rsidR="001C43FE" w:rsidRPr="007F4FF5">
        <w:rPr>
          <w:rFonts w:ascii="Times New Roman" w:hAnsi="Times New Roman"/>
          <w:bCs/>
          <w:iCs/>
          <w:sz w:val="28"/>
          <w:szCs w:val="28"/>
        </w:rPr>
        <w:t>р</w:t>
      </w:r>
      <w:r w:rsidR="005527BC">
        <w:rPr>
          <w:rFonts w:ascii="Times New Roman" w:hAnsi="Times New Roman"/>
          <w:bCs/>
          <w:iCs/>
          <w:sz w:val="28"/>
          <w:szCs w:val="28"/>
        </w:rPr>
        <w:t>ё</w:t>
      </w:r>
      <w:r w:rsidR="001C43FE" w:rsidRPr="007F4FF5">
        <w:rPr>
          <w:rFonts w:ascii="Times New Roman" w:hAnsi="Times New Roman"/>
          <w:bCs/>
          <w:iCs/>
          <w:sz w:val="28"/>
          <w:szCs w:val="28"/>
        </w:rPr>
        <w:t>хпоровые,</w:t>
      </w:r>
      <w:r w:rsidR="001C43FE" w:rsidRPr="007F4FF5">
        <w:rPr>
          <w:rFonts w:ascii="Times New Roman" w:hAnsi="Times New Roman"/>
          <w:sz w:val="28"/>
          <w:szCs w:val="28"/>
        </w:rPr>
        <w:t xml:space="preserve"> ч</w:t>
      </w:r>
      <w:r w:rsidR="001C43FE" w:rsidRPr="007F4FF5">
        <w:rPr>
          <w:rFonts w:ascii="Times New Roman" w:hAnsi="Times New Roman"/>
          <w:bCs/>
          <w:iCs/>
          <w:sz w:val="28"/>
          <w:szCs w:val="28"/>
        </w:rPr>
        <w:t>етыр</w:t>
      </w:r>
      <w:r w:rsidR="005527BC">
        <w:rPr>
          <w:rFonts w:ascii="Times New Roman" w:hAnsi="Times New Roman"/>
          <w:bCs/>
          <w:iCs/>
          <w:sz w:val="28"/>
          <w:szCs w:val="28"/>
        </w:rPr>
        <w:t>ё</w:t>
      </w:r>
      <w:r w:rsidR="001C43FE" w:rsidRPr="007F4FF5">
        <w:rPr>
          <w:rFonts w:ascii="Times New Roman" w:hAnsi="Times New Roman"/>
          <w:bCs/>
          <w:iCs/>
          <w:sz w:val="28"/>
          <w:szCs w:val="28"/>
        </w:rPr>
        <w:t>хпоровые).</w:t>
      </w:r>
    </w:p>
    <w:p w:rsidR="007E5CF0" w:rsidRDefault="00F945CB">
      <w:pPr>
        <w:widowControl w:val="0"/>
        <w:tabs>
          <w:tab w:val="left" w:pos="1080"/>
          <w:tab w:val="num" w:pos="3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945CB">
        <w:rPr>
          <w:rFonts w:ascii="Times New Roman" w:hAnsi="Times New Roman"/>
          <w:i/>
          <w:sz w:val="28"/>
          <w:szCs w:val="28"/>
        </w:rPr>
        <w:t>4.</w:t>
      </w:r>
      <w:r w:rsidR="00863F19">
        <w:rPr>
          <w:rFonts w:ascii="Times New Roman" w:hAnsi="Times New Roman"/>
          <w:i/>
          <w:sz w:val="28"/>
          <w:szCs w:val="28"/>
        </w:rPr>
        <w:t> </w:t>
      </w:r>
      <w:r w:rsidR="001C43FE" w:rsidRPr="007F4FF5">
        <w:rPr>
          <w:rFonts w:ascii="Times New Roman" w:hAnsi="Times New Roman"/>
          <w:bCs/>
          <w:i/>
          <w:iCs/>
          <w:sz w:val="28"/>
          <w:szCs w:val="28"/>
        </w:rPr>
        <w:t>Размеры пыльцы</w:t>
      </w:r>
      <w:r w:rsidR="001C43FE" w:rsidRPr="007F4FF5">
        <w:rPr>
          <w:rFonts w:ascii="Times New Roman" w:hAnsi="Times New Roman"/>
          <w:bCs/>
          <w:iCs/>
          <w:sz w:val="28"/>
          <w:szCs w:val="28"/>
        </w:rPr>
        <w:t>.</w:t>
      </w:r>
    </w:p>
    <w:p w:rsidR="005A6C82" w:rsidRDefault="005A6C82">
      <w:pPr>
        <w:widowControl w:val="0"/>
        <w:tabs>
          <w:tab w:val="left" w:pos="1080"/>
          <w:tab w:val="num" w:pos="3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C82">
        <w:rPr>
          <w:rFonts w:ascii="Times New Roman" w:hAnsi="Times New Roman"/>
          <w:sz w:val="28"/>
          <w:szCs w:val="28"/>
        </w:rPr>
        <w:t xml:space="preserve">Описание основных </w:t>
      </w:r>
      <w:r w:rsidR="00294153" w:rsidRPr="007F4FF5">
        <w:rPr>
          <w:rFonts w:ascii="Times New Roman" w:hAnsi="Times New Roman"/>
          <w:color w:val="000000"/>
          <w:sz w:val="28"/>
          <w:szCs w:val="28"/>
        </w:rPr>
        <w:t>анатомо-</w:t>
      </w:r>
      <w:r w:rsidRPr="005A6C82">
        <w:rPr>
          <w:rFonts w:ascii="Times New Roman" w:hAnsi="Times New Roman"/>
          <w:sz w:val="28"/>
          <w:szCs w:val="28"/>
        </w:rPr>
        <w:t xml:space="preserve">диагностических признаков должно сопровождаться иллюстративным материалом (микрофотографиями и др.) и быть приведено в </w:t>
      </w:r>
      <w:r w:rsidR="00863F19">
        <w:rPr>
          <w:rFonts w:ascii="Times New Roman" w:hAnsi="Times New Roman"/>
          <w:sz w:val="28"/>
          <w:szCs w:val="28"/>
        </w:rPr>
        <w:t>фармакопейной статье</w:t>
      </w:r>
      <w:r w:rsidRPr="005A6C82">
        <w:rPr>
          <w:rFonts w:ascii="Times New Roman" w:hAnsi="Times New Roman"/>
          <w:sz w:val="28"/>
          <w:szCs w:val="28"/>
        </w:rPr>
        <w:t>.</w:t>
      </w:r>
    </w:p>
    <w:p w:rsidR="001C43FE" w:rsidRPr="003C4C36" w:rsidRDefault="005A5D94" w:rsidP="00AA1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Порошок</w:t>
      </w:r>
      <w:r>
        <w:rPr>
          <w:rFonts w:ascii="Times New Roman" w:hAnsi="Times New Roman"/>
          <w:spacing w:val="4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Готовят микропрепараты</w:t>
      </w:r>
      <w:r>
        <w:rPr>
          <w:rFonts w:ascii="Times New Roman" w:hAnsi="Times New Roman"/>
          <w:sz w:val="28"/>
          <w:szCs w:val="28"/>
        </w:rPr>
        <w:t xml:space="preserve"> порошка цветков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</w:t>
      </w:r>
      <w:r w:rsidR="00863F19" w:rsidRPr="0017081B">
        <w:rPr>
          <w:rFonts w:ascii="Times New Roman" w:hAnsi="Times New Roman"/>
          <w:bCs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>
        <w:rPr>
          <w:rFonts w:ascii="Times New Roman" w:hAnsi="Times New Roman"/>
          <w:bCs/>
          <w:color w:val="212121"/>
          <w:spacing w:val="-4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C43FE" w:rsidRPr="003C4C36" w:rsidRDefault="005A5D94" w:rsidP="00AA10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микропрепаратах порошка по возможности рассматривают цельные или почти цельные лепестки, чашелистики, листочки обёртки корзинки, а также их фрагменты. </w:t>
      </w:r>
      <w:r w:rsidR="00AB330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тмечают все проявляющиеся анатомо-диагностические признаки, перечисленные для цельных и измельчённых цветков. Обращают внимание на то, что ряд признаков (волоски, желёзки, кристаллы, друзы и пр.) могут быть отделены от частиц цветка. Особое внимание обращают на структуру пыльцы.</w:t>
      </w:r>
    </w:p>
    <w:p w:rsidR="007E5CF0" w:rsidRDefault="005A5D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порошке с размером частиц более 0,5 мм в рассматриваемых </w:t>
      </w:r>
      <w:r>
        <w:rPr>
          <w:rFonts w:ascii="Times New Roman" w:hAnsi="Times New Roman"/>
          <w:spacing w:val="-3"/>
          <w:sz w:val="28"/>
          <w:szCs w:val="28"/>
        </w:rPr>
        <w:t xml:space="preserve">фрагментах можно различить практически все </w:t>
      </w:r>
      <w:r>
        <w:rPr>
          <w:rFonts w:ascii="Times New Roman" w:hAnsi="Times New Roman"/>
          <w:sz w:val="28"/>
          <w:szCs w:val="28"/>
        </w:rPr>
        <w:t>анатомо-диагностические признаки</w:t>
      </w:r>
      <w:r>
        <w:rPr>
          <w:rFonts w:ascii="Times New Roman" w:hAnsi="Times New Roman"/>
          <w:spacing w:val="-3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характерные для цельного и измельчённого сырья. Некоторые </w:t>
      </w:r>
      <w:r>
        <w:rPr>
          <w:rFonts w:ascii="Times New Roman" w:hAnsi="Times New Roman"/>
          <w:spacing w:val="-3"/>
          <w:sz w:val="28"/>
          <w:szCs w:val="28"/>
        </w:rPr>
        <w:t>элементы эпидермиса могут встречаться в виде обломков волосков, желёзок, из-</w:t>
      </w:r>
      <w:r>
        <w:rPr>
          <w:rFonts w:ascii="Times New Roman" w:hAnsi="Times New Roman"/>
          <w:sz w:val="28"/>
          <w:szCs w:val="28"/>
        </w:rPr>
        <w:t>за разрушения клеток могут встречаться отдельные кристаллы, друзы и др.</w:t>
      </w:r>
    </w:p>
    <w:p w:rsidR="001C43FE" w:rsidRPr="003C4C36" w:rsidRDefault="005A5D94" w:rsidP="006A1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порошке лекарственного растительного сырья с размером частиц менее 0,5 мм анатомо-диагностические признаки, характерные для сырья, </w:t>
      </w:r>
      <w:r>
        <w:rPr>
          <w:rFonts w:ascii="Times New Roman" w:hAnsi="Times New Roman"/>
          <w:sz w:val="28"/>
          <w:szCs w:val="28"/>
        </w:rPr>
        <w:lastRenderedPageBreak/>
        <w:t>представлены отдельными волосками, желёзками, кристаллами, пыльцевыми зёрнами, особенностями строения клеток и др.</w:t>
      </w:r>
    </w:p>
    <w:p w:rsidR="001C43FE" w:rsidRPr="003C4C36" w:rsidRDefault="005A5D94" w:rsidP="00B54BAB">
      <w:pPr>
        <w:widowControl w:val="0"/>
        <w:tabs>
          <w:tab w:val="left" w:pos="1080"/>
          <w:tab w:val="num" w:pos="3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основных </w:t>
      </w:r>
      <w:r w:rsidR="00294153" w:rsidRPr="007F4FF5">
        <w:rPr>
          <w:rFonts w:ascii="Times New Roman" w:hAnsi="Times New Roman"/>
          <w:color w:val="000000"/>
          <w:sz w:val="28"/>
          <w:szCs w:val="28"/>
        </w:rPr>
        <w:t>анатомо-</w:t>
      </w:r>
      <w:r>
        <w:rPr>
          <w:rFonts w:ascii="Times New Roman" w:hAnsi="Times New Roman"/>
          <w:sz w:val="28"/>
          <w:szCs w:val="28"/>
        </w:rPr>
        <w:t>диагностических признаков должно сопровожд</w:t>
      </w:r>
      <w:r w:rsidR="00152A38">
        <w:rPr>
          <w:rFonts w:ascii="Times New Roman" w:hAnsi="Times New Roman"/>
          <w:sz w:val="28"/>
          <w:szCs w:val="28"/>
        </w:rPr>
        <w:t xml:space="preserve">аться иллюстративным материалом </w:t>
      </w:r>
      <w:r w:rsidR="00152A38" w:rsidRPr="00152A38">
        <w:rPr>
          <w:rFonts w:ascii="Times New Roman" w:hAnsi="Times New Roman"/>
          <w:sz w:val="28"/>
          <w:szCs w:val="28"/>
        </w:rPr>
        <w:t>(микрофотографиями и др.)</w:t>
      </w:r>
      <w:r w:rsidR="00B54BAB">
        <w:rPr>
          <w:rFonts w:ascii="Times New Roman" w:hAnsi="Times New Roman"/>
          <w:sz w:val="28"/>
          <w:szCs w:val="28"/>
        </w:rPr>
        <w:t xml:space="preserve"> </w:t>
      </w:r>
      <w:r w:rsidR="00B54BAB" w:rsidRPr="005A6C82">
        <w:rPr>
          <w:rFonts w:ascii="Times New Roman" w:hAnsi="Times New Roman"/>
          <w:sz w:val="28"/>
          <w:szCs w:val="28"/>
        </w:rPr>
        <w:t xml:space="preserve">и быть приведено в </w:t>
      </w:r>
      <w:r w:rsidR="00B54BAB">
        <w:rPr>
          <w:rFonts w:ascii="Times New Roman" w:hAnsi="Times New Roman"/>
          <w:sz w:val="28"/>
          <w:szCs w:val="28"/>
        </w:rPr>
        <w:t>фармакопейной статье</w:t>
      </w:r>
      <w:r w:rsidR="00B54BAB" w:rsidRPr="005A6C82">
        <w:rPr>
          <w:rFonts w:ascii="Times New Roman" w:hAnsi="Times New Roman"/>
          <w:sz w:val="28"/>
          <w:szCs w:val="28"/>
        </w:rPr>
        <w:t>.</w:t>
      </w:r>
    </w:p>
    <w:p w:rsidR="001C43FE" w:rsidRPr="003C4C36" w:rsidRDefault="005A5D94" w:rsidP="00FF33E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Люминесцентная микроскопия.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Рассматривают сухой порошок или отдельные части соцветия, цветка; наблюдают собственную (первичную) флуоресценцию сырья в ультрафиолетовом свете. Наиболее характерное свечение имеют кутикула, различные трихомы (волоски, желёзки), механические элементы, пыльцевые зёрна, включения клеток, в зависимости от их химического состава.</w:t>
      </w:r>
    </w:p>
    <w:p w:rsidR="005527BC" w:rsidRPr="003C4C36" w:rsidRDefault="00F945CB" w:rsidP="008F06A5">
      <w:pPr>
        <w:pStyle w:val="ConsPlusNormal"/>
        <w:keepNext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45CB">
        <w:rPr>
          <w:rFonts w:ascii="Times New Roman" w:hAnsi="Times New Roman" w:cs="Times New Roman"/>
          <w:b/>
          <w:i/>
          <w:sz w:val="28"/>
          <w:szCs w:val="28"/>
        </w:rPr>
        <w:t>Основные группы биологически активных веществ</w:t>
      </w:r>
    </w:p>
    <w:p w:rsidR="001C43FE" w:rsidRPr="003C4C36" w:rsidRDefault="005A5D94" w:rsidP="00EC07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1.</w:t>
      </w:r>
      <w:r w:rsidR="00294153">
        <w:rPr>
          <w:rFonts w:ascii="Times New Roman" w:hAnsi="Times New Roman"/>
          <w:bCs/>
          <w:i/>
          <w:sz w:val="28"/>
          <w:szCs w:val="28"/>
        </w:rPr>
        <w:t> </w:t>
      </w:r>
      <w:r>
        <w:rPr>
          <w:rFonts w:ascii="Times New Roman" w:hAnsi="Times New Roman"/>
          <w:bCs/>
          <w:i/>
          <w:sz w:val="28"/>
          <w:szCs w:val="28"/>
        </w:rPr>
        <w:t>Качественные микрохимические и гистохимические реакции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Проводят в микропрепаратах цветков чаще всего с целью обнаружения эфирного масла (может быть представлено в виде капель или заключено во вместилища и/или канальцы), а также слизи. Методики проведения испытаний описаны в ОФС «</w:t>
      </w:r>
      <w:r w:rsidR="00863F19" w:rsidRPr="0017081B">
        <w:rPr>
          <w:rFonts w:ascii="Times New Roman" w:hAnsi="Times New Roman"/>
          <w:bCs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>
        <w:rPr>
          <w:rFonts w:ascii="Times New Roman" w:hAnsi="Times New Roman"/>
          <w:bCs/>
          <w:color w:val="212121"/>
          <w:spacing w:val="-4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45718" w:rsidRPr="003C4C36" w:rsidRDefault="005A5D94" w:rsidP="00C077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</w:t>
      </w:r>
      <w:r w:rsidR="00294153"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Качественные реакции.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Проводят с извлечением из цветков по методикам, </w:t>
      </w:r>
      <w:r w:rsidR="00EE7197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863F19">
        <w:rPr>
          <w:rFonts w:ascii="Times New Roman" w:hAnsi="Times New Roman"/>
          <w:sz w:val="28"/>
          <w:szCs w:val="28"/>
        </w:rPr>
        <w:t>фармакопейной статье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C43FE" w:rsidRPr="003C4C36" w:rsidRDefault="005A5D94" w:rsidP="00C077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3.</w:t>
      </w:r>
      <w:r w:rsidR="00294153">
        <w:rPr>
          <w:rFonts w:ascii="Times New Roman" w:hAnsi="Times New Roman"/>
          <w:i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>Хроматография.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Проводят анализ извлечений с помощью различных хроматографических методик </w:t>
      </w:r>
      <w:r w:rsidR="00152A38" w:rsidRPr="00152A38">
        <w:rPr>
          <w:rFonts w:ascii="Times New Roman" w:hAnsi="Times New Roman"/>
          <w:color w:val="000000"/>
          <w:sz w:val="28"/>
          <w:szCs w:val="28"/>
        </w:rPr>
        <w:t>с использованием соответствующих фармакопейных стандартных образцов, маркёров (активных или аналитических).</w:t>
      </w:r>
      <w:r w:rsidR="00152A38" w:rsidRPr="00152A38">
        <w:t xml:space="preserve"> </w:t>
      </w:r>
      <w:r w:rsidR="00152A38" w:rsidRPr="00152A38">
        <w:rPr>
          <w:rFonts w:ascii="Times New Roman" w:hAnsi="Times New Roman"/>
          <w:color w:val="000000"/>
          <w:sz w:val="28"/>
          <w:szCs w:val="28"/>
        </w:rPr>
        <w:t xml:space="preserve">Для испытаний используют водное или водно-спиртовое извлечение из </w:t>
      </w:r>
      <w:r w:rsidR="00152A38">
        <w:rPr>
          <w:rFonts w:ascii="Times New Roman" w:hAnsi="Times New Roman"/>
          <w:color w:val="000000"/>
          <w:sz w:val="28"/>
          <w:szCs w:val="28"/>
        </w:rPr>
        <w:t>цветков</w:t>
      </w:r>
      <w:r w:rsidR="00152A38" w:rsidRPr="00152A38">
        <w:rPr>
          <w:rFonts w:ascii="Times New Roman" w:hAnsi="Times New Roman"/>
          <w:color w:val="000000"/>
          <w:sz w:val="28"/>
          <w:szCs w:val="28"/>
        </w:rPr>
        <w:t>, а также извлечения, полученные с помощью других подходящих растворителей, если это указано в фармакопейной статье.</w:t>
      </w:r>
      <w:r>
        <w:rPr>
          <w:rFonts w:ascii="Times New Roman" w:hAnsi="Times New Roman"/>
          <w:color w:val="000000"/>
          <w:sz w:val="28"/>
          <w:szCs w:val="28"/>
        </w:rPr>
        <w:t xml:space="preserve"> Чаще всего в извлечениях из цветков определяют компоненты эфирных масел, флавоноиды и др.</w:t>
      </w:r>
    </w:p>
    <w:p w:rsidR="001C43FE" w:rsidRPr="003C4C36" w:rsidRDefault="005A5D94" w:rsidP="00BE6C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4.</w:t>
      </w:r>
      <w:r w:rsidR="00294153" w:rsidRPr="00294153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152A38" w:rsidRPr="00152A38">
        <w:rPr>
          <w:rFonts w:ascii="Times New Roman" w:hAnsi="Times New Roman"/>
          <w:i/>
          <w:color w:val="000000"/>
          <w:sz w:val="28"/>
          <w:szCs w:val="28"/>
        </w:rPr>
        <w:t xml:space="preserve">Спектрофотометрия </w:t>
      </w:r>
      <w:r w:rsidR="00152A38" w:rsidRPr="00152A38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областях»).</w:t>
      </w:r>
      <w:r w:rsidR="00152A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Анализ проводят с извлечением из цветков при наличии соответствующих </w:t>
      </w:r>
      <w:r w:rsidR="00294153">
        <w:rPr>
          <w:rFonts w:ascii="Times New Roman" w:hAnsi="Times New Roman"/>
          <w:color w:val="000000"/>
          <w:sz w:val="28"/>
          <w:szCs w:val="28"/>
        </w:rPr>
        <w:t>требовани</w:t>
      </w:r>
      <w:r>
        <w:rPr>
          <w:rFonts w:ascii="Times New Roman" w:hAnsi="Times New Roman"/>
          <w:color w:val="000000"/>
          <w:sz w:val="28"/>
          <w:szCs w:val="28"/>
        </w:rPr>
        <w:t xml:space="preserve">й в фармакопейной статье. Допускается ссылка на раздел «Количественное определение». Приводится описание условий регистрации спектра с указанием длин волн, при которых должны наблюдаться максимум(ы), </w:t>
      </w:r>
      <w:r>
        <w:rPr>
          <w:rFonts w:ascii="Times New Roman" w:hAnsi="Times New Roman"/>
          <w:sz w:val="28"/>
          <w:szCs w:val="28"/>
        </w:rPr>
        <w:t xml:space="preserve">иногда </w:t>
      </w:r>
      <w:r>
        <w:rPr>
          <w:rFonts w:ascii="Times New Roman" w:hAnsi="Times New Roman"/>
          <w:color w:val="000000"/>
          <w:sz w:val="28"/>
          <w:szCs w:val="28"/>
        </w:rPr>
        <w:t>минимум(ы) поглощения.</w:t>
      </w:r>
    </w:p>
    <w:p w:rsidR="007E5CF0" w:rsidRDefault="00CA50A5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54A">
        <w:rPr>
          <w:rFonts w:ascii="Times New Roman" w:hAnsi="Times New Roman"/>
          <w:b/>
          <w:sz w:val="28"/>
          <w:szCs w:val="28"/>
        </w:rPr>
        <w:t>Испытания</w:t>
      </w:r>
    </w:p>
    <w:p w:rsidR="00CA50A5" w:rsidRPr="00605B3A" w:rsidRDefault="00CA50A5" w:rsidP="00BE6C19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F06A02">
        <w:rPr>
          <w:b/>
          <w:bCs/>
          <w:i/>
          <w:sz w:val="28"/>
          <w:szCs w:val="28"/>
        </w:rPr>
        <w:t>Влажность</w:t>
      </w:r>
      <w:r w:rsidRPr="00F06A02">
        <w:rPr>
          <w:bCs/>
          <w:sz w:val="28"/>
          <w:szCs w:val="28"/>
        </w:rPr>
        <w:t>.</w:t>
      </w:r>
      <w:r w:rsidRPr="00397270">
        <w:rPr>
          <w:bCs/>
          <w:sz w:val="28"/>
          <w:szCs w:val="28"/>
        </w:rPr>
        <w:t xml:space="preserve"> Испытани</w:t>
      </w:r>
      <w:r>
        <w:rPr>
          <w:bCs/>
          <w:sz w:val="28"/>
          <w:szCs w:val="28"/>
        </w:rPr>
        <w:t>е</w:t>
      </w:r>
      <w:r w:rsidRPr="00397270">
        <w:rPr>
          <w:bCs/>
          <w:sz w:val="28"/>
          <w:szCs w:val="28"/>
        </w:rPr>
        <w:t xml:space="preserve"> проводят в соответствии с ОФС «</w:t>
      </w:r>
      <w:r w:rsidR="009D6815" w:rsidRPr="00665BD4">
        <w:rPr>
          <w:rFonts w:cstheme="minorBidi"/>
          <w:bCs/>
          <w:sz w:val="28"/>
          <w:szCs w:val="28"/>
        </w:rPr>
        <w:t xml:space="preserve">Определение влажности лекарственного растительного сырья и </w:t>
      </w:r>
      <w:r w:rsidR="009D6815" w:rsidRPr="00665BD4">
        <w:rPr>
          <w:bCs/>
          <w:sz w:val="28"/>
          <w:szCs w:val="28"/>
        </w:rPr>
        <w:t>лекарственных средств растительного происхождения</w:t>
      </w:r>
      <w:r w:rsidRPr="00397270">
        <w:rPr>
          <w:bCs/>
          <w:sz w:val="28"/>
          <w:szCs w:val="28"/>
        </w:rPr>
        <w:t xml:space="preserve">» и нормативными требованиями, указанными в </w:t>
      </w:r>
      <w:r w:rsidR="00863F19">
        <w:rPr>
          <w:sz w:val="28"/>
          <w:szCs w:val="28"/>
        </w:rPr>
        <w:t>фармакопейной статье</w:t>
      </w:r>
      <w:r w:rsidRPr="00397270">
        <w:rPr>
          <w:bCs/>
          <w:sz w:val="28"/>
          <w:szCs w:val="28"/>
        </w:rPr>
        <w:t>.</w:t>
      </w:r>
    </w:p>
    <w:p w:rsidR="00CA50A5" w:rsidRDefault="00CA50A5" w:rsidP="00BE6C1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06A02">
        <w:rPr>
          <w:b/>
          <w:bCs/>
          <w:i/>
          <w:sz w:val="28"/>
          <w:szCs w:val="28"/>
        </w:rPr>
        <w:t>Зола общая.</w:t>
      </w:r>
      <w:r w:rsidRPr="00F06A02">
        <w:rPr>
          <w:b/>
          <w:bCs/>
          <w:sz w:val="28"/>
          <w:szCs w:val="28"/>
        </w:rPr>
        <w:t xml:space="preserve"> </w:t>
      </w:r>
      <w:r w:rsidRPr="00F06A02">
        <w:rPr>
          <w:sz w:val="28"/>
          <w:szCs w:val="28"/>
        </w:rPr>
        <w:t>Испытание</w:t>
      </w:r>
      <w:r w:rsidRPr="00AE554A">
        <w:rPr>
          <w:sz w:val="28"/>
          <w:szCs w:val="28"/>
        </w:rPr>
        <w:t xml:space="preserve"> проводят в соответствии с ОФС «Зола общая» и нормативными требованиями, указанными в </w:t>
      </w:r>
      <w:r w:rsidR="00863F19">
        <w:rPr>
          <w:sz w:val="28"/>
          <w:szCs w:val="28"/>
        </w:rPr>
        <w:t>фармакопейной статье</w:t>
      </w:r>
      <w:r w:rsidRPr="00AE554A">
        <w:rPr>
          <w:sz w:val="28"/>
          <w:szCs w:val="28"/>
        </w:rPr>
        <w:t>.</w:t>
      </w:r>
    </w:p>
    <w:p w:rsidR="00CA50A5" w:rsidRPr="00AE554A" w:rsidRDefault="00CA50A5" w:rsidP="00BE6C1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06A02">
        <w:rPr>
          <w:b/>
          <w:bCs/>
          <w:i/>
          <w:sz w:val="28"/>
          <w:szCs w:val="28"/>
        </w:rPr>
        <w:t>Зола, нерастворимая в хлористоводородной</w:t>
      </w:r>
      <w:r w:rsidR="006841A8" w:rsidRPr="006841A8">
        <w:rPr>
          <w:b/>
          <w:bCs/>
          <w:i/>
          <w:sz w:val="28"/>
          <w:szCs w:val="28"/>
        </w:rPr>
        <w:t xml:space="preserve"> </w:t>
      </w:r>
      <w:r w:rsidR="006841A8" w:rsidRPr="00F06A02">
        <w:rPr>
          <w:b/>
          <w:bCs/>
          <w:i/>
          <w:sz w:val="28"/>
          <w:szCs w:val="28"/>
        </w:rPr>
        <w:t>кислоте</w:t>
      </w:r>
      <w:r w:rsidRPr="00F06A02">
        <w:rPr>
          <w:b/>
          <w:bCs/>
          <w:i/>
          <w:sz w:val="28"/>
          <w:szCs w:val="28"/>
        </w:rPr>
        <w:t>.</w:t>
      </w:r>
      <w:r w:rsidRPr="00F06A02">
        <w:rPr>
          <w:b/>
          <w:bCs/>
          <w:sz w:val="28"/>
          <w:szCs w:val="28"/>
        </w:rPr>
        <w:t xml:space="preserve"> </w:t>
      </w:r>
      <w:r w:rsidRPr="00F06A02">
        <w:rPr>
          <w:sz w:val="28"/>
          <w:szCs w:val="28"/>
        </w:rPr>
        <w:t>Ис</w:t>
      </w:r>
      <w:r w:rsidRPr="00AE554A">
        <w:rPr>
          <w:sz w:val="28"/>
          <w:szCs w:val="28"/>
        </w:rPr>
        <w:t xml:space="preserve">пытание проводят в соответствии с ОФС «Зола, нерастворимая в хлористоводородной кислоте» и нормативными требованиями, указанными в </w:t>
      </w:r>
      <w:r w:rsidR="00863F19">
        <w:rPr>
          <w:sz w:val="28"/>
          <w:szCs w:val="28"/>
        </w:rPr>
        <w:t>фармакопейной статье</w:t>
      </w:r>
      <w:r w:rsidRPr="00AE554A">
        <w:rPr>
          <w:sz w:val="28"/>
          <w:szCs w:val="28"/>
        </w:rPr>
        <w:t>.</w:t>
      </w:r>
    </w:p>
    <w:p w:rsidR="00CA50A5" w:rsidRPr="00F26D5A" w:rsidRDefault="00CA50A5" w:rsidP="00BE6C19">
      <w:pPr>
        <w:shd w:val="clear" w:color="auto" w:fill="FFFFFF"/>
        <w:tabs>
          <w:tab w:val="left" w:pos="754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02">
        <w:rPr>
          <w:rFonts w:ascii="Times New Roman" w:hAnsi="Times New Roman"/>
          <w:b/>
          <w:bCs/>
          <w:i/>
          <w:sz w:val="28"/>
          <w:szCs w:val="28"/>
        </w:rPr>
        <w:t>Измельчённость</w:t>
      </w:r>
      <w:r w:rsidRPr="00F06A02">
        <w:rPr>
          <w:rFonts w:ascii="Times New Roman" w:hAnsi="Times New Roman"/>
          <w:b/>
          <w:bCs/>
          <w:sz w:val="28"/>
          <w:szCs w:val="28"/>
        </w:rPr>
        <w:t>.</w:t>
      </w:r>
      <w:r w:rsidRPr="00AE55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554A">
        <w:rPr>
          <w:rFonts w:ascii="Times New Roman" w:hAnsi="Times New Roman"/>
          <w:sz w:val="28"/>
          <w:szCs w:val="28"/>
        </w:rPr>
        <w:t>Испытание проводят в соответствии с ОФС «</w:t>
      </w:r>
      <w:r w:rsidRPr="00AE554A">
        <w:rPr>
          <w:rFonts w:ascii="Times New Roman" w:hAnsi="Times New Roman"/>
          <w:iCs/>
          <w:sz w:val="28"/>
          <w:szCs w:val="28"/>
        </w:rPr>
        <w:t>Определение подлинности, измельч</w:t>
      </w:r>
      <w:r>
        <w:rPr>
          <w:rFonts w:ascii="Times New Roman" w:hAnsi="Times New Roman"/>
          <w:iCs/>
          <w:sz w:val="28"/>
          <w:szCs w:val="28"/>
        </w:rPr>
        <w:t>ё</w:t>
      </w:r>
      <w:r w:rsidRPr="00AE554A">
        <w:rPr>
          <w:rFonts w:ascii="Times New Roman" w:hAnsi="Times New Roman"/>
          <w:iCs/>
          <w:sz w:val="28"/>
          <w:szCs w:val="28"/>
        </w:rPr>
        <w:t>нности и содержания примесей в лекарственном растительном сырье и лекарственных растительных препаратах»</w:t>
      </w:r>
      <w:r w:rsidRPr="00AE554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E554A">
        <w:rPr>
          <w:rFonts w:ascii="Times New Roman" w:hAnsi="Times New Roman"/>
          <w:sz w:val="28"/>
          <w:szCs w:val="28"/>
        </w:rPr>
        <w:t xml:space="preserve">и нормативными требованиями, указанными в </w:t>
      </w:r>
      <w:r w:rsidR="00863F19">
        <w:rPr>
          <w:rFonts w:ascii="Times New Roman" w:hAnsi="Times New Roman"/>
          <w:sz w:val="28"/>
          <w:szCs w:val="28"/>
        </w:rPr>
        <w:t>фармакопейной статье</w:t>
      </w:r>
      <w:r w:rsidRPr="00AE554A">
        <w:rPr>
          <w:rFonts w:ascii="Times New Roman" w:hAnsi="Times New Roman"/>
          <w:sz w:val="28"/>
          <w:szCs w:val="28"/>
        </w:rPr>
        <w:t>.</w:t>
      </w:r>
    </w:p>
    <w:p w:rsidR="00CA50A5" w:rsidRDefault="00CA50A5" w:rsidP="00BE6C1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06A02">
        <w:rPr>
          <w:b/>
          <w:bCs/>
          <w:i/>
          <w:sz w:val="28"/>
          <w:szCs w:val="28"/>
        </w:rPr>
        <w:t>Допустимые примеси.</w:t>
      </w:r>
      <w:r w:rsidRPr="00AE554A">
        <w:rPr>
          <w:b/>
          <w:bCs/>
          <w:sz w:val="28"/>
          <w:szCs w:val="28"/>
        </w:rPr>
        <w:t xml:space="preserve"> </w:t>
      </w:r>
      <w:r w:rsidRPr="00AE554A">
        <w:rPr>
          <w:sz w:val="28"/>
          <w:szCs w:val="28"/>
        </w:rPr>
        <w:t>Испытание проводят в соответствии с ОФС «</w:t>
      </w:r>
      <w:r w:rsidRPr="00AE554A">
        <w:rPr>
          <w:iCs/>
          <w:sz w:val="28"/>
          <w:szCs w:val="28"/>
        </w:rPr>
        <w:t>Определение подлинности, измельч</w:t>
      </w:r>
      <w:r>
        <w:rPr>
          <w:iCs/>
          <w:sz w:val="28"/>
          <w:szCs w:val="28"/>
        </w:rPr>
        <w:t>ё</w:t>
      </w:r>
      <w:r w:rsidRPr="00AE554A">
        <w:rPr>
          <w:iCs/>
          <w:sz w:val="28"/>
          <w:szCs w:val="28"/>
        </w:rPr>
        <w:t>нности и содержания примесей в лекарственном растительном сырье и лекарственных растительных препаратах»</w:t>
      </w:r>
      <w:r w:rsidRPr="00AE554A">
        <w:rPr>
          <w:sz w:val="28"/>
          <w:szCs w:val="28"/>
        </w:rPr>
        <w:t xml:space="preserve"> и нормативными требованиями, ука</w:t>
      </w:r>
      <w:r>
        <w:rPr>
          <w:sz w:val="28"/>
          <w:szCs w:val="28"/>
        </w:rPr>
        <w:t xml:space="preserve">занными в </w:t>
      </w:r>
      <w:r w:rsidR="00863F19">
        <w:rPr>
          <w:sz w:val="28"/>
          <w:szCs w:val="28"/>
        </w:rPr>
        <w:t>фармакопейной статье</w:t>
      </w:r>
      <w:r>
        <w:rPr>
          <w:sz w:val="28"/>
          <w:szCs w:val="28"/>
        </w:rPr>
        <w:t>.</w:t>
      </w:r>
    </w:p>
    <w:p w:rsidR="00CA50A5" w:rsidRDefault="00CA50A5" w:rsidP="00BE6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A02">
        <w:rPr>
          <w:rFonts w:ascii="Times New Roman" w:hAnsi="Times New Roman"/>
          <w:b/>
          <w:i/>
          <w:sz w:val="28"/>
          <w:szCs w:val="28"/>
        </w:rPr>
        <w:t>Тяжёлые металлы и мышьяк.</w:t>
      </w:r>
      <w:r w:rsidRPr="00AE554A">
        <w:rPr>
          <w:rFonts w:ascii="Times New Roman" w:hAnsi="Times New Roman"/>
          <w:b/>
          <w:sz w:val="28"/>
          <w:szCs w:val="28"/>
        </w:rPr>
        <w:t xml:space="preserve"> </w:t>
      </w:r>
      <w:r w:rsidRPr="00AE554A">
        <w:rPr>
          <w:rFonts w:ascii="Times New Roman" w:hAnsi="Times New Roman"/>
          <w:sz w:val="28"/>
          <w:szCs w:val="28"/>
        </w:rPr>
        <w:t>Испытани</w:t>
      </w:r>
      <w:r>
        <w:rPr>
          <w:rFonts w:ascii="Times New Roman" w:hAnsi="Times New Roman"/>
          <w:sz w:val="28"/>
          <w:szCs w:val="28"/>
        </w:rPr>
        <w:t>е</w:t>
      </w:r>
      <w:r w:rsidRPr="00AE554A">
        <w:rPr>
          <w:rFonts w:ascii="Times New Roman" w:hAnsi="Times New Roman"/>
          <w:sz w:val="28"/>
          <w:szCs w:val="28"/>
        </w:rPr>
        <w:t xml:space="preserve"> проводят в </w:t>
      </w:r>
      <w:r w:rsidRPr="00AE554A">
        <w:rPr>
          <w:rFonts w:ascii="Times New Roman" w:hAnsi="Times New Roman"/>
          <w:sz w:val="28"/>
          <w:szCs w:val="28"/>
          <w:shd w:val="clear" w:color="auto" w:fill="FFFFFF"/>
        </w:rPr>
        <w:t>соответствии с</w:t>
      </w:r>
      <w:r w:rsidRPr="00AE5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ОФС «Определение содержания тяжё</w:t>
      </w:r>
      <w:r w:rsidRPr="00AE554A">
        <w:rPr>
          <w:rFonts w:ascii="Times New Roman" w:hAnsi="Times New Roman"/>
          <w:sz w:val="28"/>
          <w:szCs w:val="28"/>
        </w:rPr>
        <w:t xml:space="preserve">лых металлов и мышьяка в </w:t>
      </w:r>
      <w:r w:rsidRPr="00AE554A">
        <w:rPr>
          <w:rFonts w:ascii="Times New Roman" w:hAnsi="Times New Roman"/>
          <w:sz w:val="28"/>
          <w:szCs w:val="28"/>
        </w:rPr>
        <w:lastRenderedPageBreak/>
        <w:t>лекарственном растительном сырье и лекарственных растительных препаратах».</w:t>
      </w:r>
    </w:p>
    <w:p w:rsidR="00170292" w:rsidRDefault="00CA50A5" w:rsidP="00BE6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A02">
        <w:rPr>
          <w:rFonts w:ascii="Times New Roman" w:hAnsi="Times New Roman"/>
          <w:b/>
          <w:bCs/>
          <w:i/>
          <w:sz w:val="28"/>
          <w:szCs w:val="28"/>
        </w:rPr>
        <w:t>Радионуклиды.</w:t>
      </w:r>
      <w:r w:rsidRPr="00AE554A">
        <w:rPr>
          <w:rFonts w:ascii="Times New Roman" w:hAnsi="Times New Roman"/>
          <w:bCs/>
          <w:sz w:val="28"/>
          <w:szCs w:val="28"/>
        </w:rPr>
        <w:t xml:space="preserve"> </w:t>
      </w:r>
      <w:r w:rsidRPr="00AE554A">
        <w:rPr>
          <w:rFonts w:ascii="Times New Roman" w:hAnsi="Times New Roman"/>
          <w:sz w:val="28"/>
          <w:szCs w:val="28"/>
        </w:rPr>
        <w:t>Испытани</w:t>
      </w:r>
      <w:r>
        <w:rPr>
          <w:rFonts w:ascii="Times New Roman" w:hAnsi="Times New Roman"/>
          <w:sz w:val="28"/>
          <w:szCs w:val="28"/>
        </w:rPr>
        <w:t>е</w:t>
      </w:r>
      <w:r w:rsidRPr="00AE554A">
        <w:rPr>
          <w:rFonts w:ascii="Times New Roman" w:hAnsi="Times New Roman"/>
          <w:sz w:val="28"/>
          <w:szCs w:val="28"/>
        </w:rPr>
        <w:t xml:space="preserve"> проводят в соответствии с ОФС «Определение содержания радионуклидов в </w:t>
      </w:r>
      <w:r>
        <w:rPr>
          <w:rFonts w:ascii="Times New Roman" w:hAnsi="Times New Roman"/>
          <w:sz w:val="28"/>
          <w:szCs w:val="28"/>
        </w:rPr>
        <w:t>лекарственном растительном сырье</w:t>
      </w:r>
      <w:r w:rsidRPr="00AE554A">
        <w:rPr>
          <w:rFonts w:ascii="Times New Roman" w:hAnsi="Times New Roman"/>
          <w:sz w:val="28"/>
          <w:szCs w:val="28"/>
        </w:rPr>
        <w:t xml:space="preserve"> и лекарственных растительных препаратах».</w:t>
      </w:r>
    </w:p>
    <w:p w:rsidR="00CA50A5" w:rsidRDefault="00CA50A5" w:rsidP="00BE6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A02">
        <w:rPr>
          <w:rFonts w:ascii="Times New Roman" w:hAnsi="Times New Roman"/>
          <w:b/>
          <w:i/>
          <w:sz w:val="28"/>
          <w:szCs w:val="28"/>
        </w:rPr>
        <w:t>Заражённость вредителями запасов</w:t>
      </w:r>
      <w:r w:rsidRPr="00F06A02">
        <w:rPr>
          <w:rFonts w:ascii="Times New Roman" w:hAnsi="Times New Roman"/>
          <w:i/>
          <w:sz w:val="28"/>
          <w:szCs w:val="28"/>
        </w:rPr>
        <w:t>.</w:t>
      </w:r>
      <w:r w:rsidRPr="00AE554A">
        <w:rPr>
          <w:rFonts w:ascii="Times New Roman" w:hAnsi="Times New Roman"/>
          <w:sz w:val="28"/>
          <w:szCs w:val="28"/>
        </w:rPr>
        <w:t xml:space="preserve"> </w:t>
      </w:r>
      <w:r w:rsidRPr="00AE554A">
        <w:rPr>
          <w:rFonts w:ascii="Times New Roman" w:hAnsi="Times New Roman"/>
          <w:sz w:val="28"/>
        </w:rPr>
        <w:t>Испытани</w:t>
      </w:r>
      <w:r>
        <w:rPr>
          <w:rFonts w:ascii="Times New Roman" w:hAnsi="Times New Roman"/>
          <w:sz w:val="28"/>
        </w:rPr>
        <w:t>е</w:t>
      </w:r>
      <w:r w:rsidRPr="00AE554A">
        <w:rPr>
          <w:rFonts w:ascii="Times New Roman" w:hAnsi="Times New Roman"/>
          <w:sz w:val="28"/>
        </w:rPr>
        <w:t xml:space="preserve"> </w:t>
      </w:r>
      <w:r w:rsidRPr="00AE554A">
        <w:rPr>
          <w:rFonts w:ascii="Times New Roman" w:hAnsi="Times New Roman"/>
          <w:sz w:val="28"/>
          <w:szCs w:val="28"/>
        </w:rPr>
        <w:t>проводят в соответствии с ОФС «Определение степени зараж</w:t>
      </w:r>
      <w:r>
        <w:rPr>
          <w:rFonts w:ascii="Times New Roman" w:hAnsi="Times New Roman"/>
          <w:sz w:val="28"/>
          <w:szCs w:val="28"/>
        </w:rPr>
        <w:t>ё</w:t>
      </w:r>
      <w:r w:rsidRPr="00AE554A">
        <w:rPr>
          <w:rFonts w:ascii="Times New Roman" w:hAnsi="Times New Roman"/>
          <w:sz w:val="28"/>
          <w:szCs w:val="28"/>
        </w:rPr>
        <w:t>нности лекарственного растительного сырья и лекарственных растительных препаратов вредителями запасов».</w:t>
      </w:r>
    </w:p>
    <w:p w:rsidR="00CA50A5" w:rsidRDefault="00CA50A5" w:rsidP="00BE6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A02">
        <w:rPr>
          <w:rFonts w:ascii="Times New Roman" w:hAnsi="Times New Roman"/>
          <w:b/>
          <w:bCs/>
          <w:i/>
          <w:sz w:val="28"/>
          <w:szCs w:val="28"/>
        </w:rPr>
        <w:t>Остаточные количества пестицидов</w:t>
      </w:r>
      <w:r w:rsidRPr="00F06A02">
        <w:rPr>
          <w:rFonts w:ascii="Times New Roman" w:hAnsi="Times New Roman"/>
          <w:i/>
          <w:sz w:val="28"/>
          <w:szCs w:val="28"/>
        </w:rPr>
        <w:t>.</w:t>
      </w:r>
      <w:r w:rsidRPr="00AE554A">
        <w:rPr>
          <w:rFonts w:ascii="Times New Roman" w:hAnsi="Times New Roman"/>
          <w:sz w:val="28"/>
          <w:szCs w:val="28"/>
        </w:rPr>
        <w:t xml:space="preserve"> Испытани</w:t>
      </w:r>
      <w:r>
        <w:rPr>
          <w:rFonts w:ascii="Times New Roman" w:hAnsi="Times New Roman"/>
          <w:sz w:val="28"/>
          <w:szCs w:val="28"/>
        </w:rPr>
        <w:t>е</w:t>
      </w:r>
      <w:r w:rsidRPr="00AE554A">
        <w:rPr>
          <w:rFonts w:ascii="Times New Roman" w:hAnsi="Times New Roman"/>
          <w:sz w:val="28"/>
          <w:szCs w:val="28"/>
        </w:rPr>
        <w:t xml:space="preserve"> проводят в </w:t>
      </w:r>
      <w:r w:rsidRPr="00AE554A">
        <w:rPr>
          <w:rFonts w:ascii="Times New Roman" w:hAnsi="Times New Roman"/>
          <w:sz w:val="28"/>
          <w:szCs w:val="28"/>
          <w:shd w:val="clear" w:color="auto" w:fill="FFFFFF"/>
        </w:rPr>
        <w:t>соответствии с</w:t>
      </w:r>
      <w:r w:rsidRPr="00AE554A">
        <w:rPr>
          <w:rFonts w:ascii="Times New Roman" w:hAnsi="Times New Roman"/>
          <w:sz w:val="28"/>
          <w:szCs w:val="28"/>
        </w:rPr>
        <w:t xml:space="preserve"> ОФС «Определение содержания остаточных пестицидов в </w:t>
      </w:r>
      <w:r>
        <w:rPr>
          <w:rFonts w:ascii="Times New Roman" w:hAnsi="Times New Roman"/>
          <w:sz w:val="28"/>
          <w:szCs w:val="28"/>
        </w:rPr>
        <w:t>лекарственном растительном сырье</w:t>
      </w:r>
      <w:r w:rsidRPr="00AE554A">
        <w:rPr>
          <w:rFonts w:ascii="Times New Roman" w:hAnsi="Times New Roman"/>
          <w:sz w:val="28"/>
          <w:szCs w:val="28"/>
        </w:rPr>
        <w:t xml:space="preserve"> и лекарственных растительных препаратах»</w:t>
      </w:r>
      <w:r>
        <w:rPr>
          <w:rFonts w:ascii="Times New Roman" w:hAnsi="Times New Roman"/>
          <w:sz w:val="28"/>
          <w:szCs w:val="28"/>
        </w:rPr>
        <w:t>.</w:t>
      </w:r>
    </w:p>
    <w:p w:rsidR="007E5CF0" w:rsidRDefault="00CA50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A02">
        <w:rPr>
          <w:rFonts w:ascii="Times New Roman" w:hAnsi="Times New Roman"/>
          <w:b/>
          <w:i/>
          <w:sz w:val="28"/>
          <w:szCs w:val="28"/>
        </w:rPr>
        <w:t>Микробиологическая чистота.</w:t>
      </w:r>
      <w:r w:rsidRPr="00766AE9">
        <w:rPr>
          <w:rFonts w:ascii="Times New Roman" w:hAnsi="Times New Roman"/>
          <w:b/>
          <w:sz w:val="28"/>
          <w:szCs w:val="28"/>
        </w:rPr>
        <w:t xml:space="preserve"> </w:t>
      </w:r>
      <w:r w:rsidRPr="00766AE9">
        <w:rPr>
          <w:rFonts w:ascii="Times New Roman" w:hAnsi="Times New Roman"/>
          <w:sz w:val="28"/>
          <w:szCs w:val="28"/>
        </w:rPr>
        <w:t>Испытани</w:t>
      </w:r>
      <w:r>
        <w:rPr>
          <w:rFonts w:ascii="Times New Roman" w:hAnsi="Times New Roman"/>
          <w:sz w:val="28"/>
          <w:szCs w:val="28"/>
        </w:rPr>
        <w:t>е</w:t>
      </w:r>
      <w:r w:rsidRPr="00766AE9">
        <w:rPr>
          <w:rFonts w:ascii="Times New Roman" w:hAnsi="Times New Roman"/>
          <w:sz w:val="28"/>
          <w:szCs w:val="28"/>
        </w:rPr>
        <w:t xml:space="preserve"> проводят </w:t>
      </w:r>
      <w:r w:rsidRPr="00AE554A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CA50A5" w:rsidRPr="0059384A" w:rsidRDefault="00CA50A5" w:rsidP="00BE6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b/>
          <w:i/>
          <w:sz w:val="28"/>
        </w:rPr>
        <w:t>Количественное определение</w:t>
      </w:r>
      <w:r w:rsidRPr="0059384A">
        <w:rPr>
          <w:rFonts w:ascii="Times New Roman" w:hAnsi="Times New Roman"/>
          <w:b/>
          <w:sz w:val="28"/>
        </w:rPr>
        <w:t>.</w:t>
      </w:r>
      <w:r w:rsidRPr="0059384A">
        <w:rPr>
          <w:rFonts w:ascii="Times New Roman" w:hAnsi="Times New Roman"/>
          <w:sz w:val="28"/>
        </w:rPr>
        <w:t xml:space="preserve"> </w:t>
      </w:r>
      <w:r w:rsidRPr="0059384A">
        <w:rPr>
          <w:rFonts w:ascii="Times New Roman" w:hAnsi="Times New Roman"/>
          <w:sz w:val="28"/>
          <w:szCs w:val="28"/>
        </w:rPr>
        <w:t>В разделе приводят валидированную(ые) методику(и) определения индивидуального вещества или суммы биологически активных веществ в пересч</w:t>
      </w:r>
      <w:r>
        <w:rPr>
          <w:rFonts w:ascii="Times New Roman" w:hAnsi="Times New Roman"/>
          <w:sz w:val="28"/>
          <w:szCs w:val="28"/>
        </w:rPr>
        <w:t>ё</w:t>
      </w:r>
      <w:r w:rsidRPr="0059384A">
        <w:rPr>
          <w:rFonts w:ascii="Times New Roman" w:hAnsi="Times New Roman"/>
          <w:sz w:val="28"/>
          <w:szCs w:val="28"/>
        </w:rPr>
        <w:t xml:space="preserve">те на индивидуальное вещество </w:t>
      </w:r>
      <w:r w:rsidR="00152A38" w:rsidRPr="00152A38">
        <w:rPr>
          <w:rFonts w:ascii="Times New Roman" w:hAnsi="Times New Roman"/>
          <w:sz w:val="28"/>
          <w:szCs w:val="28"/>
        </w:rPr>
        <w:t>с использованием соответствующих фармакопейных стандартных образцов, маркёров (активных или аналитических)</w:t>
      </w:r>
      <w:r w:rsidR="00AB330C">
        <w:rPr>
          <w:rFonts w:ascii="Times New Roman" w:hAnsi="Times New Roman"/>
          <w:sz w:val="28"/>
          <w:szCs w:val="28"/>
        </w:rPr>
        <w:t>.</w:t>
      </w:r>
      <w:r w:rsidR="00152A38" w:rsidRPr="00152A38">
        <w:rPr>
          <w:rFonts w:ascii="Times New Roman" w:hAnsi="Times New Roman"/>
          <w:sz w:val="28"/>
          <w:szCs w:val="28"/>
        </w:rPr>
        <w:t xml:space="preserve"> </w:t>
      </w:r>
      <w:r w:rsidRPr="0059384A">
        <w:rPr>
          <w:rFonts w:ascii="Times New Roman" w:hAnsi="Times New Roman"/>
          <w:sz w:val="28"/>
          <w:szCs w:val="28"/>
        </w:rPr>
        <w:t>В качестве приемлемого метода могут быть использованы химические методы (титриметрия), физико-химические методы (различные виды хроматографии, спектрофотометрия в ультрафиолетовой и видимой областях и др.).</w:t>
      </w:r>
    </w:p>
    <w:p w:rsidR="00CA50A5" w:rsidRPr="0059384A" w:rsidRDefault="00CA50A5" w:rsidP="00BE6C1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384A">
        <w:rPr>
          <w:rFonts w:ascii="Times New Roman" w:hAnsi="Times New Roman"/>
          <w:sz w:val="28"/>
          <w:szCs w:val="28"/>
        </w:rPr>
        <w:t xml:space="preserve">Если компоненты с </w:t>
      </w:r>
      <w:r w:rsidR="00294153">
        <w:rPr>
          <w:rFonts w:ascii="Times New Roman" w:hAnsi="Times New Roman"/>
          <w:sz w:val="28"/>
          <w:szCs w:val="28"/>
        </w:rPr>
        <w:t>установленной терапевтической активностью (</w:t>
      </w:r>
      <w:r w:rsidRPr="0059384A">
        <w:rPr>
          <w:rFonts w:ascii="Times New Roman" w:hAnsi="Times New Roman"/>
          <w:sz w:val="28"/>
          <w:szCs w:val="28"/>
        </w:rPr>
        <w:t>активные маркёры</w:t>
      </w:r>
      <w:r w:rsidR="00294153">
        <w:rPr>
          <w:rFonts w:ascii="Times New Roman" w:hAnsi="Times New Roman"/>
          <w:sz w:val="28"/>
          <w:szCs w:val="28"/>
        </w:rPr>
        <w:t>)</w:t>
      </w:r>
      <w:r w:rsidRPr="0059384A">
        <w:rPr>
          <w:rFonts w:ascii="Times New Roman" w:hAnsi="Times New Roman"/>
          <w:sz w:val="28"/>
          <w:szCs w:val="28"/>
        </w:rPr>
        <w:t xml:space="preserve"> известны, то именно их содержание в </w:t>
      </w:r>
      <w:r w:rsidR="004672EC">
        <w:rPr>
          <w:rFonts w:ascii="Times New Roman" w:hAnsi="Times New Roman"/>
          <w:sz w:val="28"/>
          <w:szCs w:val="28"/>
        </w:rPr>
        <w:t>цветках</w:t>
      </w:r>
      <w:r w:rsidRPr="005938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подлеж</w:t>
      </w:r>
      <w:r w:rsidR="006841A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59384A">
        <w:rPr>
          <w:rFonts w:ascii="Times New Roman" w:hAnsi="Times New Roman"/>
          <w:color w:val="000000"/>
          <w:sz w:val="28"/>
          <w:szCs w:val="28"/>
          <w:lang w:eastAsia="ru-RU"/>
        </w:rPr>
        <w:t>т определению</w:t>
      </w:r>
      <w:r w:rsidR="009E0DC8" w:rsidRPr="009E0D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E0DC8">
        <w:rPr>
          <w:rFonts w:ascii="Times New Roman" w:hAnsi="Times New Roman"/>
          <w:color w:val="000000"/>
          <w:sz w:val="28"/>
          <w:szCs w:val="28"/>
          <w:lang w:eastAsia="ru-RU"/>
        </w:rPr>
        <w:t>(если возможно)</w:t>
      </w:r>
      <w:r w:rsidRPr="005938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A50A5" w:rsidRDefault="00CA50A5" w:rsidP="00BE6C1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384A">
        <w:rPr>
          <w:rFonts w:ascii="Times New Roman" w:hAnsi="Times New Roman"/>
          <w:sz w:val="28"/>
        </w:rPr>
        <w:t>Косвенным методом количественного определения является определение экстрактивных веществ, извлекаемых определ</w:t>
      </w:r>
      <w:r w:rsidR="00B04BD6">
        <w:rPr>
          <w:rFonts w:ascii="Times New Roman" w:hAnsi="Times New Roman"/>
          <w:sz w:val="28"/>
        </w:rPr>
        <w:t>ё</w:t>
      </w:r>
      <w:r w:rsidRPr="0059384A">
        <w:rPr>
          <w:rFonts w:ascii="Times New Roman" w:hAnsi="Times New Roman"/>
          <w:sz w:val="28"/>
        </w:rPr>
        <w:t xml:space="preserve">нным для </w:t>
      </w:r>
      <w:r w:rsidR="002B77FA">
        <w:rPr>
          <w:rFonts w:ascii="Times New Roman" w:hAnsi="Times New Roman"/>
          <w:sz w:val="28"/>
        </w:rPr>
        <w:t xml:space="preserve">конкретного вида </w:t>
      </w:r>
      <w:r w:rsidRPr="0059384A">
        <w:rPr>
          <w:rFonts w:ascii="Times New Roman" w:hAnsi="Times New Roman"/>
          <w:sz w:val="28"/>
        </w:rPr>
        <w:t xml:space="preserve">сырья экстрагентом, в соответствии с ОФС «Определение </w:t>
      </w:r>
      <w:r w:rsidRPr="0059384A">
        <w:rPr>
          <w:rFonts w:ascii="Times New Roman" w:hAnsi="Times New Roman"/>
          <w:sz w:val="28"/>
        </w:rPr>
        <w:lastRenderedPageBreak/>
        <w:t>содержания экстрактивных веществ в лекарственном растительном сырье и лекарственных растительных препаратах».</w:t>
      </w:r>
    </w:p>
    <w:p w:rsidR="007E5CF0" w:rsidRDefault="00CA50A5">
      <w:pPr>
        <w:keepNext/>
        <w:shd w:val="clear" w:color="auto" w:fill="FFFFFF"/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E554A">
        <w:rPr>
          <w:rFonts w:ascii="Times New Roman" w:hAnsi="Times New Roman"/>
          <w:b/>
          <w:sz w:val="28"/>
          <w:szCs w:val="28"/>
        </w:rPr>
        <w:t>Хранение</w:t>
      </w:r>
    </w:p>
    <w:p w:rsidR="001C43FE" w:rsidRPr="006841A8" w:rsidRDefault="00CA50A5" w:rsidP="00AF42C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E554A">
        <w:rPr>
          <w:rFonts w:ascii="Times New Roman" w:hAnsi="Times New Roman"/>
          <w:sz w:val="28"/>
        </w:rPr>
        <w:t>В соответствии c ОФС «Хранение лекарственного растительного сырья и лекарств</w:t>
      </w:r>
      <w:r w:rsidR="00B53C44">
        <w:rPr>
          <w:rFonts w:ascii="Times New Roman" w:hAnsi="Times New Roman"/>
          <w:sz w:val="28"/>
        </w:rPr>
        <w:t>енных растительных препаратов».</w:t>
      </w:r>
    </w:p>
    <w:sectPr w:rsidR="001C43FE" w:rsidRPr="006841A8" w:rsidSect="005C1EAB">
      <w:footerReference w:type="default" r:id="rId8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E0A" w:rsidRDefault="00616E0A" w:rsidP="00D37ADF">
      <w:pPr>
        <w:spacing w:after="0" w:line="240" w:lineRule="auto"/>
      </w:pPr>
      <w:r>
        <w:separator/>
      </w:r>
    </w:p>
  </w:endnote>
  <w:endnote w:type="continuationSeparator" w:id="0">
    <w:p w:rsidR="00616E0A" w:rsidRDefault="00616E0A" w:rsidP="00D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02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16E0A" w:rsidRPr="00AE554A" w:rsidRDefault="00616E0A" w:rsidP="00AE554A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E73D7">
          <w:rPr>
            <w:rFonts w:ascii="Times New Roman" w:hAnsi="Times New Roman"/>
            <w:sz w:val="28"/>
            <w:szCs w:val="28"/>
          </w:rPr>
          <w:fldChar w:fldCharType="begin"/>
        </w:r>
        <w:r w:rsidRPr="00DE73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73D7">
          <w:rPr>
            <w:rFonts w:ascii="Times New Roman" w:hAnsi="Times New Roman"/>
            <w:sz w:val="28"/>
            <w:szCs w:val="28"/>
          </w:rPr>
          <w:fldChar w:fldCharType="separate"/>
        </w:r>
        <w:r w:rsidR="008A18A8">
          <w:rPr>
            <w:rFonts w:ascii="Times New Roman" w:hAnsi="Times New Roman"/>
            <w:noProof/>
            <w:sz w:val="28"/>
            <w:szCs w:val="28"/>
          </w:rPr>
          <w:t>2</w:t>
        </w:r>
        <w:r w:rsidRPr="00DE73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E0A" w:rsidRDefault="00616E0A" w:rsidP="00D37ADF">
      <w:pPr>
        <w:spacing w:after="0" w:line="240" w:lineRule="auto"/>
      </w:pPr>
      <w:r>
        <w:separator/>
      </w:r>
    </w:p>
  </w:footnote>
  <w:footnote w:type="continuationSeparator" w:id="0">
    <w:p w:rsidR="00616E0A" w:rsidRDefault="00616E0A" w:rsidP="00D3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1923"/>
    <w:multiLevelType w:val="multilevel"/>
    <w:tmpl w:val="53E871E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BFE4841"/>
    <w:multiLevelType w:val="hybridMultilevel"/>
    <w:tmpl w:val="89CE332C"/>
    <w:lvl w:ilvl="0" w:tplc="A1D2A71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76219F"/>
    <w:multiLevelType w:val="hybridMultilevel"/>
    <w:tmpl w:val="4266C91C"/>
    <w:lvl w:ilvl="0" w:tplc="1AFA4818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1530D9"/>
    <w:multiLevelType w:val="hybridMultilevel"/>
    <w:tmpl w:val="B3A424D4"/>
    <w:lvl w:ilvl="0" w:tplc="372E63C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3232244"/>
    <w:multiLevelType w:val="hybridMultilevel"/>
    <w:tmpl w:val="AC6C5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4B4A9A"/>
    <w:multiLevelType w:val="hybridMultilevel"/>
    <w:tmpl w:val="7848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366FB"/>
    <w:multiLevelType w:val="multilevel"/>
    <w:tmpl w:val="53E871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26B6FBA"/>
    <w:multiLevelType w:val="multilevel"/>
    <w:tmpl w:val="4B8A60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774E21"/>
    <w:multiLevelType w:val="hybridMultilevel"/>
    <w:tmpl w:val="397C99E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3CA36B59"/>
    <w:multiLevelType w:val="hybridMultilevel"/>
    <w:tmpl w:val="04B4CE26"/>
    <w:lvl w:ilvl="0" w:tplc="F964106A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B10D9B"/>
    <w:multiLevelType w:val="singleLevel"/>
    <w:tmpl w:val="3A1A567A"/>
    <w:lvl w:ilvl="0">
      <w:start w:val="1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1">
    <w:nsid w:val="4B9B3661"/>
    <w:multiLevelType w:val="hybridMultilevel"/>
    <w:tmpl w:val="BD5E567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50285F3B"/>
    <w:multiLevelType w:val="hybridMultilevel"/>
    <w:tmpl w:val="24BEFE2C"/>
    <w:lvl w:ilvl="0" w:tplc="A57E478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53827"/>
    <w:multiLevelType w:val="singleLevel"/>
    <w:tmpl w:val="F7B69FCA"/>
    <w:lvl w:ilvl="0">
      <w:start w:val="1"/>
      <w:numFmt w:val="decimal"/>
      <w:lvlText w:val="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4">
    <w:nsid w:val="70610196"/>
    <w:multiLevelType w:val="singleLevel"/>
    <w:tmpl w:val="0576C92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i w:val="0"/>
      </w:rPr>
    </w:lvl>
  </w:abstractNum>
  <w:abstractNum w:abstractNumId="15">
    <w:nsid w:val="72E57B4D"/>
    <w:multiLevelType w:val="hybridMultilevel"/>
    <w:tmpl w:val="19EE07D8"/>
    <w:lvl w:ilvl="0" w:tplc="2B2C9EC8">
      <w:start w:val="1"/>
      <w:numFmt w:val="decimal"/>
      <w:lvlText w:val="%1."/>
      <w:lvlJc w:val="left"/>
      <w:pPr>
        <w:ind w:left="1074" w:hanging="360"/>
      </w:pPr>
      <w:rPr>
        <w:rFonts w:ascii="Times New Roman" w:eastAsia="Calibr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>
    <w:nsid w:val="76C4068B"/>
    <w:multiLevelType w:val="hybridMultilevel"/>
    <w:tmpl w:val="9064F046"/>
    <w:lvl w:ilvl="0" w:tplc="611A824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A02E01"/>
    <w:multiLevelType w:val="hybridMultilevel"/>
    <w:tmpl w:val="AF0AC926"/>
    <w:lvl w:ilvl="0" w:tplc="C80CFD8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0"/>
  </w:num>
  <w:num w:numId="8">
    <w:abstractNumId w:val="14"/>
  </w:num>
  <w:num w:numId="9">
    <w:abstractNumId w:val="15"/>
  </w:num>
  <w:num w:numId="10">
    <w:abstractNumId w:val="3"/>
  </w:num>
  <w:num w:numId="11">
    <w:abstractNumId w:val="7"/>
  </w:num>
  <w:num w:numId="12">
    <w:abstractNumId w:val="6"/>
  </w:num>
  <w:num w:numId="13">
    <w:abstractNumId w:val="16"/>
  </w:num>
  <w:num w:numId="14">
    <w:abstractNumId w:val="1"/>
  </w:num>
  <w:num w:numId="15">
    <w:abstractNumId w:val="0"/>
  </w:num>
  <w:num w:numId="16">
    <w:abstractNumId w:val="2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DF"/>
    <w:rsid w:val="000051D6"/>
    <w:rsid w:val="00005849"/>
    <w:rsid w:val="0000709B"/>
    <w:rsid w:val="000137EE"/>
    <w:rsid w:val="00013882"/>
    <w:rsid w:val="000161B4"/>
    <w:rsid w:val="00021D9A"/>
    <w:rsid w:val="00026C98"/>
    <w:rsid w:val="000270E3"/>
    <w:rsid w:val="000274EB"/>
    <w:rsid w:val="000301F0"/>
    <w:rsid w:val="00030DB4"/>
    <w:rsid w:val="00033206"/>
    <w:rsid w:val="000374DC"/>
    <w:rsid w:val="000423F6"/>
    <w:rsid w:val="000501ED"/>
    <w:rsid w:val="000508D7"/>
    <w:rsid w:val="00055AD9"/>
    <w:rsid w:val="000579BC"/>
    <w:rsid w:val="000628C9"/>
    <w:rsid w:val="00063FA5"/>
    <w:rsid w:val="000758C7"/>
    <w:rsid w:val="00076C59"/>
    <w:rsid w:val="00081C51"/>
    <w:rsid w:val="00091536"/>
    <w:rsid w:val="000935AA"/>
    <w:rsid w:val="00094CF1"/>
    <w:rsid w:val="00095012"/>
    <w:rsid w:val="000A09AA"/>
    <w:rsid w:val="000A23CD"/>
    <w:rsid w:val="000A4889"/>
    <w:rsid w:val="000B263E"/>
    <w:rsid w:val="000B6386"/>
    <w:rsid w:val="000C3FF8"/>
    <w:rsid w:val="000C40DE"/>
    <w:rsid w:val="000C651C"/>
    <w:rsid w:val="000C7FB2"/>
    <w:rsid w:val="000D21B3"/>
    <w:rsid w:val="000E20C5"/>
    <w:rsid w:val="000E29F3"/>
    <w:rsid w:val="000F11F0"/>
    <w:rsid w:val="000F484E"/>
    <w:rsid w:val="000F4940"/>
    <w:rsid w:val="000F6C66"/>
    <w:rsid w:val="000F6E83"/>
    <w:rsid w:val="000F7B3E"/>
    <w:rsid w:val="001041DF"/>
    <w:rsid w:val="001051F0"/>
    <w:rsid w:val="00110D1A"/>
    <w:rsid w:val="001124E9"/>
    <w:rsid w:val="00121054"/>
    <w:rsid w:val="001216F9"/>
    <w:rsid w:val="001275C4"/>
    <w:rsid w:val="00136055"/>
    <w:rsid w:val="00136B25"/>
    <w:rsid w:val="0014094A"/>
    <w:rsid w:val="001429D0"/>
    <w:rsid w:val="00145718"/>
    <w:rsid w:val="00145D98"/>
    <w:rsid w:val="00147D16"/>
    <w:rsid w:val="001507F9"/>
    <w:rsid w:val="00150B6F"/>
    <w:rsid w:val="00151573"/>
    <w:rsid w:val="00152A38"/>
    <w:rsid w:val="00155D86"/>
    <w:rsid w:val="00156C0F"/>
    <w:rsid w:val="00162305"/>
    <w:rsid w:val="00162C7C"/>
    <w:rsid w:val="0016559A"/>
    <w:rsid w:val="00170292"/>
    <w:rsid w:val="00170352"/>
    <w:rsid w:val="0017069B"/>
    <w:rsid w:val="00176649"/>
    <w:rsid w:val="00181B9F"/>
    <w:rsid w:val="0018559B"/>
    <w:rsid w:val="00187A7B"/>
    <w:rsid w:val="00191F3F"/>
    <w:rsid w:val="001929DC"/>
    <w:rsid w:val="001943CA"/>
    <w:rsid w:val="001A47BB"/>
    <w:rsid w:val="001A58F2"/>
    <w:rsid w:val="001B135D"/>
    <w:rsid w:val="001B5B3C"/>
    <w:rsid w:val="001B5FC6"/>
    <w:rsid w:val="001B6F04"/>
    <w:rsid w:val="001C1569"/>
    <w:rsid w:val="001C2698"/>
    <w:rsid w:val="001C3491"/>
    <w:rsid w:val="001C43FE"/>
    <w:rsid w:val="001C6283"/>
    <w:rsid w:val="001D1256"/>
    <w:rsid w:val="001D19C7"/>
    <w:rsid w:val="001E23F8"/>
    <w:rsid w:val="001F33D2"/>
    <w:rsid w:val="00202BB8"/>
    <w:rsid w:val="00204C97"/>
    <w:rsid w:val="00207CEB"/>
    <w:rsid w:val="002108AD"/>
    <w:rsid w:val="00214F47"/>
    <w:rsid w:val="00215AE9"/>
    <w:rsid w:val="002167B8"/>
    <w:rsid w:val="002172ED"/>
    <w:rsid w:val="002179DA"/>
    <w:rsid w:val="002218DE"/>
    <w:rsid w:val="00235570"/>
    <w:rsid w:val="00236911"/>
    <w:rsid w:val="00243429"/>
    <w:rsid w:val="00256665"/>
    <w:rsid w:val="00257E49"/>
    <w:rsid w:val="0026664E"/>
    <w:rsid w:val="0027197B"/>
    <w:rsid w:val="002728DB"/>
    <w:rsid w:val="00274944"/>
    <w:rsid w:val="00275402"/>
    <w:rsid w:val="00275F28"/>
    <w:rsid w:val="002845E1"/>
    <w:rsid w:val="00285F8A"/>
    <w:rsid w:val="00291583"/>
    <w:rsid w:val="00291642"/>
    <w:rsid w:val="00294153"/>
    <w:rsid w:val="002B4072"/>
    <w:rsid w:val="002B4511"/>
    <w:rsid w:val="002B77FA"/>
    <w:rsid w:val="002C326C"/>
    <w:rsid w:val="002C4456"/>
    <w:rsid w:val="002C4787"/>
    <w:rsid w:val="002C48E7"/>
    <w:rsid w:val="002D2693"/>
    <w:rsid w:val="002D2B7A"/>
    <w:rsid w:val="002D4F37"/>
    <w:rsid w:val="002D5F06"/>
    <w:rsid w:val="002E0C3D"/>
    <w:rsid w:val="002E5FDC"/>
    <w:rsid w:val="003027E5"/>
    <w:rsid w:val="0031643D"/>
    <w:rsid w:val="00317BDE"/>
    <w:rsid w:val="00320344"/>
    <w:rsid w:val="0032060C"/>
    <w:rsid w:val="00323F82"/>
    <w:rsid w:val="00330480"/>
    <w:rsid w:val="00334776"/>
    <w:rsid w:val="00335B00"/>
    <w:rsid w:val="0034704D"/>
    <w:rsid w:val="00350B43"/>
    <w:rsid w:val="0035353A"/>
    <w:rsid w:val="00354FAA"/>
    <w:rsid w:val="003574C0"/>
    <w:rsid w:val="0036241B"/>
    <w:rsid w:val="003626E2"/>
    <w:rsid w:val="00365C7E"/>
    <w:rsid w:val="00366005"/>
    <w:rsid w:val="00367460"/>
    <w:rsid w:val="003710E7"/>
    <w:rsid w:val="003713C5"/>
    <w:rsid w:val="003714C9"/>
    <w:rsid w:val="00377223"/>
    <w:rsid w:val="00392FDA"/>
    <w:rsid w:val="00397270"/>
    <w:rsid w:val="003A0D1D"/>
    <w:rsid w:val="003A3FDB"/>
    <w:rsid w:val="003A76E9"/>
    <w:rsid w:val="003B0BDC"/>
    <w:rsid w:val="003B0F1E"/>
    <w:rsid w:val="003B1E6C"/>
    <w:rsid w:val="003B238D"/>
    <w:rsid w:val="003C1549"/>
    <w:rsid w:val="003C4C36"/>
    <w:rsid w:val="003D21E4"/>
    <w:rsid w:val="003D2B92"/>
    <w:rsid w:val="003D4A9F"/>
    <w:rsid w:val="003E17EC"/>
    <w:rsid w:val="003E69ED"/>
    <w:rsid w:val="003E6B11"/>
    <w:rsid w:val="003F04B6"/>
    <w:rsid w:val="003F5846"/>
    <w:rsid w:val="00401237"/>
    <w:rsid w:val="00401973"/>
    <w:rsid w:val="00402803"/>
    <w:rsid w:val="004062F7"/>
    <w:rsid w:val="004065E0"/>
    <w:rsid w:val="00410A31"/>
    <w:rsid w:val="0041418C"/>
    <w:rsid w:val="0041441F"/>
    <w:rsid w:val="00417851"/>
    <w:rsid w:val="0042376C"/>
    <w:rsid w:val="00427606"/>
    <w:rsid w:val="00427F78"/>
    <w:rsid w:val="004329EE"/>
    <w:rsid w:val="00433CB8"/>
    <w:rsid w:val="00436FE5"/>
    <w:rsid w:val="00440A36"/>
    <w:rsid w:val="00442935"/>
    <w:rsid w:val="00443493"/>
    <w:rsid w:val="00447A82"/>
    <w:rsid w:val="00454B9F"/>
    <w:rsid w:val="00463EBB"/>
    <w:rsid w:val="004641E5"/>
    <w:rsid w:val="00464D6C"/>
    <w:rsid w:val="00464EDF"/>
    <w:rsid w:val="004672EC"/>
    <w:rsid w:val="00467F82"/>
    <w:rsid w:val="004816FF"/>
    <w:rsid w:val="00481C9A"/>
    <w:rsid w:val="00484AE9"/>
    <w:rsid w:val="00486053"/>
    <w:rsid w:val="00495308"/>
    <w:rsid w:val="00496067"/>
    <w:rsid w:val="00496913"/>
    <w:rsid w:val="00497596"/>
    <w:rsid w:val="004A36C1"/>
    <w:rsid w:val="004A6E15"/>
    <w:rsid w:val="004A7B5C"/>
    <w:rsid w:val="004B093F"/>
    <w:rsid w:val="004B40DE"/>
    <w:rsid w:val="004B6FAB"/>
    <w:rsid w:val="004C245A"/>
    <w:rsid w:val="004D3725"/>
    <w:rsid w:val="004D4A58"/>
    <w:rsid w:val="004D7158"/>
    <w:rsid w:val="004E118F"/>
    <w:rsid w:val="004E47B5"/>
    <w:rsid w:val="004E6333"/>
    <w:rsid w:val="004F15E2"/>
    <w:rsid w:val="004F317C"/>
    <w:rsid w:val="004F3687"/>
    <w:rsid w:val="004F539C"/>
    <w:rsid w:val="004F66DF"/>
    <w:rsid w:val="004F737B"/>
    <w:rsid w:val="00505770"/>
    <w:rsid w:val="005059D6"/>
    <w:rsid w:val="00511C96"/>
    <w:rsid w:val="005143D0"/>
    <w:rsid w:val="00517905"/>
    <w:rsid w:val="00523765"/>
    <w:rsid w:val="00537B8E"/>
    <w:rsid w:val="00540AE8"/>
    <w:rsid w:val="00540B58"/>
    <w:rsid w:val="00540CCB"/>
    <w:rsid w:val="00546DF3"/>
    <w:rsid w:val="00550CFA"/>
    <w:rsid w:val="005527BC"/>
    <w:rsid w:val="005541A5"/>
    <w:rsid w:val="005551DB"/>
    <w:rsid w:val="00560725"/>
    <w:rsid w:val="00564CE5"/>
    <w:rsid w:val="00565611"/>
    <w:rsid w:val="00575B0F"/>
    <w:rsid w:val="0057671C"/>
    <w:rsid w:val="00581FF2"/>
    <w:rsid w:val="00587EA4"/>
    <w:rsid w:val="00591DDC"/>
    <w:rsid w:val="0059384A"/>
    <w:rsid w:val="0059718D"/>
    <w:rsid w:val="00597202"/>
    <w:rsid w:val="005975F2"/>
    <w:rsid w:val="005A44C0"/>
    <w:rsid w:val="005A5D94"/>
    <w:rsid w:val="005A6C82"/>
    <w:rsid w:val="005B1F9F"/>
    <w:rsid w:val="005B2346"/>
    <w:rsid w:val="005B3B86"/>
    <w:rsid w:val="005B62FC"/>
    <w:rsid w:val="005C1EAB"/>
    <w:rsid w:val="005C6121"/>
    <w:rsid w:val="005D14FC"/>
    <w:rsid w:val="005D5C72"/>
    <w:rsid w:val="005D6957"/>
    <w:rsid w:val="005E0F32"/>
    <w:rsid w:val="005E27B6"/>
    <w:rsid w:val="005F0D9E"/>
    <w:rsid w:val="005F1615"/>
    <w:rsid w:val="005F2145"/>
    <w:rsid w:val="00601764"/>
    <w:rsid w:val="00602969"/>
    <w:rsid w:val="00605B3A"/>
    <w:rsid w:val="00612F73"/>
    <w:rsid w:val="00613C03"/>
    <w:rsid w:val="006146F4"/>
    <w:rsid w:val="00614BDA"/>
    <w:rsid w:val="00616E0A"/>
    <w:rsid w:val="0062104C"/>
    <w:rsid w:val="00627597"/>
    <w:rsid w:val="0063232D"/>
    <w:rsid w:val="006340A4"/>
    <w:rsid w:val="00653250"/>
    <w:rsid w:val="00654E8A"/>
    <w:rsid w:val="00660554"/>
    <w:rsid w:val="00666C4F"/>
    <w:rsid w:val="0067448A"/>
    <w:rsid w:val="00676411"/>
    <w:rsid w:val="00677FAC"/>
    <w:rsid w:val="006841A8"/>
    <w:rsid w:val="006845CF"/>
    <w:rsid w:val="00686B4A"/>
    <w:rsid w:val="00691992"/>
    <w:rsid w:val="00693B86"/>
    <w:rsid w:val="00694663"/>
    <w:rsid w:val="006A12B5"/>
    <w:rsid w:val="006A12C3"/>
    <w:rsid w:val="006A28E5"/>
    <w:rsid w:val="006A2B93"/>
    <w:rsid w:val="006A6F2A"/>
    <w:rsid w:val="006B3FBB"/>
    <w:rsid w:val="006B4E64"/>
    <w:rsid w:val="006B7CF6"/>
    <w:rsid w:val="006C13DC"/>
    <w:rsid w:val="006C44D5"/>
    <w:rsid w:val="006C6A65"/>
    <w:rsid w:val="006C6BD0"/>
    <w:rsid w:val="006D14BC"/>
    <w:rsid w:val="006D528A"/>
    <w:rsid w:val="006E7F58"/>
    <w:rsid w:val="006F3B9B"/>
    <w:rsid w:val="006F54DD"/>
    <w:rsid w:val="006F77CD"/>
    <w:rsid w:val="00702649"/>
    <w:rsid w:val="00705521"/>
    <w:rsid w:val="007055C5"/>
    <w:rsid w:val="007058D5"/>
    <w:rsid w:val="00706430"/>
    <w:rsid w:val="00707944"/>
    <w:rsid w:val="0071318A"/>
    <w:rsid w:val="00713589"/>
    <w:rsid w:val="0071687B"/>
    <w:rsid w:val="00720287"/>
    <w:rsid w:val="00720A22"/>
    <w:rsid w:val="00726A8B"/>
    <w:rsid w:val="007358A4"/>
    <w:rsid w:val="00735E5D"/>
    <w:rsid w:val="00736882"/>
    <w:rsid w:val="0074296E"/>
    <w:rsid w:val="0074298B"/>
    <w:rsid w:val="00745FD5"/>
    <w:rsid w:val="00747C9D"/>
    <w:rsid w:val="00750952"/>
    <w:rsid w:val="00762437"/>
    <w:rsid w:val="00766AE9"/>
    <w:rsid w:val="00767409"/>
    <w:rsid w:val="00767F56"/>
    <w:rsid w:val="00771EFB"/>
    <w:rsid w:val="00774B12"/>
    <w:rsid w:val="007863CF"/>
    <w:rsid w:val="007879A4"/>
    <w:rsid w:val="00792A26"/>
    <w:rsid w:val="00792D8C"/>
    <w:rsid w:val="007B5A92"/>
    <w:rsid w:val="007C0250"/>
    <w:rsid w:val="007C409D"/>
    <w:rsid w:val="007C432C"/>
    <w:rsid w:val="007C5DE3"/>
    <w:rsid w:val="007C70D6"/>
    <w:rsid w:val="007D0E4E"/>
    <w:rsid w:val="007D61BB"/>
    <w:rsid w:val="007E3829"/>
    <w:rsid w:val="007E5CF0"/>
    <w:rsid w:val="007E6440"/>
    <w:rsid w:val="007F35AA"/>
    <w:rsid w:val="007F3CBF"/>
    <w:rsid w:val="007F4B25"/>
    <w:rsid w:val="007F4FF5"/>
    <w:rsid w:val="007F6E7F"/>
    <w:rsid w:val="007F7A0B"/>
    <w:rsid w:val="00804EE8"/>
    <w:rsid w:val="008051E9"/>
    <w:rsid w:val="00805BA1"/>
    <w:rsid w:val="00814289"/>
    <w:rsid w:val="00815BD7"/>
    <w:rsid w:val="00817F25"/>
    <w:rsid w:val="00824CF2"/>
    <w:rsid w:val="00833F51"/>
    <w:rsid w:val="00837543"/>
    <w:rsid w:val="0084556F"/>
    <w:rsid w:val="008468CD"/>
    <w:rsid w:val="00850BC7"/>
    <w:rsid w:val="008557F9"/>
    <w:rsid w:val="00863F19"/>
    <w:rsid w:val="008667C1"/>
    <w:rsid w:val="0087365B"/>
    <w:rsid w:val="0087525A"/>
    <w:rsid w:val="00885D27"/>
    <w:rsid w:val="00887B63"/>
    <w:rsid w:val="0089062C"/>
    <w:rsid w:val="008954A0"/>
    <w:rsid w:val="00897804"/>
    <w:rsid w:val="008A03B6"/>
    <w:rsid w:val="008A18A8"/>
    <w:rsid w:val="008A358E"/>
    <w:rsid w:val="008A36D9"/>
    <w:rsid w:val="008B1EA3"/>
    <w:rsid w:val="008B5806"/>
    <w:rsid w:val="008C0684"/>
    <w:rsid w:val="008C10A9"/>
    <w:rsid w:val="008C3F1C"/>
    <w:rsid w:val="008C6658"/>
    <w:rsid w:val="008C7040"/>
    <w:rsid w:val="008D1861"/>
    <w:rsid w:val="008D4938"/>
    <w:rsid w:val="008D49F1"/>
    <w:rsid w:val="008D5C6A"/>
    <w:rsid w:val="008D62D2"/>
    <w:rsid w:val="008D7623"/>
    <w:rsid w:val="008E1E62"/>
    <w:rsid w:val="008E582F"/>
    <w:rsid w:val="008E58B0"/>
    <w:rsid w:val="008E6AED"/>
    <w:rsid w:val="008E7E26"/>
    <w:rsid w:val="008F06A5"/>
    <w:rsid w:val="008F36AF"/>
    <w:rsid w:val="00906C3B"/>
    <w:rsid w:val="00910544"/>
    <w:rsid w:val="00912AA5"/>
    <w:rsid w:val="009202E8"/>
    <w:rsid w:val="0092053E"/>
    <w:rsid w:val="00922842"/>
    <w:rsid w:val="009235B4"/>
    <w:rsid w:val="00923670"/>
    <w:rsid w:val="00947BE8"/>
    <w:rsid w:val="0095050D"/>
    <w:rsid w:val="0095148F"/>
    <w:rsid w:val="00971170"/>
    <w:rsid w:val="0097730D"/>
    <w:rsid w:val="0098225F"/>
    <w:rsid w:val="009826B9"/>
    <w:rsid w:val="009848B6"/>
    <w:rsid w:val="00984B33"/>
    <w:rsid w:val="00984BD0"/>
    <w:rsid w:val="00996D2E"/>
    <w:rsid w:val="009A4A8D"/>
    <w:rsid w:val="009B0A92"/>
    <w:rsid w:val="009B5A0D"/>
    <w:rsid w:val="009B7F82"/>
    <w:rsid w:val="009C1992"/>
    <w:rsid w:val="009C1F7F"/>
    <w:rsid w:val="009D0D51"/>
    <w:rsid w:val="009D65E6"/>
    <w:rsid w:val="009D6815"/>
    <w:rsid w:val="009E0DC8"/>
    <w:rsid w:val="009E68E1"/>
    <w:rsid w:val="00A04DDD"/>
    <w:rsid w:val="00A155EF"/>
    <w:rsid w:val="00A16481"/>
    <w:rsid w:val="00A16737"/>
    <w:rsid w:val="00A214B1"/>
    <w:rsid w:val="00A22F7F"/>
    <w:rsid w:val="00A2313A"/>
    <w:rsid w:val="00A2328A"/>
    <w:rsid w:val="00A237C3"/>
    <w:rsid w:val="00A26244"/>
    <w:rsid w:val="00A274BE"/>
    <w:rsid w:val="00A32419"/>
    <w:rsid w:val="00A43DB1"/>
    <w:rsid w:val="00A441AB"/>
    <w:rsid w:val="00A4559C"/>
    <w:rsid w:val="00A45B1D"/>
    <w:rsid w:val="00A528AB"/>
    <w:rsid w:val="00A52CC8"/>
    <w:rsid w:val="00A54AD5"/>
    <w:rsid w:val="00A55CA2"/>
    <w:rsid w:val="00A71546"/>
    <w:rsid w:val="00A72FF9"/>
    <w:rsid w:val="00A730B8"/>
    <w:rsid w:val="00A77A62"/>
    <w:rsid w:val="00A80FE3"/>
    <w:rsid w:val="00A84A3F"/>
    <w:rsid w:val="00A91674"/>
    <w:rsid w:val="00A9276D"/>
    <w:rsid w:val="00A951E0"/>
    <w:rsid w:val="00AA1058"/>
    <w:rsid w:val="00AA2994"/>
    <w:rsid w:val="00AA4853"/>
    <w:rsid w:val="00AA4FA8"/>
    <w:rsid w:val="00AB330C"/>
    <w:rsid w:val="00AB7E13"/>
    <w:rsid w:val="00AB7EE4"/>
    <w:rsid w:val="00AC3C89"/>
    <w:rsid w:val="00AC64AC"/>
    <w:rsid w:val="00AC6D53"/>
    <w:rsid w:val="00AD3492"/>
    <w:rsid w:val="00AD7025"/>
    <w:rsid w:val="00AE3E65"/>
    <w:rsid w:val="00AE4F66"/>
    <w:rsid w:val="00AE51A8"/>
    <w:rsid w:val="00AE554A"/>
    <w:rsid w:val="00AF42CA"/>
    <w:rsid w:val="00AF6B2D"/>
    <w:rsid w:val="00B009CC"/>
    <w:rsid w:val="00B039B6"/>
    <w:rsid w:val="00B04BD6"/>
    <w:rsid w:val="00B07456"/>
    <w:rsid w:val="00B10209"/>
    <w:rsid w:val="00B11310"/>
    <w:rsid w:val="00B14203"/>
    <w:rsid w:val="00B2719C"/>
    <w:rsid w:val="00B317C5"/>
    <w:rsid w:val="00B353F8"/>
    <w:rsid w:val="00B36224"/>
    <w:rsid w:val="00B364B6"/>
    <w:rsid w:val="00B40EAB"/>
    <w:rsid w:val="00B4300F"/>
    <w:rsid w:val="00B440B9"/>
    <w:rsid w:val="00B50B2C"/>
    <w:rsid w:val="00B51679"/>
    <w:rsid w:val="00B53C44"/>
    <w:rsid w:val="00B54BAB"/>
    <w:rsid w:val="00B60432"/>
    <w:rsid w:val="00B62ACA"/>
    <w:rsid w:val="00B647F9"/>
    <w:rsid w:val="00B65FB5"/>
    <w:rsid w:val="00B76B61"/>
    <w:rsid w:val="00B8066E"/>
    <w:rsid w:val="00B91E74"/>
    <w:rsid w:val="00B945E8"/>
    <w:rsid w:val="00BA1D70"/>
    <w:rsid w:val="00BB7680"/>
    <w:rsid w:val="00BC11CC"/>
    <w:rsid w:val="00BE1602"/>
    <w:rsid w:val="00BE6C19"/>
    <w:rsid w:val="00BE79F7"/>
    <w:rsid w:val="00BF3CC6"/>
    <w:rsid w:val="00C061DF"/>
    <w:rsid w:val="00C0775A"/>
    <w:rsid w:val="00C124F1"/>
    <w:rsid w:val="00C14FAF"/>
    <w:rsid w:val="00C164A3"/>
    <w:rsid w:val="00C208DF"/>
    <w:rsid w:val="00C343A6"/>
    <w:rsid w:val="00C359BC"/>
    <w:rsid w:val="00C44B91"/>
    <w:rsid w:val="00C47EAF"/>
    <w:rsid w:val="00C50152"/>
    <w:rsid w:val="00C52FB7"/>
    <w:rsid w:val="00C61342"/>
    <w:rsid w:val="00C63EC0"/>
    <w:rsid w:val="00C64918"/>
    <w:rsid w:val="00C70153"/>
    <w:rsid w:val="00C81C9D"/>
    <w:rsid w:val="00C87CB3"/>
    <w:rsid w:val="00C87E69"/>
    <w:rsid w:val="00C91648"/>
    <w:rsid w:val="00C91F0F"/>
    <w:rsid w:val="00C95563"/>
    <w:rsid w:val="00C9622D"/>
    <w:rsid w:val="00C97C33"/>
    <w:rsid w:val="00CA4EBD"/>
    <w:rsid w:val="00CA50A5"/>
    <w:rsid w:val="00CA5345"/>
    <w:rsid w:val="00CA5DF3"/>
    <w:rsid w:val="00CA7B27"/>
    <w:rsid w:val="00CB2F50"/>
    <w:rsid w:val="00CB2FBD"/>
    <w:rsid w:val="00CB53E2"/>
    <w:rsid w:val="00CB6F0F"/>
    <w:rsid w:val="00CC0067"/>
    <w:rsid w:val="00CC16E0"/>
    <w:rsid w:val="00CC4BD4"/>
    <w:rsid w:val="00CD2B19"/>
    <w:rsid w:val="00CD31CD"/>
    <w:rsid w:val="00CE618A"/>
    <w:rsid w:val="00CE7E4F"/>
    <w:rsid w:val="00CF63B8"/>
    <w:rsid w:val="00D12396"/>
    <w:rsid w:val="00D205BB"/>
    <w:rsid w:val="00D20895"/>
    <w:rsid w:val="00D20F61"/>
    <w:rsid w:val="00D217AD"/>
    <w:rsid w:val="00D22A64"/>
    <w:rsid w:val="00D24F26"/>
    <w:rsid w:val="00D251CD"/>
    <w:rsid w:val="00D26245"/>
    <w:rsid w:val="00D26F05"/>
    <w:rsid w:val="00D37ADF"/>
    <w:rsid w:val="00D4345E"/>
    <w:rsid w:val="00D442C1"/>
    <w:rsid w:val="00D453EB"/>
    <w:rsid w:val="00D50C99"/>
    <w:rsid w:val="00D540E5"/>
    <w:rsid w:val="00D722A1"/>
    <w:rsid w:val="00D73547"/>
    <w:rsid w:val="00D750F5"/>
    <w:rsid w:val="00D872C3"/>
    <w:rsid w:val="00D949D0"/>
    <w:rsid w:val="00DA2E22"/>
    <w:rsid w:val="00DC1130"/>
    <w:rsid w:val="00DC374C"/>
    <w:rsid w:val="00DC6396"/>
    <w:rsid w:val="00DD0B28"/>
    <w:rsid w:val="00DD5038"/>
    <w:rsid w:val="00DD594A"/>
    <w:rsid w:val="00DD70AD"/>
    <w:rsid w:val="00DE1E1A"/>
    <w:rsid w:val="00DE66F8"/>
    <w:rsid w:val="00DE73D7"/>
    <w:rsid w:val="00DF0022"/>
    <w:rsid w:val="00E01846"/>
    <w:rsid w:val="00E02428"/>
    <w:rsid w:val="00E0385D"/>
    <w:rsid w:val="00E071B0"/>
    <w:rsid w:val="00E15766"/>
    <w:rsid w:val="00E20605"/>
    <w:rsid w:val="00E23CF9"/>
    <w:rsid w:val="00E24880"/>
    <w:rsid w:val="00E26AD7"/>
    <w:rsid w:val="00E313F6"/>
    <w:rsid w:val="00E328C0"/>
    <w:rsid w:val="00E37CA7"/>
    <w:rsid w:val="00E4250B"/>
    <w:rsid w:val="00E44610"/>
    <w:rsid w:val="00E44EEB"/>
    <w:rsid w:val="00E456B4"/>
    <w:rsid w:val="00E45F63"/>
    <w:rsid w:val="00E5598A"/>
    <w:rsid w:val="00E60BA6"/>
    <w:rsid w:val="00E60E25"/>
    <w:rsid w:val="00E75573"/>
    <w:rsid w:val="00E76822"/>
    <w:rsid w:val="00E83C9B"/>
    <w:rsid w:val="00E915E1"/>
    <w:rsid w:val="00E93994"/>
    <w:rsid w:val="00EA6A8E"/>
    <w:rsid w:val="00EA7A54"/>
    <w:rsid w:val="00EB02DD"/>
    <w:rsid w:val="00EB2E9A"/>
    <w:rsid w:val="00EB465F"/>
    <w:rsid w:val="00EB515B"/>
    <w:rsid w:val="00EB7E99"/>
    <w:rsid w:val="00EC0794"/>
    <w:rsid w:val="00EC54A0"/>
    <w:rsid w:val="00ED0716"/>
    <w:rsid w:val="00ED25EC"/>
    <w:rsid w:val="00ED2BCE"/>
    <w:rsid w:val="00ED41BB"/>
    <w:rsid w:val="00EE00C3"/>
    <w:rsid w:val="00EE6DCD"/>
    <w:rsid w:val="00EE7197"/>
    <w:rsid w:val="00EE74F7"/>
    <w:rsid w:val="00EF02C3"/>
    <w:rsid w:val="00EF56BE"/>
    <w:rsid w:val="00EF68DC"/>
    <w:rsid w:val="00F03302"/>
    <w:rsid w:val="00F03496"/>
    <w:rsid w:val="00F06A02"/>
    <w:rsid w:val="00F22A75"/>
    <w:rsid w:val="00F25E10"/>
    <w:rsid w:val="00F26D5A"/>
    <w:rsid w:val="00F302DE"/>
    <w:rsid w:val="00F315C6"/>
    <w:rsid w:val="00F3411E"/>
    <w:rsid w:val="00F46C2D"/>
    <w:rsid w:val="00F551E2"/>
    <w:rsid w:val="00F64420"/>
    <w:rsid w:val="00F71979"/>
    <w:rsid w:val="00F73AA6"/>
    <w:rsid w:val="00F751D7"/>
    <w:rsid w:val="00F83BB3"/>
    <w:rsid w:val="00F92456"/>
    <w:rsid w:val="00F945CB"/>
    <w:rsid w:val="00FA231D"/>
    <w:rsid w:val="00FA71B5"/>
    <w:rsid w:val="00FA721C"/>
    <w:rsid w:val="00FB0E26"/>
    <w:rsid w:val="00FB5730"/>
    <w:rsid w:val="00FC095D"/>
    <w:rsid w:val="00FC267B"/>
    <w:rsid w:val="00FC42C9"/>
    <w:rsid w:val="00FD2357"/>
    <w:rsid w:val="00FE0482"/>
    <w:rsid w:val="00FE1730"/>
    <w:rsid w:val="00FE7A9F"/>
    <w:rsid w:val="00FF29CE"/>
    <w:rsid w:val="00FF29CF"/>
    <w:rsid w:val="00FF33E1"/>
    <w:rsid w:val="00FF676F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146B2E99-AE31-45A7-9EFD-75FB0648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paragraph" w:styleId="ae">
    <w:name w:val="No Spacing"/>
    <w:uiPriority w:val="1"/>
    <w:qFormat/>
    <w:rsid w:val="00110D1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364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unhideWhenUsed/>
    <w:rsid w:val="00B3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364B6"/>
    <w:rPr>
      <w:rFonts w:ascii="Tahoma" w:eastAsia="Calibri" w:hAnsi="Tahoma" w:cs="Tahoma"/>
      <w:sz w:val="16"/>
      <w:szCs w:val="16"/>
    </w:rPr>
  </w:style>
  <w:style w:type="character" w:customStyle="1" w:styleId="tlid-translation">
    <w:name w:val="tlid-translation"/>
    <w:basedOn w:val="a0"/>
    <w:rsid w:val="001C3491"/>
  </w:style>
  <w:style w:type="character" w:styleId="af1">
    <w:name w:val="annotation reference"/>
    <w:basedOn w:val="a0"/>
    <w:uiPriority w:val="99"/>
    <w:semiHidden/>
    <w:unhideWhenUsed/>
    <w:rsid w:val="00B009CC"/>
    <w:rPr>
      <w:sz w:val="16"/>
      <w:szCs w:val="16"/>
    </w:rPr>
  </w:style>
  <w:style w:type="paragraph" w:styleId="af2">
    <w:name w:val="annotation text"/>
    <w:basedOn w:val="a"/>
    <w:link w:val="af3"/>
    <w:unhideWhenUsed/>
    <w:rsid w:val="00B009C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009CC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009C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009C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1">
    <w:name w:val="Основной текст 31"/>
    <w:basedOn w:val="a"/>
    <w:rsid w:val="00AE554A"/>
    <w:pPr>
      <w:jc w:val="both"/>
    </w:pPr>
    <w:rPr>
      <w:rFonts w:ascii="Cambria" w:eastAsia="Times New Roman" w:hAnsi="Cambria"/>
      <w:color w:val="000000"/>
      <w:lang w:val="en-US" w:bidi="en-US"/>
    </w:rPr>
  </w:style>
  <w:style w:type="paragraph" w:customStyle="1" w:styleId="ConsPlusNormal">
    <w:name w:val="ConsPlusNormal"/>
    <w:rsid w:val="00AE55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6">
    <w:name w:val="Emphasis"/>
    <w:basedOn w:val="a0"/>
    <w:uiPriority w:val="20"/>
    <w:qFormat/>
    <w:rsid w:val="00D453EB"/>
    <w:rPr>
      <w:i/>
      <w:iCs/>
    </w:rPr>
  </w:style>
  <w:style w:type="paragraph" w:styleId="af7">
    <w:name w:val="Revision"/>
    <w:hidden/>
    <w:uiPriority w:val="99"/>
    <w:semiHidden/>
    <w:rsid w:val="007F4B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828C5-232C-48E2-AF93-3555F88C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Болобан Екатерина Александровна</cp:lastModifiedBy>
  <cp:revision>22</cp:revision>
  <cp:lastPrinted>2023-07-06T13:12:00Z</cp:lastPrinted>
  <dcterms:created xsi:type="dcterms:W3CDTF">2022-12-28T07:22:00Z</dcterms:created>
  <dcterms:modified xsi:type="dcterms:W3CDTF">2023-07-12T16:02:00Z</dcterms:modified>
</cp:coreProperties>
</file>