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58" w:rsidRPr="00433E58" w:rsidRDefault="00433E58" w:rsidP="00433E58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pacing w:val="-10"/>
          <w:sz w:val="28"/>
          <w:szCs w:val="28"/>
          <w:lang w:eastAsia="ru-RU"/>
        </w:rPr>
      </w:pPr>
      <w:r w:rsidRPr="00433E58"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433E58" w:rsidRPr="00433E58" w:rsidRDefault="00433E58" w:rsidP="00433E5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3E58" w:rsidRPr="00433E58" w:rsidRDefault="00433E58" w:rsidP="00433E5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3E58" w:rsidRPr="00433E58" w:rsidRDefault="00433E58" w:rsidP="00433E5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3E58" w:rsidRPr="00433E58" w:rsidRDefault="00433E58" w:rsidP="00433E5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33E58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3E58" w:rsidRPr="00433E58" w:rsidTr="00433E58">
        <w:tc>
          <w:tcPr>
            <w:tcW w:w="9356" w:type="dxa"/>
          </w:tcPr>
          <w:p w:rsidR="00433E58" w:rsidRPr="00433E58" w:rsidRDefault="00433E58" w:rsidP="00433E5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33E58" w:rsidRPr="00433E58" w:rsidRDefault="00433E58" w:rsidP="00433E5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433E58" w:rsidRPr="00433E58" w:rsidTr="00433E58">
        <w:tc>
          <w:tcPr>
            <w:tcW w:w="5495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Упаковочные материалы на основе полиэтилена без добавок для лекарственных препаратов парентерального и офтальмологического применения</w:t>
            </w:r>
          </w:p>
        </w:tc>
        <w:tc>
          <w:tcPr>
            <w:tcW w:w="283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433E58">
              <w:rPr>
                <w:rFonts w:ascii="Times New Roman" w:eastAsiaTheme="minorHAnsi" w:hAnsi="Times New Roman"/>
                <w:b/>
                <w:sz w:val="28"/>
                <w:szCs w:val="28"/>
              </w:rPr>
              <w:t>ОФС</w:t>
            </w:r>
            <w:r w:rsidR="006E616B">
              <w:rPr>
                <w:rFonts w:ascii="Times New Roman" w:eastAsiaTheme="minorHAnsi" w:hAnsi="Times New Roman"/>
                <w:b/>
                <w:sz w:val="28"/>
                <w:szCs w:val="28"/>
              </w:rPr>
              <w:t>.1.1.2.0023</w:t>
            </w:r>
          </w:p>
        </w:tc>
      </w:tr>
      <w:tr w:rsidR="00433E58" w:rsidRPr="00433E58" w:rsidTr="00433E58">
        <w:tc>
          <w:tcPr>
            <w:tcW w:w="5495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433E58" w:rsidRPr="00433E58" w:rsidRDefault="00433E58" w:rsidP="00C20A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33E58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33E58" w:rsidRPr="00433E58" w:rsidRDefault="00433E58" w:rsidP="00433E5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3E58" w:rsidRPr="00433E58" w:rsidTr="00433E58">
        <w:tc>
          <w:tcPr>
            <w:tcW w:w="9356" w:type="dxa"/>
          </w:tcPr>
          <w:p w:rsidR="00433E58" w:rsidRPr="00433E58" w:rsidRDefault="00433E58" w:rsidP="00433E5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20A50" w:rsidRDefault="00C20A50" w:rsidP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69A1" w:rsidRPr="007B69A1" w:rsidRDefault="007B69A1" w:rsidP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B69A1">
        <w:rPr>
          <w:sz w:val="28"/>
          <w:szCs w:val="28"/>
        </w:rPr>
        <w:t xml:space="preserve">Полиэтилен </w:t>
      </w:r>
      <w:r w:rsidR="00FA071C" w:rsidRPr="0059309B">
        <w:rPr>
          <w:sz w:val="28"/>
          <w:szCs w:val="28"/>
        </w:rPr>
        <w:t>низкой плотности</w:t>
      </w:r>
      <w:r w:rsidR="00FA071C" w:rsidRPr="007B69A1">
        <w:rPr>
          <w:sz w:val="28"/>
          <w:szCs w:val="28"/>
        </w:rPr>
        <w:t xml:space="preserve"> </w:t>
      </w:r>
      <w:r w:rsidRPr="007B69A1">
        <w:rPr>
          <w:sz w:val="28"/>
          <w:szCs w:val="28"/>
        </w:rPr>
        <w:t>без добавок получают полимеризацией этилена при высоком давлении в присутствии кислорода или инициаторов образования свободных радикалов как катализатор</w:t>
      </w:r>
      <w:bookmarkStart w:id="0" w:name="_GoBack"/>
      <w:bookmarkEnd w:id="0"/>
      <w:r w:rsidRPr="007B69A1">
        <w:rPr>
          <w:sz w:val="28"/>
          <w:szCs w:val="28"/>
        </w:rPr>
        <w:t>ов.</w:t>
      </w:r>
    </w:p>
    <w:p w:rsidR="007B69A1" w:rsidRPr="007B69A1" w:rsidRDefault="007B69A1" w:rsidP="00D3177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B69A1">
        <w:rPr>
          <w:sz w:val="28"/>
          <w:szCs w:val="28"/>
        </w:rPr>
        <w:t xml:space="preserve">Для производства упаковки, предназначенной </w:t>
      </w:r>
      <w:r w:rsidR="00D3177F" w:rsidRPr="007B69A1">
        <w:rPr>
          <w:sz w:val="28"/>
          <w:szCs w:val="28"/>
        </w:rPr>
        <w:t xml:space="preserve">для </w:t>
      </w:r>
      <w:r w:rsidR="00D3177F">
        <w:rPr>
          <w:sz w:val="28"/>
          <w:szCs w:val="28"/>
        </w:rPr>
        <w:t>л</w:t>
      </w:r>
      <w:r w:rsidR="00D3177F" w:rsidRPr="007B69A1">
        <w:rPr>
          <w:sz w:val="28"/>
          <w:szCs w:val="28"/>
        </w:rPr>
        <w:t>екарственных</w:t>
      </w:r>
      <w:r w:rsidR="00D3177F">
        <w:rPr>
          <w:sz w:val="28"/>
          <w:szCs w:val="28"/>
        </w:rPr>
        <w:t xml:space="preserve"> препаратов </w:t>
      </w:r>
      <w:r w:rsidR="003B16FB">
        <w:rPr>
          <w:sz w:val="28"/>
          <w:szCs w:val="28"/>
        </w:rPr>
        <w:t xml:space="preserve">для </w:t>
      </w:r>
      <w:r w:rsidR="00D3177F">
        <w:rPr>
          <w:sz w:val="28"/>
          <w:szCs w:val="28"/>
        </w:rPr>
        <w:t>парентерального и офтальмологического</w:t>
      </w:r>
      <w:r w:rsidR="00D3177F" w:rsidRPr="007B69A1">
        <w:rPr>
          <w:sz w:val="28"/>
          <w:szCs w:val="28"/>
        </w:rPr>
        <w:t xml:space="preserve"> </w:t>
      </w:r>
      <w:r w:rsidR="00D3177F">
        <w:rPr>
          <w:sz w:val="28"/>
          <w:szCs w:val="28"/>
        </w:rPr>
        <w:t>применения</w:t>
      </w:r>
      <w:r w:rsidR="003B16FB">
        <w:rPr>
          <w:sz w:val="28"/>
          <w:szCs w:val="28"/>
        </w:rPr>
        <w:t>,</w:t>
      </w:r>
      <w:r w:rsidR="00D3177F">
        <w:rPr>
          <w:sz w:val="28"/>
          <w:szCs w:val="28"/>
        </w:rPr>
        <w:t xml:space="preserve"> </w:t>
      </w:r>
      <w:r w:rsidRPr="007B69A1">
        <w:rPr>
          <w:sz w:val="28"/>
          <w:szCs w:val="28"/>
        </w:rPr>
        <w:t xml:space="preserve">используют базовые марки полиэтилена </w:t>
      </w:r>
      <w:r w:rsidR="004B53AE" w:rsidRPr="004B53AE">
        <w:rPr>
          <w:sz w:val="28"/>
          <w:szCs w:val="28"/>
        </w:rPr>
        <w:t>низкой плотности</w:t>
      </w:r>
      <w:r w:rsidRPr="007B69A1">
        <w:rPr>
          <w:sz w:val="28"/>
          <w:szCs w:val="28"/>
        </w:rPr>
        <w:t>.</w:t>
      </w:r>
    </w:p>
    <w:p w:rsidR="007B69A1" w:rsidRDefault="007B69A1" w:rsidP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B69A1">
        <w:rPr>
          <w:sz w:val="28"/>
          <w:szCs w:val="28"/>
        </w:rPr>
        <w:t xml:space="preserve">Общие требования к упаковочным материалам </w:t>
      </w:r>
      <w:r w:rsidRPr="00F04B62">
        <w:rPr>
          <w:sz w:val="28"/>
          <w:szCs w:val="28"/>
        </w:rPr>
        <w:t>и упаковке</w:t>
      </w:r>
      <w:r w:rsidRPr="007B69A1">
        <w:rPr>
          <w:sz w:val="28"/>
          <w:szCs w:val="28"/>
        </w:rPr>
        <w:t xml:space="preserve"> из полимерных материалов для лекарст</w:t>
      </w:r>
      <w:r w:rsidR="00E96F62">
        <w:rPr>
          <w:sz w:val="28"/>
          <w:szCs w:val="28"/>
        </w:rPr>
        <w:t xml:space="preserve">венных </w:t>
      </w:r>
      <w:r w:rsidR="00D3177F">
        <w:rPr>
          <w:sz w:val="28"/>
          <w:szCs w:val="28"/>
        </w:rPr>
        <w:t>препаратов</w:t>
      </w:r>
      <w:r w:rsidR="004B53AE">
        <w:rPr>
          <w:sz w:val="28"/>
          <w:szCs w:val="28"/>
        </w:rPr>
        <w:t xml:space="preserve"> </w:t>
      </w:r>
      <w:r w:rsidR="00E96F62">
        <w:rPr>
          <w:sz w:val="28"/>
          <w:szCs w:val="28"/>
        </w:rPr>
        <w:t>установлены</w:t>
      </w:r>
      <w:r w:rsidR="00F16908">
        <w:rPr>
          <w:sz w:val="28"/>
          <w:szCs w:val="28"/>
        </w:rPr>
        <w:t xml:space="preserve"> </w:t>
      </w:r>
      <w:r w:rsidR="003B16FB">
        <w:rPr>
          <w:sz w:val="28"/>
          <w:szCs w:val="28"/>
        </w:rPr>
        <w:br/>
      </w:r>
      <w:r w:rsidR="00F16908">
        <w:rPr>
          <w:sz w:val="28"/>
          <w:szCs w:val="28"/>
        </w:rPr>
        <w:t>ОФС</w:t>
      </w:r>
      <w:r w:rsidR="00F16908" w:rsidRPr="00F16908">
        <w:rPr>
          <w:sz w:val="28"/>
          <w:szCs w:val="28"/>
        </w:rPr>
        <w:t xml:space="preserve"> </w:t>
      </w:r>
      <w:r w:rsidR="00CE7952">
        <w:rPr>
          <w:sz w:val="28"/>
          <w:szCs w:val="28"/>
        </w:rPr>
        <w:t>«</w:t>
      </w:r>
      <w:r w:rsidR="00CE7952" w:rsidRPr="00CE7952">
        <w:rPr>
          <w:sz w:val="28"/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="00E96F62">
        <w:rPr>
          <w:sz w:val="28"/>
          <w:szCs w:val="28"/>
        </w:rPr>
        <w:t>»</w:t>
      </w:r>
      <w:r w:rsidR="003B16FB">
        <w:rPr>
          <w:sz w:val="28"/>
          <w:szCs w:val="28"/>
        </w:rPr>
        <w:t xml:space="preserve"> и</w:t>
      </w:r>
      <w:r w:rsidR="00E96F62">
        <w:rPr>
          <w:sz w:val="28"/>
          <w:szCs w:val="28"/>
        </w:rPr>
        <w:t xml:space="preserve"> </w:t>
      </w:r>
      <w:r w:rsidR="00F16908">
        <w:rPr>
          <w:sz w:val="28"/>
          <w:szCs w:val="28"/>
        </w:rPr>
        <w:t>ОФС</w:t>
      </w:r>
      <w:r w:rsidR="00F16908" w:rsidRPr="00F16908">
        <w:rPr>
          <w:sz w:val="28"/>
          <w:szCs w:val="28"/>
        </w:rPr>
        <w:t xml:space="preserve"> </w:t>
      </w:r>
      <w:r w:rsidR="00C216EB">
        <w:rPr>
          <w:sz w:val="28"/>
          <w:szCs w:val="28"/>
        </w:rPr>
        <w:t>«</w:t>
      </w:r>
      <w:r w:rsidR="00C216EB" w:rsidRPr="00C216EB">
        <w:rPr>
          <w:sz w:val="28"/>
          <w:szCs w:val="28"/>
        </w:rPr>
        <w:t>Упаковка и укупорочные средства из полимерных материалов для фармацевтического применения</w:t>
      </w:r>
      <w:r w:rsidR="00C216EB">
        <w:rPr>
          <w:sz w:val="28"/>
          <w:szCs w:val="28"/>
        </w:rPr>
        <w:t>».</w:t>
      </w:r>
    </w:p>
    <w:p w:rsidR="00740A52" w:rsidRPr="007B69A1" w:rsidRDefault="00740A52" w:rsidP="00E96F62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FC5703">
        <w:rPr>
          <w:sz w:val="28"/>
          <w:szCs w:val="28"/>
        </w:rPr>
        <w:t xml:space="preserve">Упаковка, полученная на основе полиэтилена </w:t>
      </w:r>
      <w:r w:rsidR="00FA071C" w:rsidRPr="004B53AE">
        <w:rPr>
          <w:sz w:val="28"/>
          <w:szCs w:val="28"/>
        </w:rPr>
        <w:t>низкой плотности</w:t>
      </w:r>
      <w:r w:rsidR="00FA071C" w:rsidRPr="007B69A1">
        <w:rPr>
          <w:sz w:val="28"/>
          <w:szCs w:val="28"/>
        </w:rPr>
        <w:t xml:space="preserve"> </w:t>
      </w:r>
      <w:r w:rsidRPr="00FC5703">
        <w:rPr>
          <w:sz w:val="28"/>
          <w:szCs w:val="28"/>
        </w:rPr>
        <w:t>без добавок, должна обеспечивать возможность стерилизации лекарственных препаратов для парентерального и офтальмологического применения в соответствии с требованиями и методами, указанными в ОФС «Стерилизация».</w:t>
      </w:r>
    </w:p>
    <w:p w:rsidR="007C59D8" w:rsidRDefault="00433E58">
      <w:pPr>
        <w:pStyle w:val="af2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Свойства</w:t>
      </w:r>
    </w:p>
    <w:p w:rsidR="007B69A1" w:rsidRPr="001C44FB" w:rsidRDefault="00433E58" w:rsidP="00C20A5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1C44FB">
        <w:rPr>
          <w:b/>
          <w:i/>
          <w:color w:val="000000" w:themeColor="text1"/>
          <w:sz w:val="28"/>
          <w:szCs w:val="28"/>
        </w:rPr>
        <w:t>Описание.</w:t>
      </w:r>
      <w:r w:rsidRPr="001C44FB">
        <w:rPr>
          <w:color w:val="000000" w:themeColor="text1"/>
          <w:sz w:val="28"/>
          <w:szCs w:val="28"/>
        </w:rPr>
        <w:t xml:space="preserve"> </w:t>
      </w:r>
      <w:r w:rsidR="007B69A1" w:rsidRPr="001C44FB">
        <w:rPr>
          <w:color w:val="000000" w:themeColor="text1"/>
          <w:sz w:val="28"/>
          <w:szCs w:val="28"/>
        </w:rPr>
        <w:t xml:space="preserve">Полиэтилен </w:t>
      </w:r>
      <w:r w:rsidR="00FA071C" w:rsidRPr="001C44FB">
        <w:rPr>
          <w:sz w:val="28"/>
          <w:szCs w:val="28"/>
        </w:rPr>
        <w:t xml:space="preserve">низкой плотности </w:t>
      </w:r>
      <w:r w:rsidR="007B69A1" w:rsidRPr="001C44FB">
        <w:rPr>
          <w:color w:val="000000" w:themeColor="text1"/>
          <w:sz w:val="28"/>
          <w:szCs w:val="28"/>
        </w:rPr>
        <w:t>без добавок (базовые марки)</w:t>
      </w:r>
      <w:r w:rsidRPr="001C44FB">
        <w:rPr>
          <w:color w:val="000000" w:themeColor="text1"/>
          <w:sz w:val="28"/>
          <w:szCs w:val="28"/>
        </w:rPr>
        <w:t xml:space="preserve"> </w:t>
      </w:r>
      <w:r w:rsidR="00FC4359" w:rsidRPr="001C44FB">
        <w:rPr>
          <w:color w:val="000000" w:themeColor="text1"/>
          <w:sz w:val="28"/>
          <w:szCs w:val="28"/>
        </w:rPr>
        <w:t>выпускают в виде гранул одинаковой геометрической формы размером 2-5 мм или в виде шариков, порошка. После трансформации</w:t>
      </w:r>
      <w:r w:rsidR="00FC4359" w:rsidRPr="001C44FB">
        <w:rPr>
          <w:sz w:val="28"/>
          <w:szCs w:val="28"/>
        </w:rPr>
        <w:t xml:space="preserve"> полиэтилен низкой плотности без добавок может представлять собой прозрачную пл</w:t>
      </w:r>
      <w:r w:rsidR="003B16FB" w:rsidRPr="001C44FB">
        <w:rPr>
          <w:sz w:val="28"/>
          <w:szCs w:val="28"/>
        </w:rPr>
        <w:t>ё</w:t>
      </w:r>
      <w:r w:rsidR="00FC4359" w:rsidRPr="001C44FB">
        <w:rPr>
          <w:sz w:val="28"/>
          <w:szCs w:val="28"/>
        </w:rPr>
        <w:t>нку, пластинки различной толщины или изготовленную упаковку.</w:t>
      </w:r>
    </w:p>
    <w:p w:rsidR="007B69A1" w:rsidRDefault="00FC4359" w:rsidP="00C20A5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1C44FB">
        <w:rPr>
          <w:sz w:val="28"/>
          <w:szCs w:val="28"/>
        </w:rPr>
        <w:t>Размягчается при температуре выше 65</w:t>
      </w:r>
      <w:r w:rsidR="00015B88" w:rsidRPr="001C44FB">
        <w:rPr>
          <w:sz w:val="28"/>
          <w:szCs w:val="28"/>
        </w:rPr>
        <w:t xml:space="preserve"> </w:t>
      </w:r>
      <w:r w:rsidR="00F16908" w:rsidRPr="001C44FB">
        <w:rPr>
          <w:sz w:val="28"/>
          <w:szCs w:val="28"/>
          <w:lang w:val="en-US"/>
        </w:rPr>
        <w:t> </w:t>
      </w:r>
      <w:r w:rsidR="0063624F" w:rsidRPr="001C44FB">
        <w:rPr>
          <w:sz w:val="28"/>
          <w:szCs w:val="28"/>
        </w:rPr>
        <w:t>°</w:t>
      </w:r>
      <w:r w:rsidR="00F16908" w:rsidRPr="001C44FB">
        <w:rPr>
          <w:sz w:val="28"/>
          <w:szCs w:val="28"/>
          <w:lang w:val="en-US"/>
        </w:rPr>
        <w:t>C</w:t>
      </w:r>
      <w:r w:rsidR="0063624F" w:rsidRPr="001C44FB">
        <w:rPr>
          <w:sz w:val="28"/>
          <w:szCs w:val="28"/>
        </w:rPr>
        <w:t>.</w:t>
      </w:r>
    </w:p>
    <w:p w:rsidR="00740915" w:rsidRPr="007D34CC" w:rsidRDefault="00740915" w:rsidP="00C20A5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C2BA6">
        <w:rPr>
          <w:b/>
          <w:i/>
          <w:sz w:val="28"/>
          <w:szCs w:val="28"/>
        </w:rPr>
        <w:t>Растворимость</w:t>
      </w:r>
      <w:r w:rsidRPr="007D34CC">
        <w:rPr>
          <w:b/>
          <w:sz w:val="28"/>
          <w:szCs w:val="28"/>
        </w:rPr>
        <w:t>.</w:t>
      </w:r>
      <w:r w:rsidRPr="007D34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D34CC">
        <w:rPr>
          <w:sz w:val="28"/>
          <w:szCs w:val="28"/>
        </w:rPr>
        <w:t>астворим в горя</w:t>
      </w:r>
      <w:r>
        <w:rPr>
          <w:sz w:val="28"/>
          <w:szCs w:val="28"/>
        </w:rPr>
        <w:t>чих ароматических углеводородах,</w:t>
      </w:r>
      <w:r w:rsidRPr="007D34C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34CC">
        <w:rPr>
          <w:sz w:val="28"/>
          <w:szCs w:val="28"/>
        </w:rPr>
        <w:t>рактически нерастворим в воде, безво</w:t>
      </w:r>
      <w:r>
        <w:rPr>
          <w:sz w:val="28"/>
          <w:szCs w:val="28"/>
        </w:rPr>
        <w:t>дном спирте, гексане, метаноле.</w:t>
      </w:r>
    </w:p>
    <w:p w:rsidR="007C59D8" w:rsidRDefault="00433E58" w:rsidP="00C20A50">
      <w:pPr>
        <w:pStyle w:val="af0"/>
        <w:keepNext/>
        <w:spacing w:before="240" w:line="360" w:lineRule="auto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Идентификация</w:t>
      </w:r>
    </w:p>
    <w:p w:rsidR="007C59D8" w:rsidRDefault="0063624F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3624F">
        <w:rPr>
          <w:rFonts w:ascii="Times New Roman" w:hAnsi="Times New Roman"/>
          <w:i/>
          <w:color w:val="000000"/>
          <w:szCs w:val="28"/>
        </w:rPr>
        <w:t>1</w:t>
      </w:r>
      <w:r w:rsidR="007B69A1" w:rsidRPr="007B69A1">
        <w:rPr>
          <w:rFonts w:ascii="Times New Roman" w:hAnsi="Times New Roman"/>
          <w:b w:val="0"/>
          <w:i/>
          <w:color w:val="000000"/>
          <w:szCs w:val="28"/>
        </w:rPr>
        <w:t>. </w:t>
      </w:r>
      <w:r w:rsidR="007B69A1" w:rsidRPr="00740A52">
        <w:rPr>
          <w:rFonts w:ascii="Times New Roman" w:hAnsi="Times New Roman"/>
          <w:i/>
          <w:szCs w:val="28"/>
        </w:rPr>
        <w:t>ИК-спектрометрия</w:t>
      </w:r>
      <w:r w:rsidR="007B69A1" w:rsidRPr="007B69A1">
        <w:rPr>
          <w:rFonts w:ascii="Times New Roman" w:hAnsi="Times New Roman"/>
          <w:b w:val="0"/>
          <w:szCs w:val="28"/>
        </w:rPr>
        <w:t xml:space="preserve"> (ОФС «Спектрометрия в </w:t>
      </w:r>
      <w:r w:rsidR="00BE6EA9">
        <w:rPr>
          <w:rFonts w:ascii="Times New Roman" w:hAnsi="Times New Roman"/>
          <w:b w:val="0"/>
          <w:szCs w:val="28"/>
        </w:rPr>
        <w:t xml:space="preserve">средней </w:t>
      </w:r>
      <w:r w:rsidR="007B69A1" w:rsidRPr="007B69A1">
        <w:rPr>
          <w:rFonts w:ascii="Times New Roman" w:hAnsi="Times New Roman"/>
          <w:b w:val="0"/>
          <w:szCs w:val="28"/>
        </w:rPr>
        <w:t>инфракрасной области»).</w:t>
      </w:r>
      <w:r w:rsidR="007B69A1" w:rsidRPr="007B69A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Инфракрасный спектр испытуемого образца в области от 3800 до 650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BE6EA9">
        <w:rPr>
          <w:rFonts w:ascii="Times New Roman" w:hAnsi="Times New Roman"/>
          <w:b w:val="0"/>
          <w:color w:val="000000"/>
          <w:szCs w:val="28"/>
        </w:rPr>
        <w:t xml:space="preserve"> по положению полос поглощения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 xml:space="preserve"> должен соответствовать спектру стандартного образца полиэтилена </w:t>
      </w:r>
      <w:r w:rsidR="005D42E0" w:rsidRPr="00FA071C">
        <w:rPr>
          <w:b w:val="0"/>
          <w:szCs w:val="28"/>
        </w:rPr>
        <w:t>низкой плотности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 xml:space="preserve"> без добавок, выбранного для производства упаковочного материала для лекарственных</w:t>
      </w:r>
      <w:r w:rsidR="004B53AE">
        <w:rPr>
          <w:rFonts w:ascii="Times New Roman" w:hAnsi="Times New Roman"/>
          <w:b w:val="0"/>
          <w:color w:val="000000"/>
          <w:szCs w:val="28"/>
        </w:rPr>
        <w:t xml:space="preserve"> форм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, и иметь максимумы при следующих волновых числах (допустимое отклонение ±5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): 2915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-1 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, 2848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, 1471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, 1465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>-1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,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  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729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-1 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 xml:space="preserve"> и 719 см</w:t>
      </w:r>
      <w:r w:rsidR="007B69A1" w:rsidRPr="007B69A1">
        <w:rPr>
          <w:rFonts w:ascii="Times New Roman" w:hAnsi="Times New Roman"/>
          <w:b w:val="0"/>
          <w:color w:val="000000"/>
          <w:szCs w:val="28"/>
          <w:vertAlign w:val="superscript"/>
        </w:rPr>
        <w:t xml:space="preserve">-1 </w:t>
      </w:r>
      <w:r w:rsidR="007B69A1" w:rsidRPr="007B69A1">
        <w:rPr>
          <w:rFonts w:ascii="Times New Roman" w:hAnsi="Times New Roman"/>
          <w:b w:val="0"/>
          <w:color w:val="000000"/>
          <w:szCs w:val="28"/>
        </w:rPr>
        <w:t>.</w:t>
      </w:r>
    </w:p>
    <w:p w:rsidR="007C59D8" w:rsidRDefault="00BE6EA9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Испытуемый образец</w:t>
      </w:r>
      <w:r w:rsidR="007B69A1" w:rsidRPr="00844BA6">
        <w:rPr>
          <w:rFonts w:ascii="Times New Roman" w:hAnsi="Times New Roman"/>
          <w:b w:val="0"/>
          <w:i/>
          <w:szCs w:val="28"/>
        </w:rPr>
        <w:t>.</w:t>
      </w:r>
      <w:r w:rsidR="007B69A1" w:rsidRPr="007B69A1">
        <w:rPr>
          <w:rFonts w:ascii="Times New Roman" w:hAnsi="Times New Roman"/>
          <w:b w:val="0"/>
          <w:i/>
          <w:szCs w:val="28"/>
        </w:rPr>
        <w:t xml:space="preserve"> </w:t>
      </w:r>
      <w:r w:rsidR="007B69A1" w:rsidRPr="007B69A1">
        <w:rPr>
          <w:rFonts w:ascii="Times New Roman" w:hAnsi="Times New Roman"/>
          <w:b w:val="0"/>
          <w:szCs w:val="28"/>
        </w:rPr>
        <w:t xml:space="preserve">К 0,25 г испытуемого </w:t>
      </w:r>
      <w:r>
        <w:rPr>
          <w:rFonts w:ascii="Times New Roman" w:hAnsi="Times New Roman"/>
          <w:b w:val="0"/>
          <w:szCs w:val="28"/>
        </w:rPr>
        <w:t>образца</w:t>
      </w:r>
      <w:r w:rsidR="007B69A1" w:rsidRPr="007B69A1">
        <w:rPr>
          <w:rFonts w:ascii="Times New Roman" w:hAnsi="Times New Roman"/>
          <w:b w:val="0"/>
          <w:szCs w:val="28"/>
        </w:rPr>
        <w:t xml:space="preserve"> прибавляют 10 мл толуола и нагревают в колбе с обратным холодильником в течение 15 мин. Несколько капель раствора помещают на пл</w:t>
      </w:r>
      <w:r w:rsidR="003B16FB">
        <w:rPr>
          <w:rFonts w:ascii="Times New Roman" w:hAnsi="Times New Roman"/>
          <w:b w:val="0"/>
          <w:szCs w:val="28"/>
        </w:rPr>
        <w:t>ё</w:t>
      </w:r>
      <w:r w:rsidR="007B69A1" w:rsidRPr="007B69A1">
        <w:rPr>
          <w:rFonts w:ascii="Times New Roman" w:hAnsi="Times New Roman"/>
          <w:b w:val="0"/>
          <w:szCs w:val="28"/>
        </w:rPr>
        <w:t>нку натрия хлорида или на диск калия бромида и выпаривают растворитель в сушильном шкафу при температуре 80°С.</w:t>
      </w:r>
    </w:p>
    <w:p w:rsidR="007B69A1" w:rsidRPr="007B69A1" w:rsidRDefault="007B69A1" w:rsidP="00015B88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B69A1">
        <w:rPr>
          <w:sz w:val="28"/>
          <w:szCs w:val="28"/>
        </w:rPr>
        <w:t xml:space="preserve">Если испытуемый </w:t>
      </w:r>
      <w:r w:rsidR="00BE6EA9">
        <w:rPr>
          <w:sz w:val="28"/>
          <w:szCs w:val="28"/>
        </w:rPr>
        <w:t xml:space="preserve">образец </w:t>
      </w:r>
      <w:r w:rsidRPr="007B69A1">
        <w:rPr>
          <w:sz w:val="28"/>
          <w:szCs w:val="28"/>
        </w:rPr>
        <w:t>представляет собой пластинку, то идентификация может быть выполнена непосредственно на отрезанном кусочке подходящего размера по методу нарушенного полного внутреннего отражения.</w:t>
      </w:r>
    </w:p>
    <w:p w:rsidR="007C59D8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B69A1">
        <w:rPr>
          <w:i/>
          <w:sz w:val="28"/>
          <w:szCs w:val="28"/>
        </w:rPr>
        <w:t>2. </w:t>
      </w:r>
      <w:r w:rsidRPr="00740A52">
        <w:rPr>
          <w:b/>
          <w:i/>
          <w:sz w:val="28"/>
          <w:szCs w:val="28"/>
        </w:rPr>
        <w:t>Дифференциальная сканирующая калориметрия</w:t>
      </w:r>
      <w:r w:rsidRPr="007B69A1">
        <w:rPr>
          <w:i/>
          <w:sz w:val="28"/>
          <w:szCs w:val="28"/>
        </w:rPr>
        <w:t xml:space="preserve"> </w:t>
      </w:r>
      <w:r w:rsidRPr="007B69A1">
        <w:rPr>
          <w:sz w:val="28"/>
          <w:szCs w:val="28"/>
        </w:rPr>
        <w:t xml:space="preserve">(ОФС «Термический анализ», метод 2). Термограмма испытуемого образца </w:t>
      </w:r>
      <w:r w:rsidRPr="004B53AE">
        <w:rPr>
          <w:sz w:val="28"/>
          <w:szCs w:val="28"/>
        </w:rPr>
        <w:t>дол</w:t>
      </w:r>
      <w:r w:rsidR="00C20A50">
        <w:rPr>
          <w:sz w:val="28"/>
          <w:szCs w:val="28"/>
        </w:rPr>
        <w:t>жна соответствовать термограмме</w:t>
      </w:r>
      <w:r w:rsidR="00BE6EA9">
        <w:rPr>
          <w:sz w:val="28"/>
          <w:szCs w:val="28"/>
        </w:rPr>
        <w:t xml:space="preserve"> </w:t>
      </w:r>
      <w:r w:rsidRPr="004B53AE">
        <w:rPr>
          <w:sz w:val="28"/>
          <w:szCs w:val="28"/>
        </w:rPr>
        <w:t xml:space="preserve">стандартного образца полиэтилена </w:t>
      </w:r>
      <w:r w:rsidR="00FA071C" w:rsidRPr="004B53AE">
        <w:rPr>
          <w:sz w:val="28"/>
          <w:szCs w:val="28"/>
        </w:rPr>
        <w:lastRenderedPageBreak/>
        <w:t>низкой плотности</w:t>
      </w:r>
      <w:r w:rsidR="00FA071C" w:rsidRPr="007B69A1">
        <w:rPr>
          <w:sz w:val="28"/>
          <w:szCs w:val="28"/>
        </w:rPr>
        <w:t xml:space="preserve"> </w:t>
      </w:r>
      <w:r w:rsidRPr="007B69A1">
        <w:rPr>
          <w:sz w:val="28"/>
          <w:szCs w:val="28"/>
        </w:rPr>
        <w:t>без добавок,</w:t>
      </w:r>
      <w:r w:rsidRPr="007B69A1">
        <w:rPr>
          <w:color w:val="000000"/>
          <w:szCs w:val="28"/>
        </w:rPr>
        <w:t xml:space="preserve"> </w:t>
      </w:r>
      <w:r w:rsidRPr="007B69A1">
        <w:rPr>
          <w:color w:val="000000"/>
          <w:sz w:val="28"/>
          <w:szCs w:val="28"/>
        </w:rPr>
        <w:t>выбранного для производства упаковочного материала для лека</w:t>
      </w:r>
      <w:r w:rsidR="00D3177F">
        <w:rPr>
          <w:color w:val="000000"/>
          <w:sz w:val="28"/>
          <w:szCs w:val="28"/>
        </w:rPr>
        <w:t>рственных препаратов</w:t>
      </w:r>
      <w:r w:rsidRPr="007B69A1">
        <w:rPr>
          <w:color w:val="000000"/>
          <w:sz w:val="28"/>
          <w:szCs w:val="28"/>
        </w:rPr>
        <w:t>.</w:t>
      </w:r>
      <w:r w:rsidR="004B53AE" w:rsidRPr="004B53AE">
        <w:rPr>
          <w:sz w:val="28"/>
          <w:szCs w:val="28"/>
        </w:rPr>
        <w:t xml:space="preserve"> </w:t>
      </w:r>
      <w:r w:rsidR="004B53AE">
        <w:rPr>
          <w:sz w:val="28"/>
          <w:szCs w:val="28"/>
        </w:rPr>
        <w:t xml:space="preserve">Максимальная </w:t>
      </w:r>
      <w:r w:rsidR="004B53AE" w:rsidRPr="004B53AE">
        <w:rPr>
          <w:sz w:val="28"/>
          <w:szCs w:val="28"/>
        </w:rPr>
        <w:t xml:space="preserve">температура плавления, полученная на кривых стандартного и </w:t>
      </w:r>
      <w:r w:rsidR="00BE6EA9">
        <w:rPr>
          <w:sz w:val="28"/>
          <w:szCs w:val="28"/>
        </w:rPr>
        <w:t>испытуемого</w:t>
      </w:r>
      <w:r w:rsidR="004B53AE" w:rsidRPr="004B53AE">
        <w:rPr>
          <w:sz w:val="28"/>
          <w:szCs w:val="28"/>
        </w:rPr>
        <w:t xml:space="preserve"> образцов не должна различаться более чем на 8,0 </w:t>
      </w:r>
      <w:r w:rsidR="006E6320" w:rsidRPr="007B69A1">
        <w:rPr>
          <w:sz w:val="28"/>
          <w:szCs w:val="28"/>
        </w:rPr>
        <w:t>°</w:t>
      </w:r>
      <w:r w:rsidR="004B53AE">
        <w:rPr>
          <w:sz w:val="28"/>
          <w:szCs w:val="28"/>
        </w:rPr>
        <w:t xml:space="preserve"> </w:t>
      </w:r>
    </w:p>
    <w:p w:rsidR="007C59D8" w:rsidRDefault="00E02AF8" w:rsidP="00C20A50">
      <w:pPr>
        <w:pStyle w:val="af2"/>
        <w:ind w:left="0" w:firstLine="709"/>
        <w:jc w:val="both"/>
        <w:rPr>
          <w:sz w:val="28"/>
          <w:szCs w:val="28"/>
        </w:rPr>
      </w:pPr>
      <w:r w:rsidRPr="004B53AE">
        <w:rPr>
          <w:i/>
          <w:sz w:val="28"/>
          <w:szCs w:val="28"/>
        </w:rPr>
        <w:t>Примечание</w:t>
      </w:r>
      <w:r w:rsidRPr="004B53AE">
        <w:rPr>
          <w:sz w:val="28"/>
          <w:szCs w:val="28"/>
        </w:rPr>
        <w:t>: для получения воспроизводимого результата необходим близкий контакт между тиглем и термопарой</w:t>
      </w:r>
      <w:r w:rsidR="003B16FB">
        <w:rPr>
          <w:sz w:val="28"/>
          <w:szCs w:val="28"/>
        </w:rPr>
        <w:t>.</w:t>
      </w:r>
      <w:r w:rsidRPr="004B53AE">
        <w:rPr>
          <w:sz w:val="28"/>
          <w:szCs w:val="28"/>
        </w:rPr>
        <w:t xml:space="preserve"> </w:t>
      </w:r>
    </w:p>
    <w:p w:rsidR="007C59D8" w:rsidRDefault="00BE6EA9">
      <w:pPr>
        <w:pStyle w:val="af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тигель помещают </w:t>
      </w:r>
      <w:r w:rsidR="007B69A1" w:rsidRPr="007B69A1">
        <w:rPr>
          <w:sz w:val="28"/>
          <w:szCs w:val="28"/>
        </w:rPr>
        <w:t xml:space="preserve">12 мг </w:t>
      </w:r>
      <w:r>
        <w:rPr>
          <w:sz w:val="28"/>
          <w:szCs w:val="28"/>
        </w:rPr>
        <w:t>испытуемого</w:t>
      </w:r>
      <w:r w:rsidR="007B69A1" w:rsidRPr="007B69A1">
        <w:rPr>
          <w:sz w:val="28"/>
          <w:szCs w:val="28"/>
        </w:rPr>
        <w:t xml:space="preserve"> образца и проводят испытание в соответствии с ОФС «Термический анализ» в атмосфере азота при температуре в диапазоне от 40 до 200</w:t>
      </w:r>
      <w:r w:rsidR="006E632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°С со скоростью нагревания</w:t>
      </w:r>
      <w:r w:rsidR="007B69A1" w:rsidRPr="007B69A1">
        <w:rPr>
          <w:sz w:val="28"/>
          <w:szCs w:val="28"/>
        </w:rPr>
        <w:t xml:space="preserve"> от 2 до 10</w:t>
      </w:r>
      <w:r w:rsidR="006E6320">
        <w:rPr>
          <w:sz w:val="28"/>
          <w:szCs w:val="28"/>
          <w:lang w:val="en-US"/>
        </w:rPr>
        <w:t> </w:t>
      </w:r>
      <w:r w:rsidR="007B69A1" w:rsidRPr="007B69A1">
        <w:rPr>
          <w:sz w:val="28"/>
          <w:szCs w:val="28"/>
        </w:rPr>
        <w:t>°С в мин, после чего охлаждая до 40</w:t>
      </w:r>
      <w:r w:rsidR="00F16908">
        <w:rPr>
          <w:sz w:val="28"/>
          <w:szCs w:val="28"/>
          <w:lang w:val="en-US"/>
        </w:rPr>
        <w:t> </w:t>
      </w:r>
      <w:r w:rsidR="007B69A1" w:rsidRPr="007B69A1">
        <w:rPr>
          <w:sz w:val="28"/>
          <w:szCs w:val="28"/>
        </w:rPr>
        <w:t>°С со скоростью от 2 до 10</w:t>
      </w:r>
      <w:r w:rsidR="006E6320">
        <w:rPr>
          <w:sz w:val="28"/>
          <w:szCs w:val="28"/>
          <w:lang w:val="en-US"/>
        </w:rPr>
        <w:t> </w:t>
      </w:r>
      <w:r w:rsidR="007B69A1" w:rsidRPr="007B69A1">
        <w:rPr>
          <w:sz w:val="28"/>
          <w:szCs w:val="28"/>
        </w:rPr>
        <w:t xml:space="preserve">°С в </w:t>
      </w:r>
      <w:r w:rsidR="007B69A1" w:rsidRPr="00740A52">
        <w:rPr>
          <w:sz w:val="28"/>
          <w:szCs w:val="28"/>
        </w:rPr>
        <w:t xml:space="preserve">мин., </w:t>
      </w:r>
      <w:r w:rsidR="00740A52" w:rsidRPr="00E96F62">
        <w:rPr>
          <w:sz w:val="28"/>
          <w:szCs w:val="28"/>
        </w:rPr>
        <w:t>и п</w:t>
      </w:r>
      <w:r w:rsidR="007B69A1" w:rsidRPr="00E96F62">
        <w:rPr>
          <w:sz w:val="28"/>
          <w:szCs w:val="28"/>
        </w:rPr>
        <w:t>олучая</w:t>
      </w:r>
      <w:r w:rsidR="00740A52" w:rsidRPr="00E96F62">
        <w:rPr>
          <w:sz w:val="28"/>
          <w:szCs w:val="28"/>
        </w:rPr>
        <w:t xml:space="preserve"> </w:t>
      </w:r>
      <w:r w:rsidR="007B69A1" w:rsidRPr="00E96F62">
        <w:rPr>
          <w:sz w:val="28"/>
          <w:szCs w:val="28"/>
        </w:rPr>
        <w:t xml:space="preserve">при этом </w:t>
      </w:r>
      <w:r w:rsidR="00740A52" w:rsidRPr="00E96F62">
        <w:rPr>
          <w:sz w:val="28"/>
          <w:szCs w:val="28"/>
        </w:rPr>
        <w:t>результаты испытаний в виде</w:t>
      </w:r>
      <w:r w:rsidR="007B69A1" w:rsidRPr="00E96F62">
        <w:rPr>
          <w:sz w:val="28"/>
          <w:szCs w:val="28"/>
        </w:rPr>
        <w:t xml:space="preserve"> термограммы испытуемого и стандартного образцов</w:t>
      </w:r>
      <w:r w:rsidR="00740A52" w:rsidRPr="00E96F62">
        <w:rPr>
          <w:sz w:val="28"/>
          <w:szCs w:val="28"/>
        </w:rPr>
        <w:t>.</w:t>
      </w:r>
    </w:p>
    <w:p w:rsidR="007C59D8" w:rsidRDefault="007B69A1">
      <w:pPr>
        <w:pStyle w:val="af2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E96F62">
        <w:rPr>
          <w:b/>
          <w:sz w:val="28"/>
          <w:szCs w:val="28"/>
        </w:rPr>
        <w:t>Испытания</w:t>
      </w:r>
    </w:p>
    <w:p w:rsidR="0095666A" w:rsidRPr="008C2BA6" w:rsidRDefault="0095666A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8C2BA6">
        <w:rPr>
          <w:b/>
          <w:i/>
          <w:sz w:val="28"/>
          <w:szCs w:val="28"/>
        </w:rPr>
        <w:t>Относительная плотность</w:t>
      </w:r>
      <w:r w:rsidRPr="007D34CC">
        <w:rPr>
          <w:b/>
          <w:i/>
          <w:sz w:val="28"/>
          <w:szCs w:val="28"/>
        </w:rPr>
        <w:t>.</w:t>
      </w:r>
      <w:r w:rsidRPr="007D34CC">
        <w:rPr>
          <w:sz w:val="28"/>
          <w:szCs w:val="28"/>
        </w:rPr>
        <w:t xml:space="preserve"> От 0,910 до 0,937 (ОФС «Определение плотности полимерных материалов»).</w:t>
      </w:r>
    </w:p>
    <w:p w:rsidR="007B69A1" w:rsidRPr="007B69A1" w:rsidRDefault="00740915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Пробоподготовка</w:t>
      </w:r>
      <w:r w:rsidR="007B69A1" w:rsidRPr="001D4E8A">
        <w:rPr>
          <w:i/>
          <w:sz w:val="28"/>
          <w:szCs w:val="28"/>
        </w:rPr>
        <w:t>.</w:t>
      </w:r>
      <w:r w:rsidR="007B69A1" w:rsidRPr="001D4E8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Испытуемые о</w:t>
      </w:r>
      <w:r w:rsidR="007B69A1" w:rsidRPr="001D4E8A">
        <w:rPr>
          <w:sz w:val="28"/>
          <w:szCs w:val="28"/>
        </w:rPr>
        <w:t>бразцы</w:t>
      </w:r>
      <w:r w:rsidR="007B69A1" w:rsidRPr="007B69A1">
        <w:rPr>
          <w:sz w:val="28"/>
          <w:szCs w:val="28"/>
        </w:rPr>
        <w:t xml:space="preserve"> полиэтилена </w:t>
      </w:r>
      <w:r w:rsidR="005D42E0" w:rsidRPr="004B53AE">
        <w:rPr>
          <w:sz w:val="28"/>
          <w:szCs w:val="28"/>
        </w:rPr>
        <w:t>низкой плотности</w:t>
      </w:r>
      <w:r w:rsidR="005D42E0" w:rsidRPr="007B69A1">
        <w:rPr>
          <w:sz w:val="28"/>
          <w:szCs w:val="28"/>
        </w:rPr>
        <w:t xml:space="preserve"> </w:t>
      </w:r>
      <w:r w:rsidR="007B69A1" w:rsidRPr="007B69A1">
        <w:rPr>
          <w:sz w:val="28"/>
          <w:szCs w:val="28"/>
        </w:rPr>
        <w:t>без добавок для проведения испытания могут представлять собой вырезанные из полимерного материала (из пл</w:t>
      </w:r>
      <w:r w:rsidR="003B16FB">
        <w:rPr>
          <w:sz w:val="28"/>
          <w:szCs w:val="28"/>
        </w:rPr>
        <w:t>ё</w:t>
      </w:r>
      <w:r w:rsidR="007B69A1" w:rsidRPr="007B69A1">
        <w:rPr>
          <w:sz w:val="28"/>
          <w:szCs w:val="28"/>
        </w:rPr>
        <w:t xml:space="preserve">нки, пластин, листов, готовой упаковки и т.п.) кусочки необходимых размеров, или растворы, полученные экстрагированием полимера различными растворителями. Испытуемый </w:t>
      </w:r>
      <w:r>
        <w:rPr>
          <w:sz w:val="28"/>
          <w:szCs w:val="28"/>
        </w:rPr>
        <w:t>образец</w:t>
      </w:r>
      <w:r w:rsidR="007B69A1" w:rsidRPr="007B69A1">
        <w:rPr>
          <w:sz w:val="28"/>
          <w:szCs w:val="28"/>
        </w:rPr>
        <w:t xml:space="preserve">, предназначенный для экстрагирования, разрезают на части с максимальной длиной стороны не более 1 см и подготавливают несколько образцов, проводя экстрагирование полиэтилена </w:t>
      </w:r>
      <w:r w:rsidR="005D42E0" w:rsidRPr="004B53AE">
        <w:rPr>
          <w:sz w:val="28"/>
          <w:szCs w:val="28"/>
        </w:rPr>
        <w:t>низкой плотности</w:t>
      </w:r>
      <w:r w:rsidR="007B69A1" w:rsidRPr="004B53AE">
        <w:rPr>
          <w:sz w:val="28"/>
          <w:szCs w:val="28"/>
        </w:rPr>
        <w:t xml:space="preserve"> без добавок различными растворителями: водой,</w:t>
      </w:r>
      <w:r w:rsidR="007B69A1" w:rsidRPr="007B69A1">
        <w:rPr>
          <w:sz w:val="28"/>
          <w:szCs w:val="28"/>
        </w:rPr>
        <w:t xml:space="preserve"> толуолом</w:t>
      </w:r>
      <w:r w:rsidR="000A3603">
        <w:rPr>
          <w:sz w:val="28"/>
          <w:szCs w:val="28"/>
        </w:rPr>
        <w:t>, кислотой.</w:t>
      </w:r>
    </w:p>
    <w:p w:rsidR="000A3603" w:rsidRDefault="00E02896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А</w:t>
      </w:r>
      <w:r>
        <w:rPr>
          <w:sz w:val="28"/>
          <w:szCs w:val="28"/>
        </w:rPr>
        <w:t xml:space="preserve">. </w:t>
      </w:r>
      <w:r w:rsidR="000A3603">
        <w:rPr>
          <w:sz w:val="28"/>
          <w:szCs w:val="28"/>
        </w:rPr>
        <w:t>В</w:t>
      </w:r>
      <w:r w:rsidR="000A3603" w:rsidRPr="007B69A1">
        <w:rPr>
          <w:sz w:val="28"/>
          <w:szCs w:val="28"/>
        </w:rPr>
        <w:t xml:space="preserve"> колбу из боросиликатного стекла с прит</w:t>
      </w:r>
      <w:r w:rsidR="000A3603">
        <w:rPr>
          <w:sz w:val="28"/>
          <w:szCs w:val="28"/>
        </w:rPr>
        <w:t>ё</w:t>
      </w:r>
      <w:r w:rsidR="000A3603" w:rsidRPr="007B69A1">
        <w:rPr>
          <w:sz w:val="28"/>
          <w:szCs w:val="28"/>
        </w:rPr>
        <w:t xml:space="preserve">ртой пробкой </w:t>
      </w:r>
      <w:r w:rsidR="000A3603">
        <w:rPr>
          <w:sz w:val="28"/>
          <w:szCs w:val="28"/>
        </w:rPr>
        <w:t xml:space="preserve">помещают </w:t>
      </w:r>
      <w:r w:rsidR="007B69A1" w:rsidRPr="007B69A1">
        <w:rPr>
          <w:sz w:val="28"/>
          <w:szCs w:val="28"/>
        </w:rPr>
        <w:t xml:space="preserve">25 г испытуемого </w:t>
      </w:r>
      <w:r w:rsidR="000A3603">
        <w:rPr>
          <w:sz w:val="28"/>
          <w:szCs w:val="28"/>
        </w:rPr>
        <w:t xml:space="preserve">образца, </w:t>
      </w:r>
      <w:r w:rsidR="007B69A1" w:rsidRPr="007B69A1">
        <w:rPr>
          <w:sz w:val="28"/>
          <w:szCs w:val="28"/>
        </w:rPr>
        <w:t xml:space="preserve">прибавляют 500 мл воды и кипятят с обратным холодильником в течение 5 ч. </w:t>
      </w:r>
      <w:r w:rsidR="000A3603">
        <w:rPr>
          <w:sz w:val="28"/>
          <w:szCs w:val="28"/>
        </w:rPr>
        <w:t>Остужают</w:t>
      </w:r>
      <w:r w:rsidR="007B69A1" w:rsidRPr="007B69A1">
        <w:rPr>
          <w:sz w:val="28"/>
          <w:szCs w:val="28"/>
        </w:rPr>
        <w:t xml:space="preserve"> до комнатной температуры</w:t>
      </w:r>
      <w:r w:rsidR="000A3603">
        <w:rPr>
          <w:sz w:val="28"/>
          <w:szCs w:val="28"/>
        </w:rPr>
        <w:t xml:space="preserve"> и</w:t>
      </w:r>
      <w:r w:rsidR="007B69A1" w:rsidRPr="007B69A1">
        <w:rPr>
          <w:sz w:val="28"/>
          <w:szCs w:val="28"/>
        </w:rPr>
        <w:t xml:space="preserve"> декантируют</w:t>
      </w:r>
      <w:r w:rsidR="000A3603">
        <w:rPr>
          <w:sz w:val="28"/>
          <w:szCs w:val="28"/>
        </w:rPr>
        <w:t>. Срок годности раствора 4 часа.</w:t>
      </w:r>
    </w:p>
    <w:p w:rsidR="000A3603" w:rsidRDefault="000A3603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0A3603">
        <w:rPr>
          <w:i/>
          <w:sz w:val="28"/>
          <w:szCs w:val="28"/>
        </w:rPr>
        <w:lastRenderedPageBreak/>
        <w:t>Испытуемый раствор Б.</w:t>
      </w:r>
      <w:r w:rsidR="007B69A1" w:rsidRPr="007B6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испытуемого раствора А </w:t>
      </w:r>
      <w:r w:rsidRPr="007B69A1">
        <w:rPr>
          <w:sz w:val="28"/>
          <w:szCs w:val="28"/>
        </w:rPr>
        <w:t xml:space="preserve">фильтруют через стеклянный </w:t>
      </w:r>
      <w:r w:rsidR="0000272C">
        <w:rPr>
          <w:sz w:val="28"/>
          <w:szCs w:val="28"/>
        </w:rPr>
        <w:t>фильтр ПОР 16 (ОФС «Пористость стеклянных фильтров</w:t>
      </w:r>
      <w:r w:rsidRPr="007B69A1">
        <w:rPr>
          <w:sz w:val="28"/>
          <w:szCs w:val="28"/>
        </w:rPr>
        <w:t>»).</w:t>
      </w:r>
    </w:p>
    <w:p w:rsidR="007B69A1" w:rsidRDefault="00107469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В</w:t>
      </w:r>
      <w:r w:rsidR="007B69A1" w:rsidRPr="007B69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7B69A1">
        <w:rPr>
          <w:sz w:val="28"/>
          <w:szCs w:val="28"/>
        </w:rPr>
        <w:t>коническую колбу из боросиликатного стекла с прит</w:t>
      </w:r>
      <w:r>
        <w:rPr>
          <w:sz w:val="28"/>
          <w:szCs w:val="28"/>
        </w:rPr>
        <w:t>ё</w:t>
      </w:r>
      <w:r w:rsidRPr="007B69A1">
        <w:rPr>
          <w:sz w:val="28"/>
          <w:szCs w:val="28"/>
        </w:rPr>
        <w:t>ртой пробкой</w:t>
      </w:r>
      <w:r>
        <w:rPr>
          <w:sz w:val="28"/>
          <w:szCs w:val="28"/>
        </w:rPr>
        <w:t xml:space="preserve"> помещают</w:t>
      </w:r>
      <w:r w:rsidRPr="007B69A1">
        <w:rPr>
          <w:sz w:val="28"/>
          <w:szCs w:val="28"/>
        </w:rPr>
        <w:t xml:space="preserve"> </w:t>
      </w:r>
      <w:r w:rsidR="007B69A1" w:rsidRPr="007B69A1">
        <w:rPr>
          <w:sz w:val="28"/>
          <w:szCs w:val="28"/>
        </w:rPr>
        <w:t xml:space="preserve">2,0 г испытуемого </w:t>
      </w:r>
      <w:r>
        <w:rPr>
          <w:sz w:val="28"/>
          <w:szCs w:val="28"/>
        </w:rPr>
        <w:t>образца</w:t>
      </w:r>
      <w:r w:rsidR="007B69A1" w:rsidRPr="007B69A1">
        <w:rPr>
          <w:sz w:val="28"/>
          <w:szCs w:val="28"/>
        </w:rPr>
        <w:t>, прибавляют 80 мл толуола и кипятят с обратным холодильником при постоянном перемешивании в течение 90 мин. Охлаждают до 60</w:t>
      </w:r>
      <w:r w:rsidR="006E6320" w:rsidRPr="007B69A1">
        <w:rPr>
          <w:sz w:val="28"/>
          <w:szCs w:val="28"/>
        </w:rPr>
        <w:t> </w:t>
      </w:r>
      <w:r w:rsidR="007B69A1" w:rsidRPr="007B69A1">
        <w:rPr>
          <w:sz w:val="28"/>
          <w:szCs w:val="28"/>
        </w:rPr>
        <w:t xml:space="preserve">°С и прибавляют, при постоянном перемешивании, 120 мл метанола. Полученный раствор фильтруют через стеклянный </w:t>
      </w:r>
      <w:r w:rsidR="0000272C">
        <w:rPr>
          <w:sz w:val="28"/>
          <w:szCs w:val="28"/>
        </w:rPr>
        <w:t>фильтр ПОР 16 (ОФС «Пористость стеклянных фильтров</w:t>
      </w:r>
      <w:r w:rsidR="007B69A1" w:rsidRPr="007B69A1">
        <w:rPr>
          <w:sz w:val="28"/>
          <w:szCs w:val="28"/>
        </w:rPr>
        <w:t>») в мерную колбу вместимостью 250 мл. Промывают колбу для экстрагирования и фильтр 25 мл смес</w:t>
      </w:r>
      <w:r w:rsidR="006C4F42">
        <w:rPr>
          <w:sz w:val="28"/>
          <w:szCs w:val="28"/>
        </w:rPr>
        <w:t>ью</w:t>
      </w:r>
      <w:r>
        <w:rPr>
          <w:sz w:val="28"/>
          <w:szCs w:val="28"/>
        </w:rPr>
        <w:t xml:space="preserve"> толуол</w:t>
      </w:r>
      <w:r w:rsidRPr="0013398B">
        <w:rPr>
          <w:color w:val="000000" w:themeColor="text1"/>
          <w:sz w:val="28"/>
          <w:szCs w:val="28"/>
        </w:rPr>
        <w:t>—</w:t>
      </w:r>
      <w:r>
        <w:rPr>
          <w:sz w:val="28"/>
          <w:szCs w:val="28"/>
        </w:rPr>
        <w:t xml:space="preserve">метанол </w:t>
      </w:r>
      <w:r w:rsidR="007B69A1" w:rsidRPr="007B69A1">
        <w:rPr>
          <w:sz w:val="28"/>
          <w:szCs w:val="28"/>
        </w:rPr>
        <w:t>4</w:t>
      </w:r>
      <w:r>
        <w:rPr>
          <w:sz w:val="28"/>
          <w:szCs w:val="28"/>
        </w:rPr>
        <w:t>0:60</w:t>
      </w:r>
      <w:r w:rsidR="007B69A1" w:rsidRPr="007B69A1">
        <w:rPr>
          <w:sz w:val="28"/>
          <w:szCs w:val="28"/>
        </w:rPr>
        <w:t>, прибавляют промывную жидкость и доводят объ</w:t>
      </w:r>
      <w:r w:rsidR="006C4F42">
        <w:rPr>
          <w:sz w:val="28"/>
          <w:szCs w:val="28"/>
        </w:rPr>
        <w:t>ё</w:t>
      </w:r>
      <w:r w:rsidR="007B69A1" w:rsidRPr="007B69A1">
        <w:rPr>
          <w:sz w:val="28"/>
          <w:szCs w:val="28"/>
        </w:rPr>
        <w:t>м раствора той же смесью</w:t>
      </w:r>
      <w:r w:rsidR="006719DE">
        <w:rPr>
          <w:sz w:val="28"/>
          <w:szCs w:val="28"/>
        </w:rPr>
        <w:t xml:space="preserve"> до метки</w:t>
      </w:r>
      <w:r w:rsidR="007B69A1" w:rsidRPr="007B69A1">
        <w:rPr>
          <w:sz w:val="28"/>
          <w:szCs w:val="28"/>
        </w:rPr>
        <w:t xml:space="preserve">. </w:t>
      </w:r>
    </w:p>
    <w:p w:rsidR="00785364" w:rsidRPr="007B69A1" w:rsidRDefault="00785364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готовят контрольный раствор без использования испытуемого образца.</w:t>
      </w:r>
    </w:p>
    <w:p w:rsidR="007B69A1" w:rsidRPr="007B69A1" w:rsidRDefault="006719DE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Г</w:t>
      </w:r>
      <w:r w:rsidR="007B69A1" w:rsidRPr="007B69A1">
        <w:rPr>
          <w:i/>
          <w:sz w:val="28"/>
          <w:szCs w:val="28"/>
        </w:rPr>
        <w:t>.</w:t>
      </w:r>
      <w:r w:rsidR="007B69A1" w:rsidRPr="007B69A1">
        <w:rPr>
          <w:sz w:val="28"/>
          <w:szCs w:val="28"/>
        </w:rPr>
        <w:t xml:space="preserve"> </w:t>
      </w:r>
      <w:r w:rsidR="00EF3154">
        <w:rPr>
          <w:sz w:val="28"/>
          <w:szCs w:val="28"/>
        </w:rPr>
        <w:t>В</w:t>
      </w:r>
      <w:r w:rsidR="00EF3154" w:rsidRPr="007B69A1">
        <w:rPr>
          <w:sz w:val="28"/>
          <w:szCs w:val="28"/>
        </w:rPr>
        <w:t xml:space="preserve"> коническую колбу из боросиликатного стекла с притертой пробкой</w:t>
      </w:r>
      <w:r w:rsidR="00EF3154">
        <w:rPr>
          <w:sz w:val="28"/>
          <w:szCs w:val="28"/>
        </w:rPr>
        <w:t xml:space="preserve"> помещают </w:t>
      </w:r>
      <w:r w:rsidR="007B69A1" w:rsidRPr="007B69A1">
        <w:rPr>
          <w:sz w:val="28"/>
          <w:szCs w:val="28"/>
        </w:rPr>
        <w:t xml:space="preserve">100 г испытуемого </w:t>
      </w:r>
      <w:r w:rsidR="00EF3154">
        <w:rPr>
          <w:sz w:val="28"/>
          <w:szCs w:val="28"/>
        </w:rPr>
        <w:t>образца</w:t>
      </w:r>
      <w:r w:rsidR="007B69A1" w:rsidRPr="007B69A1">
        <w:rPr>
          <w:sz w:val="28"/>
          <w:szCs w:val="28"/>
        </w:rPr>
        <w:t xml:space="preserve">, прибавляют 250 мл 0,1 М раствора кислоты хлористоводородной и кипятят с обратным холодильником при постоянном перемешивании в течение 1 ч. </w:t>
      </w:r>
      <w:r w:rsidR="00EF3154">
        <w:rPr>
          <w:sz w:val="28"/>
          <w:szCs w:val="28"/>
        </w:rPr>
        <w:t>Охлаждают до комнатной температуры и</w:t>
      </w:r>
      <w:r w:rsidR="007B69A1" w:rsidRPr="007B69A1">
        <w:rPr>
          <w:sz w:val="28"/>
          <w:szCs w:val="28"/>
        </w:rPr>
        <w:t xml:space="preserve"> декантируют. </w:t>
      </w:r>
    </w:p>
    <w:p w:rsidR="00E92641" w:rsidRPr="005606CF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b/>
          <w:i/>
          <w:sz w:val="28"/>
          <w:szCs w:val="28"/>
        </w:rPr>
        <w:t>Прозрачность раствора</w:t>
      </w:r>
      <w:r w:rsidRPr="005606CF">
        <w:rPr>
          <w:sz w:val="28"/>
          <w:szCs w:val="28"/>
        </w:rPr>
        <w:t xml:space="preserve">. </w:t>
      </w:r>
      <w:r w:rsidR="005606CF" w:rsidRPr="005606CF">
        <w:rPr>
          <w:sz w:val="28"/>
          <w:szCs w:val="28"/>
        </w:rPr>
        <w:t>Испытуемый раствор А</w:t>
      </w:r>
      <w:r w:rsidRPr="005606CF">
        <w:rPr>
          <w:sz w:val="28"/>
          <w:szCs w:val="28"/>
        </w:rPr>
        <w:t xml:space="preserve"> должен быть прозрачным </w:t>
      </w:r>
      <w:r w:rsidR="005606CF" w:rsidRPr="005606CF">
        <w:rPr>
          <w:sz w:val="28"/>
          <w:szCs w:val="28"/>
        </w:rPr>
        <w:t>(</w:t>
      </w:r>
      <w:r w:rsidRPr="005606CF">
        <w:rPr>
          <w:sz w:val="28"/>
          <w:szCs w:val="28"/>
        </w:rPr>
        <w:t xml:space="preserve">ОФС «Прозрачность и степень </w:t>
      </w:r>
      <w:r w:rsidR="005606CF" w:rsidRPr="005606CF">
        <w:rPr>
          <w:sz w:val="28"/>
          <w:szCs w:val="28"/>
        </w:rPr>
        <w:t>опалесценции (</w:t>
      </w:r>
      <w:r w:rsidRPr="005606CF">
        <w:rPr>
          <w:sz w:val="28"/>
          <w:szCs w:val="28"/>
        </w:rPr>
        <w:t>мутности</w:t>
      </w:r>
      <w:r w:rsidR="005606CF" w:rsidRPr="005606CF">
        <w:rPr>
          <w:sz w:val="28"/>
          <w:szCs w:val="28"/>
        </w:rPr>
        <w:t>)</w:t>
      </w:r>
      <w:r w:rsidRPr="005606CF">
        <w:rPr>
          <w:sz w:val="28"/>
          <w:szCs w:val="28"/>
        </w:rPr>
        <w:t xml:space="preserve"> жидкостей»</w:t>
      </w:r>
      <w:r w:rsidR="005606CF" w:rsidRPr="005606CF">
        <w:rPr>
          <w:sz w:val="28"/>
          <w:szCs w:val="28"/>
        </w:rPr>
        <w:t>)</w:t>
      </w:r>
      <w:r w:rsidRPr="005606CF">
        <w:rPr>
          <w:sz w:val="28"/>
          <w:szCs w:val="28"/>
        </w:rPr>
        <w:t>.</w:t>
      </w:r>
    </w:p>
    <w:p w:rsidR="00E92641" w:rsidRPr="005606CF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b/>
          <w:i/>
          <w:sz w:val="28"/>
          <w:szCs w:val="28"/>
        </w:rPr>
        <w:t>Цветность раствора</w:t>
      </w:r>
      <w:r w:rsidRPr="005606CF">
        <w:rPr>
          <w:b/>
          <w:sz w:val="28"/>
          <w:szCs w:val="28"/>
        </w:rPr>
        <w:t>.</w:t>
      </w:r>
      <w:r w:rsidRPr="005606CF">
        <w:rPr>
          <w:sz w:val="28"/>
          <w:szCs w:val="28"/>
        </w:rPr>
        <w:t xml:space="preserve"> </w:t>
      </w:r>
      <w:r w:rsidR="005606CF" w:rsidRPr="005606CF">
        <w:rPr>
          <w:sz w:val="28"/>
          <w:szCs w:val="28"/>
        </w:rPr>
        <w:t>Испытуемый раствор А</w:t>
      </w:r>
      <w:r w:rsidRPr="005606CF">
        <w:rPr>
          <w:i/>
          <w:sz w:val="28"/>
          <w:szCs w:val="28"/>
        </w:rPr>
        <w:t xml:space="preserve"> </w:t>
      </w:r>
      <w:r w:rsidRPr="005606CF">
        <w:rPr>
          <w:sz w:val="28"/>
          <w:szCs w:val="28"/>
        </w:rPr>
        <w:t xml:space="preserve">должен быть бесцветным </w:t>
      </w:r>
      <w:r w:rsidR="005606CF" w:rsidRPr="005606CF">
        <w:rPr>
          <w:sz w:val="28"/>
          <w:szCs w:val="28"/>
        </w:rPr>
        <w:t>(</w:t>
      </w:r>
      <w:r w:rsidRPr="005606CF">
        <w:rPr>
          <w:sz w:val="28"/>
          <w:szCs w:val="28"/>
        </w:rPr>
        <w:t>ОФС «Степень окраски жидкостей»</w:t>
      </w:r>
      <w:r w:rsidR="005606CF" w:rsidRPr="005606CF">
        <w:rPr>
          <w:sz w:val="28"/>
          <w:szCs w:val="28"/>
        </w:rPr>
        <w:t>, метод 2)</w:t>
      </w:r>
      <w:r w:rsidRPr="005606CF">
        <w:rPr>
          <w:sz w:val="28"/>
          <w:szCs w:val="28"/>
        </w:rPr>
        <w:t>.</w:t>
      </w:r>
    </w:p>
    <w:p w:rsidR="00E92641" w:rsidRPr="005606CF" w:rsidRDefault="005606CF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b/>
          <w:i/>
          <w:sz w:val="28"/>
          <w:szCs w:val="28"/>
        </w:rPr>
        <w:t>Оптическая плотность</w:t>
      </w:r>
      <w:r w:rsidR="007B69A1" w:rsidRPr="005606CF">
        <w:rPr>
          <w:b/>
          <w:sz w:val="28"/>
          <w:szCs w:val="28"/>
        </w:rPr>
        <w:t>.</w:t>
      </w:r>
      <w:r w:rsidR="007B69A1" w:rsidRPr="005606CF">
        <w:rPr>
          <w:sz w:val="28"/>
          <w:szCs w:val="28"/>
        </w:rPr>
        <w:t xml:space="preserve"> Оптическая плотность </w:t>
      </w:r>
      <w:r>
        <w:rPr>
          <w:sz w:val="28"/>
          <w:szCs w:val="28"/>
        </w:rPr>
        <w:t>и</w:t>
      </w:r>
      <w:r w:rsidRPr="005606CF">
        <w:rPr>
          <w:sz w:val="28"/>
          <w:szCs w:val="28"/>
        </w:rPr>
        <w:t>спытуем</w:t>
      </w:r>
      <w:r>
        <w:rPr>
          <w:sz w:val="28"/>
          <w:szCs w:val="28"/>
        </w:rPr>
        <w:t>ого</w:t>
      </w:r>
      <w:r w:rsidRPr="005606CF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 Б</w:t>
      </w:r>
      <w:r w:rsidRPr="005606CF">
        <w:rPr>
          <w:sz w:val="28"/>
          <w:szCs w:val="28"/>
        </w:rPr>
        <w:t xml:space="preserve"> </w:t>
      </w:r>
      <w:r w:rsidR="007B69A1" w:rsidRPr="005606CF">
        <w:rPr>
          <w:sz w:val="28"/>
          <w:szCs w:val="28"/>
        </w:rPr>
        <w:t>в области длин волн от 220 до 340 нм в кварце</w:t>
      </w:r>
      <w:r>
        <w:rPr>
          <w:sz w:val="28"/>
          <w:szCs w:val="28"/>
        </w:rPr>
        <w:t>вой кювете с толщиной слоя 1 см</w:t>
      </w:r>
      <w:r w:rsidR="007B69A1" w:rsidRPr="005606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B69A1" w:rsidRPr="005606CF">
        <w:rPr>
          <w:sz w:val="28"/>
          <w:szCs w:val="28"/>
        </w:rPr>
        <w:t>по сравнению с водой</w:t>
      </w:r>
      <w:r>
        <w:rPr>
          <w:sz w:val="28"/>
          <w:szCs w:val="28"/>
        </w:rPr>
        <w:t>)</w:t>
      </w:r>
      <w:r w:rsidR="007B69A1" w:rsidRPr="005606CF">
        <w:rPr>
          <w:sz w:val="28"/>
          <w:szCs w:val="28"/>
        </w:rPr>
        <w:t xml:space="preserve"> не должна превышать 0,2. (ОФС «Спектрофотометрия в ультрафиолетовой и видимой областях»).</w:t>
      </w:r>
    </w:p>
    <w:p w:rsidR="005606CF" w:rsidRPr="005606CF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b/>
          <w:i/>
          <w:sz w:val="28"/>
          <w:szCs w:val="28"/>
        </w:rPr>
        <w:t>Кислотность или щ</w:t>
      </w:r>
      <w:r w:rsidR="005606CF">
        <w:rPr>
          <w:b/>
          <w:i/>
          <w:sz w:val="28"/>
          <w:szCs w:val="28"/>
        </w:rPr>
        <w:t>ё</w:t>
      </w:r>
      <w:r w:rsidRPr="005606CF">
        <w:rPr>
          <w:b/>
          <w:i/>
          <w:sz w:val="28"/>
          <w:szCs w:val="28"/>
        </w:rPr>
        <w:t>лочность</w:t>
      </w:r>
    </w:p>
    <w:p w:rsidR="0098598C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sz w:val="28"/>
          <w:szCs w:val="28"/>
        </w:rPr>
        <w:lastRenderedPageBreak/>
        <w:t xml:space="preserve">К 100 мл </w:t>
      </w:r>
      <w:r w:rsidR="005606CF" w:rsidRPr="005606CF">
        <w:rPr>
          <w:sz w:val="28"/>
          <w:szCs w:val="28"/>
        </w:rPr>
        <w:t>испытуемого раствора Б</w:t>
      </w:r>
      <w:r w:rsidRPr="005606CF">
        <w:rPr>
          <w:sz w:val="28"/>
          <w:szCs w:val="28"/>
        </w:rPr>
        <w:t xml:space="preserve"> прибавляют 0,15 мл </w:t>
      </w:r>
      <w:r w:rsidR="004E4FA5" w:rsidRPr="005606CF">
        <w:rPr>
          <w:iCs/>
          <w:color w:val="000000" w:themeColor="text1"/>
          <w:sz w:val="28"/>
          <w:szCs w:val="28"/>
        </w:rPr>
        <w:t>БКФ</w:t>
      </w:r>
      <w:r w:rsidR="004E4FA5" w:rsidRPr="005606CF">
        <w:rPr>
          <w:color w:val="000000" w:themeColor="text1"/>
          <w:sz w:val="28"/>
          <w:szCs w:val="28"/>
        </w:rPr>
        <w:t xml:space="preserve"> (</w:t>
      </w:r>
      <w:r w:rsidR="00E331DA" w:rsidRPr="005606CF">
        <w:rPr>
          <w:color w:val="000000" w:themeColor="text1"/>
          <w:sz w:val="28"/>
          <w:szCs w:val="28"/>
          <w:lang w:val="en-US"/>
        </w:rPr>
        <w:t>BRP</w:t>
      </w:r>
      <w:r w:rsidR="004E4FA5" w:rsidRPr="005606CF">
        <w:rPr>
          <w:color w:val="000000" w:themeColor="text1"/>
          <w:sz w:val="28"/>
          <w:szCs w:val="28"/>
        </w:rPr>
        <w:t>)</w:t>
      </w:r>
      <w:r w:rsidR="00575244" w:rsidRPr="005606CF">
        <w:rPr>
          <w:color w:val="000000" w:themeColor="text1"/>
          <w:sz w:val="28"/>
          <w:szCs w:val="28"/>
        </w:rPr>
        <w:t xml:space="preserve"> </w:t>
      </w:r>
      <w:r w:rsidR="004E4FA5" w:rsidRPr="005606CF">
        <w:rPr>
          <w:color w:val="000000" w:themeColor="text1"/>
          <w:sz w:val="28"/>
          <w:szCs w:val="28"/>
        </w:rPr>
        <w:t>индикатора раствор</w:t>
      </w:r>
      <w:r w:rsidR="005606CF" w:rsidRPr="005606CF">
        <w:rPr>
          <w:color w:val="000000" w:themeColor="text1"/>
          <w:sz w:val="28"/>
          <w:szCs w:val="28"/>
        </w:rPr>
        <w:t>а</w:t>
      </w:r>
      <w:r w:rsidR="00575244" w:rsidRPr="005606CF">
        <w:rPr>
          <w:sz w:val="28"/>
          <w:szCs w:val="28"/>
        </w:rPr>
        <w:t xml:space="preserve">. </w:t>
      </w:r>
      <w:r w:rsidR="0098598C" w:rsidRPr="0013398B">
        <w:rPr>
          <w:color w:val="000000" w:themeColor="text1"/>
          <w:sz w:val="28"/>
          <w:szCs w:val="28"/>
        </w:rPr>
        <w:t xml:space="preserve">Для изменения окраски раствора на </w:t>
      </w:r>
      <w:r w:rsidR="0098598C">
        <w:rPr>
          <w:color w:val="000000" w:themeColor="text1"/>
          <w:sz w:val="28"/>
          <w:szCs w:val="28"/>
        </w:rPr>
        <w:t>голубую</w:t>
      </w:r>
      <w:r w:rsidR="0098598C" w:rsidRPr="0013398B">
        <w:rPr>
          <w:color w:val="000000" w:themeColor="text1"/>
          <w:sz w:val="28"/>
          <w:szCs w:val="28"/>
        </w:rPr>
        <w:t xml:space="preserve"> должно потребоваться не более</w:t>
      </w:r>
      <w:r w:rsidR="0098598C">
        <w:rPr>
          <w:color w:val="000000" w:themeColor="text1"/>
          <w:sz w:val="28"/>
          <w:szCs w:val="28"/>
        </w:rPr>
        <w:t xml:space="preserve"> </w:t>
      </w:r>
      <w:r w:rsidR="0098598C" w:rsidRPr="005606CF">
        <w:rPr>
          <w:sz w:val="28"/>
          <w:szCs w:val="28"/>
        </w:rPr>
        <w:t>1,5 мл 0,01 М раствора натрия гидроксида.</w:t>
      </w:r>
    </w:p>
    <w:p w:rsidR="007C59D8" w:rsidRPr="005606CF" w:rsidRDefault="007B69A1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5606CF">
        <w:rPr>
          <w:sz w:val="28"/>
          <w:szCs w:val="28"/>
        </w:rPr>
        <w:t xml:space="preserve">К 100 мл </w:t>
      </w:r>
      <w:r w:rsidR="005606CF" w:rsidRPr="005606CF">
        <w:rPr>
          <w:sz w:val="28"/>
          <w:szCs w:val="28"/>
        </w:rPr>
        <w:t xml:space="preserve">испытуемого раствора Б </w:t>
      </w:r>
      <w:r w:rsidRPr="005606CF">
        <w:rPr>
          <w:sz w:val="28"/>
          <w:szCs w:val="28"/>
        </w:rPr>
        <w:t xml:space="preserve">прибавляют 0,2 мл раствора метилового оранжевого. </w:t>
      </w:r>
      <w:r w:rsidR="0098598C" w:rsidRPr="0013398B">
        <w:rPr>
          <w:color w:val="000000" w:themeColor="text1"/>
          <w:sz w:val="28"/>
          <w:szCs w:val="28"/>
        </w:rPr>
        <w:t xml:space="preserve">Для изменения окраски раствора на </w:t>
      </w:r>
      <w:r w:rsidR="0098598C">
        <w:rPr>
          <w:color w:val="000000" w:themeColor="text1"/>
          <w:sz w:val="28"/>
          <w:szCs w:val="28"/>
        </w:rPr>
        <w:t>оранжевую</w:t>
      </w:r>
      <w:r w:rsidR="0098598C" w:rsidRPr="0013398B">
        <w:rPr>
          <w:color w:val="000000" w:themeColor="text1"/>
          <w:sz w:val="28"/>
          <w:szCs w:val="28"/>
        </w:rPr>
        <w:t xml:space="preserve"> </w:t>
      </w:r>
      <w:r w:rsidRPr="005606CF">
        <w:rPr>
          <w:sz w:val="28"/>
          <w:szCs w:val="28"/>
        </w:rPr>
        <w:t>не более 1,0 мл 0,01 М раствора хлористоводородной кислоты.</w:t>
      </w:r>
    </w:p>
    <w:p w:rsidR="00254BB1" w:rsidRPr="00130EA8" w:rsidRDefault="00254BB1" w:rsidP="00254BB1">
      <w:pPr>
        <w:tabs>
          <w:tab w:val="left" w:pos="959"/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30EA8">
        <w:rPr>
          <w:rFonts w:ascii="Times New Roman" w:hAnsi="Times New Roman"/>
          <w:b/>
          <w:i/>
          <w:color w:val="000000"/>
          <w:sz w:val="28"/>
          <w:szCs w:val="28"/>
        </w:rPr>
        <w:t>Окисляющие вещества</w:t>
      </w:r>
    </w:p>
    <w:p w:rsidR="00F0489D" w:rsidRDefault="00784C71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784C71">
        <w:rPr>
          <w:sz w:val="28"/>
          <w:szCs w:val="28"/>
        </w:rPr>
        <w:t xml:space="preserve">В колбу с притёртой пробкой вместимостью 100 мл помещают </w:t>
      </w:r>
      <w:r w:rsidR="007B69A1" w:rsidRPr="00784C71">
        <w:rPr>
          <w:sz w:val="28"/>
          <w:szCs w:val="28"/>
        </w:rPr>
        <w:t xml:space="preserve">20,0 мл </w:t>
      </w:r>
      <w:r w:rsidRPr="00784C71">
        <w:rPr>
          <w:sz w:val="28"/>
          <w:szCs w:val="28"/>
        </w:rPr>
        <w:t>испытуемого раствора Б</w:t>
      </w:r>
      <w:r w:rsidR="007B69A1" w:rsidRPr="00784C71">
        <w:rPr>
          <w:sz w:val="28"/>
          <w:szCs w:val="28"/>
        </w:rPr>
        <w:t xml:space="preserve">, прибавляют 1 мл серной </w:t>
      </w:r>
      <w:r w:rsidR="00F0489D">
        <w:rPr>
          <w:sz w:val="28"/>
          <w:szCs w:val="28"/>
        </w:rPr>
        <w:t xml:space="preserve">кислоты разведённой </w:t>
      </w:r>
      <w:r w:rsidR="007B69A1" w:rsidRPr="00784C71">
        <w:rPr>
          <w:sz w:val="28"/>
          <w:szCs w:val="28"/>
        </w:rPr>
        <w:t xml:space="preserve">16 % и 20 мл 0,002 М раствора калия перманганата и кипятят с обратным холодильником в течение 3 мин. </w:t>
      </w:r>
      <w:r w:rsidR="007B69A1" w:rsidRPr="00F0489D">
        <w:rPr>
          <w:sz w:val="28"/>
          <w:szCs w:val="28"/>
        </w:rPr>
        <w:t xml:space="preserve">Немедленно охлаждают и прибавляют 1 г калия йодида. </w:t>
      </w:r>
      <w:r w:rsidR="00F0489D">
        <w:rPr>
          <w:sz w:val="28"/>
          <w:szCs w:val="28"/>
        </w:rPr>
        <w:t>Полученный раствор немедленно титруют 0,01 М раствором натрия тиосульфата до обесцвечивания, используя в качестве индикатора 0,25 мл крахмала раствор 1 %.</w:t>
      </w:r>
    </w:p>
    <w:p w:rsidR="00F0489D" w:rsidRPr="00F0489D" w:rsidRDefault="007B69A1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F0489D">
        <w:rPr>
          <w:sz w:val="28"/>
          <w:szCs w:val="28"/>
        </w:rPr>
        <w:t>Паралле</w:t>
      </w:r>
      <w:r w:rsidR="00F0489D" w:rsidRPr="00F0489D">
        <w:rPr>
          <w:sz w:val="28"/>
          <w:szCs w:val="28"/>
        </w:rPr>
        <w:t>льно проводят контрольный опыт.</w:t>
      </w:r>
    </w:p>
    <w:p w:rsidR="007B69A1" w:rsidRPr="00F0489D" w:rsidRDefault="007B69A1" w:rsidP="006E632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F0489D">
        <w:rPr>
          <w:sz w:val="28"/>
          <w:szCs w:val="28"/>
        </w:rPr>
        <w:t>Разность между израсходованным объ</w:t>
      </w:r>
      <w:r w:rsidR="00F0489D" w:rsidRPr="00F0489D">
        <w:rPr>
          <w:sz w:val="28"/>
          <w:szCs w:val="28"/>
        </w:rPr>
        <w:t>ё</w:t>
      </w:r>
      <w:r w:rsidRPr="00F0489D">
        <w:rPr>
          <w:sz w:val="28"/>
          <w:szCs w:val="28"/>
        </w:rPr>
        <w:t>мом 0,01 М раствора натрия тиосульфата при титровании контрольного и испытуемого раствора не должна превышать 0,5 мл.</w:t>
      </w:r>
    </w:p>
    <w:p w:rsidR="004C27C7" w:rsidRPr="004C27C7" w:rsidRDefault="004C27C7" w:rsidP="004C2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7C7">
        <w:rPr>
          <w:rFonts w:ascii="Times New Roman" w:hAnsi="Times New Roman"/>
          <w:b/>
          <w:i/>
          <w:sz w:val="28"/>
          <w:szCs w:val="28"/>
        </w:rPr>
        <w:t>Сульфатная зола</w:t>
      </w:r>
      <w:r w:rsidRPr="004C27C7">
        <w:rPr>
          <w:rFonts w:ascii="Times New Roman" w:hAnsi="Times New Roman"/>
          <w:b/>
          <w:sz w:val="28"/>
          <w:szCs w:val="28"/>
        </w:rPr>
        <w:t>.</w:t>
      </w:r>
      <w:r w:rsidRPr="004C27C7">
        <w:rPr>
          <w:rFonts w:ascii="Times New Roman" w:hAnsi="Times New Roman"/>
          <w:sz w:val="28"/>
          <w:szCs w:val="28"/>
        </w:rPr>
        <w:t xml:space="preserve"> </w:t>
      </w:r>
      <w:r w:rsidRPr="004C27C7">
        <w:rPr>
          <w:rFonts w:ascii="Times New Roman" w:hAnsi="Times New Roman"/>
          <w:sz w:val="28"/>
        </w:rPr>
        <w:t xml:space="preserve">Не более 0,02 % (ОФС «Сульфатная зола»). Для определения используют </w:t>
      </w:r>
      <w:r>
        <w:rPr>
          <w:rFonts w:ascii="Times New Roman" w:hAnsi="Times New Roman"/>
          <w:sz w:val="28"/>
        </w:rPr>
        <w:t>5</w:t>
      </w:r>
      <w:r w:rsidRPr="004C27C7">
        <w:rPr>
          <w:rFonts w:ascii="Times New Roman" w:hAnsi="Times New Roman"/>
          <w:sz w:val="28"/>
        </w:rPr>
        <w:t xml:space="preserve"> г (точная навеска) </w:t>
      </w:r>
      <w:r w:rsidRPr="004C27C7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>образца</w:t>
      </w:r>
      <w:r w:rsidRPr="004C27C7">
        <w:rPr>
          <w:rFonts w:ascii="Times New Roman" w:hAnsi="Times New Roman"/>
          <w:sz w:val="28"/>
          <w:szCs w:val="28"/>
        </w:rPr>
        <w:t>.</w:t>
      </w:r>
    </w:p>
    <w:p w:rsidR="007C59D8" w:rsidRPr="00C674B7" w:rsidRDefault="00F8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4B7">
        <w:rPr>
          <w:rFonts w:ascii="Times New Roman" w:hAnsi="Times New Roman"/>
          <w:b/>
          <w:i/>
          <w:sz w:val="28"/>
        </w:rPr>
        <w:t>Тяжёлые металлы</w:t>
      </w:r>
      <w:r w:rsidR="00C674B7">
        <w:rPr>
          <w:rFonts w:ascii="Times New Roman" w:hAnsi="Times New Roman"/>
          <w:sz w:val="28"/>
        </w:rPr>
        <w:t>. Не более 0,00025 % (</w:t>
      </w:r>
      <w:r w:rsidRPr="00C674B7">
        <w:rPr>
          <w:rFonts w:ascii="Times New Roman" w:hAnsi="Times New Roman"/>
          <w:sz w:val="28"/>
        </w:rPr>
        <w:t xml:space="preserve">ОФС «Тяжёлые металлы», метод 2). </w:t>
      </w:r>
    </w:p>
    <w:p w:rsidR="007C59D8" w:rsidRPr="00C674B7" w:rsidRDefault="00F8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4B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674B7">
        <w:rPr>
          <w:rFonts w:ascii="Times New Roman" w:hAnsi="Times New Roman"/>
          <w:sz w:val="28"/>
          <w:szCs w:val="28"/>
        </w:rPr>
        <w:t xml:space="preserve">. </w:t>
      </w:r>
      <w:r w:rsidR="00C674B7">
        <w:rPr>
          <w:rFonts w:ascii="Times New Roman" w:hAnsi="Times New Roman"/>
          <w:sz w:val="28"/>
          <w:szCs w:val="28"/>
        </w:rPr>
        <w:t xml:space="preserve">Упаривают на водяной бане </w:t>
      </w:r>
      <w:r w:rsidRPr="00C674B7">
        <w:rPr>
          <w:rFonts w:ascii="Times New Roman" w:hAnsi="Times New Roman"/>
          <w:sz w:val="28"/>
          <w:szCs w:val="28"/>
        </w:rPr>
        <w:t xml:space="preserve">50 мл </w:t>
      </w:r>
      <w:r w:rsidR="00C674B7" w:rsidRPr="00C674B7">
        <w:rPr>
          <w:rFonts w:ascii="Times New Roman" w:hAnsi="Times New Roman"/>
          <w:sz w:val="28"/>
          <w:szCs w:val="28"/>
        </w:rPr>
        <w:t>испытуемого раствора Г</w:t>
      </w:r>
      <w:r w:rsidRPr="00C674B7">
        <w:rPr>
          <w:rFonts w:ascii="Times New Roman" w:hAnsi="Times New Roman"/>
          <w:sz w:val="28"/>
          <w:szCs w:val="28"/>
        </w:rPr>
        <w:t xml:space="preserve"> до 5 мл, доводят объём раствора водой до 20 мл. Для определения используют 12 мл полученного раствора.</w:t>
      </w:r>
    </w:p>
    <w:p w:rsidR="007C59D8" w:rsidRPr="00C674B7" w:rsidRDefault="00F859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4B7">
        <w:rPr>
          <w:rFonts w:ascii="Times New Roman" w:hAnsi="Times New Roman"/>
          <w:i/>
          <w:sz w:val="28"/>
          <w:szCs w:val="28"/>
        </w:rPr>
        <w:t xml:space="preserve">Эталонный раствор. </w:t>
      </w:r>
      <w:r w:rsidR="00C674B7" w:rsidRPr="00C674B7">
        <w:rPr>
          <w:rFonts w:ascii="Times New Roman" w:hAnsi="Times New Roman"/>
          <w:sz w:val="28"/>
          <w:szCs w:val="28"/>
        </w:rPr>
        <w:t>В колбу помещают</w:t>
      </w:r>
      <w:r w:rsidR="00C674B7">
        <w:rPr>
          <w:rFonts w:ascii="Times New Roman" w:hAnsi="Times New Roman"/>
          <w:i/>
          <w:sz w:val="28"/>
          <w:szCs w:val="28"/>
        </w:rPr>
        <w:t xml:space="preserve"> </w:t>
      </w:r>
      <w:r w:rsidRPr="00C674B7">
        <w:rPr>
          <w:rFonts w:ascii="Times New Roman" w:hAnsi="Times New Roman"/>
          <w:sz w:val="28"/>
          <w:szCs w:val="28"/>
        </w:rPr>
        <w:t xml:space="preserve">2,5 мл свинца стандартного раствора 10 мкг/мл </w:t>
      </w:r>
      <w:r w:rsidR="00C674B7">
        <w:rPr>
          <w:rFonts w:ascii="Times New Roman" w:hAnsi="Times New Roman"/>
          <w:sz w:val="28"/>
          <w:szCs w:val="28"/>
        </w:rPr>
        <w:t xml:space="preserve">и </w:t>
      </w:r>
      <w:r w:rsidRPr="00C674B7">
        <w:rPr>
          <w:rFonts w:ascii="Times New Roman" w:hAnsi="Times New Roman"/>
          <w:sz w:val="28"/>
          <w:szCs w:val="28"/>
        </w:rPr>
        <w:t>доводят водой до 10 мл.</w:t>
      </w:r>
    </w:p>
    <w:p w:rsidR="007C59D8" w:rsidRPr="008E4C68" w:rsidRDefault="007B69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68">
        <w:rPr>
          <w:rFonts w:ascii="Times New Roman" w:hAnsi="Times New Roman"/>
          <w:b/>
          <w:i/>
          <w:sz w:val="28"/>
          <w:szCs w:val="28"/>
        </w:rPr>
        <w:t>Наличие добавок</w:t>
      </w:r>
      <w:r w:rsidRPr="008E4C68">
        <w:rPr>
          <w:rFonts w:ascii="Times New Roman" w:hAnsi="Times New Roman"/>
          <w:sz w:val="28"/>
          <w:szCs w:val="28"/>
        </w:rPr>
        <w:t xml:space="preserve">. Добавки должны отсутствовать. </w:t>
      </w:r>
    </w:p>
    <w:p w:rsidR="007C59D8" w:rsidRPr="008E4C68" w:rsidRDefault="007B69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68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8E4C68" w:rsidRPr="008E4C68">
        <w:rPr>
          <w:rFonts w:ascii="Times New Roman" w:hAnsi="Times New Roman"/>
          <w:sz w:val="28"/>
          <w:szCs w:val="28"/>
        </w:rPr>
        <w:t>ТСХ</w:t>
      </w:r>
      <w:r w:rsidRPr="008E4C68">
        <w:rPr>
          <w:rFonts w:ascii="Times New Roman" w:hAnsi="Times New Roman"/>
          <w:sz w:val="28"/>
          <w:szCs w:val="28"/>
        </w:rPr>
        <w:t xml:space="preserve"> (ОФС «Тонкослойная хроматография»).</w:t>
      </w:r>
    </w:p>
    <w:p w:rsidR="007C59D8" w:rsidRPr="008E4C68" w:rsidRDefault="008E4C68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8E4C68">
        <w:rPr>
          <w:i/>
          <w:sz w:val="28"/>
          <w:szCs w:val="28"/>
          <w:lang w:bidi="ru-RU"/>
        </w:rPr>
        <w:lastRenderedPageBreak/>
        <w:t>Пластинка.</w:t>
      </w:r>
      <w:r w:rsidR="007B69A1" w:rsidRPr="008E4C68">
        <w:rPr>
          <w:i/>
          <w:sz w:val="28"/>
          <w:szCs w:val="28"/>
          <w:lang w:bidi="ru-RU"/>
        </w:rPr>
        <w:t xml:space="preserve"> </w:t>
      </w:r>
      <w:r w:rsidRPr="008E4C68">
        <w:rPr>
          <w:i/>
          <w:sz w:val="28"/>
          <w:szCs w:val="28"/>
          <w:lang w:bidi="ru-RU"/>
        </w:rPr>
        <w:t xml:space="preserve">ТСХ </w:t>
      </w:r>
      <w:r w:rsidR="007B69A1" w:rsidRPr="008E4C68">
        <w:rPr>
          <w:sz w:val="28"/>
          <w:szCs w:val="28"/>
          <w:lang w:bidi="ru-RU"/>
        </w:rPr>
        <w:t>пластинк</w:t>
      </w:r>
      <w:r w:rsidRPr="008E4C68">
        <w:rPr>
          <w:sz w:val="28"/>
          <w:szCs w:val="28"/>
          <w:lang w:bidi="ru-RU"/>
        </w:rPr>
        <w:t>а</w:t>
      </w:r>
      <w:r w:rsidR="007B69A1" w:rsidRPr="008E4C68">
        <w:rPr>
          <w:sz w:val="28"/>
          <w:szCs w:val="28"/>
          <w:lang w:bidi="ru-RU"/>
        </w:rPr>
        <w:t xml:space="preserve"> со слоем силикагеля </w:t>
      </w:r>
      <w:r w:rsidR="007B69A1" w:rsidRPr="008E4C68">
        <w:rPr>
          <w:sz w:val="28"/>
          <w:szCs w:val="28"/>
          <w:lang w:val="en-US" w:bidi="ru-RU"/>
        </w:rPr>
        <w:t>G</w:t>
      </w:r>
      <w:r w:rsidR="007B69A1" w:rsidRPr="008E4C68">
        <w:rPr>
          <w:sz w:val="28"/>
          <w:szCs w:val="28"/>
          <w:lang w:bidi="ru-RU"/>
        </w:rPr>
        <w:t xml:space="preserve">. </w:t>
      </w:r>
    </w:p>
    <w:p w:rsidR="007C59D8" w:rsidRPr="008E4C68" w:rsidRDefault="008E4C68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8E4C68">
        <w:rPr>
          <w:rFonts w:ascii="Times New Roman" w:hAnsi="Times New Roman"/>
          <w:i/>
          <w:sz w:val="28"/>
        </w:rPr>
        <w:t>Подвижная фаза А (ПФА).</w:t>
      </w:r>
      <w:r w:rsidR="007B69A1" w:rsidRPr="008E4C68">
        <w:rPr>
          <w:rFonts w:ascii="Times New Roman" w:hAnsi="Times New Roman"/>
          <w:i/>
          <w:sz w:val="28"/>
        </w:rPr>
        <w:t xml:space="preserve"> </w:t>
      </w:r>
      <w:r w:rsidRPr="008E4C68">
        <w:rPr>
          <w:rFonts w:ascii="Times New Roman" w:hAnsi="Times New Roman"/>
          <w:sz w:val="28"/>
        </w:rPr>
        <w:t>Г</w:t>
      </w:r>
      <w:r w:rsidR="007B69A1" w:rsidRPr="008E4C68">
        <w:rPr>
          <w:rStyle w:val="FontStyle18"/>
          <w:b w:val="0"/>
          <w:sz w:val="28"/>
          <w:szCs w:val="28"/>
        </w:rPr>
        <w:t>ексан.</w:t>
      </w:r>
    </w:p>
    <w:p w:rsidR="007C59D8" w:rsidRPr="008E4C68" w:rsidRDefault="008E4C68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8E4C68">
        <w:rPr>
          <w:rFonts w:ascii="Times New Roman" w:hAnsi="Times New Roman"/>
          <w:i/>
          <w:sz w:val="28"/>
        </w:rPr>
        <w:t xml:space="preserve">Подвижная фаза </w:t>
      </w:r>
      <w:r>
        <w:rPr>
          <w:rFonts w:ascii="Times New Roman" w:hAnsi="Times New Roman"/>
          <w:i/>
          <w:sz w:val="28"/>
        </w:rPr>
        <w:t>Б</w:t>
      </w:r>
      <w:r w:rsidRPr="008E4C68">
        <w:rPr>
          <w:rFonts w:ascii="Times New Roman" w:hAnsi="Times New Roman"/>
          <w:i/>
          <w:sz w:val="28"/>
        </w:rPr>
        <w:t xml:space="preserve"> (ПФ</w:t>
      </w:r>
      <w:r>
        <w:rPr>
          <w:rFonts w:ascii="Times New Roman" w:hAnsi="Times New Roman"/>
          <w:i/>
          <w:sz w:val="28"/>
        </w:rPr>
        <w:t>Б</w:t>
      </w:r>
      <w:r w:rsidRPr="008E4C68">
        <w:rPr>
          <w:rFonts w:ascii="Times New Roman" w:hAnsi="Times New Roman"/>
          <w:i/>
          <w:sz w:val="28"/>
        </w:rPr>
        <w:t>).</w:t>
      </w:r>
      <w:r w:rsidR="007B69A1" w:rsidRPr="008E4C68">
        <w:rPr>
          <w:rFonts w:ascii="Times New Roman" w:hAnsi="Times New Roman"/>
          <w:i/>
          <w:sz w:val="28"/>
        </w:rPr>
        <w:t xml:space="preserve"> </w:t>
      </w:r>
      <w:r w:rsidRPr="008E4C68">
        <w:rPr>
          <w:rFonts w:ascii="Times New Roman" w:hAnsi="Times New Roman"/>
          <w:sz w:val="28"/>
        </w:rPr>
        <w:t>М</w:t>
      </w:r>
      <w:r w:rsidR="007B69A1" w:rsidRPr="008E4C68">
        <w:rPr>
          <w:rFonts w:ascii="Times New Roman" w:hAnsi="Times New Roman"/>
          <w:sz w:val="28"/>
        </w:rPr>
        <w:t>етанол</w:t>
      </w:r>
      <w:r w:rsidRPr="008E4C68">
        <w:rPr>
          <w:color w:val="000000" w:themeColor="text1"/>
          <w:sz w:val="28"/>
          <w:szCs w:val="28"/>
        </w:rPr>
        <w:t>—</w:t>
      </w:r>
      <w:r w:rsidR="007B69A1" w:rsidRPr="008E4C68">
        <w:rPr>
          <w:rFonts w:ascii="Times New Roman" w:hAnsi="Times New Roman"/>
          <w:sz w:val="28"/>
        </w:rPr>
        <w:t xml:space="preserve">метиленхлорид </w:t>
      </w:r>
      <w:r w:rsidRPr="008E4C68">
        <w:rPr>
          <w:rFonts w:ascii="Times New Roman" w:hAnsi="Times New Roman"/>
          <w:sz w:val="28"/>
        </w:rPr>
        <w:t>5:95.</w:t>
      </w:r>
    </w:p>
    <w:p w:rsidR="007C59D8" w:rsidRPr="001E64FE" w:rsidRDefault="007B69A1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1E64FE">
        <w:rPr>
          <w:rStyle w:val="FontStyle18"/>
          <w:b w:val="0"/>
          <w:i/>
          <w:sz w:val="28"/>
          <w:szCs w:val="28"/>
        </w:rPr>
        <w:t>Испытуемый раствор.</w:t>
      </w:r>
      <w:r w:rsidRPr="001E64FE">
        <w:rPr>
          <w:rStyle w:val="FontStyle18"/>
          <w:b w:val="0"/>
          <w:sz w:val="28"/>
          <w:szCs w:val="28"/>
        </w:rPr>
        <w:t xml:space="preserve"> </w:t>
      </w:r>
      <w:r w:rsidR="001E64FE" w:rsidRPr="001E64FE">
        <w:rPr>
          <w:rStyle w:val="FontStyle18"/>
          <w:b w:val="0"/>
          <w:sz w:val="28"/>
          <w:szCs w:val="28"/>
        </w:rPr>
        <w:t xml:space="preserve">Выпаривают досуха под вакуумом </w:t>
      </w:r>
      <w:r w:rsidRPr="001E64FE">
        <w:rPr>
          <w:rStyle w:val="FontStyle18"/>
          <w:b w:val="0"/>
          <w:sz w:val="28"/>
          <w:szCs w:val="28"/>
        </w:rPr>
        <w:t xml:space="preserve">50 мл </w:t>
      </w:r>
      <w:r w:rsidR="001E64FE" w:rsidRPr="001E64FE">
        <w:rPr>
          <w:rFonts w:ascii="Times New Roman" w:hAnsi="Times New Roman"/>
          <w:sz w:val="28"/>
          <w:szCs w:val="28"/>
        </w:rPr>
        <w:t>испытуемого раствора В</w:t>
      </w:r>
      <w:r w:rsidRPr="001E64FE">
        <w:rPr>
          <w:rStyle w:val="FontStyle18"/>
          <w:b w:val="0"/>
          <w:sz w:val="28"/>
          <w:szCs w:val="28"/>
        </w:rPr>
        <w:t xml:space="preserve"> при температуре 45°С. Полученный остаток растворяют в 5 мл метиленхлорида. </w:t>
      </w:r>
    </w:p>
    <w:p w:rsidR="00785364" w:rsidRDefault="007B69A1">
      <w:pPr>
        <w:pStyle w:val="af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5364">
        <w:rPr>
          <w:rStyle w:val="FontStyle18"/>
          <w:b w:val="0"/>
          <w:i/>
          <w:sz w:val="28"/>
          <w:szCs w:val="28"/>
        </w:rPr>
        <w:t>Контрольный раствор</w:t>
      </w:r>
      <w:r w:rsidR="006C4F42" w:rsidRPr="00785364">
        <w:rPr>
          <w:rStyle w:val="FontStyle18"/>
          <w:b w:val="0"/>
          <w:i/>
          <w:sz w:val="28"/>
          <w:szCs w:val="28"/>
        </w:rPr>
        <w:t>.</w:t>
      </w:r>
      <w:r w:rsidRPr="00785364">
        <w:rPr>
          <w:rStyle w:val="FontStyle18"/>
          <w:b w:val="0"/>
          <w:sz w:val="28"/>
          <w:szCs w:val="28"/>
        </w:rPr>
        <w:t xml:space="preserve"> </w:t>
      </w:r>
      <w:r w:rsidR="00785364" w:rsidRPr="00785364">
        <w:rPr>
          <w:rFonts w:ascii="Times New Roman" w:hAnsi="Times New Roman"/>
          <w:color w:val="000000" w:themeColor="text1"/>
          <w:sz w:val="28"/>
          <w:szCs w:val="28"/>
        </w:rPr>
        <w:t>Раствор</w:t>
      </w:r>
      <w:r w:rsidR="00785364" w:rsidRPr="0013398B">
        <w:rPr>
          <w:rFonts w:ascii="Times New Roman" w:hAnsi="Times New Roman"/>
          <w:color w:val="000000" w:themeColor="text1"/>
          <w:sz w:val="28"/>
          <w:szCs w:val="28"/>
        </w:rPr>
        <w:t>, полученный в испытании «</w:t>
      </w:r>
      <w:r w:rsidR="00785364">
        <w:rPr>
          <w:rFonts w:ascii="Times New Roman" w:hAnsi="Times New Roman"/>
          <w:color w:val="000000" w:themeColor="text1"/>
          <w:sz w:val="28"/>
          <w:szCs w:val="28"/>
        </w:rPr>
        <w:t>Пробоподготовка</w:t>
      </w:r>
      <w:r w:rsidR="00785364" w:rsidRPr="0013398B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785364">
        <w:rPr>
          <w:rFonts w:ascii="Times New Roman" w:hAnsi="Times New Roman"/>
          <w:color w:val="000000" w:themeColor="text1"/>
          <w:sz w:val="28"/>
          <w:szCs w:val="28"/>
        </w:rPr>
        <w:t xml:space="preserve"> испытуемый раствор В.</w:t>
      </w:r>
    </w:p>
    <w:p w:rsidR="007C59D8" w:rsidRDefault="007B69A1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F10A2">
        <w:rPr>
          <w:rStyle w:val="FontStyle18"/>
          <w:b w:val="0"/>
          <w:i/>
          <w:sz w:val="28"/>
          <w:szCs w:val="28"/>
        </w:rPr>
        <w:t>Стандартный раствор.</w:t>
      </w:r>
      <w:r w:rsidRPr="00DF10A2">
        <w:rPr>
          <w:rStyle w:val="FontStyle18"/>
          <w:b w:val="0"/>
          <w:sz w:val="28"/>
          <w:szCs w:val="28"/>
        </w:rPr>
        <w:t xml:space="preserve"> </w:t>
      </w:r>
      <w:r w:rsidR="00DF10A2" w:rsidRPr="00DF10A2">
        <w:rPr>
          <w:rStyle w:val="FontStyle18"/>
          <w:b w:val="0"/>
          <w:sz w:val="28"/>
          <w:szCs w:val="28"/>
        </w:rPr>
        <w:t xml:space="preserve">В мерную колбу вместимостью 10 мл помещают </w:t>
      </w:r>
      <w:r w:rsidRPr="00DF10A2">
        <w:rPr>
          <w:rStyle w:val="FontStyle18"/>
          <w:b w:val="0"/>
          <w:sz w:val="28"/>
          <w:szCs w:val="28"/>
        </w:rPr>
        <w:t>20 мг</w:t>
      </w:r>
      <w:r w:rsidR="00DF10A2" w:rsidRPr="00DF10A2">
        <w:rPr>
          <w:rStyle w:val="FontStyle18"/>
          <w:b w:val="0"/>
          <w:sz w:val="28"/>
          <w:szCs w:val="28"/>
        </w:rPr>
        <w:t xml:space="preserve"> (точная навеска) стандартного образца </w:t>
      </w:r>
      <w:r w:rsidR="006C4F42" w:rsidRPr="00DF10A2">
        <w:rPr>
          <w:rStyle w:val="FontStyle18"/>
          <w:b w:val="0"/>
          <w:sz w:val="28"/>
          <w:szCs w:val="28"/>
        </w:rPr>
        <w:br/>
      </w:r>
      <w:r w:rsidRPr="00DF10A2">
        <w:rPr>
          <w:rStyle w:val="FontStyle18"/>
          <w:b w:val="0"/>
          <w:sz w:val="28"/>
          <w:szCs w:val="28"/>
        </w:rPr>
        <w:t>1,1'-дисульфандиилдиоктадекан и 20 мг</w:t>
      </w:r>
      <w:r w:rsidR="00C20A50">
        <w:rPr>
          <w:rStyle w:val="FontStyle18"/>
          <w:b w:val="0"/>
          <w:sz w:val="28"/>
          <w:szCs w:val="28"/>
        </w:rPr>
        <w:t xml:space="preserve"> (точная навеска)</w:t>
      </w:r>
      <w:r w:rsidRPr="00DF10A2">
        <w:rPr>
          <w:rStyle w:val="FontStyle18"/>
          <w:b w:val="0"/>
          <w:sz w:val="28"/>
          <w:szCs w:val="28"/>
        </w:rPr>
        <w:t xml:space="preserve"> стандартного образца добавки к пластмассе</w:t>
      </w:r>
      <w:r w:rsidR="006C4F42" w:rsidRPr="00DF10A2">
        <w:rPr>
          <w:rStyle w:val="FontStyle18"/>
          <w:b w:val="0"/>
          <w:sz w:val="28"/>
          <w:szCs w:val="28"/>
        </w:rPr>
        <w:t xml:space="preserve"> </w:t>
      </w:r>
      <w:r w:rsidRPr="00DF10A2">
        <w:rPr>
          <w:rStyle w:val="FontStyle18"/>
          <w:b w:val="0"/>
          <w:sz w:val="28"/>
          <w:szCs w:val="28"/>
        </w:rPr>
        <w:t>этилен-бис [3,3-бис[3-(1,1-диметилэтил)-4-гидроксифенил] бутаноат], растворяют в метиленхлориде и доводят объ</w:t>
      </w:r>
      <w:r w:rsidR="006C4F42" w:rsidRPr="00DF10A2">
        <w:rPr>
          <w:rStyle w:val="FontStyle18"/>
          <w:b w:val="0"/>
          <w:sz w:val="28"/>
          <w:szCs w:val="28"/>
        </w:rPr>
        <w:t>ё</w:t>
      </w:r>
      <w:r w:rsidRPr="00DF10A2">
        <w:rPr>
          <w:rStyle w:val="FontStyle18"/>
          <w:b w:val="0"/>
          <w:sz w:val="28"/>
          <w:szCs w:val="28"/>
        </w:rPr>
        <w:t>м раствора этим растворителем до метки.</w:t>
      </w:r>
    </w:p>
    <w:p w:rsidR="00ED6F2E" w:rsidRPr="00ED6F2E" w:rsidRDefault="00ED6F2E" w:rsidP="00ED6F2E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D6F2E">
        <w:rPr>
          <w:rStyle w:val="FontStyle18"/>
          <w:b w:val="0"/>
          <w:i/>
          <w:sz w:val="28"/>
          <w:szCs w:val="28"/>
        </w:rPr>
        <w:t xml:space="preserve">Реактив для детектирования. </w:t>
      </w:r>
      <w:r w:rsidRPr="00ED6F2E">
        <w:rPr>
          <w:rStyle w:val="FontStyle18"/>
          <w:b w:val="0"/>
          <w:sz w:val="28"/>
          <w:szCs w:val="28"/>
        </w:rPr>
        <w:t>Фосфорномолибденово</w:t>
      </w:r>
      <w:r>
        <w:rPr>
          <w:rStyle w:val="FontStyle18"/>
          <w:b w:val="0"/>
          <w:sz w:val="28"/>
          <w:szCs w:val="28"/>
        </w:rPr>
        <w:t>й кислоты спиртовой раствор 4 </w:t>
      </w:r>
      <w:r w:rsidRPr="00ED6F2E">
        <w:rPr>
          <w:rStyle w:val="FontStyle18"/>
          <w:b w:val="0"/>
          <w:sz w:val="28"/>
          <w:szCs w:val="28"/>
        </w:rPr>
        <w:t>%.</w:t>
      </w:r>
    </w:p>
    <w:p w:rsidR="007B69A1" w:rsidRPr="00DF10A2" w:rsidRDefault="007B69A1" w:rsidP="006E632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F10A2">
        <w:rPr>
          <w:rStyle w:val="FontStyle18"/>
          <w:b w:val="0"/>
          <w:i/>
          <w:sz w:val="28"/>
          <w:szCs w:val="28"/>
        </w:rPr>
        <w:t>Хроматографирование А.</w:t>
      </w:r>
      <w:r w:rsidRPr="00DF10A2">
        <w:rPr>
          <w:rStyle w:val="FontStyle18"/>
          <w:b w:val="0"/>
          <w:sz w:val="28"/>
          <w:szCs w:val="28"/>
        </w:rPr>
        <w:t xml:space="preserve"> На линию старта пластинки наносят по 10 мкл испытуемого раствора, контрольного раствора и стандартного раствора. Пластинку с нанес</w:t>
      </w:r>
      <w:r w:rsidR="006C4F42" w:rsidRPr="00DF10A2">
        <w:rPr>
          <w:rStyle w:val="FontStyle18"/>
          <w:b w:val="0"/>
          <w:sz w:val="28"/>
          <w:szCs w:val="28"/>
        </w:rPr>
        <w:t>ё</w:t>
      </w:r>
      <w:r w:rsidRPr="00DF10A2">
        <w:rPr>
          <w:rStyle w:val="FontStyle18"/>
          <w:b w:val="0"/>
          <w:sz w:val="28"/>
          <w:szCs w:val="28"/>
        </w:rPr>
        <w:t>нными пробами</w:t>
      </w:r>
      <w:r w:rsidR="00DF10A2">
        <w:rPr>
          <w:rStyle w:val="FontStyle18"/>
          <w:b w:val="0"/>
          <w:sz w:val="28"/>
          <w:szCs w:val="28"/>
        </w:rPr>
        <w:t xml:space="preserve"> сушат на воздухе,</w:t>
      </w:r>
      <w:r w:rsidRPr="00DF10A2">
        <w:rPr>
          <w:rStyle w:val="FontStyle18"/>
          <w:b w:val="0"/>
          <w:sz w:val="28"/>
          <w:szCs w:val="28"/>
        </w:rPr>
        <w:t xml:space="preserve"> помещают в камеру с </w:t>
      </w:r>
      <w:r w:rsidR="00DF10A2" w:rsidRPr="00DF10A2">
        <w:rPr>
          <w:rStyle w:val="FontStyle18"/>
          <w:b w:val="0"/>
          <w:sz w:val="28"/>
          <w:szCs w:val="28"/>
        </w:rPr>
        <w:t>ПФ</w:t>
      </w:r>
      <w:r w:rsidRPr="00DF10A2">
        <w:rPr>
          <w:rStyle w:val="FontStyle18"/>
          <w:b w:val="0"/>
          <w:sz w:val="28"/>
          <w:szCs w:val="28"/>
        </w:rPr>
        <w:t xml:space="preserve">А и хроматографируют восходящим способом. Когда фронт </w:t>
      </w:r>
      <w:r w:rsidR="00DF10A2">
        <w:rPr>
          <w:rStyle w:val="FontStyle18"/>
          <w:b w:val="0"/>
          <w:sz w:val="28"/>
          <w:szCs w:val="28"/>
        </w:rPr>
        <w:t>ПФА</w:t>
      </w:r>
      <w:r w:rsidRPr="00DF10A2">
        <w:rPr>
          <w:rStyle w:val="FontStyle18"/>
          <w:b w:val="0"/>
          <w:sz w:val="28"/>
          <w:szCs w:val="28"/>
        </w:rPr>
        <w:t xml:space="preserve"> пройдет около 80—90 % длины пластинки от линии старта, е</w:t>
      </w:r>
      <w:r w:rsidR="006C4F42" w:rsidRPr="00DF10A2">
        <w:rPr>
          <w:rStyle w:val="FontStyle18"/>
          <w:b w:val="0"/>
          <w:sz w:val="28"/>
          <w:szCs w:val="28"/>
        </w:rPr>
        <w:t>ё</w:t>
      </w:r>
      <w:r w:rsidRPr="00DF10A2">
        <w:rPr>
          <w:rStyle w:val="FontStyle18"/>
          <w:b w:val="0"/>
          <w:sz w:val="28"/>
          <w:szCs w:val="28"/>
        </w:rPr>
        <w:t xml:space="preserve"> вынимают из камеры</w:t>
      </w:r>
      <w:r w:rsidR="006C4F42" w:rsidRPr="00DF10A2">
        <w:rPr>
          <w:rStyle w:val="FontStyle18"/>
          <w:b w:val="0"/>
          <w:sz w:val="28"/>
          <w:szCs w:val="28"/>
        </w:rPr>
        <w:t xml:space="preserve"> и</w:t>
      </w:r>
      <w:r w:rsidRPr="00DF10A2">
        <w:rPr>
          <w:rStyle w:val="FontStyle18"/>
          <w:b w:val="0"/>
          <w:sz w:val="28"/>
          <w:szCs w:val="28"/>
        </w:rPr>
        <w:t xml:space="preserve"> сушат </w:t>
      </w:r>
      <w:r w:rsidR="00ED6F2E">
        <w:rPr>
          <w:rStyle w:val="FontStyle18"/>
          <w:b w:val="0"/>
          <w:sz w:val="28"/>
          <w:szCs w:val="28"/>
        </w:rPr>
        <w:t>до удаления следов растворителей</w:t>
      </w:r>
      <w:r w:rsidRPr="00DF10A2">
        <w:rPr>
          <w:rStyle w:val="FontStyle18"/>
          <w:b w:val="0"/>
          <w:sz w:val="28"/>
          <w:szCs w:val="28"/>
        </w:rPr>
        <w:t xml:space="preserve">. </w:t>
      </w:r>
    </w:p>
    <w:p w:rsidR="007B69A1" w:rsidRPr="00ED6F2E" w:rsidRDefault="007B69A1" w:rsidP="006E6320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D6F2E">
        <w:rPr>
          <w:rStyle w:val="FontStyle18"/>
          <w:b w:val="0"/>
          <w:i/>
          <w:sz w:val="28"/>
          <w:szCs w:val="28"/>
        </w:rPr>
        <w:t>Хроматографирование В.</w:t>
      </w:r>
      <w:r w:rsidRPr="00ED6F2E">
        <w:rPr>
          <w:rStyle w:val="FontStyle18"/>
          <w:b w:val="0"/>
          <w:sz w:val="28"/>
          <w:szCs w:val="28"/>
        </w:rPr>
        <w:t xml:space="preserve"> На линию старта пластинки наносят по 10 мкл испытуемого раствора, контрольного раствора и стандартного раствора. Пластинку с нанес</w:t>
      </w:r>
      <w:r w:rsidR="00422D76" w:rsidRPr="00ED6F2E">
        <w:rPr>
          <w:rStyle w:val="FontStyle18"/>
          <w:b w:val="0"/>
          <w:sz w:val="28"/>
          <w:szCs w:val="28"/>
        </w:rPr>
        <w:t>ё</w:t>
      </w:r>
      <w:r w:rsidRPr="00ED6F2E">
        <w:rPr>
          <w:rStyle w:val="FontStyle18"/>
          <w:b w:val="0"/>
          <w:sz w:val="28"/>
          <w:szCs w:val="28"/>
        </w:rPr>
        <w:t xml:space="preserve">нными пробами помещают в камеру с </w:t>
      </w:r>
      <w:r w:rsidR="00ED6F2E">
        <w:rPr>
          <w:rStyle w:val="FontStyle18"/>
          <w:b w:val="0"/>
          <w:sz w:val="28"/>
          <w:szCs w:val="28"/>
        </w:rPr>
        <w:t>ПФБ</w:t>
      </w:r>
      <w:r w:rsidRPr="00ED6F2E">
        <w:rPr>
          <w:rStyle w:val="FontStyle18"/>
          <w:b w:val="0"/>
          <w:sz w:val="28"/>
          <w:szCs w:val="28"/>
        </w:rPr>
        <w:t xml:space="preserve"> и хроматографируют восходящим способом. Когда фронт </w:t>
      </w:r>
      <w:r w:rsidR="00ED6F2E">
        <w:rPr>
          <w:rStyle w:val="FontStyle18"/>
          <w:b w:val="0"/>
          <w:sz w:val="28"/>
          <w:szCs w:val="28"/>
        </w:rPr>
        <w:t>ПФ</w:t>
      </w:r>
      <w:r w:rsidRPr="00ED6F2E">
        <w:rPr>
          <w:rStyle w:val="FontStyle18"/>
          <w:b w:val="0"/>
          <w:sz w:val="28"/>
          <w:szCs w:val="28"/>
        </w:rPr>
        <w:t xml:space="preserve"> пройдет около 80—90 % длины пластинки от линии старта, е</w:t>
      </w:r>
      <w:r w:rsidR="00422D76" w:rsidRPr="00ED6F2E">
        <w:rPr>
          <w:rStyle w:val="FontStyle18"/>
          <w:b w:val="0"/>
          <w:sz w:val="28"/>
          <w:szCs w:val="28"/>
        </w:rPr>
        <w:t>ё</w:t>
      </w:r>
      <w:r w:rsidRPr="00ED6F2E">
        <w:rPr>
          <w:rStyle w:val="FontStyle18"/>
          <w:b w:val="0"/>
          <w:sz w:val="28"/>
          <w:szCs w:val="28"/>
        </w:rPr>
        <w:t xml:space="preserve"> вынимают из камеры, сушат </w:t>
      </w:r>
      <w:r w:rsidR="00ED6F2E">
        <w:rPr>
          <w:rStyle w:val="FontStyle18"/>
          <w:b w:val="0"/>
          <w:sz w:val="28"/>
          <w:szCs w:val="28"/>
        </w:rPr>
        <w:t>до удаления следов растворителей.</w:t>
      </w:r>
      <w:r w:rsidRPr="00ED6F2E">
        <w:rPr>
          <w:rStyle w:val="FontStyle18"/>
          <w:b w:val="0"/>
          <w:sz w:val="28"/>
          <w:szCs w:val="28"/>
        </w:rPr>
        <w:t xml:space="preserve"> </w:t>
      </w:r>
    </w:p>
    <w:p w:rsidR="00911631" w:rsidRDefault="00ED6F2E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  <w:highlight w:val="yellow"/>
        </w:rPr>
      </w:pPr>
      <w:r>
        <w:rPr>
          <w:rStyle w:val="FontStyle18"/>
          <w:b w:val="0"/>
          <w:sz w:val="28"/>
          <w:szCs w:val="28"/>
        </w:rPr>
        <w:lastRenderedPageBreak/>
        <w:t>Пластины</w:t>
      </w:r>
      <w:r w:rsidR="007B69A1" w:rsidRPr="00ED6F2E">
        <w:rPr>
          <w:rStyle w:val="FontStyle18"/>
          <w:b w:val="0"/>
          <w:sz w:val="28"/>
          <w:szCs w:val="28"/>
        </w:rPr>
        <w:t xml:space="preserve"> </w:t>
      </w:r>
      <w:r w:rsidR="00130EA8">
        <w:rPr>
          <w:rStyle w:val="FontStyle18"/>
          <w:b w:val="0"/>
          <w:sz w:val="28"/>
          <w:szCs w:val="28"/>
        </w:rPr>
        <w:t xml:space="preserve">опрыскивают реактивом для детектирования, </w:t>
      </w:r>
      <w:r>
        <w:rPr>
          <w:rStyle w:val="FontStyle18"/>
          <w:b w:val="0"/>
          <w:sz w:val="28"/>
          <w:szCs w:val="28"/>
        </w:rPr>
        <w:t>выдерживают</w:t>
      </w:r>
      <w:r w:rsidR="007B69A1" w:rsidRPr="00ED6F2E">
        <w:rPr>
          <w:rStyle w:val="FontStyle18"/>
          <w:b w:val="0"/>
          <w:sz w:val="28"/>
          <w:szCs w:val="28"/>
        </w:rPr>
        <w:t xml:space="preserve"> в сушиль</w:t>
      </w:r>
      <w:r>
        <w:rPr>
          <w:rStyle w:val="FontStyle18"/>
          <w:b w:val="0"/>
          <w:sz w:val="28"/>
          <w:szCs w:val="28"/>
        </w:rPr>
        <w:t xml:space="preserve">ном шкафу при температуре 120°С, </w:t>
      </w:r>
      <w:r w:rsidR="00130EA8">
        <w:rPr>
          <w:rStyle w:val="FontStyle18"/>
          <w:b w:val="0"/>
          <w:sz w:val="28"/>
          <w:szCs w:val="28"/>
        </w:rPr>
        <w:t>до появления зон адсорбции на хроматограмме стандартного раствора.</w:t>
      </w:r>
    </w:p>
    <w:p w:rsidR="00E92641" w:rsidRPr="00911631" w:rsidRDefault="007B69A1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911631">
        <w:rPr>
          <w:rStyle w:val="FontStyle18"/>
          <w:b w:val="0"/>
          <w:i/>
          <w:sz w:val="28"/>
          <w:szCs w:val="28"/>
        </w:rPr>
        <w:t xml:space="preserve">Пригодность хроматографической системы. </w:t>
      </w:r>
      <w:r w:rsidRPr="00911631">
        <w:rPr>
          <w:rStyle w:val="FontStyle18"/>
          <w:b w:val="0"/>
          <w:sz w:val="28"/>
          <w:szCs w:val="28"/>
        </w:rPr>
        <w:t>На хроматограмме стандартного раствора должны обнаруживаться две ч</w:t>
      </w:r>
      <w:r w:rsidR="00911631" w:rsidRPr="00911631">
        <w:rPr>
          <w:rStyle w:val="FontStyle18"/>
          <w:b w:val="0"/>
          <w:sz w:val="28"/>
          <w:szCs w:val="28"/>
        </w:rPr>
        <w:t>ё</w:t>
      </w:r>
      <w:r w:rsidRPr="00911631">
        <w:rPr>
          <w:rStyle w:val="FontStyle18"/>
          <w:b w:val="0"/>
          <w:sz w:val="28"/>
          <w:szCs w:val="28"/>
        </w:rPr>
        <w:t>тко раздел</w:t>
      </w:r>
      <w:r w:rsidR="00422D76" w:rsidRPr="00911631">
        <w:rPr>
          <w:rStyle w:val="FontStyle18"/>
          <w:b w:val="0"/>
          <w:sz w:val="28"/>
          <w:szCs w:val="28"/>
        </w:rPr>
        <w:t>ё</w:t>
      </w:r>
      <w:r w:rsidRPr="00911631">
        <w:rPr>
          <w:rStyle w:val="FontStyle18"/>
          <w:b w:val="0"/>
          <w:sz w:val="28"/>
          <w:szCs w:val="28"/>
        </w:rPr>
        <w:t>нные зоны адсорбции.</w:t>
      </w:r>
    </w:p>
    <w:p w:rsidR="00E92641" w:rsidRDefault="00ED6F2E">
      <w:pPr>
        <w:pStyle w:val="af4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565B14">
        <w:rPr>
          <w:rStyle w:val="FontStyle18"/>
          <w:b w:val="0"/>
          <w:i/>
          <w:sz w:val="28"/>
          <w:szCs w:val="28"/>
        </w:rPr>
        <w:t>Результат.</w:t>
      </w:r>
      <w:r w:rsidRPr="00565B14">
        <w:rPr>
          <w:rStyle w:val="FontStyle18"/>
          <w:b w:val="0"/>
          <w:sz w:val="28"/>
          <w:szCs w:val="28"/>
        </w:rPr>
        <w:t xml:space="preserve"> </w:t>
      </w:r>
      <w:r w:rsidR="007B69A1" w:rsidRPr="00565B14">
        <w:rPr>
          <w:rStyle w:val="FontStyle18"/>
          <w:b w:val="0"/>
          <w:sz w:val="28"/>
          <w:szCs w:val="28"/>
        </w:rPr>
        <w:t>На хроматограмме испытуемого раствора не должно быть</w:t>
      </w:r>
      <w:r w:rsidR="00575244" w:rsidRPr="00565B14">
        <w:rPr>
          <w:rStyle w:val="FontStyle18"/>
          <w:b w:val="0"/>
          <w:sz w:val="28"/>
          <w:szCs w:val="28"/>
        </w:rPr>
        <w:t xml:space="preserve"> зон адсорбции</w:t>
      </w:r>
      <w:r w:rsidR="00BF618F" w:rsidRPr="00565B14">
        <w:rPr>
          <w:rStyle w:val="FontStyle18"/>
          <w:b w:val="0"/>
          <w:sz w:val="28"/>
          <w:szCs w:val="28"/>
        </w:rPr>
        <w:t>,</w:t>
      </w:r>
      <w:r w:rsidR="00BF618F" w:rsidRPr="00565B14">
        <w:rPr>
          <w:rStyle w:val="FontStyle18"/>
          <w:rFonts w:eastAsia="Calibri"/>
          <w:sz w:val="28"/>
          <w:szCs w:val="28"/>
        </w:rPr>
        <w:t xml:space="preserve"> </w:t>
      </w:r>
      <w:r w:rsidR="00BF618F" w:rsidRPr="00565B14">
        <w:rPr>
          <w:rStyle w:val="FontStyle18"/>
          <w:rFonts w:eastAsia="Calibri"/>
          <w:b w:val="0"/>
          <w:sz w:val="28"/>
          <w:szCs w:val="28"/>
        </w:rPr>
        <w:t>за исключением пятна, которое может находиться на фронте растворителя с первого проявления и соответствует олигомерам</w:t>
      </w:r>
      <w:r w:rsidR="00BF618F" w:rsidRPr="00565B14">
        <w:rPr>
          <w:rStyle w:val="FontStyle18"/>
          <w:rFonts w:eastAsia="Calibri"/>
          <w:b w:val="0"/>
          <w:i/>
          <w:sz w:val="28"/>
          <w:szCs w:val="28"/>
        </w:rPr>
        <w:t>.</w:t>
      </w:r>
      <w:r w:rsidR="00BF618F" w:rsidRPr="00565B14">
        <w:rPr>
          <w:rStyle w:val="FontStyle18"/>
          <w:b w:val="0"/>
          <w:sz w:val="28"/>
          <w:szCs w:val="28"/>
        </w:rPr>
        <w:t xml:space="preserve"> </w:t>
      </w:r>
      <w:r w:rsidR="007B69A1" w:rsidRPr="00565B14">
        <w:rPr>
          <w:rStyle w:val="FontStyle18"/>
          <w:b w:val="0"/>
          <w:sz w:val="28"/>
          <w:szCs w:val="28"/>
        </w:rPr>
        <w:t xml:space="preserve">Любыми </w:t>
      </w:r>
      <w:r w:rsidR="00BF618F" w:rsidRPr="00565B14">
        <w:rPr>
          <w:rStyle w:val="FontStyle18"/>
          <w:b w:val="0"/>
          <w:sz w:val="28"/>
          <w:szCs w:val="28"/>
        </w:rPr>
        <w:t>зонами</w:t>
      </w:r>
      <w:r w:rsidR="00575244" w:rsidRPr="00565B14">
        <w:rPr>
          <w:rStyle w:val="FontStyle18"/>
          <w:b w:val="0"/>
          <w:sz w:val="28"/>
          <w:szCs w:val="28"/>
        </w:rPr>
        <w:t xml:space="preserve"> адсорбции</w:t>
      </w:r>
      <w:r w:rsidR="007B69A1" w:rsidRPr="00565B14">
        <w:rPr>
          <w:rStyle w:val="FontStyle18"/>
          <w:b w:val="0"/>
          <w:sz w:val="28"/>
          <w:szCs w:val="28"/>
        </w:rPr>
        <w:t xml:space="preserve"> на хроматограмме испытуемого раствора, которые соответствуют аналогичным </w:t>
      </w:r>
      <w:r w:rsidR="00575244" w:rsidRPr="00565B14">
        <w:rPr>
          <w:rStyle w:val="FontStyle18"/>
          <w:b w:val="0"/>
          <w:sz w:val="28"/>
          <w:szCs w:val="28"/>
        </w:rPr>
        <w:t>зонам адсорбции</w:t>
      </w:r>
      <w:r w:rsidR="007B69A1" w:rsidRPr="00565B14">
        <w:rPr>
          <w:rStyle w:val="FontStyle18"/>
          <w:b w:val="0"/>
          <w:sz w:val="28"/>
          <w:szCs w:val="28"/>
        </w:rPr>
        <w:t xml:space="preserve"> на хроматограмме контрольного раствора, пренебрегают.</w:t>
      </w:r>
    </w:p>
    <w:sectPr w:rsidR="00E92641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2E" w:rsidRDefault="00ED6F2E" w:rsidP="008705EC">
      <w:pPr>
        <w:spacing w:after="0" w:line="240" w:lineRule="auto"/>
      </w:pPr>
      <w:r>
        <w:separator/>
      </w:r>
    </w:p>
  </w:endnote>
  <w:endnote w:type="continuationSeparator" w:id="0">
    <w:p w:rsidR="00ED6F2E" w:rsidRDefault="00ED6F2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6F2E" w:rsidRPr="00341DC8" w:rsidRDefault="00ED6F2E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E616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2E" w:rsidRDefault="00ED6F2E" w:rsidP="008705EC">
      <w:pPr>
        <w:spacing w:after="0" w:line="240" w:lineRule="auto"/>
      </w:pPr>
      <w:r>
        <w:separator/>
      </w:r>
    </w:p>
  </w:footnote>
  <w:footnote w:type="continuationSeparator" w:id="0">
    <w:p w:rsidR="00ED6F2E" w:rsidRDefault="00ED6F2E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272C"/>
    <w:rsid w:val="00011A90"/>
    <w:rsid w:val="00014FC6"/>
    <w:rsid w:val="00015B88"/>
    <w:rsid w:val="0002608B"/>
    <w:rsid w:val="00037385"/>
    <w:rsid w:val="00042DD4"/>
    <w:rsid w:val="00054233"/>
    <w:rsid w:val="00066588"/>
    <w:rsid w:val="00067043"/>
    <w:rsid w:val="000767C5"/>
    <w:rsid w:val="000A3603"/>
    <w:rsid w:val="000A57DF"/>
    <w:rsid w:val="000D418D"/>
    <w:rsid w:val="000D77C7"/>
    <w:rsid w:val="00107469"/>
    <w:rsid w:val="00114D8D"/>
    <w:rsid w:val="00114ECC"/>
    <w:rsid w:val="00127B63"/>
    <w:rsid w:val="00130EA8"/>
    <w:rsid w:val="0013319F"/>
    <w:rsid w:val="001517E7"/>
    <w:rsid w:val="00161FCA"/>
    <w:rsid w:val="00170D67"/>
    <w:rsid w:val="00177D46"/>
    <w:rsid w:val="00182730"/>
    <w:rsid w:val="00183830"/>
    <w:rsid w:val="00193E7D"/>
    <w:rsid w:val="001A1C25"/>
    <w:rsid w:val="001A5430"/>
    <w:rsid w:val="001C08CB"/>
    <w:rsid w:val="001C44FB"/>
    <w:rsid w:val="001D4E8A"/>
    <w:rsid w:val="001E16BC"/>
    <w:rsid w:val="001E2146"/>
    <w:rsid w:val="001E3766"/>
    <w:rsid w:val="001E64FE"/>
    <w:rsid w:val="00200E43"/>
    <w:rsid w:val="002073DA"/>
    <w:rsid w:val="0020757E"/>
    <w:rsid w:val="00220BCB"/>
    <w:rsid w:val="002235AA"/>
    <w:rsid w:val="0023081B"/>
    <w:rsid w:val="0023124D"/>
    <w:rsid w:val="0024472F"/>
    <w:rsid w:val="00254BB1"/>
    <w:rsid w:val="00262A32"/>
    <w:rsid w:val="00287C91"/>
    <w:rsid w:val="002C0414"/>
    <w:rsid w:val="002D2963"/>
    <w:rsid w:val="002E0BC1"/>
    <w:rsid w:val="002E3C99"/>
    <w:rsid w:val="002E4ACC"/>
    <w:rsid w:val="002E7522"/>
    <w:rsid w:val="002F439A"/>
    <w:rsid w:val="00301130"/>
    <w:rsid w:val="00306E08"/>
    <w:rsid w:val="0032732B"/>
    <w:rsid w:val="00330597"/>
    <w:rsid w:val="00340974"/>
    <w:rsid w:val="00341DC8"/>
    <w:rsid w:val="00353747"/>
    <w:rsid w:val="00355E66"/>
    <w:rsid w:val="00362E87"/>
    <w:rsid w:val="00371ECD"/>
    <w:rsid w:val="0037343C"/>
    <w:rsid w:val="00373800"/>
    <w:rsid w:val="00387F8F"/>
    <w:rsid w:val="003902F0"/>
    <w:rsid w:val="003A3F80"/>
    <w:rsid w:val="003B13C7"/>
    <w:rsid w:val="003B16FB"/>
    <w:rsid w:val="003B2C61"/>
    <w:rsid w:val="003C0B97"/>
    <w:rsid w:val="003C0C97"/>
    <w:rsid w:val="003C4638"/>
    <w:rsid w:val="003D568D"/>
    <w:rsid w:val="003E1B69"/>
    <w:rsid w:val="003E3CA0"/>
    <w:rsid w:val="003F0339"/>
    <w:rsid w:val="003F3739"/>
    <w:rsid w:val="003F5B01"/>
    <w:rsid w:val="00406F15"/>
    <w:rsid w:val="00415A6D"/>
    <w:rsid w:val="00422D76"/>
    <w:rsid w:val="00433251"/>
    <w:rsid w:val="00433E58"/>
    <w:rsid w:val="0043401B"/>
    <w:rsid w:val="00446E51"/>
    <w:rsid w:val="00452AED"/>
    <w:rsid w:val="00452DEE"/>
    <w:rsid w:val="0048269A"/>
    <w:rsid w:val="0048650F"/>
    <w:rsid w:val="0049035B"/>
    <w:rsid w:val="00490F95"/>
    <w:rsid w:val="0049239B"/>
    <w:rsid w:val="00492EF9"/>
    <w:rsid w:val="00497E6A"/>
    <w:rsid w:val="004A5170"/>
    <w:rsid w:val="004A5801"/>
    <w:rsid w:val="004B53AE"/>
    <w:rsid w:val="004C10CD"/>
    <w:rsid w:val="004C27C7"/>
    <w:rsid w:val="004C6940"/>
    <w:rsid w:val="004D04D3"/>
    <w:rsid w:val="004D2975"/>
    <w:rsid w:val="004D31E1"/>
    <w:rsid w:val="004E4FA5"/>
    <w:rsid w:val="004F2459"/>
    <w:rsid w:val="004F33AB"/>
    <w:rsid w:val="004F520A"/>
    <w:rsid w:val="00502965"/>
    <w:rsid w:val="00517DAE"/>
    <w:rsid w:val="005606CF"/>
    <w:rsid w:val="005613EC"/>
    <w:rsid w:val="00565B14"/>
    <w:rsid w:val="005668AF"/>
    <w:rsid w:val="00571CD9"/>
    <w:rsid w:val="0057253E"/>
    <w:rsid w:val="00575244"/>
    <w:rsid w:val="00584178"/>
    <w:rsid w:val="005847A6"/>
    <w:rsid w:val="00585C7A"/>
    <w:rsid w:val="0059309B"/>
    <w:rsid w:val="005A2CDA"/>
    <w:rsid w:val="005D42E0"/>
    <w:rsid w:val="005D5D6B"/>
    <w:rsid w:val="005E4931"/>
    <w:rsid w:val="0060235C"/>
    <w:rsid w:val="00606EAA"/>
    <w:rsid w:val="0061629C"/>
    <w:rsid w:val="0063624F"/>
    <w:rsid w:val="00662A02"/>
    <w:rsid w:val="00662B4E"/>
    <w:rsid w:val="00665F63"/>
    <w:rsid w:val="00666915"/>
    <w:rsid w:val="006719DE"/>
    <w:rsid w:val="006818BA"/>
    <w:rsid w:val="006922F9"/>
    <w:rsid w:val="006B4955"/>
    <w:rsid w:val="006C4F42"/>
    <w:rsid w:val="006E2612"/>
    <w:rsid w:val="006E616B"/>
    <w:rsid w:val="006E6320"/>
    <w:rsid w:val="006F2567"/>
    <w:rsid w:val="00702DFA"/>
    <w:rsid w:val="00703824"/>
    <w:rsid w:val="007208F1"/>
    <w:rsid w:val="00723B0B"/>
    <w:rsid w:val="007304DB"/>
    <w:rsid w:val="00730A54"/>
    <w:rsid w:val="00740915"/>
    <w:rsid w:val="00740A52"/>
    <w:rsid w:val="00741A43"/>
    <w:rsid w:val="00747A28"/>
    <w:rsid w:val="00750752"/>
    <w:rsid w:val="00751832"/>
    <w:rsid w:val="0076664C"/>
    <w:rsid w:val="00777142"/>
    <w:rsid w:val="007818CB"/>
    <w:rsid w:val="00784C71"/>
    <w:rsid w:val="00785364"/>
    <w:rsid w:val="00787178"/>
    <w:rsid w:val="007B69A1"/>
    <w:rsid w:val="007C0488"/>
    <w:rsid w:val="007C4826"/>
    <w:rsid w:val="007C59D8"/>
    <w:rsid w:val="007D34CC"/>
    <w:rsid w:val="007F1EA8"/>
    <w:rsid w:val="007F63DC"/>
    <w:rsid w:val="007F7347"/>
    <w:rsid w:val="00806F53"/>
    <w:rsid w:val="00815C5E"/>
    <w:rsid w:val="00816763"/>
    <w:rsid w:val="00825CEF"/>
    <w:rsid w:val="00826734"/>
    <w:rsid w:val="00832F4A"/>
    <w:rsid w:val="00844B00"/>
    <w:rsid w:val="00844BA6"/>
    <w:rsid w:val="00856668"/>
    <w:rsid w:val="008613B4"/>
    <w:rsid w:val="00861732"/>
    <w:rsid w:val="00864747"/>
    <w:rsid w:val="008705EC"/>
    <w:rsid w:val="00882ED8"/>
    <w:rsid w:val="0089136A"/>
    <w:rsid w:val="008A47BD"/>
    <w:rsid w:val="008C1284"/>
    <w:rsid w:val="008C2BA6"/>
    <w:rsid w:val="008C307E"/>
    <w:rsid w:val="008D45F9"/>
    <w:rsid w:val="008E472B"/>
    <w:rsid w:val="008E4C68"/>
    <w:rsid w:val="008F3484"/>
    <w:rsid w:val="00911631"/>
    <w:rsid w:val="009403C0"/>
    <w:rsid w:val="009441D4"/>
    <w:rsid w:val="0095666A"/>
    <w:rsid w:val="00964D9C"/>
    <w:rsid w:val="00966EA0"/>
    <w:rsid w:val="00974F90"/>
    <w:rsid w:val="0097581C"/>
    <w:rsid w:val="009846D9"/>
    <w:rsid w:val="00984976"/>
    <w:rsid w:val="0098598C"/>
    <w:rsid w:val="00992276"/>
    <w:rsid w:val="00993152"/>
    <w:rsid w:val="00996F74"/>
    <w:rsid w:val="009A0B40"/>
    <w:rsid w:val="009C1BEA"/>
    <w:rsid w:val="009D5EC5"/>
    <w:rsid w:val="009D72C9"/>
    <w:rsid w:val="009E3F07"/>
    <w:rsid w:val="00A1402B"/>
    <w:rsid w:val="00A15CD2"/>
    <w:rsid w:val="00A30564"/>
    <w:rsid w:val="00A30932"/>
    <w:rsid w:val="00A4542B"/>
    <w:rsid w:val="00A45520"/>
    <w:rsid w:val="00A77EE1"/>
    <w:rsid w:val="00A82D75"/>
    <w:rsid w:val="00AA3A41"/>
    <w:rsid w:val="00AA7A53"/>
    <w:rsid w:val="00AC11B8"/>
    <w:rsid w:val="00AC6F76"/>
    <w:rsid w:val="00AD4A28"/>
    <w:rsid w:val="00AE0841"/>
    <w:rsid w:val="00AF2793"/>
    <w:rsid w:val="00B00D7A"/>
    <w:rsid w:val="00B12CF1"/>
    <w:rsid w:val="00B14CB4"/>
    <w:rsid w:val="00B26DAE"/>
    <w:rsid w:val="00B41CFD"/>
    <w:rsid w:val="00B44578"/>
    <w:rsid w:val="00B63B7C"/>
    <w:rsid w:val="00B65ECE"/>
    <w:rsid w:val="00B77335"/>
    <w:rsid w:val="00BA3A68"/>
    <w:rsid w:val="00BC5881"/>
    <w:rsid w:val="00BD52A6"/>
    <w:rsid w:val="00BD6081"/>
    <w:rsid w:val="00BE550E"/>
    <w:rsid w:val="00BE6EA9"/>
    <w:rsid w:val="00BF618F"/>
    <w:rsid w:val="00BF67DF"/>
    <w:rsid w:val="00C043DD"/>
    <w:rsid w:val="00C1614D"/>
    <w:rsid w:val="00C20A50"/>
    <w:rsid w:val="00C216EB"/>
    <w:rsid w:val="00C62691"/>
    <w:rsid w:val="00C64DC5"/>
    <w:rsid w:val="00C674B7"/>
    <w:rsid w:val="00C7008E"/>
    <w:rsid w:val="00C72804"/>
    <w:rsid w:val="00C77489"/>
    <w:rsid w:val="00C9293B"/>
    <w:rsid w:val="00C957C8"/>
    <w:rsid w:val="00CA713C"/>
    <w:rsid w:val="00CB305D"/>
    <w:rsid w:val="00CC3C28"/>
    <w:rsid w:val="00CC7035"/>
    <w:rsid w:val="00CD421A"/>
    <w:rsid w:val="00CE07AC"/>
    <w:rsid w:val="00CE4B81"/>
    <w:rsid w:val="00CE7952"/>
    <w:rsid w:val="00CF4FAB"/>
    <w:rsid w:val="00CF5790"/>
    <w:rsid w:val="00D02662"/>
    <w:rsid w:val="00D1431A"/>
    <w:rsid w:val="00D3177F"/>
    <w:rsid w:val="00D37491"/>
    <w:rsid w:val="00D43103"/>
    <w:rsid w:val="00D44707"/>
    <w:rsid w:val="00D44AAA"/>
    <w:rsid w:val="00D54F0D"/>
    <w:rsid w:val="00D61017"/>
    <w:rsid w:val="00D640FB"/>
    <w:rsid w:val="00D6787B"/>
    <w:rsid w:val="00D80E8B"/>
    <w:rsid w:val="00D86BDC"/>
    <w:rsid w:val="00D91C35"/>
    <w:rsid w:val="00D92746"/>
    <w:rsid w:val="00D96CD3"/>
    <w:rsid w:val="00DA11F3"/>
    <w:rsid w:val="00DA1B87"/>
    <w:rsid w:val="00DA2FAD"/>
    <w:rsid w:val="00DA3D3E"/>
    <w:rsid w:val="00DA54BF"/>
    <w:rsid w:val="00DA698D"/>
    <w:rsid w:val="00DB0CBB"/>
    <w:rsid w:val="00DC63C4"/>
    <w:rsid w:val="00DD1D2B"/>
    <w:rsid w:val="00DD2B49"/>
    <w:rsid w:val="00DD3FD2"/>
    <w:rsid w:val="00DE328B"/>
    <w:rsid w:val="00DE423F"/>
    <w:rsid w:val="00DF10A2"/>
    <w:rsid w:val="00DF6B23"/>
    <w:rsid w:val="00E02896"/>
    <w:rsid w:val="00E02AF8"/>
    <w:rsid w:val="00E279FC"/>
    <w:rsid w:val="00E331DA"/>
    <w:rsid w:val="00E40A64"/>
    <w:rsid w:val="00E46414"/>
    <w:rsid w:val="00E60C93"/>
    <w:rsid w:val="00E650B8"/>
    <w:rsid w:val="00E719BC"/>
    <w:rsid w:val="00E72509"/>
    <w:rsid w:val="00E92217"/>
    <w:rsid w:val="00E92641"/>
    <w:rsid w:val="00E96F62"/>
    <w:rsid w:val="00E97FCF"/>
    <w:rsid w:val="00EA2EA8"/>
    <w:rsid w:val="00EC1F4E"/>
    <w:rsid w:val="00EC3E9A"/>
    <w:rsid w:val="00ED6F2E"/>
    <w:rsid w:val="00EF3154"/>
    <w:rsid w:val="00F0489D"/>
    <w:rsid w:val="00F04B62"/>
    <w:rsid w:val="00F13F5F"/>
    <w:rsid w:val="00F16908"/>
    <w:rsid w:val="00F264ED"/>
    <w:rsid w:val="00F34386"/>
    <w:rsid w:val="00F34AD8"/>
    <w:rsid w:val="00F40E88"/>
    <w:rsid w:val="00F429B6"/>
    <w:rsid w:val="00F538E3"/>
    <w:rsid w:val="00F54B6D"/>
    <w:rsid w:val="00F579B8"/>
    <w:rsid w:val="00F72713"/>
    <w:rsid w:val="00F76DB2"/>
    <w:rsid w:val="00F76F7C"/>
    <w:rsid w:val="00F859A8"/>
    <w:rsid w:val="00F919C5"/>
    <w:rsid w:val="00F92067"/>
    <w:rsid w:val="00F94621"/>
    <w:rsid w:val="00FA071C"/>
    <w:rsid w:val="00FB34DF"/>
    <w:rsid w:val="00FC4359"/>
    <w:rsid w:val="00FC5703"/>
    <w:rsid w:val="00FD2A11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1C218-CA95-4436-92D7-2C7D48E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rsid w:val="007B69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B6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aliases w:val="Plain Text Char"/>
    <w:basedOn w:val="a"/>
    <w:link w:val="af5"/>
    <w:rsid w:val="007B69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aliases w:val="Plain Text Char Знак"/>
    <w:basedOn w:val="a0"/>
    <w:link w:val="af4"/>
    <w:rsid w:val="007B69A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7B69A1"/>
    <w:rPr>
      <w:rFonts w:ascii="Times New Roman" w:hAnsi="Times New Roman" w:cs="Times New Roman"/>
      <w:b/>
      <w:bCs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43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5D84-AE0E-45EA-A15B-E4992528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28</cp:revision>
  <cp:lastPrinted>2022-03-16T14:11:00Z</cp:lastPrinted>
  <dcterms:created xsi:type="dcterms:W3CDTF">2022-08-22T13:32:00Z</dcterms:created>
  <dcterms:modified xsi:type="dcterms:W3CDTF">2023-07-12T11:24:00Z</dcterms:modified>
</cp:coreProperties>
</file>