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44" w:rsidRPr="00C64DC5" w:rsidRDefault="00320E44" w:rsidP="00320E44">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320E44" w:rsidRDefault="00320E44" w:rsidP="0001757F">
      <w:pPr>
        <w:pStyle w:val="a5"/>
        <w:tabs>
          <w:tab w:val="left" w:pos="3828"/>
        </w:tabs>
        <w:spacing w:line="360" w:lineRule="auto"/>
        <w:jc w:val="center"/>
        <w:rPr>
          <w:rFonts w:ascii="Times New Roman" w:hAnsi="Times New Roman"/>
          <w:b w:val="0"/>
          <w:color w:val="7030A0"/>
          <w:szCs w:val="28"/>
        </w:rPr>
      </w:pPr>
    </w:p>
    <w:p w:rsidR="00320E44" w:rsidRDefault="00320E44" w:rsidP="00320E44">
      <w:pPr>
        <w:pStyle w:val="a5"/>
        <w:tabs>
          <w:tab w:val="left" w:pos="3828"/>
        </w:tabs>
        <w:spacing w:line="360" w:lineRule="auto"/>
        <w:jc w:val="center"/>
        <w:rPr>
          <w:rFonts w:ascii="Times New Roman" w:hAnsi="Times New Roman"/>
          <w:b w:val="0"/>
          <w:color w:val="7030A0"/>
          <w:szCs w:val="28"/>
        </w:rPr>
      </w:pPr>
    </w:p>
    <w:p w:rsidR="00320E44" w:rsidRPr="00743D21" w:rsidRDefault="00320E44" w:rsidP="00320E44">
      <w:pPr>
        <w:pStyle w:val="a5"/>
        <w:tabs>
          <w:tab w:val="left" w:pos="3828"/>
        </w:tabs>
        <w:spacing w:line="360" w:lineRule="auto"/>
        <w:jc w:val="center"/>
        <w:rPr>
          <w:rFonts w:ascii="Times New Roman" w:hAnsi="Times New Roman"/>
          <w:b w:val="0"/>
          <w:color w:val="7030A0"/>
          <w:szCs w:val="28"/>
        </w:rPr>
      </w:pPr>
    </w:p>
    <w:p w:rsidR="00320E44" w:rsidRPr="00C64DC5" w:rsidRDefault="00320E44" w:rsidP="00320E44">
      <w:pPr>
        <w:spacing w:after="0" w:line="240" w:lineRule="auto"/>
        <w:jc w:val="center"/>
        <w:rPr>
          <w:rFonts w:ascii="Times New Roman" w:hAnsi="Times New Roman"/>
          <w:b/>
          <w:color w:val="000000"/>
          <w:sz w:val="32"/>
          <w:szCs w:val="32"/>
        </w:rPr>
      </w:pPr>
      <w:r w:rsidRPr="00C64DC5">
        <w:rPr>
          <w:rFonts w:ascii="Times New Roman" w:hAnsi="Times New Roman"/>
          <w:b/>
          <w:color w:val="000000"/>
          <w:sz w:val="32"/>
          <w:szCs w:val="32"/>
        </w:rPr>
        <w:t>ОБЩАЯ ФАРМАКОПЕЙНАЯ СТАТЬЯ</w:t>
      </w:r>
    </w:p>
    <w:tbl>
      <w:tblPr>
        <w:tblW w:w="0" w:type="auto"/>
        <w:jc w:val="center"/>
        <w:tblBorders>
          <w:bottom w:val="single" w:sz="4" w:space="0" w:color="auto"/>
        </w:tblBorders>
        <w:tblLook w:val="04A0" w:firstRow="1" w:lastRow="0" w:firstColumn="1" w:lastColumn="0" w:noHBand="0" w:noVBand="1"/>
      </w:tblPr>
      <w:tblGrid>
        <w:gridCol w:w="9356"/>
      </w:tblGrid>
      <w:tr w:rsidR="00320E44" w:rsidRPr="00C64DC5" w:rsidTr="00736232">
        <w:trPr>
          <w:jc w:val="center"/>
        </w:trPr>
        <w:tc>
          <w:tcPr>
            <w:tcW w:w="9356" w:type="dxa"/>
          </w:tcPr>
          <w:p w:rsidR="00320E44" w:rsidRPr="00782D8B" w:rsidRDefault="00320E44" w:rsidP="00782D8B">
            <w:pPr>
              <w:spacing w:after="0" w:line="240" w:lineRule="auto"/>
              <w:jc w:val="center"/>
              <w:rPr>
                <w:rFonts w:ascii="Times New Roman" w:hAnsi="Times New Roman"/>
                <w:sz w:val="28"/>
                <w:szCs w:val="28"/>
              </w:rPr>
            </w:pPr>
          </w:p>
        </w:tc>
      </w:tr>
    </w:tbl>
    <w:p w:rsidR="00320E44" w:rsidRPr="00C64DC5" w:rsidRDefault="00320E44" w:rsidP="00320E44">
      <w:pPr>
        <w:spacing w:after="0" w:line="40" w:lineRule="exact"/>
        <w:jc w:val="center"/>
        <w:rPr>
          <w:rFonts w:ascii="Times New Roman" w:hAnsi="Times New Roman"/>
          <w:sz w:val="28"/>
          <w:szCs w:val="28"/>
        </w:rPr>
      </w:pPr>
    </w:p>
    <w:tbl>
      <w:tblPr>
        <w:tblW w:w="0" w:type="auto"/>
        <w:jc w:val="center"/>
        <w:tblLook w:val="04A0" w:firstRow="1" w:lastRow="0" w:firstColumn="1" w:lastColumn="0" w:noHBand="0" w:noVBand="1"/>
      </w:tblPr>
      <w:tblGrid>
        <w:gridCol w:w="5494"/>
        <w:gridCol w:w="284"/>
        <w:gridCol w:w="3793"/>
      </w:tblGrid>
      <w:tr w:rsidR="00320E44" w:rsidRPr="00C64DC5" w:rsidTr="00736232">
        <w:trPr>
          <w:jc w:val="center"/>
        </w:trPr>
        <w:tc>
          <w:tcPr>
            <w:tcW w:w="5494" w:type="dxa"/>
          </w:tcPr>
          <w:p w:rsidR="007545CB" w:rsidRPr="007545CB" w:rsidRDefault="007545CB" w:rsidP="00736232">
            <w:pPr>
              <w:spacing w:after="120" w:line="240" w:lineRule="auto"/>
              <w:rPr>
                <w:rFonts w:ascii="Times New Roman" w:hAnsi="Times New Roman"/>
                <w:b/>
                <w:sz w:val="28"/>
                <w:szCs w:val="28"/>
              </w:rPr>
            </w:pPr>
            <w:r w:rsidRPr="00E43E85">
              <w:rPr>
                <w:rFonts w:ascii="Times New Roman" w:hAnsi="Times New Roman"/>
                <w:b/>
                <w:sz w:val="28"/>
                <w:szCs w:val="28"/>
              </w:rPr>
              <w:t>Рентгеновская флуоресцентная</w:t>
            </w:r>
            <w:r w:rsidR="00762E81">
              <w:rPr>
                <w:rFonts w:ascii="Times New Roman" w:hAnsi="Times New Roman"/>
                <w:b/>
                <w:sz w:val="28"/>
                <w:szCs w:val="28"/>
              </w:rPr>
              <w:t xml:space="preserve"> с</w:t>
            </w:r>
            <w:r w:rsidR="00762E81" w:rsidRPr="00E43E85">
              <w:rPr>
                <w:rFonts w:ascii="Times New Roman" w:hAnsi="Times New Roman"/>
                <w:b/>
                <w:sz w:val="28"/>
                <w:szCs w:val="28"/>
              </w:rPr>
              <w:t>пектрометрия</w:t>
            </w:r>
          </w:p>
        </w:tc>
        <w:tc>
          <w:tcPr>
            <w:tcW w:w="284" w:type="dxa"/>
          </w:tcPr>
          <w:p w:rsidR="00320E44" w:rsidRPr="00782D8B" w:rsidRDefault="00320E44" w:rsidP="00736232">
            <w:pPr>
              <w:spacing w:after="120" w:line="240" w:lineRule="auto"/>
              <w:jc w:val="center"/>
              <w:rPr>
                <w:rFonts w:ascii="Times New Roman" w:hAnsi="Times New Roman"/>
                <w:b/>
                <w:sz w:val="28"/>
                <w:szCs w:val="28"/>
              </w:rPr>
            </w:pPr>
          </w:p>
        </w:tc>
        <w:tc>
          <w:tcPr>
            <w:tcW w:w="3793" w:type="dxa"/>
          </w:tcPr>
          <w:p w:rsidR="00320E44" w:rsidRPr="00782D8B" w:rsidRDefault="00FF16E2" w:rsidP="00736232">
            <w:pPr>
              <w:spacing w:after="120" w:line="240" w:lineRule="auto"/>
              <w:rPr>
                <w:rFonts w:ascii="Times New Roman" w:hAnsi="Times New Roman"/>
                <w:b/>
                <w:sz w:val="28"/>
                <w:szCs w:val="28"/>
                <w:lang w:val="en-US"/>
              </w:rPr>
            </w:pPr>
            <w:r>
              <w:rPr>
                <w:rFonts w:ascii="Times New Roman" w:hAnsi="Times New Roman"/>
                <w:b/>
                <w:sz w:val="28"/>
                <w:szCs w:val="28"/>
              </w:rPr>
              <w:t>ОФС</w:t>
            </w:r>
            <w:r w:rsidR="00F5195D">
              <w:rPr>
                <w:rFonts w:ascii="Times New Roman" w:hAnsi="Times New Roman"/>
                <w:b/>
                <w:sz w:val="28"/>
                <w:szCs w:val="28"/>
              </w:rPr>
              <w:t>.1.2.1.1.0010</w:t>
            </w:r>
          </w:p>
        </w:tc>
      </w:tr>
      <w:tr w:rsidR="00320E44" w:rsidRPr="00C64DC5" w:rsidTr="00736232">
        <w:trPr>
          <w:jc w:val="center"/>
        </w:trPr>
        <w:tc>
          <w:tcPr>
            <w:tcW w:w="5494" w:type="dxa"/>
          </w:tcPr>
          <w:p w:rsidR="00320E44" w:rsidRPr="00DE606B" w:rsidRDefault="00320E44" w:rsidP="00736232">
            <w:pPr>
              <w:spacing w:after="120" w:line="240" w:lineRule="auto"/>
              <w:jc w:val="both"/>
              <w:rPr>
                <w:rFonts w:ascii="Times New Roman" w:hAnsi="Times New Roman"/>
                <w:b/>
                <w:sz w:val="28"/>
                <w:szCs w:val="28"/>
              </w:rPr>
            </w:pPr>
          </w:p>
        </w:tc>
        <w:tc>
          <w:tcPr>
            <w:tcW w:w="284" w:type="dxa"/>
          </w:tcPr>
          <w:p w:rsidR="00320E44" w:rsidRPr="00782D8B" w:rsidRDefault="00320E44" w:rsidP="00736232">
            <w:pPr>
              <w:spacing w:after="120" w:line="240" w:lineRule="auto"/>
              <w:jc w:val="center"/>
              <w:rPr>
                <w:rFonts w:ascii="Times New Roman" w:hAnsi="Times New Roman"/>
                <w:b/>
                <w:sz w:val="28"/>
                <w:szCs w:val="28"/>
              </w:rPr>
            </w:pPr>
          </w:p>
        </w:tc>
        <w:tc>
          <w:tcPr>
            <w:tcW w:w="3793" w:type="dxa"/>
          </w:tcPr>
          <w:p w:rsidR="00320E44" w:rsidRPr="00782D8B" w:rsidRDefault="00FF16E2" w:rsidP="00736232">
            <w:pPr>
              <w:spacing w:after="120" w:line="240" w:lineRule="auto"/>
              <w:rPr>
                <w:rFonts w:ascii="Times New Roman" w:eastAsia="Times New Roman" w:hAnsi="Times New Roman"/>
                <w:b/>
                <w:color w:val="000000"/>
                <w:sz w:val="28"/>
                <w:szCs w:val="28"/>
              </w:rPr>
            </w:pPr>
            <w:r>
              <w:rPr>
                <w:rFonts w:ascii="Times New Roman" w:hAnsi="Times New Roman"/>
                <w:b/>
                <w:sz w:val="28"/>
                <w:szCs w:val="28"/>
              </w:rPr>
              <w:t xml:space="preserve">Взамен </w:t>
            </w:r>
            <w:r w:rsidR="007545CB" w:rsidRPr="00E43E85">
              <w:rPr>
                <w:rFonts w:ascii="Times New Roman" w:hAnsi="Times New Roman"/>
                <w:b/>
                <w:sz w:val="28"/>
                <w:szCs w:val="28"/>
              </w:rPr>
              <w:t>ОФС.1.2.1.1.0010.15</w:t>
            </w:r>
          </w:p>
        </w:tc>
      </w:tr>
    </w:tbl>
    <w:p w:rsidR="00320E44" w:rsidRPr="002E0BC1" w:rsidRDefault="00320E44" w:rsidP="00320E44">
      <w:pPr>
        <w:spacing w:after="0" w:line="40" w:lineRule="exact"/>
        <w:jc w:val="center"/>
        <w:rPr>
          <w:rFonts w:ascii="Times New Roman" w:hAnsi="Times New Roman"/>
          <w:sz w:val="28"/>
          <w:szCs w:val="28"/>
        </w:rPr>
      </w:pPr>
    </w:p>
    <w:tbl>
      <w:tblPr>
        <w:tblW w:w="0" w:type="auto"/>
        <w:jc w:val="center"/>
        <w:tblBorders>
          <w:top w:val="single" w:sz="4" w:space="0" w:color="auto"/>
        </w:tblBorders>
        <w:tblLook w:val="04A0" w:firstRow="1" w:lastRow="0" w:firstColumn="1" w:lastColumn="0" w:noHBand="0" w:noVBand="1"/>
      </w:tblPr>
      <w:tblGrid>
        <w:gridCol w:w="9356"/>
      </w:tblGrid>
      <w:tr w:rsidR="00320E44" w:rsidRPr="00C64DC5" w:rsidTr="00736232">
        <w:trPr>
          <w:jc w:val="center"/>
        </w:trPr>
        <w:tc>
          <w:tcPr>
            <w:tcW w:w="9356" w:type="dxa"/>
          </w:tcPr>
          <w:p w:rsidR="00320E44" w:rsidRPr="00782D8B" w:rsidRDefault="00320E44" w:rsidP="00782D8B">
            <w:pPr>
              <w:spacing w:after="0" w:line="240" w:lineRule="auto"/>
              <w:jc w:val="center"/>
              <w:rPr>
                <w:rFonts w:ascii="Times New Roman" w:hAnsi="Times New Roman"/>
                <w:color w:val="7030A0"/>
                <w:sz w:val="28"/>
                <w:szCs w:val="28"/>
              </w:rPr>
            </w:pPr>
          </w:p>
        </w:tc>
      </w:tr>
    </w:tbl>
    <w:p w:rsidR="00736232" w:rsidRDefault="00736232" w:rsidP="007545CB">
      <w:pPr>
        <w:spacing w:after="0" w:line="360" w:lineRule="auto"/>
        <w:ind w:firstLine="709"/>
        <w:jc w:val="both"/>
        <w:rPr>
          <w:rFonts w:ascii="Times New Roman" w:hAnsi="Times New Roman"/>
          <w:sz w:val="28"/>
          <w:szCs w:val="28"/>
        </w:rPr>
      </w:pPr>
    </w:p>
    <w:p w:rsidR="007545CB" w:rsidRDefault="007545CB" w:rsidP="007545CB">
      <w:pPr>
        <w:spacing w:after="0" w:line="360" w:lineRule="auto"/>
        <w:ind w:firstLine="709"/>
        <w:jc w:val="both"/>
        <w:rPr>
          <w:rFonts w:ascii="Times New Roman" w:hAnsi="Times New Roman"/>
          <w:color w:val="000000"/>
          <w:sz w:val="28"/>
          <w:szCs w:val="28"/>
        </w:rPr>
      </w:pPr>
      <w:r w:rsidRPr="00F404A8">
        <w:rPr>
          <w:rFonts w:ascii="Times New Roman" w:hAnsi="Times New Roman"/>
          <w:sz w:val="28"/>
          <w:szCs w:val="28"/>
        </w:rPr>
        <w:t>Рентгеновск</w:t>
      </w:r>
      <w:r>
        <w:rPr>
          <w:rFonts w:ascii="Times New Roman" w:hAnsi="Times New Roman"/>
          <w:sz w:val="28"/>
          <w:szCs w:val="28"/>
        </w:rPr>
        <w:t xml:space="preserve">ая флуоресцентная </w:t>
      </w:r>
      <w:bookmarkStart w:id="0" w:name="_GoBack"/>
      <w:bookmarkEnd w:id="0"/>
      <w:r>
        <w:rPr>
          <w:rFonts w:ascii="Times New Roman" w:hAnsi="Times New Roman"/>
          <w:sz w:val="28"/>
          <w:szCs w:val="28"/>
        </w:rPr>
        <w:t>спектрометрия</w:t>
      </w:r>
      <w:r w:rsidRPr="00F404A8">
        <w:rPr>
          <w:rFonts w:ascii="Times New Roman" w:hAnsi="Times New Roman"/>
          <w:sz w:val="28"/>
          <w:szCs w:val="28"/>
        </w:rPr>
        <w:t>,</w:t>
      </w:r>
      <w:r w:rsidRPr="00F404A8">
        <w:rPr>
          <w:rFonts w:ascii="Times New Roman" w:hAnsi="Times New Roman"/>
          <w:color w:val="000000"/>
          <w:sz w:val="28"/>
          <w:szCs w:val="28"/>
        </w:rPr>
        <w:t xml:space="preserve"> </w:t>
      </w:r>
      <w:r w:rsidR="00E17FC0" w:rsidRPr="00F404A8">
        <w:rPr>
          <w:rFonts w:ascii="Times New Roman" w:hAnsi="Times New Roman"/>
          <w:color w:val="000000"/>
          <w:sz w:val="28"/>
          <w:szCs w:val="28"/>
        </w:rPr>
        <w:t>основана</w:t>
      </w:r>
      <w:r w:rsidRPr="00F404A8">
        <w:rPr>
          <w:rFonts w:ascii="Times New Roman" w:hAnsi="Times New Roman"/>
          <w:color w:val="000000"/>
          <w:sz w:val="28"/>
          <w:szCs w:val="28"/>
        </w:rPr>
        <w:t xml:space="preserve"> на зависимости интенсивности рентгеновской флуоресценции от концентрации элемента в образце.</w:t>
      </w:r>
    </w:p>
    <w:p w:rsidR="007545CB" w:rsidRPr="00BB3AE4" w:rsidRDefault="007545CB" w:rsidP="00736232">
      <w:pPr>
        <w:widowControl w:val="0"/>
        <w:tabs>
          <w:tab w:val="left" w:pos="9639"/>
        </w:tabs>
        <w:autoSpaceDE w:val="0"/>
        <w:autoSpaceDN w:val="0"/>
        <w:adjustRightInd w:val="0"/>
        <w:spacing w:after="120" w:line="240" w:lineRule="auto"/>
        <w:jc w:val="center"/>
        <w:rPr>
          <w:rFonts w:ascii="Times New Roman" w:hAnsi="Times New Roman"/>
          <w:color w:val="000000"/>
          <w:sz w:val="28"/>
          <w:szCs w:val="28"/>
        </w:rPr>
      </w:pPr>
      <w:r w:rsidRPr="00E43E85">
        <w:rPr>
          <w:rFonts w:ascii="Times New Roman" w:hAnsi="Times New Roman"/>
          <w:b/>
          <w:sz w:val="28"/>
          <w:szCs w:val="28"/>
        </w:rPr>
        <w:t>Область применения</w:t>
      </w:r>
    </w:p>
    <w:p w:rsidR="007545CB" w:rsidRDefault="007545CB" w:rsidP="00DB5356">
      <w:pPr>
        <w:spacing w:after="0" w:line="360" w:lineRule="auto"/>
        <w:ind w:firstLine="709"/>
        <w:jc w:val="both"/>
        <w:rPr>
          <w:rFonts w:ascii="Times New Roman" w:hAnsi="Times New Roman"/>
          <w:color w:val="000000"/>
          <w:sz w:val="28"/>
          <w:szCs w:val="28"/>
        </w:rPr>
      </w:pPr>
      <w:r w:rsidRPr="00E43E85">
        <w:rPr>
          <w:rFonts w:ascii="Times New Roman" w:hAnsi="Times New Roman"/>
          <w:sz w:val="28"/>
          <w:szCs w:val="28"/>
        </w:rPr>
        <w:t xml:space="preserve">Метод используется для определения концентраций элементов от </w:t>
      </w:r>
      <w:r>
        <w:rPr>
          <w:rFonts w:ascii="Times New Roman" w:hAnsi="Times New Roman"/>
          <w:sz w:val="28"/>
          <w:szCs w:val="28"/>
        </w:rPr>
        <w:t>бериллия</w:t>
      </w:r>
      <w:r w:rsidRPr="00E43E85">
        <w:rPr>
          <w:rFonts w:ascii="Times New Roman" w:hAnsi="Times New Roman"/>
          <w:sz w:val="28"/>
          <w:szCs w:val="28"/>
        </w:rPr>
        <w:t xml:space="preserve"> </w:t>
      </w:r>
      <w:r w:rsidRPr="007E34D9">
        <w:rPr>
          <w:rFonts w:ascii="Times New Roman" w:hAnsi="Times New Roman"/>
          <w:color w:val="202122"/>
          <w:sz w:val="28"/>
          <w:szCs w:val="28"/>
          <w:shd w:val="clear" w:color="auto" w:fill="FFFFFF"/>
          <w:vertAlign w:val="superscript"/>
        </w:rPr>
        <w:t>4</w:t>
      </w:r>
      <w:r w:rsidRPr="007E34D9">
        <w:rPr>
          <w:rFonts w:ascii="Times New Roman" w:hAnsi="Times New Roman"/>
          <w:color w:val="202122"/>
          <w:sz w:val="28"/>
          <w:szCs w:val="28"/>
          <w:shd w:val="clear" w:color="auto" w:fill="FFFFFF"/>
        </w:rPr>
        <w:t>Be</w:t>
      </w:r>
      <w:r w:rsidRPr="007E34D9">
        <w:rPr>
          <w:rFonts w:ascii="Times New Roman" w:hAnsi="Times New Roman"/>
          <w:sz w:val="28"/>
          <w:szCs w:val="28"/>
        </w:rPr>
        <w:t xml:space="preserve"> </w:t>
      </w:r>
      <w:r w:rsidRPr="00E43E85">
        <w:rPr>
          <w:rFonts w:ascii="Times New Roman" w:hAnsi="Times New Roman"/>
          <w:sz w:val="28"/>
          <w:szCs w:val="28"/>
        </w:rPr>
        <w:t>до</w:t>
      </w:r>
      <w:r>
        <w:rPr>
          <w:rFonts w:ascii="Times New Roman" w:hAnsi="Times New Roman"/>
          <w:sz w:val="28"/>
          <w:szCs w:val="28"/>
        </w:rPr>
        <w:t xml:space="preserve"> урана</w:t>
      </w:r>
      <w:r w:rsidRPr="00E43E85">
        <w:rPr>
          <w:rFonts w:ascii="Times New Roman" w:hAnsi="Times New Roman"/>
          <w:sz w:val="28"/>
          <w:szCs w:val="28"/>
        </w:rPr>
        <w:t xml:space="preserve"> </w:t>
      </w:r>
      <w:r w:rsidRPr="00DA3592">
        <w:rPr>
          <w:rFonts w:ascii="Times New Roman" w:hAnsi="Times New Roman"/>
          <w:color w:val="202122"/>
          <w:sz w:val="28"/>
          <w:szCs w:val="28"/>
          <w:shd w:val="clear" w:color="auto" w:fill="FFFFFF"/>
          <w:vertAlign w:val="superscript"/>
        </w:rPr>
        <w:t>92</w:t>
      </w:r>
      <w:r w:rsidRPr="00DA3592">
        <w:rPr>
          <w:rFonts w:ascii="Times New Roman" w:hAnsi="Times New Roman"/>
          <w:color w:val="202122"/>
          <w:sz w:val="28"/>
          <w:szCs w:val="28"/>
          <w:shd w:val="clear" w:color="auto" w:fill="FFFFFF"/>
        </w:rPr>
        <w:t>U</w:t>
      </w:r>
      <w:r w:rsidRPr="00E43E85">
        <w:rPr>
          <w:rFonts w:ascii="Times New Roman" w:hAnsi="Times New Roman"/>
          <w:sz w:val="28"/>
          <w:szCs w:val="28"/>
        </w:rPr>
        <w:t xml:space="preserve"> в диапазоне от долей ppm д</w:t>
      </w:r>
      <w:r>
        <w:rPr>
          <w:rFonts w:ascii="Times New Roman" w:hAnsi="Times New Roman"/>
          <w:sz w:val="28"/>
          <w:szCs w:val="28"/>
        </w:rPr>
        <w:t>о 100</w:t>
      </w:r>
      <w:r w:rsidR="00DB5356">
        <w:rPr>
          <w:rFonts w:ascii="Times New Roman" w:hAnsi="Times New Roman"/>
          <w:sz w:val="28"/>
          <w:szCs w:val="28"/>
        </w:rPr>
        <w:t> % в веществах и материалах различного </w:t>
      </w:r>
      <w:r w:rsidRPr="00E43E85">
        <w:rPr>
          <w:rFonts w:ascii="Times New Roman" w:hAnsi="Times New Roman"/>
          <w:sz w:val="28"/>
          <w:szCs w:val="28"/>
        </w:rPr>
        <w:t>происхождения. </w:t>
      </w:r>
      <w:r w:rsidR="00DB5356">
        <w:rPr>
          <w:rFonts w:ascii="Times New Roman" w:hAnsi="Times New Roman"/>
          <w:color w:val="000000"/>
          <w:sz w:val="28"/>
          <w:szCs w:val="28"/>
        </w:rPr>
        <w:t>Погрешность </w:t>
      </w:r>
      <w:r w:rsidRPr="00E43E85">
        <w:rPr>
          <w:rFonts w:ascii="Times New Roman" w:hAnsi="Times New Roman"/>
          <w:color w:val="000000"/>
          <w:sz w:val="28"/>
          <w:szCs w:val="28"/>
        </w:rPr>
        <w:t>рентгенофлуоресцент</w:t>
      </w:r>
      <w:r w:rsidR="00DB5356">
        <w:rPr>
          <w:rFonts w:ascii="Times New Roman" w:hAnsi="Times New Roman"/>
          <w:color w:val="000000"/>
          <w:sz w:val="28"/>
          <w:szCs w:val="28"/>
        </w:rPr>
        <w:t>-</w:t>
      </w:r>
      <w:r w:rsidRPr="00E43E85">
        <w:rPr>
          <w:rFonts w:ascii="Times New Roman" w:hAnsi="Times New Roman"/>
          <w:color w:val="000000"/>
          <w:sz w:val="28"/>
          <w:szCs w:val="28"/>
        </w:rPr>
        <w:t>ного анализа</w:t>
      </w:r>
      <w:r w:rsidR="00DB5356">
        <w:rPr>
          <w:rFonts w:ascii="Times New Roman" w:hAnsi="Times New Roman"/>
          <w:color w:val="000000"/>
          <w:sz w:val="28"/>
          <w:szCs w:val="28"/>
        </w:rPr>
        <w:t xml:space="preserve"> варьируется в пределах 0,2–</w:t>
      </w:r>
      <w:r w:rsidR="001A2774">
        <w:rPr>
          <w:rFonts w:ascii="Times New Roman" w:hAnsi="Times New Roman"/>
          <w:color w:val="000000"/>
          <w:sz w:val="28"/>
          <w:szCs w:val="28"/>
        </w:rPr>
        <w:t>3</w:t>
      </w:r>
      <w:r w:rsidR="00DB5356">
        <w:rPr>
          <w:rFonts w:ascii="Times New Roman" w:hAnsi="Times New Roman"/>
          <w:color w:val="000000"/>
          <w:sz w:val="28"/>
          <w:szCs w:val="28"/>
        </w:rPr>
        <w:t> </w:t>
      </w:r>
      <w:r w:rsidRPr="00E43E85">
        <w:rPr>
          <w:rFonts w:ascii="Times New Roman" w:hAnsi="Times New Roman"/>
          <w:color w:val="000000"/>
          <w:sz w:val="28"/>
          <w:szCs w:val="28"/>
        </w:rPr>
        <w:t>%.</w:t>
      </w:r>
    </w:p>
    <w:p w:rsidR="007545CB" w:rsidRPr="00E43E85" w:rsidRDefault="008137F8" w:rsidP="0029050F">
      <w:pPr>
        <w:autoSpaceDE w:val="0"/>
        <w:autoSpaceDN w:val="0"/>
        <w:adjustRightInd w:val="0"/>
        <w:spacing w:before="240" w:after="0" w:line="360" w:lineRule="auto"/>
        <w:jc w:val="center"/>
        <w:rPr>
          <w:rFonts w:ascii="Times New Roman" w:hAnsi="Times New Roman"/>
          <w:b/>
          <w:sz w:val="28"/>
          <w:szCs w:val="28"/>
        </w:rPr>
      </w:pPr>
      <w:r>
        <w:rPr>
          <w:rFonts w:ascii="Times New Roman" w:hAnsi="Times New Roman"/>
          <w:b/>
          <w:sz w:val="28"/>
          <w:szCs w:val="28"/>
        </w:rPr>
        <w:t>М</w:t>
      </w:r>
      <w:r w:rsidR="007545CB" w:rsidRPr="00E43E85">
        <w:rPr>
          <w:rFonts w:ascii="Times New Roman" w:hAnsi="Times New Roman"/>
          <w:b/>
          <w:sz w:val="28"/>
          <w:szCs w:val="28"/>
        </w:rPr>
        <w:t>етод</w:t>
      </w:r>
    </w:p>
    <w:p w:rsidR="007545CB" w:rsidRPr="00E43E85" w:rsidRDefault="007545CB" w:rsidP="007545CB">
      <w:pPr>
        <w:spacing w:after="0" w:line="360" w:lineRule="auto"/>
        <w:ind w:firstLine="709"/>
        <w:jc w:val="both"/>
        <w:rPr>
          <w:rFonts w:ascii="Times New Roman" w:hAnsi="Times New Roman"/>
          <w:color w:val="000000"/>
          <w:sz w:val="28"/>
          <w:szCs w:val="28"/>
        </w:rPr>
      </w:pPr>
      <w:r w:rsidRPr="00E43E85">
        <w:rPr>
          <w:rFonts w:ascii="Times New Roman" w:hAnsi="Times New Roman"/>
          <w:color w:val="000000"/>
          <w:sz w:val="28"/>
          <w:szCs w:val="28"/>
        </w:rPr>
        <w:t>При облучении образца потоком рентгеновского излучения возникает характеристическое флуоресцентное излучение, которое пропорционально концентрации элемента в образце. Излучение разлагается в спектр при помощи кристалл-анализаторов, далее с помощью детекторов и счетной электроники измеряется его интенсивность. Математическая обработка спектра позволяет проводить количественный и качественный анализ.</w:t>
      </w:r>
    </w:p>
    <w:p w:rsidR="007545CB" w:rsidRPr="00E43E85" w:rsidRDefault="007545CB" w:rsidP="007545CB">
      <w:pPr>
        <w:spacing w:after="0" w:line="360" w:lineRule="auto"/>
        <w:ind w:firstLine="709"/>
        <w:jc w:val="both"/>
        <w:rPr>
          <w:rFonts w:ascii="Times New Roman" w:hAnsi="Times New Roman"/>
          <w:sz w:val="28"/>
          <w:szCs w:val="28"/>
        </w:rPr>
      </w:pPr>
      <w:r w:rsidRPr="00E43E85">
        <w:rPr>
          <w:rFonts w:ascii="Times New Roman" w:hAnsi="Times New Roman"/>
          <w:sz w:val="28"/>
          <w:szCs w:val="28"/>
        </w:rPr>
        <w:t>При облучении атомов образца фотонами с высокой энергией первичным рентгеновским излучением от рентгеновской трубки атомы переходят в возбужденное состояние, но спустя доли секунды возвращаются к стабильному (основному) состоянию.</w:t>
      </w:r>
    </w:p>
    <w:p w:rsidR="007545CB" w:rsidRDefault="0001757F" w:rsidP="007545C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Такой переход электронов </w:t>
      </w:r>
      <w:r w:rsidR="007545CB" w:rsidRPr="00E43E85">
        <w:rPr>
          <w:rFonts w:ascii="Times New Roman" w:hAnsi="Times New Roman"/>
          <w:sz w:val="28"/>
          <w:szCs w:val="28"/>
        </w:rPr>
        <w:t>сопровождается испусканием энергии в виде вторичного фотона с возникновением флуоресценции. Энергия вторичного фотона находится в диапазоне энергий рентгеновского излучения, которое располагается в спектре электромагнитных колебаний между ультрафиолетом и гамма-излучением. </w:t>
      </w:r>
    </w:p>
    <w:p w:rsidR="007545CB" w:rsidRPr="009B0A75" w:rsidRDefault="007545CB" w:rsidP="007545CB">
      <w:pPr>
        <w:spacing w:after="0" w:line="360" w:lineRule="auto"/>
        <w:ind w:firstLine="709"/>
        <w:jc w:val="both"/>
        <w:rPr>
          <w:rFonts w:ascii="Times New Roman" w:hAnsi="Times New Roman"/>
          <w:sz w:val="28"/>
          <w:szCs w:val="28"/>
        </w:rPr>
      </w:pPr>
      <w:r w:rsidRPr="009B0A75">
        <w:rPr>
          <w:rFonts w:ascii="Times New Roman" w:hAnsi="Times New Roman"/>
          <w:sz w:val="28"/>
          <w:szCs w:val="28"/>
        </w:rPr>
        <w:t xml:space="preserve">Рентгенофлуоресцентный анализ охватывает следующие диапазоны энергий или длин волн: </w:t>
      </w:r>
      <m:oMath>
        <m:r>
          <w:rPr>
            <w:rFonts w:ascii="Cambria Math" w:hAnsi="Cambria Math"/>
            <w:sz w:val="28"/>
            <w:szCs w:val="28"/>
          </w:rPr>
          <m:t>E</m:t>
        </m:r>
      </m:oMath>
      <w:r w:rsidR="009E080A">
        <w:rPr>
          <w:rFonts w:ascii="Times New Roman" w:hAnsi="Times New Roman"/>
          <w:sz w:val="28"/>
          <w:szCs w:val="28"/>
        </w:rPr>
        <w:t xml:space="preserve">= </w:t>
      </w:r>
      <w:r w:rsidRPr="009B0A75">
        <w:rPr>
          <w:rFonts w:ascii="Times New Roman" w:hAnsi="Times New Roman"/>
          <w:sz w:val="28"/>
          <w:szCs w:val="28"/>
        </w:rPr>
        <w:t>0,11 - 60 кэВ,</w:t>
      </w:r>
      <m:oMath>
        <m:r>
          <w:rPr>
            <w:rFonts w:ascii="Cambria Math" w:hAnsi="Cambria Math"/>
            <w:sz w:val="28"/>
            <w:szCs w:val="28"/>
          </w:rPr>
          <m:t xml:space="preserve"> λ</m:t>
        </m:r>
      </m:oMath>
      <w:r w:rsidR="00EF7A7F">
        <w:rPr>
          <w:rFonts w:ascii="Times New Roman" w:hAnsi="Times New Roman"/>
          <w:sz w:val="28"/>
          <w:szCs w:val="28"/>
        </w:rPr>
        <w:t xml:space="preserve"> = </w:t>
      </w:r>
      <w:r w:rsidRPr="009B0A75">
        <w:rPr>
          <w:rFonts w:ascii="Times New Roman" w:hAnsi="Times New Roman"/>
          <w:sz w:val="28"/>
          <w:szCs w:val="28"/>
        </w:rPr>
        <w:t>11,30 - 0,02 нм.</w:t>
      </w:r>
    </w:p>
    <w:p w:rsidR="0029050F" w:rsidRDefault="007545CB" w:rsidP="0029050F">
      <w:pPr>
        <w:spacing w:after="0" w:line="360" w:lineRule="auto"/>
        <w:ind w:firstLine="709"/>
        <w:jc w:val="both"/>
        <w:rPr>
          <w:rFonts w:ascii="Times New Roman" w:hAnsi="Times New Roman"/>
          <w:sz w:val="28"/>
          <w:szCs w:val="28"/>
        </w:rPr>
      </w:pPr>
      <w:r w:rsidRPr="009B0A75">
        <w:rPr>
          <w:rFonts w:ascii="Times New Roman" w:hAnsi="Times New Roman"/>
          <w:sz w:val="28"/>
          <w:szCs w:val="28"/>
        </w:rPr>
        <w:t xml:space="preserve">Разница энергии между энергетическими уровнями и частота колебаний поглощенного кванта соотносятся между собой уравнением: </w:t>
      </w:r>
    </w:p>
    <w:tbl>
      <w:tblPr>
        <w:tblStyle w:val="a4"/>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1276"/>
        <w:gridCol w:w="425"/>
        <w:gridCol w:w="4253"/>
        <w:gridCol w:w="2800"/>
      </w:tblGrid>
      <w:tr w:rsidR="0029050F" w:rsidRPr="00F479CA" w:rsidTr="0029050F">
        <w:trPr>
          <w:trHeight w:val="707"/>
          <w:jc w:val="center"/>
        </w:trPr>
        <w:tc>
          <w:tcPr>
            <w:tcW w:w="2519" w:type="dxa"/>
            <w:gridSpan w:val="3"/>
          </w:tcPr>
          <w:p w:rsidR="0029050F" w:rsidRDefault="0029050F" w:rsidP="00FF16E2">
            <w:pPr>
              <w:widowControl w:val="0"/>
              <w:autoSpaceDE w:val="0"/>
              <w:autoSpaceDN w:val="0"/>
              <w:adjustRightInd w:val="0"/>
              <w:spacing w:after="120" w:line="240" w:lineRule="auto"/>
              <w:jc w:val="both"/>
              <w:rPr>
                <w:sz w:val="28"/>
                <w:szCs w:val="28"/>
              </w:rPr>
            </w:pPr>
          </w:p>
        </w:tc>
        <w:tc>
          <w:tcPr>
            <w:tcW w:w="4253" w:type="dxa"/>
          </w:tcPr>
          <w:p w:rsidR="0029050F" w:rsidRPr="00EF7A7F" w:rsidRDefault="009E080A" w:rsidP="009E080A">
            <w:pPr>
              <w:tabs>
                <w:tab w:val="left" w:pos="9639"/>
              </w:tabs>
              <w:autoSpaceDE w:val="0"/>
              <w:autoSpaceDN w:val="0"/>
              <w:adjustRightInd w:val="0"/>
              <w:spacing w:after="120" w:line="240" w:lineRule="auto"/>
              <w:rPr>
                <w:rFonts w:ascii="Times New Roman" w:hAnsi="Times New Roman"/>
                <w:i/>
                <w:sz w:val="28"/>
                <w:szCs w:val="28"/>
              </w:rPr>
            </w:pPr>
            <m:oMath>
              <m:r>
                <w:rPr>
                  <w:rFonts w:ascii="Cambria Math" w:hAnsi="Cambria Math"/>
                  <w:sz w:val="28"/>
                  <w:szCs w:val="28"/>
                </w:rPr>
                <m:t>E=</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2</m:t>
                  </m:r>
                </m:sub>
              </m:sSub>
              <m:r>
                <w:rPr>
                  <w:rFonts w:ascii="Cambria Math" w:hAnsi="Cambria Math"/>
                  <w:sz w:val="28"/>
                  <w:szCs w:val="28"/>
                </w:rPr>
                <m:t>=hv=hc/λ</m:t>
              </m:r>
            </m:oMath>
            <w:r w:rsidR="00A45769">
              <w:rPr>
                <w:rFonts w:ascii="Times New Roman" w:hAnsi="Times New Roman"/>
                <w:i/>
                <w:sz w:val="28"/>
                <w:szCs w:val="28"/>
              </w:rPr>
              <w:t>,</w:t>
            </w:r>
            <w:r w:rsidR="008A4D6D">
              <w:rPr>
                <w:rFonts w:ascii="Times New Roman" w:hAnsi="Times New Roman"/>
                <w:i/>
                <w:sz w:val="28"/>
                <w:szCs w:val="28"/>
              </w:rPr>
              <w:fldChar w:fldCharType="begin"/>
            </w:r>
            <w:r w:rsidR="00EF7A7F">
              <w:rPr>
                <w:rFonts w:ascii="Times New Roman" w:hAnsi="Times New Roman"/>
                <w:i/>
                <w:sz w:val="28"/>
                <w:szCs w:val="28"/>
              </w:rPr>
              <w:instrText xml:space="preserve"> E=E1-E2=hv </w:instrText>
            </w:r>
            <w:r w:rsidR="008A4D6D">
              <w:rPr>
                <w:rFonts w:ascii="Times New Roman" w:hAnsi="Times New Roman"/>
                <w:i/>
                <w:sz w:val="28"/>
                <w:szCs w:val="28"/>
              </w:rPr>
              <w:fldChar w:fldCharType="end"/>
            </w:r>
          </w:p>
        </w:tc>
        <w:tc>
          <w:tcPr>
            <w:tcW w:w="2800" w:type="dxa"/>
          </w:tcPr>
          <w:p w:rsidR="0029050F" w:rsidRPr="0029050F" w:rsidRDefault="0029050F" w:rsidP="00FF16E2">
            <w:pPr>
              <w:widowControl w:val="0"/>
              <w:autoSpaceDE w:val="0"/>
              <w:autoSpaceDN w:val="0"/>
              <w:adjustRightInd w:val="0"/>
              <w:spacing w:after="120" w:line="240" w:lineRule="auto"/>
              <w:jc w:val="right"/>
              <w:rPr>
                <w:rFonts w:ascii="Times New Roman" w:hAnsi="Times New Roman"/>
                <w:sz w:val="28"/>
                <w:szCs w:val="28"/>
              </w:rPr>
            </w:pPr>
            <w:r w:rsidRPr="0029050F">
              <w:rPr>
                <w:rFonts w:ascii="Times New Roman" w:hAnsi="Times New Roman"/>
                <w:sz w:val="28"/>
                <w:szCs w:val="28"/>
              </w:rPr>
              <w:t>(1)</w:t>
            </w:r>
          </w:p>
        </w:tc>
      </w:tr>
      <w:tr w:rsidR="0029050F" w:rsidRPr="00F479CA" w:rsidTr="00290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8" w:type="dxa"/>
            <w:tcBorders>
              <w:top w:val="nil"/>
              <w:left w:val="nil"/>
              <w:bottom w:val="nil"/>
              <w:right w:val="nil"/>
            </w:tcBorders>
          </w:tcPr>
          <w:p w:rsidR="0029050F" w:rsidRPr="0029050F" w:rsidRDefault="0029050F" w:rsidP="00FF16E2">
            <w:pPr>
              <w:widowControl w:val="0"/>
              <w:autoSpaceDE w:val="0"/>
              <w:autoSpaceDN w:val="0"/>
              <w:adjustRightInd w:val="0"/>
              <w:spacing w:after="120" w:line="240" w:lineRule="auto"/>
              <w:rPr>
                <w:rFonts w:ascii="Times New Roman" w:hAnsi="Times New Roman"/>
                <w:sz w:val="28"/>
                <w:szCs w:val="28"/>
              </w:rPr>
            </w:pPr>
            <w:r w:rsidRPr="0029050F">
              <w:rPr>
                <w:rFonts w:ascii="Times New Roman" w:hAnsi="Times New Roman"/>
                <w:sz w:val="28"/>
                <w:szCs w:val="28"/>
              </w:rPr>
              <w:t>где</w:t>
            </w:r>
          </w:p>
        </w:tc>
        <w:tc>
          <w:tcPr>
            <w:tcW w:w="1276" w:type="dxa"/>
            <w:tcBorders>
              <w:top w:val="nil"/>
              <w:left w:val="nil"/>
              <w:bottom w:val="nil"/>
              <w:right w:val="nil"/>
            </w:tcBorders>
          </w:tcPr>
          <w:p w:rsidR="0029050F" w:rsidRPr="00EF7A7F" w:rsidRDefault="00F5195D" w:rsidP="00A45769">
            <w:pPr>
              <w:widowControl w:val="0"/>
              <w:autoSpaceDE w:val="0"/>
              <w:autoSpaceDN w:val="0"/>
              <w:adjustRightInd w:val="0"/>
              <w:spacing w:after="120" w:line="240" w:lineRule="auto"/>
              <w:jc w:val="center"/>
              <w:rPr>
                <w:rFonts w:ascii="Cambria Math" w:hAnsi="Cambria Math"/>
                <w:i/>
                <w:sz w:val="28"/>
                <w:szCs w:val="28"/>
              </w:rPr>
            </w:pPr>
            <m:oMathPara>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r>
                  <w:rPr>
                    <w:rFonts w:ascii="Cambria Math" w:hAnsi="Cambria Math"/>
                    <w:sz w:val="28"/>
                    <w:szCs w:val="28"/>
                  </w:rPr>
                  <m:t xml:space="preserve"> и </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2</m:t>
                    </m:r>
                  </m:sub>
                </m:sSub>
                <m:r>
                  <w:rPr>
                    <w:rFonts w:ascii="Cambria Math" w:hAnsi="Cambria Math"/>
                    <w:sz w:val="28"/>
                    <w:szCs w:val="28"/>
                  </w:rPr>
                  <m:t xml:space="preserve"> </m:t>
                </m:r>
              </m:oMath>
            </m:oMathPara>
          </w:p>
        </w:tc>
        <w:tc>
          <w:tcPr>
            <w:tcW w:w="425" w:type="dxa"/>
            <w:tcBorders>
              <w:top w:val="nil"/>
              <w:left w:val="nil"/>
              <w:bottom w:val="nil"/>
              <w:right w:val="nil"/>
            </w:tcBorders>
          </w:tcPr>
          <w:p w:rsidR="0029050F" w:rsidRPr="00736232" w:rsidRDefault="0029050F" w:rsidP="00FF16E2">
            <w:pPr>
              <w:widowControl w:val="0"/>
              <w:autoSpaceDE w:val="0"/>
              <w:autoSpaceDN w:val="0"/>
              <w:adjustRightInd w:val="0"/>
              <w:spacing w:after="120" w:line="240" w:lineRule="auto"/>
              <w:rPr>
                <w:rFonts w:ascii="Times New Roman" w:hAnsi="Times New Roman"/>
                <w:sz w:val="28"/>
                <w:szCs w:val="28"/>
              </w:rPr>
            </w:pPr>
            <w:r w:rsidRPr="00736232">
              <w:rPr>
                <w:rFonts w:ascii="Times New Roman" w:hAnsi="Times New Roman"/>
                <w:sz w:val="28"/>
                <w:szCs w:val="28"/>
              </w:rPr>
              <w:t>–</w:t>
            </w:r>
          </w:p>
        </w:tc>
        <w:tc>
          <w:tcPr>
            <w:tcW w:w="7053" w:type="dxa"/>
            <w:gridSpan w:val="2"/>
            <w:tcBorders>
              <w:top w:val="nil"/>
              <w:left w:val="nil"/>
              <w:bottom w:val="nil"/>
              <w:right w:val="nil"/>
            </w:tcBorders>
          </w:tcPr>
          <w:p w:rsidR="0029050F" w:rsidRPr="0029050F" w:rsidRDefault="0029050F" w:rsidP="00FF16E2">
            <w:pPr>
              <w:widowControl w:val="0"/>
              <w:autoSpaceDE w:val="0"/>
              <w:autoSpaceDN w:val="0"/>
              <w:adjustRightInd w:val="0"/>
              <w:spacing w:after="120" w:line="240" w:lineRule="auto"/>
              <w:rPr>
                <w:rFonts w:ascii="Times New Roman" w:hAnsi="Times New Roman"/>
                <w:sz w:val="28"/>
                <w:szCs w:val="28"/>
              </w:rPr>
            </w:pPr>
            <w:r w:rsidRPr="0029050F">
              <w:rPr>
                <w:rFonts w:ascii="Times New Roman" w:hAnsi="Times New Roman"/>
                <w:sz w:val="28"/>
                <w:szCs w:val="28"/>
              </w:rPr>
              <w:t>энергии орбит</w:t>
            </w:r>
            <w:r w:rsidR="009E080A">
              <w:rPr>
                <w:rFonts w:ascii="Times New Roman" w:hAnsi="Times New Roman"/>
                <w:sz w:val="28"/>
                <w:szCs w:val="28"/>
              </w:rPr>
              <w:t xml:space="preserve">алей, между которыми произошел </w:t>
            </w:r>
            <w:r w:rsidRPr="0029050F">
              <w:rPr>
                <w:rFonts w:ascii="Times New Roman" w:hAnsi="Times New Roman"/>
                <w:sz w:val="28"/>
                <w:szCs w:val="28"/>
              </w:rPr>
              <w:t>переход электрона, эВ;</w:t>
            </w:r>
          </w:p>
        </w:tc>
      </w:tr>
      <w:tr w:rsidR="0029050F" w:rsidRPr="00F479CA" w:rsidTr="00290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8" w:type="dxa"/>
            <w:tcBorders>
              <w:top w:val="nil"/>
              <w:left w:val="nil"/>
              <w:bottom w:val="nil"/>
              <w:right w:val="nil"/>
            </w:tcBorders>
          </w:tcPr>
          <w:p w:rsidR="0029050F" w:rsidRDefault="0029050F" w:rsidP="00FF16E2">
            <w:pPr>
              <w:widowControl w:val="0"/>
              <w:autoSpaceDE w:val="0"/>
              <w:autoSpaceDN w:val="0"/>
              <w:adjustRightInd w:val="0"/>
              <w:spacing w:after="120" w:line="240" w:lineRule="auto"/>
              <w:jc w:val="both"/>
              <w:rPr>
                <w:sz w:val="28"/>
                <w:szCs w:val="28"/>
              </w:rPr>
            </w:pPr>
          </w:p>
        </w:tc>
        <w:tc>
          <w:tcPr>
            <w:tcW w:w="1276" w:type="dxa"/>
            <w:tcBorders>
              <w:top w:val="nil"/>
              <w:left w:val="nil"/>
              <w:bottom w:val="nil"/>
              <w:right w:val="nil"/>
            </w:tcBorders>
          </w:tcPr>
          <w:p w:rsidR="0029050F" w:rsidRPr="002715A6" w:rsidRDefault="00A45769" w:rsidP="00A45769">
            <w:pPr>
              <w:widowControl w:val="0"/>
              <w:autoSpaceDE w:val="0"/>
              <w:autoSpaceDN w:val="0"/>
              <w:adjustRightInd w:val="0"/>
              <w:spacing w:after="120" w:line="240" w:lineRule="auto"/>
              <w:jc w:val="center"/>
              <w:rPr>
                <w:rFonts w:ascii="Times New Roman" w:hAnsi="Times New Roman"/>
                <w:i/>
                <w:iCs/>
                <w:sz w:val="28"/>
                <w:szCs w:val="28"/>
              </w:rPr>
            </w:pPr>
            <m:oMathPara>
              <m:oMath>
                <m:r>
                  <w:rPr>
                    <w:rFonts w:ascii="Cambria Math" w:hAnsi="Cambria Math"/>
                    <w:sz w:val="28"/>
                    <w:szCs w:val="28"/>
                  </w:rPr>
                  <m:t>h</m:t>
                </m:r>
              </m:oMath>
            </m:oMathPara>
          </w:p>
        </w:tc>
        <w:tc>
          <w:tcPr>
            <w:tcW w:w="425" w:type="dxa"/>
            <w:tcBorders>
              <w:top w:val="nil"/>
              <w:left w:val="nil"/>
              <w:bottom w:val="nil"/>
              <w:right w:val="nil"/>
            </w:tcBorders>
          </w:tcPr>
          <w:p w:rsidR="0029050F" w:rsidRPr="00736232" w:rsidRDefault="0029050F" w:rsidP="00FF16E2">
            <w:pPr>
              <w:widowControl w:val="0"/>
              <w:autoSpaceDE w:val="0"/>
              <w:autoSpaceDN w:val="0"/>
              <w:adjustRightInd w:val="0"/>
              <w:spacing w:after="120" w:line="240" w:lineRule="auto"/>
              <w:rPr>
                <w:rFonts w:ascii="Times New Roman" w:hAnsi="Times New Roman"/>
                <w:sz w:val="28"/>
                <w:szCs w:val="28"/>
              </w:rPr>
            </w:pPr>
            <w:r w:rsidRPr="00736232">
              <w:rPr>
                <w:rFonts w:ascii="Times New Roman" w:hAnsi="Times New Roman"/>
                <w:sz w:val="28"/>
                <w:szCs w:val="28"/>
              </w:rPr>
              <w:t>–</w:t>
            </w:r>
          </w:p>
        </w:tc>
        <w:tc>
          <w:tcPr>
            <w:tcW w:w="7053" w:type="dxa"/>
            <w:gridSpan w:val="2"/>
            <w:tcBorders>
              <w:top w:val="nil"/>
              <w:left w:val="nil"/>
              <w:bottom w:val="nil"/>
              <w:right w:val="nil"/>
            </w:tcBorders>
          </w:tcPr>
          <w:p w:rsidR="0029050F" w:rsidRPr="0029050F" w:rsidRDefault="0029050F" w:rsidP="00E241D7">
            <w:pPr>
              <w:spacing w:after="120" w:line="240" w:lineRule="auto"/>
              <w:jc w:val="both"/>
              <w:rPr>
                <w:rFonts w:ascii="Times New Roman" w:hAnsi="Times New Roman"/>
                <w:sz w:val="28"/>
                <w:szCs w:val="28"/>
              </w:rPr>
            </w:pPr>
            <w:r w:rsidRPr="0029050F">
              <w:rPr>
                <w:rFonts w:ascii="Times New Roman" w:hAnsi="Times New Roman"/>
                <w:sz w:val="28"/>
                <w:szCs w:val="28"/>
              </w:rPr>
              <w:t xml:space="preserve">постоянная Планка </w:t>
            </w:r>
            <w:r w:rsidR="009E080A">
              <w:rPr>
                <w:rStyle w:val="0pt"/>
                <w:sz w:val="28"/>
                <w:szCs w:val="28"/>
              </w:rPr>
              <w:t>(6,62</w:t>
            </w:r>
            <w:r w:rsidR="00E241D7">
              <w:rPr>
                <w:rStyle w:val="0pt"/>
                <w:sz w:val="28"/>
                <w:szCs w:val="28"/>
                <w:lang w:val="en-US"/>
              </w:rPr>
              <w:t>5</w:t>
            </w:r>
            <w:r w:rsidR="009E080A">
              <w:rPr>
                <w:rStyle w:val="0pt"/>
                <w:sz w:val="28"/>
                <w:szCs w:val="28"/>
              </w:rPr>
              <w:t>·</w:t>
            </w:r>
            <w:r w:rsidRPr="0029050F">
              <w:rPr>
                <w:rStyle w:val="0pt"/>
                <w:sz w:val="28"/>
                <w:szCs w:val="28"/>
              </w:rPr>
              <w:t>10</w:t>
            </w:r>
            <w:r w:rsidRPr="0029050F">
              <w:rPr>
                <w:rStyle w:val="0pt"/>
                <w:sz w:val="28"/>
                <w:szCs w:val="28"/>
                <w:vertAlign w:val="superscript"/>
              </w:rPr>
              <w:t>-34</w:t>
            </w:r>
            <w:r w:rsidR="009E080A">
              <w:rPr>
                <w:rStyle w:val="0pt"/>
                <w:sz w:val="28"/>
                <w:szCs w:val="28"/>
              </w:rPr>
              <w:t xml:space="preserve"> Дж·</w:t>
            </w:r>
            <w:r w:rsidRPr="0029050F">
              <w:rPr>
                <w:rStyle w:val="0pt"/>
                <w:sz w:val="28"/>
                <w:szCs w:val="28"/>
              </w:rPr>
              <w:t>с)</w:t>
            </w:r>
            <w:r w:rsidRPr="0029050F">
              <w:rPr>
                <w:rFonts w:ascii="Times New Roman" w:hAnsi="Times New Roman"/>
                <w:sz w:val="28"/>
                <w:szCs w:val="28"/>
              </w:rPr>
              <w:t>;</w:t>
            </w:r>
          </w:p>
        </w:tc>
      </w:tr>
      <w:tr w:rsidR="0029050F" w:rsidRPr="00F479CA" w:rsidTr="00290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8" w:type="dxa"/>
            <w:tcBorders>
              <w:top w:val="nil"/>
              <w:left w:val="nil"/>
              <w:bottom w:val="nil"/>
              <w:right w:val="nil"/>
            </w:tcBorders>
          </w:tcPr>
          <w:p w:rsidR="0029050F" w:rsidRDefault="0029050F" w:rsidP="00FF16E2">
            <w:pPr>
              <w:widowControl w:val="0"/>
              <w:autoSpaceDE w:val="0"/>
              <w:autoSpaceDN w:val="0"/>
              <w:adjustRightInd w:val="0"/>
              <w:spacing w:after="120" w:line="240" w:lineRule="auto"/>
              <w:jc w:val="both"/>
              <w:rPr>
                <w:sz w:val="28"/>
                <w:szCs w:val="28"/>
              </w:rPr>
            </w:pPr>
          </w:p>
        </w:tc>
        <w:tc>
          <w:tcPr>
            <w:tcW w:w="1276" w:type="dxa"/>
            <w:tcBorders>
              <w:top w:val="nil"/>
              <w:left w:val="nil"/>
              <w:bottom w:val="nil"/>
              <w:right w:val="nil"/>
            </w:tcBorders>
          </w:tcPr>
          <w:p w:rsidR="0029050F" w:rsidRPr="0029050F" w:rsidRDefault="00A45769" w:rsidP="00A45769">
            <w:pPr>
              <w:widowControl w:val="0"/>
              <w:autoSpaceDE w:val="0"/>
              <w:autoSpaceDN w:val="0"/>
              <w:adjustRightInd w:val="0"/>
              <w:spacing w:after="120" w:line="240" w:lineRule="auto"/>
              <w:jc w:val="center"/>
              <w:rPr>
                <w:rFonts w:ascii="Cambria Math" w:hAnsi="Cambria Math"/>
                <w:i/>
                <w:iCs/>
                <w:sz w:val="28"/>
                <w:szCs w:val="28"/>
              </w:rPr>
            </w:pPr>
            <m:oMathPara>
              <m:oMath>
                <m:r>
                  <w:rPr>
                    <w:rFonts w:ascii="Cambria Math" w:hAnsi="Cambria Math"/>
                    <w:sz w:val="28"/>
                    <w:szCs w:val="28"/>
                  </w:rPr>
                  <m:t>c</m:t>
                </m:r>
              </m:oMath>
            </m:oMathPara>
          </w:p>
        </w:tc>
        <w:tc>
          <w:tcPr>
            <w:tcW w:w="425" w:type="dxa"/>
            <w:tcBorders>
              <w:top w:val="nil"/>
              <w:left w:val="nil"/>
              <w:bottom w:val="nil"/>
              <w:right w:val="nil"/>
            </w:tcBorders>
          </w:tcPr>
          <w:p w:rsidR="0029050F" w:rsidRPr="00736232" w:rsidRDefault="0029050F" w:rsidP="00FF16E2">
            <w:pPr>
              <w:widowControl w:val="0"/>
              <w:autoSpaceDE w:val="0"/>
              <w:autoSpaceDN w:val="0"/>
              <w:adjustRightInd w:val="0"/>
              <w:spacing w:after="120" w:line="240" w:lineRule="auto"/>
              <w:rPr>
                <w:rFonts w:ascii="Times New Roman" w:hAnsi="Times New Roman"/>
                <w:sz w:val="28"/>
                <w:szCs w:val="28"/>
                <w:lang w:val="en-US"/>
              </w:rPr>
            </w:pPr>
            <w:r w:rsidRPr="00736232">
              <w:rPr>
                <w:rFonts w:ascii="Times New Roman" w:hAnsi="Times New Roman"/>
                <w:sz w:val="28"/>
                <w:szCs w:val="28"/>
              </w:rPr>
              <w:t>–</w:t>
            </w:r>
          </w:p>
        </w:tc>
        <w:tc>
          <w:tcPr>
            <w:tcW w:w="7053" w:type="dxa"/>
            <w:gridSpan w:val="2"/>
            <w:tcBorders>
              <w:top w:val="nil"/>
              <w:left w:val="nil"/>
              <w:bottom w:val="nil"/>
              <w:right w:val="nil"/>
            </w:tcBorders>
          </w:tcPr>
          <w:p w:rsidR="0029050F" w:rsidRPr="0029050F" w:rsidRDefault="0029050F" w:rsidP="00FF16E2">
            <w:pPr>
              <w:widowControl w:val="0"/>
              <w:autoSpaceDE w:val="0"/>
              <w:autoSpaceDN w:val="0"/>
              <w:adjustRightInd w:val="0"/>
              <w:spacing w:after="120" w:line="240" w:lineRule="auto"/>
              <w:rPr>
                <w:rFonts w:ascii="Times New Roman" w:hAnsi="Times New Roman"/>
                <w:sz w:val="28"/>
                <w:szCs w:val="28"/>
              </w:rPr>
            </w:pPr>
            <w:r w:rsidRPr="0029050F">
              <w:rPr>
                <w:rFonts w:ascii="Times New Roman" w:hAnsi="Times New Roman"/>
                <w:sz w:val="28"/>
                <w:szCs w:val="28"/>
              </w:rPr>
              <w:t>скорость света, с;</w:t>
            </w:r>
          </w:p>
        </w:tc>
      </w:tr>
      <w:tr w:rsidR="0029050F" w:rsidRPr="00F479CA" w:rsidTr="00290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8" w:type="dxa"/>
            <w:tcBorders>
              <w:top w:val="nil"/>
              <w:left w:val="nil"/>
              <w:bottom w:val="nil"/>
              <w:right w:val="nil"/>
            </w:tcBorders>
          </w:tcPr>
          <w:p w:rsidR="0029050F" w:rsidRDefault="0029050F" w:rsidP="00FF16E2">
            <w:pPr>
              <w:widowControl w:val="0"/>
              <w:autoSpaceDE w:val="0"/>
              <w:autoSpaceDN w:val="0"/>
              <w:adjustRightInd w:val="0"/>
              <w:spacing w:after="120" w:line="240" w:lineRule="auto"/>
              <w:jc w:val="both"/>
              <w:rPr>
                <w:sz w:val="28"/>
                <w:szCs w:val="28"/>
              </w:rPr>
            </w:pPr>
          </w:p>
        </w:tc>
        <w:tc>
          <w:tcPr>
            <w:tcW w:w="1276" w:type="dxa"/>
            <w:tcBorders>
              <w:top w:val="nil"/>
              <w:left w:val="nil"/>
              <w:bottom w:val="nil"/>
              <w:right w:val="nil"/>
            </w:tcBorders>
          </w:tcPr>
          <w:p w:rsidR="0029050F" w:rsidRPr="0029050F" w:rsidRDefault="00A45769" w:rsidP="00FF16E2">
            <w:pPr>
              <w:widowControl w:val="0"/>
              <w:autoSpaceDE w:val="0"/>
              <w:autoSpaceDN w:val="0"/>
              <w:adjustRightInd w:val="0"/>
              <w:spacing w:after="120" w:line="240" w:lineRule="auto"/>
              <w:jc w:val="center"/>
              <w:rPr>
                <w:rFonts w:ascii="Cambria Math" w:hAnsi="Cambria Math"/>
                <w:i/>
                <w:iCs/>
                <w:sz w:val="28"/>
                <w:szCs w:val="28"/>
                <w:lang w:val="en-US"/>
              </w:rPr>
            </w:pPr>
            <m:oMathPara>
              <m:oMath>
                <m:r>
                  <w:rPr>
                    <w:rFonts w:ascii="Cambria Math" w:hAnsi="Cambria Math"/>
                    <w:sz w:val="28"/>
                    <w:szCs w:val="28"/>
                    <w:lang w:val="en-US"/>
                  </w:rPr>
                  <m:t>λ</m:t>
                </m:r>
              </m:oMath>
            </m:oMathPara>
          </w:p>
        </w:tc>
        <w:tc>
          <w:tcPr>
            <w:tcW w:w="425" w:type="dxa"/>
            <w:tcBorders>
              <w:top w:val="nil"/>
              <w:left w:val="nil"/>
              <w:bottom w:val="nil"/>
              <w:right w:val="nil"/>
            </w:tcBorders>
          </w:tcPr>
          <w:p w:rsidR="0029050F" w:rsidRPr="00736232" w:rsidRDefault="0029050F" w:rsidP="00FF16E2">
            <w:pPr>
              <w:widowControl w:val="0"/>
              <w:autoSpaceDE w:val="0"/>
              <w:autoSpaceDN w:val="0"/>
              <w:adjustRightInd w:val="0"/>
              <w:spacing w:after="120" w:line="240" w:lineRule="auto"/>
              <w:rPr>
                <w:rFonts w:ascii="Times New Roman" w:hAnsi="Times New Roman"/>
                <w:sz w:val="28"/>
                <w:szCs w:val="28"/>
                <w:lang w:val="en-US"/>
              </w:rPr>
            </w:pPr>
            <w:r w:rsidRPr="00736232">
              <w:rPr>
                <w:rFonts w:ascii="Times New Roman" w:hAnsi="Times New Roman"/>
                <w:sz w:val="28"/>
                <w:szCs w:val="28"/>
              </w:rPr>
              <w:t>–</w:t>
            </w:r>
          </w:p>
        </w:tc>
        <w:tc>
          <w:tcPr>
            <w:tcW w:w="7053" w:type="dxa"/>
            <w:gridSpan w:val="2"/>
            <w:tcBorders>
              <w:top w:val="nil"/>
              <w:left w:val="nil"/>
              <w:bottom w:val="nil"/>
              <w:right w:val="nil"/>
            </w:tcBorders>
          </w:tcPr>
          <w:p w:rsidR="0029050F" w:rsidRPr="0029050F" w:rsidRDefault="0029050F" w:rsidP="00FF16E2">
            <w:pPr>
              <w:widowControl w:val="0"/>
              <w:autoSpaceDE w:val="0"/>
              <w:autoSpaceDN w:val="0"/>
              <w:adjustRightInd w:val="0"/>
              <w:spacing w:after="120" w:line="240" w:lineRule="auto"/>
              <w:rPr>
                <w:rFonts w:ascii="Times New Roman" w:hAnsi="Times New Roman"/>
                <w:sz w:val="28"/>
                <w:szCs w:val="28"/>
              </w:rPr>
            </w:pPr>
            <w:r w:rsidRPr="0029050F">
              <w:rPr>
                <w:rFonts w:ascii="Times New Roman" w:hAnsi="Times New Roman"/>
                <w:sz w:val="28"/>
                <w:szCs w:val="28"/>
              </w:rPr>
              <w:t>длина волны, нм;</w:t>
            </w:r>
          </w:p>
        </w:tc>
      </w:tr>
      <w:tr w:rsidR="0029050F" w:rsidRPr="00F479CA" w:rsidTr="00290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8" w:type="dxa"/>
            <w:tcBorders>
              <w:top w:val="nil"/>
              <w:left w:val="nil"/>
              <w:bottom w:val="nil"/>
              <w:right w:val="nil"/>
            </w:tcBorders>
          </w:tcPr>
          <w:p w:rsidR="0029050F" w:rsidRDefault="0029050F" w:rsidP="00FF16E2">
            <w:pPr>
              <w:widowControl w:val="0"/>
              <w:autoSpaceDE w:val="0"/>
              <w:autoSpaceDN w:val="0"/>
              <w:adjustRightInd w:val="0"/>
              <w:spacing w:after="120" w:line="240" w:lineRule="auto"/>
              <w:jc w:val="both"/>
              <w:rPr>
                <w:sz w:val="28"/>
                <w:szCs w:val="28"/>
              </w:rPr>
            </w:pPr>
          </w:p>
        </w:tc>
        <w:tc>
          <w:tcPr>
            <w:tcW w:w="1276" w:type="dxa"/>
            <w:tcBorders>
              <w:top w:val="nil"/>
              <w:left w:val="nil"/>
              <w:bottom w:val="nil"/>
              <w:right w:val="nil"/>
            </w:tcBorders>
          </w:tcPr>
          <w:p w:rsidR="0029050F" w:rsidRPr="0029050F" w:rsidRDefault="0029050F" w:rsidP="00FF16E2">
            <w:pPr>
              <w:widowControl w:val="0"/>
              <w:autoSpaceDE w:val="0"/>
              <w:autoSpaceDN w:val="0"/>
              <w:adjustRightInd w:val="0"/>
              <w:spacing w:after="120" w:line="240" w:lineRule="auto"/>
              <w:jc w:val="center"/>
              <w:rPr>
                <w:rFonts w:ascii="Cambria Math" w:hAnsi="Cambria Math"/>
                <w:i/>
                <w:iCs/>
                <w:sz w:val="28"/>
                <w:szCs w:val="28"/>
                <w:lang w:val="en-US"/>
              </w:rPr>
            </w:pPr>
            <m:oMathPara>
              <m:oMath>
                <m:r>
                  <w:rPr>
                    <w:rFonts w:ascii="Cambria Math" w:hAnsi="Times New Roman"/>
                    <w:i/>
                    <w:sz w:val="28"/>
                    <w:szCs w:val="28"/>
                  </w:rPr>
                  <w:sym w:font="Symbol" w:char="F06E"/>
                </m:r>
              </m:oMath>
            </m:oMathPara>
          </w:p>
        </w:tc>
        <w:tc>
          <w:tcPr>
            <w:tcW w:w="425" w:type="dxa"/>
            <w:tcBorders>
              <w:top w:val="nil"/>
              <w:left w:val="nil"/>
              <w:bottom w:val="nil"/>
              <w:right w:val="nil"/>
            </w:tcBorders>
          </w:tcPr>
          <w:p w:rsidR="0029050F" w:rsidRPr="00736232" w:rsidRDefault="0029050F" w:rsidP="00FF16E2">
            <w:pPr>
              <w:widowControl w:val="0"/>
              <w:autoSpaceDE w:val="0"/>
              <w:autoSpaceDN w:val="0"/>
              <w:adjustRightInd w:val="0"/>
              <w:spacing w:after="120" w:line="240" w:lineRule="auto"/>
              <w:rPr>
                <w:rFonts w:ascii="Times New Roman" w:hAnsi="Times New Roman"/>
                <w:sz w:val="28"/>
                <w:szCs w:val="28"/>
                <w:lang w:val="en-US"/>
              </w:rPr>
            </w:pPr>
            <w:r w:rsidRPr="00736232">
              <w:rPr>
                <w:rFonts w:ascii="Times New Roman" w:hAnsi="Times New Roman"/>
                <w:sz w:val="28"/>
                <w:szCs w:val="28"/>
              </w:rPr>
              <w:t>–</w:t>
            </w:r>
          </w:p>
        </w:tc>
        <w:tc>
          <w:tcPr>
            <w:tcW w:w="7053" w:type="dxa"/>
            <w:gridSpan w:val="2"/>
            <w:tcBorders>
              <w:top w:val="nil"/>
              <w:left w:val="nil"/>
              <w:bottom w:val="nil"/>
              <w:right w:val="nil"/>
            </w:tcBorders>
          </w:tcPr>
          <w:p w:rsidR="0029050F" w:rsidRPr="0029050F" w:rsidRDefault="0029050F" w:rsidP="00FF16E2">
            <w:pPr>
              <w:spacing w:after="120" w:line="240" w:lineRule="auto"/>
              <w:jc w:val="both"/>
              <w:rPr>
                <w:rFonts w:ascii="Times New Roman" w:hAnsi="Times New Roman"/>
                <w:sz w:val="28"/>
                <w:szCs w:val="28"/>
              </w:rPr>
            </w:pPr>
            <w:r w:rsidRPr="0029050F">
              <w:rPr>
                <w:rFonts w:ascii="Times New Roman" w:hAnsi="Times New Roman"/>
                <w:sz w:val="28"/>
                <w:szCs w:val="28"/>
              </w:rPr>
              <w:t xml:space="preserve">частота испускаемого (вторичного) фотона. </w:t>
            </w:r>
          </w:p>
        </w:tc>
      </w:tr>
    </w:tbl>
    <w:p w:rsidR="007545CB" w:rsidRPr="007E34D9" w:rsidRDefault="007545CB" w:rsidP="00736232">
      <w:pPr>
        <w:spacing w:before="120" w:after="0" w:line="360" w:lineRule="auto"/>
        <w:ind w:firstLine="709"/>
        <w:jc w:val="both"/>
        <w:rPr>
          <w:sz w:val="28"/>
          <w:szCs w:val="28"/>
        </w:rPr>
      </w:pPr>
      <w:r w:rsidRPr="00CC20C6">
        <w:rPr>
          <w:rFonts w:ascii="Times New Roman" w:hAnsi="Times New Roman"/>
          <w:sz w:val="28"/>
          <w:szCs w:val="28"/>
        </w:rPr>
        <w:t xml:space="preserve">Длина волны флуоресценции является индивидуальной характеристикой каждого элемента и называется характеристической флуоресценцией. В то же время интенсивность (число квантов, поступающих за единицу времени) пропорциональна концентрации (количеству атомов) соответствующего элемента. Это позволяет проводить количественный </w:t>
      </w:r>
      <w:r w:rsidRPr="007E34D9">
        <w:rPr>
          <w:rFonts w:ascii="Times New Roman" w:hAnsi="Times New Roman"/>
          <w:sz w:val="28"/>
          <w:szCs w:val="28"/>
        </w:rPr>
        <w:t>элементный анализ вещества.</w:t>
      </w:r>
      <w:r w:rsidRPr="007E34D9">
        <w:rPr>
          <w:sz w:val="28"/>
          <w:szCs w:val="28"/>
        </w:rPr>
        <w:t xml:space="preserve"> </w:t>
      </w:r>
    </w:p>
    <w:p w:rsidR="007545CB" w:rsidRPr="007E34D9" w:rsidRDefault="007545CB" w:rsidP="00FF16E2">
      <w:pPr>
        <w:spacing w:after="0" w:line="360" w:lineRule="auto"/>
        <w:ind w:firstLine="709"/>
        <w:jc w:val="both"/>
        <w:rPr>
          <w:rFonts w:ascii="Times New Roman" w:hAnsi="Times New Roman"/>
          <w:sz w:val="28"/>
          <w:szCs w:val="28"/>
        </w:rPr>
      </w:pPr>
      <w:r w:rsidRPr="007E34D9">
        <w:rPr>
          <w:rFonts w:ascii="Times New Roman" w:hAnsi="Times New Roman"/>
          <w:sz w:val="28"/>
          <w:szCs w:val="28"/>
        </w:rPr>
        <w:t>В качестве единицы измерения интенсивности используется величина, равная числу рентгеновских квантов, измеренных за секунду, имп/с (количество импульсов за секун</w:t>
      </w:r>
      <w:r w:rsidR="000B3014">
        <w:rPr>
          <w:rFonts w:ascii="Times New Roman" w:hAnsi="Times New Roman"/>
          <w:sz w:val="28"/>
          <w:szCs w:val="28"/>
        </w:rPr>
        <w:t>ду) или кимп/с (</w:t>
      </w:r>
      <w:r w:rsidRPr="007E34D9">
        <w:rPr>
          <w:rFonts w:ascii="Times New Roman" w:hAnsi="Times New Roman"/>
          <w:sz w:val="28"/>
          <w:szCs w:val="28"/>
        </w:rPr>
        <w:t>количество килоимпульсов за секунду).</w:t>
      </w:r>
    </w:p>
    <w:p w:rsidR="007545CB" w:rsidRDefault="007545CB" w:rsidP="00FF16E2">
      <w:pPr>
        <w:shd w:val="clear" w:color="auto" w:fill="FFFFFF"/>
        <w:spacing w:after="0" w:line="360" w:lineRule="auto"/>
        <w:ind w:firstLine="709"/>
        <w:jc w:val="both"/>
        <w:rPr>
          <w:rFonts w:ascii="Times New Roman" w:hAnsi="Times New Roman"/>
          <w:sz w:val="28"/>
          <w:szCs w:val="28"/>
        </w:rPr>
      </w:pPr>
      <w:r w:rsidRPr="00CC20C6">
        <w:rPr>
          <w:rFonts w:ascii="Times New Roman" w:hAnsi="Times New Roman"/>
          <w:sz w:val="28"/>
          <w:szCs w:val="28"/>
        </w:rPr>
        <w:t>Существуют два метода регистраци</w:t>
      </w:r>
      <w:r w:rsidR="000B3014">
        <w:rPr>
          <w:rFonts w:ascii="Times New Roman" w:hAnsi="Times New Roman"/>
          <w:sz w:val="28"/>
          <w:szCs w:val="28"/>
        </w:rPr>
        <w:t xml:space="preserve">и рентгеновской флуоресценции: </w:t>
      </w:r>
      <w:r w:rsidRPr="00CC20C6">
        <w:rPr>
          <w:rFonts w:ascii="Times New Roman" w:hAnsi="Times New Roman"/>
          <w:sz w:val="28"/>
          <w:szCs w:val="28"/>
        </w:rPr>
        <w:t xml:space="preserve">волнодисперсионная и энергодисперсионная. </w:t>
      </w:r>
    </w:p>
    <w:p w:rsidR="007545CB" w:rsidRPr="00B523E4" w:rsidRDefault="007545CB" w:rsidP="00736232">
      <w:pPr>
        <w:keepNext/>
        <w:autoSpaceDE w:val="0"/>
        <w:autoSpaceDN w:val="0"/>
        <w:adjustRightInd w:val="0"/>
        <w:spacing w:before="240" w:after="0" w:line="360" w:lineRule="auto"/>
        <w:jc w:val="center"/>
        <w:rPr>
          <w:rFonts w:ascii="Times New Roman" w:eastAsia="ArialMT" w:hAnsi="Times New Roman"/>
          <w:sz w:val="28"/>
          <w:szCs w:val="28"/>
        </w:rPr>
      </w:pPr>
      <w:r w:rsidRPr="00B523E4">
        <w:rPr>
          <w:rFonts w:ascii="Times New Roman" w:hAnsi="Times New Roman"/>
          <w:b/>
          <w:sz w:val="28"/>
          <w:szCs w:val="28"/>
        </w:rPr>
        <w:lastRenderedPageBreak/>
        <w:t>Меры предосторожности</w:t>
      </w:r>
    </w:p>
    <w:p w:rsidR="007545CB" w:rsidRDefault="007545CB" w:rsidP="00736232">
      <w:pPr>
        <w:keepNext/>
        <w:spacing w:after="0" w:line="360" w:lineRule="auto"/>
        <w:ind w:firstLine="709"/>
        <w:jc w:val="both"/>
        <w:rPr>
          <w:rFonts w:ascii="Times New Roman" w:hAnsi="Times New Roman"/>
          <w:sz w:val="28"/>
        </w:rPr>
      </w:pPr>
      <w:r w:rsidRPr="000A1623">
        <w:rPr>
          <w:rFonts w:ascii="Times New Roman" w:hAnsi="Times New Roman"/>
          <w:sz w:val="28"/>
          <w:szCs w:val="28"/>
        </w:rPr>
        <w:t>Рентгеновское излучение является опасным для здоровья человека, поэтому необходимо соблюдать рекомендации по мерам предосторожности и пределам уровней воздействия рентгеновского излучения, установленным национальным законодательством.</w:t>
      </w:r>
      <w:r w:rsidRPr="000A1623">
        <w:rPr>
          <w:rFonts w:ascii="Times New Roman" w:hAnsi="Times New Roman"/>
          <w:color w:val="000000"/>
          <w:sz w:val="28"/>
        </w:rPr>
        <w:t xml:space="preserve"> </w:t>
      </w:r>
    </w:p>
    <w:p w:rsidR="005B3319" w:rsidRDefault="007545CB" w:rsidP="00FF16E2">
      <w:pPr>
        <w:spacing w:before="240" w:after="0" w:line="360" w:lineRule="auto"/>
        <w:jc w:val="center"/>
        <w:rPr>
          <w:rFonts w:ascii="Times New Roman" w:hAnsi="Times New Roman"/>
          <w:b/>
          <w:sz w:val="28"/>
          <w:szCs w:val="28"/>
        </w:rPr>
      </w:pPr>
      <w:r w:rsidRPr="000A1623">
        <w:rPr>
          <w:rFonts w:ascii="Times New Roman" w:hAnsi="Times New Roman"/>
          <w:b/>
          <w:sz w:val="28"/>
          <w:szCs w:val="28"/>
        </w:rPr>
        <w:t>Оборудование</w:t>
      </w:r>
    </w:p>
    <w:p w:rsidR="007545CB" w:rsidRPr="00401D88" w:rsidRDefault="007545CB" w:rsidP="00FF16E2">
      <w:pPr>
        <w:spacing w:after="0" w:line="360" w:lineRule="auto"/>
        <w:ind w:firstLine="709"/>
        <w:jc w:val="both"/>
        <w:rPr>
          <w:rFonts w:ascii="Times New Roman" w:hAnsi="Times New Roman"/>
          <w:b/>
          <w:sz w:val="28"/>
          <w:szCs w:val="28"/>
        </w:rPr>
      </w:pPr>
      <w:r w:rsidRPr="00CD6067">
        <w:rPr>
          <w:rFonts w:ascii="Times New Roman" w:hAnsi="Times New Roman"/>
          <w:sz w:val="28"/>
          <w:szCs w:val="28"/>
        </w:rPr>
        <w:t>Измерение рентгеновского излучения производят с помощью волнодисперсионных или энергодисперсионных рентгенофлуоресцентных спектрометров, различающихся способом детектирования.</w:t>
      </w:r>
      <w:r w:rsidR="00401D88">
        <w:rPr>
          <w:rFonts w:ascii="Times New Roman" w:hAnsi="Times New Roman"/>
          <w:b/>
          <w:sz w:val="28"/>
          <w:szCs w:val="28"/>
        </w:rPr>
        <w:t xml:space="preserve"> </w:t>
      </w:r>
      <w:r w:rsidRPr="001136D2">
        <w:rPr>
          <w:rFonts w:ascii="Times New Roman" w:hAnsi="Times New Roman"/>
          <w:spacing w:val="-1"/>
          <w:sz w:val="28"/>
          <w:szCs w:val="28"/>
        </w:rPr>
        <w:t>П</w:t>
      </w:r>
      <w:r w:rsidRPr="001136D2">
        <w:rPr>
          <w:rFonts w:ascii="Times New Roman" w:hAnsi="Times New Roman"/>
          <w:sz w:val="28"/>
          <w:szCs w:val="28"/>
        </w:rPr>
        <w:t>риборы</w:t>
      </w:r>
      <w:r w:rsidRPr="001136D2">
        <w:rPr>
          <w:rFonts w:ascii="Times New Roman" w:hAnsi="Times New Roman"/>
          <w:spacing w:val="25"/>
          <w:sz w:val="28"/>
          <w:szCs w:val="28"/>
        </w:rPr>
        <w:t xml:space="preserve"> </w:t>
      </w:r>
      <w:r w:rsidRPr="001136D2">
        <w:rPr>
          <w:rFonts w:ascii="Times New Roman" w:hAnsi="Times New Roman"/>
          <w:spacing w:val="-1"/>
          <w:sz w:val="28"/>
          <w:szCs w:val="28"/>
        </w:rPr>
        <w:t>рентгенофлуоресцентного анализа</w:t>
      </w:r>
      <w:r w:rsidRPr="001136D2">
        <w:rPr>
          <w:rFonts w:ascii="Times New Roman" w:hAnsi="Times New Roman"/>
          <w:spacing w:val="18"/>
          <w:sz w:val="28"/>
          <w:szCs w:val="28"/>
        </w:rPr>
        <w:t xml:space="preserve"> </w:t>
      </w:r>
      <w:r w:rsidRPr="001136D2">
        <w:rPr>
          <w:rFonts w:ascii="Times New Roman" w:hAnsi="Times New Roman"/>
          <w:spacing w:val="-3"/>
          <w:sz w:val="28"/>
          <w:szCs w:val="28"/>
        </w:rPr>
        <w:t>с</w:t>
      </w:r>
      <w:r w:rsidRPr="001136D2">
        <w:rPr>
          <w:rFonts w:ascii="Times New Roman" w:hAnsi="Times New Roman"/>
          <w:sz w:val="28"/>
          <w:szCs w:val="28"/>
        </w:rPr>
        <w:t>ос</w:t>
      </w:r>
      <w:r w:rsidRPr="001136D2">
        <w:rPr>
          <w:rFonts w:ascii="Times New Roman" w:hAnsi="Times New Roman"/>
          <w:spacing w:val="-3"/>
          <w:sz w:val="28"/>
          <w:szCs w:val="28"/>
        </w:rPr>
        <w:t>т</w:t>
      </w:r>
      <w:r w:rsidRPr="001136D2">
        <w:rPr>
          <w:rFonts w:ascii="Times New Roman" w:hAnsi="Times New Roman"/>
          <w:sz w:val="28"/>
          <w:szCs w:val="28"/>
        </w:rPr>
        <w:t>оят</w:t>
      </w:r>
      <w:r w:rsidRPr="001136D2">
        <w:rPr>
          <w:rFonts w:ascii="Times New Roman" w:hAnsi="Times New Roman"/>
          <w:spacing w:val="24"/>
          <w:sz w:val="28"/>
          <w:szCs w:val="28"/>
        </w:rPr>
        <w:t xml:space="preserve"> </w:t>
      </w:r>
      <w:r w:rsidRPr="001136D2">
        <w:rPr>
          <w:rFonts w:ascii="Times New Roman" w:hAnsi="Times New Roman"/>
          <w:sz w:val="28"/>
          <w:szCs w:val="28"/>
        </w:rPr>
        <w:t>из</w:t>
      </w:r>
      <w:r w:rsidRPr="001136D2">
        <w:rPr>
          <w:rFonts w:ascii="Times New Roman" w:hAnsi="Times New Roman"/>
          <w:spacing w:val="11"/>
          <w:sz w:val="28"/>
          <w:szCs w:val="28"/>
        </w:rPr>
        <w:t xml:space="preserve"> </w:t>
      </w:r>
      <w:r w:rsidRPr="001136D2">
        <w:rPr>
          <w:rFonts w:ascii="Times New Roman" w:hAnsi="Times New Roman"/>
          <w:spacing w:val="-2"/>
          <w:sz w:val="28"/>
          <w:szCs w:val="28"/>
        </w:rPr>
        <w:t>р</w:t>
      </w:r>
      <w:r w:rsidRPr="001136D2">
        <w:rPr>
          <w:rFonts w:ascii="Times New Roman" w:hAnsi="Times New Roman"/>
          <w:sz w:val="28"/>
          <w:szCs w:val="28"/>
        </w:rPr>
        <w:t>ен</w:t>
      </w:r>
      <w:r w:rsidRPr="001136D2">
        <w:rPr>
          <w:rFonts w:ascii="Times New Roman" w:hAnsi="Times New Roman"/>
          <w:spacing w:val="-1"/>
          <w:sz w:val="28"/>
          <w:szCs w:val="28"/>
        </w:rPr>
        <w:t>т</w:t>
      </w:r>
      <w:r w:rsidRPr="001136D2">
        <w:rPr>
          <w:rFonts w:ascii="Times New Roman" w:hAnsi="Times New Roman"/>
          <w:sz w:val="28"/>
          <w:szCs w:val="28"/>
        </w:rPr>
        <w:t>ген</w:t>
      </w:r>
      <w:r w:rsidRPr="001136D2">
        <w:rPr>
          <w:rFonts w:ascii="Times New Roman" w:hAnsi="Times New Roman"/>
          <w:spacing w:val="-2"/>
          <w:sz w:val="28"/>
          <w:szCs w:val="28"/>
        </w:rPr>
        <w:t>о</w:t>
      </w:r>
      <w:r w:rsidRPr="001136D2">
        <w:rPr>
          <w:rFonts w:ascii="Times New Roman" w:hAnsi="Times New Roman"/>
          <w:spacing w:val="1"/>
          <w:sz w:val="28"/>
          <w:szCs w:val="28"/>
        </w:rPr>
        <w:t>в</w:t>
      </w:r>
      <w:r w:rsidRPr="001136D2">
        <w:rPr>
          <w:rFonts w:ascii="Times New Roman" w:hAnsi="Times New Roman"/>
          <w:sz w:val="28"/>
          <w:szCs w:val="28"/>
        </w:rPr>
        <w:t>с</w:t>
      </w:r>
      <w:r w:rsidRPr="001136D2">
        <w:rPr>
          <w:rFonts w:ascii="Times New Roman" w:hAnsi="Times New Roman"/>
          <w:spacing w:val="-3"/>
          <w:sz w:val="28"/>
          <w:szCs w:val="28"/>
        </w:rPr>
        <w:t>к</w:t>
      </w:r>
      <w:r w:rsidRPr="001136D2">
        <w:rPr>
          <w:rFonts w:ascii="Times New Roman" w:hAnsi="Times New Roman"/>
          <w:spacing w:val="-2"/>
          <w:sz w:val="28"/>
          <w:szCs w:val="28"/>
        </w:rPr>
        <w:t>о</w:t>
      </w:r>
      <w:r w:rsidRPr="001136D2">
        <w:rPr>
          <w:rFonts w:ascii="Times New Roman" w:hAnsi="Times New Roman"/>
          <w:sz w:val="28"/>
          <w:szCs w:val="28"/>
        </w:rPr>
        <w:t>го</w:t>
      </w:r>
      <w:r w:rsidRPr="001136D2">
        <w:rPr>
          <w:rFonts w:ascii="Times New Roman" w:hAnsi="Times New Roman"/>
          <w:spacing w:val="44"/>
          <w:sz w:val="28"/>
          <w:szCs w:val="28"/>
        </w:rPr>
        <w:t xml:space="preserve"> </w:t>
      </w:r>
      <w:r w:rsidRPr="001136D2">
        <w:rPr>
          <w:rFonts w:ascii="Times New Roman" w:hAnsi="Times New Roman"/>
          <w:sz w:val="28"/>
          <w:szCs w:val="28"/>
        </w:rPr>
        <w:t>ис</w:t>
      </w:r>
      <w:r w:rsidRPr="001136D2">
        <w:rPr>
          <w:rFonts w:ascii="Times New Roman" w:hAnsi="Times New Roman"/>
          <w:spacing w:val="-1"/>
          <w:sz w:val="28"/>
          <w:szCs w:val="28"/>
        </w:rPr>
        <w:t>т</w:t>
      </w:r>
      <w:r w:rsidRPr="001136D2">
        <w:rPr>
          <w:rFonts w:ascii="Times New Roman" w:hAnsi="Times New Roman"/>
          <w:sz w:val="28"/>
          <w:szCs w:val="28"/>
        </w:rPr>
        <w:t>о</w:t>
      </w:r>
      <w:r w:rsidRPr="001136D2">
        <w:rPr>
          <w:rFonts w:ascii="Times New Roman" w:hAnsi="Times New Roman"/>
          <w:spacing w:val="-1"/>
          <w:sz w:val="28"/>
          <w:szCs w:val="28"/>
        </w:rPr>
        <w:t>ч</w:t>
      </w:r>
      <w:r w:rsidRPr="001136D2">
        <w:rPr>
          <w:rFonts w:ascii="Times New Roman" w:hAnsi="Times New Roman"/>
          <w:spacing w:val="-3"/>
          <w:sz w:val="28"/>
          <w:szCs w:val="28"/>
        </w:rPr>
        <w:t>н</w:t>
      </w:r>
      <w:r w:rsidRPr="001136D2">
        <w:rPr>
          <w:rFonts w:ascii="Times New Roman" w:hAnsi="Times New Roman"/>
          <w:sz w:val="28"/>
          <w:szCs w:val="28"/>
        </w:rPr>
        <w:t>ика,</w:t>
      </w:r>
      <w:r w:rsidRPr="001136D2">
        <w:rPr>
          <w:rFonts w:ascii="Times New Roman" w:hAnsi="Times New Roman"/>
          <w:spacing w:val="31"/>
          <w:sz w:val="28"/>
          <w:szCs w:val="28"/>
        </w:rPr>
        <w:t xml:space="preserve"> </w:t>
      </w:r>
      <w:r w:rsidRPr="001136D2">
        <w:rPr>
          <w:rFonts w:ascii="Times New Roman" w:hAnsi="Times New Roman"/>
          <w:sz w:val="28"/>
          <w:szCs w:val="28"/>
        </w:rPr>
        <w:t>де</w:t>
      </w:r>
      <w:r w:rsidRPr="001136D2">
        <w:rPr>
          <w:rFonts w:ascii="Times New Roman" w:hAnsi="Times New Roman"/>
          <w:spacing w:val="-2"/>
          <w:sz w:val="28"/>
          <w:szCs w:val="28"/>
        </w:rPr>
        <w:t>рж</w:t>
      </w:r>
      <w:r w:rsidRPr="001136D2">
        <w:rPr>
          <w:rFonts w:ascii="Times New Roman" w:hAnsi="Times New Roman"/>
          <w:sz w:val="28"/>
          <w:szCs w:val="28"/>
        </w:rPr>
        <w:t>а</w:t>
      </w:r>
      <w:r w:rsidRPr="001136D2">
        <w:rPr>
          <w:rFonts w:ascii="Times New Roman" w:hAnsi="Times New Roman"/>
          <w:spacing w:val="-1"/>
          <w:sz w:val="28"/>
          <w:szCs w:val="28"/>
        </w:rPr>
        <w:t>т</w:t>
      </w:r>
      <w:r w:rsidRPr="001136D2">
        <w:rPr>
          <w:rFonts w:ascii="Times New Roman" w:hAnsi="Times New Roman"/>
          <w:sz w:val="28"/>
          <w:szCs w:val="28"/>
        </w:rPr>
        <w:t>еля</w:t>
      </w:r>
      <w:r w:rsidRPr="001136D2">
        <w:rPr>
          <w:rFonts w:ascii="Times New Roman" w:hAnsi="Times New Roman"/>
          <w:spacing w:val="32"/>
          <w:sz w:val="28"/>
          <w:szCs w:val="28"/>
        </w:rPr>
        <w:t xml:space="preserve"> </w:t>
      </w:r>
      <w:r w:rsidRPr="001136D2">
        <w:rPr>
          <w:rFonts w:ascii="Times New Roman" w:hAnsi="Times New Roman"/>
          <w:spacing w:val="-3"/>
          <w:sz w:val="28"/>
          <w:szCs w:val="28"/>
        </w:rPr>
        <w:t>п</w:t>
      </w:r>
      <w:r w:rsidRPr="001136D2">
        <w:rPr>
          <w:rFonts w:ascii="Times New Roman" w:hAnsi="Times New Roman"/>
          <w:sz w:val="28"/>
          <w:szCs w:val="28"/>
        </w:rPr>
        <w:t>робы</w:t>
      </w:r>
      <w:r w:rsidRPr="001136D2">
        <w:rPr>
          <w:rFonts w:ascii="Times New Roman" w:hAnsi="Times New Roman"/>
          <w:spacing w:val="21"/>
          <w:sz w:val="28"/>
          <w:szCs w:val="28"/>
        </w:rPr>
        <w:t xml:space="preserve">, </w:t>
      </w:r>
      <w:r w:rsidRPr="001136D2">
        <w:rPr>
          <w:rFonts w:ascii="Times New Roman" w:hAnsi="Times New Roman"/>
          <w:sz w:val="28"/>
          <w:szCs w:val="28"/>
        </w:rPr>
        <w:t>спек</w:t>
      </w:r>
      <w:r w:rsidRPr="001136D2">
        <w:rPr>
          <w:rFonts w:ascii="Times New Roman" w:hAnsi="Times New Roman"/>
          <w:spacing w:val="-1"/>
          <w:sz w:val="28"/>
          <w:szCs w:val="28"/>
        </w:rPr>
        <w:t>т</w:t>
      </w:r>
      <w:r w:rsidRPr="001136D2">
        <w:rPr>
          <w:rFonts w:ascii="Times New Roman" w:hAnsi="Times New Roman"/>
          <w:sz w:val="28"/>
          <w:szCs w:val="28"/>
        </w:rPr>
        <w:t>р</w:t>
      </w:r>
      <w:r w:rsidRPr="001136D2">
        <w:rPr>
          <w:rFonts w:ascii="Times New Roman" w:hAnsi="Times New Roman"/>
          <w:spacing w:val="-2"/>
          <w:sz w:val="28"/>
          <w:szCs w:val="28"/>
        </w:rPr>
        <w:t>о</w:t>
      </w:r>
      <w:r w:rsidRPr="001136D2">
        <w:rPr>
          <w:rFonts w:ascii="Times New Roman" w:hAnsi="Times New Roman"/>
          <w:spacing w:val="1"/>
          <w:sz w:val="28"/>
          <w:szCs w:val="28"/>
        </w:rPr>
        <w:t>м</w:t>
      </w:r>
      <w:r w:rsidRPr="001136D2">
        <w:rPr>
          <w:rFonts w:ascii="Times New Roman" w:hAnsi="Times New Roman"/>
          <w:sz w:val="28"/>
          <w:szCs w:val="28"/>
        </w:rPr>
        <w:t>е</w:t>
      </w:r>
      <w:r w:rsidRPr="001136D2">
        <w:rPr>
          <w:rFonts w:ascii="Times New Roman" w:hAnsi="Times New Roman"/>
          <w:spacing w:val="-1"/>
          <w:sz w:val="28"/>
          <w:szCs w:val="28"/>
        </w:rPr>
        <w:t>т</w:t>
      </w:r>
      <w:r w:rsidRPr="001136D2">
        <w:rPr>
          <w:rFonts w:ascii="Times New Roman" w:hAnsi="Times New Roman"/>
          <w:sz w:val="28"/>
          <w:szCs w:val="28"/>
        </w:rPr>
        <w:t>р</w:t>
      </w:r>
      <w:r w:rsidRPr="001136D2">
        <w:rPr>
          <w:rFonts w:ascii="Times New Roman" w:hAnsi="Times New Roman"/>
          <w:spacing w:val="-1"/>
          <w:sz w:val="28"/>
          <w:szCs w:val="28"/>
        </w:rPr>
        <w:t>а и детектора</w:t>
      </w:r>
      <w:r w:rsidRPr="00E43E85">
        <w:rPr>
          <w:rFonts w:ascii="Times New Roman" w:hAnsi="Times New Roman"/>
          <w:sz w:val="28"/>
          <w:szCs w:val="28"/>
        </w:rPr>
        <w:t>.</w:t>
      </w:r>
      <w:r w:rsidRPr="00E43E85">
        <w:rPr>
          <w:rFonts w:ascii="Times New Roman" w:hAnsi="Times New Roman"/>
          <w:spacing w:val="55"/>
          <w:sz w:val="28"/>
          <w:szCs w:val="28"/>
        </w:rPr>
        <w:t xml:space="preserve"> </w:t>
      </w:r>
      <w:r w:rsidRPr="00E43E85">
        <w:rPr>
          <w:rFonts w:ascii="Times New Roman" w:hAnsi="Times New Roman"/>
          <w:sz w:val="28"/>
          <w:szCs w:val="28"/>
        </w:rPr>
        <w:t>Спе</w:t>
      </w:r>
      <w:r w:rsidRPr="00E43E85">
        <w:rPr>
          <w:rFonts w:ascii="Times New Roman" w:hAnsi="Times New Roman"/>
          <w:spacing w:val="-3"/>
          <w:sz w:val="28"/>
          <w:szCs w:val="28"/>
        </w:rPr>
        <w:t>к</w:t>
      </w:r>
      <w:r w:rsidRPr="00E43E85">
        <w:rPr>
          <w:rFonts w:ascii="Times New Roman" w:hAnsi="Times New Roman"/>
          <w:spacing w:val="-1"/>
          <w:sz w:val="28"/>
          <w:szCs w:val="28"/>
        </w:rPr>
        <w:t>т</w:t>
      </w:r>
      <w:r w:rsidRPr="00E43E85">
        <w:rPr>
          <w:rFonts w:ascii="Times New Roman" w:hAnsi="Times New Roman"/>
          <w:sz w:val="28"/>
          <w:szCs w:val="28"/>
        </w:rPr>
        <w:t>ро</w:t>
      </w:r>
      <w:r w:rsidRPr="00E43E85">
        <w:rPr>
          <w:rFonts w:ascii="Times New Roman" w:hAnsi="Times New Roman"/>
          <w:spacing w:val="1"/>
          <w:sz w:val="28"/>
          <w:szCs w:val="28"/>
        </w:rPr>
        <w:t>м</w:t>
      </w:r>
      <w:r w:rsidRPr="00E43E85">
        <w:rPr>
          <w:rFonts w:ascii="Times New Roman" w:hAnsi="Times New Roman"/>
          <w:sz w:val="28"/>
          <w:szCs w:val="28"/>
        </w:rPr>
        <w:t>е</w:t>
      </w:r>
      <w:r w:rsidRPr="00E43E85">
        <w:rPr>
          <w:rFonts w:ascii="Times New Roman" w:hAnsi="Times New Roman"/>
          <w:spacing w:val="-3"/>
          <w:sz w:val="28"/>
          <w:szCs w:val="28"/>
        </w:rPr>
        <w:t>т</w:t>
      </w:r>
      <w:r w:rsidRPr="00E43E85">
        <w:rPr>
          <w:rFonts w:ascii="Times New Roman" w:hAnsi="Times New Roman"/>
          <w:sz w:val="28"/>
          <w:szCs w:val="28"/>
        </w:rPr>
        <w:t>р</w:t>
      </w:r>
      <w:r w:rsidRPr="00E43E85">
        <w:rPr>
          <w:rFonts w:ascii="Times New Roman" w:hAnsi="Times New Roman"/>
          <w:spacing w:val="55"/>
          <w:sz w:val="28"/>
          <w:szCs w:val="28"/>
        </w:rPr>
        <w:t xml:space="preserve"> </w:t>
      </w:r>
      <w:r w:rsidRPr="00E43E85">
        <w:rPr>
          <w:rFonts w:ascii="Times New Roman" w:hAnsi="Times New Roman"/>
          <w:sz w:val="28"/>
          <w:szCs w:val="28"/>
        </w:rPr>
        <w:t>и</w:t>
      </w:r>
      <w:r w:rsidRPr="00E43E85">
        <w:rPr>
          <w:rFonts w:ascii="Times New Roman" w:hAnsi="Times New Roman"/>
          <w:spacing w:val="-1"/>
          <w:sz w:val="28"/>
          <w:szCs w:val="28"/>
        </w:rPr>
        <w:t>з</w:t>
      </w:r>
      <w:r w:rsidRPr="00E43E85">
        <w:rPr>
          <w:rFonts w:ascii="Times New Roman" w:hAnsi="Times New Roman"/>
          <w:spacing w:val="1"/>
          <w:sz w:val="28"/>
          <w:szCs w:val="28"/>
        </w:rPr>
        <w:t>м</w:t>
      </w:r>
      <w:r w:rsidRPr="00E43E85">
        <w:rPr>
          <w:rFonts w:ascii="Times New Roman" w:hAnsi="Times New Roman"/>
          <w:sz w:val="28"/>
          <w:szCs w:val="28"/>
        </w:rPr>
        <w:t>е</w:t>
      </w:r>
      <w:r w:rsidRPr="00E43E85">
        <w:rPr>
          <w:rFonts w:ascii="Times New Roman" w:hAnsi="Times New Roman"/>
          <w:spacing w:val="-2"/>
          <w:sz w:val="28"/>
          <w:szCs w:val="28"/>
        </w:rPr>
        <w:t>р</w:t>
      </w:r>
      <w:r w:rsidRPr="00E43E85">
        <w:rPr>
          <w:rFonts w:ascii="Times New Roman" w:hAnsi="Times New Roman"/>
          <w:sz w:val="28"/>
          <w:szCs w:val="28"/>
        </w:rPr>
        <w:t>яет</w:t>
      </w:r>
      <w:r w:rsidRPr="00E43E85">
        <w:rPr>
          <w:rFonts w:ascii="Times New Roman" w:hAnsi="Times New Roman"/>
          <w:spacing w:val="45"/>
          <w:sz w:val="28"/>
          <w:szCs w:val="28"/>
        </w:rPr>
        <w:t xml:space="preserve"> </w:t>
      </w:r>
      <w:r w:rsidRPr="00E43E85">
        <w:rPr>
          <w:rFonts w:ascii="Times New Roman" w:hAnsi="Times New Roman"/>
          <w:spacing w:val="-2"/>
          <w:sz w:val="28"/>
          <w:szCs w:val="28"/>
        </w:rPr>
        <w:t>д</w:t>
      </w:r>
      <w:r w:rsidRPr="00E43E85">
        <w:rPr>
          <w:rFonts w:ascii="Times New Roman" w:hAnsi="Times New Roman"/>
          <w:spacing w:val="1"/>
          <w:sz w:val="28"/>
          <w:szCs w:val="28"/>
        </w:rPr>
        <w:t>л</w:t>
      </w:r>
      <w:r w:rsidRPr="00E43E85">
        <w:rPr>
          <w:rFonts w:ascii="Times New Roman" w:hAnsi="Times New Roman"/>
          <w:sz w:val="28"/>
          <w:szCs w:val="28"/>
        </w:rPr>
        <w:t>ину</w:t>
      </w:r>
      <w:r w:rsidRPr="00E43E85">
        <w:rPr>
          <w:rFonts w:ascii="Times New Roman" w:hAnsi="Times New Roman"/>
          <w:spacing w:val="36"/>
          <w:sz w:val="28"/>
          <w:szCs w:val="28"/>
        </w:rPr>
        <w:t xml:space="preserve"> </w:t>
      </w:r>
      <w:r w:rsidRPr="00E43E85">
        <w:rPr>
          <w:rFonts w:ascii="Times New Roman" w:hAnsi="Times New Roman"/>
          <w:spacing w:val="1"/>
          <w:sz w:val="28"/>
          <w:szCs w:val="28"/>
        </w:rPr>
        <w:t>в</w:t>
      </w:r>
      <w:r w:rsidRPr="00E43E85">
        <w:rPr>
          <w:rFonts w:ascii="Times New Roman" w:hAnsi="Times New Roman"/>
          <w:spacing w:val="-2"/>
          <w:sz w:val="28"/>
          <w:szCs w:val="28"/>
        </w:rPr>
        <w:t>о</w:t>
      </w:r>
      <w:r w:rsidRPr="00E43E85">
        <w:rPr>
          <w:rFonts w:ascii="Times New Roman" w:hAnsi="Times New Roman"/>
          <w:spacing w:val="1"/>
          <w:sz w:val="28"/>
          <w:szCs w:val="28"/>
        </w:rPr>
        <w:t>л</w:t>
      </w:r>
      <w:r w:rsidRPr="00E43E85">
        <w:rPr>
          <w:rFonts w:ascii="Times New Roman" w:hAnsi="Times New Roman"/>
          <w:sz w:val="28"/>
          <w:szCs w:val="28"/>
        </w:rPr>
        <w:t>ны</w:t>
      </w:r>
      <w:r w:rsidRPr="00E43E85">
        <w:rPr>
          <w:rFonts w:ascii="Times New Roman" w:hAnsi="Times New Roman"/>
          <w:spacing w:val="38"/>
          <w:sz w:val="28"/>
          <w:szCs w:val="28"/>
        </w:rPr>
        <w:t xml:space="preserve"> </w:t>
      </w:r>
      <w:r w:rsidRPr="00E43E85">
        <w:rPr>
          <w:rFonts w:ascii="Times New Roman" w:hAnsi="Times New Roman"/>
          <w:sz w:val="28"/>
          <w:szCs w:val="28"/>
        </w:rPr>
        <w:t>(</w:t>
      </w:r>
      <w:r w:rsidRPr="008D2982">
        <w:rPr>
          <w:rFonts w:ascii="Times New Roman" w:hAnsi="Times New Roman"/>
          <w:i/>
          <w:sz w:val="28"/>
          <w:szCs w:val="28"/>
        </w:rPr>
        <w:t>λ</w:t>
      </w:r>
      <w:r w:rsidRPr="00E43E85">
        <w:rPr>
          <w:rFonts w:ascii="Times New Roman" w:hAnsi="Times New Roman"/>
          <w:sz w:val="28"/>
          <w:szCs w:val="28"/>
        </w:rPr>
        <w:t>)</w:t>
      </w:r>
      <w:r w:rsidRPr="00E43E85">
        <w:rPr>
          <w:rFonts w:ascii="Times New Roman" w:hAnsi="Times New Roman"/>
          <w:spacing w:val="26"/>
          <w:sz w:val="28"/>
          <w:szCs w:val="28"/>
        </w:rPr>
        <w:t xml:space="preserve"> </w:t>
      </w:r>
      <w:r w:rsidRPr="00E43E85">
        <w:rPr>
          <w:rFonts w:ascii="Times New Roman" w:hAnsi="Times New Roman"/>
          <w:spacing w:val="-3"/>
          <w:sz w:val="28"/>
          <w:szCs w:val="28"/>
        </w:rPr>
        <w:t>и</w:t>
      </w:r>
      <w:r w:rsidRPr="00E43E85">
        <w:rPr>
          <w:rFonts w:ascii="Times New Roman" w:hAnsi="Times New Roman"/>
          <w:spacing w:val="1"/>
          <w:sz w:val="28"/>
          <w:szCs w:val="28"/>
        </w:rPr>
        <w:t>л</w:t>
      </w:r>
      <w:r w:rsidRPr="00E43E85">
        <w:rPr>
          <w:rFonts w:ascii="Times New Roman" w:hAnsi="Times New Roman"/>
          <w:sz w:val="28"/>
          <w:szCs w:val="28"/>
        </w:rPr>
        <w:t>и</w:t>
      </w:r>
      <w:r w:rsidRPr="00E43E85">
        <w:rPr>
          <w:rFonts w:ascii="Times New Roman" w:hAnsi="Times New Roman"/>
          <w:spacing w:val="30"/>
          <w:sz w:val="28"/>
          <w:szCs w:val="28"/>
        </w:rPr>
        <w:t xml:space="preserve"> </w:t>
      </w:r>
      <w:r w:rsidRPr="00E43E85">
        <w:rPr>
          <w:rFonts w:ascii="Times New Roman" w:hAnsi="Times New Roman"/>
          <w:spacing w:val="-1"/>
          <w:sz w:val="28"/>
          <w:szCs w:val="28"/>
        </w:rPr>
        <w:t>э</w:t>
      </w:r>
      <w:r w:rsidRPr="00E43E85">
        <w:rPr>
          <w:rFonts w:ascii="Times New Roman" w:hAnsi="Times New Roman"/>
          <w:sz w:val="28"/>
          <w:szCs w:val="28"/>
        </w:rPr>
        <w:t>нергию</w:t>
      </w:r>
      <w:r w:rsidRPr="00E43E85">
        <w:rPr>
          <w:rFonts w:ascii="Times New Roman" w:hAnsi="Times New Roman"/>
          <w:spacing w:val="43"/>
          <w:sz w:val="28"/>
          <w:szCs w:val="28"/>
        </w:rPr>
        <w:t xml:space="preserve"> </w:t>
      </w:r>
      <w:r w:rsidRPr="00E43E85">
        <w:rPr>
          <w:rFonts w:ascii="Times New Roman" w:hAnsi="Times New Roman"/>
          <w:sz w:val="28"/>
          <w:szCs w:val="28"/>
        </w:rPr>
        <w:t>(</w:t>
      </w:r>
      <w:r w:rsidRPr="008D2982">
        <w:rPr>
          <w:rFonts w:ascii="Times New Roman" w:hAnsi="Times New Roman"/>
          <w:i/>
          <w:sz w:val="28"/>
          <w:szCs w:val="28"/>
        </w:rPr>
        <w:t>Е</w:t>
      </w:r>
      <w:r w:rsidRPr="00E43E85">
        <w:rPr>
          <w:rFonts w:ascii="Times New Roman" w:hAnsi="Times New Roman"/>
          <w:sz w:val="28"/>
          <w:szCs w:val="28"/>
        </w:rPr>
        <w:t>)</w:t>
      </w:r>
      <w:r w:rsidRPr="00E43E85">
        <w:rPr>
          <w:rFonts w:ascii="Times New Roman" w:hAnsi="Times New Roman"/>
          <w:spacing w:val="31"/>
          <w:sz w:val="28"/>
          <w:szCs w:val="28"/>
        </w:rPr>
        <w:t xml:space="preserve"> </w:t>
      </w:r>
      <w:r w:rsidRPr="00E43E85">
        <w:rPr>
          <w:rFonts w:ascii="Times New Roman" w:hAnsi="Times New Roman"/>
          <w:sz w:val="28"/>
          <w:szCs w:val="28"/>
        </w:rPr>
        <w:t>и</w:t>
      </w:r>
      <w:r w:rsidRPr="00E43E85">
        <w:rPr>
          <w:rFonts w:ascii="Times New Roman" w:hAnsi="Times New Roman"/>
          <w:spacing w:val="24"/>
          <w:sz w:val="28"/>
          <w:szCs w:val="28"/>
        </w:rPr>
        <w:t xml:space="preserve"> </w:t>
      </w:r>
      <w:r w:rsidRPr="00E43E85">
        <w:rPr>
          <w:rFonts w:ascii="Times New Roman" w:hAnsi="Times New Roman"/>
          <w:w w:val="102"/>
          <w:sz w:val="28"/>
          <w:szCs w:val="28"/>
        </w:rPr>
        <w:t>ин</w:t>
      </w:r>
      <w:r w:rsidRPr="00E43E85">
        <w:rPr>
          <w:rFonts w:ascii="Times New Roman" w:hAnsi="Times New Roman"/>
          <w:spacing w:val="-1"/>
          <w:sz w:val="28"/>
          <w:szCs w:val="28"/>
        </w:rPr>
        <w:t>т</w:t>
      </w:r>
      <w:r w:rsidRPr="00E43E85">
        <w:rPr>
          <w:rFonts w:ascii="Times New Roman" w:hAnsi="Times New Roman"/>
          <w:sz w:val="28"/>
          <w:szCs w:val="28"/>
        </w:rPr>
        <w:t>енси</w:t>
      </w:r>
      <w:r w:rsidRPr="00E43E85">
        <w:rPr>
          <w:rFonts w:ascii="Times New Roman" w:hAnsi="Times New Roman"/>
          <w:spacing w:val="1"/>
          <w:sz w:val="28"/>
          <w:szCs w:val="28"/>
        </w:rPr>
        <w:t>в</w:t>
      </w:r>
      <w:r w:rsidRPr="00E43E85">
        <w:rPr>
          <w:rFonts w:ascii="Times New Roman" w:hAnsi="Times New Roman"/>
          <w:spacing w:val="-3"/>
          <w:sz w:val="28"/>
          <w:szCs w:val="28"/>
        </w:rPr>
        <w:t>н</w:t>
      </w:r>
      <w:r w:rsidRPr="00E43E85">
        <w:rPr>
          <w:rFonts w:ascii="Times New Roman" w:hAnsi="Times New Roman"/>
          <w:sz w:val="28"/>
          <w:szCs w:val="28"/>
        </w:rPr>
        <w:t>ос</w:t>
      </w:r>
      <w:r w:rsidRPr="00E43E85">
        <w:rPr>
          <w:rFonts w:ascii="Times New Roman" w:hAnsi="Times New Roman"/>
          <w:spacing w:val="-1"/>
          <w:sz w:val="28"/>
          <w:szCs w:val="28"/>
        </w:rPr>
        <w:t>т</w:t>
      </w:r>
      <w:r w:rsidRPr="00E43E85">
        <w:rPr>
          <w:rFonts w:ascii="Times New Roman" w:hAnsi="Times New Roman"/>
          <w:sz w:val="28"/>
          <w:szCs w:val="28"/>
        </w:rPr>
        <w:t>ь</w:t>
      </w:r>
      <w:r w:rsidRPr="00E43E85">
        <w:rPr>
          <w:rFonts w:ascii="Times New Roman" w:hAnsi="Times New Roman"/>
          <w:spacing w:val="58"/>
          <w:sz w:val="28"/>
          <w:szCs w:val="28"/>
        </w:rPr>
        <w:t xml:space="preserve"> </w:t>
      </w:r>
      <w:r w:rsidRPr="00E43E85">
        <w:rPr>
          <w:rFonts w:ascii="Times New Roman" w:hAnsi="Times New Roman"/>
          <w:spacing w:val="1"/>
          <w:sz w:val="28"/>
          <w:szCs w:val="28"/>
        </w:rPr>
        <w:t>ф</w:t>
      </w:r>
      <w:r w:rsidRPr="00E43E85">
        <w:rPr>
          <w:rFonts w:ascii="Times New Roman" w:hAnsi="Times New Roman"/>
          <w:spacing w:val="-2"/>
          <w:sz w:val="28"/>
          <w:szCs w:val="28"/>
        </w:rPr>
        <w:t>л</w:t>
      </w:r>
      <w:r w:rsidRPr="00E43E85">
        <w:rPr>
          <w:rFonts w:ascii="Times New Roman" w:hAnsi="Times New Roman"/>
          <w:sz w:val="28"/>
          <w:szCs w:val="28"/>
        </w:rPr>
        <w:t>уо</w:t>
      </w:r>
      <w:r w:rsidRPr="00E43E85">
        <w:rPr>
          <w:rFonts w:ascii="Times New Roman" w:hAnsi="Times New Roman"/>
          <w:spacing w:val="-2"/>
          <w:sz w:val="28"/>
          <w:szCs w:val="28"/>
        </w:rPr>
        <w:t>р</w:t>
      </w:r>
      <w:r w:rsidRPr="00E43E85">
        <w:rPr>
          <w:rFonts w:ascii="Times New Roman" w:hAnsi="Times New Roman"/>
          <w:sz w:val="28"/>
          <w:szCs w:val="28"/>
        </w:rPr>
        <w:t>есцен</w:t>
      </w:r>
      <w:r w:rsidRPr="00E43E85">
        <w:rPr>
          <w:rFonts w:ascii="Times New Roman" w:hAnsi="Times New Roman"/>
          <w:spacing w:val="-1"/>
          <w:sz w:val="28"/>
          <w:szCs w:val="28"/>
        </w:rPr>
        <w:t>т</w:t>
      </w:r>
      <w:r w:rsidRPr="00E43E85">
        <w:rPr>
          <w:rFonts w:ascii="Times New Roman" w:hAnsi="Times New Roman"/>
          <w:sz w:val="28"/>
          <w:szCs w:val="28"/>
        </w:rPr>
        <w:t>но</w:t>
      </w:r>
      <w:r w:rsidRPr="00E43E85">
        <w:rPr>
          <w:rFonts w:ascii="Times New Roman" w:hAnsi="Times New Roman"/>
          <w:spacing w:val="-3"/>
          <w:sz w:val="28"/>
          <w:szCs w:val="28"/>
        </w:rPr>
        <w:t>г</w:t>
      </w:r>
      <w:r w:rsidRPr="00E43E85">
        <w:rPr>
          <w:rFonts w:ascii="Times New Roman" w:hAnsi="Times New Roman"/>
          <w:sz w:val="28"/>
          <w:szCs w:val="28"/>
        </w:rPr>
        <w:t>о и</w:t>
      </w:r>
      <w:r w:rsidRPr="00E43E85">
        <w:rPr>
          <w:rFonts w:ascii="Times New Roman" w:hAnsi="Times New Roman"/>
          <w:spacing w:val="-1"/>
          <w:sz w:val="28"/>
          <w:szCs w:val="28"/>
        </w:rPr>
        <w:t>з</w:t>
      </w:r>
      <w:r w:rsidRPr="00E43E85">
        <w:rPr>
          <w:rFonts w:ascii="Times New Roman" w:hAnsi="Times New Roman"/>
          <w:spacing w:val="1"/>
          <w:sz w:val="28"/>
          <w:szCs w:val="28"/>
        </w:rPr>
        <w:t>л</w:t>
      </w:r>
      <w:r w:rsidRPr="00E43E85">
        <w:rPr>
          <w:rFonts w:ascii="Times New Roman" w:hAnsi="Times New Roman"/>
          <w:sz w:val="28"/>
          <w:szCs w:val="28"/>
        </w:rPr>
        <w:t>у</w:t>
      </w:r>
      <w:r w:rsidRPr="00E43E85">
        <w:rPr>
          <w:rFonts w:ascii="Times New Roman" w:hAnsi="Times New Roman"/>
          <w:spacing w:val="-1"/>
          <w:sz w:val="28"/>
          <w:szCs w:val="28"/>
        </w:rPr>
        <w:t>ч</w:t>
      </w:r>
      <w:r w:rsidRPr="00E43E85">
        <w:rPr>
          <w:rFonts w:ascii="Times New Roman" w:hAnsi="Times New Roman"/>
          <w:spacing w:val="-3"/>
          <w:sz w:val="28"/>
          <w:szCs w:val="28"/>
        </w:rPr>
        <w:t>ен</w:t>
      </w:r>
      <w:r w:rsidRPr="00E43E85">
        <w:rPr>
          <w:rFonts w:ascii="Times New Roman" w:hAnsi="Times New Roman"/>
          <w:sz w:val="28"/>
          <w:szCs w:val="28"/>
        </w:rPr>
        <w:t>ия,</w:t>
      </w:r>
      <w:r w:rsidRPr="00E43E85">
        <w:rPr>
          <w:rFonts w:ascii="Times New Roman" w:hAnsi="Times New Roman"/>
          <w:spacing w:val="57"/>
          <w:sz w:val="28"/>
          <w:szCs w:val="28"/>
        </w:rPr>
        <w:t xml:space="preserve"> </w:t>
      </w:r>
      <w:r w:rsidRPr="00E43E85">
        <w:rPr>
          <w:rFonts w:ascii="Times New Roman" w:hAnsi="Times New Roman"/>
          <w:sz w:val="28"/>
          <w:szCs w:val="28"/>
        </w:rPr>
        <w:t>испуск</w:t>
      </w:r>
      <w:r w:rsidRPr="00E43E85">
        <w:rPr>
          <w:rFonts w:ascii="Times New Roman" w:hAnsi="Times New Roman"/>
          <w:spacing w:val="-3"/>
          <w:sz w:val="28"/>
          <w:szCs w:val="28"/>
        </w:rPr>
        <w:t>а</w:t>
      </w:r>
      <w:r w:rsidRPr="00E43E85">
        <w:rPr>
          <w:rFonts w:ascii="Times New Roman" w:hAnsi="Times New Roman"/>
          <w:sz w:val="28"/>
          <w:szCs w:val="28"/>
        </w:rPr>
        <w:t>е</w:t>
      </w:r>
      <w:r w:rsidRPr="00E43E85">
        <w:rPr>
          <w:rFonts w:ascii="Times New Roman" w:hAnsi="Times New Roman"/>
          <w:spacing w:val="1"/>
          <w:sz w:val="28"/>
          <w:szCs w:val="28"/>
        </w:rPr>
        <w:t>м</w:t>
      </w:r>
      <w:r w:rsidRPr="00E43E85">
        <w:rPr>
          <w:rFonts w:ascii="Times New Roman" w:hAnsi="Times New Roman"/>
          <w:sz w:val="28"/>
          <w:szCs w:val="28"/>
        </w:rPr>
        <w:t>о</w:t>
      </w:r>
      <w:r w:rsidRPr="00E43E85">
        <w:rPr>
          <w:rFonts w:ascii="Times New Roman" w:hAnsi="Times New Roman"/>
          <w:spacing w:val="-3"/>
          <w:sz w:val="28"/>
          <w:szCs w:val="28"/>
        </w:rPr>
        <w:t>г</w:t>
      </w:r>
      <w:r w:rsidRPr="00E43E85">
        <w:rPr>
          <w:rFonts w:ascii="Times New Roman" w:hAnsi="Times New Roman"/>
          <w:sz w:val="28"/>
          <w:szCs w:val="28"/>
        </w:rPr>
        <w:t>о</w:t>
      </w:r>
      <w:r w:rsidRPr="00E43E85">
        <w:rPr>
          <w:rFonts w:ascii="Times New Roman" w:hAnsi="Times New Roman"/>
          <w:spacing w:val="64"/>
          <w:sz w:val="28"/>
          <w:szCs w:val="28"/>
        </w:rPr>
        <w:t xml:space="preserve"> </w:t>
      </w:r>
      <w:r w:rsidRPr="00E43E85">
        <w:rPr>
          <w:rFonts w:ascii="Times New Roman" w:hAnsi="Times New Roman"/>
          <w:spacing w:val="-3"/>
          <w:sz w:val="28"/>
          <w:szCs w:val="28"/>
        </w:rPr>
        <w:t>п</w:t>
      </w:r>
      <w:r w:rsidRPr="00E43E85">
        <w:rPr>
          <w:rFonts w:ascii="Times New Roman" w:hAnsi="Times New Roman"/>
          <w:sz w:val="28"/>
          <w:szCs w:val="28"/>
        </w:rPr>
        <w:t>роб</w:t>
      </w:r>
      <w:r w:rsidRPr="00E43E85">
        <w:rPr>
          <w:rFonts w:ascii="Times New Roman" w:hAnsi="Times New Roman"/>
          <w:spacing w:val="-2"/>
          <w:sz w:val="28"/>
          <w:szCs w:val="28"/>
        </w:rPr>
        <w:t>о</w:t>
      </w:r>
      <w:r w:rsidRPr="00E43E85">
        <w:rPr>
          <w:rFonts w:ascii="Times New Roman" w:hAnsi="Times New Roman"/>
          <w:sz w:val="28"/>
          <w:szCs w:val="28"/>
        </w:rPr>
        <w:t>й.</w:t>
      </w:r>
      <w:r w:rsidRPr="00E43E85">
        <w:rPr>
          <w:rFonts w:ascii="Times New Roman" w:hAnsi="Times New Roman"/>
          <w:spacing w:val="50"/>
          <w:sz w:val="28"/>
          <w:szCs w:val="28"/>
        </w:rPr>
        <w:t xml:space="preserve"> </w:t>
      </w:r>
      <w:r w:rsidRPr="00E43E85">
        <w:rPr>
          <w:rFonts w:ascii="Times New Roman" w:hAnsi="Times New Roman"/>
          <w:spacing w:val="1"/>
          <w:sz w:val="28"/>
          <w:szCs w:val="28"/>
        </w:rPr>
        <w:t>Р</w:t>
      </w:r>
      <w:r w:rsidRPr="00E43E85">
        <w:rPr>
          <w:rFonts w:ascii="Times New Roman" w:hAnsi="Times New Roman"/>
          <w:sz w:val="28"/>
          <w:szCs w:val="28"/>
        </w:rPr>
        <w:t>ен</w:t>
      </w:r>
      <w:r w:rsidRPr="00E43E85">
        <w:rPr>
          <w:rFonts w:ascii="Times New Roman" w:hAnsi="Times New Roman"/>
          <w:spacing w:val="-1"/>
          <w:sz w:val="28"/>
          <w:szCs w:val="28"/>
        </w:rPr>
        <w:t>т</w:t>
      </w:r>
      <w:r w:rsidRPr="00E43E85">
        <w:rPr>
          <w:rFonts w:ascii="Times New Roman" w:hAnsi="Times New Roman"/>
          <w:sz w:val="28"/>
          <w:szCs w:val="28"/>
        </w:rPr>
        <w:t>ге</w:t>
      </w:r>
      <w:r w:rsidRPr="00E43E85">
        <w:rPr>
          <w:rFonts w:ascii="Times New Roman" w:hAnsi="Times New Roman"/>
          <w:spacing w:val="-3"/>
          <w:sz w:val="28"/>
          <w:szCs w:val="28"/>
        </w:rPr>
        <w:t>н</w:t>
      </w:r>
      <w:r w:rsidRPr="00E43E85">
        <w:rPr>
          <w:rFonts w:ascii="Times New Roman" w:hAnsi="Times New Roman"/>
          <w:sz w:val="28"/>
          <w:szCs w:val="28"/>
        </w:rPr>
        <w:t>о</w:t>
      </w:r>
      <w:r w:rsidRPr="00E43E85">
        <w:rPr>
          <w:rFonts w:ascii="Times New Roman" w:hAnsi="Times New Roman"/>
          <w:spacing w:val="-1"/>
          <w:sz w:val="28"/>
          <w:szCs w:val="28"/>
        </w:rPr>
        <w:t>в</w:t>
      </w:r>
      <w:r w:rsidRPr="00E43E85">
        <w:rPr>
          <w:rFonts w:ascii="Times New Roman" w:hAnsi="Times New Roman"/>
          <w:sz w:val="28"/>
          <w:szCs w:val="28"/>
        </w:rPr>
        <w:t>ские</w:t>
      </w:r>
      <w:r w:rsidRPr="00E43E85">
        <w:rPr>
          <w:rFonts w:ascii="Times New Roman" w:hAnsi="Times New Roman"/>
          <w:spacing w:val="66"/>
          <w:sz w:val="28"/>
          <w:szCs w:val="28"/>
        </w:rPr>
        <w:t xml:space="preserve"> </w:t>
      </w:r>
      <w:r w:rsidRPr="00E43E85">
        <w:rPr>
          <w:rFonts w:ascii="Times New Roman" w:hAnsi="Times New Roman"/>
          <w:sz w:val="28"/>
          <w:szCs w:val="28"/>
        </w:rPr>
        <w:t>ис</w:t>
      </w:r>
      <w:r w:rsidRPr="00E43E85">
        <w:rPr>
          <w:rFonts w:ascii="Times New Roman" w:hAnsi="Times New Roman"/>
          <w:spacing w:val="-1"/>
          <w:sz w:val="28"/>
          <w:szCs w:val="28"/>
        </w:rPr>
        <w:t>т</w:t>
      </w:r>
      <w:r w:rsidRPr="00E43E85">
        <w:rPr>
          <w:rFonts w:ascii="Times New Roman" w:hAnsi="Times New Roman"/>
          <w:sz w:val="28"/>
          <w:szCs w:val="28"/>
        </w:rPr>
        <w:t>о</w:t>
      </w:r>
      <w:r w:rsidRPr="00E43E85">
        <w:rPr>
          <w:rFonts w:ascii="Times New Roman" w:hAnsi="Times New Roman"/>
          <w:spacing w:val="-1"/>
          <w:sz w:val="28"/>
          <w:szCs w:val="28"/>
        </w:rPr>
        <w:t>ч</w:t>
      </w:r>
      <w:r w:rsidRPr="00E43E85">
        <w:rPr>
          <w:rFonts w:ascii="Times New Roman" w:hAnsi="Times New Roman"/>
          <w:spacing w:val="-3"/>
          <w:sz w:val="28"/>
          <w:szCs w:val="28"/>
        </w:rPr>
        <w:t>н</w:t>
      </w:r>
      <w:r w:rsidRPr="00E43E85">
        <w:rPr>
          <w:rFonts w:ascii="Times New Roman" w:hAnsi="Times New Roman"/>
          <w:sz w:val="28"/>
          <w:szCs w:val="28"/>
        </w:rPr>
        <w:t>ики,</w:t>
      </w:r>
      <w:r w:rsidRPr="00E43E85">
        <w:rPr>
          <w:rFonts w:ascii="Times New Roman" w:hAnsi="Times New Roman"/>
          <w:spacing w:val="56"/>
          <w:sz w:val="28"/>
          <w:szCs w:val="28"/>
        </w:rPr>
        <w:t xml:space="preserve"> </w:t>
      </w:r>
      <w:r w:rsidRPr="00E43E85">
        <w:rPr>
          <w:rFonts w:ascii="Times New Roman" w:hAnsi="Times New Roman"/>
          <w:w w:val="102"/>
          <w:sz w:val="28"/>
          <w:szCs w:val="28"/>
        </w:rPr>
        <w:t>и</w:t>
      </w:r>
      <w:r w:rsidRPr="00E43E85">
        <w:rPr>
          <w:rFonts w:ascii="Times New Roman" w:hAnsi="Times New Roman"/>
          <w:spacing w:val="-3"/>
          <w:w w:val="102"/>
          <w:sz w:val="28"/>
          <w:szCs w:val="28"/>
        </w:rPr>
        <w:t>с</w:t>
      </w:r>
      <w:r w:rsidRPr="00E43E85">
        <w:rPr>
          <w:rFonts w:ascii="Times New Roman" w:hAnsi="Times New Roman"/>
          <w:sz w:val="28"/>
          <w:szCs w:val="28"/>
        </w:rPr>
        <w:t>по</w:t>
      </w:r>
      <w:r w:rsidRPr="00E43E85">
        <w:rPr>
          <w:rFonts w:ascii="Times New Roman" w:hAnsi="Times New Roman"/>
          <w:spacing w:val="-2"/>
          <w:sz w:val="28"/>
          <w:szCs w:val="28"/>
        </w:rPr>
        <w:t>л</w:t>
      </w:r>
      <w:r w:rsidRPr="00E43E85">
        <w:rPr>
          <w:rFonts w:ascii="Times New Roman" w:hAnsi="Times New Roman"/>
          <w:spacing w:val="1"/>
          <w:sz w:val="28"/>
          <w:szCs w:val="28"/>
        </w:rPr>
        <w:t>ь</w:t>
      </w:r>
      <w:r w:rsidRPr="00E43E85">
        <w:rPr>
          <w:rFonts w:ascii="Times New Roman" w:hAnsi="Times New Roman"/>
          <w:spacing w:val="-1"/>
          <w:sz w:val="28"/>
          <w:szCs w:val="28"/>
        </w:rPr>
        <w:t>з</w:t>
      </w:r>
      <w:r w:rsidRPr="00E43E85">
        <w:rPr>
          <w:rFonts w:ascii="Times New Roman" w:hAnsi="Times New Roman"/>
          <w:sz w:val="28"/>
          <w:szCs w:val="28"/>
        </w:rPr>
        <w:t>у</w:t>
      </w:r>
      <w:r w:rsidRPr="00E43E85">
        <w:rPr>
          <w:rFonts w:ascii="Times New Roman" w:hAnsi="Times New Roman"/>
          <w:spacing w:val="-3"/>
          <w:sz w:val="28"/>
          <w:szCs w:val="28"/>
        </w:rPr>
        <w:t>е</w:t>
      </w:r>
      <w:r w:rsidRPr="00E43E85">
        <w:rPr>
          <w:rFonts w:ascii="Times New Roman" w:hAnsi="Times New Roman"/>
          <w:spacing w:val="1"/>
          <w:sz w:val="28"/>
          <w:szCs w:val="28"/>
        </w:rPr>
        <w:t>м</w:t>
      </w:r>
      <w:r w:rsidRPr="00E43E85">
        <w:rPr>
          <w:rFonts w:ascii="Times New Roman" w:hAnsi="Times New Roman"/>
          <w:spacing w:val="-1"/>
          <w:sz w:val="28"/>
          <w:szCs w:val="28"/>
        </w:rPr>
        <w:t>ы</w:t>
      </w:r>
      <w:r w:rsidRPr="00E43E85">
        <w:rPr>
          <w:rFonts w:ascii="Times New Roman" w:hAnsi="Times New Roman"/>
          <w:sz w:val="28"/>
          <w:szCs w:val="28"/>
        </w:rPr>
        <w:t>е</w:t>
      </w:r>
      <w:r w:rsidRPr="00E43E85">
        <w:rPr>
          <w:rFonts w:ascii="Times New Roman" w:hAnsi="Times New Roman"/>
          <w:spacing w:val="39"/>
          <w:sz w:val="28"/>
          <w:szCs w:val="28"/>
        </w:rPr>
        <w:t xml:space="preserve"> </w:t>
      </w:r>
      <w:r w:rsidRPr="00E43E85">
        <w:rPr>
          <w:rFonts w:ascii="Times New Roman" w:hAnsi="Times New Roman"/>
          <w:sz w:val="28"/>
          <w:szCs w:val="28"/>
        </w:rPr>
        <w:t>для</w:t>
      </w:r>
      <w:r w:rsidRPr="00E43E85">
        <w:rPr>
          <w:rFonts w:ascii="Times New Roman" w:hAnsi="Times New Roman"/>
          <w:spacing w:val="20"/>
          <w:sz w:val="28"/>
          <w:szCs w:val="28"/>
        </w:rPr>
        <w:t xml:space="preserve"> </w:t>
      </w:r>
      <w:r w:rsidRPr="00E43E85">
        <w:rPr>
          <w:rFonts w:ascii="Times New Roman" w:hAnsi="Times New Roman"/>
          <w:spacing w:val="-1"/>
          <w:sz w:val="28"/>
          <w:szCs w:val="28"/>
        </w:rPr>
        <w:t>в</w:t>
      </w:r>
      <w:r w:rsidRPr="00E43E85">
        <w:rPr>
          <w:rFonts w:ascii="Times New Roman" w:hAnsi="Times New Roman"/>
          <w:sz w:val="28"/>
          <w:szCs w:val="28"/>
        </w:rPr>
        <w:t>о</w:t>
      </w:r>
      <w:r w:rsidRPr="00E43E85">
        <w:rPr>
          <w:rFonts w:ascii="Times New Roman" w:hAnsi="Times New Roman"/>
          <w:spacing w:val="-3"/>
          <w:sz w:val="28"/>
          <w:szCs w:val="28"/>
        </w:rPr>
        <w:t>з</w:t>
      </w:r>
      <w:r w:rsidRPr="00E43E85">
        <w:rPr>
          <w:rFonts w:ascii="Times New Roman" w:hAnsi="Times New Roman"/>
          <w:sz w:val="28"/>
          <w:szCs w:val="28"/>
        </w:rPr>
        <w:t>бу</w:t>
      </w:r>
      <w:r w:rsidRPr="00E43E85">
        <w:rPr>
          <w:rFonts w:ascii="Times New Roman" w:hAnsi="Times New Roman"/>
          <w:spacing w:val="-2"/>
          <w:sz w:val="28"/>
          <w:szCs w:val="28"/>
        </w:rPr>
        <w:t>ж</w:t>
      </w:r>
      <w:r w:rsidRPr="00E43E85">
        <w:rPr>
          <w:rFonts w:ascii="Times New Roman" w:hAnsi="Times New Roman"/>
          <w:sz w:val="28"/>
          <w:szCs w:val="28"/>
        </w:rPr>
        <w:t>дения</w:t>
      </w:r>
      <w:r w:rsidRPr="00E43E85">
        <w:rPr>
          <w:rFonts w:ascii="Times New Roman" w:hAnsi="Times New Roman"/>
          <w:spacing w:val="43"/>
          <w:sz w:val="28"/>
          <w:szCs w:val="28"/>
        </w:rPr>
        <w:t xml:space="preserve"> </w:t>
      </w:r>
      <w:r w:rsidRPr="00E43E85">
        <w:rPr>
          <w:rFonts w:ascii="Times New Roman" w:hAnsi="Times New Roman"/>
          <w:sz w:val="28"/>
          <w:szCs w:val="28"/>
        </w:rPr>
        <w:t>а</w:t>
      </w:r>
      <w:r w:rsidRPr="00E43E85">
        <w:rPr>
          <w:rFonts w:ascii="Times New Roman" w:hAnsi="Times New Roman"/>
          <w:spacing w:val="-1"/>
          <w:sz w:val="28"/>
          <w:szCs w:val="28"/>
        </w:rPr>
        <w:t>т</w:t>
      </w:r>
      <w:r w:rsidRPr="00E43E85">
        <w:rPr>
          <w:rFonts w:ascii="Times New Roman" w:hAnsi="Times New Roman"/>
          <w:sz w:val="28"/>
          <w:szCs w:val="28"/>
        </w:rPr>
        <w:t>о</w:t>
      </w:r>
      <w:r w:rsidRPr="00E43E85">
        <w:rPr>
          <w:rFonts w:ascii="Times New Roman" w:hAnsi="Times New Roman"/>
          <w:spacing w:val="-2"/>
          <w:sz w:val="28"/>
          <w:szCs w:val="28"/>
        </w:rPr>
        <w:t>мо</w:t>
      </w:r>
      <w:r w:rsidRPr="00E43E85">
        <w:rPr>
          <w:rFonts w:ascii="Times New Roman" w:hAnsi="Times New Roman"/>
          <w:sz w:val="28"/>
          <w:szCs w:val="28"/>
        </w:rPr>
        <w:t>в</w:t>
      </w:r>
      <w:r w:rsidRPr="00E43E85">
        <w:rPr>
          <w:rFonts w:ascii="Times New Roman" w:hAnsi="Times New Roman"/>
          <w:spacing w:val="30"/>
          <w:sz w:val="28"/>
          <w:szCs w:val="28"/>
        </w:rPr>
        <w:t xml:space="preserve"> </w:t>
      </w:r>
      <w:r w:rsidRPr="00E43E85">
        <w:rPr>
          <w:rFonts w:ascii="Times New Roman" w:hAnsi="Times New Roman"/>
          <w:sz w:val="28"/>
          <w:szCs w:val="28"/>
        </w:rPr>
        <w:t>в</w:t>
      </w:r>
      <w:r w:rsidRPr="00E43E85">
        <w:rPr>
          <w:rFonts w:ascii="Times New Roman" w:hAnsi="Times New Roman"/>
          <w:spacing w:val="16"/>
          <w:sz w:val="28"/>
          <w:szCs w:val="28"/>
        </w:rPr>
        <w:t xml:space="preserve"> </w:t>
      </w:r>
      <w:r w:rsidRPr="00E43E85">
        <w:rPr>
          <w:rFonts w:ascii="Times New Roman" w:hAnsi="Times New Roman"/>
          <w:sz w:val="28"/>
          <w:szCs w:val="28"/>
        </w:rPr>
        <w:t>проб</w:t>
      </w:r>
      <w:r w:rsidRPr="00E43E85">
        <w:rPr>
          <w:rFonts w:ascii="Times New Roman" w:hAnsi="Times New Roman"/>
          <w:spacing w:val="-3"/>
          <w:sz w:val="28"/>
          <w:szCs w:val="28"/>
        </w:rPr>
        <w:t>е</w:t>
      </w:r>
      <w:r w:rsidRPr="00E43E85">
        <w:rPr>
          <w:rFonts w:ascii="Times New Roman" w:hAnsi="Times New Roman"/>
          <w:sz w:val="28"/>
          <w:szCs w:val="28"/>
        </w:rPr>
        <w:t>,</w:t>
      </w:r>
      <w:r w:rsidRPr="00E43E85">
        <w:rPr>
          <w:rFonts w:ascii="Times New Roman" w:hAnsi="Times New Roman"/>
          <w:spacing w:val="27"/>
          <w:sz w:val="28"/>
          <w:szCs w:val="28"/>
        </w:rPr>
        <w:t xml:space="preserve"> </w:t>
      </w:r>
      <w:r w:rsidRPr="00E43E85">
        <w:rPr>
          <w:rFonts w:ascii="Times New Roman" w:hAnsi="Times New Roman"/>
          <w:sz w:val="28"/>
          <w:szCs w:val="28"/>
        </w:rPr>
        <w:t>как</w:t>
      </w:r>
      <w:r w:rsidRPr="00E43E85">
        <w:rPr>
          <w:rFonts w:ascii="Times New Roman" w:hAnsi="Times New Roman"/>
          <w:spacing w:val="19"/>
          <w:sz w:val="28"/>
          <w:szCs w:val="28"/>
        </w:rPr>
        <w:t xml:space="preserve"> </w:t>
      </w:r>
      <w:r w:rsidRPr="00E43E85">
        <w:rPr>
          <w:rFonts w:ascii="Times New Roman" w:hAnsi="Times New Roman"/>
          <w:sz w:val="28"/>
          <w:szCs w:val="28"/>
        </w:rPr>
        <w:t>пра</w:t>
      </w:r>
      <w:r w:rsidRPr="00E43E85">
        <w:rPr>
          <w:rFonts w:ascii="Times New Roman" w:hAnsi="Times New Roman"/>
          <w:spacing w:val="-1"/>
          <w:sz w:val="28"/>
          <w:szCs w:val="28"/>
        </w:rPr>
        <w:t>в</w:t>
      </w:r>
      <w:r w:rsidRPr="00E43E85">
        <w:rPr>
          <w:rFonts w:ascii="Times New Roman" w:hAnsi="Times New Roman"/>
          <w:sz w:val="28"/>
          <w:szCs w:val="28"/>
        </w:rPr>
        <w:t>и</w:t>
      </w:r>
      <w:r w:rsidRPr="00E43E85">
        <w:rPr>
          <w:rFonts w:ascii="Times New Roman" w:hAnsi="Times New Roman"/>
          <w:spacing w:val="1"/>
          <w:sz w:val="28"/>
          <w:szCs w:val="28"/>
        </w:rPr>
        <w:t>л</w:t>
      </w:r>
      <w:r w:rsidRPr="00E43E85">
        <w:rPr>
          <w:rFonts w:ascii="Times New Roman" w:hAnsi="Times New Roman"/>
          <w:spacing w:val="-2"/>
          <w:sz w:val="28"/>
          <w:szCs w:val="28"/>
        </w:rPr>
        <w:t>о</w:t>
      </w:r>
      <w:r w:rsidRPr="00E43E85">
        <w:rPr>
          <w:rFonts w:ascii="Times New Roman" w:hAnsi="Times New Roman"/>
          <w:sz w:val="28"/>
          <w:szCs w:val="28"/>
        </w:rPr>
        <w:t>,</w:t>
      </w:r>
      <w:r w:rsidRPr="00E43E85">
        <w:rPr>
          <w:rFonts w:ascii="Times New Roman" w:hAnsi="Times New Roman"/>
          <w:spacing w:val="30"/>
          <w:sz w:val="28"/>
          <w:szCs w:val="28"/>
        </w:rPr>
        <w:t xml:space="preserve"> </w:t>
      </w:r>
      <w:r w:rsidRPr="00E43E85">
        <w:rPr>
          <w:rFonts w:ascii="Times New Roman" w:hAnsi="Times New Roman"/>
          <w:sz w:val="28"/>
          <w:szCs w:val="28"/>
        </w:rPr>
        <w:t>не</w:t>
      </w:r>
      <w:r w:rsidRPr="00E43E85">
        <w:rPr>
          <w:rFonts w:ascii="Times New Roman" w:hAnsi="Times New Roman"/>
          <w:spacing w:val="16"/>
          <w:sz w:val="28"/>
          <w:szCs w:val="28"/>
        </w:rPr>
        <w:t xml:space="preserve"> </w:t>
      </w:r>
      <w:r w:rsidRPr="00E43E85">
        <w:rPr>
          <w:rFonts w:ascii="Times New Roman" w:hAnsi="Times New Roman"/>
          <w:sz w:val="28"/>
          <w:szCs w:val="28"/>
        </w:rPr>
        <w:t>и</w:t>
      </w:r>
      <w:r w:rsidRPr="00E43E85">
        <w:rPr>
          <w:rFonts w:ascii="Times New Roman" w:hAnsi="Times New Roman"/>
          <w:spacing w:val="1"/>
          <w:sz w:val="28"/>
          <w:szCs w:val="28"/>
        </w:rPr>
        <w:t>м</w:t>
      </w:r>
      <w:r w:rsidRPr="00E43E85">
        <w:rPr>
          <w:rFonts w:ascii="Times New Roman" w:hAnsi="Times New Roman"/>
          <w:sz w:val="28"/>
          <w:szCs w:val="28"/>
        </w:rPr>
        <w:t>е</w:t>
      </w:r>
      <w:r w:rsidRPr="00E43E85">
        <w:rPr>
          <w:rFonts w:ascii="Times New Roman" w:hAnsi="Times New Roman"/>
          <w:spacing w:val="-1"/>
          <w:sz w:val="28"/>
          <w:szCs w:val="28"/>
        </w:rPr>
        <w:t>ю</w:t>
      </w:r>
      <w:r w:rsidRPr="00E43E85">
        <w:rPr>
          <w:rFonts w:ascii="Times New Roman" w:hAnsi="Times New Roman"/>
          <w:sz w:val="28"/>
          <w:szCs w:val="28"/>
        </w:rPr>
        <w:t>т</w:t>
      </w:r>
      <w:r w:rsidRPr="00E43E85">
        <w:rPr>
          <w:rFonts w:ascii="Times New Roman" w:hAnsi="Times New Roman"/>
          <w:spacing w:val="27"/>
          <w:sz w:val="28"/>
          <w:szCs w:val="28"/>
        </w:rPr>
        <w:t xml:space="preserve"> </w:t>
      </w:r>
      <w:r w:rsidRPr="00E43E85">
        <w:rPr>
          <w:rFonts w:ascii="Times New Roman" w:hAnsi="Times New Roman"/>
          <w:w w:val="102"/>
          <w:sz w:val="28"/>
          <w:szCs w:val="28"/>
        </w:rPr>
        <w:t>принци</w:t>
      </w:r>
      <w:r w:rsidRPr="00E43E85">
        <w:rPr>
          <w:rFonts w:ascii="Times New Roman" w:hAnsi="Times New Roman"/>
          <w:sz w:val="28"/>
          <w:szCs w:val="28"/>
        </w:rPr>
        <w:t>пиа</w:t>
      </w:r>
      <w:r w:rsidRPr="00E43E85">
        <w:rPr>
          <w:rFonts w:ascii="Times New Roman" w:hAnsi="Times New Roman"/>
          <w:spacing w:val="-2"/>
          <w:sz w:val="28"/>
          <w:szCs w:val="28"/>
        </w:rPr>
        <w:t>л</w:t>
      </w:r>
      <w:r w:rsidRPr="00E43E85">
        <w:rPr>
          <w:rFonts w:ascii="Times New Roman" w:hAnsi="Times New Roman"/>
          <w:spacing w:val="1"/>
          <w:sz w:val="28"/>
          <w:szCs w:val="28"/>
        </w:rPr>
        <w:t>ь</w:t>
      </w:r>
      <w:r w:rsidRPr="00E43E85">
        <w:rPr>
          <w:rFonts w:ascii="Times New Roman" w:hAnsi="Times New Roman"/>
          <w:sz w:val="28"/>
          <w:szCs w:val="28"/>
        </w:rPr>
        <w:t>н</w:t>
      </w:r>
      <w:r w:rsidRPr="00E43E85">
        <w:rPr>
          <w:rFonts w:ascii="Times New Roman" w:hAnsi="Times New Roman"/>
          <w:spacing w:val="-1"/>
          <w:sz w:val="28"/>
          <w:szCs w:val="28"/>
        </w:rPr>
        <w:t>ы</w:t>
      </w:r>
      <w:r w:rsidRPr="00E43E85">
        <w:rPr>
          <w:rFonts w:ascii="Times New Roman" w:hAnsi="Times New Roman"/>
          <w:sz w:val="28"/>
          <w:szCs w:val="28"/>
        </w:rPr>
        <w:t>х</w:t>
      </w:r>
      <w:r w:rsidRPr="00E43E85">
        <w:rPr>
          <w:rFonts w:ascii="Times New Roman" w:hAnsi="Times New Roman"/>
          <w:spacing w:val="61"/>
          <w:sz w:val="28"/>
          <w:szCs w:val="28"/>
        </w:rPr>
        <w:t xml:space="preserve"> </w:t>
      </w:r>
      <w:r w:rsidRPr="00E43E85">
        <w:rPr>
          <w:rFonts w:ascii="Times New Roman" w:hAnsi="Times New Roman"/>
          <w:sz w:val="28"/>
          <w:szCs w:val="28"/>
        </w:rPr>
        <w:t>о</w:t>
      </w:r>
      <w:r w:rsidRPr="00E43E85">
        <w:rPr>
          <w:rFonts w:ascii="Times New Roman" w:hAnsi="Times New Roman"/>
          <w:spacing w:val="-1"/>
          <w:sz w:val="28"/>
          <w:szCs w:val="28"/>
        </w:rPr>
        <w:t>т</w:t>
      </w:r>
      <w:r w:rsidRPr="00E43E85">
        <w:rPr>
          <w:rFonts w:ascii="Times New Roman" w:hAnsi="Times New Roman"/>
          <w:spacing w:val="1"/>
          <w:sz w:val="28"/>
          <w:szCs w:val="28"/>
        </w:rPr>
        <w:t>л</w:t>
      </w:r>
      <w:r w:rsidRPr="00E43E85">
        <w:rPr>
          <w:rFonts w:ascii="Times New Roman" w:hAnsi="Times New Roman"/>
          <w:sz w:val="28"/>
          <w:szCs w:val="28"/>
        </w:rPr>
        <w:t>и</w:t>
      </w:r>
      <w:r w:rsidRPr="00E43E85">
        <w:rPr>
          <w:rFonts w:ascii="Times New Roman" w:hAnsi="Times New Roman"/>
          <w:spacing w:val="-1"/>
          <w:sz w:val="28"/>
          <w:szCs w:val="28"/>
        </w:rPr>
        <w:t>ч</w:t>
      </w:r>
      <w:r w:rsidRPr="00E43E85">
        <w:rPr>
          <w:rFonts w:ascii="Times New Roman" w:hAnsi="Times New Roman"/>
          <w:sz w:val="28"/>
          <w:szCs w:val="28"/>
        </w:rPr>
        <w:t>ий</w:t>
      </w:r>
      <w:r w:rsidRPr="00E43E85">
        <w:rPr>
          <w:rFonts w:ascii="Times New Roman" w:hAnsi="Times New Roman"/>
          <w:spacing w:val="55"/>
          <w:sz w:val="28"/>
          <w:szCs w:val="28"/>
        </w:rPr>
        <w:t xml:space="preserve"> </w:t>
      </w:r>
      <w:r w:rsidRPr="00E43E85">
        <w:rPr>
          <w:rFonts w:ascii="Times New Roman" w:hAnsi="Times New Roman"/>
          <w:sz w:val="28"/>
          <w:szCs w:val="28"/>
        </w:rPr>
        <w:t>в</w:t>
      </w:r>
      <w:r w:rsidRPr="00E43E85">
        <w:rPr>
          <w:rFonts w:ascii="Times New Roman" w:hAnsi="Times New Roman"/>
          <w:spacing w:val="45"/>
          <w:sz w:val="28"/>
          <w:szCs w:val="28"/>
        </w:rPr>
        <w:t xml:space="preserve"> </w:t>
      </w:r>
      <w:r w:rsidRPr="00E43E85">
        <w:rPr>
          <w:rFonts w:ascii="Times New Roman" w:hAnsi="Times New Roman"/>
          <w:spacing w:val="-3"/>
          <w:sz w:val="28"/>
          <w:szCs w:val="28"/>
        </w:rPr>
        <w:t>п</w:t>
      </w:r>
      <w:r w:rsidRPr="00E43E85">
        <w:rPr>
          <w:rFonts w:ascii="Times New Roman" w:hAnsi="Times New Roman"/>
          <w:sz w:val="28"/>
          <w:szCs w:val="28"/>
        </w:rPr>
        <w:t>риб</w:t>
      </w:r>
      <w:r w:rsidRPr="00E43E85">
        <w:rPr>
          <w:rFonts w:ascii="Times New Roman" w:hAnsi="Times New Roman"/>
          <w:spacing w:val="-2"/>
          <w:sz w:val="28"/>
          <w:szCs w:val="28"/>
        </w:rPr>
        <w:t>о</w:t>
      </w:r>
      <w:r w:rsidRPr="00E43E85">
        <w:rPr>
          <w:rFonts w:ascii="Times New Roman" w:hAnsi="Times New Roman"/>
          <w:sz w:val="28"/>
          <w:szCs w:val="28"/>
        </w:rPr>
        <w:t>рах</w:t>
      </w:r>
      <w:r w:rsidRPr="00E43E85">
        <w:rPr>
          <w:rFonts w:ascii="Times New Roman" w:hAnsi="Times New Roman"/>
          <w:spacing w:val="61"/>
          <w:sz w:val="28"/>
          <w:szCs w:val="28"/>
        </w:rPr>
        <w:t xml:space="preserve"> </w:t>
      </w:r>
      <w:r w:rsidRPr="00E43E85">
        <w:rPr>
          <w:rFonts w:ascii="Times New Roman" w:hAnsi="Times New Roman"/>
          <w:sz w:val="28"/>
          <w:szCs w:val="28"/>
        </w:rPr>
        <w:t>с</w:t>
      </w:r>
      <w:r w:rsidRPr="00E43E85">
        <w:rPr>
          <w:rFonts w:ascii="Times New Roman" w:hAnsi="Times New Roman"/>
          <w:spacing w:val="42"/>
          <w:sz w:val="28"/>
          <w:szCs w:val="28"/>
        </w:rPr>
        <w:t xml:space="preserve"> </w:t>
      </w:r>
      <w:r w:rsidRPr="00E43E85">
        <w:rPr>
          <w:rFonts w:ascii="Times New Roman" w:hAnsi="Times New Roman"/>
          <w:spacing w:val="-2"/>
          <w:sz w:val="28"/>
          <w:szCs w:val="28"/>
        </w:rPr>
        <w:t>волновой</w:t>
      </w:r>
      <w:r w:rsidRPr="00E43E85">
        <w:rPr>
          <w:rFonts w:ascii="Times New Roman" w:hAnsi="Times New Roman"/>
          <w:spacing w:val="49"/>
          <w:sz w:val="28"/>
          <w:szCs w:val="28"/>
        </w:rPr>
        <w:t xml:space="preserve"> </w:t>
      </w:r>
      <w:r w:rsidRPr="00E43E85">
        <w:rPr>
          <w:rFonts w:ascii="Times New Roman" w:hAnsi="Times New Roman"/>
          <w:sz w:val="28"/>
          <w:szCs w:val="28"/>
        </w:rPr>
        <w:t>и</w:t>
      </w:r>
      <w:r w:rsidRPr="00E43E85">
        <w:rPr>
          <w:rFonts w:ascii="Times New Roman" w:hAnsi="Times New Roman"/>
          <w:spacing w:val="41"/>
          <w:sz w:val="28"/>
          <w:szCs w:val="28"/>
        </w:rPr>
        <w:t xml:space="preserve"> </w:t>
      </w:r>
      <w:r w:rsidRPr="00E43E85">
        <w:rPr>
          <w:rFonts w:ascii="Times New Roman" w:hAnsi="Times New Roman"/>
          <w:sz w:val="28"/>
          <w:szCs w:val="28"/>
        </w:rPr>
        <w:t>энергетической дисперсией.</w:t>
      </w:r>
      <w:r w:rsidRPr="00E43E85">
        <w:rPr>
          <w:rFonts w:ascii="Times New Roman" w:hAnsi="Times New Roman"/>
          <w:spacing w:val="47"/>
          <w:sz w:val="28"/>
          <w:szCs w:val="28"/>
        </w:rPr>
        <w:t xml:space="preserve"> </w:t>
      </w:r>
      <w:r w:rsidRPr="00E43E85">
        <w:rPr>
          <w:rFonts w:ascii="Times New Roman" w:hAnsi="Times New Roman"/>
          <w:spacing w:val="-1"/>
          <w:sz w:val="28"/>
          <w:szCs w:val="28"/>
        </w:rPr>
        <w:t>Н</w:t>
      </w:r>
      <w:r w:rsidRPr="00E43E85">
        <w:rPr>
          <w:rFonts w:ascii="Times New Roman" w:hAnsi="Times New Roman"/>
          <w:sz w:val="28"/>
          <w:szCs w:val="28"/>
        </w:rPr>
        <w:t>аиб</w:t>
      </w:r>
      <w:r w:rsidRPr="00E43E85">
        <w:rPr>
          <w:rFonts w:ascii="Times New Roman" w:hAnsi="Times New Roman"/>
          <w:spacing w:val="-2"/>
          <w:sz w:val="28"/>
          <w:szCs w:val="28"/>
        </w:rPr>
        <w:t>о</w:t>
      </w:r>
      <w:r w:rsidRPr="00E43E85">
        <w:rPr>
          <w:rFonts w:ascii="Times New Roman" w:hAnsi="Times New Roman"/>
          <w:spacing w:val="1"/>
          <w:sz w:val="28"/>
          <w:szCs w:val="28"/>
        </w:rPr>
        <w:t>л</w:t>
      </w:r>
      <w:r w:rsidRPr="00E43E85">
        <w:rPr>
          <w:rFonts w:ascii="Times New Roman" w:hAnsi="Times New Roman"/>
          <w:sz w:val="28"/>
          <w:szCs w:val="28"/>
        </w:rPr>
        <w:t>ее</w:t>
      </w:r>
      <w:r w:rsidRPr="00E43E85">
        <w:rPr>
          <w:rFonts w:ascii="Times New Roman" w:hAnsi="Times New Roman"/>
          <w:spacing w:val="63"/>
          <w:sz w:val="28"/>
          <w:szCs w:val="28"/>
        </w:rPr>
        <w:t xml:space="preserve"> </w:t>
      </w:r>
      <w:r w:rsidRPr="00E43E85">
        <w:rPr>
          <w:rFonts w:ascii="Times New Roman" w:hAnsi="Times New Roman"/>
          <w:sz w:val="28"/>
          <w:szCs w:val="28"/>
        </w:rPr>
        <w:t>ш</w:t>
      </w:r>
      <w:r w:rsidRPr="00E43E85">
        <w:rPr>
          <w:rFonts w:ascii="Times New Roman" w:hAnsi="Times New Roman"/>
          <w:spacing w:val="-3"/>
          <w:sz w:val="28"/>
          <w:szCs w:val="28"/>
        </w:rPr>
        <w:t>и</w:t>
      </w:r>
      <w:r w:rsidRPr="00E43E85">
        <w:rPr>
          <w:rFonts w:ascii="Times New Roman" w:hAnsi="Times New Roman"/>
          <w:sz w:val="28"/>
          <w:szCs w:val="28"/>
        </w:rPr>
        <w:t>роко</w:t>
      </w:r>
      <w:r w:rsidRPr="00E43E85">
        <w:rPr>
          <w:rFonts w:ascii="Times New Roman" w:hAnsi="Times New Roman"/>
          <w:spacing w:val="56"/>
          <w:sz w:val="28"/>
          <w:szCs w:val="28"/>
        </w:rPr>
        <w:t xml:space="preserve"> </w:t>
      </w:r>
      <w:r w:rsidRPr="00E43E85">
        <w:rPr>
          <w:rFonts w:ascii="Times New Roman" w:hAnsi="Times New Roman"/>
          <w:w w:val="102"/>
          <w:sz w:val="28"/>
          <w:szCs w:val="28"/>
        </w:rPr>
        <w:t>исп</w:t>
      </w:r>
      <w:r w:rsidRPr="00E43E85">
        <w:rPr>
          <w:rFonts w:ascii="Times New Roman" w:hAnsi="Times New Roman"/>
          <w:spacing w:val="-2"/>
          <w:w w:val="102"/>
          <w:sz w:val="28"/>
          <w:szCs w:val="28"/>
        </w:rPr>
        <w:t>о</w:t>
      </w:r>
      <w:r w:rsidRPr="00E43E85">
        <w:rPr>
          <w:rFonts w:ascii="Times New Roman" w:hAnsi="Times New Roman"/>
          <w:spacing w:val="1"/>
          <w:w w:val="102"/>
          <w:sz w:val="28"/>
          <w:szCs w:val="28"/>
        </w:rPr>
        <w:t>ль</w:t>
      </w:r>
      <w:r w:rsidRPr="00E43E85">
        <w:rPr>
          <w:rFonts w:ascii="Times New Roman" w:hAnsi="Times New Roman"/>
          <w:spacing w:val="-3"/>
          <w:w w:val="102"/>
          <w:sz w:val="28"/>
          <w:szCs w:val="28"/>
        </w:rPr>
        <w:t>з</w:t>
      </w:r>
      <w:r w:rsidRPr="00E43E85">
        <w:rPr>
          <w:rFonts w:ascii="Times New Roman" w:hAnsi="Times New Roman"/>
          <w:w w:val="102"/>
          <w:sz w:val="28"/>
          <w:szCs w:val="28"/>
        </w:rPr>
        <w:t>уе</w:t>
      </w:r>
      <w:r w:rsidRPr="00E43E85">
        <w:rPr>
          <w:rFonts w:ascii="Times New Roman" w:hAnsi="Times New Roman"/>
          <w:spacing w:val="1"/>
          <w:w w:val="102"/>
          <w:sz w:val="28"/>
          <w:szCs w:val="28"/>
        </w:rPr>
        <w:t>м</w:t>
      </w:r>
      <w:r w:rsidRPr="00E43E85">
        <w:rPr>
          <w:rFonts w:ascii="Times New Roman" w:hAnsi="Times New Roman"/>
          <w:spacing w:val="-3"/>
          <w:w w:val="102"/>
          <w:sz w:val="28"/>
          <w:szCs w:val="28"/>
        </w:rPr>
        <w:t>ы</w:t>
      </w:r>
      <w:r w:rsidRPr="00E43E85">
        <w:rPr>
          <w:rFonts w:ascii="Times New Roman" w:hAnsi="Times New Roman"/>
          <w:w w:val="102"/>
          <w:sz w:val="28"/>
          <w:szCs w:val="28"/>
        </w:rPr>
        <w:t xml:space="preserve">м </w:t>
      </w:r>
      <w:r w:rsidRPr="00E43E85">
        <w:rPr>
          <w:rFonts w:ascii="Times New Roman" w:hAnsi="Times New Roman"/>
          <w:sz w:val="28"/>
          <w:szCs w:val="28"/>
        </w:rPr>
        <w:t>ис</w:t>
      </w:r>
      <w:r w:rsidRPr="00E43E85">
        <w:rPr>
          <w:rFonts w:ascii="Times New Roman" w:hAnsi="Times New Roman"/>
          <w:spacing w:val="-1"/>
          <w:sz w:val="28"/>
          <w:szCs w:val="28"/>
        </w:rPr>
        <w:t>т</w:t>
      </w:r>
      <w:r w:rsidRPr="00E43E85">
        <w:rPr>
          <w:rFonts w:ascii="Times New Roman" w:hAnsi="Times New Roman"/>
          <w:sz w:val="28"/>
          <w:szCs w:val="28"/>
        </w:rPr>
        <w:t>о</w:t>
      </w:r>
      <w:r w:rsidRPr="00E43E85">
        <w:rPr>
          <w:rFonts w:ascii="Times New Roman" w:hAnsi="Times New Roman"/>
          <w:spacing w:val="-1"/>
          <w:sz w:val="28"/>
          <w:szCs w:val="28"/>
        </w:rPr>
        <w:t>ч</w:t>
      </w:r>
      <w:r w:rsidRPr="00E43E85">
        <w:rPr>
          <w:rFonts w:ascii="Times New Roman" w:hAnsi="Times New Roman"/>
          <w:sz w:val="28"/>
          <w:szCs w:val="28"/>
        </w:rPr>
        <w:t>ник</w:t>
      </w:r>
      <w:r w:rsidRPr="00E43E85">
        <w:rPr>
          <w:rFonts w:ascii="Times New Roman" w:hAnsi="Times New Roman"/>
          <w:spacing w:val="-2"/>
          <w:sz w:val="28"/>
          <w:szCs w:val="28"/>
        </w:rPr>
        <w:t>о</w:t>
      </w:r>
      <w:r w:rsidRPr="00E43E85">
        <w:rPr>
          <w:rFonts w:ascii="Times New Roman" w:hAnsi="Times New Roman"/>
          <w:sz w:val="28"/>
          <w:szCs w:val="28"/>
        </w:rPr>
        <w:t>м</w:t>
      </w:r>
      <w:r w:rsidRPr="00E43E85">
        <w:rPr>
          <w:rFonts w:ascii="Times New Roman" w:hAnsi="Times New Roman"/>
          <w:spacing w:val="12"/>
          <w:sz w:val="28"/>
          <w:szCs w:val="28"/>
        </w:rPr>
        <w:t xml:space="preserve"> </w:t>
      </w:r>
      <w:r w:rsidRPr="00E43E85">
        <w:rPr>
          <w:rFonts w:ascii="Times New Roman" w:hAnsi="Times New Roman"/>
          <w:sz w:val="28"/>
          <w:szCs w:val="28"/>
        </w:rPr>
        <w:t>п</w:t>
      </w:r>
      <w:r w:rsidRPr="00E43E85">
        <w:rPr>
          <w:rFonts w:ascii="Times New Roman" w:hAnsi="Times New Roman"/>
          <w:spacing w:val="-3"/>
          <w:sz w:val="28"/>
          <w:szCs w:val="28"/>
        </w:rPr>
        <w:t>е</w:t>
      </w:r>
      <w:r w:rsidRPr="00E43E85">
        <w:rPr>
          <w:rFonts w:ascii="Times New Roman" w:hAnsi="Times New Roman"/>
          <w:sz w:val="28"/>
          <w:szCs w:val="28"/>
        </w:rPr>
        <w:t>р</w:t>
      </w:r>
      <w:r w:rsidRPr="00E43E85">
        <w:rPr>
          <w:rFonts w:ascii="Times New Roman" w:hAnsi="Times New Roman"/>
          <w:spacing w:val="-1"/>
          <w:sz w:val="28"/>
          <w:szCs w:val="28"/>
        </w:rPr>
        <w:t>в</w:t>
      </w:r>
      <w:r w:rsidRPr="00E43E85">
        <w:rPr>
          <w:rFonts w:ascii="Times New Roman" w:hAnsi="Times New Roman"/>
          <w:sz w:val="28"/>
          <w:szCs w:val="28"/>
        </w:rPr>
        <w:t>и</w:t>
      </w:r>
      <w:r w:rsidRPr="00E43E85">
        <w:rPr>
          <w:rFonts w:ascii="Times New Roman" w:hAnsi="Times New Roman"/>
          <w:spacing w:val="-3"/>
          <w:sz w:val="28"/>
          <w:szCs w:val="28"/>
        </w:rPr>
        <w:t>ч</w:t>
      </w:r>
      <w:r w:rsidRPr="00E43E85">
        <w:rPr>
          <w:rFonts w:ascii="Times New Roman" w:hAnsi="Times New Roman"/>
          <w:sz w:val="28"/>
          <w:szCs w:val="28"/>
        </w:rPr>
        <w:t>ного рен</w:t>
      </w:r>
      <w:r w:rsidRPr="00E43E85">
        <w:rPr>
          <w:rFonts w:ascii="Times New Roman" w:hAnsi="Times New Roman"/>
          <w:spacing w:val="-1"/>
          <w:sz w:val="28"/>
          <w:szCs w:val="28"/>
        </w:rPr>
        <w:t>т</w:t>
      </w:r>
      <w:r w:rsidRPr="00E43E85">
        <w:rPr>
          <w:rFonts w:ascii="Times New Roman" w:hAnsi="Times New Roman"/>
          <w:sz w:val="28"/>
          <w:szCs w:val="28"/>
        </w:rPr>
        <w:t>ге</w:t>
      </w:r>
      <w:r w:rsidRPr="00E43E85">
        <w:rPr>
          <w:rFonts w:ascii="Times New Roman" w:hAnsi="Times New Roman"/>
          <w:spacing w:val="-3"/>
          <w:sz w:val="28"/>
          <w:szCs w:val="28"/>
        </w:rPr>
        <w:t>н</w:t>
      </w:r>
      <w:r w:rsidRPr="00E43E85">
        <w:rPr>
          <w:rFonts w:ascii="Times New Roman" w:hAnsi="Times New Roman"/>
          <w:sz w:val="28"/>
          <w:szCs w:val="28"/>
        </w:rPr>
        <w:t>о</w:t>
      </w:r>
      <w:r w:rsidRPr="00E43E85">
        <w:rPr>
          <w:rFonts w:ascii="Times New Roman" w:hAnsi="Times New Roman"/>
          <w:spacing w:val="1"/>
          <w:sz w:val="28"/>
          <w:szCs w:val="28"/>
        </w:rPr>
        <w:t>в</w:t>
      </w:r>
      <w:r w:rsidRPr="00E43E85">
        <w:rPr>
          <w:rFonts w:ascii="Times New Roman" w:hAnsi="Times New Roman"/>
          <w:spacing w:val="-3"/>
          <w:sz w:val="28"/>
          <w:szCs w:val="28"/>
        </w:rPr>
        <w:t>с</w:t>
      </w:r>
      <w:r w:rsidRPr="00E43E85">
        <w:rPr>
          <w:rFonts w:ascii="Times New Roman" w:hAnsi="Times New Roman"/>
          <w:sz w:val="28"/>
          <w:szCs w:val="28"/>
        </w:rPr>
        <w:t>ко</w:t>
      </w:r>
      <w:r w:rsidRPr="00E43E85">
        <w:rPr>
          <w:rFonts w:ascii="Times New Roman" w:hAnsi="Times New Roman"/>
          <w:spacing w:val="-3"/>
          <w:sz w:val="28"/>
          <w:szCs w:val="28"/>
        </w:rPr>
        <w:t>г</w:t>
      </w:r>
      <w:r w:rsidRPr="00E43E85">
        <w:rPr>
          <w:rFonts w:ascii="Times New Roman" w:hAnsi="Times New Roman"/>
          <w:sz w:val="28"/>
          <w:szCs w:val="28"/>
        </w:rPr>
        <w:t>о</w:t>
      </w:r>
      <w:r w:rsidRPr="00E43E85">
        <w:rPr>
          <w:rFonts w:ascii="Times New Roman" w:hAnsi="Times New Roman"/>
          <w:spacing w:val="20"/>
          <w:sz w:val="28"/>
          <w:szCs w:val="28"/>
        </w:rPr>
        <w:t xml:space="preserve"> </w:t>
      </w:r>
      <w:r w:rsidRPr="00E43E85">
        <w:rPr>
          <w:rFonts w:ascii="Times New Roman" w:hAnsi="Times New Roman"/>
          <w:sz w:val="28"/>
          <w:szCs w:val="28"/>
        </w:rPr>
        <w:t>и</w:t>
      </w:r>
      <w:r w:rsidRPr="00E43E85">
        <w:rPr>
          <w:rFonts w:ascii="Times New Roman" w:hAnsi="Times New Roman"/>
          <w:spacing w:val="-1"/>
          <w:sz w:val="28"/>
          <w:szCs w:val="28"/>
        </w:rPr>
        <w:t>з</w:t>
      </w:r>
      <w:r w:rsidRPr="00E43E85">
        <w:rPr>
          <w:rFonts w:ascii="Times New Roman" w:hAnsi="Times New Roman"/>
          <w:spacing w:val="-2"/>
          <w:sz w:val="28"/>
          <w:szCs w:val="28"/>
        </w:rPr>
        <w:t>л</w:t>
      </w:r>
      <w:r w:rsidRPr="00E43E85">
        <w:rPr>
          <w:rFonts w:ascii="Times New Roman" w:hAnsi="Times New Roman"/>
          <w:sz w:val="28"/>
          <w:szCs w:val="28"/>
        </w:rPr>
        <w:t>у</w:t>
      </w:r>
      <w:r w:rsidRPr="00E43E85">
        <w:rPr>
          <w:rFonts w:ascii="Times New Roman" w:hAnsi="Times New Roman"/>
          <w:spacing w:val="-1"/>
          <w:sz w:val="28"/>
          <w:szCs w:val="28"/>
        </w:rPr>
        <w:t>ч</w:t>
      </w:r>
      <w:r w:rsidRPr="00E43E85">
        <w:rPr>
          <w:rFonts w:ascii="Times New Roman" w:hAnsi="Times New Roman"/>
          <w:sz w:val="28"/>
          <w:szCs w:val="28"/>
        </w:rPr>
        <w:t>ения я</w:t>
      </w:r>
      <w:r w:rsidRPr="00E43E85">
        <w:rPr>
          <w:rFonts w:ascii="Times New Roman" w:hAnsi="Times New Roman"/>
          <w:spacing w:val="-1"/>
          <w:sz w:val="28"/>
          <w:szCs w:val="28"/>
        </w:rPr>
        <w:t>в</w:t>
      </w:r>
      <w:r w:rsidRPr="00E43E85">
        <w:rPr>
          <w:rFonts w:ascii="Times New Roman" w:hAnsi="Times New Roman"/>
          <w:sz w:val="28"/>
          <w:szCs w:val="28"/>
        </w:rPr>
        <w:t>ля</w:t>
      </w:r>
      <w:r w:rsidRPr="00E43E85">
        <w:rPr>
          <w:rFonts w:ascii="Times New Roman" w:hAnsi="Times New Roman"/>
          <w:spacing w:val="-1"/>
          <w:sz w:val="28"/>
          <w:szCs w:val="28"/>
        </w:rPr>
        <w:t>ют</w:t>
      </w:r>
      <w:r w:rsidRPr="00E43E85">
        <w:rPr>
          <w:rFonts w:ascii="Times New Roman" w:hAnsi="Times New Roman"/>
          <w:sz w:val="28"/>
          <w:szCs w:val="28"/>
        </w:rPr>
        <w:t xml:space="preserve">ся </w:t>
      </w:r>
      <w:r w:rsidRPr="00E43E85">
        <w:rPr>
          <w:rFonts w:ascii="Times New Roman" w:hAnsi="Times New Roman"/>
          <w:w w:val="102"/>
          <w:sz w:val="28"/>
          <w:szCs w:val="28"/>
        </w:rPr>
        <w:t>рен</w:t>
      </w:r>
      <w:r w:rsidRPr="00E43E85">
        <w:rPr>
          <w:rFonts w:ascii="Times New Roman" w:hAnsi="Times New Roman"/>
          <w:spacing w:val="-1"/>
          <w:w w:val="102"/>
          <w:sz w:val="28"/>
          <w:szCs w:val="28"/>
        </w:rPr>
        <w:t>т</w:t>
      </w:r>
      <w:r w:rsidRPr="00E43E85">
        <w:rPr>
          <w:rFonts w:ascii="Times New Roman" w:hAnsi="Times New Roman"/>
          <w:w w:val="102"/>
          <w:sz w:val="28"/>
          <w:szCs w:val="28"/>
        </w:rPr>
        <w:t>г</w:t>
      </w:r>
      <w:r w:rsidRPr="00E43E85">
        <w:rPr>
          <w:rFonts w:ascii="Times New Roman" w:hAnsi="Times New Roman"/>
          <w:spacing w:val="-3"/>
          <w:w w:val="102"/>
          <w:sz w:val="28"/>
          <w:szCs w:val="28"/>
        </w:rPr>
        <w:t>е</w:t>
      </w:r>
      <w:r w:rsidRPr="00E43E85">
        <w:rPr>
          <w:rFonts w:ascii="Times New Roman" w:hAnsi="Times New Roman"/>
          <w:sz w:val="28"/>
          <w:szCs w:val="28"/>
        </w:rPr>
        <w:t>но</w:t>
      </w:r>
      <w:r w:rsidRPr="00E43E85">
        <w:rPr>
          <w:rFonts w:ascii="Times New Roman" w:hAnsi="Times New Roman"/>
          <w:spacing w:val="1"/>
          <w:sz w:val="28"/>
          <w:szCs w:val="28"/>
        </w:rPr>
        <w:t>в</w:t>
      </w:r>
      <w:r w:rsidRPr="00E43E85">
        <w:rPr>
          <w:rFonts w:ascii="Times New Roman" w:hAnsi="Times New Roman"/>
          <w:sz w:val="28"/>
          <w:szCs w:val="28"/>
        </w:rPr>
        <w:t>с</w:t>
      </w:r>
      <w:r w:rsidRPr="00E43E85">
        <w:rPr>
          <w:rFonts w:ascii="Times New Roman" w:hAnsi="Times New Roman"/>
          <w:spacing w:val="-3"/>
          <w:sz w:val="28"/>
          <w:szCs w:val="28"/>
        </w:rPr>
        <w:t>к</w:t>
      </w:r>
      <w:r w:rsidRPr="00E43E85">
        <w:rPr>
          <w:rFonts w:ascii="Times New Roman" w:hAnsi="Times New Roman"/>
          <w:sz w:val="28"/>
          <w:szCs w:val="28"/>
        </w:rPr>
        <w:t>ие</w:t>
      </w:r>
      <w:r w:rsidRPr="00E43E85">
        <w:rPr>
          <w:rFonts w:ascii="Times New Roman" w:hAnsi="Times New Roman"/>
          <w:spacing w:val="30"/>
          <w:sz w:val="28"/>
          <w:szCs w:val="28"/>
        </w:rPr>
        <w:t xml:space="preserve"> </w:t>
      </w:r>
      <w:r w:rsidRPr="00E43E85">
        <w:rPr>
          <w:rFonts w:ascii="Times New Roman" w:hAnsi="Times New Roman"/>
          <w:spacing w:val="-1"/>
          <w:sz w:val="28"/>
          <w:szCs w:val="28"/>
        </w:rPr>
        <w:t>т</w:t>
      </w:r>
      <w:r w:rsidRPr="00E43E85">
        <w:rPr>
          <w:rFonts w:ascii="Times New Roman" w:hAnsi="Times New Roman"/>
          <w:sz w:val="28"/>
          <w:szCs w:val="28"/>
        </w:rPr>
        <w:t>руб</w:t>
      </w:r>
      <w:r w:rsidRPr="00E43E85">
        <w:rPr>
          <w:rFonts w:ascii="Times New Roman" w:hAnsi="Times New Roman"/>
          <w:spacing w:val="-3"/>
          <w:sz w:val="28"/>
          <w:szCs w:val="28"/>
        </w:rPr>
        <w:t>к</w:t>
      </w:r>
      <w:r w:rsidRPr="00E43E85">
        <w:rPr>
          <w:rFonts w:ascii="Times New Roman" w:hAnsi="Times New Roman"/>
          <w:sz w:val="28"/>
          <w:szCs w:val="28"/>
        </w:rPr>
        <w:t>и.</w:t>
      </w:r>
      <w:r w:rsidRPr="00E43E85">
        <w:rPr>
          <w:rFonts w:ascii="Times New Roman" w:hAnsi="Times New Roman"/>
          <w:spacing w:val="30"/>
          <w:sz w:val="28"/>
          <w:szCs w:val="28"/>
        </w:rPr>
        <w:t xml:space="preserve"> </w:t>
      </w:r>
    </w:p>
    <w:p w:rsidR="007545CB" w:rsidRDefault="007545CB" w:rsidP="007545CB">
      <w:pPr>
        <w:spacing w:after="0" w:line="360" w:lineRule="auto"/>
        <w:ind w:firstLine="709"/>
        <w:jc w:val="both"/>
        <w:rPr>
          <w:rFonts w:ascii="Times New Roman" w:hAnsi="Times New Roman"/>
          <w:sz w:val="28"/>
          <w:szCs w:val="28"/>
        </w:rPr>
      </w:pPr>
      <w:r w:rsidRPr="00EB338D">
        <w:rPr>
          <w:rFonts w:ascii="Times New Roman" w:hAnsi="Times New Roman"/>
          <w:b/>
          <w:i/>
          <w:sz w:val="28"/>
          <w:szCs w:val="28"/>
        </w:rPr>
        <w:t>Волнодсперсионные спектрометры</w:t>
      </w:r>
    </w:p>
    <w:p w:rsidR="007545CB" w:rsidRDefault="007545CB" w:rsidP="007545CB">
      <w:pPr>
        <w:spacing w:after="0" w:line="360" w:lineRule="auto"/>
        <w:ind w:firstLine="709"/>
        <w:jc w:val="both"/>
        <w:rPr>
          <w:rFonts w:ascii="Times New Roman" w:hAnsi="Times New Roman"/>
          <w:sz w:val="28"/>
          <w:szCs w:val="28"/>
        </w:rPr>
      </w:pPr>
      <w:r w:rsidRPr="00E43E85">
        <w:rPr>
          <w:rFonts w:ascii="Times New Roman" w:hAnsi="Times New Roman"/>
          <w:sz w:val="28"/>
          <w:szCs w:val="28"/>
        </w:rPr>
        <w:t xml:space="preserve">Для разложения излучения в спектр (выделения различных длин волн) в волнодисперсионном методе используют разные кристаллы-анализаторы с кристаллическим плоскостями, параллельными поверхности и имеющими межплоскостное расстояние </w:t>
      </w:r>
      <w:r w:rsidRPr="00E43E85">
        <w:rPr>
          <w:rFonts w:ascii="Times New Roman" w:hAnsi="Times New Roman"/>
          <w:i/>
          <w:iCs/>
          <w:sz w:val="28"/>
          <w:szCs w:val="28"/>
        </w:rPr>
        <w:t>d</w:t>
      </w:r>
      <w:r w:rsidRPr="00E43E85">
        <w:rPr>
          <w:rFonts w:ascii="Times New Roman" w:hAnsi="Times New Roman"/>
          <w:sz w:val="28"/>
          <w:szCs w:val="28"/>
        </w:rPr>
        <w:t xml:space="preserve">.  </w:t>
      </w:r>
      <w:r w:rsidRPr="00E43E85">
        <w:rPr>
          <w:rFonts w:ascii="Times New Roman" w:hAnsi="Times New Roman"/>
          <w:bCs/>
          <w:sz w:val="28"/>
          <w:szCs w:val="28"/>
        </w:rPr>
        <w:t>Для волнодисперсионнных спектрометров с</w:t>
      </w:r>
      <w:r w:rsidRPr="00E43E85">
        <w:rPr>
          <w:rFonts w:ascii="Times New Roman" w:hAnsi="Times New Roman"/>
          <w:sz w:val="28"/>
          <w:szCs w:val="28"/>
        </w:rPr>
        <w:t xml:space="preserve">уществуют разные типы детекторов. Для относительно больших длин волн при анализе легких элементов используются газонаполненные пропорциональные детекторы (проточные и запаянные). Их действие основано на ионизации газа излучением и измерении числа электрических импульсов, прошедших через ионизированный газ. Для коротких длин волн (соответствуют тяжелым элементам) применяются сцинтилляционные детекторы, в которых измеряется ток фотоэлемента, чувствительного к светимости специального вещества - сцинтиллятора </w:t>
      </w:r>
      <w:r w:rsidRPr="008D2982">
        <w:rPr>
          <w:rFonts w:ascii="Times New Roman" w:hAnsi="Times New Roman"/>
          <w:sz w:val="28"/>
          <w:szCs w:val="28"/>
        </w:rPr>
        <w:t>(</w:t>
      </w:r>
      <w:r w:rsidRPr="008D2982">
        <w:rPr>
          <w:rFonts w:ascii="Times New Roman" w:hAnsi="Times New Roman"/>
          <w:i/>
          <w:sz w:val="28"/>
          <w:szCs w:val="28"/>
        </w:rPr>
        <w:t>NaI/Tl</w:t>
      </w:r>
      <w:r w:rsidRPr="008D2982">
        <w:rPr>
          <w:rFonts w:ascii="Times New Roman" w:hAnsi="Times New Roman"/>
          <w:sz w:val="28"/>
          <w:szCs w:val="28"/>
        </w:rPr>
        <w:t>)</w:t>
      </w:r>
      <w:r w:rsidRPr="00E43E85">
        <w:rPr>
          <w:rFonts w:ascii="Times New Roman" w:hAnsi="Times New Roman"/>
          <w:sz w:val="28"/>
          <w:szCs w:val="28"/>
        </w:rPr>
        <w:t xml:space="preserve"> при попадании </w:t>
      </w:r>
      <w:r w:rsidRPr="00E43E85">
        <w:rPr>
          <w:rFonts w:ascii="Times New Roman" w:hAnsi="Times New Roman"/>
          <w:sz w:val="28"/>
          <w:szCs w:val="28"/>
        </w:rPr>
        <w:lastRenderedPageBreak/>
        <w:t>на него рентгеновского излучения. Количество регистрируемых импульсов прямо пропорционально содержанию элемента в пробе. Многоэлементный анализ для фиксированного набора элементов на спектрометре с волновой дисперсией можно выполнить за несколько минут.</w:t>
      </w:r>
    </w:p>
    <w:p w:rsidR="007545CB" w:rsidRPr="00065CB4" w:rsidRDefault="007545CB" w:rsidP="007545CB">
      <w:pPr>
        <w:spacing w:after="0" w:line="360" w:lineRule="auto"/>
        <w:ind w:firstLine="709"/>
        <w:jc w:val="both"/>
        <w:rPr>
          <w:rFonts w:ascii="Times New Roman" w:hAnsi="Times New Roman"/>
          <w:sz w:val="28"/>
          <w:szCs w:val="28"/>
        </w:rPr>
      </w:pPr>
      <w:r w:rsidRPr="00EB338D">
        <w:rPr>
          <w:rFonts w:ascii="Times New Roman" w:hAnsi="Times New Roman"/>
          <w:b/>
          <w:i/>
          <w:sz w:val="28"/>
          <w:szCs w:val="28"/>
        </w:rPr>
        <w:t>Энергодисперсионные спектрометры</w:t>
      </w:r>
    </w:p>
    <w:p w:rsidR="007545CB" w:rsidRPr="00EE075A" w:rsidRDefault="007545CB" w:rsidP="007545CB">
      <w:pPr>
        <w:pStyle w:val="af7"/>
        <w:spacing w:line="360" w:lineRule="auto"/>
        <w:ind w:firstLine="709"/>
        <w:jc w:val="both"/>
        <w:rPr>
          <w:rFonts w:ascii="Times New Roman" w:hAnsi="Times New Roman"/>
          <w:sz w:val="28"/>
          <w:szCs w:val="28"/>
        </w:rPr>
      </w:pPr>
      <w:r w:rsidRPr="00E43E85">
        <w:rPr>
          <w:rFonts w:ascii="Times New Roman" w:hAnsi="Times New Roman"/>
          <w:sz w:val="28"/>
          <w:szCs w:val="28"/>
        </w:rPr>
        <w:t xml:space="preserve">В </w:t>
      </w:r>
      <w:r w:rsidRPr="00E43E85">
        <w:rPr>
          <w:rFonts w:ascii="Times New Roman" w:hAnsi="Times New Roman"/>
          <w:spacing w:val="14"/>
          <w:sz w:val="28"/>
          <w:szCs w:val="28"/>
        </w:rPr>
        <w:t xml:space="preserve">энергодисперсионных </w:t>
      </w:r>
      <w:r w:rsidRPr="00E43E85">
        <w:rPr>
          <w:rFonts w:ascii="Times New Roman" w:hAnsi="Times New Roman"/>
          <w:sz w:val="28"/>
          <w:szCs w:val="28"/>
        </w:rPr>
        <w:t>спек</w:t>
      </w:r>
      <w:r w:rsidRPr="00E43E85">
        <w:rPr>
          <w:rFonts w:ascii="Times New Roman" w:hAnsi="Times New Roman"/>
          <w:spacing w:val="-1"/>
          <w:sz w:val="28"/>
          <w:szCs w:val="28"/>
        </w:rPr>
        <w:t>т</w:t>
      </w:r>
      <w:r w:rsidRPr="00E43E85">
        <w:rPr>
          <w:rFonts w:ascii="Times New Roman" w:hAnsi="Times New Roman"/>
          <w:spacing w:val="-2"/>
          <w:sz w:val="28"/>
          <w:szCs w:val="28"/>
        </w:rPr>
        <w:t>р</w:t>
      </w:r>
      <w:r w:rsidRPr="00E43E85">
        <w:rPr>
          <w:rFonts w:ascii="Times New Roman" w:hAnsi="Times New Roman"/>
          <w:sz w:val="28"/>
          <w:szCs w:val="28"/>
        </w:rPr>
        <w:t>о</w:t>
      </w:r>
      <w:r w:rsidRPr="00E43E85">
        <w:rPr>
          <w:rFonts w:ascii="Times New Roman" w:hAnsi="Times New Roman"/>
          <w:spacing w:val="1"/>
          <w:sz w:val="28"/>
          <w:szCs w:val="28"/>
        </w:rPr>
        <w:t>м</w:t>
      </w:r>
      <w:r w:rsidRPr="00E43E85">
        <w:rPr>
          <w:rFonts w:ascii="Times New Roman" w:hAnsi="Times New Roman"/>
          <w:sz w:val="28"/>
          <w:szCs w:val="28"/>
        </w:rPr>
        <w:t>е</w:t>
      </w:r>
      <w:r w:rsidRPr="00E43E85">
        <w:rPr>
          <w:rFonts w:ascii="Times New Roman" w:hAnsi="Times New Roman"/>
          <w:spacing w:val="-1"/>
          <w:sz w:val="28"/>
          <w:szCs w:val="28"/>
        </w:rPr>
        <w:t>т</w:t>
      </w:r>
      <w:r w:rsidRPr="00E43E85">
        <w:rPr>
          <w:rFonts w:ascii="Times New Roman" w:hAnsi="Times New Roman"/>
          <w:spacing w:val="-2"/>
          <w:sz w:val="28"/>
          <w:szCs w:val="28"/>
        </w:rPr>
        <w:t>р</w:t>
      </w:r>
      <w:r w:rsidRPr="00E43E85">
        <w:rPr>
          <w:rFonts w:ascii="Times New Roman" w:hAnsi="Times New Roman"/>
          <w:sz w:val="28"/>
          <w:szCs w:val="28"/>
        </w:rPr>
        <w:t>ах</w:t>
      </w:r>
      <w:r w:rsidRPr="00E43E85">
        <w:rPr>
          <w:rFonts w:ascii="Times New Roman" w:hAnsi="Times New Roman"/>
          <w:spacing w:val="44"/>
          <w:sz w:val="28"/>
          <w:szCs w:val="28"/>
        </w:rPr>
        <w:t xml:space="preserve"> </w:t>
      </w:r>
      <w:r w:rsidRPr="00E43E85">
        <w:rPr>
          <w:rFonts w:ascii="Times New Roman" w:hAnsi="Times New Roman"/>
          <w:sz w:val="28"/>
          <w:szCs w:val="28"/>
        </w:rPr>
        <w:t>диапазон энергий вторичного (характеристического) излучения от пробы регистрируется в один этап. Спектр представляет зависимость интенсивности пиков от</w:t>
      </w:r>
      <w:r w:rsidR="00736232">
        <w:rPr>
          <w:rFonts w:ascii="Times New Roman" w:hAnsi="Times New Roman"/>
          <w:sz w:val="28"/>
          <w:szCs w:val="28"/>
        </w:rPr>
        <w:t xml:space="preserve"> энергий излучения элементов.</w:t>
      </w:r>
      <w:r w:rsidRPr="00E43E85">
        <w:rPr>
          <w:rFonts w:ascii="Times New Roman" w:hAnsi="Times New Roman"/>
          <w:sz w:val="28"/>
          <w:szCs w:val="28"/>
        </w:rPr>
        <w:t xml:space="preserve"> Выделенное излучение поступает в детектор рентгеновского излучения для измерения его интенсивности. Детектирование флуоресцентного излучения основано на преобразовании энергии квантов флуоресцентного излучения в импульсы напр</w:t>
      </w:r>
      <w:r w:rsidR="00736232">
        <w:rPr>
          <w:rFonts w:ascii="Times New Roman" w:hAnsi="Times New Roman"/>
          <w:sz w:val="28"/>
          <w:szCs w:val="28"/>
        </w:rPr>
        <w:t xml:space="preserve">яжения определённой амплитуды. </w:t>
      </w:r>
      <w:r w:rsidRPr="00E43E85">
        <w:rPr>
          <w:rFonts w:ascii="Times New Roman" w:hAnsi="Times New Roman"/>
          <w:sz w:val="28"/>
          <w:szCs w:val="28"/>
        </w:rPr>
        <w:t>Для детектирования флуоресцентного излучения используются полупроводниковые твердотельные детекторы, действие которых основано на ионизации внутри полупроводника. Полупроводниковый детектор изготавливается из</w:t>
      </w:r>
      <w:r>
        <w:rPr>
          <w:rFonts w:ascii="Times New Roman" w:hAnsi="Times New Roman"/>
          <w:sz w:val="28"/>
          <w:szCs w:val="28"/>
        </w:rPr>
        <w:t xml:space="preserve"> кремния</w:t>
      </w:r>
      <w:r w:rsidRPr="00E43E85">
        <w:rPr>
          <w:rFonts w:ascii="Times New Roman" w:hAnsi="Times New Roman"/>
          <w:sz w:val="28"/>
          <w:szCs w:val="28"/>
        </w:rPr>
        <w:t xml:space="preserve"> </w:t>
      </w:r>
      <w:r>
        <w:rPr>
          <w:rFonts w:ascii="Times New Roman" w:hAnsi="Times New Roman"/>
          <w:color w:val="202122"/>
          <w:sz w:val="28"/>
          <w:szCs w:val="28"/>
          <w:shd w:val="clear" w:color="auto" w:fill="FFFFFF"/>
          <w:vertAlign w:val="superscript"/>
        </w:rPr>
        <w:t>14</w:t>
      </w:r>
      <w:r w:rsidRPr="00B3158B">
        <w:rPr>
          <w:rFonts w:ascii="Times New Roman" w:hAnsi="Times New Roman"/>
          <w:color w:val="202122"/>
          <w:sz w:val="28"/>
          <w:szCs w:val="28"/>
          <w:shd w:val="clear" w:color="auto" w:fill="FFFFFF"/>
        </w:rPr>
        <w:t>Si</w:t>
      </w:r>
      <w:r w:rsidRPr="00B3158B">
        <w:rPr>
          <w:rFonts w:ascii="Times New Roman" w:hAnsi="Times New Roman"/>
          <w:sz w:val="28"/>
          <w:szCs w:val="28"/>
        </w:rPr>
        <w:t xml:space="preserve"> </w:t>
      </w:r>
      <w:r w:rsidRPr="00E43E85">
        <w:rPr>
          <w:rFonts w:ascii="Times New Roman" w:hAnsi="Times New Roman"/>
          <w:sz w:val="28"/>
          <w:szCs w:val="28"/>
        </w:rPr>
        <w:t xml:space="preserve">или </w:t>
      </w:r>
      <w:r>
        <w:rPr>
          <w:rFonts w:ascii="Times New Roman" w:hAnsi="Times New Roman"/>
          <w:sz w:val="28"/>
          <w:szCs w:val="28"/>
        </w:rPr>
        <w:t xml:space="preserve">германия </w:t>
      </w:r>
      <w:r w:rsidRPr="00B3158B">
        <w:rPr>
          <w:rFonts w:ascii="Times New Roman" w:hAnsi="Times New Roman"/>
          <w:color w:val="202122"/>
          <w:sz w:val="28"/>
          <w:szCs w:val="28"/>
          <w:shd w:val="clear" w:color="auto" w:fill="FFFFFF"/>
          <w:vertAlign w:val="superscript"/>
        </w:rPr>
        <w:t>32</w:t>
      </w:r>
      <w:r w:rsidRPr="00B3158B">
        <w:rPr>
          <w:rFonts w:ascii="Times New Roman" w:hAnsi="Times New Roman"/>
          <w:color w:val="202122"/>
          <w:sz w:val="28"/>
          <w:szCs w:val="28"/>
          <w:shd w:val="clear" w:color="auto" w:fill="FFFFFF"/>
        </w:rPr>
        <w:t>Ge</w:t>
      </w:r>
      <w:r w:rsidRPr="00E43E85">
        <w:rPr>
          <w:rFonts w:ascii="Times New Roman" w:hAnsi="Times New Roman"/>
          <w:sz w:val="28"/>
          <w:szCs w:val="28"/>
        </w:rPr>
        <w:t xml:space="preserve">. </w:t>
      </w:r>
      <w:r w:rsidRPr="00EE075A">
        <w:rPr>
          <w:rFonts w:ascii="Times New Roman" w:hAnsi="Times New Roman"/>
          <w:sz w:val="28"/>
          <w:szCs w:val="28"/>
        </w:rPr>
        <w:t>Энергодисперсионные спектрометры</w:t>
      </w:r>
      <w:r w:rsidRPr="00EE075A">
        <w:rPr>
          <w:rFonts w:ascii="Times New Roman" w:hAnsi="Times New Roman"/>
          <w:color w:val="222222"/>
          <w:sz w:val="28"/>
          <w:szCs w:val="28"/>
          <w:lang w:eastAsia="ru-RU"/>
        </w:rPr>
        <w:t xml:space="preserve"> также можно комбинировать со скан</w:t>
      </w:r>
      <w:r w:rsidR="000B3014">
        <w:rPr>
          <w:rFonts w:ascii="Times New Roman" w:hAnsi="Times New Roman"/>
          <w:color w:val="222222"/>
          <w:sz w:val="28"/>
          <w:szCs w:val="28"/>
          <w:lang w:eastAsia="ru-RU"/>
        </w:rPr>
        <w:t>ирующим электронным микроскопом</w:t>
      </w:r>
      <w:r>
        <w:rPr>
          <w:rFonts w:ascii="Times New Roman" w:hAnsi="Times New Roman"/>
          <w:color w:val="222222"/>
          <w:sz w:val="28"/>
          <w:szCs w:val="28"/>
          <w:lang w:eastAsia="ru-RU"/>
        </w:rPr>
        <w:t>.</w:t>
      </w:r>
    </w:p>
    <w:p w:rsidR="007545CB" w:rsidRDefault="007545CB" w:rsidP="007545CB">
      <w:pPr>
        <w:pStyle w:val="af7"/>
        <w:spacing w:line="360" w:lineRule="auto"/>
        <w:ind w:firstLine="709"/>
        <w:jc w:val="both"/>
        <w:rPr>
          <w:rFonts w:ascii="Times New Roman" w:hAnsi="Times New Roman"/>
          <w:sz w:val="28"/>
          <w:szCs w:val="28"/>
        </w:rPr>
      </w:pPr>
      <w:r w:rsidRPr="00E43E85">
        <w:rPr>
          <w:rFonts w:ascii="Times New Roman" w:hAnsi="Times New Roman"/>
          <w:sz w:val="28"/>
          <w:szCs w:val="28"/>
        </w:rPr>
        <w:t xml:space="preserve">Энергодисперсионный метод обладает </w:t>
      </w:r>
      <w:r w:rsidR="00A67F74">
        <w:rPr>
          <w:rFonts w:ascii="Times New Roman" w:hAnsi="Times New Roman"/>
          <w:sz w:val="28"/>
          <w:szCs w:val="28"/>
        </w:rPr>
        <w:t>очень</w:t>
      </w:r>
      <w:r w:rsidRPr="00E43E85">
        <w:rPr>
          <w:rFonts w:ascii="Times New Roman" w:hAnsi="Times New Roman"/>
          <w:sz w:val="28"/>
          <w:szCs w:val="28"/>
        </w:rPr>
        <w:t xml:space="preserve"> высокой чувствительностью и экспрессностью, что позволяет определять в образцах элементы от </w:t>
      </w:r>
      <w:r>
        <w:rPr>
          <w:rFonts w:ascii="Times New Roman" w:hAnsi="Times New Roman"/>
          <w:sz w:val="28"/>
          <w:szCs w:val="28"/>
        </w:rPr>
        <w:t>натрия</w:t>
      </w:r>
      <w:r w:rsidRPr="00E43E85">
        <w:rPr>
          <w:rFonts w:ascii="Times New Roman" w:hAnsi="Times New Roman"/>
          <w:sz w:val="28"/>
          <w:szCs w:val="28"/>
        </w:rPr>
        <w:t xml:space="preserve"> </w:t>
      </w:r>
      <w:r>
        <w:rPr>
          <w:rFonts w:ascii="Times New Roman" w:hAnsi="Times New Roman"/>
          <w:color w:val="202122"/>
          <w:sz w:val="28"/>
          <w:szCs w:val="28"/>
          <w:shd w:val="clear" w:color="auto" w:fill="FFFFFF"/>
          <w:vertAlign w:val="superscript"/>
        </w:rPr>
        <w:t>11</w:t>
      </w:r>
      <w:r w:rsidRPr="00622E2A">
        <w:rPr>
          <w:rFonts w:ascii="Times New Roman" w:hAnsi="Times New Roman"/>
          <w:color w:val="202122"/>
          <w:sz w:val="28"/>
          <w:szCs w:val="28"/>
          <w:shd w:val="clear" w:color="auto" w:fill="FFFFFF"/>
        </w:rPr>
        <w:t>Na</w:t>
      </w:r>
      <w:r w:rsidRPr="00E43E85">
        <w:rPr>
          <w:rFonts w:ascii="Times New Roman" w:hAnsi="Times New Roman"/>
          <w:sz w:val="28"/>
          <w:szCs w:val="28"/>
        </w:rPr>
        <w:t xml:space="preserve"> до</w:t>
      </w:r>
      <w:r>
        <w:rPr>
          <w:rFonts w:ascii="Times New Roman" w:hAnsi="Times New Roman"/>
          <w:sz w:val="28"/>
          <w:szCs w:val="28"/>
        </w:rPr>
        <w:t xml:space="preserve"> урана</w:t>
      </w:r>
      <w:r w:rsidRPr="00E43E85">
        <w:rPr>
          <w:rFonts w:ascii="Times New Roman" w:hAnsi="Times New Roman"/>
          <w:sz w:val="28"/>
          <w:szCs w:val="28"/>
        </w:rPr>
        <w:t xml:space="preserve"> </w:t>
      </w:r>
      <w:r w:rsidRPr="00DA3592">
        <w:rPr>
          <w:rFonts w:ascii="Times New Roman" w:hAnsi="Times New Roman"/>
          <w:color w:val="202122"/>
          <w:sz w:val="28"/>
          <w:szCs w:val="28"/>
          <w:shd w:val="clear" w:color="auto" w:fill="FFFFFF"/>
          <w:vertAlign w:val="superscript"/>
        </w:rPr>
        <w:t>92</w:t>
      </w:r>
      <w:r w:rsidRPr="00DA3592">
        <w:rPr>
          <w:rFonts w:ascii="Times New Roman" w:hAnsi="Times New Roman"/>
          <w:color w:val="202122"/>
          <w:sz w:val="28"/>
          <w:szCs w:val="28"/>
          <w:shd w:val="clear" w:color="auto" w:fill="FFFFFF"/>
        </w:rPr>
        <w:t>U</w:t>
      </w:r>
      <w:r w:rsidRPr="00E43E85">
        <w:rPr>
          <w:rFonts w:ascii="Times New Roman" w:hAnsi="Times New Roman"/>
          <w:sz w:val="28"/>
          <w:szCs w:val="28"/>
        </w:rPr>
        <w:t xml:space="preserve">, получать рентгенограммы в проходящих </w:t>
      </w:r>
      <w:r w:rsidR="00736232">
        <w:rPr>
          <w:rFonts w:ascii="Times New Roman" w:hAnsi="Times New Roman"/>
          <w:sz w:val="28"/>
          <w:szCs w:val="28"/>
        </w:rPr>
        <w:t>лучах, проводить двумерное и трё</w:t>
      </w:r>
      <w:r w:rsidRPr="00E43E85">
        <w:rPr>
          <w:rFonts w:ascii="Times New Roman" w:hAnsi="Times New Roman"/>
          <w:sz w:val="28"/>
          <w:szCs w:val="28"/>
        </w:rPr>
        <w:t>хмерное картирование образцов по содержанию тех или иных элементов.</w:t>
      </w:r>
    </w:p>
    <w:p w:rsidR="007545CB" w:rsidRPr="00D74E94" w:rsidRDefault="007545CB" w:rsidP="00FF16E2">
      <w:pPr>
        <w:pStyle w:val="af7"/>
        <w:spacing w:before="240" w:line="360" w:lineRule="auto"/>
        <w:jc w:val="center"/>
        <w:rPr>
          <w:rFonts w:ascii="Times New Roman" w:hAnsi="Times New Roman"/>
          <w:sz w:val="28"/>
          <w:szCs w:val="28"/>
        </w:rPr>
      </w:pPr>
      <w:r w:rsidRPr="00C26BE0">
        <w:rPr>
          <w:rFonts w:ascii="Times New Roman" w:hAnsi="Times New Roman"/>
          <w:b/>
          <w:sz w:val="28"/>
          <w:szCs w:val="28"/>
        </w:rPr>
        <w:t>Пробоподготовка</w:t>
      </w:r>
    </w:p>
    <w:p w:rsidR="007545CB" w:rsidRDefault="007545CB" w:rsidP="007545CB">
      <w:pPr>
        <w:spacing w:after="0" w:line="360" w:lineRule="auto"/>
        <w:ind w:firstLine="709"/>
        <w:jc w:val="both"/>
        <w:rPr>
          <w:rFonts w:ascii="Times New Roman" w:hAnsi="Times New Roman"/>
          <w:b/>
          <w:sz w:val="28"/>
          <w:szCs w:val="28"/>
        </w:rPr>
      </w:pPr>
      <w:r w:rsidRPr="00974D15">
        <w:rPr>
          <w:rFonts w:ascii="Times New Roman" w:hAnsi="Times New Roman"/>
          <w:sz w:val="28"/>
          <w:szCs w:val="28"/>
        </w:rPr>
        <w:t>Образцы для анализа методом Рентгеновской флуоресцентной спектрометрии могут быть твердыми и жидкими.</w:t>
      </w:r>
      <w:r>
        <w:rPr>
          <w:rFonts w:ascii="Times New Roman" w:hAnsi="Times New Roman"/>
          <w:sz w:val="28"/>
          <w:szCs w:val="28"/>
        </w:rPr>
        <w:t xml:space="preserve"> </w:t>
      </w:r>
    </w:p>
    <w:p w:rsidR="007545CB" w:rsidRPr="000A1623" w:rsidRDefault="007545CB" w:rsidP="007545CB">
      <w:pPr>
        <w:spacing w:after="0" w:line="360" w:lineRule="auto"/>
        <w:ind w:firstLine="709"/>
        <w:jc w:val="both"/>
        <w:rPr>
          <w:rFonts w:ascii="Times New Roman" w:hAnsi="Times New Roman"/>
          <w:b/>
          <w:sz w:val="28"/>
          <w:szCs w:val="28"/>
        </w:rPr>
      </w:pPr>
      <w:r w:rsidRPr="00F40479">
        <w:rPr>
          <w:rFonts w:ascii="Times New Roman" w:hAnsi="Times New Roman"/>
          <w:b/>
          <w:i/>
          <w:sz w:val="28"/>
          <w:szCs w:val="28"/>
        </w:rPr>
        <w:t>Тв</w:t>
      </w:r>
      <w:r w:rsidR="00736232">
        <w:rPr>
          <w:rFonts w:ascii="Times New Roman" w:hAnsi="Times New Roman"/>
          <w:b/>
          <w:i/>
          <w:sz w:val="28"/>
          <w:szCs w:val="28"/>
        </w:rPr>
        <w:t>ё</w:t>
      </w:r>
      <w:r w:rsidRPr="00F40479">
        <w:rPr>
          <w:rFonts w:ascii="Times New Roman" w:hAnsi="Times New Roman"/>
          <w:b/>
          <w:i/>
          <w:sz w:val="28"/>
          <w:szCs w:val="28"/>
        </w:rPr>
        <w:t>рдые образцы</w:t>
      </w:r>
    </w:p>
    <w:p w:rsidR="00FF16E2" w:rsidRDefault="0067758B" w:rsidP="00FF16E2">
      <w:pPr>
        <w:spacing w:after="0" w:line="360" w:lineRule="auto"/>
        <w:ind w:firstLine="709"/>
        <w:jc w:val="both"/>
        <w:rPr>
          <w:rFonts w:ascii="Times New Roman" w:hAnsi="Times New Roman"/>
          <w:sz w:val="28"/>
          <w:szCs w:val="28"/>
        </w:rPr>
      </w:pPr>
      <w:r>
        <w:rPr>
          <w:rFonts w:ascii="Times New Roman" w:hAnsi="Times New Roman"/>
          <w:sz w:val="28"/>
          <w:szCs w:val="28"/>
        </w:rPr>
        <w:t>О</w:t>
      </w:r>
      <w:r w:rsidR="007545CB" w:rsidRPr="00B05832">
        <w:rPr>
          <w:rFonts w:ascii="Times New Roman" w:hAnsi="Times New Roman"/>
          <w:sz w:val="28"/>
          <w:szCs w:val="28"/>
        </w:rPr>
        <w:t>динаковые навески</w:t>
      </w:r>
      <w:r w:rsidR="007545CB" w:rsidRPr="00EC2B09">
        <w:rPr>
          <w:rFonts w:ascii="Times New Roman" w:hAnsi="Times New Roman"/>
          <w:sz w:val="28"/>
          <w:szCs w:val="28"/>
        </w:rPr>
        <w:t xml:space="preserve"> </w:t>
      </w:r>
      <w:r w:rsidR="007545CB" w:rsidRPr="00E43E85">
        <w:rPr>
          <w:rFonts w:ascii="Times New Roman" w:hAnsi="Times New Roman"/>
          <w:sz w:val="28"/>
          <w:szCs w:val="28"/>
        </w:rPr>
        <w:t>стандарт</w:t>
      </w:r>
      <w:r w:rsidR="007545CB">
        <w:rPr>
          <w:rFonts w:ascii="Times New Roman" w:hAnsi="Times New Roman"/>
          <w:sz w:val="28"/>
          <w:szCs w:val="28"/>
        </w:rPr>
        <w:t>а</w:t>
      </w:r>
      <w:r w:rsidR="007545CB" w:rsidRPr="00E43E85">
        <w:rPr>
          <w:rFonts w:ascii="Times New Roman" w:hAnsi="Times New Roman"/>
          <w:sz w:val="28"/>
          <w:szCs w:val="28"/>
        </w:rPr>
        <w:t xml:space="preserve"> и образц</w:t>
      </w:r>
      <w:r w:rsidR="007545CB">
        <w:rPr>
          <w:rFonts w:ascii="Times New Roman" w:hAnsi="Times New Roman"/>
          <w:sz w:val="28"/>
          <w:szCs w:val="28"/>
        </w:rPr>
        <w:t>а, т</w:t>
      </w:r>
      <w:r w:rsidR="007545CB" w:rsidRPr="00E43E85">
        <w:rPr>
          <w:rFonts w:ascii="Times New Roman" w:hAnsi="Times New Roman"/>
          <w:sz w:val="28"/>
          <w:szCs w:val="28"/>
        </w:rPr>
        <w:t xml:space="preserve">щательно растирают </w:t>
      </w:r>
      <w:r w:rsidRPr="00E43E85">
        <w:rPr>
          <w:rFonts w:ascii="Times New Roman" w:hAnsi="Times New Roman"/>
          <w:sz w:val="28"/>
          <w:szCs w:val="28"/>
        </w:rPr>
        <w:t>по отдельности</w:t>
      </w:r>
      <w:r>
        <w:rPr>
          <w:rFonts w:ascii="Times New Roman" w:hAnsi="Times New Roman"/>
          <w:sz w:val="28"/>
          <w:szCs w:val="28"/>
        </w:rPr>
        <w:t xml:space="preserve"> </w:t>
      </w:r>
      <w:r w:rsidR="007545CB" w:rsidRPr="00E43E85">
        <w:rPr>
          <w:rFonts w:ascii="Times New Roman" w:hAnsi="Times New Roman"/>
          <w:sz w:val="28"/>
          <w:szCs w:val="28"/>
        </w:rPr>
        <w:t xml:space="preserve">в ступке </w:t>
      </w:r>
      <w:r>
        <w:rPr>
          <w:rFonts w:ascii="Times New Roman" w:hAnsi="Times New Roman"/>
          <w:sz w:val="28"/>
          <w:szCs w:val="28"/>
        </w:rPr>
        <w:t>и</w:t>
      </w:r>
      <w:r w:rsidR="007545CB" w:rsidRPr="00A51E90">
        <w:rPr>
          <w:rFonts w:ascii="Times New Roman" w:hAnsi="Times New Roman"/>
          <w:sz w:val="28"/>
          <w:szCs w:val="28"/>
        </w:rPr>
        <w:t xml:space="preserve"> прессуют в таблетки </w:t>
      </w:r>
      <w:r w:rsidR="007545CB" w:rsidRPr="00A51E90">
        <w:rPr>
          <w:rFonts w:ascii="Times New Roman" w:eastAsia="ArialMT" w:hAnsi="Times New Roman"/>
          <w:sz w:val="28"/>
          <w:szCs w:val="28"/>
        </w:rPr>
        <w:t>(</w:t>
      </w:r>
      <w:r w:rsidR="007545CB" w:rsidRPr="00A51E90">
        <w:rPr>
          <w:rFonts w:ascii="Times New Roman" w:hAnsi="Times New Roman"/>
          <w:sz w:val="28"/>
          <w:szCs w:val="28"/>
        </w:rPr>
        <w:t>гранулы</w:t>
      </w:r>
      <w:r w:rsidR="007545CB" w:rsidRPr="00A51E90">
        <w:rPr>
          <w:rFonts w:ascii="Times New Roman" w:eastAsia="ArialMT" w:hAnsi="Times New Roman"/>
          <w:sz w:val="28"/>
          <w:szCs w:val="28"/>
        </w:rPr>
        <w:t xml:space="preserve">), </w:t>
      </w:r>
      <w:r w:rsidR="007545CB" w:rsidRPr="00A51E90">
        <w:rPr>
          <w:rFonts w:ascii="Times New Roman" w:hAnsi="Times New Roman"/>
          <w:sz w:val="28"/>
          <w:szCs w:val="28"/>
        </w:rPr>
        <w:t>иногда</w:t>
      </w:r>
      <w:r w:rsidR="007545CB">
        <w:rPr>
          <w:rFonts w:ascii="Times New Roman" w:hAnsi="Times New Roman"/>
          <w:sz w:val="28"/>
          <w:szCs w:val="28"/>
        </w:rPr>
        <w:t xml:space="preserve"> </w:t>
      </w:r>
      <w:r w:rsidR="007545CB" w:rsidRPr="00A51E90">
        <w:rPr>
          <w:rFonts w:ascii="Times New Roman" w:hAnsi="Times New Roman"/>
          <w:sz w:val="28"/>
          <w:szCs w:val="28"/>
        </w:rPr>
        <w:t>после смешивания с подходящим связывающим материалом</w:t>
      </w:r>
      <w:r w:rsidR="007545CB" w:rsidRPr="00A51E90">
        <w:rPr>
          <w:rFonts w:ascii="Times New Roman" w:eastAsia="ArialMT" w:hAnsi="Times New Roman"/>
          <w:sz w:val="28"/>
          <w:szCs w:val="28"/>
        </w:rPr>
        <w:t>.</w:t>
      </w:r>
      <w:r w:rsidR="000B3014">
        <w:rPr>
          <w:rFonts w:ascii="Times New Roman" w:hAnsi="Times New Roman"/>
          <w:sz w:val="28"/>
          <w:szCs w:val="28"/>
        </w:rPr>
        <w:t xml:space="preserve"> Разбавление </w:t>
      </w:r>
      <w:r w:rsidR="006F325B">
        <w:rPr>
          <w:rFonts w:ascii="Times New Roman" w:hAnsi="Times New Roman"/>
          <w:sz w:val="28"/>
          <w:szCs w:val="28"/>
        </w:rPr>
        <w:lastRenderedPageBreak/>
        <w:t>испытуемого образца</w:t>
      </w:r>
      <w:r w:rsidR="007545CB">
        <w:rPr>
          <w:rFonts w:ascii="Times New Roman" w:hAnsi="Times New Roman"/>
          <w:sz w:val="28"/>
          <w:szCs w:val="28"/>
        </w:rPr>
        <w:t xml:space="preserve"> </w:t>
      </w:r>
      <w:r w:rsidR="007545CB" w:rsidRPr="00E43E85">
        <w:rPr>
          <w:rFonts w:ascii="Times New Roman" w:hAnsi="Times New Roman"/>
          <w:sz w:val="28"/>
          <w:szCs w:val="28"/>
        </w:rPr>
        <w:t>прозрачным для рентгеновских лучей веществом (полистирол, борная кислота, крахмал, алюминия гидроксид и т.д.)</w:t>
      </w:r>
      <w:r w:rsidR="007545CB">
        <w:rPr>
          <w:rFonts w:ascii="Times New Roman" w:hAnsi="Times New Roman"/>
          <w:sz w:val="28"/>
          <w:szCs w:val="28"/>
        </w:rPr>
        <w:t xml:space="preserve"> применя</w:t>
      </w:r>
      <w:r w:rsidR="006F325B">
        <w:rPr>
          <w:rFonts w:ascii="Times New Roman" w:hAnsi="Times New Roman"/>
          <w:sz w:val="28"/>
          <w:szCs w:val="28"/>
        </w:rPr>
        <w:t>ют</w:t>
      </w:r>
      <w:r w:rsidR="007545CB">
        <w:rPr>
          <w:rFonts w:ascii="Times New Roman" w:hAnsi="Times New Roman"/>
          <w:sz w:val="28"/>
          <w:szCs w:val="28"/>
        </w:rPr>
        <w:t xml:space="preserve"> д</w:t>
      </w:r>
      <w:r w:rsidR="007545CB" w:rsidRPr="00E43E85">
        <w:rPr>
          <w:rFonts w:ascii="Times New Roman" w:hAnsi="Times New Roman"/>
          <w:sz w:val="28"/>
          <w:szCs w:val="28"/>
        </w:rPr>
        <w:t>ля уменьшения эффектов поглощения и возбуждения, искривляющих калибровочные графики</w:t>
      </w:r>
      <w:r w:rsidR="006F325B">
        <w:rPr>
          <w:rFonts w:ascii="Times New Roman" w:hAnsi="Times New Roman"/>
          <w:sz w:val="28"/>
          <w:szCs w:val="28"/>
        </w:rPr>
        <w:t xml:space="preserve"> в соответствии с указанием в материалах на метод.</w:t>
      </w:r>
      <w:r w:rsidR="007545CB" w:rsidRPr="00C4041D">
        <w:rPr>
          <w:rFonts w:ascii="Times New Roman" w:hAnsi="Times New Roman"/>
          <w:sz w:val="28"/>
          <w:szCs w:val="28"/>
        </w:rPr>
        <w:t xml:space="preserve"> </w:t>
      </w:r>
      <w:r w:rsidR="007545CB" w:rsidRPr="00E43E85">
        <w:rPr>
          <w:rFonts w:ascii="Times New Roman" w:hAnsi="Times New Roman"/>
          <w:sz w:val="28"/>
          <w:szCs w:val="28"/>
        </w:rPr>
        <w:t>Порошкообразную пробу с равномерно распределённым разбавителем и внутренним стандартом брикетируют или растворяют. Толщина брикета (таблетки) должна быть достаточно большой (около</w:t>
      </w:r>
      <w:r w:rsidR="007545CB">
        <w:rPr>
          <w:rFonts w:ascii="Times New Roman" w:hAnsi="Times New Roman"/>
          <w:sz w:val="28"/>
          <w:szCs w:val="28"/>
        </w:rPr>
        <w:t xml:space="preserve"> </w:t>
      </w:r>
      <w:r w:rsidR="007545CB" w:rsidRPr="00E43E85">
        <w:rPr>
          <w:rFonts w:ascii="Times New Roman" w:hAnsi="Times New Roman"/>
          <w:sz w:val="28"/>
          <w:szCs w:val="28"/>
        </w:rPr>
        <w:t>1-</w:t>
      </w:r>
      <w:smartTag w:uri="urn:schemas-microsoft-com:office:smarttags" w:element="metricconverter">
        <w:smartTagPr>
          <w:attr w:name="ProductID" w:val="2 мм"/>
        </w:smartTagPr>
        <w:r w:rsidR="007545CB" w:rsidRPr="00E43E85">
          <w:rPr>
            <w:rFonts w:ascii="Times New Roman" w:hAnsi="Times New Roman"/>
            <w:sz w:val="28"/>
            <w:szCs w:val="28"/>
          </w:rPr>
          <w:t>2 мм</w:t>
        </w:r>
      </w:smartTag>
      <w:r w:rsidR="007545CB" w:rsidRPr="00E43E85">
        <w:rPr>
          <w:rFonts w:ascii="Times New Roman" w:hAnsi="Times New Roman"/>
          <w:sz w:val="28"/>
          <w:szCs w:val="28"/>
        </w:rPr>
        <w:t>), чтобы интенсивность излучения образца не зависела от величины навески. Если критическая толщина не достигнута, то интенсивность флуоресценции зависит от толщины образца, вследствие чего возникают ошибки измерения. Оценить критическую толщину образца можно по формуле:</w:t>
      </w:r>
    </w:p>
    <w:tbl>
      <w:tblPr>
        <w:tblStyle w:val="a4"/>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928"/>
        <w:gridCol w:w="567"/>
        <w:gridCol w:w="1096"/>
        <w:gridCol w:w="3191"/>
        <w:gridCol w:w="3191"/>
      </w:tblGrid>
      <w:tr w:rsidR="00FF16E2" w:rsidRPr="00F479CA" w:rsidTr="00FF16E2">
        <w:trPr>
          <w:trHeight w:val="707"/>
          <w:jc w:val="center"/>
        </w:trPr>
        <w:tc>
          <w:tcPr>
            <w:tcW w:w="3190" w:type="dxa"/>
            <w:gridSpan w:val="4"/>
          </w:tcPr>
          <w:p w:rsidR="00FF16E2" w:rsidRDefault="00FF16E2" w:rsidP="00FF16E2">
            <w:pPr>
              <w:widowControl w:val="0"/>
              <w:autoSpaceDE w:val="0"/>
              <w:autoSpaceDN w:val="0"/>
              <w:adjustRightInd w:val="0"/>
              <w:spacing w:after="120" w:line="240" w:lineRule="auto"/>
              <w:jc w:val="both"/>
              <w:rPr>
                <w:sz w:val="28"/>
                <w:szCs w:val="28"/>
              </w:rPr>
            </w:pPr>
          </w:p>
        </w:tc>
        <w:tc>
          <w:tcPr>
            <w:tcW w:w="3191" w:type="dxa"/>
          </w:tcPr>
          <w:p w:rsidR="00FF16E2" w:rsidRPr="00FF16E2" w:rsidRDefault="009E080A" w:rsidP="009E080A">
            <w:pPr>
              <w:tabs>
                <w:tab w:val="left" w:pos="9639"/>
              </w:tabs>
              <w:autoSpaceDE w:val="0"/>
              <w:autoSpaceDN w:val="0"/>
              <w:adjustRightInd w:val="0"/>
              <w:spacing w:after="120" w:line="240" w:lineRule="auto"/>
              <w:rPr>
                <w:i/>
                <w:sz w:val="28"/>
                <w:szCs w:val="28"/>
                <w:lang w:val="en-US"/>
              </w:rPr>
            </w:pPr>
            <m:oMathPara>
              <m:oMath>
                <m:r>
                  <w:rPr>
                    <w:rFonts w:ascii="Cambria Math" w:hAnsi="Cambria Math"/>
                    <w:sz w:val="28"/>
                    <w:szCs w:val="28"/>
                  </w:rPr>
                  <m:t>d≈4,6/μ(λc)</m:t>
                </m:r>
              </m:oMath>
            </m:oMathPara>
          </w:p>
        </w:tc>
        <w:tc>
          <w:tcPr>
            <w:tcW w:w="3191" w:type="dxa"/>
          </w:tcPr>
          <w:p w:rsidR="00FF16E2" w:rsidRPr="00FF16E2" w:rsidRDefault="00FF16E2" w:rsidP="00FF16E2">
            <w:pPr>
              <w:widowControl w:val="0"/>
              <w:autoSpaceDE w:val="0"/>
              <w:autoSpaceDN w:val="0"/>
              <w:adjustRightInd w:val="0"/>
              <w:spacing w:after="120" w:line="240" w:lineRule="auto"/>
              <w:jc w:val="right"/>
              <w:rPr>
                <w:rFonts w:ascii="Times New Roman" w:hAnsi="Times New Roman"/>
                <w:sz w:val="28"/>
                <w:szCs w:val="28"/>
              </w:rPr>
            </w:pPr>
            <w:r w:rsidRPr="00FF16E2">
              <w:rPr>
                <w:rFonts w:ascii="Times New Roman" w:hAnsi="Times New Roman"/>
                <w:sz w:val="28"/>
                <w:szCs w:val="28"/>
              </w:rPr>
              <w:t>(2)</w:t>
            </w:r>
          </w:p>
        </w:tc>
      </w:tr>
      <w:tr w:rsidR="00FF16E2" w:rsidRPr="00F479CA" w:rsidTr="00FF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99" w:type="dxa"/>
            <w:tcBorders>
              <w:top w:val="nil"/>
              <w:left w:val="nil"/>
              <w:bottom w:val="nil"/>
              <w:right w:val="nil"/>
            </w:tcBorders>
          </w:tcPr>
          <w:p w:rsidR="00FF16E2" w:rsidRDefault="00FF16E2" w:rsidP="00FF16E2">
            <w:pPr>
              <w:widowControl w:val="0"/>
              <w:autoSpaceDE w:val="0"/>
              <w:autoSpaceDN w:val="0"/>
              <w:adjustRightInd w:val="0"/>
              <w:spacing w:after="120" w:line="240" w:lineRule="auto"/>
              <w:rPr>
                <w:sz w:val="28"/>
                <w:szCs w:val="28"/>
              </w:rPr>
            </w:pPr>
            <w:r>
              <w:rPr>
                <w:rFonts w:ascii="Times New Roman" w:hAnsi="Times New Roman"/>
                <w:sz w:val="28"/>
                <w:szCs w:val="28"/>
              </w:rPr>
              <w:t>где</w:t>
            </w:r>
          </w:p>
        </w:tc>
        <w:tc>
          <w:tcPr>
            <w:tcW w:w="928" w:type="dxa"/>
            <w:tcBorders>
              <w:top w:val="nil"/>
              <w:left w:val="nil"/>
              <w:bottom w:val="nil"/>
              <w:right w:val="nil"/>
            </w:tcBorders>
          </w:tcPr>
          <w:p w:rsidR="00FF16E2" w:rsidRPr="00FF16E2" w:rsidRDefault="00FF16E2" w:rsidP="00FF16E2">
            <w:pPr>
              <w:widowControl w:val="0"/>
              <w:autoSpaceDE w:val="0"/>
              <w:autoSpaceDN w:val="0"/>
              <w:adjustRightInd w:val="0"/>
              <w:spacing w:after="120" w:line="240" w:lineRule="auto"/>
              <w:jc w:val="center"/>
              <w:rPr>
                <w:rFonts w:ascii="Cambria Math" w:hAnsi="Cambria Math"/>
                <w:i/>
                <w:sz w:val="28"/>
                <w:szCs w:val="28"/>
                <w:lang w:val="en-US"/>
              </w:rPr>
            </w:pPr>
            <w:r w:rsidRPr="00FF16E2">
              <w:rPr>
                <w:rFonts w:ascii="Times New Roman" w:hAnsi="Times New Roman"/>
                <w:i/>
                <w:sz w:val="28"/>
                <w:szCs w:val="28"/>
              </w:rPr>
              <w:t>d</w:t>
            </w:r>
          </w:p>
        </w:tc>
        <w:tc>
          <w:tcPr>
            <w:tcW w:w="567" w:type="dxa"/>
            <w:tcBorders>
              <w:top w:val="nil"/>
              <w:left w:val="nil"/>
              <w:bottom w:val="nil"/>
              <w:right w:val="nil"/>
            </w:tcBorders>
          </w:tcPr>
          <w:p w:rsidR="00FF16E2" w:rsidRDefault="00FF16E2" w:rsidP="00FF16E2">
            <w:pPr>
              <w:widowControl w:val="0"/>
              <w:autoSpaceDE w:val="0"/>
              <w:autoSpaceDN w:val="0"/>
              <w:adjustRightInd w:val="0"/>
              <w:spacing w:after="120" w:line="240" w:lineRule="auto"/>
              <w:jc w:val="center"/>
              <w:rPr>
                <w:sz w:val="28"/>
                <w:szCs w:val="28"/>
              </w:rPr>
            </w:pPr>
            <w:r w:rsidRPr="00E43E85">
              <w:rPr>
                <w:rFonts w:ascii="Times New Roman" w:hAnsi="Times New Roman"/>
                <w:sz w:val="28"/>
                <w:szCs w:val="28"/>
              </w:rPr>
              <w:sym w:font="Symbol" w:char="F02D"/>
            </w:r>
          </w:p>
        </w:tc>
        <w:tc>
          <w:tcPr>
            <w:tcW w:w="7478" w:type="dxa"/>
            <w:gridSpan w:val="3"/>
            <w:tcBorders>
              <w:top w:val="nil"/>
              <w:left w:val="nil"/>
              <w:bottom w:val="nil"/>
              <w:right w:val="nil"/>
            </w:tcBorders>
          </w:tcPr>
          <w:p w:rsidR="00FF16E2" w:rsidRDefault="00FF16E2" w:rsidP="00FF16E2">
            <w:pPr>
              <w:widowControl w:val="0"/>
              <w:autoSpaceDE w:val="0"/>
              <w:autoSpaceDN w:val="0"/>
              <w:adjustRightInd w:val="0"/>
              <w:spacing w:after="120" w:line="240" w:lineRule="auto"/>
              <w:rPr>
                <w:sz w:val="28"/>
                <w:szCs w:val="28"/>
              </w:rPr>
            </w:pPr>
            <w:r w:rsidRPr="00E43E85">
              <w:rPr>
                <w:rFonts w:ascii="Times New Roman" w:hAnsi="Times New Roman"/>
                <w:sz w:val="28"/>
                <w:szCs w:val="28"/>
              </w:rPr>
              <w:t>критическая толщина образца (см), ниже которой интенсивность флуоресценции зависит от толщины;</w:t>
            </w:r>
          </w:p>
        </w:tc>
      </w:tr>
      <w:tr w:rsidR="00FF16E2" w:rsidRPr="00F479CA" w:rsidTr="00FF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99" w:type="dxa"/>
            <w:tcBorders>
              <w:top w:val="nil"/>
              <w:left w:val="nil"/>
              <w:bottom w:val="nil"/>
              <w:right w:val="nil"/>
            </w:tcBorders>
          </w:tcPr>
          <w:p w:rsidR="00FF16E2" w:rsidRDefault="00FF16E2" w:rsidP="00FF16E2">
            <w:pPr>
              <w:widowControl w:val="0"/>
              <w:autoSpaceDE w:val="0"/>
              <w:autoSpaceDN w:val="0"/>
              <w:adjustRightInd w:val="0"/>
              <w:spacing w:after="120" w:line="240" w:lineRule="auto"/>
              <w:jc w:val="both"/>
              <w:rPr>
                <w:sz w:val="28"/>
                <w:szCs w:val="28"/>
              </w:rPr>
            </w:pPr>
          </w:p>
        </w:tc>
        <w:tc>
          <w:tcPr>
            <w:tcW w:w="928" w:type="dxa"/>
            <w:tcBorders>
              <w:top w:val="nil"/>
              <w:left w:val="nil"/>
              <w:bottom w:val="nil"/>
              <w:right w:val="nil"/>
            </w:tcBorders>
          </w:tcPr>
          <w:p w:rsidR="00FF16E2" w:rsidRPr="00FF16E2" w:rsidRDefault="00FF16E2" w:rsidP="00FF16E2">
            <w:pPr>
              <w:widowControl w:val="0"/>
              <w:autoSpaceDE w:val="0"/>
              <w:autoSpaceDN w:val="0"/>
              <w:adjustRightInd w:val="0"/>
              <w:spacing w:after="120" w:line="240" w:lineRule="auto"/>
              <w:jc w:val="center"/>
              <w:rPr>
                <w:rFonts w:ascii="Cambria Math" w:hAnsi="Cambria Math"/>
                <w:i/>
                <w:iCs/>
                <w:sz w:val="28"/>
                <w:szCs w:val="28"/>
              </w:rPr>
            </w:pPr>
            <w:r w:rsidRPr="00FF16E2">
              <w:rPr>
                <w:rFonts w:ascii="Times New Roman" w:hAnsi="Times New Roman"/>
                <w:i/>
                <w:sz w:val="28"/>
                <w:szCs w:val="28"/>
              </w:rPr>
              <w:t>μ(λc)</w:t>
            </w:r>
          </w:p>
        </w:tc>
        <w:tc>
          <w:tcPr>
            <w:tcW w:w="567" w:type="dxa"/>
            <w:tcBorders>
              <w:top w:val="nil"/>
              <w:left w:val="nil"/>
              <w:bottom w:val="nil"/>
              <w:right w:val="nil"/>
            </w:tcBorders>
          </w:tcPr>
          <w:p w:rsidR="00FF16E2" w:rsidRDefault="00FF16E2" w:rsidP="00FF16E2">
            <w:pPr>
              <w:widowControl w:val="0"/>
              <w:autoSpaceDE w:val="0"/>
              <w:autoSpaceDN w:val="0"/>
              <w:adjustRightInd w:val="0"/>
              <w:spacing w:after="120" w:line="240" w:lineRule="auto"/>
              <w:jc w:val="center"/>
              <w:rPr>
                <w:sz w:val="28"/>
                <w:szCs w:val="28"/>
              </w:rPr>
            </w:pPr>
            <w:r w:rsidRPr="00E43E85">
              <w:rPr>
                <w:rFonts w:ascii="Times New Roman" w:hAnsi="Times New Roman"/>
                <w:sz w:val="28"/>
                <w:szCs w:val="28"/>
              </w:rPr>
              <w:sym w:font="Symbol" w:char="F02D"/>
            </w:r>
          </w:p>
        </w:tc>
        <w:tc>
          <w:tcPr>
            <w:tcW w:w="7478" w:type="dxa"/>
            <w:gridSpan w:val="3"/>
            <w:tcBorders>
              <w:top w:val="nil"/>
              <w:left w:val="nil"/>
              <w:bottom w:val="nil"/>
              <w:right w:val="nil"/>
            </w:tcBorders>
          </w:tcPr>
          <w:p w:rsidR="00FF16E2" w:rsidRPr="00FF16E2" w:rsidRDefault="00FF16E2" w:rsidP="00FF16E2">
            <w:pPr>
              <w:spacing w:after="120" w:line="240" w:lineRule="auto"/>
              <w:rPr>
                <w:rFonts w:ascii="Times New Roman" w:hAnsi="Times New Roman"/>
                <w:sz w:val="28"/>
                <w:szCs w:val="28"/>
              </w:rPr>
            </w:pPr>
            <w:r w:rsidRPr="00E43E85">
              <w:rPr>
                <w:rFonts w:ascii="Times New Roman" w:hAnsi="Times New Roman"/>
                <w:sz w:val="28"/>
                <w:szCs w:val="28"/>
              </w:rPr>
              <w:t>коэффициент ослабления образца для флуоресцентного излучения с длиной волны λc (см</w:t>
            </w:r>
            <w:r w:rsidRPr="00E43E85">
              <w:rPr>
                <w:rFonts w:ascii="Times New Roman" w:hAnsi="Times New Roman"/>
                <w:sz w:val="28"/>
                <w:szCs w:val="28"/>
                <w:vertAlign w:val="superscript"/>
              </w:rPr>
              <w:t>–1</w:t>
            </w:r>
            <w:r w:rsidRPr="00E43E85">
              <w:rPr>
                <w:rFonts w:ascii="Times New Roman" w:hAnsi="Times New Roman"/>
                <w:sz w:val="28"/>
                <w:szCs w:val="28"/>
              </w:rPr>
              <w:t>).</w:t>
            </w:r>
          </w:p>
        </w:tc>
      </w:tr>
    </w:tbl>
    <w:p w:rsidR="007545CB" w:rsidRDefault="007545CB" w:rsidP="00736232">
      <w:pPr>
        <w:spacing w:before="120" w:after="0" w:line="360" w:lineRule="auto"/>
        <w:ind w:firstLine="709"/>
        <w:jc w:val="both"/>
        <w:rPr>
          <w:rFonts w:ascii="Times New Roman" w:hAnsi="Times New Roman"/>
          <w:sz w:val="28"/>
          <w:szCs w:val="28"/>
        </w:rPr>
      </w:pPr>
      <w:r w:rsidRPr="00E43E85">
        <w:rPr>
          <w:rFonts w:ascii="Times New Roman" w:hAnsi="Times New Roman"/>
          <w:sz w:val="28"/>
          <w:szCs w:val="28"/>
        </w:rPr>
        <w:t>Приготовленные брикеты (таблетки) пригодны для многократных измерений. Испытуемое вещество может быть помещено в виде порошка непосредственно в кювет</w:t>
      </w:r>
      <w:r>
        <w:rPr>
          <w:rFonts w:ascii="Times New Roman" w:hAnsi="Times New Roman"/>
          <w:sz w:val="28"/>
          <w:szCs w:val="28"/>
        </w:rPr>
        <w:t>у</w:t>
      </w:r>
      <w:r w:rsidRPr="00E43E85">
        <w:rPr>
          <w:rFonts w:ascii="Times New Roman" w:hAnsi="Times New Roman"/>
          <w:sz w:val="28"/>
          <w:szCs w:val="28"/>
        </w:rPr>
        <w:t xml:space="preserve"> прибора. Порошок образца может быть помещён в держатель из плексигласа и запрессован под полимерной плёнкой или нанесён на клейкую плёнку.</w:t>
      </w:r>
      <w:r>
        <w:rPr>
          <w:rFonts w:ascii="Times New Roman" w:hAnsi="Times New Roman"/>
          <w:sz w:val="28"/>
          <w:szCs w:val="28"/>
        </w:rPr>
        <w:t xml:space="preserve"> При необходимости может применяться метод сплавления анализируемой пробы с </w:t>
      </w:r>
      <w:r w:rsidRPr="00194FBB">
        <w:rPr>
          <w:rFonts w:ascii="Times New Roman" w:hAnsi="Times New Roman"/>
          <w:sz w:val="28"/>
          <w:szCs w:val="28"/>
        </w:rPr>
        <w:t xml:space="preserve">флюсовым реагентом </w:t>
      </w:r>
      <w:r>
        <w:rPr>
          <w:rFonts w:ascii="Times New Roman" w:hAnsi="Times New Roman"/>
          <w:sz w:val="28"/>
          <w:szCs w:val="28"/>
        </w:rPr>
        <w:t>в платиновом тигле,</w:t>
      </w:r>
      <w:r w:rsidRPr="00194FBB">
        <w:t xml:space="preserve"> </w:t>
      </w:r>
      <w:r w:rsidR="000B3014">
        <w:rPr>
          <w:rFonts w:ascii="Times New Roman" w:hAnsi="Times New Roman"/>
          <w:sz w:val="28"/>
          <w:szCs w:val="28"/>
        </w:rPr>
        <w:t xml:space="preserve">при условии, </w:t>
      </w:r>
      <w:r>
        <w:rPr>
          <w:rFonts w:ascii="Times New Roman" w:hAnsi="Times New Roman"/>
          <w:sz w:val="28"/>
          <w:szCs w:val="28"/>
        </w:rPr>
        <w:t>что анализируемое вещество не является летучим.</w:t>
      </w:r>
    </w:p>
    <w:p w:rsidR="007545CB" w:rsidRDefault="007545CB" w:rsidP="007545CB">
      <w:pPr>
        <w:spacing w:after="0" w:line="360" w:lineRule="auto"/>
        <w:ind w:firstLine="709"/>
        <w:jc w:val="both"/>
        <w:rPr>
          <w:rFonts w:ascii="Times New Roman" w:hAnsi="Times New Roman"/>
          <w:i/>
          <w:sz w:val="28"/>
          <w:szCs w:val="28"/>
        </w:rPr>
      </w:pPr>
      <w:r w:rsidRPr="00F40479">
        <w:rPr>
          <w:rFonts w:ascii="Times New Roman" w:hAnsi="Times New Roman"/>
          <w:b/>
          <w:i/>
          <w:sz w:val="28"/>
          <w:szCs w:val="28"/>
        </w:rPr>
        <w:t>Жидкие образцы</w:t>
      </w:r>
    </w:p>
    <w:p w:rsidR="007545CB" w:rsidRPr="003113F0" w:rsidRDefault="007545CB" w:rsidP="007545CB">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321685">
        <w:rPr>
          <w:rFonts w:ascii="Times New Roman" w:hAnsi="Times New Roman"/>
          <w:sz w:val="28"/>
          <w:szCs w:val="28"/>
        </w:rPr>
        <w:t>омещают</w:t>
      </w:r>
      <w:r>
        <w:rPr>
          <w:rFonts w:ascii="Times New Roman" w:hAnsi="Times New Roman"/>
          <w:sz w:val="28"/>
          <w:szCs w:val="28"/>
        </w:rPr>
        <w:t xml:space="preserve"> непосредственно</w:t>
      </w:r>
      <w:r>
        <w:rPr>
          <w:rFonts w:ascii="Times New Roman" w:hAnsi="Times New Roman"/>
          <w:i/>
          <w:sz w:val="28"/>
          <w:szCs w:val="28"/>
        </w:rPr>
        <w:t xml:space="preserve"> </w:t>
      </w:r>
      <w:r w:rsidRPr="00E43E85">
        <w:rPr>
          <w:rFonts w:ascii="Times New Roman" w:hAnsi="Times New Roman"/>
          <w:sz w:val="28"/>
          <w:szCs w:val="28"/>
        </w:rPr>
        <w:t>в кювет</w:t>
      </w:r>
      <w:r>
        <w:rPr>
          <w:rFonts w:ascii="Times New Roman" w:hAnsi="Times New Roman"/>
          <w:sz w:val="28"/>
          <w:szCs w:val="28"/>
        </w:rPr>
        <w:t>у</w:t>
      </w:r>
      <w:r w:rsidRPr="00E43E85">
        <w:rPr>
          <w:rFonts w:ascii="Times New Roman" w:hAnsi="Times New Roman"/>
          <w:sz w:val="28"/>
          <w:szCs w:val="28"/>
        </w:rPr>
        <w:t xml:space="preserve"> прибора</w:t>
      </w:r>
      <w:r>
        <w:rPr>
          <w:rFonts w:ascii="Times New Roman" w:hAnsi="Times New Roman"/>
          <w:sz w:val="28"/>
          <w:szCs w:val="28"/>
        </w:rPr>
        <w:t>,</w:t>
      </w:r>
      <w:r w:rsidRPr="003113F0">
        <w:rPr>
          <w:rFonts w:ascii="Times New Roman" w:hAnsi="Times New Roman"/>
          <w:sz w:val="28"/>
          <w:szCs w:val="28"/>
        </w:rPr>
        <w:t xml:space="preserve"> при условии, что раствор состоит из одной фазы, прозрачен и обладает достаточно низкой </w:t>
      </w:r>
      <w:r w:rsidRPr="00461535">
        <w:rPr>
          <w:rFonts w:ascii="Times New Roman" w:hAnsi="Times New Roman"/>
          <w:sz w:val="28"/>
          <w:szCs w:val="28"/>
        </w:rPr>
        <w:t>летучестью</w:t>
      </w:r>
      <w:r>
        <w:rPr>
          <w:rFonts w:ascii="Times New Roman" w:hAnsi="Times New Roman"/>
          <w:sz w:val="28"/>
          <w:szCs w:val="28"/>
        </w:rPr>
        <w:t xml:space="preserve">. </w:t>
      </w:r>
      <w:r w:rsidRPr="00461535">
        <w:rPr>
          <w:rFonts w:ascii="Times New Roman" w:hAnsi="Times New Roman"/>
          <w:sz w:val="28"/>
          <w:szCs w:val="28"/>
        </w:rPr>
        <w:t>В ходе испытаний используют специальный держатель для жидких</w:t>
      </w:r>
      <w:r w:rsidRPr="00461535">
        <w:rPr>
          <w:rFonts w:ascii="Times New Roman" w:hAnsi="Times New Roman"/>
          <w:i/>
          <w:sz w:val="28"/>
          <w:szCs w:val="28"/>
        </w:rPr>
        <w:t xml:space="preserve"> </w:t>
      </w:r>
      <w:r w:rsidRPr="00461535">
        <w:rPr>
          <w:rFonts w:ascii="Times New Roman" w:hAnsi="Times New Roman"/>
          <w:sz w:val="28"/>
          <w:szCs w:val="28"/>
        </w:rPr>
        <w:t>образцов и</w:t>
      </w:r>
      <w:r w:rsidRPr="003113F0">
        <w:rPr>
          <w:rFonts w:ascii="Times New Roman" w:hAnsi="Times New Roman"/>
          <w:sz w:val="28"/>
          <w:szCs w:val="28"/>
        </w:rPr>
        <w:t xml:space="preserve"> опорное окно, состоя</w:t>
      </w:r>
      <w:r w:rsidR="00211780">
        <w:rPr>
          <w:rFonts w:ascii="Times New Roman" w:hAnsi="Times New Roman"/>
          <w:sz w:val="28"/>
          <w:szCs w:val="28"/>
        </w:rPr>
        <w:t>щее из подходящей полимерной плё</w:t>
      </w:r>
      <w:r w:rsidRPr="003113F0">
        <w:rPr>
          <w:rFonts w:ascii="Times New Roman" w:hAnsi="Times New Roman"/>
          <w:sz w:val="28"/>
          <w:szCs w:val="28"/>
        </w:rPr>
        <w:t xml:space="preserve">нки (прозрачной для рентгеновских лучей и стойкой к растворителям). В </w:t>
      </w:r>
      <w:r w:rsidRPr="003113F0">
        <w:rPr>
          <w:rFonts w:ascii="Times New Roman" w:hAnsi="Times New Roman"/>
          <w:sz w:val="28"/>
          <w:szCs w:val="28"/>
        </w:rPr>
        <w:lastRenderedPageBreak/>
        <w:t>качестве альтернативы жидкие образцы могут быть перенесены на поверхность диска и высушены перед анализом.</w:t>
      </w:r>
      <w:r w:rsidRPr="003113F0">
        <w:rPr>
          <w:rFonts w:ascii="Times New Roman" w:hAnsi="Times New Roman"/>
          <w:color w:val="000000"/>
          <w:sz w:val="28"/>
          <w:szCs w:val="28"/>
        </w:rPr>
        <w:t xml:space="preserve"> Жидкий образец может быть предварительно смешан со стандартным раствором в соответствующих концентрациях для обеспечения точности и специфичности испытаний</w:t>
      </w:r>
      <w:r>
        <w:rPr>
          <w:rFonts w:ascii="Times New Roman" w:hAnsi="Times New Roman"/>
          <w:color w:val="000000"/>
          <w:sz w:val="28"/>
          <w:szCs w:val="28"/>
        </w:rPr>
        <w:t>.</w:t>
      </w:r>
    </w:p>
    <w:p w:rsidR="007545CB" w:rsidRDefault="007545CB" w:rsidP="00DB5356">
      <w:pPr>
        <w:spacing w:before="240" w:after="0" w:line="360" w:lineRule="auto"/>
        <w:jc w:val="center"/>
        <w:rPr>
          <w:rFonts w:ascii="Times New Roman" w:hAnsi="Times New Roman"/>
          <w:b/>
          <w:sz w:val="28"/>
          <w:szCs w:val="28"/>
        </w:rPr>
      </w:pPr>
      <w:r>
        <w:rPr>
          <w:rFonts w:ascii="Times New Roman" w:hAnsi="Times New Roman"/>
          <w:b/>
          <w:sz w:val="28"/>
          <w:szCs w:val="28"/>
        </w:rPr>
        <w:t>Методика</w:t>
      </w:r>
    </w:p>
    <w:p w:rsidR="007545CB" w:rsidRPr="00CD6067" w:rsidRDefault="007545CB" w:rsidP="007545CB">
      <w:pPr>
        <w:autoSpaceDE w:val="0"/>
        <w:autoSpaceDN w:val="0"/>
        <w:adjustRightInd w:val="0"/>
        <w:spacing w:after="0" w:line="360" w:lineRule="auto"/>
        <w:ind w:firstLine="709"/>
        <w:jc w:val="both"/>
        <w:rPr>
          <w:rFonts w:ascii="Times New Roman" w:hAnsi="Times New Roman"/>
          <w:sz w:val="28"/>
          <w:szCs w:val="28"/>
        </w:rPr>
      </w:pPr>
      <w:r w:rsidRPr="00CD6067">
        <w:rPr>
          <w:rFonts w:ascii="Times New Roman" w:hAnsi="Times New Roman"/>
          <w:sz w:val="28"/>
          <w:szCs w:val="28"/>
        </w:rPr>
        <w:t>Настройку и использование прибора проводят в соответствии с инструкциями производителя</w:t>
      </w:r>
      <w:r w:rsidRPr="00CD6067">
        <w:rPr>
          <w:rFonts w:ascii="Times New Roman" w:eastAsia="ArialMT" w:hAnsi="Times New Roman"/>
          <w:sz w:val="28"/>
          <w:szCs w:val="28"/>
        </w:rPr>
        <w:t>.</w:t>
      </w:r>
    </w:p>
    <w:p w:rsidR="007545CB" w:rsidRDefault="007545CB" w:rsidP="007545CB">
      <w:pPr>
        <w:spacing w:after="0" w:line="360" w:lineRule="auto"/>
        <w:ind w:firstLine="709"/>
        <w:jc w:val="both"/>
        <w:rPr>
          <w:rFonts w:ascii="Times New Roman" w:hAnsi="Times New Roman"/>
          <w:sz w:val="28"/>
          <w:szCs w:val="28"/>
        </w:rPr>
      </w:pPr>
      <w:r w:rsidRPr="00CD6067">
        <w:rPr>
          <w:rFonts w:ascii="Times New Roman" w:hAnsi="Times New Roman"/>
          <w:sz w:val="28"/>
          <w:szCs w:val="28"/>
        </w:rPr>
        <w:t>Для определения концентрации элемента в образце измеряют скорость счета для нескольких стандартных образцов, содержащих известные количества данного элемента в матрицах определенного состава и рассчитывают или измеряют массовый коэффициент ослабления матрицы анализируемого образца. Для повышения чувствительности при количественном определении легких элементов измерения могут проводиться в вакууме, в среде азота или гелия.</w:t>
      </w:r>
    </w:p>
    <w:p w:rsidR="007545CB" w:rsidRDefault="007545CB" w:rsidP="007545CB">
      <w:pPr>
        <w:spacing w:after="0" w:line="360" w:lineRule="auto"/>
        <w:ind w:firstLine="709"/>
        <w:jc w:val="both"/>
        <w:rPr>
          <w:rFonts w:ascii="Times New Roman" w:hAnsi="Times New Roman"/>
          <w:sz w:val="28"/>
          <w:szCs w:val="28"/>
        </w:rPr>
      </w:pPr>
      <w:r w:rsidRPr="00C9123D">
        <w:rPr>
          <w:rFonts w:ascii="Times New Roman" w:hAnsi="Times New Roman"/>
          <w:sz w:val="28"/>
          <w:szCs w:val="28"/>
        </w:rPr>
        <w:t>Для калибровки прибора, проверки пригодности системы и контроля работоспособности используют подходящие стандартные образцы, при анализе</w:t>
      </w:r>
      <w:r w:rsidR="00184684">
        <w:rPr>
          <w:rFonts w:ascii="Times New Roman" w:hAnsi="Times New Roman"/>
          <w:sz w:val="28"/>
          <w:szCs w:val="28"/>
        </w:rPr>
        <w:t xml:space="preserve"> </w:t>
      </w:r>
      <w:r w:rsidRPr="00C9123D">
        <w:rPr>
          <w:rFonts w:ascii="Times New Roman" w:hAnsi="Times New Roman"/>
          <w:sz w:val="28"/>
          <w:szCs w:val="28"/>
        </w:rPr>
        <w:t xml:space="preserve">лекарственных средств </w:t>
      </w:r>
      <w:r w:rsidR="00184684">
        <w:rPr>
          <w:rFonts w:ascii="Times New Roman" w:hAnsi="Times New Roman"/>
          <w:sz w:val="28"/>
          <w:szCs w:val="28"/>
        </w:rPr>
        <w:t xml:space="preserve">- </w:t>
      </w:r>
      <w:r w:rsidRPr="00C9123D">
        <w:rPr>
          <w:rFonts w:ascii="Times New Roman" w:hAnsi="Times New Roman"/>
          <w:sz w:val="28"/>
          <w:szCs w:val="28"/>
        </w:rPr>
        <w:t>предпочтительно с высоким содержанием углерода.</w:t>
      </w:r>
    </w:p>
    <w:p w:rsidR="007545CB" w:rsidRDefault="007545CB" w:rsidP="007545CB">
      <w:pPr>
        <w:pStyle w:val="Default"/>
        <w:spacing w:line="360" w:lineRule="auto"/>
        <w:ind w:firstLine="709"/>
        <w:jc w:val="both"/>
        <w:rPr>
          <w:b/>
          <w:sz w:val="28"/>
          <w:szCs w:val="28"/>
        </w:rPr>
      </w:pPr>
      <w:r w:rsidRPr="00C9123D">
        <w:rPr>
          <w:b/>
          <w:i/>
          <w:iCs/>
          <w:sz w:val="28"/>
          <w:szCs w:val="28"/>
        </w:rPr>
        <w:t>Проверка пригодности системы</w:t>
      </w:r>
      <w:r>
        <w:rPr>
          <w:b/>
          <w:sz w:val="28"/>
          <w:szCs w:val="28"/>
        </w:rPr>
        <w:t xml:space="preserve"> </w:t>
      </w:r>
    </w:p>
    <w:p w:rsidR="007545CB" w:rsidRDefault="007545CB" w:rsidP="007545CB">
      <w:pPr>
        <w:pStyle w:val="Default"/>
        <w:spacing w:line="360" w:lineRule="auto"/>
        <w:ind w:firstLine="709"/>
        <w:jc w:val="both"/>
        <w:rPr>
          <w:sz w:val="28"/>
          <w:szCs w:val="28"/>
        </w:rPr>
      </w:pPr>
      <w:r w:rsidRPr="00C9123D">
        <w:rPr>
          <w:sz w:val="28"/>
          <w:szCs w:val="28"/>
        </w:rPr>
        <w:t>Перед проведением испытания для подтверждения правильности работы системы проверяют ее пригодность. Проверка считается пройденной, если полученные результаты не отличаются от действительного значения более чем н</w:t>
      </w:r>
      <w:r w:rsidR="00DB5356">
        <w:rPr>
          <w:sz w:val="28"/>
          <w:szCs w:val="28"/>
        </w:rPr>
        <w:t>а 5 </w:t>
      </w:r>
      <w:r w:rsidRPr="00C9123D">
        <w:rPr>
          <w:sz w:val="28"/>
          <w:szCs w:val="28"/>
        </w:rPr>
        <w:t>% в случае количественного определения содержания компонентов лекарственных средств или вспомогател</w:t>
      </w:r>
      <w:r w:rsidR="00DB5356">
        <w:rPr>
          <w:sz w:val="28"/>
          <w:szCs w:val="28"/>
        </w:rPr>
        <w:t>ьных веществ, и более чем на 20 </w:t>
      </w:r>
      <w:r w:rsidRPr="00C9123D">
        <w:rPr>
          <w:sz w:val="28"/>
          <w:szCs w:val="28"/>
        </w:rPr>
        <w:t>% в случае количественного определения содержания примесей элемента. Сравнение с результатами, полученными альтернативным методом, например, с помощью атомно-абсорбционной спектрометрии, также может быть использовано для проверки пригодности системы, при этом в случае количественного определения критерий приемлемо</w:t>
      </w:r>
      <w:r w:rsidR="00DB5356">
        <w:rPr>
          <w:sz w:val="28"/>
          <w:szCs w:val="28"/>
        </w:rPr>
        <w:t>сти может быть принят равным 10 </w:t>
      </w:r>
      <w:r w:rsidRPr="00C9123D">
        <w:rPr>
          <w:sz w:val="28"/>
          <w:szCs w:val="28"/>
        </w:rPr>
        <w:t xml:space="preserve">%. </w:t>
      </w:r>
    </w:p>
    <w:p w:rsidR="007545CB" w:rsidRDefault="007545CB" w:rsidP="007545CB">
      <w:pPr>
        <w:pStyle w:val="Default"/>
        <w:spacing w:line="360" w:lineRule="auto"/>
        <w:ind w:firstLine="709"/>
        <w:jc w:val="both"/>
        <w:rPr>
          <w:b/>
          <w:sz w:val="28"/>
          <w:szCs w:val="28"/>
        </w:rPr>
      </w:pPr>
      <w:r w:rsidRPr="00C9123D">
        <w:rPr>
          <w:b/>
          <w:i/>
          <w:iCs/>
          <w:sz w:val="28"/>
          <w:szCs w:val="28"/>
        </w:rPr>
        <w:lastRenderedPageBreak/>
        <w:t>Контроль работоспособности прибора</w:t>
      </w:r>
    </w:p>
    <w:p w:rsidR="007545CB" w:rsidRPr="00C9123D" w:rsidRDefault="007545CB" w:rsidP="007545CB">
      <w:pPr>
        <w:pStyle w:val="Default"/>
        <w:spacing w:line="360" w:lineRule="auto"/>
        <w:ind w:firstLine="709"/>
        <w:jc w:val="both"/>
        <w:rPr>
          <w:sz w:val="28"/>
          <w:szCs w:val="28"/>
        </w:rPr>
      </w:pPr>
      <w:r w:rsidRPr="00C9123D">
        <w:rPr>
          <w:sz w:val="28"/>
          <w:szCs w:val="28"/>
        </w:rPr>
        <w:t xml:space="preserve">Для обеспечения достоверности результатов измерений необходимо гарантировать стабильную работу прибора в течение продолжительного периода времени. Выбор процедур, критериев приемлемости и временных интервалов для этого должен отталкиваться от типа используемого оборудования и его предполагаемого использования. Например, контроль можно осуществлять путем оценки </w:t>
      </w:r>
      <w:r w:rsidRPr="00DB5356">
        <w:rPr>
          <w:i/>
          <w:iCs/>
          <w:sz w:val="28"/>
          <w:szCs w:val="28"/>
        </w:rPr>
        <w:t>x</w:t>
      </w:r>
      <w:r w:rsidRPr="00C9123D">
        <w:rPr>
          <w:sz w:val="28"/>
          <w:szCs w:val="28"/>
        </w:rPr>
        <w:t xml:space="preserve">-оси (угол или энергия) и </w:t>
      </w:r>
      <w:r w:rsidRPr="00C9123D">
        <w:rPr>
          <w:i/>
          <w:iCs/>
          <w:sz w:val="28"/>
          <w:szCs w:val="28"/>
        </w:rPr>
        <w:t>y</w:t>
      </w:r>
      <w:r w:rsidRPr="00C9123D">
        <w:rPr>
          <w:sz w:val="28"/>
          <w:szCs w:val="28"/>
        </w:rPr>
        <w:t>-оси (интенсивность), а также разрешающей способности детектора (с требованиями, что значения разрешающей способности не должны отклоняться от значения, определенного при калибровк</w:t>
      </w:r>
      <w:r w:rsidR="00DB5356">
        <w:rPr>
          <w:sz w:val="28"/>
          <w:szCs w:val="28"/>
        </w:rPr>
        <w:t>е оборудования, более чем на 20 </w:t>
      </w:r>
      <w:r w:rsidRPr="00C9123D">
        <w:rPr>
          <w:sz w:val="28"/>
          <w:szCs w:val="28"/>
        </w:rPr>
        <w:t>% для количественного определени</w:t>
      </w:r>
      <w:r w:rsidR="00CC07D2">
        <w:rPr>
          <w:sz w:val="28"/>
          <w:szCs w:val="28"/>
        </w:rPr>
        <w:t>я компонентов и более чем на 25 </w:t>
      </w:r>
      <w:r w:rsidRPr="00C9123D">
        <w:rPr>
          <w:sz w:val="28"/>
          <w:szCs w:val="28"/>
        </w:rPr>
        <w:t xml:space="preserve">% для подлинности и количественного определения примесей элементов). </w:t>
      </w:r>
    </w:p>
    <w:p w:rsidR="007545CB" w:rsidRDefault="007545CB" w:rsidP="007545CB">
      <w:pPr>
        <w:pStyle w:val="Default"/>
        <w:spacing w:line="360" w:lineRule="auto"/>
        <w:ind w:firstLine="709"/>
        <w:jc w:val="both"/>
        <w:rPr>
          <w:b/>
          <w:sz w:val="28"/>
          <w:szCs w:val="28"/>
        </w:rPr>
      </w:pPr>
      <w:r w:rsidRPr="00C9123D">
        <w:rPr>
          <w:b/>
          <w:i/>
          <w:iCs/>
          <w:sz w:val="28"/>
          <w:szCs w:val="28"/>
        </w:rPr>
        <w:t>Валидационные требования</w:t>
      </w:r>
    </w:p>
    <w:p w:rsidR="007545CB" w:rsidRPr="00B734C0" w:rsidRDefault="007545CB" w:rsidP="007545CB">
      <w:pPr>
        <w:pStyle w:val="Default"/>
        <w:spacing w:line="360" w:lineRule="auto"/>
        <w:ind w:firstLine="709"/>
        <w:jc w:val="both"/>
        <w:rPr>
          <w:i/>
          <w:sz w:val="28"/>
          <w:szCs w:val="28"/>
        </w:rPr>
      </w:pPr>
      <w:r w:rsidRPr="00C9123D">
        <w:rPr>
          <w:sz w:val="28"/>
          <w:szCs w:val="28"/>
        </w:rPr>
        <w:t xml:space="preserve">В случае методик определения примесей руководствуются требованиями к валидации, представленными в </w:t>
      </w:r>
      <w:r w:rsidRPr="008D2982">
        <w:rPr>
          <w:sz w:val="28"/>
          <w:szCs w:val="28"/>
        </w:rPr>
        <w:t>ОФС</w:t>
      </w:r>
      <w:r w:rsidR="00CC07D2">
        <w:rPr>
          <w:iCs/>
          <w:sz w:val="28"/>
          <w:szCs w:val="28"/>
        </w:rPr>
        <w:t xml:space="preserve"> </w:t>
      </w:r>
      <w:r w:rsidR="008D2982" w:rsidRPr="0099301B">
        <w:rPr>
          <w:sz w:val="28"/>
          <w:szCs w:val="28"/>
        </w:rPr>
        <w:t>«</w:t>
      </w:r>
      <w:r w:rsidRPr="008D2982">
        <w:rPr>
          <w:iCs/>
          <w:sz w:val="28"/>
          <w:szCs w:val="28"/>
        </w:rPr>
        <w:t>Элементные примеси</w:t>
      </w:r>
      <w:r w:rsidR="008D2982">
        <w:rPr>
          <w:sz w:val="28"/>
          <w:szCs w:val="28"/>
        </w:rPr>
        <w:t>»</w:t>
      </w:r>
      <w:r w:rsidRPr="008D2982">
        <w:rPr>
          <w:iCs/>
          <w:sz w:val="28"/>
          <w:szCs w:val="28"/>
        </w:rPr>
        <w:t>.</w:t>
      </w:r>
      <w:r w:rsidRPr="00C9123D">
        <w:rPr>
          <w:sz w:val="28"/>
          <w:szCs w:val="28"/>
        </w:rPr>
        <w:t xml:space="preserve"> В остальных случаях пользуются </w:t>
      </w:r>
      <w:r w:rsidRPr="008D2982">
        <w:rPr>
          <w:sz w:val="28"/>
          <w:szCs w:val="28"/>
        </w:rPr>
        <w:t>ОФС</w:t>
      </w:r>
      <w:r w:rsidR="00CC07D2">
        <w:rPr>
          <w:sz w:val="28"/>
          <w:szCs w:val="28"/>
        </w:rPr>
        <w:t xml:space="preserve"> </w:t>
      </w:r>
      <w:r w:rsidR="008D2982" w:rsidRPr="0099301B">
        <w:rPr>
          <w:sz w:val="28"/>
          <w:szCs w:val="28"/>
        </w:rPr>
        <w:t>«</w:t>
      </w:r>
      <w:r w:rsidRPr="008D2982">
        <w:rPr>
          <w:iCs/>
          <w:sz w:val="28"/>
          <w:szCs w:val="28"/>
        </w:rPr>
        <w:t>Валидация аналитических методик</w:t>
      </w:r>
      <w:r w:rsidR="008D2982">
        <w:rPr>
          <w:sz w:val="28"/>
          <w:szCs w:val="28"/>
        </w:rPr>
        <w:t>»</w:t>
      </w:r>
      <w:r w:rsidRPr="008D2982">
        <w:rPr>
          <w:sz w:val="28"/>
          <w:szCs w:val="28"/>
        </w:rPr>
        <w:t>.</w:t>
      </w:r>
      <w:r w:rsidRPr="00B734C0">
        <w:rPr>
          <w:i/>
          <w:sz w:val="28"/>
          <w:szCs w:val="28"/>
        </w:rPr>
        <w:t xml:space="preserve"> </w:t>
      </w:r>
    </w:p>
    <w:p w:rsidR="007545CB" w:rsidRPr="00C9123D" w:rsidRDefault="007545CB" w:rsidP="007545CB">
      <w:pPr>
        <w:spacing w:after="0" w:line="360" w:lineRule="auto"/>
        <w:ind w:firstLine="709"/>
        <w:jc w:val="both"/>
        <w:rPr>
          <w:rFonts w:ascii="Times New Roman" w:hAnsi="Times New Roman"/>
          <w:b/>
          <w:sz w:val="28"/>
          <w:szCs w:val="28"/>
        </w:rPr>
      </w:pPr>
      <w:r w:rsidRPr="00C9123D">
        <w:rPr>
          <w:rFonts w:ascii="Times New Roman" w:hAnsi="Times New Roman"/>
          <w:sz w:val="28"/>
          <w:szCs w:val="28"/>
        </w:rPr>
        <w:t>Если при проведении испытания требуется проведение пробоподготовки, то введение добавок в испытуемый образец осуществляют до начала ее первой стадии.</w:t>
      </w:r>
    </w:p>
    <w:p w:rsidR="007545CB" w:rsidRPr="00D74E94" w:rsidRDefault="007545CB" w:rsidP="007545CB">
      <w:pPr>
        <w:spacing w:after="0" w:line="360" w:lineRule="auto"/>
        <w:ind w:firstLine="709"/>
        <w:jc w:val="both"/>
        <w:rPr>
          <w:rFonts w:ascii="Times New Roman" w:hAnsi="Times New Roman"/>
          <w:b/>
          <w:sz w:val="28"/>
          <w:szCs w:val="28"/>
        </w:rPr>
      </w:pPr>
      <w:r w:rsidRPr="006E19AD">
        <w:rPr>
          <w:rFonts w:ascii="Times New Roman" w:hAnsi="Times New Roman"/>
          <w:b/>
          <w:i/>
          <w:sz w:val="28"/>
          <w:szCs w:val="28"/>
        </w:rPr>
        <w:t>Калибровка</w:t>
      </w:r>
      <w:r w:rsidRPr="00E43E85">
        <w:rPr>
          <w:rFonts w:ascii="Times New Roman" w:hAnsi="Times New Roman"/>
          <w:i/>
          <w:sz w:val="28"/>
          <w:szCs w:val="28"/>
        </w:rPr>
        <w:t xml:space="preserve"> </w:t>
      </w:r>
    </w:p>
    <w:p w:rsidR="007545CB" w:rsidRPr="006E19AD" w:rsidRDefault="007545CB" w:rsidP="007545CB">
      <w:pPr>
        <w:spacing w:after="0" w:line="360" w:lineRule="auto"/>
        <w:ind w:firstLine="709"/>
        <w:jc w:val="both"/>
        <w:rPr>
          <w:rFonts w:ascii="Times New Roman" w:hAnsi="Times New Roman"/>
          <w:b/>
          <w:sz w:val="28"/>
          <w:szCs w:val="28"/>
        </w:rPr>
      </w:pPr>
      <w:r w:rsidRPr="00E43E85">
        <w:rPr>
          <w:rFonts w:ascii="Times New Roman" w:hAnsi="Times New Roman"/>
          <w:sz w:val="28"/>
          <w:szCs w:val="28"/>
        </w:rPr>
        <w:t xml:space="preserve">С целью точной оценки состава образца необходимо установить зависимость между измеренной интенсивностью линии и концентрацией соответствующего элемента в образце. </w:t>
      </w:r>
    </w:p>
    <w:p w:rsidR="007545CB" w:rsidRDefault="007545CB" w:rsidP="007545CB">
      <w:pPr>
        <w:spacing w:after="0" w:line="360" w:lineRule="auto"/>
        <w:ind w:firstLine="709"/>
        <w:jc w:val="both"/>
        <w:rPr>
          <w:rFonts w:ascii="Times New Roman" w:hAnsi="Times New Roman"/>
          <w:sz w:val="28"/>
          <w:szCs w:val="28"/>
        </w:rPr>
      </w:pPr>
      <w:r w:rsidRPr="00E43E85">
        <w:rPr>
          <w:rFonts w:ascii="Times New Roman" w:hAnsi="Times New Roman"/>
          <w:sz w:val="28"/>
          <w:szCs w:val="28"/>
        </w:rPr>
        <w:t xml:space="preserve">При анализе водных растворов и сложных по составу образцов для калибровки применяют метод разбавления (прямой способ внешнего стандарта) добавлением к изучаемому образцу больших количеств слабого поглотителя или малых количеств сильного поглотителя. На графике </w:t>
      </w:r>
      <w:r w:rsidRPr="009B0A75">
        <w:rPr>
          <w:rFonts w:ascii="Times New Roman" w:hAnsi="Times New Roman"/>
          <w:sz w:val="28"/>
          <w:szCs w:val="28"/>
        </w:rPr>
        <w:lastRenderedPageBreak/>
        <w:t xml:space="preserve">зависимости </w:t>
      </w:r>
      <m:oMath>
        <m:sSubSup>
          <m:sSubSupPr>
            <m:ctrlPr>
              <w:rPr>
                <w:rFonts w:ascii="Cambria Math" w:hAnsi="Cambria Math"/>
                <w:i/>
                <w:sz w:val="28"/>
                <w:szCs w:val="28"/>
              </w:rPr>
            </m:ctrlPr>
          </m:sSubSupPr>
          <m:e>
            <m:r>
              <w:rPr>
                <w:rFonts w:ascii="Cambria Math" w:hAnsi="Cambria Math"/>
                <w:sz w:val="28"/>
                <w:szCs w:val="28"/>
                <w:lang w:val="en-US"/>
              </w:rPr>
              <m:t>I</m:t>
            </m:r>
          </m:e>
          <m:sub>
            <m:r>
              <w:rPr>
                <w:rFonts w:ascii="Cambria Math" w:hAnsi="Cambria Math"/>
                <w:sz w:val="28"/>
                <w:szCs w:val="28"/>
              </w:rPr>
              <m:t>C</m:t>
            </m:r>
          </m:sub>
          <m:sup>
            <m:r>
              <w:rPr>
                <w:rFonts w:ascii="Cambria Math" w:hAnsi="Cambria Math"/>
                <w:sz w:val="28"/>
                <w:szCs w:val="28"/>
              </w:rPr>
              <m:t>N</m:t>
            </m:r>
          </m:sup>
        </m:sSubSup>
      </m:oMath>
      <w:r w:rsidRPr="009B0A75">
        <w:rPr>
          <w:rFonts w:ascii="Times New Roman" w:hAnsi="Times New Roman"/>
          <w:sz w:val="28"/>
          <w:szCs w:val="28"/>
        </w:rPr>
        <w:t xml:space="preserve">= </w:t>
      </w:r>
      <m:oMath>
        <m:r>
          <w:rPr>
            <w:rFonts w:ascii="Cambria Math" w:hAnsi="Cambria Math"/>
            <w:sz w:val="28"/>
            <w:szCs w:val="28"/>
          </w:rPr>
          <m:t>f</m:t>
        </m:r>
      </m:oMath>
      <w:r w:rsidRPr="005B3584">
        <w:rPr>
          <w:rFonts w:ascii="Times New Roman" w:hAnsi="Times New Roman"/>
          <w:i/>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А</m:t>
            </m:r>
          </m:sub>
        </m:sSub>
      </m:oMath>
      <w:r w:rsidRPr="005B3584">
        <w:rPr>
          <w:rFonts w:ascii="Times New Roman" w:hAnsi="Times New Roman"/>
          <w:i/>
          <w:sz w:val="28"/>
          <w:szCs w:val="28"/>
        </w:rPr>
        <w:t>)</w:t>
      </w:r>
      <w:r w:rsidRPr="009B0A75">
        <w:rPr>
          <w:rFonts w:ascii="Times New Roman" w:hAnsi="Times New Roman"/>
          <w:sz w:val="28"/>
          <w:szCs w:val="28"/>
        </w:rPr>
        <w:t xml:space="preserve"> определяют наклон калибровочной кривой </w:t>
      </w: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0</m:t>
            </m:r>
          </m:sub>
        </m:sSub>
        <m:r>
          <w:rPr>
            <w:rFonts w:ascii="Cambria Math" w:hAnsi="Cambria Math"/>
            <w:sz w:val="28"/>
            <w:szCs w:val="28"/>
          </w:rPr>
          <m:t xml:space="preserve"> </m:t>
        </m:r>
      </m:oMath>
      <w:r w:rsidRPr="009B0A75">
        <w:rPr>
          <w:rFonts w:ascii="Times New Roman" w:hAnsi="Times New Roman"/>
          <w:sz w:val="28"/>
          <w:szCs w:val="28"/>
        </w:rPr>
        <w:t>по уравнению:</w:t>
      </w:r>
    </w:p>
    <w:tbl>
      <w:tblPr>
        <w:tblStyle w:val="a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
        <w:gridCol w:w="644"/>
        <w:gridCol w:w="284"/>
        <w:gridCol w:w="6626"/>
        <w:gridCol w:w="1418"/>
      </w:tblGrid>
      <w:tr w:rsidR="005B3584" w:rsidTr="002C3F45">
        <w:tc>
          <w:tcPr>
            <w:tcW w:w="1526" w:type="dxa"/>
            <w:gridSpan w:val="3"/>
          </w:tcPr>
          <w:p w:rsidR="005B3584" w:rsidRDefault="005B3584" w:rsidP="005B3584">
            <w:pPr>
              <w:widowControl w:val="0"/>
              <w:tabs>
                <w:tab w:val="left" w:pos="9639"/>
              </w:tabs>
              <w:autoSpaceDE w:val="0"/>
              <w:autoSpaceDN w:val="0"/>
              <w:adjustRightInd w:val="0"/>
              <w:spacing w:after="120" w:line="240" w:lineRule="auto"/>
              <w:jc w:val="both"/>
              <w:rPr>
                <w:sz w:val="28"/>
                <w:szCs w:val="28"/>
              </w:rPr>
            </w:pPr>
          </w:p>
        </w:tc>
        <w:tc>
          <w:tcPr>
            <w:tcW w:w="6626" w:type="dxa"/>
          </w:tcPr>
          <w:p w:rsidR="005B3584" w:rsidRDefault="00F5195D" w:rsidP="005B3584">
            <w:pPr>
              <w:widowControl w:val="0"/>
              <w:tabs>
                <w:tab w:val="left" w:pos="9639"/>
              </w:tabs>
              <w:autoSpaceDE w:val="0"/>
              <w:autoSpaceDN w:val="0"/>
              <w:adjustRightInd w:val="0"/>
              <w:spacing w:after="120" w:line="240" w:lineRule="auto"/>
              <w:jc w:val="both"/>
              <w:rPr>
                <w:i/>
                <w:sz w:val="28"/>
                <w:szCs w:val="28"/>
                <w:lang w:val="en-US"/>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b</m:t>
                    </m:r>
                  </m:e>
                  <m:sub>
                    <m:r>
                      <m:rPr>
                        <m:sty m:val="p"/>
                      </m:rPr>
                      <w:rPr>
                        <w:rFonts w:ascii="Cambria Math" w:hAnsi="Cambria Math"/>
                        <w:sz w:val="28"/>
                        <w:szCs w:val="28"/>
                        <w:lang w:val="en-US"/>
                      </w:rPr>
                      <m:t>0</m:t>
                    </m:r>
                  </m:sub>
                </m:sSub>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m:t>
                        </m:r>
                      </m:sub>
                    </m:sSub>
                  </m:den>
                </m:f>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I</m:t>
                        </m:r>
                      </m:e>
                      <m:sub>
                        <m:r>
                          <w:rPr>
                            <w:rFonts w:ascii="Cambria Math" w:hAnsi="Cambria Math"/>
                            <w:sz w:val="28"/>
                            <w:szCs w:val="28"/>
                          </w:rPr>
                          <m:t>C</m:t>
                        </m:r>
                      </m:sub>
                      <m:sup>
                        <m:r>
                          <w:rPr>
                            <w:rFonts w:ascii="Cambria Math" w:hAnsi="Cambria Math"/>
                            <w:sz w:val="28"/>
                            <w:szCs w:val="28"/>
                          </w:rPr>
                          <m:t>N</m:t>
                        </m:r>
                      </m:sup>
                    </m:sSubSup>
                  </m:num>
                  <m:den>
                    <m:r>
                      <w:rPr>
                        <w:rFonts w:ascii="Cambria Math" w:hAnsi="Cambria Math"/>
                        <w:sz w:val="28"/>
                        <w:szCs w:val="28"/>
                      </w:rPr>
                      <m:t>С</m:t>
                    </m:r>
                  </m:den>
                </m:f>
                <m:r>
                  <w:rPr>
                    <w:rFonts w:ascii="Cambria Math" w:hAnsi="Cambria Math"/>
                    <w:sz w:val="28"/>
                    <w:szCs w:val="28"/>
                  </w:rPr>
                  <m:t xml:space="preserve"> ,</m:t>
                </m:r>
              </m:oMath>
            </m:oMathPara>
          </w:p>
        </w:tc>
        <w:tc>
          <w:tcPr>
            <w:tcW w:w="1418" w:type="dxa"/>
          </w:tcPr>
          <w:p w:rsidR="005B3584" w:rsidRDefault="005B3584" w:rsidP="005B3584">
            <w:pPr>
              <w:widowControl w:val="0"/>
              <w:tabs>
                <w:tab w:val="left" w:pos="9639"/>
              </w:tabs>
              <w:autoSpaceDE w:val="0"/>
              <w:autoSpaceDN w:val="0"/>
              <w:adjustRightInd w:val="0"/>
              <w:spacing w:after="120" w:line="240" w:lineRule="auto"/>
              <w:jc w:val="right"/>
              <w:rPr>
                <w:sz w:val="28"/>
                <w:szCs w:val="28"/>
                <w:lang w:val="en-US"/>
              </w:rPr>
            </w:pPr>
            <w:r w:rsidRPr="00401D88">
              <w:rPr>
                <w:rFonts w:ascii="Times New Roman" w:hAnsi="Times New Roman"/>
                <w:sz w:val="28"/>
                <w:szCs w:val="28"/>
              </w:rPr>
              <w:t>(3)</w:t>
            </w:r>
          </w:p>
        </w:tc>
      </w:tr>
      <w:tr w:rsidR="005B3584" w:rsidTr="002C3F45">
        <w:tc>
          <w:tcPr>
            <w:tcW w:w="598" w:type="dxa"/>
          </w:tcPr>
          <w:p w:rsidR="005B3584" w:rsidRDefault="005B3584" w:rsidP="005B3584">
            <w:pPr>
              <w:widowControl w:val="0"/>
              <w:tabs>
                <w:tab w:val="left" w:pos="9639"/>
              </w:tabs>
              <w:autoSpaceDE w:val="0"/>
              <w:autoSpaceDN w:val="0"/>
              <w:adjustRightInd w:val="0"/>
              <w:spacing w:after="120" w:line="240" w:lineRule="auto"/>
              <w:rPr>
                <w:sz w:val="28"/>
                <w:szCs w:val="28"/>
              </w:rPr>
            </w:pPr>
            <w:r w:rsidRPr="009B0A75">
              <w:rPr>
                <w:rFonts w:ascii="Times New Roman" w:hAnsi="Times New Roman"/>
                <w:sz w:val="28"/>
                <w:szCs w:val="28"/>
              </w:rPr>
              <w:t>где</w:t>
            </w:r>
          </w:p>
        </w:tc>
        <w:tc>
          <w:tcPr>
            <w:tcW w:w="644" w:type="dxa"/>
          </w:tcPr>
          <w:p w:rsidR="005B3584" w:rsidRDefault="00F5195D" w:rsidP="00661465">
            <w:pPr>
              <w:widowControl w:val="0"/>
              <w:tabs>
                <w:tab w:val="left" w:pos="9639"/>
              </w:tabs>
              <w:autoSpaceDE w:val="0"/>
              <w:autoSpaceDN w:val="0"/>
              <w:adjustRightInd w:val="0"/>
              <w:spacing w:after="120" w:line="240" w:lineRule="auto"/>
              <w:jc w:val="center"/>
              <w:rPr>
                <w:rFonts w:ascii="Cambria Math" w:hAnsi="Cambria Math"/>
                <w:sz w:val="28"/>
                <w:szCs w:val="28"/>
              </w:rPr>
            </w:pPr>
            <m:oMathPara>
              <m:oMath>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m:t>
                    </m:r>
                  </m:sub>
                </m:sSub>
              </m:oMath>
            </m:oMathPara>
          </w:p>
        </w:tc>
        <w:tc>
          <w:tcPr>
            <w:tcW w:w="284" w:type="dxa"/>
          </w:tcPr>
          <w:p w:rsidR="005B3584" w:rsidRPr="00736232" w:rsidRDefault="005B3584"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5B3584" w:rsidRDefault="005B3584" w:rsidP="005B3584">
            <w:pPr>
              <w:widowControl w:val="0"/>
              <w:tabs>
                <w:tab w:val="left" w:pos="9639"/>
              </w:tabs>
              <w:autoSpaceDE w:val="0"/>
              <w:autoSpaceDN w:val="0"/>
              <w:adjustRightInd w:val="0"/>
              <w:spacing w:after="120" w:line="240" w:lineRule="auto"/>
              <w:rPr>
                <w:sz w:val="28"/>
                <w:szCs w:val="28"/>
              </w:rPr>
            </w:pPr>
            <w:r w:rsidRPr="009B0A75">
              <w:rPr>
                <w:rFonts w:ascii="Times New Roman" w:hAnsi="Times New Roman"/>
                <w:sz w:val="28"/>
                <w:szCs w:val="28"/>
              </w:rPr>
              <w:t>рассчитанный или измеренный массовый коэффициент ослабления матрицы М;</w:t>
            </w:r>
          </w:p>
        </w:tc>
      </w:tr>
      <w:tr w:rsidR="005B3584" w:rsidRPr="005B3584" w:rsidTr="002C3F45">
        <w:tc>
          <w:tcPr>
            <w:tcW w:w="598" w:type="dxa"/>
          </w:tcPr>
          <w:p w:rsidR="005B3584" w:rsidRDefault="005B3584" w:rsidP="005B3584">
            <w:pPr>
              <w:widowControl w:val="0"/>
              <w:tabs>
                <w:tab w:val="left" w:pos="9639"/>
              </w:tabs>
              <w:autoSpaceDE w:val="0"/>
              <w:autoSpaceDN w:val="0"/>
              <w:adjustRightInd w:val="0"/>
              <w:spacing w:after="120" w:line="240" w:lineRule="auto"/>
              <w:rPr>
                <w:sz w:val="28"/>
                <w:szCs w:val="28"/>
              </w:rPr>
            </w:pPr>
          </w:p>
        </w:tc>
        <w:tc>
          <w:tcPr>
            <w:tcW w:w="644" w:type="dxa"/>
          </w:tcPr>
          <w:p w:rsidR="005B3584" w:rsidRDefault="00F5195D" w:rsidP="005B3584">
            <w:pPr>
              <w:widowControl w:val="0"/>
              <w:tabs>
                <w:tab w:val="left" w:pos="9639"/>
              </w:tabs>
              <w:autoSpaceDE w:val="0"/>
              <w:autoSpaceDN w:val="0"/>
              <w:adjustRightInd w:val="0"/>
              <w:spacing w:after="120" w:line="240" w:lineRule="auto"/>
              <w:rPr>
                <w:rFonts w:ascii="Cambria Math" w:hAnsi="Cambria Math"/>
                <w:i/>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I</m:t>
                    </m:r>
                  </m:e>
                  <m:sub>
                    <m:r>
                      <w:rPr>
                        <w:rFonts w:ascii="Cambria Math" w:hAnsi="Cambria Math"/>
                        <w:sz w:val="28"/>
                        <w:szCs w:val="28"/>
                      </w:rPr>
                      <m:t>C</m:t>
                    </m:r>
                  </m:sub>
                  <m:sup>
                    <m:r>
                      <w:rPr>
                        <w:rFonts w:ascii="Cambria Math" w:hAnsi="Cambria Math"/>
                        <w:sz w:val="28"/>
                        <w:szCs w:val="28"/>
                      </w:rPr>
                      <m:t>N</m:t>
                    </m:r>
                  </m:sup>
                </m:sSubSup>
              </m:oMath>
            </m:oMathPara>
          </w:p>
        </w:tc>
        <w:tc>
          <w:tcPr>
            <w:tcW w:w="284" w:type="dxa"/>
          </w:tcPr>
          <w:p w:rsidR="005B3584" w:rsidRPr="00736232" w:rsidRDefault="005B3584"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661465" w:rsidRDefault="005B3584" w:rsidP="005B3584">
            <w:pPr>
              <w:spacing w:after="120" w:line="240" w:lineRule="auto"/>
              <w:jc w:val="both"/>
              <w:rPr>
                <w:rFonts w:ascii="Times New Roman" w:hAnsi="Times New Roman"/>
                <w:sz w:val="28"/>
                <w:szCs w:val="28"/>
              </w:rPr>
            </w:pPr>
            <w:r w:rsidRPr="009B0A75">
              <w:rPr>
                <w:rFonts w:ascii="Times New Roman" w:hAnsi="Times New Roman"/>
                <w:sz w:val="28"/>
                <w:szCs w:val="28"/>
              </w:rPr>
              <w:t xml:space="preserve">суммарная интенсивность испускаемого излучения </w:t>
            </w:r>
          </w:p>
          <w:p w:rsidR="005B3584" w:rsidRPr="005B3584" w:rsidRDefault="005B3584" w:rsidP="00E241D7">
            <w:pPr>
              <w:spacing w:after="120" w:line="240" w:lineRule="auto"/>
              <w:jc w:val="both"/>
              <w:rPr>
                <w:rFonts w:ascii="Times New Roman" w:hAnsi="Times New Roman"/>
                <w:sz w:val="28"/>
                <w:szCs w:val="28"/>
              </w:rPr>
            </w:pPr>
            <w:r w:rsidRPr="009B0A75">
              <w:rPr>
                <w:rFonts w:ascii="Times New Roman" w:hAnsi="Times New Roman"/>
                <w:sz w:val="28"/>
                <w:szCs w:val="28"/>
              </w:rPr>
              <w:t>(скорость сч</w:t>
            </w:r>
            <w:r w:rsidR="00E241D7">
              <w:rPr>
                <w:rFonts w:ascii="Times New Roman" w:hAnsi="Times New Roman"/>
                <w:sz w:val="28"/>
                <w:szCs w:val="28"/>
              </w:rPr>
              <w:t>ё</w:t>
            </w:r>
            <w:r w:rsidRPr="009B0A75">
              <w:rPr>
                <w:rFonts w:ascii="Times New Roman" w:hAnsi="Times New Roman"/>
                <w:sz w:val="28"/>
                <w:szCs w:val="28"/>
              </w:rPr>
              <w:t>та);</w:t>
            </w:r>
          </w:p>
        </w:tc>
      </w:tr>
      <w:tr w:rsidR="005B3584" w:rsidRPr="005B3584" w:rsidTr="002C3F45">
        <w:tc>
          <w:tcPr>
            <w:tcW w:w="598" w:type="dxa"/>
          </w:tcPr>
          <w:p w:rsidR="005B3584" w:rsidRDefault="005B3584" w:rsidP="005B3584">
            <w:pPr>
              <w:widowControl w:val="0"/>
              <w:tabs>
                <w:tab w:val="left" w:pos="9639"/>
              </w:tabs>
              <w:autoSpaceDE w:val="0"/>
              <w:autoSpaceDN w:val="0"/>
              <w:adjustRightInd w:val="0"/>
              <w:spacing w:after="120" w:line="240" w:lineRule="auto"/>
              <w:rPr>
                <w:sz w:val="28"/>
                <w:szCs w:val="28"/>
              </w:rPr>
            </w:pPr>
          </w:p>
        </w:tc>
        <w:tc>
          <w:tcPr>
            <w:tcW w:w="644" w:type="dxa"/>
          </w:tcPr>
          <w:p w:rsidR="005B3584" w:rsidRPr="005B3584" w:rsidRDefault="00661465" w:rsidP="005B3584">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r>
                  <w:rPr>
                    <w:rFonts w:ascii="Cambria Math" w:hAnsi="Cambria Math"/>
                    <w:sz w:val="28"/>
                    <w:szCs w:val="28"/>
                  </w:rPr>
                  <m:t>С</m:t>
                </m:r>
              </m:oMath>
            </m:oMathPara>
          </w:p>
        </w:tc>
        <w:tc>
          <w:tcPr>
            <w:tcW w:w="284" w:type="dxa"/>
          </w:tcPr>
          <w:p w:rsidR="005B3584" w:rsidRPr="00736232" w:rsidRDefault="005B3584"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5B3584" w:rsidRPr="005B3584" w:rsidRDefault="005B3584" w:rsidP="005B3584">
            <w:pPr>
              <w:widowControl w:val="0"/>
              <w:tabs>
                <w:tab w:val="left" w:pos="9639"/>
              </w:tabs>
              <w:autoSpaceDE w:val="0"/>
              <w:autoSpaceDN w:val="0"/>
              <w:adjustRightInd w:val="0"/>
              <w:spacing w:after="120" w:line="240" w:lineRule="auto"/>
              <w:rPr>
                <w:sz w:val="28"/>
                <w:szCs w:val="28"/>
              </w:rPr>
            </w:pPr>
            <w:r w:rsidRPr="009B0A75">
              <w:rPr>
                <w:rFonts w:ascii="Times New Roman" w:hAnsi="Times New Roman"/>
                <w:sz w:val="28"/>
                <w:szCs w:val="28"/>
              </w:rPr>
              <w:t>концентрация определяемого элемента в стандартном образце.</w:t>
            </w:r>
          </w:p>
        </w:tc>
      </w:tr>
    </w:tbl>
    <w:p w:rsidR="007545CB" w:rsidRDefault="007545CB" w:rsidP="00736232">
      <w:pPr>
        <w:spacing w:before="120" w:after="0" w:line="360" w:lineRule="auto"/>
        <w:ind w:firstLine="709"/>
        <w:jc w:val="both"/>
        <w:rPr>
          <w:rFonts w:ascii="Times New Roman" w:hAnsi="Times New Roman"/>
          <w:sz w:val="28"/>
          <w:szCs w:val="28"/>
        </w:rPr>
      </w:pPr>
      <w:r w:rsidRPr="000516EB">
        <w:rPr>
          <w:rFonts w:ascii="Times New Roman" w:hAnsi="Times New Roman"/>
          <w:b/>
          <w:i/>
          <w:sz w:val="28"/>
          <w:szCs w:val="28"/>
        </w:rPr>
        <w:t>Массовый коэффициент ослабления матрицы образца</w:t>
      </w:r>
    </w:p>
    <w:p w:rsidR="007545CB" w:rsidRDefault="007545CB" w:rsidP="007545CB">
      <w:pPr>
        <w:spacing w:line="360" w:lineRule="auto"/>
        <w:ind w:firstLine="709"/>
        <w:jc w:val="both"/>
        <w:rPr>
          <w:rFonts w:ascii="Times New Roman" w:hAnsi="Times New Roman"/>
          <w:sz w:val="28"/>
          <w:szCs w:val="28"/>
        </w:rPr>
      </w:pPr>
      <w:r w:rsidRPr="00401D88">
        <w:rPr>
          <w:rFonts w:ascii="Times New Roman" w:hAnsi="Times New Roman"/>
          <w:sz w:val="28"/>
          <w:szCs w:val="28"/>
        </w:rPr>
        <w:t>При прохождении рентгеновского излучения через образец происходит ослабление его интенсивности. Степень ослабления зависит как от энергии излучения, так и от химического состава поглощающего образца. Удельной характеристикой поглощения элемента является массовый коэффициент ослабления</w:t>
      </w: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i/>
                <w:sz w:val="28"/>
                <w:szCs w:val="28"/>
              </w:rPr>
              <w:sym w:font="Symbol" w:char="F06D"/>
            </m:r>
          </m:e>
          <m:sub>
            <m:r>
              <w:rPr>
                <w:rFonts w:ascii="Cambria Math" w:hAnsi="Cambria Math"/>
                <w:sz w:val="28"/>
                <w:szCs w:val="28"/>
                <w:vertAlign w:val="subscript"/>
                <w:lang w:val="en-US"/>
              </w:rPr>
              <m:t>M</m:t>
            </m:r>
          </m:sub>
        </m:sSub>
      </m:oMath>
      <w:r w:rsidRPr="00401D88">
        <w:rPr>
          <w:rFonts w:ascii="Times New Roman" w:hAnsi="Times New Roman"/>
          <w:sz w:val="28"/>
          <w:szCs w:val="28"/>
        </w:rPr>
        <w:t xml:space="preserve">, связанный с плотностью </w:t>
      </w:r>
      <m:oMath>
        <m:r>
          <w:rPr>
            <w:rFonts w:ascii="Cambria Math" w:hAnsi="Cambria Math"/>
            <w:i/>
            <w:sz w:val="28"/>
            <w:szCs w:val="28"/>
          </w:rPr>
          <w:sym w:font="Symbol" w:char="F072"/>
        </m:r>
        <m:r>
          <w:rPr>
            <w:rFonts w:ascii="Cambria Math" w:hAnsi="Cambria Math"/>
            <w:sz w:val="28"/>
            <w:szCs w:val="28"/>
          </w:rPr>
          <m:t xml:space="preserve"> </m:t>
        </m:r>
      </m:oMath>
      <w:r w:rsidRPr="00401D88">
        <w:rPr>
          <w:rFonts w:ascii="Times New Roman" w:hAnsi="Times New Roman"/>
          <w:sz w:val="28"/>
          <w:szCs w:val="28"/>
        </w:rPr>
        <w:t>[г/см</w:t>
      </w:r>
      <w:r w:rsidRPr="00401D88">
        <w:rPr>
          <w:rFonts w:ascii="Times New Roman" w:hAnsi="Times New Roman"/>
          <w:sz w:val="28"/>
          <w:szCs w:val="28"/>
          <w:vertAlign w:val="superscript"/>
        </w:rPr>
        <w:t>3</w:t>
      </w:r>
      <w:r w:rsidRPr="00401D88">
        <w:rPr>
          <w:rFonts w:ascii="Times New Roman" w:hAnsi="Times New Roman"/>
          <w:sz w:val="28"/>
          <w:szCs w:val="28"/>
        </w:rPr>
        <w:t xml:space="preserve">] поглощающего материала и линейным коэффициентом поглощения </w:t>
      </w:r>
      <m:oMath>
        <m:r>
          <w:rPr>
            <w:rFonts w:ascii="Cambria Math" w:hAnsi="Cambria Math"/>
            <w:sz w:val="28"/>
            <w:szCs w:val="28"/>
          </w:rPr>
          <m:t xml:space="preserve">μ </m:t>
        </m:r>
      </m:oMath>
      <w:r w:rsidRPr="00401D88">
        <w:rPr>
          <w:rFonts w:ascii="Times New Roman" w:hAnsi="Times New Roman"/>
          <w:sz w:val="28"/>
          <w:szCs w:val="28"/>
        </w:rPr>
        <w:t>[1/см]:</w:t>
      </w:r>
    </w:p>
    <w:tbl>
      <w:tblPr>
        <w:tblStyle w:val="a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736"/>
        <w:gridCol w:w="1417"/>
      </w:tblGrid>
      <w:tr w:rsidR="002C3F45" w:rsidTr="00E604CC">
        <w:tc>
          <w:tcPr>
            <w:tcW w:w="1417" w:type="dxa"/>
          </w:tcPr>
          <w:p w:rsidR="002C3F45" w:rsidRDefault="002C3F45" w:rsidP="002C3F45">
            <w:pPr>
              <w:widowControl w:val="0"/>
              <w:tabs>
                <w:tab w:val="left" w:pos="9639"/>
              </w:tabs>
              <w:autoSpaceDE w:val="0"/>
              <w:autoSpaceDN w:val="0"/>
              <w:adjustRightInd w:val="0"/>
              <w:spacing w:after="120" w:line="240" w:lineRule="auto"/>
              <w:jc w:val="center"/>
              <w:rPr>
                <w:sz w:val="28"/>
                <w:szCs w:val="28"/>
              </w:rPr>
            </w:pPr>
          </w:p>
        </w:tc>
        <w:tc>
          <w:tcPr>
            <w:tcW w:w="6735" w:type="dxa"/>
          </w:tcPr>
          <w:p w:rsidR="002C3F45" w:rsidRPr="003F6E59" w:rsidRDefault="00F5195D" w:rsidP="002C3F45">
            <w:pPr>
              <w:widowControl w:val="0"/>
              <w:tabs>
                <w:tab w:val="left" w:pos="9639"/>
              </w:tabs>
              <w:autoSpaceDE w:val="0"/>
              <w:autoSpaceDN w:val="0"/>
              <w:adjustRightInd w:val="0"/>
              <w:spacing w:after="120" w:line="240" w:lineRule="auto"/>
              <w:jc w:val="center"/>
              <w:rPr>
                <w:sz w:val="28"/>
                <w:szCs w:val="28"/>
              </w:rPr>
            </w:pP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i/>
                      <w:sz w:val="28"/>
                      <w:szCs w:val="28"/>
                    </w:rPr>
                    <w:sym w:font="Symbol" w:char="F06D"/>
                  </m:r>
                </m:e>
                <m:sub>
                  <m:r>
                    <w:rPr>
                      <w:rFonts w:ascii="Cambria Math" w:hAnsi="Cambria Math"/>
                      <w:sz w:val="28"/>
                      <w:szCs w:val="28"/>
                      <w:vertAlign w:val="subscript"/>
                      <w:lang w:val="en-US"/>
                    </w:rPr>
                    <m:t>M</m:t>
                  </m:r>
                </m:sub>
              </m:sSub>
              <m:r>
                <m:rPr>
                  <m:sty m:val="p"/>
                </m:rPr>
                <w:rPr>
                  <w:rFonts w:ascii="Cambria Math" w:hAnsi="Cambria Math"/>
                  <w:sz w:val="28"/>
                  <w:szCs w:val="28"/>
                </w:rPr>
                <m:t>=</m:t>
              </m:r>
              <m:f>
                <m:fPr>
                  <m:type m:val="lin"/>
                  <m:ctrlPr>
                    <w:rPr>
                      <w:rFonts w:ascii="Cambria Math" w:hAnsi="Cambria Math"/>
                      <w:i/>
                      <w:sz w:val="28"/>
                      <w:szCs w:val="28"/>
                    </w:rPr>
                  </m:ctrlPr>
                </m:fPr>
                <m:num>
                  <m:r>
                    <w:rPr>
                      <w:rFonts w:ascii="Cambria Math" w:hAnsi="Cambria Math"/>
                      <w:sz w:val="28"/>
                      <w:szCs w:val="28"/>
                    </w:rPr>
                    <m:t>µ</m:t>
                  </m:r>
                </m:num>
                <m:den>
                  <m:r>
                    <w:rPr>
                      <w:rFonts w:ascii="Cambria Math" w:hAnsi="Cambria Math"/>
                      <w:i/>
                      <w:sz w:val="28"/>
                      <w:szCs w:val="28"/>
                    </w:rPr>
                    <w:sym w:font="Symbol" w:char="F072"/>
                  </m:r>
                  <m:r>
                    <w:rPr>
                      <w:rFonts w:ascii="Cambria Math" w:hAnsi="Cambria Math"/>
                      <w:sz w:val="28"/>
                      <w:szCs w:val="28"/>
                    </w:rPr>
                    <m:t xml:space="preserve"> </m:t>
                  </m:r>
                </m:den>
              </m:f>
            </m:oMath>
            <w:r w:rsidR="003F6E59">
              <w:rPr>
                <w:sz w:val="28"/>
                <w:szCs w:val="28"/>
              </w:rPr>
              <w:t>,</w:t>
            </w:r>
          </w:p>
        </w:tc>
        <w:tc>
          <w:tcPr>
            <w:tcW w:w="1417" w:type="dxa"/>
          </w:tcPr>
          <w:p w:rsidR="002C3F45" w:rsidRPr="002C3F45" w:rsidRDefault="002C3F45" w:rsidP="002C3F45">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2C3F45">
              <w:rPr>
                <w:rFonts w:ascii="Times New Roman" w:hAnsi="Times New Roman"/>
                <w:sz w:val="28"/>
                <w:szCs w:val="28"/>
                <w:lang w:val="en-US"/>
              </w:rPr>
              <w:t>(</w:t>
            </w:r>
            <w:r w:rsidRPr="002C3F45">
              <w:rPr>
                <w:rFonts w:ascii="Times New Roman" w:hAnsi="Times New Roman"/>
                <w:sz w:val="28"/>
                <w:szCs w:val="28"/>
              </w:rPr>
              <w:t>4</w:t>
            </w:r>
            <w:r w:rsidRPr="002C3F45">
              <w:rPr>
                <w:rFonts w:ascii="Times New Roman" w:hAnsi="Times New Roman"/>
                <w:sz w:val="28"/>
                <w:szCs w:val="28"/>
                <w:lang w:val="en-US"/>
              </w:rPr>
              <w:t>)</w:t>
            </w:r>
          </w:p>
        </w:tc>
      </w:tr>
    </w:tbl>
    <w:p w:rsidR="007545CB" w:rsidRDefault="007545CB" w:rsidP="00736232">
      <w:pPr>
        <w:autoSpaceDE w:val="0"/>
        <w:autoSpaceDN w:val="0"/>
        <w:adjustRightInd w:val="0"/>
        <w:spacing w:before="120" w:after="0" w:line="360" w:lineRule="auto"/>
        <w:ind w:firstLine="709"/>
        <w:jc w:val="both"/>
        <w:rPr>
          <w:rFonts w:ascii="Times New Roman" w:hAnsi="Times New Roman"/>
          <w:sz w:val="28"/>
          <w:szCs w:val="28"/>
        </w:rPr>
      </w:pPr>
      <w:r w:rsidRPr="00401D88">
        <w:rPr>
          <w:rFonts w:ascii="Times New Roman" w:hAnsi="Times New Roman"/>
          <w:sz w:val="28"/>
          <w:szCs w:val="28"/>
        </w:rPr>
        <w:t xml:space="preserve">Коэффициент </w:t>
      </w:r>
      <m:oMath>
        <m:sSub>
          <m:sSubPr>
            <m:ctrlPr>
              <w:rPr>
                <w:rFonts w:ascii="Cambria Math" w:hAnsi="Cambria Math"/>
                <w:i/>
                <w:sz w:val="28"/>
                <w:szCs w:val="28"/>
              </w:rPr>
            </m:ctrlPr>
          </m:sSubPr>
          <m:e>
            <m:r>
              <w:rPr>
                <w:rFonts w:ascii="Cambria Math" w:hAnsi="Cambria Math"/>
                <w:sz w:val="28"/>
                <w:szCs w:val="28"/>
              </w:rPr>
              <m:t xml:space="preserve">   </m:t>
            </m:r>
            <m:r>
              <w:rPr>
                <w:rFonts w:ascii="Cambria Math" w:hAnsi="Cambria Math"/>
                <w:i/>
                <w:sz w:val="28"/>
                <w:szCs w:val="28"/>
              </w:rPr>
              <w:sym w:font="Symbol" w:char="F06D"/>
            </m:r>
          </m:e>
          <m:sub>
            <m:r>
              <w:rPr>
                <w:rFonts w:ascii="Cambria Math" w:hAnsi="Cambria Math"/>
                <w:sz w:val="28"/>
                <w:szCs w:val="28"/>
                <w:vertAlign w:val="subscript"/>
                <w:lang w:val="en-US"/>
              </w:rPr>
              <m:t>M</m:t>
            </m:r>
          </m:sub>
        </m:sSub>
        <m:r>
          <w:rPr>
            <w:rFonts w:ascii="Cambria Math" w:hAnsi="Cambria Math"/>
            <w:sz w:val="28"/>
            <w:szCs w:val="28"/>
          </w:rPr>
          <m:t xml:space="preserve"> </m:t>
        </m:r>
      </m:oMath>
      <w:r w:rsidRPr="00401D88">
        <w:rPr>
          <w:rFonts w:ascii="Times New Roman" w:hAnsi="Times New Roman"/>
          <w:sz w:val="28"/>
          <w:szCs w:val="28"/>
        </w:rPr>
        <w:t>имеет размерность [см</w:t>
      </w:r>
      <w:r w:rsidRPr="00401D88">
        <w:rPr>
          <w:rFonts w:ascii="Times New Roman" w:hAnsi="Times New Roman"/>
          <w:sz w:val="28"/>
          <w:szCs w:val="28"/>
          <w:vertAlign w:val="superscript"/>
        </w:rPr>
        <w:t>2</w:t>
      </w:r>
      <w:r w:rsidRPr="00401D88">
        <w:rPr>
          <w:rFonts w:ascii="Times New Roman" w:hAnsi="Times New Roman"/>
          <w:sz w:val="28"/>
          <w:szCs w:val="28"/>
        </w:rPr>
        <w:t>/г]. Он зависит лишь от атомного номера поглощающего элемента и от энергии поглощаемых</w:t>
      </w:r>
      <w:r w:rsidRPr="001D50C3">
        <w:rPr>
          <w:rFonts w:ascii="Times New Roman" w:hAnsi="Times New Roman"/>
          <w:sz w:val="28"/>
          <w:szCs w:val="28"/>
        </w:rPr>
        <w:t xml:space="preserve"> рентгеновских квантов. Если эмпирическая формула анализируемого образца известна</w:t>
      </w:r>
      <w:r w:rsidRPr="001D50C3">
        <w:rPr>
          <w:rFonts w:ascii="Times New Roman" w:eastAsia="ArialMT" w:hAnsi="Times New Roman"/>
          <w:sz w:val="28"/>
          <w:szCs w:val="28"/>
        </w:rPr>
        <w:t xml:space="preserve">, </w:t>
      </w:r>
      <w:r w:rsidRPr="001D50C3">
        <w:rPr>
          <w:rFonts w:ascii="Times New Roman" w:hAnsi="Times New Roman"/>
          <w:sz w:val="28"/>
          <w:szCs w:val="28"/>
        </w:rPr>
        <w:t>его массовый коэффициент ослабления рассчитывают исходя из справочных значений массовых коэффициентов ослабления составляющих элементов</w:t>
      </w:r>
      <w:r w:rsidRPr="001D50C3">
        <w:rPr>
          <w:rFonts w:ascii="Times New Roman" w:eastAsia="ArialMT" w:hAnsi="Times New Roman"/>
          <w:sz w:val="28"/>
          <w:szCs w:val="28"/>
        </w:rPr>
        <w:t>.</w:t>
      </w:r>
    </w:p>
    <w:p w:rsidR="007545CB" w:rsidRDefault="007545CB" w:rsidP="007545CB">
      <w:pPr>
        <w:autoSpaceDE w:val="0"/>
        <w:autoSpaceDN w:val="0"/>
        <w:adjustRightInd w:val="0"/>
        <w:spacing w:after="0" w:line="360" w:lineRule="auto"/>
        <w:ind w:firstLine="709"/>
        <w:jc w:val="both"/>
        <w:rPr>
          <w:rFonts w:ascii="Times New Roman" w:hAnsi="Times New Roman"/>
          <w:sz w:val="28"/>
          <w:szCs w:val="28"/>
        </w:rPr>
      </w:pPr>
      <w:r w:rsidRPr="00D521E4">
        <w:rPr>
          <w:rFonts w:ascii="Times New Roman" w:hAnsi="Times New Roman"/>
          <w:sz w:val="28"/>
          <w:szCs w:val="28"/>
        </w:rPr>
        <w:t xml:space="preserve">В случае </w:t>
      </w:r>
      <w:r>
        <w:rPr>
          <w:rFonts w:ascii="Times New Roman" w:hAnsi="Times New Roman"/>
          <w:sz w:val="28"/>
          <w:szCs w:val="28"/>
        </w:rPr>
        <w:t>е</w:t>
      </w:r>
      <w:r w:rsidRPr="00D521E4">
        <w:rPr>
          <w:rFonts w:ascii="Times New Roman" w:hAnsi="Times New Roman"/>
          <w:sz w:val="28"/>
          <w:szCs w:val="28"/>
        </w:rPr>
        <w:t>сли элементный состав</w:t>
      </w:r>
      <w:r>
        <w:rPr>
          <w:rFonts w:ascii="Times New Roman" w:hAnsi="Times New Roman"/>
          <w:sz w:val="28"/>
          <w:szCs w:val="28"/>
        </w:rPr>
        <w:t xml:space="preserve"> </w:t>
      </w:r>
      <w:r w:rsidRPr="00D521E4">
        <w:rPr>
          <w:rFonts w:ascii="Times New Roman" w:hAnsi="Times New Roman"/>
          <w:sz w:val="28"/>
          <w:szCs w:val="28"/>
        </w:rPr>
        <w:t xml:space="preserve">образца неизвестен измеряют интенсивность рассеянного рентгеновского излучения </w:t>
      </w:r>
      <w:r w:rsidRPr="002C3F45">
        <w:rPr>
          <w:rFonts w:ascii="Times New Roman" w:hAnsi="Times New Roman"/>
          <w:i/>
          <w:sz w:val="28"/>
          <w:szCs w:val="28"/>
        </w:rPr>
        <w:t>I</w:t>
      </w:r>
      <w:r w:rsidRPr="002C3F45">
        <w:rPr>
          <w:rFonts w:ascii="Times New Roman" w:hAnsi="Times New Roman"/>
          <w:i/>
          <w:sz w:val="28"/>
          <w:szCs w:val="28"/>
          <w:vertAlign w:val="subscript"/>
          <w:lang w:val="en-US"/>
        </w:rPr>
        <w:t>U</w:t>
      </w:r>
      <w:r w:rsidRPr="00D521E4">
        <w:rPr>
          <w:rFonts w:ascii="Times New Roman" w:hAnsi="Times New Roman"/>
          <w:sz w:val="28"/>
          <w:szCs w:val="28"/>
        </w:rPr>
        <w:t xml:space="preserve"> (Комптоновское </w:t>
      </w:r>
      <w:r w:rsidRPr="009B0A75">
        <w:rPr>
          <w:rFonts w:ascii="Times New Roman" w:hAnsi="Times New Roman"/>
          <w:sz w:val="28"/>
          <w:szCs w:val="28"/>
        </w:rPr>
        <w:t xml:space="preserve">рассеяние) и рассчитывают величину массового коэффициента ослабления матрицы образца </w:t>
      </w:r>
      <m:oMath>
        <m:r>
          <w:rPr>
            <w:rFonts w:ascii="Cambria Math" w:hAnsi="Cambria Math"/>
            <w:sz w:val="28"/>
            <w:szCs w:val="28"/>
          </w:rPr>
          <m:t xml:space="preserve"> </m:t>
        </m:r>
      </m:oMath>
      <w:r w:rsidRPr="009B0A75">
        <w:rPr>
          <w:rFonts w:ascii="Times New Roman" w:hAnsi="Times New Roman"/>
          <w:sz w:val="28"/>
          <w:szCs w:val="28"/>
        </w:rPr>
        <w:t>по уравнению:</w:t>
      </w:r>
    </w:p>
    <w:p w:rsidR="003F6E59" w:rsidRDefault="003F6E59" w:rsidP="007545CB">
      <w:pPr>
        <w:autoSpaceDE w:val="0"/>
        <w:autoSpaceDN w:val="0"/>
        <w:adjustRightInd w:val="0"/>
        <w:spacing w:after="0" w:line="360" w:lineRule="auto"/>
        <w:ind w:firstLine="709"/>
        <w:jc w:val="both"/>
        <w:rPr>
          <w:rFonts w:ascii="Times New Roman" w:hAnsi="Times New Roman"/>
          <w:sz w:val="28"/>
          <w:szCs w:val="28"/>
        </w:rPr>
      </w:pPr>
    </w:p>
    <w:tbl>
      <w:tblPr>
        <w:tblStyle w:val="a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42"/>
        <w:gridCol w:w="109"/>
        <w:gridCol w:w="283"/>
        <w:gridCol w:w="6343"/>
        <w:gridCol w:w="1418"/>
      </w:tblGrid>
      <w:tr w:rsidR="00E604CC" w:rsidTr="00E604CC">
        <w:tc>
          <w:tcPr>
            <w:tcW w:w="1417" w:type="dxa"/>
            <w:gridSpan w:val="2"/>
          </w:tcPr>
          <w:p w:rsidR="00E604CC" w:rsidRDefault="00E604CC" w:rsidP="00E604CC">
            <w:pPr>
              <w:widowControl w:val="0"/>
              <w:tabs>
                <w:tab w:val="left" w:pos="9639"/>
              </w:tabs>
              <w:autoSpaceDE w:val="0"/>
              <w:autoSpaceDN w:val="0"/>
              <w:adjustRightInd w:val="0"/>
              <w:spacing w:after="120" w:line="240" w:lineRule="auto"/>
              <w:jc w:val="both"/>
              <w:rPr>
                <w:sz w:val="28"/>
                <w:szCs w:val="28"/>
              </w:rPr>
            </w:pPr>
          </w:p>
        </w:tc>
        <w:tc>
          <w:tcPr>
            <w:tcW w:w="6735" w:type="dxa"/>
            <w:gridSpan w:val="3"/>
          </w:tcPr>
          <w:p w:rsidR="00E604CC" w:rsidRDefault="00F5195D" w:rsidP="00E604CC">
            <w:pPr>
              <w:widowControl w:val="0"/>
              <w:tabs>
                <w:tab w:val="left" w:pos="9639"/>
              </w:tabs>
              <w:autoSpaceDE w:val="0"/>
              <w:autoSpaceDN w:val="0"/>
              <w:adjustRightInd w:val="0"/>
              <w:spacing w:after="120" w:line="240" w:lineRule="auto"/>
              <w:jc w:val="both"/>
              <w:rPr>
                <w:i/>
                <w:sz w:val="28"/>
                <w:szCs w:val="28"/>
                <w:lang w:val="en-US"/>
              </w:rPr>
            </w:pPr>
            <m:oMathPara>
              <m:oMath>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MP</m:t>
                        </m:r>
                      </m:sub>
                    </m:sSub>
                  </m:den>
                </m:f>
                <m:r>
                  <m:rPr>
                    <m:sty m:val="p"/>
                  </m:rPr>
                  <w:rPr>
                    <w:rFonts w:ascii="Cambria Math" w:hAnsi="Cambria Math"/>
                    <w:sz w:val="28"/>
                    <w:szCs w:val="28"/>
                  </w:rPr>
                  <m:t>=</m:t>
                </m:r>
                <m:r>
                  <w:rPr>
                    <w:rFonts w:ascii="Cambria Math" w:hAnsi="Cambria Math"/>
                    <w:sz w:val="28"/>
                    <w:szCs w:val="28"/>
                    <w:vertAlign w:val="subscript"/>
                  </w:rPr>
                  <m:t>a</m:t>
                </m:r>
                <m:r>
                  <m:rPr>
                    <m:sty m:val="p"/>
                  </m:rPr>
                  <w:rPr>
                    <w:rFonts w:ascii="Cambria Math" w:hAnsi="Cambria Math"/>
                    <w:sz w:val="28"/>
                    <w:szCs w:val="28"/>
                    <w:vertAlign w:val="subscript"/>
                  </w:rPr>
                  <m:t>+</m:t>
                </m:r>
                <m:r>
                  <w:rPr>
                    <w:rFonts w:ascii="Cambria Math" w:hAnsi="Cambria Math"/>
                    <w:sz w:val="28"/>
                    <w:szCs w:val="28"/>
                    <w:lang w:val="en-US"/>
                  </w:rPr>
                  <m:t>b</m:t>
                </m:r>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 xml:space="preserve">U </m:t>
                    </m:r>
                  </m:sub>
                </m:sSub>
                <m:r>
                  <m:rPr>
                    <m:sty m:val="p"/>
                  </m:rPr>
                  <w:rPr>
                    <w:rFonts w:ascii="Cambria Math" w:hAnsi="Cambria Math"/>
                    <w:sz w:val="28"/>
                    <w:szCs w:val="28"/>
                    <w:lang w:val="en-US"/>
                  </w:rPr>
                  <m:t>,</m:t>
                </m:r>
              </m:oMath>
            </m:oMathPara>
          </w:p>
        </w:tc>
        <w:tc>
          <w:tcPr>
            <w:tcW w:w="1418" w:type="dxa"/>
          </w:tcPr>
          <w:p w:rsidR="00E604CC" w:rsidRPr="00E604CC" w:rsidRDefault="00E604CC" w:rsidP="00E604CC">
            <w:pPr>
              <w:widowControl w:val="0"/>
              <w:tabs>
                <w:tab w:val="left" w:pos="9639"/>
              </w:tabs>
              <w:autoSpaceDE w:val="0"/>
              <w:autoSpaceDN w:val="0"/>
              <w:adjustRightInd w:val="0"/>
              <w:spacing w:after="120" w:line="240" w:lineRule="auto"/>
              <w:jc w:val="right"/>
              <w:rPr>
                <w:rFonts w:ascii="Times New Roman" w:hAnsi="Times New Roman"/>
                <w:sz w:val="28"/>
                <w:szCs w:val="28"/>
                <w:lang w:val="en-US"/>
              </w:rPr>
            </w:pPr>
            <w:r w:rsidRPr="00E604CC">
              <w:rPr>
                <w:rFonts w:ascii="Times New Roman" w:hAnsi="Times New Roman"/>
                <w:sz w:val="28"/>
                <w:szCs w:val="28"/>
                <w:lang w:val="en-US"/>
              </w:rPr>
              <w:t>(</w:t>
            </w:r>
            <w:r w:rsidRPr="00E604CC">
              <w:rPr>
                <w:rFonts w:ascii="Times New Roman" w:hAnsi="Times New Roman"/>
                <w:sz w:val="28"/>
                <w:szCs w:val="28"/>
              </w:rPr>
              <w:t>5</w:t>
            </w:r>
            <w:r w:rsidRPr="00E604CC">
              <w:rPr>
                <w:rFonts w:ascii="Times New Roman" w:hAnsi="Times New Roman"/>
                <w:sz w:val="28"/>
                <w:szCs w:val="28"/>
                <w:lang w:val="en-US"/>
              </w:rPr>
              <w:t>)</w:t>
            </w:r>
          </w:p>
        </w:tc>
      </w:tr>
      <w:tr w:rsidR="00E604CC" w:rsidTr="00E604CC">
        <w:tc>
          <w:tcPr>
            <w:tcW w:w="675" w:type="dxa"/>
          </w:tcPr>
          <w:p w:rsidR="00E604CC" w:rsidRPr="00E604CC" w:rsidRDefault="00E604CC" w:rsidP="00E604CC">
            <w:pPr>
              <w:widowControl w:val="0"/>
              <w:tabs>
                <w:tab w:val="left" w:pos="9639"/>
              </w:tabs>
              <w:autoSpaceDE w:val="0"/>
              <w:autoSpaceDN w:val="0"/>
              <w:adjustRightInd w:val="0"/>
              <w:spacing w:after="120" w:line="240" w:lineRule="auto"/>
              <w:rPr>
                <w:rFonts w:ascii="Times New Roman" w:hAnsi="Times New Roman"/>
                <w:sz w:val="28"/>
                <w:szCs w:val="28"/>
              </w:rPr>
            </w:pPr>
            <w:r w:rsidRPr="00E604CC">
              <w:rPr>
                <w:rFonts w:ascii="Times New Roman" w:hAnsi="Times New Roman"/>
                <w:sz w:val="28"/>
                <w:szCs w:val="28"/>
              </w:rPr>
              <w:lastRenderedPageBreak/>
              <w:t>где</w:t>
            </w:r>
          </w:p>
        </w:tc>
        <w:tc>
          <w:tcPr>
            <w:tcW w:w="851" w:type="dxa"/>
            <w:gridSpan w:val="2"/>
          </w:tcPr>
          <w:p w:rsidR="00E604CC" w:rsidRPr="00661465" w:rsidRDefault="00661465" w:rsidP="00661465">
            <w:pPr>
              <w:widowControl w:val="0"/>
              <w:tabs>
                <w:tab w:val="left" w:pos="9639"/>
              </w:tabs>
              <w:autoSpaceDE w:val="0"/>
              <w:autoSpaceDN w:val="0"/>
              <w:adjustRightInd w:val="0"/>
              <w:spacing w:after="120" w:line="240" w:lineRule="auto"/>
              <w:jc w:val="center"/>
              <w:rPr>
                <w:rFonts w:ascii="Times New Roman" w:hAnsi="Times New Roman"/>
                <w:i/>
                <w:sz w:val="28"/>
                <w:szCs w:val="28"/>
                <w:lang w:val="en-US"/>
              </w:rPr>
            </w:pPr>
            <m:oMathPara>
              <m:oMath>
                <m:r>
                  <w:rPr>
                    <w:rFonts w:ascii="Cambria Math" w:hAnsi="Cambria Math"/>
                    <w:sz w:val="28"/>
                    <w:szCs w:val="28"/>
                  </w:rPr>
                  <m:t xml:space="preserve">a и </m:t>
                </m:r>
                <m:r>
                  <w:rPr>
                    <w:rFonts w:ascii="Cambria Math" w:hAnsi="Cambria Math"/>
                    <w:sz w:val="28"/>
                    <w:szCs w:val="28"/>
                    <w:lang w:val="en-US"/>
                  </w:rPr>
                  <m:t>b</m:t>
                </m:r>
              </m:oMath>
            </m:oMathPara>
          </w:p>
        </w:tc>
        <w:tc>
          <w:tcPr>
            <w:tcW w:w="283" w:type="dxa"/>
          </w:tcPr>
          <w:p w:rsidR="00E604CC" w:rsidRPr="00736232" w:rsidRDefault="00E604CC"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7761" w:type="dxa"/>
            <w:gridSpan w:val="2"/>
          </w:tcPr>
          <w:p w:rsidR="00E604CC" w:rsidRPr="00E604CC" w:rsidRDefault="00E604CC" w:rsidP="00E604CC">
            <w:pPr>
              <w:spacing w:after="120" w:line="240" w:lineRule="auto"/>
              <w:jc w:val="both"/>
              <w:rPr>
                <w:rFonts w:ascii="Times New Roman" w:hAnsi="Times New Roman"/>
                <w:sz w:val="28"/>
                <w:szCs w:val="28"/>
              </w:rPr>
            </w:pPr>
            <w:r w:rsidRPr="009B0A75">
              <w:rPr>
                <w:rFonts w:ascii="Times New Roman" w:hAnsi="Times New Roman"/>
                <w:sz w:val="28"/>
                <w:szCs w:val="28"/>
              </w:rPr>
              <w:t>угловые коэффициенты калибровочной кривой;</w:t>
            </w:r>
          </w:p>
        </w:tc>
      </w:tr>
      <w:tr w:rsidR="00E604CC" w:rsidRPr="00E604CC" w:rsidTr="00E604CC">
        <w:tc>
          <w:tcPr>
            <w:tcW w:w="675" w:type="dxa"/>
          </w:tcPr>
          <w:p w:rsidR="00E604CC" w:rsidRPr="00E604CC" w:rsidRDefault="00E604CC" w:rsidP="00E604CC">
            <w:pPr>
              <w:widowControl w:val="0"/>
              <w:tabs>
                <w:tab w:val="left" w:pos="9639"/>
              </w:tabs>
              <w:autoSpaceDE w:val="0"/>
              <w:autoSpaceDN w:val="0"/>
              <w:adjustRightInd w:val="0"/>
              <w:spacing w:after="120" w:line="240" w:lineRule="auto"/>
              <w:rPr>
                <w:rFonts w:ascii="Times New Roman" w:hAnsi="Times New Roman"/>
                <w:sz w:val="28"/>
                <w:szCs w:val="28"/>
              </w:rPr>
            </w:pPr>
          </w:p>
        </w:tc>
        <w:tc>
          <w:tcPr>
            <w:tcW w:w="851" w:type="dxa"/>
            <w:gridSpan w:val="2"/>
          </w:tcPr>
          <w:p w:rsidR="00E604CC" w:rsidRPr="00E604CC" w:rsidRDefault="00F5195D" w:rsidP="00E604CC">
            <w:pPr>
              <w:widowControl w:val="0"/>
              <w:tabs>
                <w:tab w:val="left" w:pos="9639"/>
              </w:tabs>
              <w:autoSpaceDE w:val="0"/>
              <w:autoSpaceDN w:val="0"/>
              <w:adjustRightInd w:val="0"/>
              <w:spacing w:after="120" w:line="240" w:lineRule="auto"/>
              <w:jc w:val="center"/>
              <w:rPr>
                <w:rFonts w:ascii="Times New Roman" w:hAnsi="Times New Roman"/>
                <w:i/>
                <w:sz w:val="28"/>
                <w:szCs w:val="28"/>
              </w:rPr>
            </w:pPr>
            <m:oMathPara>
              <m:oMath>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MP</m:t>
                    </m:r>
                  </m:sub>
                </m:sSub>
              </m:oMath>
            </m:oMathPara>
          </w:p>
        </w:tc>
        <w:tc>
          <w:tcPr>
            <w:tcW w:w="283" w:type="dxa"/>
          </w:tcPr>
          <w:p w:rsidR="00E604CC" w:rsidRPr="00736232" w:rsidRDefault="00E604CC"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7761" w:type="dxa"/>
            <w:gridSpan w:val="2"/>
          </w:tcPr>
          <w:p w:rsidR="00E604CC" w:rsidRPr="00E604CC" w:rsidRDefault="00E604CC" w:rsidP="00E604CC">
            <w:pPr>
              <w:spacing w:after="120" w:line="240" w:lineRule="auto"/>
              <w:jc w:val="both"/>
              <w:rPr>
                <w:rFonts w:ascii="Times New Roman" w:hAnsi="Times New Roman"/>
                <w:sz w:val="28"/>
                <w:szCs w:val="28"/>
              </w:rPr>
            </w:pPr>
            <w:r w:rsidRPr="009B0A75">
              <w:rPr>
                <w:rFonts w:ascii="Times New Roman" w:hAnsi="Times New Roman"/>
                <w:sz w:val="28"/>
                <w:szCs w:val="28"/>
              </w:rPr>
              <w:t>рассчитанный или измеренный массовый коэффициент ослабления</w:t>
            </w:r>
            <w:r w:rsidR="008524A3" w:rsidRPr="008524A3">
              <w:rPr>
                <w:rFonts w:ascii="Times New Roman" w:hAnsi="Times New Roman"/>
                <w:sz w:val="28"/>
                <w:szCs w:val="28"/>
              </w:rPr>
              <w:t xml:space="preserve"> </w:t>
            </w:r>
            <w:r w:rsidR="008524A3">
              <w:rPr>
                <w:rFonts w:ascii="Times New Roman" w:hAnsi="Times New Roman"/>
                <w:sz w:val="28"/>
                <w:szCs w:val="28"/>
              </w:rPr>
              <w:t>образца</w:t>
            </w:r>
            <w:r w:rsidRPr="009B0A75">
              <w:rPr>
                <w:rFonts w:ascii="Times New Roman" w:hAnsi="Times New Roman"/>
                <w:sz w:val="28"/>
                <w:szCs w:val="28"/>
              </w:rPr>
              <w:t>;</w:t>
            </w:r>
          </w:p>
        </w:tc>
      </w:tr>
      <w:tr w:rsidR="00E604CC" w:rsidRPr="00E604CC" w:rsidTr="00E604CC">
        <w:tc>
          <w:tcPr>
            <w:tcW w:w="675" w:type="dxa"/>
          </w:tcPr>
          <w:p w:rsidR="00E604CC" w:rsidRPr="00E604CC" w:rsidRDefault="00E604CC" w:rsidP="00E604CC">
            <w:pPr>
              <w:widowControl w:val="0"/>
              <w:tabs>
                <w:tab w:val="left" w:pos="9639"/>
              </w:tabs>
              <w:autoSpaceDE w:val="0"/>
              <w:autoSpaceDN w:val="0"/>
              <w:adjustRightInd w:val="0"/>
              <w:spacing w:after="120" w:line="240" w:lineRule="auto"/>
              <w:rPr>
                <w:rFonts w:ascii="Times New Roman" w:hAnsi="Times New Roman"/>
                <w:sz w:val="28"/>
                <w:szCs w:val="28"/>
              </w:rPr>
            </w:pPr>
          </w:p>
        </w:tc>
        <w:tc>
          <w:tcPr>
            <w:tcW w:w="851" w:type="dxa"/>
            <w:gridSpan w:val="2"/>
          </w:tcPr>
          <w:p w:rsidR="00E604CC" w:rsidRPr="00E604CC" w:rsidRDefault="00F5195D" w:rsidP="00E604CC">
            <w:pPr>
              <w:widowControl w:val="0"/>
              <w:tabs>
                <w:tab w:val="left" w:pos="9639"/>
              </w:tabs>
              <w:autoSpaceDE w:val="0"/>
              <w:autoSpaceDN w:val="0"/>
              <w:adjustRightInd w:val="0"/>
              <w:spacing w:after="120" w:line="240" w:lineRule="auto"/>
              <w:jc w:val="center"/>
              <w:rPr>
                <w:rFonts w:ascii="Times New Roman" w:hAnsi="Times New Roman"/>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lang w:val="en-US"/>
                      </w:rPr>
                      <m:t xml:space="preserve">U </m:t>
                    </m:r>
                  </m:sub>
                </m:sSub>
              </m:oMath>
            </m:oMathPara>
          </w:p>
        </w:tc>
        <w:tc>
          <w:tcPr>
            <w:tcW w:w="283" w:type="dxa"/>
          </w:tcPr>
          <w:p w:rsidR="00E604CC" w:rsidRPr="00736232" w:rsidRDefault="00E604CC" w:rsidP="0073623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7761" w:type="dxa"/>
            <w:gridSpan w:val="2"/>
          </w:tcPr>
          <w:p w:rsidR="00E604CC" w:rsidRPr="00E604CC" w:rsidRDefault="00E604CC" w:rsidP="00E604CC">
            <w:pPr>
              <w:widowControl w:val="0"/>
              <w:tabs>
                <w:tab w:val="left" w:pos="9639"/>
              </w:tabs>
              <w:autoSpaceDE w:val="0"/>
              <w:autoSpaceDN w:val="0"/>
              <w:adjustRightInd w:val="0"/>
              <w:spacing w:after="120" w:line="240" w:lineRule="auto"/>
              <w:rPr>
                <w:sz w:val="28"/>
                <w:szCs w:val="28"/>
              </w:rPr>
            </w:pPr>
            <w:r w:rsidRPr="009B0A75">
              <w:rPr>
                <w:rFonts w:ascii="Times New Roman" w:eastAsia="Times New Roman" w:hAnsi="Times New Roman"/>
                <w:sz w:val="28"/>
                <w:szCs w:val="28"/>
              </w:rPr>
              <w:t>рассеянное рентгеновское излучение.</w:t>
            </w:r>
          </w:p>
        </w:tc>
      </w:tr>
    </w:tbl>
    <w:p w:rsidR="007545CB" w:rsidRPr="005B3319" w:rsidRDefault="007545CB" w:rsidP="00736232">
      <w:pPr>
        <w:spacing w:before="120" w:after="0" w:line="360" w:lineRule="auto"/>
        <w:ind w:firstLine="709"/>
        <w:jc w:val="both"/>
        <w:rPr>
          <w:rFonts w:ascii="Times New Roman" w:hAnsi="Times New Roman"/>
          <w:sz w:val="28"/>
          <w:szCs w:val="28"/>
        </w:rPr>
      </w:pPr>
      <w:r w:rsidRPr="000516EB">
        <w:rPr>
          <w:rFonts w:ascii="Times New Roman" w:hAnsi="Times New Roman"/>
          <w:b/>
          <w:i/>
          <w:sz w:val="28"/>
          <w:szCs w:val="28"/>
        </w:rPr>
        <w:t>Определение суммарной интенсивности элемента в образце</w:t>
      </w:r>
      <w:r>
        <w:rPr>
          <w:rFonts w:ascii="Times New Roman" w:hAnsi="Times New Roman"/>
          <w:i/>
          <w:sz w:val="28"/>
          <w:szCs w:val="28"/>
        </w:rPr>
        <w:t xml:space="preserve"> </w:t>
      </w:r>
      <w:r w:rsidRPr="005B3319">
        <w:rPr>
          <w:rFonts w:ascii="Times New Roman" w:hAnsi="Times New Roman"/>
          <w:sz w:val="28"/>
          <w:szCs w:val="28"/>
        </w:rPr>
        <w:t xml:space="preserve">Интенсивность флуоресценции, например, </w:t>
      </w:r>
      <w:r w:rsidRPr="00F63ED3">
        <w:rPr>
          <w:rFonts w:ascii="Times New Roman" w:hAnsi="Times New Roman"/>
          <w:i/>
          <w:sz w:val="28"/>
          <w:szCs w:val="28"/>
        </w:rPr>
        <w:t>К</w:t>
      </w:r>
      <w:r w:rsidRPr="005B3319">
        <w:rPr>
          <w:rFonts w:ascii="Times New Roman" w:hAnsi="Times New Roman"/>
          <w:sz w:val="28"/>
          <w:szCs w:val="28"/>
          <w:vertAlign w:val="subscript"/>
        </w:rPr>
        <w:t>α</w:t>
      </w:r>
      <w:r w:rsidRPr="005B3319">
        <w:rPr>
          <w:rFonts w:ascii="Times New Roman" w:hAnsi="Times New Roman"/>
          <w:sz w:val="28"/>
          <w:szCs w:val="28"/>
        </w:rPr>
        <w:t>-линии элемента, (</w:t>
      </w:r>
      <w:r w:rsidRPr="00F63ED3">
        <w:rPr>
          <w:rFonts w:ascii="Times New Roman" w:hAnsi="Times New Roman"/>
          <w:i/>
          <w:sz w:val="28"/>
          <w:szCs w:val="28"/>
        </w:rPr>
        <w:t>N</w:t>
      </w:r>
      <w:r w:rsidRPr="005B3319">
        <w:rPr>
          <w:rFonts w:ascii="Times New Roman" w:hAnsi="Times New Roman"/>
          <w:sz w:val="28"/>
          <w:szCs w:val="28"/>
          <w:vertAlign w:val="subscript"/>
        </w:rPr>
        <w:t>Кα</w:t>
      </w:r>
      <w:r w:rsidRPr="005B3319">
        <w:rPr>
          <w:rFonts w:ascii="Times New Roman" w:hAnsi="Times New Roman"/>
          <w:sz w:val="28"/>
          <w:szCs w:val="28"/>
        </w:rPr>
        <w:t xml:space="preserve">) пропорциональна числу квантов, поглощенных </w:t>
      </w:r>
      <w:r w:rsidRPr="00F63ED3">
        <w:rPr>
          <w:rFonts w:ascii="Times New Roman" w:hAnsi="Times New Roman"/>
          <w:i/>
          <w:sz w:val="28"/>
          <w:szCs w:val="28"/>
        </w:rPr>
        <w:t>К</w:t>
      </w:r>
      <w:r w:rsidRPr="005B3319">
        <w:rPr>
          <w:rFonts w:ascii="Times New Roman" w:hAnsi="Times New Roman"/>
          <w:sz w:val="28"/>
          <w:szCs w:val="28"/>
        </w:rPr>
        <w:t xml:space="preserve">-уровнем, и выходу флуоресценции для </w:t>
      </w:r>
      <w:r w:rsidRPr="00F63ED3">
        <w:rPr>
          <w:rFonts w:ascii="Times New Roman" w:hAnsi="Times New Roman"/>
          <w:i/>
          <w:sz w:val="28"/>
          <w:szCs w:val="28"/>
        </w:rPr>
        <w:t>К</w:t>
      </w:r>
      <w:r w:rsidRPr="005B3319">
        <w:rPr>
          <w:rFonts w:ascii="Times New Roman" w:hAnsi="Times New Roman"/>
          <w:sz w:val="28"/>
          <w:szCs w:val="28"/>
        </w:rPr>
        <w:t xml:space="preserve">-серии. </w:t>
      </w:r>
    </w:p>
    <w:p w:rsidR="00F63ED3" w:rsidRDefault="007545CB" w:rsidP="00F63ED3">
      <w:pPr>
        <w:spacing w:after="0" w:line="360" w:lineRule="auto"/>
        <w:ind w:firstLine="709"/>
        <w:jc w:val="both"/>
        <w:rPr>
          <w:rFonts w:ascii="Times New Roman" w:hAnsi="Times New Roman"/>
          <w:sz w:val="28"/>
          <w:szCs w:val="28"/>
        </w:rPr>
      </w:pPr>
      <w:r w:rsidRPr="005B3319">
        <w:rPr>
          <w:rFonts w:ascii="Times New Roman" w:hAnsi="Times New Roman"/>
          <w:sz w:val="28"/>
          <w:szCs w:val="28"/>
        </w:rPr>
        <w:t>Рассчитывают суммарную интенсивность излучения (</w:t>
      </w:r>
      <m:oMath>
        <m:sSubSup>
          <m:sSubSupPr>
            <m:ctrlPr>
              <w:rPr>
                <w:rFonts w:ascii="Cambria Math" w:hAnsi="Cambria Math"/>
                <w:i/>
                <w:sz w:val="28"/>
                <w:szCs w:val="28"/>
              </w:rPr>
            </m:ctrlPr>
          </m:sSubSupPr>
          <m:e>
            <m:r>
              <w:rPr>
                <w:rFonts w:ascii="Cambria Math" w:hAnsi="Cambria Math"/>
                <w:sz w:val="28"/>
                <w:szCs w:val="28"/>
                <w:lang w:val="en-US"/>
              </w:rPr>
              <m:t>I</m:t>
            </m:r>
          </m:e>
          <m:sub>
            <m:r>
              <w:rPr>
                <w:rFonts w:ascii="Cambria Math" w:hAnsi="Cambria Math"/>
                <w:sz w:val="28"/>
                <w:szCs w:val="28"/>
              </w:rPr>
              <m:t>C</m:t>
            </m:r>
          </m:sub>
          <m:sup>
            <m:r>
              <w:rPr>
                <w:rFonts w:ascii="Cambria Math" w:hAnsi="Cambria Math"/>
                <w:sz w:val="28"/>
                <w:szCs w:val="28"/>
              </w:rPr>
              <m:t>N</m:t>
            </m:r>
          </m:sup>
        </m:sSubSup>
      </m:oMath>
      <w:r w:rsidR="008A4D6D" w:rsidRPr="005B3319">
        <w:rPr>
          <w:rFonts w:ascii="Times New Roman" w:hAnsi="Times New Roman"/>
          <w:sz w:val="28"/>
          <w:szCs w:val="28"/>
        </w:rPr>
        <w:fldChar w:fldCharType="begin"/>
      </w:r>
      <w:r w:rsidRPr="005B3319">
        <w:rPr>
          <w:rFonts w:ascii="Times New Roman" w:hAnsi="Times New Roman"/>
          <w:sz w:val="28"/>
          <w:szCs w:val="28"/>
        </w:rPr>
        <w:instrText xml:space="preserve"> QUOTE </w:instrText>
      </w:r>
      <w:r w:rsidRPr="005B3319">
        <w:rPr>
          <w:rFonts w:ascii="Times New Roman" w:hAnsi="Times New Roman"/>
          <w:noProof/>
          <w:lang w:eastAsia="ru-RU"/>
        </w:rPr>
        <w:drawing>
          <wp:inline distT="0" distB="0" distL="0" distR="0">
            <wp:extent cx="198120" cy="20574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8120" cy="205740"/>
                    </a:xfrm>
                    <a:prstGeom prst="rect">
                      <a:avLst/>
                    </a:prstGeom>
                    <a:noFill/>
                    <a:ln w="9525">
                      <a:noFill/>
                      <a:miter lim="800000"/>
                      <a:headEnd/>
                      <a:tailEnd/>
                    </a:ln>
                  </pic:spPr>
                </pic:pic>
              </a:graphicData>
            </a:graphic>
          </wp:inline>
        </w:drawing>
      </w:r>
      <w:r w:rsidRPr="005B3319">
        <w:rPr>
          <w:rFonts w:ascii="Times New Roman" w:hAnsi="Times New Roman"/>
          <w:sz w:val="28"/>
          <w:szCs w:val="28"/>
        </w:rPr>
        <w:instrText xml:space="preserve"> </w:instrText>
      </w:r>
      <w:r w:rsidR="008A4D6D" w:rsidRPr="005B3319">
        <w:rPr>
          <w:rFonts w:ascii="Times New Roman" w:hAnsi="Times New Roman"/>
          <w:sz w:val="28"/>
          <w:szCs w:val="28"/>
        </w:rPr>
        <w:fldChar w:fldCharType="end"/>
      </w:r>
      <w:r w:rsidRPr="005B3319">
        <w:rPr>
          <w:rFonts w:ascii="Times New Roman" w:hAnsi="Times New Roman"/>
          <w:sz w:val="28"/>
          <w:szCs w:val="28"/>
        </w:rPr>
        <w:t>) определяемого элемента по измеренным интенсивностям флуоресцентной и фоновой линий, в предположении наличия в образце посторонних примесей.</w:t>
      </w:r>
    </w:p>
    <w:p w:rsidR="007545CB" w:rsidRPr="00E804A6" w:rsidRDefault="007545CB" w:rsidP="00F63ED3">
      <w:pPr>
        <w:spacing w:after="0" w:line="360" w:lineRule="auto"/>
        <w:ind w:firstLine="709"/>
        <w:jc w:val="both"/>
        <w:rPr>
          <w:rFonts w:ascii="Times New Roman" w:hAnsi="Times New Roman"/>
          <w:i/>
          <w:sz w:val="28"/>
          <w:szCs w:val="28"/>
        </w:rPr>
      </w:pPr>
      <w:r w:rsidRPr="00E804A6">
        <w:rPr>
          <w:rFonts w:ascii="Times New Roman" w:hAnsi="Times New Roman"/>
          <w:b/>
          <w:i/>
          <w:sz w:val="28"/>
          <w:szCs w:val="28"/>
        </w:rPr>
        <w:t>Определение следовых количеств элемента</w:t>
      </w:r>
    </w:p>
    <w:p w:rsidR="007545CB" w:rsidRDefault="007545CB" w:rsidP="007545CB">
      <w:pPr>
        <w:spacing w:after="0" w:line="360" w:lineRule="auto"/>
        <w:ind w:firstLine="709"/>
        <w:jc w:val="both"/>
        <w:rPr>
          <w:rFonts w:ascii="Times New Roman" w:hAnsi="Times New Roman"/>
          <w:sz w:val="28"/>
          <w:szCs w:val="28"/>
        </w:rPr>
      </w:pPr>
      <w:r w:rsidRPr="00E43E85">
        <w:rPr>
          <w:rFonts w:ascii="Times New Roman" w:hAnsi="Times New Roman"/>
          <w:sz w:val="28"/>
          <w:szCs w:val="28"/>
        </w:rPr>
        <w:t>Для разбавленных растворов, если концентрация элемента находится в линейной части калибровочной кривой, методом рентгенофлуоресцентного анализа можно рассчитать концентрацию (</w:t>
      </w:r>
      <m:oMath>
        <m:r>
          <w:rPr>
            <w:rFonts w:ascii="Cambria Math" w:hAnsi="Cambria Math"/>
            <w:sz w:val="28"/>
            <w:szCs w:val="28"/>
          </w:rPr>
          <m:t>C</m:t>
        </m:r>
      </m:oMath>
      <w:r w:rsidRPr="00E43E85">
        <w:rPr>
          <w:rFonts w:ascii="Times New Roman" w:hAnsi="Times New Roman"/>
          <w:sz w:val="28"/>
          <w:szCs w:val="28"/>
        </w:rPr>
        <w:t>) по уравнению:</w:t>
      </w:r>
    </w:p>
    <w:tbl>
      <w:tblPr>
        <w:tblStyle w:val="a4"/>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284"/>
        <w:gridCol w:w="6626"/>
        <w:gridCol w:w="1418"/>
      </w:tblGrid>
      <w:tr w:rsidR="00F63ED3" w:rsidTr="00F63ED3">
        <w:tc>
          <w:tcPr>
            <w:tcW w:w="1526" w:type="dxa"/>
            <w:gridSpan w:val="3"/>
          </w:tcPr>
          <w:p w:rsidR="00F63ED3" w:rsidRDefault="00F63ED3" w:rsidP="00F63ED3">
            <w:pPr>
              <w:widowControl w:val="0"/>
              <w:tabs>
                <w:tab w:val="left" w:pos="9639"/>
              </w:tabs>
              <w:autoSpaceDE w:val="0"/>
              <w:autoSpaceDN w:val="0"/>
              <w:adjustRightInd w:val="0"/>
              <w:spacing w:after="120"/>
              <w:jc w:val="both"/>
              <w:rPr>
                <w:sz w:val="28"/>
                <w:szCs w:val="28"/>
              </w:rPr>
            </w:pPr>
          </w:p>
        </w:tc>
        <w:tc>
          <w:tcPr>
            <w:tcW w:w="6626" w:type="dxa"/>
          </w:tcPr>
          <w:p w:rsidR="00F63ED3" w:rsidRPr="00F63ED3" w:rsidRDefault="00F63ED3" w:rsidP="00F63ED3">
            <w:pPr>
              <w:spacing w:line="360" w:lineRule="auto"/>
              <w:jc w:val="both"/>
              <w:rPr>
                <w:rFonts w:ascii="Times New Roman" w:hAnsi="Times New Roman"/>
                <w:sz w:val="28"/>
                <w:szCs w:val="28"/>
              </w:rPr>
            </w:pPr>
            <m:oMathPara>
              <m:oMath>
                <m:r>
                  <w:rPr>
                    <w:rFonts w:ascii="Cambria Math" w:hAnsi="Cambria Math"/>
                    <w:sz w:val="28"/>
                    <w:szCs w:val="28"/>
                  </w:rPr>
                  <m:t>С=</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I</m:t>
                        </m:r>
                      </m:e>
                      <m:sub>
                        <m:r>
                          <w:rPr>
                            <w:rFonts w:ascii="Cambria Math" w:hAnsi="Cambria Math"/>
                            <w:sz w:val="28"/>
                            <w:szCs w:val="28"/>
                          </w:rPr>
                          <m:t>C</m:t>
                        </m:r>
                      </m:sub>
                      <m:sup>
                        <m:r>
                          <w:rPr>
                            <w:rFonts w:ascii="Cambria Math" w:hAnsi="Cambria Math"/>
                            <w:sz w:val="28"/>
                            <w:szCs w:val="28"/>
                          </w:rPr>
                          <m:t>N</m:t>
                        </m:r>
                      </m:sup>
                    </m:sSubSup>
                  </m:num>
                  <m:den>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0</m:t>
                        </m:r>
                      </m:sub>
                    </m:sSub>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MP</m:t>
                            </m:r>
                          </m:sub>
                        </m:sSub>
                      </m:den>
                    </m:f>
                  </m:den>
                </m:f>
                <m:r>
                  <w:rPr>
                    <w:rFonts w:ascii="Cambria Math" w:hAnsi="Cambria Math"/>
                    <w:sz w:val="28"/>
                    <w:szCs w:val="28"/>
                  </w:rPr>
                  <m:t xml:space="preserve"> ⋅f</m:t>
                </m:r>
                <m:r>
                  <m:rPr>
                    <m:sty m:val="p"/>
                  </m:rPr>
                  <w:rPr>
                    <w:rFonts w:ascii="Cambria Math" w:hAnsi="Cambria Math"/>
                    <w:sz w:val="28"/>
                    <w:szCs w:val="28"/>
                  </w:rPr>
                  <m:t>,</m:t>
                </m:r>
              </m:oMath>
            </m:oMathPara>
          </w:p>
        </w:tc>
        <w:tc>
          <w:tcPr>
            <w:tcW w:w="1418" w:type="dxa"/>
          </w:tcPr>
          <w:p w:rsidR="00F63ED3" w:rsidRDefault="00F63ED3" w:rsidP="00F63ED3">
            <w:pPr>
              <w:spacing w:line="360" w:lineRule="auto"/>
              <w:jc w:val="right"/>
              <w:rPr>
                <w:rFonts w:ascii="Times New Roman" w:hAnsi="Times New Roman"/>
                <w:sz w:val="28"/>
                <w:szCs w:val="28"/>
              </w:rPr>
            </w:pPr>
            <w:r>
              <w:rPr>
                <w:rFonts w:ascii="Times New Roman" w:hAnsi="Times New Roman"/>
                <w:sz w:val="28"/>
                <w:szCs w:val="28"/>
              </w:rPr>
              <w:t xml:space="preserve">(6) </w:t>
            </w:r>
          </w:p>
          <w:p w:rsidR="00F63ED3" w:rsidRDefault="00F63ED3" w:rsidP="00F63ED3">
            <w:pPr>
              <w:widowControl w:val="0"/>
              <w:tabs>
                <w:tab w:val="left" w:pos="9639"/>
              </w:tabs>
              <w:autoSpaceDE w:val="0"/>
              <w:autoSpaceDN w:val="0"/>
              <w:adjustRightInd w:val="0"/>
              <w:spacing w:after="120"/>
              <w:jc w:val="right"/>
              <w:rPr>
                <w:sz w:val="28"/>
                <w:szCs w:val="28"/>
                <w:lang w:val="en-US"/>
              </w:rPr>
            </w:pPr>
          </w:p>
        </w:tc>
      </w:tr>
      <w:tr w:rsidR="00F63ED3" w:rsidTr="00F63ED3">
        <w:tc>
          <w:tcPr>
            <w:tcW w:w="675" w:type="dxa"/>
          </w:tcPr>
          <w:p w:rsidR="00F63ED3" w:rsidRPr="00F63ED3" w:rsidRDefault="00F63ED3" w:rsidP="00CC07D2">
            <w:pPr>
              <w:widowControl w:val="0"/>
              <w:tabs>
                <w:tab w:val="left" w:pos="9639"/>
              </w:tabs>
              <w:autoSpaceDE w:val="0"/>
              <w:autoSpaceDN w:val="0"/>
              <w:adjustRightInd w:val="0"/>
              <w:spacing w:after="120" w:line="240" w:lineRule="auto"/>
              <w:rPr>
                <w:rFonts w:ascii="Times New Roman" w:hAnsi="Times New Roman"/>
                <w:sz w:val="28"/>
                <w:szCs w:val="28"/>
              </w:rPr>
            </w:pPr>
            <w:r w:rsidRPr="00F63ED3">
              <w:rPr>
                <w:rFonts w:ascii="Times New Roman" w:hAnsi="Times New Roman"/>
                <w:sz w:val="28"/>
                <w:szCs w:val="28"/>
              </w:rPr>
              <w:t>где</w:t>
            </w:r>
          </w:p>
        </w:tc>
        <w:tc>
          <w:tcPr>
            <w:tcW w:w="567" w:type="dxa"/>
          </w:tcPr>
          <w:p w:rsidR="00F63ED3" w:rsidRPr="00F63ED3" w:rsidRDefault="006023BD" w:rsidP="00CC07D2">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r>
                  <w:rPr>
                    <w:rFonts w:ascii="Cambria Math" w:hAnsi="Cambria Math"/>
                    <w:sz w:val="28"/>
                    <w:szCs w:val="28"/>
                  </w:rPr>
                  <m:t>f</m:t>
                </m:r>
              </m:oMath>
            </m:oMathPara>
          </w:p>
        </w:tc>
        <w:tc>
          <w:tcPr>
            <w:tcW w:w="284" w:type="dxa"/>
          </w:tcPr>
          <w:p w:rsidR="00F63ED3" w:rsidRPr="00736232" w:rsidRDefault="00F63ED3" w:rsidP="00CC07D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F63ED3" w:rsidRDefault="00F63ED3" w:rsidP="00CC07D2">
            <w:pPr>
              <w:widowControl w:val="0"/>
              <w:tabs>
                <w:tab w:val="left" w:pos="9639"/>
              </w:tabs>
              <w:autoSpaceDE w:val="0"/>
              <w:autoSpaceDN w:val="0"/>
              <w:adjustRightInd w:val="0"/>
              <w:spacing w:after="120" w:line="240" w:lineRule="auto"/>
              <w:rPr>
                <w:sz w:val="28"/>
                <w:szCs w:val="28"/>
              </w:rPr>
            </w:pPr>
            <w:r w:rsidRPr="00401D88">
              <w:rPr>
                <w:rFonts w:ascii="Times New Roman" w:hAnsi="Times New Roman"/>
                <w:sz w:val="28"/>
                <w:szCs w:val="28"/>
              </w:rPr>
              <w:t>коэффициент разбавления;</w:t>
            </w:r>
          </w:p>
        </w:tc>
      </w:tr>
      <w:tr w:rsidR="00F63ED3" w:rsidRPr="00F63ED3" w:rsidTr="00F63ED3">
        <w:tc>
          <w:tcPr>
            <w:tcW w:w="675" w:type="dxa"/>
          </w:tcPr>
          <w:p w:rsidR="00F63ED3" w:rsidRDefault="00F63ED3" w:rsidP="00CC07D2">
            <w:pPr>
              <w:widowControl w:val="0"/>
              <w:tabs>
                <w:tab w:val="left" w:pos="9639"/>
              </w:tabs>
              <w:autoSpaceDE w:val="0"/>
              <w:autoSpaceDN w:val="0"/>
              <w:adjustRightInd w:val="0"/>
              <w:spacing w:after="120" w:line="240" w:lineRule="auto"/>
              <w:rPr>
                <w:sz w:val="28"/>
                <w:szCs w:val="28"/>
              </w:rPr>
            </w:pPr>
          </w:p>
        </w:tc>
        <w:tc>
          <w:tcPr>
            <w:tcW w:w="567" w:type="dxa"/>
          </w:tcPr>
          <w:p w:rsidR="00F63ED3" w:rsidRPr="00F63ED3" w:rsidRDefault="00F5195D" w:rsidP="00CC07D2">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sSub>
                  <m:sSubPr>
                    <m:ctrlPr>
                      <w:rPr>
                        <w:rFonts w:ascii="Cambria Math" w:hAnsi="Cambria Math"/>
                        <w:i/>
                        <w:sz w:val="28"/>
                        <w:szCs w:val="28"/>
                      </w:rPr>
                    </m:ctrlPr>
                  </m:sSubPr>
                  <m:e>
                    <m:r>
                      <w:rPr>
                        <w:rFonts w:ascii="Cambria Math" w:hAnsi="Cambria Math"/>
                        <w:i/>
                        <w:sz w:val="28"/>
                        <w:szCs w:val="28"/>
                      </w:rPr>
                      <w:sym w:font="Symbol" w:char="F06D"/>
                    </m:r>
                  </m:e>
                  <m:sub>
                    <m:r>
                      <w:rPr>
                        <w:rFonts w:ascii="Cambria Math" w:hAnsi="Cambria Math"/>
                        <w:sz w:val="28"/>
                        <w:szCs w:val="28"/>
                        <w:lang w:val="en-US"/>
                      </w:rPr>
                      <m:t>MP</m:t>
                    </m:r>
                  </m:sub>
                </m:sSub>
              </m:oMath>
            </m:oMathPara>
          </w:p>
        </w:tc>
        <w:tc>
          <w:tcPr>
            <w:tcW w:w="284" w:type="dxa"/>
          </w:tcPr>
          <w:p w:rsidR="00F63ED3" w:rsidRPr="00736232" w:rsidRDefault="00F63ED3" w:rsidP="00CC07D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F63ED3" w:rsidRPr="00F63ED3" w:rsidRDefault="00F63ED3" w:rsidP="00CC07D2">
            <w:pPr>
              <w:widowControl w:val="0"/>
              <w:tabs>
                <w:tab w:val="left" w:pos="9639"/>
              </w:tabs>
              <w:autoSpaceDE w:val="0"/>
              <w:autoSpaceDN w:val="0"/>
              <w:adjustRightInd w:val="0"/>
              <w:spacing w:after="120" w:line="240" w:lineRule="auto"/>
              <w:rPr>
                <w:sz w:val="28"/>
                <w:szCs w:val="28"/>
              </w:rPr>
            </w:pPr>
            <w:r w:rsidRPr="00401D88">
              <w:rPr>
                <w:rFonts w:ascii="Times New Roman" w:hAnsi="Times New Roman"/>
                <w:sz w:val="28"/>
                <w:szCs w:val="28"/>
              </w:rPr>
              <w:t>рассчитанный или измеренный массовый коэффициент ослабления</w:t>
            </w:r>
            <w:r w:rsidR="008524A3" w:rsidRPr="008524A3">
              <w:rPr>
                <w:rFonts w:ascii="Times New Roman" w:hAnsi="Times New Roman"/>
                <w:sz w:val="28"/>
                <w:szCs w:val="28"/>
              </w:rPr>
              <w:t xml:space="preserve"> </w:t>
            </w:r>
            <w:r w:rsidR="008524A3">
              <w:rPr>
                <w:rFonts w:ascii="Times New Roman" w:hAnsi="Times New Roman"/>
                <w:sz w:val="28"/>
                <w:szCs w:val="28"/>
              </w:rPr>
              <w:t>образца</w:t>
            </w:r>
            <w:r w:rsidRPr="00401D88">
              <w:rPr>
                <w:rFonts w:ascii="Times New Roman" w:hAnsi="Times New Roman"/>
                <w:sz w:val="28"/>
                <w:szCs w:val="28"/>
              </w:rPr>
              <w:t>;</w:t>
            </w:r>
          </w:p>
        </w:tc>
      </w:tr>
      <w:tr w:rsidR="00F63ED3" w:rsidTr="00F63ED3">
        <w:tc>
          <w:tcPr>
            <w:tcW w:w="675" w:type="dxa"/>
          </w:tcPr>
          <w:p w:rsidR="00F63ED3" w:rsidRDefault="00F63ED3" w:rsidP="00CC07D2">
            <w:pPr>
              <w:widowControl w:val="0"/>
              <w:tabs>
                <w:tab w:val="left" w:pos="9639"/>
              </w:tabs>
              <w:autoSpaceDE w:val="0"/>
              <w:autoSpaceDN w:val="0"/>
              <w:adjustRightInd w:val="0"/>
              <w:spacing w:after="120" w:line="240" w:lineRule="auto"/>
              <w:rPr>
                <w:sz w:val="28"/>
                <w:szCs w:val="28"/>
              </w:rPr>
            </w:pPr>
          </w:p>
        </w:tc>
        <w:tc>
          <w:tcPr>
            <w:tcW w:w="567" w:type="dxa"/>
          </w:tcPr>
          <w:p w:rsidR="00F63ED3" w:rsidRPr="00F63ED3" w:rsidRDefault="00F5195D" w:rsidP="00CC07D2">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sSubSup>
                  <m:sSubSupPr>
                    <m:ctrlPr>
                      <w:rPr>
                        <w:rFonts w:ascii="Cambria Math" w:hAnsi="Times New Roman"/>
                        <w:i/>
                        <w:sz w:val="28"/>
                        <w:szCs w:val="28"/>
                      </w:rPr>
                    </m:ctrlPr>
                  </m:sSubSupPr>
                  <m:e>
                    <m:r>
                      <w:rPr>
                        <w:rFonts w:ascii="Cambria Math" w:hAnsi="Times New Roman"/>
                        <w:sz w:val="28"/>
                        <w:szCs w:val="28"/>
                        <w:lang w:val="en-US"/>
                      </w:rPr>
                      <m:t>I</m:t>
                    </m:r>
                  </m:e>
                  <m:sub>
                    <m:r>
                      <w:rPr>
                        <w:rFonts w:ascii="Cambria Math" w:hAnsi="Times New Roman"/>
                        <w:sz w:val="28"/>
                        <w:szCs w:val="28"/>
                      </w:rPr>
                      <m:t>C</m:t>
                    </m:r>
                  </m:sub>
                  <m:sup>
                    <m:r>
                      <w:rPr>
                        <w:rFonts w:ascii="Cambria Math" w:hAnsi="Times New Roman"/>
                        <w:sz w:val="28"/>
                        <w:szCs w:val="28"/>
                      </w:rPr>
                      <m:t>N</m:t>
                    </m:r>
                  </m:sup>
                </m:sSubSup>
              </m:oMath>
            </m:oMathPara>
          </w:p>
        </w:tc>
        <w:tc>
          <w:tcPr>
            <w:tcW w:w="284" w:type="dxa"/>
          </w:tcPr>
          <w:p w:rsidR="00F63ED3" w:rsidRPr="00736232" w:rsidRDefault="00F63ED3" w:rsidP="00CC07D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F63ED3" w:rsidRPr="00F63ED3" w:rsidRDefault="00F63ED3" w:rsidP="00CC07D2">
            <w:pPr>
              <w:spacing w:after="120" w:line="240" w:lineRule="auto"/>
              <w:jc w:val="both"/>
              <w:rPr>
                <w:rFonts w:ascii="Times New Roman" w:hAnsi="Times New Roman"/>
                <w:sz w:val="28"/>
                <w:szCs w:val="28"/>
              </w:rPr>
            </w:pPr>
            <w:r w:rsidRPr="00401D88">
              <w:rPr>
                <w:rFonts w:ascii="Times New Roman" w:hAnsi="Times New Roman"/>
                <w:sz w:val="28"/>
                <w:szCs w:val="28"/>
              </w:rPr>
              <w:t>суммарная интенсивность излучения;</w:t>
            </w:r>
          </w:p>
        </w:tc>
      </w:tr>
      <w:tr w:rsidR="00F63ED3" w:rsidRPr="00F63ED3" w:rsidTr="00F63ED3">
        <w:tc>
          <w:tcPr>
            <w:tcW w:w="675" w:type="dxa"/>
          </w:tcPr>
          <w:p w:rsidR="00F63ED3" w:rsidRDefault="00F63ED3" w:rsidP="00CC07D2">
            <w:pPr>
              <w:widowControl w:val="0"/>
              <w:tabs>
                <w:tab w:val="left" w:pos="9639"/>
              </w:tabs>
              <w:autoSpaceDE w:val="0"/>
              <w:autoSpaceDN w:val="0"/>
              <w:adjustRightInd w:val="0"/>
              <w:spacing w:after="120" w:line="240" w:lineRule="auto"/>
              <w:rPr>
                <w:sz w:val="28"/>
                <w:szCs w:val="28"/>
              </w:rPr>
            </w:pPr>
          </w:p>
        </w:tc>
        <w:tc>
          <w:tcPr>
            <w:tcW w:w="567" w:type="dxa"/>
          </w:tcPr>
          <w:p w:rsidR="00F63ED3" w:rsidRPr="00F63ED3" w:rsidRDefault="006023BD" w:rsidP="006023BD">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r>
                  <w:rPr>
                    <w:rFonts w:ascii="Cambria Math" w:hAnsi="Cambria Math"/>
                    <w:sz w:val="28"/>
                    <w:szCs w:val="28"/>
                  </w:rPr>
                  <m:t>C</m:t>
                </m:r>
              </m:oMath>
            </m:oMathPara>
          </w:p>
        </w:tc>
        <w:tc>
          <w:tcPr>
            <w:tcW w:w="284" w:type="dxa"/>
          </w:tcPr>
          <w:p w:rsidR="00F63ED3" w:rsidRPr="00736232" w:rsidRDefault="00F63ED3" w:rsidP="00CC07D2">
            <w:pPr>
              <w:widowControl w:val="0"/>
              <w:tabs>
                <w:tab w:val="left" w:pos="9639"/>
              </w:tabs>
              <w:autoSpaceDE w:val="0"/>
              <w:autoSpaceDN w:val="0"/>
              <w:adjustRightInd w:val="0"/>
              <w:spacing w:after="120" w:line="240" w:lineRule="auto"/>
              <w:jc w:val="center"/>
              <w:rPr>
                <w:rFonts w:ascii="Times New Roman" w:hAnsi="Times New Roman"/>
                <w:sz w:val="28"/>
                <w:szCs w:val="28"/>
                <w:lang w:val="en-US"/>
              </w:rPr>
            </w:pPr>
            <w:r w:rsidRPr="00736232">
              <w:rPr>
                <w:rFonts w:ascii="Times New Roman" w:hAnsi="Times New Roman"/>
                <w:sz w:val="28"/>
                <w:szCs w:val="28"/>
                <w:lang w:val="en-US"/>
              </w:rPr>
              <w:t>–</w:t>
            </w:r>
          </w:p>
        </w:tc>
        <w:tc>
          <w:tcPr>
            <w:tcW w:w="8044" w:type="dxa"/>
            <w:gridSpan w:val="2"/>
          </w:tcPr>
          <w:p w:rsidR="00F63ED3" w:rsidRPr="00F63ED3" w:rsidRDefault="00F63ED3" w:rsidP="00CC07D2">
            <w:pPr>
              <w:spacing w:after="120" w:line="240" w:lineRule="auto"/>
              <w:jc w:val="both"/>
              <w:rPr>
                <w:rFonts w:ascii="Times New Roman" w:hAnsi="Times New Roman"/>
                <w:sz w:val="28"/>
                <w:szCs w:val="28"/>
              </w:rPr>
            </w:pPr>
            <w:r w:rsidRPr="00401D88">
              <w:rPr>
                <w:rFonts w:ascii="Times New Roman" w:hAnsi="Times New Roman"/>
                <w:sz w:val="28"/>
                <w:szCs w:val="28"/>
              </w:rPr>
              <w:t>концентрация определяемого элемента в</w:t>
            </w:r>
            <w:r w:rsidR="00E241D7">
              <w:rPr>
                <w:rFonts w:ascii="Times New Roman" w:hAnsi="Times New Roman"/>
                <w:sz w:val="28"/>
                <w:szCs w:val="28"/>
              </w:rPr>
              <w:t xml:space="preserve"> стандартном</w:t>
            </w:r>
            <w:r w:rsidRPr="00401D88">
              <w:rPr>
                <w:rFonts w:ascii="Times New Roman" w:hAnsi="Times New Roman"/>
                <w:sz w:val="28"/>
                <w:szCs w:val="28"/>
              </w:rPr>
              <w:t xml:space="preserve"> образце;</w:t>
            </w:r>
          </w:p>
        </w:tc>
      </w:tr>
      <w:tr w:rsidR="00F63ED3" w:rsidRPr="00F63ED3" w:rsidTr="00F63ED3">
        <w:tc>
          <w:tcPr>
            <w:tcW w:w="675" w:type="dxa"/>
          </w:tcPr>
          <w:p w:rsidR="00F63ED3" w:rsidRDefault="00F63ED3" w:rsidP="00CC07D2">
            <w:pPr>
              <w:widowControl w:val="0"/>
              <w:tabs>
                <w:tab w:val="left" w:pos="9639"/>
              </w:tabs>
              <w:autoSpaceDE w:val="0"/>
              <w:autoSpaceDN w:val="0"/>
              <w:adjustRightInd w:val="0"/>
              <w:spacing w:after="120" w:line="240" w:lineRule="auto"/>
              <w:rPr>
                <w:sz w:val="28"/>
                <w:szCs w:val="28"/>
              </w:rPr>
            </w:pPr>
          </w:p>
        </w:tc>
        <w:tc>
          <w:tcPr>
            <w:tcW w:w="567" w:type="dxa"/>
          </w:tcPr>
          <w:p w:rsidR="00F63ED3" w:rsidRPr="00F63ED3" w:rsidRDefault="00F5195D" w:rsidP="00CC07D2">
            <w:pPr>
              <w:widowControl w:val="0"/>
              <w:tabs>
                <w:tab w:val="left" w:pos="9639"/>
              </w:tabs>
              <w:autoSpaceDE w:val="0"/>
              <w:autoSpaceDN w:val="0"/>
              <w:adjustRightInd w:val="0"/>
              <w:spacing w:after="120" w:line="240" w:lineRule="auto"/>
              <w:jc w:val="center"/>
              <w:rPr>
                <w:rFonts w:ascii="Cambria Math" w:hAnsi="Cambria Math"/>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0</m:t>
                    </m:r>
                  </m:sub>
                </m:sSub>
              </m:oMath>
            </m:oMathPara>
          </w:p>
        </w:tc>
        <w:tc>
          <w:tcPr>
            <w:tcW w:w="284" w:type="dxa"/>
          </w:tcPr>
          <w:p w:rsidR="00F63ED3" w:rsidRPr="00736232" w:rsidRDefault="00F63ED3" w:rsidP="00CC07D2">
            <w:pPr>
              <w:widowControl w:val="0"/>
              <w:tabs>
                <w:tab w:val="left" w:pos="9639"/>
              </w:tabs>
              <w:autoSpaceDE w:val="0"/>
              <w:autoSpaceDN w:val="0"/>
              <w:adjustRightInd w:val="0"/>
              <w:spacing w:after="120" w:line="240" w:lineRule="auto"/>
              <w:jc w:val="center"/>
              <w:rPr>
                <w:rFonts w:ascii="Times New Roman" w:hAnsi="Times New Roman"/>
                <w:sz w:val="28"/>
                <w:szCs w:val="28"/>
              </w:rPr>
            </w:pPr>
            <w:r w:rsidRPr="00736232">
              <w:rPr>
                <w:rFonts w:ascii="Times New Roman" w:hAnsi="Times New Roman"/>
                <w:sz w:val="28"/>
                <w:szCs w:val="28"/>
                <w:lang w:val="en-US"/>
              </w:rPr>
              <w:t>–</w:t>
            </w:r>
          </w:p>
        </w:tc>
        <w:tc>
          <w:tcPr>
            <w:tcW w:w="8044" w:type="dxa"/>
            <w:gridSpan w:val="2"/>
          </w:tcPr>
          <w:p w:rsidR="00F63ED3" w:rsidRPr="00F63ED3" w:rsidRDefault="00F63ED3" w:rsidP="00CC07D2">
            <w:pPr>
              <w:tabs>
                <w:tab w:val="left" w:pos="2109"/>
              </w:tabs>
              <w:spacing w:after="120" w:line="240" w:lineRule="auto"/>
              <w:jc w:val="both"/>
              <w:rPr>
                <w:rFonts w:ascii="Times New Roman" w:hAnsi="Times New Roman"/>
                <w:sz w:val="28"/>
                <w:szCs w:val="28"/>
              </w:rPr>
            </w:pPr>
            <w:r w:rsidRPr="00401D88">
              <w:rPr>
                <w:rFonts w:ascii="Times New Roman" w:hAnsi="Times New Roman"/>
                <w:sz w:val="28"/>
                <w:szCs w:val="28"/>
              </w:rPr>
              <w:t>наклон калибровочной кривой.</w:t>
            </w:r>
          </w:p>
        </w:tc>
      </w:tr>
    </w:tbl>
    <w:p w:rsidR="00F63ED3" w:rsidRDefault="00F63ED3" w:rsidP="00736232">
      <w:pPr>
        <w:spacing w:after="0" w:line="360" w:lineRule="auto"/>
        <w:ind w:firstLine="709"/>
        <w:jc w:val="both"/>
        <w:rPr>
          <w:rFonts w:ascii="Times New Roman" w:hAnsi="Times New Roman"/>
          <w:sz w:val="28"/>
          <w:szCs w:val="28"/>
        </w:rPr>
      </w:pPr>
    </w:p>
    <w:sectPr w:rsidR="00F63ED3" w:rsidSect="00510F48">
      <w:footerReference w:type="defaul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32" w:rsidRDefault="00736232" w:rsidP="00320E44">
      <w:pPr>
        <w:spacing w:after="0" w:line="240" w:lineRule="auto"/>
      </w:pPr>
      <w:r>
        <w:separator/>
      </w:r>
    </w:p>
  </w:endnote>
  <w:endnote w:type="continuationSeparator" w:id="0">
    <w:p w:rsidR="00736232" w:rsidRDefault="00736232" w:rsidP="0032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5162"/>
      <w:docPartObj>
        <w:docPartGallery w:val="Page Numbers (Bottom of Page)"/>
        <w:docPartUnique/>
      </w:docPartObj>
    </w:sdtPr>
    <w:sdtEndPr/>
    <w:sdtContent>
      <w:p w:rsidR="00736232" w:rsidRDefault="008A4D6D">
        <w:pPr>
          <w:pStyle w:val="a9"/>
          <w:jc w:val="center"/>
        </w:pPr>
        <w:r w:rsidRPr="00DC0BE5">
          <w:rPr>
            <w:rFonts w:ascii="Times New Roman" w:hAnsi="Times New Roman"/>
            <w:sz w:val="28"/>
            <w:szCs w:val="28"/>
          </w:rPr>
          <w:fldChar w:fldCharType="begin"/>
        </w:r>
        <w:r w:rsidR="00736232" w:rsidRPr="00DC0BE5">
          <w:rPr>
            <w:rFonts w:ascii="Times New Roman" w:hAnsi="Times New Roman"/>
            <w:sz w:val="28"/>
            <w:szCs w:val="28"/>
          </w:rPr>
          <w:instrText xml:space="preserve"> PAGE   \* MERGEFORMAT </w:instrText>
        </w:r>
        <w:r w:rsidRPr="00DC0BE5">
          <w:rPr>
            <w:rFonts w:ascii="Times New Roman" w:hAnsi="Times New Roman"/>
            <w:sz w:val="28"/>
            <w:szCs w:val="28"/>
          </w:rPr>
          <w:fldChar w:fldCharType="separate"/>
        </w:r>
        <w:r w:rsidR="00F5195D">
          <w:rPr>
            <w:rFonts w:ascii="Times New Roman" w:hAnsi="Times New Roman"/>
            <w:noProof/>
            <w:sz w:val="28"/>
            <w:szCs w:val="28"/>
          </w:rPr>
          <w:t>2</w:t>
        </w:r>
        <w:r w:rsidRPr="00DC0BE5">
          <w:rPr>
            <w:rFonts w:ascii="Times New Roman" w:hAns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32" w:rsidRDefault="00736232" w:rsidP="00320E44">
      <w:pPr>
        <w:spacing w:after="0" w:line="240" w:lineRule="auto"/>
      </w:pPr>
      <w:r>
        <w:separator/>
      </w:r>
    </w:p>
  </w:footnote>
  <w:footnote w:type="continuationSeparator" w:id="0">
    <w:p w:rsidR="00736232" w:rsidRDefault="00736232" w:rsidP="0032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C04"/>
    <w:multiLevelType w:val="hybridMultilevel"/>
    <w:tmpl w:val="BE9017B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F1557"/>
    <w:multiLevelType w:val="hybridMultilevel"/>
    <w:tmpl w:val="DA5449CA"/>
    <w:lvl w:ilvl="0" w:tplc="B7407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370AF3"/>
    <w:multiLevelType w:val="hybridMultilevel"/>
    <w:tmpl w:val="93106C5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57F465CB"/>
    <w:multiLevelType w:val="hybridMultilevel"/>
    <w:tmpl w:val="B39C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D6F95"/>
    <w:multiLevelType w:val="hybridMultilevel"/>
    <w:tmpl w:val="522CB130"/>
    <w:lvl w:ilvl="0" w:tplc="A67E9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784D43"/>
    <w:multiLevelType w:val="hybridMultilevel"/>
    <w:tmpl w:val="4ECC3A02"/>
    <w:lvl w:ilvl="0" w:tplc="B7407F6A">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20E44"/>
    <w:rsid w:val="000008F4"/>
    <w:rsid w:val="00002252"/>
    <w:rsid w:val="00007273"/>
    <w:rsid w:val="00010303"/>
    <w:rsid w:val="0001535C"/>
    <w:rsid w:val="0001757F"/>
    <w:rsid w:val="000231DB"/>
    <w:rsid w:val="000346E3"/>
    <w:rsid w:val="00034837"/>
    <w:rsid w:val="00041A6B"/>
    <w:rsid w:val="00047014"/>
    <w:rsid w:val="00051A33"/>
    <w:rsid w:val="0005224F"/>
    <w:rsid w:val="00066B14"/>
    <w:rsid w:val="00067FB7"/>
    <w:rsid w:val="00070C3F"/>
    <w:rsid w:val="00072E73"/>
    <w:rsid w:val="0007456A"/>
    <w:rsid w:val="000A4202"/>
    <w:rsid w:val="000B3014"/>
    <w:rsid w:val="000C188E"/>
    <w:rsid w:val="000C30CB"/>
    <w:rsid w:val="000E2A4B"/>
    <w:rsid w:val="00107B85"/>
    <w:rsid w:val="00130499"/>
    <w:rsid w:val="00135F87"/>
    <w:rsid w:val="001516B2"/>
    <w:rsid w:val="00151C73"/>
    <w:rsid w:val="00154667"/>
    <w:rsid w:val="00184684"/>
    <w:rsid w:val="001872D3"/>
    <w:rsid w:val="001913D9"/>
    <w:rsid w:val="001A2774"/>
    <w:rsid w:val="001A70AA"/>
    <w:rsid w:val="001B1BFD"/>
    <w:rsid w:val="001C34D2"/>
    <w:rsid w:val="001D1C13"/>
    <w:rsid w:val="001D4E8E"/>
    <w:rsid w:val="00211780"/>
    <w:rsid w:val="00213147"/>
    <w:rsid w:val="002140D3"/>
    <w:rsid w:val="00215AC4"/>
    <w:rsid w:val="00220E9E"/>
    <w:rsid w:val="00224279"/>
    <w:rsid w:val="00227D61"/>
    <w:rsid w:val="00231887"/>
    <w:rsid w:val="00233AFE"/>
    <w:rsid w:val="00234B98"/>
    <w:rsid w:val="00260F4A"/>
    <w:rsid w:val="00260FDE"/>
    <w:rsid w:val="00267533"/>
    <w:rsid w:val="002715A6"/>
    <w:rsid w:val="002729C3"/>
    <w:rsid w:val="0029050F"/>
    <w:rsid w:val="002A15F4"/>
    <w:rsid w:val="002A6D1E"/>
    <w:rsid w:val="002B034B"/>
    <w:rsid w:val="002B170C"/>
    <w:rsid w:val="002C3C49"/>
    <w:rsid w:val="002C3F45"/>
    <w:rsid w:val="002D06EA"/>
    <w:rsid w:val="002D17DC"/>
    <w:rsid w:val="0032033D"/>
    <w:rsid w:val="00320E44"/>
    <w:rsid w:val="00322E48"/>
    <w:rsid w:val="00336FC4"/>
    <w:rsid w:val="0034277A"/>
    <w:rsid w:val="00344575"/>
    <w:rsid w:val="00366B49"/>
    <w:rsid w:val="00387590"/>
    <w:rsid w:val="0039260E"/>
    <w:rsid w:val="00392E1E"/>
    <w:rsid w:val="003C28A7"/>
    <w:rsid w:val="003D0E70"/>
    <w:rsid w:val="003D5F21"/>
    <w:rsid w:val="003E4B66"/>
    <w:rsid w:val="003F6E59"/>
    <w:rsid w:val="00401D88"/>
    <w:rsid w:val="00406EBA"/>
    <w:rsid w:val="00427058"/>
    <w:rsid w:val="00431775"/>
    <w:rsid w:val="00446DCE"/>
    <w:rsid w:val="0045002F"/>
    <w:rsid w:val="0046195B"/>
    <w:rsid w:val="0046303D"/>
    <w:rsid w:val="00463ECC"/>
    <w:rsid w:val="0046791D"/>
    <w:rsid w:val="004712DD"/>
    <w:rsid w:val="004769EC"/>
    <w:rsid w:val="00483285"/>
    <w:rsid w:val="004946FA"/>
    <w:rsid w:val="004A1972"/>
    <w:rsid w:val="004A2047"/>
    <w:rsid w:val="004A733C"/>
    <w:rsid w:val="004B2B41"/>
    <w:rsid w:val="004C50F1"/>
    <w:rsid w:val="004D62DC"/>
    <w:rsid w:val="004E52A1"/>
    <w:rsid w:val="005005CE"/>
    <w:rsid w:val="005017FC"/>
    <w:rsid w:val="00510F48"/>
    <w:rsid w:val="0051276A"/>
    <w:rsid w:val="005147FD"/>
    <w:rsid w:val="005149B5"/>
    <w:rsid w:val="00534C19"/>
    <w:rsid w:val="005460B3"/>
    <w:rsid w:val="00556720"/>
    <w:rsid w:val="00563352"/>
    <w:rsid w:val="005640BC"/>
    <w:rsid w:val="0057344C"/>
    <w:rsid w:val="0057467B"/>
    <w:rsid w:val="00582185"/>
    <w:rsid w:val="005975F1"/>
    <w:rsid w:val="00597A88"/>
    <w:rsid w:val="005A4EB1"/>
    <w:rsid w:val="005B3319"/>
    <w:rsid w:val="005B3584"/>
    <w:rsid w:val="005B45EB"/>
    <w:rsid w:val="005C2154"/>
    <w:rsid w:val="005D6B9F"/>
    <w:rsid w:val="005E3325"/>
    <w:rsid w:val="005E503F"/>
    <w:rsid w:val="005F2DA4"/>
    <w:rsid w:val="006023BD"/>
    <w:rsid w:val="00605DD1"/>
    <w:rsid w:val="006066FF"/>
    <w:rsid w:val="006142AA"/>
    <w:rsid w:val="00615D34"/>
    <w:rsid w:val="0063331A"/>
    <w:rsid w:val="0064162B"/>
    <w:rsid w:val="006431F0"/>
    <w:rsid w:val="00661465"/>
    <w:rsid w:val="00661B26"/>
    <w:rsid w:val="00672531"/>
    <w:rsid w:val="00675D64"/>
    <w:rsid w:val="00676753"/>
    <w:rsid w:val="00676D8F"/>
    <w:rsid w:val="0067700A"/>
    <w:rsid w:val="0067758B"/>
    <w:rsid w:val="0068580C"/>
    <w:rsid w:val="00686FF2"/>
    <w:rsid w:val="00691917"/>
    <w:rsid w:val="0069614C"/>
    <w:rsid w:val="006C31C3"/>
    <w:rsid w:val="006C38E1"/>
    <w:rsid w:val="006C3EAD"/>
    <w:rsid w:val="006C444D"/>
    <w:rsid w:val="006D26FE"/>
    <w:rsid w:val="006D6208"/>
    <w:rsid w:val="006E0CF9"/>
    <w:rsid w:val="006F325B"/>
    <w:rsid w:val="006F68A6"/>
    <w:rsid w:val="00716DBC"/>
    <w:rsid w:val="00717A11"/>
    <w:rsid w:val="00720604"/>
    <w:rsid w:val="00721718"/>
    <w:rsid w:val="00736232"/>
    <w:rsid w:val="007372A7"/>
    <w:rsid w:val="00740134"/>
    <w:rsid w:val="00741E05"/>
    <w:rsid w:val="00743E9E"/>
    <w:rsid w:val="00747E93"/>
    <w:rsid w:val="00751503"/>
    <w:rsid w:val="007545CB"/>
    <w:rsid w:val="00754DEF"/>
    <w:rsid w:val="00762E81"/>
    <w:rsid w:val="00764347"/>
    <w:rsid w:val="007770E6"/>
    <w:rsid w:val="00782D8B"/>
    <w:rsid w:val="007867CD"/>
    <w:rsid w:val="00792850"/>
    <w:rsid w:val="0079360F"/>
    <w:rsid w:val="007A38F3"/>
    <w:rsid w:val="007A4487"/>
    <w:rsid w:val="007A5000"/>
    <w:rsid w:val="007B153D"/>
    <w:rsid w:val="007B7BA1"/>
    <w:rsid w:val="007C27E0"/>
    <w:rsid w:val="007C5D5E"/>
    <w:rsid w:val="007E3790"/>
    <w:rsid w:val="007F2157"/>
    <w:rsid w:val="007F628D"/>
    <w:rsid w:val="007F7931"/>
    <w:rsid w:val="008069DF"/>
    <w:rsid w:val="00807650"/>
    <w:rsid w:val="00807B0C"/>
    <w:rsid w:val="008137F8"/>
    <w:rsid w:val="00814638"/>
    <w:rsid w:val="0083342B"/>
    <w:rsid w:val="00836136"/>
    <w:rsid w:val="0084025F"/>
    <w:rsid w:val="008444E3"/>
    <w:rsid w:val="00852366"/>
    <w:rsid w:val="008524A3"/>
    <w:rsid w:val="008677C2"/>
    <w:rsid w:val="008700C1"/>
    <w:rsid w:val="008829E4"/>
    <w:rsid w:val="0088440F"/>
    <w:rsid w:val="008A14F2"/>
    <w:rsid w:val="008A4D6D"/>
    <w:rsid w:val="008A5E57"/>
    <w:rsid w:val="008D2982"/>
    <w:rsid w:val="008D2CF5"/>
    <w:rsid w:val="008E373E"/>
    <w:rsid w:val="008E3C29"/>
    <w:rsid w:val="008F4A5B"/>
    <w:rsid w:val="008F5D1B"/>
    <w:rsid w:val="009008EC"/>
    <w:rsid w:val="00915BDB"/>
    <w:rsid w:val="00916612"/>
    <w:rsid w:val="0093343B"/>
    <w:rsid w:val="00935568"/>
    <w:rsid w:val="00940356"/>
    <w:rsid w:val="00970ED8"/>
    <w:rsid w:val="00975111"/>
    <w:rsid w:val="009767ED"/>
    <w:rsid w:val="0098570B"/>
    <w:rsid w:val="00991BC5"/>
    <w:rsid w:val="009A26EE"/>
    <w:rsid w:val="009B0A75"/>
    <w:rsid w:val="009C477B"/>
    <w:rsid w:val="009D0BA6"/>
    <w:rsid w:val="009D30DA"/>
    <w:rsid w:val="009D422C"/>
    <w:rsid w:val="009E080A"/>
    <w:rsid w:val="009F7A0D"/>
    <w:rsid w:val="00A0705B"/>
    <w:rsid w:val="00A164C0"/>
    <w:rsid w:val="00A229D9"/>
    <w:rsid w:val="00A32A43"/>
    <w:rsid w:val="00A35102"/>
    <w:rsid w:val="00A45769"/>
    <w:rsid w:val="00A53B26"/>
    <w:rsid w:val="00A574FF"/>
    <w:rsid w:val="00A67F74"/>
    <w:rsid w:val="00A71D57"/>
    <w:rsid w:val="00A742DD"/>
    <w:rsid w:val="00AA1042"/>
    <w:rsid w:val="00AA5FD6"/>
    <w:rsid w:val="00AB0EDB"/>
    <w:rsid w:val="00AB7A8A"/>
    <w:rsid w:val="00AC29A0"/>
    <w:rsid w:val="00AC6571"/>
    <w:rsid w:val="00AE0AE6"/>
    <w:rsid w:val="00AE3CDB"/>
    <w:rsid w:val="00AE6726"/>
    <w:rsid w:val="00B15796"/>
    <w:rsid w:val="00B27BB7"/>
    <w:rsid w:val="00B358BF"/>
    <w:rsid w:val="00B40691"/>
    <w:rsid w:val="00B41024"/>
    <w:rsid w:val="00B44B93"/>
    <w:rsid w:val="00B50688"/>
    <w:rsid w:val="00B52F40"/>
    <w:rsid w:val="00B618B7"/>
    <w:rsid w:val="00B620B4"/>
    <w:rsid w:val="00B65040"/>
    <w:rsid w:val="00B71011"/>
    <w:rsid w:val="00B808E7"/>
    <w:rsid w:val="00BA50FA"/>
    <w:rsid w:val="00BA5FD4"/>
    <w:rsid w:val="00BA75CD"/>
    <w:rsid w:val="00BB623A"/>
    <w:rsid w:val="00BC231F"/>
    <w:rsid w:val="00BC65C9"/>
    <w:rsid w:val="00BD2244"/>
    <w:rsid w:val="00BE3162"/>
    <w:rsid w:val="00BF05D2"/>
    <w:rsid w:val="00BF07DB"/>
    <w:rsid w:val="00BF2F00"/>
    <w:rsid w:val="00BF3A43"/>
    <w:rsid w:val="00BF6080"/>
    <w:rsid w:val="00C058AB"/>
    <w:rsid w:val="00C136E9"/>
    <w:rsid w:val="00C17DB3"/>
    <w:rsid w:val="00C21218"/>
    <w:rsid w:val="00C2687F"/>
    <w:rsid w:val="00C27B14"/>
    <w:rsid w:val="00C3110C"/>
    <w:rsid w:val="00C34201"/>
    <w:rsid w:val="00C44889"/>
    <w:rsid w:val="00C50BFD"/>
    <w:rsid w:val="00C55F5F"/>
    <w:rsid w:val="00C617F2"/>
    <w:rsid w:val="00C80900"/>
    <w:rsid w:val="00C81C81"/>
    <w:rsid w:val="00C9167E"/>
    <w:rsid w:val="00C94FA6"/>
    <w:rsid w:val="00C9553E"/>
    <w:rsid w:val="00CA1E45"/>
    <w:rsid w:val="00CA3530"/>
    <w:rsid w:val="00CA5149"/>
    <w:rsid w:val="00CA5DC5"/>
    <w:rsid w:val="00CB74A2"/>
    <w:rsid w:val="00CC07D2"/>
    <w:rsid w:val="00CC5F7E"/>
    <w:rsid w:val="00CD2B49"/>
    <w:rsid w:val="00CD3C59"/>
    <w:rsid w:val="00CE09AA"/>
    <w:rsid w:val="00CE734D"/>
    <w:rsid w:val="00CE776E"/>
    <w:rsid w:val="00CF1A7F"/>
    <w:rsid w:val="00CF4BE6"/>
    <w:rsid w:val="00CF51ED"/>
    <w:rsid w:val="00CF5C0D"/>
    <w:rsid w:val="00D07203"/>
    <w:rsid w:val="00D10727"/>
    <w:rsid w:val="00D11C86"/>
    <w:rsid w:val="00D23F87"/>
    <w:rsid w:val="00D24983"/>
    <w:rsid w:val="00D42A02"/>
    <w:rsid w:val="00D74C7D"/>
    <w:rsid w:val="00D77B1C"/>
    <w:rsid w:val="00D87B0F"/>
    <w:rsid w:val="00DA43E5"/>
    <w:rsid w:val="00DB5356"/>
    <w:rsid w:val="00DC0BE5"/>
    <w:rsid w:val="00DE1DE2"/>
    <w:rsid w:val="00DE409B"/>
    <w:rsid w:val="00DE4DEF"/>
    <w:rsid w:val="00DE606B"/>
    <w:rsid w:val="00DF6C40"/>
    <w:rsid w:val="00E00A3E"/>
    <w:rsid w:val="00E155E3"/>
    <w:rsid w:val="00E17FC0"/>
    <w:rsid w:val="00E22B8D"/>
    <w:rsid w:val="00E241D7"/>
    <w:rsid w:val="00E25955"/>
    <w:rsid w:val="00E32727"/>
    <w:rsid w:val="00E34AAA"/>
    <w:rsid w:val="00E416D0"/>
    <w:rsid w:val="00E477ED"/>
    <w:rsid w:val="00E50DFA"/>
    <w:rsid w:val="00E535C5"/>
    <w:rsid w:val="00E53775"/>
    <w:rsid w:val="00E604CC"/>
    <w:rsid w:val="00E64CCC"/>
    <w:rsid w:val="00E761EF"/>
    <w:rsid w:val="00E77D9E"/>
    <w:rsid w:val="00E804A6"/>
    <w:rsid w:val="00E90D23"/>
    <w:rsid w:val="00EA2A77"/>
    <w:rsid w:val="00EA4721"/>
    <w:rsid w:val="00EB1E09"/>
    <w:rsid w:val="00EB2154"/>
    <w:rsid w:val="00EB4C71"/>
    <w:rsid w:val="00EC73E9"/>
    <w:rsid w:val="00EE26F9"/>
    <w:rsid w:val="00EF0924"/>
    <w:rsid w:val="00EF47C6"/>
    <w:rsid w:val="00EF7A7F"/>
    <w:rsid w:val="00F05092"/>
    <w:rsid w:val="00F1303C"/>
    <w:rsid w:val="00F20599"/>
    <w:rsid w:val="00F30019"/>
    <w:rsid w:val="00F3763F"/>
    <w:rsid w:val="00F5195D"/>
    <w:rsid w:val="00F575C0"/>
    <w:rsid w:val="00F601BA"/>
    <w:rsid w:val="00F61B15"/>
    <w:rsid w:val="00F63ED3"/>
    <w:rsid w:val="00F74F1C"/>
    <w:rsid w:val="00F75514"/>
    <w:rsid w:val="00F96388"/>
    <w:rsid w:val="00F97B90"/>
    <w:rsid w:val="00FC76D4"/>
    <w:rsid w:val="00FC7C0F"/>
    <w:rsid w:val="00FD73C2"/>
    <w:rsid w:val="00FE6713"/>
    <w:rsid w:val="00FF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50172B8E-0095-43DE-BEA2-42C81B26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73E"/>
    <w:pPr>
      <w:ind w:left="720"/>
      <w:contextualSpacing/>
    </w:pPr>
    <w:rPr>
      <w:rFonts w:eastAsia="Times New Roman"/>
    </w:rPr>
  </w:style>
  <w:style w:type="table" w:customStyle="1" w:styleId="1">
    <w:name w:val="Сетка таблицы1"/>
    <w:basedOn w:val="a1"/>
    <w:next w:val="a4"/>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320E44"/>
    <w:pPr>
      <w:spacing w:after="0" w:line="240" w:lineRule="auto"/>
    </w:pPr>
    <w:rPr>
      <w:rFonts w:ascii="Times New Roman CYR" w:eastAsia="Times New Roman" w:hAnsi="Times New Roman CYR"/>
      <w:b/>
      <w:sz w:val="28"/>
      <w:szCs w:val="20"/>
      <w:lang w:eastAsia="ru-RU"/>
    </w:rPr>
  </w:style>
  <w:style w:type="character" w:customStyle="1" w:styleId="a6">
    <w:name w:val="Основной текст Знак"/>
    <w:basedOn w:val="a0"/>
    <w:link w:val="a5"/>
    <w:rsid w:val="00320E44"/>
    <w:rPr>
      <w:rFonts w:ascii="Times New Roman CYR" w:eastAsia="Times New Roman" w:hAnsi="Times New Roman CYR" w:cs="Times New Roman"/>
      <w:b/>
      <w:sz w:val="28"/>
      <w:szCs w:val="20"/>
      <w:lang w:eastAsia="ru-RU"/>
    </w:rPr>
  </w:style>
  <w:style w:type="table" w:styleId="a4">
    <w:name w:val="Table Grid"/>
    <w:basedOn w:val="a1"/>
    <w:uiPriority w:val="59"/>
    <w:rsid w:val="0032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0E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E44"/>
    <w:rPr>
      <w:rFonts w:ascii="Calibri" w:eastAsia="Calibri" w:hAnsi="Calibri" w:cs="Times New Roman"/>
    </w:rPr>
  </w:style>
  <w:style w:type="paragraph" w:styleId="a9">
    <w:name w:val="footer"/>
    <w:basedOn w:val="a"/>
    <w:link w:val="aa"/>
    <w:uiPriority w:val="99"/>
    <w:unhideWhenUsed/>
    <w:rsid w:val="00320E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E44"/>
    <w:rPr>
      <w:rFonts w:ascii="Calibri" w:eastAsia="Calibri" w:hAnsi="Calibri" w:cs="Times New Roman"/>
    </w:rPr>
  </w:style>
  <w:style w:type="paragraph" w:customStyle="1" w:styleId="ConsPlusTitle">
    <w:name w:val="ConsPlusTitle"/>
    <w:rsid w:val="00320E44"/>
    <w:pPr>
      <w:widowControl w:val="0"/>
      <w:autoSpaceDE w:val="0"/>
      <w:autoSpaceDN w:val="0"/>
    </w:pPr>
    <w:rPr>
      <w:rFonts w:ascii="Times New Roman" w:eastAsia="Times New Roman" w:hAnsi="Times New Roman"/>
      <w:b/>
      <w:sz w:val="28"/>
    </w:rPr>
  </w:style>
  <w:style w:type="paragraph" w:customStyle="1" w:styleId="ConsPlusNormal">
    <w:name w:val="ConsPlusNormal"/>
    <w:rsid w:val="00C617F2"/>
    <w:pPr>
      <w:widowControl w:val="0"/>
      <w:autoSpaceDE w:val="0"/>
      <w:autoSpaceDN w:val="0"/>
    </w:pPr>
    <w:rPr>
      <w:rFonts w:ascii="Times New Roman" w:eastAsia="Times New Roman" w:hAnsi="Times New Roman"/>
    </w:rPr>
  </w:style>
  <w:style w:type="paragraph" w:styleId="ab">
    <w:name w:val="Balloon Text"/>
    <w:basedOn w:val="a"/>
    <w:link w:val="ac"/>
    <w:uiPriority w:val="99"/>
    <w:semiHidden/>
    <w:unhideWhenUsed/>
    <w:rsid w:val="0056335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3352"/>
    <w:rPr>
      <w:rFonts w:ascii="Tahoma" w:hAnsi="Tahoma" w:cs="Tahoma"/>
      <w:sz w:val="16"/>
      <w:szCs w:val="16"/>
      <w:lang w:eastAsia="en-US"/>
    </w:rPr>
  </w:style>
  <w:style w:type="character" w:styleId="ad">
    <w:name w:val="annotation reference"/>
    <w:basedOn w:val="a0"/>
    <w:uiPriority w:val="99"/>
    <w:semiHidden/>
    <w:unhideWhenUsed/>
    <w:rsid w:val="00563352"/>
    <w:rPr>
      <w:sz w:val="16"/>
      <w:szCs w:val="16"/>
    </w:rPr>
  </w:style>
  <w:style w:type="paragraph" w:styleId="ae">
    <w:name w:val="annotation text"/>
    <w:basedOn w:val="a"/>
    <w:link w:val="af"/>
    <w:uiPriority w:val="99"/>
    <w:semiHidden/>
    <w:unhideWhenUsed/>
    <w:rsid w:val="00563352"/>
    <w:pPr>
      <w:spacing w:line="240" w:lineRule="auto"/>
    </w:pPr>
    <w:rPr>
      <w:sz w:val="20"/>
      <w:szCs w:val="20"/>
    </w:rPr>
  </w:style>
  <w:style w:type="character" w:customStyle="1" w:styleId="af">
    <w:name w:val="Текст примечания Знак"/>
    <w:basedOn w:val="a0"/>
    <w:link w:val="ae"/>
    <w:uiPriority w:val="99"/>
    <w:semiHidden/>
    <w:rsid w:val="00563352"/>
    <w:rPr>
      <w:lang w:eastAsia="en-US"/>
    </w:rPr>
  </w:style>
  <w:style w:type="paragraph" w:styleId="af0">
    <w:name w:val="annotation subject"/>
    <w:basedOn w:val="ae"/>
    <w:next w:val="ae"/>
    <w:link w:val="af1"/>
    <w:uiPriority w:val="99"/>
    <w:semiHidden/>
    <w:unhideWhenUsed/>
    <w:rsid w:val="00563352"/>
    <w:rPr>
      <w:b/>
      <w:bCs/>
    </w:rPr>
  </w:style>
  <w:style w:type="character" w:customStyle="1" w:styleId="af1">
    <w:name w:val="Тема примечания Знак"/>
    <w:basedOn w:val="af"/>
    <w:link w:val="af0"/>
    <w:uiPriority w:val="99"/>
    <w:semiHidden/>
    <w:rsid w:val="00563352"/>
    <w:rPr>
      <w:b/>
      <w:bCs/>
      <w:lang w:eastAsia="en-US"/>
    </w:rPr>
  </w:style>
  <w:style w:type="paragraph" w:styleId="af2">
    <w:name w:val="Body Text Indent"/>
    <w:basedOn w:val="a"/>
    <w:link w:val="af3"/>
    <w:uiPriority w:val="99"/>
    <w:semiHidden/>
    <w:unhideWhenUsed/>
    <w:rsid w:val="007A5000"/>
    <w:pPr>
      <w:spacing w:after="120"/>
      <w:ind w:left="283"/>
    </w:pPr>
  </w:style>
  <w:style w:type="character" w:customStyle="1" w:styleId="af3">
    <w:name w:val="Основной текст с отступом Знак"/>
    <w:basedOn w:val="a0"/>
    <w:link w:val="af2"/>
    <w:uiPriority w:val="99"/>
    <w:semiHidden/>
    <w:rsid w:val="007A5000"/>
    <w:rPr>
      <w:sz w:val="22"/>
      <w:szCs w:val="22"/>
      <w:lang w:eastAsia="en-US"/>
    </w:rPr>
  </w:style>
  <w:style w:type="character" w:customStyle="1" w:styleId="apple-converted-space">
    <w:name w:val="apple-converted-space"/>
    <w:basedOn w:val="a0"/>
    <w:rsid w:val="007B153D"/>
  </w:style>
  <w:style w:type="paragraph" w:styleId="af4">
    <w:name w:val="Revision"/>
    <w:hidden/>
    <w:uiPriority w:val="99"/>
    <w:semiHidden/>
    <w:rsid w:val="00234B98"/>
    <w:rPr>
      <w:sz w:val="22"/>
      <w:szCs w:val="22"/>
      <w:lang w:eastAsia="en-US"/>
    </w:rPr>
  </w:style>
  <w:style w:type="paragraph" w:customStyle="1" w:styleId="af5">
    <w:name w:val="Стиль"/>
    <w:rsid w:val="00C44889"/>
    <w:pPr>
      <w:widowControl w:val="0"/>
      <w:autoSpaceDE w:val="0"/>
      <w:autoSpaceDN w:val="0"/>
      <w:adjustRightInd w:val="0"/>
    </w:pPr>
    <w:rPr>
      <w:rFonts w:ascii="Arial" w:eastAsia="Times New Roman" w:hAnsi="Arial" w:cs="Arial"/>
      <w:sz w:val="24"/>
      <w:szCs w:val="24"/>
    </w:rPr>
  </w:style>
  <w:style w:type="paragraph" w:styleId="3">
    <w:name w:val="Body Text Indent 3"/>
    <w:basedOn w:val="a"/>
    <w:link w:val="30"/>
    <w:uiPriority w:val="99"/>
    <w:unhideWhenUsed/>
    <w:rsid w:val="00066B14"/>
    <w:pPr>
      <w:spacing w:after="120"/>
      <w:ind w:left="283"/>
    </w:pPr>
    <w:rPr>
      <w:sz w:val="16"/>
      <w:szCs w:val="16"/>
    </w:rPr>
  </w:style>
  <w:style w:type="character" w:customStyle="1" w:styleId="30">
    <w:name w:val="Основной текст с отступом 3 Знак"/>
    <w:basedOn w:val="a0"/>
    <w:link w:val="3"/>
    <w:uiPriority w:val="99"/>
    <w:rsid w:val="00066B14"/>
    <w:rPr>
      <w:sz w:val="16"/>
      <w:szCs w:val="16"/>
      <w:lang w:eastAsia="en-US"/>
    </w:rPr>
  </w:style>
  <w:style w:type="character" w:styleId="af6">
    <w:name w:val="Placeholder Text"/>
    <w:basedOn w:val="a0"/>
    <w:uiPriority w:val="99"/>
    <w:semiHidden/>
    <w:rsid w:val="00066B14"/>
    <w:rPr>
      <w:color w:val="808080"/>
    </w:rPr>
  </w:style>
  <w:style w:type="paragraph" w:customStyle="1" w:styleId="Default">
    <w:name w:val="Default"/>
    <w:rsid w:val="00C9553E"/>
    <w:pPr>
      <w:autoSpaceDE w:val="0"/>
      <w:autoSpaceDN w:val="0"/>
      <w:adjustRightInd w:val="0"/>
    </w:pPr>
    <w:rPr>
      <w:rFonts w:ascii="Times New Roman" w:hAnsi="Times New Roman"/>
      <w:color w:val="000000"/>
      <w:sz w:val="24"/>
      <w:szCs w:val="24"/>
      <w:lang w:eastAsia="en-US"/>
    </w:rPr>
  </w:style>
  <w:style w:type="paragraph" w:styleId="af7">
    <w:name w:val="Plain Text"/>
    <w:basedOn w:val="a"/>
    <w:link w:val="af8"/>
    <w:uiPriority w:val="99"/>
    <w:rsid w:val="007545CB"/>
    <w:pPr>
      <w:spacing w:after="0" w:line="240" w:lineRule="auto"/>
    </w:pPr>
    <w:rPr>
      <w:rFonts w:ascii="Courier New" w:eastAsia="Times New Roman" w:hAnsi="Courier New"/>
      <w:sz w:val="20"/>
      <w:szCs w:val="20"/>
    </w:rPr>
  </w:style>
  <w:style w:type="character" w:customStyle="1" w:styleId="af8">
    <w:name w:val="Текст Знак"/>
    <w:basedOn w:val="a0"/>
    <w:link w:val="af7"/>
    <w:uiPriority w:val="99"/>
    <w:rsid w:val="007545CB"/>
    <w:rPr>
      <w:rFonts w:ascii="Courier New" w:eastAsia="Times New Roman" w:hAnsi="Courier New"/>
      <w:lang w:eastAsia="en-US"/>
    </w:rPr>
  </w:style>
  <w:style w:type="character" w:customStyle="1" w:styleId="0pt">
    <w:name w:val="Основной текст + Интервал 0 pt"/>
    <w:basedOn w:val="a0"/>
    <w:uiPriority w:val="99"/>
    <w:rsid w:val="007545CB"/>
    <w:rPr>
      <w:rFonts w:ascii="Times New Roman" w:hAnsi="Times New Roman" w:cs="Times New Roman"/>
      <w:color w:val="000000"/>
      <w:spacing w:val="14"/>
      <w:w w:val="100"/>
      <w:position w:val="0"/>
      <w:sz w:val="17"/>
      <w:szCs w:val="17"/>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5EA61-CC93-484E-8B27-E5E1FBC4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abramovayi</dc:creator>
  <cp:lastModifiedBy>Болобан Екатерина Александровна</cp:lastModifiedBy>
  <cp:revision>61</cp:revision>
  <cp:lastPrinted>2023-07-12T06:07:00Z</cp:lastPrinted>
  <dcterms:created xsi:type="dcterms:W3CDTF">2022-08-26T13:17:00Z</dcterms:created>
  <dcterms:modified xsi:type="dcterms:W3CDTF">2023-07-12T12:06:00Z</dcterms:modified>
</cp:coreProperties>
</file>