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04" w:rsidRPr="00C36755" w:rsidRDefault="006C2804" w:rsidP="006C2804">
      <w:pPr>
        <w:spacing w:line="360" w:lineRule="auto"/>
        <w:jc w:val="center"/>
        <w:rPr>
          <w:spacing w:val="-10"/>
          <w:sz w:val="28"/>
          <w:szCs w:val="28"/>
        </w:rPr>
      </w:pPr>
      <w:r w:rsidRPr="00C64DC5">
        <w:rPr>
          <w:b/>
          <w:color w:val="000000"/>
          <w:spacing w:val="-10"/>
          <w:sz w:val="28"/>
          <w:szCs w:val="28"/>
        </w:rPr>
        <w:t xml:space="preserve">МИНИСТЕРСТВО </w:t>
      </w:r>
      <w:r w:rsidRPr="00C36755">
        <w:rPr>
          <w:b/>
          <w:spacing w:val="-10"/>
          <w:sz w:val="28"/>
          <w:szCs w:val="28"/>
        </w:rPr>
        <w:t>ЗДРАВООХРАНЕНИЯ РОССИЙСКОЙ ФЕДЕРАЦИИ</w:t>
      </w:r>
    </w:p>
    <w:p w:rsidR="006C2804" w:rsidRPr="00C36755" w:rsidRDefault="006C2804" w:rsidP="006C2804">
      <w:pPr>
        <w:pStyle w:val="a3"/>
        <w:tabs>
          <w:tab w:val="left" w:pos="3828"/>
        </w:tabs>
        <w:spacing w:line="360" w:lineRule="auto"/>
        <w:jc w:val="center"/>
        <w:rPr>
          <w:b/>
          <w:szCs w:val="28"/>
        </w:rPr>
      </w:pPr>
    </w:p>
    <w:p w:rsidR="006C2804" w:rsidRPr="00C36755" w:rsidRDefault="006C2804" w:rsidP="006C2804">
      <w:pPr>
        <w:pStyle w:val="a3"/>
        <w:tabs>
          <w:tab w:val="left" w:pos="3828"/>
        </w:tabs>
        <w:spacing w:line="360" w:lineRule="auto"/>
        <w:jc w:val="center"/>
        <w:rPr>
          <w:b/>
          <w:szCs w:val="28"/>
        </w:rPr>
      </w:pPr>
    </w:p>
    <w:p w:rsidR="006C2804" w:rsidRPr="00C36755" w:rsidRDefault="006C2804" w:rsidP="006C2804">
      <w:pPr>
        <w:pStyle w:val="a3"/>
        <w:tabs>
          <w:tab w:val="left" w:pos="3828"/>
        </w:tabs>
        <w:spacing w:line="360" w:lineRule="auto"/>
        <w:jc w:val="center"/>
        <w:rPr>
          <w:b/>
          <w:szCs w:val="28"/>
        </w:rPr>
      </w:pPr>
    </w:p>
    <w:p w:rsidR="006C2804" w:rsidRPr="00C36755" w:rsidRDefault="006C2804" w:rsidP="006C2804">
      <w:pPr>
        <w:jc w:val="center"/>
        <w:rPr>
          <w:rFonts w:eastAsiaTheme="minorHAnsi" w:cstheme="minorBidi"/>
          <w:b/>
          <w:sz w:val="32"/>
          <w:szCs w:val="32"/>
        </w:rPr>
      </w:pPr>
      <w:r w:rsidRPr="00C36755">
        <w:rPr>
          <w:rFonts w:eastAsiaTheme="minorHAnsi" w:cstheme="minorBidi"/>
          <w:b/>
          <w:sz w:val="32"/>
          <w:szCs w:val="32"/>
        </w:rPr>
        <w:t>ОБЩАЯ ФАРМАКОПЕЙНАЯ СТАТЬЯ</w:t>
      </w:r>
    </w:p>
    <w:tbl>
      <w:tblPr>
        <w:tblStyle w:val="11"/>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C2804" w:rsidRPr="00C36755" w:rsidTr="00B22A17">
        <w:trPr>
          <w:jc w:val="center"/>
        </w:trPr>
        <w:tc>
          <w:tcPr>
            <w:tcW w:w="9356" w:type="dxa"/>
          </w:tcPr>
          <w:p w:rsidR="006C2804" w:rsidRPr="00C36755" w:rsidRDefault="006C2804" w:rsidP="00522A78">
            <w:pPr>
              <w:jc w:val="center"/>
              <w:rPr>
                <w:rFonts w:ascii="Times New Roman" w:eastAsiaTheme="minorHAnsi" w:hAnsi="Times New Roman"/>
                <w:sz w:val="28"/>
                <w:szCs w:val="28"/>
              </w:rPr>
            </w:pPr>
          </w:p>
        </w:tc>
      </w:tr>
    </w:tbl>
    <w:p w:rsidR="006C2804" w:rsidRPr="00C36755" w:rsidRDefault="006C2804" w:rsidP="006C2804">
      <w:pPr>
        <w:spacing w:line="40" w:lineRule="exact"/>
        <w:jc w:val="center"/>
        <w:rPr>
          <w:rFonts w:eastAsiaTheme="minorHAnsi"/>
          <w:sz w:val="28"/>
          <w:szCs w:val="28"/>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83"/>
        <w:gridCol w:w="3793"/>
      </w:tblGrid>
      <w:tr w:rsidR="006C2804" w:rsidRPr="00C36755" w:rsidTr="00B22A17">
        <w:trPr>
          <w:jc w:val="center"/>
        </w:trPr>
        <w:tc>
          <w:tcPr>
            <w:tcW w:w="5495" w:type="dxa"/>
          </w:tcPr>
          <w:p w:rsidR="006C2804" w:rsidRPr="00C36755" w:rsidRDefault="006C2804" w:rsidP="00B22A17">
            <w:pPr>
              <w:spacing w:after="120"/>
              <w:rPr>
                <w:rFonts w:ascii="Times New Roman" w:hAnsi="Times New Roman"/>
                <w:b/>
                <w:sz w:val="28"/>
                <w:szCs w:val="28"/>
              </w:rPr>
            </w:pPr>
            <w:r>
              <w:rPr>
                <w:rFonts w:ascii="Times New Roman" w:hAnsi="Times New Roman"/>
                <w:b/>
                <w:color w:val="000000"/>
                <w:sz w:val="28"/>
                <w:szCs w:val="28"/>
              </w:rPr>
              <w:t xml:space="preserve">Резиновые укупорочные средства для упаковки водных парентеральных лекарственных препаратов, порошков и </w:t>
            </w:r>
            <w:proofErr w:type="spellStart"/>
            <w:r>
              <w:rPr>
                <w:rFonts w:ascii="Times New Roman" w:hAnsi="Times New Roman"/>
                <w:b/>
                <w:color w:val="000000"/>
                <w:sz w:val="28"/>
                <w:szCs w:val="28"/>
              </w:rPr>
              <w:t>лиофилизированных</w:t>
            </w:r>
            <w:proofErr w:type="spellEnd"/>
            <w:r>
              <w:rPr>
                <w:rFonts w:ascii="Times New Roman" w:hAnsi="Times New Roman"/>
                <w:b/>
                <w:color w:val="000000"/>
                <w:sz w:val="28"/>
                <w:szCs w:val="28"/>
              </w:rPr>
              <w:t xml:space="preserve"> порошков</w:t>
            </w:r>
          </w:p>
        </w:tc>
        <w:tc>
          <w:tcPr>
            <w:tcW w:w="283" w:type="dxa"/>
          </w:tcPr>
          <w:p w:rsidR="006C2804" w:rsidRPr="00C36755" w:rsidRDefault="006C2804" w:rsidP="00B22A17">
            <w:pPr>
              <w:spacing w:after="120"/>
              <w:jc w:val="center"/>
              <w:rPr>
                <w:rFonts w:ascii="Times New Roman" w:eastAsiaTheme="minorHAnsi" w:hAnsi="Times New Roman"/>
                <w:b/>
                <w:sz w:val="28"/>
                <w:szCs w:val="28"/>
              </w:rPr>
            </w:pPr>
          </w:p>
        </w:tc>
        <w:tc>
          <w:tcPr>
            <w:tcW w:w="3793" w:type="dxa"/>
          </w:tcPr>
          <w:p w:rsidR="006C2804" w:rsidRPr="00C36755" w:rsidRDefault="006C2804" w:rsidP="00B22A17">
            <w:pPr>
              <w:spacing w:after="120"/>
              <w:rPr>
                <w:rFonts w:ascii="Times New Roman" w:eastAsiaTheme="minorHAnsi" w:hAnsi="Times New Roman"/>
                <w:b/>
                <w:sz w:val="28"/>
                <w:szCs w:val="28"/>
              </w:rPr>
            </w:pPr>
            <w:r w:rsidRPr="00C36755">
              <w:rPr>
                <w:rFonts w:ascii="Times New Roman" w:hAnsi="Times New Roman"/>
                <w:b/>
                <w:sz w:val="28"/>
                <w:szCs w:val="28"/>
              </w:rPr>
              <w:t>ОФС</w:t>
            </w:r>
            <w:r w:rsidR="009D1290">
              <w:rPr>
                <w:rFonts w:ascii="Times New Roman" w:hAnsi="Times New Roman"/>
                <w:b/>
                <w:sz w:val="28"/>
                <w:szCs w:val="28"/>
              </w:rPr>
              <w:t>.1.1.2.0018</w:t>
            </w:r>
          </w:p>
        </w:tc>
      </w:tr>
      <w:tr w:rsidR="006C2804" w:rsidRPr="00C36755" w:rsidTr="00B22A17">
        <w:trPr>
          <w:jc w:val="center"/>
        </w:trPr>
        <w:tc>
          <w:tcPr>
            <w:tcW w:w="5495" w:type="dxa"/>
          </w:tcPr>
          <w:p w:rsidR="006C2804" w:rsidRPr="00C36755" w:rsidRDefault="006C2804" w:rsidP="00B22A17">
            <w:pPr>
              <w:spacing w:after="120"/>
              <w:rPr>
                <w:rFonts w:ascii="Times New Roman" w:hAnsi="Times New Roman"/>
                <w:b/>
                <w:sz w:val="28"/>
                <w:szCs w:val="28"/>
              </w:rPr>
            </w:pPr>
          </w:p>
        </w:tc>
        <w:tc>
          <w:tcPr>
            <w:tcW w:w="283" w:type="dxa"/>
          </w:tcPr>
          <w:p w:rsidR="006C2804" w:rsidRPr="00C36755" w:rsidRDefault="006C2804" w:rsidP="00B22A17">
            <w:pPr>
              <w:spacing w:after="120"/>
              <w:jc w:val="center"/>
              <w:rPr>
                <w:rFonts w:ascii="Times New Roman" w:eastAsiaTheme="minorHAnsi" w:hAnsi="Times New Roman"/>
                <w:b/>
                <w:sz w:val="28"/>
                <w:szCs w:val="28"/>
              </w:rPr>
            </w:pPr>
          </w:p>
        </w:tc>
        <w:tc>
          <w:tcPr>
            <w:tcW w:w="3793" w:type="dxa"/>
          </w:tcPr>
          <w:p w:rsidR="006C2804" w:rsidRPr="00C36755" w:rsidRDefault="006C2804" w:rsidP="00B22A17">
            <w:pPr>
              <w:spacing w:after="120"/>
              <w:rPr>
                <w:rFonts w:ascii="Times New Roman" w:hAnsi="Times New Roman"/>
                <w:b/>
                <w:sz w:val="28"/>
                <w:szCs w:val="28"/>
              </w:rPr>
            </w:pPr>
            <w:r w:rsidRPr="00C36755">
              <w:rPr>
                <w:rFonts w:ascii="Times New Roman" w:hAnsi="Times New Roman"/>
                <w:b/>
                <w:sz w:val="28"/>
                <w:szCs w:val="28"/>
              </w:rPr>
              <w:t>Вводится впервые</w:t>
            </w:r>
          </w:p>
        </w:tc>
      </w:tr>
    </w:tbl>
    <w:p w:rsidR="006C2804" w:rsidRPr="00C36755" w:rsidRDefault="006C2804" w:rsidP="006C2804">
      <w:pPr>
        <w:spacing w:line="40" w:lineRule="exact"/>
        <w:jc w:val="center"/>
        <w:rPr>
          <w:rFonts w:eastAsiaTheme="minorHAnsi"/>
          <w:sz w:val="28"/>
          <w:szCs w:val="28"/>
        </w:rPr>
      </w:pPr>
    </w:p>
    <w:tbl>
      <w:tblPr>
        <w:tblStyle w:val="11"/>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C2804" w:rsidRPr="00C36755" w:rsidTr="00B22A17">
        <w:trPr>
          <w:jc w:val="center"/>
        </w:trPr>
        <w:tc>
          <w:tcPr>
            <w:tcW w:w="9356" w:type="dxa"/>
          </w:tcPr>
          <w:p w:rsidR="006C2804" w:rsidRPr="00C36755" w:rsidRDefault="006C2804" w:rsidP="00522A78">
            <w:pPr>
              <w:jc w:val="center"/>
              <w:rPr>
                <w:rFonts w:ascii="Times New Roman" w:hAnsi="Times New Roman"/>
                <w:sz w:val="28"/>
                <w:szCs w:val="28"/>
              </w:rPr>
            </w:pPr>
          </w:p>
        </w:tc>
      </w:tr>
    </w:tbl>
    <w:p w:rsidR="006C2804" w:rsidRPr="00C36755" w:rsidRDefault="006C2804" w:rsidP="00B22A17">
      <w:pPr>
        <w:spacing w:line="360" w:lineRule="auto"/>
        <w:ind w:firstLine="709"/>
        <w:rPr>
          <w:sz w:val="28"/>
          <w:szCs w:val="28"/>
        </w:rPr>
      </w:pPr>
    </w:p>
    <w:p w:rsidR="00A14755" w:rsidRPr="00FB0F14" w:rsidRDefault="00E20D01" w:rsidP="00FB0F14">
      <w:pPr>
        <w:pStyle w:val="Default"/>
        <w:spacing w:line="360" w:lineRule="auto"/>
        <w:ind w:firstLine="709"/>
        <w:jc w:val="both"/>
        <w:rPr>
          <w:sz w:val="28"/>
          <w:szCs w:val="28"/>
        </w:rPr>
      </w:pPr>
      <w:r>
        <w:rPr>
          <w:sz w:val="28"/>
          <w:szCs w:val="28"/>
        </w:rPr>
        <w:t xml:space="preserve">Резиновые </w:t>
      </w:r>
      <w:r w:rsidRPr="00E20D01">
        <w:rPr>
          <w:sz w:val="28"/>
          <w:szCs w:val="28"/>
        </w:rPr>
        <w:t xml:space="preserve">укупорочные средства для упаковки водных парентеральных лекарственных препаратов, порошков и </w:t>
      </w:r>
      <w:proofErr w:type="spellStart"/>
      <w:r w:rsidRPr="00E20D01">
        <w:rPr>
          <w:sz w:val="28"/>
          <w:szCs w:val="28"/>
        </w:rPr>
        <w:t>лиофилизированных</w:t>
      </w:r>
      <w:proofErr w:type="spellEnd"/>
      <w:r w:rsidRPr="00E20D01">
        <w:rPr>
          <w:sz w:val="28"/>
          <w:szCs w:val="28"/>
        </w:rPr>
        <w:t xml:space="preserve"> порошков </w:t>
      </w:r>
      <w:r w:rsidR="00A14755" w:rsidRPr="00936D19">
        <w:rPr>
          <w:sz w:val="28"/>
          <w:szCs w:val="28"/>
        </w:rPr>
        <w:t>на укупорочные</w:t>
      </w:r>
      <w:r w:rsidR="00A14755" w:rsidRPr="00FB0F14">
        <w:rPr>
          <w:sz w:val="28"/>
          <w:szCs w:val="28"/>
        </w:rPr>
        <w:t xml:space="preserve"> средства </w:t>
      </w:r>
      <w:r w:rsidR="00F6678F">
        <w:rPr>
          <w:sz w:val="28"/>
          <w:szCs w:val="28"/>
        </w:rPr>
        <w:t>можно разделить на пробки, изготовленные</w:t>
      </w:r>
      <w:r w:rsidR="00A14755" w:rsidRPr="00FB0F14">
        <w:rPr>
          <w:sz w:val="28"/>
          <w:szCs w:val="28"/>
        </w:rPr>
        <w:t xml:space="preserve"> из резины одного вида, укупорочные пробки с покрытием, на двухслойные и смазанные пробки. Укупорочные пробки с покрытием изготавливают в основном из резины, на всей поверхности или на </w:t>
      </w:r>
      <w:proofErr w:type="gramStart"/>
      <w:r w:rsidR="00A14755" w:rsidRPr="00FB0F14">
        <w:rPr>
          <w:sz w:val="28"/>
          <w:szCs w:val="28"/>
        </w:rPr>
        <w:t>части</w:t>
      </w:r>
      <w:proofErr w:type="gramEnd"/>
      <w:r w:rsidR="00A14755" w:rsidRPr="00FB0F14">
        <w:rPr>
          <w:sz w:val="28"/>
          <w:szCs w:val="28"/>
        </w:rPr>
        <w:t xml:space="preserve"> поверхности которой имеется слой другой полимерной резины</w:t>
      </w:r>
      <w:r w:rsidR="00B22A17">
        <w:rPr>
          <w:sz w:val="28"/>
          <w:szCs w:val="28"/>
        </w:rPr>
        <w:t>.</w:t>
      </w:r>
      <w:r w:rsidR="00A14755" w:rsidRPr="00FB0F14">
        <w:rPr>
          <w:sz w:val="28"/>
          <w:szCs w:val="28"/>
        </w:rPr>
        <w:t xml:space="preserve"> Двухслойные пробки состоят из 2 различных видов резины. Один вид обладает высоким уровнем химической чистоты и предназначен для контакта с лекарственным препаратом, другой обладает более высокой эластичностью и предназначен для улучшения уплотнения и устойчивости к разрушению резины. Смазанные резиновые пробки </w:t>
      </w:r>
      <w:r w:rsidR="00F6678F">
        <w:rPr>
          <w:sz w:val="28"/>
          <w:szCs w:val="28"/>
        </w:rPr>
        <w:t>–</w:t>
      </w:r>
      <w:r w:rsidR="00A14755" w:rsidRPr="00FB0F14">
        <w:rPr>
          <w:sz w:val="28"/>
          <w:szCs w:val="28"/>
        </w:rPr>
        <w:t xml:space="preserve"> это пробки, обработанные силиконовым маслом</w:t>
      </w:r>
      <w:r w:rsidR="00661814">
        <w:rPr>
          <w:sz w:val="28"/>
          <w:szCs w:val="28"/>
        </w:rPr>
        <w:t xml:space="preserve"> </w:t>
      </w:r>
      <w:r w:rsidR="00A14755" w:rsidRPr="00FB0F14">
        <w:rPr>
          <w:sz w:val="28"/>
          <w:szCs w:val="28"/>
        </w:rPr>
        <w:t>(</w:t>
      </w:r>
      <w:r w:rsidR="00A14755" w:rsidRPr="00B22A17">
        <w:rPr>
          <w:iCs/>
          <w:sz w:val="28"/>
          <w:szCs w:val="28"/>
        </w:rPr>
        <w:t>ОФС «</w:t>
      </w:r>
      <w:r w:rsidR="00F6678F" w:rsidRPr="00B22A17">
        <w:rPr>
          <w:sz w:val="28"/>
          <w:szCs w:val="28"/>
        </w:rPr>
        <w:t>Силиконов</w:t>
      </w:r>
      <w:r w:rsidR="00B22A17">
        <w:rPr>
          <w:sz w:val="28"/>
          <w:szCs w:val="28"/>
        </w:rPr>
        <w:t>ы</w:t>
      </w:r>
      <w:r w:rsidR="00F6678F" w:rsidRPr="00B22A17">
        <w:rPr>
          <w:sz w:val="28"/>
          <w:szCs w:val="28"/>
        </w:rPr>
        <w:t>е</w:t>
      </w:r>
      <w:r w:rsidR="00F6678F">
        <w:rPr>
          <w:sz w:val="28"/>
          <w:szCs w:val="28"/>
        </w:rPr>
        <w:t xml:space="preserve"> </w:t>
      </w:r>
      <w:r w:rsidR="00B22A17">
        <w:rPr>
          <w:sz w:val="28"/>
          <w:szCs w:val="28"/>
        </w:rPr>
        <w:t>масла, используемые в качестве смазывающей добавки</w:t>
      </w:r>
      <w:r w:rsidR="00A14755" w:rsidRPr="00FB0F14">
        <w:rPr>
          <w:sz w:val="28"/>
          <w:szCs w:val="28"/>
        </w:rPr>
        <w:t>») или другими смазочными материалами, например, химически или механически связанными с пробками.</w:t>
      </w:r>
    </w:p>
    <w:p w:rsidR="00A14755" w:rsidRPr="003D376C" w:rsidRDefault="00A14755" w:rsidP="00FB0F14">
      <w:pPr>
        <w:pStyle w:val="Default"/>
        <w:spacing w:line="360" w:lineRule="auto"/>
        <w:ind w:firstLine="851"/>
        <w:jc w:val="both"/>
        <w:rPr>
          <w:sz w:val="28"/>
          <w:szCs w:val="28"/>
        </w:rPr>
      </w:pPr>
      <w:r w:rsidRPr="00FB0F14">
        <w:rPr>
          <w:sz w:val="28"/>
          <w:szCs w:val="28"/>
        </w:rPr>
        <w:t xml:space="preserve">Требования </w:t>
      </w:r>
      <w:proofErr w:type="gramStart"/>
      <w:r w:rsidRPr="00FB0F14">
        <w:rPr>
          <w:sz w:val="28"/>
          <w:szCs w:val="28"/>
        </w:rPr>
        <w:t>данной</w:t>
      </w:r>
      <w:proofErr w:type="gramEnd"/>
      <w:r w:rsidRPr="00FB0F14">
        <w:rPr>
          <w:sz w:val="28"/>
          <w:szCs w:val="28"/>
        </w:rPr>
        <w:t xml:space="preserve"> ОФС не распространяются на укупорочные средства, изготовленные из силиконового эластомера, которые должны соответствовать требованиям </w:t>
      </w:r>
      <w:r w:rsidRPr="003D376C">
        <w:rPr>
          <w:sz w:val="28"/>
          <w:szCs w:val="28"/>
        </w:rPr>
        <w:t xml:space="preserve">ОФС </w:t>
      </w:r>
      <w:r w:rsidR="003D376C">
        <w:rPr>
          <w:sz w:val="28"/>
          <w:szCs w:val="28"/>
        </w:rPr>
        <w:t>«</w:t>
      </w:r>
      <w:r w:rsidR="00776238" w:rsidRPr="00776238">
        <w:rPr>
          <w:sz w:val="28"/>
          <w:szCs w:val="28"/>
        </w:rPr>
        <w:t>Силиконовые эластомеры для укупорочных средств и трубок</w:t>
      </w:r>
      <w:bookmarkStart w:id="0" w:name="_GoBack"/>
      <w:bookmarkEnd w:id="0"/>
      <w:r w:rsidR="003D376C">
        <w:rPr>
          <w:iCs/>
          <w:sz w:val="28"/>
          <w:szCs w:val="28"/>
        </w:rPr>
        <w:t>»</w:t>
      </w:r>
      <w:r w:rsidRPr="003D376C">
        <w:rPr>
          <w:iCs/>
          <w:sz w:val="28"/>
          <w:szCs w:val="28"/>
        </w:rPr>
        <w:t>.</w:t>
      </w:r>
    </w:p>
    <w:p w:rsidR="00632F38" w:rsidRDefault="002F6A35" w:rsidP="00632F38">
      <w:pPr>
        <w:pStyle w:val="aa"/>
        <w:keepNext/>
        <w:spacing w:before="240" w:after="0" w:line="360" w:lineRule="auto"/>
        <w:ind w:left="0"/>
        <w:jc w:val="center"/>
        <w:rPr>
          <w:b/>
          <w:sz w:val="28"/>
          <w:szCs w:val="28"/>
        </w:rPr>
      </w:pPr>
      <w:r w:rsidRPr="00936D19">
        <w:rPr>
          <w:b/>
          <w:sz w:val="28"/>
          <w:szCs w:val="28"/>
        </w:rPr>
        <w:lastRenderedPageBreak/>
        <w:t>Особенности технологии</w:t>
      </w:r>
    </w:p>
    <w:p w:rsidR="0014629D" w:rsidRDefault="00A14755">
      <w:pPr>
        <w:pStyle w:val="Default"/>
        <w:spacing w:line="360" w:lineRule="auto"/>
        <w:ind w:firstLine="709"/>
        <w:jc w:val="both"/>
        <w:rPr>
          <w:sz w:val="28"/>
          <w:szCs w:val="28"/>
        </w:rPr>
      </w:pPr>
      <w:r w:rsidRPr="00651810">
        <w:rPr>
          <w:sz w:val="28"/>
          <w:szCs w:val="28"/>
        </w:rPr>
        <w:t xml:space="preserve">Резиновые укупорочные средства для упаковки, предназначенной для лекарственных препаратов в виде водных растворов, порошков и </w:t>
      </w:r>
      <w:proofErr w:type="spellStart"/>
      <w:r w:rsidRPr="00651810">
        <w:rPr>
          <w:sz w:val="28"/>
          <w:szCs w:val="28"/>
        </w:rPr>
        <w:t>лиофилизатов</w:t>
      </w:r>
      <w:proofErr w:type="spellEnd"/>
      <w:r w:rsidRPr="00651810">
        <w:rPr>
          <w:sz w:val="28"/>
          <w:szCs w:val="28"/>
        </w:rPr>
        <w:t xml:space="preserve"> для парентерального применения изготавливают из эластомеров, полученных вулканизацией (поперечной сшивкой) макромолекулярных органических веществ с использованием соответствующих добавок. Эластомеры представляют собой полимерные вещества природного происхождения или полученные пут</w:t>
      </w:r>
      <w:r w:rsidR="00AD164C">
        <w:rPr>
          <w:sz w:val="28"/>
          <w:szCs w:val="28"/>
        </w:rPr>
        <w:t>ё</w:t>
      </w:r>
      <w:r w:rsidRPr="00651810">
        <w:rPr>
          <w:sz w:val="28"/>
          <w:szCs w:val="28"/>
        </w:rPr>
        <w:t>м химического синтеза. Выбор основных компонентов и различных добавок (например, вулканизаторов, катализаторов, стабилизаторов, пигментов) зависит от требуемых свойств готового изделия. К резиновым укупорочным средствам относятся все типы резиновых пробок, включая пробки для флаконов, уплотнительные кольца и поршни для картриджей, а также резиновые колпачки для наконечников, защитные колпачки для игл и плунжерные пробки для шприцев.</w:t>
      </w:r>
    </w:p>
    <w:p w:rsidR="00A14755" w:rsidRDefault="00A14755" w:rsidP="00A14755">
      <w:pPr>
        <w:shd w:val="clear" w:color="auto" w:fill="FFFFFF"/>
        <w:spacing w:line="360" w:lineRule="auto"/>
        <w:ind w:firstLine="709"/>
        <w:jc w:val="both"/>
        <w:rPr>
          <w:color w:val="222222"/>
          <w:sz w:val="28"/>
          <w:szCs w:val="28"/>
        </w:rPr>
      </w:pPr>
      <w:r w:rsidRPr="00FE5B31">
        <w:rPr>
          <w:color w:val="222222"/>
          <w:sz w:val="28"/>
          <w:szCs w:val="28"/>
        </w:rPr>
        <w:t xml:space="preserve">Резиновые укупорочные средства классифицируют на два типа: тип I и тип II. Укупорочные средства типа I, которые соответствуют более строгим требованиям по отношению к укупорочным средствам типа II, обычно используют для водных растворов для парентерального применения. Резиновые укупорочные средства типа II, как правило, предназначены для неводных лекарственных средств, и, обладая свойствами, оптимизированными для специального использования (например, многоразового прокалывания), они могут не отвечать всем требованиям, </w:t>
      </w:r>
      <w:proofErr w:type="gramStart"/>
      <w:r w:rsidRPr="00FE5B31">
        <w:rPr>
          <w:color w:val="222222"/>
          <w:sz w:val="28"/>
          <w:szCs w:val="28"/>
        </w:rPr>
        <w:t>предъявляемым к укупорочным средствам типа I из-за своего внешнего вида, химического состава эластомера.</w:t>
      </w:r>
      <w:proofErr w:type="gramEnd"/>
    </w:p>
    <w:p w:rsidR="00D22FCD" w:rsidRPr="00D3789E" w:rsidRDefault="00D3789E" w:rsidP="00D3789E">
      <w:pPr>
        <w:shd w:val="clear" w:color="auto" w:fill="FFFFFF"/>
        <w:spacing w:line="360" w:lineRule="auto"/>
        <w:ind w:firstLine="709"/>
        <w:jc w:val="both"/>
        <w:rPr>
          <w:color w:val="222222"/>
          <w:sz w:val="28"/>
          <w:szCs w:val="28"/>
        </w:rPr>
      </w:pPr>
      <w:r w:rsidRPr="00D3789E">
        <w:rPr>
          <w:sz w:val="28"/>
          <w:szCs w:val="28"/>
        </w:rPr>
        <w:t>К укупорочным средствам</w:t>
      </w:r>
      <w:r>
        <w:rPr>
          <w:sz w:val="28"/>
          <w:szCs w:val="28"/>
        </w:rPr>
        <w:t>,</w:t>
      </w:r>
      <w:r w:rsidRPr="00D3789E">
        <w:rPr>
          <w:sz w:val="28"/>
          <w:szCs w:val="28"/>
        </w:rPr>
        <w:t xml:space="preserve"> применяемым для упаковки конкретного лекарственного препарата, предъявляются следующие требования:</w:t>
      </w:r>
    </w:p>
    <w:p w:rsidR="00E2782E" w:rsidRPr="00FE5B31" w:rsidRDefault="00924719" w:rsidP="00E2782E">
      <w:pPr>
        <w:shd w:val="clear" w:color="auto" w:fill="FFFFFF"/>
        <w:spacing w:line="360" w:lineRule="auto"/>
        <w:ind w:firstLine="709"/>
        <w:jc w:val="both"/>
        <w:rPr>
          <w:color w:val="222222"/>
          <w:sz w:val="28"/>
          <w:szCs w:val="28"/>
        </w:rPr>
      </w:pPr>
      <w:r w:rsidRPr="00FE5B31">
        <w:rPr>
          <w:color w:val="222222"/>
          <w:sz w:val="28"/>
          <w:szCs w:val="28"/>
        </w:rPr>
        <w:t>- </w:t>
      </w:r>
      <w:r w:rsidR="00E2782E" w:rsidRPr="00FE5B31">
        <w:rPr>
          <w:color w:val="222222"/>
          <w:sz w:val="28"/>
          <w:szCs w:val="28"/>
        </w:rPr>
        <w:t xml:space="preserve">компоненты </w:t>
      </w:r>
      <w:r w:rsidRPr="00FE5B31">
        <w:rPr>
          <w:color w:val="222222"/>
          <w:sz w:val="28"/>
          <w:szCs w:val="28"/>
        </w:rPr>
        <w:t>лекарственного средства</w:t>
      </w:r>
      <w:r w:rsidR="00E2782E" w:rsidRPr="00FE5B31">
        <w:rPr>
          <w:color w:val="222222"/>
          <w:sz w:val="28"/>
          <w:szCs w:val="28"/>
        </w:rPr>
        <w:t xml:space="preserve">, находящиеся в контакте с </w:t>
      </w:r>
      <w:r w:rsidRPr="00FE5B31">
        <w:rPr>
          <w:color w:val="222222"/>
          <w:sz w:val="28"/>
          <w:szCs w:val="28"/>
        </w:rPr>
        <w:t>укупорочным средством</w:t>
      </w:r>
      <w:r w:rsidR="00E2782E" w:rsidRPr="00FE5B31">
        <w:rPr>
          <w:color w:val="222222"/>
          <w:sz w:val="28"/>
          <w:szCs w:val="28"/>
        </w:rPr>
        <w:t xml:space="preserve">, не </w:t>
      </w:r>
      <w:r w:rsidRPr="00FE5B31">
        <w:rPr>
          <w:color w:val="222222"/>
          <w:sz w:val="28"/>
          <w:szCs w:val="28"/>
        </w:rPr>
        <w:t xml:space="preserve">должны </w:t>
      </w:r>
      <w:r w:rsidR="00E2782E" w:rsidRPr="00FE5B31">
        <w:rPr>
          <w:color w:val="222222"/>
          <w:sz w:val="28"/>
          <w:szCs w:val="28"/>
        </w:rPr>
        <w:t>адсорбир</w:t>
      </w:r>
      <w:r w:rsidRPr="00FE5B31">
        <w:rPr>
          <w:color w:val="222222"/>
          <w:sz w:val="28"/>
          <w:szCs w:val="28"/>
        </w:rPr>
        <w:t xml:space="preserve">оваться </w:t>
      </w:r>
      <w:r w:rsidR="00E2782E" w:rsidRPr="00FE5B31">
        <w:rPr>
          <w:color w:val="222222"/>
          <w:sz w:val="28"/>
          <w:szCs w:val="28"/>
        </w:rPr>
        <w:t xml:space="preserve">на </w:t>
      </w:r>
      <w:r w:rsidRPr="00FE5B31">
        <w:rPr>
          <w:color w:val="222222"/>
          <w:sz w:val="28"/>
          <w:szCs w:val="28"/>
        </w:rPr>
        <w:t xml:space="preserve">его </w:t>
      </w:r>
      <w:r w:rsidR="00E2782E" w:rsidRPr="00FE5B31">
        <w:rPr>
          <w:color w:val="222222"/>
          <w:sz w:val="28"/>
          <w:szCs w:val="28"/>
        </w:rPr>
        <w:t>поверхности</w:t>
      </w:r>
      <w:r w:rsidR="001E0FB0" w:rsidRPr="00FE5B31">
        <w:rPr>
          <w:color w:val="222222"/>
          <w:sz w:val="28"/>
          <w:szCs w:val="28"/>
        </w:rPr>
        <w:t xml:space="preserve">, а </w:t>
      </w:r>
      <w:r w:rsidR="001E0FB0" w:rsidRPr="00FE5B31">
        <w:rPr>
          <w:color w:val="222222"/>
          <w:sz w:val="28"/>
          <w:szCs w:val="28"/>
        </w:rPr>
        <w:lastRenderedPageBreak/>
        <w:t>также прони</w:t>
      </w:r>
      <w:r w:rsidR="0010312C" w:rsidRPr="00FE5B31">
        <w:rPr>
          <w:color w:val="222222"/>
          <w:sz w:val="28"/>
          <w:szCs w:val="28"/>
        </w:rPr>
        <w:t xml:space="preserve">кать в укупорочное средство </w:t>
      </w:r>
      <w:r w:rsidR="001E0FB0" w:rsidRPr="00FE5B31">
        <w:rPr>
          <w:color w:val="222222"/>
          <w:sz w:val="28"/>
          <w:szCs w:val="28"/>
        </w:rPr>
        <w:t>в количестве, способном оказать не</w:t>
      </w:r>
      <w:r w:rsidR="00E2782E" w:rsidRPr="00FE5B31">
        <w:rPr>
          <w:color w:val="222222"/>
          <w:sz w:val="28"/>
          <w:szCs w:val="28"/>
        </w:rPr>
        <w:t>благоприятное воздействие на</w:t>
      </w:r>
      <w:r w:rsidR="001E0FB0" w:rsidRPr="00FE5B31">
        <w:rPr>
          <w:color w:val="222222"/>
          <w:sz w:val="28"/>
          <w:szCs w:val="28"/>
        </w:rPr>
        <w:t xml:space="preserve"> качество лекарственного </w:t>
      </w:r>
      <w:r w:rsidR="00E2782E" w:rsidRPr="00FE5B31">
        <w:rPr>
          <w:color w:val="222222"/>
          <w:sz w:val="28"/>
          <w:szCs w:val="28"/>
        </w:rPr>
        <w:t>препарат</w:t>
      </w:r>
      <w:r w:rsidR="001E0FB0" w:rsidRPr="00FE5B31">
        <w:rPr>
          <w:color w:val="222222"/>
          <w:sz w:val="28"/>
          <w:szCs w:val="28"/>
        </w:rPr>
        <w:t>а</w:t>
      </w:r>
      <w:r w:rsidR="00E2782E" w:rsidRPr="00FE5B31">
        <w:rPr>
          <w:color w:val="222222"/>
          <w:sz w:val="28"/>
          <w:szCs w:val="28"/>
        </w:rPr>
        <w:t>;</w:t>
      </w:r>
    </w:p>
    <w:p w:rsidR="00E2782E" w:rsidRPr="00FE5B31" w:rsidRDefault="00E2782E" w:rsidP="00E2782E">
      <w:pPr>
        <w:shd w:val="clear" w:color="auto" w:fill="FFFFFF"/>
        <w:spacing w:line="360" w:lineRule="auto"/>
        <w:ind w:firstLine="709"/>
        <w:jc w:val="both"/>
        <w:rPr>
          <w:color w:val="222222"/>
          <w:sz w:val="28"/>
          <w:szCs w:val="28"/>
        </w:rPr>
      </w:pPr>
      <w:r w:rsidRPr="00FE5B31">
        <w:rPr>
          <w:color w:val="222222"/>
          <w:sz w:val="28"/>
          <w:szCs w:val="28"/>
        </w:rPr>
        <w:t>-</w:t>
      </w:r>
      <w:r w:rsidR="00525AD7" w:rsidRPr="00FE5B31">
        <w:rPr>
          <w:color w:val="222222"/>
          <w:sz w:val="28"/>
          <w:szCs w:val="28"/>
        </w:rPr>
        <w:t> из укупорочных сре</w:t>
      </w:r>
      <w:proofErr w:type="gramStart"/>
      <w:r w:rsidR="00525AD7" w:rsidRPr="00FE5B31">
        <w:rPr>
          <w:color w:val="222222"/>
          <w:sz w:val="28"/>
          <w:szCs w:val="28"/>
        </w:rPr>
        <w:t xml:space="preserve">дств </w:t>
      </w:r>
      <w:r w:rsidR="00C10E21" w:rsidRPr="00FE5B31">
        <w:rPr>
          <w:color w:val="222222"/>
          <w:sz w:val="28"/>
          <w:szCs w:val="28"/>
        </w:rPr>
        <w:t>в с</w:t>
      </w:r>
      <w:proofErr w:type="gramEnd"/>
      <w:r w:rsidR="00C10E21" w:rsidRPr="00FE5B31">
        <w:rPr>
          <w:color w:val="222222"/>
          <w:sz w:val="28"/>
          <w:szCs w:val="28"/>
        </w:rPr>
        <w:t xml:space="preserve">одержимое упаковки </w:t>
      </w:r>
      <w:r w:rsidRPr="00FE5B31">
        <w:rPr>
          <w:color w:val="222222"/>
          <w:sz w:val="28"/>
          <w:szCs w:val="28"/>
        </w:rPr>
        <w:t xml:space="preserve">не </w:t>
      </w:r>
      <w:r w:rsidR="00525AD7" w:rsidRPr="00FE5B31">
        <w:rPr>
          <w:color w:val="222222"/>
          <w:sz w:val="28"/>
          <w:szCs w:val="28"/>
        </w:rPr>
        <w:t xml:space="preserve">должны </w:t>
      </w:r>
      <w:r w:rsidRPr="00FE5B31">
        <w:rPr>
          <w:color w:val="222222"/>
          <w:sz w:val="28"/>
          <w:szCs w:val="28"/>
        </w:rPr>
        <w:t>вы</w:t>
      </w:r>
      <w:r w:rsidR="00C10E21" w:rsidRPr="00FE5B31">
        <w:rPr>
          <w:color w:val="222222"/>
          <w:sz w:val="28"/>
          <w:szCs w:val="28"/>
        </w:rPr>
        <w:t xml:space="preserve">свобождаться какие-либо </w:t>
      </w:r>
      <w:r w:rsidRPr="00FE5B31">
        <w:rPr>
          <w:color w:val="222222"/>
          <w:sz w:val="28"/>
          <w:szCs w:val="28"/>
        </w:rPr>
        <w:t xml:space="preserve">вещества в количествах, </w:t>
      </w:r>
      <w:r w:rsidR="00C10E21" w:rsidRPr="00FE5B31">
        <w:rPr>
          <w:color w:val="222222"/>
          <w:sz w:val="28"/>
          <w:szCs w:val="28"/>
        </w:rPr>
        <w:t xml:space="preserve">оказывающих влияние на </w:t>
      </w:r>
      <w:r w:rsidRPr="00FE5B31">
        <w:rPr>
          <w:color w:val="222222"/>
          <w:sz w:val="28"/>
          <w:szCs w:val="28"/>
        </w:rPr>
        <w:t xml:space="preserve">стабильность </w:t>
      </w:r>
      <w:r w:rsidR="00C10E21" w:rsidRPr="00FE5B31">
        <w:rPr>
          <w:color w:val="222222"/>
          <w:sz w:val="28"/>
          <w:szCs w:val="28"/>
        </w:rPr>
        <w:t>лекарственного средства или имеющих возможное токсическое действие</w:t>
      </w:r>
      <w:r w:rsidRPr="00FE5B31">
        <w:rPr>
          <w:color w:val="222222"/>
          <w:sz w:val="28"/>
          <w:szCs w:val="28"/>
        </w:rPr>
        <w:t>;</w:t>
      </w:r>
    </w:p>
    <w:p w:rsidR="00E2782E" w:rsidRPr="00FE5B31" w:rsidRDefault="00E2782E" w:rsidP="00E2782E">
      <w:pPr>
        <w:shd w:val="clear" w:color="auto" w:fill="FFFFFF"/>
        <w:spacing w:line="360" w:lineRule="auto"/>
        <w:ind w:firstLine="709"/>
        <w:jc w:val="both"/>
        <w:rPr>
          <w:color w:val="222222"/>
          <w:sz w:val="28"/>
          <w:szCs w:val="28"/>
        </w:rPr>
      </w:pPr>
      <w:r w:rsidRPr="00FE5B31">
        <w:rPr>
          <w:color w:val="222222"/>
          <w:sz w:val="28"/>
          <w:szCs w:val="28"/>
        </w:rPr>
        <w:t>-</w:t>
      </w:r>
      <w:r w:rsidR="00C10E21" w:rsidRPr="00FE5B31">
        <w:rPr>
          <w:color w:val="222222"/>
          <w:sz w:val="28"/>
          <w:szCs w:val="28"/>
        </w:rPr>
        <w:t> укупорочное средство должно быть совместимо с содержимым упаковки (лекарственным средством) в течение всего его срока годности;</w:t>
      </w:r>
    </w:p>
    <w:p w:rsidR="00C10E21" w:rsidRPr="00FE5B31" w:rsidRDefault="00C10E21" w:rsidP="00E2782E">
      <w:pPr>
        <w:shd w:val="clear" w:color="auto" w:fill="FFFFFF"/>
        <w:spacing w:line="360" w:lineRule="auto"/>
        <w:ind w:firstLine="709"/>
        <w:jc w:val="both"/>
        <w:rPr>
          <w:color w:val="222222"/>
          <w:sz w:val="28"/>
          <w:szCs w:val="28"/>
        </w:rPr>
      </w:pPr>
      <w:r w:rsidRPr="00FE5B31">
        <w:rPr>
          <w:color w:val="222222"/>
          <w:sz w:val="28"/>
          <w:szCs w:val="28"/>
        </w:rPr>
        <w:t>- </w:t>
      </w:r>
      <w:r w:rsidR="0010312C" w:rsidRPr="00FE5B31">
        <w:rPr>
          <w:color w:val="222222"/>
          <w:sz w:val="28"/>
          <w:szCs w:val="28"/>
        </w:rPr>
        <w:t xml:space="preserve">укупорочное средство </w:t>
      </w:r>
      <w:r w:rsidRPr="00FE5B31">
        <w:rPr>
          <w:color w:val="222222"/>
          <w:sz w:val="28"/>
          <w:szCs w:val="28"/>
        </w:rPr>
        <w:t>должно обеспечивать полное укупоривание;</w:t>
      </w:r>
    </w:p>
    <w:p w:rsidR="00C10E21" w:rsidRPr="00FE5B31" w:rsidRDefault="00C10E21" w:rsidP="00E2782E">
      <w:pPr>
        <w:shd w:val="clear" w:color="auto" w:fill="FFFFFF"/>
        <w:spacing w:line="360" w:lineRule="auto"/>
        <w:ind w:firstLine="709"/>
        <w:jc w:val="both"/>
        <w:rPr>
          <w:color w:val="222222"/>
          <w:sz w:val="28"/>
          <w:szCs w:val="28"/>
        </w:rPr>
      </w:pPr>
      <w:r w:rsidRPr="00FE5B31">
        <w:rPr>
          <w:color w:val="222222"/>
          <w:sz w:val="28"/>
          <w:szCs w:val="28"/>
        </w:rPr>
        <w:t>- </w:t>
      </w:r>
      <w:r w:rsidR="0010312C" w:rsidRPr="00FE5B31">
        <w:rPr>
          <w:color w:val="222222"/>
          <w:sz w:val="28"/>
          <w:szCs w:val="28"/>
        </w:rPr>
        <w:t xml:space="preserve">укупорочное средство </w:t>
      </w:r>
      <w:r w:rsidRPr="00FE5B31">
        <w:rPr>
          <w:color w:val="222222"/>
          <w:sz w:val="28"/>
          <w:szCs w:val="28"/>
        </w:rPr>
        <w:t>должно позволять легко и безопасно использовать лекарственное средство.</w:t>
      </w:r>
    </w:p>
    <w:p w:rsidR="002F6A35" w:rsidRDefault="002F6A35" w:rsidP="00651810">
      <w:pPr>
        <w:shd w:val="clear" w:color="auto" w:fill="FFFFFF"/>
        <w:spacing w:line="360" w:lineRule="auto"/>
        <w:ind w:firstLine="709"/>
        <w:jc w:val="both"/>
        <w:rPr>
          <w:color w:val="222222"/>
          <w:sz w:val="28"/>
          <w:szCs w:val="28"/>
        </w:rPr>
      </w:pPr>
      <w:proofErr w:type="spellStart"/>
      <w:r w:rsidRPr="00661814">
        <w:rPr>
          <w:sz w:val="28"/>
          <w:szCs w:val="28"/>
        </w:rPr>
        <w:t>Эластомерные</w:t>
      </w:r>
      <w:proofErr w:type="spellEnd"/>
      <w:r>
        <w:rPr>
          <w:color w:val="222222"/>
          <w:sz w:val="28"/>
          <w:szCs w:val="28"/>
        </w:rPr>
        <w:t xml:space="preserve"> укупорочные средства для лекарственных форм для парентерального применения перед использованием должны подвергат</w:t>
      </w:r>
      <w:r w:rsidR="00661814">
        <w:rPr>
          <w:color w:val="222222"/>
          <w:sz w:val="28"/>
          <w:szCs w:val="28"/>
        </w:rPr>
        <w:t xml:space="preserve">ься обработке в соответствии </w:t>
      </w:r>
      <w:r w:rsidR="00661814" w:rsidRPr="00330F3B">
        <w:rPr>
          <w:color w:val="222222"/>
          <w:sz w:val="28"/>
          <w:szCs w:val="28"/>
        </w:rPr>
        <w:t>с действующи</w:t>
      </w:r>
      <w:r w:rsidR="005436A0" w:rsidRPr="00330F3B">
        <w:rPr>
          <w:color w:val="222222"/>
          <w:sz w:val="28"/>
          <w:szCs w:val="28"/>
        </w:rPr>
        <w:t>ми нормативными требованиями</w:t>
      </w:r>
      <w:r>
        <w:rPr>
          <w:color w:val="222222"/>
          <w:sz w:val="28"/>
          <w:szCs w:val="28"/>
        </w:rPr>
        <w:t xml:space="preserve">, должны выдерживать условия обработки (мойки, высушивания), включая стерилизацию в соответствии с </w:t>
      </w:r>
      <w:r w:rsidRPr="006265D8">
        <w:rPr>
          <w:sz w:val="28"/>
          <w:szCs w:val="28"/>
        </w:rPr>
        <w:t>ОФС «Стерилизация» и дополнительные</w:t>
      </w:r>
      <w:r>
        <w:rPr>
          <w:color w:val="222222"/>
          <w:sz w:val="28"/>
          <w:szCs w:val="28"/>
        </w:rPr>
        <w:t xml:space="preserve"> требования, указанные в настоящей общей фармакопейной статье.</w:t>
      </w:r>
    </w:p>
    <w:p w:rsidR="002F6A35" w:rsidRPr="002F6A35" w:rsidRDefault="002F6A35" w:rsidP="002F6A35">
      <w:pPr>
        <w:pStyle w:val="aa"/>
        <w:spacing w:after="0" w:line="360" w:lineRule="auto"/>
        <w:ind w:left="0" w:firstLine="709"/>
        <w:jc w:val="both"/>
        <w:rPr>
          <w:sz w:val="28"/>
          <w:szCs w:val="28"/>
        </w:rPr>
      </w:pPr>
      <w:r>
        <w:rPr>
          <w:sz w:val="28"/>
          <w:szCs w:val="28"/>
        </w:rPr>
        <w:t>Общие требования к упаковке лекарственных средств, элементам упаковки, включая укупорочные средства, установлены</w:t>
      </w:r>
      <w:r w:rsidR="00B22A17">
        <w:rPr>
          <w:sz w:val="28"/>
          <w:szCs w:val="28"/>
        </w:rPr>
        <w:t xml:space="preserve"> ОФС </w:t>
      </w:r>
      <w:r>
        <w:rPr>
          <w:sz w:val="28"/>
          <w:szCs w:val="28"/>
        </w:rPr>
        <w:t>«Упаковка</w:t>
      </w:r>
      <w:r w:rsidR="00B22A17">
        <w:rPr>
          <w:sz w:val="28"/>
          <w:szCs w:val="28"/>
        </w:rPr>
        <w:t xml:space="preserve"> </w:t>
      </w:r>
      <w:r>
        <w:rPr>
          <w:sz w:val="28"/>
          <w:szCs w:val="28"/>
        </w:rPr>
        <w:t>лекарственных средств».</w:t>
      </w:r>
    </w:p>
    <w:p w:rsidR="00632F38" w:rsidRPr="000F276C" w:rsidRDefault="000F276C" w:rsidP="00632F38">
      <w:pPr>
        <w:pStyle w:val="aa"/>
        <w:keepNext/>
        <w:spacing w:before="240" w:after="0" w:line="360" w:lineRule="auto"/>
        <w:ind w:left="0"/>
        <w:jc w:val="center"/>
        <w:rPr>
          <w:b/>
          <w:sz w:val="28"/>
          <w:szCs w:val="28"/>
        </w:rPr>
      </w:pPr>
      <w:r w:rsidRPr="000F276C">
        <w:rPr>
          <w:b/>
          <w:sz w:val="28"/>
          <w:szCs w:val="28"/>
        </w:rPr>
        <w:t>Свойства</w:t>
      </w:r>
    </w:p>
    <w:p w:rsidR="00F34A63" w:rsidRDefault="000F276C" w:rsidP="00B630B5">
      <w:pPr>
        <w:shd w:val="clear" w:color="auto" w:fill="FFFFFF"/>
        <w:spacing w:line="360" w:lineRule="auto"/>
        <w:ind w:firstLine="709"/>
        <w:jc w:val="both"/>
        <w:rPr>
          <w:color w:val="222222"/>
          <w:sz w:val="28"/>
          <w:szCs w:val="28"/>
        </w:rPr>
      </w:pPr>
      <w:r>
        <w:rPr>
          <w:b/>
          <w:sz w:val="28"/>
          <w:szCs w:val="28"/>
        </w:rPr>
        <w:t>Описание.</w:t>
      </w:r>
      <w:r w:rsidRPr="00CA4791">
        <w:rPr>
          <w:sz w:val="28"/>
          <w:szCs w:val="28"/>
        </w:rPr>
        <w:t xml:space="preserve"> </w:t>
      </w:r>
      <w:r w:rsidR="00CA4791" w:rsidRPr="00CA4791">
        <w:rPr>
          <w:sz w:val="28"/>
          <w:szCs w:val="28"/>
        </w:rPr>
        <w:t xml:space="preserve">Резиновые укупорочные средства эластичны, </w:t>
      </w:r>
      <w:r w:rsidR="00D3789E">
        <w:rPr>
          <w:sz w:val="28"/>
          <w:szCs w:val="28"/>
        </w:rPr>
        <w:t>являются</w:t>
      </w:r>
      <w:r w:rsidR="00DA5E08" w:rsidRPr="00CA4791">
        <w:rPr>
          <w:color w:val="222222"/>
          <w:sz w:val="28"/>
          <w:szCs w:val="28"/>
        </w:rPr>
        <w:t xml:space="preserve"> полупрозрачными или непрозрачными</w:t>
      </w:r>
      <w:r w:rsidR="00F34A63" w:rsidRPr="00CA4791">
        <w:rPr>
          <w:color w:val="222222"/>
          <w:sz w:val="28"/>
          <w:szCs w:val="28"/>
        </w:rPr>
        <w:t>,</w:t>
      </w:r>
      <w:r w:rsidR="00DA5E08" w:rsidRPr="00CA4791">
        <w:rPr>
          <w:color w:val="222222"/>
          <w:sz w:val="28"/>
          <w:szCs w:val="28"/>
        </w:rPr>
        <w:t xml:space="preserve"> не имею</w:t>
      </w:r>
      <w:r w:rsidR="0013591A" w:rsidRPr="00CA4791">
        <w:rPr>
          <w:color w:val="222222"/>
          <w:sz w:val="28"/>
          <w:szCs w:val="28"/>
        </w:rPr>
        <w:t>щими</w:t>
      </w:r>
      <w:r w:rsidR="00DA5E08" w:rsidRPr="00CA4791">
        <w:rPr>
          <w:color w:val="222222"/>
          <w:sz w:val="28"/>
          <w:szCs w:val="28"/>
        </w:rPr>
        <w:t xml:space="preserve"> характерного </w:t>
      </w:r>
      <w:r w:rsidR="00F34A63" w:rsidRPr="00CA4791">
        <w:rPr>
          <w:color w:val="222222"/>
          <w:sz w:val="28"/>
          <w:szCs w:val="28"/>
        </w:rPr>
        <w:t xml:space="preserve">окрашивания, которое </w:t>
      </w:r>
      <w:r w:rsidR="00DA5E08" w:rsidRPr="00CA4791">
        <w:rPr>
          <w:color w:val="222222"/>
          <w:sz w:val="28"/>
          <w:szCs w:val="28"/>
        </w:rPr>
        <w:t>зависит от используемых добавок.</w:t>
      </w:r>
      <w:r w:rsidR="00CA4791" w:rsidRPr="00CA4791">
        <w:rPr>
          <w:sz w:val="28"/>
          <w:szCs w:val="28"/>
        </w:rPr>
        <w:t xml:space="preserve"> </w:t>
      </w:r>
      <w:r w:rsidR="00F34A63" w:rsidRPr="00CA4791">
        <w:rPr>
          <w:color w:val="222222"/>
          <w:sz w:val="28"/>
          <w:szCs w:val="28"/>
        </w:rPr>
        <w:t xml:space="preserve">Готовые укупорочные средства гомогенны, практически не имеют заусениц и посторонних включений, </w:t>
      </w:r>
      <w:r w:rsidR="0006476D" w:rsidRPr="00CA4791">
        <w:rPr>
          <w:color w:val="222222"/>
          <w:sz w:val="28"/>
          <w:szCs w:val="28"/>
        </w:rPr>
        <w:t xml:space="preserve">таких как, </w:t>
      </w:r>
      <w:r w:rsidR="00F34A63" w:rsidRPr="00CA4791">
        <w:rPr>
          <w:color w:val="222222"/>
          <w:sz w:val="28"/>
          <w:szCs w:val="28"/>
        </w:rPr>
        <w:t>волок</w:t>
      </w:r>
      <w:r w:rsidR="0006476D" w:rsidRPr="00CA4791">
        <w:rPr>
          <w:color w:val="222222"/>
          <w:sz w:val="28"/>
          <w:szCs w:val="28"/>
        </w:rPr>
        <w:t>на</w:t>
      </w:r>
      <w:r w:rsidR="00F34A63" w:rsidRPr="00CA4791">
        <w:rPr>
          <w:color w:val="222222"/>
          <w:sz w:val="28"/>
          <w:szCs w:val="28"/>
        </w:rPr>
        <w:t>, механически</w:t>
      </w:r>
      <w:r w:rsidR="0006476D" w:rsidRPr="00CA4791">
        <w:rPr>
          <w:color w:val="222222"/>
          <w:sz w:val="28"/>
          <w:szCs w:val="28"/>
        </w:rPr>
        <w:t>е</w:t>
      </w:r>
      <w:r w:rsidR="00F34A63" w:rsidRPr="00CA4791">
        <w:rPr>
          <w:color w:val="222222"/>
          <w:sz w:val="28"/>
          <w:szCs w:val="28"/>
        </w:rPr>
        <w:t xml:space="preserve"> включени</w:t>
      </w:r>
      <w:r w:rsidR="0006476D" w:rsidRPr="00CA4791">
        <w:rPr>
          <w:color w:val="222222"/>
          <w:sz w:val="28"/>
          <w:szCs w:val="28"/>
        </w:rPr>
        <w:t>я</w:t>
      </w:r>
      <w:r w:rsidR="00F34A63" w:rsidRPr="00CA4791">
        <w:rPr>
          <w:color w:val="222222"/>
          <w:sz w:val="28"/>
          <w:szCs w:val="28"/>
        </w:rPr>
        <w:t>, отход</w:t>
      </w:r>
      <w:r w:rsidR="0006476D" w:rsidRPr="00CA4791">
        <w:rPr>
          <w:color w:val="222222"/>
          <w:sz w:val="28"/>
          <w:szCs w:val="28"/>
        </w:rPr>
        <w:t>ы</w:t>
      </w:r>
      <w:r w:rsidR="00F34A63" w:rsidRPr="00CA4791">
        <w:rPr>
          <w:color w:val="222222"/>
          <w:sz w:val="28"/>
          <w:szCs w:val="28"/>
        </w:rPr>
        <w:t xml:space="preserve"> резины.</w:t>
      </w:r>
    </w:p>
    <w:p w:rsidR="000F276C" w:rsidRPr="00CA4791" w:rsidRDefault="000F276C" w:rsidP="000F276C">
      <w:pPr>
        <w:pStyle w:val="aa"/>
        <w:spacing w:after="0" w:line="360" w:lineRule="auto"/>
        <w:ind w:left="0" w:firstLine="709"/>
        <w:jc w:val="both"/>
        <w:rPr>
          <w:color w:val="222222"/>
          <w:sz w:val="28"/>
          <w:szCs w:val="28"/>
        </w:rPr>
      </w:pPr>
      <w:r w:rsidRPr="009029E5">
        <w:rPr>
          <w:b/>
          <w:sz w:val="28"/>
          <w:szCs w:val="28"/>
        </w:rPr>
        <w:t>Растворимость.</w:t>
      </w:r>
      <w:r w:rsidRPr="009029E5">
        <w:rPr>
          <w:sz w:val="28"/>
          <w:szCs w:val="28"/>
        </w:rPr>
        <w:t xml:space="preserve"> </w:t>
      </w:r>
      <w:r>
        <w:rPr>
          <w:sz w:val="28"/>
          <w:szCs w:val="28"/>
        </w:rPr>
        <w:t>Резиновые эластомеры п</w:t>
      </w:r>
      <w:r w:rsidRPr="009029E5">
        <w:rPr>
          <w:sz w:val="28"/>
          <w:szCs w:val="28"/>
        </w:rPr>
        <w:t>рактически нерастворим</w:t>
      </w:r>
      <w:r>
        <w:rPr>
          <w:sz w:val="28"/>
          <w:szCs w:val="28"/>
        </w:rPr>
        <w:t>ы</w:t>
      </w:r>
      <w:r w:rsidRPr="009029E5">
        <w:rPr>
          <w:sz w:val="28"/>
          <w:szCs w:val="28"/>
        </w:rPr>
        <w:t xml:space="preserve"> в </w:t>
      </w:r>
      <w:r w:rsidRPr="0089554E">
        <w:rPr>
          <w:color w:val="222222"/>
          <w:sz w:val="28"/>
          <w:szCs w:val="28"/>
        </w:rPr>
        <w:t xml:space="preserve">тетрагидрофуране, </w:t>
      </w:r>
      <w:r>
        <w:rPr>
          <w:color w:val="222222"/>
          <w:sz w:val="28"/>
          <w:szCs w:val="28"/>
        </w:rPr>
        <w:t xml:space="preserve">в </w:t>
      </w:r>
      <w:r w:rsidRPr="0089554E">
        <w:rPr>
          <w:color w:val="222222"/>
          <w:sz w:val="28"/>
          <w:szCs w:val="28"/>
        </w:rPr>
        <w:t>котором может происходить значительное обратимое набухание</w:t>
      </w:r>
      <w:r>
        <w:rPr>
          <w:color w:val="222222"/>
          <w:sz w:val="28"/>
          <w:szCs w:val="28"/>
        </w:rPr>
        <w:t xml:space="preserve"> эластомера</w:t>
      </w:r>
      <w:r w:rsidRPr="0089554E">
        <w:rPr>
          <w:color w:val="222222"/>
          <w:sz w:val="28"/>
          <w:szCs w:val="28"/>
        </w:rPr>
        <w:t>.</w:t>
      </w:r>
    </w:p>
    <w:p w:rsidR="00632F38" w:rsidRDefault="000F276C" w:rsidP="00632F38">
      <w:pPr>
        <w:pStyle w:val="a3"/>
        <w:keepNext/>
        <w:spacing w:before="240" w:line="360" w:lineRule="auto"/>
        <w:jc w:val="center"/>
        <w:rPr>
          <w:b/>
          <w:szCs w:val="28"/>
        </w:rPr>
      </w:pPr>
      <w:r>
        <w:rPr>
          <w:b/>
          <w:szCs w:val="28"/>
        </w:rPr>
        <w:lastRenderedPageBreak/>
        <w:t>Идентификация</w:t>
      </w:r>
    </w:p>
    <w:p w:rsidR="00D606B0" w:rsidRPr="005F2B0D" w:rsidRDefault="00D606B0" w:rsidP="005F2B0D">
      <w:pPr>
        <w:shd w:val="clear" w:color="auto" w:fill="FFFFFF"/>
        <w:spacing w:line="360" w:lineRule="auto"/>
        <w:ind w:firstLine="709"/>
        <w:jc w:val="both"/>
        <w:rPr>
          <w:strike/>
          <w:color w:val="222222"/>
          <w:sz w:val="28"/>
          <w:szCs w:val="28"/>
        </w:rPr>
      </w:pPr>
      <w:r w:rsidRPr="00D606B0">
        <w:rPr>
          <w:i/>
          <w:color w:val="000000"/>
          <w:sz w:val="28"/>
          <w:szCs w:val="28"/>
        </w:rPr>
        <w:t>1. </w:t>
      </w:r>
      <w:r w:rsidRPr="00D606B0">
        <w:rPr>
          <w:i/>
          <w:sz w:val="28"/>
          <w:szCs w:val="28"/>
        </w:rPr>
        <w:t>ИК-спектрометрия</w:t>
      </w:r>
      <w:r w:rsidRPr="00D606B0">
        <w:rPr>
          <w:sz w:val="28"/>
          <w:szCs w:val="28"/>
        </w:rPr>
        <w:t xml:space="preserve"> (ОФС «Спектрометрия в </w:t>
      </w:r>
      <w:r w:rsidR="00B22A17">
        <w:rPr>
          <w:sz w:val="28"/>
          <w:szCs w:val="28"/>
        </w:rPr>
        <w:t xml:space="preserve">средней </w:t>
      </w:r>
      <w:r w:rsidRPr="00D606B0">
        <w:rPr>
          <w:sz w:val="28"/>
          <w:szCs w:val="28"/>
        </w:rPr>
        <w:t>инфракрасной области»).</w:t>
      </w:r>
      <w:r w:rsidR="00CB0776">
        <w:rPr>
          <w:sz w:val="28"/>
          <w:szCs w:val="28"/>
        </w:rPr>
        <w:t xml:space="preserve"> </w:t>
      </w:r>
      <w:r w:rsidR="005F2B0D">
        <w:rPr>
          <w:sz w:val="28"/>
          <w:szCs w:val="28"/>
        </w:rPr>
        <w:t xml:space="preserve">Инфракрасный спектр испытуемого образца резинового </w:t>
      </w:r>
      <w:proofErr w:type="spellStart"/>
      <w:r w:rsidR="005F2B0D" w:rsidRPr="00661814">
        <w:rPr>
          <w:sz w:val="28"/>
          <w:szCs w:val="28"/>
        </w:rPr>
        <w:t>эластомерного</w:t>
      </w:r>
      <w:proofErr w:type="spellEnd"/>
      <w:r w:rsidR="005F2B0D" w:rsidRPr="00661814">
        <w:rPr>
          <w:sz w:val="28"/>
          <w:szCs w:val="28"/>
        </w:rPr>
        <w:t xml:space="preserve"> </w:t>
      </w:r>
      <w:r w:rsidR="005F2B0D">
        <w:rPr>
          <w:sz w:val="28"/>
          <w:szCs w:val="28"/>
        </w:rPr>
        <w:t>материала, регистрируемый</w:t>
      </w:r>
      <w:r w:rsidR="005F2B0D">
        <w:rPr>
          <w:color w:val="222222"/>
          <w:sz w:val="28"/>
          <w:szCs w:val="28"/>
        </w:rPr>
        <w:t xml:space="preserve"> с помощью методики </w:t>
      </w:r>
      <w:r w:rsidR="005F2B0D" w:rsidRPr="0092692C">
        <w:rPr>
          <w:color w:val="222222"/>
          <w:sz w:val="28"/>
          <w:szCs w:val="28"/>
        </w:rPr>
        <w:t xml:space="preserve">многократного </w:t>
      </w:r>
      <w:r w:rsidR="005F2B0D">
        <w:rPr>
          <w:color w:val="222222"/>
          <w:sz w:val="28"/>
          <w:szCs w:val="28"/>
        </w:rPr>
        <w:t>отражения для тв</w:t>
      </w:r>
      <w:r w:rsidR="00AD164C">
        <w:rPr>
          <w:color w:val="222222"/>
          <w:sz w:val="28"/>
          <w:szCs w:val="28"/>
        </w:rPr>
        <w:t>ё</w:t>
      </w:r>
      <w:r w:rsidR="005F2B0D">
        <w:rPr>
          <w:color w:val="222222"/>
          <w:sz w:val="28"/>
          <w:szCs w:val="28"/>
        </w:rPr>
        <w:t xml:space="preserve">рдых веществ, должен соответствовать </w:t>
      </w:r>
      <w:proofErr w:type="gramStart"/>
      <w:r w:rsidR="005F2B0D">
        <w:rPr>
          <w:color w:val="222222"/>
          <w:sz w:val="28"/>
          <w:szCs w:val="28"/>
        </w:rPr>
        <w:t>ИК-спектру</w:t>
      </w:r>
      <w:proofErr w:type="gramEnd"/>
      <w:r w:rsidR="005F2B0D">
        <w:rPr>
          <w:color w:val="222222"/>
          <w:sz w:val="28"/>
          <w:szCs w:val="28"/>
        </w:rPr>
        <w:t xml:space="preserve"> стандартного образца </w:t>
      </w:r>
      <w:r w:rsidR="005F2B0D">
        <w:rPr>
          <w:sz w:val="28"/>
          <w:szCs w:val="28"/>
        </w:rPr>
        <w:t>резинового</w:t>
      </w:r>
      <w:r w:rsidR="005F2B0D" w:rsidRPr="00B87097">
        <w:rPr>
          <w:color w:val="222222"/>
          <w:sz w:val="28"/>
          <w:szCs w:val="28"/>
        </w:rPr>
        <w:t xml:space="preserve"> эластомер</w:t>
      </w:r>
      <w:r w:rsidR="005F2B0D">
        <w:rPr>
          <w:color w:val="222222"/>
          <w:sz w:val="28"/>
          <w:szCs w:val="28"/>
        </w:rPr>
        <w:t>а.</w:t>
      </w:r>
    </w:p>
    <w:p w:rsidR="00A222C6" w:rsidRDefault="00A222C6" w:rsidP="00840845">
      <w:pPr>
        <w:pStyle w:val="aa"/>
        <w:spacing w:after="0" w:line="360" w:lineRule="auto"/>
        <w:ind w:left="0" w:firstLine="709"/>
        <w:jc w:val="both"/>
        <w:rPr>
          <w:color w:val="222222"/>
          <w:sz w:val="28"/>
          <w:szCs w:val="28"/>
        </w:rPr>
      </w:pPr>
      <w:r w:rsidRPr="00A222C6">
        <w:rPr>
          <w:sz w:val="28"/>
          <w:szCs w:val="28"/>
        </w:rPr>
        <w:t xml:space="preserve">Если необходимо, </w:t>
      </w:r>
      <w:r>
        <w:rPr>
          <w:sz w:val="28"/>
          <w:szCs w:val="28"/>
        </w:rPr>
        <w:t>о</w:t>
      </w:r>
      <w:r w:rsidR="002D3857" w:rsidRPr="00A222C6">
        <w:rPr>
          <w:color w:val="222222"/>
          <w:sz w:val="28"/>
          <w:szCs w:val="28"/>
        </w:rPr>
        <w:t xml:space="preserve">бразец </w:t>
      </w:r>
      <w:r w:rsidRPr="00661814">
        <w:rPr>
          <w:color w:val="222222"/>
          <w:sz w:val="28"/>
          <w:szCs w:val="28"/>
        </w:rPr>
        <w:t>испытуемого</w:t>
      </w:r>
      <w:r w:rsidRPr="00661814">
        <w:rPr>
          <w:sz w:val="28"/>
          <w:szCs w:val="28"/>
        </w:rPr>
        <w:t xml:space="preserve"> </w:t>
      </w:r>
      <w:proofErr w:type="spellStart"/>
      <w:r w:rsidR="004471CE" w:rsidRPr="00661814">
        <w:rPr>
          <w:sz w:val="28"/>
          <w:szCs w:val="28"/>
        </w:rPr>
        <w:t>эластомер</w:t>
      </w:r>
      <w:r w:rsidRPr="00661814">
        <w:rPr>
          <w:sz w:val="28"/>
          <w:szCs w:val="28"/>
        </w:rPr>
        <w:t>ного</w:t>
      </w:r>
      <w:proofErr w:type="spellEnd"/>
      <w:r>
        <w:rPr>
          <w:color w:val="222222"/>
          <w:sz w:val="28"/>
          <w:szCs w:val="28"/>
        </w:rPr>
        <w:t xml:space="preserve"> материала </w:t>
      </w:r>
      <w:r w:rsidR="004471CE" w:rsidRPr="00A222C6">
        <w:rPr>
          <w:color w:val="222222"/>
          <w:sz w:val="28"/>
          <w:szCs w:val="28"/>
        </w:rPr>
        <w:t>разреза</w:t>
      </w:r>
      <w:r>
        <w:rPr>
          <w:color w:val="222222"/>
          <w:sz w:val="28"/>
          <w:szCs w:val="28"/>
        </w:rPr>
        <w:t>ют</w:t>
      </w:r>
      <w:r w:rsidR="004471CE" w:rsidRPr="00A222C6">
        <w:rPr>
          <w:color w:val="222222"/>
          <w:sz w:val="28"/>
          <w:szCs w:val="28"/>
        </w:rPr>
        <w:t xml:space="preserve"> вдоль</w:t>
      </w:r>
      <w:r w:rsidR="004471CE">
        <w:rPr>
          <w:color w:val="222222"/>
          <w:sz w:val="28"/>
          <w:szCs w:val="28"/>
        </w:rPr>
        <w:t xml:space="preserve"> </w:t>
      </w:r>
      <w:r w:rsidR="002D3857" w:rsidRPr="00B630B5">
        <w:rPr>
          <w:color w:val="222222"/>
          <w:sz w:val="28"/>
          <w:szCs w:val="28"/>
        </w:rPr>
        <w:t>соответствующей оси</w:t>
      </w:r>
      <w:r>
        <w:rPr>
          <w:color w:val="222222"/>
          <w:sz w:val="28"/>
          <w:szCs w:val="28"/>
        </w:rPr>
        <w:t xml:space="preserve"> и регистрируют ИК-спектр</w:t>
      </w:r>
      <w:r w:rsidR="004471CE">
        <w:rPr>
          <w:color w:val="222222"/>
          <w:sz w:val="28"/>
          <w:szCs w:val="28"/>
        </w:rPr>
        <w:t xml:space="preserve"> поверхности среза</w:t>
      </w:r>
      <w:r>
        <w:rPr>
          <w:color w:val="222222"/>
          <w:sz w:val="28"/>
          <w:szCs w:val="28"/>
        </w:rPr>
        <w:t xml:space="preserve">, который должен соответствовать </w:t>
      </w:r>
      <w:proofErr w:type="gramStart"/>
      <w:r>
        <w:rPr>
          <w:color w:val="222222"/>
          <w:sz w:val="28"/>
          <w:szCs w:val="28"/>
        </w:rPr>
        <w:t>ИК-спектру</w:t>
      </w:r>
      <w:proofErr w:type="gramEnd"/>
      <w:r>
        <w:rPr>
          <w:color w:val="222222"/>
          <w:sz w:val="28"/>
          <w:szCs w:val="28"/>
        </w:rPr>
        <w:t xml:space="preserve"> среза стандартного </w:t>
      </w:r>
      <w:r w:rsidRPr="00661814">
        <w:rPr>
          <w:color w:val="222222"/>
          <w:sz w:val="28"/>
          <w:szCs w:val="28"/>
        </w:rPr>
        <w:t xml:space="preserve">образца </w:t>
      </w:r>
      <w:proofErr w:type="spellStart"/>
      <w:r w:rsidRPr="00661814">
        <w:rPr>
          <w:sz w:val="28"/>
          <w:szCs w:val="28"/>
        </w:rPr>
        <w:t>эластомерного</w:t>
      </w:r>
      <w:proofErr w:type="spellEnd"/>
      <w:r w:rsidRPr="00661814">
        <w:rPr>
          <w:sz w:val="28"/>
          <w:szCs w:val="28"/>
        </w:rPr>
        <w:t xml:space="preserve"> материала</w:t>
      </w:r>
      <w:r>
        <w:rPr>
          <w:color w:val="222222"/>
          <w:sz w:val="28"/>
          <w:szCs w:val="28"/>
        </w:rPr>
        <w:t xml:space="preserve">, выбранного для типового образца укупорочного средства, </w:t>
      </w:r>
      <w:r w:rsidR="005524FD">
        <w:rPr>
          <w:color w:val="222222"/>
          <w:sz w:val="28"/>
          <w:szCs w:val="28"/>
        </w:rPr>
        <w:t>подготовленного аналогичным образом.</w:t>
      </w:r>
    </w:p>
    <w:p w:rsidR="002D3857" w:rsidRPr="00B630B5" w:rsidRDefault="002D3857" w:rsidP="00840845">
      <w:pPr>
        <w:pStyle w:val="aa"/>
        <w:spacing w:after="0" w:line="360" w:lineRule="auto"/>
        <w:ind w:left="0" w:firstLine="709"/>
        <w:jc w:val="both"/>
        <w:rPr>
          <w:color w:val="222222"/>
          <w:sz w:val="28"/>
          <w:szCs w:val="28"/>
        </w:rPr>
      </w:pPr>
      <w:r w:rsidRPr="00B630B5">
        <w:rPr>
          <w:color w:val="222222"/>
          <w:sz w:val="28"/>
          <w:szCs w:val="28"/>
        </w:rPr>
        <w:t xml:space="preserve">Для </w:t>
      </w:r>
      <w:r w:rsidR="00840845">
        <w:rPr>
          <w:color w:val="222222"/>
          <w:sz w:val="28"/>
          <w:szCs w:val="28"/>
        </w:rPr>
        <w:t>резиновых эластомеров</w:t>
      </w:r>
      <w:r w:rsidR="006465DE">
        <w:rPr>
          <w:color w:val="222222"/>
          <w:sz w:val="28"/>
          <w:szCs w:val="28"/>
        </w:rPr>
        <w:t xml:space="preserve"> с </w:t>
      </w:r>
      <w:r w:rsidRPr="00B630B5">
        <w:rPr>
          <w:color w:val="222222"/>
          <w:sz w:val="28"/>
          <w:szCs w:val="28"/>
        </w:rPr>
        <w:t>покрыт</w:t>
      </w:r>
      <w:r w:rsidR="006465DE">
        <w:rPr>
          <w:color w:val="222222"/>
          <w:sz w:val="28"/>
          <w:szCs w:val="28"/>
        </w:rPr>
        <w:t>ием</w:t>
      </w:r>
      <w:r w:rsidRPr="00B630B5">
        <w:rPr>
          <w:color w:val="222222"/>
          <w:sz w:val="28"/>
          <w:szCs w:val="28"/>
        </w:rPr>
        <w:t xml:space="preserve">, </w:t>
      </w:r>
      <w:r w:rsidR="006465DE">
        <w:rPr>
          <w:color w:val="222222"/>
          <w:sz w:val="28"/>
          <w:szCs w:val="28"/>
        </w:rPr>
        <w:t xml:space="preserve">с </w:t>
      </w:r>
      <w:r w:rsidRPr="00B630B5">
        <w:rPr>
          <w:color w:val="222222"/>
          <w:sz w:val="28"/>
          <w:szCs w:val="28"/>
        </w:rPr>
        <w:t>двухслойны</w:t>
      </w:r>
      <w:r w:rsidR="006465DE">
        <w:rPr>
          <w:color w:val="222222"/>
          <w:sz w:val="28"/>
          <w:szCs w:val="28"/>
        </w:rPr>
        <w:t>ми уплотнениями,</w:t>
      </w:r>
      <w:r w:rsidRPr="00B630B5">
        <w:rPr>
          <w:color w:val="222222"/>
          <w:sz w:val="28"/>
          <w:szCs w:val="28"/>
        </w:rPr>
        <w:t xml:space="preserve"> смазанных</w:t>
      </w:r>
      <w:r w:rsidR="006465DE">
        <w:rPr>
          <w:color w:val="222222"/>
          <w:sz w:val="28"/>
          <w:szCs w:val="28"/>
        </w:rPr>
        <w:t xml:space="preserve"> укупорочных средств</w:t>
      </w:r>
      <w:r w:rsidR="00547DE7">
        <w:rPr>
          <w:color w:val="222222"/>
          <w:sz w:val="28"/>
          <w:szCs w:val="28"/>
        </w:rPr>
        <w:t>,</w:t>
      </w:r>
      <w:r w:rsidR="006465DE">
        <w:rPr>
          <w:color w:val="222222"/>
          <w:sz w:val="28"/>
          <w:szCs w:val="28"/>
        </w:rPr>
        <w:t xml:space="preserve"> испытанию </w:t>
      </w:r>
      <w:r w:rsidR="007974F5">
        <w:rPr>
          <w:color w:val="222222"/>
          <w:sz w:val="28"/>
          <w:szCs w:val="28"/>
        </w:rPr>
        <w:t>под</w:t>
      </w:r>
      <w:r w:rsidR="006465DE">
        <w:rPr>
          <w:color w:val="222222"/>
          <w:sz w:val="28"/>
          <w:szCs w:val="28"/>
        </w:rPr>
        <w:t xml:space="preserve">вергают </w:t>
      </w:r>
      <w:r w:rsidRPr="00B630B5">
        <w:rPr>
          <w:color w:val="222222"/>
          <w:sz w:val="28"/>
          <w:szCs w:val="28"/>
        </w:rPr>
        <w:t>кажд</w:t>
      </w:r>
      <w:r w:rsidR="006465DE">
        <w:rPr>
          <w:color w:val="222222"/>
          <w:sz w:val="28"/>
          <w:szCs w:val="28"/>
        </w:rPr>
        <w:t>ую</w:t>
      </w:r>
      <w:r w:rsidRPr="00B630B5">
        <w:rPr>
          <w:color w:val="222222"/>
          <w:sz w:val="28"/>
          <w:szCs w:val="28"/>
        </w:rPr>
        <w:t xml:space="preserve"> отдельн</w:t>
      </w:r>
      <w:r w:rsidR="006465DE">
        <w:rPr>
          <w:color w:val="222222"/>
          <w:sz w:val="28"/>
          <w:szCs w:val="28"/>
        </w:rPr>
        <w:t>ую</w:t>
      </w:r>
      <w:r w:rsidRPr="00B630B5">
        <w:rPr>
          <w:color w:val="222222"/>
          <w:sz w:val="28"/>
          <w:szCs w:val="28"/>
        </w:rPr>
        <w:t xml:space="preserve"> част</w:t>
      </w:r>
      <w:r w:rsidR="006465DE">
        <w:rPr>
          <w:color w:val="222222"/>
          <w:sz w:val="28"/>
          <w:szCs w:val="28"/>
        </w:rPr>
        <w:t>ь</w:t>
      </w:r>
      <w:r w:rsidRPr="00B630B5">
        <w:rPr>
          <w:color w:val="222222"/>
          <w:sz w:val="28"/>
          <w:szCs w:val="28"/>
        </w:rPr>
        <w:t xml:space="preserve"> укупорочного средства</w:t>
      </w:r>
      <w:r w:rsidR="00E770AA">
        <w:rPr>
          <w:color w:val="222222"/>
          <w:sz w:val="28"/>
          <w:szCs w:val="28"/>
        </w:rPr>
        <w:t>,</w:t>
      </w:r>
      <w:r w:rsidR="008178C4">
        <w:rPr>
          <w:color w:val="222222"/>
          <w:sz w:val="28"/>
          <w:szCs w:val="28"/>
        </w:rPr>
        <w:t xml:space="preserve"> за исключением </w:t>
      </w:r>
      <w:r w:rsidR="006465DE" w:rsidRPr="00B630B5">
        <w:rPr>
          <w:color w:val="222222"/>
          <w:sz w:val="28"/>
          <w:szCs w:val="28"/>
        </w:rPr>
        <w:t>силиконового масла</w:t>
      </w:r>
      <w:r w:rsidR="006465DE">
        <w:rPr>
          <w:color w:val="222222"/>
          <w:sz w:val="28"/>
          <w:szCs w:val="28"/>
        </w:rPr>
        <w:t xml:space="preserve">, </w:t>
      </w:r>
      <w:r w:rsidRPr="00B630B5">
        <w:rPr>
          <w:color w:val="222222"/>
          <w:sz w:val="28"/>
          <w:szCs w:val="28"/>
        </w:rPr>
        <w:t>используемого в качестве смазки</w:t>
      </w:r>
      <w:r w:rsidR="008178C4">
        <w:rPr>
          <w:color w:val="222222"/>
          <w:sz w:val="28"/>
          <w:szCs w:val="28"/>
        </w:rPr>
        <w:t>.</w:t>
      </w:r>
    </w:p>
    <w:p w:rsidR="002D3857" w:rsidRDefault="008178C4" w:rsidP="00B630B5">
      <w:pPr>
        <w:shd w:val="clear" w:color="auto" w:fill="FFFFFF"/>
        <w:spacing w:line="360" w:lineRule="auto"/>
        <w:ind w:firstLine="709"/>
        <w:jc w:val="both"/>
        <w:rPr>
          <w:color w:val="222222"/>
          <w:sz w:val="28"/>
          <w:szCs w:val="28"/>
        </w:rPr>
      </w:pPr>
      <w:r>
        <w:rPr>
          <w:color w:val="222222"/>
          <w:sz w:val="28"/>
          <w:szCs w:val="28"/>
        </w:rPr>
        <w:t>При невозможности п</w:t>
      </w:r>
      <w:r w:rsidR="002D3857" w:rsidRPr="00B630B5">
        <w:rPr>
          <w:color w:val="222222"/>
          <w:sz w:val="28"/>
          <w:szCs w:val="28"/>
        </w:rPr>
        <w:t>рямо</w:t>
      </w:r>
      <w:r>
        <w:rPr>
          <w:color w:val="222222"/>
          <w:sz w:val="28"/>
          <w:szCs w:val="28"/>
        </w:rPr>
        <w:t>го</w:t>
      </w:r>
      <w:r w:rsidR="002D3857" w:rsidRPr="00B630B5">
        <w:rPr>
          <w:color w:val="222222"/>
          <w:sz w:val="28"/>
          <w:szCs w:val="28"/>
        </w:rPr>
        <w:t xml:space="preserve"> измерени</w:t>
      </w:r>
      <w:r>
        <w:rPr>
          <w:color w:val="222222"/>
          <w:sz w:val="28"/>
          <w:szCs w:val="28"/>
        </w:rPr>
        <w:t>я</w:t>
      </w:r>
      <w:r w:rsidR="002D3857" w:rsidRPr="00B630B5">
        <w:rPr>
          <w:color w:val="222222"/>
          <w:sz w:val="28"/>
          <w:szCs w:val="28"/>
        </w:rPr>
        <w:t xml:space="preserve"> </w:t>
      </w:r>
      <w:proofErr w:type="gramStart"/>
      <w:r w:rsidR="00E770AA">
        <w:rPr>
          <w:color w:val="222222"/>
          <w:sz w:val="28"/>
          <w:szCs w:val="28"/>
        </w:rPr>
        <w:t>ИК-</w:t>
      </w:r>
      <w:r>
        <w:rPr>
          <w:color w:val="222222"/>
          <w:sz w:val="28"/>
          <w:szCs w:val="28"/>
        </w:rPr>
        <w:t>спектра</w:t>
      </w:r>
      <w:proofErr w:type="gramEnd"/>
      <w:r>
        <w:rPr>
          <w:color w:val="222222"/>
          <w:sz w:val="28"/>
          <w:szCs w:val="28"/>
        </w:rPr>
        <w:t xml:space="preserve"> </w:t>
      </w:r>
      <w:r w:rsidR="00E770AA">
        <w:rPr>
          <w:color w:val="222222"/>
          <w:sz w:val="28"/>
          <w:szCs w:val="28"/>
        </w:rPr>
        <w:t xml:space="preserve">поверхности эластомера </w:t>
      </w:r>
      <w:r>
        <w:rPr>
          <w:color w:val="222222"/>
          <w:sz w:val="28"/>
          <w:szCs w:val="28"/>
        </w:rPr>
        <w:t xml:space="preserve">по методу нарушенного полного внутреннего отражения, например, для укупорочных средств на основе резиновых эластомеров, содержащих технический углерод, </w:t>
      </w:r>
      <w:r w:rsidR="00341155">
        <w:rPr>
          <w:color w:val="222222"/>
          <w:sz w:val="28"/>
          <w:szCs w:val="28"/>
        </w:rPr>
        <w:t>нагревают</w:t>
      </w:r>
      <w:r w:rsidR="00E770AA">
        <w:rPr>
          <w:color w:val="222222"/>
          <w:sz w:val="28"/>
          <w:szCs w:val="28"/>
        </w:rPr>
        <w:t xml:space="preserve"> необходимое количество</w:t>
      </w:r>
      <w:r w:rsidR="00341155">
        <w:rPr>
          <w:color w:val="222222"/>
          <w:sz w:val="28"/>
          <w:szCs w:val="28"/>
        </w:rPr>
        <w:t xml:space="preserve"> </w:t>
      </w:r>
      <w:r w:rsidR="00E770AA">
        <w:rPr>
          <w:color w:val="222222"/>
          <w:sz w:val="28"/>
          <w:szCs w:val="28"/>
        </w:rPr>
        <w:t xml:space="preserve">образца </w:t>
      </w:r>
      <w:r w:rsidR="00341155">
        <w:rPr>
          <w:color w:val="222222"/>
          <w:sz w:val="28"/>
          <w:szCs w:val="28"/>
        </w:rPr>
        <w:t>ис</w:t>
      </w:r>
      <w:r w:rsidR="00E770AA">
        <w:rPr>
          <w:color w:val="222222"/>
          <w:sz w:val="28"/>
          <w:szCs w:val="28"/>
        </w:rPr>
        <w:t>пытуемого</w:t>
      </w:r>
      <w:r w:rsidR="00341155">
        <w:rPr>
          <w:color w:val="222222"/>
          <w:sz w:val="28"/>
          <w:szCs w:val="28"/>
        </w:rPr>
        <w:t xml:space="preserve"> материала в термос</w:t>
      </w:r>
      <w:r w:rsidR="002D3857" w:rsidRPr="00B630B5">
        <w:rPr>
          <w:color w:val="222222"/>
          <w:sz w:val="28"/>
          <w:szCs w:val="28"/>
        </w:rPr>
        <w:t>тойкой пробирке над открытым пламенем</w:t>
      </w:r>
      <w:r w:rsidR="00341155">
        <w:rPr>
          <w:color w:val="222222"/>
          <w:sz w:val="28"/>
          <w:szCs w:val="28"/>
        </w:rPr>
        <w:t xml:space="preserve"> до </w:t>
      </w:r>
      <w:r w:rsidR="002D3857" w:rsidRPr="00B630B5">
        <w:rPr>
          <w:color w:val="222222"/>
          <w:sz w:val="28"/>
          <w:szCs w:val="28"/>
        </w:rPr>
        <w:t>высуши</w:t>
      </w:r>
      <w:r w:rsidR="00341155">
        <w:rPr>
          <w:color w:val="222222"/>
          <w:sz w:val="28"/>
          <w:szCs w:val="28"/>
        </w:rPr>
        <w:t xml:space="preserve">вания </w:t>
      </w:r>
      <w:r w:rsidR="002D3857" w:rsidRPr="00B630B5">
        <w:rPr>
          <w:color w:val="222222"/>
          <w:sz w:val="28"/>
          <w:szCs w:val="28"/>
        </w:rPr>
        <w:t>образ</w:t>
      </w:r>
      <w:r w:rsidR="00341155">
        <w:rPr>
          <w:color w:val="222222"/>
          <w:sz w:val="28"/>
          <w:szCs w:val="28"/>
        </w:rPr>
        <w:t>ца</w:t>
      </w:r>
      <w:r w:rsidR="00E770AA">
        <w:rPr>
          <w:color w:val="222222"/>
          <w:sz w:val="28"/>
          <w:szCs w:val="28"/>
        </w:rPr>
        <w:t xml:space="preserve">, </w:t>
      </w:r>
      <w:r w:rsidR="002D3857" w:rsidRPr="00B630B5">
        <w:rPr>
          <w:color w:val="222222"/>
          <w:sz w:val="28"/>
          <w:szCs w:val="28"/>
        </w:rPr>
        <w:t>продолжа</w:t>
      </w:r>
      <w:r w:rsidR="00E770AA">
        <w:rPr>
          <w:color w:val="222222"/>
          <w:sz w:val="28"/>
          <w:szCs w:val="28"/>
        </w:rPr>
        <w:t>я</w:t>
      </w:r>
      <w:r w:rsidR="002D3857" w:rsidRPr="00B630B5">
        <w:rPr>
          <w:color w:val="222222"/>
          <w:sz w:val="28"/>
          <w:szCs w:val="28"/>
        </w:rPr>
        <w:t xml:space="preserve"> нагревание до конденсации </w:t>
      </w:r>
      <w:r w:rsidR="00433E7A" w:rsidRPr="00E770AA">
        <w:rPr>
          <w:sz w:val="28"/>
          <w:szCs w:val="28"/>
        </w:rPr>
        <w:t xml:space="preserve">продуктов </w:t>
      </w:r>
      <w:r w:rsidR="002D3857" w:rsidRPr="00E770AA">
        <w:rPr>
          <w:sz w:val="28"/>
          <w:szCs w:val="28"/>
        </w:rPr>
        <w:t>пиролиза</w:t>
      </w:r>
      <w:r w:rsidR="00E770AA">
        <w:rPr>
          <w:sz w:val="28"/>
          <w:szCs w:val="28"/>
        </w:rPr>
        <w:t xml:space="preserve"> (паров)</w:t>
      </w:r>
      <w:r w:rsidR="00341155" w:rsidRPr="00E770AA">
        <w:rPr>
          <w:color w:val="222222"/>
          <w:sz w:val="28"/>
          <w:szCs w:val="28"/>
        </w:rPr>
        <w:t xml:space="preserve"> у </w:t>
      </w:r>
      <w:r w:rsidR="002D3857" w:rsidRPr="00E770AA">
        <w:rPr>
          <w:color w:val="222222"/>
          <w:sz w:val="28"/>
          <w:szCs w:val="28"/>
        </w:rPr>
        <w:t>верхнего края пробирки.</w:t>
      </w:r>
      <w:r w:rsidR="00341155">
        <w:rPr>
          <w:color w:val="222222"/>
          <w:sz w:val="28"/>
          <w:szCs w:val="28"/>
        </w:rPr>
        <w:t xml:space="preserve"> Затем </w:t>
      </w:r>
      <w:r w:rsidR="00E770AA">
        <w:rPr>
          <w:color w:val="222222"/>
          <w:sz w:val="28"/>
          <w:szCs w:val="28"/>
        </w:rPr>
        <w:t>регистрируют ИК-спектр продуктов пиролиза</w:t>
      </w:r>
      <w:r w:rsidR="00341155">
        <w:rPr>
          <w:color w:val="222222"/>
          <w:sz w:val="28"/>
          <w:szCs w:val="28"/>
        </w:rPr>
        <w:t xml:space="preserve"> </w:t>
      </w:r>
      <w:r w:rsidR="00E770AA">
        <w:rPr>
          <w:color w:val="222222"/>
          <w:sz w:val="28"/>
          <w:szCs w:val="28"/>
        </w:rPr>
        <w:t>образца испытуемого</w:t>
      </w:r>
      <w:r w:rsidR="00902B8F">
        <w:rPr>
          <w:color w:val="222222"/>
          <w:sz w:val="28"/>
          <w:szCs w:val="28"/>
        </w:rPr>
        <w:t xml:space="preserve"> эластомера</w:t>
      </w:r>
      <w:r w:rsidR="00341155">
        <w:rPr>
          <w:color w:val="222222"/>
          <w:sz w:val="28"/>
          <w:szCs w:val="28"/>
        </w:rPr>
        <w:t xml:space="preserve"> методом нарушенного полного внутреннего отражения</w:t>
      </w:r>
      <w:r w:rsidR="00902B8F">
        <w:rPr>
          <w:color w:val="222222"/>
          <w:sz w:val="28"/>
          <w:szCs w:val="28"/>
        </w:rPr>
        <w:t xml:space="preserve">, который должен соответствовать </w:t>
      </w:r>
      <w:proofErr w:type="gramStart"/>
      <w:r w:rsidR="00902B8F">
        <w:rPr>
          <w:color w:val="222222"/>
          <w:sz w:val="28"/>
          <w:szCs w:val="28"/>
        </w:rPr>
        <w:t>ИК-</w:t>
      </w:r>
      <w:r w:rsidR="00341155">
        <w:rPr>
          <w:color w:val="222222"/>
          <w:sz w:val="28"/>
          <w:szCs w:val="28"/>
        </w:rPr>
        <w:t>спектр</w:t>
      </w:r>
      <w:r w:rsidR="00902B8F">
        <w:rPr>
          <w:color w:val="222222"/>
          <w:sz w:val="28"/>
          <w:szCs w:val="28"/>
        </w:rPr>
        <w:t>у</w:t>
      </w:r>
      <w:proofErr w:type="gramEnd"/>
      <w:r w:rsidR="00341155">
        <w:rPr>
          <w:color w:val="222222"/>
          <w:sz w:val="28"/>
          <w:szCs w:val="28"/>
        </w:rPr>
        <w:t xml:space="preserve"> продуктов пиролиза </w:t>
      </w:r>
      <w:r w:rsidR="00902B8F">
        <w:rPr>
          <w:color w:val="222222"/>
          <w:sz w:val="28"/>
          <w:szCs w:val="28"/>
        </w:rPr>
        <w:t xml:space="preserve">стандартного </w:t>
      </w:r>
      <w:r w:rsidR="00341155">
        <w:rPr>
          <w:color w:val="222222"/>
          <w:sz w:val="28"/>
          <w:szCs w:val="28"/>
        </w:rPr>
        <w:t>образца</w:t>
      </w:r>
      <w:r w:rsidR="00902B8F">
        <w:rPr>
          <w:color w:val="222222"/>
          <w:sz w:val="28"/>
          <w:szCs w:val="28"/>
        </w:rPr>
        <w:t xml:space="preserve"> </w:t>
      </w:r>
      <w:proofErr w:type="spellStart"/>
      <w:r w:rsidR="00902B8F" w:rsidRPr="00661814">
        <w:rPr>
          <w:sz w:val="28"/>
          <w:szCs w:val="28"/>
        </w:rPr>
        <w:t>эластомерного</w:t>
      </w:r>
      <w:proofErr w:type="spellEnd"/>
      <w:r w:rsidR="00902B8F" w:rsidRPr="00661814">
        <w:rPr>
          <w:sz w:val="28"/>
          <w:szCs w:val="28"/>
        </w:rPr>
        <w:t xml:space="preserve"> </w:t>
      </w:r>
      <w:r w:rsidR="00902B8F">
        <w:rPr>
          <w:color w:val="222222"/>
          <w:sz w:val="28"/>
          <w:szCs w:val="28"/>
        </w:rPr>
        <w:t>материала, выбранного для типового образца укупорочного средства, подготовленного аналогичным образом.</w:t>
      </w:r>
    </w:p>
    <w:p w:rsidR="00632F38" w:rsidRDefault="008822F8" w:rsidP="00F6678F">
      <w:pPr>
        <w:keepNext/>
        <w:shd w:val="clear" w:color="auto" w:fill="FFFFFF"/>
        <w:spacing w:before="240" w:line="360" w:lineRule="auto"/>
        <w:jc w:val="center"/>
        <w:rPr>
          <w:b/>
          <w:sz w:val="28"/>
          <w:szCs w:val="28"/>
        </w:rPr>
      </w:pPr>
      <w:r>
        <w:rPr>
          <w:b/>
          <w:sz w:val="28"/>
          <w:szCs w:val="28"/>
        </w:rPr>
        <w:lastRenderedPageBreak/>
        <w:t>Испытания</w:t>
      </w:r>
    </w:p>
    <w:p w:rsidR="00F6678F" w:rsidRPr="00F6678F" w:rsidRDefault="00F6678F" w:rsidP="00F6678F">
      <w:pPr>
        <w:keepNext/>
        <w:shd w:val="clear" w:color="auto" w:fill="FFFFFF"/>
        <w:spacing w:line="360" w:lineRule="auto"/>
        <w:ind w:firstLine="709"/>
        <w:jc w:val="both"/>
        <w:rPr>
          <w:b/>
          <w:i/>
          <w:sz w:val="28"/>
          <w:szCs w:val="28"/>
        </w:rPr>
      </w:pPr>
      <w:proofErr w:type="spellStart"/>
      <w:r w:rsidRPr="00F6678F">
        <w:rPr>
          <w:b/>
          <w:i/>
          <w:sz w:val="28"/>
          <w:szCs w:val="28"/>
        </w:rPr>
        <w:t>Пробоподготовка</w:t>
      </w:r>
      <w:proofErr w:type="spellEnd"/>
      <w:r w:rsidR="008822F8" w:rsidRPr="00F6678F">
        <w:rPr>
          <w:b/>
          <w:i/>
          <w:sz w:val="28"/>
          <w:szCs w:val="28"/>
        </w:rPr>
        <w:t xml:space="preserve"> </w:t>
      </w:r>
    </w:p>
    <w:p w:rsidR="008822F8" w:rsidRPr="00EF03E3" w:rsidRDefault="008822F8" w:rsidP="008822F8">
      <w:pPr>
        <w:shd w:val="clear" w:color="auto" w:fill="FFFFFF"/>
        <w:spacing w:line="360" w:lineRule="auto"/>
        <w:ind w:firstLine="709"/>
        <w:jc w:val="both"/>
        <w:rPr>
          <w:sz w:val="28"/>
          <w:szCs w:val="28"/>
        </w:rPr>
      </w:pPr>
      <w:r w:rsidRPr="00661814">
        <w:rPr>
          <w:sz w:val="28"/>
          <w:szCs w:val="28"/>
        </w:rPr>
        <w:t xml:space="preserve">Образцы </w:t>
      </w:r>
      <w:proofErr w:type="spellStart"/>
      <w:r w:rsidRPr="00661814">
        <w:rPr>
          <w:sz w:val="28"/>
          <w:szCs w:val="28"/>
        </w:rPr>
        <w:t>эластомерного</w:t>
      </w:r>
      <w:proofErr w:type="spellEnd"/>
      <w:r w:rsidRPr="00661814">
        <w:rPr>
          <w:sz w:val="28"/>
          <w:szCs w:val="28"/>
        </w:rPr>
        <w:t xml:space="preserve"> материала для проведения испытания могут представлять собой вырезанные из испытуемого </w:t>
      </w:r>
      <w:proofErr w:type="spellStart"/>
      <w:r w:rsidRPr="00661814">
        <w:rPr>
          <w:sz w:val="28"/>
          <w:szCs w:val="28"/>
        </w:rPr>
        <w:t>эластомерного</w:t>
      </w:r>
      <w:proofErr w:type="spellEnd"/>
      <w:r w:rsidRPr="00661814">
        <w:rPr>
          <w:sz w:val="28"/>
          <w:szCs w:val="28"/>
        </w:rPr>
        <w:t xml:space="preserve"> материала кусочки необходимых размеров, или </w:t>
      </w:r>
      <w:r w:rsidRPr="00330F3B">
        <w:rPr>
          <w:sz w:val="28"/>
          <w:szCs w:val="28"/>
        </w:rPr>
        <w:t>растворы и жидкости,</w:t>
      </w:r>
      <w:r w:rsidRPr="00661814">
        <w:rPr>
          <w:sz w:val="28"/>
          <w:szCs w:val="28"/>
        </w:rPr>
        <w:t xml:space="preserve"> полученные экстрагированием </w:t>
      </w:r>
      <w:proofErr w:type="spellStart"/>
      <w:r w:rsidRPr="00661814">
        <w:rPr>
          <w:sz w:val="28"/>
          <w:szCs w:val="28"/>
        </w:rPr>
        <w:t>эластомерного</w:t>
      </w:r>
      <w:proofErr w:type="spellEnd"/>
      <w:r w:rsidRPr="00661814">
        <w:rPr>
          <w:sz w:val="28"/>
          <w:szCs w:val="28"/>
        </w:rPr>
        <w:t xml:space="preserve"> материала, как правило, водой. Для экстрагирования используют целое изделие или разрезанное на части с максимальным размером не более 1 см.</w:t>
      </w:r>
    </w:p>
    <w:p w:rsidR="008822F8" w:rsidRPr="00F15D9D" w:rsidRDefault="001B1EC6" w:rsidP="008822F8">
      <w:pPr>
        <w:shd w:val="clear" w:color="auto" w:fill="FFFFFF"/>
        <w:spacing w:line="360" w:lineRule="auto"/>
        <w:ind w:firstLine="709"/>
        <w:jc w:val="both"/>
        <w:outlineLvl w:val="3"/>
        <w:rPr>
          <w:sz w:val="28"/>
          <w:szCs w:val="28"/>
          <w:u w:val="single"/>
        </w:rPr>
      </w:pPr>
      <w:r>
        <w:rPr>
          <w:bCs/>
          <w:i/>
          <w:color w:val="222222"/>
          <w:sz w:val="28"/>
          <w:szCs w:val="28"/>
        </w:rPr>
        <w:t>Испытуемый раствор</w:t>
      </w:r>
      <w:r w:rsidR="0077662B">
        <w:rPr>
          <w:bCs/>
          <w:i/>
          <w:color w:val="222222"/>
          <w:sz w:val="28"/>
          <w:szCs w:val="28"/>
        </w:rPr>
        <w:t> А</w:t>
      </w:r>
      <w:r w:rsidR="008822F8" w:rsidRPr="00810E71">
        <w:rPr>
          <w:bCs/>
          <w:i/>
          <w:color w:val="222222"/>
          <w:sz w:val="28"/>
          <w:szCs w:val="28"/>
        </w:rPr>
        <w:t>.</w:t>
      </w:r>
      <w:r w:rsidR="008822F8">
        <w:rPr>
          <w:b/>
          <w:bCs/>
          <w:color w:val="222222"/>
          <w:sz w:val="28"/>
          <w:szCs w:val="28"/>
        </w:rPr>
        <w:t xml:space="preserve"> </w:t>
      </w:r>
      <w:r w:rsidR="008822F8" w:rsidRPr="00EF03E3">
        <w:rPr>
          <w:rFonts w:ascii="Roboto" w:hAnsi="Roboto"/>
          <w:color w:val="000000"/>
          <w:sz w:val="28"/>
          <w:szCs w:val="28"/>
        </w:rPr>
        <w:t>Помещают целые, не</w:t>
      </w:r>
      <w:r w:rsidR="008822F8">
        <w:rPr>
          <w:rFonts w:ascii="Roboto" w:hAnsi="Roboto"/>
          <w:color w:val="000000"/>
          <w:sz w:val="28"/>
          <w:szCs w:val="28"/>
        </w:rPr>
        <w:t>разрезанные</w:t>
      </w:r>
      <w:r w:rsidR="008822F8" w:rsidRPr="00EF03E3">
        <w:rPr>
          <w:rFonts w:ascii="Roboto" w:hAnsi="Roboto"/>
          <w:color w:val="000000"/>
          <w:sz w:val="28"/>
          <w:szCs w:val="28"/>
        </w:rPr>
        <w:t xml:space="preserve"> укупор</w:t>
      </w:r>
      <w:r w:rsidR="008822F8">
        <w:rPr>
          <w:rFonts w:ascii="Roboto" w:hAnsi="Roboto"/>
          <w:color w:val="000000"/>
          <w:sz w:val="28"/>
          <w:szCs w:val="28"/>
        </w:rPr>
        <w:t>очные средства из резинового эластомера</w:t>
      </w:r>
      <w:r w:rsidR="008822F8" w:rsidRPr="00EF03E3">
        <w:rPr>
          <w:rFonts w:ascii="Roboto" w:hAnsi="Roboto"/>
          <w:color w:val="000000"/>
          <w:sz w:val="28"/>
          <w:szCs w:val="28"/>
        </w:rPr>
        <w:t xml:space="preserve">, площадь поверхности которых </w:t>
      </w:r>
      <w:r w:rsidR="008822F8">
        <w:rPr>
          <w:rFonts w:ascii="Roboto" w:hAnsi="Roboto"/>
          <w:color w:val="000000"/>
          <w:sz w:val="28"/>
          <w:szCs w:val="28"/>
        </w:rPr>
        <w:t xml:space="preserve">составляет </w:t>
      </w:r>
      <w:r w:rsidR="008822F8" w:rsidRPr="00EF03E3">
        <w:rPr>
          <w:rFonts w:ascii="Roboto" w:hAnsi="Roboto"/>
          <w:color w:val="000000"/>
          <w:sz w:val="28"/>
          <w:szCs w:val="28"/>
        </w:rPr>
        <w:t>100±10</w:t>
      </w:r>
      <w:r w:rsidR="008822F8">
        <w:rPr>
          <w:rFonts w:ascii="Roboto" w:hAnsi="Roboto" w:hint="eastAsia"/>
          <w:color w:val="000000"/>
          <w:sz w:val="28"/>
          <w:szCs w:val="28"/>
        </w:rPr>
        <w:t> </w:t>
      </w:r>
      <w:r w:rsidR="008822F8" w:rsidRPr="00EF03E3">
        <w:rPr>
          <w:rFonts w:ascii="Roboto" w:hAnsi="Roboto"/>
          <w:color w:val="000000"/>
          <w:sz w:val="28"/>
          <w:szCs w:val="28"/>
        </w:rPr>
        <w:t>см</w:t>
      </w:r>
      <w:proofErr w:type="gramStart"/>
      <w:r w:rsidR="008822F8" w:rsidRPr="00EF03E3">
        <w:rPr>
          <w:rFonts w:ascii="Roboto" w:hAnsi="Roboto"/>
          <w:color w:val="000000"/>
          <w:sz w:val="28"/>
          <w:szCs w:val="28"/>
          <w:vertAlign w:val="superscript"/>
        </w:rPr>
        <w:t>2</w:t>
      </w:r>
      <w:proofErr w:type="gramEnd"/>
      <w:r w:rsidR="008822F8" w:rsidRPr="00EF03E3">
        <w:rPr>
          <w:rFonts w:ascii="Roboto" w:hAnsi="Roboto"/>
          <w:color w:val="000000"/>
          <w:sz w:val="28"/>
          <w:szCs w:val="28"/>
        </w:rPr>
        <w:t xml:space="preserve">, в подходящую стеклянную </w:t>
      </w:r>
      <w:r w:rsidR="00AD164C">
        <w:rPr>
          <w:rFonts w:ascii="Roboto" w:hAnsi="Roboto"/>
          <w:color w:val="000000"/>
          <w:sz w:val="28"/>
          <w:szCs w:val="28"/>
        </w:rPr>
        <w:t>ё</w:t>
      </w:r>
      <w:r w:rsidR="008822F8" w:rsidRPr="00EF03E3">
        <w:rPr>
          <w:rFonts w:ascii="Roboto" w:hAnsi="Roboto"/>
          <w:color w:val="000000"/>
          <w:sz w:val="28"/>
          <w:szCs w:val="28"/>
        </w:rPr>
        <w:t>мкость</w:t>
      </w:r>
      <w:r w:rsidR="008822F8">
        <w:rPr>
          <w:rFonts w:ascii="Roboto" w:hAnsi="Roboto"/>
          <w:color w:val="000000"/>
          <w:sz w:val="28"/>
          <w:szCs w:val="28"/>
        </w:rPr>
        <w:t>, прибавляют</w:t>
      </w:r>
      <w:r w:rsidR="008822F8" w:rsidRPr="00EF03E3">
        <w:rPr>
          <w:rFonts w:ascii="Roboto" w:hAnsi="Roboto"/>
          <w:color w:val="000000"/>
          <w:sz w:val="28"/>
          <w:szCs w:val="28"/>
        </w:rPr>
        <w:t xml:space="preserve"> 200</w:t>
      </w:r>
      <w:r w:rsidR="008822F8">
        <w:rPr>
          <w:rFonts w:ascii="Roboto" w:hAnsi="Roboto" w:hint="eastAsia"/>
          <w:color w:val="000000"/>
          <w:sz w:val="28"/>
          <w:szCs w:val="28"/>
        </w:rPr>
        <w:t> </w:t>
      </w:r>
      <w:r w:rsidR="008822F8" w:rsidRPr="00EF03E3">
        <w:rPr>
          <w:rFonts w:ascii="Roboto" w:hAnsi="Roboto"/>
          <w:color w:val="000000"/>
          <w:sz w:val="28"/>
          <w:szCs w:val="28"/>
        </w:rPr>
        <w:t xml:space="preserve">мл </w:t>
      </w:r>
      <w:r w:rsidR="008822F8">
        <w:rPr>
          <w:rFonts w:ascii="Roboto" w:hAnsi="Roboto"/>
          <w:color w:val="000000"/>
          <w:sz w:val="28"/>
          <w:szCs w:val="28"/>
        </w:rPr>
        <w:t xml:space="preserve">воды </w:t>
      </w:r>
      <w:r w:rsidR="008822F8" w:rsidRPr="00EF03E3">
        <w:rPr>
          <w:rFonts w:ascii="Roboto" w:hAnsi="Roboto"/>
          <w:color w:val="000000"/>
          <w:sz w:val="28"/>
          <w:szCs w:val="28"/>
        </w:rPr>
        <w:t>или</w:t>
      </w:r>
      <w:r w:rsidR="008822F8">
        <w:rPr>
          <w:rFonts w:ascii="Roboto" w:hAnsi="Roboto"/>
          <w:color w:val="000000"/>
          <w:sz w:val="28"/>
          <w:szCs w:val="28"/>
        </w:rPr>
        <w:t xml:space="preserve"> воды для инъекций, так, чтобы</w:t>
      </w:r>
      <w:r w:rsidR="008822F8" w:rsidRPr="00EF03E3">
        <w:rPr>
          <w:rFonts w:ascii="Roboto" w:hAnsi="Roboto"/>
          <w:color w:val="000000"/>
          <w:sz w:val="28"/>
          <w:szCs w:val="28"/>
        </w:rPr>
        <w:t xml:space="preserve"> </w:t>
      </w:r>
      <w:r w:rsidR="008822F8">
        <w:rPr>
          <w:rFonts w:ascii="Roboto" w:hAnsi="Roboto"/>
          <w:color w:val="000000"/>
          <w:sz w:val="28"/>
          <w:szCs w:val="28"/>
        </w:rPr>
        <w:t xml:space="preserve">укупорочные средства </w:t>
      </w:r>
      <w:r w:rsidR="008822F8" w:rsidRPr="00EF03E3">
        <w:rPr>
          <w:rFonts w:ascii="Roboto" w:hAnsi="Roboto"/>
          <w:color w:val="000000"/>
          <w:sz w:val="28"/>
          <w:szCs w:val="28"/>
        </w:rPr>
        <w:t>были полностью покрыты. Если невозможно получить предписанную площадь поверхности</w:t>
      </w:r>
      <w:r w:rsidR="008822F8">
        <w:rPr>
          <w:rFonts w:ascii="Roboto" w:hAnsi="Roboto"/>
          <w:color w:val="000000"/>
          <w:sz w:val="28"/>
          <w:szCs w:val="28"/>
        </w:rPr>
        <w:t>,</w:t>
      </w:r>
      <w:r w:rsidR="008822F8" w:rsidRPr="00EF03E3">
        <w:rPr>
          <w:rFonts w:ascii="Roboto" w:hAnsi="Roboto"/>
          <w:color w:val="000000"/>
          <w:sz w:val="28"/>
          <w:szCs w:val="28"/>
        </w:rPr>
        <w:t xml:space="preserve"> не </w:t>
      </w:r>
      <w:r w:rsidR="008822F8">
        <w:rPr>
          <w:rFonts w:ascii="Roboto" w:hAnsi="Roboto"/>
          <w:color w:val="000000"/>
          <w:sz w:val="28"/>
          <w:szCs w:val="28"/>
        </w:rPr>
        <w:t>раз</w:t>
      </w:r>
      <w:r w:rsidR="008822F8" w:rsidRPr="00EF03E3">
        <w:rPr>
          <w:rFonts w:ascii="Roboto" w:hAnsi="Roboto"/>
          <w:color w:val="000000"/>
          <w:sz w:val="28"/>
          <w:szCs w:val="28"/>
        </w:rPr>
        <w:t>резая укупор</w:t>
      </w:r>
      <w:r w:rsidR="008822F8">
        <w:rPr>
          <w:rFonts w:ascii="Roboto" w:hAnsi="Roboto"/>
          <w:color w:val="000000"/>
          <w:sz w:val="28"/>
          <w:szCs w:val="28"/>
        </w:rPr>
        <w:t>очные средства</w:t>
      </w:r>
      <w:r w:rsidR="008822F8" w:rsidRPr="00EF03E3">
        <w:rPr>
          <w:rFonts w:ascii="Roboto" w:hAnsi="Roboto"/>
          <w:color w:val="000000"/>
          <w:sz w:val="28"/>
          <w:szCs w:val="28"/>
        </w:rPr>
        <w:t xml:space="preserve">, отбирают такое </w:t>
      </w:r>
      <w:r w:rsidR="008822F8">
        <w:rPr>
          <w:rFonts w:ascii="Roboto" w:hAnsi="Roboto"/>
          <w:color w:val="000000"/>
          <w:sz w:val="28"/>
          <w:szCs w:val="28"/>
        </w:rPr>
        <w:t xml:space="preserve">их </w:t>
      </w:r>
      <w:r w:rsidR="008822F8" w:rsidRPr="00EF03E3">
        <w:rPr>
          <w:rFonts w:ascii="Roboto" w:hAnsi="Roboto"/>
          <w:color w:val="000000"/>
          <w:sz w:val="28"/>
          <w:szCs w:val="28"/>
        </w:rPr>
        <w:t xml:space="preserve">количество, </w:t>
      </w:r>
      <w:r w:rsidR="008822F8">
        <w:rPr>
          <w:rFonts w:ascii="Roboto" w:hAnsi="Roboto"/>
          <w:color w:val="000000"/>
          <w:sz w:val="28"/>
          <w:szCs w:val="28"/>
        </w:rPr>
        <w:t xml:space="preserve">площадь поверхности которых </w:t>
      </w:r>
      <w:r w:rsidR="008822F8" w:rsidRPr="00EF03E3">
        <w:rPr>
          <w:rFonts w:ascii="Roboto" w:hAnsi="Roboto"/>
          <w:color w:val="000000"/>
          <w:sz w:val="28"/>
          <w:szCs w:val="28"/>
        </w:rPr>
        <w:t>будет ближе всего к 100</w:t>
      </w:r>
      <w:r w:rsidR="008822F8">
        <w:rPr>
          <w:rFonts w:ascii="Roboto" w:hAnsi="Roboto" w:hint="eastAsia"/>
          <w:color w:val="000000"/>
          <w:sz w:val="28"/>
          <w:szCs w:val="28"/>
        </w:rPr>
        <w:t> </w:t>
      </w:r>
      <w:r w:rsidR="008822F8" w:rsidRPr="00EF03E3">
        <w:rPr>
          <w:rFonts w:ascii="Roboto" w:hAnsi="Roboto"/>
          <w:color w:val="000000"/>
          <w:sz w:val="28"/>
          <w:szCs w:val="28"/>
        </w:rPr>
        <w:t>см</w:t>
      </w:r>
      <w:proofErr w:type="gramStart"/>
      <w:r w:rsidR="008822F8" w:rsidRPr="00EF03E3">
        <w:rPr>
          <w:rFonts w:ascii="Roboto" w:hAnsi="Roboto"/>
          <w:color w:val="000000"/>
          <w:sz w:val="28"/>
          <w:szCs w:val="28"/>
          <w:vertAlign w:val="superscript"/>
        </w:rPr>
        <w:t>2</w:t>
      </w:r>
      <w:proofErr w:type="gramEnd"/>
      <w:r w:rsidR="008822F8" w:rsidRPr="00EF03E3">
        <w:rPr>
          <w:rFonts w:ascii="Roboto" w:hAnsi="Roboto"/>
          <w:color w:val="000000"/>
          <w:sz w:val="28"/>
          <w:szCs w:val="28"/>
        </w:rPr>
        <w:t>, и корректируют объ</w:t>
      </w:r>
      <w:r w:rsidR="00AD164C">
        <w:rPr>
          <w:rFonts w:ascii="Roboto" w:hAnsi="Roboto"/>
          <w:color w:val="000000"/>
          <w:sz w:val="28"/>
          <w:szCs w:val="28"/>
        </w:rPr>
        <w:t>ё</w:t>
      </w:r>
      <w:r w:rsidR="008822F8" w:rsidRPr="00EF03E3">
        <w:rPr>
          <w:rFonts w:ascii="Roboto" w:hAnsi="Roboto"/>
          <w:color w:val="000000"/>
          <w:sz w:val="28"/>
          <w:szCs w:val="28"/>
        </w:rPr>
        <w:t>м используемой воды, чтобы он составлял 2</w:t>
      </w:r>
      <w:r w:rsidR="008822F8">
        <w:rPr>
          <w:rFonts w:ascii="Roboto" w:hAnsi="Roboto" w:hint="eastAsia"/>
          <w:color w:val="000000"/>
          <w:sz w:val="28"/>
          <w:szCs w:val="28"/>
        </w:rPr>
        <w:t> </w:t>
      </w:r>
      <w:r w:rsidR="008822F8" w:rsidRPr="00EF03E3">
        <w:rPr>
          <w:rFonts w:ascii="Roboto" w:hAnsi="Roboto"/>
          <w:color w:val="000000"/>
          <w:sz w:val="28"/>
          <w:szCs w:val="28"/>
        </w:rPr>
        <w:t>мл на каждый 1</w:t>
      </w:r>
      <w:r w:rsidR="008822F8">
        <w:rPr>
          <w:rFonts w:ascii="Roboto" w:hAnsi="Roboto" w:hint="eastAsia"/>
          <w:color w:val="000000"/>
          <w:sz w:val="28"/>
          <w:szCs w:val="28"/>
        </w:rPr>
        <w:t> </w:t>
      </w:r>
      <w:r w:rsidR="008822F8" w:rsidRPr="00EF03E3">
        <w:rPr>
          <w:rFonts w:ascii="Roboto" w:hAnsi="Roboto"/>
          <w:color w:val="000000"/>
          <w:sz w:val="28"/>
          <w:szCs w:val="28"/>
        </w:rPr>
        <w:t>см</w:t>
      </w:r>
      <w:r w:rsidR="008822F8" w:rsidRPr="00EF03E3">
        <w:rPr>
          <w:rFonts w:ascii="Roboto" w:hAnsi="Roboto"/>
          <w:color w:val="000000"/>
          <w:sz w:val="28"/>
          <w:szCs w:val="28"/>
          <w:vertAlign w:val="superscript"/>
        </w:rPr>
        <w:t>2</w:t>
      </w:r>
      <w:r w:rsidR="008822F8" w:rsidRPr="00EF03E3">
        <w:rPr>
          <w:rFonts w:ascii="Roboto" w:hAnsi="Roboto"/>
          <w:color w:val="000000"/>
          <w:sz w:val="28"/>
          <w:szCs w:val="28"/>
        </w:rPr>
        <w:t xml:space="preserve"> фактической площади поверхности укупоро</w:t>
      </w:r>
      <w:r w:rsidR="008822F8">
        <w:rPr>
          <w:rFonts w:ascii="Roboto" w:hAnsi="Roboto"/>
          <w:color w:val="000000"/>
          <w:sz w:val="28"/>
          <w:szCs w:val="28"/>
        </w:rPr>
        <w:t>чных средств</w:t>
      </w:r>
      <w:r w:rsidR="008822F8" w:rsidRPr="00EF03E3">
        <w:rPr>
          <w:rFonts w:ascii="Roboto" w:hAnsi="Roboto"/>
          <w:color w:val="000000"/>
          <w:sz w:val="28"/>
          <w:szCs w:val="28"/>
        </w:rPr>
        <w:t xml:space="preserve">, взятых для испытания. </w:t>
      </w:r>
      <w:r w:rsidR="008822F8">
        <w:rPr>
          <w:rFonts w:ascii="Roboto" w:hAnsi="Roboto"/>
          <w:color w:val="000000"/>
          <w:sz w:val="28"/>
          <w:szCs w:val="28"/>
        </w:rPr>
        <w:t>Укупорочные средства к</w:t>
      </w:r>
      <w:r w:rsidR="008822F8" w:rsidRPr="00EF03E3">
        <w:rPr>
          <w:rFonts w:ascii="Roboto" w:hAnsi="Roboto"/>
          <w:color w:val="000000"/>
          <w:sz w:val="28"/>
          <w:szCs w:val="28"/>
        </w:rPr>
        <w:t>ипятят в течение 5</w:t>
      </w:r>
      <w:r w:rsidR="008822F8">
        <w:rPr>
          <w:rFonts w:ascii="Roboto" w:hAnsi="Roboto" w:hint="eastAsia"/>
          <w:color w:val="000000"/>
          <w:sz w:val="28"/>
          <w:szCs w:val="28"/>
        </w:rPr>
        <w:t> </w:t>
      </w:r>
      <w:r w:rsidR="008822F8" w:rsidRPr="00EF03E3">
        <w:rPr>
          <w:rFonts w:ascii="Roboto" w:hAnsi="Roboto"/>
          <w:color w:val="000000"/>
          <w:sz w:val="28"/>
          <w:szCs w:val="28"/>
        </w:rPr>
        <w:t xml:space="preserve">мин, </w:t>
      </w:r>
      <w:r w:rsidR="008822F8">
        <w:rPr>
          <w:rFonts w:ascii="Roboto" w:hAnsi="Roboto"/>
          <w:color w:val="000000"/>
          <w:sz w:val="28"/>
          <w:szCs w:val="28"/>
        </w:rPr>
        <w:t xml:space="preserve">затем </w:t>
      </w:r>
      <w:r w:rsidR="008822F8" w:rsidRPr="00EF03E3">
        <w:rPr>
          <w:rFonts w:ascii="Roboto" w:hAnsi="Roboto"/>
          <w:color w:val="000000"/>
          <w:sz w:val="28"/>
          <w:szCs w:val="28"/>
        </w:rPr>
        <w:t xml:space="preserve">ополаскивают пять раз холодной </w:t>
      </w:r>
      <w:r w:rsidR="008822F8">
        <w:rPr>
          <w:rFonts w:ascii="Roboto" w:hAnsi="Roboto"/>
          <w:color w:val="000000"/>
          <w:sz w:val="28"/>
          <w:szCs w:val="28"/>
        </w:rPr>
        <w:t>водой или водой для инъекций.</w:t>
      </w:r>
    </w:p>
    <w:p w:rsidR="008822F8" w:rsidRDefault="008822F8" w:rsidP="008822F8">
      <w:pPr>
        <w:shd w:val="clear" w:color="auto" w:fill="FFFFFF"/>
        <w:spacing w:line="360" w:lineRule="auto"/>
        <w:ind w:firstLine="709"/>
        <w:jc w:val="both"/>
        <w:outlineLvl w:val="3"/>
        <w:rPr>
          <w:sz w:val="28"/>
          <w:szCs w:val="28"/>
        </w:rPr>
      </w:pPr>
      <w:r>
        <w:rPr>
          <w:bCs/>
          <w:color w:val="222222"/>
          <w:sz w:val="28"/>
          <w:szCs w:val="28"/>
        </w:rPr>
        <w:t xml:space="preserve">Промытые </w:t>
      </w:r>
      <w:r>
        <w:rPr>
          <w:color w:val="222222"/>
          <w:sz w:val="28"/>
          <w:szCs w:val="28"/>
        </w:rPr>
        <w:t>укупорочные средства</w:t>
      </w:r>
      <w:r>
        <w:rPr>
          <w:color w:val="222222"/>
          <w:sz w:val="28"/>
          <w:szCs w:val="28"/>
          <w:vertAlign w:val="superscript"/>
        </w:rPr>
        <w:t xml:space="preserve"> </w:t>
      </w:r>
      <w:r w:rsidRPr="00810E71">
        <w:rPr>
          <w:color w:val="222222"/>
          <w:sz w:val="28"/>
          <w:szCs w:val="28"/>
        </w:rPr>
        <w:t>помещают</w:t>
      </w:r>
      <w:r>
        <w:rPr>
          <w:color w:val="222222"/>
          <w:sz w:val="28"/>
          <w:szCs w:val="28"/>
          <w:vertAlign w:val="superscript"/>
        </w:rPr>
        <w:t xml:space="preserve"> </w:t>
      </w:r>
      <w:r w:rsidRPr="0030553A">
        <w:rPr>
          <w:color w:val="222222"/>
          <w:sz w:val="28"/>
          <w:szCs w:val="28"/>
        </w:rPr>
        <w:t xml:space="preserve">в </w:t>
      </w:r>
      <w:r>
        <w:rPr>
          <w:color w:val="222222"/>
          <w:sz w:val="28"/>
          <w:szCs w:val="28"/>
        </w:rPr>
        <w:t xml:space="preserve">широкогорлую </w:t>
      </w:r>
      <w:r w:rsidRPr="0030553A">
        <w:rPr>
          <w:color w:val="222222"/>
          <w:sz w:val="28"/>
          <w:szCs w:val="28"/>
        </w:rPr>
        <w:t xml:space="preserve">колбу </w:t>
      </w:r>
      <w:r>
        <w:rPr>
          <w:color w:val="222222"/>
          <w:sz w:val="28"/>
          <w:szCs w:val="28"/>
        </w:rPr>
        <w:t xml:space="preserve">из нейтрального стекла </w:t>
      </w:r>
      <w:r w:rsidRPr="0030553A">
        <w:rPr>
          <w:color w:val="222222"/>
          <w:sz w:val="28"/>
          <w:szCs w:val="28"/>
        </w:rPr>
        <w:t>типа</w:t>
      </w:r>
      <w:r>
        <w:rPr>
          <w:color w:val="222222"/>
          <w:sz w:val="28"/>
          <w:szCs w:val="28"/>
        </w:rPr>
        <w:t> </w:t>
      </w:r>
      <w:r w:rsidRPr="0030553A">
        <w:rPr>
          <w:color w:val="222222"/>
          <w:sz w:val="28"/>
          <w:szCs w:val="28"/>
        </w:rPr>
        <w:t xml:space="preserve">I, </w:t>
      </w:r>
      <w:r>
        <w:rPr>
          <w:color w:val="222222"/>
          <w:sz w:val="28"/>
          <w:szCs w:val="28"/>
        </w:rPr>
        <w:t>при</w:t>
      </w:r>
      <w:r w:rsidRPr="0030553A">
        <w:rPr>
          <w:color w:val="222222"/>
          <w:sz w:val="28"/>
          <w:szCs w:val="28"/>
        </w:rPr>
        <w:t>бав</w:t>
      </w:r>
      <w:r>
        <w:rPr>
          <w:color w:val="222222"/>
          <w:sz w:val="28"/>
          <w:szCs w:val="28"/>
        </w:rPr>
        <w:t xml:space="preserve">ляют </w:t>
      </w:r>
      <w:r w:rsidRPr="0030553A">
        <w:rPr>
          <w:color w:val="222222"/>
          <w:sz w:val="28"/>
          <w:szCs w:val="28"/>
        </w:rPr>
        <w:t>200</w:t>
      </w:r>
      <w:r>
        <w:rPr>
          <w:color w:val="222222"/>
          <w:sz w:val="28"/>
          <w:szCs w:val="28"/>
        </w:rPr>
        <w:t> </w:t>
      </w:r>
      <w:r w:rsidRPr="0030553A">
        <w:rPr>
          <w:color w:val="222222"/>
          <w:sz w:val="28"/>
          <w:szCs w:val="28"/>
        </w:rPr>
        <w:t>мл</w:t>
      </w:r>
      <w:r>
        <w:rPr>
          <w:color w:val="222222"/>
          <w:sz w:val="28"/>
          <w:szCs w:val="28"/>
        </w:rPr>
        <w:t xml:space="preserve"> воды или воды для инъекций (или такое же количество воды или воды для инъекций, как первоначальное), </w:t>
      </w:r>
      <w:r w:rsidRPr="0030553A">
        <w:rPr>
          <w:color w:val="222222"/>
          <w:sz w:val="28"/>
          <w:szCs w:val="28"/>
        </w:rPr>
        <w:t>взве</w:t>
      </w:r>
      <w:r>
        <w:rPr>
          <w:color w:val="222222"/>
          <w:sz w:val="28"/>
          <w:szCs w:val="28"/>
        </w:rPr>
        <w:t>шивают. Закрывают г</w:t>
      </w:r>
      <w:r w:rsidRPr="0030553A">
        <w:rPr>
          <w:color w:val="222222"/>
          <w:sz w:val="28"/>
          <w:szCs w:val="28"/>
        </w:rPr>
        <w:t>орл</w:t>
      </w:r>
      <w:r>
        <w:rPr>
          <w:color w:val="222222"/>
          <w:sz w:val="28"/>
          <w:szCs w:val="28"/>
        </w:rPr>
        <w:t xml:space="preserve">ышко </w:t>
      </w:r>
      <w:r w:rsidRPr="0030553A">
        <w:rPr>
          <w:color w:val="222222"/>
          <w:sz w:val="28"/>
          <w:szCs w:val="28"/>
        </w:rPr>
        <w:t>колбы</w:t>
      </w:r>
      <w:r>
        <w:rPr>
          <w:color w:val="222222"/>
          <w:sz w:val="28"/>
          <w:szCs w:val="28"/>
        </w:rPr>
        <w:t xml:space="preserve"> лабораторным </w:t>
      </w:r>
      <w:r w:rsidRPr="0030553A">
        <w:rPr>
          <w:color w:val="222222"/>
          <w:sz w:val="28"/>
          <w:szCs w:val="28"/>
        </w:rPr>
        <w:t>стаканом из боросиликатного стекла.</w:t>
      </w:r>
      <w:r>
        <w:rPr>
          <w:color w:val="222222"/>
          <w:sz w:val="28"/>
          <w:szCs w:val="28"/>
        </w:rPr>
        <w:t xml:space="preserve"> </w:t>
      </w:r>
      <w:r w:rsidRPr="0030553A">
        <w:rPr>
          <w:color w:val="222222"/>
          <w:sz w:val="28"/>
          <w:szCs w:val="28"/>
        </w:rPr>
        <w:t xml:space="preserve">Нагревают в автоклаве </w:t>
      </w:r>
      <w:r>
        <w:rPr>
          <w:color w:val="222222"/>
          <w:sz w:val="28"/>
          <w:szCs w:val="28"/>
        </w:rPr>
        <w:t xml:space="preserve">таким образом, чтобы за 20-30 мин </w:t>
      </w:r>
      <w:r w:rsidRPr="0030553A">
        <w:rPr>
          <w:color w:val="222222"/>
          <w:sz w:val="28"/>
          <w:szCs w:val="28"/>
        </w:rPr>
        <w:t>температур</w:t>
      </w:r>
      <w:r>
        <w:rPr>
          <w:color w:val="222222"/>
          <w:sz w:val="28"/>
          <w:szCs w:val="28"/>
        </w:rPr>
        <w:t xml:space="preserve">а достигла </w:t>
      </w:r>
      <w:r w:rsidR="001B1EC6">
        <w:rPr>
          <w:color w:val="222222"/>
          <w:sz w:val="28"/>
          <w:szCs w:val="28"/>
        </w:rPr>
        <w:t>от 119 до 123</w:t>
      </w:r>
      <w:proofErr w:type="gramStart"/>
      <w:r w:rsidRPr="0030553A">
        <w:rPr>
          <w:color w:val="222222"/>
          <w:sz w:val="28"/>
          <w:szCs w:val="28"/>
        </w:rPr>
        <w:t>°</w:t>
      </w:r>
      <w:r>
        <w:rPr>
          <w:color w:val="222222"/>
          <w:sz w:val="28"/>
          <w:szCs w:val="28"/>
        </w:rPr>
        <w:t> С</w:t>
      </w:r>
      <w:proofErr w:type="gramEnd"/>
      <w:r>
        <w:rPr>
          <w:color w:val="222222"/>
          <w:sz w:val="28"/>
          <w:szCs w:val="28"/>
        </w:rPr>
        <w:t xml:space="preserve">, выдерживают при такой </w:t>
      </w:r>
      <w:r w:rsidRPr="0030553A">
        <w:rPr>
          <w:color w:val="222222"/>
          <w:sz w:val="28"/>
          <w:szCs w:val="28"/>
        </w:rPr>
        <w:t>температур</w:t>
      </w:r>
      <w:r>
        <w:rPr>
          <w:color w:val="222222"/>
          <w:sz w:val="28"/>
          <w:szCs w:val="28"/>
        </w:rPr>
        <w:t xml:space="preserve">е </w:t>
      </w:r>
      <w:r w:rsidRPr="0030553A">
        <w:rPr>
          <w:color w:val="222222"/>
          <w:sz w:val="28"/>
          <w:szCs w:val="28"/>
        </w:rPr>
        <w:t>в течение 30</w:t>
      </w:r>
      <w:r>
        <w:rPr>
          <w:color w:val="222222"/>
          <w:sz w:val="28"/>
          <w:szCs w:val="28"/>
        </w:rPr>
        <w:t> </w:t>
      </w:r>
      <w:r w:rsidRPr="0030553A">
        <w:rPr>
          <w:color w:val="222222"/>
          <w:sz w:val="28"/>
          <w:szCs w:val="28"/>
        </w:rPr>
        <w:t>мин</w:t>
      </w:r>
      <w:r>
        <w:rPr>
          <w:color w:val="222222"/>
          <w:sz w:val="28"/>
          <w:szCs w:val="28"/>
        </w:rPr>
        <w:t xml:space="preserve">. </w:t>
      </w:r>
      <w:r w:rsidR="00661814" w:rsidRPr="00330F3B">
        <w:rPr>
          <w:color w:val="222222"/>
          <w:sz w:val="28"/>
          <w:szCs w:val="28"/>
        </w:rPr>
        <w:t>В течение следующих 30</w:t>
      </w:r>
      <w:r w:rsidR="00252E05">
        <w:rPr>
          <w:color w:val="222222"/>
          <w:sz w:val="28"/>
          <w:szCs w:val="28"/>
        </w:rPr>
        <w:t> </w:t>
      </w:r>
      <w:r w:rsidR="00661814" w:rsidRPr="00330F3B">
        <w:rPr>
          <w:color w:val="222222"/>
          <w:sz w:val="28"/>
          <w:szCs w:val="28"/>
        </w:rPr>
        <w:t>мин</w:t>
      </w:r>
      <w:r w:rsidR="00661814">
        <w:rPr>
          <w:color w:val="222222"/>
          <w:sz w:val="28"/>
          <w:szCs w:val="28"/>
        </w:rPr>
        <w:t xml:space="preserve"> </w:t>
      </w:r>
      <w:r w:rsidR="00661814" w:rsidRPr="00330F3B">
        <w:rPr>
          <w:color w:val="222222"/>
          <w:sz w:val="28"/>
          <w:szCs w:val="28"/>
        </w:rPr>
        <w:t>о</w:t>
      </w:r>
      <w:r w:rsidRPr="00330F3B">
        <w:rPr>
          <w:color w:val="222222"/>
          <w:sz w:val="28"/>
          <w:szCs w:val="28"/>
        </w:rPr>
        <w:t>хлаждают</w:t>
      </w:r>
      <w:r>
        <w:rPr>
          <w:color w:val="222222"/>
          <w:sz w:val="28"/>
          <w:szCs w:val="28"/>
        </w:rPr>
        <w:t xml:space="preserve"> </w:t>
      </w:r>
      <w:r w:rsidRPr="0030553A">
        <w:rPr>
          <w:color w:val="222222"/>
          <w:sz w:val="28"/>
          <w:szCs w:val="28"/>
        </w:rPr>
        <w:t>до комнатной температуры</w:t>
      </w:r>
      <w:r w:rsidR="00330F3B">
        <w:rPr>
          <w:color w:val="222222"/>
          <w:sz w:val="28"/>
          <w:szCs w:val="28"/>
        </w:rPr>
        <w:t>,</w:t>
      </w:r>
      <w:r w:rsidRPr="0030553A">
        <w:rPr>
          <w:color w:val="222222"/>
          <w:sz w:val="28"/>
          <w:szCs w:val="28"/>
        </w:rPr>
        <w:t xml:space="preserve"> </w:t>
      </w:r>
      <w:r>
        <w:rPr>
          <w:color w:val="222222"/>
          <w:sz w:val="28"/>
          <w:szCs w:val="28"/>
        </w:rPr>
        <w:t xml:space="preserve">взвешивают и доводят колбу с укупорочными средствами до первоначальной массы водой или водой для инъекций. Колбу встряхивают </w:t>
      </w:r>
      <w:r w:rsidRPr="0030553A">
        <w:rPr>
          <w:color w:val="222222"/>
          <w:sz w:val="28"/>
          <w:szCs w:val="28"/>
        </w:rPr>
        <w:t xml:space="preserve">и </w:t>
      </w:r>
      <w:r>
        <w:rPr>
          <w:color w:val="222222"/>
          <w:sz w:val="28"/>
          <w:szCs w:val="28"/>
        </w:rPr>
        <w:t xml:space="preserve">сразу отделяют раствор от укупорочных средств </w:t>
      </w:r>
      <w:proofErr w:type="spellStart"/>
      <w:r w:rsidRPr="0030553A">
        <w:rPr>
          <w:color w:val="222222"/>
          <w:sz w:val="28"/>
          <w:szCs w:val="28"/>
        </w:rPr>
        <w:lastRenderedPageBreak/>
        <w:t>декантир</w:t>
      </w:r>
      <w:r>
        <w:rPr>
          <w:color w:val="222222"/>
          <w:sz w:val="28"/>
          <w:szCs w:val="28"/>
        </w:rPr>
        <w:t>ованием</w:t>
      </w:r>
      <w:proofErr w:type="spellEnd"/>
      <w:r>
        <w:rPr>
          <w:color w:val="222222"/>
          <w:sz w:val="28"/>
          <w:szCs w:val="28"/>
        </w:rPr>
        <w:t xml:space="preserve">. </w:t>
      </w:r>
      <w:r w:rsidRPr="00330F3B">
        <w:rPr>
          <w:sz w:val="28"/>
          <w:szCs w:val="28"/>
        </w:rPr>
        <w:t xml:space="preserve">Полученный раствор </w:t>
      </w:r>
      <w:r w:rsidRPr="00C33D87">
        <w:rPr>
          <w:sz w:val="28"/>
          <w:szCs w:val="28"/>
        </w:rPr>
        <w:t xml:space="preserve">перед </w:t>
      </w:r>
      <w:r w:rsidRPr="00330F3B">
        <w:rPr>
          <w:sz w:val="28"/>
          <w:szCs w:val="28"/>
        </w:rPr>
        <w:t>применением</w:t>
      </w:r>
      <w:r w:rsidR="00661814" w:rsidRPr="00330F3B">
        <w:rPr>
          <w:sz w:val="28"/>
          <w:szCs w:val="28"/>
        </w:rPr>
        <w:t>,</w:t>
      </w:r>
      <w:r w:rsidRPr="00330F3B">
        <w:rPr>
          <w:sz w:val="28"/>
          <w:szCs w:val="28"/>
        </w:rPr>
        <w:t xml:space="preserve"> в</w:t>
      </w:r>
      <w:r w:rsidRPr="00C33D87">
        <w:rPr>
          <w:sz w:val="28"/>
          <w:szCs w:val="28"/>
        </w:rPr>
        <w:t xml:space="preserve"> каждом из </w:t>
      </w:r>
      <w:r>
        <w:rPr>
          <w:sz w:val="28"/>
          <w:szCs w:val="28"/>
        </w:rPr>
        <w:t xml:space="preserve">указанных далее </w:t>
      </w:r>
      <w:r w:rsidRPr="00C33D87">
        <w:rPr>
          <w:sz w:val="28"/>
          <w:szCs w:val="28"/>
        </w:rPr>
        <w:t>испытаний</w:t>
      </w:r>
      <w:r w:rsidR="00661814" w:rsidRPr="00661814">
        <w:rPr>
          <w:color w:val="FF0000"/>
          <w:sz w:val="28"/>
          <w:szCs w:val="28"/>
        </w:rPr>
        <w:t>,</w:t>
      </w:r>
      <w:r w:rsidRPr="007726A9">
        <w:rPr>
          <w:sz w:val="28"/>
          <w:szCs w:val="28"/>
        </w:rPr>
        <w:t xml:space="preserve"> </w:t>
      </w:r>
      <w:r>
        <w:rPr>
          <w:sz w:val="28"/>
          <w:szCs w:val="28"/>
        </w:rPr>
        <w:t>обязательно встряхивают.</w:t>
      </w:r>
    </w:p>
    <w:p w:rsidR="008822F8" w:rsidRDefault="008822F8" w:rsidP="008822F8">
      <w:pPr>
        <w:shd w:val="clear" w:color="auto" w:fill="FFFFFF"/>
        <w:spacing w:line="360" w:lineRule="auto"/>
        <w:ind w:firstLine="709"/>
        <w:jc w:val="both"/>
        <w:outlineLvl w:val="3"/>
        <w:rPr>
          <w:color w:val="222222"/>
          <w:sz w:val="28"/>
          <w:szCs w:val="28"/>
        </w:rPr>
      </w:pPr>
      <w:r>
        <w:rPr>
          <w:color w:val="222222"/>
          <w:sz w:val="28"/>
          <w:szCs w:val="28"/>
        </w:rPr>
        <w:t xml:space="preserve">Если </w:t>
      </w:r>
      <w:r w:rsidR="001B1EC6">
        <w:rPr>
          <w:color w:val="222222"/>
          <w:sz w:val="28"/>
          <w:szCs w:val="28"/>
        </w:rPr>
        <w:t>при</w:t>
      </w:r>
      <w:r>
        <w:rPr>
          <w:color w:val="222222"/>
          <w:sz w:val="28"/>
          <w:szCs w:val="28"/>
        </w:rPr>
        <w:t xml:space="preserve"> получени</w:t>
      </w:r>
      <w:r w:rsidR="001B1EC6">
        <w:rPr>
          <w:color w:val="222222"/>
          <w:sz w:val="28"/>
          <w:szCs w:val="28"/>
        </w:rPr>
        <w:t>и</w:t>
      </w:r>
      <w:r>
        <w:rPr>
          <w:color w:val="222222"/>
          <w:sz w:val="28"/>
          <w:szCs w:val="28"/>
        </w:rPr>
        <w:t xml:space="preserve"> </w:t>
      </w:r>
      <w:r w:rsidR="00062C64">
        <w:rPr>
          <w:color w:val="222222"/>
          <w:sz w:val="28"/>
          <w:szCs w:val="28"/>
        </w:rPr>
        <w:t>испытуемого раствора</w:t>
      </w:r>
      <w:proofErr w:type="gramStart"/>
      <w:r w:rsidR="0077662B">
        <w:rPr>
          <w:color w:val="222222"/>
          <w:sz w:val="28"/>
          <w:szCs w:val="28"/>
        </w:rPr>
        <w:t> А</w:t>
      </w:r>
      <w:proofErr w:type="gramEnd"/>
      <w:r w:rsidR="00062C64">
        <w:rPr>
          <w:color w:val="222222"/>
          <w:sz w:val="28"/>
          <w:szCs w:val="28"/>
        </w:rPr>
        <w:t xml:space="preserve"> используют</w:t>
      </w:r>
      <w:r w:rsidRPr="00330F3B">
        <w:rPr>
          <w:color w:val="222222"/>
          <w:sz w:val="28"/>
          <w:szCs w:val="28"/>
        </w:rPr>
        <w:t xml:space="preserve"> колбу из стекла типа I, плотно закрытую пробкой из инертного материала, вместо широкогорлой колбы, закрытой стаканом из боросиликатного стекла, то доводить массу колбы с испытуемым материалом до первоначальной в этом случае не требуется.</w:t>
      </w:r>
    </w:p>
    <w:p w:rsidR="008822F8" w:rsidRPr="00DE78DD" w:rsidRDefault="008822F8" w:rsidP="008822F8">
      <w:pPr>
        <w:shd w:val="clear" w:color="auto" w:fill="FFFFFF"/>
        <w:spacing w:line="360" w:lineRule="auto"/>
        <w:ind w:firstLine="709"/>
        <w:jc w:val="both"/>
        <w:outlineLvl w:val="3"/>
        <w:rPr>
          <w:color w:val="222222"/>
          <w:sz w:val="28"/>
          <w:szCs w:val="28"/>
        </w:rPr>
      </w:pPr>
      <w:r w:rsidRPr="00731E49">
        <w:rPr>
          <w:i/>
          <w:color w:val="222222"/>
          <w:sz w:val="28"/>
          <w:szCs w:val="28"/>
        </w:rPr>
        <w:t xml:space="preserve">Контрольный </w:t>
      </w:r>
      <w:r>
        <w:rPr>
          <w:i/>
          <w:color w:val="222222"/>
          <w:sz w:val="28"/>
          <w:szCs w:val="28"/>
        </w:rPr>
        <w:t>р</w:t>
      </w:r>
      <w:r w:rsidRPr="00731E49">
        <w:rPr>
          <w:i/>
          <w:color w:val="222222"/>
          <w:sz w:val="28"/>
          <w:szCs w:val="28"/>
        </w:rPr>
        <w:t>аствор.</w:t>
      </w:r>
      <w:r>
        <w:rPr>
          <w:i/>
          <w:color w:val="222222"/>
          <w:sz w:val="28"/>
          <w:szCs w:val="28"/>
        </w:rPr>
        <w:t xml:space="preserve"> </w:t>
      </w:r>
      <w:r w:rsidRPr="00DE78DD">
        <w:rPr>
          <w:color w:val="222222"/>
          <w:sz w:val="28"/>
          <w:szCs w:val="28"/>
        </w:rPr>
        <w:t>Готовят так</w:t>
      </w:r>
      <w:r>
        <w:rPr>
          <w:color w:val="222222"/>
          <w:sz w:val="28"/>
          <w:szCs w:val="28"/>
        </w:rPr>
        <w:t xml:space="preserve"> </w:t>
      </w:r>
      <w:r w:rsidRPr="00DE78DD">
        <w:rPr>
          <w:color w:val="222222"/>
          <w:sz w:val="28"/>
          <w:szCs w:val="28"/>
        </w:rPr>
        <w:t xml:space="preserve">же, </w:t>
      </w:r>
      <w:r>
        <w:rPr>
          <w:color w:val="222222"/>
          <w:sz w:val="28"/>
          <w:szCs w:val="28"/>
        </w:rPr>
        <w:t>используя 200 мл воды или воды для инъекций, без укупорочных средств.</w:t>
      </w:r>
    </w:p>
    <w:p w:rsidR="00F95649" w:rsidRDefault="002D3857" w:rsidP="00FE5B31">
      <w:pPr>
        <w:pStyle w:val="aa"/>
        <w:spacing w:after="0" w:line="360" w:lineRule="auto"/>
        <w:ind w:left="0" w:firstLine="709"/>
        <w:jc w:val="both"/>
        <w:rPr>
          <w:sz w:val="28"/>
          <w:szCs w:val="28"/>
        </w:rPr>
      </w:pPr>
      <w:r w:rsidRPr="00BB145C">
        <w:rPr>
          <w:b/>
          <w:i/>
          <w:sz w:val="28"/>
          <w:szCs w:val="28"/>
        </w:rPr>
        <w:t>Прозрачность раствора</w:t>
      </w:r>
      <w:r>
        <w:rPr>
          <w:b/>
          <w:sz w:val="28"/>
          <w:szCs w:val="28"/>
        </w:rPr>
        <w:t xml:space="preserve">. </w:t>
      </w:r>
      <w:r w:rsidR="00F95649" w:rsidRPr="00F95649">
        <w:rPr>
          <w:sz w:val="28"/>
          <w:szCs w:val="28"/>
        </w:rPr>
        <w:t>Определение проводят в соответствии с ОФС «</w:t>
      </w:r>
      <w:r w:rsidR="00B22A17" w:rsidRPr="00B22A17">
        <w:rPr>
          <w:sz w:val="28"/>
          <w:szCs w:val="28"/>
        </w:rPr>
        <w:t>Прозрачность и степень опалесценции (мутности) жидкостей</w:t>
      </w:r>
      <w:r w:rsidR="00F95649" w:rsidRPr="00F95649">
        <w:rPr>
          <w:sz w:val="28"/>
          <w:szCs w:val="28"/>
        </w:rPr>
        <w:t>».</w:t>
      </w:r>
    </w:p>
    <w:p w:rsidR="00F95649" w:rsidRPr="00330F3B" w:rsidRDefault="00F95649" w:rsidP="00B630B5">
      <w:pPr>
        <w:pStyle w:val="aa"/>
        <w:spacing w:after="0" w:line="360" w:lineRule="auto"/>
        <w:ind w:left="0" w:firstLine="709"/>
        <w:jc w:val="both"/>
        <w:rPr>
          <w:color w:val="222222"/>
          <w:sz w:val="28"/>
          <w:szCs w:val="28"/>
        </w:rPr>
      </w:pPr>
      <w:r w:rsidRPr="005B40D8">
        <w:rPr>
          <w:bCs/>
          <w:color w:val="222222"/>
          <w:sz w:val="28"/>
          <w:szCs w:val="28"/>
        </w:rPr>
        <w:t>Опалесценция</w:t>
      </w:r>
      <w:r w:rsidRPr="00330F3B">
        <w:rPr>
          <w:bCs/>
          <w:i/>
          <w:color w:val="222222"/>
          <w:sz w:val="28"/>
          <w:szCs w:val="28"/>
        </w:rPr>
        <w:t xml:space="preserve"> </w:t>
      </w:r>
      <w:r w:rsidR="00062C64" w:rsidRPr="00062C64">
        <w:rPr>
          <w:bCs/>
          <w:color w:val="222222"/>
          <w:sz w:val="28"/>
          <w:szCs w:val="28"/>
        </w:rPr>
        <w:t>испытуемого раствора</w:t>
      </w:r>
      <w:proofErr w:type="gramStart"/>
      <w:r w:rsidR="0077662B">
        <w:rPr>
          <w:bCs/>
          <w:color w:val="222222"/>
          <w:sz w:val="28"/>
          <w:szCs w:val="28"/>
        </w:rPr>
        <w:t> А</w:t>
      </w:r>
      <w:proofErr w:type="gramEnd"/>
      <w:r w:rsidRPr="00330F3B">
        <w:rPr>
          <w:bCs/>
          <w:i/>
          <w:color w:val="222222"/>
          <w:sz w:val="28"/>
          <w:szCs w:val="28"/>
        </w:rPr>
        <w:t xml:space="preserve"> </w:t>
      </w:r>
      <w:r w:rsidRPr="00330F3B">
        <w:rPr>
          <w:bCs/>
          <w:color w:val="222222"/>
          <w:sz w:val="28"/>
          <w:szCs w:val="28"/>
        </w:rPr>
        <w:t>д</w:t>
      </w:r>
      <w:r w:rsidRPr="00330F3B">
        <w:rPr>
          <w:color w:val="222222"/>
          <w:sz w:val="28"/>
          <w:szCs w:val="28"/>
        </w:rPr>
        <w:t>ля укупорочных средств типа</w:t>
      </w:r>
      <w:r w:rsidR="0077662B">
        <w:rPr>
          <w:color w:val="222222"/>
          <w:sz w:val="28"/>
          <w:szCs w:val="28"/>
        </w:rPr>
        <w:t> </w:t>
      </w:r>
      <w:r w:rsidRPr="00330F3B">
        <w:rPr>
          <w:color w:val="222222"/>
          <w:sz w:val="28"/>
          <w:szCs w:val="28"/>
        </w:rPr>
        <w:t xml:space="preserve">I </w:t>
      </w:r>
      <w:r w:rsidR="00BC2CA0" w:rsidRPr="00330F3B">
        <w:rPr>
          <w:color w:val="222222"/>
          <w:sz w:val="28"/>
          <w:szCs w:val="28"/>
        </w:rPr>
        <w:t xml:space="preserve">не должна превышать </w:t>
      </w:r>
      <w:r w:rsidRPr="00330F3B">
        <w:rPr>
          <w:color w:val="222222"/>
          <w:sz w:val="28"/>
          <w:szCs w:val="28"/>
        </w:rPr>
        <w:t>эталон сравнения II.</w:t>
      </w:r>
    </w:p>
    <w:p w:rsidR="00F95649" w:rsidRDefault="00F95649" w:rsidP="00F95649">
      <w:pPr>
        <w:pStyle w:val="aa"/>
        <w:spacing w:after="0" w:line="360" w:lineRule="auto"/>
        <w:ind w:left="0" w:firstLine="709"/>
        <w:jc w:val="both"/>
        <w:rPr>
          <w:color w:val="222222"/>
          <w:sz w:val="28"/>
          <w:szCs w:val="28"/>
        </w:rPr>
      </w:pPr>
      <w:r w:rsidRPr="005B40D8">
        <w:rPr>
          <w:bCs/>
          <w:color w:val="222222"/>
          <w:sz w:val="28"/>
          <w:szCs w:val="28"/>
        </w:rPr>
        <w:t>Опалесценция</w:t>
      </w:r>
      <w:r w:rsidRPr="00330F3B">
        <w:rPr>
          <w:bCs/>
          <w:i/>
          <w:color w:val="222222"/>
          <w:sz w:val="28"/>
          <w:szCs w:val="28"/>
        </w:rPr>
        <w:t xml:space="preserve"> </w:t>
      </w:r>
      <w:r w:rsidR="00062C64" w:rsidRPr="00062C64">
        <w:rPr>
          <w:bCs/>
          <w:color w:val="222222"/>
          <w:sz w:val="28"/>
          <w:szCs w:val="28"/>
        </w:rPr>
        <w:t>испытуемого раствора</w:t>
      </w:r>
      <w:proofErr w:type="gramStart"/>
      <w:r w:rsidR="0077662B">
        <w:rPr>
          <w:bCs/>
          <w:color w:val="222222"/>
          <w:sz w:val="28"/>
          <w:szCs w:val="28"/>
        </w:rPr>
        <w:t> А</w:t>
      </w:r>
      <w:proofErr w:type="gramEnd"/>
      <w:r w:rsidRPr="00330F3B">
        <w:rPr>
          <w:bCs/>
          <w:i/>
          <w:color w:val="222222"/>
          <w:sz w:val="28"/>
          <w:szCs w:val="28"/>
        </w:rPr>
        <w:t xml:space="preserve"> </w:t>
      </w:r>
      <w:r w:rsidRPr="00330F3B">
        <w:rPr>
          <w:bCs/>
          <w:color w:val="222222"/>
          <w:sz w:val="28"/>
          <w:szCs w:val="28"/>
        </w:rPr>
        <w:t>д</w:t>
      </w:r>
      <w:r w:rsidRPr="00330F3B">
        <w:rPr>
          <w:color w:val="222222"/>
          <w:sz w:val="28"/>
          <w:szCs w:val="28"/>
        </w:rPr>
        <w:t>ля укупорочных средств типа</w:t>
      </w:r>
      <w:r w:rsidR="0077662B">
        <w:rPr>
          <w:color w:val="222222"/>
          <w:sz w:val="28"/>
          <w:szCs w:val="28"/>
        </w:rPr>
        <w:t> </w:t>
      </w:r>
      <w:r w:rsidRPr="00330F3B">
        <w:rPr>
          <w:color w:val="222222"/>
          <w:sz w:val="28"/>
          <w:szCs w:val="28"/>
        </w:rPr>
        <w:t xml:space="preserve">II </w:t>
      </w:r>
      <w:r w:rsidR="00BC2CA0" w:rsidRPr="00330F3B">
        <w:rPr>
          <w:color w:val="222222"/>
          <w:sz w:val="28"/>
          <w:szCs w:val="28"/>
        </w:rPr>
        <w:t>не должна превышать</w:t>
      </w:r>
      <w:r w:rsidR="00BC2CA0">
        <w:rPr>
          <w:color w:val="222222"/>
          <w:sz w:val="28"/>
          <w:szCs w:val="28"/>
        </w:rPr>
        <w:t xml:space="preserve"> </w:t>
      </w:r>
      <w:r>
        <w:rPr>
          <w:color w:val="222222"/>
          <w:sz w:val="28"/>
          <w:szCs w:val="28"/>
        </w:rPr>
        <w:t xml:space="preserve">эталон сравнения </w:t>
      </w:r>
      <w:r w:rsidRPr="00B630B5">
        <w:rPr>
          <w:color w:val="222222"/>
          <w:sz w:val="28"/>
          <w:szCs w:val="28"/>
        </w:rPr>
        <w:t>III</w:t>
      </w:r>
      <w:r>
        <w:rPr>
          <w:color w:val="222222"/>
          <w:sz w:val="28"/>
          <w:szCs w:val="28"/>
        </w:rPr>
        <w:t>.</w:t>
      </w:r>
    </w:p>
    <w:p w:rsidR="004D4AFD" w:rsidRPr="004D4AFD" w:rsidRDefault="00F95649" w:rsidP="00B630B5">
      <w:pPr>
        <w:pStyle w:val="aa"/>
        <w:spacing w:after="0" w:line="360" w:lineRule="auto"/>
        <w:ind w:left="0" w:firstLine="709"/>
        <w:jc w:val="both"/>
        <w:rPr>
          <w:color w:val="222222"/>
          <w:sz w:val="28"/>
          <w:szCs w:val="28"/>
        </w:rPr>
      </w:pPr>
      <w:r w:rsidRPr="00B630B5">
        <w:rPr>
          <w:color w:val="222222"/>
          <w:sz w:val="28"/>
          <w:szCs w:val="28"/>
        </w:rPr>
        <w:t xml:space="preserve">В случае </w:t>
      </w:r>
      <w:r w:rsidR="00553A8D">
        <w:rPr>
          <w:color w:val="222222"/>
          <w:sz w:val="28"/>
          <w:szCs w:val="28"/>
        </w:rPr>
        <w:t xml:space="preserve">определения опалесценции методом </w:t>
      </w:r>
      <w:r w:rsidRPr="00B630B5">
        <w:rPr>
          <w:color w:val="222222"/>
          <w:sz w:val="28"/>
          <w:szCs w:val="28"/>
        </w:rPr>
        <w:t>нефелометри</w:t>
      </w:r>
      <w:r w:rsidR="00553A8D">
        <w:rPr>
          <w:color w:val="222222"/>
          <w:sz w:val="28"/>
          <w:szCs w:val="28"/>
        </w:rPr>
        <w:t xml:space="preserve">и </w:t>
      </w:r>
      <w:r w:rsidR="00553A8D" w:rsidRPr="00F95649">
        <w:rPr>
          <w:bCs/>
          <w:color w:val="222222"/>
          <w:sz w:val="28"/>
          <w:szCs w:val="28"/>
        </w:rPr>
        <w:t>д</w:t>
      </w:r>
      <w:r w:rsidR="00553A8D" w:rsidRPr="00F95649">
        <w:rPr>
          <w:color w:val="222222"/>
          <w:sz w:val="28"/>
          <w:szCs w:val="28"/>
        </w:rPr>
        <w:t>ля</w:t>
      </w:r>
      <w:r w:rsidR="00553A8D" w:rsidRPr="00B630B5">
        <w:rPr>
          <w:color w:val="222222"/>
          <w:sz w:val="28"/>
          <w:szCs w:val="28"/>
        </w:rPr>
        <w:t xml:space="preserve"> укупорочных средств типа</w:t>
      </w:r>
      <w:r w:rsidR="00977C06">
        <w:rPr>
          <w:color w:val="222222"/>
          <w:sz w:val="28"/>
          <w:szCs w:val="28"/>
        </w:rPr>
        <w:t xml:space="preserve"> </w:t>
      </w:r>
      <w:r w:rsidR="00553A8D" w:rsidRPr="00B630B5">
        <w:rPr>
          <w:color w:val="222222"/>
          <w:sz w:val="28"/>
          <w:szCs w:val="28"/>
        </w:rPr>
        <w:t>I</w:t>
      </w:r>
      <w:r w:rsidR="00781810">
        <w:rPr>
          <w:color w:val="222222"/>
          <w:sz w:val="28"/>
          <w:szCs w:val="28"/>
        </w:rPr>
        <w:t xml:space="preserve"> из резинового эластомера</w:t>
      </w:r>
      <w:r w:rsidR="00553A8D" w:rsidRPr="00B630B5">
        <w:rPr>
          <w:color w:val="222222"/>
          <w:sz w:val="28"/>
          <w:szCs w:val="28"/>
        </w:rPr>
        <w:t xml:space="preserve"> </w:t>
      </w:r>
      <w:r w:rsidR="00553A8D">
        <w:rPr>
          <w:color w:val="222222"/>
          <w:sz w:val="28"/>
          <w:szCs w:val="28"/>
        </w:rPr>
        <w:t xml:space="preserve">нефелометрическая единица мутности составляет </w:t>
      </w:r>
      <w:r w:rsidRPr="00B630B5">
        <w:rPr>
          <w:color w:val="222222"/>
          <w:sz w:val="28"/>
          <w:szCs w:val="28"/>
        </w:rPr>
        <w:t>6</w:t>
      </w:r>
      <w:r w:rsidR="00553A8D">
        <w:rPr>
          <w:color w:val="222222"/>
          <w:sz w:val="28"/>
          <w:szCs w:val="28"/>
        </w:rPr>
        <w:t> </w:t>
      </w:r>
      <w:r w:rsidRPr="00B630B5">
        <w:rPr>
          <w:color w:val="222222"/>
          <w:sz w:val="28"/>
          <w:szCs w:val="28"/>
        </w:rPr>
        <w:t>NTU,</w:t>
      </w:r>
      <w:r w:rsidR="00553A8D">
        <w:rPr>
          <w:color w:val="222222"/>
          <w:sz w:val="28"/>
          <w:szCs w:val="28"/>
        </w:rPr>
        <w:t xml:space="preserve"> для </w:t>
      </w:r>
      <w:r w:rsidR="00553A8D" w:rsidRPr="00B630B5">
        <w:rPr>
          <w:color w:val="222222"/>
          <w:sz w:val="28"/>
          <w:szCs w:val="28"/>
        </w:rPr>
        <w:t>укупорочных средств типа</w:t>
      </w:r>
      <w:r w:rsidR="00977C06">
        <w:rPr>
          <w:color w:val="222222"/>
          <w:sz w:val="28"/>
          <w:szCs w:val="28"/>
        </w:rPr>
        <w:t xml:space="preserve"> </w:t>
      </w:r>
      <w:r w:rsidR="00553A8D" w:rsidRPr="00B630B5">
        <w:rPr>
          <w:color w:val="222222"/>
          <w:sz w:val="28"/>
          <w:szCs w:val="28"/>
        </w:rPr>
        <w:t>II</w:t>
      </w:r>
      <w:r w:rsidR="00781810">
        <w:rPr>
          <w:color w:val="222222"/>
          <w:sz w:val="28"/>
          <w:szCs w:val="28"/>
        </w:rPr>
        <w:t xml:space="preserve"> из резинового эластомера</w:t>
      </w:r>
      <w:r w:rsidRPr="00B630B5">
        <w:rPr>
          <w:color w:val="222222"/>
          <w:sz w:val="28"/>
          <w:szCs w:val="28"/>
        </w:rPr>
        <w:t xml:space="preserve"> </w:t>
      </w:r>
      <w:r w:rsidR="00977C06">
        <w:rPr>
          <w:color w:val="222222"/>
          <w:sz w:val="28"/>
          <w:szCs w:val="28"/>
        </w:rPr>
        <w:t>‒</w:t>
      </w:r>
      <w:r w:rsidRPr="00B630B5">
        <w:rPr>
          <w:color w:val="222222"/>
          <w:sz w:val="28"/>
          <w:szCs w:val="28"/>
        </w:rPr>
        <w:t xml:space="preserve"> 18</w:t>
      </w:r>
      <w:r w:rsidR="00553A8D">
        <w:rPr>
          <w:color w:val="222222"/>
          <w:sz w:val="28"/>
          <w:szCs w:val="28"/>
        </w:rPr>
        <w:t> </w:t>
      </w:r>
      <w:r w:rsidR="00553A8D" w:rsidRPr="00B630B5">
        <w:rPr>
          <w:color w:val="222222"/>
          <w:sz w:val="28"/>
          <w:szCs w:val="28"/>
        </w:rPr>
        <w:t>NTU</w:t>
      </w:r>
      <w:r w:rsidR="00553A8D">
        <w:rPr>
          <w:color w:val="222222"/>
          <w:sz w:val="28"/>
          <w:szCs w:val="28"/>
        </w:rPr>
        <w:t xml:space="preserve"> (ОФС «Нефелометрия»).</w:t>
      </w:r>
    </w:p>
    <w:p w:rsidR="002D5838" w:rsidRDefault="002D3857" w:rsidP="00062C64">
      <w:pPr>
        <w:shd w:val="clear" w:color="auto" w:fill="FFFFFF"/>
        <w:autoSpaceDE w:val="0"/>
        <w:autoSpaceDN w:val="0"/>
        <w:adjustRightInd w:val="0"/>
        <w:spacing w:line="360" w:lineRule="auto"/>
        <w:ind w:firstLine="709"/>
        <w:jc w:val="both"/>
        <w:rPr>
          <w:b/>
          <w:sz w:val="28"/>
          <w:szCs w:val="28"/>
        </w:rPr>
      </w:pPr>
      <w:r w:rsidRPr="00BB145C">
        <w:rPr>
          <w:b/>
          <w:i/>
          <w:sz w:val="28"/>
          <w:szCs w:val="28"/>
        </w:rPr>
        <w:t>Цветность раствора</w:t>
      </w:r>
      <w:r w:rsidRPr="00B630B5">
        <w:rPr>
          <w:b/>
          <w:sz w:val="28"/>
          <w:szCs w:val="28"/>
        </w:rPr>
        <w:t>.</w:t>
      </w:r>
      <w:r w:rsidR="00062C64">
        <w:rPr>
          <w:b/>
          <w:sz w:val="28"/>
          <w:szCs w:val="28"/>
        </w:rPr>
        <w:t xml:space="preserve"> </w:t>
      </w:r>
      <w:r w:rsidR="00062C64">
        <w:rPr>
          <w:bCs/>
          <w:color w:val="222222"/>
          <w:sz w:val="28"/>
          <w:szCs w:val="28"/>
        </w:rPr>
        <w:t>Испытуемый раствор</w:t>
      </w:r>
      <w:proofErr w:type="gramStart"/>
      <w:r w:rsidR="0077662B">
        <w:rPr>
          <w:bCs/>
          <w:color w:val="222222"/>
          <w:sz w:val="28"/>
          <w:szCs w:val="28"/>
        </w:rPr>
        <w:t> А</w:t>
      </w:r>
      <w:proofErr w:type="gramEnd"/>
      <w:r w:rsidRPr="00B630B5">
        <w:rPr>
          <w:i/>
          <w:sz w:val="28"/>
          <w:szCs w:val="28"/>
        </w:rPr>
        <w:t xml:space="preserve"> </w:t>
      </w:r>
      <w:r w:rsidR="007D1346" w:rsidRPr="007D1346">
        <w:rPr>
          <w:sz w:val="28"/>
          <w:szCs w:val="28"/>
        </w:rPr>
        <w:t xml:space="preserve">должен </w:t>
      </w:r>
      <w:r w:rsidR="007D1346">
        <w:rPr>
          <w:sz w:val="28"/>
          <w:szCs w:val="28"/>
        </w:rPr>
        <w:t xml:space="preserve">выдерживать сравнение с </w:t>
      </w:r>
      <w:r w:rsidR="0044253D" w:rsidRPr="00B630B5">
        <w:rPr>
          <w:color w:val="222222"/>
          <w:sz w:val="28"/>
          <w:szCs w:val="28"/>
        </w:rPr>
        <w:t>эталон</w:t>
      </w:r>
      <w:r w:rsidR="007D1346">
        <w:rPr>
          <w:color w:val="222222"/>
          <w:sz w:val="28"/>
          <w:szCs w:val="28"/>
        </w:rPr>
        <w:t>ом</w:t>
      </w:r>
      <w:r w:rsidR="0044253D" w:rsidRPr="00B630B5">
        <w:rPr>
          <w:color w:val="222222"/>
          <w:sz w:val="28"/>
          <w:szCs w:val="28"/>
        </w:rPr>
        <w:t xml:space="preserve"> GY</w:t>
      </w:r>
      <w:r w:rsidR="0044253D" w:rsidRPr="00B630B5">
        <w:rPr>
          <w:color w:val="222222"/>
          <w:sz w:val="28"/>
          <w:szCs w:val="28"/>
          <w:vertAlign w:val="subscript"/>
        </w:rPr>
        <w:t>5</w:t>
      </w:r>
      <w:r w:rsidR="00DB46A1">
        <w:rPr>
          <w:color w:val="222222"/>
          <w:sz w:val="28"/>
          <w:szCs w:val="28"/>
          <w:vertAlign w:val="subscript"/>
        </w:rPr>
        <w:t xml:space="preserve"> </w:t>
      </w:r>
      <w:r w:rsidR="00E624C8" w:rsidRPr="002D5838">
        <w:rPr>
          <w:color w:val="222222"/>
          <w:sz w:val="28"/>
          <w:szCs w:val="28"/>
        </w:rPr>
        <w:t>(</w:t>
      </w:r>
      <w:r w:rsidR="002D5838" w:rsidRPr="00B630B5">
        <w:rPr>
          <w:sz w:val="28"/>
          <w:szCs w:val="28"/>
        </w:rPr>
        <w:t>ОФС «Степень окраски жидкостей»</w:t>
      </w:r>
      <w:r w:rsidR="002D5838">
        <w:rPr>
          <w:sz w:val="28"/>
          <w:szCs w:val="28"/>
        </w:rPr>
        <w:t>, метод 2.)</w:t>
      </w:r>
    </w:p>
    <w:p w:rsidR="00410577" w:rsidRDefault="005C5C0D" w:rsidP="00B630B5">
      <w:pPr>
        <w:pStyle w:val="aa"/>
        <w:spacing w:after="0" w:line="360" w:lineRule="auto"/>
        <w:ind w:left="0" w:firstLine="709"/>
        <w:jc w:val="both"/>
        <w:rPr>
          <w:sz w:val="28"/>
          <w:szCs w:val="28"/>
        </w:rPr>
      </w:pPr>
      <w:r w:rsidRPr="00BB145C">
        <w:rPr>
          <w:b/>
          <w:i/>
          <w:sz w:val="28"/>
          <w:szCs w:val="28"/>
        </w:rPr>
        <w:t>Общая зола</w:t>
      </w:r>
      <w:r w:rsidR="0044253D" w:rsidRPr="004B776E">
        <w:rPr>
          <w:b/>
          <w:sz w:val="28"/>
          <w:szCs w:val="28"/>
        </w:rPr>
        <w:t>.</w:t>
      </w:r>
      <w:r w:rsidR="008A6EA0" w:rsidRPr="004B776E">
        <w:rPr>
          <w:b/>
          <w:sz w:val="28"/>
          <w:szCs w:val="28"/>
        </w:rPr>
        <w:t xml:space="preserve"> </w:t>
      </w:r>
      <w:r w:rsidR="008A6EA0" w:rsidRPr="004B776E">
        <w:rPr>
          <w:sz w:val="28"/>
          <w:szCs w:val="28"/>
        </w:rPr>
        <w:t>Испытание проводят для резиновых эластомеров</w:t>
      </w:r>
      <w:r w:rsidR="00A428C5" w:rsidRPr="004B776E">
        <w:rPr>
          <w:sz w:val="28"/>
          <w:szCs w:val="28"/>
        </w:rPr>
        <w:t xml:space="preserve"> в соответствии с </w:t>
      </w:r>
      <w:r w:rsidR="008A6EA0" w:rsidRPr="004B776E">
        <w:rPr>
          <w:sz w:val="28"/>
          <w:szCs w:val="28"/>
        </w:rPr>
        <w:t>ОФС «Зола общая»</w:t>
      </w:r>
      <w:r w:rsidR="00A428C5" w:rsidRPr="004B776E">
        <w:rPr>
          <w:sz w:val="28"/>
          <w:szCs w:val="28"/>
        </w:rPr>
        <w:t>.</w:t>
      </w:r>
    </w:p>
    <w:p w:rsidR="00620330" w:rsidRPr="00620330" w:rsidRDefault="00620330" w:rsidP="00620330">
      <w:pPr>
        <w:shd w:val="clear" w:color="auto" w:fill="FFFFFF"/>
        <w:spacing w:line="360" w:lineRule="auto"/>
        <w:ind w:firstLine="709"/>
        <w:jc w:val="both"/>
        <w:rPr>
          <w:color w:val="222222"/>
          <w:sz w:val="28"/>
          <w:szCs w:val="28"/>
        </w:rPr>
      </w:pPr>
      <w:r w:rsidRPr="00CA4791">
        <w:rPr>
          <w:sz w:val="28"/>
          <w:szCs w:val="28"/>
        </w:rPr>
        <w:t>Дополнительно кроме тиглей из платины и кремния оксида, могут быть использованы фарфоровые тигли</w:t>
      </w:r>
      <w:r>
        <w:rPr>
          <w:sz w:val="28"/>
          <w:szCs w:val="28"/>
        </w:rPr>
        <w:t xml:space="preserve">. </w:t>
      </w:r>
      <w:r w:rsidRPr="00CA4791">
        <w:rPr>
          <w:sz w:val="28"/>
          <w:szCs w:val="28"/>
        </w:rPr>
        <w:t>Сжигание образцов можно проводить в микроволновой печи вместо муфельной печи.</w:t>
      </w:r>
    </w:p>
    <w:p w:rsidR="0044253D" w:rsidRDefault="00A428C5" w:rsidP="00B630B5">
      <w:pPr>
        <w:pStyle w:val="aa"/>
        <w:spacing w:after="0" w:line="360" w:lineRule="auto"/>
        <w:ind w:left="0" w:firstLine="709"/>
        <w:jc w:val="both"/>
        <w:rPr>
          <w:sz w:val="28"/>
          <w:szCs w:val="28"/>
        </w:rPr>
      </w:pPr>
      <w:r w:rsidRPr="00237128">
        <w:rPr>
          <w:sz w:val="28"/>
          <w:szCs w:val="28"/>
        </w:rPr>
        <w:t>Если образец резинового эластомера не подвергался стерилизации паром, то при проведении испыта</w:t>
      </w:r>
      <w:r w:rsidR="00B22A17">
        <w:rPr>
          <w:sz w:val="28"/>
          <w:szCs w:val="28"/>
        </w:rPr>
        <w:t>ния высушивание образца при 100–</w:t>
      </w:r>
      <w:r w:rsidRPr="00237128">
        <w:rPr>
          <w:sz w:val="28"/>
          <w:szCs w:val="28"/>
        </w:rPr>
        <w:t>105</w:t>
      </w:r>
      <w:proofErr w:type="gramStart"/>
      <w:r w:rsidRPr="00237128">
        <w:rPr>
          <w:sz w:val="28"/>
          <w:szCs w:val="28"/>
        </w:rPr>
        <w:t> °С</w:t>
      </w:r>
      <w:proofErr w:type="gramEnd"/>
      <w:r w:rsidRPr="00237128">
        <w:rPr>
          <w:sz w:val="28"/>
          <w:szCs w:val="28"/>
        </w:rPr>
        <w:t xml:space="preserve"> можно исключить.</w:t>
      </w:r>
    </w:p>
    <w:p w:rsidR="00A428C5" w:rsidRDefault="00CC3C65" w:rsidP="00B630B5">
      <w:pPr>
        <w:pStyle w:val="aa"/>
        <w:spacing w:after="0" w:line="360" w:lineRule="auto"/>
        <w:ind w:left="0" w:firstLine="709"/>
        <w:jc w:val="both"/>
        <w:rPr>
          <w:sz w:val="28"/>
          <w:szCs w:val="28"/>
        </w:rPr>
      </w:pPr>
      <w:r>
        <w:rPr>
          <w:sz w:val="28"/>
          <w:szCs w:val="28"/>
        </w:rPr>
        <w:lastRenderedPageBreak/>
        <w:t>Содержание золы общей в процентах в образце испытуемого резинового эластомера</w:t>
      </w:r>
      <w:r w:rsidR="00B949E2">
        <w:rPr>
          <w:sz w:val="28"/>
          <w:szCs w:val="28"/>
        </w:rPr>
        <w:t xml:space="preserve"> (А)</w:t>
      </w:r>
      <w:r>
        <w:rPr>
          <w:sz w:val="28"/>
          <w:szCs w:val="28"/>
        </w:rPr>
        <w:t xml:space="preserve"> должно соответствовать </w:t>
      </w:r>
      <w:r w:rsidR="00B949E2">
        <w:rPr>
          <w:sz w:val="28"/>
          <w:szCs w:val="28"/>
        </w:rPr>
        <w:t xml:space="preserve">нормативным </w:t>
      </w:r>
      <w:r>
        <w:rPr>
          <w:sz w:val="28"/>
          <w:szCs w:val="28"/>
        </w:rPr>
        <w:t xml:space="preserve">требованиям, указанным в таблице 1, установленным в зависимости от содержания золы общей в </w:t>
      </w:r>
      <w:r w:rsidR="008F6FFD">
        <w:rPr>
          <w:sz w:val="28"/>
          <w:szCs w:val="28"/>
        </w:rPr>
        <w:t xml:space="preserve">соответствующем </w:t>
      </w:r>
      <w:r w:rsidR="005C014B">
        <w:rPr>
          <w:sz w:val="28"/>
          <w:szCs w:val="28"/>
        </w:rPr>
        <w:t>образц</w:t>
      </w:r>
      <w:r w:rsidR="008F6FFD">
        <w:rPr>
          <w:sz w:val="28"/>
          <w:szCs w:val="28"/>
        </w:rPr>
        <w:t>е</w:t>
      </w:r>
      <w:r w:rsidR="005C014B">
        <w:rPr>
          <w:sz w:val="28"/>
          <w:szCs w:val="28"/>
        </w:rPr>
        <w:t xml:space="preserve"> </w:t>
      </w:r>
      <w:r>
        <w:rPr>
          <w:sz w:val="28"/>
          <w:szCs w:val="28"/>
        </w:rPr>
        <w:t>стандартн</w:t>
      </w:r>
      <w:r w:rsidR="005C014B">
        <w:rPr>
          <w:sz w:val="28"/>
          <w:szCs w:val="28"/>
        </w:rPr>
        <w:t>ого типового</w:t>
      </w:r>
      <w:r>
        <w:rPr>
          <w:sz w:val="28"/>
          <w:szCs w:val="28"/>
        </w:rPr>
        <w:t xml:space="preserve"> резинового эластомера</w:t>
      </w:r>
      <w:r w:rsidR="00B949E2">
        <w:rPr>
          <w:sz w:val="28"/>
          <w:szCs w:val="28"/>
        </w:rPr>
        <w:t xml:space="preserve"> (А</w:t>
      </w:r>
      <w:proofErr w:type="gramStart"/>
      <w:r w:rsidR="00B949E2" w:rsidRPr="00B949E2">
        <w:rPr>
          <w:sz w:val="28"/>
          <w:szCs w:val="28"/>
          <w:vertAlign w:val="subscript"/>
        </w:rPr>
        <w:t>0</w:t>
      </w:r>
      <w:proofErr w:type="gramEnd"/>
      <w:r w:rsidR="00B949E2">
        <w:rPr>
          <w:sz w:val="28"/>
          <w:szCs w:val="28"/>
        </w:rPr>
        <w:t>)</w:t>
      </w:r>
      <w:r w:rsidR="008F6FFD">
        <w:rPr>
          <w:sz w:val="28"/>
          <w:szCs w:val="28"/>
        </w:rPr>
        <w:t>.</w:t>
      </w:r>
      <w:r w:rsidR="005C014B">
        <w:rPr>
          <w:sz w:val="28"/>
          <w:szCs w:val="28"/>
        </w:rPr>
        <w:t xml:space="preserve"> Если данные </w:t>
      </w:r>
      <w:r>
        <w:rPr>
          <w:sz w:val="28"/>
          <w:szCs w:val="28"/>
        </w:rPr>
        <w:t xml:space="preserve">о содержании золы общей в </w:t>
      </w:r>
      <w:r w:rsidR="008F6FFD">
        <w:rPr>
          <w:sz w:val="28"/>
          <w:szCs w:val="28"/>
        </w:rPr>
        <w:t xml:space="preserve">соответствующем </w:t>
      </w:r>
      <w:r>
        <w:rPr>
          <w:sz w:val="28"/>
          <w:szCs w:val="28"/>
        </w:rPr>
        <w:t>стандартном типовом образце</w:t>
      </w:r>
      <w:r w:rsidR="005C014B">
        <w:rPr>
          <w:sz w:val="28"/>
          <w:szCs w:val="28"/>
        </w:rPr>
        <w:t xml:space="preserve"> отсутствуют, то содержание золы общей в образце испытуемого резинового эластомера </w:t>
      </w:r>
      <w:r w:rsidR="00B949E2">
        <w:rPr>
          <w:sz w:val="28"/>
          <w:szCs w:val="28"/>
        </w:rPr>
        <w:t xml:space="preserve">(А) </w:t>
      </w:r>
      <w:r w:rsidR="005C014B">
        <w:rPr>
          <w:sz w:val="28"/>
          <w:szCs w:val="28"/>
        </w:rPr>
        <w:t xml:space="preserve">должно соответствовать требованиям, </w:t>
      </w:r>
      <w:r w:rsidR="00B949E2">
        <w:rPr>
          <w:sz w:val="28"/>
          <w:szCs w:val="28"/>
        </w:rPr>
        <w:t xml:space="preserve">которые </w:t>
      </w:r>
      <w:r w:rsidR="005C014B">
        <w:rPr>
          <w:sz w:val="28"/>
          <w:szCs w:val="28"/>
        </w:rPr>
        <w:t>определен</w:t>
      </w:r>
      <w:r w:rsidR="00B949E2">
        <w:rPr>
          <w:sz w:val="28"/>
          <w:szCs w:val="28"/>
        </w:rPr>
        <w:t>ы</w:t>
      </w:r>
      <w:r w:rsidR="005C014B">
        <w:rPr>
          <w:sz w:val="28"/>
          <w:szCs w:val="28"/>
        </w:rPr>
        <w:t xml:space="preserve"> </w:t>
      </w:r>
      <w:r w:rsidR="00B949E2">
        <w:rPr>
          <w:sz w:val="28"/>
          <w:szCs w:val="28"/>
        </w:rPr>
        <w:t xml:space="preserve">как </w:t>
      </w:r>
      <w:r w:rsidR="005C014B">
        <w:rPr>
          <w:sz w:val="28"/>
          <w:szCs w:val="28"/>
        </w:rPr>
        <w:t>допустимы</w:t>
      </w:r>
      <w:r w:rsidR="00B949E2">
        <w:rPr>
          <w:sz w:val="28"/>
          <w:szCs w:val="28"/>
        </w:rPr>
        <w:t>е</w:t>
      </w:r>
      <w:r w:rsidR="005C014B">
        <w:rPr>
          <w:sz w:val="28"/>
          <w:szCs w:val="28"/>
        </w:rPr>
        <w:t xml:space="preserve"> </w:t>
      </w:r>
      <w:r>
        <w:rPr>
          <w:sz w:val="28"/>
          <w:szCs w:val="28"/>
        </w:rPr>
        <w:t xml:space="preserve">для </w:t>
      </w:r>
      <w:r w:rsidR="005C014B">
        <w:rPr>
          <w:sz w:val="28"/>
          <w:szCs w:val="28"/>
        </w:rPr>
        <w:t>конкретного типа резинового эластомера.</w:t>
      </w:r>
    </w:p>
    <w:p w:rsidR="0014629D" w:rsidRDefault="007F7843">
      <w:pPr>
        <w:shd w:val="clear" w:color="auto" w:fill="FFFFFF"/>
        <w:spacing w:before="120" w:after="120"/>
        <w:jc w:val="both"/>
        <w:rPr>
          <w:color w:val="222222"/>
          <w:sz w:val="28"/>
          <w:szCs w:val="28"/>
        </w:rPr>
      </w:pPr>
      <w:r>
        <w:rPr>
          <w:color w:val="222222"/>
          <w:sz w:val="28"/>
          <w:szCs w:val="28"/>
        </w:rPr>
        <w:t>Таблица 1</w:t>
      </w:r>
      <w:r w:rsidR="00B949E2">
        <w:rPr>
          <w:color w:val="222222"/>
          <w:sz w:val="28"/>
          <w:szCs w:val="28"/>
        </w:rPr>
        <w:t xml:space="preserve"> ‒</w:t>
      </w:r>
      <w:r>
        <w:rPr>
          <w:color w:val="222222"/>
          <w:sz w:val="28"/>
          <w:szCs w:val="28"/>
        </w:rPr>
        <w:t xml:space="preserve"> Содержание золы общей</w:t>
      </w:r>
      <w:r w:rsidR="00490A04">
        <w:rPr>
          <w:color w:val="222222"/>
          <w:sz w:val="28"/>
          <w:szCs w:val="28"/>
        </w:rPr>
        <w:t xml:space="preserve"> в резиновом эластомере</w:t>
      </w:r>
    </w:p>
    <w:tbl>
      <w:tblPr>
        <w:tblStyle w:val="a8"/>
        <w:tblW w:w="0" w:type="auto"/>
        <w:tblLook w:val="04A0" w:firstRow="1" w:lastRow="0" w:firstColumn="1" w:lastColumn="0" w:noHBand="0" w:noVBand="1"/>
      </w:tblPr>
      <w:tblGrid>
        <w:gridCol w:w="4786"/>
        <w:gridCol w:w="4784"/>
      </w:tblGrid>
      <w:tr w:rsidR="007F7843" w:rsidTr="00CA4791">
        <w:trPr>
          <w:trHeight w:val="415"/>
        </w:trPr>
        <w:tc>
          <w:tcPr>
            <w:tcW w:w="4786" w:type="dxa"/>
          </w:tcPr>
          <w:p w:rsidR="00632F38" w:rsidRDefault="00B949E2" w:rsidP="00632F38">
            <w:pPr>
              <w:spacing w:after="120"/>
              <w:jc w:val="center"/>
              <w:rPr>
                <w:color w:val="222222"/>
                <w:sz w:val="28"/>
                <w:szCs w:val="28"/>
                <w:vertAlign w:val="subscript"/>
              </w:rPr>
            </w:pPr>
            <w:r w:rsidRPr="00936D19">
              <w:rPr>
                <w:color w:val="222222"/>
                <w:sz w:val="28"/>
                <w:szCs w:val="28"/>
              </w:rPr>
              <w:t>В</w:t>
            </w:r>
            <w:r w:rsidR="002431C1" w:rsidRPr="00936D19">
              <w:rPr>
                <w:color w:val="222222"/>
                <w:sz w:val="28"/>
                <w:szCs w:val="28"/>
              </w:rPr>
              <w:t xml:space="preserve"> </w:t>
            </w:r>
            <w:r w:rsidRPr="00936D19">
              <w:rPr>
                <w:color w:val="222222"/>
                <w:sz w:val="28"/>
                <w:szCs w:val="28"/>
              </w:rPr>
              <w:t xml:space="preserve">стандартном </w:t>
            </w:r>
            <w:r w:rsidR="002431C1" w:rsidRPr="00936D19">
              <w:rPr>
                <w:color w:val="222222"/>
                <w:sz w:val="28"/>
                <w:szCs w:val="28"/>
              </w:rPr>
              <w:t>т</w:t>
            </w:r>
            <w:r w:rsidR="007F7843" w:rsidRPr="00936D19">
              <w:rPr>
                <w:color w:val="222222"/>
                <w:sz w:val="28"/>
                <w:szCs w:val="28"/>
              </w:rPr>
              <w:t>ипово</w:t>
            </w:r>
            <w:r w:rsidR="002431C1" w:rsidRPr="00936D19">
              <w:rPr>
                <w:color w:val="222222"/>
                <w:sz w:val="28"/>
                <w:szCs w:val="28"/>
              </w:rPr>
              <w:t>м</w:t>
            </w:r>
            <w:r w:rsidR="007F7843" w:rsidRPr="00936D19">
              <w:rPr>
                <w:color w:val="222222"/>
                <w:sz w:val="28"/>
                <w:szCs w:val="28"/>
              </w:rPr>
              <w:t xml:space="preserve"> образ</w:t>
            </w:r>
            <w:r w:rsidR="002431C1" w:rsidRPr="00936D19">
              <w:rPr>
                <w:color w:val="222222"/>
                <w:sz w:val="28"/>
                <w:szCs w:val="28"/>
              </w:rPr>
              <w:t>це</w:t>
            </w:r>
            <w:r w:rsidR="007F7843" w:rsidRPr="00936D19">
              <w:rPr>
                <w:color w:val="222222"/>
                <w:sz w:val="28"/>
                <w:szCs w:val="28"/>
              </w:rPr>
              <w:t>, А</w:t>
            </w:r>
            <w:proofErr w:type="gramStart"/>
            <w:r w:rsidR="007F7843" w:rsidRPr="00936D19">
              <w:rPr>
                <w:color w:val="222222"/>
                <w:sz w:val="28"/>
                <w:szCs w:val="28"/>
                <w:vertAlign w:val="subscript"/>
              </w:rPr>
              <w:t>0</w:t>
            </w:r>
            <w:proofErr w:type="gramEnd"/>
            <w:r w:rsidR="007F7843" w:rsidRPr="00936D19">
              <w:rPr>
                <w:color w:val="222222"/>
                <w:sz w:val="28"/>
                <w:szCs w:val="28"/>
                <w:vertAlign w:val="subscript"/>
              </w:rPr>
              <w:t>,</w:t>
            </w:r>
            <w:r w:rsidR="007F7843" w:rsidRPr="00936D19">
              <w:rPr>
                <w:color w:val="222222"/>
                <w:sz w:val="28"/>
                <w:szCs w:val="28"/>
              </w:rPr>
              <w:t>%</w:t>
            </w:r>
          </w:p>
        </w:tc>
        <w:tc>
          <w:tcPr>
            <w:tcW w:w="4784" w:type="dxa"/>
          </w:tcPr>
          <w:p w:rsidR="00632F38" w:rsidRDefault="00B949E2" w:rsidP="00632F38">
            <w:pPr>
              <w:spacing w:after="120"/>
              <w:jc w:val="center"/>
              <w:rPr>
                <w:color w:val="222222"/>
                <w:sz w:val="28"/>
                <w:szCs w:val="28"/>
              </w:rPr>
            </w:pPr>
            <w:r w:rsidRPr="00936D19">
              <w:rPr>
                <w:color w:val="222222"/>
                <w:sz w:val="28"/>
                <w:szCs w:val="28"/>
              </w:rPr>
              <w:t>В</w:t>
            </w:r>
            <w:r w:rsidR="002431C1" w:rsidRPr="00936D19">
              <w:rPr>
                <w:color w:val="222222"/>
                <w:sz w:val="28"/>
                <w:szCs w:val="28"/>
              </w:rPr>
              <w:t xml:space="preserve"> и</w:t>
            </w:r>
            <w:r w:rsidR="007F7843" w:rsidRPr="00936D19">
              <w:rPr>
                <w:color w:val="222222"/>
                <w:sz w:val="28"/>
                <w:szCs w:val="28"/>
              </w:rPr>
              <w:t>спытуем</w:t>
            </w:r>
            <w:r w:rsidR="002431C1" w:rsidRPr="00936D19">
              <w:rPr>
                <w:color w:val="222222"/>
                <w:sz w:val="28"/>
                <w:szCs w:val="28"/>
              </w:rPr>
              <w:t>ом</w:t>
            </w:r>
            <w:r w:rsidR="007F7843" w:rsidRPr="00936D19">
              <w:rPr>
                <w:color w:val="222222"/>
                <w:sz w:val="28"/>
                <w:szCs w:val="28"/>
              </w:rPr>
              <w:t xml:space="preserve"> образ</w:t>
            </w:r>
            <w:r w:rsidR="002431C1" w:rsidRPr="00936D19">
              <w:rPr>
                <w:color w:val="222222"/>
                <w:sz w:val="28"/>
                <w:szCs w:val="28"/>
              </w:rPr>
              <w:t>це</w:t>
            </w:r>
            <w:r w:rsidR="007F7843" w:rsidRPr="00936D19">
              <w:rPr>
                <w:color w:val="222222"/>
                <w:sz w:val="28"/>
                <w:szCs w:val="28"/>
              </w:rPr>
              <w:t>, А,%</w:t>
            </w:r>
          </w:p>
        </w:tc>
      </w:tr>
      <w:tr w:rsidR="007F7843" w:rsidTr="00CA4791">
        <w:tc>
          <w:tcPr>
            <w:tcW w:w="4786" w:type="dxa"/>
          </w:tcPr>
          <w:p w:rsidR="00632F38" w:rsidRDefault="007F7843" w:rsidP="00632F38">
            <w:pPr>
              <w:spacing w:after="120"/>
              <w:jc w:val="center"/>
              <w:rPr>
                <w:color w:val="222222"/>
                <w:sz w:val="28"/>
                <w:szCs w:val="28"/>
              </w:rPr>
            </w:pPr>
            <w:r w:rsidRPr="00B630B5">
              <w:rPr>
                <w:color w:val="222222"/>
                <w:sz w:val="28"/>
                <w:szCs w:val="28"/>
              </w:rPr>
              <w:t>A </w:t>
            </w:r>
            <w:r w:rsidRPr="00B630B5">
              <w:rPr>
                <w:color w:val="222222"/>
                <w:sz w:val="28"/>
                <w:szCs w:val="28"/>
                <w:vertAlign w:val="subscript"/>
              </w:rPr>
              <w:t>0</w:t>
            </w:r>
            <w:r w:rsidR="00B22A17">
              <w:rPr>
                <w:color w:val="222222"/>
                <w:sz w:val="28"/>
                <w:szCs w:val="28"/>
              </w:rPr>
              <w:t>≤</w:t>
            </w:r>
            <w:r w:rsidRPr="00B630B5">
              <w:rPr>
                <w:color w:val="222222"/>
                <w:sz w:val="28"/>
                <w:szCs w:val="28"/>
              </w:rPr>
              <w:t>5,0</w:t>
            </w:r>
          </w:p>
        </w:tc>
        <w:tc>
          <w:tcPr>
            <w:tcW w:w="4784" w:type="dxa"/>
          </w:tcPr>
          <w:p w:rsidR="00632F38" w:rsidRDefault="008F6FFD" w:rsidP="00B22A17">
            <w:pPr>
              <w:spacing w:after="120"/>
              <w:jc w:val="center"/>
              <w:rPr>
                <w:color w:val="222222"/>
                <w:sz w:val="28"/>
                <w:szCs w:val="28"/>
              </w:rPr>
            </w:pPr>
            <w:r>
              <w:rPr>
                <w:color w:val="222222"/>
                <w:sz w:val="28"/>
                <w:szCs w:val="28"/>
              </w:rPr>
              <w:t>о</w:t>
            </w:r>
            <w:r w:rsidR="00763CEF">
              <w:rPr>
                <w:color w:val="222222"/>
                <w:sz w:val="28"/>
                <w:szCs w:val="28"/>
              </w:rPr>
              <w:t xml:space="preserve">т </w:t>
            </w:r>
            <w:r w:rsidR="007F7843" w:rsidRPr="00B630B5">
              <w:rPr>
                <w:color w:val="222222"/>
                <w:sz w:val="28"/>
                <w:szCs w:val="28"/>
              </w:rPr>
              <w:t>(</w:t>
            </w:r>
            <w:r w:rsidR="007F7843">
              <w:rPr>
                <w:color w:val="222222"/>
                <w:sz w:val="28"/>
                <w:szCs w:val="28"/>
              </w:rPr>
              <w:t>А</w:t>
            </w:r>
            <w:r w:rsidR="007F7843" w:rsidRPr="00B630B5">
              <w:rPr>
                <w:color w:val="222222"/>
                <w:sz w:val="28"/>
                <w:szCs w:val="28"/>
                <w:vertAlign w:val="subscript"/>
              </w:rPr>
              <w:t>0</w:t>
            </w:r>
            <w:r w:rsidR="00B22A17" w:rsidRPr="00B22A17">
              <w:rPr>
                <w:color w:val="222222"/>
                <w:sz w:val="28"/>
                <w:szCs w:val="28"/>
              </w:rPr>
              <w:t>–</w:t>
            </w:r>
            <w:r w:rsidR="007F7843" w:rsidRPr="00B630B5">
              <w:rPr>
                <w:color w:val="222222"/>
                <w:sz w:val="28"/>
                <w:szCs w:val="28"/>
              </w:rPr>
              <w:t>0,75) до (</w:t>
            </w:r>
            <w:r w:rsidR="00763CEF">
              <w:rPr>
                <w:color w:val="222222"/>
                <w:sz w:val="28"/>
                <w:szCs w:val="28"/>
              </w:rPr>
              <w:t>А</w:t>
            </w:r>
            <w:proofErr w:type="gramStart"/>
            <w:r w:rsidR="007F7843" w:rsidRPr="00B630B5">
              <w:rPr>
                <w:color w:val="222222"/>
                <w:sz w:val="28"/>
                <w:szCs w:val="28"/>
                <w:vertAlign w:val="subscript"/>
              </w:rPr>
              <w:t>0</w:t>
            </w:r>
            <w:proofErr w:type="gramEnd"/>
            <w:r w:rsidR="007F7843" w:rsidRPr="00B630B5">
              <w:rPr>
                <w:color w:val="222222"/>
                <w:sz w:val="28"/>
                <w:szCs w:val="28"/>
                <w:vertAlign w:val="subscript"/>
              </w:rPr>
              <w:t xml:space="preserve"> </w:t>
            </w:r>
            <w:r w:rsidR="00763CEF" w:rsidRPr="00763CEF">
              <w:rPr>
                <w:color w:val="222222"/>
                <w:sz w:val="28"/>
                <w:szCs w:val="28"/>
              </w:rPr>
              <w:t>+</w:t>
            </w:r>
            <w:r w:rsidR="007F7843" w:rsidRPr="00B630B5">
              <w:rPr>
                <w:color w:val="222222"/>
                <w:sz w:val="28"/>
                <w:szCs w:val="28"/>
              </w:rPr>
              <w:t>0,75)</w:t>
            </w:r>
          </w:p>
        </w:tc>
      </w:tr>
      <w:tr w:rsidR="007F7843" w:rsidTr="00CA4791">
        <w:tc>
          <w:tcPr>
            <w:tcW w:w="4786" w:type="dxa"/>
          </w:tcPr>
          <w:p w:rsidR="00632F38" w:rsidRDefault="00B22A17" w:rsidP="00B22A17">
            <w:pPr>
              <w:spacing w:after="120"/>
              <w:jc w:val="center"/>
              <w:rPr>
                <w:color w:val="222222"/>
                <w:sz w:val="28"/>
                <w:szCs w:val="28"/>
              </w:rPr>
            </w:pPr>
            <w:r>
              <w:rPr>
                <w:color w:val="222222"/>
                <w:sz w:val="28"/>
                <w:szCs w:val="28"/>
              </w:rPr>
              <w:t>5,0</w:t>
            </w:r>
            <w:r w:rsidR="007F7843" w:rsidRPr="00B630B5">
              <w:rPr>
                <w:color w:val="222222"/>
                <w:sz w:val="28"/>
                <w:szCs w:val="28"/>
              </w:rPr>
              <w:t>&lt;A </w:t>
            </w:r>
            <w:r w:rsidR="007F7843" w:rsidRPr="00B630B5">
              <w:rPr>
                <w:color w:val="222222"/>
                <w:sz w:val="28"/>
                <w:szCs w:val="28"/>
                <w:vertAlign w:val="subscript"/>
              </w:rPr>
              <w:t>0</w:t>
            </w:r>
            <w:r w:rsidR="007F7843" w:rsidRPr="00B630B5">
              <w:rPr>
                <w:color w:val="222222"/>
                <w:sz w:val="28"/>
                <w:szCs w:val="28"/>
              </w:rPr>
              <w:t>≤ 10</w:t>
            </w:r>
          </w:p>
        </w:tc>
        <w:tc>
          <w:tcPr>
            <w:tcW w:w="4784" w:type="dxa"/>
          </w:tcPr>
          <w:p w:rsidR="00632F38" w:rsidRDefault="008F6FFD" w:rsidP="00632F38">
            <w:pPr>
              <w:spacing w:after="120"/>
              <w:jc w:val="center"/>
              <w:rPr>
                <w:color w:val="222222"/>
                <w:sz w:val="28"/>
                <w:szCs w:val="28"/>
              </w:rPr>
            </w:pPr>
            <w:r>
              <w:rPr>
                <w:color w:val="222222"/>
                <w:sz w:val="28"/>
                <w:szCs w:val="28"/>
              </w:rPr>
              <w:t>о</w:t>
            </w:r>
            <w:r w:rsidR="00763CEF">
              <w:rPr>
                <w:color w:val="222222"/>
                <w:sz w:val="28"/>
                <w:szCs w:val="28"/>
              </w:rPr>
              <w:t xml:space="preserve">т </w:t>
            </w:r>
            <w:r w:rsidR="00763CEF" w:rsidRPr="00B630B5">
              <w:rPr>
                <w:color w:val="222222"/>
                <w:sz w:val="28"/>
                <w:szCs w:val="28"/>
              </w:rPr>
              <w:t>(</w:t>
            </w:r>
            <w:r w:rsidR="00763CEF">
              <w:rPr>
                <w:color w:val="222222"/>
                <w:sz w:val="28"/>
                <w:szCs w:val="28"/>
              </w:rPr>
              <w:t>А</w:t>
            </w:r>
            <w:r w:rsidR="00763CEF" w:rsidRPr="00B630B5">
              <w:rPr>
                <w:color w:val="222222"/>
                <w:sz w:val="28"/>
                <w:szCs w:val="28"/>
                <w:vertAlign w:val="subscript"/>
              </w:rPr>
              <w:t>0</w:t>
            </w:r>
            <w:r w:rsidR="00B22A17" w:rsidRPr="00B22A17">
              <w:rPr>
                <w:color w:val="222222"/>
                <w:sz w:val="28"/>
                <w:szCs w:val="28"/>
              </w:rPr>
              <w:t>–</w:t>
            </w:r>
            <w:r w:rsidR="007F7843" w:rsidRPr="00B630B5">
              <w:rPr>
                <w:color w:val="222222"/>
                <w:sz w:val="28"/>
                <w:szCs w:val="28"/>
              </w:rPr>
              <w:t>1,0) до (</w:t>
            </w:r>
            <w:r w:rsidR="00763CEF">
              <w:rPr>
                <w:color w:val="222222"/>
                <w:sz w:val="28"/>
                <w:szCs w:val="28"/>
              </w:rPr>
              <w:t>А</w:t>
            </w:r>
            <w:proofErr w:type="gramStart"/>
            <w:r w:rsidR="00763CEF" w:rsidRPr="00B630B5">
              <w:rPr>
                <w:color w:val="222222"/>
                <w:sz w:val="28"/>
                <w:szCs w:val="28"/>
                <w:vertAlign w:val="subscript"/>
              </w:rPr>
              <w:t>0</w:t>
            </w:r>
            <w:proofErr w:type="gramEnd"/>
            <w:r w:rsidR="00763CEF" w:rsidRPr="00B630B5">
              <w:rPr>
                <w:color w:val="222222"/>
                <w:sz w:val="28"/>
                <w:szCs w:val="28"/>
                <w:vertAlign w:val="subscript"/>
              </w:rPr>
              <w:t xml:space="preserve"> </w:t>
            </w:r>
            <w:r w:rsidR="00763CEF" w:rsidRPr="00763CEF">
              <w:rPr>
                <w:color w:val="222222"/>
                <w:sz w:val="28"/>
                <w:szCs w:val="28"/>
              </w:rPr>
              <w:t>+</w:t>
            </w:r>
            <w:r w:rsidR="007F7843" w:rsidRPr="00B630B5">
              <w:rPr>
                <w:color w:val="222222"/>
                <w:sz w:val="28"/>
                <w:szCs w:val="28"/>
              </w:rPr>
              <w:t>1,0)</w:t>
            </w:r>
          </w:p>
        </w:tc>
      </w:tr>
      <w:tr w:rsidR="007F7843" w:rsidTr="00CA4791">
        <w:tc>
          <w:tcPr>
            <w:tcW w:w="4786" w:type="dxa"/>
          </w:tcPr>
          <w:p w:rsidR="00632F38" w:rsidRDefault="007F7843" w:rsidP="00B22A17">
            <w:pPr>
              <w:spacing w:after="120"/>
              <w:jc w:val="center"/>
              <w:rPr>
                <w:color w:val="222222"/>
                <w:sz w:val="28"/>
                <w:szCs w:val="28"/>
              </w:rPr>
            </w:pPr>
            <w:r w:rsidRPr="00B630B5">
              <w:rPr>
                <w:color w:val="222222"/>
                <w:sz w:val="28"/>
                <w:szCs w:val="28"/>
              </w:rPr>
              <w:t>A </w:t>
            </w:r>
            <w:r w:rsidRPr="00B630B5">
              <w:rPr>
                <w:color w:val="222222"/>
                <w:sz w:val="28"/>
                <w:szCs w:val="28"/>
                <w:vertAlign w:val="subscript"/>
              </w:rPr>
              <w:t>0</w:t>
            </w:r>
            <w:r w:rsidR="00B22A17">
              <w:rPr>
                <w:color w:val="222222"/>
                <w:sz w:val="28"/>
                <w:szCs w:val="28"/>
              </w:rPr>
              <w:t>&gt;</w:t>
            </w:r>
            <w:r w:rsidRPr="00B630B5">
              <w:rPr>
                <w:color w:val="222222"/>
                <w:sz w:val="28"/>
                <w:szCs w:val="28"/>
              </w:rPr>
              <w:t>10</w:t>
            </w:r>
          </w:p>
        </w:tc>
        <w:tc>
          <w:tcPr>
            <w:tcW w:w="4784" w:type="dxa"/>
          </w:tcPr>
          <w:p w:rsidR="00632F38" w:rsidRDefault="008F6FFD" w:rsidP="00B22A17">
            <w:pPr>
              <w:spacing w:after="120"/>
              <w:jc w:val="center"/>
              <w:rPr>
                <w:color w:val="222222"/>
                <w:sz w:val="28"/>
                <w:szCs w:val="28"/>
              </w:rPr>
            </w:pPr>
            <w:r>
              <w:rPr>
                <w:color w:val="222222"/>
                <w:sz w:val="28"/>
                <w:szCs w:val="28"/>
              </w:rPr>
              <w:t>о</w:t>
            </w:r>
            <w:r w:rsidR="00763CEF">
              <w:rPr>
                <w:color w:val="222222"/>
                <w:sz w:val="28"/>
                <w:szCs w:val="28"/>
              </w:rPr>
              <w:t xml:space="preserve">т </w:t>
            </w:r>
            <w:r w:rsidR="00763CEF" w:rsidRPr="00B630B5">
              <w:rPr>
                <w:color w:val="222222"/>
                <w:sz w:val="28"/>
                <w:szCs w:val="28"/>
              </w:rPr>
              <w:t>(</w:t>
            </w:r>
            <w:r w:rsidR="00763CEF">
              <w:rPr>
                <w:color w:val="222222"/>
                <w:sz w:val="28"/>
                <w:szCs w:val="28"/>
              </w:rPr>
              <w:t>А</w:t>
            </w:r>
            <w:r w:rsidR="00763CEF" w:rsidRPr="00B630B5">
              <w:rPr>
                <w:color w:val="222222"/>
                <w:sz w:val="28"/>
                <w:szCs w:val="28"/>
                <w:vertAlign w:val="subscript"/>
              </w:rPr>
              <w:t>0</w:t>
            </w:r>
            <w:r w:rsidR="00B22A17" w:rsidRPr="00B22A17">
              <w:rPr>
                <w:color w:val="222222"/>
                <w:sz w:val="28"/>
                <w:szCs w:val="28"/>
              </w:rPr>
              <w:t>–</w:t>
            </w:r>
            <w:r w:rsidR="007F7843" w:rsidRPr="00B630B5">
              <w:rPr>
                <w:color w:val="222222"/>
                <w:sz w:val="28"/>
                <w:szCs w:val="28"/>
              </w:rPr>
              <w:t>2,0) до (</w:t>
            </w:r>
            <w:r w:rsidR="00763CEF">
              <w:rPr>
                <w:color w:val="222222"/>
                <w:sz w:val="28"/>
                <w:szCs w:val="28"/>
              </w:rPr>
              <w:t>А</w:t>
            </w:r>
            <w:proofErr w:type="gramStart"/>
            <w:r w:rsidR="00763CEF" w:rsidRPr="00B630B5">
              <w:rPr>
                <w:color w:val="222222"/>
                <w:sz w:val="28"/>
                <w:szCs w:val="28"/>
                <w:vertAlign w:val="subscript"/>
              </w:rPr>
              <w:t>0</w:t>
            </w:r>
            <w:proofErr w:type="gramEnd"/>
            <w:r w:rsidR="00763CEF" w:rsidRPr="00B630B5">
              <w:rPr>
                <w:color w:val="222222"/>
                <w:sz w:val="28"/>
                <w:szCs w:val="28"/>
                <w:vertAlign w:val="subscript"/>
              </w:rPr>
              <w:t xml:space="preserve"> </w:t>
            </w:r>
            <w:r w:rsidR="00763CEF" w:rsidRPr="00763CEF">
              <w:rPr>
                <w:color w:val="222222"/>
                <w:sz w:val="28"/>
                <w:szCs w:val="28"/>
              </w:rPr>
              <w:t>+</w:t>
            </w:r>
            <w:r w:rsidR="007F7843" w:rsidRPr="00B630B5">
              <w:rPr>
                <w:color w:val="222222"/>
                <w:sz w:val="28"/>
                <w:szCs w:val="28"/>
              </w:rPr>
              <w:t>2,0)</w:t>
            </w:r>
          </w:p>
        </w:tc>
      </w:tr>
    </w:tbl>
    <w:p w:rsidR="0014629D" w:rsidRPr="00114303" w:rsidRDefault="00114303">
      <w:pPr>
        <w:pStyle w:val="aa"/>
        <w:spacing w:before="120" w:after="0" w:line="360" w:lineRule="auto"/>
        <w:ind w:left="0" w:firstLine="709"/>
        <w:jc w:val="both"/>
        <w:rPr>
          <w:bCs/>
          <w:color w:val="222222"/>
          <w:sz w:val="28"/>
          <w:szCs w:val="28"/>
        </w:rPr>
      </w:pPr>
      <w:r w:rsidRPr="00BB145C">
        <w:rPr>
          <w:b/>
          <w:i/>
          <w:sz w:val="28"/>
          <w:szCs w:val="28"/>
        </w:rPr>
        <w:t>Оптическая плотность</w:t>
      </w:r>
      <w:r w:rsidR="002D3857">
        <w:rPr>
          <w:b/>
          <w:sz w:val="28"/>
          <w:szCs w:val="28"/>
        </w:rPr>
        <w:t xml:space="preserve">. </w:t>
      </w:r>
      <w:r w:rsidR="00410577" w:rsidRPr="00934CA6">
        <w:rPr>
          <w:sz w:val="28"/>
          <w:szCs w:val="28"/>
        </w:rPr>
        <w:t>И</w:t>
      </w:r>
      <w:r w:rsidR="00410577" w:rsidRPr="00934CA6">
        <w:rPr>
          <w:iCs/>
          <w:color w:val="222222"/>
          <w:sz w:val="28"/>
          <w:szCs w:val="28"/>
        </w:rPr>
        <w:t>спытани</w:t>
      </w:r>
      <w:r w:rsidR="00410577" w:rsidRPr="00E26B78">
        <w:rPr>
          <w:iCs/>
          <w:color w:val="222222"/>
          <w:sz w:val="28"/>
          <w:szCs w:val="28"/>
        </w:rPr>
        <w:t xml:space="preserve">е </w:t>
      </w:r>
      <w:r w:rsidR="00410577">
        <w:rPr>
          <w:iCs/>
          <w:color w:val="222222"/>
          <w:sz w:val="28"/>
          <w:szCs w:val="28"/>
        </w:rPr>
        <w:t xml:space="preserve">проводят </w:t>
      </w:r>
      <w:r w:rsidR="00E0321B" w:rsidRPr="00410577">
        <w:rPr>
          <w:iCs/>
          <w:sz w:val="28"/>
          <w:szCs w:val="28"/>
        </w:rPr>
        <w:t>в течение 5</w:t>
      </w:r>
      <w:r w:rsidR="00E26B78" w:rsidRPr="00410577">
        <w:rPr>
          <w:iCs/>
          <w:sz w:val="28"/>
          <w:szCs w:val="28"/>
        </w:rPr>
        <w:t> </w:t>
      </w:r>
      <w:r w:rsidR="00E0321B" w:rsidRPr="00410577">
        <w:rPr>
          <w:iCs/>
          <w:sz w:val="28"/>
          <w:szCs w:val="28"/>
        </w:rPr>
        <w:t>ч с момента</w:t>
      </w:r>
      <w:r w:rsidR="00E0321B" w:rsidRPr="00E26B78">
        <w:rPr>
          <w:iCs/>
          <w:color w:val="222222"/>
          <w:sz w:val="28"/>
          <w:szCs w:val="28"/>
        </w:rPr>
        <w:t xml:space="preserve"> приготовления</w:t>
      </w:r>
      <w:r w:rsidR="000C2FCD">
        <w:rPr>
          <w:iCs/>
          <w:color w:val="222222"/>
          <w:sz w:val="28"/>
          <w:szCs w:val="28"/>
        </w:rPr>
        <w:t xml:space="preserve"> </w:t>
      </w:r>
      <w:r w:rsidR="00F6584A">
        <w:rPr>
          <w:bCs/>
          <w:color w:val="222222"/>
          <w:sz w:val="28"/>
          <w:szCs w:val="28"/>
        </w:rPr>
        <w:t>и</w:t>
      </w:r>
      <w:r w:rsidR="00062C64" w:rsidRPr="00114303">
        <w:rPr>
          <w:bCs/>
          <w:color w:val="222222"/>
          <w:sz w:val="28"/>
          <w:szCs w:val="28"/>
        </w:rPr>
        <w:t>спытуемого раствора</w:t>
      </w:r>
      <w:r w:rsidR="0077662B">
        <w:rPr>
          <w:bCs/>
          <w:color w:val="222222"/>
          <w:sz w:val="28"/>
          <w:szCs w:val="28"/>
        </w:rPr>
        <w:t> А</w:t>
      </w:r>
      <w:r w:rsidR="00410577" w:rsidRPr="00114303">
        <w:rPr>
          <w:bCs/>
          <w:color w:val="222222"/>
          <w:sz w:val="28"/>
          <w:szCs w:val="28"/>
        </w:rPr>
        <w:t>.</w:t>
      </w:r>
    </w:p>
    <w:p w:rsidR="00804B9A" w:rsidRDefault="00114303" w:rsidP="00804B9A">
      <w:pPr>
        <w:pStyle w:val="aa"/>
        <w:spacing w:after="0" w:line="360" w:lineRule="auto"/>
        <w:ind w:left="0" w:firstLine="709"/>
        <w:jc w:val="both"/>
        <w:rPr>
          <w:sz w:val="28"/>
          <w:szCs w:val="28"/>
        </w:rPr>
      </w:pPr>
      <w:r w:rsidRPr="00114303">
        <w:rPr>
          <w:bCs/>
          <w:color w:val="222222"/>
          <w:sz w:val="28"/>
          <w:szCs w:val="28"/>
        </w:rPr>
        <w:t>Испытуемый раствор</w:t>
      </w:r>
      <w:proofErr w:type="gramStart"/>
      <w:r w:rsidR="0077662B">
        <w:rPr>
          <w:bCs/>
          <w:color w:val="222222"/>
          <w:sz w:val="28"/>
          <w:szCs w:val="28"/>
        </w:rPr>
        <w:t> А</w:t>
      </w:r>
      <w:proofErr w:type="gramEnd"/>
      <w:r w:rsidR="00E26B78" w:rsidRPr="00B630B5">
        <w:rPr>
          <w:color w:val="222222"/>
          <w:sz w:val="28"/>
          <w:szCs w:val="28"/>
        </w:rPr>
        <w:t xml:space="preserve"> </w:t>
      </w:r>
      <w:r w:rsidR="00E26B78">
        <w:rPr>
          <w:color w:val="222222"/>
          <w:sz w:val="28"/>
          <w:szCs w:val="28"/>
        </w:rPr>
        <w:t xml:space="preserve">фильтруют </w:t>
      </w:r>
      <w:r w:rsidR="00E0321B" w:rsidRPr="00B630B5">
        <w:rPr>
          <w:color w:val="222222"/>
          <w:sz w:val="28"/>
          <w:szCs w:val="28"/>
        </w:rPr>
        <w:t>через мембранный фильтр</w:t>
      </w:r>
      <w:r w:rsidR="00E26B78">
        <w:rPr>
          <w:color w:val="222222"/>
          <w:sz w:val="28"/>
          <w:szCs w:val="28"/>
        </w:rPr>
        <w:t xml:space="preserve"> с размером</w:t>
      </w:r>
      <w:r w:rsidR="00E0321B" w:rsidRPr="00B630B5">
        <w:rPr>
          <w:color w:val="222222"/>
          <w:sz w:val="28"/>
          <w:szCs w:val="28"/>
        </w:rPr>
        <w:t xml:space="preserve"> пор </w:t>
      </w:r>
      <w:r w:rsidR="00E26B78">
        <w:rPr>
          <w:color w:val="222222"/>
          <w:sz w:val="28"/>
          <w:szCs w:val="28"/>
        </w:rPr>
        <w:t xml:space="preserve">около </w:t>
      </w:r>
      <w:r w:rsidR="00E0321B" w:rsidRPr="00B630B5">
        <w:rPr>
          <w:color w:val="222222"/>
          <w:sz w:val="28"/>
          <w:szCs w:val="28"/>
        </w:rPr>
        <w:t>0,45</w:t>
      </w:r>
      <w:r w:rsidR="00E26B78">
        <w:rPr>
          <w:color w:val="222222"/>
          <w:sz w:val="28"/>
          <w:szCs w:val="28"/>
        </w:rPr>
        <w:t> </w:t>
      </w:r>
      <w:r w:rsidR="00E0321B" w:rsidRPr="00B630B5">
        <w:rPr>
          <w:color w:val="222222"/>
          <w:sz w:val="28"/>
          <w:szCs w:val="28"/>
        </w:rPr>
        <w:t>мкм, отбрасывая первые несколько миллилитров фильтрата</w:t>
      </w:r>
      <w:r w:rsidR="00E26B78">
        <w:rPr>
          <w:color w:val="222222"/>
          <w:sz w:val="28"/>
          <w:szCs w:val="28"/>
        </w:rPr>
        <w:t>.</w:t>
      </w:r>
      <w:r w:rsidR="00934CA6" w:rsidRPr="00934CA6">
        <w:rPr>
          <w:color w:val="222222"/>
          <w:sz w:val="28"/>
          <w:szCs w:val="28"/>
        </w:rPr>
        <w:t xml:space="preserve"> </w:t>
      </w:r>
      <w:r w:rsidR="00B64B9E" w:rsidRPr="003D6C1E">
        <w:rPr>
          <w:sz w:val="28"/>
          <w:szCs w:val="28"/>
        </w:rPr>
        <w:t xml:space="preserve">Оптическая плотность </w:t>
      </w:r>
      <w:r w:rsidR="00B64B9E">
        <w:rPr>
          <w:sz w:val="28"/>
          <w:szCs w:val="28"/>
        </w:rPr>
        <w:t xml:space="preserve">фильтрата </w:t>
      </w:r>
      <w:r>
        <w:rPr>
          <w:bCs/>
          <w:color w:val="222222"/>
          <w:sz w:val="28"/>
          <w:szCs w:val="28"/>
        </w:rPr>
        <w:t>и</w:t>
      </w:r>
      <w:r w:rsidR="00062C64" w:rsidRPr="00114303">
        <w:rPr>
          <w:bCs/>
          <w:color w:val="222222"/>
          <w:sz w:val="28"/>
          <w:szCs w:val="28"/>
        </w:rPr>
        <w:t>спытуемого раствора</w:t>
      </w:r>
      <w:proofErr w:type="gramStart"/>
      <w:r w:rsidR="0077662B">
        <w:rPr>
          <w:bCs/>
          <w:color w:val="222222"/>
          <w:sz w:val="28"/>
          <w:szCs w:val="28"/>
        </w:rPr>
        <w:t> А</w:t>
      </w:r>
      <w:proofErr w:type="gramEnd"/>
      <w:r w:rsidR="00B64B9E">
        <w:rPr>
          <w:b/>
          <w:bCs/>
          <w:color w:val="222222"/>
          <w:sz w:val="28"/>
          <w:szCs w:val="28"/>
        </w:rPr>
        <w:t xml:space="preserve"> </w:t>
      </w:r>
      <w:r w:rsidR="00B64B9E" w:rsidRPr="003D6C1E">
        <w:rPr>
          <w:sz w:val="28"/>
          <w:szCs w:val="28"/>
        </w:rPr>
        <w:t xml:space="preserve">в </w:t>
      </w:r>
      <w:r w:rsidR="00B64B9E">
        <w:rPr>
          <w:sz w:val="28"/>
          <w:szCs w:val="28"/>
        </w:rPr>
        <w:t>области</w:t>
      </w:r>
      <w:r w:rsidR="00B64B9E" w:rsidRPr="003D6C1E">
        <w:rPr>
          <w:sz w:val="28"/>
          <w:szCs w:val="28"/>
        </w:rPr>
        <w:t xml:space="preserve"> длин волн от 220 до 3</w:t>
      </w:r>
      <w:r w:rsidR="00B64B9E">
        <w:rPr>
          <w:sz w:val="28"/>
          <w:szCs w:val="28"/>
        </w:rPr>
        <w:t>6</w:t>
      </w:r>
      <w:r w:rsidR="00B64B9E" w:rsidRPr="003D6C1E">
        <w:rPr>
          <w:sz w:val="28"/>
          <w:szCs w:val="28"/>
        </w:rPr>
        <w:t>0 </w:t>
      </w:r>
      <w:proofErr w:type="spellStart"/>
      <w:r w:rsidR="00B64B9E" w:rsidRPr="003D6C1E">
        <w:rPr>
          <w:sz w:val="28"/>
          <w:szCs w:val="28"/>
        </w:rPr>
        <w:t>нм</w:t>
      </w:r>
      <w:proofErr w:type="spellEnd"/>
      <w:r w:rsidR="00B64B9E">
        <w:rPr>
          <w:sz w:val="28"/>
          <w:szCs w:val="28"/>
        </w:rPr>
        <w:t>,</w:t>
      </w:r>
      <w:r w:rsidR="00B64B9E" w:rsidRPr="003D6C1E">
        <w:rPr>
          <w:sz w:val="28"/>
          <w:szCs w:val="28"/>
        </w:rPr>
        <w:t xml:space="preserve"> </w:t>
      </w:r>
      <w:r w:rsidR="00B64B9E" w:rsidRPr="00A05EF3">
        <w:rPr>
          <w:sz w:val="28"/>
          <w:szCs w:val="28"/>
        </w:rPr>
        <w:t>в кварцевой кювете с толщиной слоя 1</w:t>
      </w:r>
      <w:r w:rsidR="00B64B9E">
        <w:rPr>
          <w:sz w:val="28"/>
          <w:szCs w:val="28"/>
        </w:rPr>
        <w:t>0</w:t>
      </w:r>
      <w:r w:rsidR="00B64B9E" w:rsidRPr="00A05EF3">
        <w:rPr>
          <w:sz w:val="28"/>
          <w:szCs w:val="28"/>
        </w:rPr>
        <w:t> </w:t>
      </w:r>
      <w:r w:rsidR="00B64B9E">
        <w:rPr>
          <w:sz w:val="28"/>
          <w:szCs w:val="28"/>
        </w:rPr>
        <w:t>м</w:t>
      </w:r>
      <w:r w:rsidR="00B64B9E" w:rsidRPr="00A05EF3">
        <w:rPr>
          <w:sz w:val="28"/>
          <w:szCs w:val="28"/>
        </w:rPr>
        <w:t>м,</w:t>
      </w:r>
      <w:r w:rsidR="00B64B9E">
        <w:rPr>
          <w:sz w:val="28"/>
          <w:szCs w:val="28"/>
        </w:rPr>
        <w:t xml:space="preserve"> измеренная по сравнению с контрольным раствором, </w:t>
      </w:r>
      <w:r w:rsidR="00B64B9E" w:rsidRPr="003D6C1E">
        <w:rPr>
          <w:sz w:val="28"/>
          <w:szCs w:val="28"/>
        </w:rPr>
        <w:t>не должна превышать 0,2</w:t>
      </w:r>
      <w:r w:rsidR="00B64B9E">
        <w:rPr>
          <w:sz w:val="28"/>
          <w:szCs w:val="28"/>
        </w:rPr>
        <w:t xml:space="preserve"> для </w:t>
      </w:r>
      <w:r w:rsidR="00B64B9E" w:rsidRPr="00B630B5">
        <w:rPr>
          <w:color w:val="222222"/>
          <w:sz w:val="28"/>
          <w:szCs w:val="28"/>
        </w:rPr>
        <w:t>укупорочных средств типа</w:t>
      </w:r>
      <w:r w:rsidR="00804B9A">
        <w:rPr>
          <w:color w:val="222222"/>
          <w:sz w:val="28"/>
          <w:szCs w:val="28"/>
        </w:rPr>
        <w:t xml:space="preserve"> </w:t>
      </w:r>
      <w:r w:rsidR="00B64B9E" w:rsidRPr="00B630B5">
        <w:rPr>
          <w:color w:val="222222"/>
          <w:sz w:val="28"/>
          <w:szCs w:val="28"/>
        </w:rPr>
        <w:t>I</w:t>
      </w:r>
      <w:r w:rsidR="00B64B9E">
        <w:rPr>
          <w:color w:val="222222"/>
          <w:sz w:val="28"/>
          <w:szCs w:val="28"/>
        </w:rPr>
        <w:t xml:space="preserve"> и не должна превышать 4,0 для </w:t>
      </w:r>
      <w:r w:rsidR="00B64B9E" w:rsidRPr="00B630B5">
        <w:rPr>
          <w:color w:val="222222"/>
          <w:sz w:val="28"/>
          <w:szCs w:val="28"/>
        </w:rPr>
        <w:t>укупорочных средств типа</w:t>
      </w:r>
      <w:r w:rsidR="00804B9A">
        <w:rPr>
          <w:color w:val="222222"/>
          <w:sz w:val="28"/>
          <w:szCs w:val="28"/>
        </w:rPr>
        <w:t xml:space="preserve"> </w:t>
      </w:r>
      <w:r w:rsidR="00B64B9E" w:rsidRPr="00B630B5">
        <w:rPr>
          <w:color w:val="222222"/>
          <w:sz w:val="28"/>
          <w:szCs w:val="28"/>
        </w:rPr>
        <w:t>II</w:t>
      </w:r>
      <w:r>
        <w:rPr>
          <w:color w:val="222222"/>
          <w:sz w:val="28"/>
          <w:szCs w:val="28"/>
        </w:rPr>
        <w:t xml:space="preserve"> </w:t>
      </w:r>
      <w:r>
        <w:rPr>
          <w:iCs/>
          <w:color w:val="222222"/>
          <w:sz w:val="28"/>
          <w:szCs w:val="28"/>
        </w:rPr>
        <w:t>(</w:t>
      </w:r>
      <w:r>
        <w:rPr>
          <w:sz w:val="28"/>
          <w:szCs w:val="28"/>
        </w:rPr>
        <w:t>ОФС «</w:t>
      </w:r>
      <w:proofErr w:type="spellStart"/>
      <w:r>
        <w:rPr>
          <w:sz w:val="28"/>
          <w:szCs w:val="28"/>
        </w:rPr>
        <w:t>Спектрофотометрия</w:t>
      </w:r>
      <w:proofErr w:type="spellEnd"/>
      <w:r>
        <w:rPr>
          <w:sz w:val="28"/>
          <w:szCs w:val="28"/>
        </w:rPr>
        <w:t xml:space="preserve"> в ультрафиолетовой и видимой областях»)</w:t>
      </w:r>
      <w:r w:rsidR="00B64B9E">
        <w:rPr>
          <w:sz w:val="28"/>
          <w:szCs w:val="28"/>
        </w:rPr>
        <w:t>.</w:t>
      </w:r>
    </w:p>
    <w:p w:rsidR="00E26B78" w:rsidRDefault="00804B9A" w:rsidP="00254CFB">
      <w:pPr>
        <w:pStyle w:val="aa"/>
        <w:spacing w:after="0" w:line="360" w:lineRule="auto"/>
        <w:ind w:left="0" w:firstLine="709"/>
        <w:jc w:val="both"/>
        <w:rPr>
          <w:sz w:val="28"/>
          <w:szCs w:val="28"/>
        </w:rPr>
      </w:pPr>
      <w:r>
        <w:rPr>
          <w:color w:val="222222"/>
          <w:sz w:val="28"/>
          <w:szCs w:val="28"/>
        </w:rPr>
        <w:t xml:space="preserve">При </w:t>
      </w:r>
      <w:r w:rsidRPr="00B630B5">
        <w:rPr>
          <w:color w:val="222222"/>
          <w:sz w:val="28"/>
          <w:szCs w:val="28"/>
        </w:rPr>
        <w:t>необходимо</w:t>
      </w:r>
      <w:r>
        <w:rPr>
          <w:color w:val="222222"/>
          <w:sz w:val="28"/>
          <w:szCs w:val="28"/>
        </w:rPr>
        <w:t>ст</w:t>
      </w:r>
      <w:r w:rsidRPr="005B40D8">
        <w:rPr>
          <w:color w:val="222222"/>
          <w:sz w:val="28"/>
          <w:szCs w:val="28"/>
        </w:rPr>
        <w:t>и</w:t>
      </w:r>
      <w:r w:rsidR="000C2FCD" w:rsidRPr="005B40D8">
        <w:rPr>
          <w:color w:val="222222"/>
          <w:sz w:val="28"/>
          <w:szCs w:val="28"/>
        </w:rPr>
        <w:t>,</w:t>
      </w:r>
      <w:r>
        <w:rPr>
          <w:color w:val="222222"/>
          <w:sz w:val="28"/>
          <w:szCs w:val="28"/>
        </w:rPr>
        <w:t xml:space="preserve"> перед </w:t>
      </w:r>
      <w:r w:rsidR="00CE348F">
        <w:rPr>
          <w:color w:val="222222"/>
          <w:sz w:val="28"/>
          <w:szCs w:val="28"/>
        </w:rPr>
        <w:t>оп</w:t>
      </w:r>
      <w:r>
        <w:rPr>
          <w:color w:val="222222"/>
          <w:sz w:val="28"/>
          <w:szCs w:val="28"/>
        </w:rPr>
        <w:t xml:space="preserve">ределением </w:t>
      </w:r>
      <w:r w:rsidR="00CE348F">
        <w:rPr>
          <w:color w:val="222222"/>
          <w:sz w:val="28"/>
          <w:szCs w:val="28"/>
        </w:rPr>
        <w:t>оптической плотност</w:t>
      </w:r>
      <w:r w:rsidR="00CE348F" w:rsidRPr="005B40D8">
        <w:rPr>
          <w:color w:val="222222"/>
          <w:sz w:val="28"/>
          <w:szCs w:val="28"/>
        </w:rPr>
        <w:t>и</w:t>
      </w:r>
      <w:r w:rsidR="000C2FCD" w:rsidRPr="005B40D8">
        <w:rPr>
          <w:color w:val="222222"/>
          <w:sz w:val="28"/>
          <w:szCs w:val="28"/>
        </w:rPr>
        <w:t>,</w:t>
      </w:r>
      <w:r w:rsidR="00CE348F">
        <w:rPr>
          <w:color w:val="222222"/>
          <w:sz w:val="28"/>
          <w:szCs w:val="28"/>
        </w:rPr>
        <w:t xml:space="preserve"> </w:t>
      </w:r>
      <w:r>
        <w:rPr>
          <w:color w:val="222222"/>
          <w:sz w:val="28"/>
          <w:szCs w:val="28"/>
        </w:rPr>
        <w:t xml:space="preserve">фильтрат </w:t>
      </w:r>
      <w:r w:rsidR="0077662B">
        <w:rPr>
          <w:bCs/>
          <w:color w:val="222222"/>
          <w:sz w:val="28"/>
          <w:szCs w:val="28"/>
        </w:rPr>
        <w:t>испытуемого раствора</w:t>
      </w:r>
      <w:proofErr w:type="gramStart"/>
      <w:r w:rsidR="0077662B">
        <w:rPr>
          <w:bCs/>
          <w:color w:val="222222"/>
          <w:sz w:val="28"/>
          <w:szCs w:val="28"/>
        </w:rPr>
        <w:t> А</w:t>
      </w:r>
      <w:proofErr w:type="gramEnd"/>
      <w:r w:rsidR="0077662B">
        <w:rPr>
          <w:bCs/>
          <w:color w:val="222222"/>
          <w:sz w:val="28"/>
          <w:szCs w:val="28"/>
        </w:rPr>
        <w:t xml:space="preserve"> </w:t>
      </w:r>
      <w:r>
        <w:rPr>
          <w:color w:val="222222"/>
          <w:sz w:val="28"/>
          <w:szCs w:val="28"/>
        </w:rPr>
        <w:t>мож</w:t>
      </w:r>
      <w:r w:rsidR="00CE348F">
        <w:rPr>
          <w:color w:val="222222"/>
          <w:sz w:val="28"/>
          <w:szCs w:val="28"/>
        </w:rPr>
        <w:t>ет быть</w:t>
      </w:r>
      <w:r>
        <w:rPr>
          <w:color w:val="222222"/>
          <w:sz w:val="28"/>
          <w:szCs w:val="28"/>
        </w:rPr>
        <w:t xml:space="preserve"> разбав</w:t>
      </w:r>
      <w:r w:rsidR="00CE348F">
        <w:rPr>
          <w:color w:val="222222"/>
          <w:sz w:val="28"/>
          <w:szCs w:val="28"/>
        </w:rPr>
        <w:t>лен</w:t>
      </w:r>
      <w:r>
        <w:rPr>
          <w:color w:val="222222"/>
          <w:sz w:val="28"/>
          <w:szCs w:val="28"/>
        </w:rPr>
        <w:t>, а результат откорректирова</w:t>
      </w:r>
      <w:r w:rsidR="00CE348F">
        <w:rPr>
          <w:color w:val="222222"/>
          <w:sz w:val="28"/>
          <w:szCs w:val="28"/>
        </w:rPr>
        <w:t xml:space="preserve">н </w:t>
      </w:r>
      <w:r>
        <w:rPr>
          <w:color w:val="222222"/>
          <w:sz w:val="28"/>
          <w:szCs w:val="28"/>
        </w:rPr>
        <w:t>в соответствии с раз</w:t>
      </w:r>
      <w:r w:rsidR="00CE348F">
        <w:rPr>
          <w:color w:val="222222"/>
          <w:sz w:val="28"/>
          <w:szCs w:val="28"/>
        </w:rPr>
        <w:t>бавлением.</w:t>
      </w:r>
    </w:p>
    <w:p w:rsidR="00F10417" w:rsidRPr="00BB145C" w:rsidRDefault="00B22A17" w:rsidP="00D625F1">
      <w:pPr>
        <w:shd w:val="clear" w:color="auto" w:fill="FFFFFF"/>
        <w:spacing w:line="360" w:lineRule="auto"/>
        <w:ind w:firstLine="709"/>
        <w:jc w:val="both"/>
        <w:rPr>
          <w:i/>
          <w:sz w:val="28"/>
          <w:szCs w:val="28"/>
        </w:rPr>
      </w:pPr>
      <w:r>
        <w:rPr>
          <w:b/>
          <w:i/>
          <w:sz w:val="28"/>
          <w:szCs w:val="28"/>
        </w:rPr>
        <w:t>Кислотность или щё</w:t>
      </w:r>
      <w:r w:rsidR="002D3857" w:rsidRPr="00BB145C">
        <w:rPr>
          <w:b/>
          <w:i/>
          <w:sz w:val="28"/>
          <w:szCs w:val="28"/>
        </w:rPr>
        <w:t>лочность</w:t>
      </w:r>
    </w:p>
    <w:p w:rsidR="00B65A24" w:rsidRPr="00B65A24" w:rsidRDefault="00CF5381" w:rsidP="00140C00">
      <w:pPr>
        <w:shd w:val="clear" w:color="auto" w:fill="FFFFFF"/>
        <w:spacing w:line="360" w:lineRule="auto"/>
        <w:ind w:firstLine="709"/>
        <w:jc w:val="both"/>
        <w:rPr>
          <w:sz w:val="28"/>
          <w:szCs w:val="28"/>
        </w:rPr>
      </w:pPr>
      <w:r>
        <w:rPr>
          <w:sz w:val="28"/>
          <w:szCs w:val="28"/>
        </w:rPr>
        <w:t>К 20</w:t>
      </w:r>
      <w:r w:rsidR="002D3857" w:rsidRPr="00341629">
        <w:rPr>
          <w:sz w:val="28"/>
          <w:szCs w:val="28"/>
        </w:rPr>
        <w:t> </w:t>
      </w:r>
      <w:r w:rsidR="002D3857" w:rsidRPr="005B40D8">
        <w:rPr>
          <w:sz w:val="28"/>
          <w:szCs w:val="28"/>
        </w:rPr>
        <w:t xml:space="preserve">мл </w:t>
      </w:r>
      <w:r w:rsidR="00237128" w:rsidRPr="005B40D8">
        <w:rPr>
          <w:sz w:val="28"/>
          <w:szCs w:val="28"/>
        </w:rPr>
        <w:t xml:space="preserve">раствора </w:t>
      </w:r>
      <w:r w:rsidR="00062C64" w:rsidRPr="00F6584A">
        <w:rPr>
          <w:sz w:val="28"/>
          <w:szCs w:val="28"/>
        </w:rPr>
        <w:t>испытуемого раствора</w:t>
      </w:r>
      <w:proofErr w:type="gramStart"/>
      <w:r w:rsidR="0077662B">
        <w:rPr>
          <w:sz w:val="28"/>
          <w:szCs w:val="28"/>
        </w:rPr>
        <w:t> А</w:t>
      </w:r>
      <w:proofErr w:type="gramEnd"/>
      <w:r w:rsidR="002D3857">
        <w:rPr>
          <w:sz w:val="28"/>
          <w:szCs w:val="28"/>
        </w:rPr>
        <w:t xml:space="preserve"> прибавляют 0,1 мл</w:t>
      </w:r>
      <w:r w:rsidR="002D3857" w:rsidRPr="00341629">
        <w:rPr>
          <w:sz w:val="28"/>
          <w:szCs w:val="28"/>
        </w:rPr>
        <w:t xml:space="preserve"> </w:t>
      </w:r>
      <w:proofErr w:type="spellStart"/>
      <w:r w:rsidR="00CA4791" w:rsidRPr="00F6584A">
        <w:rPr>
          <w:sz w:val="28"/>
          <w:szCs w:val="28"/>
        </w:rPr>
        <w:t>бромтимолового</w:t>
      </w:r>
      <w:proofErr w:type="spellEnd"/>
      <w:r w:rsidR="00CA4791" w:rsidRPr="00F6584A">
        <w:rPr>
          <w:sz w:val="28"/>
          <w:szCs w:val="28"/>
        </w:rPr>
        <w:t xml:space="preserve"> синего раствора</w:t>
      </w:r>
      <w:r w:rsidR="00CA4791">
        <w:rPr>
          <w:sz w:val="28"/>
          <w:szCs w:val="28"/>
        </w:rPr>
        <w:t xml:space="preserve">. </w:t>
      </w:r>
      <w:r w:rsidRPr="00B630B5">
        <w:rPr>
          <w:color w:val="222222"/>
          <w:sz w:val="28"/>
          <w:szCs w:val="28"/>
        </w:rPr>
        <w:t xml:space="preserve">Если после </w:t>
      </w:r>
      <w:r w:rsidR="000103B8" w:rsidRPr="00140C00">
        <w:rPr>
          <w:sz w:val="28"/>
          <w:szCs w:val="28"/>
        </w:rPr>
        <w:t>при</w:t>
      </w:r>
      <w:r w:rsidRPr="00140C00">
        <w:rPr>
          <w:sz w:val="28"/>
          <w:szCs w:val="28"/>
        </w:rPr>
        <w:t xml:space="preserve">бавления индикатора </w:t>
      </w:r>
      <w:r w:rsidR="008E2995" w:rsidRPr="00140C00">
        <w:rPr>
          <w:sz w:val="28"/>
          <w:szCs w:val="28"/>
        </w:rPr>
        <w:lastRenderedPageBreak/>
        <w:t>р</w:t>
      </w:r>
      <w:r w:rsidR="007862FB" w:rsidRPr="00140C00">
        <w:rPr>
          <w:sz w:val="28"/>
          <w:szCs w:val="28"/>
        </w:rPr>
        <w:t>аствор приобретает зел</w:t>
      </w:r>
      <w:r w:rsidR="004D4AFD">
        <w:rPr>
          <w:sz w:val="28"/>
          <w:szCs w:val="28"/>
        </w:rPr>
        <w:t>ё</w:t>
      </w:r>
      <w:r w:rsidR="007862FB" w:rsidRPr="00140C00">
        <w:rPr>
          <w:sz w:val="28"/>
          <w:szCs w:val="28"/>
        </w:rPr>
        <w:t xml:space="preserve">ную окраску, </w:t>
      </w:r>
      <w:r w:rsidR="000103B8" w:rsidRPr="00140C00">
        <w:rPr>
          <w:sz w:val="28"/>
          <w:szCs w:val="28"/>
        </w:rPr>
        <w:t>т</w:t>
      </w:r>
      <w:r w:rsidRPr="00140C00">
        <w:rPr>
          <w:sz w:val="28"/>
          <w:szCs w:val="28"/>
        </w:rPr>
        <w:t xml:space="preserve">о раствор нейтрален и </w:t>
      </w:r>
      <w:r w:rsidR="008E2995" w:rsidRPr="00140C00">
        <w:rPr>
          <w:sz w:val="28"/>
          <w:szCs w:val="28"/>
        </w:rPr>
        <w:t>соответствует требованиям</w:t>
      </w:r>
      <w:r w:rsidR="000103B8" w:rsidRPr="00140C00">
        <w:rPr>
          <w:sz w:val="28"/>
          <w:szCs w:val="28"/>
        </w:rPr>
        <w:t>.</w:t>
      </w:r>
      <w:r w:rsidR="00140C00" w:rsidRPr="00140C00">
        <w:rPr>
          <w:color w:val="FF0000"/>
          <w:sz w:val="28"/>
          <w:szCs w:val="28"/>
        </w:rPr>
        <w:t xml:space="preserve"> </w:t>
      </w:r>
      <w:r w:rsidR="00140C00" w:rsidRPr="00B65A24">
        <w:rPr>
          <w:sz w:val="28"/>
          <w:szCs w:val="28"/>
        </w:rPr>
        <w:t xml:space="preserve">Появившаяся </w:t>
      </w:r>
      <w:r w:rsidR="00D479AA">
        <w:rPr>
          <w:sz w:val="28"/>
          <w:szCs w:val="28"/>
        </w:rPr>
        <w:t>ж</w:t>
      </w:r>
      <w:r w:rsidR="004D4AFD">
        <w:rPr>
          <w:sz w:val="28"/>
          <w:szCs w:val="28"/>
        </w:rPr>
        <w:t>ё</w:t>
      </w:r>
      <w:r w:rsidR="00D479AA">
        <w:rPr>
          <w:sz w:val="28"/>
          <w:szCs w:val="28"/>
        </w:rPr>
        <w:t>лтая</w:t>
      </w:r>
      <w:r w:rsidR="00140C00" w:rsidRPr="00B65A24">
        <w:rPr>
          <w:bCs/>
          <w:sz w:val="28"/>
          <w:szCs w:val="28"/>
        </w:rPr>
        <w:t xml:space="preserve"> или </w:t>
      </w:r>
      <w:r w:rsidR="00D479AA">
        <w:rPr>
          <w:bCs/>
          <w:sz w:val="28"/>
          <w:szCs w:val="28"/>
        </w:rPr>
        <w:t>синяя</w:t>
      </w:r>
      <w:r w:rsidR="00140C00" w:rsidRPr="00B65A24">
        <w:rPr>
          <w:bCs/>
          <w:sz w:val="28"/>
          <w:szCs w:val="28"/>
        </w:rPr>
        <w:t xml:space="preserve"> окраска раствора должна мен</w:t>
      </w:r>
      <w:r w:rsidR="00B65A24" w:rsidRPr="00B65A24">
        <w:rPr>
          <w:bCs/>
          <w:sz w:val="28"/>
          <w:szCs w:val="28"/>
        </w:rPr>
        <w:t>ят</w:t>
      </w:r>
      <w:r w:rsidR="00140C00" w:rsidRPr="00B65A24">
        <w:rPr>
          <w:bCs/>
          <w:sz w:val="28"/>
          <w:szCs w:val="28"/>
        </w:rPr>
        <w:t>ься при прибавлении не более 0,3</w:t>
      </w:r>
      <w:r w:rsidR="00B65A24" w:rsidRPr="00B65A24">
        <w:rPr>
          <w:bCs/>
          <w:sz w:val="28"/>
          <w:szCs w:val="28"/>
        </w:rPr>
        <w:t> </w:t>
      </w:r>
      <w:r w:rsidR="00140C00" w:rsidRPr="00B65A24">
        <w:rPr>
          <w:bCs/>
          <w:sz w:val="28"/>
          <w:szCs w:val="28"/>
        </w:rPr>
        <w:t>мл 0,01</w:t>
      </w:r>
      <w:r w:rsidR="00B65A24" w:rsidRPr="00B65A24">
        <w:rPr>
          <w:bCs/>
          <w:sz w:val="28"/>
          <w:szCs w:val="28"/>
        </w:rPr>
        <w:t> </w:t>
      </w:r>
      <w:r w:rsidR="00140C00" w:rsidRPr="00B65A24">
        <w:rPr>
          <w:bCs/>
          <w:sz w:val="28"/>
          <w:szCs w:val="28"/>
        </w:rPr>
        <w:t>М раствора натрия гидроксида или не более 0,8</w:t>
      </w:r>
      <w:r w:rsidR="00B65A24" w:rsidRPr="00B65A24">
        <w:rPr>
          <w:bCs/>
          <w:sz w:val="28"/>
          <w:szCs w:val="28"/>
        </w:rPr>
        <w:t> </w:t>
      </w:r>
      <w:r w:rsidR="00140C00" w:rsidRPr="00B65A24">
        <w:rPr>
          <w:bCs/>
          <w:sz w:val="28"/>
          <w:szCs w:val="28"/>
        </w:rPr>
        <w:t xml:space="preserve">мл </w:t>
      </w:r>
      <w:r w:rsidR="00140C00" w:rsidRPr="00B65A24">
        <w:rPr>
          <w:sz w:val="28"/>
          <w:szCs w:val="28"/>
        </w:rPr>
        <w:t>0,01 М раствора хлористоводородной кислоты</w:t>
      </w:r>
      <w:r w:rsidR="00B65A24" w:rsidRPr="00B65A24">
        <w:rPr>
          <w:sz w:val="28"/>
          <w:szCs w:val="28"/>
        </w:rPr>
        <w:t xml:space="preserve"> соответственно</w:t>
      </w:r>
      <w:r w:rsidR="00D479AA">
        <w:rPr>
          <w:sz w:val="28"/>
          <w:szCs w:val="28"/>
        </w:rPr>
        <w:t xml:space="preserve">, </w:t>
      </w:r>
      <w:r w:rsidR="00C0555E">
        <w:rPr>
          <w:sz w:val="28"/>
          <w:szCs w:val="28"/>
        </w:rPr>
        <w:t>учитывая результаты контрольного опыта</w:t>
      </w:r>
      <w:r w:rsidR="00140C00" w:rsidRPr="00B65A24">
        <w:rPr>
          <w:sz w:val="28"/>
          <w:szCs w:val="28"/>
        </w:rPr>
        <w:t>.</w:t>
      </w:r>
      <w:r w:rsidR="00C0555E">
        <w:rPr>
          <w:sz w:val="28"/>
          <w:szCs w:val="28"/>
        </w:rPr>
        <w:t xml:space="preserve"> К</w:t>
      </w:r>
      <w:r w:rsidR="00B65A24">
        <w:rPr>
          <w:sz w:val="28"/>
          <w:szCs w:val="28"/>
        </w:rPr>
        <w:t xml:space="preserve">онтрольный опыт </w:t>
      </w:r>
      <w:r w:rsidR="00C0555E">
        <w:rPr>
          <w:sz w:val="28"/>
          <w:szCs w:val="28"/>
        </w:rPr>
        <w:t xml:space="preserve">проводят параллельно </w:t>
      </w:r>
      <w:r w:rsidR="00B65A24">
        <w:rPr>
          <w:sz w:val="28"/>
          <w:szCs w:val="28"/>
        </w:rPr>
        <w:t xml:space="preserve">с </w:t>
      </w:r>
      <w:r w:rsidR="003E5CB3">
        <w:rPr>
          <w:sz w:val="28"/>
          <w:szCs w:val="28"/>
        </w:rPr>
        <w:t xml:space="preserve">20 мл </w:t>
      </w:r>
      <w:r w:rsidR="00B65A24">
        <w:rPr>
          <w:sz w:val="28"/>
          <w:szCs w:val="28"/>
        </w:rPr>
        <w:t>контрольн</w:t>
      </w:r>
      <w:r w:rsidR="00C0555E">
        <w:rPr>
          <w:sz w:val="28"/>
          <w:szCs w:val="28"/>
        </w:rPr>
        <w:t xml:space="preserve">ого раствора </w:t>
      </w:r>
      <w:r w:rsidR="00062C64">
        <w:rPr>
          <w:sz w:val="28"/>
          <w:szCs w:val="28"/>
        </w:rPr>
        <w:t>испытуемого раствора</w:t>
      </w:r>
      <w:r w:rsidR="00F165F9">
        <w:rPr>
          <w:sz w:val="28"/>
          <w:szCs w:val="28"/>
        </w:rPr>
        <w:t>.</w:t>
      </w:r>
    </w:p>
    <w:p w:rsidR="00014EB9" w:rsidRPr="00BB145C" w:rsidRDefault="00E0321B" w:rsidP="00014EB9">
      <w:pPr>
        <w:pStyle w:val="aa"/>
        <w:spacing w:after="0" w:line="360" w:lineRule="auto"/>
        <w:ind w:left="0" w:firstLine="709"/>
        <w:jc w:val="both"/>
        <w:rPr>
          <w:b/>
          <w:bCs/>
          <w:i/>
          <w:color w:val="222222"/>
          <w:sz w:val="28"/>
          <w:szCs w:val="28"/>
        </w:rPr>
      </w:pPr>
      <w:r w:rsidRPr="00BB145C">
        <w:rPr>
          <w:b/>
          <w:bCs/>
          <w:i/>
          <w:color w:val="222222"/>
          <w:sz w:val="28"/>
          <w:szCs w:val="28"/>
        </w:rPr>
        <w:t>Восстанавливающие вещества</w:t>
      </w:r>
    </w:p>
    <w:p w:rsidR="00FC188C" w:rsidRPr="00BE2EF4" w:rsidRDefault="00E0321B" w:rsidP="00014EB9">
      <w:pPr>
        <w:pStyle w:val="aa"/>
        <w:spacing w:after="0" w:line="360" w:lineRule="auto"/>
        <w:ind w:left="0" w:firstLine="709"/>
        <w:jc w:val="both"/>
        <w:rPr>
          <w:sz w:val="28"/>
          <w:szCs w:val="28"/>
        </w:rPr>
      </w:pPr>
      <w:r w:rsidRPr="00BE2EF4">
        <w:rPr>
          <w:iCs/>
          <w:sz w:val="28"/>
          <w:szCs w:val="28"/>
        </w:rPr>
        <w:t>Испытание проводят</w:t>
      </w:r>
      <w:r w:rsidR="00BE2EF4" w:rsidRPr="00BE2EF4">
        <w:rPr>
          <w:iCs/>
          <w:sz w:val="28"/>
          <w:szCs w:val="28"/>
        </w:rPr>
        <w:t xml:space="preserve"> </w:t>
      </w:r>
      <w:r w:rsidRPr="00BE2EF4">
        <w:rPr>
          <w:iCs/>
          <w:sz w:val="28"/>
          <w:szCs w:val="28"/>
        </w:rPr>
        <w:t>в</w:t>
      </w:r>
      <w:r w:rsidR="00B24281" w:rsidRPr="00BE2EF4">
        <w:rPr>
          <w:iCs/>
          <w:sz w:val="28"/>
          <w:szCs w:val="28"/>
        </w:rPr>
        <w:t xml:space="preserve"> </w:t>
      </w:r>
      <w:r w:rsidRPr="00BE2EF4">
        <w:rPr>
          <w:iCs/>
          <w:sz w:val="28"/>
          <w:szCs w:val="28"/>
        </w:rPr>
        <w:t>течение 4</w:t>
      </w:r>
      <w:r w:rsidR="00B24281" w:rsidRPr="00BE2EF4">
        <w:rPr>
          <w:iCs/>
          <w:sz w:val="28"/>
          <w:szCs w:val="28"/>
        </w:rPr>
        <w:t> </w:t>
      </w:r>
      <w:r w:rsidRPr="00BE2EF4">
        <w:rPr>
          <w:iCs/>
          <w:sz w:val="28"/>
          <w:szCs w:val="28"/>
        </w:rPr>
        <w:t xml:space="preserve">ч </w:t>
      </w:r>
      <w:r w:rsidR="00BE2EF4" w:rsidRPr="00BE2EF4">
        <w:rPr>
          <w:iCs/>
          <w:sz w:val="28"/>
          <w:szCs w:val="28"/>
        </w:rPr>
        <w:t>с момента приг</w:t>
      </w:r>
      <w:r w:rsidRPr="00BE2EF4">
        <w:rPr>
          <w:iCs/>
          <w:sz w:val="28"/>
          <w:szCs w:val="28"/>
        </w:rPr>
        <w:t xml:space="preserve">отовления </w:t>
      </w:r>
      <w:r w:rsidR="00237128" w:rsidRPr="005B40D8">
        <w:rPr>
          <w:sz w:val="28"/>
          <w:szCs w:val="28"/>
        </w:rPr>
        <w:t>раствора</w:t>
      </w:r>
      <w:r w:rsidR="00237128" w:rsidRPr="00BE2EF4">
        <w:rPr>
          <w:i/>
          <w:iCs/>
          <w:sz w:val="28"/>
          <w:szCs w:val="28"/>
        </w:rPr>
        <w:t xml:space="preserve"> </w:t>
      </w:r>
      <w:r w:rsidR="00062C64" w:rsidRPr="00F6584A">
        <w:rPr>
          <w:iCs/>
          <w:sz w:val="28"/>
          <w:szCs w:val="28"/>
        </w:rPr>
        <w:t>испытуемого раствора</w:t>
      </w:r>
      <w:r w:rsidR="0077662B">
        <w:rPr>
          <w:iCs/>
          <w:sz w:val="28"/>
          <w:szCs w:val="28"/>
        </w:rPr>
        <w:t> А</w:t>
      </w:r>
      <w:r w:rsidR="00B24281" w:rsidRPr="00F6584A">
        <w:rPr>
          <w:iCs/>
          <w:sz w:val="28"/>
          <w:szCs w:val="28"/>
        </w:rPr>
        <w:t>.</w:t>
      </w:r>
    </w:p>
    <w:p w:rsidR="00014EB9" w:rsidRPr="00014EB9" w:rsidRDefault="00E0321B" w:rsidP="00014EB9">
      <w:pPr>
        <w:pStyle w:val="aa"/>
        <w:spacing w:after="0" w:line="360" w:lineRule="auto"/>
        <w:ind w:left="0" w:firstLine="709"/>
        <w:jc w:val="both"/>
        <w:rPr>
          <w:sz w:val="28"/>
          <w:szCs w:val="28"/>
        </w:rPr>
      </w:pPr>
      <w:r w:rsidRPr="00BE2EF4">
        <w:rPr>
          <w:sz w:val="28"/>
          <w:szCs w:val="28"/>
        </w:rPr>
        <w:t>К 20,0</w:t>
      </w:r>
      <w:r w:rsidR="00B24281" w:rsidRPr="00BE2EF4">
        <w:rPr>
          <w:sz w:val="28"/>
          <w:szCs w:val="28"/>
        </w:rPr>
        <w:t> </w:t>
      </w:r>
      <w:r w:rsidRPr="00BE2EF4">
        <w:rPr>
          <w:sz w:val="28"/>
          <w:szCs w:val="28"/>
        </w:rPr>
        <w:t xml:space="preserve">мл </w:t>
      </w:r>
      <w:r w:rsidR="00F6584A">
        <w:rPr>
          <w:iCs/>
          <w:sz w:val="28"/>
          <w:szCs w:val="28"/>
        </w:rPr>
        <w:t>ис</w:t>
      </w:r>
      <w:r w:rsidR="00062C64" w:rsidRPr="00F6584A">
        <w:rPr>
          <w:iCs/>
          <w:sz w:val="28"/>
          <w:szCs w:val="28"/>
        </w:rPr>
        <w:t>пытуемого раствора</w:t>
      </w:r>
      <w:proofErr w:type="gramStart"/>
      <w:r w:rsidR="002766DC">
        <w:rPr>
          <w:iCs/>
          <w:sz w:val="28"/>
          <w:szCs w:val="28"/>
        </w:rPr>
        <w:t> А</w:t>
      </w:r>
      <w:proofErr w:type="gramEnd"/>
      <w:r w:rsidRPr="00BE2EF4">
        <w:rPr>
          <w:sz w:val="28"/>
          <w:szCs w:val="28"/>
        </w:rPr>
        <w:t xml:space="preserve"> </w:t>
      </w:r>
      <w:r w:rsidR="00B24281" w:rsidRPr="00BE2EF4">
        <w:rPr>
          <w:sz w:val="28"/>
          <w:szCs w:val="28"/>
        </w:rPr>
        <w:t>при</w:t>
      </w:r>
      <w:r w:rsidRPr="00BE2EF4">
        <w:rPr>
          <w:sz w:val="28"/>
          <w:szCs w:val="28"/>
        </w:rPr>
        <w:t>бавляют 1</w:t>
      </w:r>
      <w:r w:rsidR="00B24281" w:rsidRPr="00BE2EF4">
        <w:rPr>
          <w:sz w:val="28"/>
          <w:szCs w:val="28"/>
        </w:rPr>
        <w:t> </w:t>
      </w:r>
      <w:r w:rsidRPr="00BE2EF4">
        <w:rPr>
          <w:sz w:val="28"/>
          <w:szCs w:val="28"/>
        </w:rPr>
        <w:t>мл</w:t>
      </w:r>
      <w:r w:rsidR="00204412" w:rsidRPr="00BE2EF4">
        <w:rPr>
          <w:sz w:val="28"/>
          <w:szCs w:val="28"/>
        </w:rPr>
        <w:t xml:space="preserve"> серной кислоты разведенной 9,8 % и</w:t>
      </w:r>
      <w:r w:rsidRPr="00BE2EF4">
        <w:rPr>
          <w:sz w:val="28"/>
          <w:szCs w:val="28"/>
        </w:rPr>
        <w:t xml:space="preserve"> 20,0</w:t>
      </w:r>
      <w:r w:rsidR="00204412" w:rsidRPr="00BE2EF4">
        <w:rPr>
          <w:sz w:val="28"/>
          <w:szCs w:val="28"/>
        </w:rPr>
        <w:t> </w:t>
      </w:r>
      <w:r w:rsidRPr="00BE2EF4">
        <w:rPr>
          <w:sz w:val="28"/>
          <w:szCs w:val="28"/>
        </w:rPr>
        <w:t>мл</w:t>
      </w:r>
      <w:r w:rsidR="00014EB9" w:rsidRPr="00BE2EF4">
        <w:rPr>
          <w:sz w:val="28"/>
          <w:szCs w:val="28"/>
        </w:rPr>
        <w:t xml:space="preserve"> </w:t>
      </w:r>
      <w:r w:rsidR="00204412" w:rsidRPr="00BE2EF4">
        <w:rPr>
          <w:sz w:val="28"/>
          <w:szCs w:val="28"/>
        </w:rPr>
        <w:t>0,002 М раствора калия перманганата</w:t>
      </w:r>
      <w:r w:rsidR="00BE2EF4">
        <w:rPr>
          <w:sz w:val="28"/>
          <w:szCs w:val="28"/>
        </w:rPr>
        <w:t xml:space="preserve"> и</w:t>
      </w:r>
      <w:r w:rsidR="00014EB9" w:rsidRPr="00BE2EF4">
        <w:rPr>
          <w:sz w:val="28"/>
          <w:szCs w:val="28"/>
        </w:rPr>
        <w:t xml:space="preserve"> </w:t>
      </w:r>
      <w:r w:rsidR="00BE2EF4">
        <w:rPr>
          <w:sz w:val="28"/>
          <w:szCs w:val="28"/>
        </w:rPr>
        <w:t>к</w:t>
      </w:r>
      <w:r w:rsidR="00014EB9" w:rsidRPr="00BE2EF4">
        <w:rPr>
          <w:sz w:val="28"/>
          <w:szCs w:val="28"/>
        </w:rPr>
        <w:t>ипятят в течение</w:t>
      </w:r>
      <w:r w:rsidRPr="00BE2EF4">
        <w:rPr>
          <w:sz w:val="28"/>
          <w:szCs w:val="28"/>
        </w:rPr>
        <w:t xml:space="preserve"> 3</w:t>
      </w:r>
      <w:r w:rsidR="00014EB9" w:rsidRPr="00BE2EF4">
        <w:rPr>
          <w:sz w:val="28"/>
          <w:szCs w:val="28"/>
        </w:rPr>
        <w:t> </w:t>
      </w:r>
      <w:r w:rsidRPr="00BE2EF4">
        <w:rPr>
          <w:sz w:val="28"/>
          <w:szCs w:val="28"/>
        </w:rPr>
        <w:t>мин</w:t>
      </w:r>
      <w:r w:rsidR="00014EB9" w:rsidRPr="00BE2EF4">
        <w:rPr>
          <w:sz w:val="28"/>
          <w:szCs w:val="28"/>
        </w:rPr>
        <w:t>. Охлаждают</w:t>
      </w:r>
      <w:r w:rsidR="00D558CA" w:rsidRPr="00BE2EF4">
        <w:rPr>
          <w:sz w:val="28"/>
          <w:szCs w:val="28"/>
        </w:rPr>
        <w:t xml:space="preserve"> до </w:t>
      </w:r>
      <w:r w:rsidR="00BE2EF4">
        <w:rPr>
          <w:sz w:val="28"/>
          <w:szCs w:val="28"/>
        </w:rPr>
        <w:t xml:space="preserve">комнатной </w:t>
      </w:r>
      <w:r w:rsidR="00D558CA" w:rsidRPr="00BE2EF4">
        <w:rPr>
          <w:sz w:val="28"/>
          <w:szCs w:val="28"/>
        </w:rPr>
        <w:t>температуры</w:t>
      </w:r>
      <w:r w:rsidR="00BE2EF4">
        <w:rPr>
          <w:sz w:val="28"/>
          <w:szCs w:val="28"/>
        </w:rPr>
        <w:t xml:space="preserve">. </w:t>
      </w:r>
      <w:r w:rsidR="00014EB9" w:rsidRPr="00BE2EF4">
        <w:rPr>
          <w:sz w:val="28"/>
          <w:szCs w:val="28"/>
        </w:rPr>
        <w:t>Прибавляют</w:t>
      </w:r>
      <w:r w:rsidRPr="00BE2EF4">
        <w:rPr>
          <w:sz w:val="28"/>
          <w:szCs w:val="28"/>
        </w:rPr>
        <w:t xml:space="preserve"> 1</w:t>
      </w:r>
      <w:r w:rsidR="00014EB9" w:rsidRPr="00BE2EF4">
        <w:rPr>
          <w:sz w:val="28"/>
          <w:szCs w:val="28"/>
        </w:rPr>
        <w:t> </w:t>
      </w:r>
      <w:r w:rsidR="004D16FA" w:rsidRPr="00BE2EF4">
        <w:rPr>
          <w:sz w:val="28"/>
          <w:szCs w:val="28"/>
        </w:rPr>
        <w:t>г</w:t>
      </w:r>
      <w:r w:rsidR="00014EB9" w:rsidRPr="00BE2EF4">
        <w:rPr>
          <w:sz w:val="28"/>
          <w:szCs w:val="28"/>
        </w:rPr>
        <w:t xml:space="preserve"> калия йодида и полученный раствор немедленно титруют 0,01 М раствором натрия тиосульфата до обесцвечивания, используя в качестве индикатора</w:t>
      </w:r>
      <w:r w:rsidR="00014EB9" w:rsidRPr="00014EB9">
        <w:rPr>
          <w:sz w:val="28"/>
          <w:szCs w:val="28"/>
        </w:rPr>
        <w:t xml:space="preserve"> 0,25 мл 1 % раствора крахмала.</w:t>
      </w:r>
    </w:p>
    <w:p w:rsidR="00014EB9" w:rsidRPr="00014EB9" w:rsidRDefault="00014EB9" w:rsidP="00014EB9">
      <w:pPr>
        <w:pStyle w:val="aa"/>
        <w:spacing w:after="0" w:line="360" w:lineRule="auto"/>
        <w:ind w:left="0" w:firstLine="709"/>
        <w:jc w:val="both"/>
        <w:rPr>
          <w:sz w:val="28"/>
          <w:szCs w:val="28"/>
        </w:rPr>
      </w:pPr>
      <w:r w:rsidRPr="00014EB9">
        <w:rPr>
          <w:sz w:val="28"/>
          <w:szCs w:val="28"/>
        </w:rPr>
        <w:t xml:space="preserve">Параллельно проводят контрольный опыт, используя 20 мл </w:t>
      </w:r>
      <w:r w:rsidR="00BE2EF4">
        <w:rPr>
          <w:sz w:val="28"/>
          <w:szCs w:val="28"/>
        </w:rPr>
        <w:t xml:space="preserve">контрольного </w:t>
      </w:r>
      <w:r w:rsidR="00062C64">
        <w:rPr>
          <w:sz w:val="28"/>
          <w:szCs w:val="28"/>
        </w:rPr>
        <w:t>раствора</w:t>
      </w:r>
      <w:r w:rsidR="00BE2EF4">
        <w:rPr>
          <w:sz w:val="28"/>
          <w:szCs w:val="28"/>
        </w:rPr>
        <w:t>.</w:t>
      </w:r>
    </w:p>
    <w:p w:rsidR="00E0321B" w:rsidRPr="00B630B5" w:rsidRDefault="00014EB9" w:rsidP="00014EB9">
      <w:pPr>
        <w:pStyle w:val="aa"/>
        <w:spacing w:after="0" w:line="360" w:lineRule="auto"/>
        <w:ind w:left="0" w:firstLine="709"/>
        <w:jc w:val="both"/>
        <w:rPr>
          <w:color w:val="222222"/>
          <w:sz w:val="28"/>
          <w:szCs w:val="28"/>
        </w:rPr>
      </w:pPr>
      <w:r w:rsidRPr="00014EB9">
        <w:rPr>
          <w:sz w:val="28"/>
          <w:szCs w:val="28"/>
        </w:rPr>
        <w:t>Разность между израсходованным объ</w:t>
      </w:r>
      <w:r w:rsidR="004D4AFD">
        <w:rPr>
          <w:sz w:val="28"/>
          <w:szCs w:val="28"/>
        </w:rPr>
        <w:t>ё</w:t>
      </w:r>
      <w:r w:rsidRPr="00014EB9">
        <w:rPr>
          <w:sz w:val="28"/>
          <w:szCs w:val="28"/>
        </w:rPr>
        <w:t>мом 0,01 М раствора натрия тиосульфата при титровании контрольного и испытуемого раствора не должна превышать 3,0 мл для укупорочных средств типа</w:t>
      </w:r>
      <w:r w:rsidR="00BE2EF4">
        <w:rPr>
          <w:sz w:val="28"/>
          <w:szCs w:val="28"/>
        </w:rPr>
        <w:t xml:space="preserve"> </w:t>
      </w:r>
      <w:r w:rsidR="00E0321B" w:rsidRPr="00014EB9">
        <w:rPr>
          <w:color w:val="222222"/>
          <w:sz w:val="28"/>
          <w:szCs w:val="28"/>
        </w:rPr>
        <w:t>I и 7,0</w:t>
      </w:r>
      <w:r w:rsidRPr="00014EB9">
        <w:rPr>
          <w:color w:val="222222"/>
          <w:sz w:val="28"/>
          <w:szCs w:val="28"/>
        </w:rPr>
        <w:t> </w:t>
      </w:r>
      <w:r w:rsidR="00E0321B" w:rsidRPr="00014EB9">
        <w:rPr>
          <w:color w:val="222222"/>
          <w:sz w:val="28"/>
          <w:szCs w:val="28"/>
        </w:rPr>
        <w:t xml:space="preserve">мл для </w:t>
      </w:r>
      <w:r w:rsidRPr="00014EB9">
        <w:rPr>
          <w:sz w:val="28"/>
          <w:szCs w:val="28"/>
        </w:rPr>
        <w:t>укупорочных средств</w:t>
      </w:r>
      <w:r w:rsidR="00E0321B" w:rsidRPr="00014EB9">
        <w:rPr>
          <w:color w:val="222222"/>
          <w:sz w:val="28"/>
          <w:szCs w:val="28"/>
        </w:rPr>
        <w:t xml:space="preserve"> типа</w:t>
      </w:r>
      <w:r w:rsidR="00BE2EF4">
        <w:rPr>
          <w:color w:val="222222"/>
          <w:sz w:val="28"/>
          <w:szCs w:val="28"/>
        </w:rPr>
        <w:t xml:space="preserve"> </w:t>
      </w:r>
      <w:r w:rsidR="00E0321B" w:rsidRPr="00014EB9">
        <w:rPr>
          <w:color w:val="222222"/>
          <w:sz w:val="28"/>
          <w:szCs w:val="28"/>
        </w:rPr>
        <w:t>II.</w:t>
      </w:r>
    </w:p>
    <w:p w:rsidR="00FF4D0C" w:rsidRDefault="00BA1063" w:rsidP="008722AD">
      <w:pPr>
        <w:shd w:val="clear" w:color="auto" w:fill="FFFFFF"/>
        <w:spacing w:line="360" w:lineRule="auto"/>
        <w:ind w:firstLine="709"/>
        <w:jc w:val="both"/>
        <w:outlineLvl w:val="3"/>
        <w:rPr>
          <w:bCs/>
          <w:color w:val="222222"/>
          <w:sz w:val="28"/>
          <w:szCs w:val="28"/>
        </w:rPr>
      </w:pPr>
      <w:r w:rsidRPr="008C514A">
        <w:rPr>
          <w:b/>
          <w:bCs/>
          <w:color w:val="222222"/>
          <w:sz w:val="28"/>
          <w:szCs w:val="28"/>
        </w:rPr>
        <w:t>А</w:t>
      </w:r>
      <w:r w:rsidR="00E0321B" w:rsidRPr="008C514A">
        <w:rPr>
          <w:b/>
          <w:bCs/>
          <w:color w:val="222222"/>
          <w:sz w:val="28"/>
          <w:szCs w:val="28"/>
        </w:rPr>
        <w:t>ммоний</w:t>
      </w:r>
      <w:r w:rsidRPr="008C514A">
        <w:rPr>
          <w:b/>
          <w:bCs/>
          <w:color w:val="222222"/>
          <w:sz w:val="28"/>
          <w:szCs w:val="28"/>
        </w:rPr>
        <w:t xml:space="preserve">. </w:t>
      </w:r>
      <w:r w:rsidRPr="00C000BB">
        <w:rPr>
          <w:bCs/>
          <w:color w:val="222222"/>
          <w:sz w:val="28"/>
          <w:szCs w:val="28"/>
        </w:rPr>
        <w:t xml:space="preserve">Не </w:t>
      </w:r>
      <w:r w:rsidRPr="00936D19">
        <w:rPr>
          <w:bCs/>
          <w:color w:val="222222"/>
          <w:sz w:val="28"/>
          <w:szCs w:val="28"/>
        </w:rPr>
        <w:t>более 0,0002 %</w:t>
      </w:r>
      <w:r w:rsidR="00AD1648">
        <w:rPr>
          <w:bCs/>
          <w:color w:val="222222"/>
          <w:sz w:val="28"/>
          <w:szCs w:val="28"/>
        </w:rPr>
        <w:t>.</w:t>
      </w:r>
    </w:p>
    <w:p w:rsidR="008C514A" w:rsidRDefault="00BA1063" w:rsidP="008722AD">
      <w:pPr>
        <w:shd w:val="clear" w:color="auto" w:fill="FFFFFF"/>
        <w:spacing w:line="360" w:lineRule="auto"/>
        <w:ind w:firstLine="709"/>
        <w:jc w:val="both"/>
        <w:outlineLvl w:val="3"/>
        <w:rPr>
          <w:bCs/>
          <w:color w:val="222222"/>
          <w:sz w:val="28"/>
          <w:szCs w:val="28"/>
        </w:rPr>
      </w:pPr>
      <w:r w:rsidRPr="008C514A">
        <w:rPr>
          <w:i/>
          <w:sz w:val="28"/>
          <w:szCs w:val="28"/>
        </w:rPr>
        <w:t>Испытуемый раствор</w:t>
      </w:r>
      <w:r w:rsidRPr="008C514A">
        <w:rPr>
          <w:sz w:val="28"/>
          <w:szCs w:val="28"/>
        </w:rPr>
        <w:t>.</w:t>
      </w:r>
      <w:r w:rsidR="008722AD" w:rsidRPr="008722AD">
        <w:rPr>
          <w:bCs/>
          <w:color w:val="222222"/>
          <w:sz w:val="28"/>
          <w:szCs w:val="28"/>
        </w:rPr>
        <w:t xml:space="preserve"> </w:t>
      </w:r>
      <w:r w:rsidR="008722AD">
        <w:rPr>
          <w:bCs/>
          <w:color w:val="222222"/>
          <w:sz w:val="28"/>
          <w:szCs w:val="28"/>
        </w:rPr>
        <w:t>Р</w:t>
      </w:r>
      <w:r w:rsidR="008722AD" w:rsidRPr="008C514A">
        <w:rPr>
          <w:bCs/>
          <w:color w:val="222222"/>
          <w:sz w:val="28"/>
          <w:szCs w:val="28"/>
        </w:rPr>
        <w:t>азводят</w:t>
      </w:r>
      <w:r w:rsidR="008722AD" w:rsidRPr="008722AD">
        <w:rPr>
          <w:bCs/>
          <w:color w:val="222222"/>
          <w:sz w:val="28"/>
          <w:szCs w:val="28"/>
        </w:rPr>
        <w:t xml:space="preserve"> </w:t>
      </w:r>
      <w:r w:rsidR="008722AD" w:rsidRPr="008C514A">
        <w:rPr>
          <w:bCs/>
          <w:color w:val="222222"/>
          <w:sz w:val="28"/>
          <w:szCs w:val="28"/>
        </w:rPr>
        <w:t>водой</w:t>
      </w:r>
      <w:r w:rsidRPr="008C514A">
        <w:rPr>
          <w:sz w:val="28"/>
          <w:szCs w:val="28"/>
        </w:rPr>
        <w:t xml:space="preserve"> </w:t>
      </w:r>
      <w:r w:rsidRPr="008722AD">
        <w:rPr>
          <w:sz w:val="28"/>
          <w:szCs w:val="28"/>
        </w:rPr>
        <w:t xml:space="preserve">5 мл </w:t>
      </w:r>
      <w:r w:rsidR="002766DC">
        <w:rPr>
          <w:sz w:val="28"/>
          <w:szCs w:val="28"/>
        </w:rPr>
        <w:t xml:space="preserve">испытуемого </w:t>
      </w:r>
      <w:r w:rsidR="007632DB" w:rsidRPr="008722AD">
        <w:rPr>
          <w:sz w:val="28"/>
          <w:szCs w:val="28"/>
        </w:rPr>
        <w:t>раствора</w:t>
      </w:r>
      <w:proofErr w:type="gramStart"/>
      <w:r w:rsidR="002766DC">
        <w:rPr>
          <w:sz w:val="28"/>
          <w:szCs w:val="28"/>
        </w:rPr>
        <w:t> А</w:t>
      </w:r>
      <w:proofErr w:type="gramEnd"/>
      <w:r w:rsidR="007632DB">
        <w:rPr>
          <w:sz w:val="28"/>
          <w:szCs w:val="28"/>
        </w:rPr>
        <w:t xml:space="preserve"> </w:t>
      </w:r>
      <w:r w:rsidR="00054ED0" w:rsidRPr="008C514A">
        <w:rPr>
          <w:bCs/>
          <w:color w:val="222222"/>
          <w:sz w:val="28"/>
          <w:szCs w:val="28"/>
        </w:rPr>
        <w:t>до 14 мл.</w:t>
      </w:r>
      <w:r w:rsidR="008C514A">
        <w:rPr>
          <w:bCs/>
          <w:color w:val="222222"/>
          <w:sz w:val="28"/>
          <w:szCs w:val="28"/>
        </w:rPr>
        <w:t xml:space="preserve"> При необходимости подщелачивают раствором натрия гидроксида 8,5 % и доводят объ</w:t>
      </w:r>
      <w:r w:rsidR="004D4AFD">
        <w:rPr>
          <w:bCs/>
          <w:color w:val="222222"/>
          <w:sz w:val="28"/>
          <w:szCs w:val="28"/>
        </w:rPr>
        <w:t>ё</w:t>
      </w:r>
      <w:r w:rsidR="008C514A">
        <w:rPr>
          <w:bCs/>
          <w:color w:val="222222"/>
          <w:sz w:val="28"/>
          <w:szCs w:val="28"/>
        </w:rPr>
        <w:t>м раствора водой до 15 мл. Прибавляют 0,3 мл</w:t>
      </w:r>
      <w:r w:rsidR="00620929">
        <w:rPr>
          <w:bCs/>
          <w:color w:val="222222"/>
          <w:sz w:val="28"/>
          <w:szCs w:val="28"/>
        </w:rPr>
        <w:t xml:space="preserve"> калия </w:t>
      </w:r>
      <w:proofErr w:type="spellStart"/>
      <w:r w:rsidR="00620929">
        <w:rPr>
          <w:bCs/>
          <w:color w:val="222222"/>
          <w:sz w:val="28"/>
          <w:szCs w:val="28"/>
        </w:rPr>
        <w:t>тетрайодмеркурата</w:t>
      </w:r>
      <w:proofErr w:type="spellEnd"/>
      <w:r w:rsidR="00620929">
        <w:rPr>
          <w:bCs/>
          <w:color w:val="222222"/>
          <w:sz w:val="28"/>
          <w:szCs w:val="28"/>
        </w:rPr>
        <w:t xml:space="preserve"> </w:t>
      </w:r>
      <w:r w:rsidR="002766DC">
        <w:rPr>
          <w:bCs/>
          <w:color w:val="222222"/>
          <w:sz w:val="28"/>
          <w:szCs w:val="28"/>
        </w:rPr>
        <w:t>щелочного раствора и закрывают ё</w:t>
      </w:r>
      <w:r w:rsidR="00620929">
        <w:rPr>
          <w:bCs/>
          <w:color w:val="222222"/>
          <w:sz w:val="28"/>
          <w:szCs w:val="28"/>
        </w:rPr>
        <w:t>мкость.</w:t>
      </w:r>
    </w:p>
    <w:p w:rsidR="006F57DD" w:rsidRPr="006F57DD" w:rsidRDefault="0002704D" w:rsidP="006F57DD">
      <w:pPr>
        <w:keepNext/>
        <w:spacing w:line="360" w:lineRule="auto"/>
        <w:ind w:firstLine="709"/>
        <w:jc w:val="both"/>
        <w:rPr>
          <w:color w:val="000000"/>
          <w:sz w:val="28"/>
          <w:szCs w:val="28"/>
        </w:rPr>
      </w:pPr>
      <w:r w:rsidRPr="006F57DD">
        <w:rPr>
          <w:bCs/>
          <w:i/>
          <w:sz w:val="28"/>
          <w:szCs w:val="28"/>
        </w:rPr>
        <w:t>Стандартный раствор</w:t>
      </w:r>
      <w:r w:rsidR="00F6584A" w:rsidRPr="006F57DD">
        <w:rPr>
          <w:bCs/>
          <w:i/>
          <w:sz w:val="28"/>
          <w:szCs w:val="28"/>
        </w:rPr>
        <w:t>.</w:t>
      </w:r>
      <w:r w:rsidRPr="006F57DD">
        <w:rPr>
          <w:bCs/>
          <w:i/>
          <w:sz w:val="28"/>
          <w:szCs w:val="28"/>
        </w:rPr>
        <w:t xml:space="preserve"> </w:t>
      </w:r>
      <w:r w:rsidR="006F57DD" w:rsidRPr="006F57DD">
        <w:rPr>
          <w:color w:val="000000"/>
          <w:sz w:val="28"/>
          <w:szCs w:val="28"/>
        </w:rPr>
        <w:t>Аммония стандартный раствор 2,5 мкг/мл</w:t>
      </w:r>
      <w:r w:rsidR="006F57DD">
        <w:rPr>
          <w:color w:val="000000"/>
          <w:sz w:val="28"/>
          <w:szCs w:val="28"/>
        </w:rPr>
        <w:t>.</w:t>
      </w:r>
    </w:p>
    <w:p w:rsidR="0002704D" w:rsidRPr="0089576B" w:rsidRDefault="0002704D" w:rsidP="0089576B">
      <w:pPr>
        <w:spacing w:line="360" w:lineRule="auto"/>
        <w:ind w:firstLine="709"/>
        <w:jc w:val="both"/>
        <w:rPr>
          <w:sz w:val="28"/>
          <w:szCs w:val="28"/>
        </w:rPr>
      </w:pPr>
      <w:r w:rsidRPr="006F57DD">
        <w:rPr>
          <w:sz w:val="28"/>
          <w:szCs w:val="28"/>
        </w:rPr>
        <w:t>Раствор разводят водой в 100 раз непосредственно перед использованием.</w:t>
      </w:r>
    </w:p>
    <w:p w:rsidR="008C514A" w:rsidRDefault="00620929" w:rsidP="008C514A">
      <w:pPr>
        <w:pStyle w:val="aa"/>
        <w:spacing w:after="0" w:line="360" w:lineRule="auto"/>
        <w:ind w:left="0" w:firstLine="709"/>
        <w:jc w:val="both"/>
        <w:rPr>
          <w:bCs/>
          <w:color w:val="222222"/>
          <w:sz w:val="28"/>
          <w:szCs w:val="28"/>
        </w:rPr>
      </w:pPr>
      <w:r w:rsidRPr="00234AEA">
        <w:rPr>
          <w:bCs/>
          <w:i/>
          <w:color w:val="222222"/>
          <w:sz w:val="28"/>
          <w:szCs w:val="28"/>
        </w:rPr>
        <w:lastRenderedPageBreak/>
        <w:t xml:space="preserve">Стандартный раствор 1 мкг/мл </w:t>
      </w:r>
      <w:proofErr w:type="gramStart"/>
      <w:r w:rsidRPr="00234AEA">
        <w:rPr>
          <w:bCs/>
          <w:i/>
          <w:color w:val="222222"/>
          <w:sz w:val="28"/>
          <w:szCs w:val="28"/>
        </w:rPr>
        <w:t>аммони</w:t>
      </w:r>
      <w:r w:rsidR="0002704D" w:rsidRPr="00234AEA">
        <w:rPr>
          <w:bCs/>
          <w:i/>
          <w:color w:val="222222"/>
          <w:sz w:val="28"/>
          <w:szCs w:val="28"/>
        </w:rPr>
        <w:t>й-иона</w:t>
      </w:r>
      <w:proofErr w:type="gramEnd"/>
      <w:r w:rsidRPr="00234AEA">
        <w:rPr>
          <w:bCs/>
          <w:i/>
          <w:color w:val="222222"/>
          <w:sz w:val="28"/>
          <w:szCs w:val="28"/>
        </w:rPr>
        <w:t>.</w:t>
      </w:r>
      <w:r w:rsidR="0002704D" w:rsidRPr="00234AEA">
        <w:rPr>
          <w:bCs/>
          <w:i/>
          <w:color w:val="222222"/>
          <w:sz w:val="28"/>
          <w:szCs w:val="28"/>
        </w:rPr>
        <w:t xml:space="preserve"> </w:t>
      </w:r>
      <w:r w:rsidR="0002704D" w:rsidRPr="00234AEA">
        <w:rPr>
          <w:bCs/>
          <w:color w:val="222222"/>
          <w:sz w:val="28"/>
          <w:szCs w:val="28"/>
        </w:rPr>
        <w:t xml:space="preserve">Разводят стандартный раствор 2,5 мкг/мл </w:t>
      </w:r>
      <w:proofErr w:type="gramStart"/>
      <w:r w:rsidR="0002704D" w:rsidRPr="00234AEA">
        <w:rPr>
          <w:bCs/>
          <w:color w:val="222222"/>
          <w:sz w:val="28"/>
          <w:szCs w:val="28"/>
        </w:rPr>
        <w:t>аммоний-иона</w:t>
      </w:r>
      <w:proofErr w:type="gramEnd"/>
      <w:r w:rsidR="0002704D" w:rsidRPr="00234AEA">
        <w:rPr>
          <w:bCs/>
          <w:color w:val="222222"/>
          <w:sz w:val="28"/>
          <w:szCs w:val="28"/>
        </w:rPr>
        <w:t xml:space="preserve"> водой в 2,5 раза непосредственно перед использованием.</w:t>
      </w:r>
    </w:p>
    <w:p w:rsidR="0002704D" w:rsidRDefault="00567A1D" w:rsidP="008C514A">
      <w:pPr>
        <w:pStyle w:val="aa"/>
        <w:spacing w:after="0" w:line="360" w:lineRule="auto"/>
        <w:ind w:left="0" w:firstLine="709"/>
        <w:jc w:val="both"/>
        <w:rPr>
          <w:bCs/>
          <w:color w:val="222222"/>
          <w:sz w:val="28"/>
          <w:szCs w:val="28"/>
        </w:rPr>
      </w:pPr>
      <w:r w:rsidRPr="00567A1D">
        <w:rPr>
          <w:bCs/>
          <w:i/>
          <w:color w:val="222222"/>
          <w:sz w:val="28"/>
          <w:szCs w:val="28"/>
        </w:rPr>
        <w:t>Раствор сравнения</w:t>
      </w:r>
      <w:r>
        <w:rPr>
          <w:bCs/>
          <w:color w:val="222222"/>
          <w:sz w:val="28"/>
          <w:szCs w:val="28"/>
        </w:rPr>
        <w:t xml:space="preserve">. </w:t>
      </w:r>
      <w:r w:rsidR="0002704D">
        <w:rPr>
          <w:bCs/>
          <w:color w:val="222222"/>
          <w:sz w:val="28"/>
          <w:szCs w:val="28"/>
        </w:rPr>
        <w:t xml:space="preserve">К 10 мл стандартного раствора 1 мкг/мл </w:t>
      </w:r>
      <w:proofErr w:type="gramStart"/>
      <w:r w:rsidR="0002704D">
        <w:rPr>
          <w:bCs/>
          <w:color w:val="222222"/>
          <w:sz w:val="28"/>
          <w:szCs w:val="28"/>
        </w:rPr>
        <w:t>аммоний-иона</w:t>
      </w:r>
      <w:proofErr w:type="gramEnd"/>
      <w:r w:rsidR="0002704D">
        <w:rPr>
          <w:bCs/>
          <w:color w:val="222222"/>
          <w:sz w:val="28"/>
          <w:szCs w:val="28"/>
        </w:rPr>
        <w:t xml:space="preserve"> прибавляют 5 мл воды и 0,3 мл калия </w:t>
      </w:r>
      <w:proofErr w:type="spellStart"/>
      <w:r w:rsidR="0002704D">
        <w:rPr>
          <w:bCs/>
          <w:color w:val="222222"/>
          <w:sz w:val="28"/>
          <w:szCs w:val="28"/>
        </w:rPr>
        <w:t>тетрайодмеркурата</w:t>
      </w:r>
      <w:proofErr w:type="spellEnd"/>
      <w:r w:rsidR="0002704D">
        <w:rPr>
          <w:bCs/>
          <w:color w:val="222222"/>
          <w:sz w:val="28"/>
          <w:szCs w:val="28"/>
        </w:rPr>
        <w:t xml:space="preserve"> щелочного раствора</w:t>
      </w:r>
      <w:r>
        <w:rPr>
          <w:bCs/>
          <w:color w:val="222222"/>
          <w:sz w:val="28"/>
          <w:szCs w:val="28"/>
        </w:rPr>
        <w:t xml:space="preserve"> и закрывают </w:t>
      </w:r>
      <w:r w:rsidR="004D4AFD">
        <w:rPr>
          <w:bCs/>
          <w:color w:val="222222"/>
          <w:sz w:val="28"/>
          <w:szCs w:val="28"/>
        </w:rPr>
        <w:t>ё</w:t>
      </w:r>
      <w:r>
        <w:rPr>
          <w:bCs/>
          <w:color w:val="222222"/>
          <w:sz w:val="28"/>
          <w:szCs w:val="28"/>
        </w:rPr>
        <w:t>мкость.</w:t>
      </w:r>
    </w:p>
    <w:p w:rsidR="00567A1D" w:rsidRPr="0002704D" w:rsidRDefault="00567A1D" w:rsidP="008C514A">
      <w:pPr>
        <w:pStyle w:val="aa"/>
        <w:spacing w:after="0" w:line="360" w:lineRule="auto"/>
        <w:ind w:left="0" w:firstLine="709"/>
        <w:jc w:val="both"/>
        <w:rPr>
          <w:bCs/>
          <w:color w:val="222222"/>
          <w:sz w:val="28"/>
          <w:szCs w:val="28"/>
        </w:rPr>
      </w:pPr>
      <w:r>
        <w:rPr>
          <w:bCs/>
          <w:color w:val="222222"/>
          <w:sz w:val="28"/>
          <w:szCs w:val="28"/>
        </w:rPr>
        <w:t>Через 5 мин ж</w:t>
      </w:r>
      <w:r w:rsidR="004D4AFD">
        <w:rPr>
          <w:bCs/>
          <w:color w:val="222222"/>
          <w:sz w:val="28"/>
          <w:szCs w:val="28"/>
        </w:rPr>
        <w:t>ё</w:t>
      </w:r>
      <w:r>
        <w:rPr>
          <w:bCs/>
          <w:color w:val="222222"/>
          <w:sz w:val="28"/>
          <w:szCs w:val="28"/>
        </w:rPr>
        <w:t>лтая окраска испытуемого раствора не должна быть интенсивнее окраски раствора сравнения.</w:t>
      </w:r>
    </w:p>
    <w:p w:rsidR="00E0321B" w:rsidRPr="00C000BB" w:rsidRDefault="00E0321B" w:rsidP="0084010F">
      <w:pPr>
        <w:shd w:val="clear" w:color="auto" w:fill="FFFFFF"/>
        <w:spacing w:line="360" w:lineRule="auto"/>
        <w:ind w:firstLine="709"/>
        <w:jc w:val="both"/>
        <w:rPr>
          <w:sz w:val="28"/>
        </w:rPr>
      </w:pPr>
      <w:r w:rsidRPr="00BB145C">
        <w:rPr>
          <w:b/>
          <w:i/>
          <w:sz w:val="28"/>
          <w:szCs w:val="28"/>
        </w:rPr>
        <w:t>Цинк.</w:t>
      </w:r>
      <w:r w:rsidRPr="002965B9">
        <w:rPr>
          <w:sz w:val="28"/>
          <w:szCs w:val="28"/>
        </w:rPr>
        <w:t xml:space="preserve"> </w:t>
      </w:r>
      <w:r w:rsidRPr="00772897">
        <w:rPr>
          <w:sz w:val="28"/>
          <w:szCs w:val="28"/>
        </w:rPr>
        <w:t xml:space="preserve">Не более </w:t>
      </w:r>
      <w:r w:rsidR="00567A1D" w:rsidRPr="00936D19">
        <w:rPr>
          <w:sz w:val="28"/>
          <w:szCs w:val="28"/>
        </w:rPr>
        <w:t>0,000</w:t>
      </w:r>
      <w:r w:rsidR="005D7E26" w:rsidRPr="00936D19">
        <w:rPr>
          <w:color w:val="222222"/>
          <w:sz w:val="28"/>
          <w:szCs w:val="28"/>
        </w:rPr>
        <w:t>5</w:t>
      </w:r>
      <w:r w:rsidR="00567A1D" w:rsidRPr="00936D19">
        <w:rPr>
          <w:color w:val="222222"/>
          <w:sz w:val="28"/>
          <w:szCs w:val="28"/>
        </w:rPr>
        <w:t xml:space="preserve"> %. </w:t>
      </w:r>
      <w:r w:rsidRPr="00936D19">
        <w:rPr>
          <w:sz w:val="28"/>
          <w:szCs w:val="28"/>
        </w:rPr>
        <w:t xml:space="preserve">Определение проводят методом </w:t>
      </w:r>
      <w:r w:rsidR="00AD1648">
        <w:rPr>
          <w:sz w:val="28"/>
          <w:szCs w:val="28"/>
        </w:rPr>
        <w:t>ААС</w:t>
      </w:r>
      <w:r w:rsidRPr="00936D19">
        <w:rPr>
          <w:sz w:val="28"/>
          <w:szCs w:val="28"/>
        </w:rPr>
        <w:t xml:space="preserve"> (ОФС</w:t>
      </w:r>
      <w:r w:rsidR="00C000BB" w:rsidRPr="00936D19">
        <w:rPr>
          <w:sz w:val="28"/>
          <w:szCs w:val="28"/>
        </w:rPr>
        <w:t> </w:t>
      </w:r>
      <w:r w:rsidRPr="00936D19">
        <w:rPr>
          <w:sz w:val="28"/>
        </w:rPr>
        <w:t>«Атомно-абсорбционная</w:t>
      </w:r>
      <w:r w:rsidRPr="00C000BB">
        <w:rPr>
          <w:sz w:val="28"/>
        </w:rPr>
        <w:t xml:space="preserve"> спектрометрия», метод  1).</w:t>
      </w:r>
    </w:p>
    <w:p w:rsidR="00E0321B" w:rsidRPr="00772897" w:rsidRDefault="00E0321B" w:rsidP="00772897">
      <w:pPr>
        <w:spacing w:line="360" w:lineRule="auto"/>
        <w:ind w:firstLine="709"/>
        <w:jc w:val="both"/>
        <w:rPr>
          <w:sz w:val="28"/>
          <w:szCs w:val="28"/>
        </w:rPr>
      </w:pPr>
      <w:r w:rsidRPr="00C000BB">
        <w:rPr>
          <w:i/>
          <w:sz w:val="28"/>
          <w:szCs w:val="28"/>
        </w:rPr>
        <w:t>Испытуемый раствор</w:t>
      </w:r>
      <w:r w:rsidRPr="00C000BB">
        <w:rPr>
          <w:sz w:val="28"/>
          <w:szCs w:val="28"/>
        </w:rPr>
        <w:t xml:space="preserve">. </w:t>
      </w:r>
      <w:r w:rsidR="00737563">
        <w:rPr>
          <w:sz w:val="28"/>
          <w:szCs w:val="28"/>
        </w:rPr>
        <w:t>Испытуемый раствор А</w:t>
      </w:r>
      <w:r w:rsidR="000C0B74">
        <w:rPr>
          <w:i/>
          <w:sz w:val="28"/>
          <w:szCs w:val="28"/>
        </w:rPr>
        <w:t>.</w:t>
      </w:r>
      <w:r w:rsidR="0084010F" w:rsidRPr="00C000BB">
        <w:rPr>
          <w:sz w:val="28"/>
          <w:szCs w:val="28"/>
        </w:rPr>
        <w:t xml:space="preserve"> Если </w:t>
      </w:r>
      <w:r w:rsidR="000C0B74">
        <w:rPr>
          <w:sz w:val="28"/>
          <w:szCs w:val="28"/>
        </w:rPr>
        <w:t xml:space="preserve">при испытании </w:t>
      </w:r>
      <w:r w:rsidR="0084010F" w:rsidRPr="00C000BB">
        <w:rPr>
          <w:sz w:val="28"/>
          <w:szCs w:val="28"/>
        </w:rPr>
        <w:t xml:space="preserve">результаты выходят за пределы </w:t>
      </w:r>
      <w:r w:rsidR="0084010F" w:rsidRPr="000C0B74">
        <w:rPr>
          <w:sz w:val="28"/>
          <w:szCs w:val="28"/>
        </w:rPr>
        <w:t>диапазона</w:t>
      </w:r>
      <w:r w:rsidR="0084010F" w:rsidRPr="000C0B74">
        <w:rPr>
          <w:color w:val="222222"/>
          <w:sz w:val="28"/>
          <w:szCs w:val="28"/>
        </w:rPr>
        <w:t xml:space="preserve"> калибровки,</w:t>
      </w:r>
      <w:r w:rsidR="0084010F" w:rsidRPr="00B630B5">
        <w:rPr>
          <w:color w:val="222222"/>
          <w:sz w:val="28"/>
          <w:szCs w:val="28"/>
        </w:rPr>
        <w:t xml:space="preserve"> </w:t>
      </w:r>
      <w:r w:rsidR="000C0B74">
        <w:rPr>
          <w:color w:val="222222"/>
          <w:sz w:val="28"/>
          <w:szCs w:val="28"/>
        </w:rPr>
        <w:t xml:space="preserve">то </w:t>
      </w:r>
      <w:r w:rsidR="0084010F" w:rsidRPr="00B630B5">
        <w:rPr>
          <w:color w:val="222222"/>
          <w:sz w:val="28"/>
          <w:szCs w:val="28"/>
        </w:rPr>
        <w:t>10,0</w:t>
      </w:r>
      <w:r w:rsidR="0084010F">
        <w:rPr>
          <w:color w:val="222222"/>
          <w:sz w:val="28"/>
          <w:szCs w:val="28"/>
        </w:rPr>
        <w:t> </w:t>
      </w:r>
      <w:r w:rsidR="0084010F" w:rsidRPr="00B630B5">
        <w:rPr>
          <w:color w:val="222222"/>
          <w:sz w:val="28"/>
          <w:szCs w:val="28"/>
        </w:rPr>
        <w:t xml:space="preserve">мл </w:t>
      </w:r>
      <w:r w:rsidR="0077662B">
        <w:rPr>
          <w:color w:val="222222"/>
          <w:sz w:val="28"/>
          <w:szCs w:val="28"/>
        </w:rPr>
        <w:t xml:space="preserve">испытуемого </w:t>
      </w:r>
      <w:r w:rsidR="007632DB" w:rsidRPr="005B40D8">
        <w:rPr>
          <w:color w:val="222222"/>
          <w:sz w:val="28"/>
          <w:szCs w:val="28"/>
        </w:rPr>
        <w:t>раствора</w:t>
      </w:r>
      <w:r w:rsidR="007632DB">
        <w:rPr>
          <w:color w:val="222222"/>
          <w:sz w:val="28"/>
          <w:szCs w:val="28"/>
        </w:rPr>
        <w:t xml:space="preserve"> </w:t>
      </w:r>
      <w:r w:rsidR="0084010F">
        <w:rPr>
          <w:color w:val="222222"/>
          <w:sz w:val="28"/>
          <w:szCs w:val="28"/>
        </w:rPr>
        <w:t xml:space="preserve">разбавляют </w:t>
      </w:r>
      <w:r w:rsidR="0084010F" w:rsidRPr="00B630B5">
        <w:rPr>
          <w:color w:val="222222"/>
          <w:sz w:val="28"/>
          <w:szCs w:val="28"/>
        </w:rPr>
        <w:t>до соответствующего объ</w:t>
      </w:r>
      <w:r w:rsidR="004D4AFD">
        <w:rPr>
          <w:color w:val="222222"/>
          <w:sz w:val="28"/>
          <w:szCs w:val="28"/>
        </w:rPr>
        <w:t>ё</w:t>
      </w:r>
      <w:r w:rsidR="0084010F" w:rsidRPr="00B630B5">
        <w:rPr>
          <w:color w:val="222222"/>
          <w:sz w:val="28"/>
          <w:szCs w:val="28"/>
        </w:rPr>
        <w:t>ма</w:t>
      </w:r>
      <w:r w:rsidR="00395C7C">
        <w:rPr>
          <w:color w:val="222222"/>
          <w:sz w:val="28"/>
          <w:szCs w:val="28"/>
        </w:rPr>
        <w:t xml:space="preserve"> </w:t>
      </w:r>
      <w:r w:rsidR="00772897">
        <w:rPr>
          <w:sz w:val="28"/>
          <w:szCs w:val="28"/>
        </w:rPr>
        <w:t>0,1 М раствором хлористоводородной кислоты.</w:t>
      </w:r>
    </w:p>
    <w:p w:rsidR="00E0321B" w:rsidRDefault="00E0321B" w:rsidP="00B630B5">
      <w:pPr>
        <w:spacing w:line="360" w:lineRule="auto"/>
        <w:ind w:firstLine="709"/>
        <w:jc w:val="both"/>
        <w:rPr>
          <w:sz w:val="28"/>
          <w:szCs w:val="28"/>
        </w:rPr>
      </w:pPr>
      <w:r w:rsidRPr="00047078">
        <w:rPr>
          <w:i/>
          <w:sz w:val="28"/>
          <w:szCs w:val="28"/>
        </w:rPr>
        <w:t>Стандартны</w:t>
      </w:r>
      <w:r>
        <w:rPr>
          <w:i/>
          <w:sz w:val="28"/>
          <w:szCs w:val="28"/>
        </w:rPr>
        <w:t>й</w:t>
      </w:r>
      <w:r w:rsidRPr="00047078">
        <w:rPr>
          <w:i/>
          <w:sz w:val="28"/>
          <w:szCs w:val="28"/>
        </w:rPr>
        <w:t xml:space="preserve"> раствор</w:t>
      </w:r>
      <w:r>
        <w:rPr>
          <w:i/>
          <w:sz w:val="28"/>
          <w:szCs w:val="28"/>
        </w:rPr>
        <w:t xml:space="preserve"> 100 мкг/мл </w:t>
      </w:r>
      <w:proofErr w:type="gramStart"/>
      <w:r>
        <w:rPr>
          <w:i/>
          <w:sz w:val="28"/>
          <w:szCs w:val="28"/>
        </w:rPr>
        <w:t>цинк-иона</w:t>
      </w:r>
      <w:proofErr w:type="gramEnd"/>
      <w:r w:rsidR="004D4AFD">
        <w:rPr>
          <w:i/>
          <w:sz w:val="28"/>
          <w:szCs w:val="28"/>
        </w:rPr>
        <w:t xml:space="preserve">. </w:t>
      </w:r>
      <w:r w:rsidRPr="00234AEA">
        <w:rPr>
          <w:sz w:val="28"/>
          <w:szCs w:val="28"/>
        </w:rPr>
        <w:t>Раствор разводят водой в 10 раз непосредственно</w:t>
      </w:r>
      <w:r w:rsidR="000C0B74" w:rsidRPr="00234AEA">
        <w:rPr>
          <w:sz w:val="28"/>
          <w:szCs w:val="28"/>
        </w:rPr>
        <w:t xml:space="preserve"> </w:t>
      </w:r>
      <w:r w:rsidRPr="00234AEA">
        <w:rPr>
          <w:sz w:val="28"/>
          <w:szCs w:val="28"/>
        </w:rPr>
        <w:t>перед использованием.</w:t>
      </w:r>
    </w:p>
    <w:p w:rsidR="00E0321B" w:rsidRDefault="00E0321B" w:rsidP="00B630B5">
      <w:pPr>
        <w:spacing w:line="360" w:lineRule="auto"/>
        <w:ind w:firstLine="709"/>
        <w:jc w:val="both"/>
        <w:rPr>
          <w:i/>
          <w:sz w:val="28"/>
          <w:szCs w:val="28"/>
        </w:rPr>
      </w:pPr>
      <w:r w:rsidRPr="00047078">
        <w:rPr>
          <w:i/>
          <w:sz w:val="28"/>
          <w:szCs w:val="28"/>
        </w:rPr>
        <w:t>Стандартны</w:t>
      </w:r>
      <w:r>
        <w:rPr>
          <w:i/>
          <w:sz w:val="28"/>
          <w:szCs w:val="28"/>
        </w:rPr>
        <w:t>й</w:t>
      </w:r>
      <w:r w:rsidRPr="00047078">
        <w:rPr>
          <w:i/>
          <w:sz w:val="28"/>
          <w:szCs w:val="28"/>
        </w:rPr>
        <w:t xml:space="preserve"> раствор</w:t>
      </w:r>
      <w:r>
        <w:rPr>
          <w:i/>
          <w:sz w:val="28"/>
          <w:szCs w:val="28"/>
        </w:rPr>
        <w:t xml:space="preserve"> 10 мкг/мл </w:t>
      </w:r>
      <w:proofErr w:type="gramStart"/>
      <w:r>
        <w:rPr>
          <w:i/>
          <w:sz w:val="28"/>
          <w:szCs w:val="28"/>
        </w:rPr>
        <w:t>цинк-иона</w:t>
      </w:r>
      <w:proofErr w:type="gramEnd"/>
      <w:r>
        <w:rPr>
          <w:i/>
          <w:sz w:val="28"/>
          <w:szCs w:val="28"/>
        </w:rPr>
        <w:t>.</w:t>
      </w:r>
      <w:r w:rsidRPr="00F365BD">
        <w:rPr>
          <w:i/>
          <w:sz w:val="28"/>
          <w:szCs w:val="28"/>
        </w:rPr>
        <w:t xml:space="preserve"> </w:t>
      </w:r>
      <w:r w:rsidRPr="00234AEA">
        <w:rPr>
          <w:sz w:val="28"/>
          <w:szCs w:val="28"/>
        </w:rPr>
        <w:t xml:space="preserve">Разводят стандартный раствор 100 мкг/мл </w:t>
      </w:r>
      <w:proofErr w:type="gramStart"/>
      <w:r w:rsidRPr="00234AEA">
        <w:rPr>
          <w:sz w:val="28"/>
          <w:szCs w:val="28"/>
        </w:rPr>
        <w:t>цинк-иона</w:t>
      </w:r>
      <w:proofErr w:type="gramEnd"/>
      <w:r w:rsidRPr="00234AEA">
        <w:rPr>
          <w:sz w:val="28"/>
          <w:szCs w:val="28"/>
        </w:rPr>
        <w:t xml:space="preserve"> в 10 раз непосредственно перед использованием.</w:t>
      </w:r>
    </w:p>
    <w:p w:rsidR="00E0321B" w:rsidRDefault="00567A1D" w:rsidP="00B630B5">
      <w:pPr>
        <w:spacing w:line="360" w:lineRule="auto"/>
        <w:ind w:firstLine="709"/>
        <w:jc w:val="both"/>
        <w:rPr>
          <w:sz w:val="28"/>
          <w:szCs w:val="28"/>
        </w:rPr>
      </w:pPr>
      <w:r>
        <w:rPr>
          <w:i/>
          <w:sz w:val="28"/>
          <w:szCs w:val="28"/>
        </w:rPr>
        <w:t>Растворы сравнения</w:t>
      </w:r>
      <w:r w:rsidR="00E0321B">
        <w:rPr>
          <w:i/>
          <w:sz w:val="28"/>
          <w:szCs w:val="28"/>
        </w:rPr>
        <w:t xml:space="preserve">. </w:t>
      </w:r>
      <w:r w:rsidR="00E0321B">
        <w:rPr>
          <w:sz w:val="28"/>
          <w:szCs w:val="28"/>
        </w:rPr>
        <w:t xml:space="preserve">Готовят разбавлением стандартного раствора 10 мкг/мл </w:t>
      </w:r>
      <w:proofErr w:type="gramStart"/>
      <w:r w:rsidR="00E0321B">
        <w:rPr>
          <w:sz w:val="28"/>
          <w:szCs w:val="28"/>
        </w:rPr>
        <w:t>цинк-иона</w:t>
      </w:r>
      <w:proofErr w:type="gramEnd"/>
      <w:r w:rsidR="00E0321B">
        <w:rPr>
          <w:sz w:val="28"/>
          <w:szCs w:val="28"/>
        </w:rPr>
        <w:t xml:space="preserve"> 0,1 М раствором хлористоводородной кислоты.</w:t>
      </w:r>
    </w:p>
    <w:p w:rsidR="00E0321B" w:rsidRDefault="00E0321B" w:rsidP="00B630B5">
      <w:pPr>
        <w:spacing w:line="360" w:lineRule="auto"/>
        <w:ind w:firstLine="709"/>
        <w:jc w:val="both"/>
        <w:rPr>
          <w:sz w:val="28"/>
          <w:szCs w:val="28"/>
        </w:rPr>
      </w:pPr>
      <w:r w:rsidRPr="002965B9">
        <w:rPr>
          <w:i/>
          <w:sz w:val="28"/>
          <w:szCs w:val="28"/>
        </w:rPr>
        <w:t>Источник излучения</w:t>
      </w:r>
      <w:r>
        <w:rPr>
          <w:sz w:val="28"/>
          <w:szCs w:val="28"/>
        </w:rPr>
        <w:t>: лампа с полым цинковым катодом.</w:t>
      </w:r>
    </w:p>
    <w:p w:rsidR="00E0321B" w:rsidRDefault="00E0321B" w:rsidP="00B630B5">
      <w:pPr>
        <w:spacing w:line="360" w:lineRule="auto"/>
        <w:ind w:firstLine="709"/>
        <w:jc w:val="both"/>
        <w:rPr>
          <w:sz w:val="28"/>
          <w:szCs w:val="28"/>
        </w:rPr>
      </w:pPr>
      <w:r w:rsidRPr="002965B9">
        <w:rPr>
          <w:i/>
          <w:sz w:val="28"/>
          <w:szCs w:val="28"/>
        </w:rPr>
        <w:t>Длина волны</w:t>
      </w:r>
      <w:r>
        <w:rPr>
          <w:sz w:val="28"/>
          <w:szCs w:val="28"/>
        </w:rPr>
        <w:t>: 213,9</w:t>
      </w:r>
      <w:r w:rsidR="000C0B74">
        <w:rPr>
          <w:sz w:val="28"/>
          <w:szCs w:val="28"/>
        </w:rPr>
        <w:t> </w:t>
      </w:r>
      <w:proofErr w:type="spellStart"/>
      <w:r w:rsidR="000C0B74">
        <w:rPr>
          <w:sz w:val="28"/>
          <w:szCs w:val="28"/>
        </w:rPr>
        <w:t>нм</w:t>
      </w:r>
      <w:proofErr w:type="spellEnd"/>
      <w:r w:rsidR="000C0B74">
        <w:rPr>
          <w:sz w:val="28"/>
          <w:szCs w:val="28"/>
        </w:rPr>
        <w:t>.</w:t>
      </w:r>
    </w:p>
    <w:p w:rsidR="00E0321B" w:rsidRDefault="00E0321B" w:rsidP="00B630B5">
      <w:pPr>
        <w:spacing w:line="360" w:lineRule="auto"/>
        <w:ind w:firstLine="709"/>
        <w:jc w:val="both"/>
        <w:rPr>
          <w:sz w:val="28"/>
          <w:szCs w:val="28"/>
        </w:rPr>
      </w:pPr>
      <w:proofErr w:type="spellStart"/>
      <w:r w:rsidRPr="002965B9">
        <w:rPr>
          <w:i/>
          <w:sz w:val="28"/>
          <w:szCs w:val="28"/>
        </w:rPr>
        <w:t>Атомизация</w:t>
      </w:r>
      <w:proofErr w:type="spellEnd"/>
      <w:r>
        <w:rPr>
          <w:sz w:val="28"/>
          <w:szCs w:val="28"/>
        </w:rPr>
        <w:t>: воздушно-ацетиленовое пламя.</w:t>
      </w:r>
    </w:p>
    <w:p w:rsidR="00E0321B" w:rsidRDefault="00E0321B" w:rsidP="00B630B5">
      <w:pPr>
        <w:spacing w:line="360" w:lineRule="auto"/>
        <w:ind w:firstLine="709"/>
        <w:jc w:val="both"/>
        <w:rPr>
          <w:sz w:val="28"/>
          <w:szCs w:val="28"/>
        </w:rPr>
      </w:pPr>
      <w:r w:rsidRPr="00BB145C">
        <w:rPr>
          <w:b/>
          <w:i/>
          <w:sz w:val="28"/>
        </w:rPr>
        <w:t>Тяж</w:t>
      </w:r>
      <w:r w:rsidR="004D4AFD" w:rsidRPr="00BB145C">
        <w:rPr>
          <w:b/>
          <w:i/>
          <w:sz w:val="28"/>
        </w:rPr>
        <w:t>ё</w:t>
      </w:r>
      <w:r w:rsidRPr="00BB145C">
        <w:rPr>
          <w:b/>
          <w:i/>
          <w:sz w:val="28"/>
        </w:rPr>
        <w:t>лые металлы</w:t>
      </w:r>
      <w:r w:rsidRPr="004F5E32">
        <w:rPr>
          <w:sz w:val="28"/>
        </w:rPr>
        <w:t>.</w:t>
      </w:r>
      <w:r w:rsidR="00772897" w:rsidRPr="00772897">
        <w:rPr>
          <w:bCs/>
          <w:color w:val="222222"/>
          <w:sz w:val="28"/>
          <w:szCs w:val="28"/>
        </w:rPr>
        <w:t xml:space="preserve"> </w:t>
      </w:r>
      <w:r w:rsidRPr="004F5E32">
        <w:rPr>
          <w:sz w:val="28"/>
        </w:rPr>
        <w:t>Не более 0,</w:t>
      </w:r>
      <w:r>
        <w:rPr>
          <w:sz w:val="28"/>
        </w:rPr>
        <w:t>0</w:t>
      </w:r>
      <w:r w:rsidRPr="004F5E32">
        <w:rPr>
          <w:sz w:val="28"/>
        </w:rPr>
        <w:t>002</w:t>
      </w:r>
      <w:r w:rsidR="00252E05">
        <w:rPr>
          <w:sz w:val="28"/>
        </w:rPr>
        <w:t> </w:t>
      </w:r>
      <w:r w:rsidRPr="004F5E32">
        <w:rPr>
          <w:sz w:val="28"/>
        </w:rPr>
        <w:t>%</w:t>
      </w:r>
      <w:r>
        <w:rPr>
          <w:sz w:val="28"/>
        </w:rPr>
        <w:t xml:space="preserve"> </w:t>
      </w:r>
      <w:r w:rsidRPr="004F5E32">
        <w:rPr>
          <w:sz w:val="28"/>
        </w:rPr>
        <w:t>(ОФС</w:t>
      </w:r>
      <w:r>
        <w:rPr>
          <w:sz w:val="28"/>
        </w:rPr>
        <w:t> </w:t>
      </w:r>
      <w:r w:rsidRPr="004F5E32">
        <w:rPr>
          <w:sz w:val="28"/>
        </w:rPr>
        <w:t>«Тяж</w:t>
      </w:r>
      <w:r w:rsidR="004D4AFD">
        <w:rPr>
          <w:sz w:val="28"/>
        </w:rPr>
        <w:t>ё</w:t>
      </w:r>
      <w:r w:rsidRPr="004F5E32">
        <w:rPr>
          <w:sz w:val="28"/>
        </w:rPr>
        <w:t>лые металлы», метод 2).</w:t>
      </w:r>
    </w:p>
    <w:p w:rsidR="00E0321B" w:rsidRDefault="00E0321B" w:rsidP="00B630B5">
      <w:pPr>
        <w:spacing w:line="360" w:lineRule="auto"/>
        <w:ind w:firstLine="709"/>
        <w:jc w:val="both"/>
        <w:rPr>
          <w:sz w:val="28"/>
          <w:szCs w:val="28"/>
        </w:rPr>
      </w:pPr>
      <w:r w:rsidRPr="00047078">
        <w:rPr>
          <w:i/>
          <w:sz w:val="28"/>
          <w:szCs w:val="28"/>
        </w:rPr>
        <w:t>Испытуемый раствор</w:t>
      </w:r>
      <w:r>
        <w:rPr>
          <w:sz w:val="28"/>
          <w:szCs w:val="28"/>
        </w:rPr>
        <w:t>.</w:t>
      </w:r>
      <w:r w:rsidR="00D56B12">
        <w:rPr>
          <w:sz w:val="28"/>
          <w:szCs w:val="28"/>
        </w:rPr>
        <w:t xml:space="preserve"> </w:t>
      </w:r>
      <w:r w:rsidR="00737563">
        <w:rPr>
          <w:sz w:val="28"/>
          <w:szCs w:val="28"/>
        </w:rPr>
        <w:t>Испытуемый раствор А.</w:t>
      </w:r>
    </w:p>
    <w:p w:rsidR="00E0321B" w:rsidRDefault="00E0321B" w:rsidP="00B630B5">
      <w:pPr>
        <w:spacing w:line="360" w:lineRule="auto"/>
        <w:ind w:firstLine="709"/>
        <w:jc w:val="both"/>
        <w:rPr>
          <w:sz w:val="28"/>
          <w:szCs w:val="28"/>
        </w:rPr>
      </w:pPr>
      <w:r w:rsidRPr="00047078">
        <w:rPr>
          <w:i/>
          <w:sz w:val="28"/>
          <w:szCs w:val="28"/>
        </w:rPr>
        <w:t>Стандартный раствор</w:t>
      </w:r>
      <w:r>
        <w:rPr>
          <w:i/>
          <w:sz w:val="28"/>
          <w:szCs w:val="28"/>
        </w:rPr>
        <w:t xml:space="preserve">. </w:t>
      </w:r>
      <w:r>
        <w:rPr>
          <w:sz w:val="28"/>
          <w:szCs w:val="28"/>
        </w:rPr>
        <w:t xml:space="preserve">Готовят, используя 2,5 мл стандартного раствора 10 мкг/мл </w:t>
      </w:r>
      <w:proofErr w:type="gramStart"/>
      <w:r>
        <w:rPr>
          <w:sz w:val="28"/>
          <w:szCs w:val="28"/>
        </w:rPr>
        <w:t>свинец-иона</w:t>
      </w:r>
      <w:proofErr w:type="gramEnd"/>
      <w:r>
        <w:rPr>
          <w:sz w:val="28"/>
          <w:szCs w:val="28"/>
        </w:rPr>
        <w:t>.</w:t>
      </w:r>
    </w:p>
    <w:p w:rsidR="00E0321B" w:rsidRPr="00B630B5" w:rsidRDefault="00D56B12" w:rsidP="005B40D8">
      <w:pPr>
        <w:shd w:val="clear" w:color="auto" w:fill="FFFFFF"/>
        <w:spacing w:line="360" w:lineRule="auto"/>
        <w:ind w:firstLine="709"/>
        <w:jc w:val="both"/>
        <w:outlineLvl w:val="3"/>
        <w:rPr>
          <w:color w:val="222222"/>
          <w:sz w:val="28"/>
          <w:szCs w:val="28"/>
        </w:rPr>
      </w:pPr>
      <w:r w:rsidRPr="00BB145C">
        <w:rPr>
          <w:b/>
          <w:bCs/>
          <w:i/>
          <w:color w:val="222222"/>
          <w:sz w:val="28"/>
          <w:szCs w:val="28"/>
        </w:rPr>
        <w:lastRenderedPageBreak/>
        <w:t>Сухой о</w:t>
      </w:r>
      <w:r w:rsidR="00E0321B" w:rsidRPr="00BB145C">
        <w:rPr>
          <w:b/>
          <w:bCs/>
          <w:i/>
          <w:color w:val="222222"/>
          <w:sz w:val="28"/>
          <w:szCs w:val="28"/>
        </w:rPr>
        <w:t>статок</w:t>
      </w:r>
      <w:r w:rsidR="005B40D8">
        <w:rPr>
          <w:b/>
          <w:bCs/>
          <w:color w:val="222222"/>
          <w:sz w:val="28"/>
          <w:szCs w:val="28"/>
        </w:rPr>
        <w:t xml:space="preserve">. </w:t>
      </w:r>
      <w:r w:rsidR="00066424">
        <w:rPr>
          <w:sz w:val="28"/>
          <w:szCs w:val="28"/>
        </w:rPr>
        <w:t>В</w:t>
      </w:r>
      <w:r w:rsidR="00066424" w:rsidRPr="00D56B12">
        <w:rPr>
          <w:sz w:val="28"/>
          <w:szCs w:val="28"/>
        </w:rPr>
        <w:t>ыпаривают</w:t>
      </w:r>
      <w:r w:rsidR="00066424" w:rsidRPr="00066424">
        <w:rPr>
          <w:color w:val="222222"/>
          <w:sz w:val="28"/>
          <w:szCs w:val="28"/>
        </w:rPr>
        <w:t xml:space="preserve"> </w:t>
      </w:r>
      <w:r w:rsidR="00066424" w:rsidRPr="00D56B12">
        <w:rPr>
          <w:color w:val="222222"/>
          <w:sz w:val="28"/>
          <w:szCs w:val="28"/>
        </w:rPr>
        <w:t>досуха</w:t>
      </w:r>
      <w:r w:rsidR="00066424" w:rsidRPr="00B630B5">
        <w:rPr>
          <w:color w:val="222222"/>
          <w:sz w:val="28"/>
          <w:szCs w:val="28"/>
        </w:rPr>
        <w:t xml:space="preserve"> на водяной бане</w:t>
      </w:r>
      <w:r w:rsidR="005B40D8">
        <w:rPr>
          <w:b/>
          <w:bCs/>
          <w:color w:val="222222"/>
          <w:sz w:val="28"/>
          <w:szCs w:val="28"/>
        </w:rPr>
        <w:t xml:space="preserve"> </w:t>
      </w:r>
      <w:r w:rsidR="00E0321B" w:rsidRPr="00066424">
        <w:rPr>
          <w:color w:val="222222"/>
          <w:sz w:val="28"/>
          <w:szCs w:val="28"/>
        </w:rPr>
        <w:t>50,0</w:t>
      </w:r>
      <w:r w:rsidRPr="00066424">
        <w:rPr>
          <w:color w:val="222222"/>
          <w:sz w:val="28"/>
          <w:szCs w:val="28"/>
        </w:rPr>
        <w:t> м</w:t>
      </w:r>
      <w:r w:rsidR="00E0321B" w:rsidRPr="00066424">
        <w:rPr>
          <w:color w:val="222222"/>
          <w:sz w:val="28"/>
          <w:szCs w:val="28"/>
        </w:rPr>
        <w:t xml:space="preserve">л </w:t>
      </w:r>
      <w:r w:rsidR="00001434">
        <w:rPr>
          <w:sz w:val="28"/>
          <w:szCs w:val="28"/>
        </w:rPr>
        <w:t>испытуемого раствора</w:t>
      </w:r>
      <w:proofErr w:type="gramStart"/>
      <w:r w:rsidR="00737563">
        <w:rPr>
          <w:sz w:val="28"/>
          <w:szCs w:val="28"/>
        </w:rPr>
        <w:t> А</w:t>
      </w:r>
      <w:proofErr w:type="gramEnd"/>
      <w:r>
        <w:rPr>
          <w:i/>
          <w:sz w:val="28"/>
          <w:szCs w:val="28"/>
        </w:rPr>
        <w:t xml:space="preserve"> </w:t>
      </w:r>
      <w:r w:rsidR="00E0321B" w:rsidRPr="00B630B5">
        <w:rPr>
          <w:color w:val="222222"/>
          <w:sz w:val="28"/>
          <w:szCs w:val="28"/>
        </w:rPr>
        <w:t xml:space="preserve">и </w:t>
      </w:r>
      <w:r>
        <w:rPr>
          <w:color w:val="222222"/>
          <w:sz w:val="28"/>
          <w:szCs w:val="28"/>
        </w:rPr>
        <w:t>высушивают</w:t>
      </w:r>
      <w:r w:rsidR="00E0321B" w:rsidRPr="00B630B5">
        <w:rPr>
          <w:color w:val="222222"/>
          <w:sz w:val="28"/>
          <w:szCs w:val="28"/>
        </w:rPr>
        <w:t xml:space="preserve"> при </w:t>
      </w:r>
      <w:r>
        <w:rPr>
          <w:color w:val="222222"/>
          <w:sz w:val="28"/>
          <w:szCs w:val="28"/>
        </w:rPr>
        <w:t xml:space="preserve">температуре </w:t>
      </w:r>
      <w:r w:rsidR="00E0321B" w:rsidRPr="00B630B5">
        <w:rPr>
          <w:color w:val="222222"/>
          <w:sz w:val="28"/>
          <w:szCs w:val="28"/>
        </w:rPr>
        <w:t>100-105°</w:t>
      </w:r>
      <w:r>
        <w:rPr>
          <w:color w:val="222222"/>
          <w:sz w:val="28"/>
          <w:szCs w:val="28"/>
        </w:rPr>
        <w:t> C. Масса о</w:t>
      </w:r>
      <w:r w:rsidR="00E0321B" w:rsidRPr="00B630B5">
        <w:rPr>
          <w:color w:val="222222"/>
          <w:sz w:val="28"/>
          <w:szCs w:val="28"/>
        </w:rPr>
        <w:t>стат</w:t>
      </w:r>
      <w:r>
        <w:rPr>
          <w:color w:val="222222"/>
          <w:sz w:val="28"/>
          <w:szCs w:val="28"/>
        </w:rPr>
        <w:t>ка</w:t>
      </w:r>
      <w:r w:rsidR="00E0321B" w:rsidRPr="00B630B5">
        <w:rPr>
          <w:color w:val="222222"/>
          <w:sz w:val="28"/>
          <w:szCs w:val="28"/>
        </w:rPr>
        <w:t xml:space="preserve"> </w:t>
      </w:r>
      <w:r>
        <w:rPr>
          <w:color w:val="222222"/>
          <w:sz w:val="28"/>
          <w:szCs w:val="28"/>
        </w:rPr>
        <w:t xml:space="preserve">не должна превышать </w:t>
      </w:r>
      <w:r w:rsidR="00E0321B" w:rsidRPr="00B630B5">
        <w:rPr>
          <w:color w:val="222222"/>
          <w:sz w:val="28"/>
          <w:szCs w:val="28"/>
        </w:rPr>
        <w:t>2,0</w:t>
      </w:r>
      <w:r>
        <w:rPr>
          <w:color w:val="222222"/>
          <w:sz w:val="28"/>
          <w:szCs w:val="28"/>
        </w:rPr>
        <w:t> </w:t>
      </w:r>
      <w:r w:rsidR="00E0321B" w:rsidRPr="00B630B5">
        <w:rPr>
          <w:color w:val="222222"/>
          <w:sz w:val="28"/>
          <w:szCs w:val="28"/>
        </w:rPr>
        <w:t xml:space="preserve">мг для </w:t>
      </w:r>
      <w:r>
        <w:rPr>
          <w:color w:val="222222"/>
          <w:sz w:val="28"/>
          <w:szCs w:val="28"/>
        </w:rPr>
        <w:t xml:space="preserve">укупорочных средств </w:t>
      </w:r>
      <w:r w:rsidR="00E0321B" w:rsidRPr="00B630B5">
        <w:rPr>
          <w:color w:val="222222"/>
          <w:sz w:val="28"/>
          <w:szCs w:val="28"/>
        </w:rPr>
        <w:t>типа</w:t>
      </w:r>
      <w:r w:rsidR="009F687E">
        <w:rPr>
          <w:color w:val="222222"/>
          <w:sz w:val="28"/>
          <w:szCs w:val="28"/>
        </w:rPr>
        <w:t xml:space="preserve"> </w:t>
      </w:r>
      <w:r w:rsidR="00E0321B" w:rsidRPr="00B630B5">
        <w:rPr>
          <w:color w:val="222222"/>
          <w:sz w:val="28"/>
          <w:szCs w:val="28"/>
        </w:rPr>
        <w:t xml:space="preserve">I и не </w:t>
      </w:r>
      <w:r>
        <w:rPr>
          <w:color w:val="222222"/>
          <w:sz w:val="28"/>
          <w:szCs w:val="28"/>
        </w:rPr>
        <w:t xml:space="preserve">должна превышать </w:t>
      </w:r>
      <w:r w:rsidR="00E0321B" w:rsidRPr="00B630B5">
        <w:rPr>
          <w:color w:val="222222"/>
          <w:sz w:val="28"/>
          <w:szCs w:val="28"/>
        </w:rPr>
        <w:t>4,0</w:t>
      </w:r>
      <w:r>
        <w:rPr>
          <w:color w:val="222222"/>
          <w:sz w:val="28"/>
          <w:szCs w:val="28"/>
        </w:rPr>
        <w:t> </w:t>
      </w:r>
      <w:r w:rsidR="00E0321B" w:rsidRPr="00B630B5">
        <w:rPr>
          <w:color w:val="222222"/>
          <w:sz w:val="28"/>
          <w:szCs w:val="28"/>
        </w:rPr>
        <w:t xml:space="preserve">мг </w:t>
      </w:r>
      <w:r w:rsidRPr="00B630B5">
        <w:rPr>
          <w:color w:val="222222"/>
          <w:sz w:val="28"/>
          <w:szCs w:val="28"/>
        </w:rPr>
        <w:t xml:space="preserve">для </w:t>
      </w:r>
      <w:r>
        <w:rPr>
          <w:color w:val="222222"/>
          <w:sz w:val="28"/>
          <w:szCs w:val="28"/>
        </w:rPr>
        <w:t xml:space="preserve">укупорочных средств </w:t>
      </w:r>
      <w:r w:rsidR="00E0321B" w:rsidRPr="00B630B5">
        <w:rPr>
          <w:color w:val="222222"/>
          <w:sz w:val="28"/>
          <w:szCs w:val="28"/>
        </w:rPr>
        <w:t>типа</w:t>
      </w:r>
      <w:r w:rsidR="009F687E">
        <w:rPr>
          <w:color w:val="222222"/>
          <w:sz w:val="28"/>
          <w:szCs w:val="28"/>
        </w:rPr>
        <w:t xml:space="preserve"> </w:t>
      </w:r>
      <w:r w:rsidR="00E0321B" w:rsidRPr="00B630B5">
        <w:rPr>
          <w:color w:val="222222"/>
          <w:sz w:val="28"/>
          <w:szCs w:val="28"/>
        </w:rPr>
        <w:t>II.</w:t>
      </w:r>
    </w:p>
    <w:p w:rsidR="00E0321B" w:rsidRPr="00276F7C" w:rsidRDefault="00E0321B" w:rsidP="005B40D8">
      <w:pPr>
        <w:shd w:val="clear" w:color="auto" w:fill="FFFFFF"/>
        <w:spacing w:line="360" w:lineRule="auto"/>
        <w:ind w:firstLine="709"/>
        <w:jc w:val="both"/>
        <w:outlineLvl w:val="3"/>
        <w:rPr>
          <w:sz w:val="28"/>
          <w:szCs w:val="28"/>
        </w:rPr>
      </w:pPr>
      <w:r w:rsidRPr="00BB145C">
        <w:rPr>
          <w:b/>
          <w:bCs/>
          <w:i/>
          <w:color w:val="222222"/>
          <w:sz w:val="28"/>
          <w:szCs w:val="28"/>
        </w:rPr>
        <w:t>Летучие сульфиды</w:t>
      </w:r>
      <w:r w:rsidR="00F45DF5">
        <w:rPr>
          <w:b/>
          <w:bCs/>
          <w:color w:val="222222"/>
          <w:sz w:val="28"/>
          <w:szCs w:val="28"/>
        </w:rPr>
        <w:t>.</w:t>
      </w:r>
      <w:r w:rsidR="00F45DF5" w:rsidRPr="00F45DF5">
        <w:rPr>
          <w:bCs/>
          <w:color w:val="222222"/>
          <w:sz w:val="28"/>
          <w:szCs w:val="28"/>
        </w:rPr>
        <w:t xml:space="preserve"> </w:t>
      </w:r>
      <w:r w:rsidR="00F45DF5" w:rsidRPr="00276F7C">
        <w:rPr>
          <w:color w:val="222222"/>
          <w:sz w:val="28"/>
          <w:szCs w:val="28"/>
        </w:rPr>
        <w:t>Укупорочные средства</w:t>
      </w:r>
      <w:r w:rsidR="00F45DF5" w:rsidRPr="00D47CF7">
        <w:rPr>
          <w:sz w:val="28"/>
          <w:szCs w:val="28"/>
        </w:rPr>
        <w:t>, при необходимости</w:t>
      </w:r>
      <w:r w:rsidR="00395C7C" w:rsidRPr="00D47CF7">
        <w:rPr>
          <w:sz w:val="28"/>
          <w:szCs w:val="28"/>
        </w:rPr>
        <w:t xml:space="preserve"> разрезанные</w:t>
      </w:r>
      <w:r w:rsidR="00F45DF5" w:rsidRPr="00D47CF7">
        <w:rPr>
          <w:sz w:val="28"/>
          <w:szCs w:val="28"/>
        </w:rPr>
        <w:t>,</w:t>
      </w:r>
      <w:r w:rsidR="00F45DF5" w:rsidRPr="00276F7C">
        <w:rPr>
          <w:color w:val="222222"/>
          <w:sz w:val="28"/>
          <w:szCs w:val="28"/>
        </w:rPr>
        <w:t xml:space="preserve"> с общей </w:t>
      </w:r>
      <w:r w:rsidRPr="00276F7C">
        <w:rPr>
          <w:color w:val="222222"/>
          <w:sz w:val="28"/>
          <w:szCs w:val="28"/>
        </w:rPr>
        <w:t>площадью поверхности 20±2</w:t>
      </w:r>
      <w:r w:rsidR="00F45DF5" w:rsidRPr="00276F7C">
        <w:rPr>
          <w:color w:val="222222"/>
          <w:sz w:val="28"/>
          <w:szCs w:val="28"/>
        </w:rPr>
        <w:t> </w:t>
      </w:r>
      <w:r w:rsidRPr="00276F7C">
        <w:rPr>
          <w:color w:val="222222"/>
          <w:sz w:val="28"/>
          <w:szCs w:val="28"/>
        </w:rPr>
        <w:t>см</w:t>
      </w:r>
      <w:proofErr w:type="gramStart"/>
      <w:r w:rsidRPr="00276F7C">
        <w:rPr>
          <w:color w:val="222222"/>
          <w:sz w:val="28"/>
          <w:szCs w:val="28"/>
          <w:vertAlign w:val="superscript"/>
        </w:rPr>
        <w:t>2</w:t>
      </w:r>
      <w:proofErr w:type="gramEnd"/>
      <w:r w:rsidR="00F45DF5" w:rsidRPr="00276F7C">
        <w:rPr>
          <w:color w:val="222222"/>
          <w:sz w:val="28"/>
          <w:szCs w:val="28"/>
          <w:vertAlign w:val="superscript"/>
        </w:rPr>
        <w:t xml:space="preserve">  </w:t>
      </w:r>
      <w:r w:rsidR="00F45DF5" w:rsidRPr="00276F7C">
        <w:rPr>
          <w:color w:val="222222"/>
          <w:sz w:val="28"/>
          <w:szCs w:val="28"/>
        </w:rPr>
        <w:t xml:space="preserve">помещают </w:t>
      </w:r>
      <w:r w:rsidRPr="00276F7C">
        <w:rPr>
          <w:color w:val="222222"/>
          <w:sz w:val="28"/>
          <w:szCs w:val="28"/>
        </w:rPr>
        <w:t>в коническую колбу</w:t>
      </w:r>
      <w:r w:rsidR="00F45DF5" w:rsidRPr="00276F7C">
        <w:rPr>
          <w:color w:val="222222"/>
          <w:sz w:val="28"/>
          <w:szCs w:val="28"/>
        </w:rPr>
        <w:t xml:space="preserve"> вместимостью 100 мл, при</w:t>
      </w:r>
      <w:r w:rsidRPr="00276F7C">
        <w:rPr>
          <w:color w:val="222222"/>
          <w:sz w:val="28"/>
          <w:szCs w:val="28"/>
        </w:rPr>
        <w:t>бавляют 50</w:t>
      </w:r>
      <w:r w:rsidR="00F45DF5" w:rsidRPr="00276F7C">
        <w:rPr>
          <w:color w:val="222222"/>
          <w:sz w:val="28"/>
          <w:szCs w:val="28"/>
        </w:rPr>
        <w:t> </w:t>
      </w:r>
      <w:r w:rsidRPr="00276F7C">
        <w:rPr>
          <w:color w:val="222222"/>
          <w:sz w:val="28"/>
          <w:szCs w:val="28"/>
        </w:rPr>
        <w:t>мл раствора</w:t>
      </w:r>
      <w:r w:rsidR="00F45DF5" w:rsidRPr="00276F7C">
        <w:rPr>
          <w:color w:val="222222"/>
          <w:sz w:val="28"/>
          <w:szCs w:val="28"/>
        </w:rPr>
        <w:t xml:space="preserve"> </w:t>
      </w:r>
      <w:hyperlink r:id="rId9" w:history="1">
        <w:r w:rsidRPr="00276F7C">
          <w:rPr>
            <w:sz w:val="28"/>
            <w:szCs w:val="28"/>
          </w:rPr>
          <w:t xml:space="preserve">лимонной кислоты </w:t>
        </w:r>
        <w:r w:rsidR="00F45DF5" w:rsidRPr="00276F7C">
          <w:rPr>
            <w:sz w:val="28"/>
            <w:szCs w:val="28"/>
          </w:rPr>
          <w:t>2 %</w:t>
        </w:r>
        <w:r w:rsidR="00B91759" w:rsidRPr="00276F7C">
          <w:rPr>
            <w:sz w:val="28"/>
            <w:szCs w:val="28"/>
          </w:rPr>
          <w:t>.</w:t>
        </w:r>
        <w:r w:rsidRPr="00276F7C">
          <w:rPr>
            <w:sz w:val="28"/>
            <w:szCs w:val="28"/>
          </w:rPr>
          <w:t xml:space="preserve"> </w:t>
        </w:r>
      </w:hyperlink>
      <w:r w:rsidR="00B91759" w:rsidRPr="00276F7C">
        <w:rPr>
          <w:sz w:val="28"/>
          <w:szCs w:val="28"/>
        </w:rPr>
        <w:t>К</w:t>
      </w:r>
      <w:r w:rsidRPr="00276F7C">
        <w:rPr>
          <w:color w:val="222222"/>
          <w:sz w:val="28"/>
          <w:szCs w:val="28"/>
        </w:rPr>
        <w:t>усо</w:t>
      </w:r>
      <w:r w:rsidR="00B91759" w:rsidRPr="00276F7C">
        <w:rPr>
          <w:color w:val="222222"/>
          <w:sz w:val="28"/>
          <w:szCs w:val="28"/>
        </w:rPr>
        <w:t>чек свинцово-ацетатной бумаги помещают на горлышко</w:t>
      </w:r>
      <w:r w:rsidRPr="00276F7C">
        <w:rPr>
          <w:color w:val="222222"/>
          <w:sz w:val="28"/>
          <w:szCs w:val="28"/>
        </w:rPr>
        <w:t xml:space="preserve"> колбы и удержива</w:t>
      </w:r>
      <w:r w:rsidR="00B91759" w:rsidRPr="00276F7C">
        <w:rPr>
          <w:color w:val="222222"/>
          <w:sz w:val="28"/>
          <w:szCs w:val="28"/>
        </w:rPr>
        <w:t>ют</w:t>
      </w:r>
      <w:r w:rsidRPr="00276F7C">
        <w:rPr>
          <w:color w:val="222222"/>
          <w:sz w:val="28"/>
          <w:szCs w:val="28"/>
        </w:rPr>
        <w:t xml:space="preserve"> бумагу </w:t>
      </w:r>
      <w:r w:rsidR="00B91759" w:rsidRPr="00276F7C">
        <w:rPr>
          <w:color w:val="222222"/>
          <w:sz w:val="28"/>
          <w:szCs w:val="28"/>
        </w:rPr>
        <w:t xml:space="preserve">в таком положении, </w:t>
      </w:r>
      <w:r w:rsidRPr="00276F7C">
        <w:rPr>
          <w:color w:val="222222"/>
          <w:sz w:val="28"/>
          <w:szCs w:val="28"/>
        </w:rPr>
        <w:t xml:space="preserve">поместив </w:t>
      </w:r>
      <w:r w:rsidR="00B91759" w:rsidRPr="00276F7C">
        <w:rPr>
          <w:color w:val="222222"/>
          <w:sz w:val="28"/>
          <w:szCs w:val="28"/>
        </w:rPr>
        <w:t xml:space="preserve">сверху </w:t>
      </w:r>
      <w:r w:rsidRPr="00276F7C">
        <w:rPr>
          <w:color w:val="222222"/>
          <w:sz w:val="28"/>
          <w:szCs w:val="28"/>
        </w:rPr>
        <w:t>перевернут</w:t>
      </w:r>
      <w:r w:rsidR="00B91759" w:rsidRPr="00276F7C">
        <w:rPr>
          <w:color w:val="222222"/>
          <w:sz w:val="28"/>
          <w:szCs w:val="28"/>
        </w:rPr>
        <w:t>ый</w:t>
      </w:r>
      <w:r w:rsidRPr="00276F7C">
        <w:rPr>
          <w:color w:val="222222"/>
          <w:sz w:val="28"/>
          <w:szCs w:val="28"/>
        </w:rPr>
        <w:t xml:space="preserve"> </w:t>
      </w:r>
      <w:r w:rsidR="00B91759" w:rsidRPr="00276F7C">
        <w:rPr>
          <w:color w:val="222222"/>
          <w:sz w:val="28"/>
          <w:szCs w:val="28"/>
        </w:rPr>
        <w:t xml:space="preserve">флакон для взвешивания. </w:t>
      </w:r>
      <w:r w:rsidRPr="00276F7C">
        <w:rPr>
          <w:color w:val="222222"/>
          <w:sz w:val="28"/>
          <w:szCs w:val="28"/>
        </w:rPr>
        <w:t xml:space="preserve">Нагревают в автоклаве при </w:t>
      </w:r>
      <w:r w:rsidR="00B91759" w:rsidRPr="00276F7C">
        <w:rPr>
          <w:color w:val="222222"/>
          <w:sz w:val="28"/>
          <w:szCs w:val="28"/>
        </w:rPr>
        <w:t xml:space="preserve">температуре </w:t>
      </w:r>
      <w:r w:rsidR="00836761">
        <w:rPr>
          <w:color w:val="222222"/>
          <w:sz w:val="28"/>
          <w:szCs w:val="28"/>
        </w:rPr>
        <w:t>от 119 до 123</w:t>
      </w:r>
      <w:proofErr w:type="gramStart"/>
      <w:r w:rsidRPr="00276F7C">
        <w:rPr>
          <w:color w:val="222222"/>
          <w:sz w:val="28"/>
          <w:szCs w:val="28"/>
        </w:rPr>
        <w:t>°</w:t>
      </w:r>
      <w:r w:rsidR="00B91759" w:rsidRPr="00276F7C">
        <w:rPr>
          <w:color w:val="222222"/>
          <w:sz w:val="28"/>
          <w:szCs w:val="28"/>
        </w:rPr>
        <w:t> </w:t>
      </w:r>
      <w:r w:rsidRPr="00276F7C">
        <w:rPr>
          <w:color w:val="222222"/>
          <w:sz w:val="28"/>
          <w:szCs w:val="28"/>
        </w:rPr>
        <w:t>С</w:t>
      </w:r>
      <w:proofErr w:type="gramEnd"/>
      <w:r w:rsidRPr="00276F7C">
        <w:rPr>
          <w:color w:val="222222"/>
          <w:sz w:val="28"/>
          <w:szCs w:val="28"/>
        </w:rPr>
        <w:t xml:space="preserve"> в течение 30</w:t>
      </w:r>
      <w:r w:rsidR="00B91759" w:rsidRPr="00276F7C">
        <w:rPr>
          <w:color w:val="222222"/>
          <w:sz w:val="28"/>
          <w:szCs w:val="28"/>
        </w:rPr>
        <w:t> </w:t>
      </w:r>
      <w:r w:rsidRPr="00276F7C">
        <w:rPr>
          <w:color w:val="222222"/>
          <w:sz w:val="28"/>
          <w:szCs w:val="28"/>
        </w:rPr>
        <w:t>мин.</w:t>
      </w:r>
      <w:r w:rsidR="00276F7C" w:rsidRPr="00276F7C">
        <w:rPr>
          <w:color w:val="222222"/>
          <w:sz w:val="28"/>
          <w:szCs w:val="28"/>
        </w:rPr>
        <w:t xml:space="preserve"> </w:t>
      </w:r>
      <w:r w:rsidRPr="00276F7C">
        <w:rPr>
          <w:color w:val="222222"/>
          <w:sz w:val="28"/>
          <w:szCs w:val="28"/>
        </w:rPr>
        <w:t xml:space="preserve">Любое </w:t>
      </w:r>
      <w:r w:rsidR="00276F7C" w:rsidRPr="00276F7C">
        <w:rPr>
          <w:color w:val="222222"/>
          <w:sz w:val="28"/>
          <w:szCs w:val="28"/>
        </w:rPr>
        <w:t xml:space="preserve">появившееся на бумаге черное пятно не должно быть интенсивнее, </w:t>
      </w:r>
      <w:r w:rsidRPr="00276F7C">
        <w:rPr>
          <w:color w:val="222222"/>
          <w:sz w:val="28"/>
          <w:szCs w:val="28"/>
        </w:rPr>
        <w:t xml:space="preserve">чем </w:t>
      </w:r>
      <w:r w:rsidR="00276F7C" w:rsidRPr="00276F7C">
        <w:rPr>
          <w:color w:val="222222"/>
          <w:sz w:val="28"/>
          <w:szCs w:val="28"/>
        </w:rPr>
        <w:t xml:space="preserve">пятно, появившееся при </w:t>
      </w:r>
      <w:r w:rsidR="00D47CF7">
        <w:rPr>
          <w:color w:val="222222"/>
          <w:sz w:val="28"/>
          <w:szCs w:val="28"/>
        </w:rPr>
        <w:t>испытании</w:t>
      </w:r>
      <w:r w:rsidR="00276F7C" w:rsidRPr="00276F7C">
        <w:rPr>
          <w:color w:val="222222"/>
          <w:sz w:val="28"/>
          <w:szCs w:val="28"/>
        </w:rPr>
        <w:t xml:space="preserve"> </w:t>
      </w:r>
      <w:r w:rsidRPr="00276F7C">
        <w:rPr>
          <w:color w:val="222222"/>
          <w:sz w:val="28"/>
          <w:szCs w:val="28"/>
        </w:rPr>
        <w:t xml:space="preserve">стандартного </w:t>
      </w:r>
      <w:r w:rsidR="00276F7C" w:rsidRPr="00276F7C">
        <w:rPr>
          <w:color w:val="222222"/>
          <w:sz w:val="28"/>
          <w:szCs w:val="28"/>
        </w:rPr>
        <w:t>раствора</w:t>
      </w:r>
      <w:r w:rsidRPr="00276F7C">
        <w:rPr>
          <w:color w:val="222222"/>
          <w:sz w:val="28"/>
          <w:szCs w:val="28"/>
        </w:rPr>
        <w:t xml:space="preserve">, </w:t>
      </w:r>
      <w:r w:rsidR="00276F7C" w:rsidRPr="00276F7C">
        <w:rPr>
          <w:color w:val="222222"/>
          <w:sz w:val="28"/>
          <w:szCs w:val="28"/>
        </w:rPr>
        <w:t>приготовленного пут</w:t>
      </w:r>
      <w:r w:rsidR="004D4AFD">
        <w:rPr>
          <w:color w:val="222222"/>
          <w:sz w:val="28"/>
          <w:szCs w:val="28"/>
        </w:rPr>
        <w:t>ё</w:t>
      </w:r>
      <w:r w:rsidR="00276F7C" w:rsidRPr="00276F7C">
        <w:rPr>
          <w:color w:val="222222"/>
          <w:sz w:val="28"/>
          <w:szCs w:val="28"/>
        </w:rPr>
        <w:t xml:space="preserve">м смешивания 50 мл </w:t>
      </w:r>
      <w:r w:rsidRPr="00276F7C">
        <w:rPr>
          <w:sz w:val="28"/>
          <w:szCs w:val="28"/>
        </w:rPr>
        <w:t>раствора</w:t>
      </w:r>
      <w:r w:rsidR="00276F7C" w:rsidRPr="00276F7C">
        <w:rPr>
          <w:sz w:val="28"/>
          <w:szCs w:val="28"/>
        </w:rPr>
        <w:t xml:space="preserve"> лимонной кислоты 2 % </w:t>
      </w:r>
      <w:r w:rsidRPr="00276F7C">
        <w:rPr>
          <w:sz w:val="28"/>
          <w:szCs w:val="28"/>
        </w:rPr>
        <w:t>и 5,0</w:t>
      </w:r>
      <w:r w:rsidR="00276F7C" w:rsidRPr="00276F7C">
        <w:rPr>
          <w:sz w:val="28"/>
          <w:szCs w:val="28"/>
        </w:rPr>
        <w:t> м</w:t>
      </w:r>
      <w:r w:rsidRPr="00276F7C">
        <w:rPr>
          <w:sz w:val="28"/>
          <w:szCs w:val="28"/>
        </w:rPr>
        <w:t xml:space="preserve">л </w:t>
      </w:r>
      <w:r w:rsidRPr="005B40D8">
        <w:rPr>
          <w:sz w:val="28"/>
          <w:szCs w:val="28"/>
        </w:rPr>
        <w:t xml:space="preserve">свежеприготовленного </w:t>
      </w:r>
      <w:r w:rsidR="00AD4A12" w:rsidRPr="005B40D8">
        <w:rPr>
          <w:sz w:val="28"/>
          <w:szCs w:val="28"/>
        </w:rPr>
        <w:t>водного</w:t>
      </w:r>
      <w:r w:rsidR="00AD4A12">
        <w:rPr>
          <w:sz w:val="28"/>
          <w:szCs w:val="28"/>
        </w:rPr>
        <w:t xml:space="preserve"> </w:t>
      </w:r>
      <w:r w:rsidRPr="00276F7C">
        <w:rPr>
          <w:sz w:val="28"/>
          <w:szCs w:val="28"/>
        </w:rPr>
        <w:t>раствор</w:t>
      </w:r>
      <w:r w:rsidR="00276F7C" w:rsidRPr="00276F7C">
        <w:rPr>
          <w:sz w:val="28"/>
          <w:szCs w:val="28"/>
        </w:rPr>
        <w:t xml:space="preserve">а </w:t>
      </w:r>
      <w:hyperlink r:id="rId10" w:history="1">
        <w:r w:rsidRPr="00276F7C">
          <w:rPr>
            <w:sz w:val="28"/>
            <w:szCs w:val="28"/>
          </w:rPr>
          <w:t>сульфида натрия</w:t>
        </w:r>
      </w:hyperlink>
      <w:r w:rsidR="00276F7C" w:rsidRPr="00276F7C">
        <w:rPr>
          <w:sz w:val="28"/>
          <w:szCs w:val="28"/>
        </w:rPr>
        <w:t xml:space="preserve"> 0,00308 %.</w:t>
      </w:r>
    </w:p>
    <w:p w:rsidR="00632F38" w:rsidRDefault="002735A2" w:rsidP="00632F38">
      <w:pPr>
        <w:keepNext/>
        <w:shd w:val="clear" w:color="auto" w:fill="FFFFFF"/>
        <w:spacing w:before="240" w:line="360" w:lineRule="auto"/>
        <w:jc w:val="center"/>
        <w:rPr>
          <w:b/>
          <w:sz w:val="28"/>
          <w:szCs w:val="28"/>
        </w:rPr>
      </w:pPr>
      <w:r w:rsidRPr="002735A2">
        <w:rPr>
          <w:b/>
          <w:sz w:val="28"/>
          <w:szCs w:val="28"/>
        </w:rPr>
        <w:t>Испытания функциональных свойств</w:t>
      </w:r>
    </w:p>
    <w:p w:rsidR="00A91B6A" w:rsidRDefault="00D77D62" w:rsidP="00B630B5">
      <w:pPr>
        <w:shd w:val="clear" w:color="auto" w:fill="FFFFFF"/>
        <w:spacing w:line="360" w:lineRule="auto"/>
        <w:ind w:firstLine="709"/>
        <w:jc w:val="both"/>
        <w:rPr>
          <w:sz w:val="28"/>
          <w:szCs w:val="28"/>
        </w:rPr>
      </w:pPr>
      <w:r>
        <w:rPr>
          <w:sz w:val="28"/>
          <w:szCs w:val="28"/>
        </w:rPr>
        <w:t>Испытания проводят для укупорочных средств из резиновых эластомеров, используя целые изделия.</w:t>
      </w:r>
    </w:p>
    <w:p w:rsidR="00840AE7" w:rsidRDefault="00BB145C" w:rsidP="000C661B">
      <w:pPr>
        <w:shd w:val="clear" w:color="auto" w:fill="FFFFFF"/>
        <w:spacing w:line="360" w:lineRule="auto"/>
        <w:ind w:firstLine="709"/>
        <w:jc w:val="both"/>
        <w:rPr>
          <w:iCs/>
          <w:color w:val="222222"/>
          <w:sz w:val="28"/>
          <w:szCs w:val="28"/>
        </w:rPr>
      </w:pPr>
      <w:proofErr w:type="spellStart"/>
      <w:r w:rsidRPr="00BB145C">
        <w:rPr>
          <w:b/>
          <w:i/>
          <w:iCs/>
          <w:color w:val="222222"/>
          <w:sz w:val="28"/>
          <w:szCs w:val="28"/>
        </w:rPr>
        <w:t>Пробоподготовка</w:t>
      </w:r>
      <w:proofErr w:type="spellEnd"/>
      <w:r w:rsidR="00D77D62" w:rsidRPr="00D77D62">
        <w:rPr>
          <w:b/>
          <w:iCs/>
          <w:color w:val="222222"/>
          <w:sz w:val="28"/>
          <w:szCs w:val="28"/>
        </w:rPr>
        <w:t>.</w:t>
      </w:r>
      <w:r w:rsidR="00D77D62">
        <w:rPr>
          <w:i/>
          <w:iCs/>
          <w:color w:val="222222"/>
          <w:sz w:val="28"/>
          <w:szCs w:val="28"/>
        </w:rPr>
        <w:t xml:space="preserve"> </w:t>
      </w:r>
      <w:r w:rsidR="000C661B" w:rsidRPr="00D77D62">
        <w:rPr>
          <w:iCs/>
          <w:color w:val="222222"/>
          <w:sz w:val="28"/>
          <w:szCs w:val="28"/>
        </w:rPr>
        <w:t xml:space="preserve">Для </w:t>
      </w:r>
      <w:r w:rsidR="00D77D62">
        <w:rPr>
          <w:iCs/>
          <w:color w:val="222222"/>
          <w:sz w:val="28"/>
          <w:szCs w:val="28"/>
        </w:rPr>
        <w:t xml:space="preserve">проведения </w:t>
      </w:r>
      <w:r w:rsidR="000C661B" w:rsidRPr="00D77D62">
        <w:rPr>
          <w:iCs/>
          <w:color w:val="222222"/>
          <w:sz w:val="28"/>
          <w:szCs w:val="28"/>
        </w:rPr>
        <w:t xml:space="preserve">испытаний на </w:t>
      </w:r>
      <w:r w:rsidR="00D77D62">
        <w:rPr>
          <w:iCs/>
          <w:color w:val="222222"/>
          <w:sz w:val="28"/>
          <w:szCs w:val="28"/>
        </w:rPr>
        <w:t>функциональные свойства</w:t>
      </w:r>
      <w:r w:rsidR="0013591A">
        <w:rPr>
          <w:iCs/>
          <w:color w:val="222222"/>
          <w:sz w:val="28"/>
          <w:szCs w:val="28"/>
        </w:rPr>
        <w:t xml:space="preserve"> используют образцы</w:t>
      </w:r>
      <w:r w:rsidR="000C661B" w:rsidRPr="00D77D62">
        <w:rPr>
          <w:iCs/>
          <w:color w:val="222222"/>
          <w:sz w:val="28"/>
          <w:szCs w:val="28"/>
        </w:rPr>
        <w:t xml:space="preserve"> </w:t>
      </w:r>
      <w:r w:rsidR="00D77D62">
        <w:rPr>
          <w:iCs/>
          <w:color w:val="222222"/>
          <w:sz w:val="28"/>
          <w:szCs w:val="28"/>
        </w:rPr>
        <w:t>укупорочны</w:t>
      </w:r>
      <w:r w:rsidR="0013591A">
        <w:rPr>
          <w:iCs/>
          <w:color w:val="222222"/>
          <w:sz w:val="28"/>
          <w:szCs w:val="28"/>
        </w:rPr>
        <w:t>х</w:t>
      </w:r>
      <w:r w:rsidR="00D77D62">
        <w:rPr>
          <w:iCs/>
          <w:color w:val="222222"/>
          <w:sz w:val="28"/>
          <w:szCs w:val="28"/>
        </w:rPr>
        <w:t xml:space="preserve"> средств</w:t>
      </w:r>
      <w:r w:rsidR="0013591A">
        <w:rPr>
          <w:iCs/>
          <w:color w:val="222222"/>
          <w:sz w:val="28"/>
          <w:szCs w:val="28"/>
        </w:rPr>
        <w:t>, подготовленных</w:t>
      </w:r>
      <w:r w:rsidR="00D77D62">
        <w:rPr>
          <w:iCs/>
          <w:color w:val="222222"/>
          <w:sz w:val="28"/>
          <w:szCs w:val="28"/>
        </w:rPr>
        <w:t xml:space="preserve"> так же, </w:t>
      </w:r>
      <w:r w:rsidR="000C661B" w:rsidRPr="00D77D62">
        <w:rPr>
          <w:iCs/>
          <w:color w:val="222222"/>
          <w:sz w:val="28"/>
          <w:szCs w:val="28"/>
        </w:rPr>
        <w:t xml:space="preserve">как </w:t>
      </w:r>
      <w:r w:rsidR="0013591A">
        <w:rPr>
          <w:iCs/>
          <w:color w:val="222222"/>
          <w:sz w:val="28"/>
          <w:szCs w:val="28"/>
        </w:rPr>
        <w:t>указано</w:t>
      </w:r>
      <w:r w:rsidR="000C661B" w:rsidRPr="00D77D62">
        <w:rPr>
          <w:iCs/>
          <w:color w:val="222222"/>
          <w:sz w:val="28"/>
          <w:szCs w:val="28"/>
        </w:rPr>
        <w:t xml:space="preserve"> для приготовления</w:t>
      </w:r>
      <w:proofErr w:type="gramStart"/>
      <w:r w:rsidR="000C661B" w:rsidRPr="00D77D62">
        <w:rPr>
          <w:iCs/>
          <w:color w:val="222222"/>
          <w:sz w:val="28"/>
          <w:szCs w:val="28"/>
        </w:rPr>
        <w:t xml:space="preserve"> </w:t>
      </w:r>
      <w:r w:rsidR="0013591A">
        <w:rPr>
          <w:iCs/>
          <w:color w:val="222222"/>
          <w:sz w:val="28"/>
          <w:szCs w:val="28"/>
        </w:rPr>
        <w:t>,</w:t>
      </w:r>
      <w:proofErr w:type="gramEnd"/>
      <w:r w:rsidR="0013591A">
        <w:rPr>
          <w:iCs/>
          <w:color w:val="222222"/>
          <w:sz w:val="28"/>
          <w:szCs w:val="28"/>
        </w:rPr>
        <w:t xml:space="preserve"> </w:t>
      </w:r>
      <w:r w:rsidR="0013591A" w:rsidRPr="00234AEA">
        <w:rPr>
          <w:iCs/>
          <w:color w:val="222222"/>
          <w:sz w:val="28"/>
          <w:szCs w:val="28"/>
        </w:rPr>
        <w:t>вы</w:t>
      </w:r>
      <w:r w:rsidR="000C661B" w:rsidRPr="00234AEA">
        <w:rPr>
          <w:iCs/>
          <w:color w:val="222222"/>
          <w:sz w:val="28"/>
          <w:szCs w:val="28"/>
        </w:rPr>
        <w:t>с</w:t>
      </w:r>
      <w:r w:rsidR="0013591A" w:rsidRPr="00234AEA">
        <w:rPr>
          <w:iCs/>
          <w:color w:val="222222"/>
          <w:sz w:val="28"/>
          <w:szCs w:val="28"/>
        </w:rPr>
        <w:t>ушенного на воздухе</w:t>
      </w:r>
      <w:r w:rsidR="000C661B" w:rsidRPr="00234AEA">
        <w:rPr>
          <w:iCs/>
          <w:color w:val="222222"/>
          <w:sz w:val="28"/>
          <w:szCs w:val="28"/>
        </w:rPr>
        <w:t>.</w:t>
      </w:r>
    </w:p>
    <w:p w:rsidR="000C661B" w:rsidRPr="00B630B5" w:rsidRDefault="00AB45D0" w:rsidP="000C661B">
      <w:pPr>
        <w:shd w:val="clear" w:color="auto" w:fill="FFFFFF"/>
        <w:spacing w:line="360" w:lineRule="auto"/>
        <w:ind w:firstLine="709"/>
        <w:jc w:val="both"/>
        <w:rPr>
          <w:color w:val="222222"/>
          <w:sz w:val="28"/>
          <w:szCs w:val="28"/>
        </w:rPr>
      </w:pPr>
      <w:r>
        <w:rPr>
          <w:iCs/>
          <w:color w:val="222222"/>
          <w:sz w:val="28"/>
          <w:szCs w:val="28"/>
        </w:rPr>
        <w:t xml:space="preserve">Для </w:t>
      </w:r>
      <w:r w:rsidR="000C661B" w:rsidRPr="00B630B5">
        <w:rPr>
          <w:color w:val="222222"/>
          <w:sz w:val="28"/>
          <w:szCs w:val="28"/>
        </w:rPr>
        <w:t>выполн</w:t>
      </w:r>
      <w:r>
        <w:rPr>
          <w:color w:val="222222"/>
          <w:sz w:val="28"/>
          <w:szCs w:val="28"/>
        </w:rPr>
        <w:t>ения испытаний функциональных свойств</w:t>
      </w:r>
      <w:r w:rsidR="00B86C98" w:rsidRPr="00066424">
        <w:rPr>
          <w:color w:val="222222"/>
          <w:sz w:val="28"/>
          <w:szCs w:val="28"/>
        </w:rPr>
        <w:t>,</w:t>
      </w:r>
      <w:r w:rsidR="0060361E">
        <w:rPr>
          <w:color w:val="222222"/>
          <w:sz w:val="28"/>
          <w:szCs w:val="28"/>
        </w:rPr>
        <w:t xml:space="preserve"> </w:t>
      </w:r>
      <w:r>
        <w:rPr>
          <w:color w:val="222222"/>
          <w:sz w:val="28"/>
          <w:szCs w:val="28"/>
        </w:rPr>
        <w:t xml:space="preserve">для каждого укупорочного средства </w:t>
      </w:r>
      <w:r w:rsidR="000C661B" w:rsidRPr="00B630B5">
        <w:rPr>
          <w:color w:val="222222"/>
          <w:sz w:val="28"/>
          <w:szCs w:val="28"/>
        </w:rPr>
        <w:t>использу</w:t>
      </w:r>
      <w:r>
        <w:rPr>
          <w:color w:val="222222"/>
          <w:sz w:val="28"/>
          <w:szCs w:val="28"/>
        </w:rPr>
        <w:t>ют но</w:t>
      </w:r>
      <w:r w:rsidR="000C661B" w:rsidRPr="00B630B5">
        <w:rPr>
          <w:color w:val="222222"/>
          <w:sz w:val="28"/>
          <w:szCs w:val="28"/>
        </w:rPr>
        <w:t>вую смазанную</w:t>
      </w:r>
      <w:r>
        <w:rPr>
          <w:color w:val="222222"/>
          <w:sz w:val="28"/>
          <w:szCs w:val="28"/>
        </w:rPr>
        <w:t xml:space="preserve"> </w:t>
      </w:r>
      <w:r w:rsidR="000C661B" w:rsidRPr="00B630B5">
        <w:rPr>
          <w:color w:val="222222"/>
          <w:sz w:val="28"/>
          <w:szCs w:val="28"/>
        </w:rPr>
        <w:t>иглу для подкожных инъекций с</w:t>
      </w:r>
      <w:r>
        <w:rPr>
          <w:color w:val="222222"/>
          <w:sz w:val="28"/>
          <w:szCs w:val="28"/>
        </w:rPr>
        <w:t xml:space="preserve"> </w:t>
      </w:r>
      <w:r w:rsidR="000C661B" w:rsidRPr="00B630B5">
        <w:rPr>
          <w:color w:val="222222"/>
          <w:sz w:val="28"/>
          <w:szCs w:val="28"/>
        </w:rPr>
        <w:t>длинным с</w:t>
      </w:r>
      <w:r>
        <w:rPr>
          <w:color w:val="222222"/>
          <w:sz w:val="28"/>
          <w:szCs w:val="28"/>
        </w:rPr>
        <w:t>резом</w:t>
      </w:r>
      <w:r w:rsidR="00B5046B">
        <w:rPr>
          <w:color w:val="222222"/>
          <w:sz w:val="28"/>
          <w:szCs w:val="28"/>
        </w:rPr>
        <w:t xml:space="preserve"> (уг</w:t>
      </w:r>
      <w:r w:rsidR="000C661B" w:rsidRPr="00B630B5">
        <w:rPr>
          <w:color w:val="222222"/>
          <w:sz w:val="28"/>
          <w:szCs w:val="28"/>
        </w:rPr>
        <w:t>ол с</w:t>
      </w:r>
      <w:r w:rsidR="00B5046B">
        <w:rPr>
          <w:color w:val="222222"/>
          <w:sz w:val="28"/>
          <w:szCs w:val="28"/>
        </w:rPr>
        <w:t>реза</w:t>
      </w:r>
      <w:r w:rsidR="000C661B" w:rsidRPr="00B630B5">
        <w:rPr>
          <w:color w:val="222222"/>
          <w:sz w:val="28"/>
          <w:szCs w:val="28"/>
        </w:rPr>
        <w:t xml:space="preserve"> 12±2</w:t>
      </w:r>
      <w:r w:rsidR="0026321C">
        <w:rPr>
          <w:color w:val="222222"/>
          <w:sz w:val="28"/>
          <w:szCs w:val="28"/>
        </w:rPr>
        <w:t> </w:t>
      </w:r>
      <w:r w:rsidR="000C661B" w:rsidRPr="00B630B5">
        <w:rPr>
          <w:color w:val="222222"/>
          <w:sz w:val="28"/>
          <w:szCs w:val="28"/>
        </w:rPr>
        <w:t>°) с внешним диаметром 0,8</w:t>
      </w:r>
      <w:r w:rsidR="00905815">
        <w:rPr>
          <w:color w:val="222222"/>
          <w:sz w:val="28"/>
          <w:szCs w:val="28"/>
        </w:rPr>
        <w:t> </w:t>
      </w:r>
      <w:r w:rsidR="000C661B" w:rsidRPr="00B630B5">
        <w:rPr>
          <w:color w:val="222222"/>
          <w:sz w:val="28"/>
          <w:szCs w:val="28"/>
        </w:rPr>
        <w:t>мм</w:t>
      </w:r>
      <w:r w:rsidR="0026321C">
        <w:rPr>
          <w:color w:val="222222"/>
          <w:sz w:val="28"/>
          <w:szCs w:val="28"/>
        </w:rPr>
        <w:t>. Прокалывают укупорочное средство иглой с указанными параметрами п</w:t>
      </w:r>
      <w:r w:rsidR="000C661B" w:rsidRPr="00B630B5">
        <w:rPr>
          <w:color w:val="222222"/>
          <w:sz w:val="28"/>
          <w:szCs w:val="28"/>
        </w:rPr>
        <w:t>ерпендикулярно</w:t>
      </w:r>
      <w:r w:rsidR="0026321C">
        <w:rPr>
          <w:color w:val="222222"/>
          <w:sz w:val="28"/>
          <w:szCs w:val="28"/>
        </w:rPr>
        <w:t xml:space="preserve"> поверхности</w:t>
      </w:r>
      <w:r w:rsidR="0060361E">
        <w:rPr>
          <w:color w:val="222222"/>
          <w:sz w:val="28"/>
          <w:szCs w:val="28"/>
        </w:rPr>
        <w:t xml:space="preserve">, </w:t>
      </w:r>
      <w:r w:rsidR="000C661B" w:rsidRPr="00B630B5">
        <w:rPr>
          <w:color w:val="222222"/>
          <w:sz w:val="28"/>
          <w:szCs w:val="28"/>
        </w:rPr>
        <w:t>без вращения иглы.</w:t>
      </w:r>
    </w:p>
    <w:p w:rsidR="00C26D7F" w:rsidRPr="0029784D" w:rsidRDefault="00840AE7" w:rsidP="00840AE7">
      <w:pPr>
        <w:shd w:val="clear" w:color="auto" w:fill="FFFFFF"/>
        <w:spacing w:line="360" w:lineRule="auto"/>
        <w:ind w:firstLine="709"/>
        <w:jc w:val="both"/>
        <w:outlineLvl w:val="3"/>
        <w:rPr>
          <w:sz w:val="28"/>
          <w:szCs w:val="28"/>
        </w:rPr>
      </w:pPr>
      <w:r w:rsidRPr="00BB145C">
        <w:rPr>
          <w:b/>
          <w:bCs/>
          <w:i/>
          <w:color w:val="222222"/>
          <w:sz w:val="28"/>
          <w:szCs w:val="28"/>
        </w:rPr>
        <w:t>Проницаемость.</w:t>
      </w:r>
      <w:r>
        <w:rPr>
          <w:b/>
          <w:bCs/>
          <w:color w:val="222222"/>
          <w:sz w:val="28"/>
          <w:szCs w:val="28"/>
        </w:rPr>
        <w:t xml:space="preserve"> </w:t>
      </w:r>
      <w:r w:rsidRPr="00840AE7">
        <w:rPr>
          <w:bCs/>
          <w:color w:val="222222"/>
          <w:sz w:val="28"/>
          <w:szCs w:val="28"/>
        </w:rPr>
        <w:t xml:space="preserve">Определение проводят для укупорочных средств, </w:t>
      </w:r>
      <w:r w:rsidR="00905815">
        <w:rPr>
          <w:bCs/>
          <w:color w:val="222222"/>
          <w:sz w:val="28"/>
          <w:szCs w:val="28"/>
        </w:rPr>
        <w:t xml:space="preserve">которые </w:t>
      </w:r>
      <w:r w:rsidR="001E5FC2" w:rsidRPr="0029784D">
        <w:rPr>
          <w:sz w:val="28"/>
          <w:szCs w:val="28"/>
        </w:rPr>
        <w:t xml:space="preserve">должны быть проколоты иглой для подкожных инъекций </w:t>
      </w:r>
      <w:r w:rsidR="00905815" w:rsidRPr="0029784D">
        <w:rPr>
          <w:sz w:val="28"/>
          <w:szCs w:val="28"/>
        </w:rPr>
        <w:t>при применении укупоренного ими лекарственного препарата</w:t>
      </w:r>
      <w:r w:rsidR="00B75DD8" w:rsidRPr="0029784D">
        <w:rPr>
          <w:sz w:val="28"/>
          <w:szCs w:val="28"/>
        </w:rPr>
        <w:t>.</w:t>
      </w:r>
    </w:p>
    <w:p w:rsidR="00E0321B" w:rsidRPr="00B630B5" w:rsidRDefault="008722AD" w:rsidP="00840AE7">
      <w:pPr>
        <w:shd w:val="clear" w:color="auto" w:fill="FFFFFF"/>
        <w:spacing w:line="360" w:lineRule="auto"/>
        <w:ind w:firstLine="709"/>
        <w:jc w:val="both"/>
        <w:outlineLvl w:val="3"/>
        <w:rPr>
          <w:color w:val="222222"/>
          <w:sz w:val="28"/>
          <w:szCs w:val="28"/>
        </w:rPr>
      </w:pPr>
      <w:r>
        <w:rPr>
          <w:color w:val="222222"/>
          <w:sz w:val="28"/>
          <w:szCs w:val="28"/>
        </w:rPr>
        <w:lastRenderedPageBreak/>
        <w:t>З</w:t>
      </w:r>
      <w:r w:rsidR="00840AE7">
        <w:rPr>
          <w:color w:val="222222"/>
          <w:sz w:val="28"/>
          <w:szCs w:val="28"/>
        </w:rPr>
        <w:t xml:space="preserve">аполняют </w:t>
      </w:r>
      <w:r w:rsidR="00E0321B" w:rsidRPr="00B630B5">
        <w:rPr>
          <w:color w:val="222222"/>
          <w:sz w:val="28"/>
          <w:szCs w:val="28"/>
        </w:rPr>
        <w:t>до номинального объ</w:t>
      </w:r>
      <w:r w:rsidR="004D4AFD">
        <w:rPr>
          <w:color w:val="222222"/>
          <w:sz w:val="28"/>
          <w:szCs w:val="28"/>
        </w:rPr>
        <w:t>ё</w:t>
      </w:r>
      <w:r w:rsidR="00E0321B" w:rsidRPr="00B630B5">
        <w:rPr>
          <w:color w:val="222222"/>
          <w:sz w:val="28"/>
          <w:szCs w:val="28"/>
        </w:rPr>
        <w:t>ма</w:t>
      </w:r>
      <w:r w:rsidR="00840AE7">
        <w:rPr>
          <w:color w:val="222222"/>
          <w:sz w:val="28"/>
          <w:szCs w:val="28"/>
        </w:rPr>
        <w:t xml:space="preserve"> </w:t>
      </w:r>
      <w:r w:rsidR="00840AE7" w:rsidRPr="008722AD">
        <w:rPr>
          <w:color w:val="222222"/>
          <w:sz w:val="28"/>
          <w:szCs w:val="28"/>
        </w:rPr>
        <w:t>водой</w:t>
      </w:r>
      <w:r w:rsidRPr="008722AD">
        <w:rPr>
          <w:color w:val="222222"/>
          <w:sz w:val="28"/>
          <w:szCs w:val="28"/>
        </w:rPr>
        <w:t xml:space="preserve"> 10 подходящих</w:t>
      </w:r>
      <w:r w:rsidRPr="00B630B5">
        <w:rPr>
          <w:color w:val="222222"/>
          <w:sz w:val="28"/>
          <w:szCs w:val="28"/>
        </w:rPr>
        <w:t xml:space="preserve"> флаконов</w:t>
      </w:r>
      <w:r w:rsidR="00840AE7">
        <w:rPr>
          <w:color w:val="222222"/>
          <w:sz w:val="28"/>
          <w:szCs w:val="28"/>
        </w:rPr>
        <w:t xml:space="preserve">, закрывают испытуемыми укупорочными средствами и закрепляют колпачками. </w:t>
      </w:r>
      <w:r w:rsidR="00840AE7" w:rsidRPr="00A05EF3">
        <w:rPr>
          <w:color w:val="222222"/>
          <w:sz w:val="28"/>
          <w:szCs w:val="28"/>
        </w:rPr>
        <w:t>Каждое укупорочное средство прокалывают перпендикулярно поверхности, используя для каждой пробки новую</w:t>
      </w:r>
      <w:r w:rsidR="00905815">
        <w:rPr>
          <w:color w:val="222222"/>
          <w:sz w:val="28"/>
          <w:szCs w:val="28"/>
        </w:rPr>
        <w:t xml:space="preserve"> </w:t>
      </w:r>
      <w:r w:rsidR="00840AE7" w:rsidRPr="00A05EF3">
        <w:rPr>
          <w:color w:val="222222"/>
          <w:sz w:val="28"/>
          <w:szCs w:val="28"/>
        </w:rPr>
        <w:t>иглу</w:t>
      </w:r>
      <w:r w:rsidR="00905815">
        <w:rPr>
          <w:color w:val="222222"/>
          <w:sz w:val="28"/>
          <w:szCs w:val="28"/>
        </w:rPr>
        <w:t xml:space="preserve"> с указанными параметрами</w:t>
      </w:r>
      <w:r w:rsidR="00840AE7" w:rsidRPr="00A05EF3">
        <w:rPr>
          <w:color w:val="222222"/>
          <w:sz w:val="28"/>
          <w:szCs w:val="28"/>
        </w:rPr>
        <w:t xml:space="preserve">. </w:t>
      </w:r>
      <w:r w:rsidR="00E0321B" w:rsidRPr="00A05EF3">
        <w:rPr>
          <w:color w:val="222222"/>
          <w:sz w:val="28"/>
          <w:szCs w:val="28"/>
        </w:rPr>
        <w:t>Усилие, необходимое для прокалывания,</w:t>
      </w:r>
      <w:r w:rsidR="00E0321B" w:rsidRPr="00B630B5">
        <w:rPr>
          <w:color w:val="222222"/>
          <w:sz w:val="28"/>
          <w:szCs w:val="28"/>
        </w:rPr>
        <w:t xml:space="preserve"> </w:t>
      </w:r>
      <w:r w:rsidR="00840AE7">
        <w:rPr>
          <w:color w:val="222222"/>
          <w:sz w:val="28"/>
          <w:szCs w:val="28"/>
        </w:rPr>
        <w:t xml:space="preserve">измеренное </w:t>
      </w:r>
      <w:r w:rsidR="00E0321B" w:rsidRPr="00B630B5">
        <w:rPr>
          <w:color w:val="222222"/>
          <w:sz w:val="28"/>
          <w:szCs w:val="28"/>
        </w:rPr>
        <w:t>с точностью</w:t>
      </w:r>
      <w:r w:rsidR="00840AE7">
        <w:rPr>
          <w:color w:val="222222"/>
          <w:sz w:val="28"/>
          <w:szCs w:val="28"/>
        </w:rPr>
        <w:t xml:space="preserve"> до</w:t>
      </w:r>
      <w:r w:rsidR="00B75DD8">
        <w:rPr>
          <w:color w:val="222222"/>
          <w:sz w:val="28"/>
          <w:szCs w:val="28"/>
        </w:rPr>
        <w:t xml:space="preserve"> ±</w:t>
      </w:r>
      <w:r w:rsidR="005C1C8E" w:rsidRPr="005C1C8E">
        <w:rPr>
          <w:sz w:val="28"/>
          <w:szCs w:val="28"/>
        </w:rPr>
        <w:t>0,</w:t>
      </w:r>
      <w:r w:rsidR="00E0321B" w:rsidRPr="005C1C8E">
        <w:rPr>
          <w:sz w:val="28"/>
          <w:szCs w:val="28"/>
        </w:rPr>
        <w:t>25</w:t>
      </w:r>
      <w:r w:rsidR="00840AE7" w:rsidRPr="005C1C8E">
        <w:rPr>
          <w:sz w:val="28"/>
          <w:szCs w:val="28"/>
        </w:rPr>
        <w:t> </w:t>
      </w:r>
      <w:r w:rsidR="00E0321B" w:rsidRPr="005C1C8E">
        <w:rPr>
          <w:sz w:val="28"/>
          <w:szCs w:val="28"/>
        </w:rPr>
        <w:t xml:space="preserve">Н, </w:t>
      </w:r>
      <w:r w:rsidR="00840AE7" w:rsidRPr="005C1C8E">
        <w:rPr>
          <w:sz w:val="28"/>
          <w:szCs w:val="28"/>
        </w:rPr>
        <w:t xml:space="preserve">должно быть </w:t>
      </w:r>
      <w:r w:rsidR="00E0321B" w:rsidRPr="005C1C8E">
        <w:rPr>
          <w:sz w:val="28"/>
          <w:szCs w:val="28"/>
        </w:rPr>
        <w:t>не более 10</w:t>
      </w:r>
      <w:r w:rsidR="005D16FC" w:rsidRPr="005C1C8E">
        <w:rPr>
          <w:sz w:val="28"/>
          <w:szCs w:val="28"/>
        </w:rPr>
        <w:t> </w:t>
      </w:r>
      <w:r w:rsidR="00E0321B" w:rsidRPr="005C1C8E">
        <w:rPr>
          <w:sz w:val="28"/>
          <w:szCs w:val="28"/>
        </w:rPr>
        <w:t>Н для</w:t>
      </w:r>
      <w:r w:rsidR="00E0321B" w:rsidRPr="00B630B5">
        <w:rPr>
          <w:color w:val="222222"/>
          <w:sz w:val="28"/>
          <w:szCs w:val="28"/>
        </w:rPr>
        <w:t xml:space="preserve"> каждого </w:t>
      </w:r>
      <w:r w:rsidR="005D16FC">
        <w:rPr>
          <w:color w:val="222222"/>
          <w:sz w:val="28"/>
          <w:szCs w:val="28"/>
        </w:rPr>
        <w:t>укупорочного средства.</w:t>
      </w:r>
    </w:p>
    <w:p w:rsidR="0029784D" w:rsidRDefault="005D16FC" w:rsidP="0029784D">
      <w:pPr>
        <w:shd w:val="clear" w:color="auto" w:fill="FFFFFF"/>
        <w:spacing w:line="360" w:lineRule="auto"/>
        <w:ind w:firstLine="709"/>
        <w:jc w:val="both"/>
        <w:outlineLvl w:val="3"/>
        <w:rPr>
          <w:sz w:val="28"/>
          <w:szCs w:val="28"/>
        </w:rPr>
      </w:pPr>
      <w:r w:rsidRPr="00BB145C">
        <w:rPr>
          <w:b/>
          <w:bCs/>
          <w:i/>
          <w:sz w:val="28"/>
          <w:szCs w:val="28"/>
        </w:rPr>
        <w:t>Ф</w:t>
      </w:r>
      <w:r w:rsidR="00E0321B" w:rsidRPr="00BB145C">
        <w:rPr>
          <w:b/>
          <w:bCs/>
          <w:i/>
          <w:sz w:val="28"/>
          <w:szCs w:val="28"/>
        </w:rPr>
        <w:t>рагментация</w:t>
      </w:r>
      <w:r w:rsidRPr="00BB145C">
        <w:rPr>
          <w:b/>
          <w:bCs/>
          <w:i/>
          <w:sz w:val="28"/>
          <w:szCs w:val="28"/>
        </w:rPr>
        <w:t>.</w:t>
      </w:r>
      <w:r w:rsidRPr="0029784D">
        <w:rPr>
          <w:bCs/>
          <w:sz w:val="28"/>
          <w:szCs w:val="28"/>
        </w:rPr>
        <w:t xml:space="preserve"> Определение проводят для укупорочных средств, </w:t>
      </w:r>
      <w:r w:rsidR="00905815" w:rsidRPr="0029784D">
        <w:rPr>
          <w:bCs/>
          <w:sz w:val="28"/>
          <w:szCs w:val="28"/>
        </w:rPr>
        <w:t xml:space="preserve">которые </w:t>
      </w:r>
      <w:r w:rsidR="001E5FC2" w:rsidRPr="0029784D">
        <w:rPr>
          <w:sz w:val="28"/>
          <w:szCs w:val="28"/>
        </w:rPr>
        <w:t xml:space="preserve">должны быть проколоты иглой для подкожных инъекций </w:t>
      </w:r>
      <w:r w:rsidR="00905815" w:rsidRPr="0029784D">
        <w:rPr>
          <w:sz w:val="28"/>
          <w:szCs w:val="28"/>
        </w:rPr>
        <w:t>при применении укупоренного ими лекарственного препарата</w:t>
      </w:r>
      <w:r w:rsidR="00B75DD8" w:rsidRPr="0029784D">
        <w:rPr>
          <w:sz w:val="28"/>
          <w:szCs w:val="28"/>
        </w:rPr>
        <w:t>.</w:t>
      </w:r>
    </w:p>
    <w:p w:rsidR="006D0565" w:rsidRPr="0037384B" w:rsidRDefault="00E0321B" w:rsidP="0029784D">
      <w:pPr>
        <w:shd w:val="clear" w:color="auto" w:fill="FFFFFF"/>
        <w:spacing w:line="360" w:lineRule="auto"/>
        <w:ind w:firstLine="709"/>
        <w:jc w:val="both"/>
        <w:outlineLvl w:val="3"/>
        <w:rPr>
          <w:sz w:val="28"/>
          <w:szCs w:val="28"/>
        </w:rPr>
      </w:pPr>
      <w:r w:rsidRPr="00B630B5">
        <w:rPr>
          <w:color w:val="222222"/>
          <w:sz w:val="28"/>
          <w:szCs w:val="28"/>
        </w:rPr>
        <w:t xml:space="preserve">Если </w:t>
      </w:r>
      <w:r w:rsidR="005D16FC">
        <w:rPr>
          <w:color w:val="222222"/>
          <w:sz w:val="28"/>
          <w:szCs w:val="28"/>
        </w:rPr>
        <w:t xml:space="preserve">укупорочные средства </w:t>
      </w:r>
      <w:r w:rsidRPr="00B630B5">
        <w:rPr>
          <w:color w:val="222222"/>
          <w:sz w:val="28"/>
          <w:szCs w:val="28"/>
        </w:rPr>
        <w:t xml:space="preserve">предназначены для </w:t>
      </w:r>
      <w:r w:rsidR="005D16FC">
        <w:rPr>
          <w:color w:val="222222"/>
          <w:sz w:val="28"/>
          <w:szCs w:val="28"/>
        </w:rPr>
        <w:t xml:space="preserve">укупоривания лекарственных препаратов в виде </w:t>
      </w:r>
      <w:r w:rsidRPr="00B630B5">
        <w:rPr>
          <w:color w:val="222222"/>
          <w:sz w:val="28"/>
          <w:szCs w:val="28"/>
        </w:rPr>
        <w:t xml:space="preserve">водных </w:t>
      </w:r>
      <w:r w:rsidR="005D16FC">
        <w:rPr>
          <w:color w:val="222222"/>
          <w:sz w:val="28"/>
          <w:szCs w:val="28"/>
        </w:rPr>
        <w:t>растворов</w:t>
      </w:r>
      <w:r w:rsidRPr="00B630B5">
        <w:rPr>
          <w:color w:val="222222"/>
          <w:sz w:val="28"/>
          <w:szCs w:val="28"/>
        </w:rPr>
        <w:t xml:space="preserve">, в 12 чистых </w:t>
      </w:r>
      <w:r w:rsidR="005D16FC">
        <w:rPr>
          <w:color w:val="222222"/>
          <w:sz w:val="28"/>
          <w:szCs w:val="28"/>
        </w:rPr>
        <w:t>флаконов помещают объ</w:t>
      </w:r>
      <w:r w:rsidR="00476B15">
        <w:rPr>
          <w:color w:val="222222"/>
          <w:sz w:val="28"/>
          <w:szCs w:val="28"/>
        </w:rPr>
        <w:t>ё</w:t>
      </w:r>
      <w:r w:rsidR="00001434">
        <w:rPr>
          <w:color w:val="222222"/>
          <w:sz w:val="28"/>
          <w:szCs w:val="28"/>
        </w:rPr>
        <w:t>м воды</w:t>
      </w:r>
      <w:r w:rsidR="005D16FC">
        <w:rPr>
          <w:color w:val="222222"/>
          <w:sz w:val="28"/>
          <w:szCs w:val="28"/>
        </w:rPr>
        <w:t xml:space="preserve"> меньше но</w:t>
      </w:r>
      <w:r w:rsidRPr="00B630B5">
        <w:rPr>
          <w:color w:val="222222"/>
          <w:sz w:val="28"/>
          <w:szCs w:val="28"/>
        </w:rPr>
        <w:t>минально</w:t>
      </w:r>
      <w:r w:rsidR="005D16FC">
        <w:rPr>
          <w:color w:val="222222"/>
          <w:sz w:val="28"/>
          <w:szCs w:val="28"/>
        </w:rPr>
        <w:t>го</w:t>
      </w:r>
      <w:r w:rsidRPr="00B630B5">
        <w:rPr>
          <w:color w:val="222222"/>
          <w:sz w:val="28"/>
          <w:szCs w:val="28"/>
        </w:rPr>
        <w:t xml:space="preserve"> объ</w:t>
      </w:r>
      <w:r w:rsidR="00476B15">
        <w:rPr>
          <w:color w:val="222222"/>
          <w:sz w:val="28"/>
          <w:szCs w:val="28"/>
        </w:rPr>
        <w:t>ё</w:t>
      </w:r>
      <w:r w:rsidRPr="00B630B5">
        <w:rPr>
          <w:color w:val="222222"/>
          <w:sz w:val="28"/>
          <w:szCs w:val="28"/>
        </w:rPr>
        <w:t>м</w:t>
      </w:r>
      <w:r w:rsidR="005D16FC">
        <w:rPr>
          <w:color w:val="222222"/>
          <w:sz w:val="28"/>
          <w:szCs w:val="28"/>
        </w:rPr>
        <w:t xml:space="preserve">а на </w:t>
      </w:r>
      <w:r w:rsidRPr="00B630B5">
        <w:rPr>
          <w:color w:val="222222"/>
          <w:sz w:val="28"/>
          <w:szCs w:val="28"/>
        </w:rPr>
        <w:t>4</w:t>
      </w:r>
      <w:r w:rsidR="005D16FC">
        <w:rPr>
          <w:color w:val="222222"/>
          <w:sz w:val="28"/>
          <w:szCs w:val="28"/>
        </w:rPr>
        <w:t> </w:t>
      </w:r>
      <w:r w:rsidRPr="00B630B5">
        <w:rPr>
          <w:color w:val="222222"/>
          <w:sz w:val="28"/>
          <w:szCs w:val="28"/>
        </w:rPr>
        <w:t xml:space="preserve">мл, </w:t>
      </w:r>
      <w:r w:rsidR="006D0565">
        <w:rPr>
          <w:color w:val="222222"/>
          <w:sz w:val="28"/>
          <w:szCs w:val="28"/>
        </w:rPr>
        <w:t>укупоривают флаконы испытуемыми укупорочными средствами</w:t>
      </w:r>
      <w:r w:rsidRPr="00B630B5">
        <w:rPr>
          <w:color w:val="222222"/>
          <w:sz w:val="28"/>
          <w:szCs w:val="28"/>
        </w:rPr>
        <w:t>, зак</w:t>
      </w:r>
      <w:r w:rsidR="006D0565">
        <w:rPr>
          <w:color w:val="222222"/>
          <w:sz w:val="28"/>
          <w:szCs w:val="28"/>
        </w:rPr>
        <w:t xml:space="preserve">репляют колпачками </w:t>
      </w:r>
      <w:r w:rsidRPr="00B630B5">
        <w:rPr>
          <w:color w:val="222222"/>
          <w:sz w:val="28"/>
          <w:szCs w:val="28"/>
        </w:rPr>
        <w:t xml:space="preserve">и </w:t>
      </w:r>
      <w:r w:rsidR="001E5FC2" w:rsidRPr="0037384B">
        <w:rPr>
          <w:sz w:val="28"/>
          <w:szCs w:val="28"/>
        </w:rPr>
        <w:t xml:space="preserve">выдерживают </w:t>
      </w:r>
      <w:r w:rsidR="0037384B">
        <w:rPr>
          <w:sz w:val="28"/>
          <w:szCs w:val="28"/>
        </w:rPr>
        <w:t xml:space="preserve">в течение </w:t>
      </w:r>
      <w:r w:rsidRPr="0037384B">
        <w:rPr>
          <w:sz w:val="28"/>
          <w:szCs w:val="28"/>
        </w:rPr>
        <w:t>16</w:t>
      </w:r>
      <w:r w:rsidR="006D0565" w:rsidRPr="0037384B">
        <w:rPr>
          <w:sz w:val="28"/>
          <w:szCs w:val="28"/>
        </w:rPr>
        <w:t> ч</w:t>
      </w:r>
      <w:r w:rsidR="0037384B">
        <w:rPr>
          <w:sz w:val="28"/>
          <w:szCs w:val="28"/>
        </w:rPr>
        <w:t>.</w:t>
      </w:r>
    </w:p>
    <w:p w:rsidR="00DE2630" w:rsidRDefault="00E0321B" w:rsidP="00B630B5">
      <w:pPr>
        <w:shd w:val="clear" w:color="auto" w:fill="FFFFFF"/>
        <w:spacing w:line="360" w:lineRule="auto"/>
        <w:ind w:firstLine="709"/>
        <w:jc w:val="both"/>
        <w:rPr>
          <w:color w:val="222222"/>
          <w:sz w:val="28"/>
          <w:szCs w:val="28"/>
        </w:rPr>
      </w:pPr>
      <w:r w:rsidRPr="00B630B5">
        <w:rPr>
          <w:color w:val="222222"/>
          <w:sz w:val="28"/>
          <w:szCs w:val="28"/>
        </w:rPr>
        <w:t xml:space="preserve">Если </w:t>
      </w:r>
      <w:r w:rsidR="009F22D4">
        <w:rPr>
          <w:color w:val="222222"/>
          <w:sz w:val="28"/>
          <w:szCs w:val="28"/>
        </w:rPr>
        <w:t xml:space="preserve">укупорочные средства </w:t>
      </w:r>
      <w:r w:rsidR="009A1BDC">
        <w:rPr>
          <w:color w:val="222222"/>
          <w:sz w:val="28"/>
          <w:szCs w:val="28"/>
        </w:rPr>
        <w:t>должны использоваться</w:t>
      </w:r>
      <w:r w:rsidR="009F22D4">
        <w:rPr>
          <w:color w:val="222222"/>
          <w:sz w:val="28"/>
          <w:szCs w:val="28"/>
        </w:rPr>
        <w:t xml:space="preserve"> для укупоривания лекарственных препаратов в виде тв</w:t>
      </w:r>
      <w:r w:rsidR="00476B15">
        <w:rPr>
          <w:color w:val="222222"/>
          <w:sz w:val="28"/>
          <w:szCs w:val="28"/>
        </w:rPr>
        <w:t>ё</w:t>
      </w:r>
      <w:r w:rsidR="009F22D4">
        <w:rPr>
          <w:color w:val="222222"/>
          <w:sz w:val="28"/>
          <w:szCs w:val="28"/>
        </w:rPr>
        <w:t xml:space="preserve">рдых лекарственных форм, предназначенных </w:t>
      </w:r>
      <w:r w:rsidR="009A1BDC">
        <w:rPr>
          <w:color w:val="222222"/>
          <w:sz w:val="28"/>
          <w:szCs w:val="28"/>
        </w:rPr>
        <w:t>для последующего приготовления жидкой лекарственной формы для парентерального применения в этой же упаковке, укупорочными средствами, предназначенными для исследования, укупоривают 12 чистых флаконов</w:t>
      </w:r>
      <w:r w:rsidR="00DE2630">
        <w:rPr>
          <w:color w:val="222222"/>
          <w:sz w:val="28"/>
          <w:szCs w:val="28"/>
        </w:rPr>
        <w:t>.</w:t>
      </w:r>
    </w:p>
    <w:p w:rsidR="00DE2630" w:rsidRDefault="009A1BDC" w:rsidP="00B630B5">
      <w:pPr>
        <w:shd w:val="clear" w:color="auto" w:fill="FFFFFF"/>
        <w:spacing w:line="360" w:lineRule="auto"/>
        <w:ind w:firstLine="709"/>
        <w:jc w:val="both"/>
        <w:rPr>
          <w:color w:val="222222"/>
          <w:sz w:val="28"/>
          <w:szCs w:val="28"/>
        </w:rPr>
      </w:pPr>
      <w:r>
        <w:rPr>
          <w:color w:val="222222"/>
          <w:sz w:val="28"/>
          <w:szCs w:val="28"/>
        </w:rPr>
        <w:t xml:space="preserve">В каждый </w:t>
      </w:r>
      <w:r w:rsidR="00DE2630">
        <w:rPr>
          <w:color w:val="222222"/>
          <w:sz w:val="28"/>
          <w:szCs w:val="28"/>
        </w:rPr>
        <w:t xml:space="preserve">подготовленный </w:t>
      </w:r>
      <w:r>
        <w:rPr>
          <w:color w:val="222222"/>
          <w:sz w:val="28"/>
          <w:szCs w:val="28"/>
        </w:rPr>
        <w:t>флакон</w:t>
      </w:r>
      <w:r w:rsidR="00DE2630">
        <w:rPr>
          <w:color w:val="222222"/>
          <w:sz w:val="28"/>
          <w:szCs w:val="28"/>
        </w:rPr>
        <w:t>, предназначенный для жидких или для тв</w:t>
      </w:r>
      <w:r w:rsidR="00476B15">
        <w:rPr>
          <w:color w:val="222222"/>
          <w:sz w:val="28"/>
          <w:szCs w:val="28"/>
        </w:rPr>
        <w:t>ё</w:t>
      </w:r>
      <w:r w:rsidR="00DE2630">
        <w:rPr>
          <w:color w:val="222222"/>
          <w:sz w:val="28"/>
          <w:szCs w:val="28"/>
        </w:rPr>
        <w:t xml:space="preserve">рдых лекарственных форм для парентерального применения, </w:t>
      </w:r>
      <w:r>
        <w:rPr>
          <w:color w:val="222222"/>
          <w:sz w:val="28"/>
          <w:szCs w:val="28"/>
        </w:rPr>
        <w:t>вводят по 1 мл воды и удаляют 1 мл воздуха с помощью чистого шприца, снабж</w:t>
      </w:r>
      <w:r w:rsidR="00476B15">
        <w:rPr>
          <w:color w:val="222222"/>
          <w:sz w:val="28"/>
          <w:szCs w:val="28"/>
        </w:rPr>
        <w:t>ё</w:t>
      </w:r>
      <w:r>
        <w:rPr>
          <w:color w:val="222222"/>
          <w:sz w:val="28"/>
          <w:szCs w:val="28"/>
        </w:rPr>
        <w:t xml:space="preserve">нного иглой </w:t>
      </w:r>
      <w:r w:rsidR="00B75DD8">
        <w:rPr>
          <w:color w:val="222222"/>
          <w:sz w:val="28"/>
          <w:szCs w:val="28"/>
        </w:rPr>
        <w:t>с вышеуказанными параметрами,</w:t>
      </w:r>
      <w:r>
        <w:rPr>
          <w:color w:val="222222"/>
          <w:sz w:val="28"/>
          <w:szCs w:val="28"/>
        </w:rPr>
        <w:t xml:space="preserve"> используя для каждого укупорочного средства новую иглу. </w:t>
      </w:r>
      <w:r w:rsidR="00B75DD8">
        <w:rPr>
          <w:color w:val="222222"/>
          <w:sz w:val="28"/>
          <w:szCs w:val="28"/>
        </w:rPr>
        <w:t>Процедуру</w:t>
      </w:r>
      <w:r w:rsidR="00DE2630">
        <w:rPr>
          <w:color w:val="222222"/>
          <w:sz w:val="28"/>
          <w:szCs w:val="28"/>
        </w:rPr>
        <w:t xml:space="preserve"> повторяют </w:t>
      </w:r>
      <w:r w:rsidR="00B75DD8">
        <w:rPr>
          <w:color w:val="222222"/>
          <w:sz w:val="28"/>
          <w:szCs w:val="28"/>
        </w:rPr>
        <w:t xml:space="preserve">по </w:t>
      </w:r>
      <w:r w:rsidR="00E0321B" w:rsidRPr="00B630B5">
        <w:rPr>
          <w:color w:val="222222"/>
          <w:sz w:val="28"/>
          <w:szCs w:val="28"/>
        </w:rPr>
        <w:t>4</w:t>
      </w:r>
      <w:r w:rsidR="00B75DD8">
        <w:rPr>
          <w:color w:val="222222"/>
          <w:sz w:val="28"/>
          <w:szCs w:val="28"/>
        </w:rPr>
        <w:t> </w:t>
      </w:r>
      <w:r w:rsidR="00E0321B" w:rsidRPr="00B630B5">
        <w:rPr>
          <w:color w:val="222222"/>
          <w:sz w:val="28"/>
          <w:szCs w:val="28"/>
        </w:rPr>
        <w:t xml:space="preserve">раза для каждого </w:t>
      </w:r>
      <w:r w:rsidR="00DE2630">
        <w:rPr>
          <w:color w:val="222222"/>
          <w:sz w:val="28"/>
          <w:szCs w:val="28"/>
        </w:rPr>
        <w:t xml:space="preserve">флакона, </w:t>
      </w:r>
      <w:r w:rsidR="00DE2630" w:rsidRPr="00B630B5">
        <w:rPr>
          <w:color w:val="222222"/>
          <w:sz w:val="28"/>
          <w:szCs w:val="28"/>
        </w:rPr>
        <w:t xml:space="preserve">каждый раз </w:t>
      </w:r>
      <w:r w:rsidR="00DE2630">
        <w:rPr>
          <w:color w:val="222222"/>
          <w:sz w:val="28"/>
          <w:szCs w:val="28"/>
        </w:rPr>
        <w:t xml:space="preserve">прокалывая </w:t>
      </w:r>
      <w:r w:rsidR="00E0321B" w:rsidRPr="00B630B5">
        <w:rPr>
          <w:color w:val="222222"/>
          <w:sz w:val="28"/>
          <w:szCs w:val="28"/>
        </w:rPr>
        <w:t>укупорочно</w:t>
      </w:r>
      <w:r w:rsidR="00DE2630">
        <w:rPr>
          <w:color w:val="222222"/>
          <w:sz w:val="28"/>
          <w:szCs w:val="28"/>
        </w:rPr>
        <w:t xml:space="preserve">е средство </w:t>
      </w:r>
      <w:r w:rsidR="00B75DD8">
        <w:rPr>
          <w:color w:val="222222"/>
          <w:sz w:val="28"/>
          <w:szCs w:val="28"/>
        </w:rPr>
        <w:t>в</w:t>
      </w:r>
      <w:r w:rsidR="00DE2630">
        <w:rPr>
          <w:color w:val="222222"/>
          <w:sz w:val="28"/>
          <w:szCs w:val="28"/>
        </w:rPr>
        <w:t xml:space="preserve"> другом </w:t>
      </w:r>
      <w:r w:rsidR="00B75DD8">
        <w:rPr>
          <w:color w:val="222222"/>
          <w:sz w:val="28"/>
          <w:szCs w:val="28"/>
        </w:rPr>
        <w:t>месте.</w:t>
      </w:r>
      <w:r w:rsidR="00DE2630">
        <w:rPr>
          <w:color w:val="222222"/>
          <w:sz w:val="28"/>
          <w:szCs w:val="28"/>
        </w:rPr>
        <w:t xml:space="preserve"> </w:t>
      </w:r>
      <w:r w:rsidR="00E0321B" w:rsidRPr="00B630B5">
        <w:rPr>
          <w:color w:val="222222"/>
          <w:sz w:val="28"/>
          <w:szCs w:val="28"/>
        </w:rPr>
        <w:t>Использу</w:t>
      </w:r>
      <w:r w:rsidR="00DE2630">
        <w:rPr>
          <w:color w:val="222222"/>
          <w:sz w:val="28"/>
          <w:szCs w:val="28"/>
        </w:rPr>
        <w:t>ют</w:t>
      </w:r>
      <w:r w:rsidR="00E0321B" w:rsidRPr="00B630B5">
        <w:rPr>
          <w:color w:val="222222"/>
          <w:sz w:val="28"/>
          <w:szCs w:val="28"/>
        </w:rPr>
        <w:t xml:space="preserve"> новую иглу для каждого укупорочного средства</w:t>
      </w:r>
      <w:r w:rsidR="00B75DD8">
        <w:rPr>
          <w:color w:val="222222"/>
          <w:sz w:val="28"/>
          <w:szCs w:val="28"/>
        </w:rPr>
        <w:t>, проверяя</w:t>
      </w:r>
      <w:r w:rsidR="00DE2630">
        <w:rPr>
          <w:color w:val="222222"/>
          <w:sz w:val="28"/>
          <w:szCs w:val="28"/>
        </w:rPr>
        <w:t>, чтобы</w:t>
      </w:r>
      <w:r w:rsidR="00E0321B" w:rsidRPr="00B630B5">
        <w:rPr>
          <w:color w:val="222222"/>
          <w:sz w:val="28"/>
          <w:szCs w:val="28"/>
        </w:rPr>
        <w:t xml:space="preserve"> игла не затуп</w:t>
      </w:r>
      <w:r w:rsidR="00DE2630">
        <w:rPr>
          <w:color w:val="222222"/>
          <w:sz w:val="28"/>
          <w:szCs w:val="28"/>
        </w:rPr>
        <w:t>илась в ходе испытания.</w:t>
      </w:r>
    </w:p>
    <w:p w:rsidR="00B75DD8" w:rsidRDefault="00DE2630" w:rsidP="00B630B5">
      <w:pPr>
        <w:shd w:val="clear" w:color="auto" w:fill="FFFFFF"/>
        <w:spacing w:line="360" w:lineRule="auto"/>
        <w:ind w:firstLine="709"/>
        <w:jc w:val="both"/>
        <w:rPr>
          <w:color w:val="222222"/>
          <w:sz w:val="28"/>
          <w:szCs w:val="28"/>
        </w:rPr>
      </w:pPr>
      <w:r>
        <w:rPr>
          <w:color w:val="222222"/>
          <w:sz w:val="28"/>
          <w:szCs w:val="28"/>
        </w:rPr>
        <w:lastRenderedPageBreak/>
        <w:t>Ж</w:t>
      </w:r>
      <w:r w:rsidR="00E0321B" w:rsidRPr="00B630B5">
        <w:rPr>
          <w:color w:val="222222"/>
          <w:sz w:val="28"/>
          <w:szCs w:val="28"/>
        </w:rPr>
        <w:t xml:space="preserve">идкость во флаконах </w:t>
      </w:r>
      <w:r>
        <w:rPr>
          <w:color w:val="222222"/>
          <w:sz w:val="28"/>
          <w:szCs w:val="28"/>
        </w:rPr>
        <w:t xml:space="preserve">фильтруют </w:t>
      </w:r>
      <w:r w:rsidR="00E0321B" w:rsidRPr="00B630B5">
        <w:rPr>
          <w:color w:val="222222"/>
          <w:sz w:val="28"/>
          <w:szCs w:val="28"/>
        </w:rPr>
        <w:t xml:space="preserve">через </w:t>
      </w:r>
      <w:r w:rsidR="00B75DD8" w:rsidRPr="002A1468">
        <w:rPr>
          <w:sz w:val="28"/>
          <w:szCs w:val="28"/>
        </w:rPr>
        <w:t>один</w:t>
      </w:r>
      <w:r w:rsidR="002A1468">
        <w:rPr>
          <w:sz w:val="28"/>
          <w:szCs w:val="28"/>
        </w:rPr>
        <w:t xml:space="preserve"> фильтр</w:t>
      </w:r>
      <w:r w:rsidR="001E5FC2">
        <w:rPr>
          <w:color w:val="222222"/>
          <w:sz w:val="28"/>
          <w:szCs w:val="28"/>
        </w:rPr>
        <w:t xml:space="preserve"> </w:t>
      </w:r>
      <w:r w:rsidR="00E0321B" w:rsidRPr="00B630B5">
        <w:rPr>
          <w:color w:val="222222"/>
          <w:sz w:val="28"/>
          <w:szCs w:val="28"/>
        </w:rPr>
        <w:t xml:space="preserve">с размером пор </w:t>
      </w:r>
      <w:r w:rsidR="00B75DD8">
        <w:rPr>
          <w:color w:val="222222"/>
          <w:sz w:val="28"/>
          <w:szCs w:val="28"/>
        </w:rPr>
        <w:t xml:space="preserve">не более </w:t>
      </w:r>
      <w:r w:rsidR="00E0321B" w:rsidRPr="00B630B5">
        <w:rPr>
          <w:color w:val="222222"/>
          <w:sz w:val="28"/>
          <w:szCs w:val="28"/>
        </w:rPr>
        <w:t>0,5</w:t>
      </w:r>
      <w:r>
        <w:rPr>
          <w:color w:val="222222"/>
          <w:sz w:val="28"/>
          <w:szCs w:val="28"/>
        </w:rPr>
        <w:t> </w:t>
      </w:r>
      <w:r w:rsidR="00B75DD8">
        <w:rPr>
          <w:color w:val="222222"/>
          <w:sz w:val="28"/>
          <w:szCs w:val="28"/>
        </w:rPr>
        <w:t>мкм. Подсчитывают</w:t>
      </w:r>
      <w:r>
        <w:rPr>
          <w:color w:val="222222"/>
          <w:sz w:val="28"/>
          <w:szCs w:val="28"/>
        </w:rPr>
        <w:t xml:space="preserve"> количество </w:t>
      </w:r>
      <w:r w:rsidR="00E0321B" w:rsidRPr="00B630B5">
        <w:rPr>
          <w:color w:val="222222"/>
          <w:sz w:val="28"/>
          <w:szCs w:val="28"/>
        </w:rPr>
        <w:t>фрагмент</w:t>
      </w:r>
      <w:r>
        <w:rPr>
          <w:color w:val="222222"/>
          <w:sz w:val="28"/>
          <w:szCs w:val="28"/>
        </w:rPr>
        <w:t>ов (кусочков)</w:t>
      </w:r>
      <w:r w:rsidR="00E0321B" w:rsidRPr="00B630B5">
        <w:rPr>
          <w:color w:val="222222"/>
          <w:sz w:val="28"/>
          <w:szCs w:val="28"/>
        </w:rPr>
        <w:t xml:space="preserve"> резины</w:t>
      </w:r>
      <w:r w:rsidR="00B75DD8">
        <w:rPr>
          <w:color w:val="222222"/>
          <w:sz w:val="28"/>
          <w:szCs w:val="28"/>
        </w:rPr>
        <w:t xml:space="preserve"> на поверхности фильтра</w:t>
      </w:r>
      <w:r w:rsidR="00E0321B" w:rsidRPr="00B630B5">
        <w:rPr>
          <w:color w:val="222222"/>
          <w:sz w:val="28"/>
          <w:szCs w:val="28"/>
        </w:rPr>
        <w:t>, видимы</w:t>
      </w:r>
      <w:r>
        <w:rPr>
          <w:color w:val="222222"/>
          <w:sz w:val="28"/>
          <w:szCs w:val="28"/>
        </w:rPr>
        <w:t>х</w:t>
      </w:r>
      <w:r w:rsidR="00B75DD8">
        <w:rPr>
          <w:color w:val="222222"/>
          <w:sz w:val="28"/>
          <w:szCs w:val="28"/>
        </w:rPr>
        <w:t xml:space="preserve"> невооруж</w:t>
      </w:r>
      <w:r w:rsidR="00476B15">
        <w:rPr>
          <w:color w:val="222222"/>
          <w:sz w:val="28"/>
          <w:szCs w:val="28"/>
        </w:rPr>
        <w:t>ё</w:t>
      </w:r>
      <w:r w:rsidR="00B75DD8">
        <w:rPr>
          <w:color w:val="222222"/>
          <w:sz w:val="28"/>
          <w:szCs w:val="28"/>
        </w:rPr>
        <w:t>нным глазом.</w:t>
      </w:r>
    </w:p>
    <w:p w:rsidR="00E0321B" w:rsidRPr="00B630B5" w:rsidRDefault="00B75DD8" w:rsidP="00B630B5">
      <w:pPr>
        <w:shd w:val="clear" w:color="auto" w:fill="FFFFFF"/>
        <w:spacing w:line="360" w:lineRule="auto"/>
        <w:ind w:firstLine="709"/>
        <w:jc w:val="both"/>
        <w:rPr>
          <w:color w:val="222222"/>
          <w:sz w:val="28"/>
          <w:szCs w:val="28"/>
        </w:rPr>
      </w:pPr>
      <w:r>
        <w:rPr>
          <w:color w:val="222222"/>
          <w:sz w:val="28"/>
          <w:szCs w:val="28"/>
        </w:rPr>
        <w:t xml:space="preserve">Не должно быть </w:t>
      </w:r>
      <w:r w:rsidR="000B068C">
        <w:rPr>
          <w:color w:val="222222"/>
          <w:sz w:val="28"/>
          <w:szCs w:val="28"/>
        </w:rPr>
        <w:t>более пяти видимых фрагментов. Эта норма установлена на основании п</w:t>
      </w:r>
      <w:r w:rsidR="00DE2630">
        <w:rPr>
          <w:color w:val="222222"/>
          <w:sz w:val="28"/>
          <w:szCs w:val="28"/>
        </w:rPr>
        <w:t>редпол</w:t>
      </w:r>
      <w:r w:rsidR="000B068C">
        <w:rPr>
          <w:color w:val="222222"/>
          <w:sz w:val="28"/>
          <w:szCs w:val="28"/>
        </w:rPr>
        <w:t>ожения</w:t>
      </w:r>
      <w:r w:rsidR="00DE2630">
        <w:rPr>
          <w:color w:val="222222"/>
          <w:sz w:val="28"/>
          <w:szCs w:val="28"/>
        </w:rPr>
        <w:t xml:space="preserve">, что </w:t>
      </w:r>
      <w:r w:rsidR="000B068C">
        <w:rPr>
          <w:color w:val="222222"/>
          <w:sz w:val="28"/>
          <w:szCs w:val="28"/>
        </w:rPr>
        <w:t>невооруж</w:t>
      </w:r>
      <w:r w:rsidR="00476B15">
        <w:rPr>
          <w:color w:val="222222"/>
          <w:sz w:val="28"/>
          <w:szCs w:val="28"/>
        </w:rPr>
        <w:t>ё</w:t>
      </w:r>
      <w:r w:rsidR="000B068C">
        <w:rPr>
          <w:color w:val="222222"/>
          <w:sz w:val="28"/>
          <w:szCs w:val="28"/>
        </w:rPr>
        <w:t xml:space="preserve">нным глазом видны </w:t>
      </w:r>
      <w:r w:rsidR="00E0321B" w:rsidRPr="00B630B5">
        <w:rPr>
          <w:color w:val="222222"/>
          <w:sz w:val="28"/>
          <w:szCs w:val="28"/>
        </w:rPr>
        <w:t>фрагменты</w:t>
      </w:r>
      <w:r w:rsidR="00936042">
        <w:rPr>
          <w:color w:val="222222"/>
          <w:sz w:val="28"/>
          <w:szCs w:val="28"/>
        </w:rPr>
        <w:t xml:space="preserve"> (частицы)</w:t>
      </w:r>
      <w:r w:rsidR="00E0321B" w:rsidRPr="00B630B5">
        <w:rPr>
          <w:color w:val="222222"/>
          <w:sz w:val="28"/>
          <w:szCs w:val="28"/>
        </w:rPr>
        <w:t xml:space="preserve"> диаметром</w:t>
      </w:r>
      <w:r w:rsidR="00936042">
        <w:rPr>
          <w:color w:val="222222"/>
          <w:sz w:val="28"/>
          <w:szCs w:val="28"/>
        </w:rPr>
        <w:t xml:space="preserve"> 50 мкм и более</w:t>
      </w:r>
      <w:r w:rsidR="000B068C">
        <w:rPr>
          <w:color w:val="222222"/>
          <w:sz w:val="28"/>
          <w:szCs w:val="28"/>
        </w:rPr>
        <w:t>. В</w:t>
      </w:r>
      <w:r w:rsidR="00E0321B" w:rsidRPr="00B630B5">
        <w:rPr>
          <w:color w:val="222222"/>
          <w:sz w:val="28"/>
          <w:szCs w:val="28"/>
        </w:rPr>
        <w:t xml:space="preserve"> случае сомнений или </w:t>
      </w:r>
      <w:r w:rsidR="000B068C">
        <w:rPr>
          <w:color w:val="222222"/>
          <w:sz w:val="28"/>
          <w:szCs w:val="28"/>
        </w:rPr>
        <w:t>разногласий</w:t>
      </w:r>
      <w:r w:rsidR="00E0321B" w:rsidRPr="00B630B5">
        <w:rPr>
          <w:color w:val="222222"/>
          <w:sz w:val="28"/>
          <w:szCs w:val="28"/>
        </w:rPr>
        <w:t xml:space="preserve"> фрагменты исследуют под микроскопом</w:t>
      </w:r>
      <w:r w:rsidR="00936042">
        <w:rPr>
          <w:color w:val="222222"/>
          <w:sz w:val="28"/>
          <w:szCs w:val="28"/>
        </w:rPr>
        <w:t xml:space="preserve"> для </w:t>
      </w:r>
      <w:r w:rsidR="00E0321B" w:rsidRPr="00B630B5">
        <w:rPr>
          <w:color w:val="222222"/>
          <w:sz w:val="28"/>
          <w:szCs w:val="28"/>
        </w:rPr>
        <w:t>провер</w:t>
      </w:r>
      <w:r w:rsidR="00936042">
        <w:rPr>
          <w:color w:val="222222"/>
          <w:sz w:val="28"/>
          <w:szCs w:val="28"/>
        </w:rPr>
        <w:t>ки</w:t>
      </w:r>
      <w:r w:rsidR="00E0321B" w:rsidRPr="00B630B5">
        <w:rPr>
          <w:color w:val="222222"/>
          <w:sz w:val="28"/>
          <w:szCs w:val="28"/>
        </w:rPr>
        <w:t xml:space="preserve"> при</w:t>
      </w:r>
      <w:r w:rsidR="000B068C">
        <w:rPr>
          <w:color w:val="222222"/>
          <w:sz w:val="28"/>
          <w:szCs w:val="28"/>
        </w:rPr>
        <w:t>надлежности их к фрагментам укупорочных средств и уточнения их размера.</w:t>
      </w:r>
    </w:p>
    <w:p w:rsidR="00E0321B" w:rsidRPr="00B630B5" w:rsidRDefault="00E0321B" w:rsidP="00B630B5">
      <w:pPr>
        <w:shd w:val="clear" w:color="auto" w:fill="FFFFFF"/>
        <w:spacing w:line="360" w:lineRule="auto"/>
        <w:ind w:firstLine="709"/>
        <w:jc w:val="both"/>
        <w:outlineLvl w:val="3"/>
        <w:rPr>
          <w:b/>
          <w:bCs/>
          <w:color w:val="222222"/>
          <w:sz w:val="28"/>
          <w:szCs w:val="28"/>
        </w:rPr>
      </w:pPr>
      <w:proofErr w:type="spellStart"/>
      <w:r w:rsidRPr="00BB145C">
        <w:rPr>
          <w:b/>
          <w:bCs/>
          <w:i/>
          <w:color w:val="222222"/>
          <w:sz w:val="28"/>
          <w:szCs w:val="28"/>
        </w:rPr>
        <w:t>Само</w:t>
      </w:r>
      <w:r w:rsidR="002D7F82" w:rsidRPr="00BB145C">
        <w:rPr>
          <w:b/>
          <w:bCs/>
          <w:i/>
          <w:color w:val="222222"/>
          <w:sz w:val="28"/>
          <w:szCs w:val="28"/>
        </w:rPr>
        <w:t>герметизация</w:t>
      </w:r>
      <w:proofErr w:type="spellEnd"/>
      <w:r w:rsidR="002D7F82">
        <w:rPr>
          <w:b/>
          <w:bCs/>
          <w:color w:val="222222"/>
          <w:sz w:val="28"/>
          <w:szCs w:val="28"/>
        </w:rPr>
        <w:t>.</w:t>
      </w:r>
      <w:r w:rsidR="002D7F82" w:rsidRPr="002D7F82">
        <w:rPr>
          <w:bCs/>
          <w:color w:val="222222"/>
          <w:sz w:val="28"/>
          <w:szCs w:val="28"/>
        </w:rPr>
        <w:t xml:space="preserve"> </w:t>
      </w:r>
      <w:r w:rsidR="002D7F82" w:rsidRPr="00840AE7">
        <w:rPr>
          <w:bCs/>
          <w:color w:val="222222"/>
          <w:sz w:val="28"/>
          <w:szCs w:val="28"/>
        </w:rPr>
        <w:t xml:space="preserve">Определение проводят для укупорочных средств, </w:t>
      </w:r>
      <w:r w:rsidR="002D7F82">
        <w:rPr>
          <w:bCs/>
          <w:color w:val="222222"/>
          <w:sz w:val="28"/>
          <w:szCs w:val="28"/>
        </w:rPr>
        <w:t>предназначенных для укупоривания лекарственного препарата в многоразовой упаковке.</w:t>
      </w:r>
    </w:p>
    <w:p w:rsidR="00B06276" w:rsidRDefault="008722AD" w:rsidP="00B630B5">
      <w:pPr>
        <w:shd w:val="clear" w:color="auto" w:fill="FFFFFF"/>
        <w:spacing w:line="360" w:lineRule="auto"/>
        <w:ind w:firstLine="709"/>
        <w:jc w:val="both"/>
        <w:rPr>
          <w:color w:val="222222"/>
          <w:sz w:val="28"/>
          <w:szCs w:val="28"/>
        </w:rPr>
      </w:pPr>
      <w:r>
        <w:rPr>
          <w:color w:val="222222"/>
          <w:sz w:val="28"/>
          <w:szCs w:val="28"/>
        </w:rPr>
        <w:t xml:space="preserve">Наполняют водой </w:t>
      </w:r>
      <w:r w:rsidRPr="00B630B5">
        <w:rPr>
          <w:color w:val="222222"/>
          <w:sz w:val="28"/>
          <w:szCs w:val="28"/>
        </w:rPr>
        <w:t xml:space="preserve">до номинального </w:t>
      </w:r>
      <w:r w:rsidRPr="008722AD">
        <w:rPr>
          <w:color w:val="222222"/>
          <w:sz w:val="28"/>
          <w:szCs w:val="28"/>
        </w:rPr>
        <w:t>объ</w:t>
      </w:r>
      <w:r w:rsidR="00476B15">
        <w:rPr>
          <w:color w:val="222222"/>
          <w:sz w:val="28"/>
          <w:szCs w:val="28"/>
        </w:rPr>
        <w:t>ё</w:t>
      </w:r>
      <w:r w:rsidRPr="008722AD">
        <w:rPr>
          <w:color w:val="222222"/>
          <w:sz w:val="28"/>
          <w:szCs w:val="28"/>
        </w:rPr>
        <w:t xml:space="preserve">ма </w:t>
      </w:r>
      <w:r w:rsidR="002D7F82" w:rsidRPr="008722AD">
        <w:rPr>
          <w:color w:val="222222"/>
          <w:sz w:val="28"/>
          <w:szCs w:val="28"/>
        </w:rPr>
        <w:t>10</w:t>
      </w:r>
      <w:r w:rsidR="00B06276" w:rsidRPr="008722AD">
        <w:rPr>
          <w:color w:val="222222"/>
          <w:sz w:val="28"/>
          <w:szCs w:val="28"/>
        </w:rPr>
        <w:t> </w:t>
      </w:r>
      <w:r w:rsidR="002D7F82" w:rsidRPr="008722AD">
        <w:rPr>
          <w:color w:val="222222"/>
          <w:sz w:val="28"/>
          <w:szCs w:val="28"/>
        </w:rPr>
        <w:t>флаконо</w:t>
      </w:r>
      <w:r w:rsidR="00F60F5B" w:rsidRPr="008722AD">
        <w:rPr>
          <w:color w:val="222222"/>
          <w:sz w:val="28"/>
          <w:szCs w:val="28"/>
        </w:rPr>
        <w:t>в</w:t>
      </w:r>
      <w:r w:rsidR="00E0321B" w:rsidRPr="008722AD">
        <w:rPr>
          <w:color w:val="222222"/>
          <w:sz w:val="28"/>
          <w:szCs w:val="28"/>
        </w:rPr>
        <w:t>,</w:t>
      </w:r>
      <w:r w:rsidR="00B06276">
        <w:rPr>
          <w:color w:val="222222"/>
          <w:sz w:val="28"/>
          <w:szCs w:val="28"/>
        </w:rPr>
        <w:t xml:space="preserve"> имеющих</w:t>
      </w:r>
      <w:r w:rsidR="00E0321B" w:rsidRPr="00B630B5">
        <w:rPr>
          <w:color w:val="222222"/>
          <w:sz w:val="28"/>
          <w:szCs w:val="28"/>
        </w:rPr>
        <w:t xml:space="preserve"> соответствующ</w:t>
      </w:r>
      <w:r w:rsidR="00B06276">
        <w:rPr>
          <w:color w:val="222222"/>
          <w:sz w:val="28"/>
          <w:szCs w:val="28"/>
        </w:rPr>
        <w:t>ий тип (конструкцию) для укупорки</w:t>
      </w:r>
      <w:r w:rsidR="00E0321B" w:rsidRPr="00B630B5">
        <w:rPr>
          <w:color w:val="222222"/>
          <w:sz w:val="28"/>
          <w:szCs w:val="28"/>
        </w:rPr>
        <w:t xml:space="preserve"> </w:t>
      </w:r>
      <w:r w:rsidR="002D7F82">
        <w:rPr>
          <w:color w:val="222222"/>
          <w:sz w:val="28"/>
          <w:szCs w:val="28"/>
        </w:rPr>
        <w:t>исследуемы</w:t>
      </w:r>
      <w:r w:rsidR="00B06276">
        <w:rPr>
          <w:color w:val="222222"/>
          <w:sz w:val="28"/>
          <w:szCs w:val="28"/>
        </w:rPr>
        <w:t>ми</w:t>
      </w:r>
      <w:r w:rsidR="002D7F82">
        <w:rPr>
          <w:color w:val="222222"/>
          <w:sz w:val="28"/>
          <w:szCs w:val="28"/>
        </w:rPr>
        <w:t xml:space="preserve"> укупорочны</w:t>
      </w:r>
      <w:r w:rsidR="00B06276">
        <w:rPr>
          <w:color w:val="222222"/>
          <w:sz w:val="28"/>
          <w:szCs w:val="28"/>
        </w:rPr>
        <w:t>ми</w:t>
      </w:r>
      <w:r w:rsidR="002D7F82">
        <w:rPr>
          <w:color w:val="222222"/>
          <w:sz w:val="28"/>
          <w:szCs w:val="28"/>
        </w:rPr>
        <w:t xml:space="preserve"> средств</w:t>
      </w:r>
      <w:r w:rsidR="00B06276">
        <w:rPr>
          <w:color w:val="222222"/>
          <w:sz w:val="28"/>
          <w:szCs w:val="28"/>
        </w:rPr>
        <w:t>ами</w:t>
      </w:r>
      <w:r w:rsidR="002D7F82">
        <w:rPr>
          <w:color w:val="222222"/>
          <w:sz w:val="28"/>
          <w:szCs w:val="28"/>
        </w:rPr>
        <w:t>, укупоривают исследу</w:t>
      </w:r>
      <w:r w:rsidR="00F60F5B">
        <w:rPr>
          <w:color w:val="222222"/>
          <w:sz w:val="28"/>
          <w:szCs w:val="28"/>
        </w:rPr>
        <w:t xml:space="preserve">емыми </w:t>
      </w:r>
      <w:r w:rsidR="00E0321B" w:rsidRPr="00B630B5">
        <w:rPr>
          <w:color w:val="222222"/>
          <w:sz w:val="28"/>
          <w:szCs w:val="28"/>
        </w:rPr>
        <w:t>у</w:t>
      </w:r>
      <w:r w:rsidR="00F60F5B">
        <w:rPr>
          <w:color w:val="222222"/>
          <w:sz w:val="28"/>
          <w:szCs w:val="28"/>
        </w:rPr>
        <w:t>купорочными средствами</w:t>
      </w:r>
      <w:r w:rsidR="00E0321B" w:rsidRPr="00B630B5">
        <w:rPr>
          <w:color w:val="222222"/>
          <w:sz w:val="28"/>
          <w:szCs w:val="28"/>
        </w:rPr>
        <w:t xml:space="preserve"> и </w:t>
      </w:r>
      <w:r w:rsidR="00F60F5B">
        <w:rPr>
          <w:color w:val="222222"/>
          <w:sz w:val="28"/>
          <w:szCs w:val="28"/>
        </w:rPr>
        <w:t xml:space="preserve">закрепляют колпачками. </w:t>
      </w:r>
      <w:r w:rsidR="00E0321B" w:rsidRPr="00B630B5">
        <w:rPr>
          <w:color w:val="222222"/>
          <w:sz w:val="28"/>
          <w:szCs w:val="28"/>
        </w:rPr>
        <w:t>Прокалыва</w:t>
      </w:r>
      <w:r w:rsidR="00F60F5B">
        <w:rPr>
          <w:color w:val="222222"/>
          <w:sz w:val="28"/>
          <w:szCs w:val="28"/>
        </w:rPr>
        <w:t xml:space="preserve">ют </w:t>
      </w:r>
      <w:r w:rsidR="00E0321B" w:rsidRPr="00B630B5">
        <w:rPr>
          <w:color w:val="222222"/>
          <w:sz w:val="28"/>
          <w:szCs w:val="28"/>
        </w:rPr>
        <w:t>кажд</w:t>
      </w:r>
      <w:r w:rsidR="00F60F5B">
        <w:rPr>
          <w:color w:val="222222"/>
          <w:sz w:val="28"/>
          <w:szCs w:val="28"/>
        </w:rPr>
        <w:t xml:space="preserve">ое укупорочное средство </w:t>
      </w:r>
      <w:r w:rsidR="00E0321B" w:rsidRPr="00B630B5">
        <w:rPr>
          <w:color w:val="222222"/>
          <w:sz w:val="28"/>
          <w:szCs w:val="28"/>
        </w:rPr>
        <w:t>10</w:t>
      </w:r>
      <w:r w:rsidR="00F60F5B">
        <w:rPr>
          <w:color w:val="222222"/>
          <w:sz w:val="28"/>
          <w:szCs w:val="28"/>
        </w:rPr>
        <w:t> </w:t>
      </w:r>
      <w:r w:rsidR="00E0321B" w:rsidRPr="00B630B5">
        <w:rPr>
          <w:color w:val="222222"/>
          <w:sz w:val="28"/>
          <w:szCs w:val="28"/>
        </w:rPr>
        <w:t xml:space="preserve">раз, </w:t>
      </w:r>
      <w:r w:rsidR="00F60F5B">
        <w:rPr>
          <w:color w:val="222222"/>
          <w:sz w:val="28"/>
          <w:szCs w:val="28"/>
        </w:rPr>
        <w:t>каждый раз прокалывая новый</w:t>
      </w:r>
      <w:r w:rsidR="00E0321B" w:rsidRPr="00B630B5">
        <w:rPr>
          <w:color w:val="222222"/>
          <w:sz w:val="28"/>
          <w:szCs w:val="28"/>
        </w:rPr>
        <w:t xml:space="preserve"> участ</w:t>
      </w:r>
      <w:r w:rsidR="00F60F5B">
        <w:rPr>
          <w:color w:val="222222"/>
          <w:sz w:val="28"/>
          <w:szCs w:val="28"/>
        </w:rPr>
        <w:t xml:space="preserve">ок укупорочного средства. </w:t>
      </w:r>
      <w:r w:rsidR="00B06276">
        <w:rPr>
          <w:color w:val="222222"/>
          <w:sz w:val="28"/>
          <w:szCs w:val="28"/>
        </w:rPr>
        <w:t>Для прокалывания и</w:t>
      </w:r>
      <w:r w:rsidR="00F60F5B">
        <w:rPr>
          <w:color w:val="222222"/>
          <w:sz w:val="28"/>
          <w:szCs w:val="28"/>
        </w:rPr>
        <w:t xml:space="preserve">спользуют иглу </w:t>
      </w:r>
      <w:r w:rsidR="000B068C">
        <w:rPr>
          <w:color w:val="222222"/>
          <w:sz w:val="28"/>
          <w:szCs w:val="28"/>
        </w:rPr>
        <w:t>с указанными выше параметрами.</w:t>
      </w:r>
      <w:r w:rsidR="00B06276">
        <w:rPr>
          <w:color w:val="222222"/>
          <w:sz w:val="28"/>
          <w:szCs w:val="28"/>
        </w:rPr>
        <w:t xml:space="preserve"> Для каждого укупорочного средства используют новую иглу.</w:t>
      </w:r>
    </w:p>
    <w:p w:rsidR="00E0321B" w:rsidRPr="00B630B5" w:rsidRDefault="00E0321B" w:rsidP="00B630B5">
      <w:pPr>
        <w:shd w:val="clear" w:color="auto" w:fill="FFFFFF"/>
        <w:spacing w:line="360" w:lineRule="auto"/>
        <w:ind w:firstLine="709"/>
        <w:jc w:val="both"/>
        <w:rPr>
          <w:color w:val="222222"/>
          <w:sz w:val="28"/>
          <w:szCs w:val="28"/>
        </w:rPr>
      </w:pPr>
      <w:r w:rsidRPr="00B630B5">
        <w:rPr>
          <w:color w:val="222222"/>
          <w:sz w:val="28"/>
          <w:szCs w:val="28"/>
        </w:rPr>
        <w:t>По</w:t>
      </w:r>
      <w:r w:rsidR="00B06276">
        <w:rPr>
          <w:color w:val="222222"/>
          <w:sz w:val="28"/>
          <w:szCs w:val="28"/>
        </w:rPr>
        <w:t>мещают</w:t>
      </w:r>
      <w:r w:rsidRPr="00B630B5">
        <w:rPr>
          <w:color w:val="222222"/>
          <w:sz w:val="28"/>
          <w:szCs w:val="28"/>
        </w:rPr>
        <w:t xml:space="preserve"> флаконы в вертикальном </w:t>
      </w:r>
      <w:r w:rsidRPr="008722AD">
        <w:rPr>
          <w:color w:val="222222"/>
          <w:sz w:val="28"/>
          <w:szCs w:val="28"/>
        </w:rPr>
        <w:t xml:space="preserve">положении </w:t>
      </w:r>
      <w:r w:rsidR="000A6F97" w:rsidRPr="008722AD">
        <w:rPr>
          <w:color w:val="222222"/>
          <w:sz w:val="28"/>
          <w:szCs w:val="28"/>
        </w:rPr>
        <w:t>в камеру, содержащую</w:t>
      </w:r>
      <w:r w:rsidR="000A6F97">
        <w:rPr>
          <w:color w:val="222222"/>
          <w:sz w:val="28"/>
          <w:szCs w:val="28"/>
        </w:rPr>
        <w:t xml:space="preserve"> </w:t>
      </w:r>
      <w:r w:rsidRPr="00B630B5">
        <w:rPr>
          <w:color w:val="222222"/>
          <w:sz w:val="28"/>
          <w:szCs w:val="28"/>
        </w:rPr>
        <w:t>раствор</w:t>
      </w:r>
      <w:r w:rsidR="00B06276">
        <w:rPr>
          <w:color w:val="222222"/>
          <w:sz w:val="28"/>
          <w:szCs w:val="28"/>
        </w:rPr>
        <w:t xml:space="preserve"> метиленового синего 0,1 %</w:t>
      </w:r>
      <w:r w:rsidR="00E6242E">
        <w:rPr>
          <w:color w:val="222222"/>
          <w:sz w:val="28"/>
          <w:szCs w:val="28"/>
        </w:rPr>
        <w:t>,</w:t>
      </w:r>
      <w:r w:rsidR="00B06276">
        <w:rPr>
          <w:color w:val="222222"/>
          <w:sz w:val="28"/>
          <w:szCs w:val="28"/>
        </w:rPr>
        <w:t xml:space="preserve"> и в течение 10 мин понижают внешнее </w:t>
      </w:r>
      <w:r w:rsidRPr="00B630B5">
        <w:rPr>
          <w:color w:val="222222"/>
          <w:sz w:val="28"/>
          <w:szCs w:val="28"/>
        </w:rPr>
        <w:t xml:space="preserve">давление </w:t>
      </w:r>
      <w:r w:rsidR="00B06276">
        <w:rPr>
          <w:color w:val="222222"/>
          <w:sz w:val="28"/>
          <w:szCs w:val="28"/>
        </w:rPr>
        <w:t xml:space="preserve">до </w:t>
      </w:r>
      <w:r w:rsidRPr="00B630B5">
        <w:rPr>
          <w:color w:val="222222"/>
          <w:sz w:val="28"/>
          <w:szCs w:val="28"/>
        </w:rPr>
        <w:t>27</w:t>
      </w:r>
      <w:r w:rsidR="00B06276">
        <w:rPr>
          <w:color w:val="222222"/>
          <w:sz w:val="28"/>
          <w:szCs w:val="28"/>
        </w:rPr>
        <w:t> </w:t>
      </w:r>
      <w:r w:rsidRPr="00B630B5">
        <w:rPr>
          <w:color w:val="222222"/>
          <w:sz w:val="28"/>
          <w:szCs w:val="28"/>
        </w:rPr>
        <w:t>кПа</w:t>
      </w:r>
      <w:r w:rsidR="00B06276">
        <w:rPr>
          <w:color w:val="222222"/>
          <w:sz w:val="28"/>
          <w:szCs w:val="28"/>
        </w:rPr>
        <w:t>. Затем в</w:t>
      </w:r>
      <w:r w:rsidRPr="00B630B5">
        <w:rPr>
          <w:color w:val="222222"/>
          <w:sz w:val="28"/>
          <w:szCs w:val="28"/>
        </w:rPr>
        <w:t>осстан</w:t>
      </w:r>
      <w:r w:rsidR="00B06276">
        <w:rPr>
          <w:color w:val="222222"/>
          <w:sz w:val="28"/>
          <w:szCs w:val="28"/>
        </w:rPr>
        <w:t xml:space="preserve">авливают </w:t>
      </w:r>
      <w:r w:rsidRPr="00B630B5">
        <w:rPr>
          <w:color w:val="222222"/>
          <w:sz w:val="28"/>
          <w:szCs w:val="28"/>
        </w:rPr>
        <w:t xml:space="preserve">давление </w:t>
      </w:r>
      <w:r w:rsidR="00B06276">
        <w:rPr>
          <w:color w:val="222222"/>
          <w:sz w:val="28"/>
          <w:szCs w:val="28"/>
        </w:rPr>
        <w:t xml:space="preserve">до </w:t>
      </w:r>
      <w:proofErr w:type="gramStart"/>
      <w:r w:rsidR="00B06276" w:rsidRPr="00B630B5">
        <w:rPr>
          <w:color w:val="222222"/>
          <w:sz w:val="28"/>
          <w:szCs w:val="28"/>
        </w:rPr>
        <w:t>атмосферно</w:t>
      </w:r>
      <w:r w:rsidR="00B06276">
        <w:rPr>
          <w:color w:val="222222"/>
          <w:sz w:val="28"/>
          <w:szCs w:val="28"/>
        </w:rPr>
        <w:t>го</w:t>
      </w:r>
      <w:proofErr w:type="gramEnd"/>
      <w:r w:rsidR="00B06276">
        <w:rPr>
          <w:color w:val="222222"/>
          <w:sz w:val="28"/>
          <w:szCs w:val="28"/>
        </w:rPr>
        <w:t xml:space="preserve"> и выдерживают флаконы </w:t>
      </w:r>
      <w:r w:rsidR="00B06276" w:rsidRPr="008722AD">
        <w:rPr>
          <w:color w:val="222222"/>
          <w:sz w:val="28"/>
          <w:szCs w:val="28"/>
        </w:rPr>
        <w:t xml:space="preserve">в </w:t>
      </w:r>
      <w:r w:rsidR="000A6F97" w:rsidRPr="008722AD">
        <w:rPr>
          <w:sz w:val="28"/>
          <w:szCs w:val="28"/>
        </w:rPr>
        <w:t xml:space="preserve">камере </w:t>
      </w:r>
      <w:r w:rsidR="00B06276" w:rsidRPr="008722AD">
        <w:rPr>
          <w:color w:val="222222"/>
          <w:sz w:val="28"/>
          <w:szCs w:val="28"/>
        </w:rPr>
        <w:t>в</w:t>
      </w:r>
      <w:r w:rsidR="00B06276">
        <w:rPr>
          <w:color w:val="222222"/>
          <w:sz w:val="28"/>
          <w:szCs w:val="28"/>
        </w:rPr>
        <w:t xml:space="preserve"> течение </w:t>
      </w:r>
      <w:r w:rsidRPr="00B630B5">
        <w:rPr>
          <w:color w:val="222222"/>
          <w:sz w:val="28"/>
          <w:szCs w:val="28"/>
        </w:rPr>
        <w:t>30</w:t>
      </w:r>
      <w:r w:rsidR="00B06276">
        <w:rPr>
          <w:color w:val="222222"/>
          <w:sz w:val="28"/>
          <w:szCs w:val="28"/>
        </w:rPr>
        <w:t> </w:t>
      </w:r>
      <w:r w:rsidRPr="00B630B5">
        <w:rPr>
          <w:color w:val="222222"/>
          <w:sz w:val="28"/>
          <w:szCs w:val="28"/>
        </w:rPr>
        <w:t>мин</w:t>
      </w:r>
      <w:r w:rsidR="00B06276">
        <w:rPr>
          <w:color w:val="222222"/>
          <w:sz w:val="28"/>
          <w:szCs w:val="28"/>
        </w:rPr>
        <w:t xml:space="preserve">. </w:t>
      </w:r>
      <w:r w:rsidRPr="00B630B5">
        <w:rPr>
          <w:color w:val="222222"/>
          <w:sz w:val="28"/>
          <w:szCs w:val="28"/>
        </w:rPr>
        <w:t>Пром</w:t>
      </w:r>
      <w:r w:rsidR="00B06276">
        <w:rPr>
          <w:color w:val="222222"/>
          <w:sz w:val="28"/>
          <w:szCs w:val="28"/>
        </w:rPr>
        <w:t xml:space="preserve">ывают </w:t>
      </w:r>
      <w:r w:rsidRPr="00B630B5">
        <w:rPr>
          <w:color w:val="222222"/>
          <w:sz w:val="28"/>
          <w:szCs w:val="28"/>
        </w:rPr>
        <w:t xml:space="preserve">флаконы </w:t>
      </w:r>
      <w:r w:rsidR="00B06276">
        <w:rPr>
          <w:color w:val="222222"/>
          <w:sz w:val="28"/>
          <w:szCs w:val="28"/>
        </w:rPr>
        <w:t xml:space="preserve">снаружи. </w:t>
      </w:r>
      <w:r w:rsidR="003412D1">
        <w:rPr>
          <w:color w:val="222222"/>
          <w:sz w:val="28"/>
          <w:szCs w:val="28"/>
        </w:rPr>
        <w:t>Содержимое н</w:t>
      </w:r>
      <w:r w:rsidRPr="00B630B5">
        <w:rPr>
          <w:color w:val="222222"/>
          <w:sz w:val="28"/>
          <w:szCs w:val="28"/>
        </w:rPr>
        <w:t>и од</w:t>
      </w:r>
      <w:r w:rsidR="00523976">
        <w:rPr>
          <w:color w:val="222222"/>
          <w:sz w:val="28"/>
          <w:szCs w:val="28"/>
        </w:rPr>
        <w:t>ного</w:t>
      </w:r>
      <w:r w:rsidRPr="00B630B5">
        <w:rPr>
          <w:color w:val="222222"/>
          <w:sz w:val="28"/>
          <w:szCs w:val="28"/>
        </w:rPr>
        <w:t xml:space="preserve"> из флаконов не </w:t>
      </w:r>
      <w:r w:rsidR="00B06276">
        <w:rPr>
          <w:color w:val="222222"/>
          <w:sz w:val="28"/>
          <w:szCs w:val="28"/>
        </w:rPr>
        <w:t>долж</w:t>
      </w:r>
      <w:r w:rsidR="00523976">
        <w:rPr>
          <w:color w:val="222222"/>
          <w:sz w:val="28"/>
          <w:szCs w:val="28"/>
        </w:rPr>
        <w:t xml:space="preserve">но иметь </w:t>
      </w:r>
      <w:r w:rsidR="00B06276">
        <w:rPr>
          <w:color w:val="222222"/>
          <w:sz w:val="28"/>
          <w:szCs w:val="28"/>
        </w:rPr>
        <w:t xml:space="preserve">каких-либо </w:t>
      </w:r>
      <w:r w:rsidRPr="00B630B5">
        <w:rPr>
          <w:color w:val="222222"/>
          <w:sz w:val="28"/>
          <w:szCs w:val="28"/>
        </w:rPr>
        <w:t>следов окрашенного раствора.</w:t>
      </w:r>
    </w:p>
    <w:sectPr w:rsidR="00E0321B" w:rsidRPr="00B630B5" w:rsidSect="00B22A17">
      <w:headerReference w:type="even" r:id="rId11"/>
      <w:headerReference w:type="default" r:id="rId12"/>
      <w:footerReference w:type="even" r:id="rId13"/>
      <w:footerReference w:type="default" r:id="rId14"/>
      <w:footerReference w:type="first" r:id="rId15"/>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DC" w:rsidRDefault="002766DC">
      <w:r>
        <w:separator/>
      </w:r>
    </w:p>
  </w:endnote>
  <w:endnote w:type="continuationSeparator" w:id="0">
    <w:p w:rsidR="002766DC" w:rsidRDefault="0027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NTHarmonic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DC" w:rsidRDefault="00603B20" w:rsidP="00517668">
    <w:pPr>
      <w:pStyle w:val="a6"/>
      <w:framePr w:wrap="around" w:vAnchor="text" w:hAnchor="margin" w:xAlign="right" w:y="1"/>
      <w:rPr>
        <w:rStyle w:val="a5"/>
      </w:rPr>
    </w:pPr>
    <w:r>
      <w:rPr>
        <w:rStyle w:val="a5"/>
      </w:rPr>
      <w:fldChar w:fldCharType="begin"/>
    </w:r>
    <w:r w:rsidR="002766DC">
      <w:rPr>
        <w:rStyle w:val="a5"/>
      </w:rPr>
      <w:instrText xml:space="preserve">PAGE  </w:instrText>
    </w:r>
    <w:r>
      <w:rPr>
        <w:rStyle w:val="a5"/>
      </w:rPr>
      <w:fldChar w:fldCharType="end"/>
    </w:r>
  </w:p>
  <w:p w:rsidR="002766DC" w:rsidRDefault="002766D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12984"/>
      <w:docPartObj>
        <w:docPartGallery w:val="Page Numbers (Bottom of Page)"/>
        <w:docPartUnique/>
      </w:docPartObj>
    </w:sdtPr>
    <w:sdtEndPr>
      <w:rPr>
        <w:sz w:val="28"/>
        <w:szCs w:val="28"/>
      </w:rPr>
    </w:sdtEndPr>
    <w:sdtContent>
      <w:p w:rsidR="002766DC" w:rsidRPr="00213C58" w:rsidRDefault="00603B20">
        <w:pPr>
          <w:pStyle w:val="a6"/>
          <w:jc w:val="center"/>
          <w:rPr>
            <w:sz w:val="28"/>
            <w:szCs w:val="28"/>
          </w:rPr>
        </w:pPr>
        <w:r w:rsidRPr="00213C58">
          <w:rPr>
            <w:sz w:val="28"/>
            <w:szCs w:val="28"/>
          </w:rPr>
          <w:fldChar w:fldCharType="begin"/>
        </w:r>
        <w:r w:rsidR="002766DC" w:rsidRPr="00213C58">
          <w:rPr>
            <w:sz w:val="28"/>
            <w:szCs w:val="28"/>
          </w:rPr>
          <w:instrText xml:space="preserve"> PAGE   \* MERGEFORMAT </w:instrText>
        </w:r>
        <w:r w:rsidRPr="00213C58">
          <w:rPr>
            <w:sz w:val="28"/>
            <w:szCs w:val="28"/>
          </w:rPr>
          <w:fldChar w:fldCharType="separate"/>
        </w:r>
        <w:r w:rsidR="00776238">
          <w:rPr>
            <w:noProof/>
            <w:sz w:val="28"/>
            <w:szCs w:val="28"/>
          </w:rPr>
          <w:t>4</w:t>
        </w:r>
        <w:r w:rsidRPr="00213C58">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8536"/>
      <w:docPartObj>
        <w:docPartGallery w:val="Page Numbers (Bottom of Page)"/>
        <w:docPartUnique/>
      </w:docPartObj>
    </w:sdtPr>
    <w:sdtEndPr/>
    <w:sdtContent>
      <w:p w:rsidR="002766DC" w:rsidRPr="00753451" w:rsidRDefault="00776238" w:rsidP="00753451">
        <w:pPr>
          <w:pStyle w:val="a6"/>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DC" w:rsidRDefault="002766DC">
      <w:r>
        <w:separator/>
      </w:r>
    </w:p>
  </w:footnote>
  <w:footnote w:type="continuationSeparator" w:id="0">
    <w:p w:rsidR="002766DC" w:rsidRDefault="00276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DC" w:rsidRDefault="00603B20" w:rsidP="0027490C">
    <w:pPr>
      <w:pStyle w:val="a4"/>
      <w:framePr w:wrap="around" w:vAnchor="text" w:hAnchor="margin" w:xAlign="right" w:y="1"/>
      <w:rPr>
        <w:rStyle w:val="a5"/>
      </w:rPr>
    </w:pPr>
    <w:r>
      <w:rPr>
        <w:rStyle w:val="a5"/>
      </w:rPr>
      <w:fldChar w:fldCharType="begin"/>
    </w:r>
    <w:r w:rsidR="002766DC">
      <w:rPr>
        <w:rStyle w:val="a5"/>
      </w:rPr>
      <w:instrText xml:space="preserve">PAGE  </w:instrText>
    </w:r>
    <w:r>
      <w:rPr>
        <w:rStyle w:val="a5"/>
      </w:rPr>
      <w:fldChar w:fldCharType="end"/>
    </w:r>
  </w:p>
  <w:p w:rsidR="002766DC" w:rsidRDefault="002766DC">
    <w:pPr>
      <w:pStyle w:val="a4"/>
      <w:ind w:right="360"/>
    </w:pPr>
  </w:p>
  <w:p w:rsidR="002766DC" w:rsidRDefault="002766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DC" w:rsidRDefault="002766DC">
    <w:pPr>
      <w:pStyle w:val="a4"/>
      <w:tabs>
        <w:tab w:val="clear" w:pos="4153"/>
        <w:tab w:val="clear" w:pos="8306"/>
      </w:tab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044"/>
    <w:multiLevelType w:val="multilevel"/>
    <w:tmpl w:val="224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3694B"/>
    <w:multiLevelType w:val="multilevel"/>
    <w:tmpl w:val="3A78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D1B57"/>
    <w:multiLevelType w:val="multilevel"/>
    <w:tmpl w:val="0E6E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7679C4"/>
    <w:multiLevelType w:val="multilevel"/>
    <w:tmpl w:val="438A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D46A4"/>
    <w:multiLevelType w:val="multilevel"/>
    <w:tmpl w:val="65D4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E84796"/>
    <w:multiLevelType w:val="multilevel"/>
    <w:tmpl w:val="F64E99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3F736B"/>
    <w:multiLevelType w:val="multilevel"/>
    <w:tmpl w:val="37DC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F5F4E"/>
    <w:multiLevelType w:val="multilevel"/>
    <w:tmpl w:val="01CE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1D32DB"/>
    <w:multiLevelType w:val="singleLevel"/>
    <w:tmpl w:val="90BE6D88"/>
    <w:lvl w:ilvl="0">
      <w:start w:val="5"/>
      <w:numFmt w:val="bullet"/>
      <w:lvlText w:val="-"/>
      <w:lvlJc w:val="left"/>
      <w:pPr>
        <w:tabs>
          <w:tab w:val="num" w:pos="720"/>
        </w:tabs>
        <w:ind w:left="720" w:hanging="360"/>
      </w:pPr>
      <w:rPr>
        <w:rFonts w:hint="default"/>
      </w:rPr>
    </w:lvl>
  </w:abstractNum>
  <w:abstractNum w:abstractNumId="9">
    <w:nsid w:val="3BA60F61"/>
    <w:multiLevelType w:val="multilevel"/>
    <w:tmpl w:val="568E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37690A"/>
    <w:multiLevelType w:val="multilevel"/>
    <w:tmpl w:val="030A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52427C"/>
    <w:multiLevelType w:val="multilevel"/>
    <w:tmpl w:val="A52E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91948"/>
    <w:multiLevelType w:val="multilevel"/>
    <w:tmpl w:val="29B4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832ED3"/>
    <w:multiLevelType w:val="multilevel"/>
    <w:tmpl w:val="4454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643C79"/>
    <w:multiLevelType w:val="multilevel"/>
    <w:tmpl w:val="4BBA7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932839"/>
    <w:multiLevelType w:val="hybridMultilevel"/>
    <w:tmpl w:val="FBF6BD1E"/>
    <w:lvl w:ilvl="0" w:tplc="CAACB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12739F"/>
    <w:multiLevelType w:val="hybridMultilevel"/>
    <w:tmpl w:val="020608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9646593"/>
    <w:multiLevelType w:val="multilevel"/>
    <w:tmpl w:val="EEDC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680A88"/>
    <w:multiLevelType w:val="multilevel"/>
    <w:tmpl w:val="4782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2069AE"/>
    <w:multiLevelType w:val="multilevel"/>
    <w:tmpl w:val="2D84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3B24D7"/>
    <w:multiLevelType w:val="multilevel"/>
    <w:tmpl w:val="1E40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5"/>
  </w:num>
  <w:num w:numId="4">
    <w:abstractNumId w:val="12"/>
  </w:num>
  <w:num w:numId="5">
    <w:abstractNumId w:val="0"/>
  </w:num>
  <w:num w:numId="6">
    <w:abstractNumId w:val="4"/>
  </w:num>
  <w:num w:numId="7">
    <w:abstractNumId w:val="6"/>
  </w:num>
  <w:num w:numId="8">
    <w:abstractNumId w:val="14"/>
  </w:num>
  <w:num w:numId="9">
    <w:abstractNumId w:val="19"/>
  </w:num>
  <w:num w:numId="10">
    <w:abstractNumId w:val="2"/>
  </w:num>
  <w:num w:numId="11">
    <w:abstractNumId w:val="10"/>
  </w:num>
  <w:num w:numId="12">
    <w:abstractNumId w:val="11"/>
  </w:num>
  <w:num w:numId="13">
    <w:abstractNumId w:val="20"/>
  </w:num>
  <w:num w:numId="14">
    <w:abstractNumId w:val="7"/>
  </w:num>
  <w:num w:numId="15">
    <w:abstractNumId w:val="3"/>
  </w:num>
  <w:num w:numId="16">
    <w:abstractNumId w:val="1"/>
  </w:num>
  <w:num w:numId="17">
    <w:abstractNumId w:val="5"/>
  </w:num>
  <w:num w:numId="18">
    <w:abstractNumId w:val="17"/>
  </w:num>
  <w:num w:numId="19">
    <w:abstractNumId w:val="18"/>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80897"/>
  </w:hdrShapeDefaults>
  <w:footnotePr>
    <w:footnote w:id="-1"/>
    <w:footnote w:id="0"/>
  </w:footnotePr>
  <w:endnotePr>
    <w:endnote w:id="-1"/>
    <w:endnote w:id="0"/>
  </w:endnotePr>
  <w:compat>
    <w:applyBreakingRules/>
    <w:useFELayout/>
    <w:compatSetting w:name="compatibilityMode" w:uri="http://schemas.microsoft.com/office/word" w:val="12"/>
  </w:compat>
  <w:rsids>
    <w:rsidRoot w:val="00D74E5D"/>
    <w:rsid w:val="00001434"/>
    <w:rsid w:val="0000162B"/>
    <w:rsid w:val="000033A4"/>
    <w:rsid w:val="00004BC9"/>
    <w:rsid w:val="00007880"/>
    <w:rsid w:val="000103B8"/>
    <w:rsid w:val="00010BA8"/>
    <w:rsid w:val="00010C17"/>
    <w:rsid w:val="00010C88"/>
    <w:rsid w:val="00010D9A"/>
    <w:rsid w:val="00011910"/>
    <w:rsid w:val="000124BC"/>
    <w:rsid w:val="00012673"/>
    <w:rsid w:val="00013141"/>
    <w:rsid w:val="00013314"/>
    <w:rsid w:val="00014898"/>
    <w:rsid w:val="00014C88"/>
    <w:rsid w:val="00014EB9"/>
    <w:rsid w:val="000166FE"/>
    <w:rsid w:val="00017542"/>
    <w:rsid w:val="000175A8"/>
    <w:rsid w:val="00017AC3"/>
    <w:rsid w:val="00021284"/>
    <w:rsid w:val="000252F3"/>
    <w:rsid w:val="00026126"/>
    <w:rsid w:val="0002704D"/>
    <w:rsid w:val="00027279"/>
    <w:rsid w:val="0002772A"/>
    <w:rsid w:val="00030F26"/>
    <w:rsid w:val="000319F0"/>
    <w:rsid w:val="000325BF"/>
    <w:rsid w:val="0003281F"/>
    <w:rsid w:val="000339CF"/>
    <w:rsid w:val="00033E78"/>
    <w:rsid w:val="000375FD"/>
    <w:rsid w:val="00037E61"/>
    <w:rsid w:val="000406AE"/>
    <w:rsid w:val="00040DE6"/>
    <w:rsid w:val="0004129A"/>
    <w:rsid w:val="00042473"/>
    <w:rsid w:val="00044666"/>
    <w:rsid w:val="00045BE1"/>
    <w:rsid w:val="00047B75"/>
    <w:rsid w:val="00051AB3"/>
    <w:rsid w:val="00051CED"/>
    <w:rsid w:val="0005310C"/>
    <w:rsid w:val="00053F6D"/>
    <w:rsid w:val="00054ED0"/>
    <w:rsid w:val="000555A5"/>
    <w:rsid w:val="00057628"/>
    <w:rsid w:val="00060165"/>
    <w:rsid w:val="00060349"/>
    <w:rsid w:val="00060A2B"/>
    <w:rsid w:val="00061A6E"/>
    <w:rsid w:val="00062C64"/>
    <w:rsid w:val="00062E47"/>
    <w:rsid w:val="000635CE"/>
    <w:rsid w:val="00064529"/>
    <w:rsid w:val="0006476D"/>
    <w:rsid w:val="00064845"/>
    <w:rsid w:val="00065FDF"/>
    <w:rsid w:val="00066424"/>
    <w:rsid w:val="000673E0"/>
    <w:rsid w:val="000675C7"/>
    <w:rsid w:val="00070235"/>
    <w:rsid w:val="00070D0F"/>
    <w:rsid w:val="000737CA"/>
    <w:rsid w:val="00074729"/>
    <w:rsid w:val="000748B4"/>
    <w:rsid w:val="00075108"/>
    <w:rsid w:val="0007633B"/>
    <w:rsid w:val="00076435"/>
    <w:rsid w:val="00076C20"/>
    <w:rsid w:val="00080204"/>
    <w:rsid w:val="00081E1C"/>
    <w:rsid w:val="00082428"/>
    <w:rsid w:val="00083228"/>
    <w:rsid w:val="0008359E"/>
    <w:rsid w:val="00083E29"/>
    <w:rsid w:val="00084184"/>
    <w:rsid w:val="00084773"/>
    <w:rsid w:val="00085770"/>
    <w:rsid w:val="0008630F"/>
    <w:rsid w:val="00087437"/>
    <w:rsid w:val="0009167F"/>
    <w:rsid w:val="00092742"/>
    <w:rsid w:val="00094513"/>
    <w:rsid w:val="0009458F"/>
    <w:rsid w:val="00094A8A"/>
    <w:rsid w:val="00094C8B"/>
    <w:rsid w:val="00095022"/>
    <w:rsid w:val="00096A9F"/>
    <w:rsid w:val="00096B90"/>
    <w:rsid w:val="00096DCE"/>
    <w:rsid w:val="000A0665"/>
    <w:rsid w:val="000A1A74"/>
    <w:rsid w:val="000A2501"/>
    <w:rsid w:val="000A260B"/>
    <w:rsid w:val="000A35B6"/>
    <w:rsid w:val="000A390C"/>
    <w:rsid w:val="000A4587"/>
    <w:rsid w:val="000A460A"/>
    <w:rsid w:val="000A5FA2"/>
    <w:rsid w:val="000A636A"/>
    <w:rsid w:val="000A6F97"/>
    <w:rsid w:val="000B053C"/>
    <w:rsid w:val="000B068C"/>
    <w:rsid w:val="000B1A08"/>
    <w:rsid w:val="000B31FB"/>
    <w:rsid w:val="000B3D31"/>
    <w:rsid w:val="000B55DA"/>
    <w:rsid w:val="000B5BB9"/>
    <w:rsid w:val="000B63F3"/>
    <w:rsid w:val="000B6AE5"/>
    <w:rsid w:val="000B7A29"/>
    <w:rsid w:val="000C00E5"/>
    <w:rsid w:val="000C034A"/>
    <w:rsid w:val="000C0B74"/>
    <w:rsid w:val="000C183C"/>
    <w:rsid w:val="000C2D28"/>
    <w:rsid w:val="000C2FCD"/>
    <w:rsid w:val="000C381F"/>
    <w:rsid w:val="000C39A3"/>
    <w:rsid w:val="000C5E91"/>
    <w:rsid w:val="000C661B"/>
    <w:rsid w:val="000C691D"/>
    <w:rsid w:val="000C76D4"/>
    <w:rsid w:val="000D090C"/>
    <w:rsid w:val="000D090D"/>
    <w:rsid w:val="000D120B"/>
    <w:rsid w:val="000D1858"/>
    <w:rsid w:val="000D1E39"/>
    <w:rsid w:val="000D6E0C"/>
    <w:rsid w:val="000D76D7"/>
    <w:rsid w:val="000D7B72"/>
    <w:rsid w:val="000E0521"/>
    <w:rsid w:val="000E0C97"/>
    <w:rsid w:val="000E1282"/>
    <w:rsid w:val="000E2424"/>
    <w:rsid w:val="000E4141"/>
    <w:rsid w:val="000E5966"/>
    <w:rsid w:val="000E6BAD"/>
    <w:rsid w:val="000E7336"/>
    <w:rsid w:val="000E761F"/>
    <w:rsid w:val="000F09EA"/>
    <w:rsid w:val="000F186C"/>
    <w:rsid w:val="000F2307"/>
    <w:rsid w:val="000F23C5"/>
    <w:rsid w:val="000F276C"/>
    <w:rsid w:val="000F2E36"/>
    <w:rsid w:val="000F4827"/>
    <w:rsid w:val="000F4965"/>
    <w:rsid w:val="000F6605"/>
    <w:rsid w:val="000F6B43"/>
    <w:rsid w:val="000F6B74"/>
    <w:rsid w:val="00100113"/>
    <w:rsid w:val="001004A6"/>
    <w:rsid w:val="00101EA4"/>
    <w:rsid w:val="00102B21"/>
    <w:rsid w:val="0010312C"/>
    <w:rsid w:val="00105912"/>
    <w:rsid w:val="00105D39"/>
    <w:rsid w:val="00106BD1"/>
    <w:rsid w:val="00106DA5"/>
    <w:rsid w:val="0011154E"/>
    <w:rsid w:val="00112FD8"/>
    <w:rsid w:val="00114303"/>
    <w:rsid w:val="00115128"/>
    <w:rsid w:val="00115866"/>
    <w:rsid w:val="0011790B"/>
    <w:rsid w:val="0012009F"/>
    <w:rsid w:val="00121014"/>
    <w:rsid w:val="0012195A"/>
    <w:rsid w:val="00121992"/>
    <w:rsid w:val="00124097"/>
    <w:rsid w:val="001247ED"/>
    <w:rsid w:val="00125ACD"/>
    <w:rsid w:val="00127167"/>
    <w:rsid w:val="00127919"/>
    <w:rsid w:val="00132C2D"/>
    <w:rsid w:val="00132C44"/>
    <w:rsid w:val="00133EA3"/>
    <w:rsid w:val="0013591A"/>
    <w:rsid w:val="00135D7C"/>
    <w:rsid w:val="00136EA1"/>
    <w:rsid w:val="00137F82"/>
    <w:rsid w:val="00140C00"/>
    <w:rsid w:val="00142D70"/>
    <w:rsid w:val="00143182"/>
    <w:rsid w:val="00143D1A"/>
    <w:rsid w:val="0014404D"/>
    <w:rsid w:val="00144CBD"/>
    <w:rsid w:val="00144D42"/>
    <w:rsid w:val="00144DB6"/>
    <w:rsid w:val="00145478"/>
    <w:rsid w:val="0014629D"/>
    <w:rsid w:val="00146E54"/>
    <w:rsid w:val="00146EBC"/>
    <w:rsid w:val="00147429"/>
    <w:rsid w:val="00147E40"/>
    <w:rsid w:val="00151772"/>
    <w:rsid w:val="00151BAC"/>
    <w:rsid w:val="00151F15"/>
    <w:rsid w:val="00152904"/>
    <w:rsid w:val="00152D78"/>
    <w:rsid w:val="00153BAB"/>
    <w:rsid w:val="001547BF"/>
    <w:rsid w:val="00155ECD"/>
    <w:rsid w:val="001573A3"/>
    <w:rsid w:val="00160333"/>
    <w:rsid w:val="001603B5"/>
    <w:rsid w:val="00161744"/>
    <w:rsid w:val="00162E1E"/>
    <w:rsid w:val="00163B9E"/>
    <w:rsid w:val="00164C39"/>
    <w:rsid w:val="00167628"/>
    <w:rsid w:val="001703BD"/>
    <w:rsid w:val="0017084D"/>
    <w:rsid w:val="00171A71"/>
    <w:rsid w:val="0017246F"/>
    <w:rsid w:val="00172864"/>
    <w:rsid w:val="00174542"/>
    <w:rsid w:val="00174B6E"/>
    <w:rsid w:val="001766B3"/>
    <w:rsid w:val="00176BE6"/>
    <w:rsid w:val="00176E69"/>
    <w:rsid w:val="001824C7"/>
    <w:rsid w:val="00182506"/>
    <w:rsid w:val="001827E6"/>
    <w:rsid w:val="00182836"/>
    <w:rsid w:val="00184BB6"/>
    <w:rsid w:val="0018535C"/>
    <w:rsid w:val="001855C4"/>
    <w:rsid w:val="00185EE5"/>
    <w:rsid w:val="00186119"/>
    <w:rsid w:val="00186A70"/>
    <w:rsid w:val="00186AC2"/>
    <w:rsid w:val="00186D37"/>
    <w:rsid w:val="00190252"/>
    <w:rsid w:val="001925AC"/>
    <w:rsid w:val="0019334F"/>
    <w:rsid w:val="00193C61"/>
    <w:rsid w:val="00193ED0"/>
    <w:rsid w:val="001946CF"/>
    <w:rsid w:val="00194DA9"/>
    <w:rsid w:val="00195865"/>
    <w:rsid w:val="001969A9"/>
    <w:rsid w:val="00196E4D"/>
    <w:rsid w:val="001A0300"/>
    <w:rsid w:val="001A1AB5"/>
    <w:rsid w:val="001A2020"/>
    <w:rsid w:val="001A20BE"/>
    <w:rsid w:val="001A2B2E"/>
    <w:rsid w:val="001A355B"/>
    <w:rsid w:val="001A4743"/>
    <w:rsid w:val="001A5867"/>
    <w:rsid w:val="001A5972"/>
    <w:rsid w:val="001A622C"/>
    <w:rsid w:val="001A778B"/>
    <w:rsid w:val="001A7A41"/>
    <w:rsid w:val="001B1EC6"/>
    <w:rsid w:val="001B2272"/>
    <w:rsid w:val="001B310D"/>
    <w:rsid w:val="001B34FF"/>
    <w:rsid w:val="001B3993"/>
    <w:rsid w:val="001B3AC2"/>
    <w:rsid w:val="001B4D8F"/>
    <w:rsid w:val="001B518C"/>
    <w:rsid w:val="001B582F"/>
    <w:rsid w:val="001C082D"/>
    <w:rsid w:val="001C1F41"/>
    <w:rsid w:val="001C3617"/>
    <w:rsid w:val="001C5353"/>
    <w:rsid w:val="001C5361"/>
    <w:rsid w:val="001C7CAE"/>
    <w:rsid w:val="001C7EE9"/>
    <w:rsid w:val="001D080C"/>
    <w:rsid w:val="001D0A07"/>
    <w:rsid w:val="001D194E"/>
    <w:rsid w:val="001D27CD"/>
    <w:rsid w:val="001D5EDB"/>
    <w:rsid w:val="001D613B"/>
    <w:rsid w:val="001E0FB0"/>
    <w:rsid w:val="001E1725"/>
    <w:rsid w:val="001E3A6C"/>
    <w:rsid w:val="001E5FC2"/>
    <w:rsid w:val="001E62C3"/>
    <w:rsid w:val="001E7624"/>
    <w:rsid w:val="001F0012"/>
    <w:rsid w:val="001F0963"/>
    <w:rsid w:val="001F0FC2"/>
    <w:rsid w:val="001F13EE"/>
    <w:rsid w:val="001F42FC"/>
    <w:rsid w:val="001F4304"/>
    <w:rsid w:val="001F4BBC"/>
    <w:rsid w:val="001F5F18"/>
    <w:rsid w:val="001F6B48"/>
    <w:rsid w:val="00201DF9"/>
    <w:rsid w:val="00201F8B"/>
    <w:rsid w:val="00202554"/>
    <w:rsid w:val="00204412"/>
    <w:rsid w:val="00205A97"/>
    <w:rsid w:val="0020762D"/>
    <w:rsid w:val="0020776D"/>
    <w:rsid w:val="0020777D"/>
    <w:rsid w:val="0020782B"/>
    <w:rsid w:val="00210482"/>
    <w:rsid w:val="002108E8"/>
    <w:rsid w:val="00211D84"/>
    <w:rsid w:val="00213C58"/>
    <w:rsid w:val="00214537"/>
    <w:rsid w:val="002167EA"/>
    <w:rsid w:val="00216A58"/>
    <w:rsid w:val="00216CFE"/>
    <w:rsid w:val="00216D3D"/>
    <w:rsid w:val="00221A2A"/>
    <w:rsid w:val="002251DD"/>
    <w:rsid w:val="00225570"/>
    <w:rsid w:val="0022713C"/>
    <w:rsid w:val="002272F1"/>
    <w:rsid w:val="00230165"/>
    <w:rsid w:val="00230196"/>
    <w:rsid w:val="0023103F"/>
    <w:rsid w:val="00231D51"/>
    <w:rsid w:val="00231FAE"/>
    <w:rsid w:val="0023253F"/>
    <w:rsid w:val="00234AEA"/>
    <w:rsid w:val="00234C14"/>
    <w:rsid w:val="00235E8D"/>
    <w:rsid w:val="00235E9B"/>
    <w:rsid w:val="00237128"/>
    <w:rsid w:val="00237E4E"/>
    <w:rsid w:val="00242A92"/>
    <w:rsid w:val="0024305C"/>
    <w:rsid w:val="002431C1"/>
    <w:rsid w:val="00244404"/>
    <w:rsid w:val="00247E1B"/>
    <w:rsid w:val="00252141"/>
    <w:rsid w:val="00252E05"/>
    <w:rsid w:val="0025379F"/>
    <w:rsid w:val="0025415A"/>
    <w:rsid w:val="00254CFB"/>
    <w:rsid w:val="00255274"/>
    <w:rsid w:val="00256886"/>
    <w:rsid w:val="00261A3C"/>
    <w:rsid w:val="00261ADC"/>
    <w:rsid w:val="00261C16"/>
    <w:rsid w:val="002625BD"/>
    <w:rsid w:val="0026321C"/>
    <w:rsid w:val="00266097"/>
    <w:rsid w:val="00266ECF"/>
    <w:rsid w:val="00271B2E"/>
    <w:rsid w:val="00272834"/>
    <w:rsid w:val="002735A2"/>
    <w:rsid w:val="00273A21"/>
    <w:rsid w:val="00274140"/>
    <w:rsid w:val="0027490C"/>
    <w:rsid w:val="00274CB3"/>
    <w:rsid w:val="00275A69"/>
    <w:rsid w:val="00275B8B"/>
    <w:rsid w:val="00275C96"/>
    <w:rsid w:val="002766DC"/>
    <w:rsid w:val="00276987"/>
    <w:rsid w:val="00276F7C"/>
    <w:rsid w:val="002772FD"/>
    <w:rsid w:val="002774D9"/>
    <w:rsid w:val="002803D7"/>
    <w:rsid w:val="002807CB"/>
    <w:rsid w:val="00280A1B"/>
    <w:rsid w:val="00281214"/>
    <w:rsid w:val="002832F0"/>
    <w:rsid w:val="0028338A"/>
    <w:rsid w:val="002845F6"/>
    <w:rsid w:val="00284D9B"/>
    <w:rsid w:val="002865C2"/>
    <w:rsid w:val="00286CC8"/>
    <w:rsid w:val="00287B8E"/>
    <w:rsid w:val="0029132D"/>
    <w:rsid w:val="00291E19"/>
    <w:rsid w:val="00292411"/>
    <w:rsid w:val="00292899"/>
    <w:rsid w:val="00292B45"/>
    <w:rsid w:val="00292C13"/>
    <w:rsid w:val="002930B2"/>
    <w:rsid w:val="00293851"/>
    <w:rsid w:val="00293B2B"/>
    <w:rsid w:val="00294945"/>
    <w:rsid w:val="00294B31"/>
    <w:rsid w:val="002950AF"/>
    <w:rsid w:val="00295B98"/>
    <w:rsid w:val="0029784D"/>
    <w:rsid w:val="00297D8B"/>
    <w:rsid w:val="002A0E37"/>
    <w:rsid w:val="002A1468"/>
    <w:rsid w:val="002A1FC9"/>
    <w:rsid w:val="002A2424"/>
    <w:rsid w:val="002A27CF"/>
    <w:rsid w:val="002A438F"/>
    <w:rsid w:val="002B0CD8"/>
    <w:rsid w:val="002B1047"/>
    <w:rsid w:val="002B24B6"/>
    <w:rsid w:val="002B250D"/>
    <w:rsid w:val="002B27F6"/>
    <w:rsid w:val="002B2867"/>
    <w:rsid w:val="002B3890"/>
    <w:rsid w:val="002B4403"/>
    <w:rsid w:val="002B5AB0"/>
    <w:rsid w:val="002B5EB8"/>
    <w:rsid w:val="002B6399"/>
    <w:rsid w:val="002B63A2"/>
    <w:rsid w:val="002B69B2"/>
    <w:rsid w:val="002B6F4E"/>
    <w:rsid w:val="002C2F77"/>
    <w:rsid w:val="002C4246"/>
    <w:rsid w:val="002C4332"/>
    <w:rsid w:val="002C4BBA"/>
    <w:rsid w:val="002C4C01"/>
    <w:rsid w:val="002C4DEE"/>
    <w:rsid w:val="002C4FDC"/>
    <w:rsid w:val="002C5A8D"/>
    <w:rsid w:val="002C5B5D"/>
    <w:rsid w:val="002C7E4B"/>
    <w:rsid w:val="002D0152"/>
    <w:rsid w:val="002D0F28"/>
    <w:rsid w:val="002D253B"/>
    <w:rsid w:val="002D2752"/>
    <w:rsid w:val="002D27FE"/>
    <w:rsid w:val="002D34F7"/>
    <w:rsid w:val="002D3857"/>
    <w:rsid w:val="002D488F"/>
    <w:rsid w:val="002D5838"/>
    <w:rsid w:val="002D6112"/>
    <w:rsid w:val="002D621D"/>
    <w:rsid w:val="002D7279"/>
    <w:rsid w:val="002D7C57"/>
    <w:rsid w:val="002D7F82"/>
    <w:rsid w:val="002E2255"/>
    <w:rsid w:val="002E27D9"/>
    <w:rsid w:val="002E42BF"/>
    <w:rsid w:val="002E54BE"/>
    <w:rsid w:val="002F0921"/>
    <w:rsid w:val="002F107B"/>
    <w:rsid w:val="002F1D30"/>
    <w:rsid w:val="002F2060"/>
    <w:rsid w:val="002F2F3D"/>
    <w:rsid w:val="002F34A2"/>
    <w:rsid w:val="002F3A60"/>
    <w:rsid w:val="002F3B08"/>
    <w:rsid w:val="002F59B5"/>
    <w:rsid w:val="002F62AE"/>
    <w:rsid w:val="002F6703"/>
    <w:rsid w:val="002F6A35"/>
    <w:rsid w:val="002F6C36"/>
    <w:rsid w:val="002F705C"/>
    <w:rsid w:val="00300BB7"/>
    <w:rsid w:val="00301D54"/>
    <w:rsid w:val="00304959"/>
    <w:rsid w:val="00305425"/>
    <w:rsid w:val="0030553A"/>
    <w:rsid w:val="00305A72"/>
    <w:rsid w:val="00306C1A"/>
    <w:rsid w:val="00307296"/>
    <w:rsid w:val="00310B21"/>
    <w:rsid w:val="00310E2C"/>
    <w:rsid w:val="00311AF4"/>
    <w:rsid w:val="00311C42"/>
    <w:rsid w:val="003123F3"/>
    <w:rsid w:val="00313004"/>
    <w:rsid w:val="00313E3D"/>
    <w:rsid w:val="0031467D"/>
    <w:rsid w:val="00315227"/>
    <w:rsid w:val="00315CA8"/>
    <w:rsid w:val="003166BA"/>
    <w:rsid w:val="003174DE"/>
    <w:rsid w:val="00317704"/>
    <w:rsid w:val="003177C6"/>
    <w:rsid w:val="00317B9F"/>
    <w:rsid w:val="00317E08"/>
    <w:rsid w:val="00317ED4"/>
    <w:rsid w:val="003226F9"/>
    <w:rsid w:val="003228AD"/>
    <w:rsid w:val="00322AF9"/>
    <w:rsid w:val="0032325C"/>
    <w:rsid w:val="003237B5"/>
    <w:rsid w:val="00325789"/>
    <w:rsid w:val="00325F4D"/>
    <w:rsid w:val="00326C81"/>
    <w:rsid w:val="00327B6C"/>
    <w:rsid w:val="00327F7A"/>
    <w:rsid w:val="00330F3B"/>
    <w:rsid w:val="0033122B"/>
    <w:rsid w:val="0033202E"/>
    <w:rsid w:val="00332A2A"/>
    <w:rsid w:val="00336425"/>
    <w:rsid w:val="003379D9"/>
    <w:rsid w:val="00337F30"/>
    <w:rsid w:val="00341155"/>
    <w:rsid w:val="003412D1"/>
    <w:rsid w:val="003414B5"/>
    <w:rsid w:val="00341C82"/>
    <w:rsid w:val="003423B1"/>
    <w:rsid w:val="00342526"/>
    <w:rsid w:val="00342DA1"/>
    <w:rsid w:val="00344FF9"/>
    <w:rsid w:val="00345801"/>
    <w:rsid w:val="00345E29"/>
    <w:rsid w:val="003461D3"/>
    <w:rsid w:val="003473B1"/>
    <w:rsid w:val="003473D7"/>
    <w:rsid w:val="003500DA"/>
    <w:rsid w:val="003517AC"/>
    <w:rsid w:val="003530AB"/>
    <w:rsid w:val="0035609E"/>
    <w:rsid w:val="00356B8D"/>
    <w:rsid w:val="00357AB3"/>
    <w:rsid w:val="00362827"/>
    <w:rsid w:val="00364A89"/>
    <w:rsid w:val="00364C3C"/>
    <w:rsid w:val="00365E74"/>
    <w:rsid w:val="00366490"/>
    <w:rsid w:val="00366D7F"/>
    <w:rsid w:val="00367589"/>
    <w:rsid w:val="00370622"/>
    <w:rsid w:val="00373218"/>
    <w:rsid w:val="0037384B"/>
    <w:rsid w:val="003743DC"/>
    <w:rsid w:val="003746E8"/>
    <w:rsid w:val="0037616F"/>
    <w:rsid w:val="003768D0"/>
    <w:rsid w:val="0037765D"/>
    <w:rsid w:val="00382B91"/>
    <w:rsid w:val="00385484"/>
    <w:rsid w:val="003862B5"/>
    <w:rsid w:val="0038685B"/>
    <w:rsid w:val="0039196F"/>
    <w:rsid w:val="00391FF2"/>
    <w:rsid w:val="00393446"/>
    <w:rsid w:val="00394663"/>
    <w:rsid w:val="00395586"/>
    <w:rsid w:val="00395922"/>
    <w:rsid w:val="00395B9D"/>
    <w:rsid w:val="00395C7C"/>
    <w:rsid w:val="00395EE5"/>
    <w:rsid w:val="0039735D"/>
    <w:rsid w:val="003A0509"/>
    <w:rsid w:val="003A1605"/>
    <w:rsid w:val="003A2402"/>
    <w:rsid w:val="003A29F4"/>
    <w:rsid w:val="003A7024"/>
    <w:rsid w:val="003A71F6"/>
    <w:rsid w:val="003A7CD9"/>
    <w:rsid w:val="003B05F0"/>
    <w:rsid w:val="003B16C3"/>
    <w:rsid w:val="003B1C66"/>
    <w:rsid w:val="003B1F7C"/>
    <w:rsid w:val="003B2A62"/>
    <w:rsid w:val="003B2EF8"/>
    <w:rsid w:val="003B2F8D"/>
    <w:rsid w:val="003B3470"/>
    <w:rsid w:val="003B47AE"/>
    <w:rsid w:val="003B5354"/>
    <w:rsid w:val="003B5805"/>
    <w:rsid w:val="003B5B02"/>
    <w:rsid w:val="003C07F9"/>
    <w:rsid w:val="003C136E"/>
    <w:rsid w:val="003C17AE"/>
    <w:rsid w:val="003C2461"/>
    <w:rsid w:val="003C2862"/>
    <w:rsid w:val="003C2ABA"/>
    <w:rsid w:val="003C333F"/>
    <w:rsid w:val="003C3395"/>
    <w:rsid w:val="003C5303"/>
    <w:rsid w:val="003C585C"/>
    <w:rsid w:val="003C6ACA"/>
    <w:rsid w:val="003C6BFC"/>
    <w:rsid w:val="003C7F01"/>
    <w:rsid w:val="003D1679"/>
    <w:rsid w:val="003D1EE0"/>
    <w:rsid w:val="003D206C"/>
    <w:rsid w:val="003D376C"/>
    <w:rsid w:val="003D4D11"/>
    <w:rsid w:val="003D6730"/>
    <w:rsid w:val="003D7571"/>
    <w:rsid w:val="003E0897"/>
    <w:rsid w:val="003E09D2"/>
    <w:rsid w:val="003E0BC7"/>
    <w:rsid w:val="003E0EF8"/>
    <w:rsid w:val="003E121F"/>
    <w:rsid w:val="003E1C95"/>
    <w:rsid w:val="003E2120"/>
    <w:rsid w:val="003E3BE2"/>
    <w:rsid w:val="003E5CB3"/>
    <w:rsid w:val="003E60B2"/>
    <w:rsid w:val="003E6390"/>
    <w:rsid w:val="003E7361"/>
    <w:rsid w:val="003E7B56"/>
    <w:rsid w:val="003E7E69"/>
    <w:rsid w:val="003F21DA"/>
    <w:rsid w:val="003F21E0"/>
    <w:rsid w:val="003F3313"/>
    <w:rsid w:val="003F336E"/>
    <w:rsid w:val="003F4E1C"/>
    <w:rsid w:val="003F53A8"/>
    <w:rsid w:val="003F61A2"/>
    <w:rsid w:val="003F62EC"/>
    <w:rsid w:val="003F76F6"/>
    <w:rsid w:val="00400310"/>
    <w:rsid w:val="00403609"/>
    <w:rsid w:val="00404024"/>
    <w:rsid w:val="00405700"/>
    <w:rsid w:val="00406615"/>
    <w:rsid w:val="00407045"/>
    <w:rsid w:val="00410577"/>
    <w:rsid w:val="00412280"/>
    <w:rsid w:val="004123B7"/>
    <w:rsid w:val="00415F7F"/>
    <w:rsid w:val="0041640B"/>
    <w:rsid w:val="0041796E"/>
    <w:rsid w:val="0042025E"/>
    <w:rsid w:val="00420414"/>
    <w:rsid w:val="00420F4A"/>
    <w:rsid w:val="00421553"/>
    <w:rsid w:val="00422F91"/>
    <w:rsid w:val="004244D3"/>
    <w:rsid w:val="004244F2"/>
    <w:rsid w:val="00426F49"/>
    <w:rsid w:val="00427D1F"/>
    <w:rsid w:val="00431F16"/>
    <w:rsid w:val="00432AF2"/>
    <w:rsid w:val="00432E8C"/>
    <w:rsid w:val="00433E7A"/>
    <w:rsid w:val="004346B4"/>
    <w:rsid w:val="00436A95"/>
    <w:rsid w:val="00436D33"/>
    <w:rsid w:val="00440B83"/>
    <w:rsid w:val="00442242"/>
    <w:rsid w:val="0044253D"/>
    <w:rsid w:val="00443148"/>
    <w:rsid w:val="0044346B"/>
    <w:rsid w:val="004436CF"/>
    <w:rsid w:val="00444E06"/>
    <w:rsid w:val="0044531A"/>
    <w:rsid w:val="00445B5B"/>
    <w:rsid w:val="00445BAB"/>
    <w:rsid w:val="004460CB"/>
    <w:rsid w:val="004471CE"/>
    <w:rsid w:val="00447B0C"/>
    <w:rsid w:val="00447EFB"/>
    <w:rsid w:val="004511B8"/>
    <w:rsid w:val="00452176"/>
    <w:rsid w:val="00452861"/>
    <w:rsid w:val="00452A91"/>
    <w:rsid w:val="00452BCA"/>
    <w:rsid w:val="00453159"/>
    <w:rsid w:val="0045339D"/>
    <w:rsid w:val="004536EC"/>
    <w:rsid w:val="00453FA9"/>
    <w:rsid w:val="0045490D"/>
    <w:rsid w:val="004559E2"/>
    <w:rsid w:val="00456BBF"/>
    <w:rsid w:val="00457BFB"/>
    <w:rsid w:val="0046150B"/>
    <w:rsid w:val="00462A04"/>
    <w:rsid w:val="004642E5"/>
    <w:rsid w:val="004643AC"/>
    <w:rsid w:val="00464A7B"/>
    <w:rsid w:val="0046525E"/>
    <w:rsid w:val="004657F7"/>
    <w:rsid w:val="004707F7"/>
    <w:rsid w:val="00470835"/>
    <w:rsid w:val="00471A1D"/>
    <w:rsid w:val="00473C1A"/>
    <w:rsid w:val="00474E51"/>
    <w:rsid w:val="0047533B"/>
    <w:rsid w:val="0047664D"/>
    <w:rsid w:val="00476B15"/>
    <w:rsid w:val="00480288"/>
    <w:rsid w:val="004802D0"/>
    <w:rsid w:val="00481007"/>
    <w:rsid w:val="004839FA"/>
    <w:rsid w:val="00486366"/>
    <w:rsid w:val="004903FC"/>
    <w:rsid w:val="00490A04"/>
    <w:rsid w:val="00490F1F"/>
    <w:rsid w:val="00492F32"/>
    <w:rsid w:val="00494218"/>
    <w:rsid w:val="0049493F"/>
    <w:rsid w:val="004950BA"/>
    <w:rsid w:val="00495566"/>
    <w:rsid w:val="0049674A"/>
    <w:rsid w:val="00497169"/>
    <w:rsid w:val="00497F5F"/>
    <w:rsid w:val="004A2732"/>
    <w:rsid w:val="004A28C5"/>
    <w:rsid w:val="004A3803"/>
    <w:rsid w:val="004A50DC"/>
    <w:rsid w:val="004A5DBD"/>
    <w:rsid w:val="004B05AE"/>
    <w:rsid w:val="004B10FB"/>
    <w:rsid w:val="004B1DCD"/>
    <w:rsid w:val="004B30AE"/>
    <w:rsid w:val="004B365C"/>
    <w:rsid w:val="004B56E2"/>
    <w:rsid w:val="004B776E"/>
    <w:rsid w:val="004C1678"/>
    <w:rsid w:val="004C16E5"/>
    <w:rsid w:val="004C17AC"/>
    <w:rsid w:val="004C1C00"/>
    <w:rsid w:val="004C2A61"/>
    <w:rsid w:val="004C430D"/>
    <w:rsid w:val="004C43F1"/>
    <w:rsid w:val="004C738A"/>
    <w:rsid w:val="004C74DB"/>
    <w:rsid w:val="004D16FA"/>
    <w:rsid w:val="004D2121"/>
    <w:rsid w:val="004D32B9"/>
    <w:rsid w:val="004D43A9"/>
    <w:rsid w:val="004D48AE"/>
    <w:rsid w:val="004D4AFD"/>
    <w:rsid w:val="004D58B0"/>
    <w:rsid w:val="004D5C52"/>
    <w:rsid w:val="004E21BF"/>
    <w:rsid w:val="004E28D6"/>
    <w:rsid w:val="004E3994"/>
    <w:rsid w:val="004E3A3B"/>
    <w:rsid w:val="004E44CF"/>
    <w:rsid w:val="004E5248"/>
    <w:rsid w:val="004E52AA"/>
    <w:rsid w:val="004E5E15"/>
    <w:rsid w:val="004E7DAA"/>
    <w:rsid w:val="004F1904"/>
    <w:rsid w:val="004F366E"/>
    <w:rsid w:val="004F38E8"/>
    <w:rsid w:val="004F3C71"/>
    <w:rsid w:val="004F524E"/>
    <w:rsid w:val="004F626B"/>
    <w:rsid w:val="004F6414"/>
    <w:rsid w:val="004F66BB"/>
    <w:rsid w:val="004F736D"/>
    <w:rsid w:val="00500065"/>
    <w:rsid w:val="00500C60"/>
    <w:rsid w:val="0050178A"/>
    <w:rsid w:val="00501A55"/>
    <w:rsid w:val="00501E60"/>
    <w:rsid w:val="00501F6B"/>
    <w:rsid w:val="00502EDA"/>
    <w:rsid w:val="00504D73"/>
    <w:rsid w:val="00504EF1"/>
    <w:rsid w:val="00510043"/>
    <w:rsid w:val="0051030D"/>
    <w:rsid w:val="0051042A"/>
    <w:rsid w:val="00511855"/>
    <w:rsid w:val="005128BA"/>
    <w:rsid w:val="00512C4F"/>
    <w:rsid w:val="005132C0"/>
    <w:rsid w:val="0051505B"/>
    <w:rsid w:val="0051551A"/>
    <w:rsid w:val="00517668"/>
    <w:rsid w:val="005209BE"/>
    <w:rsid w:val="00522A78"/>
    <w:rsid w:val="00523976"/>
    <w:rsid w:val="0052443F"/>
    <w:rsid w:val="005247B1"/>
    <w:rsid w:val="00525A74"/>
    <w:rsid w:val="00525AD7"/>
    <w:rsid w:val="005262FD"/>
    <w:rsid w:val="00527AE3"/>
    <w:rsid w:val="00530D1D"/>
    <w:rsid w:val="00531B60"/>
    <w:rsid w:val="00533180"/>
    <w:rsid w:val="0053397E"/>
    <w:rsid w:val="00534CF3"/>
    <w:rsid w:val="0053672F"/>
    <w:rsid w:val="00541259"/>
    <w:rsid w:val="005429E7"/>
    <w:rsid w:val="005436A0"/>
    <w:rsid w:val="0054474B"/>
    <w:rsid w:val="00545F5C"/>
    <w:rsid w:val="0054617C"/>
    <w:rsid w:val="00546DEC"/>
    <w:rsid w:val="00546F26"/>
    <w:rsid w:val="00547797"/>
    <w:rsid w:val="00547DE7"/>
    <w:rsid w:val="00551ECF"/>
    <w:rsid w:val="005523F5"/>
    <w:rsid w:val="005524FD"/>
    <w:rsid w:val="00552995"/>
    <w:rsid w:val="00552F2D"/>
    <w:rsid w:val="00553441"/>
    <w:rsid w:val="00553A8D"/>
    <w:rsid w:val="0055455D"/>
    <w:rsid w:val="00554613"/>
    <w:rsid w:val="00554D9D"/>
    <w:rsid w:val="00557139"/>
    <w:rsid w:val="00557D5D"/>
    <w:rsid w:val="00560D48"/>
    <w:rsid w:val="005612EA"/>
    <w:rsid w:val="00561585"/>
    <w:rsid w:val="00561B50"/>
    <w:rsid w:val="00561E29"/>
    <w:rsid w:val="00562519"/>
    <w:rsid w:val="005642D7"/>
    <w:rsid w:val="0056436A"/>
    <w:rsid w:val="0056626F"/>
    <w:rsid w:val="005662AC"/>
    <w:rsid w:val="00566E64"/>
    <w:rsid w:val="005673F1"/>
    <w:rsid w:val="00567A1D"/>
    <w:rsid w:val="0057054C"/>
    <w:rsid w:val="00571D87"/>
    <w:rsid w:val="00573DB7"/>
    <w:rsid w:val="00574078"/>
    <w:rsid w:val="00576447"/>
    <w:rsid w:val="00576791"/>
    <w:rsid w:val="00576FEE"/>
    <w:rsid w:val="00580259"/>
    <w:rsid w:val="0058156B"/>
    <w:rsid w:val="00583C70"/>
    <w:rsid w:val="005848A1"/>
    <w:rsid w:val="00585DAB"/>
    <w:rsid w:val="005864AB"/>
    <w:rsid w:val="0058686C"/>
    <w:rsid w:val="005873DA"/>
    <w:rsid w:val="00587565"/>
    <w:rsid w:val="00587FED"/>
    <w:rsid w:val="00590D9B"/>
    <w:rsid w:val="005965CE"/>
    <w:rsid w:val="00596904"/>
    <w:rsid w:val="00597F41"/>
    <w:rsid w:val="005A0178"/>
    <w:rsid w:val="005A33A7"/>
    <w:rsid w:val="005A5094"/>
    <w:rsid w:val="005A5AA4"/>
    <w:rsid w:val="005A60A0"/>
    <w:rsid w:val="005A71C0"/>
    <w:rsid w:val="005B02BB"/>
    <w:rsid w:val="005B0CF9"/>
    <w:rsid w:val="005B2043"/>
    <w:rsid w:val="005B2961"/>
    <w:rsid w:val="005B2F5F"/>
    <w:rsid w:val="005B3157"/>
    <w:rsid w:val="005B3C88"/>
    <w:rsid w:val="005B40D8"/>
    <w:rsid w:val="005B4E7F"/>
    <w:rsid w:val="005B5357"/>
    <w:rsid w:val="005B7908"/>
    <w:rsid w:val="005C014B"/>
    <w:rsid w:val="005C06EE"/>
    <w:rsid w:val="005C1903"/>
    <w:rsid w:val="005C1C8E"/>
    <w:rsid w:val="005C2986"/>
    <w:rsid w:val="005C2C7C"/>
    <w:rsid w:val="005C4583"/>
    <w:rsid w:val="005C585B"/>
    <w:rsid w:val="005C5C0D"/>
    <w:rsid w:val="005C635B"/>
    <w:rsid w:val="005D12B7"/>
    <w:rsid w:val="005D1612"/>
    <w:rsid w:val="005D16FC"/>
    <w:rsid w:val="005D1F86"/>
    <w:rsid w:val="005D2124"/>
    <w:rsid w:val="005D34E7"/>
    <w:rsid w:val="005D3E27"/>
    <w:rsid w:val="005D4577"/>
    <w:rsid w:val="005D4FA6"/>
    <w:rsid w:val="005D5250"/>
    <w:rsid w:val="005D52B7"/>
    <w:rsid w:val="005D55B5"/>
    <w:rsid w:val="005D6030"/>
    <w:rsid w:val="005D6CFA"/>
    <w:rsid w:val="005D7E26"/>
    <w:rsid w:val="005E261F"/>
    <w:rsid w:val="005E6B41"/>
    <w:rsid w:val="005E7511"/>
    <w:rsid w:val="005E7B2E"/>
    <w:rsid w:val="005F0CF1"/>
    <w:rsid w:val="005F1589"/>
    <w:rsid w:val="005F167C"/>
    <w:rsid w:val="005F2901"/>
    <w:rsid w:val="005F2B0D"/>
    <w:rsid w:val="005F498F"/>
    <w:rsid w:val="005F5285"/>
    <w:rsid w:val="005F5E11"/>
    <w:rsid w:val="005F5E5C"/>
    <w:rsid w:val="005F6F94"/>
    <w:rsid w:val="005F7968"/>
    <w:rsid w:val="006005C2"/>
    <w:rsid w:val="006024EF"/>
    <w:rsid w:val="00602F1C"/>
    <w:rsid w:val="00602FC6"/>
    <w:rsid w:val="006033A0"/>
    <w:rsid w:val="0060361E"/>
    <w:rsid w:val="00603645"/>
    <w:rsid w:val="00603B20"/>
    <w:rsid w:val="00603F66"/>
    <w:rsid w:val="00604179"/>
    <w:rsid w:val="006052E2"/>
    <w:rsid w:val="0060545A"/>
    <w:rsid w:val="00607D4B"/>
    <w:rsid w:val="006101CA"/>
    <w:rsid w:val="00610B83"/>
    <w:rsid w:val="00612B5A"/>
    <w:rsid w:val="00612BD7"/>
    <w:rsid w:val="006147D8"/>
    <w:rsid w:val="0061495C"/>
    <w:rsid w:val="00614C2F"/>
    <w:rsid w:val="00615821"/>
    <w:rsid w:val="00617C32"/>
    <w:rsid w:val="00620330"/>
    <w:rsid w:val="006203B5"/>
    <w:rsid w:val="00620929"/>
    <w:rsid w:val="006214AD"/>
    <w:rsid w:val="0062171C"/>
    <w:rsid w:val="00622294"/>
    <w:rsid w:val="00622984"/>
    <w:rsid w:val="00622FC5"/>
    <w:rsid w:val="006233A1"/>
    <w:rsid w:val="00623CF1"/>
    <w:rsid w:val="00624FC4"/>
    <w:rsid w:val="006250F7"/>
    <w:rsid w:val="006253CB"/>
    <w:rsid w:val="006262C8"/>
    <w:rsid w:val="0062630F"/>
    <w:rsid w:val="006265D8"/>
    <w:rsid w:val="006267E4"/>
    <w:rsid w:val="00626B30"/>
    <w:rsid w:val="00627666"/>
    <w:rsid w:val="00627981"/>
    <w:rsid w:val="00627B27"/>
    <w:rsid w:val="00630472"/>
    <w:rsid w:val="00631EEB"/>
    <w:rsid w:val="00632F38"/>
    <w:rsid w:val="00636EE7"/>
    <w:rsid w:val="0064162B"/>
    <w:rsid w:val="00641E88"/>
    <w:rsid w:val="00641F23"/>
    <w:rsid w:val="0064257A"/>
    <w:rsid w:val="00642C7F"/>
    <w:rsid w:val="00643B3B"/>
    <w:rsid w:val="006442D1"/>
    <w:rsid w:val="006447D9"/>
    <w:rsid w:val="006462D0"/>
    <w:rsid w:val="006465DE"/>
    <w:rsid w:val="006471DA"/>
    <w:rsid w:val="00647AF7"/>
    <w:rsid w:val="00647E41"/>
    <w:rsid w:val="00650A2F"/>
    <w:rsid w:val="00650B19"/>
    <w:rsid w:val="00651173"/>
    <w:rsid w:val="0065165A"/>
    <w:rsid w:val="00651801"/>
    <w:rsid w:val="00651810"/>
    <w:rsid w:val="0065403A"/>
    <w:rsid w:val="00654543"/>
    <w:rsid w:val="00654FAD"/>
    <w:rsid w:val="006554C8"/>
    <w:rsid w:val="00661814"/>
    <w:rsid w:val="00662289"/>
    <w:rsid w:val="0066484D"/>
    <w:rsid w:val="00665A97"/>
    <w:rsid w:val="00666158"/>
    <w:rsid w:val="00670B24"/>
    <w:rsid w:val="006712CA"/>
    <w:rsid w:val="00675152"/>
    <w:rsid w:val="00675251"/>
    <w:rsid w:val="00675484"/>
    <w:rsid w:val="00675BA5"/>
    <w:rsid w:val="00676B43"/>
    <w:rsid w:val="006800C4"/>
    <w:rsid w:val="006807E7"/>
    <w:rsid w:val="00681569"/>
    <w:rsid w:val="00681779"/>
    <w:rsid w:val="00686569"/>
    <w:rsid w:val="0068682C"/>
    <w:rsid w:val="00687161"/>
    <w:rsid w:val="00691FFA"/>
    <w:rsid w:val="00692DE3"/>
    <w:rsid w:val="00694135"/>
    <w:rsid w:val="00695466"/>
    <w:rsid w:val="00695A4D"/>
    <w:rsid w:val="006961F6"/>
    <w:rsid w:val="00696BA8"/>
    <w:rsid w:val="00696BB5"/>
    <w:rsid w:val="00697B6F"/>
    <w:rsid w:val="006A0677"/>
    <w:rsid w:val="006A0B53"/>
    <w:rsid w:val="006A1D28"/>
    <w:rsid w:val="006A37A3"/>
    <w:rsid w:val="006A3DB1"/>
    <w:rsid w:val="006A3FE3"/>
    <w:rsid w:val="006A54B4"/>
    <w:rsid w:val="006A5A1E"/>
    <w:rsid w:val="006A7FFE"/>
    <w:rsid w:val="006B1078"/>
    <w:rsid w:val="006B1C9D"/>
    <w:rsid w:val="006B3E61"/>
    <w:rsid w:val="006B566F"/>
    <w:rsid w:val="006B741F"/>
    <w:rsid w:val="006C086F"/>
    <w:rsid w:val="006C1864"/>
    <w:rsid w:val="006C1BEF"/>
    <w:rsid w:val="006C2804"/>
    <w:rsid w:val="006C3D20"/>
    <w:rsid w:val="006C4430"/>
    <w:rsid w:val="006C500C"/>
    <w:rsid w:val="006C5925"/>
    <w:rsid w:val="006C6E76"/>
    <w:rsid w:val="006C7B43"/>
    <w:rsid w:val="006C7EF7"/>
    <w:rsid w:val="006D00DC"/>
    <w:rsid w:val="006D04FA"/>
    <w:rsid w:val="006D0565"/>
    <w:rsid w:val="006D1ACA"/>
    <w:rsid w:val="006D1DB3"/>
    <w:rsid w:val="006D2804"/>
    <w:rsid w:val="006D41CD"/>
    <w:rsid w:val="006D51B7"/>
    <w:rsid w:val="006E0633"/>
    <w:rsid w:val="006E06D5"/>
    <w:rsid w:val="006E2774"/>
    <w:rsid w:val="006E2A6B"/>
    <w:rsid w:val="006E315A"/>
    <w:rsid w:val="006E4666"/>
    <w:rsid w:val="006E46C2"/>
    <w:rsid w:val="006E5320"/>
    <w:rsid w:val="006E5E7E"/>
    <w:rsid w:val="006E6BBE"/>
    <w:rsid w:val="006E7CBF"/>
    <w:rsid w:val="006F06B5"/>
    <w:rsid w:val="006F0B4F"/>
    <w:rsid w:val="006F0BC9"/>
    <w:rsid w:val="006F14DB"/>
    <w:rsid w:val="006F1BC8"/>
    <w:rsid w:val="006F1F53"/>
    <w:rsid w:val="006F2332"/>
    <w:rsid w:val="006F2961"/>
    <w:rsid w:val="006F32AB"/>
    <w:rsid w:val="006F355F"/>
    <w:rsid w:val="006F4089"/>
    <w:rsid w:val="006F476E"/>
    <w:rsid w:val="006F57DD"/>
    <w:rsid w:val="006F583B"/>
    <w:rsid w:val="006F5F74"/>
    <w:rsid w:val="006F5F92"/>
    <w:rsid w:val="006F7EF2"/>
    <w:rsid w:val="00701635"/>
    <w:rsid w:val="00701730"/>
    <w:rsid w:val="0070204C"/>
    <w:rsid w:val="00702CDC"/>
    <w:rsid w:val="00703BA6"/>
    <w:rsid w:val="007044C5"/>
    <w:rsid w:val="00704D75"/>
    <w:rsid w:val="00705A6C"/>
    <w:rsid w:val="00705D9C"/>
    <w:rsid w:val="00705FAB"/>
    <w:rsid w:val="00706819"/>
    <w:rsid w:val="007068A1"/>
    <w:rsid w:val="007075B3"/>
    <w:rsid w:val="00711AB5"/>
    <w:rsid w:val="00713F52"/>
    <w:rsid w:val="00714366"/>
    <w:rsid w:val="00714CE4"/>
    <w:rsid w:val="00715612"/>
    <w:rsid w:val="0071595E"/>
    <w:rsid w:val="00715F51"/>
    <w:rsid w:val="00720CD0"/>
    <w:rsid w:val="00721713"/>
    <w:rsid w:val="00721A2C"/>
    <w:rsid w:val="00722FF2"/>
    <w:rsid w:val="00725286"/>
    <w:rsid w:val="00726F85"/>
    <w:rsid w:val="007276EB"/>
    <w:rsid w:val="00730F32"/>
    <w:rsid w:val="00731E49"/>
    <w:rsid w:val="007349F2"/>
    <w:rsid w:val="00734C50"/>
    <w:rsid w:val="007354FA"/>
    <w:rsid w:val="0073658E"/>
    <w:rsid w:val="00736D3E"/>
    <w:rsid w:val="007370AE"/>
    <w:rsid w:val="00737563"/>
    <w:rsid w:val="0074034C"/>
    <w:rsid w:val="007427BE"/>
    <w:rsid w:val="00742C7A"/>
    <w:rsid w:val="007455BD"/>
    <w:rsid w:val="00746FB8"/>
    <w:rsid w:val="00750572"/>
    <w:rsid w:val="00750E1C"/>
    <w:rsid w:val="00751E4A"/>
    <w:rsid w:val="00752001"/>
    <w:rsid w:val="00752991"/>
    <w:rsid w:val="0075307E"/>
    <w:rsid w:val="00753451"/>
    <w:rsid w:val="00753F81"/>
    <w:rsid w:val="007541AA"/>
    <w:rsid w:val="00755A51"/>
    <w:rsid w:val="00756352"/>
    <w:rsid w:val="0075643A"/>
    <w:rsid w:val="00756965"/>
    <w:rsid w:val="007603EF"/>
    <w:rsid w:val="00762002"/>
    <w:rsid w:val="007620C6"/>
    <w:rsid w:val="00762168"/>
    <w:rsid w:val="007626B9"/>
    <w:rsid w:val="007631E4"/>
    <w:rsid w:val="007632DB"/>
    <w:rsid w:val="00763CEF"/>
    <w:rsid w:val="00763F13"/>
    <w:rsid w:val="00764FF2"/>
    <w:rsid w:val="00765177"/>
    <w:rsid w:val="00771C9A"/>
    <w:rsid w:val="0077232A"/>
    <w:rsid w:val="007726A9"/>
    <w:rsid w:val="00772897"/>
    <w:rsid w:val="00772F6E"/>
    <w:rsid w:val="00773BF2"/>
    <w:rsid w:val="00776238"/>
    <w:rsid w:val="0077662B"/>
    <w:rsid w:val="00776775"/>
    <w:rsid w:val="00777FA8"/>
    <w:rsid w:val="00781810"/>
    <w:rsid w:val="007824A1"/>
    <w:rsid w:val="00783ACC"/>
    <w:rsid w:val="00783BC9"/>
    <w:rsid w:val="00783FF6"/>
    <w:rsid w:val="0078445C"/>
    <w:rsid w:val="00784B2B"/>
    <w:rsid w:val="0078593D"/>
    <w:rsid w:val="007862FB"/>
    <w:rsid w:val="00786F28"/>
    <w:rsid w:val="00787BD6"/>
    <w:rsid w:val="00791AF0"/>
    <w:rsid w:val="00791C81"/>
    <w:rsid w:val="00792066"/>
    <w:rsid w:val="00793385"/>
    <w:rsid w:val="00794D4B"/>
    <w:rsid w:val="00794DC7"/>
    <w:rsid w:val="00794EA2"/>
    <w:rsid w:val="00795B0C"/>
    <w:rsid w:val="007974F5"/>
    <w:rsid w:val="00797FB3"/>
    <w:rsid w:val="007A0D48"/>
    <w:rsid w:val="007A216C"/>
    <w:rsid w:val="007A27BF"/>
    <w:rsid w:val="007A4BE7"/>
    <w:rsid w:val="007A5426"/>
    <w:rsid w:val="007A59CB"/>
    <w:rsid w:val="007A70EF"/>
    <w:rsid w:val="007A79A6"/>
    <w:rsid w:val="007B00F8"/>
    <w:rsid w:val="007B0320"/>
    <w:rsid w:val="007B1823"/>
    <w:rsid w:val="007B3B20"/>
    <w:rsid w:val="007B46EC"/>
    <w:rsid w:val="007B5BA3"/>
    <w:rsid w:val="007B5F60"/>
    <w:rsid w:val="007B5FEA"/>
    <w:rsid w:val="007B61B5"/>
    <w:rsid w:val="007B7A0A"/>
    <w:rsid w:val="007C16D4"/>
    <w:rsid w:val="007C3D52"/>
    <w:rsid w:val="007C4999"/>
    <w:rsid w:val="007C4FF2"/>
    <w:rsid w:val="007C64E2"/>
    <w:rsid w:val="007C65DC"/>
    <w:rsid w:val="007C69C4"/>
    <w:rsid w:val="007C77A3"/>
    <w:rsid w:val="007C7D3F"/>
    <w:rsid w:val="007D084E"/>
    <w:rsid w:val="007D08F3"/>
    <w:rsid w:val="007D1346"/>
    <w:rsid w:val="007D199F"/>
    <w:rsid w:val="007D27F1"/>
    <w:rsid w:val="007D3A74"/>
    <w:rsid w:val="007D57D1"/>
    <w:rsid w:val="007D606D"/>
    <w:rsid w:val="007D6567"/>
    <w:rsid w:val="007D6F9F"/>
    <w:rsid w:val="007D7D12"/>
    <w:rsid w:val="007E17A9"/>
    <w:rsid w:val="007E1A2C"/>
    <w:rsid w:val="007E343B"/>
    <w:rsid w:val="007E357F"/>
    <w:rsid w:val="007E4D99"/>
    <w:rsid w:val="007E521E"/>
    <w:rsid w:val="007E5DA1"/>
    <w:rsid w:val="007E6DAF"/>
    <w:rsid w:val="007E741B"/>
    <w:rsid w:val="007F0E91"/>
    <w:rsid w:val="007F1A81"/>
    <w:rsid w:val="007F283E"/>
    <w:rsid w:val="007F3A21"/>
    <w:rsid w:val="007F4945"/>
    <w:rsid w:val="007F4978"/>
    <w:rsid w:val="007F4B79"/>
    <w:rsid w:val="007F4D0C"/>
    <w:rsid w:val="007F71B8"/>
    <w:rsid w:val="007F731A"/>
    <w:rsid w:val="007F7843"/>
    <w:rsid w:val="007F7AB1"/>
    <w:rsid w:val="00800C38"/>
    <w:rsid w:val="00801223"/>
    <w:rsid w:val="00801BD8"/>
    <w:rsid w:val="00804B9A"/>
    <w:rsid w:val="0080511A"/>
    <w:rsid w:val="0080574B"/>
    <w:rsid w:val="0080593B"/>
    <w:rsid w:val="00805959"/>
    <w:rsid w:val="008073A6"/>
    <w:rsid w:val="00807A4E"/>
    <w:rsid w:val="00807A82"/>
    <w:rsid w:val="008102AC"/>
    <w:rsid w:val="00810E71"/>
    <w:rsid w:val="008110B3"/>
    <w:rsid w:val="00812241"/>
    <w:rsid w:val="00812752"/>
    <w:rsid w:val="00813DE7"/>
    <w:rsid w:val="00815719"/>
    <w:rsid w:val="00816A0A"/>
    <w:rsid w:val="00816CCF"/>
    <w:rsid w:val="00816F52"/>
    <w:rsid w:val="008173EB"/>
    <w:rsid w:val="008178C4"/>
    <w:rsid w:val="00820684"/>
    <w:rsid w:val="00821D03"/>
    <w:rsid w:val="0082274F"/>
    <w:rsid w:val="008229CE"/>
    <w:rsid w:val="008248A9"/>
    <w:rsid w:val="0082541C"/>
    <w:rsid w:val="0082603A"/>
    <w:rsid w:val="0083028D"/>
    <w:rsid w:val="00830C2D"/>
    <w:rsid w:val="008320DA"/>
    <w:rsid w:val="008327B9"/>
    <w:rsid w:val="00833BA7"/>
    <w:rsid w:val="00836761"/>
    <w:rsid w:val="00836982"/>
    <w:rsid w:val="0083797C"/>
    <w:rsid w:val="00837AF0"/>
    <w:rsid w:val="00837B69"/>
    <w:rsid w:val="0084010F"/>
    <w:rsid w:val="00840845"/>
    <w:rsid w:val="00840A97"/>
    <w:rsid w:val="00840AE7"/>
    <w:rsid w:val="00840D39"/>
    <w:rsid w:val="00841141"/>
    <w:rsid w:val="00842CCA"/>
    <w:rsid w:val="00843965"/>
    <w:rsid w:val="00843C93"/>
    <w:rsid w:val="00843D8A"/>
    <w:rsid w:val="0084556A"/>
    <w:rsid w:val="00845B0F"/>
    <w:rsid w:val="00845D6B"/>
    <w:rsid w:val="00845D70"/>
    <w:rsid w:val="00845F05"/>
    <w:rsid w:val="00851466"/>
    <w:rsid w:val="00851C47"/>
    <w:rsid w:val="00851D51"/>
    <w:rsid w:val="008540CB"/>
    <w:rsid w:val="00854F31"/>
    <w:rsid w:val="00855338"/>
    <w:rsid w:val="00856E44"/>
    <w:rsid w:val="008574FC"/>
    <w:rsid w:val="00860603"/>
    <w:rsid w:val="00860934"/>
    <w:rsid w:val="00860A69"/>
    <w:rsid w:val="0086107B"/>
    <w:rsid w:val="00861BE1"/>
    <w:rsid w:val="0086432A"/>
    <w:rsid w:val="00864C42"/>
    <w:rsid w:val="00864F32"/>
    <w:rsid w:val="00866671"/>
    <w:rsid w:val="00866E25"/>
    <w:rsid w:val="008722AD"/>
    <w:rsid w:val="00872AE8"/>
    <w:rsid w:val="008734B7"/>
    <w:rsid w:val="00873860"/>
    <w:rsid w:val="0087388E"/>
    <w:rsid w:val="00875187"/>
    <w:rsid w:val="008751B9"/>
    <w:rsid w:val="008771AA"/>
    <w:rsid w:val="008812ED"/>
    <w:rsid w:val="00881D4A"/>
    <w:rsid w:val="008821C4"/>
    <w:rsid w:val="008822F8"/>
    <w:rsid w:val="0088285A"/>
    <w:rsid w:val="0088326F"/>
    <w:rsid w:val="00883A1C"/>
    <w:rsid w:val="00883BE0"/>
    <w:rsid w:val="00886AE4"/>
    <w:rsid w:val="00886EB1"/>
    <w:rsid w:val="008877AA"/>
    <w:rsid w:val="008879FB"/>
    <w:rsid w:val="00890C2E"/>
    <w:rsid w:val="008911E0"/>
    <w:rsid w:val="00891CF0"/>
    <w:rsid w:val="00891D8A"/>
    <w:rsid w:val="00893C7E"/>
    <w:rsid w:val="0089428E"/>
    <w:rsid w:val="0089554E"/>
    <w:rsid w:val="0089576B"/>
    <w:rsid w:val="008971A6"/>
    <w:rsid w:val="00897A78"/>
    <w:rsid w:val="008A01AF"/>
    <w:rsid w:val="008A07DA"/>
    <w:rsid w:val="008A1716"/>
    <w:rsid w:val="008A25D7"/>
    <w:rsid w:val="008A3792"/>
    <w:rsid w:val="008A3D30"/>
    <w:rsid w:val="008A44C4"/>
    <w:rsid w:val="008A4D64"/>
    <w:rsid w:val="008A6EA0"/>
    <w:rsid w:val="008B00A5"/>
    <w:rsid w:val="008B00BC"/>
    <w:rsid w:val="008B2133"/>
    <w:rsid w:val="008B38F0"/>
    <w:rsid w:val="008B6CF1"/>
    <w:rsid w:val="008B791E"/>
    <w:rsid w:val="008C0CA9"/>
    <w:rsid w:val="008C1631"/>
    <w:rsid w:val="008C1DAD"/>
    <w:rsid w:val="008C1ECE"/>
    <w:rsid w:val="008C2BF0"/>
    <w:rsid w:val="008C3630"/>
    <w:rsid w:val="008C3A9C"/>
    <w:rsid w:val="008C42EA"/>
    <w:rsid w:val="008C502E"/>
    <w:rsid w:val="008C514A"/>
    <w:rsid w:val="008C5338"/>
    <w:rsid w:val="008C66DA"/>
    <w:rsid w:val="008C6A9F"/>
    <w:rsid w:val="008D1C23"/>
    <w:rsid w:val="008D4C81"/>
    <w:rsid w:val="008D6125"/>
    <w:rsid w:val="008D638E"/>
    <w:rsid w:val="008D63A6"/>
    <w:rsid w:val="008D63CD"/>
    <w:rsid w:val="008D7B4E"/>
    <w:rsid w:val="008E048E"/>
    <w:rsid w:val="008E2062"/>
    <w:rsid w:val="008E2995"/>
    <w:rsid w:val="008E305D"/>
    <w:rsid w:val="008E40DC"/>
    <w:rsid w:val="008E4DB9"/>
    <w:rsid w:val="008E5938"/>
    <w:rsid w:val="008E5A08"/>
    <w:rsid w:val="008E72AE"/>
    <w:rsid w:val="008E7ED9"/>
    <w:rsid w:val="008F1398"/>
    <w:rsid w:val="008F1413"/>
    <w:rsid w:val="008F3857"/>
    <w:rsid w:val="008F44A2"/>
    <w:rsid w:val="008F4C01"/>
    <w:rsid w:val="008F4F6B"/>
    <w:rsid w:val="008F549F"/>
    <w:rsid w:val="008F6FFD"/>
    <w:rsid w:val="008F741A"/>
    <w:rsid w:val="008F7454"/>
    <w:rsid w:val="00900F31"/>
    <w:rsid w:val="009011E4"/>
    <w:rsid w:val="009029E5"/>
    <w:rsid w:val="00902B8F"/>
    <w:rsid w:val="00902B9C"/>
    <w:rsid w:val="00904576"/>
    <w:rsid w:val="0090540C"/>
    <w:rsid w:val="00905815"/>
    <w:rsid w:val="0090661F"/>
    <w:rsid w:val="009067F5"/>
    <w:rsid w:val="00907C5C"/>
    <w:rsid w:val="00910144"/>
    <w:rsid w:val="009104DC"/>
    <w:rsid w:val="00911524"/>
    <w:rsid w:val="009137C4"/>
    <w:rsid w:val="00914E32"/>
    <w:rsid w:val="00915AFD"/>
    <w:rsid w:val="00915BFA"/>
    <w:rsid w:val="0091620C"/>
    <w:rsid w:val="0091661B"/>
    <w:rsid w:val="009245B6"/>
    <w:rsid w:val="00924719"/>
    <w:rsid w:val="009251DD"/>
    <w:rsid w:val="009254B6"/>
    <w:rsid w:val="00925D16"/>
    <w:rsid w:val="00927042"/>
    <w:rsid w:val="00930E16"/>
    <w:rsid w:val="009311BF"/>
    <w:rsid w:val="00934594"/>
    <w:rsid w:val="00934CA6"/>
    <w:rsid w:val="00936042"/>
    <w:rsid w:val="00936368"/>
    <w:rsid w:val="00936D19"/>
    <w:rsid w:val="009375E7"/>
    <w:rsid w:val="0093780F"/>
    <w:rsid w:val="0094030E"/>
    <w:rsid w:val="00941C11"/>
    <w:rsid w:val="009420F1"/>
    <w:rsid w:val="00942B6F"/>
    <w:rsid w:val="00942EC1"/>
    <w:rsid w:val="00947A59"/>
    <w:rsid w:val="00950517"/>
    <w:rsid w:val="00950C9F"/>
    <w:rsid w:val="00953555"/>
    <w:rsid w:val="0095407E"/>
    <w:rsid w:val="00954CB1"/>
    <w:rsid w:val="0095511D"/>
    <w:rsid w:val="00955E70"/>
    <w:rsid w:val="00956027"/>
    <w:rsid w:val="00956D29"/>
    <w:rsid w:val="009607C9"/>
    <w:rsid w:val="00960841"/>
    <w:rsid w:val="0096192F"/>
    <w:rsid w:val="00964ACC"/>
    <w:rsid w:val="009652A2"/>
    <w:rsid w:val="0097076D"/>
    <w:rsid w:val="00970D73"/>
    <w:rsid w:val="00973691"/>
    <w:rsid w:val="00974AC2"/>
    <w:rsid w:val="00975FDE"/>
    <w:rsid w:val="00976FAA"/>
    <w:rsid w:val="00977169"/>
    <w:rsid w:val="009772E4"/>
    <w:rsid w:val="009778B0"/>
    <w:rsid w:val="00977C06"/>
    <w:rsid w:val="00977C50"/>
    <w:rsid w:val="009809C8"/>
    <w:rsid w:val="00983478"/>
    <w:rsid w:val="009842D9"/>
    <w:rsid w:val="00985085"/>
    <w:rsid w:val="009862D8"/>
    <w:rsid w:val="00987AC1"/>
    <w:rsid w:val="00987AC2"/>
    <w:rsid w:val="00987B44"/>
    <w:rsid w:val="0099029E"/>
    <w:rsid w:val="009906AA"/>
    <w:rsid w:val="00991228"/>
    <w:rsid w:val="00992757"/>
    <w:rsid w:val="009957AA"/>
    <w:rsid w:val="009A0E6C"/>
    <w:rsid w:val="009A1BDC"/>
    <w:rsid w:val="009A2E6C"/>
    <w:rsid w:val="009A3D75"/>
    <w:rsid w:val="009B02CD"/>
    <w:rsid w:val="009B03EE"/>
    <w:rsid w:val="009B064E"/>
    <w:rsid w:val="009B07DB"/>
    <w:rsid w:val="009B0F12"/>
    <w:rsid w:val="009B37B0"/>
    <w:rsid w:val="009B5093"/>
    <w:rsid w:val="009B63D5"/>
    <w:rsid w:val="009B6D72"/>
    <w:rsid w:val="009B7303"/>
    <w:rsid w:val="009B74F4"/>
    <w:rsid w:val="009C03A1"/>
    <w:rsid w:val="009C06F0"/>
    <w:rsid w:val="009C0A90"/>
    <w:rsid w:val="009C3F50"/>
    <w:rsid w:val="009C5F36"/>
    <w:rsid w:val="009C61C0"/>
    <w:rsid w:val="009C649A"/>
    <w:rsid w:val="009C6874"/>
    <w:rsid w:val="009C6EF0"/>
    <w:rsid w:val="009C72CA"/>
    <w:rsid w:val="009D1290"/>
    <w:rsid w:val="009D1DD0"/>
    <w:rsid w:val="009D5EB6"/>
    <w:rsid w:val="009D608D"/>
    <w:rsid w:val="009D650C"/>
    <w:rsid w:val="009D68A4"/>
    <w:rsid w:val="009D6E39"/>
    <w:rsid w:val="009E0899"/>
    <w:rsid w:val="009E08DB"/>
    <w:rsid w:val="009E45A5"/>
    <w:rsid w:val="009E5D66"/>
    <w:rsid w:val="009E7219"/>
    <w:rsid w:val="009F0533"/>
    <w:rsid w:val="009F0D1C"/>
    <w:rsid w:val="009F100E"/>
    <w:rsid w:val="009F1D77"/>
    <w:rsid w:val="009F22D4"/>
    <w:rsid w:val="009F296D"/>
    <w:rsid w:val="009F547F"/>
    <w:rsid w:val="009F6401"/>
    <w:rsid w:val="009F64B5"/>
    <w:rsid w:val="009F65DC"/>
    <w:rsid w:val="009F687E"/>
    <w:rsid w:val="009F757F"/>
    <w:rsid w:val="009F789D"/>
    <w:rsid w:val="009F78E6"/>
    <w:rsid w:val="00A00974"/>
    <w:rsid w:val="00A00F4B"/>
    <w:rsid w:val="00A0198E"/>
    <w:rsid w:val="00A01BD3"/>
    <w:rsid w:val="00A02294"/>
    <w:rsid w:val="00A033B3"/>
    <w:rsid w:val="00A04F81"/>
    <w:rsid w:val="00A050E1"/>
    <w:rsid w:val="00A05EF3"/>
    <w:rsid w:val="00A06CE2"/>
    <w:rsid w:val="00A07E50"/>
    <w:rsid w:val="00A1019E"/>
    <w:rsid w:val="00A14585"/>
    <w:rsid w:val="00A14755"/>
    <w:rsid w:val="00A1618A"/>
    <w:rsid w:val="00A1624E"/>
    <w:rsid w:val="00A165C2"/>
    <w:rsid w:val="00A16A8B"/>
    <w:rsid w:val="00A16B3F"/>
    <w:rsid w:val="00A16B64"/>
    <w:rsid w:val="00A209A9"/>
    <w:rsid w:val="00A21BDA"/>
    <w:rsid w:val="00A222C6"/>
    <w:rsid w:val="00A22AB9"/>
    <w:rsid w:val="00A23A0F"/>
    <w:rsid w:val="00A2688B"/>
    <w:rsid w:val="00A275FF"/>
    <w:rsid w:val="00A277AB"/>
    <w:rsid w:val="00A3042E"/>
    <w:rsid w:val="00A313B8"/>
    <w:rsid w:val="00A32C5D"/>
    <w:rsid w:val="00A330D6"/>
    <w:rsid w:val="00A3316B"/>
    <w:rsid w:val="00A33BBB"/>
    <w:rsid w:val="00A34145"/>
    <w:rsid w:val="00A34C86"/>
    <w:rsid w:val="00A3531A"/>
    <w:rsid w:val="00A35785"/>
    <w:rsid w:val="00A35AFA"/>
    <w:rsid w:val="00A35D29"/>
    <w:rsid w:val="00A41260"/>
    <w:rsid w:val="00A41C2B"/>
    <w:rsid w:val="00A428C5"/>
    <w:rsid w:val="00A42D36"/>
    <w:rsid w:val="00A4612F"/>
    <w:rsid w:val="00A46572"/>
    <w:rsid w:val="00A47532"/>
    <w:rsid w:val="00A479F3"/>
    <w:rsid w:val="00A47F80"/>
    <w:rsid w:val="00A50746"/>
    <w:rsid w:val="00A507FE"/>
    <w:rsid w:val="00A53835"/>
    <w:rsid w:val="00A53B45"/>
    <w:rsid w:val="00A54078"/>
    <w:rsid w:val="00A5469E"/>
    <w:rsid w:val="00A55D0B"/>
    <w:rsid w:val="00A5794C"/>
    <w:rsid w:val="00A60A24"/>
    <w:rsid w:val="00A629BE"/>
    <w:rsid w:val="00A655A9"/>
    <w:rsid w:val="00A65D6B"/>
    <w:rsid w:val="00A7114A"/>
    <w:rsid w:val="00A71489"/>
    <w:rsid w:val="00A72F0B"/>
    <w:rsid w:val="00A7463E"/>
    <w:rsid w:val="00A7624A"/>
    <w:rsid w:val="00A7680F"/>
    <w:rsid w:val="00A76F50"/>
    <w:rsid w:val="00A85C40"/>
    <w:rsid w:val="00A87F6D"/>
    <w:rsid w:val="00A91B6A"/>
    <w:rsid w:val="00A92876"/>
    <w:rsid w:val="00A9391F"/>
    <w:rsid w:val="00A94731"/>
    <w:rsid w:val="00A95421"/>
    <w:rsid w:val="00A95F28"/>
    <w:rsid w:val="00A95F3A"/>
    <w:rsid w:val="00A969CE"/>
    <w:rsid w:val="00A96FE3"/>
    <w:rsid w:val="00A97D88"/>
    <w:rsid w:val="00AA395E"/>
    <w:rsid w:val="00AA3AFF"/>
    <w:rsid w:val="00AA4094"/>
    <w:rsid w:val="00AA7A45"/>
    <w:rsid w:val="00AB38E4"/>
    <w:rsid w:val="00AB45D0"/>
    <w:rsid w:val="00AB4F9E"/>
    <w:rsid w:val="00AB50D8"/>
    <w:rsid w:val="00AB6B44"/>
    <w:rsid w:val="00AB7054"/>
    <w:rsid w:val="00AC0C60"/>
    <w:rsid w:val="00AC156A"/>
    <w:rsid w:val="00AC15E3"/>
    <w:rsid w:val="00AC196D"/>
    <w:rsid w:val="00AC19B5"/>
    <w:rsid w:val="00AC3651"/>
    <w:rsid w:val="00AC473E"/>
    <w:rsid w:val="00AC4889"/>
    <w:rsid w:val="00AC5802"/>
    <w:rsid w:val="00AC6F68"/>
    <w:rsid w:val="00AC6FC0"/>
    <w:rsid w:val="00AC7764"/>
    <w:rsid w:val="00AD1648"/>
    <w:rsid w:val="00AD164C"/>
    <w:rsid w:val="00AD1852"/>
    <w:rsid w:val="00AD1C90"/>
    <w:rsid w:val="00AD2626"/>
    <w:rsid w:val="00AD3F5A"/>
    <w:rsid w:val="00AD48C1"/>
    <w:rsid w:val="00AD4A12"/>
    <w:rsid w:val="00AD5472"/>
    <w:rsid w:val="00AD626D"/>
    <w:rsid w:val="00AD6B5E"/>
    <w:rsid w:val="00AD7794"/>
    <w:rsid w:val="00AE01A4"/>
    <w:rsid w:val="00AE0D5C"/>
    <w:rsid w:val="00AE19CE"/>
    <w:rsid w:val="00AE29DF"/>
    <w:rsid w:val="00AE30C4"/>
    <w:rsid w:val="00AE3193"/>
    <w:rsid w:val="00AE3A54"/>
    <w:rsid w:val="00AE3AC6"/>
    <w:rsid w:val="00AE54BC"/>
    <w:rsid w:val="00AE6FBB"/>
    <w:rsid w:val="00AE7CB6"/>
    <w:rsid w:val="00AF0006"/>
    <w:rsid w:val="00AF157A"/>
    <w:rsid w:val="00AF1990"/>
    <w:rsid w:val="00AF1A6A"/>
    <w:rsid w:val="00AF5511"/>
    <w:rsid w:val="00AF6B40"/>
    <w:rsid w:val="00AF72B9"/>
    <w:rsid w:val="00AF7C5B"/>
    <w:rsid w:val="00B0026E"/>
    <w:rsid w:val="00B00BA5"/>
    <w:rsid w:val="00B018D3"/>
    <w:rsid w:val="00B0429C"/>
    <w:rsid w:val="00B043CE"/>
    <w:rsid w:val="00B05063"/>
    <w:rsid w:val="00B05744"/>
    <w:rsid w:val="00B05EA1"/>
    <w:rsid w:val="00B06276"/>
    <w:rsid w:val="00B07EC9"/>
    <w:rsid w:val="00B10839"/>
    <w:rsid w:val="00B1572E"/>
    <w:rsid w:val="00B15BBA"/>
    <w:rsid w:val="00B16892"/>
    <w:rsid w:val="00B17068"/>
    <w:rsid w:val="00B20EBF"/>
    <w:rsid w:val="00B21349"/>
    <w:rsid w:val="00B21A3A"/>
    <w:rsid w:val="00B226E1"/>
    <w:rsid w:val="00B22A17"/>
    <w:rsid w:val="00B24281"/>
    <w:rsid w:val="00B24539"/>
    <w:rsid w:val="00B24714"/>
    <w:rsid w:val="00B24B8B"/>
    <w:rsid w:val="00B24DAD"/>
    <w:rsid w:val="00B25271"/>
    <w:rsid w:val="00B2551C"/>
    <w:rsid w:val="00B25B4E"/>
    <w:rsid w:val="00B26BC1"/>
    <w:rsid w:val="00B27F8A"/>
    <w:rsid w:val="00B30FA1"/>
    <w:rsid w:val="00B3106C"/>
    <w:rsid w:val="00B31A78"/>
    <w:rsid w:val="00B32EBB"/>
    <w:rsid w:val="00B34470"/>
    <w:rsid w:val="00B35AB3"/>
    <w:rsid w:val="00B36C31"/>
    <w:rsid w:val="00B371B9"/>
    <w:rsid w:val="00B373B6"/>
    <w:rsid w:val="00B41E99"/>
    <w:rsid w:val="00B4320C"/>
    <w:rsid w:val="00B43FBD"/>
    <w:rsid w:val="00B450CE"/>
    <w:rsid w:val="00B45B37"/>
    <w:rsid w:val="00B462C4"/>
    <w:rsid w:val="00B46C22"/>
    <w:rsid w:val="00B502F7"/>
    <w:rsid w:val="00B503DF"/>
    <w:rsid w:val="00B5046B"/>
    <w:rsid w:val="00B5219B"/>
    <w:rsid w:val="00B5430B"/>
    <w:rsid w:val="00B54504"/>
    <w:rsid w:val="00B55ABB"/>
    <w:rsid w:val="00B57123"/>
    <w:rsid w:val="00B61E2B"/>
    <w:rsid w:val="00B630B5"/>
    <w:rsid w:val="00B63B2B"/>
    <w:rsid w:val="00B64B9E"/>
    <w:rsid w:val="00B65A24"/>
    <w:rsid w:val="00B65C4B"/>
    <w:rsid w:val="00B664B9"/>
    <w:rsid w:val="00B66A70"/>
    <w:rsid w:val="00B671A8"/>
    <w:rsid w:val="00B707E5"/>
    <w:rsid w:val="00B7104F"/>
    <w:rsid w:val="00B71B2B"/>
    <w:rsid w:val="00B72B17"/>
    <w:rsid w:val="00B73B56"/>
    <w:rsid w:val="00B74E1C"/>
    <w:rsid w:val="00B74E4F"/>
    <w:rsid w:val="00B75A43"/>
    <w:rsid w:val="00B75DD8"/>
    <w:rsid w:val="00B761E9"/>
    <w:rsid w:val="00B77440"/>
    <w:rsid w:val="00B803C5"/>
    <w:rsid w:val="00B805F7"/>
    <w:rsid w:val="00B80685"/>
    <w:rsid w:val="00B8086C"/>
    <w:rsid w:val="00B84514"/>
    <w:rsid w:val="00B848EE"/>
    <w:rsid w:val="00B854F8"/>
    <w:rsid w:val="00B861CD"/>
    <w:rsid w:val="00B86475"/>
    <w:rsid w:val="00B86C98"/>
    <w:rsid w:val="00B87059"/>
    <w:rsid w:val="00B87071"/>
    <w:rsid w:val="00B870C7"/>
    <w:rsid w:val="00B915C5"/>
    <w:rsid w:val="00B91759"/>
    <w:rsid w:val="00B91F06"/>
    <w:rsid w:val="00B94593"/>
    <w:rsid w:val="00B949E2"/>
    <w:rsid w:val="00B94F23"/>
    <w:rsid w:val="00BA0344"/>
    <w:rsid w:val="00BA1063"/>
    <w:rsid w:val="00BA215A"/>
    <w:rsid w:val="00BA21C0"/>
    <w:rsid w:val="00BA2F57"/>
    <w:rsid w:val="00BA360A"/>
    <w:rsid w:val="00BA5043"/>
    <w:rsid w:val="00BA5BD7"/>
    <w:rsid w:val="00BA651D"/>
    <w:rsid w:val="00BA73E3"/>
    <w:rsid w:val="00BA7E54"/>
    <w:rsid w:val="00BB145C"/>
    <w:rsid w:val="00BB1E2E"/>
    <w:rsid w:val="00BB4D27"/>
    <w:rsid w:val="00BB4D78"/>
    <w:rsid w:val="00BB5090"/>
    <w:rsid w:val="00BB6E5D"/>
    <w:rsid w:val="00BC0B40"/>
    <w:rsid w:val="00BC10A7"/>
    <w:rsid w:val="00BC1A62"/>
    <w:rsid w:val="00BC266B"/>
    <w:rsid w:val="00BC26FD"/>
    <w:rsid w:val="00BC2CA0"/>
    <w:rsid w:val="00BC34A1"/>
    <w:rsid w:val="00BC38F6"/>
    <w:rsid w:val="00BC4182"/>
    <w:rsid w:val="00BC4230"/>
    <w:rsid w:val="00BC4664"/>
    <w:rsid w:val="00BC4E6D"/>
    <w:rsid w:val="00BC5A5A"/>
    <w:rsid w:val="00BC6135"/>
    <w:rsid w:val="00BC6D0A"/>
    <w:rsid w:val="00BC754F"/>
    <w:rsid w:val="00BD0A94"/>
    <w:rsid w:val="00BD0EA1"/>
    <w:rsid w:val="00BD2765"/>
    <w:rsid w:val="00BD340C"/>
    <w:rsid w:val="00BD4E9B"/>
    <w:rsid w:val="00BD591F"/>
    <w:rsid w:val="00BE16DD"/>
    <w:rsid w:val="00BE1F99"/>
    <w:rsid w:val="00BE20A1"/>
    <w:rsid w:val="00BE2EF4"/>
    <w:rsid w:val="00BE461F"/>
    <w:rsid w:val="00BE53A7"/>
    <w:rsid w:val="00BE5747"/>
    <w:rsid w:val="00BE6667"/>
    <w:rsid w:val="00BE74B7"/>
    <w:rsid w:val="00BF03B9"/>
    <w:rsid w:val="00BF0AA5"/>
    <w:rsid w:val="00BF0CAE"/>
    <w:rsid w:val="00BF1CA8"/>
    <w:rsid w:val="00BF3414"/>
    <w:rsid w:val="00BF5962"/>
    <w:rsid w:val="00BF70EB"/>
    <w:rsid w:val="00BF77CA"/>
    <w:rsid w:val="00C000BB"/>
    <w:rsid w:val="00C0076F"/>
    <w:rsid w:val="00C02668"/>
    <w:rsid w:val="00C03B55"/>
    <w:rsid w:val="00C04DC7"/>
    <w:rsid w:val="00C0555E"/>
    <w:rsid w:val="00C05678"/>
    <w:rsid w:val="00C05A40"/>
    <w:rsid w:val="00C06D2F"/>
    <w:rsid w:val="00C10E21"/>
    <w:rsid w:val="00C15238"/>
    <w:rsid w:val="00C16032"/>
    <w:rsid w:val="00C170EE"/>
    <w:rsid w:val="00C17966"/>
    <w:rsid w:val="00C17F74"/>
    <w:rsid w:val="00C22751"/>
    <w:rsid w:val="00C22BA1"/>
    <w:rsid w:val="00C22F82"/>
    <w:rsid w:val="00C2307F"/>
    <w:rsid w:val="00C235D2"/>
    <w:rsid w:val="00C2405D"/>
    <w:rsid w:val="00C251AD"/>
    <w:rsid w:val="00C259D6"/>
    <w:rsid w:val="00C262D4"/>
    <w:rsid w:val="00C26C5A"/>
    <w:rsid w:val="00C26D7F"/>
    <w:rsid w:val="00C2746F"/>
    <w:rsid w:val="00C30793"/>
    <w:rsid w:val="00C30E68"/>
    <w:rsid w:val="00C31E64"/>
    <w:rsid w:val="00C33D87"/>
    <w:rsid w:val="00C345F6"/>
    <w:rsid w:val="00C348EF"/>
    <w:rsid w:val="00C3696C"/>
    <w:rsid w:val="00C379EF"/>
    <w:rsid w:val="00C401A1"/>
    <w:rsid w:val="00C40C8C"/>
    <w:rsid w:val="00C41EEA"/>
    <w:rsid w:val="00C41F66"/>
    <w:rsid w:val="00C42444"/>
    <w:rsid w:val="00C42A0E"/>
    <w:rsid w:val="00C437E2"/>
    <w:rsid w:val="00C445A9"/>
    <w:rsid w:val="00C4519C"/>
    <w:rsid w:val="00C472D8"/>
    <w:rsid w:val="00C4744F"/>
    <w:rsid w:val="00C4747C"/>
    <w:rsid w:val="00C476F8"/>
    <w:rsid w:val="00C50458"/>
    <w:rsid w:val="00C53F13"/>
    <w:rsid w:val="00C5412A"/>
    <w:rsid w:val="00C54AF7"/>
    <w:rsid w:val="00C54FAF"/>
    <w:rsid w:val="00C5582C"/>
    <w:rsid w:val="00C5677B"/>
    <w:rsid w:val="00C61AC9"/>
    <w:rsid w:val="00C63B40"/>
    <w:rsid w:val="00C66185"/>
    <w:rsid w:val="00C66520"/>
    <w:rsid w:val="00C705A8"/>
    <w:rsid w:val="00C70FEF"/>
    <w:rsid w:val="00C71D90"/>
    <w:rsid w:val="00C74FC5"/>
    <w:rsid w:val="00C7505D"/>
    <w:rsid w:val="00C7521F"/>
    <w:rsid w:val="00C82E2F"/>
    <w:rsid w:val="00C82FE2"/>
    <w:rsid w:val="00C83A2F"/>
    <w:rsid w:val="00C91119"/>
    <w:rsid w:val="00C916D3"/>
    <w:rsid w:val="00C92856"/>
    <w:rsid w:val="00C93995"/>
    <w:rsid w:val="00C93BD4"/>
    <w:rsid w:val="00C947EE"/>
    <w:rsid w:val="00C95218"/>
    <w:rsid w:val="00C952B6"/>
    <w:rsid w:val="00C95E50"/>
    <w:rsid w:val="00C96813"/>
    <w:rsid w:val="00C96B6E"/>
    <w:rsid w:val="00C96EDA"/>
    <w:rsid w:val="00CA2078"/>
    <w:rsid w:val="00CA267F"/>
    <w:rsid w:val="00CA4791"/>
    <w:rsid w:val="00CA5150"/>
    <w:rsid w:val="00CA66F7"/>
    <w:rsid w:val="00CA7E4E"/>
    <w:rsid w:val="00CB0776"/>
    <w:rsid w:val="00CB1764"/>
    <w:rsid w:val="00CB1B05"/>
    <w:rsid w:val="00CB27A5"/>
    <w:rsid w:val="00CB4888"/>
    <w:rsid w:val="00CB5A66"/>
    <w:rsid w:val="00CC13C3"/>
    <w:rsid w:val="00CC2404"/>
    <w:rsid w:val="00CC2E15"/>
    <w:rsid w:val="00CC36EF"/>
    <w:rsid w:val="00CC3A29"/>
    <w:rsid w:val="00CC3C65"/>
    <w:rsid w:val="00CD0B44"/>
    <w:rsid w:val="00CD0B53"/>
    <w:rsid w:val="00CD1548"/>
    <w:rsid w:val="00CD1979"/>
    <w:rsid w:val="00CD35F6"/>
    <w:rsid w:val="00CD47BF"/>
    <w:rsid w:val="00CD5194"/>
    <w:rsid w:val="00CD519B"/>
    <w:rsid w:val="00CE09EF"/>
    <w:rsid w:val="00CE1574"/>
    <w:rsid w:val="00CE1680"/>
    <w:rsid w:val="00CE1731"/>
    <w:rsid w:val="00CE1B0B"/>
    <w:rsid w:val="00CE1BB7"/>
    <w:rsid w:val="00CE31A2"/>
    <w:rsid w:val="00CE348F"/>
    <w:rsid w:val="00CE44D3"/>
    <w:rsid w:val="00CE5193"/>
    <w:rsid w:val="00CE639B"/>
    <w:rsid w:val="00CF0604"/>
    <w:rsid w:val="00CF0630"/>
    <w:rsid w:val="00CF0FF9"/>
    <w:rsid w:val="00CF18B4"/>
    <w:rsid w:val="00CF1B0E"/>
    <w:rsid w:val="00CF29FB"/>
    <w:rsid w:val="00CF2A2F"/>
    <w:rsid w:val="00CF2E31"/>
    <w:rsid w:val="00CF3D6E"/>
    <w:rsid w:val="00CF5381"/>
    <w:rsid w:val="00CF66A4"/>
    <w:rsid w:val="00CF68E2"/>
    <w:rsid w:val="00CF701D"/>
    <w:rsid w:val="00CF7B5B"/>
    <w:rsid w:val="00CF7FE1"/>
    <w:rsid w:val="00D00356"/>
    <w:rsid w:val="00D00C9C"/>
    <w:rsid w:val="00D00F7C"/>
    <w:rsid w:val="00D0112D"/>
    <w:rsid w:val="00D026BB"/>
    <w:rsid w:val="00D02E2B"/>
    <w:rsid w:val="00D03614"/>
    <w:rsid w:val="00D03A09"/>
    <w:rsid w:val="00D03C97"/>
    <w:rsid w:val="00D04F5E"/>
    <w:rsid w:val="00D069FD"/>
    <w:rsid w:val="00D06DFA"/>
    <w:rsid w:val="00D1008C"/>
    <w:rsid w:val="00D11594"/>
    <w:rsid w:val="00D1229D"/>
    <w:rsid w:val="00D129A1"/>
    <w:rsid w:val="00D159B0"/>
    <w:rsid w:val="00D15CF0"/>
    <w:rsid w:val="00D170BC"/>
    <w:rsid w:val="00D17445"/>
    <w:rsid w:val="00D17C09"/>
    <w:rsid w:val="00D17E2F"/>
    <w:rsid w:val="00D20422"/>
    <w:rsid w:val="00D2141F"/>
    <w:rsid w:val="00D21794"/>
    <w:rsid w:val="00D22FCD"/>
    <w:rsid w:val="00D234EE"/>
    <w:rsid w:val="00D24A3E"/>
    <w:rsid w:val="00D24BBD"/>
    <w:rsid w:val="00D256DC"/>
    <w:rsid w:val="00D26778"/>
    <w:rsid w:val="00D26789"/>
    <w:rsid w:val="00D26C23"/>
    <w:rsid w:val="00D27623"/>
    <w:rsid w:val="00D27CFC"/>
    <w:rsid w:val="00D30DE5"/>
    <w:rsid w:val="00D3293D"/>
    <w:rsid w:val="00D32D00"/>
    <w:rsid w:val="00D3338D"/>
    <w:rsid w:val="00D34C22"/>
    <w:rsid w:val="00D35459"/>
    <w:rsid w:val="00D35C8E"/>
    <w:rsid w:val="00D374BC"/>
    <w:rsid w:val="00D377D5"/>
    <w:rsid w:val="00D3789E"/>
    <w:rsid w:val="00D40A19"/>
    <w:rsid w:val="00D429E1"/>
    <w:rsid w:val="00D43160"/>
    <w:rsid w:val="00D479AA"/>
    <w:rsid w:val="00D47B97"/>
    <w:rsid w:val="00D47CF7"/>
    <w:rsid w:val="00D47DED"/>
    <w:rsid w:val="00D50359"/>
    <w:rsid w:val="00D50AE5"/>
    <w:rsid w:val="00D51289"/>
    <w:rsid w:val="00D516C0"/>
    <w:rsid w:val="00D517A6"/>
    <w:rsid w:val="00D52CBC"/>
    <w:rsid w:val="00D530C0"/>
    <w:rsid w:val="00D5433C"/>
    <w:rsid w:val="00D5570D"/>
    <w:rsid w:val="00D558CA"/>
    <w:rsid w:val="00D56B12"/>
    <w:rsid w:val="00D56EA6"/>
    <w:rsid w:val="00D57233"/>
    <w:rsid w:val="00D572AA"/>
    <w:rsid w:val="00D576E5"/>
    <w:rsid w:val="00D577A9"/>
    <w:rsid w:val="00D57ADB"/>
    <w:rsid w:val="00D606B0"/>
    <w:rsid w:val="00D6109C"/>
    <w:rsid w:val="00D61240"/>
    <w:rsid w:val="00D625F1"/>
    <w:rsid w:val="00D63197"/>
    <w:rsid w:val="00D66A9F"/>
    <w:rsid w:val="00D670BB"/>
    <w:rsid w:val="00D70E28"/>
    <w:rsid w:val="00D71579"/>
    <w:rsid w:val="00D723C2"/>
    <w:rsid w:val="00D7359F"/>
    <w:rsid w:val="00D7470B"/>
    <w:rsid w:val="00D74E5D"/>
    <w:rsid w:val="00D75522"/>
    <w:rsid w:val="00D75BED"/>
    <w:rsid w:val="00D75D6D"/>
    <w:rsid w:val="00D7720E"/>
    <w:rsid w:val="00D77D62"/>
    <w:rsid w:val="00D81DC1"/>
    <w:rsid w:val="00D81E7F"/>
    <w:rsid w:val="00D82EC3"/>
    <w:rsid w:val="00D838A1"/>
    <w:rsid w:val="00D84701"/>
    <w:rsid w:val="00D853EF"/>
    <w:rsid w:val="00D85B0F"/>
    <w:rsid w:val="00D85C45"/>
    <w:rsid w:val="00D86BDF"/>
    <w:rsid w:val="00D91DBD"/>
    <w:rsid w:val="00D92CE7"/>
    <w:rsid w:val="00D92D79"/>
    <w:rsid w:val="00D94216"/>
    <w:rsid w:val="00D9451B"/>
    <w:rsid w:val="00D95F5D"/>
    <w:rsid w:val="00D9719B"/>
    <w:rsid w:val="00D9794A"/>
    <w:rsid w:val="00D97C9C"/>
    <w:rsid w:val="00DA1FE1"/>
    <w:rsid w:val="00DA2A80"/>
    <w:rsid w:val="00DA38FD"/>
    <w:rsid w:val="00DA3B5D"/>
    <w:rsid w:val="00DA3C41"/>
    <w:rsid w:val="00DA4CBD"/>
    <w:rsid w:val="00DA5408"/>
    <w:rsid w:val="00DA5974"/>
    <w:rsid w:val="00DA5E08"/>
    <w:rsid w:val="00DA7070"/>
    <w:rsid w:val="00DA7643"/>
    <w:rsid w:val="00DB3C82"/>
    <w:rsid w:val="00DB46A1"/>
    <w:rsid w:val="00DB4748"/>
    <w:rsid w:val="00DC05BA"/>
    <w:rsid w:val="00DC0749"/>
    <w:rsid w:val="00DC3734"/>
    <w:rsid w:val="00DC3971"/>
    <w:rsid w:val="00DC6C83"/>
    <w:rsid w:val="00DD3863"/>
    <w:rsid w:val="00DD38A5"/>
    <w:rsid w:val="00DD5CE6"/>
    <w:rsid w:val="00DD629D"/>
    <w:rsid w:val="00DD705A"/>
    <w:rsid w:val="00DD7303"/>
    <w:rsid w:val="00DD74E3"/>
    <w:rsid w:val="00DD7740"/>
    <w:rsid w:val="00DE04C6"/>
    <w:rsid w:val="00DE0719"/>
    <w:rsid w:val="00DE129B"/>
    <w:rsid w:val="00DE172D"/>
    <w:rsid w:val="00DE1FF2"/>
    <w:rsid w:val="00DE2630"/>
    <w:rsid w:val="00DE29A8"/>
    <w:rsid w:val="00DE2D1F"/>
    <w:rsid w:val="00DE3D23"/>
    <w:rsid w:val="00DE48A0"/>
    <w:rsid w:val="00DE4C18"/>
    <w:rsid w:val="00DE563F"/>
    <w:rsid w:val="00DE57CB"/>
    <w:rsid w:val="00DE6EEA"/>
    <w:rsid w:val="00DE71C6"/>
    <w:rsid w:val="00DE78DD"/>
    <w:rsid w:val="00DF13ED"/>
    <w:rsid w:val="00DF3144"/>
    <w:rsid w:val="00DF31DC"/>
    <w:rsid w:val="00DF3FF3"/>
    <w:rsid w:val="00DF51C4"/>
    <w:rsid w:val="00DF5A4D"/>
    <w:rsid w:val="00DF6355"/>
    <w:rsid w:val="00DF64F8"/>
    <w:rsid w:val="00DF67FB"/>
    <w:rsid w:val="00E009B1"/>
    <w:rsid w:val="00E02AA6"/>
    <w:rsid w:val="00E03101"/>
    <w:rsid w:val="00E0321B"/>
    <w:rsid w:val="00E04A74"/>
    <w:rsid w:val="00E1339B"/>
    <w:rsid w:val="00E13C25"/>
    <w:rsid w:val="00E13D6E"/>
    <w:rsid w:val="00E143B0"/>
    <w:rsid w:val="00E14DFB"/>
    <w:rsid w:val="00E15612"/>
    <w:rsid w:val="00E17B99"/>
    <w:rsid w:val="00E20D01"/>
    <w:rsid w:val="00E2164C"/>
    <w:rsid w:val="00E217D7"/>
    <w:rsid w:val="00E225A4"/>
    <w:rsid w:val="00E235DB"/>
    <w:rsid w:val="00E2383D"/>
    <w:rsid w:val="00E238A3"/>
    <w:rsid w:val="00E23C3A"/>
    <w:rsid w:val="00E23DC3"/>
    <w:rsid w:val="00E257B7"/>
    <w:rsid w:val="00E25DC8"/>
    <w:rsid w:val="00E26B78"/>
    <w:rsid w:val="00E2782E"/>
    <w:rsid w:val="00E30938"/>
    <w:rsid w:val="00E3156E"/>
    <w:rsid w:val="00E31AF2"/>
    <w:rsid w:val="00E330A8"/>
    <w:rsid w:val="00E33270"/>
    <w:rsid w:val="00E33D01"/>
    <w:rsid w:val="00E340EB"/>
    <w:rsid w:val="00E341DF"/>
    <w:rsid w:val="00E34F82"/>
    <w:rsid w:val="00E35494"/>
    <w:rsid w:val="00E3659F"/>
    <w:rsid w:val="00E376D8"/>
    <w:rsid w:val="00E40E43"/>
    <w:rsid w:val="00E428A9"/>
    <w:rsid w:val="00E42C56"/>
    <w:rsid w:val="00E42F6E"/>
    <w:rsid w:val="00E43726"/>
    <w:rsid w:val="00E43BEF"/>
    <w:rsid w:val="00E45FD3"/>
    <w:rsid w:val="00E464D7"/>
    <w:rsid w:val="00E47320"/>
    <w:rsid w:val="00E47612"/>
    <w:rsid w:val="00E51BE7"/>
    <w:rsid w:val="00E54AD2"/>
    <w:rsid w:val="00E54B51"/>
    <w:rsid w:val="00E552E5"/>
    <w:rsid w:val="00E5544A"/>
    <w:rsid w:val="00E55465"/>
    <w:rsid w:val="00E55761"/>
    <w:rsid w:val="00E60538"/>
    <w:rsid w:val="00E6087A"/>
    <w:rsid w:val="00E6174E"/>
    <w:rsid w:val="00E618B4"/>
    <w:rsid w:val="00E6242E"/>
    <w:rsid w:val="00E624C8"/>
    <w:rsid w:val="00E62D32"/>
    <w:rsid w:val="00E63093"/>
    <w:rsid w:val="00E647C8"/>
    <w:rsid w:val="00E66AF7"/>
    <w:rsid w:val="00E67029"/>
    <w:rsid w:val="00E70E67"/>
    <w:rsid w:val="00E715F9"/>
    <w:rsid w:val="00E72866"/>
    <w:rsid w:val="00E75368"/>
    <w:rsid w:val="00E766C1"/>
    <w:rsid w:val="00E76908"/>
    <w:rsid w:val="00E76935"/>
    <w:rsid w:val="00E769F6"/>
    <w:rsid w:val="00E770AA"/>
    <w:rsid w:val="00E81CC4"/>
    <w:rsid w:val="00E835FC"/>
    <w:rsid w:val="00E83772"/>
    <w:rsid w:val="00E8387D"/>
    <w:rsid w:val="00E840B5"/>
    <w:rsid w:val="00E8579B"/>
    <w:rsid w:val="00E86438"/>
    <w:rsid w:val="00E87BA0"/>
    <w:rsid w:val="00E91700"/>
    <w:rsid w:val="00E9263F"/>
    <w:rsid w:val="00E92D46"/>
    <w:rsid w:val="00E937D6"/>
    <w:rsid w:val="00E961C1"/>
    <w:rsid w:val="00E96895"/>
    <w:rsid w:val="00E968BB"/>
    <w:rsid w:val="00E96FD9"/>
    <w:rsid w:val="00E970C1"/>
    <w:rsid w:val="00EA1E73"/>
    <w:rsid w:val="00EA2B6F"/>
    <w:rsid w:val="00EA5FC1"/>
    <w:rsid w:val="00EA6640"/>
    <w:rsid w:val="00EA7730"/>
    <w:rsid w:val="00EB0D8D"/>
    <w:rsid w:val="00EB24A1"/>
    <w:rsid w:val="00EB3029"/>
    <w:rsid w:val="00EB3048"/>
    <w:rsid w:val="00EB31B5"/>
    <w:rsid w:val="00EB5EFA"/>
    <w:rsid w:val="00EB5F09"/>
    <w:rsid w:val="00EB606D"/>
    <w:rsid w:val="00EB62CA"/>
    <w:rsid w:val="00EB69DC"/>
    <w:rsid w:val="00EB6E8D"/>
    <w:rsid w:val="00EB6F9E"/>
    <w:rsid w:val="00EC03EF"/>
    <w:rsid w:val="00EC0831"/>
    <w:rsid w:val="00EC0A2D"/>
    <w:rsid w:val="00EC211F"/>
    <w:rsid w:val="00EC370E"/>
    <w:rsid w:val="00EC3F6E"/>
    <w:rsid w:val="00EC5FD2"/>
    <w:rsid w:val="00EC68EB"/>
    <w:rsid w:val="00EC6BA9"/>
    <w:rsid w:val="00ED055A"/>
    <w:rsid w:val="00ED076D"/>
    <w:rsid w:val="00ED0A21"/>
    <w:rsid w:val="00ED1116"/>
    <w:rsid w:val="00ED119C"/>
    <w:rsid w:val="00ED1514"/>
    <w:rsid w:val="00ED48C6"/>
    <w:rsid w:val="00ED50F5"/>
    <w:rsid w:val="00ED5626"/>
    <w:rsid w:val="00ED6B0E"/>
    <w:rsid w:val="00ED709E"/>
    <w:rsid w:val="00ED7C1F"/>
    <w:rsid w:val="00EE1A99"/>
    <w:rsid w:val="00EE1C37"/>
    <w:rsid w:val="00EE2BD2"/>
    <w:rsid w:val="00EE3134"/>
    <w:rsid w:val="00EE36AB"/>
    <w:rsid w:val="00EE4768"/>
    <w:rsid w:val="00EE6825"/>
    <w:rsid w:val="00EE6D08"/>
    <w:rsid w:val="00EE742F"/>
    <w:rsid w:val="00EF03E3"/>
    <w:rsid w:val="00EF0646"/>
    <w:rsid w:val="00EF1A3F"/>
    <w:rsid w:val="00EF2A61"/>
    <w:rsid w:val="00EF2BF4"/>
    <w:rsid w:val="00EF3075"/>
    <w:rsid w:val="00EF37D8"/>
    <w:rsid w:val="00EF3D11"/>
    <w:rsid w:val="00EF46A8"/>
    <w:rsid w:val="00EF6766"/>
    <w:rsid w:val="00EF6BFD"/>
    <w:rsid w:val="00F00EDE"/>
    <w:rsid w:val="00F0137A"/>
    <w:rsid w:val="00F02EF8"/>
    <w:rsid w:val="00F03266"/>
    <w:rsid w:val="00F036CD"/>
    <w:rsid w:val="00F044AB"/>
    <w:rsid w:val="00F0545F"/>
    <w:rsid w:val="00F059C4"/>
    <w:rsid w:val="00F06868"/>
    <w:rsid w:val="00F101FF"/>
    <w:rsid w:val="00F10417"/>
    <w:rsid w:val="00F11FE8"/>
    <w:rsid w:val="00F124C3"/>
    <w:rsid w:val="00F1340F"/>
    <w:rsid w:val="00F13E78"/>
    <w:rsid w:val="00F144B3"/>
    <w:rsid w:val="00F14F9A"/>
    <w:rsid w:val="00F1552E"/>
    <w:rsid w:val="00F15D9D"/>
    <w:rsid w:val="00F16019"/>
    <w:rsid w:val="00F165F9"/>
    <w:rsid w:val="00F2015E"/>
    <w:rsid w:val="00F207A8"/>
    <w:rsid w:val="00F20812"/>
    <w:rsid w:val="00F21208"/>
    <w:rsid w:val="00F213B1"/>
    <w:rsid w:val="00F218A2"/>
    <w:rsid w:val="00F21D52"/>
    <w:rsid w:val="00F23585"/>
    <w:rsid w:val="00F23EDE"/>
    <w:rsid w:val="00F249DD"/>
    <w:rsid w:val="00F2510C"/>
    <w:rsid w:val="00F252A4"/>
    <w:rsid w:val="00F25918"/>
    <w:rsid w:val="00F2665F"/>
    <w:rsid w:val="00F26719"/>
    <w:rsid w:val="00F2743C"/>
    <w:rsid w:val="00F274EA"/>
    <w:rsid w:val="00F27898"/>
    <w:rsid w:val="00F27C16"/>
    <w:rsid w:val="00F27D01"/>
    <w:rsid w:val="00F307C7"/>
    <w:rsid w:val="00F33EFF"/>
    <w:rsid w:val="00F349F1"/>
    <w:rsid w:val="00F34A63"/>
    <w:rsid w:val="00F36CBE"/>
    <w:rsid w:val="00F3709C"/>
    <w:rsid w:val="00F37288"/>
    <w:rsid w:val="00F37C92"/>
    <w:rsid w:val="00F4040F"/>
    <w:rsid w:val="00F426BF"/>
    <w:rsid w:val="00F44557"/>
    <w:rsid w:val="00F448C2"/>
    <w:rsid w:val="00F448CE"/>
    <w:rsid w:val="00F45015"/>
    <w:rsid w:val="00F4517D"/>
    <w:rsid w:val="00F45DF5"/>
    <w:rsid w:val="00F46CD0"/>
    <w:rsid w:val="00F47C10"/>
    <w:rsid w:val="00F47F29"/>
    <w:rsid w:val="00F504A8"/>
    <w:rsid w:val="00F51ED9"/>
    <w:rsid w:val="00F53898"/>
    <w:rsid w:val="00F5474D"/>
    <w:rsid w:val="00F54F42"/>
    <w:rsid w:val="00F5565F"/>
    <w:rsid w:val="00F55AC1"/>
    <w:rsid w:val="00F60382"/>
    <w:rsid w:val="00F60C59"/>
    <w:rsid w:val="00F60F5B"/>
    <w:rsid w:val="00F6159A"/>
    <w:rsid w:val="00F65691"/>
    <w:rsid w:val="00F6584A"/>
    <w:rsid w:val="00F66293"/>
    <w:rsid w:val="00F6678F"/>
    <w:rsid w:val="00F67C3A"/>
    <w:rsid w:val="00F67C7C"/>
    <w:rsid w:val="00F70076"/>
    <w:rsid w:val="00F71184"/>
    <w:rsid w:val="00F71D00"/>
    <w:rsid w:val="00F73D30"/>
    <w:rsid w:val="00F74891"/>
    <w:rsid w:val="00F76124"/>
    <w:rsid w:val="00F766A2"/>
    <w:rsid w:val="00F767D6"/>
    <w:rsid w:val="00F769E9"/>
    <w:rsid w:val="00F7741E"/>
    <w:rsid w:val="00F77DDF"/>
    <w:rsid w:val="00F77EB5"/>
    <w:rsid w:val="00F8066E"/>
    <w:rsid w:val="00F80981"/>
    <w:rsid w:val="00F80C14"/>
    <w:rsid w:val="00F81A53"/>
    <w:rsid w:val="00F820DC"/>
    <w:rsid w:val="00F82ACC"/>
    <w:rsid w:val="00F83286"/>
    <w:rsid w:val="00F842F7"/>
    <w:rsid w:val="00F85611"/>
    <w:rsid w:val="00F85CE1"/>
    <w:rsid w:val="00F86D64"/>
    <w:rsid w:val="00F87B73"/>
    <w:rsid w:val="00F87CC2"/>
    <w:rsid w:val="00F90468"/>
    <w:rsid w:val="00F90511"/>
    <w:rsid w:val="00F90ABA"/>
    <w:rsid w:val="00F91070"/>
    <w:rsid w:val="00F930F5"/>
    <w:rsid w:val="00F93596"/>
    <w:rsid w:val="00F936E4"/>
    <w:rsid w:val="00F93DBE"/>
    <w:rsid w:val="00F94B0E"/>
    <w:rsid w:val="00F94FCF"/>
    <w:rsid w:val="00F95649"/>
    <w:rsid w:val="00F9648C"/>
    <w:rsid w:val="00F975FB"/>
    <w:rsid w:val="00FA0DC7"/>
    <w:rsid w:val="00FA3D00"/>
    <w:rsid w:val="00FA5127"/>
    <w:rsid w:val="00FA62FB"/>
    <w:rsid w:val="00FA635A"/>
    <w:rsid w:val="00FA6535"/>
    <w:rsid w:val="00FA683D"/>
    <w:rsid w:val="00FA68A5"/>
    <w:rsid w:val="00FA6C09"/>
    <w:rsid w:val="00FA7A28"/>
    <w:rsid w:val="00FA7CA0"/>
    <w:rsid w:val="00FB013D"/>
    <w:rsid w:val="00FB0324"/>
    <w:rsid w:val="00FB0F14"/>
    <w:rsid w:val="00FB2B69"/>
    <w:rsid w:val="00FB2CAA"/>
    <w:rsid w:val="00FB3487"/>
    <w:rsid w:val="00FB4924"/>
    <w:rsid w:val="00FB4AF9"/>
    <w:rsid w:val="00FB4D51"/>
    <w:rsid w:val="00FB585C"/>
    <w:rsid w:val="00FB5B04"/>
    <w:rsid w:val="00FB5BC5"/>
    <w:rsid w:val="00FB66C0"/>
    <w:rsid w:val="00FC03CD"/>
    <w:rsid w:val="00FC0533"/>
    <w:rsid w:val="00FC188C"/>
    <w:rsid w:val="00FC644D"/>
    <w:rsid w:val="00FC68AC"/>
    <w:rsid w:val="00FC7BDE"/>
    <w:rsid w:val="00FD211F"/>
    <w:rsid w:val="00FD3E94"/>
    <w:rsid w:val="00FD509B"/>
    <w:rsid w:val="00FD5DD9"/>
    <w:rsid w:val="00FD6FC4"/>
    <w:rsid w:val="00FE0950"/>
    <w:rsid w:val="00FE109A"/>
    <w:rsid w:val="00FE1A01"/>
    <w:rsid w:val="00FE1F96"/>
    <w:rsid w:val="00FE2004"/>
    <w:rsid w:val="00FE29E3"/>
    <w:rsid w:val="00FE31A5"/>
    <w:rsid w:val="00FE536E"/>
    <w:rsid w:val="00FE565D"/>
    <w:rsid w:val="00FE5B31"/>
    <w:rsid w:val="00FE6453"/>
    <w:rsid w:val="00FE6981"/>
    <w:rsid w:val="00FE7845"/>
    <w:rsid w:val="00FF1AA7"/>
    <w:rsid w:val="00FF461C"/>
    <w:rsid w:val="00FF4D0C"/>
    <w:rsid w:val="00FF60CB"/>
    <w:rsid w:val="00FF7831"/>
    <w:rsid w:val="00FF7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B19"/>
    <w:rPr>
      <w:rFonts w:eastAsia="Times New Roman"/>
      <w:sz w:val="24"/>
      <w:szCs w:val="24"/>
    </w:rPr>
  </w:style>
  <w:style w:type="paragraph" w:styleId="2">
    <w:name w:val="heading 2"/>
    <w:basedOn w:val="a"/>
    <w:next w:val="a"/>
    <w:qFormat/>
    <w:rsid w:val="00650B19"/>
    <w:pPr>
      <w:keepNext/>
      <w:tabs>
        <w:tab w:val="left" w:pos="2685"/>
      </w:tabs>
      <w:spacing w:line="480" w:lineRule="auto"/>
      <w:ind w:left="-360"/>
      <w:outlineLvl w:val="1"/>
    </w:pPr>
    <w:rPr>
      <w:b/>
      <w:bCs/>
    </w:rPr>
  </w:style>
  <w:style w:type="paragraph" w:styleId="3">
    <w:name w:val="heading 3"/>
    <w:basedOn w:val="a"/>
    <w:next w:val="a"/>
    <w:qFormat/>
    <w:rsid w:val="00650B19"/>
    <w:pPr>
      <w:keepNext/>
      <w:tabs>
        <w:tab w:val="left" w:pos="2685"/>
      </w:tabs>
      <w:spacing w:line="480" w:lineRule="auto"/>
      <w:ind w:left="-360"/>
      <w:jc w:val="center"/>
      <w:outlineLvl w:val="2"/>
    </w:pPr>
    <w:rPr>
      <w:b/>
      <w:bCs/>
      <w:sz w:val="28"/>
    </w:rPr>
  </w:style>
  <w:style w:type="paragraph" w:styleId="4">
    <w:name w:val="heading 4"/>
    <w:basedOn w:val="a"/>
    <w:next w:val="a"/>
    <w:qFormat/>
    <w:rsid w:val="00650B19"/>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650B19"/>
    <w:pPr>
      <w:ind w:firstLine="708"/>
    </w:pPr>
    <w:rPr>
      <w:sz w:val="28"/>
    </w:rPr>
  </w:style>
  <w:style w:type="paragraph" w:styleId="30">
    <w:name w:val="Body Text Indent 3"/>
    <w:basedOn w:val="a"/>
    <w:rsid w:val="00650B19"/>
    <w:pPr>
      <w:spacing w:line="480" w:lineRule="auto"/>
      <w:ind w:firstLine="709"/>
    </w:pPr>
    <w:rPr>
      <w:sz w:val="28"/>
    </w:rPr>
  </w:style>
  <w:style w:type="paragraph" w:customStyle="1" w:styleId="1">
    <w:name w:val="Обычный1"/>
    <w:rsid w:val="00650B19"/>
    <w:pPr>
      <w:widowControl w:val="0"/>
      <w:ind w:firstLine="320"/>
      <w:jc w:val="both"/>
    </w:pPr>
    <w:rPr>
      <w:rFonts w:eastAsia="Times New Roman"/>
    </w:rPr>
  </w:style>
  <w:style w:type="paragraph" w:styleId="a3">
    <w:name w:val="Body Text"/>
    <w:basedOn w:val="a"/>
    <w:rsid w:val="00650B19"/>
    <w:pPr>
      <w:spacing w:line="480" w:lineRule="auto"/>
    </w:pPr>
    <w:rPr>
      <w:sz w:val="28"/>
    </w:rPr>
  </w:style>
  <w:style w:type="paragraph" w:styleId="a4">
    <w:name w:val="header"/>
    <w:basedOn w:val="a"/>
    <w:rsid w:val="00650B19"/>
    <w:pPr>
      <w:tabs>
        <w:tab w:val="center" w:pos="4153"/>
        <w:tab w:val="right" w:pos="8306"/>
      </w:tabs>
    </w:pPr>
  </w:style>
  <w:style w:type="character" w:styleId="a5">
    <w:name w:val="page number"/>
    <w:basedOn w:val="a0"/>
    <w:rsid w:val="00650B19"/>
  </w:style>
  <w:style w:type="paragraph" w:styleId="a6">
    <w:name w:val="footer"/>
    <w:basedOn w:val="a"/>
    <w:link w:val="a7"/>
    <w:uiPriority w:val="99"/>
    <w:rsid w:val="00650B19"/>
    <w:pPr>
      <w:tabs>
        <w:tab w:val="center" w:pos="4677"/>
        <w:tab w:val="right" w:pos="9355"/>
      </w:tabs>
    </w:pPr>
  </w:style>
  <w:style w:type="paragraph" w:customStyle="1" w:styleId="10">
    <w:name w:val="Основной текст1"/>
    <w:basedOn w:val="a"/>
    <w:rsid w:val="006101CA"/>
    <w:pPr>
      <w:spacing w:after="120"/>
    </w:pPr>
    <w:rPr>
      <w:rFonts w:ascii="NTHarmonica" w:hAnsi="NTHarmonica"/>
      <w:szCs w:val="20"/>
    </w:rPr>
  </w:style>
  <w:style w:type="table" w:styleId="a8">
    <w:name w:val="Table Grid"/>
    <w:basedOn w:val="a1"/>
    <w:rsid w:val="006E0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CF0FF9"/>
    <w:pPr>
      <w:spacing w:before="100" w:beforeAutospacing="1" w:after="100" w:afterAutospacing="1"/>
    </w:pPr>
  </w:style>
  <w:style w:type="paragraph" w:styleId="aa">
    <w:name w:val="Body Text Indent"/>
    <w:basedOn w:val="a"/>
    <w:link w:val="ab"/>
    <w:rsid w:val="00DD7303"/>
    <w:pPr>
      <w:spacing w:after="120"/>
      <w:ind w:left="283"/>
    </w:pPr>
  </w:style>
  <w:style w:type="character" w:styleId="ac">
    <w:name w:val="annotation reference"/>
    <w:basedOn w:val="a0"/>
    <w:rsid w:val="00DA3C41"/>
    <w:rPr>
      <w:sz w:val="16"/>
      <w:szCs w:val="16"/>
    </w:rPr>
  </w:style>
  <w:style w:type="paragraph" w:styleId="ad">
    <w:name w:val="annotation text"/>
    <w:basedOn w:val="a"/>
    <w:link w:val="ae"/>
    <w:rsid w:val="00DA3C41"/>
    <w:rPr>
      <w:sz w:val="20"/>
      <w:szCs w:val="20"/>
    </w:rPr>
  </w:style>
  <w:style w:type="character" w:customStyle="1" w:styleId="ae">
    <w:name w:val="Текст примечания Знак"/>
    <w:basedOn w:val="a0"/>
    <w:link w:val="ad"/>
    <w:rsid w:val="00DA3C41"/>
    <w:rPr>
      <w:rFonts w:eastAsia="Times New Roman"/>
    </w:rPr>
  </w:style>
  <w:style w:type="paragraph" w:styleId="af">
    <w:name w:val="annotation subject"/>
    <w:basedOn w:val="ad"/>
    <w:next w:val="ad"/>
    <w:link w:val="af0"/>
    <w:rsid w:val="00DA3C41"/>
    <w:rPr>
      <w:b/>
      <w:bCs/>
    </w:rPr>
  </w:style>
  <w:style w:type="character" w:customStyle="1" w:styleId="af0">
    <w:name w:val="Тема примечания Знак"/>
    <w:basedOn w:val="ae"/>
    <w:link w:val="af"/>
    <w:rsid w:val="00DA3C41"/>
    <w:rPr>
      <w:rFonts w:eastAsia="Times New Roman"/>
      <w:b/>
      <w:bCs/>
    </w:rPr>
  </w:style>
  <w:style w:type="paragraph" w:styleId="af1">
    <w:name w:val="Balloon Text"/>
    <w:basedOn w:val="a"/>
    <w:link w:val="af2"/>
    <w:rsid w:val="00DA3C41"/>
    <w:rPr>
      <w:rFonts w:ascii="Tahoma" w:hAnsi="Tahoma" w:cs="Tahoma"/>
      <w:sz w:val="16"/>
      <w:szCs w:val="16"/>
    </w:rPr>
  </w:style>
  <w:style w:type="character" w:customStyle="1" w:styleId="af2">
    <w:name w:val="Текст выноски Знак"/>
    <w:basedOn w:val="a0"/>
    <w:link w:val="af1"/>
    <w:rsid w:val="00DA3C41"/>
    <w:rPr>
      <w:rFonts w:ascii="Tahoma" w:eastAsia="Times New Roman" w:hAnsi="Tahoma" w:cs="Tahoma"/>
      <w:sz w:val="16"/>
      <w:szCs w:val="16"/>
    </w:rPr>
  </w:style>
  <w:style w:type="character" w:customStyle="1" w:styleId="a7">
    <w:name w:val="Нижний колонтитул Знак"/>
    <w:basedOn w:val="a0"/>
    <w:link w:val="a6"/>
    <w:uiPriority w:val="99"/>
    <w:rsid w:val="00753451"/>
    <w:rPr>
      <w:rFonts w:eastAsia="Times New Roman"/>
      <w:sz w:val="24"/>
      <w:szCs w:val="24"/>
    </w:rPr>
  </w:style>
  <w:style w:type="paragraph" w:customStyle="1" w:styleId="ConsPlusNormal">
    <w:name w:val="ConsPlusNormal"/>
    <w:rsid w:val="00C82E2F"/>
    <w:pPr>
      <w:widowControl w:val="0"/>
      <w:autoSpaceDE w:val="0"/>
      <w:autoSpaceDN w:val="0"/>
      <w:adjustRightInd w:val="0"/>
      <w:ind w:firstLine="720"/>
    </w:pPr>
    <w:rPr>
      <w:rFonts w:ascii="Arial" w:eastAsia="Times New Roman" w:hAnsi="Arial" w:cs="Arial"/>
    </w:rPr>
  </w:style>
  <w:style w:type="paragraph" w:styleId="af3">
    <w:name w:val="List Paragraph"/>
    <w:basedOn w:val="a"/>
    <w:uiPriority w:val="34"/>
    <w:qFormat/>
    <w:rsid w:val="00D57233"/>
    <w:pPr>
      <w:ind w:left="720"/>
      <w:contextualSpacing/>
    </w:pPr>
  </w:style>
  <w:style w:type="character" w:customStyle="1" w:styleId="ab">
    <w:name w:val="Основной текст с отступом Знак"/>
    <w:basedOn w:val="a0"/>
    <w:link w:val="aa"/>
    <w:rsid w:val="00B861CD"/>
    <w:rPr>
      <w:rFonts w:eastAsia="Times New Roman"/>
      <w:sz w:val="24"/>
      <w:szCs w:val="24"/>
    </w:rPr>
  </w:style>
  <w:style w:type="character" w:styleId="af4">
    <w:name w:val="Strong"/>
    <w:basedOn w:val="a0"/>
    <w:uiPriority w:val="22"/>
    <w:qFormat/>
    <w:rsid w:val="006C7B43"/>
    <w:rPr>
      <w:b/>
      <w:bCs/>
    </w:rPr>
  </w:style>
  <w:style w:type="character" w:styleId="af5">
    <w:name w:val="Hyperlink"/>
    <w:basedOn w:val="a0"/>
    <w:uiPriority w:val="99"/>
    <w:unhideWhenUsed/>
    <w:rsid w:val="006C7B43"/>
    <w:rPr>
      <w:color w:val="0000FF"/>
      <w:u w:val="single"/>
    </w:rPr>
  </w:style>
  <w:style w:type="character" w:customStyle="1" w:styleId="mw-headline">
    <w:name w:val="mw-headline"/>
    <w:basedOn w:val="a0"/>
    <w:rsid w:val="000B5BB9"/>
  </w:style>
  <w:style w:type="character" w:customStyle="1" w:styleId="mw-editsection1">
    <w:name w:val="mw-editsection1"/>
    <w:basedOn w:val="a0"/>
    <w:rsid w:val="000B5BB9"/>
  </w:style>
  <w:style w:type="character" w:customStyle="1" w:styleId="mw-editsection-bracket">
    <w:name w:val="mw-editsection-bracket"/>
    <w:basedOn w:val="a0"/>
    <w:rsid w:val="000B5BB9"/>
  </w:style>
  <w:style w:type="character" w:customStyle="1" w:styleId="mw-editsection-divider1">
    <w:name w:val="mw-editsection-divider1"/>
    <w:basedOn w:val="a0"/>
    <w:rsid w:val="000B5BB9"/>
    <w:rPr>
      <w:color w:val="54595D"/>
    </w:rPr>
  </w:style>
  <w:style w:type="character" w:styleId="af6">
    <w:name w:val="Emphasis"/>
    <w:basedOn w:val="a0"/>
    <w:uiPriority w:val="20"/>
    <w:qFormat/>
    <w:rsid w:val="00BD4E9B"/>
    <w:rPr>
      <w:i/>
      <w:iCs/>
    </w:rPr>
  </w:style>
  <w:style w:type="paragraph" w:customStyle="1" w:styleId="p302">
    <w:name w:val="p302"/>
    <w:basedOn w:val="a"/>
    <w:rsid w:val="004643AC"/>
    <w:pPr>
      <w:spacing w:before="100" w:beforeAutospacing="1" w:after="100" w:afterAutospacing="1"/>
    </w:pPr>
  </w:style>
  <w:style w:type="paragraph" w:customStyle="1" w:styleId="p0">
    <w:name w:val="p0"/>
    <w:basedOn w:val="a"/>
    <w:rsid w:val="004643AC"/>
    <w:pPr>
      <w:spacing w:before="100" w:beforeAutospacing="1" w:after="100" w:afterAutospacing="1"/>
    </w:pPr>
  </w:style>
  <w:style w:type="paragraph" w:customStyle="1" w:styleId="p303">
    <w:name w:val="p303"/>
    <w:basedOn w:val="a"/>
    <w:rsid w:val="004643AC"/>
    <w:pPr>
      <w:spacing w:before="100" w:beforeAutospacing="1" w:after="100" w:afterAutospacing="1"/>
    </w:pPr>
  </w:style>
  <w:style w:type="paragraph" w:customStyle="1" w:styleId="p5">
    <w:name w:val="p5"/>
    <w:basedOn w:val="a"/>
    <w:rsid w:val="004643AC"/>
    <w:pPr>
      <w:spacing w:before="100" w:beforeAutospacing="1" w:after="100" w:afterAutospacing="1"/>
    </w:pPr>
  </w:style>
  <w:style w:type="paragraph" w:customStyle="1" w:styleId="p304">
    <w:name w:val="p304"/>
    <w:basedOn w:val="a"/>
    <w:rsid w:val="004643AC"/>
    <w:pPr>
      <w:spacing w:before="100" w:beforeAutospacing="1" w:after="100" w:afterAutospacing="1"/>
    </w:pPr>
  </w:style>
  <w:style w:type="paragraph" w:customStyle="1" w:styleId="p305">
    <w:name w:val="p305"/>
    <w:basedOn w:val="a"/>
    <w:rsid w:val="004643AC"/>
    <w:pPr>
      <w:spacing w:before="100" w:beforeAutospacing="1" w:after="100" w:afterAutospacing="1"/>
    </w:pPr>
  </w:style>
  <w:style w:type="character" w:customStyle="1" w:styleId="ft162">
    <w:name w:val="ft162"/>
    <w:basedOn w:val="a0"/>
    <w:rsid w:val="004643AC"/>
  </w:style>
  <w:style w:type="character" w:customStyle="1" w:styleId="ft163">
    <w:name w:val="ft163"/>
    <w:basedOn w:val="a0"/>
    <w:rsid w:val="004643AC"/>
  </w:style>
  <w:style w:type="paragraph" w:customStyle="1" w:styleId="p306">
    <w:name w:val="p306"/>
    <w:basedOn w:val="a"/>
    <w:rsid w:val="004643AC"/>
    <w:pPr>
      <w:spacing w:before="100" w:beforeAutospacing="1" w:after="100" w:afterAutospacing="1"/>
    </w:pPr>
  </w:style>
  <w:style w:type="paragraph" w:customStyle="1" w:styleId="p307">
    <w:name w:val="p307"/>
    <w:basedOn w:val="a"/>
    <w:rsid w:val="004643AC"/>
    <w:pPr>
      <w:spacing w:before="100" w:beforeAutospacing="1" w:after="100" w:afterAutospacing="1"/>
    </w:pPr>
  </w:style>
  <w:style w:type="character" w:customStyle="1" w:styleId="ft164">
    <w:name w:val="ft164"/>
    <w:basedOn w:val="a0"/>
    <w:rsid w:val="004643AC"/>
  </w:style>
  <w:style w:type="character" w:customStyle="1" w:styleId="ft57">
    <w:name w:val="ft57"/>
    <w:basedOn w:val="a0"/>
    <w:rsid w:val="004643AC"/>
  </w:style>
  <w:style w:type="paragraph" w:customStyle="1" w:styleId="p308">
    <w:name w:val="p308"/>
    <w:basedOn w:val="a"/>
    <w:rsid w:val="004643AC"/>
    <w:pPr>
      <w:spacing w:before="100" w:beforeAutospacing="1" w:after="100" w:afterAutospacing="1"/>
    </w:pPr>
  </w:style>
  <w:style w:type="paragraph" w:customStyle="1" w:styleId="p309">
    <w:name w:val="p309"/>
    <w:basedOn w:val="a"/>
    <w:rsid w:val="004643AC"/>
    <w:pPr>
      <w:spacing w:before="100" w:beforeAutospacing="1" w:after="100" w:afterAutospacing="1"/>
    </w:pPr>
  </w:style>
  <w:style w:type="character" w:customStyle="1" w:styleId="ft78">
    <w:name w:val="ft78"/>
    <w:basedOn w:val="a0"/>
    <w:rsid w:val="004643AC"/>
  </w:style>
  <w:style w:type="paragraph" w:customStyle="1" w:styleId="p310">
    <w:name w:val="p310"/>
    <w:basedOn w:val="a"/>
    <w:rsid w:val="004643AC"/>
    <w:pPr>
      <w:spacing w:before="100" w:beforeAutospacing="1" w:after="100" w:afterAutospacing="1"/>
    </w:pPr>
  </w:style>
  <w:style w:type="paragraph" w:customStyle="1" w:styleId="p294">
    <w:name w:val="p294"/>
    <w:basedOn w:val="a"/>
    <w:rsid w:val="004643AC"/>
    <w:pPr>
      <w:spacing w:before="100" w:beforeAutospacing="1" w:after="100" w:afterAutospacing="1"/>
    </w:pPr>
  </w:style>
  <w:style w:type="character" w:customStyle="1" w:styleId="ft3">
    <w:name w:val="ft3"/>
    <w:basedOn w:val="a0"/>
    <w:rsid w:val="004643AC"/>
  </w:style>
  <w:style w:type="paragraph" w:customStyle="1" w:styleId="p311">
    <w:name w:val="p311"/>
    <w:basedOn w:val="a"/>
    <w:rsid w:val="004643AC"/>
    <w:pPr>
      <w:spacing w:before="100" w:beforeAutospacing="1" w:after="100" w:afterAutospacing="1"/>
    </w:pPr>
  </w:style>
  <w:style w:type="paragraph" w:customStyle="1" w:styleId="p312">
    <w:name w:val="p312"/>
    <w:basedOn w:val="a"/>
    <w:rsid w:val="004643AC"/>
    <w:pPr>
      <w:spacing w:before="100" w:beforeAutospacing="1" w:after="100" w:afterAutospacing="1"/>
    </w:pPr>
  </w:style>
  <w:style w:type="character" w:customStyle="1" w:styleId="ft85">
    <w:name w:val="ft85"/>
    <w:basedOn w:val="a0"/>
    <w:rsid w:val="004643AC"/>
  </w:style>
  <w:style w:type="character" w:customStyle="1" w:styleId="ft60">
    <w:name w:val="ft60"/>
    <w:basedOn w:val="a0"/>
    <w:rsid w:val="004643AC"/>
  </w:style>
  <w:style w:type="paragraph" w:customStyle="1" w:styleId="p291">
    <w:name w:val="p291"/>
    <w:basedOn w:val="a"/>
    <w:rsid w:val="00CA7E4E"/>
    <w:pPr>
      <w:spacing w:before="100" w:beforeAutospacing="1" w:after="100" w:afterAutospacing="1"/>
    </w:pPr>
  </w:style>
  <w:style w:type="paragraph" w:customStyle="1" w:styleId="p314">
    <w:name w:val="p314"/>
    <w:basedOn w:val="a"/>
    <w:rsid w:val="00CA7E4E"/>
    <w:pPr>
      <w:spacing w:before="100" w:beforeAutospacing="1" w:after="100" w:afterAutospacing="1"/>
    </w:pPr>
  </w:style>
  <w:style w:type="paragraph" w:customStyle="1" w:styleId="p318">
    <w:name w:val="p318"/>
    <w:basedOn w:val="a"/>
    <w:rsid w:val="000C034A"/>
    <w:pPr>
      <w:spacing w:before="100" w:beforeAutospacing="1" w:after="100" w:afterAutospacing="1"/>
    </w:pPr>
  </w:style>
  <w:style w:type="paragraph" w:customStyle="1" w:styleId="p319">
    <w:name w:val="p319"/>
    <w:basedOn w:val="a"/>
    <w:rsid w:val="000C034A"/>
    <w:pPr>
      <w:spacing w:before="100" w:beforeAutospacing="1" w:after="100" w:afterAutospacing="1"/>
    </w:pPr>
  </w:style>
  <w:style w:type="paragraph" w:customStyle="1" w:styleId="p6">
    <w:name w:val="p6"/>
    <w:basedOn w:val="a"/>
    <w:rsid w:val="000C034A"/>
    <w:pPr>
      <w:spacing w:before="100" w:beforeAutospacing="1" w:after="100" w:afterAutospacing="1"/>
    </w:pPr>
  </w:style>
  <w:style w:type="paragraph" w:customStyle="1" w:styleId="p320">
    <w:name w:val="p320"/>
    <w:basedOn w:val="a"/>
    <w:rsid w:val="001F4BBC"/>
    <w:pPr>
      <w:spacing w:before="100" w:beforeAutospacing="1" w:after="100" w:afterAutospacing="1"/>
    </w:pPr>
  </w:style>
  <w:style w:type="paragraph" w:customStyle="1" w:styleId="p321">
    <w:name w:val="p321"/>
    <w:basedOn w:val="a"/>
    <w:rsid w:val="001F4BBC"/>
    <w:pPr>
      <w:spacing w:before="100" w:beforeAutospacing="1" w:after="100" w:afterAutospacing="1"/>
    </w:pPr>
  </w:style>
  <w:style w:type="paragraph" w:customStyle="1" w:styleId="p322">
    <w:name w:val="p322"/>
    <w:basedOn w:val="a"/>
    <w:rsid w:val="001F4BBC"/>
    <w:pPr>
      <w:spacing w:before="100" w:beforeAutospacing="1" w:after="100" w:afterAutospacing="1"/>
    </w:pPr>
  </w:style>
  <w:style w:type="character" w:customStyle="1" w:styleId="ft9">
    <w:name w:val="ft9"/>
    <w:basedOn w:val="a0"/>
    <w:rsid w:val="001F4BBC"/>
  </w:style>
  <w:style w:type="character" w:customStyle="1" w:styleId="ft167">
    <w:name w:val="ft167"/>
    <w:basedOn w:val="a0"/>
    <w:rsid w:val="001F4BBC"/>
  </w:style>
  <w:style w:type="paragraph" w:customStyle="1" w:styleId="p323">
    <w:name w:val="p323"/>
    <w:basedOn w:val="a"/>
    <w:rsid w:val="001F4BBC"/>
    <w:pPr>
      <w:spacing w:before="100" w:beforeAutospacing="1" w:after="100" w:afterAutospacing="1"/>
    </w:pPr>
  </w:style>
  <w:style w:type="character" w:customStyle="1" w:styleId="ft168">
    <w:name w:val="ft168"/>
    <w:basedOn w:val="a0"/>
    <w:rsid w:val="001F4BBC"/>
  </w:style>
  <w:style w:type="paragraph" w:customStyle="1" w:styleId="p324">
    <w:name w:val="p324"/>
    <w:basedOn w:val="a"/>
    <w:rsid w:val="001F4BBC"/>
    <w:pPr>
      <w:spacing w:before="100" w:beforeAutospacing="1" w:after="100" w:afterAutospacing="1"/>
    </w:pPr>
  </w:style>
  <w:style w:type="paragraph" w:customStyle="1" w:styleId="p286">
    <w:name w:val="p286"/>
    <w:basedOn w:val="a"/>
    <w:rsid w:val="001F4BBC"/>
    <w:pPr>
      <w:spacing w:before="100" w:beforeAutospacing="1" w:after="100" w:afterAutospacing="1"/>
    </w:pPr>
  </w:style>
  <w:style w:type="character" w:customStyle="1" w:styleId="ft98">
    <w:name w:val="ft98"/>
    <w:basedOn w:val="a0"/>
    <w:rsid w:val="00256886"/>
  </w:style>
  <w:style w:type="paragraph" w:customStyle="1" w:styleId="p325">
    <w:name w:val="p325"/>
    <w:basedOn w:val="a"/>
    <w:rsid w:val="00256886"/>
    <w:pPr>
      <w:spacing w:before="100" w:beforeAutospacing="1" w:after="100" w:afterAutospacing="1"/>
    </w:pPr>
  </w:style>
  <w:style w:type="paragraph" w:customStyle="1" w:styleId="p3">
    <w:name w:val="p3"/>
    <w:basedOn w:val="a"/>
    <w:rsid w:val="003B2EF8"/>
    <w:pPr>
      <w:spacing w:before="100" w:beforeAutospacing="1" w:after="100" w:afterAutospacing="1"/>
    </w:pPr>
  </w:style>
  <w:style w:type="paragraph" w:customStyle="1" w:styleId="p328">
    <w:name w:val="p328"/>
    <w:basedOn w:val="a"/>
    <w:rsid w:val="00FB013D"/>
    <w:pPr>
      <w:spacing w:before="100" w:beforeAutospacing="1" w:after="100" w:afterAutospacing="1"/>
    </w:pPr>
  </w:style>
  <w:style w:type="paragraph" w:customStyle="1" w:styleId="p329">
    <w:name w:val="p329"/>
    <w:basedOn w:val="a"/>
    <w:rsid w:val="00FB013D"/>
    <w:pPr>
      <w:spacing w:before="100" w:beforeAutospacing="1" w:after="100" w:afterAutospacing="1"/>
    </w:pPr>
  </w:style>
  <w:style w:type="character" w:customStyle="1" w:styleId="ft62">
    <w:name w:val="ft62"/>
    <w:basedOn w:val="a0"/>
    <w:rsid w:val="00FB013D"/>
  </w:style>
  <w:style w:type="paragraph" w:customStyle="1" w:styleId="p330">
    <w:name w:val="p330"/>
    <w:basedOn w:val="a"/>
    <w:rsid w:val="00FB013D"/>
    <w:pPr>
      <w:spacing w:before="100" w:beforeAutospacing="1" w:after="100" w:afterAutospacing="1"/>
    </w:pPr>
  </w:style>
  <w:style w:type="character" w:customStyle="1" w:styleId="ft61">
    <w:name w:val="ft61"/>
    <w:basedOn w:val="a0"/>
    <w:rsid w:val="00FB013D"/>
  </w:style>
  <w:style w:type="paragraph" w:styleId="af7">
    <w:name w:val="Plain Text"/>
    <w:aliases w:val="Plain Text Char"/>
    <w:basedOn w:val="a"/>
    <w:link w:val="af8"/>
    <w:rsid w:val="00D7470B"/>
    <w:rPr>
      <w:rFonts w:ascii="Courier New" w:hAnsi="Courier New"/>
      <w:sz w:val="20"/>
      <w:szCs w:val="20"/>
    </w:rPr>
  </w:style>
  <w:style w:type="character" w:customStyle="1" w:styleId="af8">
    <w:name w:val="Текст Знак"/>
    <w:aliases w:val="Plain Text Char Знак"/>
    <w:basedOn w:val="a0"/>
    <w:link w:val="af7"/>
    <w:rsid w:val="00D7470B"/>
    <w:rPr>
      <w:rFonts w:ascii="Courier New" w:eastAsia="Times New Roman" w:hAnsi="Courier New"/>
    </w:rPr>
  </w:style>
  <w:style w:type="character" w:customStyle="1" w:styleId="FontStyle18">
    <w:name w:val="Font Style18"/>
    <w:uiPriority w:val="99"/>
    <w:rsid w:val="00D7470B"/>
    <w:rPr>
      <w:rFonts w:ascii="Times New Roman" w:hAnsi="Times New Roman" w:cs="Times New Roman"/>
      <w:b/>
      <w:bCs/>
      <w:sz w:val="24"/>
      <w:szCs w:val="24"/>
    </w:rPr>
  </w:style>
  <w:style w:type="character" w:customStyle="1" w:styleId="FontStyle15">
    <w:name w:val="Font Style15"/>
    <w:basedOn w:val="a0"/>
    <w:uiPriority w:val="99"/>
    <w:rsid w:val="00AF5511"/>
    <w:rPr>
      <w:rFonts w:ascii="Arial" w:hAnsi="Arial" w:cs="Arial"/>
      <w:sz w:val="16"/>
      <w:szCs w:val="16"/>
    </w:rPr>
  </w:style>
  <w:style w:type="paragraph" w:customStyle="1" w:styleId="Default">
    <w:name w:val="Default"/>
    <w:rsid w:val="00A14755"/>
    <w:pPr>
      <w:autoSpaceDE w:val="0"/>
      <w:autoSpaceDN w:val="0"/>
      <w:adjustRightInd w:val="0"/>
    </w:pPr>
    <w:rPr>
      <w:color w:val="000000"/>
      <w:sz w:val="24"/>
      <w:szCs w:val="24"/>
    </w:rPr>
  </w:style>
  <w:style w:type="table" w:customStyle="1" w:styleId="11">
    <w:name w:val="Сетка таблицы1"/>
    <w:basedOn w:val="a1"/>
    <w:next w:val="a8"/>
    <w:uiPriority w:val="59"/>
    <w:rsid w:val="003D376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3245">
      <w:bodyDiv w:val="1"/>
      <w:marLeft w:val="0"/>
      <w:marRight w:val="0"/>
      <w:marTop w:val="0"/>
      <w:marBottom w:val="1210"/>
      <w:divBdr>
        <w:top w:val="none" w:sz="0" w:space="0" w:color="auto"/>
        <w:left w:val="none" w:sz="0" w:space="0" w:color="auto"/>
        <w:bottom w:val="none" w:sz="0" w:space="0" w:color="auto"/>
        <w:right w:val="none" w:sz="0" w:space="0" w:color="auto"/>
      </w:divBdr>
      <w:divsChild>
        <w:div w:id="1865169721">
          <w:marLeft w:val="0"/>
          <w:marRight w:val="0"/>
          <w:marTop w:val="0"/>
          <w:marBottom w:val="0"/>
          <w:divBdr>
            <w:top w:val="none" w:sz="0" w:space="0" w:color="auto"/>
            <w:left w:val="none" w:sz="0" w:space="0" w:color="auto"/>
            <w:bottom w:val="none" w:sz="0" w:space="0" w:color="auto"/>
            <w:right w:val="none" w:sz="0" w:space="0" w:color="auto"/>
          </w:divBdr>
          <w:divsChild>
            <w:div w:id="7879744">
              <w:marLeft w:val="0"/>
              <w:marRight w:val="0"/>
              <w:marTop w:val="0"/>
              <w:marBottom w:val="0"/>
              <w:divBdr>
                <w:top w:val="none" w:sz="0" w:space="0" w:color="auto"/>
                <w:left w:val="none" w:sz="0" w:space="0" w:color="auto"/>
                <w:bottom w:val="none" w:sz="0" w:space="0" w:color="auto"/>
                <w:right w:val="none" w:sz="0" w:space="0" w:color="auto"/>
              </w:divBdr>
              <w:divsChild>
                <w:div w:id="98305158">
                  <w:marLeft w:val="0"/>
                  <w:marRight w:val="0"/>
                  <w:marTop w:val="0"/>
                  <w:marBottom w:val="0"/>
                  <w:divBdr>
                    <w:top w:val="none" w:sz="0" w:space="0" w:color="auto"/>
                    <w:left w:val="none" w:sz="0" w:space="0" w:color="auto"/>
                    <w:bottom w:val="none" w:sz="0" w:space="0" w:color="auto"/>
                    <w:right w:val="none" w:sz="0" w:space="0" w:color="auto"/>
                  </w:divBdr>
                  <w:divsChild>
                    <w:div w:id="1055010883">
                      <w:marLeft w:val="0"/>
                      <w:marRight w:val="0"/>
                      <w:marTop w:val="0"/>
                      <w:marBottom w:val="0"/>
                      <w:divBdr>
                        <w:top w:val="none" w:sz="0" w:space="0" w:color="auto"/>
                        <w:left w:val="none" w:sz="0" w:space="0" w:color="auto"/>
                        <w:bottom w:val="none" w:sz="0" w:space="0" w:color="auto"/>
                        <w:right w:val="none" w:sz="0" w:space="0" w:color="auto"/>
                      </w:divBdr>
                      <w:divsChild>
                        <w:div w:id="744448352">
                          <w:marLeft w:val="0"/>
                          <w:marRight w:val="0"/>
                          <w:marTop w:val="0"/>
                          <w:marBottom w:val="0"/>
                          <w:divBdr>
                            <w:top w:val="none" w:sz="0" w:space="0" w:color="auto"/>
                            <w:left w:val="none" w:sz="0" w:space="0" w:color="auto"/>
                            <w:bottom w:val="none" w:sz="0" w:space="0" w:color="auto"/>
                            <w:right w:val="none" w:sz="0" w:space="0" w:color="auto"/>
                          </w:divBdr>
                          <w:divsChild>
                            <w:div w:id="1464730262">
                              <w:marLeft w:val="0"/>
                              <w:marRight w:val="0"/>
                              <w:marTop w:val="0"/>
                              <w:marBottom w:val="0"/>
                              <w:divBdr>
                                <w:top w:val="none" w:sz="0" w:space="0" w:color="auto"/>
                                <w:left w:val="none" w:sz="0" w:space="0" w:color="auto"/>
                                <w:bottom w:val="none" w:sz="0" w:space="0" w:color="auto"/>
                                <w:right w:val="none" w:sz="0" w:space="0" w:color="auto"/>
                              </w:divBdr>
                              <w:divsChild>
                                <w:div w:id="1936594060">
                                  <w:marLeft w:val="0"/>
                                  <w:marRight w:val="0"/>
                                  <w:marTop w:val="0"/>
                                  <w:marBottom w:val="0"/>
                                  <w:divBdr>
                                    <w:top w:val="none" w:sz="0" w:space="0" w:color="auto"/>
                                    <w:left w:val="none" w:sz="0" w:space="0" w:color="auto"/>
                                    <w:bottom w:val="none" w:sz="0" w:space="0" w:color="auto"/>
                                    <w:right w:val="none" w:sz="0" w:space="0" w:color="auto"/>
                                  </w:divBdr>
                                  <w:divsChild>
                                    <w:div w:id="1007363184">
                                      <w:marLeft w:val="0"/>
                                      <w:marRight w:val="0"/>
                                      <w:marTop w:val="0"/>
                                      <w:marBottom w:val="0"/>
                                      <w:divBdr>
                                        <w:top w:val="none" w:sz="0" w:space="0" w:color="auto"/>
                                        <w:left w:val="none" w:sz="0" w:space="0" w:color="auto"/>
                                        <w:bottom w:val="none" w:sz="0" w:space="0" w:color="auto"/>
                                        <w:right w:val="none" w:sz="0" w:space="0" w:color="auto"/>
                                      </w:divBdr>
                                      <w:divsChild>
                                        <w:div w:id="241836519">
                                          <w:marLeft w:val="0"/>
                                          <w:marRight w:val="0"/>
                                          <w:marTop w:val="0"/>
                                          <w:marBottom w:val="0"/>
                                          <w:divBdr>
                                            <w:top w:val="none" w:sz="0" w:space="0" w:color="auto"/>
                                            <w:left w:val="none" w:sz="0" w:space="0" w:color="auto"/>
                                            <w:bottom w:val="none" w:sz="0" w:space="0" w:color="auto"/>
                                            <w:right w:val="none" w:sz="0" w:space="0" w:color="auto"/>
                                          </w:divBdr>
                                          <w:divsChild>
                                            <w:div w:id="686835712">
                                              <w:marLeft w:val="240"/>
                                              <w:marRight w:val="240"/>
                                              <w:marTop w:val="240"/>
                                              <w:marBottom w:val="240"/>
                                              <w:divBdr>
                                                <w:top w:val="none" w:sz="0" w:space="0" w:color="auto"/>
                                                <w:left w:val="none" w:sz="0" w:space="0" w:color="auto"/>
                                                <w:bottom w:val="none" w:sz="0" w:space="0" w:color="auto"/>
                                                <w:right w:val="none" w:sz="0" w:space="0" w:color="auto"/>
                                              </w:divBdr>
                                            </w:div>
                                            <w:div w:id="53236158">
                                              <w:marLeft w:val="0"/>
                                              <w:marRight w:val="0"/>
                                              <w:marTop w:val="0"/>
                                              <w:marBottom w:val="0"/>
                                              <w:divBdr>
                                                <w:top w:val="none" w:sz="0" w:space="0" w:color="auto"/>
                                                <w:left w:val="none" w:sz="0" w:space="0" w:color="auto"/>
                                                <w:bottom w:val="none" w:sz="0" w:space="0" w:color="auto"/>
                                                <w:right w:val="none" w:sz="0" w:space="0" w:color="auto"/>
                                              </w:divBdr>
                                              <w:divsChild>
                                                <w:div w:id="49311182">
                                                  <w:marLeft w:val="0"/>
                                                  <w:marRight w:val="0"/>
                                                  <w:marTop w:val="0"/>
                                                  <w:marBottom w:val="0"/>
                                                  <w:divBdr>
                                                    <w:top w:val="none" w:sz="0" w:space="0" w:color="auto"/>
                                                    <w:left w:val="none" w:sz="0" w:space="0" w:color="auto"/>
                                                    <w:bottom w:val="none" w:sz="0" w:space="0" w:color="auto"/>
                                                    <w:right w:val="none" w:sz="0" w:space="0" w:color="auto"/>
                                                  </w:divBdr>
                                                  <w:divsChild>
                                                    <w:div w:id="944728284">
                                                      <w:marLeft w:val="218"/>
                                                      <w:marRight w:val="0"/>
                                                      <w:marTop w:val="0"/>
                                                      <w:marBottom w:val="0"/>
                                                      <w:divBdr>
                                                        <w:top w:val="none" w:sz="0" w:space="0" w:color="auto"/>
                                                        <w:left w:val="none" w:sz="0" w:space="0" w:color="auto"/>
                                                        <w:bottom w:val="none" w:sz="0" w:space="0" w:color="auto"/>
                                                        <w:right w:val="none" w:sz="0" w:space="0" w:color="auto"/>
                                                      </w:divBdr>
                                                    </w:div>
                                                    <w:div w:id="1574701140">
                                                      <w:marLeft w:val="218"/>
                                                      <w:marRight w:val="0"/>
                                                      <w:marTop w:val="0"/>
                                                      <w:marBottom w:val="0"/>
                                                      <w:divBdr>
                                                        <w:top w:val="none" w:sz="0" w:space="0" w:color="auto"/>
                                                        <w:left w:val="none" w:sz="0" w:space="0" w:color="auto"/>
                                                        <w:bottom w:val="none" w:sz="0" w:space="0" w:color="auto"/>
                                                        <w:right w:val="none" w:sz="0" w:space="0" w:color="auto"/>
                                                      </w:divBdr>
                                                    </w:div>
                                                    <w:div w:id="2081978820">
                                                      <w:marLeft w:val="218"/>
                                                      <w:marRight w:val="0"/>
                                                      <w:marTop w:val="0"/>
                                                      <w:marBottom w:val="0"/>
                                                      <w:divBdr>
                                                        <w:top w:val="none" w:sz="0" w:space="0" w:color="auto"/>
                                                        <w:left w:val="none" w:sz="0" w:space="0" w:color="auto"/>
                                                        <w:bottom w:val="none" w:sz="0" w:space="0" w:color="auto"/>
                                                        <w:right w:val="none" w:sz="0" w:space="0" w:color="auto"/>
                                                      </w:divBdr>
                                                    </w:div>
                                                  </w:divsChild>
                                                </w:div>
                                                <w:div w:id="518007111">
                                                  <w:marLeft w:val="0"/>
                                                  <w:marRight w:val="0"/>
                                                  <w:marTop w:val="0"/>
                                                  <w:marBottom w:val="0"/>
                                                  <w:divBdr>
                                                    <w:top w:val="none" w:sz="0" w:space="0" w:color="auto"/>
                                                    <w:left w:val="none" w:sz="0" w:space="0" w:color="auto"/>
                                                    <w:bottom w:val="none" w:sz="0" w:space="0" w:color="auto"/>
                                                    <w:right w:val="none" w:sz="0" w:space="0" w:color="auto"/>
                                                  </w:divBdr>
                                                </w:div>
                                                <w:div w:id="1008362278">
                                                  <w:marLeft w:val="0"/>
                                                  <w:marRight w:val="0"/>
                                                  <w:marTop w:val="0"/>
                                                  <w:marBottom w:val="0"/>
                                                  <w:divBdr>
                                                    <w:top w:val="none" w:sz="0" w:space="0" w:color="auto"/>
                                                    <w:left w:val="none" w:sz="0" w:space="0" w:color="auto"/>
                                                    <w:bottom w:val="none" w:sz="0" w:space="0" w:color="auto"/>
                                                    <w:right w:val="none" w:sz="0" w:space="0" w:color="auto"/>
                                                  </w:divBdr>
                                                  <w:divsChild>
                                                    <w:div w:id="743138311">
                                                      <w:marLeft w:val="218"/>
                                                      <w:marRight w:val="0"/>
                                                      <w:marTop w:val="0"/>
                                                      <w:marBottom w:val="0"/>
                                                      <w:divBdr>
                                                        <w:top w:val="none" w:sz="0" w:space="0" w:color="auto"/>
                                                        <w:left w:val="none" w:sz="0" w:space="0" w:color="auto"/>
                                                        <w:bottom w:val="none" w:sz="0" w:space="0" w:color="auto"/>
                                                        <w:right w:val="none" w:sz="0" w:space="0" w:color="auto"/>
                                                      </w:divBdr>
                                                    </w:div>
                                                    <w:div w:id="217128490">
                                                      <w:marLeft w:val="218"/>
                                                      <w:marRight w:val="0"/>
                                                      <w:marTop w:val="0"/>
                                                      <w:marBottom w:val="0"/>
                                                      <w:divBdr>
                                                        <w:top w:val="none" w:sz="0" w:space="0" w:color="auto"/>
                                                        <w:left w:val="none" w:sz="0" w:space="0" w:color="auto"/>
                                                        <w:bottom w:val="none" w:sz="0" w:space="0" w:color="auto"/>
                                                        <w:right w:val="none" w:sz="0" w:space="0" w:color="auto"/>
                                                      </w:divBdr>
                                                    </w:div>
                                                    <w:div w:id="1063019178">
                                                      <w:marLeft w:val="218"/>
                                                      <w:marRight w:val="0"/>
                                                      <w:marTop w:val="0"/>
                                                      <w:marBottom w:val="0"/>
                                                      <w:divBdr>
                                                        <w:top w:val="none" w:sz="0" w:space="0" w:color="auto"/>
                                                        <w:left w:val="none" w:sz="0" w:space="0" w:color="auto"/>
                                                        <w:bottom w:val="none" w:sz="0" w:space="0" w:color="auto"/>
                                                        <w:right w:val="none" w:sz="0" w:space="0" w:color="auto"/>
                                                      </w:divBdr>
                                                    </w:div>
                                                    <w:div w:id="1067799275">
                                                      <w:marLeft w:val="218"/>
                                                      <w:marRight w:val="0"/>
                                                      <w:marTop w:val="0"/>
                                                      <w:marBottom w:val="0"/>
                                                      <w:divBdr>
                                                        <w:top w:val="none" w:sz="0" w:space="0" w:color="auto"/>
                                                        <w:left w:val="none" w:sz="0" w:space="0" w:color="auto"/>
                                                        <w:bottom w:val="none" w:sz="0" w:space="0" w:color="auto"/>
                                                        <w:right w:val="none" w:sz="0" w:space="0" w:color="auto"/>
                                                      </w:divBdr>
                                                    </w:div>
                                                    <w:div w:id="789976661">
                                                      <w:marLeft w:val="218"/>
                                                      <w:marRight w:val="0"/>
                                                      <w:marTop w:val="0"/>
                                                      <w:marBottom w:val="0"/>
                                                      <w:divBdr>
                                                        <w:top w:val="none" w:sz="0" w:space="0" w:color="auto"/>
                                                        <w:left w:val="none" w:sz="0" w:space="0" w:color="auto"/>
                                                        <w:bottom w:val="none" w:sz="0" w:space="0" w:color="auto"/>
                                                        <w:right w:val="none" w:sz="0" w:space="0" w:color="auto"/>
                                                      </w:divBdr>
                                                    </w:div>
                                                    <w:div w:id="1061635892">
                                                      <w:marLeft w:val="218"/>
                                                      <w:marRight w:val="0"/>
                                                      <w:marTop w:val="0"/>
                                                      <w:marBottom w:val="0"/>
                                                      <w:divBdr>
                                                        <w:top w:val="none" w:sz="0" w:space="0" w:color="auto"/>
                                                        <w:left w:val="none" w:sz="0" w:space="0" w:color="auto"/>
                                                        <w:bottom w:val="none" w:sz="0" w:space="0" w:color="auto"/>
                                                        <w:right w:val="none" w:sz="0" w:space="0" w:color="auto"/>
                                                      </w:divBdr>
                                                    </w:div>
                                                    <w:div w:id="1298536152">
                                                      <w:marLeft w:val="218"/>
                                                      <w:marRight w:val="0"/>
                                                      <w:marTop w:val="0"/>
                                                      <w:marBottom w:val="0"/>
                                                      <w:divBdr>
                                                        <w:top w:val="none" w:sz="0" w:space="0" w:color="auto"/>
                                                        <w:left w:val="none" w:sz="0" w:space="0" w:color="auto"/>
                                                        <w:bottom w:val="none" w:sz="0" w:space="0" w:color="auto"/>
                                                        <w:right w:val="none" w:sz="0" w:space="0" w:color="auto"/>
                                                      </w:divBdr>
                                                      <w:divsChild>
                                                        <w:div w:id="566185856">
                                                          <w:marLeft w:val="0"/>
                                                          <w:marRight w:val="0"/>
                                                          <w:marTop w:val="0"/>
                                                          <w:marBottom w:val="0"/>
                                                          <w:divBdr>
                                                            <w:top w:val="none" w:sz="0" w:space="0" w:color="auto"/>
                                                            <w:left w:val="none" w:sz="0" w:space="0" w:color="auto"/>
                                                            <w:bottom w:val="none" w:sz="0" w:space="0" w:color="auto"/>
                                                            <w:right w:val="none" w:sz="0" w:space="0" w:color="auto"/>
                                                          </w:divBdr>
                                                        </w:div>
                                                        <w:div w:id="2106925674">
                                                          <w:marLeft w:val="0"/>
                                                          <w:marRight w:val="0"/>
                                                          <w:marTop w:val="0"/>
                                                          <w:marBottom w:val="0"/>
                                                          <w:divBdr>
                                                            <w:top w:val="none" w:sz="0" w:space="0" w:color="auto"/>
                                                            <w:left w:val="none" w:sz="0" w:space="0" w:color="auto"/>
                                                            <w:bottom w:val="none" w:sz="0" w:space="0" w:color="auto"/>
                                                            <w:right w:val="none" w:sz="0" w:space="0" w:color="auto"/>
                                                          </w:divBdr>
                                                        </w:div>
                                                      </w:divsChild>
                                                    </w:div>
                                                    <w:div w:id="2055932673">
                                                      <w:marLeft w:val="218"/>
                                                      <w:marRight w:val="0"/>
                                                      <w:marTop w:val="0"/>
                                                      <w:marBottom w:val="0"/>
                                                      <w:divBdr>
                                                        <w:top w:val="none" w:sz="0" w:space="0" w:color="auto"/>
                                                        <w:left w:val="none" w:sz="0" w:space="0" w:color="auto"/>
                                                        <w:bottom w:val="none" w:sz="0" w:space="0" w:color="auto"/>
                                                        <w:right w:val="none" w:sz="0" w:space="0" w:color="auto"/>
                                                      </w:divBdr>
                                                    </w:div>
                                                  </w:divsChild>
                                                </w:div>
                                                <w:div w:id="34239553">
                                                  <w:marLeft w:val="0"/>
                                                  <w:marRight w:val="0"/>
                                                  <w:marTop w:val="0"/>
                                                  <w:marBottom w:val="0"/>
                                                  <w:divBdr>
                                                    <w:top w:val="none" w:sz="0" w:space="0" w:color="auto"/>
                                                    <w:left w:val="none" w:sz="0" w:space="0" w:color="auto"/>
                                                    <w:bottom w:val="none" w:sz="0" w:space="0" w:color="auto"/>
                                                    <w:right w:val="none" w:sz="0" w:space="0" w:color="auto"/>
                                                  </w:divBdr>
                                                  <w:divsChild>
                                                    <w:div w:id="653027662">
                                                      <w:marLeft w:val="0"/>
                                                      <w:marRight w:val="0"/>
                                                      <w:marTop w:val="0"/>
                                                      <w:marBottom w:val="0"/>
                                                      <w:divBdr>
                                                        <w:top w:val="none" w:sz="0" w:space="0" w:color="auto"/>
                                                        <w:left w:val="none" w:sz="0" w:space="0" w:color="auto"/>
                                                        <w:bottom w:val="none" w:sz="0" w:space="0" w:color="auto"/>
                                                        <w:right w:val="none" w:sz="0" w:space="0" w:color="auto"/>
                                                      </w:divBdr>
                                                      <w:divsChild>
                                                        <w:div w:id="1197964552">
                                                          <w:marLeft w:val="0"/>
                                                          <w:marRight w:val="0"/>
                                                          <w:marTop w:val="120"/>
                                                          <w:marBottom w:val="120"/>
                                                          <w:divBdr>
                                                            <w:top w:val="none" w:sz="0" w:space="0" w:color="auto"/>
                                                            <w:left w:val="none" w:sz="0" w:space="0" w:color="auto"/>
                                                            <w:bottom w:val="none" w:sz="0" w:space="0" w:color="auto"/>
                                                            <w:right w:val="none" w:sz="0" w:space="0" w:color="auto"/>
                                                          </w:divBdr>
                                                        </w:div>
                                                        <w:div w:id="1165978605">
                                                          <w:marLeft w:val="0"/>
                                                          <w:marRight w:val="0"/>
                                                          <w:marTop w:val="120"/>
                                                          <w:marBottom w:val="120"/>
                                                          <w:divBdr>
                                                            <w:top w:val="none" w:sz="0" w:space="0" w:color="auto"/>
                                                            <w:left w:val="none" w:sz="0" w:space="0" w:color="auto"/>
                                                            <w:bottom w:val="none" w:sz="0" w:space="0" w:color="auto"/>
                                                            <w:right w:val="none" w:sz="0" w:space="0" w:color="auto"/>
                                                          </w:divBdr>
                                                        </w:div>
                                                        <w:div w:id="259069034">
                                                          <w:marLeft w:val="0"/>
                                                          <w:marRight w:val="0"/>
                                                          <w:marTop w:val="120"/>
                                                          <w:marBottom w:val="120"/>
                                                          <w:divBdr>
                                                            <w:top w:val="none" w:sz="0" w:space="0" w:color="auto"/>
                                                            <w:left w:val="none" w:sz="0" w:space="0" w:color="auto"/>
                                                            <w:bottom w:val="none" w:sz="0" w:space="0" w:color="auto"/>
                                                            <w:right w:val="none" w:sz="0" w:space="0" w:color="auto"/>
                                                          </w:divBdr>
                                                        </w:div>
                                                        <w:div w:id="590431795">
                                                          <w:marLeft w:val="0"/>
                                                          <w:marRight w:val="0"/>
                                                          <w:marTop w:val="120"/>
                                                          <w:marBottom w:val="120"/>
                                                          <w:divBdr>
                                                            <w:top w:val="none" w:sz="0" w:space="0" w:color="auto"/>
                                                            <w:left w:val="none" w:sz="0" w:space="0" w:color="auto"/>
                                                            <w:bottom w:val="none" w:sz="0" w:space="0" w:color="auto"/>
                                                            <w:right w:val="none" w:sz="0" w:space="0" w:color="auto"/>
                                                          </w:divBdr>
                                                        </w:div>
                                                        <w:div w:id="989940654">
                                                          <w:marLeft w:val="0"/>
                                                          <w:marRight w:val="0"/>
                                                          <w:marTop w:val="120"/>
                                                          <w:marBottom w:val="120"/>
                                                          <w:divBdr>
                                                            <w:top w:val="none" w:sz="0" w:space="0" w:color="auto"/>
                                                            <w:left w:val="none" w:sz="0" w:space="0" w:color="auto"/>
                                                            <w:bottom w:val="none" w:sz="0" w:space="0" w:color="auto"/>
                                                            <w:right w:val="none" w:sz="0" w:space="0" w:color="auto"/>
                                                          </w:divBdr>
                                                        </w:div>
                                                        <w:div w:id="1842888249">
                                                          <w:marLeft w:val="0"/>
                                                          <w:marRight w:val="0"/>
                                                          <w:marTop w:val="120"/>
                                                          <w:marBottom w:val="120"/>
                                                          <w:divBdr>
                                                            <w:top w:val="none" w:sz="0" w:space="0" w:color="auto"/>
                                                            <w:left w:val="none" w:sz="0" w:space="0" w:color="auto"/>
                                                            <w:bottom w:val="none" w:sz="0" w:space="0" w:color="auto"/>
                                                            <w:right w:val="none" w:sz="0" w:space="0" w:color="auto"/>
                                                          </w:divBdr>
                                                        </w:div>
                                                        <w:div w:id="797378091">
                                                          <w:marLeft w:val="0"/>
                                                          <w:marRight w:val="0"/>
                                                          <w:marTop w:val="120"/>
                                                          <w:marBottom w:val="120"/>
                                                          <w:divBdr>
                                                            <w:top w:val="none" w:sz="0" w:space="0" w:color="auto"/>
                                                            <w:left w:val="none" w:sz="0" w:space="0" w:color="auto"/>
                                                            <w:bottom w:val="none" w:sz="0" w:space="0" w:color="auto"/>
                                                            <w:right w:val="none" w:sz="0" w:space="0" w:color="auto"/>
                                                          </w:divBdr>
                                                        </w:div>
                                                        <w:div w:id="964581008">
                                                          <w:marLeft w:val="0"/>
                                                          <w:marRight w:val="0"/>
                                                          <w:marTop w:val="120"/>
                                                          <w:marBottom w:val="120"/>
                                                          <w:divBdr>
                                                            <w:top w:val="none" w:sz="0" w:space="0" w:color="auto"/>
                                                            <w:left w:val="none" w:sz="0" w:space="0" w:color="auto"/>
                                                            <w:bottom w:val="none" w:sz="0" w:space="0" w:color="auto"/>
                                                            <w:right w:val="none" w:sz="0" w:space="0" w:color="auto"/>
                                                          </w:divBdr>
                                                        </w:div>
                                                        <w:div w:id="1970210516">
                                                          <w:marLeft w:val="0"/>
                                                          <w:marRight w:val="0"/>
                                                          <w:marTop w:val="120"/>
                                                          <w:marBottom w:val="120"/>
                                                          <w:divBdr>
                                                            <w:top w:val="none" w:sz="0" w:space="0" w:color="auto"/>
                                                            <w:left w:val="none" w:sz="0" w:space="0" w:color="auto"/>
                                                            <w:bottom w:val="none" w:sz="0" w:space="0" w:color="auto"/>
                                                            <w:right w:val="none" w:sz="0" w:space="0" w:color="auto"/>
                                                          </w:divBdr>
                                                        </w:div>
                                                        <w:div w:id="1866557833">
                                                          <w:marLeft w:val="0"/>
                                                          <w:marRight w:val="0"/>
                                                          <w:marTop w:val="120"/>
                                                          <w:marBottom w:val="120"/>
                                                          <w:divBdr>
                                                            <w:top w:val="none" w:sz="0" w:space="0" w:color="auto"/>
                                                            <w:left w:val="none" w:sz="0" w:space="0" w:color="auto"/>
                                                            <w:bottom w:val="none" w:sz="0" w:space="0" w:color="auto"/>
                                                            <w:right w:val="none" w:sz="0" w:space="0" w:color="auto"/>
                                                          </w:divBdr>
                                                        </w:div>
                                                        <w:div w:id="1192257528">
                                                          <w:marLeft w:val="0"/>
                                                          <w:marRight w:val="0"/>
                                                          <w:marTop w:val="120"/>
                                                          <w:marBottom w:val="120"/>
                                                          <w:divBdr>
                                                            <w:top w:val="none" w:sz="0" w:space="0" w:color="auto"/>
                                                            <w:left w:val="none" w:sz="0" w:space="0" w:color="auto"/>
                                                            <w:bottom w:val="none" w:sz="0" w:space="0" w:color="auto"/>
                                                            <w:right w:val="none" w:sz="0" w:space="0" w:color="auto"/>
                                                          </w:divBdr>
                                                        </w:div>
                                                        <w:div w:id="930897843">
                                                          <w:marLeft w:val="0"/>
                                                          <w:marRight w:val="0"/>
                                                          <w:marTop w:val="120"/>
                                                          <w:marBottom w:val="120"/>
                                                          <w:divBdr>
                                                            <w:top w:val="none" w:sz="0" w:space="0" w:color="auto"/>
                                                            <w:left w:val="none" w:sz="0" w:space="0" w:color="auto"/>
                                                            <w:bottom w:val="none" w:sz="0" w:space="0" w:color="auto"/>
                                                            <w:right w:val="none" w:sz="0" w:space="0" w:color="auto"/>
                                                          </w:divBdr>
                                                        </w:div>
                                                        <w:div w:id="18012610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5565142">
      <w:bodyDiv w:val="1"/>
      <w:marLeft w:val="0"/>
      <w:marRight w:val="0"/>
      <w:marTop w:val="0"/>
      <w:marBottom w:val="0"/>
      <w:divBdr>
        <w:top w:val="none" w:sz="0" w:space="0" w:color="auto"/>
        <w:left w:val="none" w:sz="0" w:space="0" w:color="auto"/>
        <w:bottom w:val="none" w:sz="0" w:space="0" w:color="auto"/>
        <w:right w:val="none" w:sz="0" w:space="0" w:color="auto"/>
      </w:divBdr>
    </w:div>
    <w:div w:id="515533341">
      <w:bodyDiv w:val="1"/>
      <w:marLeft w:val="0"/>
      <w:marRight w:val="0"/>
      <w:marTop w:val="0"/>
      <w:marBottom w:val="0"/>
      <w:divBdr>
        <w:top w:val="none" w:sz="0" w:space="0" w:color="auto"/>
        <w:left w:val="none" w:sz="0" w:space="0" w:color="auto"/>
        <w:bottom w:val="none" w:sz="0" w:space="0" w:color="auto"/>
        <w:right w:val="none" w:sz="0" w:space="0" w:color="auto"/>
      </w:divBdr>
      <w:divsChild>
        <w:div w:id="365107473">
          <w:marLeft w:val="0"/>
          <w:marRight w:val="0"/>
          <w:marTop w:val="0"/>
          <w:marBottom w:val="0"/>
          <w:divBdr>
            <w:top w:val="none" w:sz="0" w:space="0" w:color="auto"/>
            <w:left w:val="none" w:sz="0" w:space="0" w:color="auto"/>
            <w:bottom w:val="none" w:sz="0" w:space="0" w:color="auto"/>
            <w:right w:val="none" w:sz="0" w:space="0" w:color="auto"/>
          </w:divBdr>
          <w:divsChild>
            <w:div w:id="517278171">
              <w:marLeft w:val="0"/>
              <w:marRight w:val="0"/>
              <w:marTop w:val="0"/>
              <w:marBottom w:val="0"/>
              <w:divBdr>
                <w:top w:val="none" w:sz="0" w:space="0" w:color="auto"/>
                <w:left w:val="none" w:sz="0" w:space="0" w:color="auto"/>
                <w:bottom w:val="none" w:sz="0" w:space="0" w:color="auto"/>
                <w:right w:val="none" w:sz="0" w:space="0" w:color="auto"/>
              </w:divBdr>
              <w:divsChild>
                <w:div w:id="457530192">
                  <w:marLeft w:val="0"/>
                  <w:marRight w:val="0"/>
                  <w:marTop w:val="0"/>
                  <w:marBottom w:val="0"/>
                  <w:divBdr>
                    <w:top w:val="none" w:sz="0" w:space="0" w:color="auto"/>
                    <w:left w:val="none" w:sz="0" w:space="0" w:color="auto"/>
                    <w:bottom w:val="none" w:sz="0" w:space="0" w:color="auto"/>
                    <w:right w:val="none" w:sz="0" w:space="0" w:color="auto"/>
                  </w:divBdr>
                  <w:divsChild>
                    <w:div w:id="5607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485">
      <w:bodyDiv w:val="1"/>
      <w:marLeft w:val="0"/>
      <w:marRight w:val="0"/>
      <w:marTop w:val="0"/>
      <w:marBottom w:val="0"/>
      <w:divBdr>
        <w:top w:val="none" w:sz="0" w:space="0" w:color="auto"/>
        <w:left w:val="none" w:sz="0" w:space="0" w:color="auto"/>
        <w:bottom w:val="none" w:sz="0" w:space="0" w:color="auto"/>
        <w:right w:val="none" w:sz="0" w:space="0" w:color="auto"/>
      </w:divBdr>
      <w:divsChild>
        <w:div w:id="1388795080">
          <w:marLeft w:val="0"/>
          <w:marRight w:val="0"/>
          <w:marTop w:val="0"/>
          <w:marBottom w:val="0"/>
          <w:divBdr>
            <w:top w:val="none" w:sz="0" w:space="0" w:color="auto"/>
            <w:left w:val="none" w:sz="0" w:space="0" w:color="auto"/>
            <w:bottom w:val="none" w:sz="0" w:space="0" w:color="auto"/>
            <w:right w:val="none" w:sz="0" w:space="0" w:color="auto"/>
          </w:divBdr>
          <w:divsChild>
            <w:div w:id="1016007996">
              <w:marLeft w:val="0"/>
              <w:marRight w:val="0"/>
              <w:marTop w:val="0"/>
              <w:marBottom w:val="0"/>
              <w:divBdr>
                <w:top w:val="none" w:sz="0" w:space="0" w:color="auto"/>
                <w:left w:val="none" w:sz="0" w:space="0" w:color="auto"/>
                <w:bottom w:val="none" w:sz="0" w:space="0" w:color="auto"/>
                <w:right w:val="none" w:sz="0" w:space="0" w:color="auto"/>
              </w:divBdr>
              <w:divsChild>
                <w:div w:id="414862613">
                  <w:marLeft w:val="0"/>
                  <w:marRight w:val="0"/>
                  <w:marTop w:val="0"/>
                  <w:marBottom w:val="0"/>
                  <w:divBdr>
                    <w:top w:val="none" w:sz="0" w:space="0" w:color="auto"/>
                    <w:left w:val="none" w:sz="0" w:space="0" w:color="auto"/>
                    <w:bottom w:val="none" w:sz="0" w:space="0" w:color="auto"/>
                    <w:right w:val="none" w:sz="0" w:space="0" w:color="auto"/>
                  </w:divBdr>
                  <w:divsChild>
                    <w:div w:id="10693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37961">
      <w:bodyDiv w:val="1"/>
      <w:marLeft w:val="0"/>
      <w:marRight w:val="0"/>
      <w:marTop w:val="0"/>
      <w:marBottom w:val="0"/>
      <w:divBdr>
        <w:top w:val="none" w:sz="0" w:space="0" w:color="auto"/>
        <w:left w:val="none" w:sz="0" w:space="0" w:color="auto"/>
        <w:bottom w:val="none" w:sz="0" w:space="0" w:color="auto"/>
        <w:right w:val="none" w:sz="0" w:space="0" w:color="auto"/>
      </w:divBdr>
      <w:divsChild>
        <w:div w:id="1823812762">
          <w:marLeft w:val="0"/>
          <w:marRight w:val="0"/>
          <w:marTop w:val="183"/>
          <w:marBottom w:val="0"/>
          <w:divBdr>
            <w:top w:val="none" w:sz="0" w:space="0" w:color="auto"/>
            <w:left w:val="none" w:sz="0" w:space="0" w:color="auto"/>
            <w:bottom w:val="none" w:sz="0" w:space="0" w:color="auto"/>
            <w:right w:val="none" w:sz="0" w:space="0" w:color="auto"/>
          </w:divBdr>
          <w:divsChild>
            <w:div w:id="2052001445">
              <w:marLeft w:val="0"/>
              <w:marRight w:val="0"/>
              <w:marTop w:val="0"/>
              <w:marBottom w:val="0"/>
              <w:divBdr>
                <w:top w:val="none" w:sz="0" w:space="0" w:color="auto"/>
                <w:left w:val="none" w:sz="0" w:space="0" w:color="auto"/>
                <w:bottom w:val="none" w:sz="0" w:space="0" w:color="auto"/>
                <w:right w:val="none" w:sz="0" w:space="0" w:color="auto"/>
              </w:divBdr>
              <w:divsChild>
                <w:div w:id="751316892">
                  <w:marLeft w:val="0"/>
                  <w:marRight w:val="0"/>
                  <w:marTop w:val="0"/>
                  <w:marBottom w:val="0"/>
                  <w:divBdr>
                    <w:top w:val="none" w:sz="0" w:space="0" w:color="auto"/>
                    <w:left w:val="none" w:sz="0" w:space="0" w:color="auto"/>
                    <w:bottom w:val="none" w:sz="0" w:space="0" w:color="auto"/>
                    <w:right w:val="none" w:sz="0" w:space="0" w:color="auto"/>
                  </w:divBdr>
                  <w:divsChild>
                    <w:div w:id="14231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4033">
      <w:bodyDiv w:val="1"/>
      <w:marLeft w:val="0"/>
      <w:marRight w:val="0"/>
      <w:marTop w:val="0"/>
      <w:marBottom w:val="0"/>
      <w:divBdr>
        <w:top w:val="none" w:sz="0" w:space="0" w:color="auto"/>
        <w:left w:val="none" w:sz="0" w:space="0" w:color="auto"/>
        <w:bottom w:val="none" w:sz="0" w:space="0" w:color="auto"/>
        <w:right w:val="none" w:sz="0" w:space="0" w:color="auto"/>
      </w:divBdr>
      <w:divsChild>
        <w:div w:id="1599751804">
          <w:marLeft w:val="0"/>
          <w:marRight w:val="0"/>
          <w:marTop w:val="0"/>
          <w:marBottom w:val="0"/>
          <w:divBdr>
            <w:top w:val="none" w:sz="0" w:space="0" w:color="auto"/>
            <w:left w:val="none" w:sz="0" w:space="0" w:color="auto"/>
            <w:bottom w:val="none" w:sz="0" w:space="0" w:color="auto"/>
            <w:right w:val="none" w:sz="0" w:space="0" w:color="auto"/>
          </w:divBdr>
          <w:divsChild>
            <w:div w:id="551160565">
              <w:marLeft w:val="0"/>
              <w:marRight w:val="0"/>
              <w:marTop w:val="0"/>
              <w:marBottom w:val="0"/>
              <w:divBdr>
                <w:top w:val="none" w:sz="0" w:space="0" w:color="auto"/>
                <w:left w:val="none" w:sz="0" w:space="0" w:color="auto"/>
                <w:bottom w:val="none" w:sz="0" w:space="0" w:color="auto"/>
                <w:right w:val="none" w:sz="0" w:space="0" w:color="auto"/>
              </w:divBdr>
              <w:divsChild>
                <w:div w:id="955137559">
                  <w:marLeft w:val="0"/>
                  <w:marRight w:val="0"/>
                  <w:marTop w:val="0"/>
                  <w:marBottom w:val="0"/>
                  <w:divBdr>
                    <w:top w:val="none" w:sz="0" w:space="0" w:color="auto"/>
                    <w:left w:val="none" w:sz="0" w:space="0" w:color="auto"/>
                    <w:bottom w:val="none" w:sz="0" w:space="0" w:color="auto"/>
                    <w:right w:val="none" w:sz="0" w:space="0" w:color="auto"/>
                  </w:divBdr>
                  <w:divsChild>
                    <w:div w:id="9014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50573">
      <w:bodyDiv w:val="1"/>
      <w:marLeft w:val="0"/>
      <w:marRight w:val="0"/>
      <w:marTop w:val="0"/>
      <w:marBottom w:val="0"/>
      <w:divBdr>
        <w:top w:val="none" w:sz="0" w:space="0" w:color="auto"/>
        <w:left w:val="none" w:sz="0" w:space="0" w:color="auto"/>
        <w:bottom w:val="none" w:sz="0" w:space="0" w:color="auto"/>
        <w:right w:val="none" w:sz="0" w:space="0" w:color="auto"/>
      </w:divBdr>
      <w:divsChild>
        <w:div w:id="1271625394">
          <w:marLeft w:val="0"/>
          <w:marRight w:val="0"/>
          <w:marTop w:val="0"/>
          <w:marBottom w:val="0"/>
          <w:divBdr>
            <w:top w:val="none" w:sz="0" w:space="0" w:color="auto"/>
            <w:left w:val="none" w:sz="0" w:space="0" w:color="auto"/>
            <w:bottom w:val="none" w:sz="0" w:space="0" w:color="auto"/>
            <w:right w:val="none" w:sz="0" w:space="0" w:color="auto"/>
          </w:divBdr>
          <w:divsChild>
            <w:div w:id="320887156">
              <w:marLeft w:val="0"/>
              <w:marRight w:val="0"/>
              <w:marTop w:val="0"/>
              <w:marBottom w:val="0"/>
              <w:divBdr>
                <w:top w:val="none" w:sz="0" w:space="0" w:color="auto"/>
                <w:left w:val="none" w:sz="0" w:space="0" w:color="auto"/>
                <w:bottom w:val="none" w:sz="0" w:space="0" w:color="auto"/>
                <w:right w:val="none" w:sz="0" w:space="0" w:color="auto"/>
              </w:divBdr>
              <w:divsChild>
                <w:div w:id="1358392578">
                  <w:marLeft w:val="0"/>
                  <w:marRight w:val="0"/>
                  <w:marTop w:val="0"/>
                  <w:marBottom w:val="0"/>
                  <w:divBdr>
                    <w:top w:val="none" w:sz="0" w:space="0" w:color="auto"/>
                    <w:left w:val="none" w:sz="0" w:space="0" w:color="auto"/>
                    <w:bottom w:val="none" w:sz="0" w:space="0" w:color="auto"/>
                    <w:right w:val="none" w:sz="0" w:space="0" w:color="auto"/>
                  </w:divBdr>
                  <w:divsChild>
                    <w:div w:id="741024779">
                      <w:marLeft w:val="0"/>
                      <w:marRight w:val="0"/>
                      <w:marTop w:val="0"/>
                      <w:marBottom w:val="183"/>
                      <w:divBdr>
                        <w:top w:val="none" w:sz="0" w:space="0" w:color="auto"/>
                        <w:left w:val="none" w:sz="0" w:space="0" w:color="auto"/>
                        <w:bottom w:val="none" w:sz="0" w:space="0" w:color="auto"/>
                        <w:right w:val="none" w:sz="0" w:space="0" w:color="auto"/>
                      </w:divBdr>
                      <w:divsChild>
                        <w:div w:id="802121122">
                          <w:marLeft w:val="0"/>
                          <w:marRight w:val="0"/>
                          <w:marTop w:val="0"/>
                          <w:marBottom w:val="0"/>
                          <w:divBdr>
                            <w:top w:val="none" w:sz="0" w:space="0" w:color="auto"/>
                            <w:left w:val="none" w:sz="0" w:space="0" w:color="auto"/>
                            <w:bottom w:val="none" w:sz="0" w:space="0" w:color="auto"/>
                            <w:right w:val="none" w:sz="0" w:space="0" w:color="auto"/>
                          </w:divBdr>
                          <w:divsChild>
                            <w:div w:id="548036125">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479639">
      <w:bodyDiv w:val="1"/>
      <w:marLeft w:val="0"/>
      <w:marRight w:val="0"/>
      <w:marTop w:val="0"/>
      <w:marBottom w:val="0"/>
      <w:divBdr>
        <w:top w:val="none" w:sz="0" w:space="0" w:color="auto"/>
        <w:left w:val="none" w:sz="0" w:space="0" w:color="auto"/>
        <w:bottom w:val="none" w:sz="0" w:space="0" w:color="auto"/>
        <w:right w:val="none" w:sz="0" w:space="0" w:color="auto"/>
      </w:divBdr>
      <w:divsChild>
        <w:div w:id="1797404187">
          <w:marLeft w:val="0"/>
          <w:marRight w:val="0"/>
          <w:marTop w:val="211"/>
          <w:marBottom w:val="0"/>
          <w:divBdr>
            <w:top w:val="none" w:sz="0" w:space="0" w:color="auto"/>
            <w:left w:val="none" w:sz="0" w:space="0" w:color="auto"/>
            <w:bottom w:val="none" w:sz="0" w:space="0" w:color="auto"/>
            <w:right w:val="none" w:sz="0" w:space="0" w:color="auto"/>
          </w:divBdr>
        </w:div>
      </w:divsChild>
    </w:div>
    <w:div w:id="968129713">
      <w:bodyDiv w:val="1"/>
      <w:marLeft w:val="0"/>
      <w:marRight w:val="0"/>
      <w:marTop w:val="0"/>
      <w:marBottom w:val="0"/>
      <w:divBdr>
        <w:top w:val="none" w:sz="0" w:space="0" w:color="auto"/>
        <w:left w:val="none" w:sz="0" w:space="0" w:color="auto"/>
        <w:bottom w:val="none" w:sz="0" w:space="0" w:color="auto"/>
        <w:right w:val="none" w:sz="0" w:space="0" w:color="auto"/>
      </w:divBdr>
      <w:divsChild>
        <w:div w:id="1607927760">
          <w:marLeft w:val="0"/>
          <w:marRight w:val="0"/>
          <w:marTop w:val="183"/>
          <w:marBottom w:val="0"/>
          <w:divBdr>
            <w:top w:val="none" w:sz="0" w:space="0" w:color="auto"/>
            <w:left w:val="none" w:sz="0" w:space="0" w:color="auto"/>
            <w:bottom w:val="none" w:sz="0" w:space="0" w:color="auto"/>
            <w:right w:val="none" w:sz="0" w:space="0" w:color="auto"/>
          </w:divBdr>
          <w:divsChild>
            <w:div w:id="783576498">
              <w:marLeft w:val="0"/>
              <w:marRight w:val="0"/>
              <w:marTop w:val="0"/>
              <w:marBottom w:val="0"/>
              <w:divBdr>
                <w:top w:val="none" w:sz="0" w:space="0" w:color="auto"/>
                <w:left w:val="none" w:sz="0" w:space="0" w:color="auto"/>
                <w:bottom w:val="none" w:sz="0" w:space="0" w:color="auto"/>
                <w:right w:val="none" w:sz="0" w:space="0" w:color="auto"/>
              </w:divBdr>
              <w:divsChild>
                <w:div w:id="1570728471">
                  <w:marLeft w:val="0"/>
                  <w:marRight w:val="0"/>
                  <w:marTop w:val="0"/>
                  <w:marBottom w:val="0"/>
                  <w:divBdr>
                    <w:top w:val="none" w:sz="0" w:space="0" w:color="auto"/>
                    <w:left w:val="none" w:sz="0" w:space="0" w:color="auto"/>
                    <w:bottom w:val="none" w:sz="0" w:space="0" w:color="auto"/>
                    <w:right w:val="none" w:sz="0" w:space="0" w:color="auto"/>
                  </w:divBdr>
                  <w:divsChild>
                    <w:div w:id="13363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4070">
      <w:bodyDiv w:val="1"/>
      <w:marLeft w:val="0"/>
      <w:marRight w:val="0"/>
      <w:marTop w:val="0"/>
      <w:marBottom w:val="0"/>
      <w:divBdr>
        <w:top w:val="none" w:sz="0" w:space="0" w:color="auto"/>
        <w:left w:val="none" w:sz="0" w:space="0" w:color="auto"/>
        <w:bottom w:val="none" w:sz="0" w:space="0" w:color="auto"/>
        <w:right w:val="none" w:sz="0" w:space="0" w:color="auto"/>
      </w:divBdr>
      <w:divsChild>
        <w:div w:id="1244873751">
          <w:marLeft w:val="0"/>
          <w:marRight w:val="0"/>
          <w:marTop w:val="0"/>
          <w:marBottom w:val="0"/>
          <w:divBdr>
            <w:top w:val="none" w:sz="0" w:space="0" w:color="auto"/>
            <w:left w:val="single" w:sz="12" w:space="0" w:color="38B64E"/>
            <w:bottom w:val="none" w:sz="0" w:space="0" w:color="auto"/>
            <w:right w:val="single" w:sz="12" w:space="0" w:color="38B64E"/>
          </w:divBdr>
          <w:divsChild>
            <w:div w:id="963081509">
              <w:marLeft w:val="0"/>
              <w:marRight w:val="0"/>
              <w:marTop w:val="0"/>
              <w:marBottom w:val="0"/>
              <w:divBdr>
                <w:top w:val="none" w:sz="0" w:space="0" w:color="auto"/>
                <w:left w:val="none" w:sz="0" w:space="0" w:color="auto"/>
                <w:bottom w:val="none" w:sz="0" w:space="0" w:color="auto"/>
                <w:right w:val="none" w:sz="0" w:space="0" w:color="auto"/>
              </w:divBdr>
              <w:divsChild>
                <w:div w:id="1117064461">
                  <w:marLeft w:val="0"/>
                  <w:marRight w:val="0"/>
                  <w:marTop w:val="321"/>
                  <w:marBottom w:val="0"/>
                  <w:divBdr>
                    <w:top w:val="none" w:sz="0" w:space="0" w:color="auto"/>
                    <w:left w:val="none" w:sz="0" w:space="0" w:color="auto"/>
                    <w:bottom w:val="none" w:sz="0" w:space="0" w:color="auto"/>
                    <w:right w:val="none" w:sz="0" w:space="0" w:color="auto"/>
                  </w:divBdr>
                  <w:divsChild>
                    <w:div w:id="1648782172">
                      <w:marLeft w:val="2733"/>
                      <w:marRight w:val="183"/>
                      <w:marTop w:val="0"/>
                      <w:marBottom w:val="0"/>
                      <w:divBdr>
                        <w:top w:val="none" w:sz="0" w:space="0" w:color="auto"/>
                        <w:left w:val="none" w:sz="0" w:space="0" w:color="auto"/>
                        <w:bottom w:val="none" w:sz="0" w:space="0" w:color="auto"/>
                        <w:right w:val="none" w:sz="0" w:space="0" w:color="auto"/>
                      </w:divBdr>
                      <w:divsChild>
                        <w:div w:id="2048947287">
                          <w:marLeft w:val="0"/>
                          <w:marRight w:val="0"/>
                          <w:marTop w:val="0"/>
                          <w:marBottom w:val="0"/>
                          <w:divBdr>
                            <w:top w:val="none" w:sz="0" w:space="0" w:color="auto"/>
                            <w:left w:val="none" w:sz="0" w:space="0" w:color="auto"/>
                            <w:bottom w:val="none" w:sz="0" w:space="0" w:color="auto"/>
                            <w:right w:val="none" w:sz="0" w:space="0" w:color="auto"/>
                          </w:divBdr>
                          <w:divsChild>
                            <w:div w:id="19226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170488">
      <w:bodyDiv w:val="1"/>
      <w:marLeft w:val="0"/>
      <w:marRight w:val="0"/>
      <w:marTop w:val="0"/>
      <w:marBottom w:val="0"/>
      <w:divBdr>
        <w:top w:val="none" w:sz="0" w:space="0" w:color="auto"/>
        <w:left w:val="none" w:sz="0" w:space="0" w:color="auto"/>
        <w:bottom w:val="none" w:sz="0" w:space="0" w:color="auto"/>
        <w:right w:val="none" w:sz="0" w:space="0" w:color="auto"/>
      </w:divBdr>
      <w:divsChild>
        <w:div w:id="1730883525">
          <w:marLeft w:val="0"/>
          <w:marRight w:val="0"/>
          <w:marTop w:val="0"/>
          <w:marBottom w:val="0"/>
          <w:divBdr>
            <w:top w:val="none" w:sz="0" w:space="0" w:color="auto"/>
            <w:left w:val="none" w:sz="0" w:space="0" w:color="auto"/>
            <w:bottom w:val="none" w:sz="0" w:space="0" w:color="auto"/>
            <w:right w:val="none" w:sz="0" w:space="0" w:color="auto"/>
          </w:divBdr>
          <w:divsChild>
            <w:div w:id="823014840">
              <w:marLeft w:val="0"/>
              <w:marRight w:val="0"/>
              <w:marTop w:val="0"/>
              <w:marBottom w:val="0"/>
              <w:divBdr>
                <w:top w:val="none" w:sz="0" w:space="0" w:color="auto"/>
                <w:left w:val="none" w:sz="0" w:space="0" w:color="auto"/>
                <w:bottom w:val="none" w:sz="0" w:space="0" w:color="auto"/>
                <w:right w:val="none" w:sz="0" w:space="0" w:color="auto"/>
              </w:divBdr>
              <w:divsChild>
                <w:div w:id="1279603870">
                  <w:marLeft w:val="0"/>
                  <w:marRight w:val="0"/>
                  <w:marTop w:val="0"/>
                  <w:marBottom w:val="0"/>
                  <w:divBdr>
                    <w:top w:val="none" w:sz="0" w:space="0" w:color="auto"/>
                    <w:left w:val="none" w:sz="0" w:space="0" w:color="auto"/>
                    <w:bottom w:val="none" w:sz="0" w:space="0" w:color="auto"/>
                    <w:right w:val="none" w:sz="0" w:space="0" w:color="auto"/>
                  </w:divBdr>
                  <w:divsChild>
                    <w:div w:id="10751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779380">
      <w:bodyDiv w:val="1"/>
      <w:marLeft w:val="0"/>
      <w:marRight w:val="0"/>
      <w:marTop w:val="0"/>
      <w:marBottom w:val="0"/>
      <w:divBdr>
        <w:top w:val="none" w:sz="0" w:space="0" w:color="auto"/>
        <w:left w:val="none" w:sz="0" w:space="0" w:color="auto"/>
        <w:bottom w:val="none" w:sz="0" w:space="0" w:color="auto"/>
        <w:right w:val="none" w:sz="0" w:space="0" w:color="auto"/>
      </w:divBdr>
      <w:divsChild>
        <w:div w:id="1925138969">
          <w:marLeft w:val="0"/>
          <w:marRight w:val="0"/>
          <w:marTop w:val="0"/>
          <w:marBottom w:val="0"/>
          <w:divBdr>
            <w:top w:val="none" w:sz="0" w:space="0" w:color="auto"/>
            <w:left w:val="none" w:sz="0" w:space="0" w:color="auto"/>
            <w:bottom w:val="none" w:sz="0" w:space="0" w:color="auto"/>
            <w:right w:val="none" w:sz="0" w:space="0" w:color="auto"/>
          </w:divBdr>
          <w:divsChild>
            <w:div w:id="991760475">
              <w:marLeft w:val="0"/>
              <w:marRight w:val="0"/>
              <w:marTop w:val="0"/>
              <w:marBottom w:val="0"/>
              <w:divBdr>
                <w:top w:val="none" w:sz="0" w:space="0" w:color="auto"/>
                <w:left w:val="none" w:sz="0" w:space="0" w:color="auto"/>
                <w:bottom w:val="none" w:sz="0" w:space="0" w:color="auto"/>
                <w:right w:val="none" w:sz="0" w:space="0" w:color="auto"/>
              </w:divBdr>
              <w:divsChild>
                <w:div w:id="2042435714">
                  <w:marLeft w:val="0"/>
                  <w:marRight w:val="0"/>
                  <w:marTop w:val="0"/>
                  <w:marBottom w:val="0"/>
                  <w:divBdr>
                    <w:top w:val="none" w:sz="0" w:space="0" w:color="auto"/>
                    <w:left w:val="none" w:sz="0" w:space="0" w:color="auto"/>
                    <w:bottom w:val="none" w:sz="0" w:space="0" w:color="auto"/>
                    <w:right w:val="none" w:sz="0" w:space="0" w:color="auto"/>
                  </w:divBdr>
                  <w:divsChild>
                    <w:div w:id="2130782878">
                      <w:marLeft w:val="0"/>
                      <w:marRight w:val="0"/>
                      <w:marTop w:val="0"/>
                      <w:marBottom w:val="0"/>
                      <w:divBdr>
                        <w:top w:val="none" w:sz="0" w:space="0" w:color="auto"/>
                        <w:left w:val="none" w:sz="0" w:space="0" w:color="auto"/>
                        <w:bottom w:val="none" w:sz="0" w:space="0" w:color="auto"/>
                        <w:right w:val="none" w:sz="0" w:space="0" w:color="auto"/>
                      </w:divBdr>
                      <w:divsChild>
                        <w:div w:id="2097893562">
                          <w:marLeft w:val="0"/>
                          <w:marRight w:val="0"/>
                          <w:marTop w:val="92"/>
                          <w:marBottom w:val="100"/>
                          <w:divBdr>
                            <w:top w:val="none" w:sz="0" w:space="0" w:color="auto"/>
                            <w:left w:val="none" w:sz="0" w:space="0" w:color="auto"/>
                            <w:bottom w:val="none" w:sz="0" w:space="0" w:color="auto"/>
                            <w:right w:val="none" w:sz="0" w:space="0" w:color="auto"/>
                          </w:divBdr>
                          <w:divsChild>
                            <w:div w:id="2029941171">
                              <w:marLeft w:val="0"/>
                              <w:marRight w:val="0"/>
                              <w:marTop w:val="0"/>
                              <w:marBottom w:val="0"/>
                              <w:divBdr>
                                <w:top w:val="none" w:sz="0" w:space="0" w:color="auto"/>
                                <w:left w:val="none" w:sz="0" w:space="0" w:color="auto"/>
                                <w:bottom w:val="none" w:sz="0" w:space="0" w:color="auto"/>
                                <w:right w:val="none" w:sz="0" w:space="0" w:color="auto"/>
                              </w:divBdr>
                              <w:divsChild>
                                <w:div w:id="773017111">
                                  <w:marLeft w:val="0"/>
                                  <w:marRight w:val="0"/>
                                  <w:marTop w:val="0"/>
                                  <w:marBottom w:val="0"/>
                                  <w:divBdr>
                                    <w:top w:val="none" w:sz="0" w:space="0" w:color="auto"/>
                                    <w:left w:val="none" w:sz="0" w:space="0" w:color="auto"/>
                                    <w:bottom w:val="none" w:sz="0" w:space="0" w:color="auto"/>
                                    <w:right w:val="none" w:sz="0" w:space="0" w:color="auto"/>
                                  </w:divBdr>
                                  <w:divsChild>
                                    <w:div w:id="1604803161">
                                      <w:marLeft w:val="0"/>
                                      <w:marRight w:val="0"/>
                                      <w:marTop w:val="0"/>
                                      <w:marBottom w:val="0"/>
                                      <w:divBdr>
                                        <w:top w:val="none" w:sz="0" w:space="0" w:color="auto"/>
                                        <w:left w:val="none" w:sz="0" w:space="0" w:color="auto"/>
                                        <w:bottom w:val="none" w:sz="0" w:space="0" w:color="auto"/>
                                        <w:right w:val="none" w:sz="0" w:space="0" w:color="auto"/>
                                      </w:divBdr>
                                      <w:divsChild>
                                        <w:div w:id="527566564">
                                          <w:marLeft w:val="0"/>
                                          <w:marRight w:val="0"/>
                                          <w:marTop w:val="0"/>
                                          <w:marBottom w:val="0"/>
                                          <w:divBdr>
                                            <w:top w:val="none" w:sz="0" w:space="0" w:color="auto"/>
                                            <w:left w:val="none" w:sz="0" w:space="0" w:color="auto"/>
                                            <w:bottom w:val="none" w:sz="0" w:space="0" w:color="auto"/>
                                            <w:right w:val="none" w:sz="0" w:space="0" w:color="auto"/>
                                          </w:divBdr>
                                          <w:divsChild>
                                            <w:div w:id="2070378308">
                                              <w:marLeft w:val="0"/>
                                              <w:marRight w:val="0"/>
                                              <w:marTop w:val="0"/>
                                              <w:marBottom w:val="0"/>
                                              <w:divBdr>
                                                <w:top w:val="none" w:sz="0" w:space="0" w:color="auto"/>
                                                <w:left w:val="none" w:sz="0" w:space="0" w:color="auto"/>
                                                <w:bottom w:val="none" w:sz="0" w:space="0" w:color="auto"/>
                                                <w:right w:val="none" w:sz="0" w:space="0" w:color="auto"/>
                                              </w:divBdr>
                                              <w:divsChild>
                                                <w:div w:id="2098360084">
                                                  <w:marLeft w:val="0"/>
                                                  <w:marRight w:val="0"/>
                                                  <w:marTop w:val="0"/>
                                                  <w:marBottom w:val="0"/>
                                                  <w:divBdr>
                                                    <w:top w:val="none" w:sz="0" w:space="0" w:color="auto"/>
                                                    <w:left w:val="none" w:sz="0" w:space="0" w:color="auto"/>
                                                    <w:bottom w:val="none" w:sz="0" w:space="0" w:color="auto"/>
                                                    <w:right w:val="none" w:sz="0" w:space="0" w:color="auto"/>
                                                  </w:divBdr>
                                                  <w:divsChild>
                                                    <w:div w:id="1138956863">
                                                      <w:marLeft w:val="0"/>
                                                      <w:marRight w:val="0"/>
                                                      <w:marTop w:val="0"/>
                                                      <w:marBottom w:val="0"/>
                                                      <w:divBdr>
                                                        <w:top w:val="none" w:sz="0" w:space="0" w:color="auto"/>
                                                        <w:left w:val="none" w:sz="0" w:space="0" w:color="auto"/>
                                                        <w:bottom w:val="none" w:sz="0" w:space="0" w:color="auto"/>
                                                        <w:right w:val="none" w:sz="0" w:space="0" w:color="auto"/>
                                                      </w:divBdr>
                                                      <w:divsChild>
                                                        <w:div w:id="1392538307">
                                                          <w:marLeft w:val="0"/>
                                                          <w:marRight w:val="0"/>
                                                          <w:marTop w:val="0"/>
                                                          <w:marBottom w:val="0"/>
                                                          <w:divBdr>
                                                            <w:top w:val="none" w:sz="0" w:space="0" w:color="auto"/>
                                                            <w:left w:val="none" w:sz="0" w:space="0" w:color="auto"/>
                                                            <w:bottom w:val="none" w:sz="0" w:space="0" w:color="auto"/>
                                                            <w:right w:val="none" w:sz="0" w:space="0" w:color="auto"/>
                                                          </w:divBdr>
                                                          <w:divsChild>
                                                            <w:div w:id="173034403">
                                                              <w:marLeft w:val="0"/>
                                                              <w:marRight w:val="0"/>
                                                              <w:marTop w:val="0"/>
                                                              <w:marBottom w:val="0"/>
                                                              <w:divBdr>
                                                                <w:top w:val="none" w:sz="0" w:space="0" w:color="auto"/>
                                                                <w:left w:val="none" w:sz="0" w:space="0" w:color="auto"/>
                                                                <w:bottom w:val="none" w:sz="0" w:space="0" w:color="auto"/>
                                                                <w:right w:val="none" w:sz="0" w:space="0" w:color="auto"/>
                                                              </w:divBdr>
                                                              <w:divsChild>
                                                                <w:div w:id="1576040630">
                                                                  <w:marLeft w:val="183"/>
                                                                  <w:marRight w:val="183"/>
                                                                  <w:marTop w:val="183"/>
                                                                  <w:marBottom w:val="183"/>
                                                                  <w:divBdr>
                                                                    <w:top w:val="none" w:sz="0" w:space="0" w:color="auto"/>
                                                                    <w:left w:val="none" w:sz="0" w:space="0" w:color="auto"/>
                                                                    <w:bottom w:val="none" w:sz="0" w:space="0" w:color="auto"/>
                                                                    <w:right w:val="none" w:sz="0" w:space="0" w:color="auto"/>
                                                                  </w:divBdr>
                                                                  <w:divsChild>
                                                                    <w:div w:id="1615595162">
                                                                      <w:marLeft w:val="0"/>
                                                                      <w:marRight w:val="0"/>
                                                                      <w:marTop w:val="0"/>
                                                                      <w:marBottom w:val="0"/>
                                                                      <w:divBdr>
                                                                        <w:top w:val="none" w:sz="0" w:space="0" w:color="auto"/>
                                                                        <w:left w:val="none" w:sz="0" w:space="0" w:color="auto"/>
                                                                        <w:bottom w:val="none" w:sz="0" w:space="0" w:color="auto"/>
                                                                        <w:right w:val="none" w:sz="0" w:space="0" w:color="auto"/>
                                                                      </w:divBdr>
                                                                      <w:divsChild>
                                                                        <w:div w:id="1121417857">
                                                                          <w:marLeft w:val="-138"/>
                                                                          <w:marRight w:val="-138"/>
                                                                          <w:marTop w:val="0"/>
                                                                          <w:marBottom w:val="0"/>
                                                                          <w:divBdr>
                                                                            <w:top w:val="none" w:sz="0" w:space="0" w:color="auto"/>
                                                                            <w:left w:val="none" w:sz="0" w:space="0" w:color="auto"/>
                                                                            <w:bottom w:val="none" w:sz="0" w:space="0" w:color="auto"/>
                                                                            <w:right w:val="none" w:sz="0" w:space="0" w:color="auto"/>
                                                                          </w:divBdr>
                                                                          <w:divsChild>
                                                                            <w:div w:id="972756742">
                                                                              <w:marLeft w:val="0"/>
                                                                              <w:marRight w:val="0"/>
                                                                              <w:marTop w:val="0"/>
                                                                              <w:marBottom w:val="0"/>
                                                                              <w:divBdr>
                                                                                <w:top w:val="none" w:sz="0" w:space="0" w:color="auto"/>
                                                                                <w:left w:val="none" w:sz="0" w:space="0" w:color="auto"/>
                                                                                <w:bottom w:val="none" w:sz="0" w:space="0" w:color="auto"/>
                                                                                <w:right w:val="none" w:sz="0" w:space="0" w:color="auto"/>
                                                                              </w:divBdr>
                                                                              <w:divsChild>
                                                                                <w:div w:id="1760641016">
                                                                                  <w:marLeft w:val="0"/>
                                                                                  <w:marRight w:val="0"/>
                                                                                  <w:marTop w:val="0"/>
                                                                                  <w:marBottom w:val="0"/>
                                                                                  <w:divBdr>
                                                                                    <w:top w:val="none" w:sz="0" w:space="0" w:color="auto"/>
                                                                                    <w:left w:val="none" w:sz="0" w:space="0" w:color="auto"/>
                                                                                    <w:bottom w:val="none" w:sz="0" w:space="0" w:color="auto"/>
                                                                                    <w:right w:val="none" w:sz="0" w:space="0" w:color="auto"/>
                                                                                  </w:divBdr>
                                                                                  <w:divsChild>
                                                                                    <w:div w:id="303513097">
                                                                                      <w:marLeft w:val="0"/>
                                                                                      <w:marRight w:val="0"/>
                                                                                      <w:marTop w:val="0"/>
                                                                                      <w:marBottom w:val="0"/>
                                                                                      <w:divBdr>
                                                                                        <w:top w:val="none" w:sz="0" w:space="0" w:color="auto"/>
                                                                                        <w:left w:val="none" w:sz="0" w:space="0" w:color="auto"/>
                                                                                        <w:bottom w:val="none" w:sz="0" w:space="0" w:color="auto"/>
                                                                                        <w:right w:val="none" w:sz="0" w:space="0" w:color="auto"/>
                                                                                      </w:divBdr>
                                                                                      <w:divsChild>
                                                                                        <w:div w:id="1599680899">
                                                                                          <w:marLeft w:val="0"/>
                                                                                          <w:marRight w:val="0"/>
                                                                                          <w:marTop w:val="0"/>
                                                                                          <w:marBottom w:val="0"/>
                                                                                          <w:divBdr>
                                                                                            <w:top w:val="none" w:sz="0" w:space="0" w:color="auto"/>
                                                                                            <w:left w:val="none" w:sz="0" w:space="0" w:color="auto"/>
                                                                                            <w:bottom w:val="none" w:sz="0" w:space="0" w:color="auto"/>
                                                                                            <w:right w:val="none" w:sz="0" w:space="0" w:color="auto"/>
                                                                                          </w:divBdr>
                                                                                          <w:divsChild>
                                                                                            <w:div w:id="17182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000325">
      <w:bodyDiv w:val="1"/>
      <w:marLeft w:val="0"/>
      <w:marRight w:val="0"/>
      <w:marTop w:val="0"/>
      <w:marBottom w:val="0"/>
      <w:divBdr>
        <w:top w:val="none" w:sz="0" w:space="0" w:color="auto"/>
        <w:left w:val="none" w:sz="0" w:space="0" w:color="auto"/>
        <w:bottom w:val="none" w:sz="0" w:space="0" w:color="auto"/>
        <w:right w:val="none" w:sz="0" w:space="0" w:color="auto"/>
      </w:divBdr>
      <w:divsChild>
        <w:div w:id="1582179703">
          <w:marLeft w:val="0"/>
          <w:marRight w:val="0"/>
          <w:marTop w:val="183"/>
          <w:marBottom w:val="0"/>
          <w:divBdr>
            <w:top w:val="none" w:sz="0" w:space="0" w:color="auto"/>
            <w:left w:val="none" w:sz="0" w:space="0" w:color="auto"/>
            <w:bottom w:val="none" w:sz="0" w:space="0" w:color="auto"/>
            <w:right w:val="none" w:sz="0" w:space="0" w:color="auto"/>
          </w:divBdr>
          <w:divsChild>
            <w:div w:id="1520853518">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931697977">
                      <w:marLeft w:val="0"/>
                      <w:marRight w:val="0"/>
                      <w:marTop w:val="0"/>
                      <w:marBottom w:val="0"/>
                      <w:divBdr>
                        <w:top w:val="none" w:sz="0" w:space="0" w:color="auto"/>
                        <w:left w:val="none" w:sz="0" w:space="0" w:color="auto"/>
                        <w:bottom w:val="none" w:sz="0" w:space="0" w:color="auto"/>
                        <w:right w:val="none" w:sz="0" w:space="0" w:color="auto"/>
                      </w:divBdr>
                      <w:divsChild>
                        <w:div w:id="458033846">
                          <w:blockQuote w:val="1"/>
                          <w:marLeft w:val="0"/>
                          <w:marRight w:val="0"/>
                          <w:marTop w:val="0"/>
                          <w:marBottom w:val="0"/>
                          <w:divBdr>
                            <w:top w:val="none" w:sz="0" w:space="0" w:color="auto"/>
                            <w:left w:val="single" w:sz="12" w:space="18" w:color="228B22"/>
                            <w:bottom w:val="none" w:sz="0" w:space="0" w:color="auto"/>
                            <w:right w:val="none" w:sz="0" w:space="0" w:color="auto"/>
                          </w:divBdr>
                        </w:div>
                      </w:divsChild>
                    </w:div>
                  </w:divsChild>
                </w:div>
              </w:divsChild>
            </w:div>
          </w:divsChild>
        </w:div>
      </w:divsChild>
    </w:div>
    <w:div w:id="1269582720">
      <w:bodyDiv w:val="1"/>
      <w:marLeft w:val="0"/>
      <w:marRight w:val="0"/>
      <w:marTop w:val="0"/>
      <w:marBottom w:val="0"/>
      <w:divBdr>
        <w:top w:val="none" w:sz="0" w:space="0" w:color="auto"/>
        <w:left w:val="none" w:sz="0" w:space="0" w:color="auto"/>
        <w:bottom w:val="none" w:sz="0" w:space="0" w:color="auto"/>
        <w:right w:val="none" w:sz="0" w:space="0" w:color="auto"/>
      </w:divBdr>
      <w:divsChild>
        <w:div w:id="1808891621">
          <w:marLeft w:val="0"/>
          <w:marRight w:val="0"/>
          <w:marTop w:val="0"/>
          <w:marBottom w:val="0"/>
          <w:divBdr>
            <w:top w:val="none" w:sz="0" w:space="0" w:color="auto"/>
            <w:left w:val="none" w:sz="0" w:space="0" w:color="auto"/>
            <w:bottom w:val="none" w:sz="0" w:space="0" w:color="auto"/>
            <w:right w:val="none" w:sz="0" w:space="0" w:color="auto"/>
          </w:divBdr>
          <w:divsChild>
            <w:div w:id="2134670874">
              <w:marLeft w:val="0"/>
              <w:marRight w:val="0"/>
              <w:marTop w:val="83"/>
              <w:marBottom w:val="83"/>
              <w:divBdr>
                <w:top w:val="none" w:sz="0" w:space="0" w:color="auto"/>
                <w:left w:val="none" w:sz="0" w:space="0" w:color="auto"/>
                <w:bottom w:val="none" w:sz="0" w:space="0" w:color="auto"/>
                <w:right w:val="none" w:sz="0" w:space="0" w:color="auto"/>
              </w:divBdr>
              <w:divsChild>
                <w:div w:id="1376733122">
                  <w:marLeft w:val="0"/>
                  <w:marRight w:val="0"/>
                  <w:marTop w:val="0"/>
                  <w:marBottom w:val="0"/>
                  <w:divBdr>
                    <w:top w:val="none" w:sz="0" w:space="0" w:color="auto"/>
                    <w:left w:val="none" w:sz="0" w:space="0" w:color="auto"/>
                    <w:bottom w:val="none" w:sz="0" w:space="0" w:color="auto"/>
                    <w:right w:val="none" w:sz="0" w:space="0" w:color="auto"/>
                  </w:divBdr>
                  <w:divsChild>
                    <w:div w:id="1324048790">
                      <w:marLeft w:val="0"/>
                      <w:marRight w:val="0"/>
                      <w:marTop w:val="0"/>
                      <w:marBottom w:val="0"/>
                      <w:divBdr>
                        <w:top w:val="none" w:sz="0" w:space="0" w:color="auto"/>
                        <w:left w:val="none" w:sz="0" w:space="0" w:color="auto"/>
                        <w:bottom w:val="none" w:sz="0" w:space="0" w:color="auto"/>
                        <w:right w:val="none" w:sz="0" w:space="0" w:color="auto"/>
                      </w:divBdr>
                      <w:divsChild>
                        <w:div w:id="892034593">
                          <w:marLeft w:val="0"/>
                          <w:marRight w:val="0"/>
                          <w:marTop w:val="0"/>
                          <w:marBottom w:val="0"/>
                          <w:divBdr>
                            <w:top w:val="none" w:sz="0" w:space="0" w:color="auto"/>
                            <w:left w:val="none" w:sz="0" w:space="0" w:color="auto"/>
                            <w:bottom w:val="none" w:sz="0" w:space="0" w:color="auto"/>
                            <w:right w:val="none" w:sz="0" w:space="0" w:color="auto"/>
                          </w:divBdr>
                          <w:divsChild>
                            <w:div w:id="73281787">
                              <w:marLeft w:val="0"/>
                              <w:marRight w:val="0"/>
                              <w:marTop w:val="0"/>
                              <w:marBottom w:val="0"/>
                              <w:divBdr>
                                <w:top w:val="none" w:sz="0" w:space="0" w:color="auto"/>
                                <w:left w:val="none" w:sz="0" w:space="0" w:color="auto"/>
                                <w:bottom w:val="none" w:sz="0" w:space="0" w:color="auto"/>
                                <w:right w:val="none" w:sz="0" w:space="0" w:color="auto"/>
                              </w:divBdr>
                              <w:divsChild>
                                <w:div w:id="16934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536646">
      <w:bodyDiv w:val="1"/>
      <w:marLeft w:val="0"/>
      <w:marRight w:val="0"/>
      <w:marTop w:val="0"/>
      <w:marBottom w:val="0"/>
      <w:divBdr>
        <w:top w:val="none" w:sz="0" w:space="0" w:color="auto"/>
        <w:left w:val="none" w:sz="0" w:space="0" w:color="auto"/>
        <w:bottom w:val="none" w:sz="0" w:space="0" w:color="auto"/>
        <w:right w:val="none" w:sz="0" w:space="0" w:color="auto"/>
      </w:divBdr>
      <w:divsChild>
        <w:div w:id="1448429648">
          <w:marLeft w:val="0"/>
          <w:marRight w:val="0"/>
          <w:marTop w:val="0"/>
          <w:marBottom w:val="0"/>
          <w:divBdr>
            <w:top w:val="none" w:sz="0" w:space="0" w:color="auto"/>
            <w:left w:val="none" w:sz="0" w:space="0" w:color="auto"/>
            <w:bottom w:val="none" w:sz="0" w:space="0" w:color="auto"/>
            <w:right w:val="none" w:sz="0" w:space="0" w:color="auto"/>
          </w:divBdr>
          <w:divsChild>
            <w:div w:id="669406703">
              <w:marLeft w:val="0"/>
              <w:marRight w:val="450"/>
              <w:marTop w:val="0"/>
              <w:marBottom w:val="0"/>
              <w:divBdr>
                <w:top w:val="none" w:sz="0" w:space="0" w:color="auto"/>
                <w:left w:val="none" w:sz="0" w:space="0" w:color="auto"/>
                <w:bottom w:val="none" w:sz="0" w:space="0" w:color="auto"/>
                <w:right w:val="none" w:sz="0" w:space="0" w:color="auto"/>
              </w:divBdr>
              <w:divsChild>
                <w:div w:id="1389839479">
                  <w:marLeft w:val="3225"/>
                  <w:marRight w:val="3225"/>
                  <w:marTop w:val="0"/>
                  <w:marBottom w:val="0"/>
                  <w:divBdr>
                    <w:top w:val="none" w:sz="0" w:space="0" w:color="auto"/>
                    <w:left w:val="none" w:sz="0" w:space="0" w:color="auto"/>
                    <w:bottom w:val="none" w:sz="0" w:space="0" w:color="auto"/>
                    <w:right w:val="none" w:sz="0" w:space="0" w:color="auto"/>
                  </w:divBdr>
                </w:div>
              </w:divsChild>
            </w:div>
          </w:divsChild>
        </w:div>
      </w:divsChild>
    </w:div>
    <w:div w:id="1400595580">
      <w:bodyDiv w:val="1"/>
      <w:marLeft w:val="0"/>
      <w:marRight w:val="0"/>
      <w:marTop w:val="0"/>
      <w:marBottom w:val="0"/>
      <w:divBdr>
        <w:top w:val="none" w:sz="0" w:space="0" w:color="auto"/>
        <w:left w:val="none" w:sz="0" w:space="0" w:color="auto"/>
        <w:bottom w:val="none" w:sz="0" w:space="0" w:color="auto"/>
        <w:right w:val="none" w:sz="0" w:space="0" w:color="auto"/>
      </w:divBdr>
      <w:divsChild>
        <w:div w:id="2000428116">
          <w:marLeft w:val="0"/>
          <w:marRight w:val="0"/>
          <w:marTop w:val="0"/>
          <w:marBottom w:val="0"/>
          <w:divBdr>
            <w:top w:val="none" w:sz="0" w:space="0" w:color="auto"/>
            <w:left w:val="none" w:sz="0" w:space="0" w:color="auto"/>
            <w:bottom w:val="none" w:sz="0" w:space="0" w:color="auto"/>
            <w:right w:val="none" w:sz="0" w:space="0" w:color="auto"/>
          </w:divBdr>
          <w:divsChild>
            <w:div w:id="1638148969">
              <w:marLeft w:val="0"/>
              <w:marRight w:val="0"/>
              <w:marTop w:val="0"/>
              <w:marBottom w:val="0"/>
              <w:divBdr>
                <w:top w:val="none" w:sz="0" w:space="0" w:color="auto"/>
                <w:left w:val="none" w:sz="0" w:space="0" w:color="auto"/>
                <w:bottom w:val="none" w:sz="0" w:space="0" w:color="auto"/>
                <w:right w:val="none" w:sz="0" w:space="0" w:color="auto"/>
              </w:divBdr>
              <w:divsChild>
                <w:div w:id="1917133021">
                  <w:marLeft w:val="0"/>
                  <w:marRight w:val="0"/>
                  <w:marTop w:val="0"/>
                  <w:marBottom w:val="0"/>
                  <w:divBdr>
                    <w:top w:val="none" w:sz="0" w:space="0" w:color="auto"/>
                    <w:left w:val="none" w:sz="0" w:space="0" w:color="auto"/>
                    <w:bottom w:val="none" w:sz="0" w:space="0" w:color="auto"/>
                    <w:right w:val="none" w:sz="0" w:space="0" w:color="auto"/>
                  </w:divBdr>
                  <w:divsChild>
                    <w:div w:id="18733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3048">
      <w:bodyDiv w:val="1"/>
      <w:marLeft w:val="0"/>
      <w:marRight w:val="0"/>
      <w:marTop w:val="0"/>
      <w:marBottom w:val="0"/>
      <w:divBdr>
        <w:top w:val="none" w:sz="0" w:space="0" w:color="auto"/>
        <w:left w:val="none" w:sz="0" w:space="0" w:color="auto"/>
        <w:bottom w:val="none" w:sz="0" w:space="0" w:color="auto"/>
        <w:right w:val="none" w:sz="0" w:space="0" w:color="auto"/>
      </w:divBdr>
      <w:divsChild>
        <w:div w:id="684789997">
          <w:marLeft w:val="0"/>
          <w:marRight w:val="0"/>
          <w:marTop w:val="0"/>
          <w:marBottom w:val="0"/>
          <w:divBdr>
            <w:top w:val="none" w:sz="0" w:space="0" w:color="auto"/>
            <w:left w:val="none" w:sz="0" w:space="0" w:color="auto"/>
            <w:bottom w:val="none" w:sz="0" w:space="0" w:color="auto"/>
            <w:right w:val="none" w:sz="0" w:space="0" w:color="auto"/>
          </w:divBdr>
        </w:div>
      </w:divsChild>
    </w:div>
    <w:div w:id="1820883588">
      <w:bodyDiv w:val="1"/>
      <w:marLeft w:val="0"/>
      <w:marRight w:val="0"/>
      <w:marTop w:val="0"/>
      <w:marBottom w:val="0"/>
      <w:divBdr>
        <w:top w:val="none" w:sz="0" w:space="0" w:color="auto"/>
        <w:left w:val="none" w:sz="0" w:space="0" w:color="auto"/>
        <w:bottom w:val="none" w:sz="0" w:space="0" w:color="auto"/>
        <w:right w:val="none" w:sz="0" w:space="0" w:color="auto"/>
      </w:divBdr>
      <w:divsChild>
        <w:div w:id="1643585020">
          <w:marLeft w:val="0"/>
          <w:marRight w:val="0"/>
          <w:marTop w:val="0"/>
          <w:marBottom w:val="0"/>
          <w:divBdr>
            <w:top w:val="none" w:sz="0" w:space="0" w:color="auto"/>
            <w:left w:val="none" w:sz="0" w:space="0" w:color="auto"/>
            <w:bottom w:val="none" w:sz="0" w:space="0" w:color="auto"/>
            <w:right w:val="none" w:sz="0" w:space="0" w:color="auto"/>
          </w:divBdr>
          <w:divsChild>
            <w:div w:id="1795129159">
              <w:marLeft w:val="0"/>
              <w:marRight w:val="0"/>
              <w:marTop w:val="0"/>
              <w:marBottom w:val="0"/>
              <w:divBdr>
                <w:top w:val="none" w:sz="0" w:space="0" w:color="auto"/>
                <w:left w:val="none" w:sz="0" w:space="0" w:color="auto"/>
                <w:bottom w:val="none" w:sz="0" w:space="0" w:color="auto"/>
                <w:right w:val="none" w:sz="0" w:space="0" w:color="auto"/>
              </w:divBdr>
              <w:divsChild>
                <w:div w:id="95712527">
                  <w:marLeft w:val="-138"/>
                  <w:marRight w:val="-138"/>
                  <w:marTop w:val="0"/>
                  <w:marBottom w:val="0"/>
                  <w:divBdr>
                    <w:top w:val="none" w:sz="0" w:space="0" w:color="auto"/>
                    <w:left w:val="none" w:sz="0" w:space="0" w:color="auto"/>
                    <w:bottom w:val="none" w:sz="0" w:space="0" w:color="auto"/>
                    <w:right w:val="none" w:sz="0" w:space="0" w:color="auto"/>
                  </w:divBdr>
                  <w:divsChild>
                    <w:div w:id="452792842">
                      <w:marLeft w:val="0"/>
                      <w:marRight w:val="0"/>
                      <w:marTop w:val="0"/>
                      <w:marBottom w:val="0"/>
                      <w:divBdr>
                        <w:top w:val="none" w:sz="0" w:space="0" w:color="auto"/>
                        <w:left w:val="none" w:sz="0" w:space="0" w:color="auto"/>
                        <w:bottom w:val="none" w:sz="0" w:space="0" w:color="auto"/>
                        <w:right w:val="none" w:sz="0" w:space="0" w:color="auto"/>
                      </w:divBdr>
                      <w:divsChild>
                        <w:div w:id="762652105">
                          <w:marLeft w:val="0"/>
                          <w:marRight w:val="0"/>
                          <w:marTop w:val="2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074300">
      <w:bodyDiv w:val="1"/>
      <w:marLeft w:val="0"/>
      <w:marRight w:val="0"/>
      <w:marTop w:val="0"/>
      <w:marBottom w:val="0"/>
      <w:divBdr>
        <w:top w:val="none" w:sz="0" w:space="0" w:color="auto"/>
        <w:left w:val="none" w:sz="0" w:space="0" w:color="auto"/>
        <w:bottom w:val="none" w:sz="0" w:space="0" w:color="auto"/>
        <w:right w:val="none" w:sz="0" w:space="0" w:color="auto"/>
      </w:divBdr>
    </w:div>
    <w:div w:id="1894391089">
      <w:bodyDiv w:val="1"/>
      <w:marLeft w:val="0"/>
      <w:marRight w:val="0"/>
      <w:marTop w:val="0"/>
      <w:marBottom w:val="0"/>
      <w:divBdr>
        <w:top w:val="none" w:sz="0" w:space="0" w:color="auto"/>
        <w:left w:val="none" w:sz="0" w:space="0" w:color="auto"/>
        <w:bottom w:val="none" w:sz="0" w:space="0" w:color="auto"/>
        <w:right w:val="none" w:sz="0" w:space="0" w:color="auto"/>
      </w:divBdr>
      <w:divsChild>
        <w:div w:id="1100566199">
          <w:marLeft w:val="0"/>
          <w:marRight w:val="0"/>
          <w:marTop w:val="183"/>
          <w:marBottom w:val="0"/>
          <w:divBdr>
            <w:top w:val="none" w:sz="0" w:space="0" w:color="auto"/>
            <w:left w:val="none" w:sz="0" w:space="0" w:color="auto"/>
            <w:bottom w:val="none" w:sz="0" w:space="0" w:color="auto"/>
            <w:right w:val="none" w:sz="0" w:space="0" w:color="auto"/>
          </w:divBdr>
          <w:divsChild>
            <w:div w:id="1037002661">
              <w:marLeft w:val="0"/>
              <w:marRight w:val="0"/>
              <w:marTop w:val="0"/>
              <w:marBottom w:val="0"/>
              <w:divBdr>
                <w:top w:val="none" w:sz="0" w:space="0" w:color="auto"/>
                <w:left w:val="none" w:sz="0" w:space="0" w:color="auto"/>
                <w:bottom w:val="none" w:sz="0" w:space="0" w:color="auto"/>
                <w:right w:val="none" w:sz="0" w:space="0" w:color="auto"/>
              </w:divBdr>
              <w:divsChild>
                <w:div w:id="289439347">
                  <w:marLeft w:val="0"/>
                  <w:marRight w:val="0"/>
                  <w:marTop w:val="0"/>
                  <w:marBottom w:val="0"/>
                  <w:divBdr>
                    <w:top w:val="none" w:sz="0" w:space="0" w:color="auto"/>
                    <w:left w:val="none" w:sz="0" w:space="0" w:color="auto"/>
                    <w:bottom w:val="none" w:sz="0" w:space="0" w:color="auto"/>
                    <w:right w:val="none" w:sz="0" w:space="0" w:color="auto"/>
                  </w:divBdr>
                  <w:divsChild>
                    <w:div w:id="661393977">
                      <w:marLeft w:val="0"/>
                      <w:marRight w:val="0"/>
                      <w:marTop w:val="0"/>
                      <w:marBottom w:val="0"/>
                      <w:divBdr>
                        <w:top w:val="none" w:sz="0" w:space="0" w:color="auto"/>
                        <w:left w:val="none" w:sz="0" w:space="0" w:color="auto"/>
                        <w:bottom w:val="none" w:sz="0" w:space="0" w:color="auto"/>
                        <w:right w:val="none" w:sz="0" w:space="0" w:color="auto"/>
                      </w:divBdr>
                      <w:divsChild>
                        <w:div w:id="782071632">
                          <w:blockQuote w:val="1"/>
                          <w:marLeft w:val="0"/>
                          <w:marRight w:val="0"/>
                          <w:marTop w:val="0"/>
                          <w:marBottom w:val="0"/>
                          <w:divBdr>
                            <w:top w:val="none" w:sz="0" w:space="0" w:color="auto"/>
                            <w:left w:val="single" w:sz="12" w:space="18" w:color="228B22"/>
                            <w:bottom w:val="none" w:sz="0" w:space="0" w:color="auto"/>
                            <w:right w:val="none" w:sz="0" w:space="0" w:color="auto"/>
                          </w:divBdr>
                        </w:div>
                      </w:divsChild>
                    </w:div>
                  </w:divsChild>
                </w:div>
              </w:divsChild>
            </w:div>
          </w:divsChild>
        </w:div>
      </w:divsChild>
    </w:div>
    <w:div w:id="1902475587">
      <w:bodyDiv w:val="1"/>
      <w:marLeft w:val="0"/>
      <w:marRight w:val="0"/>
      <w:marTop w:val="0"/>
      <w:marBottom w:val="0"/>
      <w:divBdr>
        <w:top w:val="none" w:sz="0" w:space="0" w:color="auto"/>
        <w:left w:val="none" w:sz="0" w:space="0" w:color="auto"/>
        <w:bottom w:val="none" w:sz="0" w:space="0" w:color="auto"/>
        <w:right w:val="none" w:sz="0" w:space="0" w:color="auto"/>
      </w:divBdr>
      <w:divsChild>
        <w:div w:id="39864735">
          <w:marLeft w:val="0"/>
          <w:marRight w:val="0"/>
          <w:marTop w:val="0"/>
          <w:marBottom w:val="0"/>
          <w:divBdr>
            <w:top w:val="none" w:sz="0" w:space="0" w:color="auto"/>
            <w:left w:val="none" w:sz="0" w:space="0" w:color="auto"/>
            <w:bottom w:val="none" w:sz="0" w:space="0" w:color="auto"/>
            <w:right w:val="none" w:sz="0" w:space="0" w:color="auto"/>
          </w:divBdr>
          <w:divsChild>
            <w:div w:id="527450253">
              <w:marLeft w:val="0"/>
              <w:marRight w:val="0"/>
              <w:marTop w:val="0"/>
              <w:marBottom w:val="0"/>
              <w:divBdr>
                <w:top w:val="none" w:sz="0" w:space="0" w:color="auto"/>
                <w:left w:val="none" w:sz="0" w:space="0" w:color="auto"/>
                <w:bottom w:val="none" w:sz="0" w:space="0" w:color="auto"/>
                <w:right w:val="none" w:sz="0" w:space="0" w:color="auto"/>
              </w:divBdr>
              <w:divsChild>
                <w:div w:id="558442683">
                  <w:marLeft w:val="0"/>
                  <w:marRight w:val="0"/>
                  <w:marTop w:val="0"/>
                  <w:marBottom w:val="0"/>
                  <w:divBdr>
                    <w:top w:val="none" w:sz="0" w:space="0" w:color="auto"/>
                    <w:left w:val="none" w:sz="0" w:space="0" w:color="auto"/>
                    <w:bottom w:val="none" w:sz="0" w:space="0" w:color="auto"/>
                    <w:right w:val="none" w:sz="0" w:space="0" w:color="auto"/>
                  </w:divBdr>
                  <w:divsChild>
                    <w:div w:id="599488394">
                      <w:marLeft w:val="0"/>
                      <w:marRight w:val="0"/>
                      <w:marTop w:val="0"/>
                      <w:marBottom w:val="0"/>
                      <w:divBdr>
                        <w:top w:val="none" w:sz="0" w:space="0" w:color="auto"/>
                        <w:left w:val="none" w:sz="0" w:space="0" w:color="auto"/>
                        <w:bottom w:val="none" w:sz="0" w:space="0" w:color="auto"/>
                        <w:right w:val="none" w:sz="0" w:space="0" w:color="auto"/>
                      </w:divBdr>
                      <w:divsChild>
                        <w:div w:id="2073767269">
                          <w:marLeft w:val="0"/>
                          <w:marRight w:val="0"/>
                          <w:marTop w:val="0"/>
                          <w:marBottom w:val="0"/>
                          <w:divBdr>
                            <w:top w:val="none" w:sz="0" w:space="0" w:color="auto"/>
                            <w:left w:val="none" w:sz="0" w:space="0" w:color="auto"/>
                            <w:bottom w:val="none" w:sz="0" w:space="0" w:color="auto"/>
                            <w:right w:val="none" w:sz="0" w:space="0" w:color="auto"/>
                          </w:divBdr>
                          <w:divsChild>
                            <w:div w:id="11326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263614">
      <w:bodyDiv w:val="1"/>
      <w:marLeft w:val="0"/>
      <w:marRight w:val="0"/>
      <w:marTop w:val="0"/>
      <w:marBottom w:val="0"/>
      <w:divBdr>
        <w:top w:val="none" w:sz="0" w:space="0" w:color="auto"/>
        <w:left w:val="none" w:sz="0" w:space="0" w:color="auto"/>
        <w:bottom w:val="none" w:sz="0" w:space="0" w:color="auto"/>
        <w:right w:val="none" w:sz="0" w:space="0" w:color="auto"/>
      </w:divBdr>
      <w:divsChild>
        <w:div w:id="1897085792">
          <w:marLeft w:val="0"/>
          <w:marRight w:val="0"/>
          <w:marTop w:val="0"/>
          <w:marBottom w:val="0"/>
          <w:divBdr>
            <w:top w:val="none" w:sz="0" w:space="0" w:color="auto"/>
            <w:left w:val="none" w:sz="0" w:space="0" w:color="auto"/>
            <w:bottom w:val="none" w:sz="0" w:space="0" w:color="auto"/>
            <w:right w:val="none" w:sz="0" w:space="0" w:color="auto"/>
          </w:divBdr>
          <w:divsChild>
            <w:div w:id="2033262103">
              <w:marLeft w:val="0"/>
              <w:marRight w:val="0"/>
              <w:marTop w:val="0"/>
              <w:marBottom w:val="0"/>
              <w:divBdr>
                <w:top w:val="none" w:sz="0" w:space="0" w:color="auto"/>
                <w:left w:val="none" w:sz="0" w:space="0" w:color="auto"/>
                <w:bottom w:val="none" w:sz="0" w:space="0" w:color="auto"/>
                <w:right w:val="none" w:sz="0" w:space="0" w:color="auto"/>
              </w:divBdr>
              <w:divsChild>
                <w:div w:id="1514608398">
                  <w:marLeft w:val="0"/>
                  <w:marRight w:val="0"/>
                  <w:marTop w:val="0"/>
                  <w:marBottom w:val="0"/>
                  <w:divBdr>
                    <w:top w:val="none" w:sz="0" w:space="0" w:color="auto"/>
                    <w:left w:val="none" w:sz="0" w:space="0" w:color="auto"/>
                    <w:bottom w:val="none" w:sz="0" w:space="0" w:color="auto"/>
                    <w:right w:val="none" w:sz="0" w:space="0" w:color="auto"/>
                  </w:divBdr>
                  <w:divsChild>
                    <w:div w:id="1670333057">
                      <w:marLeft w:val="0"/>
                      <w:marRight w:val="0"/>
                      <w:marTop w:val="0"/>
                      <w:marBottom w:val="183"/>
                      <w:divBdr>
                        <w:top w:val="none" w:sz="0" w:space="0" w:color="auto"/>
                        <w:left w:val="none" w:sz="0" w:space="0" w:color="auto"/>
                        <w:bottom w:val="none" w:sz="0" w:space="0" w:color="auto"/>
                        <w:right w:val="none" w:sz="0" w:space="0" w:color="auto"/>
                      </w:divBdr>
                      <w:divsChild>
                        <w:div w:id="805784454">
                          <w:marLeft w:val="0"/>
                          <w:marRight w:val="0"/>
                          <w:marTop w:val="0"/>
                          <w:marBottom w:val="0"/>
                          <w:divBdr>
                            <w:top w:val="none" w:sz="0" w:space="0" w:color="auto"/>
                            <w:left w:val="none" w:sz="0" w:space="0" w:color="auto"/>
                            <w:bottom w:val="none" w:sz="0" w:space="0" w:color="auto"/>
                            <w:right w:val="none" w:sz="0" w:space="0" w:color="auto"/>
                          </w:divBdr>
                          <w:divsChild>
                            <w:div w:id="11087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242621">
      <w:bodyDiv w:val="1"/>
      <w:marLeft w:val="0"/>
      <w:marRight w:val="0"/>
      <w:marTop w:val="0"/>
      <w:marBottom w:val="0"/>
      <w:divBdr>
        <w:top w:val="none" w:sz="0" w:space="0" w:color="auto"/>
        <w:left w:val="none" w:sz="0" w:space="0" w:color="auto"/>
        <w:bottom w:val="none" w:sz="0" w:space="0" w:color="auto"/>
        <w:right w:val="none" w:sz="0" w:space="0" w:color="auto"/>
      </w:divBdr>
      <w:divsChild>
        <w:div w:id="937178048">
          <w:marLeft w:val="0"/>
          <w:marRight w:val="0"/>
          <w:marTop w:val="0"/>
          <w:marBottom w:val="0"/>
          <w:divBdr>
            <w:top w:val="none" w:sz="0" w:space="0" w:color="auto"/>
            <w:left w:val="none" w:sz="0" w:space="0" w:color="auto"/>
            <w:bottom w:val="none" w:sz="0" w:space="0" w:color="auto"/>
            <w:right w:val="none" w:sz="0" w:space="0" w:color="auto"/>
          </w:divBdr>
          <w:divsChild>
            <w:div w:id="726416126">
              <w:marLeft w:val="0"/>
              <w:marRight w:val="0"/>
              <w:marTop w:val="0"/>
              <w:marBottom w:val="0"/>
              <w:divBdr>
                <w:top w:val="none" w:sz="0" w:space="0" w:color="auto"/>
                <w:left w:val="none" w:sz="0" w:space="0" w:color="auto"/>
                <w:bottom w:val="none" w:sz="0" w:space="0" w:color="auto"/>
                <w:right w:val="none" w:sz="0" w:space="0" w:color="auto"/>
              </w:divBdr>
              <w:divsChild>
                <w:div w:id="316154310">
                  <w:marLeft w:val="0"/>
                  <w:marRight w:val="0"/>
                  <w:marTop w:val="0"/>
                  <w:marBottom w:val="0"/>
                  <w:divBdr>
                    <w:top w:val="none" w:sz="0" w:space="0" w:color="auto"/>
                    <w:left w:val="none" w:sz="0" w:space="0" w:color="auto"/>
                    <w:bottom w:val="none" w:sz="0" w:space="0" w:color="auto"/>
                    <w:right w:val="none" w:sz="0" w:space="0" w:color="auto"/>
                  </w:divBdr>
                  <w:divsChild>
                    <w:div w:id="2111389044">
                      <w:marLeft w:val="0"/>
                      <w:marRight w:val="0"/>
                      <w:marTop w:val="0"/>
                      <w:marBottom w:val="183"/>
                      <w:divBdr>
                        <w:top w:val="none" w:sz="0" w:space="0" w:color="auto"/>
                        <w:left w:val="none" w:sz="0" w:space="0" w:color="auto"/>
                        <w:bottom w:val="none" w:sz="0" w:space="0" w:color="auto"/>
                        <w:right w:val="none" w:sz="0" w:space="0" w:color="auto"/>
                      </w:divBdr>
                      <w:divsChild>
                        <w:div w:id="532503051">
                          <w:marLeft w:val="0"/>
                          <w:marRight w:val="0"/>
                          <w:marTop w:val="0"/>
                          <w:marBottom w:val="0"/>
                          <w:divBdr>
                            <w:top w:val="none" w:sz="0" w:space="0" w:color="auto"/>
                            <w:left w:val="none" w:sz="0" w:space="0" w:color="auto"/>
                            <w:bottom w:val="none" w:sz="0" w:space="0" w:color="auto"/>
                            <w:right w:val="none" w:sz="0" w:space="0" w:color="auto"/>
                          </w:divBdr>
                          <w:divsChild>
                            <w:div w:id="7320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332742">
      <w:bodyDiv w:val="1"/>
      <w:marLeft w:val="0"/>
      <w:marRight w:val="0"/>
      <w:marTop w:val="0"/>
      <w:marBottom w:val="0"/>
      <w:divBdr>
        <w:top w:val="none" w:sz="0" w:space="0" w:color="auto"/>
        <w:left w:val="none" w:sz="0" w:space="0" w:color="auto"/>
        <w:bottom w:val="none" w:sz="0" w:space="0" w:color="auto"/>
        <w:right w:val="none" w:sz="0" w:space="0" w:color="auto"/>
      </w:divBdr>
      <w:divsChild>
        <w:div w:id="1091510518">
          <w:marLeft w:val="0"/>
          <w:marRight w:val="0"/>
          <w:marTop w:val="0"/>
          <w:marBottom w:val="0"/>
          <w:divBdr>
            <w:top w:val="none" w:sz="0" w:space="0" w:color="auto"/>
            <w:left w:val="none" w:sz="0" w:space="0" w:color="auto"/>
            <w:bottom w:val="none" w:sz="0" w:space="0" w:color="auto"/>
            <w:right w:val="none" w:sz="0" w:space="0" w:color="auto"/>
          </w:divBdr>
          <w:divsChild>
            <w:div w:id="1394505047">
              <w:marLeft w:val="0"/>
              <w:marRight w:val="0"/>
              <w:marTop w:val="0"/>
              <w:marBottom w:val="0"/>
              <w:divBdr>
                <w:top w:val="none" w:sz="0" w:space="0" w:color="auto"/>
                <w:left w:val="none" w:sz="0" w:space="0" w:color="auto"/>
                <w:bottom w:val="none" w:sz="0" w:space="0" w:color="auto"/>
                <w:right w:val="none" w:sz="0" w:space="0" w:color="auto"/>
              </w:divBdr>
              <w:divsChild>
                <w:div w:id="1595941809">
                  <w:marLeft w:val="0"/>
                  <w:marRight w:val="0"/>
                  <w:marTop w:val="0"/>
                  <w:marBottom w:val="0"/>
                  <w:divBdr>
                    <w:top w:val="none" w:sz="0" w:space="0" w:color="auto"/>
                    <w:left w:val="none" w:sz="0" w:space="0" w:color="auto"/>
                    <w:bottom w:val="none" w:sz="0" w:space="0" w:color="auto"/>
                    <w:right w:val="none" w:sz="0" w:space="0" w:color="auto"/>
                  </w:divBdr>
                  <w:divsChild>
                    <w:div w:id="552233520">
                      <w:marLeft w:val="0"/>
                      <w:marRight w:val="0"/>
                      <w:marTop w:val="0"/>
                      <w:marBottom w:val="0"/>
                      <w:divBdr>
                        <w:top w:val="none" w:sz="0" w:space="0" w:color="auto"/>
                        <w:left w:val="none" w:sz="0" w:space="0" w:color="auto"/>
                        <w:bottom w:val="none" w:sz="0" w:space="0" w:color="auto"/>
                        <w:right w:val="none" w:sz="0" w:space="0" w:color="auto"/>
                      </w:divBdr>
                      <w:divsChild>
                        <w:div w:id="4403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878567">
      <w:bodyDiv w:val="1"/>
      <w:marLeft w:val="0"/>
      <w:marRight w:val="0"/>
      <w:marTop w:val="0"/>
      <w:marBottom w:val="0"/>
      <w:divBdr>
        <w:top w:val="none" w:sz="0" w:space="0" w:color="auto"/>
        <w:left w:val="none" w:sz="0" w:space="0" w:color="auto"/>
        <w:bottom w:val="none" w:sz="0" w:space="0" w:color="auto"/>
        <w:right w:val="none" w:sz="0" w:space="0" w:color="auto"/>
      </w:divBdr>
      <w:divsChild>
        <w:div w:id="1636833889">
          <w:marLeft w:val="0"/>
          <w:marRight w:val="0"/>
          <w:marTop w:val="0"/>
          <w:marBottom w:val="0"/>
          <w:divBdr>
            <w:top w:val="none" w:sz="0" w:space="0" w:color="auto"/>
            <w:left w:val="none" w:sz="0" w:space="0" w:color="auto"/>
            <w:bottom w:val="none" w:sz="0" w:space="0" w:color="auto"/>
            <w:right w:val="none" w:sz="0" w:space="0" w:color="auto"/>
          </w:divBdr>
          <w:divsChild>
            <w:div w:id="1405181974">
              <w:marLeft w:val="0"/>
              <w:marRight w:val="0"/>
              <w:marTop w:val="0"/>
              <w:marBottom w:val="0"/>
              <w:divBdr>
                <w:top w:val="none" w:sz="0" w:space="0" w:color="auto"/>
                <w:left w:val="none" w:sz="0" w:space="0" w:color="auto"/>
                <w:bottom w:val="none" w:sz="0" w:space="0" w:color="auto"/>
                <w:right w:val="none" w:sz="0" w:space="0" w:color="auto"/>
              </w:divBdr>
              <w:divsChild>
                <w:div w:id="1312369018">
                  <w:marLeft w:val="0"/>
                  <w:marRight w:val="0"/>
                  <w:marTop w:val="0"/>
                  <w:marBottom w:val="0"/>
                  <w:divBdr>
                    <w:top w:val="none" w:sz="0" w:space="0" w:color="auto"/>
                    <w:left w:val="none" w:sz="0" w:space="0" w:color="auto"/>
                    <w:bottom w:val="none" w:sz="0" w:space="0" w:color="auto"/>
                    <w:right w:val="none" w:sz="0" w:space="0" w:color="auto"/>
                  </w:divBdr>
                  <w:divsChild>
                    <w:div w:id="17103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javascript:try%20%7B%20openDoc('1083900E.htm',%20'_self')%20%7D%20catch(e)%20%7B%20%7D;" TargetMode="External"/><Relationship Id="rId4" Type="http://schemas.microsoft.com/office/2007/relationships/stylesWithEffects" Target="stylesWithEffects.xml"/><Relationship Id="rId9" Type="http://schemas.openxmlformats.org/officeDocument/2006/relationships/hyperlink" Target="javascript:try%20%7B%20openDoc('1021000E.htm',%20'_self')%20%7D%20catch(e)%20%7B%20%7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6686-6283-4658-AF69-7543E8CE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2481</Words>
  <Characters>17519</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19961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Shishova</dc:creator>
  <cp:lastModifiedBy>moiseevann</cp:lastModifiedBy>
  <cp:revision>36</cp:revision>
  <cp:lastPrinted>2022-07-21T13:56:00Z</cp:lastPrinted>
  <dcterms:created xsi:type="dcterms:W3CDTF">2022-08-22T13:45:00Z</dcterms:created>
  <dcterms:modified xsi:type="dcterms:W3CDTF">2023-07-13T11:22:00Z</dcterms:modified>
</cp:coreProperties>
</file>