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E000B" w14:textId="77777777" w:rsidR="00B00153" w:rsidRPr="005F7895" w:rsidRDefault="00B00153" w:rsidP="005F7895">
      <w:pPr>
        <w:spacing w:line="360" w:lineRule="auto"/>
        <w:jc w:val="center"/>
        <w:rPr>
          <w:spacing w:val="-10"/>
          <w:sz w:val="28"/>
          <w:szCs w:val="28"/>
        </w:rPr>
      </w:pPr>
      <w:r w:rsidRPr="005F7895">
        <w:rPr>
          <w:b/>
          <w:spacing w:val="-10"/>
          <w:sz w:val="28"/>
          <w:szCs w:val="28"/>
        </w:rPr>
        <w:t>МИНИСТЕРСТВО ЗДРАВООХРАНЕНИЯ РОССИЙСКОЙ ФЕДЕРАЦИИ</w:t>
      </w:r>
    </w:p>
    <w:p w14:paraId="4434780B" w14:textId="77777777" w:rsidR="00B00153" w:rsidRPr="005F7895" w:rsidRDefault="00B00153" w:rsidP="005F7895">
      <w:pPr>
        <w:pStyle w:val="a5"/>
        <w:tabs>
          <w:tab w:val="left" w:pos="3828"/>
        </w:tabs>
        <w:spacing w:line="360" w:lineRule="auto"/>
        <w:jc w:val="center"/>
        <w:rPr>
          <w:b/>
          <w:szCs w:val="28"/>
        </w:rPr>
      </w:pPr>
    </w:p>
    <w:p w14:paraId="2BEE13DE" w14:textId="77777777" w:rsidR="00B00153" w:rsidRPr="005F7895" w:rsidRDefault="00B00153" w:rsidP="005F7895">
      <w:pPr>
        <w:pStyle w:val="a5"/>
        <w:tabs>
          <w:tab w:val="left" w:pos="3828"/>
        </w:tabs>
        <w:spacing w:line="360" w:lineRule="auto"/>
        <w:jc w:val="center"/>
        <w:rPr>
          <w:b/>
          <w:szCs w:val="28"/>
        </w:rPr>
      </w:pPr>
    </w:p>
    <w:p w14:paraId="677CE544" w14:textId="77777777" w:rsidR="00B00153" w:rsidRPr="005F7895" w:rsidRDefault="00B00153" w:rsidP="005F7895">
      <w:pPr>
        <w:pStyle w:val="a5"/>
        <w:tabs>
          <w:tab w:val="left" w:pos="3828"/>
        </w:tabs>
        <w:spacing w:line="360" w:lineRule="auto"/>
        <w:jc w:val="center"/>
        <w:rPr>
          <w:b/>
          <w:szCs w:val="28"/>
        </w:rPr>
      </w:pPr>
    </w:p>
    <w:p w14:paraId="3D7455B1" w14:textId="77777777" w:rsidR="00B00153" w:rsidRPr="00C64DC5" w:rsidRDefault="00B00153" w:rsidP="00B00153">
      <w:pPr>
        <w:ind w:firstLine="709"/>
        <w:jc w:val="center"/>
        <w:rPr>
          <w:rFonts w:eastAsiaTheme="minorHAnsi"/>
          <w:b/>
          <w:color w:val="000000" w:themeColor="text1"/>
          <w:sz w:val="32"/>
          <w:szCs w:val="32"/>
        </w:rPr>
      </w:pPr>
      <w:r w:rsidRPr="00C64DC5">
        <w:rPr>
          <w:rFonts w:eastAsiaTheme="minorHAnsi"/>
          <w:b/>
          <w:color w:val="000000" w:themeColor="text1"/>
          <w:sz w:val="32"/>
          <w:szCs w:val="32"/>
        </w:rPr>
        <w:t>ОБЩАЯ ФАРМАКОПЕЙНАЯ СТАТЬЯ</w:t>
      </w:r>
    </w:p>
    <w:tbl>
      <w:tblPr>
        <w:tblStyle w:val="11"/>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B00153" w:rsidRPr="00C64DC5" w14:paraId="5FC047DA" w14:textId="77777777" w:rsidTr="00BF0D28">
        <w:tc>
          <w:tcPr>
            <w:tcW w:w="9356" w:type="dxa"/>
          </w:tcPr>
          <w:p w14:paraId="33084809" w14:textId="77777777" w:rsidR="00B00153" w:rsidRPr="00C64DC5" w:rsidRDefault="00B00153" w:rsidP="00BF0D28">
            <w:pPr>
              <w:ind w:firstLine="709"/>
              <w:jc w:val="center"/>
              <w:rPr>
                <w:rFonts w:ascii="Times New Roman" w:hAnsi="Times New Roman"/>
                <w:sz w:val="28"/>
                <w:szCs w:val="28"/>
              </w:rPr>
            </w:pPr>
          </w:p>
        </w:tc>
      </w:tr>
    </w:tbl>
    <w:p w14:paraId="6E915414" w14:textId="77777777" w:rsidR="00B00153" w:rsidRPr="00C64DC5" w:rsidRDefault="00B00153" w:rsidP="00B00153">
      <w:pPr>
        <w:spacing w:line="40" w:lineRule="exact"/>
        <w:ind w:firstLine="709"/>
        <w:jc w:val="center"/>
        <w:rPr>
          <w:rFonts w:eastAsiaTheme="minorHAnsi"/>
          <w:sz w:val="28"/>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283"/>
        <w:gridCol w:w="3793"/>
      </w:tblGrid>
      <w:tr w:rsidR="00B00153" w:rsidRPr="00C64DC5" w14:paraId="4018B177" w14:textId="77777777" w:rsidTr="00661C75">
        <w:trPr>
          <w:trHeight w:val="376"/>
        </w:trPr>
        <w:tc>
          <w:tcPr>
            <w:tcW w:w="5495" w:type="dxa"/>
          </w:tcPr>
          <w:p w14:paraId="47F6AA85" w14:textId="77777777" w:rsidR="00661C75" w:rsidRDefault="00B00153" w:rsidP="00661C75">
            <w:pP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Радиофармацевтические </w:t>
            </w:r>
          </w:p>
          <w:p w14:paraId="14945F0A" w14:textId="5CF88A4E" w:rsidR="00B00153" w:rsidRPr="00C64DC5" w:rsidRDefault="00661C75" w:rsidP="00BF0D28">
            <w:pPr>
              <w:spacing w:after="120"/>
              <w:rPr>
                <w:rFonts w:ascii="Times New Roman" w:hAnsi="Times New Roman"/>
                <w:b/>
                <w:sz w:val="28"/>
                <w:szCs w:val="28"/>
              </w:rPr>
            </w:pPr>
            <w:r>
              <w:rPr>
                <w:rFonts w:ascii="Times New Roman" w:eastAsia="Times New Roman" w:hAnsi="Times New Roman"/>
                <w:b/>
                <w:color w:val="000000"/>
                <w:sz w:val="28"/>
                <w:szCs w:val="28"/>
              </w:rPr>
              <w:t>лекарственные препараты</w:t>
            </w:r>
          </w:p>
        </w:tc>
        <w:tc>
          <w:tcPr>
            <w:tcW w:w="283" w:type="dxa"/>
          </w:tcPr>
          <w:p w14:paraId="1B0EBEBA" w14:textId="77777777" w:rsidR="00B00153" w:rsidRPr="00C64DC5" w:rsidRDefault="00B00153" w:rsidP="00BF0D28">
            <w:pPr>
              <w:spacing w:after="120"/>
              <w:ind w:firstLine="709"/>
              <w:jc w:val="center"/>
              <w:rPr>
                <w:rFonts w:ascii="Times New Roman" w:hAnsi="Times New Roman"/>
                <w:b/>
                <w:sz w:val="28"/>
                <w:szCs w:val="28"/>
              </w:rPr>
            </w:pPr>
          </w:p>
        </w:tc>
        <w:tc>
          <w:tcPr>
            <w:tcW w:w="3793" w:type="dxa"/>
          </w:tcPr>
          <w:p w14:paraId="6559C648" w14:textId="10DC7764" w:rsidR="00B00153" w:rsidRPr="00D37394" w:rsidRDefault="00B00153" w:rsidP="00661C75">
            <w:pPr>
              <w:spacing w:after="120"/>
              <w:rPr>
                <w:rFonts w:ascii="Times New Roman" w:hAnsi="Times New Roman"/>
                <w:b/>
                <w:sz w:val="28"/>
                <w:szCs w:val="28"/>
              </w:rPr>
            </w:pPr>
            <w:r w:rsidRPr="00D37394">
              <w:rPr>
                <w:rFonts w:ascii="Times New Roman" w:hAnsi="Times New Roman"/>
                <w:b/>
                <w:bCs/>
                <w:sz w:val="28"/>
                <w:szCs w:val="28"/>
              </w:rPr>
              <w:t>ОФС</w:t>
            </w:r>
            <w:r w:rsidR="002F29E2">
              <w:rPr>
                <w:rFonts w:ascii="Times New Roman" w:hAnsi="Times New Roman"/>
                <w:b/>
                <w:bCs/>
                <w:sz w:val="28"/>
                <w:szCs w:val="28"/>
              </w:rPr>
              <w:t>.1.11.0001</w:t>
            </w:r>
          </w:p>
        </w:tc>
      </w:tr>
      <w:tr w:rsidR="00763A82" w:rsidRPr="00C64DC5" w14:paraId="0028A855" w14:textId="77777777" w:rsidTr="00661C75">
        <w:trPr>
          <w:trHeight w:val="513"/>
        </w:trPr>
        <w:tc>
          <w:tcPr>
            <w:tcW w:w="5495" w:type="dxa"/>
          </w:tcPr>
          <w:p w14:paraId="15B3F19F" w14:textId="2043E080" w:rsidR="00763A82" w:rsidRDefault="00763A82" w:rsidP="00BF0D28">
            <w:pPr>
              <w:spacing w:after="120"/>
              <w:rPr>
                <w:b/>
                <w:color w:val="000000"/>
                <w:sz w:val="28"/>
                <w:szCs w:val="28"/>
              </w:rPr>
            </w:pPr>
          </w:p>
        </w:tc>
        <w:tc>
          <w:tcPr>
            <w:tcW w:w="283" w:type="dxa"/>
          </w:tcPr>
          <w:p w14:paraId="33490FBE" w14:textId="77777777" w:rsidR="00763A82" w:rsidRPr="00C64DC5" w:rsidRDefault="00763A82" w:rsidP="00BF0D28">
            <w:pPr>
              <w:spacing w:after="120"/>
              <w:ind w:firstLine="709"/>
              <w:jc w:val="center"/>
              <w:rPr>
                <w:b/>
                <w:sz w:val="28"/>
                <w:szCs w:val="28"/>
              </w:rPr>
            </w:pPr>
          </w:p>
        </w:tc>
        <w:tc>
          <w:tcPr>
            <w:tcW w:w="3793" w:type="dxa"/>
          </w:tcPr>
          <w:p w14:paraId="14EDC198" w14:textId="0F405972" w:rsidR="00763A82" w:rsidRPr="00D37394" w:rsidRDefault="00763A82" w:rsidP="00661C75">
            <w:pPr>
              <w:spacing w:after="120"/>
              <w:rPr>
                <w:b/>
                <w:bCs/>
                <w:sz w:val="28"/>
                <w:szCs w:val="28"/>
              </w:rPr>
            </w:pPr>
            <w:r>
              <w:rPr>
                <w:rFonts w:ascii="Times New Roman" w:hAnsi="Times New Roman"/>
                <w:b/>
                <w:sz w:val="28"/>
                <w:szCs w:val="28"/>
              </w:rPr>
              <w:t>Взамен ОФС.1.11.0001.15</w:t>
            </w:r>
          </w:p>
        </w:tc>
      </w:tr>
    </w:tbl>
    <w:p w14:paraId="0E5CFEFF" w14:textId="77777777" w:rsidR="00B00153" w:rsidRPr="002E0BC1" w:rsidRDefault="00B00153" w:rsidP="00B00153">
      <w:pPr>
        <w:spacing w:line="40" w:lineRule="exact"/>
        <w:ind w:firstLine="709"/>
        <w:jc w:val="center"/>
        <w:rPr>
          <w:rFonts w:eastAsiaTheme="minorHAnsi"/>
          <w:sz w:val="28"/>
          <w:szCs w:val="28"/>
        </w:rPr>
      </w:pPr>
    </w:p>
    <w:tbl>
      <w:tblPr>
        <w:tblStyle w:val="11"/>
        <w:tblW w:w="0" w:type="auto"/>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B00153" w:rsidRPr="00D4743D" w14:paraId="7B17E2BD" w14:textId="77777777" w:rsidTr="00BF0D28">
        <w:tc>
          <w:tcPr>
            <w:tcW w:w="9356" w:type="dxa"/>
          </w:tcPr>
          <w:p w14:paraId="20AF2B2B" w14:textId="77777777" w:rsidR="00B00153" w:rsidRPr="00D4743D" w:rsidRDefault="00B00153" w:rsidP="00BF0D28">
            <w:pPr>
              <w:ind w:firstLine="709"/>
              <w:jc w:val="center"/>
              <w:rPr>
                <w:rFonts w:ascii="Times New Roman" w:hAnsi="Times New Roman"/>
                <w:color w:val="7030A0"/>
                <w:sz w:val="28"/>
                <w:szCs w:val="28"/>
              </w:rPr>
            </w:pPr>
          </w:p>
        </w:tc>
      </w:tr>
    </w:tbl>
    <w:p w14:paraId="62F12328" w14:textId="77777777" w:rsidR="00661C75" w:rsidRDefault="00661C75" w:rsidP="001618B1">
      <w:pPr>
        <w:pStyle w:val="12"/>
        <w:tabs>
          <w:tab w:val="left" w:pos="6237"/>
        </w:tabs>
        <w:spacing w:line="360" w:lineRule="auto"/>
        <w:ind w:firstLine="680"/>
        <w:jc w:val="both"/>
        <w:rPr>
          <w:rFonts w:ascii="Times New Roman" w:hAnsi="Times New Roman"/>
          <w:color w:val="000000" w:themeColor="text1"/>
          <w:sz w:val="28"/>
          <w:szCs w:val="28"/>
        </w:rPr>
      </w:pPr>
    </w:p>
    <w:p w14:paraId="5E626FDC" w14:textId="32965945" w:rsidR="001618B1" w:rsidRDefault="00427A5F" w:rsidP="001618B1">
      <w:pPr>
        <w:pStyle w:val="12"/>
        <w:tabs>
          <w:tab w:val="left" w:pos="6237"/>
        </w:tabs>
        <w:spacing w:line="360" w:lineRule="auto"/>
        <w:ind w:firstLine="680"/>
        <w:jc w:val="both"/>
        <w:rPr>
          <w:rFonts w:ascii="Times New Roman" w:hAnsi="Times New Roman"/>
          <w:color w:val="000000" w:themeColor="text1"/>
          <w:sz w:val="28"/>
          <w:szCs w:val="28"/>
        </w:rPr>
      </w:pPr>
      <w:r w:rsidRPr="00AF2505">
        <w:rPr>
          <w:rFonts w:ascii="Times New Roman" w:hAnsi="Times New Roman"/>
          <w:color w:val="000000" w:themeColor="text1"/>
          <w:sz w:val="28"/>
          <w:szCs w:val="28"/>
        </w:rPr>
        <w:t>Радиофармацевтический лекарственный препарат</w:t>
      </w:r>
      <w:r w:rsidR="002848F2" w:rsidRPr="00AF2505">
        <w:rPr>
          <w:rFonts w:ascii="Times New Roman" w:hAnsi="Times New Roman"/>
          <w:color w:val="000000" w:themeColor="text1"/>
          <w:sz w:val="28"/>
          <w:szCs w:val="28"/>
        </w:rPr>
        <w:t xml:space="preserve"> </w:t>
      </w:r>
      <w:r w:rsidRPr="00AF2505">
        <w:rPr>
          <w:rFonts w:ascii="Times New Roman" w:hAnsi="Times New Roman"/>
          <w:color w:val="000000" w:themeColor="text1"/>
          <w:sz w:val="28"/>
          <w:szCs w:val="28"/>
        </w:rPr>
        <w:t>(РФЛП)</w:t>
      </w:r>
      <w:r w:rsidRPr="00AF2505">
        <w:rPr>
          <w:rFonts w:ascii="Times New Roman" w:hAnsi="Times New Roman"/>
          <w:i/>
          <w:color w:val="000000" w:themeColor="text1"/>
          <w:sz w:val="28"/>
          <w:szCs w:val="28"/>
        </w:rPr>
        <w:t xml:space="preserve"> </w:t>
      </w:r>
      <w:r w:rsidR="009C4807">
        <w:rPr>
          <w:rFonts w:ascii="Times New Roman" w:hAnsi="Times New Roman"/>
          <w:color w:val="000000" w:themeColor="text1"/>
          <w:sz w:val="28"/>
          <w:szCs w:val="28"/>
        </w:rPr>
        <w:t>–</w:t>
      </w:r>
      <w:r w:rsidR="00985F26" w:rsidRPr="00AF2505">
        <w:rPr>
          <w:rFonts w:ascii="Times New Roman" w:hAnsi="Times New Roman"/>
          <w:color w:val="000000" w:themeColor="text1"/>
          <w:sz w:val="28"/>
          <w:szCs w:val="28"/>
        </w:rPr>
        <w:t xml:space="preserve"> лекарственный препарат,</w:t>
      </w:r>
      <w:r w:rsidR="00186DC4" w:rsidRPr="00AF2505">
        <w:rPr>
          <w:rFonts w:ascii="Times New Roman" w:hAnsi="Times New Roman"/>
          <w:color w:val="000000" w:themeColor="text1"/>
          <w:sz w:val="28"/>
          <w:szCs w:val="28"/>
        </w:rPr>
        <w:t xml:space="preserve"> содержащий </w:t>
      </w:r>
      <w:r w:rsidRPr="00AF2505">
        <w:rPr>
          <w:rFonts w:ascii="Times New Roman" w:hAnsi="Times New Roman"/>
          <w:color w:val="000000" w:themeColor="text1"/>
          <w:sz w:val="28"/>
          <w:szCs w:val="28"/>
        </w:rPr>
        <w:t>в готово</w:t>
      </w:r>
      <w:r w:rsidR="00810198">
        <w:rPr>
          <w:rFonts w:ascii="Times New Roman" w:hAnsi="Times New Roman"/>
          <w:color w:val="000000" w:themeColor="text1"/>
          <w:sz w:val="28"/>
          <w:szCs w:val="28"/>
        </w:rPr>
        <w:t>м</w:t>
      </w:r>
      <w:r w:rsidRPr="00AF2505">
        <w:rPr>
          <w:rFonts w:ascii="Times New Roman" w:hAnsi="Times New Roman"/>
          <w:color w:val="000000" w:themeColor="text1"/>
          <w:sz w:val="28"/>
          <w:szCs w:val="28"/>
        </w:rPr>
        <w:t xml:space="preserve"> для </w:t>
      </w:r>
      <w:r w:rsidR="00810198">
        <w:rPr>
          <w:rFonts w:ascii="Times New Roman" w:hAnsi="Times New Roman"/>
          <w:color w:val="000000" w:themeColor="text1"/>
          <w:sz w:val="28"/>
          <w:szCs w:val="28"/>
        </w:rPr>
        <w:t>применения состоянии</w:t>
      </w:r>
      <w:r w:rsidRPr="00AF2505">
        <w:rPr>
          <w:rFonts w:ascii="Times New Roman" w:hAnsi="Times New Roman"/>
          <w:color w:val="000000" w:themeColor="text1"/>
          <w:sz w:val="28"/>
          <w:szCs w:val="28"/>
        </w:rPr>
        <w:t xml:space="preserve"> один или несколько радионуклидов (радиоактивных изотопов) в качестве действующего вещества или в составе действующего вещества</w:t>
      </w:r>
      <w:r w:rsidR="001618B1" w:rsidRPr="00AF2505">
        <w:rPr>
          <w:rFonts w:ascii="Times New Roman" w:hAnsi="Times New Roman"/>
          <w:color w:val="000000" w:themeColor="text1"/>
          <w:sz w:val="28"/>
          <w:szCs w:val="28"/>
        </w:rPr>
        <w:t>.</w:t>
      </w:r>
    </w:p>
    <w:p w14:paraId="016A26DD" w14:textId="77777777" w:rsidR="00F31375" w:rsidRPr="00F31375" w:rsidRDefault="0077123A" w:rsidP="004428F0">
      <w:pPr>
        <w:pStyle w:val="12"/>
        <w:tabs>
          <w:tab w:val="left" w:pos="6237"/>
        </w:tabs>
        <w:spacing w:before="240" w:line="360" w:lineRule="auto"/>
        <w:jc w:val="center"/>
        <w:rPr>
          <w:rFonts w:ascii="Times New Roman" w:hAnsi="Times New Roman"/>
          <w:b/>
          <w:sz w:val="28"/>
          <w:szCs w:val="28"/>
        </w:rPr>
      </w:pPr>
      <w:r w:rsidRPr="00F31375">
        <w:rPr>
          <w:rFonts w:ascii="Times New Roman" w:hAnsi="Times New Roman"/>
          <w:b/>
          <w:sz w:val="28"/>
          <w:szCs w:val="28"/>
        </w:rPr>
        <w:t>Общая характеристика</w:t>
      </w:r>
    </w:p>
    <w:p w14:paraId="60619AE4" w14:textId="77777777" w:rsidR="00F10F5B" w:rsidRPr="00F31375" w:rsidRDefault="004027A6" w:rsidP="004428F0">
      <w:pPr>
        <w:pStyle w:val="12"/>
        <w:tabs>
          <w:tab w:val="left" w:pos="6237"/>
        </w:tabs>
        <w:spacing w:line="360" w:lineRule="auto"/>
        <w:ind w:firstLine="709"/>
        <w:jc w:val="both"/>
        <w:rPr>
          <w:rFonts w:ascii="Times New Roman" w:hAnsi="Times New Roman"/>
          <w:color w:val="000000" w:themeColor="text1"/>
          <w:sz w:val="28"/>
          <w:szCs w:val="28"/>
        </w:rPr>
      </w:pPr>
      <w:r w:rsidRPr="00F31375">
        <w:rPr>
          <w:rFonts w:ascii="Times New Roman" w:hAnsi="Times New Roman"/>
          <w:spacing w:val="-1"/>
          <w:sz w:val="28"/>
        </w:rPr>
        <w:t>РФЛП</w:t>
      </w:r>
      <w:r w:rsidR="00E07EB7" w:rsidRPr="00F31375">
        <w:rPr>
          <w:rFonts w:ascii="Times New Roman" w:hAnsi="Times New Roman"/>
          <w:spacing w:val="-1"/>
          <w:sz w:val="28"/>
        </w:rPr>
        <w:t xml:space="preserve"> применяются для</w:t>
      </w:r>
      <w:r w:rsidR="00E07EB7" w:rsidRPr="00F31375">
        <w:rPr>
          <w:rFonts w:ascii="Times New Roman" w:hAnsi="Times New Roman"/>
          <w:color w:val="000000"/>
          <w:spacing w:val="-1"/>
          <w:sz w:val="28"/>
        </w:rPr>
        <w:t xml:space="preserve"> </w:t>
      </w:r>
      <w:proofErr w:type="spellStart"/>
      <w:r w:rsidR="00E07EB7" w:rsidRPr="00F31375">
        <w:rPr>
          <w:rFonts w:ascii="Times New Roman" w:hAnsi="Times New Roman"/>
          <w:color w:val="000000"/>
          <w:spacing w:val="-1"/>
          <w:sz w:val="28"/>
        </w:rPr>
        <w:t>радионуклидной</w:t>
      </w:r>
      <w:proofErr w:type="spellEnd"/>
      <w:r w:rsidR="00E07EB7" w:rsidRPr="00F31375">
        <w:rPr>
          <w:rFonts w:ascii="Times New Roman" w:hAnsi="Times New Roman"/>
          <w:color w:val="000000"/>
          <w:spacing w:val="-1"/>
          <w:sz w:val="28"/>
        </w:rPr>
        <w:t xml:space="preserve"> ди</w:t>
      </w:r>
      <w:r w:rsidR="00E07EB7" w:rsidRPr="00F31375">
        <w:rPr>
          <w:rFonts w:ascii="Times New Roman" w:hAnsi="Times New Roman"/>
          <w:color w:val="000000"/>
          <w:spacing w:val="-2"/>
          <w:sz w:val="28"/>
        </w:rPr>
        <w:t xml:space="preserve">агностики и </w:t>
      </w:r>
      <w:r w:rsidR="00E07EB7" w:rsidRPr="00F31375">
        <w:rPr>
          <w:rFonts w:ascii="Times New Roman" w:hAnsi="Times New Roman"/>
          <w:color w:val="000000"/>
          <w:spacing w:val="-1"/>
          <w:sz w:val="28"/>
        </w:rPr>
        <w:t>лечения</w:t>
      </w:r>
      <w:r w:rsidR="00E07EB7" w:rsidRPr="00F31375">
        <w:rPr>
          <w:rFonts w:ascii="Times New Roman" w:hAnsi="Times New Roman"/>
          <w:color w:val="000000"/>
          <w:spacing w:val="-2"/>
          <w:sz w:val="28"/>
        </w:rPr>
        <w:t xml:space="preserve"> различных заболеваний с использованием методов ядерной медицины.</w:t>
      </w:r>
      <w:r w:rsidR="00F10F5B" w:rsidRPr="00F31375">
        <w:rPr>
          <w:rFonts w:ascii="Times New Roman" w:hAnsi="Times New Roman"/>
          <w:color w:val="000000"/>
          <w:spacing w:val="-2"/>
          <w:sz w:val="28"/>
        </w:rPr>
        <w:t xml:space="preserve"> </w:t>
      </w:r>
    </w:p>
    <w:p w14:paraId="1B7FF5EC" w14:textId="77777777" w:rsidR="000410F8" w:rsidRDefault="002200A5" w:rsidP="004428F0">
      <w:pPr>
        <w:spacing w:line="360" w:lineRule="auto"/>
        <w:ind w:firstLine="709"/>
        <w:contextualSpacing/>
        <w:jc w:val="both"/>
        <w:rPr>
          <w:color w:val="000003"/>
          <w:sz w:val="28"/>
          <w:szCs w:val="28"/>
        </w:rPr>
      </w:pPr>
      <w:r w:rsidRPr="002C76B7">
        <w:rPr>
          <w:color w:val="000003"/>
          <w:sz w:val="28"/>
          <w:szCs w:val="28"/>
        </w:rPr>
        <w:t xml:space="preserve">Область применения </w:t>
      </w:r>
      <w:r w:rsidR="0051057E" w:rsidRPr="002C76B7">
        <w:rPr>
          <w:color w:val="000000"/>
          <w:sz w:val="28"/>
        </w:rPr>
        <w:t xml:space="preserve">РФЛП </w:t>
      </w:r>
      <w:r w:rsidRPr="002C76B7">
        <w:rPr>
          <w:color w:val="000003"/>
          <w:sz w:val="28"/>
          <w:szCs w:val="28"/>
        </w:rPr>
        <w:t xml:space="preserve">определяют ядерно-физические характеристики радионуклида в составе препарата. </w:t>
      </w:r>
    </w:p>
    <w:p w14:paraId="170A1C8E" w14:textId="77777777" w:rsidR="00ED2193" w:rsidRPr="00427A5F" w:rsidRDefault="00ED2193" w:rsidP="004428F0">
      <w:pPr>
        <w:shd w:val="clear" w:color="auto" w:fill="FFFFFF"/>
        <w:spacing w:line="360" w:lineRule="auto"/>
        <w:ind w:firstLine="709"/>
        <w:contextualSpacing/>
        <w:jc w:val="both"/>
        <w:rPr>
          <w:sz w:val="28"/>
          <w:szCs w:val="28"/>
        </w:rPr>
      </w:pPr>
      <w:r w:rsidRPr="00377D9F">
        <w:rPr>
          <w:sz w:val="28"/>
          <w:szCs w:val="28"/>
        </w:rPr>
        <w:t>РФЛП</w:t>
      </w:r>
      <w:r>
        <w:rPr>
          <w:sz w:val="28"/>
          <w:szCs w:val="28"/>
        </w:rPr>
        <w:t xml:space="preserve"> по медицинскому применению делятся на </w:t>
      </w:r>
      <w:proofErr w:type="gramStart"/>
      <w:r>
        <w:rPr>
          <w:sz w:val="28"/>
          <w:szCs w:val="28"/>
        </w:rPr>
        <w:t>диагностические</w:t>
      </w:r>
      <w:proofErr w:type="gramEnd"/>
      <w:r>
        <w:rPr>
          <w:sz w:val="28"/>
          <w:szCs w:val="28"/>
        </w:rPr>
        <w:t xml:space="preserve"> и терапевтические.</w:t>
      </w:r>
    </w:p>
    <w:p w14:paraId="79F62170" w14:textId="77777777" w:rsidR="00A9769D" w:rsidRPr="001618B1" w:rsidRDefault="00D56F22" w:rsidP="004428F0">
      <w:pPr>
        <w:shd w:val="clear" w:color="auto" w:fill="FFFFFF"/>
        <w:spacing w:line="360" w:lineRule="auto"/>
        <w:ind w:firstLine="709"/>
        <w:contextualSpacing/>
        <w:jc w:val="both"/>
        <w:rPr>
          <w:sz w:val="28"/>
        </w:rPr>
      </w:pPr>
      <w:r w:rsidRPr="001618B1">
        <w:rPr>
          <w:sz w:val="28"/>
          <w:szCs w:val="28"/>
        </w:rPr>
        <w:t>РФЛП диагностического назначения содержат гамм</w:t>
      </w:r>
      <w:proofErr w:type="gramStart"/>
      <w:r w:rsidRPr="001618B1">
        <w:rPr>
          <w:sz w:val="28"/>
          <w:szCs w:val="28"/>
        </w:rPr>
        <w:t>а-</w:t>
      </w:r>
      <w:proofErr w:type="gramEnd"/>
      <w:r w:rsidRPr="001618B1">
        <w:rPr>
          <w:sz w:val="28"/>
          <w:szCs w:val="28"/>
        </w:rPr>
        <w:t xml:space="preserve"> или позитрон-излучающий радионуклид, являющийся информационным носителем, </w:t>
      </w:r>
      <w:proofErr w:type="gramStart"/>
      <w:r w:rsidRPr="001618B1">
        <w:rPr>
          <w:sz w:val="28"/>
          <w:szCs w:val="28"/>
        </w:rPr>
        <w:t>излучение</w:t>
      </w:r>
      <w:proofErr w:type="gramEnd"/>
      <w:r w:rsidRPr="001618B1">
        <w:rPr>
          <w:sz w:val="28"/>
          <w:szCs w:val="28"/>
        </w:rPr>
        <w:t xml:space="preserve"> которого, проникающее за пределы организма, регистрируется внешними детекторами</w:t>
      </w:r>
      <w:r w:rsidR="00D86DD9" w:rsidRPr="001618B1">
        <w:rPr>
          <w:sz w:val="28"/>
          <w:szCs w:val="28"/>
        </w:rPr>
        <w:t>.</w:t>
      </w:r>
      <w:r w:rsidR="000410F8" w:rsidRPr="001618B1">
        <w:rPr>
          <w:sz w:val="28"/>
          <w:szCs w:val="28"/>
        </w:rPr>
        <w:t xml:space="preserve"> </w:t>
      </w:r>
      <w:r w:rsidR="00D86DD9" w:rsidRPr="001618B1">
        <w:rPr>
          <w:sz w:val="28"/>
          <w:szCs w:val="28"/>
        </w:rPr>
        <w:t>Э</w:t>
      </w:r>
      <w:r w:rsidR="000410F8" w:rsidRPr="001618B1">
        <w:rPr>
          <w:sz w:val="28"/>
          <w:szCs w:val="28"/>
        </w:rPr>
        <w:t xml:space="preserve">то свойство применяется в процедурах </w:t>
      </w:r>
      <w:proofErr w:type="spellStart"/>
      <w:r w:rsidR="000410F8" w:rsidRPr="001618B1">
        <w:rPr>
          <w:sz w:val="28"/>
          <w:szCs w:val="28"/>
        </w:rPr>
        <w:t>радионуклидной</w:t>
      </w:r>
      <w:proofErr w:type="spellEnd"/>
      <w:r w:rsidR="000410F8" w:rsidRPr="001618B1">
        <w:rPr>
          <w:sz w:val="28"/>
          <w:szCs w:val="28"/>
        </w:rPr>
        <w:t xml:space="preserve"> диагностики, планарной или однофотонной эмиссионной компьютерной томографии </w:t>
      </w:r>
      <w:r w:rsidR="00542438">
        <w:rPr>
          <w:sz w:val="28"/>
          <w:szCs w:val="28"/>
        </w:rPr>
        <w:t>(</w:t>
      </w:r>
      <w:r w:rsidR="000410F8" w:rsidRPr="001618B1">
        <w:rPr>
          <w:sz w:val="28"/>
          <w:szCs w:val="28"/>
        </w:rPr>
        <w:t>ОФЭКТ</w:t>
      </w:r>
      <w:r w:rsidR="00542438">
        <w:rPr>
          <w:sz w:val="28"/>
          <w:szCs w:val="28"/>
        </w:rPr>
        <w:t>)</w:t>
      </w:r>
      <w:r w:rsidR="000410F8" w:rsidRPr="001618B1">
        <w:rPr>
          <w:sz w:val="28"/>
          <w:szCs w:val="28"/>
        </w:rPr>
        <w:t xml:space="preserve">, позитронной эмиссионной томографии </w:t>
      </w:r>
      <w:r w:rsidR="00542438">
        <w:rPr>
          <w:sz w:val="28"/>
          <w:szCs w:val="28"/>
        </w:rPr>
        <w:t>(</w:t>
      </w:r>
      <w:r w:rsidR="000410F8" w:rsidRPr="001618B1">
        <w:rPr>
          <w:sz w:val="28"/>
          <w:szCs w:val="28"/>
        </w:rPr>
        <w:t>ПЭТ</w:t>
      </w:r>
      <w:r w:rsidR="00542438">
        <w:rPr>
          <w:sz w:val="28"/>
          <w:szCs w:val="28"/>
        </w:rPr>
        <w:t>)</w:t>
      </w:r>
      <w:r w:rsidR="000410F8" w:rsidRPr="001618B1">
        <w:rPr>
          <w:sz w:val="28"/>
          <w:szCs w:val="28"/>
        </w:rPr>
        <w:t xml:space="preserve"> и некоторых </w:t>
      </w:r>
      <w:r w:rsidR="00C63063" w:rsidRPr="001618B1">
        <w:rPr>
          <w:sz w:val="28"/>
          <w:szCs w:val="28"/>
        </w:rPr>
        <w:t>других</w:t>
      </w:r>
      <w:r w:rsidR="00E41C84" w:rsidRPr="001618B1">
        <w:rPr>
          <w:sz w:val="28"/>
          <w:szCs w:val="28"/>
        </w:rPr>
        <w:t xml:space="preserve"> </w:t>
      </w:r>
      <w:r w:rsidR="001618B1">
        <w:rPr>
          <w:sz w:val="28"/>
          <w:szCs w:val="28"/>
        </w:rPr>
        <w:t>исследований.</w:t>
      </w:r>
    </w:p>
    <w:p w14:paraId="726DCC2E" w14:textId="77777777" w:rsidR="00031E0C" w:rsidRDefault="000857FE" w:rsidP="00535838">
      <w:pPr>
        <w:shd w:val="clear" w:color="auto" w:fill="FFFFFF"/>
        <w:spacing w:line="360" w:lineRule="auto"/>
        <w:ind w:firstLine="709"/>
        <w:contextualSpacing/>
        <w:jc w:val="both"/>
        <w:rPr>
          <w:color w:val="000000"/>
          <w:sz w:val="28"/>
        </w:rPr>
      </w:pPr>
      <w:r w:rsidRPr="002C76B7">
        <w:rPr>
          <w:sz w:val="28"/>
        </w:rPr>
        <w:t xml:space="preserve">В большинстве случаев химические соединения, входящие в состав диагностических </w:t>
      </w:r>
      <w:r w:rsidR="001618B1">
        <w:rPr>
          <w:spacing w:val="-1"/>
          <w:sz w:val="28"/>
        </w:rPr>
        <w:t>РФЛП</w:t>
      </w:r>
      <w:r w:rsidRPr="002C76B7">
        <w:rPr>
          <w:sz w:val="28"/>
        </w:rPr>
        <w:t xml:space="preserve">, используются в количествах, не вызывающих </w:t>
      </w:r>
      <w:r w:rsidRPr="002C76B7">
        <w:rPr>
          <w:sz w:val="28"/>
        </w:rPr>
        <w:lastRenderedPageBreak/>
        <w:t>фармакологического действия.</w:t>
      </w:r>
      <w:r w:rsidRPr="002C76B7">
        <w:rPr>
          <w:color w:val="000000"/>
          <w:sz w:val="28"/>
        </w:rPr>
        <w:t xml:space="preserve"> </w:t>
      </w:r>
    </w:p>
    <w:p w14:paraId="793F02B5" w14:textId="2179DFD5" w:rsidR="000410F8" w:rsidRDefault="00D56F22" w:rsidP="00535838">
      <w:pPr>
        <w:shd w:val="clear" w:color="auto" w:fill="FFFFFF"/>
        <w:spacing w:line="360" w:lineRule="auto"/>
        <w:ind w:firstLine="709"/>
        <w:contextualSpacing/>
        <w:jc w:val="both"/>
        <w:rPr>
          <w:sz w:val="28"/>
          <w:szCs w:val="28"/>
        </w:rPr>
      </w:pPr>
      <w:r w:rsidRPr="002F56FB">
        <w:rPr>
          <w:sz w:val="28"/>
          <w:szCs w:val="28"/>
        </w:rPr>
        <w:t>В РФЛП терапевтического назначения радионуклид (бет</w:t>
      </w:r>
      <w:proofErr w:type="gramStart"/>
      <w:r w:rsidRPr="002F56FB">
        <w:rPr>
          <w:sz w:val="28"/>
          <w:szCs w:val="28"/>
        </w:rPr>
        <w:t>а-</w:t>
      </w:r>
      <w:proofErr w:type="gramEnd"/>
      <w:r w:rsidRPr="002F56FB">
        <w:rPr>
          <w:sz w:val="28"/>
          <w:szCs w:val="28"/>
        </w:rPr>
        <w:t xml:space="preserve">, альфа-излучатель, радионуклид, распад которого сопровождается электронным захватом или внутренней конверсией электронов) является основным лечебным началом, позволяющим локализовать лечебную дозу излучения непосредственно в </w:t>
      </w:r>
      <w:r w:rsidR="00796992">
        <w:rPr>
          <w:sz w:val="28"/>
          <w:szCs w:val="28"/>
        </w:rPr>
        <w:t>клетки-мишени</w:t>
      </w:r>
      <w:r w:rsidRPr="002F56FB">
        <w:rPr>
          <w:sz w:val="28"/>
          <w:szCs w:val="28"/>
        </w:rPr>
        <w:t xml:space="preserve"> и, соответственно, обеспечить минимальное облучение здоровых органов и тканей.</w:t>
      </w:r>
    </w:p>
    <w:p w14:paraId="0157DFA8" w14:textId="77777777" w:rsidR="004E5589" w:rsidRDefault="00D86DD9" w:rsidP="00535838">
      <w:pPr>
        <w:shd w:val="clear" w:color="auto" w:fill="FFFFFF"/>
        <w:spacing w:line="360" w:lineRule="auto"/>
        <w:ind w:firstLine="709"/>
        <w:contextualSpacing/>
        <w:jc w:val="both"/>
        <w:rPr>
          <w:sz w:val="28"/>
          <w:szCs w:val="28"/>
        </w:rPr>
      </w:pPr>
      <w:r w:rsidRPr="002C76B7">
        <w:rPr>
          <w:sz w:val="28"/>
          <w:szCs w:val="28"/>
        </w:rPr>
        <w:t xml:space="preserve">Как правило, </w:t>
      </w:r>
      <w:r w:rsidR="0029394F" w:rsidRPr="002C76B7">
        <w:rPr>
          <w:color w:val="000000"/>
          <w:sz w:val="28"/>
        </w:rPr>
        <w:t xml:space="preserve">РФЛП </w:t>
      </w:r>
      <w:r w:rsidRPr="002C76B7">
        <w:rPr>
          <w:sz w:val="28"/>
          <w:szCs w:val="28"/>
        </w:rPr>
        <w:t xml:space="preserve"> применяются однократно или в некоторых случаях несколько раз и содержат только малые количества </w:t>
      </w:r>
      <w:r w:rsidR="003C569B">
        <w:rPr>
          <w:sz w:val="28"/>
          <w:szCs w:val="28"/>
        </w:rPr>
        <w:t>действующих веще</w:t>
      </w:r>
      <w:proofErr w:type="gramStart"/>
      <w:r w:rsidR="003C569B">
        <w:rPr>
          <w:sz w:val="28"/>
          <w:szCs w:val="28"/>
        </w:rPr>
        <w:t>ств</w:t>
      </w:r>
      <w:r w:rsidRPr="002C76B7">
        <w:rPr>
          <w:sz w:val="28"/>
          <w:szCs w:val="28"/>
        </w:rPr>
        <w:t xml:space="preserve"> с пр</w:t>
      </w:r>
      <w:proofErr w:type="gramEnd"/>
      <w:r w:rsidRPr="002C76B7">
        <w:rPr>
          <w:sz w:val="28"/>
          <w:szCs w:val="28"/>
        </w:rPr>
        <w:t xml:space="preserve">исоединенным к ним радионуклидом, который позволяет провести </w:t>
      </w:r>
      <w:proofErr w:type="spellStart"/>
      <w:r w:rsidRPr="002C76B7">
        <w:rPr>
          <w:sz w:val="28"/>
          <w:szCs w:val="28"/>
        </w:rPr>
        <w:t>сцинтиграфическую</w:t>
      </w:r>
      <w:proofErr w:type="spellEnd"/>
      <w:r w:rsidRPr="002C76B7">
        <w:rPr>
          <w:sz w:val="28"/>
          <w:szCs w:val="28"/>
        </w:rPr>
        <w:t xml:space="preserve"> визуализацию, измерение </w:t>
      </w:r>
      <w:proofErr w:type="spellStart"/>
      <w:r w:rsidRPr="002C76B7">
        <w:rPr>
          <w:sz w:val="28"/>
          <w:szCs w:val="28"/>
        </w:rPr>
        <w:t>биораспределения</w:t>
      </w:r>
      <w:proofErr w:type="spellEnd"/>
      <w:r w:rsidRPr="002C76B7">
        <w:rPr>
          <w:sz w:val="28"/>
          <w:szCs w:val="28"/>
        </w:rPr>
        <w:t xml:space="preserve"> или терапевтическое воздействие.</w:t>
      </w:r>
      <w:r w:rsidR="0029394F" w:rsidRPr="002C76B7">
        <w:rPr>
          <w:sz w:val="28"/>
          <w:szCs w:val="28"/>
        </w:rPr>
        <w:t xml:space="preserve"> </w:t>
      </w:r>
    </w:p>
    <w:p w14:paraId="232BD3ED" w14:textId="77777777" w:rsidR="001618B1" w:rsidRDefault="00D56F22" w:rsidP="00535838">
      <w:pPr>
        <w:shd w:val="clear" w:color="auto" w:fill="FFFFFF"/>
        <w:spacing w:line="360" w:lineRule="auto"/>
        <w:ind w:firstLine="709"/>
        <w:contextualSpacing/>
        <w:jc w:val="both"/>
        <w:rPr>
          <w:sz w:val="28"/>
          <w:szCs w:val="28"/>
        </w:rPr>
      </w:pPr>
      <w:r w:rsidRPr="00377D9F">
        <w:rPr>
          <w:sz w:val="28"/>
          <w:szCs w:val="28"/>
        </w:rPr>
        <w:t>Радиоактивность РФЛП снижается со временем, что обусловлено радиоактивным распадом</w:t>
      </w:r>
      <w:r w:rsidR="001618B1">
        <w:rPr>
          <w:sz w:val="28"/>
          <w:szCs w:val="28"/>
        </w:rPr>
        <w:t>.</w:t>
      </w:r>
    </w:p>
    <w:p w14:paraId="636DDECC" w14:textId="77777777" w:rsidR="00E5378E" w:rsidRPr="00427A5F" w:rsidRDefault="00E5378E" w:rsidP="00535838">
      <w:pPr>
        <w:shd w:val="clear" w:color="auto" w:fill="FFFFFF"/>
        <w:spacing w:line="360" w:lineRule="auto"/>
        <w:ind w:firstLine="709"/>
        <w:contextualSpacing/>
        <w:jc w:val="both"/>
        <w:rPr>
          <w:sz w:val="28"/>
          <w:szCs w:val="28"/>
        </w:rPr>
      </w:pPr>
      <w:r w:rsidRPr="002C76B7">
        <w:rPr>
          <w:sz w:val="28"/>
        </w:rPr>
        <w:t>Объ</w:t>
      </w:r>
      <w:r w:rsidR="004E26B8" w:rsidRPr="002C76B7">
        <w:rPr>
          <w:sz w:val="28"/>
        </w:rPr>
        <w:t>ё</w:t>
      </w:r>
      <w:r w:rsidRPr="002C76B7">
        <w:rPr>
          <w:sz w:val="28"/>
        </w:rPr>
        <w:t xml:space="preserve">м производства </w:t>
      </w:r>
      <w:r w:rsidR="003E2BDD" w:rsidRPr="002C76B7">
        <w:rPr>
          <w:sz w:val="28"/>
        </w:rPr>
        <w:t>РФЛП</w:t>
      </w:r>
      <w:r w:rsidRPr="002C76B7">
        <w:rPr>
          <w:sz w:val="28"/>
        </w:rPr>
        <w:t xml:space="preserve"> крайне мал по сравнению с другими лекарственными средствами. Достаточно часто количество упаковок в серии составляет 3-5 единиц. Сроки годности </w:t>
      </w:r>
      <w:r w:rsidR="001618B1" w:rsidRPr="00377D9F">
        <w:rPr>
          <w:sz w:val="28"/>
          <w:szCs w:val="28"/>
        </w:rPr>
        <w:t>РФЛП</w:t>
      </w:r>
      <w:r w:rsidRPr="002C76B7">
        <w:rPr>
          <w:sz w:val="28"/>
        </w:rPr>
        <w:t>, в зависимости от периода полураспада соответствующи</w:t>
      </w:r>
      <w:r w:rsidR="00E2212D" w:rsidRPr="002C76B7">
        <w:rPr>
          <w:sz w:val="28"/>
        </w:rPr>
        <w:t xml:space="preserve">х радионуклидов, составляют от </w:t>
      </w:r>
      <w:r w:rsidRPr="002C76B7">
        <w:rPr>
          <w:sz w:val="28"/>
        </w:rPr>
        <w:t xml:space="preserve">нескольких минут до нескольких суток. Поэтому в контроле качества должны преимущественно использоваться </w:t>
      </w:r>
      <w:proofErr w:type="gramStart"/>
      <w:r w:rsidRPr="002C76B7">
        <w:rPr>
          <w:sz w:val="28"/>
        </w:rPr>
        <w:t>экспресс-методы</w:t>
      </w:r>
      <w:proofErr w:type="gramEnd"/>
      <w:r w:rsidRPr="002C76B7">
        <w:rPr>
          <w:sz w:val="28"/>
        </w:rPr>
        <w:t>, а также методы, обеспечивающие возможность над</w:t>
      </w:r>
      <w:r w:rsidR="004E26B8" w:rsidRPr="002C76B7">
        <w:rPr>
          <w:sz w:val="28"/>
        </w:rPr>
        <w:t>ё</w:t>
      </w:r>
      <w:r w:rsidRPr="002C76B7">
        <w:rPr>
          <w:sz w:val="28"/>
        </w:rPr>
        <w:t>жного определения показателей качества при минимальных объ</w:t>
      </w:r>
      <w:r w:rsidR="004E26B8" w:rsidRPr="002C76B7">
        <w:rPr>
          <w:sz w:val="28"/>
        </w:rPr>
        <w:t>ё</w:t>
      </w:r>
      <w:r w:rsidRPr="002C76B7">
        <w:rPr>
          <w:sz w:val="28"/>
        </w:rPr>
        <w:t>мах проб.</w:t>
      </w:r>
      <w:r w:rsidRPr="002C76B7">
        <w:rPr>
          <w:color w:val="000000"/>
          <w:spacing w:val="-2"/>
          <w:sz w:val="28"/>
        </w:rPr>
        <w:t xml:space="preserve"> </w:t>
      </w:r>
    </w:p>
    <w:p w14:paraId="09092A31" w14:textId="77777777" w:rsidR="00E5378E" w:rsidRPr="0077123A" w:rsidRDefault="0077123A" w:rsidP="00535838">
      <w:pPr>
        <w:pStyle w:val="7"/>
        <w:spacing w:before="240" w:line="360" w:lineRule="auto"/>
        <w:ind w:firstLine="0"/>
        <w:contextualSpacing/>
        <w:rPr>
          <w:sz w:val="28"/>
        </w:rPr>
      </w:pPr>
      <w:r w:rsidRPr="0077123A">
        <w:rPr>
          <w:sz w:val="28"/>
        </w:rPr>
        <w:t>Термины и определения</w:t>
      </w:r>
    </w:p>
    <w:p w14:paraId="3FA44F26" w14:textId="77777777" w:rsidR="00745620" w:rsidRDefault="00E5378E" w:rsidP="00535838">
      <w:pPr>
        <w:shd w:val="clear" w:color="auto" w:fill="FFFFFF"/>
        <w:spacing w:line="360" w:lineRule="auto"/>
        <w:ind w:firstLine="709"/>
        <w:contextualSpacing/>
        <w:jc w:val="both"/>
        <w:rPr>
          <w:sz w:val="28"/>
        </w:rPr>
      </w:pPr>
      <w:r w:rsidRPr="0053474E">
        <w:rPr>
          <w:i/>
          <w:sz w:val="28"/>
        </w:rPr>
        <w:t>Активность радиоактивного вещества</w:t>
      </w:r>
      <w:r w:rsidRPr="0053474E">
        <w:rPr>
          <w:sz w:val="28"/>
        </w:rPr>
        <w:t xml:space="preserve"> </w:t>
      </w:r>
      <w:r w:rsidR="00FE1C8B" w:rsidRPr="0053474E">
        <w:rPr>
          <w:i/>
          <w:sz w:val="28"/>
        </w:rPr>
        <w:sym w:font="Symbol" w:char="F02D"/>
      </w:r>
      <w:r w:rsidR="00552BC0" w:rsidRPr="0053474E">
        <w:rPr>
          <w:sz w:val="28"/>
        </w:rPr>
        <w:t xml:space="preserve"> число ядерных превращений </w:t>
      </w:r>
      <w:r w:rsidRPr="0053474E">
        <w:rPr>
          <w:sz w:val="28"/>
        </w:rPr>
        <w:t>(</w:t>
      </w:r>
      <w:r w:rsidRPr="0053474E">
        <w:rPr>
          <w:sz w:val="28"/>
          <w:lang w:val="en-US"/>
        </w:rPr>
        <w:t>N</w:t>
      </w:r>
      <w:r w:rsidRPr="0053474E">
        <w:rPr>
          <w:sz w:val="28"/>
        </w:rPr>
        <w:t>), происходящих в данном количестве вещества в короткий промежуток времени (</w:t>
      </w:r>
      <w:r w:rsidRPr="0053474E">
        <w:rPr>
          <w:sz w:val="28"/>
          <w:lang w:val="en-US"/>
        </w:rPr>
        <w:t>t</w:t>
      </w:r>
      <w:r w:rsidRPr="0053474E">
        <w:rPr>
          <w:sz w:val="28"/>
        </w:rPr>
        <w:t>), отнес</w:t>
      </w:r>
      <w:r w:rsidR="004E26B8" w:rsidRPr="0053474E">
        <w:rPr>
          <w:sz w:val="28"/>
        </w:rPr>
        <w:t>ё</w:t>
      </w:r>
      <w:r w:rsidRPr="0053474E">
        <w:rPr>
          <w:sz w:val="28"/>
        </w:rPr>
        <w:t>нное к этому промежу</w:t>
      </w:r>
      <w:r w:rsidR="00A13A4D">
        <w:rPr>
          <w:sz w:val="28"/>
        </w:rPr>
        <w:t>тку времени</w:t>
      </w:r>
      <w:r w:rsidRPr="0053474E">
        <w:rPr>
          <w:sz w:val="28"/>
        </w:rPr>
        <w:t>. Синоним: скорость распада</w:t>
      </w:r>
      <w:proofErr w:type="gramStart"/>
      <w:r w:rsidRPr="0053474E">
        <w:rPr>
          <w:sz w:val="28"/>
        </w:rPr>
        <w:t xml:space="preserve">. </w:t>
      </w:r>
      <w:proofErr w:type="gramEnd"/>
    </w:p>
    <w:p w14:paraId="1D7D4B3C" w14:textId="77777777" w:rsidR="004027A6" w:rsidRDefault="0053474E" w:rsidP="00A075DF">
      <w:pPr>
        <w:shd w:val="clear" w:color="auto" w:fill="FFFFFF"/>
        <w:spacing w:before="120" w:line="360" w:lineRule="auto"/>
        <w:ind w:firstLine="709"/>
        <w:contextualSpacing/>
        <w:jc w:val="both"/>
        <w:rPr>
          <w:sz w:val="28"/>
        </w:rPr>
      </w:pPr>
      <m:oMathPara>
        <m:oMath>
          <m:r>
            <w:rPr>
              <w:rFonts w:ascii="Cambria Math" w:hAnsi="Cambria Math"/>
              <w:sz w:val="28"/>
              <w:lang w:val="en-US"/>
            </w:rPr>
            <m:t>A</m:t>
          </m:r>
          <m:r>
            <w:rPr>
              <w:rFonts w:ascii="Cambria Math" w:hAnsi="Cambria Math"/>
              <w:sz w:val="28"/>
            </w:rPr>
            <m:t>=-</m:t>
          </m:r>
          <m:f>
            <m:fPr>
              <m:type m:val="lin"/>
              <m:ctrlPr>
                <w:rPr>
                  <w:rFonts w:ascii="Cambria Math" w:hAnsi="Cambria Math"/>
                  <w:i/>
                  <w:sz w:val="28"/>
                  <w:lang w:val="en-US"/>
                </w:rPr>
              </m:ctrlPr>
            </m:fPr>
            <m:num>
              <m:r>
                <w:rPr>
                  <w:rFonts w:ascii="Cambria Math" w:hAnsi="Cambria Math"/>
                  <w:sz w:val="28"/>
                </w:rPr>
                <m:t>(</m:t>
              </m:r>
              <m:r>
                <w:rPr>
                  <w:rFonts w:ascii="Cambria Math" w:hAnsi="Cambria Math"/>
                  <w:sz w:val="28"/>
                  <w:lang w:val="en-US"/>
                </w:rPr>
                <m:t>dN</m:t>
              </m:r>
            </m:num>
            <m:den>
              <m:r>
                <w:rPr>
                  <w:rFonts w:ascii="Cambria Math" w:hAnsi="Cambria Math"/>
                  <w:sz w:val="28"/>
                  <w:lang w:val="en-US"/>
                </w:rPr>
                <m:t>dt</m:t>
              </m:r>
            </m:den>
          </m:f>
          <m:r>
            <w:rPr>
              <w:rFonts w:ascii="Cambria Math" w:hAnsi="Cambria Math"/>
              <w:sz w:val="28"/>
            </w:rPr>
            <m:t>)</m:t>
          </m:r>
        </m:oMath>
      </m:oMathPara>
    </w:p>
    <w:p w14:paraId="6ABBFBE2" w14:textId="77777777" w:rsidR="00745620" w:rsidRPr="004027A6" w:rsidRDefault="00031E72" w:rsidP="00A075DF">
      <w:pPr>
        <w:shd w:val="clear" w:color="auto" w:fill="FFFFFF"/>
        <w:spacing w:before="120" w:line="360" w:lineRule="auto"/>
        <w:ind w:firstLine="709"/>
        <w:contextualSpacing/>
        <w:jc w:val="both"/>
        <w:rPr>
          <w:sz w:val="28"/>
        </w:rPr>
      </w:pPr>
      <w:r w:rsidRPr="0053474E">
        <w:rPr>
          <w:i/>
          <w:color w:val="000000"/>
          <w:spacing w:val="-1"/>
          <w:sz w:val="28"/>
        </w:rPr>
        <w:t xml:space="preserve">Активность </w:t>
      </w:r>
      <w:r w:rsidR="00E5378E" w:rsidRPr="0053474E">
        <w:rPr>
          <w:i/>
          <w:color w:val="000000"/>
          <w:spacing w:val="-1"/>
          <w:sz w:val="28"/>
        </w:rPr>
        <w:t>молярная</w:t>
      </w:r>
      <w:r w:rsidR="00E5378E" w:rsidRPr="0053474E">
        <w:rPr>
          <w:color w:val="000000"/>
          <w:spacing w:val="-1"/>
          <w:sz w:val="28"/>
        </w:rPr>
        <w:t xml:space="preserve"> </w:t>
      </w:r>
      <w:r w:rsidR="00FE1C8B" w:rsidRPr="0053474E">
        <w:rPr>
          <w:color w:val="000000"/>
          <w:spacing w:val="-2"/>
          <w:sz w:val="28"/>
        </w:rPr>
        <w:sym w:font="Symbol" w:char="F02D"/>
      </w:r>
      <w:r w:rsidR="00E5378E" w:rsidRPr="0053474E">
        <w:rPr>
          <w:color w:val="000000"/>
          <w:spacing w:val="-2"/>
          <w:sz w:val="28"/>
        </w:rPr>
        <w:t xml:space="preserve"> </w:t>
      </w:r>
      <w:r w:rsidR="00E5378E" w:rsidRPr="0053474E">
        <w:rPr>
          <w:color w:val="000000"/>
          <w:spacing w:val="-1"/>
          <w:sz w:val="28"/>
        </w:rPr>
        <w:t>для определ</w:t>
      </w:r>
      <w:r w:rsidR="004E26B8" w:rsidRPr="0053474E">
        <w:rPr>
          <w:color w:val="000000"/>
          <w:spacing w:val="-1"/>
          <w:sz w:val="28"/>
        </w:rPr>
        <w:t>ё</w:t>
      </w:r>
      <w:r w:rsidR="00E5378E" w:rsidRPr="0053474E">
        <w:rPr>
          <w:color w:val="000000"/>
          <w:spacing w:val="-1"/>
          <w:sz w:val="28"/>
        </w:rPr>
        <w:t xml:space="preserve">нного изотопа: активность </w:t>
      </w:r>
      <w:r w:rsidR="00E5378E" w:rsidRPr="0053474E">
        <w:rPr>
          <w:color w:val="000000"/>
          <w:spacing w:val="-1"/>
          <w:sz w:val="28"/>
        </w:rPr>
        <w:lastRenderedPageBreak/>
        <w:t>соединения (</w:t>
      </w:r>
      <w:r w:rsidR="00E5378E" w:rsidRPr="0053474E">
        <w:rPr>
          <w:color w:val="000000"/>
          <w:spacing w:val="-1"/>
          <w:sz w:val="28"/>
          <w:lang w:val="en-US"/>
        </w:rPr>
        <w:t>A</w:t>
      </w:r>
      <w:r w:rsidR="00E5378E" w:rsidRPr="0053474E">
        <w:rPr>
          <w:color w:val="000000"/>
          <w:spacing w:val="-1"/>
          <w:sz w:val="28"/>
        </w:rPr>
        <w:t>), отнес</w:t>
      </w:r>
      <w:r w:rsidR="004E26B8" w:rsidRPr="0053474E">
        <w:rPr>
          <w:color w:val="000000"/>
          <w:spacing w:val="-1"/>
          <w:sz w:val="28"/>
        </w:rPr>
        <w:t>ё</w:t>
      </w:r>
      <w:r w:rsidR="00E5378E" w:rsidRPr="0053474E">
        <w:rPr>
          <w:color w:val="000000"/>
          <w:spacing w:val="-1"/>
          <w:sz w:val="28"/>
        </w:rPr>
        <w:t>нная к его количеству в молях (</w:t>
      </w:r>
      <w:r w:rsidR="00E5378E" w:rsidRPr="0053474E">
        <w:rPr>
          <w:color w:val="000000"/>
          <w:spacing w:val="-1"/>
          <w:sz w:val="28"/>
          <w:lang w:val="en-US"/>
        </w:rPr>
        <w:t>n</w:t>
      </w:r>
      <w:r w:rsidR="00E5378E" w:rsidRPr="0053474E">
        <w:rPr>
          <w:color w:val="000000"/>
          <w:spacing w:val="-1"/>
          <w:sz w:val="28"/>
        </w:rPr>
        <w:t xml:space="preserve">). </w:t>
      </w:r>
    </w:p>
    <w:p w14:paraId="48BB0B0E" w14:textId="77777777" w:rsidR="00DD0AD6" w:rsidRPr="0053474E" w:rsidRDefault="008F2D6F" w:rsidP="00A075DF">
      <w:pPr>
        <w:shd w:val="clear" w:color="auto" w:fill="FFFFFF"/>
        <w:spacing w:before="120" w:line="360" w:lineRule="auto"/>
        <w:ind w:firstLine="709"/>
        <w:contextualSpacing/>
        <w:jc w:val="center"/>
        <w:rPr>
          <w:i/>
          <w:color w:val="000000"/>
          <w:spacing w:val="-1"/>
          <w:sz w:val="28"/>
        </w:rPr>
      </w:pPr>
      <m:oMath>
        <m:sSub>
          <m:sSubPr>
            <m:ctrlPr>
              <w:rPr>
                <w:rFonts w:ascii="Cambria Math" w:hAnsi="Cambria Math"/>
                <w:i/>
                <w:color w:val="000000"/>
                <w:spacing w:val="-1"/>
                <w:sz w:val="28"/>
              </w:rPr>
            </m:ctrlPr>
          </m:sSubPr>
          <m:e>
            <m:r>
              <w:rPr>
                <w:rFonts w:ascii="Cambria Math" w:hAnsi="Cambria Math"/>
                <w:color w:val="000000"/>
                <w:spacing w:val="-1"/>
                <w:sz w:val="28"/>
              </w:rPr>
              <m:t>A</m:t>
            </m:r>
          </m:e>
          <m:sub>
            <m:r>
              <w:rPr>
                <w:rFonts w:ascii="Cambria Math" w:hAnsi="Cambria Math"/>
                <w:color w:val="000000"/>
                <w:spacing w:val="-1"/>
                <w:sz w:val="28"/>
              </w:rPr>
              <m:t>m</m:t>
            </m:r>
          </m:sub>
        </m:sSub>
        <m:r>
          <w:rPr>
            <w:rFonts w:ascii="Cambria Math" w:hAnsi="Cambria Math"/>
            <w:color w:val="000000"/>
            <w:spacing w:val="-1"/>
            <w:sz w:val="28"/>
          </w:rPr>
          <m:t>=</m:t>
        </m:r>
      </m:oMath>
      <w:r w:rsidR="00DD0AD6" w:rsidRPr="0053474E">
        <w:rPr>
          <w:color w:val="000000"/>
          <w:spacing w:val="-1"/>
          <w:sz w:val="28"/>
          <w:lang w:val="en-US"/>
        </w:rPr>
        <w:t>A</w:t>
      </w:r>
      <w:r w:rsidR="00DD0AD6" w:rsidRPr="0053474E">
        <w:rPr>
          <w:color w:val="000000"/>
          <w:spacing w:val="-1"/>
          <w:sz w:val="28"/>
        </w:rPr>
        <w:t>/</w:t>
      </w:r>
      <w:r w:rsidR="00DD0AD6" w:rsidRPr="0053474E">
        <w:rPr>
          <w:color w:val="000000"/>
          <w:spacing w:val="-1"/>
          <w:sz w:val="28"/>
          <w:lang w:val="en-US"/>
        </w:rPr>
        <w:t>n</w:t>
      </w:r>
    </w:p>
    <w:p w14:paraId="4AA3FEE3" w14:textId="5F11C8B7" w:rsidR="00745620" w:rsidRDefault="00DB577C" w:rsidP="00A075DF">
      <w:pPr>
        <w:shd w:val="clear" w:color="auto" w:fill="FFFFFF"/>
        <w:spacing w:before="120" w:line="360" w:lineRule="auto"/>
        <w:ind w:firstLine="709"/>
        <w:jc w:val="both"/>
        <w:rPr>
          <w:color w:val="000000"/>
          <w:sz w:val="28"/>
        </w:rPr>
      </w:pPr>
      <w:r>
        <w:rPr>
          <w:i/>
          <w:color w:val="000000"/>
          <w:spacing w:val="-3"/>
          <w:sz w:val="28"/>
        </w:rPr>
        <w:t>Активность объё</w:t>
      </w:r>
      <w:r w:rsidR="00E5378E" w:rsidRPr="0053474E">
        <w:rPr>
          <w:i/>
          <w:color w:val="000000"/>
          <w:spacing w:val="-3"/>
          <w:sz w:val="28"/>
        </w:rPr>
        <w:t>мная</w:t>
      </w:r>
      <w:r>
        <w:rPr>
          <w:color w:val="000000"/>
          <w:spacing w:val="-3"/>
          <w:sz w:val="28"/>
        </w:rPr>
        <w:t xml:space="preserve"> </w:t>
      </w:r>
      <w:r w:rsidR="00FE1C8B" w:rsidRPr="0053474E">
        <w:rPr>
          <w:color w:val="000000"/>
          <w:spacing w:val="-3"/>
          <w:sz w:val="28"/>
        </w:rPr>
        <w:sym w:font="Symbol" w:char="F02D"/>
      </w:r>
      <w:r w:rsidR="00E5378E" w:rsidRPr="0053474E">
        <w:rPr>
          <w:color w:val="000000"/>
          <w:spacing w:val="-3"/>
          <w:sz w:val="28"/>
        </w:rPr>
        <w:t xml:space="preserve"> отношение активности </w:t>
      </w:r>
      <w:r w:rsidR="00E5378E" w:rsidRPr="0053474E">
        <w:rPr>
          <w:color w:val="000000"/>
          <w:spacing w:val="-1"/>
          <w:sz w:val="28"/>
        </w:rPr>
        <w:t>(</w:t>
      </w:r>
      <w:r w:rsidR="00E5378E" w:rsidRPr="0053474E">
        <w:rPr>
          <w:color w:val="000000"/>
          <w:spacing w:val="-1"/>
          <w:sz w:val="28"/>
          <w:lang w:val="en-US"/>
        </w:rPr>
        <w:t>A</w:t>
      </w:r>
      <w:r w:rsidR="00E5378E" w:rsidRPr="0053474E">
        <w:rPr>
          <w:color w:val="000000"/>
          <w:spacing w:val="-1"/>
          <w:sz w:val="28"/>
        </w:rPr>
        <w:t xml:space="preserve">) </w:t>
      </w:r>
      <w:r w:rsidR="00E5378E" w:rsidRPr="0053474E">
        <w:rPr>
          <w:color w:val="000000"/>
          <w:spacing w:val="-3"/>
          <w:sz w:val="28"/>
        </w:rPr>
        <w:t>радио</w:t>
      </w:r>
      <w:r w:rsidR="00E5378E" w:rsidRPr="0053474E">
        <w:rPr>
          <w:color w:val="000000"/>
          <w:sz w:val="28"/>
        </w:rPr>
        <w:t>нуклида в препарате (образце) к объ</w:t>
      </w:r>
      <w:r w:rsidR="004E26B8" w:rsidRPr="0053474E">
        <w:rPr>
          <w:color w:val="000000"/>
          <w:sz w:val="28"/>
        </w:rPr>
        <w:t>ё</w:t>
      </w:r>
      <w:r w:rsidR="00E5378E" w:rsidRPr="0053474E">
        <w:rPr>
          <w:color w:val="000000"/>
          <w:sz w:val="28"/>
        </w:rPr>
        <w:t>му (</w:t>
      </w:r>
      <w:r w:rsidR="00E5378E" w:rsidRPr="0053474E">
        <w:rPr>
          <w:color w:val="000000"/>
          <w:sz w:val="28"/>
          <w:lang w:val="en-US"/>
        </w:rPr>
        <w:t>V</w:t>
      </w:r>
      <w:r w:rsidR="00E5378E" w:rsidRPr="0053474E">
        <w:rPr>
          <w:color w:val="000000"/>
          <w:sz w:val="28"/>
        </w:rPr>
        <w:t xml:space="preserve">) препарата (образца). </w:t>
      </w:r>
    </w:p>
    <w:p w14:paraId="10762C66" w14:textId="77777777" w:rsidR="00E5378E" w:rsidRPr="0053474E" w:rsidRDefault="008F2D6F" w:rsidP="00A075DF">
      <w:pPr>
        <w:shd w:val="clear" w:color="auto" w:fill="FFFFFF"/>
        <w:spacing w:before="120" w:line="360" w:lineRule="auto"/>
        <w:ind w:firstLine="709"/>
        <w:jc w:val="both"/>
        <w:rPr>
          <w:color w:val="000000"/>
          <w:sz w:val="28"/>
        </w:rPr>
      </w:pPr>
      <m:oMathPara>
        <m:oMath>
          <m:sSub>
            <m:sSubPr>
              <m:ctrlPr>
                <w:rPr>
                  <w:rFonts w:ascii="Cambria Math" w:hAnsi="Cambria Math"/>
                  <w:i/>
                  <w:color w:val="000000"/>
                  <w:sz w:val="28"/>
                  <w:lang w:val="en-US"/>
                </w:rPr>
              </m:ctrlPr>
            </m:sSubPr>
            <m:e>
              <m:r>
                <w:rPr>
                  <w:rFonts w:ascii="Cambria Math" w:hAnsi="Cambria Math"/>
                  <w:color w:val="000000"/>
                  <w:sz w:val="28"/>
                  <w:lang w:val="en-US"/>
                </w:rPr>
                <m:t>A</m:t>
              </m:r>
            </m:e>
            <m:sub>
              <m:r>
                <w:rPr>
                  <w:rFonts w:ascii="Cambria Math" w:hAnsi="Cambria Math"/>
                  <w:color w:val="000000"/>
                  <w:sz w:val="28"/>
                  <w:lang w:val="en-US"/>
                </w:rPr>
                <m:t>V</m:t>
              </m:r>
            </m:sub>
          </m:sSub>
          <m:r>
            <w:rPr>
              <w:rFonts w:ascii="Cambria Math" w:hAnsi="Cambria Math"/>
              <w:color w:val="000000"/>
              <w:sz w:val="28"/>
            </w:rPr>
            <m:t>=</m:t>
          </m:r>
          <m:r>
            <w:rPr>
              <w:rFonts w:ascii="Cambria Math" w:hAnsi="Cambria Math"/>
              <w:color w:val="000000"/>
              <w:sz w:val="28"/>
              <w:lang w:val="en-US"/>
            </w:rPr>
            <m:t>A</m:t>
          </m:r>
          <m:r>
            <w:rPr>
              <w:rFonts w:ascii="Cambria Math" w:hAnsi="Cambria Math"/>
              <w:color w:val="000000"/>
              <w:sz w:val="28"/>
            </w:rPr>
            <m:t>/</m:t>
          </m:r>
          <m:r>
            <w:rPr>
              <w:rFonts w:ascii="Cambria Math" w:hAnsi="Cambria Math"/>
              <w:color w:val="000000"/>
              <w:sz w:val="28"/>
              <w:lang w:val="en-US"/>
            </w:rPr>
            <m:t>V</m:t>
          </m:r>
        </m:oMath>
      </m:oMathPara>
    </w:p>
    <w:p w14:paraId="2092080B" w14:textId="484DF763" w:rsidR="00745620" w:rsidRDefault="00031E72" w:rsidP="00A075DF">
      <w:pPr>
        <w:spacing w:before="120" w:line="360" w:lineRule="auto"/>
        <w:ind w:firstLine="709"/>
        <w:jc w:val="both"/>
        <w:rPr>
          <w:color w:val="000000"/>
          <w:sz w:val="28"/>
        </w:rPr>
      </w:pPr>
      <w:r w:rsidRPr="0053474E">
        <w:rPr>
          <w:i/>
          <w:color w:val="000000"/>
          <w:sz w:val="28"/>
        </w:rPr>
        <w:t>Активность</w:t>
      </w:r>
      <w:r w:rsidR="00E5378E" w:rsidRPr="0053474E">
        <w:rPr>
          <w:i/>
          <w:color w:val="000000"/>
          <w:sz w:val="28"/>
        </w:rPr>
        <w:t xml:space="preserve"> удельная</w:t>
      </w:r>
      <w:r w:rsidR="00E5378E" w:rsidRPr="0053474E">
        <w:rPr>
          <w:color w:val="000000"/>
          <w:sz w:val="28"/>
        </w:rPr>
        <w:t xml:space="preserve"> </w:t>
      </w:r>
      <w:r w:rsidR="00FE1C8B" w:rsidRPr="0053474E">
        <w:rPr>
          <w:color w:val="000000"/>
          <w:spacing w:val="-2"/>
          <w:sz w:val="28"/>
        </w:rPr>
        <w:sym w:font="Symbol" w:char="F02D"/>
      </w:r>
      <w:r w:rsidR="00E5378E" w:rsidRPr="0053474E">
        <w:rPr>
          <w:color w:val="000000"/>
          <w:spacing w:val="-2"/>
          <w:sz w:val="28"/>
        </w:rPr>
        <w:t xml:space="preserve"> </w:t>
      </w:r>
      <w:r w:rsidR="00E5378E" w:rsidRPr="0053474E">
        <w:rPr>
          <w:color w:val="000000"/>
          <w:sz w:val="28"/>
        </w:rPr>
        <w:t>для определ</w:t>
      </w:r>
      <w:r w:rsidR="004E26B8" w:rsidRPr="0053474E">
        <w:rPr>
          <w:color w:val="000000"/>
          <w:sz w:val="28"/>
        </w:rPr>
        <w:t>ё</w:t>
      </w:r>
      <w:r w:rsidR="00E5378E" w:rsidRPr="0053474E">
        <w:rPr>
          <w:color w:val="000000"/>
          <w:sz w:val="28"/>
        </w:rPr>
        <w:t xml:space="preserve">нного изотопа или смеси изотопов: активность вещества </w:t>
      </w:r>
      <w:r w:rsidR="00E5378E" w:rsidRPr="0053474E">
        <w:rPr>
          <w:color w:val="000000"/>
          <w:spacing w:val="-1"/>
          <w:sz w:val="28"/>
        </w:rPr>
        <w:t>(</w:t>
      </w:r>
      <w:r w:rsidR="00E5378E" w:rsidRPr="0053474E">
        <w:rPr>
          <w:color w:val="000000"/>
          <w:spacing w:val="-1"/>
          <w:sz w:val="28"/>
          <w:lang w:val="en-US"/>
        </w:rPr>
        <w:t>A</w:t>
      </w:r>
      <w:r w:rsidR="00E5378E" w:rsidRPr="0053474E">
        <w:rPr>
          <w:color w:val="000000"/>
          <w:spacing w:val="-1"/>
          <w:sz w:val="28"/>
        </w:rPr>
        <w:t>),</w:t>
      </w:r>
      <w:r w:rsidR="00E5378E" w:rsidRPr="0053474E">
        <w:rPr>
          <w:color w:val="000000"/>
          <w:sz w:val="28"/>
        </w:rPr>
        <w:t xml:space="preserve"> отнес</w:t>
      </w:r>
      <w:r w:rsidR="004E26B8" w:rsidRPr="0053474E">
        <w:rPr>
          <w:color w:val="000000"/>
          <w:sz w:val="28"/>
        </w:rPr>
        <w:t>ё</w:t>
      </w:r>
      <w:r w:rsidR="00E5378E" w:rsidRPr="0053474E">
        <w:rPr>
          <w:color w:val="000000"/>
          <w:sz w:val="28"/>
        </w:rPr>
        <w:t>нная к его массе (</w:t>
      </w:r>
      <w:r w:rsidR="00E5378E" w:rsidRPr="0053474E">
        <w:rPr>
          <w:color w:val="000000"/>
          <w:sz w:val="28"/>
          <w:lang w:val="en-US"/>
        </w:rPr>
        <w:t>m</w:t>
      </w:r>
      <w:r w:rsidR="00E5378E" w:rsidRPr="0053474E">
        <w:rPr>
          <w:color w:val="000000"/>
          <w:sz w:val="28"/>
        </w:rPr>
        <w:t xml:space="preserve">). </w:t>
      </w:r>
    </w:p>
    <w:p w14:paraId="1D4B504F" w14:textId="77777777" w:rsidR="00E5378E" w:rsidRPr="0053474E" w:rsidRDefault="0053474E" w:rsidP="00A075DF">
      <w:pPr>
        <w:spacing w:before="120" w:line="360" w:lineRule="auto"/>
        <w:ind w:firstLine="709"/>
        <w:jc w:val="both"/>
        <w:rPr>
          <w:color w:val="000000"/>
          <w:sz w:val="28"/>
        </w:rPr>
      </w:pPr>
      <m:oMathPara>
        <m:oMath>
          <m:r>
            <w:rPr>
              <w:rFonts w:ascii="Cambria Math" w:hAnsi="Cambria Math"/>
              <w:color w:val="000000"/>
              <w:sz w:val="28"/>
              <w:lang w:val="en-US"/>
            </w:rPr>
            <m:t>A</m:t>
          </m:r>
          <m:r>
            <w:rPr>
              <w:rFonts w:ascii="Cambria Math" w:hAnsi="Cambria Math"/>
              <w:color w:val="000000"/>
              <w:sz w:val="28"/>
            </w:rPr>
            <m:t xml:space="preserve"> =</m:t>
          </m:r>
          <m:r>
            <w:rPr>
              <w:rFonts w:ascii="Cambria Math" w:hAnsi="Cambria Math"/>
              <w:color w:val="000000"/>
              <w:sz w:val="28"/>
              <w:lang w:val="en-US"/>
            </w:rPr>
            <m:t>A</m:t>
          </m:r>
          <m:r>
            <w:rPr>
              <w:rFonts w:ascii="Cambria Math" w:hAnsi="Cambria Math"/>
              <w:color w:val="000000"/>
              <w:sz w:val="28"/>
            </w:rPr>
            <m:t>/</m:t>
          </m:r>
          <m:r>
            <w:rPr>
              <w:rFonts w:ascii="Cambria Math" w:hAnsi="Cambria Math"/>
              <w:color w:val="000000"/>
              <w:sz w:val="28"/>
              <w:lang w:val="en-US"/>
            </w:rPr>
            <m:t>m</m:t>
          </m:r>
        </m:oMath>
      </m:oMathPara>
    </w:p>
    <w:p w14:paraId="6D54B705" w14:textId="77777777" w:rsidR="0019613E" w:rsidRPr="00AF2505" w:rsidRDefault="0019613E" w:rsidP="0019613E">
      <w:pPr>
        <w:widowControl/>
        <w:spacing w:line="360" w:lineRule="auto"/>
        <w:ind w:firstLine="709"/>
        <w:jc w:val="both"/>
        <w:rPr>
          <w:color w:val="000000"/>
          <w:sz w:val="28"/>
          <w:szCs w:val="28"/>
        </w:rPr>
      </w:pPr>
      <w:proofErr w:type="gramStart"/>
      <w:r w:rsidRPr="00AF2505">
        <w:rPr>
          <w:i/>
          <w:color w:val="000000"/>
          <w:sz w:val="28"/>
          <w:szCs w:val="28"/>
        </w:rPr>
        <w:t xml:space="preserve">Генератор </w:t>
      </w:r>
      <w:proofErr w:type="spellStart"/>
      <w:r w:rsidRPr="00AF2505">
        <w:rPr>
          <w:i/>
          <w:color w:val="000000"/>
          <w:sz w:val="28"/>
          <w:szCs w:val="28"/>
        </w:rPr>
        <w:t>радионуклидный</w:t>
      </w:r>
      <w:proofErr w:type="spellEnd"/>
      <w:r w:rsidRPr="00AF2505">
        <w:rPr>
          <w:color w:val="000000"/>
          <w:sz w:val="28"/>
          <w:szCs w:val="28"/>
        </w:rPr>
        <w:t xml:space="preserve"> – любая система, содержащая фиксированный первичный </w:t>
      </w:r>
      <w:r w:rsidR="008A664B">
        <w:rPr>
          <w:color w:val="000000"/>
          <w:sz w:val="28"/>
          <w:szCs w:val="28"/>
        </w:rPr>
        <w:t xml:space="preserve">(материнский) </w:t>
      </w:r>
      <w:r w:rsidRPr="00AF2505">
        <w:rPr>
          <w:color w:val="000000"/>
          <w:sz w:val="28"/>
          <w:szCs w:val="28"/>
        </w:rPr>
        <w:t>радионуклид, из которого образуются вторичные</w:t>
      </w:r>
      <w:r w:rsidR="008A664B">
        <w:rPr>
          <w:color w:val="000000"/>
          <w:sz w:val="28"/>
          <w:szCs w:val="28"/>
        </w:rPr>
        <w:t xml:space="preserve"> (дочерние)</w:t>
      </w:r>
      <w:r w:rsidRPr="00AF2505">
        <w:rPr>
          <w:color w:val="000000"/>
          <w:sz w:val="28"/>
          <w:szCs w:val="28"/>
        </w:rPr>
        <w:t xml:space="preserve"> радионуклиды, извлечение которых осуществляется путем  </w:t>
      </w:r>
      <w:r w:rsidRPr="00AF2505">
        <w:rPr>
          <w:sz w:val="28"/>
          <w:szCs w:val="28"/>
        </w:rPr>
        <w:t>элюирования или другим способом и которые используются в радиофармацевтическом лекарственном препарате.</w:t>
      </w:r>
      <w:proofErr w:type="gramEnd"/>
    </w:p>
    <w:p w14:paraId="65FE303A" w14:textId="77777777" w:rsidR="00E5378E" w:rsidRPr="0053474E" w:rsidRDefault="00E5378E" w:rsidP="00DB577C">
      <w:pPr>
        <w:shd w:val="clear" w:color="auto" w:fill="FFFFFF"/>
        <w:spacing w:line="360" w:lineRule="auto"/>
        <w:ind w:firstLine="709"/>
        <w:contextualSpacing/>
        <w:jc w:val="both"/>
        <w:rPr>
          <w:color w:val="000000"/>
          <w:spacing w:val="-1"/>
          <w:sz w:val="28"/>
        </w:rPr>
      </w:pPr>
      <w:r w:rsidRPr="00AF2505">
        <w:rPr>
          <w:i/>
          <w:color w:val="000000"/>
          <w:spacing w:val="-4"/>
          <w:sz w:val="28"/>
        </w:rPr>
        <w:t>Изотопы</w:t>
      </w:r>
      <w:r w:rsidRPr="00AF2505">
        <w:rPr>
          <w:color w:val="000000"/>
          <w:spacing w:val="-4"/>
          <w:sz w:val="28"/>
        </w:rPr>
        <w:t xml:space="preserve"> </w:t>
      </w:r>
      <w:r w:rsidR="00FE1C8B" w:rsidRPr="00AF2505">
        <w:rPr>
          <w:color w:val="000000"/>
          <w:spacing w:val="-4"/>
          <w:sz w:val="28"/>
        </w:rPr>
        <w:sym w:font="Symbol" w:char="F02D"/>
      </w:r>
      <w:r w:rsidRPr="00AF2505">
        <w:rPr>
          <w:color w:val="000000"/>
          <w:spacing w:val="-4"/>
          <w:sz w:val="28"/>
        </w:rPr>
        <w:t xml:space="preserve"> </w:t>
      </w:r>
      <w:r w:rsidRPr="00AF2505">
        <w:rPr>
          <w:color w:val="000000"/>
          <w:spacing w:val="-1"/>
          <w:sz w:val="28"/>
        </w:rPr>
        <w:t>нуклиды, имеющие</w:t>
      </w:r>
      <w:r w:rsidRPr="0053474E">
        <w:rPr>
          <w:color w:val="000000"/>
          <w:spacing w:val="-1"/>
          <w:sz w:val="28"/>
        </w:rPr>
        <w:t xml:space="preserve"> одинаковый порядковый номер, но различную атомную массу.</w:t>
      </w:r>
    </w:p>
    <w:p w14:paraId="638D132F" w14:textId="77777777" w:rsidR="00E5378E" w:rsidRDefault="00E5378E" w:rsidP="00DB577C">
      <w:pPr>
        <w:shd w:val="clear" w:color="auto" w:fill="FFFFFF"/>
        <w:spacing w:line="360" w:lineRule="auto"/>
        <w:ind w:firstLine="709"/>
        <w:contextualSpacing/>
        <w:jc w:val="both"/>
        <w:rPr>
          <w:color w:val="000000"/>
          <w:spacing w:val="-4"/>
          <w:sz w:val="28"/>
        </w:rPr>
      </w:pPr>
      <w:r w:rsidRPr="0053474E">
        <w:rPr>
          <w:i/>
          <w:color w:val="000000"/>
          <w:spacing w:val="-4"/>
          <w:sz w:val="28"/>
        </w:rPr>
        <w:t>Изотопный индикатор</w:t>
      </w:r>
      <w:r w:rsidR="00745620">
        <w:rPr>
          <w:i/>
          <w:color w:val="000000"/>
          <w:spacing w:val="-4"/>
          <w:sz w:val="28"/>
        </w:rPr>
        <w:t xml:space="preserve"> </w:t>
      </w:r>
      <w:r w:rsidRPr="0053474E">
        <w:rPr>
          <w:color w:val="000000"/>
          <w:spacing w:val="-4"/>
          <w:sz w:val="28"/>
        </w:rPr>
        <w:t>–</w:t>
      </w:r>
      <w:r w:rsidR="00031E72" w:rsidRPr="0053474E">
        <w:rPr>
          <w:color w:val="000000"/>
          <w:spacing w:val="-4"/>
          <w:sz w:val="28"/>
        </w:rPr>
        <w:t xml:space="preserve"> и</w:t>
      </w:r>
      <w:r w:rsidRPr="0053474E">
        <w:rPr>
          <w:color w:val="000000"/>
          <w:spacing w:val="-4"/>
          <w:sz w:val="28"/>
        </w:rPr>
        <w:t>ндикатор, который отличается только изотопным составом от интересующего вещества.</w:t>
      </w:r>
    </w:p>
    <w:p w14:paraId="3625E46A" w14:textId="77777777" w:rsidR="00A972E2" w:rsidRDefault="00A972E2" w:rsidP="00DB577C">
      <w:pPr>
        <w:spacing w:line="360" w:lineRule="auto"/>
        <w:ind w:firstLine="709"/>
        <w:contextualSpacing/>
        <w:jc w:val="both"/>
        <w:rPr>
          <w:sz w:val="28"/>
          <w:szCs w:val="28"/>
          <w:shd w:val="clear" w:color="auto" w:fill="FFFFFF"/>
        </w:rPr>
      </w:pPr>
      <w:proofErr w:type="gramStart"/>
      <w:r w:rsidRPr="00A972E2">
        <w:rPr>
          <w:i/>
          <w:sz w:val="28"/>
          <w:szCs w:val="28"/>
          <w:shd w:val="clear" w:color="auto" w:fill="FFFFFF"/>
        </w:rPr>
        <w:t>Ионизирующее излучение (ИИ)</w:t>
      </w:r>
      <w:r w:rsidRPr="00A972E2">
        <w:rPr>
          <w:sz w:val="28"/>
          <w:szCs w:val="28"/>
          <w:shd w:val="clear" w:color="auto" w:fill="FFFFFF"/>
        </w:rPr>
        <w:t xml:space="preserve"> – излучение, взаимодействие которого со средой приводит к образованию в среде ионов разного знака (непосредственно ионизирующее излучение:</w:t>
      </w:r>
      <w:proofErr w:type="gramEnd"/>
      <w:r w:rsidRPr="00A972E2">
        <w:rPr>
          <w:sz w:val="28"/>
          <w:szCs w:val="28"/>
          <w:shd w:val="clear" w:color="auto" w:fill="FFFFFF"/>
        </w:rPr>
        <w:t xml:space="preserve"> ИИ, состоящее из заряженных частиц, кинетической энергии которых достаточно для ионизации атомов среды при атомных столкновениях; косвенно ионизирующее излучение: ИИ, которое при взаимодействии со средой может создать непосредственно ионизирующее излучение. Может состоять из фотонов, нейтронов, нейтральных мезонов и др.</w:t>
      </w:r>
      <w:r>
        <w:rPr>
          <w:sz w:val="28"/>
          <w:szCs w:val="28"/>
          <w:shd w:val="clear" w:color="auto" w:fill="FFFFFF"/>
        </w:rPr>
        <w:t xml:space="preserve"> </w:t>
      </w:r>
      <w:r w:rsidRPr="00A972E2">
        <w:rPr>
          <w:sz w:val="28"/>
          <w:szCs w:val="28"/>
          <w:shd w:val="clear" w:color="auto" w:fill="FFFFFF"/>
        </w:rPr>
        <w:t xml:space="preserve">Энергия ионизирующего излучения измеряется в </w:t>
      </w:r>
      <w:proofErr w:type="spellStart"/>
      <w:r w:rsidRPr="00A972E2">
        <w:rPr>
          <w:sz w:val="28"/>
          <w:szCs w:val="28"/>
          <w:shd w:val="clear" w:color="auto" w:fill="FFFFFF"/>
        </w:rPr>
        <w:t>электронвольтах</w:t>
      </w:r>
      <w:proofErr w:type="spellEnd"/>
      <w:r w:rsidRPr="00A972E2">
        <w:rPr>
          <w:sz w:val="28"/>
          <w:szCs w:val="28"/>
          <w:shd w:val="clear" w:color="auto" w:fill="FFFFFF"/>
        </w:rPr>
        <w:t xml:space="preserve"> (эВ) и связана с единицей измерения энергии в системе СИ (Дж) следующим соотношением: 1 эВ ≈ 1,6 × 10</w:t>
      </w:r>
      <w:r w:rsidRPr="00A972E2">
        <w:rPr>
          <w:sz w:val="28"/>
          <w:szCs w:val="28"/>
          <w:shd w:val="clear" w:color="auto" w:fill="FFFFFF"/>
          <w:vertAlign w:val="superscript"/>
        </w:rPr>
        <w:t>-19</w:t>
      </w:r>
      <w:r w:rsidRPr="00A972E2">
        <w:rPr>
          <w:sz w:val="28"/>
          <w:szCs w:val="28"/>
          <w:shd w:val="clear" w:color="auto" w:fill="FFFFFF"/>
        </w:rPr>
        <w:t xml:space="preserve"> Дж.</w:t>
      </w:r>
    </w:p>
    <w:p w14:paraId="66B89763" w14:textId="77777777" w:rsidR="009A2C5B" w:rsidRDefault="00427A5F" w:rsidP="00DB577C">
      <w:pPr>
        <w:spacing w:line="360" w:lineRule="auto"/>
        <w:ind w:firstLine="709"/>
        <w:contextualSpacing/>
        <w:jc w:val="both"/>
        <w:rPr>
          <w:color w:val="000000"/>
          <w:sz w:val="28"/>
          <w:szCs w:val="28"/>
          <w:shd w:val="clear" w:color="auto" w:fill="FFFFFF"/>
        </w:rPr>
      </w:pPr>
      <w:r w:rsidRPr="0053474E">
        <w:rPr>
          <w:i/>
          <w:color w:val="000000"/>
          <w:sz w:val="28"/>
          <w:szCs w:val="28"/>
          <w:shd w:val="clear" w:color="auto" w:fill="FFFFFF"/>
        </w:rPr>
        <w:t xml:space="preserve">Мишень для </w:t>
      </w:r>
      <w:r w:rsidRPr="0053474E">
        <w:rPr>
          <w:i/>
          <w:sz w:val="28"/>
          <w:szCs w:val="28"/>
        </w:rPr>
        <w:t>получения радионуклидов</w:t>
      </w:r>
      <w:r w:rsidR="004150B6">
        <w:rPr>
          <w:i/>
          <w:sz w:val="28"/>
          <w:szCs w:val="28"/>
        </w:rPr>
        <w:t xml:space="preserve"> в циклотроне</w:t>
      </w:r>
      <w:r w:rsidRPr="0053474E">
        <w:rPr>
          <w:color w:val="000000"/>
          <w:sz w:val="28"/>
          <w:szCs w:val="28"/>
          <w:shd w:val="clear" w:color="auto" w:fill="FFFFFF"/>
        </w:rPr>
        <w:t xml:space="preserve"> –</w:t>
      </w:r>
      <w:r>
        <w:rPr>
          <w:color w:val="000000"/>
          <w:sz w:val="28"/>
          <w:szCs w:val="28"/>
          <w:shd w:val="clear" w:color="auto" w:fill="FFFFFF"/>
        </w:rPr>
        <w:t xml:space="preserve"> </w:t>
      </w:r>
      <w:r w:rsidR="006760A1">
        <w:rPr>
          <w:color w:val="000000"/>
          <w:sz w:val="28"/>
          <w:szCs w:val="28"/>
          <w:shd w:val="clear" w:color="auto" w:fill="FFFFFF"/>
        </w:rPr>
        <w:t>конструкция</w:t>
      </w:r>
      <w:r w:rsidRPr="0053474E">
        <w:rPr>
          <w:color w:val="000000"/>
          <w:sz w:val="28"/>
          <w:szCs w:val="28"/>
          <w:shd w:val="clear" w:color="auto" w:fill="FFFFFF"/>
        </w:rPr>
        <w:t xml:space="preserve">, </w:t>
      </w:r>
      <w:r>
        <w:rPr>
          <w:color w:val="000000"/>
          <w:sz w:val="28"/>
          <w:szCs w:val="28"/>
          <w:shd w:val="clear" w:color="auto" w:fill="FFFFFF"/>
        </w:rPr>
        <w:t>в которую</w:t>
      </w:r>
      <w:r w:rsidRPr="0053474E">
        <w:rPr>
          <w:color w:val="000000"/>
          <w:sz w:val="28"/>
          <w:szCs w:val="28"/>
          <w:shd w:val="clear" w:color="auto" w:fill="FFFFFF"/>
        </w:rPr>
        <w:t xml:space="preserve"> помещается </w:t>
      </w:r>
      <w:r w:rsidR="009A2C5B">
        <w:rPr>
          <w:color w:val="000000"/>
          <w:sz w:val="28"/>
          <w:szCs w:val="28"/>
          <w:shd w:val="clear" w:color="auto" w:fill="FFFFFF"/>
        </w:rPr>
        <w:t>мишенный (</w:t>
      </w:r>
      <w:r w:rsidRPr="0053474E">
        <w:rPr>
          <w:color w:val="000000"/>
          <w:sz w:val="28"/>
          <w:szCs w:val="28"/>
          <w:shd w:val="clear" w:color="auto" w:fill="FFFFFF"/>
        </w:rPr>
        <w:t>стартовый</w:t>
      </w:r>
      <w:r w:rsidR="009A2C5B">
        <w:rPr>
          <w:color w:val="000000"/>
          <w:sz w:val="28"/>
          <w:szCs w:val="28"/>
          <w:shd w:val="clear" w:color="auto" w:fill="FFFFFF"/>
        </w:rPr>
        <w:t>)</w:t>
      </w:r>
      <w:r w:rsidRPr="0053474E">
        <w:rPr>
          <w:color w:val="000000"/>
          <w:sz w:val="28"/>
          <w:szCs w:val="28"/>
          <w:shd w:val="clear" w:color="auto" w:fill="FFFFFF"/>
        </w:rPr>
        <w:t xml:space="preserve"> материал</w:t>
      </w:r>
      <w:r w:rsidR="009A2C5B">
        <w:rPr>
          <w:color w:val="000000"/>
          <w:sz w:val="28"/>
          <w:szCs w:val="28"/>
          <w:shd w:val="clear" w:color="auto" w:fill="FFFFFF"/>
        </w:rPr>
        <w:t xml:space="preserve"> для последующего </w:t>
      </w:r>
      <w:r w:rsidR="009A2C5B">
        <w:rPr>
          <w:color w:val="000000"/>
          <w:sz w:val="28"/>
          <w:szCs w:val="28"/>
          <w:shd w:val="clear" w:color="auto" w:fill="FFFFFF"/>
        </w:rPr>
        <w:lastRenderedPageBreak/>
        <w:t>облучения потоком ускоренных заряженных частиц</w:t>
      </w:r>
      <w:r w:rsidRPr="0053474E">
        <w:rPr>
          <w:color w:val="000000"/>
          <w:sz w:val="28"/>
          <w:szCs w:val="28"/>
          <w:shd w:val="clear" w:color="auto" w:fill="FFFFFF"/>
        </w:rPr>
        <w:t xml:space="preserve">. </w:t>
      </w:r>
    </w:p>
    <w:p w14:paraId="5294ABD9" w14:textId="77777777" w:rsidR="00427A5F" w:rsidRDefault="009A2C5B" w:rsidP="00DB577C">
      <w:pPr>
        <w:spacing w:line="360" w:lineRule="auto"/>
        <w:ind w:firstLine="709"/>
        <w:contextualSpacing/>
        <w:jc w:val="both"/>
        <w:rPr>
          <w:i/>
          <w:sz w:val="28"/>
          <w:szCs w:val="28"/>
        </w:rPr>
      </w:pPr>
      <w:r w:rsidRPr="00113992">
        <w:rPr>
          <w:i/>
          <w:iCs/>
          <w:color w:val="000000"/>
          <w:sz w:val="28"/>
          <w:szCs w:val="28"/>
          <w:shd w:val="clear" w:color="auto" w:fill="FFFFFF"/>
        </w:rPr>
        <w:t>Мишенный (с</w:t>
      </w:r>
      <w:r w:rsidR="00427A5F" w:rsidRPr="00113992">
        <w:rPr>
          <w:i/>
          <w:iCs/>
          <w:color w:val="000000"/>
          <w:sz w:val="28"/>
          <w:szCs w:val="28"/>
          <w:shd w:val="clear" w:color="auto" w:fill="FFFFFF"/>
        </w:rPr>
        <w:t>тартовый</w:t>
      </w:r>
      <w:r>
        <w:rPr>
          <w:i/>
          <w:iCs/>
          <w:color w:val="000000"/>
          <w:sz w:val="28"/>
          <w:szCs w:val="28"/>
          <w:shd w:val="clear" w:color="auto" w:fill="FFFFFF"/>
        </w:rPr>
        <w:t>)</w:t>
      </w:r>
      <w:r w:rsidR="00427A5F" w:rsidRPr="00113992">
        <w:rPr>
          <w:i/>
          <w:iCs/>
          <w:color w:val="000000"/>
          <w:sz w:val="28"/>
          <w:szCs w:val="28"/>
          <w:shd w:val="clear" w:color="auto" w:fill="FFFFFF"/>
        </w:rPr>
        <w:t xml:space="preserve"> материал</w:t>
      </w:r>
      <w:r w:rsidR="00427A5F" w:rsidRPr="0053474E">
        <w:rPr>
          <w:color w:val="000000"/>
          <w:sz w:val="28"/>
          <w:szCs w:val="28"/>
          <w:shd w:val="clear" w:color="auto" w:fill="FFFFFF"/>
        </w:rPr>
        <w:t xml:space="preserve"> – это химически стабильное вещество, предназначенное для облучения потоком ускоренных заряженных частиц высокой энергии. </w:t>
      </w:r>
      <w:r w:rsidR="004C023F">
        <w:rPr>
          <w:color w:val="000000"/>
          <w:sz w:val="28"/>
          <w:szCs w:val="28"/>
          <w:shd w:val="clear" w:color="auto" w:fill="FFFFFF"/>
        </w:rPr>
        <w:t>Мишенный (с</w:t>
      </w:r>
      <w:r w:rsidR="00427A5F" w:rsidRPr="0053474E">
        <w:rPr>
          <w:color w:val="000000"/>
          <w:sz w:val="28"/>
          <w:szCs w:val="28"/>
          <w:shd w:val="clear" w:color="auto" w:fill="FFFFFF"/>
        </w:rPr>
        <w:t>тартовый</w:t>
      </w:r>
      <w:r w:rsidR="004C023F">
        <w:rPr>
          <w:color w:val="000000"/>
          <w:sz w:val="28"/>
          <w:szCs w:val="28"/>
          <w:shd w:val="clear" w:color="auto" w:fill="FFFFFF"/>
        </w:rPr>
        <w:t>)</w:t>
      </w:r>
      <w:r w:rsidR="00427A5F" w:rsidRPr="0053474E">
        <w:rPr>
          <w:color w:val="000000"/>
          <w:sz w:val="28"/>
          <w:szCs w:val="28"/>
          <w:shd w:val="clear" w:color="auto" w:fill="FFFFFF"/>
        </w:rPr>
        <w:t xml:space="preserve"> материал может иметь газообразное, твердое, жидкое агрегатное состояние. </w:t>
      </w:r>
      <w:r w:rsidRPr="00113992">
        <w:rPr>
          <w:color w:val="000000"/>
          <w:sz w:val="28"/>
          <w:szCs w:val="28"/>
          <w:shd w:val="clear" w:color="auto" w:fill="FFFFFF"/>
        </w:rPr>
        <w:t xml:space="preserve">В результате бомбардировки ядер стартового материала </w:t>
      </w:r>
      <w:proofErr w:type="gramStart"/>
      <w:r w:rsidRPr="00113992">
        <w:rPr>
          <w:color w:val="000000"/>
          <w:sz w:val="28"/>
          <w:szCs w:val="28"/>
          <w:shd w:val="clear" w:color="auto" w:fill="FFFFFF"/>
        </w:rPr>
        <w:t>гамма-квантами</w:t>
      </w:r>
      <w:proofErr w:type="gramEnd"/>
      <w:r w:rsidRPr="00113992">
        <w:rPr>
          <w:color w:val="000000"/>
          <w:sz w:val="28"/>
          <w:szCs w:val="28"/>
          <w:shd w:val="clear" w:color="auto" w:fill="FFFFFF"/>
        </w:rPr>
        <w:t>,</w:t>
      </w:r>
      <w:r w:rsidR="00113992">
        <w:rPr>
          <w:color w:val="000000"/>
          <w:sz w:val="28"/>
          <w:szCs w:val="28"/>
          <w:shd w:val="clear" w:color="auto" w:fill="FFFFFF"/>
        </w:rPr>
        <w:t xml:space="preserve"> </w:t>
      </w:r>
      <w:r w:rsidRPr="00113992">
        <w:rPr>
          <w:color w:val="000000"/>
          <w:sz w:val="28"/>
          <w:szCs w:val="28"/>
          <w:shd w:val="clear" w:color="auto" w:fill="FFFFFF"/>
        </w:rPr>
        <w:t>заряженными или нейтральными частицами могут происходить ядерные реакции.</w:t>
      </w:r>
      <w:r w:rsidR="00427A5F" w:rsidRPr="0053474E">
        <w:rPr>
          <w:color w:val="000000"/>
          <w:sz w:val="28"/>
          <w:szCs w:val="28"/>
          <w:shd w:val="clear" w:color="auto" w:fill="FFFFFF"/>
        </w:rPr>
        <w:t xml:space="preserve"> Суть ядерной реакции – получение одного химического элемента </w:t>
      </w:r>
      <w:r w:rsidR="007C3A2A" w:rsidRPr="007C3A2A">
        <w:rPr>
          <w:color w:val="000000"/>
          <w:sz w:val="28"/>
          <w:szCs w:val="28"/>
          <w:shd w:val="clear" w:color="auto" w:fill="FFFFFF"/>
        </w:rPr>
        <w:t xml:space="preserve">или изотопа </w:t>
      </w:r>
      <w:r w:rsidR="00427A5F" w:rsidRPr="00113992">
        <w:rPr>
          <w:color w:val="000000"/>
          <w:sz w:val="28"/>
          <w:szCs w:val="28"/>
          <w:shd w:val="clear" w:color="auto" w:fill="FFFFFF"/>
        </w:rPr>
        <w:t>из другого.</w:t>
      </w:r>
      <w:r w:rsidR="00427A5F" w:rsidRPr="00113992">
        <w:rPr>
          <w:i/>
          <w:sz w:val="28"/>
          <w:szCs w:val="28"/>
        </w:rPr>
        <w:t xml:space="preserve"> </w:t>
      </w:r>
    </w:p>
    <w:p w14:paraId="2C91797A" w14:textId="77777777" w:rsidR="00036ACF" w:rsidRPr="0019613E" w:rsidRDefault="00036ACF" w:rsidP="00DB577C">
      <w:pPr>
        <w:widowControl/>
        <w:spacing w:line="360" w:lineRule="auto"/>
        <w:ind w:firstLine="709"/>
        <w:jc w:val="both"/>
        <w:rPr>
          <w:sz w:val="28"/>
          <w:szCs w:val="28"/>
        </w:rPr>
      </w:pPr>
      <w:r w:rsidRPr="00AF2505">
        <w:rPr>
          <w:i/>
          <w:sz w:val="28"/>
          <w:szCs w:val="28"/>
        </w:rPr>
        <w:t>Набор для приготовления радиофармацевтического лекарственного препарата</w:t>
      </w:r>
      <w:r w:rsidR="00002422">
        <w:rPr>
          <w:i/>
          <w:sz w:val="28"/>
          <w:szCs w:val="28"/>
        </w:rPr>
        <w:t xml:space="preserve"> (набор для РФЛП)</w:t>
      </w:r>
      <w:r w:rsidRPr="00AF2505">
        <w:rPr>
          <w:i/>
          <w:sz w:val="28"/>
          <w:szCs w:val="28"/>
        </w:rPr>
        <w:t xml:space="preserve"> – </w:t>
      </w:r>
      <w:r w:rsidRPr="00AF2505">
        <w:rPr>
          <w:sz w:val="28"/>
          <w:szCs w:val="28"/>
        </w:rPr>
        <w:t>любой препарат, который должен быть восстановлен или смешан с радионуклидами для получения готового к применению радиофармацевтического лекарственного препарата, как правило, перед его использованием.</w:t>
      </w:r>
      <w:r w:rsidRPr="0019613E">
        <w:rPr>
          <w:sz w:val="28"/>
          <w:szCs w:val="28"/>
        </w:rPr>
        <w:t xml:space="preserve"> </w:t>
      </w:r>
    </w:p>
    <w:p w14:paraId="63EE0866" w14:textId="77777777" w:rsidR="00F80B81" w:rsidRPr="0019613E" w:rsidRDefault="00F80B81" w:rsidP="00DB577C">
      <w:pPr>
        <w:widowControl/>
        <w:spacing w:line="360" w:lineRule="auto"/>
        <w:ind w:firstLine="709"/>
        <w:jc w:val="both"/>
        <w:rPr>
          <w:sz w:val="28"/>
          <w:szCs w:val="28"/>
        </w:rPr>
      </w:pPr>
      <w:r w:rsidRPr="00AF2505">
        <w:rPr>
          <w:i/>
          <w:iCs/>
          <w:sz w:val="28"/>
          <w:szCs w:val="28"/>
        </w:rPr>
        <w:t>Носитель, изотопный</w:t>
      </w:r>
      <w:r w:rsidRPr="00AF2505">
        <w:rPr>
          <w:i/>
          <w:iCs/>
          <w:sz w:val="28"/>
          <w:szCs w:val="28"/>
          <w:lang w:val="en-US"/>
        </w:rPr>
        <w:t> </w:t>
      </w:r>
      <w:r w:rsidRPr="00AF2505">
        <w:rPr>
          <w:i/>
          <w:iCs/>
          <w:sz w:val="28"/>
          <w:szCs w:val="28"/>
        </w:rPr>
        <w:t xml:space="preserve"> – </w:t>
      </w:r>
      <w:r w:rsidR="00E622CD">
        <w:rPr>
          <w:iCs/>
          <w:sz w:val="28"/>
          <w:szCs w:val="28"/>
        </w:rPr>
        <w:t>стабильные</w:t>
      </w:r>
      <w:r w:rsidRPr="00AF2505">
        <w:rPr>
          <w:iCs/>
          <w:sz w:val="28"/>
          <w:szCs w:val="28"/>
        </w:rPr>
        <w:t xml:space="preserve"> изотоп/изотопы данного элемента или их соединения, химические свойства которых тождественны свойствам радиоактивного.</w:t>
      </w:r>
    </w:p>
    <w:p w14:paraId="3DC50B0B" w14:textId="77777777" w:rsidR="00E5378E" w:rsidRDefault="00E5378E" w:rsidP="00DB577C">
      <w:pPr>
        <w:shd w:val="clear" w:color="auto" w:fill="FFFFFF"/>
        <w:spacing w:line="360" w:lineRule="auto"/>
        <w:ind w:firstLine="709"/>
        <w:contextualSpacing/>
        <w:jc w:val="both"/>
        <w:rPr>
          <w:sz w:val="28"/>
        </w:rPr>
      </w:pPr>
      <w:r w:rsidRPr="0053474E">
        <w:rPr>
          <w:i/>
          <w:color w:val="000000"/>
          <w:spacing w:val="-1"/>
          <w:sz w:val="28"/>
        </w:rPr>
        <w:t>Нуклид</w:t>
      </w:r>
      <w:r w:rsidRPr="0053474E">
        <w:rPr>
          <w:color w:val="000000"/>
          <w:spacing w:val="-1"/>
          <w:sz w:val="28"/>
        </w:rPr>
        <w:t xml:space="preserve"> </w:t>
      </w:r>
      <w:r w:rsidR="00FE1C8B" w:rsidRPr="0053474E">
        <w:rPr>
          <w:color w:val="000000"/>
          <w:spacing w:val="-1"/>
          <w:sz w:val="28"/>
        </w:rPr>
        <w:sym w:font="Symbol" w:char="F02D"/>
      </w:r>
      <w:r w:rsidRPr="0053474E">
        <w:rPr>
          <w:color w:val="000000"/>
          <w:spacing w:val="-1"/>
          <w:sz w:val="28"/>
        </w:rPr>
        <w:t xml:space="preserve"> р</w:t>
      </w:r>
      <w:r w:rsidRPr="0053474E">
        <w:rPr>
          <w:color w:val="000000"/>
          <w:spacing w:val="-2"/>
          <w:sz w:val="28"/>
        </w:rPr>
        <w:t>азновидность атома,</w:t>
      </w:r>
      <w:r w:rsidRPr="0053474E">
        <w:rPr>
          <w:color w:val="000000"/>
          <w:spacing w:val="-4"/>
          <w:sz w:val="28"/>
        </w:rPr>
        <w:t xml:space="preserve"> </w:t>
      </w:r>
      <w:r w:rsidRPr="0053474E">
        <w:rPr>
          <w:sz w:val="28"/>
        </w:rPr>
        <w:t>характеризующаяся количеством протонов и нейтронов в его ядре (и, следовательно, его атомным номером Z и атомной массой А), а также его энергетическим состоянием.</w:t>
      </w:r>
    </w:p>
    <w:p w14:paraId="4B45849B" w14:textId="678C35FB" w:rsidR="00E5378E" w:rsidRPr="00D02073" w:rsidRDefault="00E5378E" w:rsidP="00DB577C">
      <w:pPr>
        <w:shd w:val="clear" w:color="auto" w:fill="FFFFFF"/>
        <w:spacing w:line="360" w:lineRule="auto"/>
        <w:ind w:firstLine="709"/>
        <w:contextualSpacing/>
        <w:jc w:val="both"/>
        <w:rPr>
          <w:sz w:val="32"/>
          <w:szCs w:val="32"/>
        </w:rPr>
      </w:pPr>
      <w:r w:rsidRPr="0053474E">
        <w:rPr>
          <w:i/>
          <w:color w:val="000000"/>
          <w:sz w:val="28"/>
        </w:rPr>
        <w:t>Период полураспада (радионуклида)</w:t>
      </w:r>
      <w:r w:rsidRPr="0053474E">
        <w:rPr>
          <w:color w:val="000000"/>
          <w:sz w:val="28"/>
        </w:rPr>
        <w:t xml:space="preserve"> </w:t>
      </w:r>
      <w:r w:rsidR="00FE1C8B" w:rsidRPr="0053474E">
        <w:rPr>
          <w:color w:val="000000"/>
          <w:spacing w:val="-2"/>
          <w:sz w:val="28"/>
        </w:rPr>
        <w:sym w:font="Symbol" w:char="F02D"/>
      </w:r>
      <w:r w:rsidRPr="0053474E">
        <w:rPr>
          <w:color w:val="000000"/>
          <w:spacing w:val="-2"/>
          <w:sz w:val="28"/>
        </w:rPr>
        <w:t xml:space="preserve"> </w:t>
      </w:r>
      <w:r w:rsidRPr="0053474E">
        <w:rPr>
          <w:color w:val="000000"/>
          <w:sz w:val="28"/>
        </w:rPr>
        <w:t xml:space="preserve">для отдельно взятого процесса радиоактивного распада: время, за которое исходное число ядер радионуклида уменьшается вдвое. </w:t>
      </w:r>
      <w:r w:rsidR="00256BBC">
        <w:rPr>
          <w:color w:val="000000"/>
          <w:sz w:val="28"/>
        </w:rPr>
        <w:t>Обычно, о</w:t>
      </w:r>
      <w:r w:rsidRPr="0053474E">
        <w:rPr>
          <w:color w:val="000000"/>
          <w:sz w:val="28"/>
        </w:rPr>
        <w:t>бозначается</w:t>
      </w:r>
      <w:r w:rsidRPr="00256BBC">
        <w:rPr>
          <w:color w:val="000000"/>
          <w:sz w:val="28"/>
        </w:rPr>
        <w:t xml:space="preserve">: </w:t>
      </w:r>
      <m:oMath>
        <m:sSub>
          <m:sSubPr>
            <m:ctrlPr>
              <w:rPr>
                <w:rFonts w:ascii="Cambria Math" w:hAnsi="Cambria Math"/>
                <w:i/>
                <w:color w:val="000000"/>
                <w:sz w:val="28"/>
              </w:rPr>
            </m:ctrlPr>
          </m:sSubPr>
          <m:e>
            <m:r>
              <w:rPr>
                <w:rFonts w:ascii="Cambria Math" w:hAnsi="Cambria Math"/>
                <w:color w:val="000000"/>
                <w:sz w:val="28"/>
              </w:rPr>
              <m:t>T</m:t>
            </m:r>
          </m:e>
          <m:sub>
            <m:r>
              <w:rPr>
                <w:rFonts w:ascii="Cambria Math" w:hAnsi="Cambria Math"/>
                <w:color w:val="000000"/>
                <w:sz w:val="28"/>
              </w:rPr>
              <m:t>½</m:t>
            </m:r>
          </m:sub>
        </m:sSub>
        <m:r>
          <w:rPr>
            <w:rFonts w:ascii="Cambria Math" w:hAnsi="Cambria Math"/>
            <w:color w:val="000000"/>
            <w:sz w:val="28"/>
          </w:rPr>
          <m:t>.</m:t>
        </m:r>
      </m:oMath>
    </w:p>
    <w:p w14:paraId="44FCFF75" w14:textId="11108264" w:rsidR="00D605F8" w:rsidRDefault="00E5378E" w:rsidP="00DB577C">
      <w:pPr>
        <w:shd w:val="clear" w:color="auto" w:fill="FFFFFF"/>
        <w:spacing w:line="360" w:lineRule="auto"/>
        <w:ind w:firstLine="709"/>
        <w:contextualSpacing/>
        <w:jc w:val="both"/>
        <w:rPr>
          <w:color w:val="000000"/>
          <w:sz w:val="28"/>
        </w:rPr>
      </w:pPr>
      <w:r w:rsidRPr="0053474E">
        <w:rPr>
          <w:i/>
          <w:color w:val="000000"/>
          <w:sz w:val="28"/>
        </w:rPr>
        <w:t>Постоянная радиоактивного распада</w:t>
      </w:r>
      <w:r w:rsidRPr="0053474E">
        <w:rPr>
          <w:color w:val="000000"/>
          <w:sz w:val="28"/>
        </w:rPr>
        <w:t xml:space="preserve"> </w:t>
      </w:r>
      <w:r w:rsidR="00FE1C8B" w:rsidRPr="0053474E">
        <w:rPr>
          <w:color w:val="000000"/>
          <w:spacing w:val="-2"/>
          <w:sz w:val="28"/>
        </w:rPr>
        <w:sym w:font="Symbol" w:char="F02D"/>
      </w:r>
      <w:r w:rsidRPr="0053474E">
        <w:rPr>
          <w:color w:val="000000"/>
          <w:spacing w:val="-2"/>
          <w:sz w:val="28"/>
        </w:rPr>
        <w:t xml:space="preserve"> </w:t>
      </w:r>
      <w:r w:rsidRPr="0053474E">
        <w:rPr>
          <w:color w:val="000000"/>
          <w:sz w:val="28"/>
        </w:rPr>
        <w:t>для радионуклида</w:t>
      </w:r>
      <w:r w:rsidRPr="00F93FE4">
        <w:rPr>
          <w:color w:val="000000"/>
          <w:sz w:val="28"/>
        </w:rPr>
        <w:t>: вероятность распада его ядра в единицу времени, определяется выражением:</w:t>
      </w:r>
    </w:p>
    <w:p w14:paraId="38E0FA7B" w14:textId="77777777" w:rsidR="00D605F8" w:rsidRDefault="00D605F8" w:rsidP="00A075DF">
      <w:pPr>
        <w:shd w:val="clear" w:color="auto" w:fill="FFFFFF"/>
        <w:spacing w:after="120" w:line="360" w:lineRule="auto"/>
        <w:ind w:firstLine="709"/>
        <w:contextualSpacing/>
        <w:jc w:val="both"/>
        <w:rPr>
          <w:color w:val="000000"/>
          <w:sz w:val="28"/>
        </w:rPr>
      </w:pPr>
      <m:oMathPara>
        <m:oMath>
          <m:r>
            <w:rPr>
              <w:rFonts w:ascii="Cambria Math" w:hAnsi="Cambria Math"/>
              <w:color w:val="000000"/>
              <w:sz w:val="28"/>
            </w:rPr>
            <m:t>λ = -</m:t>
          </m:r>
          <m:f>
            <m:fPr>
              <m:ctrlPr>
                <w:rPr>
                  <w:rFonts w:ascii="Cambria Math" w:hAnsi="Cambria Math"/>
                  <w:i/>
                  <w:color w:val="000000"/>
                  <w:sz w:val="28"/>
                </w:rPr>
              </m:ctrlPr>
            </m:fPr>
            <m:num>
              <m:d>
                <m:dPr>
                  <m:ctrlPr>
                    <w:rPr>
                      <w:rFonts w:ascii="Cambria Math" w:hAnsi="Cambria Math"/>
                      <w:i/>
                      <w:color w:val="000000"/>
                      <w:sz w:val="28"/>
                    </w:rPr>
                  </m:ctrlPr>
                </m:dPr>
                <m:e>
                  <m:f>
                    <m:fPr>
                      <m:ctrlPr>
                        <w:rPr>
                          <w:rFonts w:ascii="Cambria Math" w:hAnsi="Cambria Math"/>
                          <w:i/>
                          <w:color w:val="000000"/>
                          <w:sz w:val="28"/>
                        </w:rPr>
                      </m:ctrlPr>
                    </m:fPr>
                    <m:num>
                      <m:r>
                        <w:rPr>
                          <w:rFonts w:ascii="Cambria Math" w:hAnsi="Cambria Math"/>
                          <w:color w:val="000000"/>
                          <w:sz w:val="28"/>
                        </w:rPr>
                        <m:t>d</m:t>
                      </m:r>
                      <m:sSub>
                        <m:sSubPr>
                          <m:ctrlPr>
                            <w:rPr>
                              <w:rFonts w:ascii="Cambria Math" w:hAnsi="Cambria Math"/>
                              <w:i/>
                              <w:color w:val="000000"/>
                              <w:sz w:val="28"/>
                            </w:rPr>
                          </m:ctrlPr>
                        </m:sSubPr>
                        <m:e>
                          <m:r>
                            <w:rPr>
                              <w:rFonts w:ascii="Cambria Math" w:hAnsi="Cambria Math"/>
                              <w:color w:val="000000"/>
                              <w:sz w:val="28"/>
                            </w:rPr>
                            <m:t>N</m:t>
                          </m:r>
                        </m:e>
                        <m:sub>
                          <m:r>
                            <w:rPr>
                              <w:rFonts w:ascii="Cambria Math" w:hAnsi="Cambria Math"/>
                              <w:color w:val="000000"/>
                              <w:sz w:val="28"/>
                            </w:rPr>
                            <m:t>t</m:t>
                          </m:r>
                        </m:sub>
                      </m:sSub>
                    </m:num>
                    <m:den>
                      <m:r>
                        <w:rPr>
                          <w:rFonts w:ascii="Cambria Math" w:hAnsi="Cambria Math"/>
                          <w:color w:val="000000"/>
                          <w:sz w:val="28"/>
                        </w:rPr>
                        <m:t>dt</m:t>
                      </m:r>
                    </m:den>
                  </m:f>
                </m:e>
              </m:d>
            </m:num>
            <m:den>
              <m:sSub>
                <m:sSubPr>
                  <m:ctrlPr>
                    <w:rPr>
                      <w:rFonts w:ascii="Cambria Math" w:hAnsi="Cambria Math"/>
                      <w:i/>
                      <w:color w:val="000000"/>
                      <w:sz w:val="28"/>
                    </w:rPr>
                  </m:ctrlPr>
                </m:sSubPr>
                <m:e>
                  <m:r>
                    <w:rPr>
                      <w:rFonts w:ascii="Cambria Math" w:hAnsi="Cambria Math"/>
                      <w:color w:val="000000"/>
                      <w:sz w:val="28"/>
                    </w:rPr>
                    <m:t>N</m:t>
                  </m:r>
                </m:e>
                <m:sub>
                  <m:r>
                    <w:rPr>
                      <w:rFonts w:ascii="Cambria Math" w:hAnsi="Cambria Math"/>
                      <w:color w:val="000000"/>
                      <w:sz w:val="28"/>
                    </w:rPr>
                    <m:t>t</m:t>
                  </m:r>
                </m:sub>
              </m:sSub>
            </m:den>
          </m:f>
          <m:r>
            <w:rPr>
              <w:rFonts w:ascii="Cambria Math" w:hAnsi="Cambria Math"/>
              <w:color w:val="000000"/>
              <w:sz w:val="28"/>
            </w:rPr>
            <m:t xml:space="preserve"> ,</m:t>
          </m:r>
        </m:oMath>
      </m:oMathPara>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701"/>
        <w:gridCol w:w="6911"/>
      </w:tblGrid>
      <w:tr w:rsidR="00AB3937" w14:paraId="3551A1F9" w14:textId="77777777" w:rsidTr="00AB3937">
        <w:tc>
          <w:tcPr>
            <w:tcW w:w="959" w:type="dxa"/>
          </w:tcPr>
          <w:p w14:paraId="29F60565" w14:textId="77777777" w:rsidR="00AB3937" w:rsidRDefault="00AB3937" w:rsidP="00AB3937">
            <w:pPr>
              <w:spacing w:after="120"/>
              <w:contextualSpacing/>
              <w:jc w:val="both"/>
              <w:rPr>
                <w:color w:val="000000"/>
                <w:sz w:val="28"/>
              </w:rPr>
            </w:pPr>
          </w:p>
          <w:p w14:paraId="5E39BCD2" w14:textId="77777777" w:rsidR="00AB3937" w:rsidRDefault="00AB3937" w:rsidP="00AB3937">
            <w:pPr>
              <w:spacing w:after="120"/>
              <w:contextualSpacing/>
              <w:jc w:val="both"/>
              <w:rPr>
                <w:color w:val="000000"/>
                <w:sz w:val="28"/>
              </w:rPr>
            </w:pPr>
            <w:r>
              <w:rPr>
                <w:color w:val="000000"/>
                <w:sz w:val="28"/>
              </w:rPr>
              <w:t>где</w:t>
            </w:r>
          </w:p>
        </w:tc>
        <w:tc>
          <w:tcPr>
            <w:tcW w:w="1701" w:type="dxa"/>
          </w:tcPr>
          <w:p w14:paraId="680DA8EA" w14:textId="77777777" w:rsidR="00AB3937" w:rsidRDefault="00AB3937" w:rsidP="00AB3937">
            <w:pPr>
              <w:spacing w:after="120"/>
              <w:contextualSpacing/>
              <w:jc w:val="both"/>
              <w:rPr>
                <w:color w:val="000000"/>
                <w:sz w:val="28"/>
              </w:rPr>
            </w:pPr>
            <w:r>
              <w:rPr>
                <w:color w:val="000000"/>
                <w:sz w:val="28"/>
              </w:rPr>
              <w:t xml:space="preserve">          </w:t>
            </w:r>
          </w:p>
          <w:p w14:paraId="6F161709" w14:textId="77777777" w:rsidR="00AB3937" w:rsidRDefault="00AB3937" w:rsidP="00AB3937">
            <w:pPr>
              <w:spacing w:after="120"/>
              <w:contextualSpacing/>
              <w:jc w:val="both"/>
              <w:rPr>
                <w:color w:val="000000"/>
                <w:sz w:val="28"/>
              </w:rPr>
            </w:pPr>
            <w:proofErr w:type="spellStart"/>
            <w:r w:rsidRPr="00F93FE4">
              <w:rPr>
                <w:color w:val="000000"/>
                <w:sz w:val="28"/>
                <w:lang w:val="en-US"/>
              </w:rPr>
              <w:t>N</w:t>
            </w:r>
            <w:r w:rsidRPr="00F93FE4">
              <w:rPr>
                <w:color w:val="000000"/>
                <w:sz w:val="28"/>
                <w:vertAlign w:val="subscript"/>
                <w:lang w:val="en-US"/>
              </w:rPr>
              <w:t>t</w:t>
            </w:r>
            <w:proofErr w:type="spellEnd"/>
            <w:r w:rsidRPr="00F93FE4">
              <w:rPr>
                <w:color w:val="000000"/>
                <w:sz w:val="28"/>
                <w:vertAlign w:val="subscript"/>
              </w:rPr>
              <w:t xml:space="preserve"> </w:t>
            </w:r>
            <w:r w:rsidR="001D7D17">
              <w:rPr>
                <w:color w:val="000000"/>
                <w:sz w:val="28"/>
                <w:vertAlign w:val="subscript"/>
                <w:lang w:val="en-US"/>
              </w:rPr>
              <w:t xml:space="preserve">         </w:t>
            </w:r>
            <w:r w:rsidRPr="00F93FE4">
              <w:rPr>
                <w:color w:val="000000"/>
                <w:sz w:val="28"/>
              </w:rPr>
              <w:t>—</w:t>
            </w:r>
          </w:p>
        </w:tc>
        <w:tc>
          <w:tcPr>
            <w:tcW w:w="6911" w:type="dxa"/>
          </w:tcPr>
          <w:p w14:paraId="3D7EA20A" w14:textId="77777777" w:rsidR="00A153FA" w:rsidRDefault="00A153FA" w:rsidP="00AB3937">
            <w:pPr>
              <w:spacing w:after="120"/>
              <w:ind w:firstLine="709"/>
              <w:contextualSpacing/>
              <w:rPr>
                <w:color w:val="000000"/>
                <w:sz w:val="28"/>
              </w:rPr>
            </w:pPr>
          </w:p>
          <w:p w14:paraId="3E1B3785" w14:textId="77777777" w:rsidR="00AB3937" w:rsidRDefault="00AB3937" w:rsidP="001A1CFA">
            <w:pPr>
              <w:contextualSpacing/>
              <w:jc w:val="both"/>
              <w:rPr>
                <w:color w:val="000000"/>
                <w:sz w:val="28"/>
              </w:rPr>
            </w:pPr>
            <w:r w:rsidRPr="00F93FE4">
              <w:rPr>
                <w:color w:val="000000"/>
                <w:sz w:val="28"/>
              </w:rPr>
              <w:t>общее число ядер данного радионуклида</w:t>
            </w:r>
            <w:r w:rsidRPr="00F93FE4">
              <w:rPr>
                <w:color w:val="000000"/>
                <w:sz w:val="28"/>
                <w:vertAlign w:val="subscript"/>
              </w:rPr>
              <w:t xml:space="preserve"> </w:t>
            </w:r>
            <w:r w:rsidR="001A1CFA">
              <w:rPr>
                <w:color w:val="000000"/>
                <w:sz w:val="28"/>
                <w:vertAlign w:val="subscript"/>
              </w:rPr>
              <w:t xml:space="preserve"> </w:t>
            </w:r>
            <w:r w:rsidRPr="00F93FE4">
              <w:rPr>
                <w:color w:val="000000"/>
                <w:sz w:val="28"/>
              </w:rPr>
              <w:t xml:space="preserve">в </w:t>
            </w:r>
            <w:r w:rsidR="00A153FA">
              <w:rPr>
                <w:color w:val="000000"/>
                <w:sz w:val="28"/>
              </w:rPr>
              <w:t xml:space="preserve"> </w:t>
            </w:r>
            <w:r w:rsidR="001D7D17" w:rsidRPr="001D7D17">
              <w:rPr>
                <w:color w:val="000000"/>
                <w:sz w:val="28"/>
              </w:rPr>
              <w:t xml:space="preserve">    </w:t>
            </w:r>
            <w:r w:rsidRPr="00F93FE4">
              <w:rPr>
                <w:color w:val="000000"/>
                <w:sz w:val="28"/>
              </w:rPr>
              <w:t xml:space="preserve">момент времени </w:t>
            </w:r>
            <w:r w:rsidRPr="00F93FE4">
              <w:rPr>
                <w:color w:val="000000"/>
                <w:sz w:val="28"/>
                <w:lang w:val="en-US"/>
              </w:rPr>
              <w:t>t</w:t>
            </w:r>
            <w:r w:rsidRPr="00F93FE4">
              <w:rPr>
                <w:color w:val="000000"/>
                <w:sz w:val="28"/>
              </w:rPr>
              <w:t>.</w:t>
            </w:r>
          </w:p>
          <w:p w14:paraId="352DB3A5" w14:textId="77777777" w:rsidR="00AB3937" w:rsidRDefault="00AB3937" w:rsidP="00AB3937">
            <w:pPr>
              <w:spacing w:after="120"/>
              <w:contextualSpacing/>
              <w:jc w:val="both"/>
              <w:rPr>
                <w:color w:val="000000"/>
                <w:sz w:val="28"/>
              </w:rPr>
            </w:pPr>
          </w:p>
        </w:tc>
      </w:tr>
    </w:tbl>
    <w:p w14:paraId="17BFAFEA" w14:textId="77777777" w:rsidR="00D605F8" w:rsidRDefault="00D605F8" w:rsidP="004C73B7">
      <w:pPr>
        <w:shd w:val="clear" w:color="auto" w:fill="FFFFFF"/>
        <w:spacing w:after="120" w:line="360" w:lineRule="auto"/>
        <w:ind w:firstLine="709"/>
        <w:contextualSpacing/>
        <w:jc w:val="both"/>
        <w:rPr>
          <w:color w:val="000000"/>
          <w:sz w:val="28"/>
        </w:rPr>
      </w:pPr>
      <w:r w:rsidRPr="00F93FE4">
        <w:rPr>
          <w:color w:val="000000"/>
          <w:sz w:val="28"/>
        </w:rPr>
        <w:lastRenderedPageBreak/>
        <w:sym w:font="Symbol" w:char="F06C"/>
      </w:r>
      <w:r w:rsidRPr="00F93FE4">
        <w:rPr>
          <w:color w:val="000000"/>
          <w:sz w:val="28"/>
        </w:rPr>
        <w:t xml:space="preserve"> </w:t>
      </w:r>
      <w:r>
        <w:rPr>
          <w:color w:val="000000"/>
          <w:sz w:val="28"/>
        </w:rPr>
        <w:t xml:space="preserve"> </w:t>
      </w:r>
      <w:proofErr w:type="gramStart"/>
      <w:r w:rsidRPr="00F93FE4">
        <w:rPr>
          <w:color w:val="000000"/>
          <w:sz w:val="28"/>
        </w:rPr>
        <w:t>связана</w:t>
      </w:r>
      <w:proofErr w:type="gramEnd"/>
      <w:r w:rsidRPr="00F93FE4">
        <w:rPr>
          <w:color w:val="000000"/>
          <w:sz w:val="28"/>
        </w:rPr>
        <w:t xml:space="preserve"> с периодом полураспада соотношением:</w:t>
      </w:r>
    </w:p>
    <w:p w14:paraId="2FCC7169" w14:textId="77777777" w:rsidR="00D605F8" w:rsidRPr="00D605F8" w:rsidRDefault="00D605F8" w:rsidP="00D605F8">
      <w:pPr>
        <w:shd w:val="clear" w:color="auto" w:fill="FFFFFF"/>
        <w:spacing w:line="360" w:lineRule="auto"/>
        <w:contextualSpacing/>
        <w:rPr>
          <w:color w:val="000000"/>
          <w:sz w:val="28"/>
        </w:rPr>
      </w:pPr>
    </w:p>
    <w:p w14:paraId="512794F9" w14:textId="77777777" w:rsidR="00834F8A" w:rsidRDefault="00834F8A" w:rsidP="00CE7218">
      <w:pPr>
        <w:shd w:val="clear" w:color="auto" w:fill="FFFFFF"/>
        <w:spacing w:line="360" w:lineRule="auto"/>
        <w:ind w:firstLine="709"/>
        <w:contextualSpacing/>
        <w:jc w:val="both"/>
        <w:rPr>
          <w:color w:val="000000"/>
          <w:sz w:val="28"/>
        </w:rPr>
      </w:pPr>
      <m:oMathPara>
        <m:oMath>
          <m:r>
            <m:rPr>
              <m:nor/>
            </m:rPr>
            <w:rPr>
              <w:rFonts w:ascii="Cambria Math" w:hAnsi="Cambria Math"/>
              <w:color w:val="000000"/>
              <w:sz w:val="28"/>
            </w:rPr>
            <m:t xml:space="preserve">λ = </m:t>
          </m:r>
          <m:f>
            <m:fPr>
              <m:ctrlPr>
                <w:rPr>
                  <w:rFonts w:ascii="Cambria Math" w:hAnsi="Cambria Math"/>
                  <w:i/>
                  <w:color w:val="000000"/>
                  <w:sz w:val="28"/>
                </w:rPr>
              </m:ctrlPr>
            </m:fPr>
            <m:num>
              <m:func>
                <m:funcPr>
                  <m:ctrlPr>
                    <w:rPr>
                      <w:rFonts w:ascii="Cambria Math" w:hAnsi="Cambria Math"/>
                      <w:i/>
                      <w:color w:val="000000"/>
                      <w:sz w:val="28"/>
                    </w:rPr>
                  </m:ctrlPr>
                </m:funcPr>
                <m:fName>
                  <m:r>
                    <m:rPr>
                      <m:sty m:val="p"/>
                    </m:rPr>
                    <w:rPr>
                      <w:rFonts w:ascii="Cambria Math" w:hAnsi="Cambria Math"/>
                      <w:color w:val="000000"/>
                      <w:sz w:val="28"/>
                    </w:rPr>
                    <m:t>ln</m:t>
                  </m:r>
                </m:fName>
                <m:e>
                  <m:r>
                    <w:rPr>
                      <w:rFonts w:ascii="Cambria Math" w:hAnsi="Cambria Math"/>
                      <w:color w:val="000000"/>
                      <w:sz w:val="28"/>
                    </w:rPr>
                    <m:t>2</m:t>
                  </m:r>
                </m:e>
              </m:func>
            </m:num>
            <m:den>
              <m:sSub>
                <m:sSubPr>
                  <m:ctrlPr>
                    <w:rPr>
                      <w:rFonts w:ascii="Cambria Math" w:hAnsi="Cambria Math"/>
                      <w:i/>
                      <w:color w:val="000000"/>
                      <w:sz w:val="28"/>
                    </w:rPr>
                  </m:ctrlPr>
                </m:sSubPr>
                <m:e>
                  <m:r>
                    <w:rPr>
                      <w:rFonts w:ascii="Cambria Math" w:hAnsi="Cambria Math"/>
                      <w:color w:val="000000"/>
                      <w:sz w:val="28"/>
                      <w:lang w:val="en-US"/>
                    </w:rPr>
                    <m:t>T</m:t>
                  </m:r>
                </m:e>
                <m:sub>
                  <m:r>
                    <w:rPr>
                      <w:rFonts w:ascii="Cambria Math" w:hAnsi="Cambria Math"/>
                      <w:color w:val="000000"/>
                      <w:sz w:val="28"/>
                    </w:rPr>
                    <m:t>½</m:t>
                  </m:r>
                </m:sub>
              </m:sSub>
            </m:den>
          </m:f>
          <m:r>
            <m:rPr>
              <m:nor/>
            </m:rPr>
            <w:rPr>
              <w:rFonts w:ascii="Cambria Math" w:hAnsi="Cambria Math"/>
              <w:color w:val="000000"/>
              <w:sz w:val="28"/>
            </w:rPr>
            <m:t>≈</m:t>
          </m:r>
          <m:f>
            <m:fPr>
              <m:ctrlPr>
                <w:rPr>
                  <w:rFonts w:ascii="Cambria Math" w:hAnsi="Cambria Math"/>
                  <w:i/>
                  <w:color w:val="000000"/>
                  <w:sz w:val="28"/>
                </w:rPr>
              </m:ctrlPr>
            </m:fPr>
            <m:num>
              <m:r>
                <w:rPr>
                  <w:rFonts w:ascii="Cambria Math" w:hAnsi="Cambria Math"/>
                  <w:color w:val="000000"/>
                  <w:sz w:val="28"/>
                </w:rPr>
                <m:t>0.693</m:t>
              </m:r>
            </m:num>
            <m:den>
              <m:sSub>
                <m:sSubPr>
                  <m:ctrlPr>
                    <w:rPr>
                      <w:rFonts w:ascii="Cambria Math" w:hAnsi="Cambria Math"/>
                      <w:i/>
                      <w:color w:val="000000"/>
                      <w:sz w:val="28"/>
                    </w:rPr>
                  </m:ctrlPr>
                </m:sSubPr>
                <m:e>
                  <m:r>
                    <w:rPr>
                      <w:rFonts w:ascii="Cambria Math" w:hAnsi="Cambria Math"/>
                      <w:color w:val="000000"/>
                      <w:sz w:val="28"/>
                    </w:rPr>
                    <m:t>T</m:t>
                  </m:r>
                </m:e>
                <m:sub>
                  <m:r>
                    <w:rPr>
                      <w:rFonts w:ascii="Cambria Math" w:hAnsi="Cambria Math"/>
                      <w:color w:val="000000"/>
                      <w:sz w:val="28"/>
                    </w:rPr>
                    <m:t>½</m:t>
                  </m:r>
                </m:sub>
              </m:sSub>
            </m:den>
          </m:f>
          <m:r>
            <m:rPr>
              <m:nor/>
            </m:rPr>
            <w:rPr>
              <w:rFonts w:ascii="Cambria Math" w:hAnsi="Cambria Math"/>
              <w:color w:val="000000"/>
              <w:sz w:val="28"/>
            </w:rPr>
            <m:t xml:space="preserve"> </m:t>
          </m:r>
          <m:r>
            <w:rPr>
              <w:rFonts w:ascii="Cambria Math" w:hAnsi="Cambria Math"/>
              <w:color w:val="000000"/>
              <w:sz w:val="28"/>
            </w:rPr>
            <m:t>,</m:t>
          </m:r>
        </m:oMath>
      </m:oMathPara>
    </w:p>
    <w:p w14:paraId="768AE766" w14:textId="77777777" w:rsidR="00E5378E" w:rsidRPr="00D605F8" w:rsidRDefault="00E5378E" w:rsidP="00CE7218">
      <w:pPr>
        <w:shd w:val="clear" w:color="auto" w:fill="FFFFFF"/>
        <w:spacing w:line="360" w:lineRule="auto"/>
        <w:ind w:firstLine="709"/>
        <w:contextualSpacing/>
        <w:jc w:val="center"/>
        <w:rPr>
          <w:color w:val="000000"/>
          <w:spacing w:val="-15"/>
          <w:sz w:val="28"/>
        </w:rPr>
      </w:pPr>
    </w:p>
    <w:p w14:paraId="49DC372E" w14:textId="77777777" w:rsidR="009E46A0" w:rsidRPr="00326093" w:rsidRDefault="00E5378E" w:rsidP="00326093">
      <w:pPr>
        <w:shd w:val="clear" w:color="auto" w:fill="FFFFFF"/>
        <w:spacing w:line="360" w:lineRule="auto"/>
        <w:ind w:firstLine="709"/>
        <w:contextualSpacing/>
        <w:jc w:val="both"/>
        <w:rPr>
          <w:rFonts w:ascii="Cambria Math" w:hAnsi="Cambria Math"/>
          <w:color w:val="000000"/>
          <w:sz w:val="28"/>
          <w:oMath/>
        </w:rPr>
      </w:pPr>
      <w:r w:rsidRPr="00326093">
        <w:rPr>
          <w:color w:val="000000"/>
          <w:sz w:val="28"/>
        </w:rPr>
        <w:t>Активность радионуклида убывает со временем по экспоненциальному закону:</w:t>
      </w:r>
      <m:oMath>
        <m:r>
          <w:rPr>
            <w:rFonts w:ascii="Cambria Math" w:hAnsi="Cambria Math"/>
            <w:color w:val="000000"/>
            <w:sz w:val="28"/>
          </w:rPr>
          <m:t xml:space="preserve"> </m:t>
        </m:r>
      </m:oMath>
    </w:p>
    <w:p w14:paraId="203DB4C2" w14:textId="77777777" w:rsidR="0026273A" w:rsidRDefault="008F2D6F" w:rsidP="00326093">
      <w:pPr>
        <w:shd w:val="clear" w:color="auto" w:fill="FFFFFF"/>
        <w:spacing w:line="360" w:lineRule="auto"/>
        <w:ind w:firstLine="709"/>
        <w:contextualSpacing/>
        <w:jc w:val="center"/>
        <w:rPr>
          <w:color w:val="000000"/>
          <w:sz w:val="28"/>
        </w:rPr>
      </w:pPr>
      <m:oMathPara>
        <m:oMath>
          <m:sSub>
            <m:sSubPr>
              <m:ctrlPr>
                <w:rPr>
                  <w:rFonts w:ascii="Cambria Math" w:hAnsi="Cambria Math"/>
                  <w:i/>
                  <w:color w:val="000000"/>
                  <w:sz w:val="28"/>
                </w:rPr>
              </m:ctrlPr>
            </m:sSubPr>
            <m:e>
              <m:r>
                <w:rPr>
                  <w:rFonts w:ascii="Cambria Math" w:hAnsi="Cambria Math"/>
                  <w:color w:val="000000"/>
                  <w:sz w:val="28"/>
                </w:rPr>
                <m:t>A</m:t>
              </m:r>
            </m:e>
            <m:sub>
              <m:r>
                <w:rPr>
                  <w:rFonts w:ascii="Cambria Math" w:hAnsi="Cambria Math"/>
                  <w:color w:val="000000"/>
                  <w:sz w:val="28"/>
                </w:rPr>
                <m:t xml:space="preserve">t </m:t>
              </m:r>
            </m:sub>
          </m:sSub>
          <m:r>
            <w:rPr>
              <w:rFonts w:ascii="Cambria Math" w:hAnsi="Cambria Math"/>
              <w:color w:val="000000"/>
              <w:sz w:val="28"/>
            </w:rPr>
            <m:t xml:space="preserve"> =</m:t>
          </m:r>
          <m:sSub>
            <m:sSubPr>
              <m:ctrlPr>
                <w:rPr>
                  <w:rFonts w:ascii="Cambria Math" w:hAnsi="Cambria Math"/>
                  <w:i/>
                  <w:color w:val="000000"/>
                  <w:sz w:val="28"/>
                </w:rPr>
              </m:ctrlPr>
            </m:sSubPr>
            <m:e>
              <m:r>
                <w:rPr>
                  <w:rFonts w:ascii="Cambria Math" w:hAnsi="Cambria Math"/>
                  <w:color w:val="000000"/>
                  <w:sz w:val="28"/>
                </w:rPr>
                <m:t>A</m:t>
              </m:r>
            </m:e>
            <m:sub>
              <m:r>
                <w:rPr>
                  <w:rFonts w:ascii="Cambria Math" w:hAnsi="Cambria Math"/>
                  <w:color w:val="000000"/>
                  <w:sz w:val="28"/>
                </w:rPr>
                <m:t>0</m:t>
              </m:r>
            </m:sub>
          </m:sSub>
          <m:r>
            <w:rPr>
              <w:rFonts w:ascii="Cambria Math" w:hAnsi="Cambria Math"/>
              <w:color w:val="000000"/>
              <w:sz w:val="28"/>
            </w:rPr>
            <m:t xml:space="preserve"> ⋅</m:t>
          </m:r>
          <m:sSup>
            <m:sSupPr>
              <m:ctrlPr>
                <w:rPr>
                  <w:rFonts w:ascii="Cambria Math" w:hAnsi="Cambria Math"/>
                  <w:i/>
                  <w:color w:val="000000"/>
                  <w:sz w:val="28"/>
                </w:rPr>
              </m:ctrlPr>
            </m:sSupPr>
            <m:e>
              <m:r>
                <w:rPr>
                  <w:rFonts w:ascii="Cambria Math" w:hAnsi="Cambria Math"/>
                  <w:color w:val="000000"/>
                  <w:sz w:val="28"/>
                </w:rPr>
                <m:t>e</m:t>
              </m:r>
            </m:e>
            <m:sup>
              <m:r>
                <w:rPr>
                  <w:rFonts w:ascii="Cambria Math" w:hAnsi="Cambria Math"/>
                  <w:color w:val="000000"/>
                  <w:sz w:val="28"/>
                </w:rPr>
                <m:t>- λt</m:t>
              </m:r>
            </m:sup>
          </m:sSup>
          <m:r>
            <w:rPr>
              <w:rFonts w:ascii="Cambria Math" w:hAnsi="Cambria Math"/>
              <w:color w:val="000000"/>
              <w:sz w:val="28"/>
            </w:rPr>
            <m:t xml:space="preserve"> =</m:t>
          </m:r>
          <m:sSub>
            <m:sSubPr>
              <m:ctrlPr>
                <w:rPr>
                  <w:rFonts w:ascii="Cambria Math" w:hAnsi="Cambria Math"/>
                  <w:i/>
                  <w:color w:val="000000"/>
                  <w:sz w:val="28"/>
                </w:rPr>
              </m:ctrlPr>
            </m:sSubPr>
            <m:e>
              <m:r>
                <w:rPr>
                  <w:rFonts w:ascii="Cambria Math" w:hAnsi="Cambria Math"/>
                  <w:color w:val="000000"/>
                  <w:sz w:val="28"/>
                </w:rPr>
                <m:t>A</m:t>
              </m:r>
            </m:e>
            <m:sub>
              <m:r>
                <w:rPr>
                  <w:rFonts w:ascii="Cambria Math" w:hAnsi="Cambria Math"/>
                  <w:color w:val="000000"/>
                  <w:sz w:val="28"/>
                </w:rPr>
                <m:t xml:space="preserve">0 </m:t>
              </m:r>
            </m:sub>
          </m:sSub>
          <m:r>
            <w:rPr>
              <w:rFonts w:ascii="Cambria Math" w:hAnsi="Cambria Math"/>
              <w:color w:val="000000"/>
              <w:sz w:val="28"/>
            </w:rPr>
            <m:t>∙</m:t>
          </m:r>
          <m:sSup>
            <m:sSupPr>
              <m:ctrlPr>
                <w:rPr>
                  <w:rFonts w:ascii="Cambria Math" w:hAnsi="Cambria Math"/>
                  <w:i/>
                  <w:color w:val="000000"/>
                  <w:sz w:val="28"/>
                </w:rPr>
              </m:ctrlPr>
            </m:sSupPr>
            <m:e>
              <m:r>
                <w:rPr>
                  <w:rFonts w:ascii="Cambria Math" w:hAnsi="Cambria Math"/>
                  <w:color w:val="000000"/>
                  <w:sz w:val="28"/>
                </w:rPr>
                <m:t>e</m:t>
              </m:r>
            </m:e>
            <m:sup>
              <m:r>
                <w:rPr>
                  <w:rFonts w:ascii="Cambria Math" w:hAnsi="Cambria Math"/>
                  <w:color w:val="000000"/>
                  <w:sz w:val="28"/>
                </w:rPr>
                <m:t xml:space="preserve">- </m:t>
              </m:r>
              <m:f>
                <m:fPr>
                  <m:ctrlPr>
                    <w:rPr>
                      <w:rFonts w:ascii="Cambria Math" w:hAnsi="Cambria Math"/>
                      <w:i/>
                      <w:color w:val="000000"/>
                      <w:sz w:val="28"/>
                    </w:rPr>
                  </m:ctrlPr>
                </m:fPr>
                <m:num>
                  <m:r>
                    <w:rPr>
                      <w:rFonts w:ascii="Cambria Math" w:hAnsi="Cambria Math"/>
                      <w:color w:val="000000"/>
                      <w:sz w:val="28"/>
                    </w:rPr>
                    <m:t>0.693</m:t>
                  </m:r>
                </m:num>
                <m:den>
                  <m:sSub>
                    <m:sSubPr>
                      <m:ctrlPr>
                        <w:rPr>
                          <w:rFonts w:ascii="Cambria Math" w:hAnsi="Cambria Math"/>
                          <w:i/>
                          <w:color w:val="000000"/>
                          <w:sz w:val="28"/>
                        </w:rPr>
                      </m:ctrlPr>
                    </m:sSubPr>
                    <m:e>
                      <m:r>
                        <w:rPr>
                          <w:rFonts w:ascii="Cambria Math" w:hAnsi="Cambria Math"/>
                          <w:color w:val="000000"/>
                          <w:sz w:val="28"/>
                        </w:rPr>
                        <m:t>T</m:t>
                      </m:r>
                    </m:e>
                    <m:sub>
                      <m:r>
                        <w:rPr>
                          <w:rFonts w:ascii="Cambria Math" w:hAnsi="Cambria Math"/>
                          <w:color w:val="000000"/>
                          <w:sz w:val="28"/>
                        </w:rPr>
                        <m:t>½</m:t>
                      </m:r>
                    </m:sub>
                  </m:sSub>
                </m:den>
              </m:f>
              <m:r>
                <m:rPr>
                  <m:nor/>
                </m:rPr>
                <w:rPr>
                  <w:rFonts w:ascii="Cambria Math" w:hAnsi="Cambria Math"/>
                  <w:color w:val="000000"/>
                  <w:sz w:val="28"/>
                </w:rPr>
                <m:t xml:space="preserve"> </m:t>
              </m:r>
              <m:r>
                <w:rPr>
                  <w:rFonts w:ascii="Cambria Math" w:hAnsi="Cambria Math"/>
                  <w:color w:val="000000"/>
                  <w:sz w:val="28"/>
                </w:rPr>
                <m:t>t</m:t>
              </m:r>
            </m:sup>
          </m:sSup>
          <m:r>
            <w:rPr>
              <w:rFonts w:ascii="Cambria Math" w:hAnsi="Cambria Math"/>
              <w:color w:val="000000"/>
              <w:sz w:val="28"/>
            </w:rPr>
            <m:t xml:space="preserve"> ,</m:t>
          </m:r>
        </m:oMath>
      </m:oMathPara>
    </w:p>
    <w:p w14:paraId="7A4C302B" w14:textId="77777777" w:rsidR="00AE3252" w:rsidRDefault="00AE3252" w:rsidP="00326093">
      <w:pPr>
        <w:shd w:val="clear" w:color="auto" w:fill="FFFFFF"/>
        <w:spacing w:line="360" w:lineRule="auto"/>
        <w:ind w:firstLine="709"/>
        <w:contextualSpacing/>
        <w:jc w:val="center"/>
        <w:rPr>
          <w:color w:val="000000"/>
          <w:sz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329"/>
      </w:tblGrid>
      <w:tr w:rsidR="001D7D17" w14:paraId="504D8E11" w14:textId="77777777" w:rsidTr="00AE3252">
        <w:trPr>
          <w:trHeight w:val="513"/>
        </w:trPr>
        <w:tc>
          <w:tcPr>
            <w:tcW w:w="1242" w:type="dxa"/>
          </w:tcPr>
          <w:p w14:paraId="57E0DC94" w14:textId="77777777" w:rsidR="001D7D17" w:rsidRDefault="001D7D17" w:rsidP="00326093">
            <w:pPr>
              <w:spacing w:line="360" w:lineRule="auto"/>
              <w:contextualSpacing/>
              <w:jc w:val="center"/>
              <w:rPr>
                <w:color w:val="000000"/>
                <w:sz w:val="28"/>
              </w:rPr>
            </w:pPr>
            <w:r>
              <w:rPr>
                <w:color w:val="000000"/>
                <w:sz w:val="28"/>
              </w:rPr>
              <w:t>где</w:t>
            </w:r>
          </w:p>
        </w:tc>
        <w:tc>
          <w:tcPr>
            <w:tcW w:w="8329" w:type="dxa"/>
          </w:tcPr>
          <w:p w14:paraId="687AF673" w14:textId="77777777" w:rsidR="00D02073" w:rsidRDefault="00D02073" w:rsidP="00207234">
            <w:pPr>
              <w:spacing w:after="120"/>
              <w:rPr>
                <w:color w:val="000000"/>
                <w:sz w:val="28"/>
              </w:rPr>
            </w:pPr>
            <w:r w:rsidRPr="00D34E83">
              <w:rPr>
                <w:color w:val="000000"/>
                <w:sz w:val="28"/>
              </w:rPr>
              <w:t>где</w:t>
            </w:r>
            <w:r w:rsidRPr="00D34E83">
              <w:rPr>
                <w:i/>
                <w:color w:val="000000"/>
                <w:spacing w:val="-6"/>
                <w:sz w:val="28"/>
              </w:rPr>
              <w:t xml:space="preserve"> А</w:t>
            </w:r>
            <w:proofErr w:type="gramStart"/>
            <w:r w:rsidRPr="00D34E83">
              <w:rPr>
                <w:i/>
                <w:color w:val="000000"/>
                <w:spacing w:val="-6"/>
                <w:sz w:val="28"/>
                <w:vertAlign w:val="subscript"/>
              </w:rPr>
              <w:t>0</w:t>
            </w:r>
            <w:proofErr w:type="gramEnd"/>
            <w:r w:rsidRPr="00D34E83">
              <w:rPr>
                <w:i/>
                <w:color w:val="000000"/>
                <w:spacing w:val="-6"/>
                <w:sz w:val="28"/>
              </w:rPr>
              <w:t xml:space="preserve"> </w:t>
            </w:r>
            <w:r w:rsidRPr="00D34E83">
              <w:rPr>
                <w:color w:val="000000"/>
                <w:spacing w:val="-6"/>
                <w:sz w:val="28"/>
              </w:rPr>
              <w:t xml:space="preserve">и </w:t>
            </w:r>
            <w:r w:rsidRPr="00D34E83">
              <w:rPr>
                <w:i/>
                <w:color w:val="000000"/>
                <w:spacing w:val="-6"/>
                <w:sz w:val="28"/>
              </w:rPr>
              <w:t>А</w:t>
            </w:r>
            <w:r w:rsidRPr="00D34E83">
              <w:rPr>
                <w:i/>
                <w:color w:val="000000"/>
                <w:spacing w:val="-6"/>
                <w:sz w:val="28"/>
                <w:vertAlign w:val="subscript"/>
                <w:lang w:val="en-US"/>
              </w:rPr>
              <w:t>t</w:t>
            </w:r>
            <w:r w:rsidRPr="00D34E83">
              <w:rPr>
                <w:i/>
                <w:color w:val="000000"/>
                <w:spacing w:val="-6"/>
                <w:sz w:val="28"/>
              </w:rPr>
              <w:t xml:space="preserve"> </w:t>
            </w:r>
            <w:r w:rsidRPr="00D34E83">
              <w:rPr>
                <w:i/>
                <w:color w:val="000000"/>
                <w:spacing w:val="-6"/>
                <w:sz w:val="28"/>
              </w:rPr>
              <w:sym w:font="Symbol" w:char="F02D"/>
            </w:r>
            <w:r w:rsidRPr="00D34E83">
              <w:rPr>
                <w:i/>
                <w:color w:val="000000"/>
                <w:spacing w:val="-6"/>
                <w:sz w:val="28"/>
              </w:rPr>
              <w:t xml:space="preserve"> </w:t>
            </w:r>
            <w:r w:rsidRPr="00D34E83">
              <w:rPr>
                <w:color w:val="000000"/>
                <w:spacing w:val="-6"/>
                <w:sz w:val="28"/>
              </w:rPr>
              <w:t>активности в начальный (0) и текущий (</w:t>
            </w:r>
            <w:r w:rsidRPr="00D34E83">
              <w:rPr>
                <w:i/>
                <w:color w:val="000000"/>
                <w:spacing w:val="-6"/>
                <w:sz w:val="28"/>
                <w:lang w:val="en-US"/>
              </w:rPr>
              <w:t>t</w:t>
            </w:r>
            <w:r>
              <w:rPr>
                <w:color w:val="000000"/>
                <w:spacing w:val="-6"/>
                <w:sz w:val="28"/>
              </w:rPr>
              <w:t xml:space="preserve">) моменты </w:t>
            </w:r>
            <w:r w:rsidRPr="00D34E83">
              <w:rPr>
                <w:color w:val="000000"/>
                <w:spacing w:val="-6"/>
                <w:sz w:val="28"/>
              </w:rPr>
              <w:t>времени, соответственно</w:t>
            </w:r>
            <w:r>
              <w:rPr>
                <w:color w:val="000000"/>
                <w:sz w:val="28"/>
              </w:rPr>
              <w:t xml:space="preserve"> </w:t>
            </w:r>
          </w:p>
        </w:tc>
      </w:tr>
    </w:tbl>
    <w:p w14:paraId="4A4FF86B" w14:textId="77777777" w:rsidR="00E5378E" w:rsidRDefault="00E5378E" w:rsidP="00DA730D">
      <w:pPr>
        <w:shd w:val="clear" w:color="auto" w:fill="FFFFFF"/>
        <w:spacing w:before="120" w:line="360" w:lineRule="auto"/>
        <w:ind w:firstLine="709"/>
        <w:jc w:val="both"/>
        <w:rPr>
          <w:color w:val="000000"/>
          <w:sz w:val="28"/>
        </w:rPr>
      </w:pPr>
      <w:r w:rsidRPr="0053474E">
        <w:rPr>
          <w:i/>
          <w:color w:val="000000"/>
          <w:sz w:val="28"/>
        </w:rPr>
        <w:t>Препарат радионуклида без добавления носителя</w:t>
      </w:r>
      <w:r w:rsidRPr="0053474E">
        <w:rPr>
          <w:color w:val="000000"/>
          <w:sz w:val="28"/>
        </w:rPr>
        <w:t xml:space="preserve">  </w:t>
      </w:r>
      <w:r w:rsidR="00FE1C8B" w:rsidRPr="0053474E">
        <w:rPr>
          <w:color w:val="000000"/>
          <w:sz w:val="28"/>
        </w:rPr>
        <w:sym w:font="Symbol" w:char="F02D"/>
      </w:r>
      <w:r w:rsidRPr="0053474E">
        <w:rPr>
          <w:color w:val="000000"/>
          <w:sz w:val="28"/>
        </w:rPr>
        <w:t xml:space="preserve"> препарат, свободный от стабильных изотопов элемента, к которому принадлежит данный радионуклид. Однако препараты, называемые препаратами радионуклида без носителя</w:t>
      </w:r>
      <w:r w:rsidRPr="0053474E">
        <w:rPr>
          <w:i/>
          <w:color w:val="000000"/>
          <w:sz w:val="28"/>
        </w:rPr>
        <w:t>,</w:t>
      </w:r>
      <w:r w:rsidRPr="0053474E">
        <w:rPr>
          <w:color w:val="000000"/>
          <w:sz w:val="28"/>
        </w:rPr>
        <w:t xml:space="preserve"> иногда содержат незначительные количества стабильных изотопов того же элемента или его химического аналога. Источником их могут быть побочные ядерные реакции, примеси химических элементов, содержащиеся в реактивах, применяемых при химических операциях и т. д.</w:t>
      </w:r>
    </w:p>
    <w:p w14:paraId="78F9FD54" w14:textId="2CC30355" w:rsidR="004F201B" w:rsidRPr="0053474E" w:rsidRDefault="004F201B" w:rsidP="00DA730D">
      <w:pPr>
        <w:shd w:val="clear" w:color="auto" w:fill="FFFFFF"/>
        <w:spacing w:line="360" w:lineRule="auto"/>
        <w:ind w:firstLine="709"/>
        <w:contextualSpacing/>
        <w:jc w:val="both"/>
        <w:rPr>
          <w:sz w:val="28"/>
        </w:rPr>
      </w:pPr>
      <w:r w:rsidRPr="001D7D17">
        <w:rPr>
          <w:i/>
          <w:color w:val="000000"/>
          <w:sz w:val="28"/>
        </w:rPr>
        <w:t>Радиоактивный препарат</w:t>
      </w:r>
      <w:r>
        <w:rPr>
          <w:i/>
          <w:color w:val="000000"/>
          <w:sz w:val="28"/>
        </w:rPr>
        <w:t xml:space="preserve"> с носителем</w:t>
      </w:r>
      <w:r w:rsidR="00DA730D">
        <w:rPr>
          <w:color w:val="000000"/>
          <w:sz w:val="28"/>
        </w:rPr>
        <w:t xml:space="preserve"> –</w:t>
      </w:r>
      <w:r>
        <w:rPr>
          <w:color w:val="000000"/>
          <w:sz w:val="28"/>
        </w:rPr>
        <w:t xml:space="preserve"> р</w:t>
      </w:r>
      <w:r w:rsidRPr="0053474E">
        <w:rPr>
          <w:color w:val="000000"/>
          <w:sz w:val="28"/>
        </w:rPr>
        <w:t>адиоактивный препарат, в котором имеются как радиоактивные, так и стабильные изотопы данного элемента или химического аналога</w:t>
      </w:r>
      <w:r>
        <w:rPr>
          <w:color w:val="000000"/>
          <w:sz w:val="28"/>
        </w:rPr>
        <w:t>.</w:t>
      </w:r>
    </w:p>
    <w:p w14:paraId="29788544" w14:textId="1A45E671" w:rsidR="00E5378E" w:rsidRPr="0053474E" w:rsidRDefault="00E5378E" w:rsidP="00DA730D">
      <w:pPr>
        <w:shd w:val="clear" w:color="auto" w:fill="FFFFFF"/>
        <w:spacing w:line="360" w:lineRule="auto"/>
        <w:ind w:firstLine="709"/>
        <w:contextualSpacing/>
        <w:jc w:val="both"/>
        <w:rPr>
          <w:sz w:val="28"/>
        </w:rPr>
      </w:pPr>
      <w:r w:rsidRPr="0053474E">
        <w:rPr>
          <w:i/>
          <w:color w:val="000000"/>
          <w:spacing w:val="-5"/>
          <w:sz w:val="28"/>
        </w:rPr>
        <w:t>Радиоактивность</w:t>
      </w:r>
      <w:r w:rsidR="00DA730D">
        <w:rPr>
          <w:color w:val="000000"/>
          <w:spacing w:val="-5"/>
          <w:sz w:val="28"/>
        </w:rPr>
        <w:t xml:space="preserve"> </w:t>
      </w:r>
      <w:r w:rsidR="00FE1C8B" w:rsidRPr="0053474E">
        <w:rPr>
          <w:color w:val="000000"/>
          <w:spacing w:val="-5"/>
          <w:sz w:val="28"/>
        </w:rPr>
        <w:sym w:font="Symbol" w:char="F02D"/>
      </w:r>
      <w:r w:rsidRPr="0053474E">
        <w:rPr>
          <w:color w:val="000000"/>
          <w:spacing w:val="-5"/>
          <w:sz w:val="28"/>
        </w:rPr>
        <w:t xml:space="preserve"> свойство некоторых нуклидов подвергаться радиоактивному распаду.</w:t>
      </w:r>
    </w:p>
    <w:p w14:paraId="0F9D3E06" w14:textId="06A63FE4" w:rsidR="00E5378E" w:rsidRPr="0053474E" w:rsidRDefault="00E5378E" w:rsidP="00DA730D">
      <w:pPr>
        <w:shd w:val="clear" w:color="auto" w:fill="FFFFFF"/>
        <w:spacing w:line="360" w:lineRule="auto"/>
        <w:ind w:firstLine="709"/>
        <w:contextualSpacing/>
        <w:jc w:val="both"/>
        <w:rPr>
          <w:sz w:val="28"/>
        </w:rPr>
      </w:pPr>
      <w:r w:rsidRPr="0053474E">
        <w:rPr>
          <w:i/>
          <w:color w:val="000000"/>
          <w:spacing w:val="-2"/>
          <w:sz w:val="28"/>
        </w:rPr>
        <w:t>Радиоизотоп</w:t>
      </w:r>
      <w:r w:rsidRPr="0053474E">
        <w:rPr>
          <w:color w:val="000000"/>
          <w:spacing w:val="-2"/>
          <w:sz w:val="28"/>
        </w:rPr>
        <w:t xml:space="preserve"> </w:t>
      </w:r>
      <w:r w:rsidR="00FE1C8B" w:rsidRPr="0053474E">
        <w:rPr>
          <w:color w:val="000000"/>
          <w:spacing w:val="-2"/>
          <w:sz w:val="28"/>
        </w:rPr>
        <w:sym w:font="Symbol" w:char="F02D"/>
      </w:r>
      <w:r w:rsidRPr="0053474E">
        <w:rPr>
          <w:color w:val="000000"/>
          <w:spacing w:val="-2"/>
          <w:sz w:val="28"/>
        </w:rPr>
        <w:t xml:space="preserve"> радиоактивный изотоп определ</w:t>
      </w:r>
      <w:r w:rsidR="00BC6157" w:rsidRPr="0053474E">
        <w:rPr>
          <w:color w:val="000000"/>
          <w:spacing w:val="-2"/>
          <w:sz w:val="28"/>
        </w:rPr>
        <w:t>ё</w:t>
      </w:r>
      <w:r w:rsidRPr="0053474E">
        <w:rPr>
          <w:color w:val="000000"/>
          <w:spacing w:val="-2"/>
          <w:sz w:val="28"/>
        </w:rPr>
        <w:t>нного элемента.</w:t>
      </w:r>
    </w:p>
    <w:p w14:paraId="1E612820" w14:textId="32EDC234" w:rsidR="00E5378E" w:rsidRPr="0053474E" w:rsidRDefault="00E5378E" w:rsidP="00B44D7E">
      <w:pPr>
        <w:shd w:val="clear" w:color="auto" w:fill="FFFFFF"/>
        <w:spacing w:line="360" w:lineRule="auto"/>
        <w:ind w:firstLine="709"/>
        <w:contextualSpacing/>
        <w:jc w:val="both"/>
        <w:rPr>
          <w:color w:val="000000"/>
          <w:spacing w:val="-4"/>
          <w:sz w:val="28"/>
        </w:rPr>
      </w:pPr>
      <w:r w:rsidRPr="0053474E">
        <w:rPr>
          <w:i/>
          <w:color w:val="000000"/>
          <w:spacing w:val="-4"/>
          <w:sz w:val="28"/>
        </w:rPr>
        <w:t xml:space="preserve">Радионуклид </w:t>
      </w:r>
      <w:r w:rsidR="00FE1C8B" w:rsidRPr="0053474E">
        <w:rPr>
          <w:color w:val="000000"/>
          <w:spacing w:val="-4"/>
          <w:sz w:val="28"/>
        </w:rPr>
        <w:sym w:font="Symbol" w:char="F02D"/>
      </w:r>
      <w:r w:rsidRPr="0053474E">
        <w:rPr>
          <w:color w:val="000000"/>
          <w:spacing w:val="-4"/>
          <w:sz w:val="28"/>
        </w:rPr>
        <w:t xml:space="preserve"> нуклид, который радиоактивен. </w:t>
      </w:r>
      <w:r w:rsidRPr="0053474E">
        <w:rPr>
          <w:sz w:val="28"/>
        </w:rPr>
        <w:t xml:space="preserve">Нуклиды, обладающие нестабильной комбинацией протонов и нейтронов, самопроизвольно с постоянной вероятностью превращаются в стабильные нуклиды или в нуклиды с другой нестабильной комбинацией протонов и нейтронов. О таких нуклидах говорят, что они радиоактивные, и они называются </w:t>
      </w:r>
      <w:r w:rsidRPr="0053474E">
        <w:rPr>
          <w:sz w:val="28"/>
        </w:rPr>
        <w:lastRenderedPageBreak/>
        <w:t xml:space="preserve">радионуклидами. </w:t>
      </w:r>
      <w:proofErr w:type="gramStart"/>
      <w:r w:rsidRPr="0053474E">
        <w:rPr>
          <w:sz w:val="28"/>
        </w:rPr>
        <w:t>Исходный радионуклид называют материнским, а образующийся – дочерним.</w:t>
      </w:r>
      <w:proofErr w:type="gramEnd"/>
    </w:p>
    <w:p w14:paraId="104D1318" w14:textId="2C994AB8" w:rsidR="00233FBD" w:rsidRPr="0053474E" w:rsidRDefault="00E5378E" w:rsidP="00B44D7E">
      <w:pPr>
        <w:shd w:val="clear" w:color="auto" w:fill="FFFFFF"/>
        <w:spacing w:line="360" w:lineRule="auto"/>
        <w:ind w:firstLine="709"/>
        <w:contextualSpacing/>
        <w:jc w:val="both"/>
        <w:rPr>
          <w:color w:val="000000"/>
          <w:sz w:val="28"/>
        </w:rPr>
      </w:pPr>
      <w:proofErr w:type="spellStart"/>
      <w:r w:rsidRPr="0053474E">
        <w:rPr>
          <w:i/>
          <w:color w:val="000000"/>
          <w:spacing w:val="-1"/>
          <w:sz w:val="28"/>
        </w:rPr>
        <w:t>Радионуклидная</w:t>
      </w:r>
      <w:proofErr w:type="spellEnd"/>
      <w:r w:rsidRPr="0053474E">
        <w:rPr>
          <w:i/>
          <w:color w:val="000000"/>
          <w:spacing w:val="-1"/>
          <w:sz w:val="28"/>
        </w:rPr>
        <w:t xml:space="preserve"> чистота</w:t>
      </w:r>
      <w:r w:rsidRPr="0053474E">
        <w:rPr>
          <w:color w:val="000000"/>
          <w:spacing w:val="-1"/>
          <w:sz w:val="28"/>
        </w:rPr>
        <w:t xml:space="preserve"> препарата </w:t>
      </w:r>
      <w:r w:rsidR="00233FBD" w:rsidRPr="0053474E">
        <w:rPr>
          <w:color w:val="000000"/>
          <w:spacing w:val="-1"/>
          <w:sz w:val="28"/>
        </w:rPr>
        <w:sym w:font="Symbol" w:char="F02D"/>
      </w:r>
      <w:r w:rsidRPr="0053474E">
        <w:rPr>
          <w:color w:val="000000"/>
          <w:spacing w:val="-1"/>
          <w:sz w:val="28"/>
        </w:rPr>
        <w:t xml:space="preserve"> отношение активно</w:t>
      </w:r>
      <w:r w:rsidRPr="0053474E">
        <w:rPr>
          <w:color w:val="000000"/>
          <w:sz w:val="28"/>
        </w:rPr>
        <w:t>сти основного радионуклида к общей активности препарата, выраженное в процентах, не является постоянной характеристикой данного препарата, а изменяется с течением времени.</w:t>
      </w:r>
    </w:p>
    <w:p w14:paraId="77E22D6C" w14:textId="68937448" w:rsidR="00E5378E" w:rsidRPr="009D79CB" w:rsidRDefault="00E5378E" w:rsidP="00B44D7E">
      <w:pPr>
        <w:shd w:val="clear" w:color="auto" w:fill="FFFFFF"/>
        <w:spacing w:line="360" w:lineRule="auto"/>
        <w:ind w:firstLine="709"/>
        <w:contextualSpacing/>
        <w:jc w:val="both"/>
        <w:rPr>
          <w:sz w:val="28"/>
        </w:rPr>
      </w:pPr>
      <w:proofErr w:type="spellStart"/>
      <w:r w:rsidRPr="0053474E">
        <w:rPr>
          <w:i/>
          <w:color w:val="000000"/>
          <w:spacing w:val="-4"/>
          <w:sz w:val="28"/>
        </w:rPr>
        <w:t>Радионуклидные</w:t>
      </w:r>
      <w:proofErr w:type="spellEnd"/>
      <w:r w:rsidRPr="0053474E">
        <w:rPr>
          <w:i/>
          <w:color w:val="000000"/>
          <w:spacing w:val="-4"/>
          <w:sz w:val="28"/>
        </w:rPr>
        <w:t xml:space="preserve"> примеси</w:t>
      </w:r>
      <w:r w:rsidRPr="0053474E">
        <w:rPr>
          <w:color w:val="000000"/>
          <w:spacing w:val="-4"/>
          <w:sz w:val="28"/>
        </w:rPr>
        <w:t xml:space="preserve"> </w:t>
      </w:r>
      <w:r w:rsidR="00233FBD" w:rsidRPr="0053474E">
        <w:rPr>
          <w:color w:val="000000"/>
          <w:spacing w:val="-4"/>
          <w:sz w:val="28"/>
        </w:rPr>
        <w:sym w:font="Symbol" w:char="F02D"/>
      </w:r>
      <w:r w:rsidRPr="0053474E">
        <w:rPr>
          <w:color w:val="000000"/>
          <w:spacing w:val="-4"/>
          <w:sz w:val="28"/>
        </w:rPr>
        <w:t xml:space="preserve"> </w:t>
      </w:r>
      <w:proofErr w:type="spellStart"/>
      <w:proofErr w:type="gramStart"/>
      <w:r w:rsidRPr="0053474E">
        <w:rPr>
          <w:color w:val="000000"/>
          <w:spacing w:val="-4"/>
          <w:sz w:val="28"/>
        </w:rPr>
        <w:t>примеси</w:t>
      </w:r>
      <w:proofErr w:type="spellEnd"/>
      <w:proofErr w:type="gramEnd"/>
      <w:r w:rsidRPr="0053474E">
        <w:rPr>
          <w:color w:val="000000"/>
          <w:spacing w:val="-4"/>
          <w:sz w:val="28"/>
        </w:rPr>
        <w:t xml:space="preserve"> других радиоактив</w:t>
      </w:r>
      <w:r w:rsidRPr="0053474E">
        <w:rPr>
          <w:color w:val="000000"/>
          <w:sz w:val="28"/>
        </w:rPr>
        <w:t>ных нуклидов (как того же, так и других элементов). Количество</w:t>
      </w:r>
      <w:r w:rsidRPr="0053474E">
        <w:rPr>
          <w:color w:val="000000"/>
          <w:spacing w:val="-1"/>
          <w:sz w:val="28"/>
        </w:rPr>
        <w:t xml:space="preserve"> </w:t>
      </w:r>
      <w:proofErr w:type="spellStart"/>
      <w:r w:rsidRPr="0053474E">
        <w:rPr>
          <w:color w:val="000000"/>
          <w:spacing w:val="-1"/>
          <w:sz w:val="28"/>
        </w:rPr>
        <w:t>радионуклидных</w:t>
      </w:r>
      <w:proofErr w:type="spellEnd"/>
      <w:r w:rsidRPr="0053474E">
        <w:rPr>
          <w:color w:val="000000"/>
          <w:spacing w:val="-1"/>
          <w:sz w:val="28"/>
        </w:rPr>
        <w:t xml:space="preserve"> примесей</w:t>
      </w:r>
      <w:r w:rsidRPr="000A1A18">
        <w:rPr>
          <w:color w:val="000000"/>
          <w:spacing w:val="-1"/>
          <w:sz w:val="28"/>
        </w:rPr>
        <w:t xml:space="preserve"> выражают процентным отношением активности примесей к актив</w:t>
      </w:r>
      <w:r w:rsidRPr="000A1A18">
        <w:rPr>
          <w:color w:val="000000"/>
          <w:spacing w:val="-2"/>
          <w:sz w:val="28"/>
        </w:rPr>
        <w:t>ности основного нуклида на определ</w:t>
      </w:r>
      <w:r w:rsidR="00BC6157" w:rsidRPr="000A1A18">
        <w:rPr>
          <w:color w:val="000000"/>
          <w:spacing w:val="-2"/>
          <w:sz w:val="28"/>
        </w:rPr>
        <w:t>ё</w:t>
      </w:r>
      <w:r w:rsidRPr="000A1A18">
        <w:rPr>
          <w:color w:val="000000"/>
          <w:spacing w:val="-2"/>
          <w:sz w:val="28"/>
        </w:rPr>
        <w:t>нную дату и, при необходимости, время.</w:t>
      </w:r>
      <w:r w:rsidR="009D79CB">
        <w:rPr>
          <w:sz w:val="28"/>
        </w:rPr>
        <w:t xml:space="preserve"> </w:t>
      </w:r>
      <w:r w:rsidRPr="000A1A18">
        <w:rPr>
          <w:color w:val="000000"/>
          <w:spacing w:val="-3"/>
          <w:sz w:val="28"/>
        </w:rPr>
        <w:t xml:space="preserve">Дочерние радионуклиды, образующиеся в результате </w:t>
      </w:r>
      <w:r w:rsidRPr="000A1A18">
        <w:rPr>
          <w:color w:val="000000"/>
          <w:spacing w:val="-1"/>
          <w:sz w:val="28"/>
        </w:rPr>
        <w:t>радиоактивного распада материнского (основного) радио</w:t>
      </w:r>
      <w:r w:rsidRPr="000A1A18">
        <w:rPr>
          <w:color w:val="000000"/>
          <w:sz w:val="28"/>
        </w:rPr>
        <w:t xml:space="preserve">нуклида, не считаются </w:t>
      </w:r>
      <w:proofErr w:type="spellStart"/>
      <w:r w:rsidRPr="000A1A18">
        <w:rPr>
          <w:color w:val="000000"/>
          <w:sz w:val="28"/>
        </w:rPr>
        <w:t>радионуклидными</w:t>
      </w:r>
      <w:proofErr w:type="spellEnd"/>
      <w:r w:rsidRPr="000A1A18">
        <w:rPr>
          <w:color w:val="000000"/>
          <w:sz w:val="28"/>
        </w:rPr>
        <w:t xml:space="preserve"> примесями: напри</w:t>
      </w:r>
      <w:r w:rsidRPr="000A1A18">
        <w:rPr>
          <w:color w:val="000000"/>
          <w:spacing w:val="-3"/>
          <w:sz w:val="28"/>
        </w:rPr>
        <w:t>мер</w:t>
      </w:r>
      <w:r w:rsidRPr="00A153FA">
        <w:rPr>
          <w:color w:val="000000"/>
          <w:spacing w:val="-3"/>
          <w:sz w:val="28"/>
          <w:szCs w:val="28"/>
        </w:rPr>
        <w:t xml:space="preserve">, </w:t>
      </w:r>
      <w:proofErr w:type="spellStart"/>
      <w:r w:rsidR="00A153FA" w:rsidRPr="00A153FA">
        <w:rPr>
          <w:bCs/>
          <w:color w:val="202122"/>
          <w:sz w:val="28"/>
          <w:szCs w:val="28"/>
          <w:shd w:val="clear" w:color="auto" w:fill="FFFFFF"/>
        </w:rPr>
        <w:t>Xe</w:t>
      </w:r>
      <w:proofErr w:type="spellEnd"/>
      <w:r w:rsidR="00A153FA" w:rsidRPr="000A1A18">
        <w:rPr>
          <w:color w:val="000000"/>
          <w:spacing w:val="-3"/>
          <w:sz w:val="28"/>
        </w:rPr>
        <w:t xml:space="preserve"> </w:t>
      </w:r>
      <w:r w:rsidRPr="000A1A18">
        <w:rPr>
          <w:color w:val="000000"/>
          <w:spacing w:val="-3"/>
          <w:sz w:val="28"/>
        </w:rPr>
        <w:t>-</w:t>
      </w:r>
      <w:r w:rsidR="001D7D17" w:rsidRPr="001D7D17">
        <w:rPr>
          <w:color w:val="000000"/>
          <w:spacing w:val="-3"/>
          <w:sz w:val="28"/>
        </w:rPr>
        <w:t xml:space="preserve"> </w:t>
      </w:r>
      <w:r w:rsidRPr="000A1A18">
        <w:rPr>
          <w:color w:val="000000"/>
          <w:spacing w:val="-3"/>
          <w:sz w:val="28"/>
        </w:rPr>
        <w:t>131</w:t>
      </w:r>
      <w:r w:rsidR="00552BC0" w:rsidRPr="000A1A18">
        <w:rPr>
          <w:color w:val="000000"/>
          <w:spacing w:val="-3"/>
          <w:sz w:val="28"/>
        </w:rPr>
        <w:t xml:space="preserve">м </w:t>
      </w:r>
      <w:r w:rsidRPr="000A1A18">
        <w:rPr>
          <w:color w:val="000000"/>
          <w:spacing w:val="-3"/>
          <w:sz w:val="28"/>
        </w:rPr>
        <w:t xml:space="preserve">не рассматривается как </w:t>
      </w:r>
      <w:proofErr w:type="spellStart"/>
      <w:r w:rsidRPr="000A1A18">
        <w:rPr>
          <w:color w:val="000000"/>
          <w:spacing w:val="-3"/>
          <w:sz w:val="28"/>
        </w:rPr>
        <w:t>радионуклидная</w:t>
      </w:r>
      <w:proofErr w:type="spellEnd"/>
      <w:r w:rsidRPr="000A1A18">
        <w:rPr>
          <w:color w:val="000000"/>
          <w:spacing w:val="-3"/>
          <w:sz w:val="28"/>
        </w:rPr>
        <w:t xml:space="preserve"> </w:t>
      </w:r>
      <w:r w:rsidRPr="000A1A18">
        <w:rPr>
          <w:color w:val="000000"/>
          <w:sz w:val="28"/>
        </w:rPr>
        <w:t xml:space="preserve">примесь к </w:t>
      </w:r>
      <w:r w:rsidR="001D7D17">
        <w:rPr>
          <w:color w:val="000000"/>
          <w:sz w:val="28"/>
          <w:lang w:val="en-US"/>
        </w:rPr>
        <w:t>I</w:t>
      </w:r>
      <w:r w:rsidR="001D7D17" w:rsidRPr="001D7D17">
        <w:rPr>
          <w:color w:val="000000"/>
          <w:sz w:val="28"/>
        </w:rPr>
        <w:t xml:space="preserve"> </w:t>
      </w:r>
      <w:r w:rsidRPr="000A1A18">
        <w:rPr>
          <w:color w:val="000000"/>
          <w:sz w:val="28"/>
        </w:rPr>
        <w:t>-</w:t>
      </w:r>
      <w:r w:rsidR="001D7D17" w:rsidRPr="001D7D17">
        <w:rPr>
          <w:color w:val="000000"/>
          <w:sz w:val="28"/>
        </w:rPr>
        <w:t xml:space="preserve"> </w:t>
      </w:r>
      <w:r w:rsidRPr="000A1A18">
        <w:rPr>
          <w:color w:val="000000"/>
          <w:sz w:val="28"/>
        </w:rPr>
        <w:t>131.</w:t>
      </w:r>
    </w:p>
    <w:p w14:paraId="3AF580CB" w14:textId="7960970A" w:rsidR="00427A5F" w:rsidRPr="00AF2505" w:rsidRDefault="00E622CD" w:rsidP="00B44D7E">
      <w:pPr>
        <w:pStyle w:val="12"/>
        <w:tabs>
          <w:tab w:val="left" w:pos="6237"/>
        </w:tabs>
        <w:spacing w:line="360" w:lineRule="auto"/>
        <w:ind w:firstLine="709"/>
        <w:jc w:val="both"/>
        <w:rPr>
          <w:rFonts w:ascii="Times New Roman" w:hAnsi="Times New Roman"/>
          <w:color w:val="000000"/>
          <w:sz w:val="28"/>
          <w:szCs w:val="28"/>
        </w:rPr>
      </w:pPr>
      <w:proofErr w:type="spellStart"/>
      <w:r>
        <w:rPr>
          <w:rFonts w:ascii="Times New Roman" w:hAnsi="Times New Roman"/>
          <w:i/>
          <w:color w:val="000000"/>
          <w:sz w:val="28"/>
          <w:szCs w:val="28"/>
        </w:rPr>
        <w:t>Радионуклидный</w:t>
      </w:r>
      <w:proofErr w:type="spellEnd"/>
      <w:r w:rsidR="00427A5F" w:rsidRPr="00AF2505">
        <w:rPr>
          <w:rFonts w:ascii="Times New Roman" w:hAnsi="Times New Roman"/>
          <w:i/>
          <w:color w:val="000000"/>
          <w:sz w:val="28"/>
          <w:szCs w:val="28"/>
        </w:rPr>
        <w:t xml:space="preserve"> предшественник</w:t>
      </w:r>
      <w:r w:rsidR="00B44D7E">
        <w:rPr>
          <w:rFonts w:ascii="Times New Roman" w:hAnsi="Times New Roman"/>
          <w:color w:val="000000"/>
          <w:sz w:val="28"/>
          <w:szCs w:val="28"/>
        </w:rPr>
        <w:t xml:space="preserve"> –</w:t>
      </w:r>
      <w:r w:rsidR="00427A5F" w:rsidRPr="00AF2505">
        <w:rPr>
          <w:rFonts w:ascii="Times New Roman" w:hAnsi="Times New Roman"/>
          <w:color w:val="000000"/>
          <w:sz w:val="28"/>
          <w:szCs w:val="28"/>
        </w:rPr>
        <w:t xml:space="preserve"> радиоактивное вещество, предназначенное для введения </w:t>
      </w:r>
      <w:r>
        <w:rPr>
          <w:rFonts w:ascii="Times New Roman" w:hAnsi="Times New Roman"/>
          <w:color w:val="000000"/>
          <w:sz w:val="28"/>
          <w:szCs w:val="28"/>
        </w:rPr>
        <w:t>радионуклида</w:t>
      </w:r>
      <w:r w:rsidR="00427A5F" w:rsidRPr="00AF2505">
        <w:rPr>
          <w:rFonts w:ascii="Times New Roman" w:hAnsi="Times New Roman"/>
          <w:color w:val="000000"/>
          <w:sz w:val="28"/>
          <w:szCs w:val="28"/>
        </w:rPr>
        <w:t xml:space="preserve"> в другое </w:t>
      </w:r>
      <w:r w:rsidR="00447FE4">
        <w:rPr>
          <w:rFonts w:ascii="Times New Roman" w:hAnsi="Times New Roman"/>
          <w:color w:val="000000"/>
          <w:sz w:val="28"/>
          <w:szCs w:val="28"/>
        </w:rPr>
        <w:t>вещество</w:t>
      </w:r>
      <w:r w:rsidR="00427A5F" w:rsidRPr="00AF2505">
        <w:rPr>
          <w:rFonts w:ascii="Times New Roman" w:hAnsi="Times New Roman"/>
          <w:color w:val="000000"/>
          <w:sz w:val="28"/>
          <w:szCs w:val="28"/>
        </w:rPr>
        <w:t xml:space="preserve"> </w:t>
      </w:r>
      <w:r w:rsidR="00447FE4">
        <w:rPr>
          <w:rFonts w:ascii="Times New Roman" w:hAnsi="Times New Roman"/>
          <w:color w:val="000000"/>
          <w:sz w:val="28"/>
          <w:szCs w:val="28"/>
        </w:rPr>
        <w:t xml:space="preserve"> с целью получения РФЛП</w:t>
      </w:r>
      <w:r w:rsidR="001A1CFA">
        <w:rPr>
          <w:rFonts w:ascii="Times New Roman" w:hAnsi="Times New Roman"/>
          <w:color w:val="000000"/>
          <w:sz w:val="28"/>
          <w:szCs w:val="28"/>
        </w:rPr>
        <w:t>.</w:t>
      </w:r>
    </w:p>
    <w:p w14:paraId="775ACF9F" w14:textId="77777777" w:rsidR="00E5378E" w:rsidRPr="0053474E" w:rsidRDefault="00E5378E" w:rsidP="00B44D7E">
      <w:pPr>
        <w:shd w:val="clear" w:color="auto" w:fill="FFFFFF"/>
        <w:spacing w:line="360" w:lineRule="auto"/>
        <w:ind w:firstLine="709"/>
        <w:contextualSpacing/>
        <w:jc w:val="both"/>
        <w:rPr>
          <w:sz w:val="28"/>
        </w:rPr>
      </w:pPr>
      <w:r w:rsidRPr="00AF2505">
        <w:rPr>
          <w:i/>
          <w:color w:val="000000"/>
          <w:sz w:val="28"/>
        </w:rPr>
        <w:t>Радиохимическая чистота</w:t>
      </w:r>
      <w:r w:rsidRPr="00AF2505">
        <w:rPr>
          <w:color w:val="000000"/>
          <w:sz w:val="28"/>
        </w:rPr>
        <w:t xml:space="preserve"> </w:t>
      </w:r>
      <w:r w:rsidR="00FE1C8B" w:rsidRPr="00AF2505">
        <w:rPr>
          <w:color w:val="000000"/>
          <w:sz w:val="28"/>
        </w:rPr>
        <w:sym w:font="Symbol" w:char="F02D"/>
      </w:r>
      <w:r w:rsidRPr="00AF2505">
        <w:rPr>
          <w:color w:val="000000"/>
          <w:sz w:val="28"/>
        </w:rPr>
        <w:t xml:space="preserve"> отношение активности</w:t>
      </w:r>
      <w:r w:rsidRPr="0053474E">
        <w:rPr>
          <w:color w:val="000000"/>
          <w:sz w:val="28"/>
        </w:rPr>
        <w:t xml:space="preserve"> радионуклида, который присутствует в препарате в </w:t>
      </w:r>
      <w:r w:rsidR="00EF6F51" w:rsidRPr="0053474E">
        <w:rPr>
          <w:color w:val="000000"/>
          <w:sz w:val="28"/>
        </w:rPr>
        <w:t xml:space="preserve">заявленной </w:t>
      </w:r>
      <w:r w:rsidRPr="0053474E">
        <w:rPr>
          <w:color w:val="000000"/>
          <w:sz w:val="28"/>
        </w:rPr>
        <w:t>химической форме основного вещества, к общей активности радионуклида в этом препарате, выраженное в процентах.</w:t>
      </w:r>
    </w:p>
    <w:p w14:paraId="71DC0BD5" w14:textId="77777777" w:rsidR="00E5378E" w:rsidRPr="0053474E" w:rsidRDefault="00E5378E" w:rsidP="00B44D7E">
      <w:pPr>
        <w:shd w:val="clear" w:color="auto" w:fill="FFFFFF"/>
        <w:spacing w:line="360" w:lineRule="auto"/>
        <w:ind w:firstLine="709"/>
        <w:contextualSpacing/>
        <w:jc w:val="both"/>
        <w:rPr>
          <w:sz w:val="28"/>
        </w:rPr>
      </w:pPr>
      <w:r w:rsidRPr="0053474E">
        <w:rPr>
          <w:i/>
          <w:color w:val="000000"/>
          <w:spacing w:val="-2"/>
          <w:sz w:val="28"/>
        </w:rPr>
        <w:t>Радиохимические примеси</w:t>
      </w:r>
      <w:r w:rsidRPr="0053474E">
        <w:rPr>
          <w:color w:val="000000"/>
          <w:spacing w:val="-2"/>
          <w:sz w:val="28"/>
        </w:rPr>
        <w:t xml:space="preserve"> </w:t>
      </w:r>
      <w:r w:rsidR="00FE1C8B" w:rsidRPr="0053474E">
        <w:rPr>
          <w:color w:val="000000"/>
          <w:spacing w:val="-2"/>
          <w:sz w:val="28"/>
        </w:rPr>
        <w:sym w:font="Symbol" w:char="F02D"/>
      </w:r>
      <w:r w:rsidRPr="0053474E">
        <w:rPr>
          <w:color w:val="000000"/>
          <w:spacing w:val="-2"/>
          <w:sz w:val="28"/>
        </w:rPr>
        <w:t xml:space="preserve"> </w:t>
      </w:r>
      <w:r w:rsidR="00912D71">
        <w:rPr>
          <w:color w:val="000000"/>
          <w:spacing w:val="-2"/>
          <w:sz w:val="28"/>
        </w:rPr>
        <w:t>химические соединения</w:t>
      </w:r>
      <w:r w:rsidRPr="0053474E">
        <w:rPr>
          <w:color w:val="000000"/>
          <w:sz w:val="28"/>
        </w:rPr>
        <w:t>, отличны</w:t>
      </w:r>
      <w:r w:rsidR="00912D71">
        <w:rPr>
          <w:color w:val="000000"/>
          <w:sz w:val="28"/>
        </w:rPr>
        <w:t>е</w:t>
      </w:r>
      <w:r w:rsidRPr="0053474E">
        <w:rPr>
          <w:color w:val="000000"/>
          <w:sz w:val="28"/>
        </w:rPr>
        <w:t xml:space="preserve"> от основного вещества, составляющего препарат, но содержащи</w:t>
      </w:r>
      <w:r w:rsidR="00912D71">
        <w:rPr>
          <w:color w:val="000000"/>
          <w:sz w:val="28"/>
        </w:rPr>
        <w:t>е</w:t>
      </w:r>
      <w:r w:rsidRPr="0053474E">
        <w:rPr>
          <w:color w:val="000000"/>
          <w:sz w:val="28"/>
        </w:rPr>
        <w:t xml:space="preserve"> тот же радионуклид. Величину радиохимических примесей, т. е. активность содержащегося в них радионуклида, выражают в процентах к общей активности радионуклида в препарате.</w:t>
      </w:r>
    </w:p>
    <w:p w14:paraId="21BEDB00" w14:textId="77777777" w:rsidR="00E5378E" w:rsidRPr="0053474E" w:rsidRDefault="00E5378E" w:rsidP="00B44D7E">
      <w:pPr>
        <w:pStyle w:val="a7"/>
        <w:spacing w:line="360" w:lineRule="auto"/>
        <w:ind w:left="0" w:right="0" w:firstLine="709"/>
        <w:contextualSpacing/>
        <w:rPr>
          <w:sz w:val="28"/>
        </w:rPr>
      </w:pPr>
      <w:r w:rsidRPr="0053474E">
        <w:rPr>
          <w:i/>
          <w:sz w:val="28"/>
        </w:rPr>
        <w:t xml:space="preserve">Срок годности радиофармацевтического </w:t>
      </w:r>
      <w:r w:rsidR="00F0050F" w:rsidRPr="0053474E">
        <w:rPr>
          <w:i/>
          <w:sz w:val="28"/>
        </w:rPr>
        <w:t xml:space="preserve">лекарственного </w:t>
      </w:r>
      <w:r w:rsidRPr="0053474E">
        <w:rPr>
          <w:i/>
          <w:sz w:val="28"/>
        </w:rPr>
        <w:t>препарата</w:t>
      </w:r>
      <w:r w:rsidRPr="0053474E">
        <w:rPr>
          <w:sz w:val="28"/>
        </w:rPr>
        <w:t xml:space="preserve">  </w:t>
      </w:r>
      <w:r w:rsidR="00233FBD" w:rsidRPr="0053474E">
        <w:rPr>
          <w:color w:val="000000"/>
          <w:spacing w:val="-2"/>
          <w:sz w:val="28"/>
        </w:rPr>
        <w:sym w:font="Symbol" w:char="F02D"/>
      </w:r>
      <w:r w:rsidRPr="0053474E">
        <w:rPr>
          <w:sz w:val="28"/>
        </w:rPr>
        <w:t xml:space="preserve"> время, в течение которого радиофармацевтический </w:t>
      </w:r>
      <w:r w:rsidR="00F0050F" w:rsidRPr="0053474E">
        <w:rPr>
          <w:sz w:val="28"/>
        </w:rPr>
        <w:t xml:space="preserve">лекарственный </w:t>
      </w:r>
      <w:r w:rsidRPr="0053474E">
        <w:rPr>
          <w:sz w:val="28"/>
        </w:rPr>
        <w:t xml:space="preserve">препарат удовлетворяет требованиям </w:t>
      </w:r>
      <w:r w:rsidR="00447FE4">
        <w:rPr>
          <w:sz w:val="28"/>
        </w:rPr>
        <w:t>установленным производителем</w:t>
      </w:r>
      <w:r w:rsidR="002C76B7" w:rsidRPr="0053474E">
        <w:rPr>
          <w:sz w:val="28"/>
        </w:rPr>
        <w:t>.</w:t>
      </w:r>
    </w:p>
    <w:p w14:paraId="31E442C7" w14:textId="77777777" w:rsidR="00E5378E" w:rsidRPr="0053474E" w:rsidRDefault="00E5378E" w:rsidP="00B44D7E">
      <w:pPr>
        <w:shd w:val="clear" w:color="auto" w:fill="FFFFFF"/>
        <w:spacing w:line="360" w:lineRule="auto"/>
        <w:ind w:firstLine="709"/>
        <w:contextualSpacing/>
        <w:jc w:val="both"/>
        <w:rPr>
          <w:color w:val="000000"/>
          <w:spacing w:val="-4"/>
          <w:sz w:val="28"/>
        </w:rPr>
      </w:pPr>
      <w:proofErr w:type="spellStart"/>
      <w:r w:rsidRPr="0053474E">
        <w:rPr>
          <w:i/>
          <w:color w:val="000000"/>
          <w:spacing w:val="-4"/>
          <w:sz w:val="28"/>
        </w:rPr>
        <w:t>Ультракороткоживущий</w:t>
      </w:r>
      <w:proofErr w:type="spellEnd"/>
      <w:r w:rsidRPr="0053474E">
        <w:rPr>
          <w:i/>
          <w:color w:val="000000"/>
          <w:spacing w:val="-4"/>
          <w:sz w:val="28"/>
        </w:rPr>
        <w:t xml:space="preserve"> радионуклид</w:t>
      </w:r>
      <w:r w:rsidRPr="0053474E">
        <w:rPr>
          <w:rFonts w:ascii="Times" w:hAnsi="Times"/>
          <w:color w:val="000000"/>
          <w:spacing w:val="-4"/>
          <w:sz w:val="28"/>
        </w:rPr>
        <w:t xml:space="preserve"> </w:t>
      </w:r>
      <w:r w:rsidR="00233FBD" w:rsidRPr="0053474E">
        <w:rPr>
          <w:rFonts w:ascii="Times" w:hAnsi="Times"/>
          <w:color w:val="000000"/>
          <w:spacing w:val="-4"/>
          <w:sz w:val="28"/>
        </w:rPr>
        <w:sym w:font="Symbol" w:char="F02D"/>
      </w:r>
      <w:r w:rsidRPr="0053474E">
        <w:rPr>
          <w:color w:val="000000"/>
          <w:spacing w:val="-4"/>
          <w:sz w:val="28"/>
        </w:rPr>
        <w:t xml:space="preserve"> </w:t>
      </w:r>
      <w:proofErr w:type="spellStart"/>
      <w:proofErr w:type="gramStart"/>
      <w:r w:rsidRPr="0053474E">
        <w:rPr>
          <w:color w:val="000000"/>
          <w:spacing w:val="-4"/>
          <w:sz w:val="28"/>
        </w:rPr>
        <w:t>радионуклид</w:t>
      </w:r>
      <w:proofErr w:type="spellEnd"/>
      <w:proofErr w:type="gramEnd"/>
      <w:r w:rsidRPr="0053474E">
        <w:rPr>
          <w:color w:val="000000"/>
          <w:spacing w:val="-4"/>
          <w:sz w:val="28"/>
        </w:rPr>
        <w:t xml:space="preserve"> с периодом </w:t>
      </w:r>
      <w:r w:rsidRPr="0053474E">
        <w:rPr>
          <w:color w:val="000000"/>
          <w:spacing w:val="-4"/>
          <w:sz w:val="28"/>
        </w:rPr>
        <w:lastRenderedPageBreak/>
        <w:t>полураспада до 2 часов.</w:t>
      </w:r>
    </w:p>
    <w:p w14:paraId="1CE2937A" w14:textId="098F4FE6" w:rsidR="00030A46" w:rsidRPr="0053474E" w:rsidRDefault="00E5378E" w:rsidP="00B44D7E">
      <w:pPr>
        <w:shd w:val="clear" w:color="auto" w:fill="FFFFFF"/>
        <w:spacing w:line="360" w:lineRule="auto"/>
        <w:ind w:firstLine="709"/>
        <w:contextualSpacing/>
        <w:jc w:val="both"/>
        <w:rPr>
          <w:sz w:val="28"/>
        </w:rPr>
      </w:pPr>
      <w:r w:rsidRPr="0053474E">
        <w:rPr>
          <w:i/>
          <w:sz w:val="28"/>
        </w:rPr>
        <w:t>Химические примеси</w:t>
      </w:r>
      <w:r w:rsidRPr="0053474E">
        <w:rPr>
          <w:i/>
          <w:color w:val="000000"/>
          <w:sz w:val="28"/>
        </w:rPr>
        <w:t xml:space="preserve"> </w:t>
      </w:r>
      <w:r w:rsidR="00233FBD" w:rsidRPr="0053474E">
        <w:rPr>
          <w:color w:val="000000"/>
          <w:spacing w:val="-2"/>
          <w:sz w:val="28"/>
        </w:rPr>
        <w:sym w:font="Symbol" w:char="F02D"/>
      </w:r>
      <w:r w:rsidRPr="0053474E">
        <w:rPr>
          <w:sz w:val="28"/>
        </w:rPr>
        <w:t xml:space="preserve"> </w:t>
      </w:r>
      <w:proofErr w:type="spellStart"/>
      <w:proofErr w:type="gramStart"/>
      <w:r w:rsidRPr="0053474E">
        <w:rPr>
          <w:sz w:val="28"/>
        </w:rPr>
        <w:t>примеси</w:t>
      </w:r>
      <w:proofErr w:type="spellEnd"/>
      <w:proofErr w:type="gramEnd"/>
      <w:r w:rsidRPr="0053474E">
        <w:rPr>
          <w:sz w:val="28"/>
        </w:rPr>
        <w:t xml:space="preserve"> посторонних химических соединений и элементов, источниками которых являются исходные вещества и реактивы, а также побочные продукты неполно или параллельно протекающих реакций.</w:t>
      </w:r>
    </w:p>
    <w:p w14:paraId="3B40783A" w14:textId="77777777" w:rsidR="005B753B" w:rsidRDefault="005B753B" w:rsidP="00B44D7E">
      <w:pPr>
        <w:pStyle w:val="12"/>
        <w:tabs>
          <w:tab w:val="left" w:pos="6237"/>
        </w:tabs>
        <w:spacing w:line="360" w:lineRule="auto"/>
        <w:ind w:firstLine="709"/>
        <w:jc w:val="both"/>
        <w:rPr>
          <w:rFonts w:ascii="Times New Roman" w:hAnsi="Times New Roman"/>
          <w:color w:val="000000"/>
          <w:sz w:val="28"/>
          <w:szCs w:val="28"/>
        </w:rPr>
      </w:pPr>
      <w:r w:rsidRPr="0053474E">
        <w:rPr>
          <w:rFonts w:ascii="Times New Roman" w:hAnsi="Times New Roman"/>
          <w:i/>
          <w:color w:val="000000"/>
          <w:sz w:val="28"/>
          <w:szCs w:val="28"/>
        </w:rPr>
        <w:t xml:space="preserve">Химические </w:t>
      </w:r>
      <w:r w:rsidRPr="00AE3252">
        <w:rPr>
          <w:rFonts w:ascii="Times New Roman" w:hAnsi="Times New Roman"/>
          <w:i/>
          <w:color w:val="000000"/>
          <w:sz w:val="28"/>
          <w:szCs w:val="28"/>
        </w:rPr>
        <w:t>предшественники</w:t>
      </w:r>
      <w:r w:rsidR="00912D71">
        <w:rPr>
          <w:rFonts w:ascii="Times New Roman" w:hAnsi="Times New Roman"/>
          <w:i/>
          <w:color w:val="000000"/>
          <w:sz w:val="28"/>
          <w:szCs w:val="28"/>
        </w:rPr>
        <w:t xml:space="preserve"> для РФЛП</w:t>
      </w:r>
      <w:r w:rsidR="00F56048" w:rsidRPr="00AE3252">
        <w:rPr>
          <w:rFonts w:ascii="Times New Roman" w:hAnsi="Times New Roman"/>
          <w:i/>
          <w:color w:val="000000"/>
          <w:sz w:val="28"/>
          <w:szCs w:val="28"/>
        </w:rPr>
        <w:t xml:space="preserve"> </w:t>
      </w:r>
      <w:r w:rsidRPr="00AE3252">
        <w:rPr>
          <w:rFonts w:ascii="Times New Roman" w:hAnsi="Times New Roman"/>
          <w:i/>
          <w:color w:val="000000"/>
          <w:sz w:val="28"/>
          <w:szCs w:val="28"/>
        </w:rPr>
        <w:t xml:space="preserve"> (ХП</w:t>
      </w:r>
      <w:r w:rsidR="00912D71">
        <w:rPr>
          <w:rFonts w:ascii="Times New Roman" w:hAnsi="Times New Roman"/>
          <w:i/>
          <w:color w:val="000000"/>
          <w:sz w:val="28"/>
          <w:szCs w:val="28"/>
        </w:rPr>
        <w:t xml:space="preserve"> для РФЛП</w:t>
      </w:r>
      <w:r w:rsidRPr="00AE3252">
        <w:rPr>
          <w:rFonts w:ascii="Times New Roman" w:hAnsi="Times New Roman"/>
          <w:i/>
          <w:color w:val="000000"/>
          <w:sz w:val="28"/>
          <w:szCs w:val="28"/>
        </w:rPr>
        <w:t>)</w:t>
      </w:r>
      <w:r w:rsidR="000E6A6C" w:rsidRPr="0053474E">
        <w:rPr>
          <w:rFonts w:ascii="Times New Roman" w:hAnsi="Times New Roman"/>
          <w:color w:val="000000"/>
          <w:sz w:val="28"/>
          <w:szCs w:val="28"/>
        </w:rPr>
        <w:t xml:space="preserve"> </w:t>
      </w:r>
      <w:r w:rsidRPr="0053474E">
        <w:rPr>
          <w:rFonts w:ascii="Times New Roman" w:hAnsi="Times New Roman"/>
          <w:color w:val="000000"/>
          <w:sz w:val="28"/>
          <w:szCs w:val="28"/>
        </w:rPr>
        <w:sym w:font="Symbol" w:char="F02D"/>
      </w:r>
      <w:r w:rsidRPr="0053474E">
        <w:rPr>
          <w:rFonts w:ascii="Times New Roman" w:hAnsi="Times New Roman"/>
          <w:color w:val="000000"/>
          <w:sz w:val="28"/>
          <w:szCs w:val="28"/>
        </w:rPr>
        <w:t xml:space="preserve"> вещества синтетического или природного происхождения, которые после мечения радионуклидом представляют собой молекулы, которые самостоятельно или в результате последующих химических превращений, обеспечивают доставку радионуклида к целевым клеткам-мишеням.</w:t>
      </w:r>
    </w:p>
    <w:p w14:paraId="335118CC" w14:textId="77777777" w:rsidR="00D55359" w:rsidRPr="0053474E" w:rsidRDefault="00D55359" w:rsidP="00B44D7E">
      <w:pPr>
        <w:spacing w:line="360" w:lineRule="auto"/>
        <w:ind w:firstLine="709"/>
        <w:contextualSpacing/>
        <w:jc w:val="both"/>
        <w:rPr>
          <w:color w:val="000000"/>
          <w:spacing w:val="-4"/>
          <w:sz w:val="28"/>
        </w:rPr>
      </w:pPr>
      <w:r w:rsidRPr="0053474E">
        <w:rPr>
          <w:i/>
          <w:color w:val="000000"/>
          <w:spacing w:val="-4"/>
          <w:sz w:val="28"/>
        </w:rPr>
        <w:t>Ядерные изомеры</w:t>
      </w:r>
      <w:r w:rsidRPr="0053474E">
        <w:rPr>
          <w:color w:val="000000"/>
          <w:spacing w:val="-4"/>
          <w:sz w:val="28"/>
        </w:rPr>
        <w:t xml:space="preserve"> </w:t>
      </w:r>
      <w:r w:rsidRPr="0053474E">
        <w:rPr>
          <w:color w:val="000000"/>
          <w:spacing w:val="-2"/>
          <w:sz w:val="28"/>
        </w:rPr>
        <w:sym w:font="Symbol" w:char="F02D"/>
      </w:r>
      <w:r w:rsidRPr="0053474E">
        <w:rPr>
          <w:color w:val="000000"/>
          <w:spacing w:val="-2"/>
          <w:sz w:val="28"/>
        </w:rPr>
        <w:t xml:space="preserve"> </w:t>
      </w:r>
      <w:r w:rsidRPr="0053474E">
        <w:rPr>
          <w:color w:val="000000"/>
          <w:spacing w:val="-4"/>
          <w:sz w:val="28"/>
        </w:rPr>
        <w:t xml:space="preserve">нуклиды, имеющие одинаковый массовый номер и атомный номер, но отличающиеся энергетическим состоянием их ядер. </w:t>
      </w:r>
    </w:p>
    <w:p w14:paraId="493107C6" w14:textId="77777777" w:rsidR="00E5378E" w:rsidRPr="0077123A" w:rsidRDefault="0077123A" w:rsidP="00DE4A51">
      <w:pPr>
        <w:pStyle w:val="12"/>
        <w:tabs>
          <w:tab w:val="left" w:pos="6237"/>
        </w:tabs>
        <w:spacing w:before="240" w:line="360" w:lineRule="auto"/>
        <w:jc w:val="center"/>
        <w:rPr>
          <w:rFonts w:ascii="Times New Roman" w:hAnsi="Times New Roman"/>
          <w:b/>
          <w:sz w:val="28"/>
        </w:rPr>
      </w:pPr>
      <w:r w:rsidRPr="0077123A">
        <w:rPr>
          <w:rFonts w:ascii="Times New Roman" w:hAnsi="Times New Roman"/>
          <w:b/>
          <w:sz w:val="28"/>
        </w:rPr>
        <w:t>Единицы активности и энергии</w:t>
      </w:r>
    </w:p>
    <w:p w14:paraId="79042393" w14:textId="7A40039D" w:rsidR="0077123A" w:rsidRDefault="00E5378E" w:rsidP="00AE3252">
      <w:pPr>
        <w:spacing w:line="360" w:lineRule="auto"/>
        <w:ind w:firstLine="709"/>
        <w:jc w:val="both"/>
        <w:rPr>
          <w:sz w:val="28"/>
        </w:rPr>
      </w:pPr>
      <w:r w:rsidRPr="000A1A18">
        <w:rPr>
          <w:sz w:val="28"/>
        </w:rPr>
        <w:t xml:space="preserve">Радиоактивный распад или переход может включать испускание заряженных частиц, захват электронов (ЭЗ) или изомерный переход (ИП). Заряженные частицы, испускаемые ядром, </w:t>
      </w:r>
      <w:r w:rsidR="00DE4A51">
        <w:rPr>
          <w:color w:val="000000"/>
          <w:spacing w:val="-2"/>
          <w:sz w:val="28"/>
        </w:rPr>
        <w:t>–</w:t>
      </w:r>
      <w:r w:rsidRPr="000A1A18">
        <w:rPr>
          <w:color w:val="000000"/>
          <w:spacing w:val="-2"/>
          <w:sz w:val="28"/>
        </w:rPr>
        <w:t xml:space="preserve"> </w:t>
      </w:r>
      <w:r w:rsidRPr="000A1A18">
        <w:rPr>
          <w:sz w:val="28"/>
        </w:rPr>
        <w:t xml:space="preserve">это альфа-частицы (ядро атома гелия с атомной массой 4) или бета-частицы (отрицательно заряженные, обычно называемые электронами или положительно заряженные, обычно называемые позитронами). Испускание заряженных частиц ядром может сопровождаться испусканием </w:t>
      </w:r>
      <w:proofErr w:type="gramStart"/>
      <w:r w:rsidRPr="000A1A18">
        <w:rPr>
          <w:sz w:val="28"/>
        </w:rPr>
        <w:t>гамма-квантов</w:t>
      </w:r>
      <w:proofErr w:type="gramEnd"/>
      <w:r w:rsidRPr="000A1A18">
        <w:rPr>
          <w:sz w:val="28"/>
        </w:rPr>
        <w:t xml:space="preserve">. </w:t>
      </w:r>
      <w:proofErr w:type="gramStart"/>
      <w:r w:rsidRPr="000A1A18">
        <w:rPr>
          <w:sz w:val="28"/>
        </w:rPr>
        <w:t>Гамма-кванты</w:t>
      </w:r>
      <w:proofErr w:type="gramEnd"/>
      <w:r w:rsidRPr="000A1A18">
        <w:rPr>
          <w:sz w:val="28"/>
        </w:rPr>
        <w:t xml:space="preserve"> также испускаются при изомерном переходе. Такое испускание </w:t>
      </w:r>
      <w:proofErr w:type="gramStart"/>
      <w:r w:rsidRPr="000A1A18">
        <w:rPr>
          <w:sz w:val="28"/>
        </w:rPr>
        <w:t>гамма-квантов</w:t>
      </w:r>
      <w:proofErr w:type="gramEnd"/>
      <w:r w:rsidRPr="000A1A18">
        <w:rPr>
          <w:sz w:val="28"/>
        </w:rPr>
        <w:t xml:space="preserve"> может частично </w:t>
      </w:r>
      <w:r w:rsidR="003B1311" w:rsidRPr="000A1A18">
        <w:rPr>
          <w:sz w:val="28"/>
        </w:rPr>
        <w:t>сопровождаться</w:t>
      </w:r>
      <w:r w:rsidRPr="000A1A18">
        <w:rPr>
          <w:sz w:val="28"/>
        </w:rPr>
        <w:t xml:space="preserve"> выходом электронов, называемых электронами внутренней конверсии. Процесс электронного захвата, приводит к вторичному испусканию рентгеновских лучей (благодаря перегруппировке электронов в атоме). Эта вторичная эмиссия сама по себе может частично замещаться выходом электронов, известных как электроны </w:t>
      </w:r>
      <w:proofErr w:type="spellStart"/>
      <w:r w:rsidRPr="000A1A18">
        <w:rPr>
          <w:sz w:val="28"/>
        </w:rPr>
        <w:t>Оже</w:t>
      </w:r>
      <w:proofErr w:type="spellEnd"/>
      <w:r w:rsidRPr="000A1A18">
        <w:rPr>
          <w:sz w:val="28"/>
        </w:rPr>
        <w:t xml:space="preserve">. Радионуклиды с дефицитом нейтронов могут испускать позитроны. Такие радионуклиды называются </w:t>
      </w:r>
      <w:proofErr w:type="gramStart"/>
      <w:r w:rsidRPr="000A1A18">
        <w:rPr>
          <w:sz w:val="28"/>
        </w:rPr>
        <w:t>позитрон-излучателями</w:t>
      </w:r>
      <w:proofErr w:type="gramEnd"/>
      <w:r w:rsidRPr="000A1A18">
        <w:rPr>
          <w:sz w:val="28"/>
        </w:rPr>
        <w:t xml:space="preserve">. При взаимодействии с электронами позитроны аннигилируют, испуская два </w:t>
      </w:r>
      <w:proofErr w:type="gramStart"/>
      <w:r w:rsidRPr="000A1A18">
        <w:rPr>
          <w:sz w:val="28"/>
        </w:rPr>
        <w:t>гамма-кванта</w:t>
      </w:r>
      <w:proofErr w:type="gramEnd"/>
      <w:r w:rsidRPr="000A1A18">
        <w:rPr>
          <w:sz w:val="28"/>
        </w:rPr>
        <w:t xml:space="preserve"> с энергией 511 кэВ каждый, обычно разлетающихся под углом 180</w:t>
      </w:r>
      <w:r w:rsidRPr="000A1A18">
        <w:rPr>
          <w:sz w:val="28"/>
        </w:rPr>
        <w:sym w:font="Symbol" w:char="F0B0"/>
      </w:r>
      <w:r w:rsidRPr="000A1A18">
        <w:rPr>
          <w:sz w:val="28"/>
        </w:rPr>
        <w:t xml:space="preserve"> друг к </w:t>
      </w:r>
      <w:r w:rsidRPr="000A1A18">
        <w:rPr>
          <w:sz w:val="28"/>
        </w:rPr>
        <w:lastRenderedPageBreak/>
        <w:t xml:space="preserve">другу. Такой процесс называется </w:t>
      </w:r>
      <w:proofErr w:type="spellStart"/>
      <w:r w:rsidRPr="000A1A18">
        <w:rPr>
          <w:sz w:val="28"/>
        </w:rPr>
        <w:t>аннигилляционным</w:t>
      </w:r>
      <w:proofErr w:type="spellEnd"/>
      <w:r w:rsidRPr="000A1A18">
        <w:rPr>
          <w:sz w:val="28"/>
        </w:rPr>
        <w:t xml:space="preserve"> излучением.</w:t>
      </w:r>
    </w:p>
    <w:p w14:paraId="2ED5A6C7" w14:textId="77777777" w:rsidR="00245F69" w:rsidRDefault="00901B4C" w:rsidP="00AE3252">
      <w:pPr>
        <w:spacing w:line="360" w:lineRule="auto"/>
        <w:ind w:firstLine="709"/>
        <w:jc w:val="both"/>
        <w:rPr>
          <w:sz w:val="28"/>
          <w:szCs w:val="28"/>
        </w:rPr>
      </w:pPr>
      <w:r w:rsidRPr="00DA623F">
        <w:rPr>
          <w:sz w:val="28"/>
          <w:szCs w:val="28"/>
        </w:rPr>
        <w:t xml:space="preserve">Как правило, для обозначения активности </w:t>
      </w:r>
      <w:r w:rsidR="005F353B" w:rsidRPr="00DA623F">
        <w:rPr>
          <w:sz w:val="28"/>
          <w:szCs w:val="28"/>
        </w:rPr>
        <w:t xml:space="preserve">радионуклида </w:t>
      </w:r>
      <w:r w:rsidRPr="00DA623F">
        <w:rPr>
          <w:sz w:val="28"/>
          <w:szCs w:val="28"/>
        </w:rPr>
        <w:t>использу</w:t>
      </w:r>
      <w:r w:rsidR="005F353B" w:rsidRPr="00DA623F">
        <w:rPr>
          <w:sz w:val="28"/>
          <w:szCs w:val="28"/>
        </w:rPr>
        <w:t>ю</w:t>
      </w:r>
      <w:r w:rsidRPr="00DA623F">
        <w:rPr>
          <w:sz w:val="28"/>
          <w:szCs w:val="28"/>
        </w:rPr>
        <w:t>тся общепринят</w:t>
      </w:r>
      <w:r w:rsidR="005F353B" w:rsidRPr="00DA623F">
        <w:rPr>
          <w:sz w:val="28"/>
          <w:szCs w:val="28"/>
        </w:rPr>
        <w:t>ые единицы измерения в соответствии с ОФС</w:t>
      </w:r>
      <w:r w:rsidRPr="00DA623F">
        <w:rPr>
          <w:sz w:val="28"/>
          <w:szCs w:val="28"/>
        </w:rPr>
        <w:t xml:space="preserve"> </w:t>
      </w:r>
      <w:r w:rsidR="005F353B" w:rsidRPr="00DA623F">
        <w:rPr>
          <w:sz w:val="28"/>
          <w:szCs w:val="28"/>
        </w:rPr>
        <w:t>«</w:t>
      </w:r>
      <w:r w:rsidR="000C5615" w:rsidRPr="00DA623F">
        <w:rPr>
          <w:sz w:val="28"/>
          <w:szCs w:val="28"/>
        </w:rPr>
        <w:t>Единицы международной системы (СИ), используемые в фармакопее</w:t>
      </w:r>
      <w:r w:rsidR="005F353B" w:rsidRPr="00DA623F">
        <w:rPr>
          <w:sz w:val="28"/>
          <w:szCs w:val="28"/>
        </w:rPr>
        <w:t>»</w:t>
      </w:r>
      <w:r w:rsidRPr="00DA623F">
        <w:rPr>
          <w:sz w:val="28"/>
          <w:szCs w:val="28"/>
        </w:rPr>
        <w:t xml:space="preserve">.  </w:t>
      </w:r>
    </w:p>
    <w:p w14:paraId="556BFB2E" w14:textId="77777777" w:rsidR="0008754D" w:rsidRPr="0077123A" w:rsidRDefault="005C171E" w:rsidP="00AE3252">
      <w:pPr>
        <w:spacing w:line="360" w:lineRule="auto"/>
        <w:ind w:firstLine="709"/>
        <w:jc w:val="both"/>
        <w:rPr>
          <w:sz w:val="28"/>
        </w:rPr>
      </w:pPr>
      <w:r w:rsidRPr="00DA623F">
        <w:rPr>
          <w:rFonts w:eastAsia="TimesNewRomanPSMT"/>
          <w:sz w:val="28"/>
          <w:szCs w:val="28"/>
        </w:rPr>
        <w:t>Базов</w:t>
      </w:r>
      <w:r w:rsidR="00D1586B" w:rsidRPr="00DA623F">
        <w:rPr>
          <w:rFonts w:eastAsia="TimesNewRomanPSMT"/>
          <w:sz w:val="28"/>
          <w:szCs w:val="28"/>
        </w:rPr>
        <w:t>ой</w:t>
      </w:r>
      <w:r w:rsidRPr="00DA623F">
        <w:rPr>
          <w:rFonts w:eastAsia="TimesNewRomanPSMT"/>
          <w:sz w:val="28"/>
          <w:szCs w:val="28"/>
        </w:rPr>
        <w:t xml:space="preserve"> единиц</w:t>
      </w:r>
      <w:r w:rsidR="00D1586B" w:rsidRPr="00DA623F">
        <w:rPr>
          <w:rFonts w:eastAsia="TimesNewRomanPSMT"/>
          <w:sz w:val="28"/>
          <w:szCs w:val="28"/>
        </w:rPr>
        <w:t>ей</w:t>
      </w:r>
      <w:r w:rsidRPr="00DA623F">
        <w:rPr>
          <w:rFonts w:eastAsia="TimesNewRomanPSMT"/>
          <w:sz w:val="28"/>
          <w:szCs w:val="28"/>
        </w:rPr>
        <w:t xml:space="preserve"> измерения</w:t>
      </w:r>
      <w:r w:rsidR="00D1586B" w:rsidRPr="00DA623F">
        <w:rPr>
          <w:rFonts w:eastAsia="TimesNewRomanPSMT"/>
          <w:sz w:val="28"/>
          <w:szCs w:val="28"/>
        </w:rPr>
        <w:t xml:space="preserve"> является</w:t>
      </w:r>
      <w:r w:rsidRPr="00DA623F">
        <w:rPr>
          <w:rFonts w:eastAsia="TimesNewRomanPSMT"/>
          <w:sz w:val="28"/>
          <w:szCs w:val="28"/>
        </w:rPr>
        <w:t>:</w:t>
      </w:r>
      <w:r w:rsidR="008279AF" w:rsidRPr="00DA623F">
        <w:rPr>
          <w:sz w:val="28"/>
          <w:szCs w:val="28"/>
        </w:rPr>
        <w:t xml:space="preserve"> </w:t>
      </w:r>
      <w:r w:rsidRPr="00DA623F">
        <w:rPr>
          <w:rFonts w:eastAsia="TimesNewRomanPSMT"/>
          <w:sz w:val="28"/>
          <w:szCs w:val="28"/>
        </w:rPr>
        <w:t>1 Беккерель [Бк] = 1 распад/с (СИ)</w:t>
      </w:r>
      <w:r w:rsidR="00B613B7" w:rsidRPr="00DA623F">
        <w:rPr>
          <w:rFonts w:eastAsia="TimesNewRomanPSMT"/>
          <w:sz w:val="28"/>
          <w:szCs w:val="28"/>
        </w:rPr>
        <w:t>.</w:t>
      </w:r>
      <w:r w:rsidR="00B613B7" w:rsidRPr="00DA623F">
        <w:rPr>
          <w:color w:val="000003"/>
          <w:sz w:val="28"/>
          <w:szCs w:val="28"/>
        </w:rPr>
        <w:t xml:space="preserve"> Доза РФЛП, назначаемая пациенту, измеряется в единицах радиоактивности (</w:t>
      </w:r>
      <w:proofErr w:type="spellStart"/>
      <w:r w:rsidR="00B613B7" w:rsidRPr="00DA623F">
        <w:rPr>
          <w:color w:val="000003"/>
          <w:sz w:val="28"/>
          <w:szCs w:val="28"/>
        </w:rPr>
        <w:t>мегабеккерель</w:t>
      </w:r>
      <w:proofErr w:type="spellEnd"/>
      <w:r w:rsidR="00B613B7" w:rsidRPr="00DA623F">
        <w:rPr>
          <w:color w:val="000003"/>
          <w:sz w:val="28"/>
          <w:szCs w:val="28"/>
        </w:rPr>
        <w:t xml:space="preserve">, </w:t>
      </w:r>
      <w:proofErr w:type="spellStart"/>
      <w:r w:rsidR="00B613B7" w:rsidRPr="00DA623F">
        <w:rPr>
          <w:color w:val="000003"/>
          <w:sz w:val="28"/>
          <w:szCs w:val="28"/>
        </w:rPr>
        <w:t>МБк</w:t>
      </w:r>
      <w:proofErr w:type="spellEnd"/>
      <w:r w:rsidR="00B613B7" w:rsidRPr="00DA623F">
        <w:rPr>
          <w:color w:val="000003"/>
          <w:sz w:val="28"/>
          <w:szCs w:val="28"/>
        </w:rPr>
        <w:t>) и рассчитывается на определенное время введения в соответствии с периодом полураспада радионуклида и физиологическими характеристиками пациента</w:t>
      </w:r>
      <w:proofErr w:type="gramStart"/>
      <w:r w:rsidR="00DA623F" w:rsidRPr="00DA623F">
        <w:rPr>
          <w:rFonts w:ascii="TimesNewRomanPSMT" w:eastAsia="TimesNewRomanPSMT" w:cs="TimesNewRomanPSMT" w:hint="eastAsia"/>
          <w:sz w:val="28"/>
          <w:szCs w:val="28"/>
        </w:rPr>
        <w:t xml:space="preserve"> </w:t>
      </w:r>
      <w:r w:rsidR="00DA623F" w:rsidRPr="00DA623F">
        <w:rPr>
          <w:rFonts w:eastAsia="TimesNewRomanPSMT"/>
          <w:sz w:val="28"/>
          <w:szCs w:val="28"/>
        </w:rPr>
        <w:t>В</w:t>
      </w:r>
      <w:proofErr w:type="gramEnd"/>
      <w:r w:rsidR="00DA623F" w:rsidRPr="00DA623F">
        <w:rPr>
          <w:rFonts w:eastAsia="TimesNewRomanPSMT"/>
          <w:sz w:val="28"/>
          <w:szCs w:val="28"/>
        </w:rPr>
        <w:t xml:space="preserve"> случаях, важных с точки зрения потенциальной токсичности или эффекта насыщения целевого  рецептора, долю </w:t>
      </w:r>
      <w:r w:rsidR="0008754D" w:rsidRPr="00DA623F">
        <w:rPr>
          <w:rFonts w:eastAsia="TimesNewRomanPSMT"/>
          <w:sz w:val="28"/>
          <w:szCs w:val="28"/>
        </w:rPr>
        <w:t>содержания нерадиоактивных молекул определяемого вещества в РФЛП выражают удельной активностью в беккерель на грамм (Бк/г), или молярной активностью в беккерель на моль (Бк/моль), или количеством нерадиоактивного соединения в максимальной рекомендуемой дозе (максимальном рекомендуемом объеме) в миллилитрах (мг/V).</w:t>
      </w:r>
    </w:p>
    <w:p w14:paraId="2A8FFA37" w14:textId="77777777" w:rsidR="00E5378E" w:rsidRPr="0008754D" w:rsidRDefault="00E5378E" w:rsidP="00AE3252">
      <w:pPr>
        <w:widowControl/>
        <w:spacing w:line="360" w:lineRule="auto"/>
        <w:ind w:firstLine="709"/>
        <w:jc w:val="both"/>
        <w:rPr>
          <w:rFonts w:eastAsia="TimesNewRomanPSMT"/>
          <w:sz w:val="28"/>
          <w:szCs w:val="28"/>
        </w:rPr>
      </w:pPr>
      <w:r w:rsidRPr="00DD43BE">
        <w:rPr>
          <w:color w:val="000000"/>
          <w:spacing w:val="-7"/>
          <w:w w:val="101"/>
          <w:sz w:val="28"/>
        </w:rPr>
        <w:t xml:space="preserve">Для энергии отдельных частиц и фотонов применяют </w:t>
      </w:r>
      <w:r w:rsidRPr="00DD43BE">
        <w:rPr>
          <w:color w:val="000000"/>
          <w:spacing w:val="-3"/>
          <w:w w:val="101"/>
          <w:sz w:val="28"/>
        </w:rPr>
        <w:t xml:space="preserve">внесистемную </w:t>
      </w:r>
      <w:r w:rsidRPr="00DD43BE">
        <w:rPr>
          <w:color w:val="000000"/>
          <w:spacing w:val="-6"/>
          <w:w w:val="101"/>
          <w:sz w:val="28"/>
        </w:rPr>
        <w:t xml:space="preserve">единицу </w:t>
      </w:r>
      <w:r w:rsidR="00915DC8" w:rsidRPr="00DD43BE">
        <w:rPr>
          <w:color w:val="000000"/>
          <w:spacing w:val="-6"/>
          <w:w w:val="101"/>
          <w:sz w:val="28"/>
        </w:rPr>
        <w:t>электрон-вольт</w:t>
      </w:r>
      <w:r w:rsidRPr="00DD43BE">
        <w:rPr>
          <w:color w:val="000000"/>
          <w:spacing w:val="-6"/>
          <w:w w:val="101"/>
          <w:sz w:val="28"/>
        </w:rPr>
        <w:t xml:space="preserve"> и десятичные кратные ей единицы: 1 эВ=1,60219</w:t>
      </w:r>
      <w:r w:rsidR="00306399" w:rsidRPr="00DD43BE">
        <w:rPr>
          <w:color w:val="000000"/>
          <w:spacing w:val="-6"/>
          <w:w w:val="101"/>
          <w:sz w:val="28"/>
        </w:rPr>
        <w:t xml:space="preserve"> × </w:t>
      </w:r>
      <w:r w:rsidRPr="00DD43BE">
        <w:rPr>
          <w:color w:val="000000"/>
          <w:spacing w:val="-6"/>
          <w:w w:val="101"/>
          <w:sz w:val="28"/>
        </w:rPr>
        <w:t>10</w:t>
      </w:r>
      <w:r w:rsidRPr="00DD43BE">
        <w:rPr>
          <w:color w:val="000000"/>
          <w:spacing w:val="-6"/>
          <w:w w:val="101"/>
          <w:sz w:val="28"/>
          <w:vertAlign w:val="superscript"/>
        </w:rPr>
        <w:t>-19</w:t>
      </w:r>
      <w:r w:rsidRPr="00DD43BE">
        <w:rPr>
          <w:color w:val="000000"/>
          <w:spacing w:val="-6"/>
          <w:w w:val="101"/>
          <w:sz w:val="28"/>
        </w:rPr>
        <w:t xml:space="preserve"> Дж (приближенно) </w:t>
      </w:r>
      <w:r w:rsidRPr="00DD43BE">
        <w:rPr>
          <w:rFonts w:ascii="Times" w:hAnsi="Times"/>
          <w:color w:val="000000"/>
          <w:spacing w:val="-6"/>
          <w:w w:val="101"/>
          <w:sz w:val="28"/>
        </w:rPr>
        <w:t>≈</w:t>
      </w:r>
      <w:r w:rsidR="006330D5" w:rsidRPr="00DD43BE">
        <w:rPr>
          <w:rFonts w:ascii="Times" w:hAnsi="Times"/>
          <w:color w:val="000000"/>
          <w:spacing w:val="-6"/>
          <w:w w:val="101"/>
          <w:sz w:val="28"/>
        </w:rPr>
        <w:t xml:space="preserve"> </w:t>
      </w:r>
      <w:r w:rsidRPr="00DD43BE">
        <w:rPr>
          <w:color w:val="000000"/>
          <w:spacing w:val="-6"/>
          <w:w w:val="101"/>
          <w:sz w:val="28"/>
        </w:rPr>
        <w:t xml:space="preserve">0,16 </w:t>
      </w:r>
      <w:proofErr w:type="spellStart"/>
      <w:r w:rsidRPr="00DD43BE">
        <w:rPr>
          <w:color w:val="000000"/>
          <w:spacing w:val="-6"/>
          <w:w w:val="101"/>
          <w:sz w:val="28"/>
        </w:rPr>
        <w:t>аДж</w:t>
      </w:r>
      <w:proofErr w:type="spellEnd"/>
      <w:r w:rsidRPr="00DD43BE">
        <w:rPr>
          <w:color w:val="000000"/>
          <w:spacing w:val="-6"/>
          <w:w w:val="101"/>
          <w:sz w:val="28"/>
        </w:rPr>
        <w:t>. Соответственно 1 кэВ</w:t>
      </w:r>
      <w:r w:rsidRPr="00DD43BE">
        <w:rPr>
          <w:rFonts w:ascii="Times" w:hAnsi="Times"/>
          <w:color w:val="000000"/>
          <w:spacing w:val="-6"/>
          <w:w w:val="101"/>
          <w:sz w:val="28"/>
        </w:rPr>
        <w:t>≈</w:t>
      </w:r>
      <w:r w:rsidRPr="00DD43BE">
        <w:rPr>
          <w:color w:val="000000"/>
          <w:spacing w:val="-6"/>
          <w:w w:val="101"/>
          <w:sz w:val="28"/>
        </w:rPr>
        <w:t>1,6</w:t>
      </w:r>
      <w:r w:rsidR="00306399" w:rsidRPr="00DD43BE">
        <w:rPr>
          <w:color w:val="000000"/>
          <w:spacing w:val="-6"/>
          <w:w w:val="101"/>
          <w:sz w:val="28"/>
        </w:rPr>
        <w:t xml:space="preserve"> × </w:t>
      </w:r>
      <w:r w:rsidRPr="00DD43BE">
        <w:rPr>
          <w:color w:val="000000"/>
          <w:spacing w:val="-6"/>
          <w:w w:val="101"/>
          <w:sz w:val="28"/>
        </w:rPr>
        <w:t>10</w:t>
      </w:r>
      <w:r w:rsidRPr="00DD43BE">
        <w:rPr>
          <w:color w:val="000000"/>
          <w:spacing w:val="-6"/>
          <w:w w:val="101"/>
          <w:sz w:val="28"/>
          <w:vertAlign w:val="superscript"/>
        </w:rPr>
        <w:t>-16</w:t>
      </w:r>
      <w:r w:rsidRPr="00DD43BE">
        <w:rPr>
          <w:color w:val="000000"/>
          <w:spacing w:val="-6"/>
          <w:w w:val="101"/>
          <w:sz w:val="28"/>
        </w:rPr>
        <w:t xml:space="preserve"> Дж = 0,16 </w:t>
      </w:r>
      <w:proofErr w:type="spellStart"/>
      <w:r w:rsidRPr="00DD43BE">
        <w:rPr>
          <w:color w:val="000000"/>
          <w:spacing w:val="-6"/>
          <w:w w:val="101"/>
          <w:sz w:val="28"/>
        </w:rPr>
        <w:t>фДж</w:t>
      </w:r>
      <w:proofErr w:type="spellEnd"/>
      <w:r w:rsidRPr="00DD43BE">
        <w:rPr>
          <w:color w:val="000000"/>
          <w:spacing w:val="-6"/>
          <w:w w:val="101"/>
          <w:sz w:val="28"/>
        </w:rPr>
        <w:t>; 1</w:t>
      </w:r>
      <w:r w:rsidRPr="00DD43BE">
        <w:rPr>
          <w:i/>
          <w:color w:val="000000"/>
          <w:spacing w:val="-6"/>
          <w:w w:val="101"/>
          <w:sz w:val="28"/>
        </w:rPr>
        <w:t xml:space="preserve"> </w:t>
      </w:r>
      <w:r w:rsidRPr="00DD43BE">
        <w:rPr>
          <w:color w:val="000000"/>
          <w:spacing w:val="-6"/>
          <w:w w:val="101"/>
          <w:sz w:val="28"/>
        </w:rPr>
        <w:t>МэВ</w:t>
      </w:r>
      <w:r w:rsidRPr="00DD43BE">
        <w:rPr>
          <w:rFonts w:ascii="Times" w:hAnsi="Times"/>
          <w:color w:val="000000"/>
          <w:spacing w:val="-6"/>
          <w:w w:val="101"/>
          <w:sz w:val="28"/>
        </w:rPr>
        <w:t>≈</w:t>
      </w:r>
      <w:r w:rsidRPr="00DD43BE">
        <w:rPr>
          <w:color w:val="000000"/>
          <w:spacing w:val="-6"/>
          <w:w w:val="101"/>
          <w:sz w:val="28"/>
        </w:rPr>
        <w:t>1,6</w:t>
      </w:r>
      <w:r w:rsidR="00306399" w:rsidRPr="00DD43BE">
        <w:rPr>
          <w:color w:val="000000"/>
          <w:spacing w:val="-6"/>
          <w:w w:val="101"/>
          <w:sz w:val="28"/>
        </w:rPr>
        <w:t xml:space="preserve"> × </w:t>
      </w:r>
      <w:r w:rsidRPr="00DD43BE">
        <w:rPr>
          <w:color w:val="000000"/>
          <w:spacing w:val="-6"/>
          <w:w w:val="101"/>
          <w:sz w:val="28"/>
        </w:rPr>
        <w:t>10</w:t>
      </w:r>
      <w:r w:rsidRPr="00DD43BE">
        <w:rPr>
          <w:color w:val="000000"/>
          <w:spacing w:val="-6"/>
          <w:w w:val="101"/>
          <w:sz w:val="28"/>
          <w:vertAlign w:val="superscript"/>
        </w:rPr>
        <w:t>-13</w:t>
      </w:r>
      <w:r w:rsidRPr="00DD43BE">
        <w:rPr>
          <w:color w:val="000000"/>
          <w:spacing w:val="-6"/>
          <w:w w:val="101"/>
          <w:sz w:val="28"/>
        </w:rPr>
        <w:t xml:space="preserve"> Дж=0,16 </w:t>
      </w:r>
      <w:proofErr w:type="spellStart"/>
      <w:r w:rsidRPr="00DD43BE">
        <w:rPr>
          <w:color w:val="000000"/>
          <w:spacing w:val="-6"/>
          <w:w w:val="101"/>
          <w:sz w:val="28"/>
        </w:rPr>
        <w:t>пДж</w:t>
      </w:r>
      <w:proofErr w:type="spellEnd"/>
      <w:r w:rsidRPr="00DD43BE">
        <w:rPr>
          <w:color w:val="000000"/>
          <w:spacing w:val="-6"/>
          <w:w w:val="101"/>
          <w:sz w:val="28"/>
        </w:rPr>
        <w:t>.</w:t>
      </w:r>
    </w:p>
    <w:p w14:paraId="707ED609" w14:textId="77777777" w:rsidR="008600CC" w:rsidRPr="0077123A" w:rsidRDefault="0077123A" w:rsidP="00DE4A51">
      <w:pPr>
        <w:shd w:val="clear" w:color="auto" w:fill="FFFFFF"/>
        <w:spacing w:before="240" w:line="360" w:lineRule="auto"/>
        <w:jc w:val="center"/>
        <w:rPr>
          <w:b/>
          <w:color w:val="000000"/>
          <w:spacing w:val="-6"/>
          <w:w w:val="101"/>
          <w:sz w:val="28"/>
        </w:rPr>
      </w:pPr>
      <w:r w:rsidRPr="0077123A">
        <w:rPr>
          <w:b/>
          <w:color w:val="000000"/>
          <w:spacing w:val="-6"/>
          <w:w w:val="101"/>
          <w:sz w:val="28"/>
        </w:rPr>
        <w:t>Основные ядерно-физические характеристики нуклидов</w:t>
      </w:r>
    </w:p>
    <w:p w14:paraId="4CE6111A" w14:textId="77777777" w:rsidR="00915DC8" w:rsidRDefault="00E5378E" w:rsidP="00DE4A51">
      <w:pPr>
        <w:shd w:val="clear" w:color="auto" w:fill="FFFFFF"/>
        <w:spacing w:line="360" w:lineRule="auto"/>
        <w:ind w:firstLine="709"/>
        <w:jc w:val="both"/>
        <w:rPr>
          <w:sz w:val="28"/>
        </w:rPr>
      </w:pPr>
      <w:r w:rsidRPr="000A1A18">
        <w:rPr>
          <w:color w:val="000000"/>
          <w:spacing w:val="-5"/>
          <w:sz w:val="28"/>
        </w:rPr>
        <w:t xml:space="preserve">К основным ядерно-физическим характеристикам радионуклидов, используемых в составе </w:t>
      </w:r>
      <w:r w:rsidR="00915DC8">
        <w:rPr>
          <w:color w:val="000000"/>
          <w:spacing w:val="-5"/>
          <w:sz w:val="28"/>
        </w:rPr>
        <w:t>РФЛП</w:t>
      </w:r>
      <w:r w:rsidRPr="000A1A18">
        <w:rPr>
          <w:color w:val="000000"/>
          <w:spacing w:val="-5"/>
          <w:sz w:val="28"/>
        </w:rPr>
        <w:t>,</w:t>
      </w:r>
      <w:r w:rsidRPr="000A1A18">
        <w:rPr>
          <w:b/>
          <w:color w:val="000000"/>
          <w:spacing w:val="-5"/>
          <w:sz w:val="28"/>
        </w:rPr>
        <w:t xml:space="preserve"> </w:t>
      </w:r>
      <w:r w:rsidRPr="000A1A18">
        <w:rPr>
          <w:color w:val="000000"/>
          <w:spacing w:val="-3"/>
          <w:sz w:val="28"/>
        </w:rPr>
        <w:t>относятся период полу</w:t>
      </w:r>
      <w:r w:rsidRPr="000A1A18">
        <w:rPr>
          <w:color w:val="000000"/>
          <w:spacing w:val="-5"/>
          <w:sz w:val="28"/>
        </w:rPr>
        <w:t xml:space="preserve">распада, вид, энергетическая характеристика и интенсивность </w:t>
      </w:r>
      <w:r w:rsidRPr="000A1A18">
        <w:rPr>
          <w:color w:val="000000"/>
          <w:spacing w:val="-8"/>
          <w:sz w:val="28"/>
        </w:rPr>
        <w:t xml:space="preserve">всех компонентов ионизирующего излучения, возникающего </w:t>
      </w:r>
      <w:r w:rsidRPr="000A1A18">
        <w:rPr>
          <w:color w:val="000000"/>
          <w:spacing w:val="-4"/>
          <w:sz w:val="28"/>
        </w:rPr>
        <w:t>как при распаде радионуклида, так и при энергетической раз</w:t>
      </w:r>
      <w:r w:rsidRPr="000A1A18">
        <w:rPr>
          <w:color w:val="000000"/>
          <w:spacing w:val="-5"/>
          <w:sz w:val="28"/>
        </w:rPr>
        <w:t>рядке ядра-продукта. Кроме того, для ядерной медицины важ</w:t>
      </w:r>
      <w:r w:rsidRPr="000A1A18">
        <w:rPr>
          <w:color w:val="000000"/>
          <w:spacing w:val="-2"/>
          <w:sz w:val="28"/>
        </w:rPr>
        <w:t>ны и характеристики рентгеновского излучения атома, обра</w:t>
      </w:r>
      <w:r w:rsidRPr="000A1A18">
        <w:rPr>
          <w:color w:val="000000"/>
          <w:spacing w:val="-3"/>
          <w:sz w:val="28"/>
        </w:rPr>
        <w:t>зующегося в результате распада радионуклида</w:t>
      </w:r>
      <w:r w:rsidR="00935582" w:rsidRPr="000A1A18">
        <w:rPr>
          <w:color w:val="000000"/>
          <w:spacing w:val="-3"/>
          <w:sz w:val="28"/>
        </w:rPr>
        <w:t xml:space="preserve"> [Приложение 1]</w:t>
      </w:r>
      <w:r w:rsidRPr="000A1A18">
        <w:rPr>
          <w:color w:val="000000"/>
          <w:spacing w:val="-3"/>
          <w:sz w:val="28"/>
        </w:rPr>
        <w:t>.</w:t>
      </w:r>
    </w:p>
    <w:p w14:paraId="312AF9C6" w14:textId="77777777" w:rsidR="00E5378E" w:rsidRPr="00AB18AD" w:rsidRDefault="00E5378E" w:rsidP="00DE4A51">
      <w:pPr>
        <w:shd w:val="clear" w:color="auto" w:fill="FFFFFF"/>
        <w:spacing w:line="360" w:lineRule="auto"/>
        <w:ind w:firstLine="709"/>
        <w:jc w:val="both"/>
        <w:rPr>
          <w:sz w:val="28"/>
        </w:rPr>
      </w:pPr>
      <w:r w:rsidRPr="000A1A18">
        <w:rPr>
          <w:color w:val="000000"/>
          <w:spacing w:val="-5"/>
          <w:sz w:val="28"/>
        </w:rPr>
        <w:t xml:space="preserve">Основные ядерно-физические характеристики </w:t>
      </w:r>
      <w:r w:rsidRPr="000A1A18">
        <w:rPr>
          <w:color w:val="000000"/>
          <w:sz w:val="28"/>
        </w:rPr>
        <w:t xml:space="preserve">для радионуклидов, входящих в </w:t>
      </w:r>
      <w:r w:rsidR="00EF2CAB" w:rsidRPr="00F93FE4">
        <w:rPr>
          <w:color w:val="000000"/>
          <w:sz w:val="28"/>
        </w:rPr>
        <w:t xml:space="preserve">состав </w:t>
      </w:r>
      <w:r w:rsidR="003E2BDD" w:rsidRPr="00F93FE4">
        <w:rPr>
          <w:color w:val="000000"/>
          <w:sz w:val="28"/>
        </w:rPr>
        <w:t>РФЛП</w:t>
      </w:r>
      <w:r w:rsidRPr="000A1A18">
        <w:rPr>
          <w:color w:val="000000"/>
          <w:sz w:val="28"/>
        </w:rPr>
        <w:t>, а также ис</w:t>
      </w:r>
      <w:r w:rsidRPr="000A1A18">
        <w:rPr>
          <w:color w:val="000000"/>
          <w:spacing w:val="-2"/>
          <w:sz w:val="28"/>
        </w:rPr>
        <w:t xml:space="preserve">пользуемых в составе </w:t>
      </w:r>
      <w:r w:rsidR="00B63432" w:rsidRPr="000A1A18">
        <w:rPr>
          <w:color w:val="000000"/>
          <w:spacing w:val="-2"/>
          <w:sz w:val="28"/>
        </w:rPr>
        <w:t>стандартных</w:t>
      </w:r>
      <w:r w:rsidR="0053353D" w:rsidRPr="000A1A18">
        <w:rPr>
          <w:color w:val="000000"/>
          <w:spacing w:val="-2"/>
          <w:sz w:val="28"/>
        </w:rPr>
        <w:t xml:space="preserve"> </w:t>
      </w:r>
      <w:r w:rsidRPr="000A1A18">
        <w:rPr>
          <w:color w:val="000000"/>
          <w:spacing w:val="-2"/>
          <w:sz w:val="28"/>
        </w:rPr>
        <w:t xml:space="preserve">радиоактивных растворов </w:t>
      </w:r>
      <w:r w:rsidRPr="000A1A18">
        <w:rPr>
          <w:color w:val="000000"/>
          <w:spacing w:val="-4"/>
          <w:sz w:val="28"/>
        </w:rPr>
        <w:t xml:space="preserve">и источников, применяемых для </w:t>
      </w:r>
      <w:r w:rsidR="00842500">
        <w:rPr>
          <w:color w:val="000000"/>
          <w:spacing w:val="-4"/>
          <w:sz w:val="28"/>
        </w:rPr>
        <w:t>испытаний</w:t>
      </w:r>
      <w:r w:rsidRPr="000A1A18">
        <w:rPr>
          <w:color w:val="000000"/>
          <w:spacing w:val="-4"/>
          <w:sz w:val="28"/>
        </w:rPr>
        <w:t xml:space="preserve"> </w:t>
      </w:r>
      <w:r w:rsidR="003E2BDD">
        <w:rPr>
          <w:color w:val="000000"/>
          <w:spacing w:val="-4"/>
          <w:sz w:val="28"/>
        </w:rPr>
        <w:t>РФЛП</w:t>
      </w:r>
      <w:r w:rsidRPr="000A1A18">
        <w:rPr>
          <w:color w:val="000000"/>
          <w:spacing w:val="-4"/>
          <w:sz w:val="28"/>
        </w:rPr>
        <w:t xml:space="preserve">, </w:t>
      </w:r>
      <w:r w:rsidR="00B63432" w:rsidRPr="000A1A18">
        <w:rPr>
          <w:color w:val="000000"/>
          <w:spacing w:val="-4"/>
          <w:sz w:val="28"/>
        </w:rPr>
        <w:lastRenderedPageBreak/>
        <w:t xml:space="preserve">возможных примесей, </w:t>
      </w:r>
      <w:r w:rsidRPr="000A1A18">
        <w:rPr>
          <w:color w:val="000000"/>
          <w:spacing w:val="-4"/>
          <w:sz w:val="28"/>
        </w:rPr>
        <w:t xml:space="preserve">представлены в </w:t>
      </w:r>
      <w:r w:rsidR="00B63432" w:rsidRPr="000A1A18">
        <w:rPr>
          <w:color w:val="000000"/>
          <w:spacing w:val="-4"/>
          <w:sz w:val="28"/>
        </w:rPr>
        <w:t>П</w:t>
      </w:r>
      <w:r w:rsidRPr="000A1A18">
        <w:rPr>
          <w:color w:val="000000"/>
          <w:spacing w:val="-4"/>
          <w:sz w:val="28"/>
        </w:rPr>
        <w:t xml:space="preserve">риложении </w:t>
      </w:r>
      <w:r w:rsidR="00B63432" w:rsidRPr="000A1A18">
        <w:rPr>
          <w:color w:val="000000"/>
          <w:spacing w:val="-4"/>
          <w:sz w:val="28"/>
        </w:rPr>
        <w:t xml:space="preserve">1 </w:t>
      </w:r>
      <w:r w:rsidRPr="000A1A18">
        <w:rPr>
          <w:color w:val="000000"/>
          <w:spacing w:val="-4"/>
          <w:sz w:val="28"/>
        </w:rPr>
        <w:t xml:space="preserve">к настоящей статье. </w:t>
      </w:r>
    </w:p>
    <w:p w14:paraId="58BCE6E9" w14:textId="77777777" w:rsidR="00857EF9" w:rsidRPr="00AE3252" w:rsidRDefault="00857EF9" w:rsidP="00DE4A51">
      <w:pPr>
        <w:keepNext/>
        <w:spacing w:before="240" w:line="360" w:lineRule="auto"/>
        <w:jc w:val="center"/>
        <w:rPr>
          <w:rFonts w:eastAsia="TimesNewRomanPSMT"/>
          <w:sz w:val="28"/>
          <w:szCs w:val="28"/>
        </w:rPr>
      </w:pPr>
      <w:r w:rsidRPr="00AE3252">
        <w:rPr>
          <w:rFonts w:eastAsia="TimesNewRomanPSMT"/>
          <w:b/>
          <w:sz w:val="28"/>
          <w:szCs w:val="28"/>
        </w:rPr>
        <w:t>Особенности технологии</w:t>
      </w:r>
    </w:p>
    <w:p w14:paraId="61F36B82" w14:textId="77777777" w:rsidR="005369F1" w:rsidRPr="00AE3252" w:rsidRDefault="005369F1" w:rsidP="00DE4A51">
      <w:pPr>
        <w:spacing w:line="360" w:lineRule="auto"/>
        <w:ind w:firstLine="709"/>
        <w:contextualSpacing/>
        <w:jc w:val="both"/>
        <w:rPr>
          <w:sz w:val="24"/>
          <w:szCs w:val="24"/>
        </w:rPr>
      </w:pPr>
      <w:r w:rsidRPr="00AE3252">
        <w:rPr>
          <w:sz w:val="28"/>
          <w:szCs w:val="28"/>
        </w:rPr>
        <w:t>Основные источники производства радионуклидов для ядерной</w:t>
      </w:r>
      <w:r w:rsidR="008705A1" w:rsidRPr="00AE3252">
        <w:rPr>
          <w:sz w:val="28"/>
          <w:szCs w:val="28"/>
        </w:rPr>
        <w:t xml:space="preserve"> </w:t>
      </w:r>
      <w:proofErr w:type="gramStart"/>
      <w:r w:rsidRPr="00AE3252">
        <w:rPr>
          <w:sz w:val="28"/>
          <w:szCs w:val="28"/>
        </w:rPr>
        <w:t>медицины</w:t>
      </w:r>
      <w:proofErr w:type="gramEnd"/>
      <w:r w:rsidRPr="00AE3252">
        <w:rPr>
          <w:sz w:val="28"/>
          <w:szCs w:val="28"/>
        </w:rPr>
        <w:t xml:space="preserve"> следующие: ядерные реакторы, ускорители заряженных частиц</w:t>
      </w:r>
      <w:r w:rsidR="008705A1" w:rsidRPr="00AE3252">
        <w:rPr>
          <w:sz w:val="28"/>
          <w:szCs w:val="28"/>
        </w:rPr>
        <w:t xml:space="preserve"> (циклотроны)</w:t>
      </w:r>
      <w:r w:rsidRPr="00AE3252">
        <w:rPr>
          <w:sz w:val="28"/>
          <w:szCs w:val="28"/>
        </w:rPr>
        <w:t>,</w:t>
      </w:r>
      <w:r w:rsidR="008705A1" w:rsidRPr="00AE3252">
        <w:rPr>
          <w:sz w:val="28"/>
          <w:szCs w:val="28"/>
        </w:rPr>
        <w:t xml:space="preserve"> </w:t>
      </w:r>
      <w:r w:rsidR="005976C9">
        <w:rPr>
          <w:color w:val="000000"/>
          <w:sz w:val="28"/>
          <w:szCs w:val="28"/>
        </w:rPr>
        <w:t>г</w:t>
      </w:r>
      <w:r w:rsidR="005976C9" w:rsidRPr="005976C9">
        <w:rPr>
          <w:color w:val="000000"/>
          <w:sz w:val="28"/>
          <w:szCs w:val="28"/>
        </w:rPr>
        <w:t>енератор</w:t>
      </w:r>
      <w:r w:rsidR="005976C9">
        <w:rPr>
          <w:color w:val="000000"/>
          <w:sz w:val="28"/>
          <w:szCs w:val="28"/>
        </w:rPr>
        <w:t>ы</w:t>
      </w:r>
      <w:r w:rsidR="005976C9" w:rsidRPr="005976C9">
        <w:rPr>
          <w:color w:val="000000"/>
          <w:sz w:val="28"/>
          <w:szCs w:val="28"/>
        </w:rPr>
        <w:t xml:space="preserve"> </w:t>
      </w:r>
      <w:proofErr w:type="spellStart"/>
      <w:r w:rsidR="005976C9" w:rsidRPr="005976C9">
        <w:rPr>
          <w:color w:val="000000"/>
          <w:sz w:val="28"/>
          <w:szCs w:val="28"/>
        </w:rPr>
        <w:t>радионуклидны</w:t>
      </w:r>
      <w:r w:rsidR="005976C9">
        <w:rPr>
          <w:color w:val="000000"/>
          <w:sz w:val="28"/>
          <w:szCs w:val="28"/>
        </w:rPr>
        <w:t>е</w:t>
      </w:r>
      <w:proofErr w:type="spellEnd"/>
      <w:r w:rsidR="005976C9" w:rsidRPr="00AE3252">
        <w:rPr>
          <w:sz w:val="28"/>
          <w:szCs w:val="28"/>
        </w:rPr>
        <w:t xml:space="preserve"> </w:t>
      </w:r>
      <w:r w:rsidRPr="00AE3252">
        <w:rPr>
          <w:sz w:val="28"/>
          <w:szCs w:val="28"/>
        </w:rPr>
        <w:t>(как вторичный источник).</w:t>
      </w:r>
    </w:p>
    <w:p w14:paraId="52704586" w14:textId="77777777" w:rsidR="001618B1" w:rsidRDefault="005976C9" w:rsidP="00DE4A51">
      <w:pPr>
        <w:spacing w:line="360" w:lineRule="auto"/>
        <w:ind w:firstLine="709"/>
        <w:contextualSpacing/>
        <w:jc w:val="both"/>
        <w:rPr>
          <w:sz w:val="28"/>
          <w:szCs w:val="28"/>
        </w:rPr>
      </w:pPr>
      <w:r w:rsidRPr="005976C9">
        <w:rPr>
          <w:color w:val="000000"/>
          <w:sz w:val="28"/>
          <w:szCs w:val="28"/>
        </w:rPr>
        <w:t xml:space="preserve">Генератор </w:t>
      </w:r>
      <w:proofErr w:type="spellStart"/>
      <w:r w:rsidRPr="005976C9">
        <w:rPr>
          <w:color w:val="000000"/>
          <w:sz w:val="28"/>
          <w:szCs w:val="28"/>
        </w:rPr>
        <w:t>радионуклидный</w:t>
      </w:r>
      <w:proofErr w:type="spellEnd"/>
      <w:r w:rsidR="008705A1" w:rsidRPr="00AE3252">
        <w:rPr>
          <w:color w:val="222222"/>
          <w:sz w:val="28"/>
          <w:szCs w:val="28"/>
        </w:rPr>
        <w:t xml:space="preserve">, </w:t>
      </w:r>
      <w:r w:rsidR="008705A1" w:rsidRPr="00AE3252">
        <w:rPr>
          <w:spacing w:val="-4"/>
          <w:sz w:val="28"/>
        </w:rPr>
        <w:t xml:space="preserve">набор для приготовления </w:t>
      </w:r>
      <w:r>
        <w:rPr>
          <w:spacing w:val="-4"/>
          <w:sz w:val="28"/>
        </w:rPr>
        <w:t>РФЛП</w:t>
      </w:r>
      <w:r w:rsidR="008705A1" w:rsidRPr="00AE3252">
        <w:rPr>
          <w:color w:val="222222"/>
          <w:sz w:val="28"/>
          <w:szCs w:val="28"/>
        </w:rPr>
        <w:t xml:space="preserve"> и </w:t>
      </w:r>
      <w:r w:rsidR="008705A1" w:rsidRPr="00AE3252">
        <w:rPr>
          <w:sz w:val="28"/>
        </w:rPr>
        <w:t xml:space="preserve">радиофармацевтический предшественник </w:t>
      </w:r>
      <w:r w:rsidR="008705A1" w:rsidRPr="00AE3252">
        <w:rPr>
          <w:b/>
          <w:sz w:val="28"/>
        </w:rPr>
        <w:t xml:space="preserve"> </w:t>
      </w:r>
      <w:r w:rsidR="008705A1" w:rsidRPr="00AE3252">
        <w:rPr>
          <w:color w:val="222222"/>
          <w:sz w:val="28"/>
          <w:szCs w:val="28"/>
        </w:rPr>
        <w:t xml:space="preserve">являются предшественниками (например, промежуточными продуктами, источниками или компонентами) для получения готового </w:t>
      </w:r>
      <w:r w:rsidR="008705A1" w:rsidRPr="00AE3252">
        <w:rPr>
          <w:sz w:val="28"/>
        </w:rPr>
        <w:t>РФЛП</w:t>
      </w:r>
      <w:r w:rsidR="008705A1" w:rsidRPr="00AE3252">
        <w:rPr>
          <w:color w:val="222222"/>
          <w:sz w:val="28"/>
          <w:szCs w:val="28"/>
        </w:rPr>
        <w:t>, который можно непосредственно вводить пациенту.</w:t>
      </w:r>
      <w:r w:rsidR="008705A1" w:rsidRPr="00AE3252">
        <w:rPr>
          <w:b/>
          <w:sz w:val="28"/>
          <w:szCs w:val="28"/>
        </w:rPr>
        <w:t xml:space="preserve"> </w:t>
      </w:r>
    </w:p>
    <w:p w14:paraId="382803B7" w14:textId="77777777" w:rsidR="007D54B5" w:rsidRPr="002C76B7" w:rsidRDefault="007D54B5" w:rsidP="00DE4A51">
      <w:pPr>
        <w:spacing w:line="360" w:lineRule="auto"/>
        <w:ind w:firstLine="709"/>
        <w:contextualSpacing/>
        <w:jc w:val="both"/>
        <w:rPr>
          <w:sz w:val="28"/>
          <w:szCs w:val="28"/>
        </w:rPr>
      </w:pPr>
      <w:r w:rsidRPr="00AE3252">
        <w:rPr>
          <w:sz w:val="28"/>
          <w:szCs w:val="28"/>
        </w:rPr>
        <w:t>Все технологические операции должны выполняться в специальных помещениях и на специальном оборудовании, предназначенном для</w:t>
      </w:r>
      <w:r w:rsidRPr="002C76B7">
        <w:rPr>
          <w:sz w:val="28"/>
          <w:szCs w:val="28"/>
        </w:rPr>
        <w:t xml:space="preserve"> производства/изготовления радиофармацевтических препаратов. Различные рабочие зоны должны быть ясно определены и разделены, особенно в отношении однонаправленного движения материалов, предшественников и готовых продуктов, чтобы избежать смешивания и использования не по назначению. Одновременное производство и/или изготовление различных РФЛП в одной рабочей зоне не допускается, что вызвано необходимостью снижения до минимума риска перекрестного загрязнения радиоактивными веществами или смешивания исходных материалов.</w:t>
      </w:r>
    </w:p>
    <w:p w14:paraId="72235BBE" w14:textId="77777777" w:rsidR="00E40738" w:rsidRDefault="00F126FE" w:rsidP="00DE4A51">
      <w:pPr>
        <w:spacing w:line="360" w:lineRule="auto"/>
        <w:ind w:firstLine="709"/>
        <w:contextualSpacing/>
        <w:jc w:val="both"/>
        <w:rPr>
          <w:sz w:val="24"/>
          <w:szCs w:val="24"/>
        </w:rPr>
      </w:pPr>
      <w:proofErr w:type="gramStart"/>
      <w:r w:rsidRPr="002C76B7">
        <w:rPr>
          <w:sz w:val="28"/>
        </w:rPr>
        <w:t>Приготовление дозированной формы конечного РФЛП в практической ядерной медицине обычно включает конкретную (лимитированную) активность на согласованную с потребителем дату (и, при необходимости, время) поставки готового к использованию РФЛП,</w:t>
      </w:r>
      <w:r w:rsidR="005976C9">
        <w:rPr>
          <w:sz w:val="28"/>
        </w:rPr>
        <w:t xml:space="preserve"> </w:t>
      </w:r>
      <w:r w:rsidR="005976C9">
        <w:rPr>
          <w:color w:val="000000"/>
          <w:sz w:val="28"/>
          <w:szCs w:val="28"/>
        </w:rPr>
        <w:t>г</w:t>
      </w:r>
      <w:r w:rsidR="005976C9" w:rsidRPr="005976C9">
        <w:rPr>
          <w:color w:val="000000"/>
          <w:sz w:val="28"/>
          <w:szCs w:val="28"/>
        </w:rPr>
        <w:t>енератор</w:t>
      </w:r>
      <w:r w:rsidR="00242C6A">
        <w:rPr>
          <w:color w:val="000000"/>
          <w:sz w:val="28"/>
          <w:szCs w:val="28"/>
        </w:rPr>
        <w:t>ов</w:t>
      </w:r>
      <w:r w:rsidR="005976C9" w:rsidRPr="005976C9">
        <w:rPr>
          <w:color w:val="000000"/>
          <w:sz w:val="28"/>
          <w:szCs w:val="28"/>
        </w:rPr>
        <w:t xml:space="preserve"> </w:t>
      </w:r>
      <w:proofErr w:type="spellStart"/>
      <w:r w:rsidR="005976C9" w:rsidRPr="005976C9">
        <w:rPr>
          <w:color w:val="000000"/>
          <w:sz w:val="28"/>
          <w:szCs w:val="28"/>
        </w:rPr>
        <w:t>радионуклидны</w:t>
      </w:r>
      <w:r w:rsidR="00242C6A">
        <w:rPr>
          <w:color w:val="000000"/>
          <w:sz w:val="28"/>
          <w:szCs w:val="28"/>
        </w:rPr>
        <w:t>х</w:t>
      </w:r>
      <w:proofErr w:type="spellEnd"/>
      <w:r w:rsidRPr="005976C9">
        <w:rPr>
          <w:sz w:val="28"/>
        </w:rPr>
        <w:t>,</w:t>
      </w:r>
      <w:r w:rsidRPr="002C76B7">
        <w:rPr>
          <w:sz w:val="28"/>
        </w:rPr>
        <w:t xml:space="preserve"> </w:t>
      </w:r>
      <w:r w:rsidR="00124675" w:rsidRPr="002C76B7">
        <w:rPr>
          <w:spacing w:val="-4"/>
          <w:sz w:val="28"/>
        </w:rPr>
        <w:t xml:space="preserve">наборов для приготовления </w:t>
      </w:r>
      <w:r w:rsidR="00242C6A">
        <w:rPr>
          <w:spacing w:val="-4"/>
          <w:sz w:val="28"/>
        </w:rPr>
        <w:t>РФЛП</w:t>
      </w:r>
      <w:r w:rsidRPr="002C76B7">
        <w:rPr>
          <w:sz w:val="28"/>
        </w:rPr>
        <w:t xml:space="preserve"> и </w:t>
      </w:r>
      <w:proofErr w:type="spellStart"/>
      <w:r w:rsidR="00362D3F" w:rsidRPr="00346FAD">
        <w:rPr>
          <w:sz w:val="28"/>
        </w:rPr>
        <w:t>радионуклидных</w:t>
      </w:r>
      <w:proofErr w:type="spellEnd"/>
      <w:r w:rsidRPr="00346FAD">
        <w:rPr>
          <w:sz w:val="28"/>
        </w:rPr>
        <w:t xml:space="preserve"> предшественников.</w:t>
      </w:r>
      <w:r w:rsidRPr="002C76B7">
        <w:rPr>
          <w:sz w:val="28"/>
        </w:rPr>
        <w:t xml:space="preserve"> </w:t>
      </w:r>
      <w:proofErr w:type="gramEnd"/>
    </w:p>
    <w:p w14:paraId="5183872D" w14:textId="77777777" w:rsidR="00242C6A" w:rsidRPr="00AF2505" w:rsidRDefault="00242C6A" w:rsidP="00163502">
      <w:pPr>
        <w:widowControl/>
        <w:spacing w:before="240" w:line="360" w:lineRule="auto"/>
        <w:jc w:val="center"/>
        <w:rPr>
          <w:b/>
          <w:color w:val="000000"/>
          <w:sz w:val="28"/>
          <w:szCs w:val="28"/>
        </w:rPr>
      </w:pPr>
      <w:r w:rsidRPr="00AF2505">
        <w:rPr>
          <w:b/>
          <w:color w:val="000000"/>
          <w:sz w:val="28"/>
          <w:szCs w:val="28"/>
        </w:rPr>
        <w:t xml:space="preserve">Генератор </w:t>
      </w:r>
      <w:proofErr w:type="spellStart"/>
      <w:r w:rsidRPr="00AF2505">
        <w:rPr>
          <w:b/>
          <w:color w:val="000000"/>
          <w:sz w:val="28"/>
          <w:szCs w:val="28"/>
        </w:rPr>
        <w:t>радионуклидный</w:t>
      </w:r>
      <w:proofErr w:type="spellEnd"/>
    </w:p>
    <w:p w14:paraId="3DE5ACA1" w14:textId="77777777" w:rsidR="00B271D5" w:rsidRPr="00AF2505" w:rsidRDefault="00B271D5" w:rsidP="00B271D5">
      <w:pPr>
        <w:pStyle w:val="30"/>
        <w:spacing w:line="360" w:lineRule="auto"/>
        <w:ind w:firstLine="709"/>
        <w:contextualSpacing/>
        <w:rPr>
          <w:sz w:val="28"/>
        </w:rPr>
      </w:pPr>
      <w:r w:rsidRPr="00AF2505">
        <w:rPr>
          <w:color w:val="000000"/>
          <w:sz w:val="28"/>
          <w:szCs w:val="28"/>
        </w:rPr>
        <w:t xml:space="preserve">В генераторе </w:t>
      </w:r>
      <w:proofErr w:type="spellStart"/>
      <w:r w:rsidRPr="00AF2505">
        <w:rPr>
          <w:color w:val="000000"/>
          <w:sz w:val="28"/>
          <w:szCs w:val="28"/>
        </w:rPr>
        <w:t>радионуклидном</w:t>
      </w:r>
      <w:proofErr w:type="spellEnd"/>
      <w:r w:rsidRPr="00AF2505">
        <w:rPr>
          <w:color w:val="000000"/>
          <w:sz w:val="28"/>
          <w:szCs w:val="28"/>
        </w:rPr>
        <w:t xml:space="preserve"> содержится фиксированный первичный</w:t>
      </w:r>
      <w:r w:rsidR="00362D3F">
        <w:rPr>
          <w:color w:val="000000"/>
          <w:sz w:val="28"/>
          <w:szCs w:val="28"/>
        </w:rPr>
        <w:t xml:space="preserve"> </w:t>
      </w:r>
      <w:r w:rsidR="00362D3F" w:rsidRPr="00346FAD">
        <w:rPr>
          <w:color w:val="000000"/>
          <w:sz w:val="28"/>
          <w:szCs w:val="28"/>
        </w:rPr>
        <w:t>(материнский)</w:t>
      </w:r>
      <w:r w:rsidRPr="0075139E">
        <w:rPr>
          <w:color w:val="000000"/>
          <w:sz w:val="28"/>
          <w:szCs w:val="28"/>
        </w:rPr>
        <w:t xml:space="preserve"> радионуклид, из которого образуются вторичные</w:t>
      </w:r>
      <w:r w:rsidR="00362D3F" w:rsidRPr="0075139E">
        <w:rPr>
          <w:color w:val="000000"/>
          <w:sz w:val="28"/>
          <w:szCs w:val="28"/>
        </w:rPr>
        <w:t xml:space="preserve"> </w:t>
      </w:r>
      <w:r w:rsidR="00362D3F" w:rsidRPr="00346FAD">
        <w:rPr>
          <w:color w:val="000000"/>
          <w:sz w:val="28"/>
          <w:szCs w:val="28"/>
        </w:rPr>
        <w:t>(дочерние)</w:t>
      </w:r>
      <w:r w:rsidRPr="00AF2505">
        <w:rPr>
          <w:color w:val="000000"/>
          <w:sz w:val="28"/>
          <w:szCs w:val="28"/>
        </w:rPr>
        <w:t xml:space="preserve"> </w:t>
      </w:r>
      <w:r w:rsidRPr="00AF2505">
        <w:rPr>
          <w:color w:val="000000"/>
          <w:sz w:val="28"/>
          <w:szCs w:val="28"/>
        </w:rPr>
        <w:lastRenderedPageBreak/>
        <w:t>радионуклиды.</w:t>
      </w:r>
      <w:r w:rsidRPr="00AF2505">
        <w:rPr>
          <w:sz w:val="28"/>
        </w:rPr>
        <w:t xml:space="preserve"> Их можно использовать на значительных расстояниях от производства генераторов. </w:t>
      </w:r>
    </w:p>
    <w:p w14:paraId="2F1C69D1" w14:textId="77777777" w:rsidR="0093381E" w:rsidRPr="00AF2505" w:rsidRDefault="00AF4B22" w:rsidP="00126C67">
      <w:pPr>
        <w:pStyle w:val="30"/>
        <w:spacing w:line="360" w:lineRule="auto"/>
        <w:ind w:firstLine="709"/>
        <w:contextualSpacing/>
        <w:rPr>
          <w:sz w:val="28"/>
        </w:rPr>
      </w:pPr>
      <w:r w:rsidRPr="00AF2505">
        <w:rPr>
          <w:sz w:val="28"/>
        </w:rPr>
        <w:t xml:space="preserve">Известно более 100 генераторных пар радионуклидов, однако в медицине </w:t>
      </w:r>
      <w:r w:rsidR="00E93022" w:rsidRPr="00AF2505">
        <w:rPr>
          <w:sz w:val="28"/>
        </w:rPr>
        <w:t>применяются</w:t>
      </w:r>
      <w:r w:rsidRPr="00AF2505">
        <w:rPr>
          <w:sz w:val="28"/>
        </w:rPr>
        <w:t xml:space="preserve"> не более 10. В современной </w:t>
      </w:r>
      <w:proofErr w:type="spellStart"/>
      <w:r w:rsidRPr="00AF2505">
        <w:rPr>
          <w:sz w:val="28"/>
        </w:rPr>
        <w:t>радионуклидной</w:t>
      </w:r>
      <w:proofErr w:type="spellEnd"/>
      <w:r w:rsidRPr="00AF2505">
        <w:rPr>
          <w:sz w:val="28"/>
        </w:rPr>
        <w:t xml:space="preserve"> диагностике около 80 % процедур выполняют с препаратами, получаемыми на основе генератора </w:t>
      </w:r>
      <w:r w:rsidR="00A60D87" w:rsidRPr="00AF2505">
        <w:rPr>
          <w:color w:val="000000" w:themeColor="text1"/>
          <w:sz w:val="28"/>
          <w:szCs w:val="28"/>
        </w:rPr>
        <w:t>технеция-99м</w:t>
      </w:r>
      <w:r w:rsidRPr="00AF2505">
        <w:rPr>
          <w:sz w:val="28"/>
        </w:rPr>
        <w:t xml:space="preserve">. Препараты получают, как правило, в медицинских организациях с использованием наборов для приготовления </w:t>
      </w:r>
      <w:r w:rsidR="00E93022" w:rsidRPr="00AF2505">
        <w:rPr>
          <w:sz w:val="28"/>
        </w:rPr>
        <w:t>РФЛП</w:t>
      </w:r>
      <w:r w:rsidRPr="00AF2505">
        <w:rPr>
          <w:sz w:val="28"/>
        </w:rPr>
        <w:t xml:space="preserve">, и </w:t>
      </w:r>
      <w:proofErr w:type="spellStart"/>
      <w:r w:rsidRPr="00AF2505">
        <w:rPr>
          <w:sz w:val="28"/>
        </w:rPr>
        <w:t>элюата</w:t>
      </w:r>
      <w:proofErr w:type="spellEnd"/>
      <w:r w:rsidRPr="00AF2505">
        <w:rPr>
          <w:sz w:val="28"/>
        </w:rPr>
        <w:t xml:space="preserve"> из генератора. </w:t>
      </w:r>
      <w:proofErr w:type="spellStart"/>
      <w:r w:rsidR="00807831" w:rsidRPr="00AF2505">
        <w:rPr>
          <w:sz w:val="28"/>
        </w:rPr>
        <w:t>Э</w:t>
      </w:r>
      <w:r w:rsidRPr="00AF2505">
        <w:rPr>
          <w:sz w:val="28"/>
        </w:rPr>
        <w:t>люат</w:t>
      </w:r>
      <w:proofErr w:type="spellEnd"/>
      <w:r w:rsidR="00E6432E" w:rsidRPr="00AF2505">
        <w:rPr>
          <w:sz w:val="28"/>
        </w:rPr>
        <w:t xml:space="preserve"> из</w:t>
      </w:r>
      <w:r w:rsidRPr="00AF2505">
        <w:rPr>
          <w:sz w:val="28"/>
        </w:rPr>
        <w:t xml:space="preserve"> генератора </w:t>
      </w:r>
      <w:r w:rsidR="0093381E" w:rsidRPr="00AF2505">
        <w:rPr>
          <w:sz w:val="28"/>
        </w:rPr>
        <w:t xml:space="preserve">является исходным раствором радионуклида, то есть активной фармацевтической субстанцией и одновременно растворителем для </w:t>
      </w:r>
      <w:proofErr w:type="spellStart"/>
      <w:r w:rsidR="0093381E" w:rsidRPr="00AF2505">
        <w:rPr>
          <w:sz w:val="28"/>
        </w:rPr>
        <w:t>лиофилизата</w:t>
      </w:r>
      <w:proofErr w:type="spellEnd"/>
      <w:r w:rsidR="0093381E" w:rsidRPr="00AF2505">
        <w:rPr>
          <w:sz w:val="28"/>
        </w:rPr>
        <w:t>.</w:t>
      </w:r>
    </w:p>
    <w:p w14:paraId="70143BC8" w14:textId="391F3913" w:rsidR="00AF4B22" w:rsidRPr="00AF2505" w:rsidRDefault="00AF4B22" w:rsidP="00126C67">
      <w:pPr>
        <w:pStyle w:val="30"/>
        <w:spacing w:line="360" w:lineRule="auto"/>
        <w:ind w:firstLine="709"/>
        <w:contextualSpacing/>
        <w:rPr>
          <w:sz w:val="28"/>
        </w:rPr>
      </w:pPr>
      <w:r w:rsidRPr="00AF2505">
        <w:rPr>
          <w:sz w:val="28"/>
        </w:rPr>
        <w:t xml:space="preserve">Иногда вместо </w:t>
      </w:r>
      <w:proofErr w:type="spellStart"/>
      <w:r w:rsidRPr="00AF2505">
        <w:rPr>
          <w:sz w:val="28"/>
        </w:rPr>
        <w:t>лиофилизата</w:t>
      </w:r>
      <w:proofErr w:type="spellEnd"/>
      <w:r w:rsidRPr="00AF2505">
        <w:rPr>
          <w:sz w:val="28"/>
        </w:rPr>
        <w:t xml:space="preserve"> для приготовления РФЛП может быть использован раствор или набор реагентов, включающий несколько флаконов, содержащих </w:t>
      </w:r>
      <w:proofErr w:type="spellStart"/>
      <w:r w:rsidRPr="00AF2505">
        <w:rPr>
          <w:sz w:val="28"/>
        </w:rPr>
        <w:t>лиофилизаты</w:t>
      </w:r>
      <w:proofErr w:type="spellEnd"/>
      <w:r w:rsidRPr="00AF2505">
        <w:rPr>
          <w:sz w:val="28"/>
        </w:rPr>
        <w:t xml:space="preserve"> и/или растворы.</w:t>
      </w:r>
    </w:p>
    <w:p w14:paraId="53466516" w14:textId="77777777" w:rsidR="00362D3F" w:rsidRPr="00362D3F" w:rsidRDefault="0077123A" w:rsidP="00CE007C">
      <w:pPr>
        <w:pStyle w:val="12"/>
        <w:tabs>
          <w:tab w:val="left" w:pos="6237"/>
        </w:tabs>
        <w:spacing w:before="240" w:line="360" w:lineRule="auto"/>
        <w:jc w:val="center"/>
        <w:rPr>
          <w:rFonts w:ascii="Times New Roman" w:hAnsi="Times New Roman"/>
          <w:b/>
          <w:sz w:val="28"/>
          <w:szCs w:val="28"/>
        </w:rPr>
      </w:pPr>
      <w:r w:rsidRPr="00AF2505">
        <w:rPr>
          <w:rFonts w:ascii="Times New Roman" w:hAnsi="Times New Roman"/>
          <w:b/>
          <w:sz w:val="28"/>
          <w:szCs w:val="28"/>
        </w:rPr>
        <w:t>Материалы мишен</w:t>
      </w:r>
      <w:r w:rsidR="00C24D88" w:rsidRPr="00AF2505">
        <w:rPr>
          <w:rFonts w:ascii="Times New Roman" w:hAnsi="Times New Roman"/>
          <w:b/>
          <w:sz w:val="28"/>
          <w:szCs w:val="28"/>
        </w:rPr>
        <w:t>ей</w:t>
      </w:r>
    </w:p>
    <w:p w14:paraId="4EA0D987" w14:textId="77777777" w:rsidR="00DE374E" w:rsidRPr="00AF2505" w:rsidRDefault="00362D3F" w:rsidP="00807831">
      <w:pPr>
        <w:pStyle w:val="30"/>
        <w:spacing w:line="360" w:lineRule="auto"/>
        <w:ind w:firstLine="709"/>
        <w:contextualSpacing/>
        <w:rPr>
          <w:sz w:val="28"/>
        </w:rPr>
      </w:pPr>
      <w:r w:rsidRPr="00346FAD">
        <w:rPr>
          <w:color w:val="000000"/>
          <w:sz w:val="28"/>
          <w:szCs w:val="28"/>
          <w:shd w:val="clear" w:color="auto" w:fill="FFFFFF"/>
        </w:rPr>
        <w:t>Мишенный (стартовый) материал может иметь газообразное, твердое, жидкое агрегатное состояние.</w:t>
      </w:r>
      <w:r>
        <w:rPr>
          <w:color w:val="000000"/>
          <w:sz w:val="28"/>
          <w:szCs w:val="28"/>
          <w:shd w:val="clear" w:color="auto" w:fill="FFFFFF"/>
        </w:rPr>
        <w:t xml:space="preserve"> </w:t>
      </w:r>
      <w:r w:rsidR="00DE374E" w:rsidRPr="00AF2505">
        <w:rPr>
          <w:sz w:val="28"/>
        </w:rPr>
        <w:t xml:space="preserve">Изотопный состав и чистота материала мишени определяют относительное содержание нужного радионуклида и </w:t>
      </w:r>
      <w:proofErr w:type="spellStart"/>
      <w:r w:rsidR="00DE374E" w:rsidRPr="00AF2505">
        <w:rPr>
          <w:sz w:val="28"/>
        </w:rPr>
        <w:t>радионуклидных</w:t>
      </w:r>
      <w:proofErr w:type="spellEnd"/>
      <w:r w:rsidR="00DE374E" w:rsidRPr="00AF2505">
        <w:rPr>
          <w:sz w:val="28"/>
        </w:rPr>
        <w:t xml:space="preserve"> примесей. Использование </w:t>
      </w:r>
      <w:proofErr w:type="spellStart"/>
      <w:r w:rsidR="00DE374E" w:rsidRPr="00AF2505">
        <w:rPr>
          <w:sz w:val="28"/>
        </w:rPr>
        <w:t>изотопнообогащенных</w:t>
      </w:r>
      <w:proofErr w:type="spellEnd"/>
      <w:r w:rsidR="00DE374E" w:rsidRPr="00AF2505">
        <w:rPr>
          <w:sz w:val="28"/>
        </w:rPr>
        <w:t xml:space="preserve"> материалов мишеней, в которых содержание требуемого нуклида искусственно увеличено, может увеличить выход реакции и чистоту нужного радионуклида. Химическая форма, чистота, физическое состояние и химические побочные продукты, так же, как условия облучения, прямое физическое и химическое окружение, определяют химическое состояние и химическую чистоту получаемого радионуклида.</w:t>
      </w:r>
    </w:p>
    <w:p w14:paraId="0BC5F666" w14:textId="77777777" w:rsidR="00DE374E" w:rsidRPr="00AF2505" w:rsidRDefault="00DE374E" w:rsidP="00B44F58">
      <w:pPr>
        <w:spacing w:line="360" w:lineRule="auto"/>
        <w:ind w:firstLine="709"/>
        <w:contextualSpacing/>
        <w:jc w:val="both"/>
        <w:rPr>
          <w:sz w:val="28"/>
        </w:rPr>
      </w:pPr>
      <w:r w:rsidRPr="00AF2505">
        <w:rPr>
          <w:sz w:val="28"/>
        </w:rPr>
        <w:t xml:space="preserve">При производстве радионуклидов, особенно короткоживущих, не всегда возможно определить все эти критерии качества перед дальнейшим получением радионуклида и соответствующих РФЛП. Поэтому каждая партия материала мишени должна быть протестирована в пробных производственных циклах перед их использованием в рутинном производстве радионуклида и приготовлении РФЛП. Это необходимо </w:t>
      </w:r>
      <w:r w:rsidRPr="00AF2505">
        <w:rPr>
          <w:sz w:val="28"/>
        </w:rPr>
        <w:lastRenderedPageBreak/>
        <w:t>проводить для подтверждения того, что в результате процесса производства в описанных условиях будет получен радионуклид в необходимых количествах и  нужного качества.</w:t>
      </w:r>
    </w:p>
    <w:p w14:paraId="448A5F2D" w14:textId="77777777" w:rsidR="00675AD8" w:rsidRPr="00AF2505" w:rsidRDefault="00DE374E" w:rsidP="00B44F58">
      <w:pPr>
        <w:spacing w:line="360" w:lineRule="auto"/>
        <w:ind w:firstLine="709"/>
        <w:contextualSpacing/>
        <w:jc w:val="both"/>
        <w:rPr>
          <w:sz w:val="28"/>
        </w:rPr>
      </w:pPr>
      <w:r w:rsidRPr="00AF2505">
        <w:rPr>
          <w:sz w:val="28"/>
        </w:rPr>
        <w:t xml:space="preserve">Для облучения потоком частиц материал мишени находится в контейнере (ампуле) и/или мишенном устройстве. Необходимо убедиться в том, что в процессе облучения (температура, давление, время) не происходит взаимодействия между контейнером и его содержимым. При облучении заряженными частицами держатель материала мишени обычно сделан из подходящего металла с входом-выходом, окружающей охлаждающей системой и, как правило, с окном из тонкой металлической фольги. Вид и толщина окна мишени могут влиять на выход ядерной реакции, а также на </w:t>
      </w:r>
      <w:proofErr w:type="spellStart"/>
      <w:r w:rsidRPr="00AF2505">
        <w:rPr>
          <w:sz w:val="28"/>
        </w:rPr>
        <w:t>радионуклидную</w:t>
      </w:r>
      <w:proofErr w:type="spellEnd"/>
      <w:r w:rsidRPr="00AF2505">
        <w:rPr>
          <w:sz w:val="28"/>
        </w:rPr>
        <w:t xml:space="preserve"> чистоту.</w:t>
      </w:r>
    </w:p>
    <w:p w14:paraId="0B721D10" w14:textId="77777777" w:rsidR="00675AD8" w:rsidRPr="00AF2505" w:rsidRDefault="0077123A" w:rsidP="00AB7427">
      <w:pPr>
        <w:spacing w:before="240" w:line="360" w:lineRule="auto"/>
        <w:ind w:firstLine="709"/>
        <w:jc w:val="center"/>
        <w:rPr>
          <w:b/>
          <w:sz w:val="28"/>
        </w:rPr>
      </w:pPr>
      <w:r w:rsidRPr="00AF2505">
        <w:rPr>
          <w:b/>
          <w:sz w:val="28"/>
        </w:rPr>
        <w:t>Вспомогательные вещества</w:t>
      </w:r>
    </w:p>
    <w:p w14:paraId="33D1AEE1" w14:textId="1F8C26DE" w:rsidR="00C200CD" w:rsidRPr="00AF2505" w:rsidRDefault="00675AD8" w:rsidP="00746512">
      <w:pPr>
        <w:spacing w:line="360" w:lineRule="auto"/>
        <w:ind w:firstLine="709"/>
        <w:contextualSpacing/>
        <w:jc w:val="both"/>
        <w:rPr>
          <w:sz w:val="28"/>
        </w:rPr>
      </w:pPr>
      <w:r w:rsidRPr="00AF2505">
        <w:rPr>
          <w:sz w:val="28"/>
        </w:rPr>
        <w:t xml:space="preserve">Вспомогательные вещества </w:t>
      </w:r>
      <w:r w:rsidR="00810974" w:rsidRPr="00AF2505">
        <w:rPr>
          <w:sz w:val="28"/>
        </w:rPr>
        <w:t xml:space="preserve"> используются в производстве РФЛП</w:t>
      </w:r>
      <w:r w:rsidRPr="00AF2505">
        <w:rPr>
          <w:color w:val="000000"/>
          <w:sz w:val="28"/>
        </w:rPr>
        <w:t xml:space="preserve"> для придания им необходимых физико-химических свойств</w:t>
      </w:r>
      <w:r w:rsidR="00810974" w:rsidRPr="00AF2505">
        <w:rPr>
          <w:color w:val="000000"/>
          <w:sz w:val="28"/>
        </w:rPr>
        <w:t>.</w:t>
      </w:r>
      <w:r w:rsidR="00DF5C9E" w:rsidRPr="00AF2505">
        <w:rPr>
          <w:sz w:val="28"/>
        </w:rPr>
        <w:t xml:space="preserve"> РФЛП обычно содержат те же категории вспомогательных веществ, что и обычные лекарственны</w:t>
      </w:r>
      <w:r w:rsidR="00746512" w:rsidRPr="00AF2505">
        <w:rPr>
          <w:sz w:val="28"/>
        </w:rPr>
        <w:t>е</w:t>
      </w:r>
      <w:r w:rsidR="00DF5C9E" w:rsidRPr="00AF2505">
        <w:rPr>
          <w:sz w:val="28"/>
        </w:rPr>
        <w:t xml:space="preserve"> </w:t>
      </w:r>
      <w:r w:rsidR="00DF5C9E" w:rsidRPr="00AF2505">
        <w:rPr>
          <w:sz w:val="28"/>
          <w:szCs w:val="28"/>
        </w:rPr>
        <w:t>препарат</w:t>
      </w:r>
      <w:r w:rsidR="00746512" w:rsidRPr="00AF2505">
        <w:rPr>
          <w:sz w:val="28"/>
          <w:szCs w:val="28"/>
        </w:rPr>
        <w:t>ы</w:t>
      </w:r>
      <w:r w:rsidR="00D561DD" w:rsidRPr="00AF2505">
        <w:rPr>
          <w:sz w:val="28"/>
          <w:szCs w:val="28"/>
        </w:rPr>
        <w:t>: стабилизаторы, наполнители, антиоксиданты, регуляторы рН, консерванты и др.</w:t>
      </w:r>
      <w:r w:rsidR="00DF5C9E" w:rsidRPr="00AF2505">
        <w:rPr>
          <w:sz w:val="28"/>
          <w:szCs w:val="28"/>
        </w:rPr>
        <w:t xml:space="preserve"> </w:t>
      </w:r>
      <w:r w:rsidR="00D561DD" w:rsidRPr="00AF2505">
        <w:rPr>
          <w:sz w:val="28"/>
          <w:szCs w:val="28"/>
        </w:rPr>
        <w:t>Н</w:t>
      </w:r>
      <w:r w:rsidR="00DF5C9E" w:rsidRPr="00AF2505">
        <w:rPr>
          <w:sz w:val="28"/>
          <w:szCs w:val="28"/>
        </w:rPr>
        <w:t xml:space="preserve">о </w:t>
      </w:r>
      <w:r w:rsidR="00D561DD" w:rsidRPr="00AF2505">
        <w:rPr>
          <w:sz w:val="28"/>
        </w:rPr>
        <w:t xml:space="preserve">РФЛП </w:t>
      </w:r>
      <w:r w:rsidR="00DF5C9E" w:rsidRPr="00AF2505">
        <w:rPr>
          <w:sz w:val="28"/>
        </w:rPr>
        <w:t>отличаются тем, что их получение подразумевает проведение одной или нескольких химических реакций. В связи с этим выделяют</w:t>
      </w:r>
      <w:r w:rsidR="00746512" w:rsidRPr="00AF2505">
        <w:rPr>
          <w:sz w:val="28"/>
        </w:rPr>
        <w:t xml:space="preserve"> следующие</w:t>
      </w:r>
      <w:r w:rsidR="00BF6662" w:rsidRPr="00AF2505">
        <w:rPr>
          <w:sz w:val="28"/>
        </w:rPr>
        <w:t xml:space="preserve"> группы вспомогательных веществ</w:t>
      </w:r>
      <w:r w:rsidR="00DF5C9E" w:rsidRPr="00AF2505">
        <w:rPr>
          <w:sz w:val="28"/>
        </w:rPr>
        <w:t xml:space="preserve">: восстановители, акцепторы свободных радикалов, </w:t>
      </w:r>
      <w:proofErr w:type="spellStart"/>
      <w:r w:rsidR="00DF5C9E" w:rsidRPr="00AF2505">
        <w:rPr>
          <w:sz w:val="28"/>
        </w:rPr>
        <w:t>лиганды</w:t>
      </w:r>
      <w:proofErr w:type="spellEnd"/>
      <w:r w:rsidR="00DF5C9E" w:rsidRPr="00AF2505">
        <w:rPr>
          <w:sz w:val="28"/>
        </w:rPr>
        <w:t xml:space="preserve"> для переноса и стабилизаторы коллоидных систем.</w:t>
      </w:r>
    </w:p>
    <w:p w14:paraId="0E2EACD5" w14:textId="77777777" w:rsidR="008A548C" w:rsidRPr="00233A74" w:rsidRDefault="008A548C" w:rsidP="00B44F58">
      <w:pPr>
        <w:pStyle w:val="12"/>
        <w:tabs>
          <w:tab w:val="left" w:pos="6237"/>
        </w:tabs>
        <w:spacing w:before="240" w:line="360" w:lineRule="auto"/>
        <w:jc w:val="center"/>
        <w:rPr>
          <w:rFonts w:ascii="Times New Roman" w:hAnsi="Times New Roman"/>
          <w:b/>
          <w:color w:val="000000"/>
          <w:sz w:val="28"/>
          <w:szCs w:val="28"/>
        </w:rPr>
      </w:pPr>
      <w:r w:rsidRPr="00233A74">
        <w:rPr>
          <w:rFonts w:ascii="Times New Roman" w:hAnsi="Times New Roman"/>
          <w:b/>
          <w:color w:val="000000"/>
          <w:sz w:val="28"/>
          <w:szCs w:val="28"/>
        </w:rPr>
        <w:t>Химические предшественники для РФЛП  (ХП для РФЛП)</w:t>
      </w:r>
    </w:p>
    <w:p w14:paraId="2FA9189C" w14:textId="77777777" w:rsidR="00810974" w:rsidRPr="00AF2505" w:rsidRDefault="008A548C" w:rsidP="00233A74">
      <w:pPr>
        <w:pStyle w:val="12"/>
        <w:tabs>
          <w:tab w:val="left" w:pos="6237"/>
        </w:tabs>
        <w:spacing w:line="360" w:lineRule="auto"/>
        <w:ind w:firstLine="709"/>
        <w:jc w:val="both"/>
        <w:rPr>
          <w:rFonts w:ascii="Times New Roman" w:hAnsi="Times New Roman"/>
          <w:sz w:val="28"/>
        </w:rPr>
      </w:pPr>
      <w:r w:rsidRPr="008A548C">
        <w:rPr>
          <w:rFonts w:ascii="Times New Roman" w:hAnsi="Times New Roman"/>
          <w:color w:val="000000"/>
          <w:sz w:val="28"/>
          <w:szCs w:val="28"/>
        </w:rPr>
        <w:t>Химические предшественники для РФЛП  (ХП для РФЛП)</w:t>
      </w:r>
      <w:r w:rsidRPr="0053474E">
        <w:rPr>
          <w:rFonts w:ascii="Times New Roman" w:hAnsi="Times New Roman"/>
          <w:color w:val="000000"/>
          <w:sz w:val="28"/>
          <w:szCs w:val="28"/>
        </w:rPr>
        <w:t xml:space="preserve"> </w:t>
      </w:r>
      <w:r w:rsidR="00DE0515" w:rsidRPr="00AF2505">
        <w:rPr>
          <w:rFonts w:ascii="Times New Roman" w:hAnsi="Times New Roman"/>
          <w:color w:val="000000"/>
          <w:sz w:val="28"/>
          <w:szCs w:val="28"/>
        </w:rPr>
        <w:t xml:space="preserve"> </w:t>
      </w:r>
      <w:r w:rsidR="00810974" w:rsidRPr="00AF2505">
        <w:rPr>
          <w:rFonts w:ascii="Times New Roman" w:hAnsi="Times New Roman"/>
          <w:color w:val="000000"/>
          <w:sz w:val="28"/>
          <w:szCs w:val="28"/>
        </w:rPr>
        <w:t>обеспечивают доставку радионуклида к целевым клеткам-мишеням.</w:t>
      </w:r>
      <w:r w:rsidR="00810974" w:rsidRPr="00AF2505">
        <w:rPr>
          <w:rFonts w:ascii="Times New Roman" w:hAnsi="Times New Roman"/>
          <w:sz w:val="28"/>
        </w:rPr>
        <w:t xml:space="preserve"> </w:t>
      </w:r>
    </w:p>
    <w:p w14:paraId="0521D91D" w14:textId="77777777" w:rsidR="00323FA8" w:rsidRPr="00AF2505" w:rsidRDefault="00323FA8" w:rsidP="00233A74">
      <w:pPr>
        <w:widowControl/>
        <w:spacing w:line="360" w:lineRule="auto"/>
        <w:ind w:firstLine="709"/>
        <w:jc w:val="both"/>
        <w:rPr>
          <w:rFonts w:eastAsia="TimesNewRomanPSMT"/>
          <w:sz w:val="28"/>
          <w:szCs w:val="28"/>
        </w:rPr>
      </w:pPr>
      <w:r w:rsidRPr="00AF2505">
        <w:rPr>
          <w:rFonts w:eastAsia="TimesNewRomanPSMT"/>
          <w:sz w:val="28"/>
          <w:szCs w:val="28"/>
        </w:rPr>
        <w:t xml:space="preserve">Существует </w:t>
      </w:r>
      <w:r w:rsidR="00F56048" w:rsidRPr="00AF2505">
        <w:rPr>
          <w:rFonts w:eastAsia="TimesNewRomanPSMT"/>
          <w:sz w:val="28"/>
          <w:szCs w:val="28"/>
        </w:rPr>
        <w:t>два</w:t>
      </w:r>
      <w:r w:rsidRPr="00AF2505">
        <w:rPr>
          <w:rFonts w:eastAsia="TimesNewRomanPSMT"/>
          <w:sz w:val="28"/>
          <w:szCs w:val="28"/>
        </w:rPr>
        <w:t xml:space="preserve"> типа химических предшественников:</w:t>
      </w:r>
    </w:p>
    <w:p w14:paraId="7E92E91A" w14:textId="6CF1BD11" w:rsidR="00323FA8" w:rsidRPr="00AF2505" w:rsidRDefault="00B44F58" w:rsidP="00233A74">
      <w:pPr>
        <w:widowControl/>
        <w:spacing w:line="360" w:lineRule="auto"/>
        <w:ind w:firstLine="709"/>
        <w:jc w:val="both"/>
        <w:rPr>
          <w:rFonts w:eastAsia="TimesNewRomanPSMT"/>
          <w:sz w:val="28"/>
          <w:szCs w:val="28"/>
        </w:rPr>
      </w:pPr>
      <w:r>
        <w:rPr>
          <w:rFonts w:eastAsia="SymbolMT"/>
          <w:sz w:val="28"/>
          <w:szCs w:val="28"/>
        </w:rPr>
        <w:t>-</w:t>
      </w:r>
      <w:r w:rsidR="00323FA8" w:rsidRPr="00AF2505">
        <w:rPr>
          <w:rFonts w:eastAsia="SymbolMT"/>
          <w:sz w:val="28"/>
          <w:szCs w:val="28"/>
        </w:rPr>
        <w:t xml:space="preserve"> </w:t>
      </w:r>
      <w:proofErr w:type="spellStart"/>
      <w:r w:rsidR="00323FA8" w:rsidRPr="00AF2505">
        <w:rPr>
          <w:rFonts w:eastAsia="TimesNewRomanPSMT"/>
          <w:sz w:val="28"/>
          <w:szCs w:val="28"/>
        </w:rPr>
        <w:t>радионуклидный</w:t>
      </w:r>
      <w:proofErr w:type="spellEnd"/>
      <w:r w:rsidR="00323FA8" w:rsidRPr="00AF2505">
        <w:rPr>
          <w:rFonts w:eastAsia="TimesNewRomanPSMT"/>
          <w:sz w:val="28"/>
          <w:szCs w:val="28"/>
        </w:rPr>
        <w:t xml:space="preserve"> предшественник, который по определению является</w:t>
      </w:r>
    </w:p>
    <w:p w14:paraId="650573CB" w14:textId="77777777" w:rsidR="00323FA8" w:rsidRPr="00AF2505" w:rsidRDefault="00323FA8" w:rsidP="00233A74">
      <w:pPr>
        <w:widowControl/>
        <w:spacing w:line="360" w:lineRule="auto"/>
        <w:ind w:firstLine="709"/>
        <w:jc w:val="both"/>
        <w:rPr>
          <w:rFonts w:eastAsia="TimesNewRomanPSMT"/>
          <w:sz w:val="28"/>
          <w:szCs w:val="28"/>
        </w:rPr>
      </w:pPr>
      <w:proofErr w:type="gramStart"/>
      <w:r w:rsidRPr="00AF2505">
        <w:rPr>
          <w:rFonts w:eastAsia="TimesNewRomanPSMT"/>
          <w:sz w:val="28"/>
          <w:szCs w:val="28"/>
        </w:rPr>
        <w:t>радиоактивным</w:t>
      </w:r>
      <w:proofErr w:type="gramEnd"/>
      <w:r w:rsidR="00F56048" w:rsidRPr="00AF2505">
        <w:rPr>
          <w:rFonts w:eastAsia="TimesNewRomanPSMT"/>
          <w:sz w:val="28"/>
          <w:szCs w:val="28"/>
        </w:rPr>
        <w:t xml:space="preserve"> (для радиоактивных меток)</w:t>
      </w:r>
      <w:r w:rsidR="00C24D88" w:rsidRPr="00AF2505">
        <w:rPr>
          <w:rFonts w:eastAsia="TimesNewRomanPSMT"/>
          <w:sz w:val="28"/>
          <w:szCs w:val="28"/>
        </w:rPr>
        <w:t>;</w:t>
      </w:r>
    </w:p>
    <w:p w14:paraId="1D381B93" w14:textId="3FA10CDF" w:rsidR="00323FA8" w:rsidRPr="00AF2505" w:rsidRDefault="00B44F58" w:rsidP="00233A74">
      <w:pPr>
        <w:pStyle w:val="12"/>
        <w:tabs>
          <w:tab w:val="left" w:pos="6237"/>
        </w:tabs>
        <w:spacing w:line="360" w:lineRule="auto"/>
        <w:ind w:firstLine="709"/>
        <w:jc w:val="both"/>
        <w:rPr>
          <w:rFonts w:ascii="Times New Roman" w:hAnsi="Times New Roman"/>
          <w:sz w:val="28"/>
        </w:rPr>
      </w:pPr>
      <w:r>
        <w:rPr>
          <w:rFonts w:ascii="Times New Roman" w:eastAsia="SymbolMT" w:hAnsi="Times New Roman"/>
          <w:sz w:val="28"/>
          <w:szCs w:val="28"/>
        </w:rPr>
        <w:t>-</w:t>
      </w:r>
      <w:r w:rsidR="00323FA8" w:rsidRPr="00AF2505">
        <w:rPr>
          <w:rFonts w:ascii="Times New Roman" w:eastAsia="SymbolMT" w:hAnsi="Times New Roman"/>
          <w:sz w:val="28"/>
          <w:szCs w:val="28"/>
        </w:rPr>
        <w:t xml:space="preserve"> </w:t>
      </w:r>
      <w:r w:rsidR="00323FA8" w:rsidRPr="00AF2505">
        <w:rPr>
          <w:rFonts w:ascii="Times New Roman" w:eastAsia="TimesNewRomanPSMT" w:hAnsi="Times New Roman"/>
          <w:sz w:val="28"/>
          <w:szCs w:val="28"/>
        </w:rPr>
        <w:t>химический предшественник, который является нерадиоактивным</w:t>
      </w:r>
      <w:r w:rsidR="00C24D88" w:rsidRPr="00AF2505">
        <w:rPr>
          <w:rFonts w:ascii="Times New Roman" w:eastAsia="TimesNewRomanPSMT" w:hAnsi="Times New Roman"/>
          <w:sz w:val="28"/>
          <w:szCs w:val="28"/>
        </w:rPr>
        <w:t>.</w:t>
      </w:r>
    </w:p>
    <w:p w14:paraId="0C868E4D" w14:textId="77777777" w:rsidR="00DE0515" w:rsidRPr="00AF2505" w:rsidRDefault="008A548C" w:rsidP="00746512">
      <w:pPr>
        <w:pStyle w:val="12"/>
        <w:tabs>
          <w:tab w:val="left" w:pos="6237"/>
        </w:tabs>
        <w:spacing w:line="360" w:lineRule="auto"/>
        <w:ind w:firstLine="709"/>
        <w:jc w:val="both"/>
        <w:rPr>
          <w:rFonts w:ascii="Times New Roman" w:hAnsi="Times New Roman"/>
          <w:color w:val="000000"/>
          <w:sz w:val="28"/>
          <w:szCs w:val="28"/>
        </w:rPr>
      </w:pPr>
      <w:r w:rsidRPr="008A548C">
        <w:rPr>
          <w:rFonts w:ascii="Times New Roman" w:hAnsi="Times New Roman"/>
          <w:color w:val="000000"/>
          <w:sz w:val="28"/>
          <w:szCs w:val="28"/>
        </w:rPr>
        <w:lastRenderedPageBreak/>
        <w:t>ХП для РФЛП</w:t>
      </w:r>
      <w:r w:rsidR="00DE0515" w:rsidRPr="00AF2505">
        <w:rPr>
          <w:rFonts w:ascii="Times New Roman" w:hAnsi="Times New Roman"/>
          <w:color w:val="000000"/>
          <w:sz w:val="28"/>
          <w:szCs w:val="28"/>
        </w:rPr>
        <w:t xml:space="preserve"> используют совместно со вспомогательными веществами или самостоятельно.</w:t>
      </w:r>
    </w:p>
    <w:p w14:paraId="210DE6C8" w14:textId="77777777" w:rsidR="00495E3A" w:rsidRPr="00041DD0" w:rsidRDefault="00495E3A" w:rsidP="00495E3A">
      <w:pPr>
        <w:pStyle w:val="30"/>
        <w:spacing w:line="360" w:lineRule="auto"/>
        <w:ind w:firstLine="709"/>
        <w:rPr>
          <w:sz w:val="28"/>
          <w:szCs w:val="28"/>
        </w:rPr>
      </w:pPr>
      <w:r w:rsidRPr="00041DD0">
        <w:rPr>
          <w:sz w:val="28"/>
          <w:szCs w:val="28"/>
        </w:rPr>
        <w:t xml:space="preserve">Обычно </w:t>
      </w:r>
      <w:r w:rsidR="008A548C" w:rsidRPr="008A548C">
        <w:rPr>
          <w:color w:val="000000"/>
          <w:sz w:val="28"/>
          <w:szCs w:val="28"/>
        </w:rPr>
        <w:t>ХП для РФЛП</w:t>
      </w:r>
      <w:r w:rsidRPr="00041DD0">
        <w:rPr>
          <w:sz w:val="28"/>
          <w:szCs w:val="28"/>
        </w:rPr>
        <w:t xml:space="preserve"> не производятся в больших количествах. Некоторые, синтезируют непосредственно в радиофармацевтических лабораториях, другие поставляются специальными производителями или лабораториями.</w:t>
      </w:r>
    </w:p>
    <w:p w14:paraId="2D5B5316" w14:textId="59B45B43" w:rsidR="00495E3A" w:rsidRPr="00AF2505" w:rsidRDefault="00041DD0" w:rsidP="00495E3A">
      <w:pPr>
        <w:spacing w:line="360" w:lineRule="auto"/>
        <w:ind w:firstLine="709"/>
        <w:jc w:val="both"/>
        <w:rPr>
          <w:sz w:val="28"/>
        </w:rPr>
      </w:pPr>
      <w:proofErr w:type="gramStart"/>
      <w:r w:rsidRPr="00166AF9">
        <w:rPr>
          <w:sz w:val="28"/>
          <w:szCs w:val="28"/>
        </w:rPr>
        <w:t xml:space="preserve">Контроль качества </w:t>
      </w:r>
      <w:r w:rsidR="008A548C" w:rsidRPr="008A548C">
        <w:rPr>
          <w:color w:val="000000"/>
          <w:sz w:val="28"/>
          <w:szCs w:val="28"/>
        </w:rPr>
        <w:t>ХП для РФЛП</w:t>
      </w:r>
      <w:r w:rsidRPr="00166AF9">
        <w:rPr>
          <w:sz w:val="28"/>
          <w:szCs w:val="28"/>
        </w:rPr>
        <w:t xml:space="preserve"> проводят в соответствии с требованиям фармакопейной статьи  на соответствующий </w:t>
      </w:r>
      <w:r w:rsidR="008A548C" w:rsidRPr="008A548C">
        <w:rPr>
          <w:color w:val="000000"/>
          <w:sz w:val="28"/>
          <w:szCs w:val="28"/>
        </w:rPr>
        <w:t>ХП для РФЛП</w:t>
      </w:r>
      <w:r w:rsidRPr="00166AF9">
        <w:rPr>
          <w:sz w:val="28"/>
          <w:szCs w:val="28"/>
        </w:rPr>
        <w:t xml:space="preserve">, либо, в случае ее отсутствия с ОФС </w:t>
      </w:r>
      <w:r w:rsidRPr="00B44F58">
        <w:rPr>
          <w:sz w:val="28"/>
          <w:szCs w:val="28"/>
        </w:rPr>
        <w:t>«</w:t>
      </w:r>
      <w:r w:rsidRPr="00166AF9">
        <w:rPr>
          <w:sz w:val="28"/>
          <w:szCs w:val="28"/>
        </w:rPr>
        <w:t>Химические предшественники</w:t>
      </w:r>
      <w:r w:rsidRPr="00166AF9">
        <w:rPr>
          <w:bCs/>
          <w:sz w:val="28"/>
          <w:szCs w:val="28"/>
        </w:rPr>
        <w:t xml:space="preserve"> </w:t>
      </w:r>
      <w:r w:rsidRPr="00166AF9">
        <w:rPr>
          <w:sz w:val="28"/>
          <w:szCs w:val="28"/>
        </w:rPr>
        <w:t>для радиофармацевтических лекарственных препаратов</w:t>
      </w:r>
      <w:r w:rsidRPr="00B44F58">
        <w:rPr>
          <w:sz w:val="28"/>
          <w:szCs w:val="28"/>
        </w:rPr>
        <w:t>»</w:t>
      </w:r>
      <w:r w:rsidRPr="00166AF9">
        <w:rPr>
          <w:sz w:val="28"/>
          <w:szCs w:val="28"/>
        </w:rPr>
        <w:t>.</w:t>
      </w:r>
      <w:proofErr w:type="gramEnd"/>
      <w:r w:rsidRPr="00166AF9">
        <w:rPr>
          <w:sz w:val="28"/>
          <w:szCs w:val="28"/>
        </w:rPr>
        <w:t xml:space="preserve"> </w:t>
      </w:r>
      <w:r w:rsidR="00DE374E" w:rsidRPr="00166AF9">
        <w:rPr>
          <w:sz w:val="28"/>
          <w:szCs w:val="28"/>
        </w:rPr>
        <w:t>Тесты</w:t>
      </w:r>
      <w:r w:rsidR="00DE374E" w:rsidRPr="00166AF9">
        <w:rPr>
          <w:sz w:val="28"/>
        </w:rPr>
        <w:t xml:space="preserve"> на </w:t>
      </w:r>
      <w:r w:rsidR="000F3367">
        <w:rPr>
          <w:sz w:val="28"/>
        </w:rPr>
        <w:t>идентификацию</w:t>
      </w:r>
      <w:r w:rsidR="00DE374E" w:rsidRPr="00166AF9">
        <w:rPr>
          <w:sz w:val="28"/>
        </w:rPr>
        <w:t>, химическую чистоту и анализы должны проводить</w:t>
      </w:r>
      <w:r w:rsidR="00134553" w:rsidRPr="00166AF9">
        <w:rPr>
          <w:sz w:val="28"/>
        </w:rPr>
        <w:t xml:space="preserve">ся по </w:t>
      </w:r>
      <w:proofErr w:type="spellStart"/>
      <w:r w:rsidR="005337D3" w:rsidRPr="00166AF9">
        <w:rPr>
          <w:sz w:val="28"/>
        </w:rPr>
        <w:t>валидированным</w:t>
      </w:r>
      <w:proofErr w:type="spellEnd"/>
      <w:r w:rsidR="005337D3" w:rsidRPr="00166AF9">
        <w:rPr>
          <w:sz w:val="28"/>
        </w:rPr>
        <w:t>, фармакопейным</w:t>
      </w:r>
      <w:r w:rsidR="00134553" w:rsidRPr="00166AF9">
        <w:rPr>
          <w:sz w:val="28"/>
        </w:rPr>
        <w:t xml:space="preserve"> аналитическим методикам,</w:t>
      </w:r>
      <w:r w:rsidR="00134553" w:rsidRPr="00166AF9">
        <w:rPr>
          <w:color w:val="000000"/>
          <w:sz w:val="28"/>
          <w:szCs w:val="28"/>
        </w:rPr>
        <w:t xml:space="preserve"> с использованием квалифицированного оборудования</w:t>
      </w:r>
      <w:r w:rsidR="00495E3A" w:rsidRPr="00166AF9">
        <w:rPr>
          <w:color w:val="000000"/>
          <w:sz w:val="28"/>
          <w:szCs w:val="28"/>
        </w:rPr>
        <w:t>.</w:t>
      </w:r>
      <w:r w:rsidR="00DE374E" w:rsidRPr="00AF2505">
        <w:rPr>
          <w:sz w:val="28"/>
        </w:rPr>
        <w:t xml:space="preserve"> Рекомендуется предварительное тестирование </w:t>
      </w:r>
      <w:r w:rsidR="008A548C" w:rsidRPr="008A548C">
        <w:rPr>
          <w:color w:val="000000"/>
          <w:sz w:val="28"/>
          <w:szCs w:val="28"/>
        </w:rPr>
        <w:t>ХП для РФЛП</w:t>
      </w:r>
      <w:r w:rsidR="00DE374E" w:rsidRPr="00AF2505">
        <w:rPr>
          <w:sz w:val="28"/>
        </w:rPr>
        <w:t xml:space="preserve"> в пробном производственном цикле перед их использованием для производства РФЛП и подтверждение, что в указанных условиях производства использование данного предшественника приводит к получению РФЛП в требуемых количествах и с заданным качеством.</w:t>
      </w:r>
    </w:p>
    <w:p w14:paraId="238F30F6" w14:textId="77777777" w:rsidR="0077123A" w:rsidRPr="00AF2505" w:rsidRDefault="0077123A" w:rsidP="00B56E77">
      <w:pPr>
        <w:spacing w:before="240" w:after="120"/>
        <w:jc w:val="center"/>
        <w:rPr>
          <w:sz w:val="28"/>
        </w:rPr>
      </w:pPr>
      <w:r w:rsidRPr="00AF2505">
        <w:rPr>
          <w:b/>
          <w:iCs/>
          <w:sz w:val="28"/>
          <w:szCs w:val="28"/>
        </w:rPr>
        <w:t>Перечень показателей качества, которым должны соответствовать радиофармацевтические лекарственные препараты промышленного производства и/или изготавливаемые в медицинских учреждениях</w:t>
      </w:r>
    </w:p>
    <w:p w14:paraId="47560929" w14:textId="1102D6E2" w:rsidR="00E5378E" w:rsidRPr="00233A74" w:rsidRDefault="00E16B8C" w:rsidP="00495E3A">
      <w:pPr>
        <w:pStyle w:val="21"/>
        <w:spacing w:line="360" w:lineRule="auto"/>
        <w:ind w:firstLine="709"/>
        <w:contextualSpacing/>
        <w:rPr>
          <w:b/>
          <w:iCs/>
          <w:sz w:val="28"/>
          <w:szCs w:val="28"/>
        </w:rPr>
      </w:pPr>
      <w:r>
        <w:rPr>
          <w:b/>
          <w:iCs/>
          <w:sz w:val="28"/>
          <w:szCs w:val="28"/>
        </w:rPr>
        <w:t>1. </w:t>
      </w:r>
      <w:r w:rsidR="009A01CE" w:rsidRPr="00233A74">
        <w:rPr>
          <w:b/>
          <w:iCs/>
          <w:sz w:val="28"/>
          <w:szCs w:val="28"/>
        </w:rPr>
        <w:t>Препараты промышленного производства</w:t>
      </w:r>
      <w:r w:rsidR="00E5378E" w:rsidRPr="00233A74">
        <w:rPr>
          <w:b/>
          <w:iCs/>
          <w:sz w:val="28"/>
          <w:szCs w:val="28"/>
        </w:rPr>
        <w:t>:</w:t>
      </w:r>
    </w:p>
    <w:p w14:paraId="4AAA41C9" w14:textId="77777777" w:rsidR="004923C9" w:rsidRPr="00AF2505" w:rsidRDefault="009F2737" w:rsidP="00495E3A">
      <w:pPr>
        <w:pStyle w:val="21"/>
        <w:spacing w:line="360" w:lineRule="auto"/>
        <w:ind w:firstLine="709"/>
        <w:contextualSpacing/>
        <w:rPr>
          <w:sz w:val="28"/>
        </w:rPr>
      </w:pPr>
      <w:r w:rsidRPr="00AF2505">
        <w:rPr>
          <w:sz w:val="28"/>
        </w:rPr>
        <w:t xml:space="preserve">- </w:t>
      </w:r>
      <w:r w:rsidR="00E5378E" w:rsidRPr="00AF2505">
        <w:rPr>
          <w:sz w:val="28"/>
        </w:rPr>
        <w:t>состав</w:t>
      </w:r>
      <w:r w:rsidR="000A6DA3" w:rsidRPr="00AF2505">
        <w:rPr>
          <w:sz w:val="28"/>
        </w:rPr>
        <w:t>;</w:t>
      </w:r>
    </w:p>
    <w:p w14:paraId="00AA9856" w14:textId="77777777" w:rsidR="009F2737" w:rsidRPr="00AF2505" w:rsidRDefault="009F2737" w:rsidP="00495E3A">
      <w:pPr>
        <w:pStyle w:val="21"/>
        <w:spacing w:line="360" w:lineRule="auto"/>
        <w:ind w:firstLine="709"/>
        <w:contextualSpacing/>
        <w:rPr>
          <w:sz w:val="28"/>
        </w:rPr>
      </w:pPr>
      <w:r w:rsidRPr="00AF2505">
        <w:rPr>
          <w:sz w:val="28"/>
        </w:rPr>
        <w:t>- описание;</w:t>
      </w:r>
    </w:p>
    <w:p w14:paraId="2BA2C654" w14:textId="4B4426E3" w:rsidR="00745620" w:rsidRPr="00AF2505" w:rsidRDefault="00B96856" w:rsidP="00495E3A">
      <w:pPr>
        <w:pStyle w:val="21"/>
        <w:spacing w:line="360" w:lineRule="auto"/>
        <w:ind w:firstLine="709"/>
        <w:contextualSpacing/>
        <w:rPr>
          <w:sz w:val="28"/>
        </w:rPr>
      </w:pPr>
      <w:r w:rsidRPr="00AF2505">
        <w:rPr>
          <w:sz w:val="28"/>
          <w:szCs w:val="28"/>
        </w:rPr>
        <w:t>-</w:t>
      </w:r>
      <w:r w:rsidR="004923C9" w:rsidRPr="00AF2505">
        <w:rPr>
          <w:sz w:val="28"/>
          <w:szCs w:val="28"/>
        </w:rPr>
        <w:t xml:space="preserve"> </w:t>
      </w:r>
      <w:r w:rsidR="001E16F3">
        <w:rPr>
          <w:sz w:val="28"/>
          <w:szCs w:val="28"/>
        </w:rPr>
        <w:t>идентификация</w:t>
      </w:r>
      <w:r w:rsidR="009F2737" w:rsidRPr="00AF2505">
        <w:rPr>
          <w:sz w:val="28"/>
        </w:rPr>
        <w:t>;</w:t>
      </w:r>
    </w:p>
    <w:p w14:paraId="1E9F4901" w14:textId="77777777" w:rsidR="009F2737" w:rsidRPr="00AF2505" w:rsidRDefault="009F2737" w:rsidP="00495E3A">
      <w:pPr>
        <w:pStyle w:val="21"/>
        <w:spacing w:line="360" w:lineRule="auto"/>
        <w:ind w:firstLine="709"/>
        <w:contextualSpacing/>
        <w:rPr>
          <w:sz w:val="28"/>
        </w:rPr>
      </w:pPr>
      <w:r w:rsidRPr="00AF2505">
        <w:rPr>
          <w:sz w:val="28"/>
        </w:rPr>
        <w:t>-</w:t>
      </w:r>
      <w:r w:rsidR="00E5378E" w:rsidRPr="00AF2505">
        <w:rPr>
          <w:sz w:val="28"/>
        </w:rPr>
        <w:t xml:space="preserve"> </w:t>
      </w:r>
      <w:r w:rsidR="00AD43F7" w:rsidRPr="00AF2505">
        <w:rPr>
          <w:sz w:val="28"/>
        </w:rPr>
        <w:t xml:space="preserve">водородный показатель </w:t>
      </w:r>
      <w:r w:rsidR="00E55363" w:rsidRPr="00AF2505">
        <w:rPr>
          <w:sz w:val="28"/>
        </w:rPr>
        <w:t>(</w:t>
      </w:r>
      <w:r w:rsidR="00E5378E" w:rsidRPr="00AF2505">
        <w:rPr>
          <w:sz w:val="28"/>
        </w:rPr>
        <w:t>рН</w:t>
      </w:r>
      <w:r w:rsidR="00E55363" w:rsidRPr="00AF2505">
        <w:rPr>
          <w:sz w:val="28"/>
        </w:rPr>
        <w:t>)</w:t>
      </w:r>
      <w:r w:rsidRPr="00AF2505">
        <w:rPr>
          <w:sz w:val="28"/>
        </w:rPr>
        <w:t>;</w:t>
      </w:r>
    </w:p>
    <w:p w14:paraId="5FC06B17" w14:textId="77777777" w:rsidR="001F0483" w:rsidRPr="00AF2505" w:rsidRDefault="000A637D" w:rsidP="00495E3A">
      <w:pPr>
        <w:widowControl/>
        <w:spacing w:line="360" w:lineRule="auto"/>
        <w:ind w:firstLine="709"/>
        <w:contextualSpacing/>
        <w:rPr>
          <w:rFonts w:ascii="Tahoma" w:hAnsi="Tahoma" w:cs="Tahoma"/>
          <w:sz w:val="28"/>
          <w:szCs w:val="28"/>
        </w:rPr>
      </w:pPr>
      <w:r w:rsidRPr="00AF2505">
        <w:rPr>
          <w:sz w:val="28"/>
          <w:szCs w:val="28"/>
        </w:rPr>
        <w:t>-</w:t>
      </w:r>
      <w:r w:rsidR="00495E3A" w:rsidRPr="00AF2505">
        <w:rPr>
          <w:sz w:val="28"/>
          <w:szCs w:val="28"/>
        </w:rPr>
        <w:t xml:space="preserve"> </w:t>
      </w:r>
      <w:proofErr w:type="spellStart"/>
      <w:r w:rsidR="00365BF1" w:rsidRPr="00AF2505">
        <w:rPr>
          <w:sz w:val="28"/>
          <w:szCs w:val="28"/>
        </w:rPr>
        <w:t>радионуклидная</w:t>
      </w:r>
      <w:proofErr w:type="spellEnd"/>
      <w:r w:rsidR="00BD0496" w:rsidRPr="00AF2505">
        <w:rPr>
          <w:sz w:val="28"/>
          <w:szCs w:val="28"/>
        </w:rPr>
        <w:t xml:space="preserve"> чистота</w:t>
      </w:r>
      <w:r w:rsidR="00365BF1" w:rsidRPr="00AF2505">
        <w:rPr>
          <w:sz w:val="28"/>
          <w:szCs w:val="28"/>
        </w:rPr>
        <w:t xml:space="preserve"> </w:t>
      </w:r>
      <w:r w:rsidR="00BD0496" w:rsidRPr="00AF2505">
        <w:rPr>
          <w:sz w:val="28"/>
          <w:szCs w:val="28"/>
        </w:rPr>
        <w:t>и/или</w:t>
      </w:r>
      <w:r w:rsidR="000D5EB1" w:rsidRPr="00AF2505">
        <w:rPr>
          <w:sz w:val="28"/>
          <w:szCs w:val="28"/>
        </w:rPr>
        <w:t xml:space="preserve"> </w:t>
      </w:r>
      <w:proofErr w:type="spellStart"/>
      <w:r w:rsidR="00C8509D" w:rsidRPr="00AF2505">
        <w:rPr>
          <w:sz w:val="28"/>
          <w:szCs w:val="28"/>
        </w:rPr>
        <w:t>радио</w:t>
      </w:r>
      <w:r w:rsidR="00315D29" w:rsidRPr="00AF2505">
        <w:rPr>
          <w:sz w:val="28"/>
          <w:szCs w:val="28"/>
        </w:rPr>
        <w:t>нуклидные</w:t>
      </w:r>
      <w:proofErr w:type="spellEnd"/>
      <w:r w:rsidR="00C8509D" w:rsidRPr="00AF2505">
        <w:rPr>
          <w:sz w:val="28"/>
          <w:szCs w:val="28"/>
        </w:rPr>
        <w:t xml:space="preserve"> примеси;</w:t>
      </w:r>
    </w:p>
    <w:p w14:paraId="73D92AA1" w14:textId="77777777" w:rsidR="009F2737" w:rsidRPr="00AF2505" w:rsidRDefault="00365BF1" w:rsidP="00495E3A">
      <w:pPr>
        <w:pStyle w:val="21"/>
        <w:spacing w:line="360" w:lineRule="auto"/>
        <w:ind w:firstLine="709"/>
        <w:contextualSpacing/>
        <w:rPr>
          <w:sz w:val="28"/>
          <w:szCs w:val="28"/>
        </w:rPr>
      </w:pPr>
      <w:r w:rsidRPr="00AF2505">
        <w:rPr>
          <w:sz w:val="28"/>
          <w:szCs w:val="28"/>
        </w:rPr>
        <w:t>- радиохимическая чистота</w:t>
      </w:r>
      <w:r w:rsidR="001F0483" w:rsidRPr="00AF2505">
        <w:rPr>
          <w:sz w:val="28"/>
          <w:szCs w:val="28"/>
        </w:rPr>
        <w:t xml:space="preserve"> </w:t>
      </w:r>
      <w:r w:rsidR="00076BAF" w:rsidRPr="00AF2505">
        <w:rPr>
          <w:sz w:val="28"/>
          <w:szCs w:val="28"/>
        </w:rPr>
        <w:t xml:space="preserve">и/или </w:t>
      </w:r>
      <w:r w:rsidR="000D5EB1" w:rsidRPr="00AF2505">
        <w:rPr>
          <w:sz w:val="28"/>
          <w:szCs w:val="28"/>
        </w:rPr>
        <w:t>радиохимические примеси</w:t>
      </w:r>
      <w:r w:rsidR="00B96856" w:rsidRPr="00AF2505">
        <w:rPr>
          <w:sz w:val="28"/>
          <w:szCs w:val="28"/>
        </w:rPr>
        <w:t>;</w:t>
      </w:r>
      <w:r w:rsidRPr="00AF2505">
        <w:rPr>
          <w:sz w:val="28"/>
          <w:szCs w:val="28"/>
        </w:rPr>
        <w:t xml:space="preserve"> </w:t>
      </w:r>
    </w:p>
    <w:p w14:paraId="6D455FC4" w14:textId="77777777" w:rsidR="00B96856" w:rsidRPr="00AF2505" w:rsidRDefault="00B96856" w:rsidP="00495E3A">
      <w:pPr>
        <w:pStyle w:val="21"/>
        <w:spacing w:line="360" w:lineRule="auto"/>
        <w:ind w:firstLine="709"/>
        <w:contextualSpacing/>
        <w:rPr>
          <w:sz w:val="28"/>
          <w:szCs w:val="28"/>
        </w:rPr>
      </w:pPr>
      <w:r w:rsidRPr="00AF2505">
        <w:rPr>
          <w:sz w:val="28"/>
        </w:rPr>
        <w:t>-</w:t>
      </w:r>
      <w:r w:rsidR="004E6887" w:rsidRPr="00AF2505">
        <w:rPr>
          <w:sz w:val="28"/>
        </w:rPr>
        <w:t xml:space="preserve"> </w:t>
      </w:r>
      <w:r w:rsidRPr="00AF2505">
        <w:rPr>
          <w:sz w:val="28"/>
          <w:szCs w:val="28"/>
        </w:rPr>
        <w:t>химические примеси;</w:t>
      </w:r>
    </w:p>
    <w:p w14:paraId="1977D705" w14:textId="77777777" w:rsidR="0068550D" w:rsidRPr="00AF2505" w:rsidRDefault="0068550D" w:rsidP="0068550D">
      <w:pPr>
        <w:pStyle w:val="21"/>
        <w:spacing w:line="360" w:lineRule="auto"/>
        <w:ind w:firstLine="709"/>
        <w:contextualSpacing/>
        <w:rPr>
          <w:sz w:val="28"/>
        </w:rPr>
      </w:pPr>
      <w:r w:rsidRPr="00AF2505">
        <w:rPr>
          <w:sz w:val="28"/>
        </w:rPr>
        <w:t xml:space="preserve">- </w:t>
      </w:r>
      <w:r w:rsidR="00F21056" w:rsidRPr="00AF2505">
        <w:rPr>
          <w:sz w:val="28"/>
        </w:rPr>
        <w:t>биологическое</w:t>
      </w:r>
      <w:r w:rsidRPr="00AF2505">
        <w:rPr>
          <w:sz w:val="28"/>
        </w:rPr>
        <w:t xml:space="preserve"> распределение в тканях организма (при </w:t>
      </w:r>
      <w:r w:rsidRPr="00AF2505">
        <w:rPr>
          <w:sz w:val="28"/>
        </w:rPr>
        <w:lastRenderedPageBreak/>
        <w:t>необходимости);</w:t>
      </w:r>
    </w:p>
    <w:p w14:paraId="25809530" w14:textId="77777777" w:rsidR="0068550D" w:rsidRPr="00AF2505" w:rsidRDefault="0068550D" w:rsidP="0068550D">
      <w:pPr>
        <w:pStyle w:val="21"/>
        <w:spacing w:line="360" w:lineRule="auto"/>
        <w:ind w:firstLine="709"/>
        <w:contextualSpacing/>
        <w:rPr>
          <w:sz w:val="28"/>
        </w:rPr>
      </w:pPr>
      <w:r w:rsidRPr="00AF2505">
        <w:rPr>
          <w:sz w:val="28"/>
        </w:rPr>
        <w:t>-</w:t>
      </w:r>
      <w:r w:rsidR="00A607C5">
        <w:rPr>
          <w:sz w:val="28"/>
        </w:rPr>
        <w:t xml:space="preserve"> </w:t>
      </w:r>
      <w:r w:rsidRPr="00AF2505">
        <w:rPr>
          <w:sz w:val="28"/>
        </w:rPr>
        <w:t xml:space="preserve">показатели качества, характеризующие </w:t>
      </w:r>
      <w:proofErr w:type="spellStart"/>
      <w:r w:rsidRPr="00AF2505">
        <w:rPr>
          <w:sz w:val="28"/>
        </w:rPr>
        <w:t>моноклональные</w:t>
      </w:r>
      <w:proofErr w:type="spellEnd"/>
      <w:r w:rsidRPr="00AF2505">
        <w:rPr>
          <w:sz w:val="28"/>
        </w:rPr>
        <w:t xml:space="preserve"> антитела (в случае их наличия);</w:t>
      </w:r>
    </w:p>
    <w:p w14:paraId="50E81905" w14:textId="77777777" w:rsidR="0068550D" w:rsidRPr="00AF2505" w:rsidRDefault="0068550D" w:rsidP="0068550D">
      <w:pPr>
        <w:pStyle w:val="21"/>
        <w:spacing w:line="360" w:lineRule="auto"/>
        <w:ind w:firstLine="709"/>
        <w:contextualSpacing/>
        <w:rPr>
          <w:sz w:val="28"/>
        </w:rPr>
      </w:pPr>
      <w:r w:rsidRPr="00AF2505">
        <w:rPr>
          <w:sz w:val="28"/>
        </w:rPr>
        <w:t xml:space="preserve">- бактериальные эндотоксины или </w:t>
      </w:r>
      <w:proofErr w:type="spellStart"/>
      <w:r w:rsidRPr="00AF2505">
        <w:rPr>
          <w:sz w:val="28"/>
        </w:rPr>
        <w:t>пирогенность</w:t>
      </w:r>
      <w:proofErr w:type="spellEnd"/>
      <w:r w:rsidRPr="00AF2505">
        <w:rPr>
          <w:sz w:val="28"/>
        </w:rPr>
        <w:t>;</w:t>
      </w:r>
    </w:p>
    <w:p w14:paraId="7314B2B3" w14:textId="77777777" w:rsidR="0068550D" w:rsidRPr="00AF2505" w:rsidRDefault="006E2F6F" w:rsidP="008F5E7D">
      <w:pPr>
        <w:pStyle w:val="21"/>
        <w:spacing w:line="360" w:lineRule="auto"/>
        <w:ind w:firstLine="709"/>
        <w:contextualSpacing/>
        <w:rPr>
          <w:sz w:val="28"/>
        </w:rPr>
      </w:pPr>
      <w:r w:rsidRPr="00AF2505">
        <w:rPr>
          <w:sz w:val="28"/>
          <w:szCs w:val="28"/>
        </w:rPr>
        <w:t>-</w:t>
      </w:r>
      <w:r w:rsidR="00127490" w:rsidRPr="00AF2505">
        <w:rPr>
          <w:sz w:val="28"/>
          <w:szCs w:val="28"/>
        </w:rPr>
        <w:t xml:space="preserve"> </w:t>
      </w:r>
      <w:r w:rsidR="0068550D" w:rsidRPr="00AF2505">
        <w:rPr>
          <w:sz w:val="28"/>
          <w:szCs w:val="28"/>
        </w:rPr>
        <w:t>активность или объемная</w:t>
      </w:r>
      <w:r w:rsidR="006D1044" w:rsidRPr="00AF2505">
        <w:rPr>
          <w:sz w:val="28"/>
          <w:szCs w:val="28"/>
        </w:rPr>
        <w:t xml:space="preserve"> (удельная, молярная)</w:t>
      </w:r>
      <w:r w:rsidR="008F5E7D" w:rsidRPr="00AF2505">
        <w:rPr>
          <w:sz w:val="28"/>
          <w:szCs w:val="28"/>
        </w:rPr>
        <w:t xml:space="preserve"> </w:t>
      </w:r>
      <w:r w:rsidR="0068550D" w:rsidRPr="00AF2505">
        <w:rPr>
          <w:sz w:val="28"/>
          <w:szCs w:val="28"/>
        </w:rPr>
        <w:t>активность</w:t>
      </w:r>
      <w:r w:rsidR="0068550D" w:rsidRPr="00AF2505">
        <w:rPr>
          <w:sz w:val="28"/>
        </w:rPr>
        <w:t>;</w:t>
      </w:r>
    </w:p>
    <w:p w14:paraId="7C186DB7" w14:textId="77777777" w:rsidR="0068550D" w:rsidRPr="00AF2505" w:rsidRDefault="0068550D" w:rsidP="0068550D">
      <w:pPr>
        <w:pStyle w:val="21"/>
        <w:spacing w:line="360" w:lineRule="auto"/>
        <w:ind w:firstLine="709"/>
        <w:contextualSpacing/>
        <w:rPr>
          <w:sz w:val="28"/>
        </w:rPr>
      </w:pPr>
      <w:r w:rsidRPr="00AF2505">
        <w:rPr>
          <w:sz w:val="28"/>
        </w:rPr>
        <w:t>- стерильность;</w:t>
      </w:r>
    </w:p>
    <w:p w14:paraId="50360CE0" w14:textId="77777777" w:rsidR="00703275" w:rsidRPr="00AF2505" w:rsidRDefault="00703275" w:rsidP="00495E3A">
      <w:pPr>
        <w:pStyle w:val="21"/>
        <w:spacing w:line="360" w:lineRule="auto"/>
        <w:ind w:firstLine="709"/>
        <w:contextualSpacing/>
        <w:rPr>
          <w:sz w:val="28"/>
        </w:rPr>
      </w:pPr>
      <w:r w:rsidRPr="00AF2505">
        <w:rPr>
          <w:sz w:val="28"/>
        </w:rPr>
        <w:t>- количественное определение</w:t>
      </w:r>
      <w:r w:rsidR="00067FAA" w:rsidRPr="00AF2505">
        <w:rPr>
          <w:sz w:val="28"/>
        </w:rPr>
        <w:t xml:space="preserve"> (при необходимости)</w:t>
      </w:r>
      <w:r w:rsidRPr="00AF2505">
        <w:rPr>
          <w:sz w:val="28"/>
        </w:rPr>
        <w:t>;</w:t>
      </w:r>
    </w:p>
    <w:p w14:paraId="4498CFE8" w14:textId="77777777" w:rsidR="0068550D" w:rsidRPr="00AF2505" w:rsidRDefault="0068550D" w:rsidP="0068550D">
      <w:pPr>
        <w:pStyle w:val="21"/>
        <w:spacing w:line="360" w:lineRule="auto"/>
        <w:ind w:firstLine="709"/>
        <w:contextualSpacing/>
        <w:rPr>
          <w:sz w:val="28"/>
        </w:rPr>
      </w:pPr>
      <w:r w:rsidRPr="00AF2505">
        <w:rPr>
          <w:sz w:val="28"/>
        </w:rPr>
        <w:t>- хранение;</w:t>
      </w:r>
    </w:p>
    <w:p w14:paraId="356CCBA7" w14:textId="77777777" w:rsidR="006A539D" w:rsidRPr="00AF2505" w:rsidRDefault="006A539D" w:rsidP="00495E3A">
      <w:pPr>
        <w:pStyle w:val="21"/>
        <w:spacing w:line="360" w:lineRule="auto"/>
        <w:ind w:firstLine="709"/>
        <w:contextualSpacing/>
        <w:rPr>
          <w:sz w:val="28"/>
        </w:rPr>
      </w:pPr>
      <w:r w:rsidRPr="00AF2505">
        <w:rPr>
          <w:sz w:val="28"/>
        </w:rPr>
        <w:t>-</w:t>
      </w:r>
      <w:r w:rsidR="00233A74">
        <w:rPr>
          <w:sz w:val="28"/>
        </w:rPr>
        <w:t xml:space="preserve"> </w:t>
      </w:r>
      <w:r w:rsidRPr="00AF2505">
        <w:rPr>
          <w:sz w:val="28"/>
        </w:rPr>
        <w:t>упаковка</w:t>
      </w:r>
      <w:proofErr w:type="gramStart"/>
      <w:r w:rsidR="001F3974" w:rsidRPr="00AF2505">
        <w:rPr>
          <w:sz w:val="28"/>
        </w:rPr>
        <w:t>;</w:t>
      </w:r>
      <w:r w:rsidRPr="00AF2505">
        <w:rPr>
          <w:sz w:val="28"/>
        </w:rPr>
        <w:t>.</w:t>
      </w:r>
      <w:proofErr w:type="gramEnd"/>
    </w:p>
    <w:p w14:paraId="29CD8D60" w14:textId="77777777" w:rsidR="001F3974" w:rsidRPr="00AF2505" w:rsidRDefault="001F3974" w:rsidP="00495E3A">
      <w:pPr>
        <w:pStyle w:val="21"/>
        <w:spacing w:line="360" w:lineRule="auto"/>
        <w:ind w:firstLine="709"/>
        <w:contextualSpacing/>
        <w:rPr>
          <w:sz w:val="28"/>
        </w:rPr>
      </w:pPr>
      <w:r w:rsidRPr="00AF2505">
        <w:rPr>
          <w:sz w:val="28"/>
        </w:rPr>
        <w:t>- маркировка</w:t>
      </w:r>
      <w:r w:rsidR="004E42AB" w:rsidRPr="00AF2505">
        <w:rPr>
          <w:sz w:val="28"/>
        </w:rPr>
        <w:t>;</w:t>
      </w:r>
    </w:p>
    <w:p w14:paraId="4DB56F32" w14:textId="2F0D4E8A" w:rsidR="004E42AB" w:rsidRPr="00AF2505" w:rsidRDefault="00D25A93" w:rsidP="00495E3A">
      <w:pPr>
        <w:pStyle w:val="21"/>
        <w:spacing w:line="360" w:lineRule="auto"/>
        <w:ind w:firstLine="709"/>
        <w:contextualSpacing/>
        <w:rPr>
          <w:sz w:val="28"/>
        </w:rPr>
      </w:pPr>
      <w:r w:rsidRPr="00AF2505">
        <w:rPr>
          <w:sz w:val="28"/>
        </w:rPr>
        <w:t>-</w:t>
      </w:r>
      <w:r w:rsidR="009C273A" w:rsidRPr="00AF2505">
        <w:rPr>
          <w:sz w:val="28"/>
        </w:rPr>
        <w:t xml:space="preserve"> </w:t>
      </w:r>
      <w:r w:rsidR="00381820">
        <w:rPr>
          <w:sz w:val="28"/>
        </w:rPr>
        <w:t>перевозка</w:t>
      </w:r>
      <w:r w:rsidR="006D1044" w:rsidRPr="00AF2505">
        <w:rPr>
          <w:sz w:val="28"/>
        </w:rPr>
        <w:t xml:space="preserve"> (при необходимости);</w:t>
      </w:r>
    </w:p>
    <w:p w14:paraId="4477AA67" w14:textId="77777777" w:rsidR="00D25A93" w:rsidRPr="00AF2505" w:rsidRDefault="00D25A93" w:rsidP="00D25A93">
      <w:pPr>
        <w:pStyle w:val="21"/>
        <w:spacing w:line="360" w:lineRule="auto"/>
        <w:ind w:firstLine="709"/>
        <w:contextualSpacing/>
        <w:rPr>
          <w:sz w:val="28"/>
        </w:rPr>
      </w:pPr>
      <w:r w:rsidRPr="00AF2505">
        <w:rPr>
          <w:sz w:val="28"/>
        </w:rPr>
        <w:t>- срок годности.</w:t>
      </w:r>
    </w:p>
    <w:p w14:paraId="3DD11812" w14:textId="7A3F0F85" w:rsidR="00745620" w:rsidRPr="00233A74" w:rsidRDefault="00E16B8C" w:rsidP="004E6887">
      <w:pPr>
        <w:pStyle w:val="ConsPlusNormal"/>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2. </w:t>
      </w:r>
      <w:r w:rsidR="00745620" w:rsidRPr="00233A74">
        <w:rPr>
          <w:rFonts w:ascii="Times New Roman" w:hAnsi="Times New Roman" w:cs="Times New Roman"/>
          <w:b/>
          <w:sz w:val="28"/>
          <w:szCs w:val="28"/>
        </w:rPr>
        <w:t xml:space="preserve">Показатели качества для радиофармацевтических лекарственных препаратов, изготовленных с использованием </w:t>
      </w:r>
      <w:proofErr w:type="spellStart"/>
      <w:r w:rsidR="00745620" w:rsidRPr="00233A74">
        <w:rPr>
          <w:rFonts w:ascii="Times New Roman" w:hAnsi="Times New Roman" w:cs="Times New Roman"/>
          <w:b/>
          <w:sz w:val="28"/>
          <w:szCs w:val="28"/>
        </w:rPr>
        <w:t>радионуклидных</w:t>
      </w:r>
      <w:proofErr w:type="spellEnd"/>
      <w:r w:rsidR="00745620" w:rsidRPr="00233A74">
        <w:rPr>
          <w:rFonts w:ascii="Times New Roman" w:hAnsi="Times New Roman" w:cs="Times New Roman"/>
          <w:b/>
          <w:sz w:val="28"/>
          <w:szCs w:val="28"/>
        </w:rPr>
        <w:t xml:space="preserve"> генераторов или растворов радионуклидов и наборов реагентов</w:t>
      </w:r>
      <w:r w:rsidR="00643CDE" w:rsidRPr="00233A74">
        <w:rPr>
          <w:rFonts w:ascii="Times New Roman" w:hAnsi="Times New Roman" w:cs="Times New Roman"/>
          <w:b/>
          <w:sz w:val="28"/>
          <w:szCs w:val="28"/>
        </w:rPr>
        <w:t xml:space="preserve"> в медицинских учреждениях</w:t>
      </w:r>
      <w:r w:rsidR="00745620" w:rsidRPr="00233A74">
        <w:rPr>
          <w:rFonts w:ascii="Times New Roman" w:hAnsi="Times New Roman" w:cs="Times New Roman"/>
          <w:b/>
          <w:sz w:val="28"/>
          <w:szCs w:val="28"/>
        </w:rPr>
        <w:t xml:space="preserve">: </w:t>
      </w:r>
    </w:p>
    <w:p w14:paraId="19953E89" w14:textId="77777777" w:rsidR="006A539D" w:rsidRPr="00AF2505" w:rsidRDefault="006A539D" w:rsidP="0039640D">
      <w:pPr>
        <w:pStyle w:val="ConsPlusNormal"/>
        <w:spacing w:line="360" w:lineRule="auto"/>
        <w:ind w:firstLine="709"/>
        <w:contextualSpacing/>
        <w:rPr>
          <w:rFonts w:ascii="Times New Roman" w:hAnsi="Times New Roman" w:cs="Times New Roman"/>
          <w:sz w:val="28"/>
          <w:szCs w:val="28"/>
        </w:rPr>
      </w:pPr>
      <w:r w:rsidRPr="00AF2505">
        <w:rPr>
          <w:rFonts w:ascii="Times New Roman" w:hAnsi="Times New Roman" w:cs="Times New Roman"/>
          <w:sz w:val="28"/>
          <w:szCs w:val="28"/>
        </w:rPr>
        <w:t>-</w:t>
      </w:r>
      <w:r w:rsidR="00233A74">
        <w:rPr>
          <w:rFonts w:ascii="Times New Roman" w:hAnsi="Times New Roman" w:cs="Times New Roman"/>
          <w:sz w:val="28"/>
          <w:szCs w:val="28"/>
        </w:rPr>
        <w:t xml:space="preserve"> </w:t>
      </w:r>
      <w:r w:rsidRPr="00AF2505">
        <w:rPr>
          <w:rFonts w:ascii="Times New Roman" w:hAnsi="Times New Roman" w:cs="Times New Roman"/>
          <w:sz w:val="28"/>
          <w:szCs w:val="28"/>
        </w:rPr>
        <w:t>состав;</w:t>
      </w:r>
    </w:p>
    <w:p w14:paraId="0D8CD900" w14:textId="77777777" w:rsidR="00745620" w:rsidRPr="00AF2505" w:rsidRDefault="00745620" w:rsidP="0039640D">
      <w:pPr>
        <w:pStyle w:val="ConsPlusNormal"/>
        <w:spacing w:line="360" w:lineRule="auto"/>
        <w:ind w:firstLine="709"/>
        <w:contextualSpacing/>
        <w:rPr>
          <w:rFonts w:ascii="Times New Roman" w:hAnsi="Times New Roman" w:cs="Times New Roman"/>
          <w:sz w:val="28"/>
          <w:szCs w:val="28"/>
        </w:rPr>
      </w:pPr>
      <w:r w:rsidRPr="00AF2505">
        <w:rPr>
          <w:rFonts w:ascii="Times New Roman" w:hAnsi="Times New Roman" w:cs="Times New Roman"/>
          <w:sz w:val="28"/>
          <w:szCs w:val="28"/>
        </w:rPr>
        <w:t>- описание;</w:t>
      </w:r>
    </w:p>
    <w:p w14:paraId="6F6D968F" w14:textId="77777777" w:rsidR="00745620" w:rsidRPr="00AF2505" w:rsidRDefault="008942F9" w:rsidP="0039640D">
      <w:pPr>
        <w:pStyle w:val="ConsPlusNormal"/>
        <w:spacing w:line="360" w:lineRule="auto"/>
        <w:ind w:firstLine="709"/>
        <w:contextualSpacing/>
        <w:rPr>
          <w:rFonts w:ascii="Times New Roman" w:hAnsi="Times New Roman" w:cs="Times New Roman"/>
          <w:sz w:val="28"/>
          <w:szCs w:val="28"/>
        </w:rPr>
      </w:pPr>
      <w:r w:rsidRPr="00AF2505">
        <w:rPr>
          <w:rFonts w:ascii="Times New Roman" w:hAnsi="Times New Roman" w:cs="Times New Roman"/>
          <w:sz w:val="28"/>
          <w:szCs w:val="28"/>
        </w:rPr>
        <w:t xml:space="preserve">- водородный показатель </w:t>
      </w:r>
      <w:r w:rsidR="00E55363" w:rsidRPr="00AF2505">
        <w:rPr>
          <w:rFonts w:ascii="Times New Roman" w:hAnsi="Times New Roman" w:cs="Times New Roman"/>
          <w:sz w:val="28"/>
          <w:szCs w:val="28"/>
        </w:rPr>
        <w:t>(</w:t>
      </w:r>
      <w:r w:rsidRPr="00AF2505">
        <w:rPr>
          <w:rFonts w:ascii="Times New Roman" w:hAnsi="Times New Roman" w:cs="Times New Roman"/>
          <w:sz w:val="28"/>
          <w:szCs w:val="28"/>
        </w:rPr>
        <w:t>pH</w:t>
      </w:r>
      <w:r w:rsidR="00E55363" w:rsidRPr="00AF2505">
        <w:rPr>
          <w:rFonts w:ascii="Times New Roman" w:hAnsi="Times New Roman" w:cs="Times New Roman"/>
          <w:sz w:val="28"/>
          <w:szCs w:val="28"/>
        </w:rPr>
        <w:t>)</w:t>
      </w:r>
      <w:r w:rsidR="00745620" w:rsidRPr="00AF2505">
        <w:rPr>
          <w:rFonts w:ascii="Times New Roman" w:hAnsi="Times New Roman" w:cs="Times New Roman"/>
          <w:sz w:val="28"/>
          <w:szCs w:val="28"/>
        </w:rPr>
        <w:t>;</w:t>
      </w:r>
    </w:p>
    <w:p w14:paraId="5A35E9AD" w14:textId="77777777" w:rsidR="003A66A9" w:rsidRPr="00AF2505" w:rsidRDefault="003A66A9" w:rsidP="0039640D">
      <w:pPr>
        <w:pStyle w:val="ConsPlusNormal"/>
        <w:spacing w:line="360" w:lineRule="auto"/>
        <w:ind w:firstLine="709"/>
        <w:contextualSpacing/>
        <w:rPr>
          <w:rFonts w:ascii="Times New Roman" w:hAnsi="Times New Roman" w:cs="Times New Roman"/>
          <w:sz w:val="28"/>
          <w:szCs w:val="28"/>
        </w:rPr>
      </w:pPr>
      <w:r w:rsidRPr="00AF2505">
        <w:rPr>
          <w:rFonts w:ascii="Times New Roman" w:hAnsi="Times New Roman" w:cs="Times New Roman"/>
          <w:sz w:val="28"/>
          <w:szCs w:val="28"/>
        </w:rPr>
        <w:t xml:space="preserve">- радиохимическая чистота </w:t>
      </w:r>
      <w:r w:rsidR="00BD0496" w:rsidRPr="00AF2505">
        <w:rPr>
          <w:rFonts w:ascii="Times New Roman" w:hAnsi="Times New Roman" w:cs="Times New Roman"/>
          <w:sz w:val="28"/>
          <w:szCs w:val="28"/>
        </w:rPr>
        <w:t>и/или</w:t>
      </w:r>
      <w:r w:rsidRPr="00AF2505">
        <w:rPr>
          <w:rFonts w:ascii="Times New Roman" w:hAnsi="Times New Roman" w:cs="Times New Roman"/>
          <w:sz w:val="28"/>
          <w:szCs w:val="28"/>
        </w:rPr>
        <w:t xml:space="preserve"> радиохимические примеси; </w:t>
      </w:r>
    </w:p>
    <w:p w14:paraId="61528A41" w14:textId="77777777" w:rsidR="00127490" w:rsidRPr="00AF2505" w:rsidRDefault="00127490" w:rsidP="0039640D">
      <w:pPr>
        <w:pStyle w:val="21"/>
        <w:spacing w:line="360" w:lineRule="auto"/>
        <w:ind w:firstLine="709"/>
        <w:contextualSpacing/>
        <w:rPr>
          <w:sz w:val="28"/>
        </w:rPr>
      </w:pPr>
      <w:r w:rsidRPr="00AF2505">
        <w:rPr>
          <w:sz w:val="28"/>
          <w:szCs w:val="28"/>
        </w:rPr>
        <w:t>- активность или объемная (удельная, молярная) активность</w:t>
      </w:r>
      <w:r w:rsidRPr="00AF2505">
        <w:rPr>
          <w:sz w:val="28"/>
        </w:rPr>
        <w:t>;</w:t>
      </w:r>
    </w:p>
    <w:p w14:paraId="368EDBD8" w14:textId="77777777" w:rsidR="008415A2" w:rsidRPr="00AF2505" w:rsidRDefault="008415A2" w:rsidP="0039640D">
      <w:pPr>
        <w:pStyle w:val="21"/>
        <w:spacing w:line="360" w:lineRule="auto"/>
        <w:ind w:firstLine="709"/>
        <w:contextualSpacing/>
        <w:rPr>
          <w:sz w:val="28"/>
        </w:rPr>
      </w:pPr>
      <w:r w:rsidRPr="00AF2505">
        <w:rPr>
          <w:sz w:val="28"/>
        </w:rPr>
        <w:t>- хранение;</w:t>
      </w:r>
    </w:p>
    <w:p w14:paraId="2194CD74" w14:textId="77777777" w:rsidR="003A66A9" w:rsidRPr="00AF2505" w:rsidRDefault="008A7DB0" w:rsidP="0039640D">
      <w:pPr>
        <w:pStyle w:val="ConsPlusNormal"/>
        <w:spacing w:line="360" w:lineRule="auto"/>
        <w:ind w:firstLine="709"/>
        <w:contextualSpacing/>
        <w:rPr>
          <w:rFonts w:ascii="Times New Roman" w:hAnsi="Times New Roman" w:cs="Times New Roman"/>
          <w:sz w:val="28"/>
          <w:szCs w:val="28"/>
        </w:rPr>
      </w:pPr>
      <w:r w:rsidRPr="00AF2505">
        <w:rPr>
          <w:rFonts w:ascii="Times New Roman" w:hAnsi="Times New Roman" w:cs="Times New Roman"/>
          <w:sz w:val="28"/>
          <w:szCs w:val="28"/>
        </w:rPr>
        <w:t>- упаковка</w:t>
      </w:r>
      <w:r w:rsidR="001F3974" w:rsidRPr="00AF2505">
        <w:rPr>
          <w:rFonts w:ascii="Times New Roman" w:hAnsi="Times New Roman" w:cs="Times New Roman"/>
          <w:sz w:val="28"/>
          <w:szCs w:val="28"/>
        </w:rPr>
        <w:t>;</w:t>
      </w:r>
    </w:p>
    <w:p w14:paraId="649AA8C4" w14:textId="77777777" w:rsidR="00035BF0" w:rsidRPr="00AF2505" w:rsidRDefault="00035BF0" w:rsidP="0039640D">
      <w:pPr>
        <w:pStyle w:val="ConsPlusNormal"/>
        <w:spacing w:line="360" w:lineRule="auto"/>
        <w:ind w:firstLine="709"/>
        <w:contextualSpacing/>
        <w:rPr>
          <w:rFonts w:ascii="Times New Roman" w:hAnsi="Times New Roman" w:cs="Times New Roman"/>
          <w:sz w:val="28"/>
          <w:szCs w:val="28"/>
        </w:rPr>
      </w:pPr>
      <w:r w:rsidRPr="00AF2505">
        <w:rPr>
          <w:rFonts w:ascii="Times New Roman" w:hAnsi="Times New Roman" w:cs="Times New Roman"/>
          <w:sz w:val="28"/>
          <w:szCs w:val="28"/>
        </w:rPr>
        <w:t>- маркировка;</w:t>
      </w:r>
    </w:p>
    <w:p w14:paraId="1C4947F0" w14:textId="77777777" w:rsidR="00516FB5" w:rsidRPr="00AF2505" w:rsidRDefault="00516FB5" w:rsidP="0039640D">
      <w:pPr>
        <w:pStyle w:val="21"/>
        <w:spacing w:line="360" w:lineRule="auto"/>
        <w:ind w:firstLine="709"/>
        <w:contextualSpacing/>
        <w:rPr>
          <w:sz w:val="28"/>
        </w:rPr>
      </w:pPr>
      <w:r w:rsidRPr="00AF2505">
        <w:rPr>
          <w:sz w:val="28"/>
        </w:rPr>
        <w:t>- срок годности.</w:t>
      </w:r>
    </w:p>
    <w:p w14:paraId="425988C5" w14:textId="0804E37E" w:rsidR="00495E3A" w:rsidRPr="00233A74" w:rsidRDefault="0039640D" w:rsidP="0039640D">
      <w:pPr>
        <w:pStyle w:val="ConsPlusNormal"/>
        <w:spacing w:after="240"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3. </w:t>
      </w:r>
      <w:r w:rsidR="00745620" w:rsidRPr="00233A74">
        <w:rPr>
          <w:rFonts w:ascii="Times New Roman" w:hAnsi="Times New Roman" w:cs="Times New Roman"/>
          <w:b/>
          <w:sz w:val="28"/>
          <w:szCs w:val="28"/>
        </w:rPr>
        <w:t xml:space="preserve">Показатели качества для радиофармацевтических лекарственных препаратов, изготовленных в ПЭТ-центрах на базе циклотронов, расположенных непосредственно в медицинских </w:t>
      </w:r>
      <w:r w:rsidR="00643CDE" w:rsidRPr="00233A74">
        <w:rPr>
          <w:rFonts w:ascii="Times New Roman" w:hAnsi="Times New Roman" w:cs="Times New Roman"/>
          <w:b/>
          <w:sz w:val="28"/>
          <w:szCs w:val="28"/>
        </w:rPr>
        <w:t>учреждениях</w:t>
      </w:r>
      <w:r w:rsidR="00745620" w:rsidRPr="00233A74">
        <w:rPr>
          <w:rFonts w:ascii="Times New Roman" w:hAnsi="Times New Roman" w:cs="Times New Roman"/>
          <w:b/>
          <w:sz w:val="28"/>
          <w:szCs w:val="28"/>
        </w:rPr>
        <w:t>:</w:t>
      </w:r>
    </w:p>
    <w:p w14:paraId="7FE0CB73" w14:textId="2FE7B301" w:rsidR="006A539D" w:rsidRPr="00AF2505" w:rsidRDefault="006A539D" w:rsidP="0039640D">
      <w:pPr>
        <w:pStyle w:val="ConsPlusNormal"/>
        <w:spacing w:line="360" w:lineRule="auto"/>
        <w:ind w:firstLine="709"/>
        <w:contextualSpacing/>
        <w:jc w:val="both"/>
        <w:rPr>
          <w:rFonts w:ascii="Times New Roman" w:hAnsi="Times New Roman" w:cs="Times New Roman"/>
          <w:b/>
          <w:i/>
          <w:sz w:val="28"/>
          <w:szCs w:val="28"/>
        </w:rPr>
      </w:pPr>
      <w:r w:rsidRPr="00AF2505">
        <w:rPr>
          <w:rFonts w:ascii="Times New Roman" w:hAnsi="Times New Roman" w:cs="Times New Roman"/>
          <w:sz w:val="28"/>
          <w:szCs w:val="28"/>
        </w:rPr>
        <w:t>- состав</w:t>
      </w:r>
      <w:r w:rsidR="00315D29" w:rsidRPr="00AF2505">
        <w:rPr>
          <w:rFonts w:ascii="Times New Roman" w:hAnsi="Times New Roman" w:cs="Times New Roman"/>
          <w:sz w:val="28"/>
          <w:szCs w:val="28"/>
        </w:rPr>
        <w:t>;</w:t>
      </w:r>
    </w:p>
    <w:p w14:paraId="6DE9EB78" w14:textId="77777777" w:rsidR="00745620" w:rsidRPr="00AF2505" w:rsidRDefault="00745620" w:rsidP="0039640D">
      <w:pPr>
        <w:pStyle w:val="ConsPlusNormal"/>
        <w:spacing w:line="360" w:lineRule="auto"/>
        <w:ind w:firstLine="709"/>
        <w:contextualSpacing/>
        <w:jc w:val="both"/>
        <w:rPr>
          <w:rFonts w:ascii="Times New Roman" w:hAnsi="Times New Roman" w:cs="Times New Roman"/>
          <w:sz w:val="28"/>
          <w:szCs w:val="28"/>
        </w:rPr>
      </w:pPr>
      <w:r w:rsidRPr="00AF2505">
        <w:rPr>
          <w:rFonts w:ascii="Times New Roman" w:hAnsi="Times New Roman" w:cs="Times New Roman"/>
          <w:sz w:val="28"/>
          <w:szCs w:val="28"/>
        </w:rPr>
        <w:lastRenderedPageBreak/>
        <w:t>- описание;</w:t>
      </w:r>
    </w:p>
    <w:p w14:paraId="41FB3BA0" w14:textId="347D48AC" w:rsidR="006E2F6F" w:rsidRPr="00AF2505" w:rsidRDefault="006E2F6F" w:rsidP="0039640D">
      <w:pPr>
        <w:pStyle w:val="ConsPlusNormal"/>
        <w:spacing w:line="360" w:lineRule="auto"/>
        <w:ind w:firstLine="709"/>
        <w:contextualSpacing/>
        <w:jc w:val="both"/>
        <w:rPr>
          <w:rFonts w:ascii="Times New Roman" w:hAnsi="Times New Roman" w:cs="Times New Roman"/>
          <w:sz w:val="28"/>
          <w:szCs w:val="28"/>
        </w:rPr>
      </w:pPr>
      <w:r w:rsidRPr="00AF2505">
        <w:rPr>
          <w:rFonts w:ascii="Times New Roman" w:hAnsi="Times New Roman" w:cs="Times New Roman"/>
          <w:sz w:val="28"/>
          <w:szCs w:val="28"/>
        </w:rPr>
        <w:t xml:space="preserve">- </w:t>
      </w:r>
      <w:r w:rsidR="001E16F3">
        <w:rPr>
          <w:rFonts w:ascii="Times New Roman" w:hAnsi="Times New Roman" w:cs="Times New Roman"/>
          <w:sz w:val="28"/>
          <w:szCs w:val="28"/>
        </w:rPr>
        <w:t>идентификация</w:t>
      </w:r>
      <w:r w:rsidRPr="00AF2505">
        <w:rPr>
          <w:rFonts w:ascii="Times New Roman" w:hAnsi="Times New Roman" w:cs="Times New Roman"/>
          <w:sz w:val="28"/>
          <w:szCs w:val="28"/>
        </w:rPr>
        <w:t>;</w:t>
      </w:r>
    </w:p>
    <w:p w14:paraId="5E2B4BA7" w14:textId="77777777" w:rsidR="0060138B" w:rsidRPr="00AF2505" w:rsidRDefault="0060138B" w:rsidP="0039640D">
      <w:pPr>
        <w:pStyle w:val="ConsPlusNormal"/>
        <w:spacing w:line="360" w:lineRule="auto"/>
        <w:ind w:firstLine="709"/>
        <w:contextualSpacing/>
        <w:jc w:val="both"/>
        <w:rPr>
          <w:rFonts w:ascii="Times New Roman" w:hAnsi="Times New Roman" w:cs="Times New Roman"/>
          <w:sz w:val="28"/>
          <w:szCs w:val="28"/>
        </w:rPr>
      </w:pPr>
      <w:r w:rsidRPr="00AF2505">
        <w:rPr>
          <w:rFonts w:ascii="Times New Roman" w:hAnsi="Times New Roman" w:cs="Times New Roman"/>
          <w:sz w:val="28"/>
          <w:szCs w:val="28"/>
        </w:rPr>
        <w:t xml:space="preserve">- </w:t>
      </w:r>
      <w:proofErr w:type="spellStart"/>
      <w:r w:rsidRPr="00AF2505">
        <w:rPr>
          <w:rFonts w:ascii="Times New Roman" w:hAnsi="Times New Roman" w:cs="Times New Roman"/>
          <w:sz w:val="28"/>
          <w:szCs w:val="28"/>
        </w:rPr>
        <w:t>осмолярность</w:t>
      </w:r>
      <w:proofErr w:type="spellEnd"/>
      <w:r w:rsidRPr="00AF2505">
        <w:rPr>
          <w:rFonts w:ascii="Times New Roman" w:hAnsi="Times New Roman" w:cs="Times New Roman"/>
          <w:sz w:val="28"/>
          <w:szCs w:val="28"/>
        </w:rPr>
        <w:t xml:space="preserve"> (при необходимости);</w:t>
      </w:r>
    </w:p>
    <w:p w14:paraId="3E024067" w14:textId="77777777" w:rsidR="006E2F6F" w:rsidRPr="00AF2505" w:rsidRDefault="006E2F6F" w:rsidP="0039640D">
      <w:pPr>
        <w:pStyle w:val="ConsPlusNormal"/>
        <w:spacing w:line="360" w:lineRule="auto"/>
        <w:ind w:firstLine="709"/>
        <w:contextualSpacing/>
        <w:jc w:val="both"/>
        <w:rPr>
          <w:rFonts w:ascii="Times New Roman" w:hAnsi="Times New Roman" w:cs="Times New Roman"/>
          <w:sz w:val="28"/>
          <w:szCs w:val="28"/>
        </w:rPr>
      </w:pPr>
      <w:r w:rsidRPr="00AF2505">
        <w:rPr>
          <w:rFonts w:ascii="Times New Roman" w:hAnsi="Times New Roman" w:cs="Times New Roman"/>
          <w:sz w:val="28"/>
          <w:szCs w:val="28"/>
        </w:rPr>
        <w:t>- водородный показатель (pH);</w:t>
      </w:r>
    </w:p>
    <w:p w14:paraId="776D771F" w14:textId="77777777" w:rsidR="006E2F6F" w:rsidRPr="00AF2505" w:rsidRDefault="009C273A" w:rsidP="0039640D">
      <w:pPr>
        <w:pStyle w:val="ConsPlusNormal"/>
        <w:spacing w:line="360" w:lineRule="auto"/>
        <w:ind w:firstLine="709"/>
        <w:contextualSpacing/>
        <w:jc w:val="both"/>
        <w:rPr>
          <w:rFonts w:ascii="Times New Roman" w:hAnsi="Times New Roman" w:cs="Times New Roman"/>
          <w:sz w:val="28"/>
          <w:szCs w:val="28"/>
        </w:rPr>
      </w:pPr>
      <w:r w:rsidRPr="00AF2505">
        <w:rPr>
          <w:rFonts w:ascii="Times New Roman" w:hAnsi="Times New Roman" w:cs="Times New Roman"/>
          <w:sz w:val="28"/>
        </w:rPr>
        <w:t>- механические включения (при необходимости)</w:t>
      </w:r>
    </w:p>
    <w:p w14:paraId="3D7FD9F2" w14:textId="77777777" w:rsidR="006E2F6F" w:rsidRPr="00AF2505" w:rsidRDefault="006E2F6F" w:rsidP="0039640D">
      <w:pPr>
        <w:pStyle w:val="ConsPlusNormal"/>
        <w:spacing w:line="360" w:lineRule="auto"/>
        <w:ind w:firstLine="709"/>
        <w:contextualSpacing/>
        <w:jc w:val="both"/>
        <w:rPr>
          <w:rFonts w:ascii="Times New Roman" w:hAnsi="Times New Roman" w:cs="Times New Roman"/>
          <w:sz w:val="28"/>
          <w:szCs w:val="28"/>
        </w:rPr>
      </w:pPr>
      <w:r w:rsidRPr="00AF2505">
        <w:rPr>
          <w:rFonts w:ascii="Times New Roman" w:hAnsi="Times New Roman" w:cs="Times New Roman"/>
          <w:sz w:val="28"/>
          <w:szCs w:val="28"/>
        </w:rPr>
        <w:t>-</w:t>
      </w:r>
      <w:r w:rsidR="009C273A" w:rsidRPr="00AF2505">
        <w:rPr>
          <w:rFonts w:ascii="Times New Roman" w:hAnsi="Times New Roman" w:cs="Times New Roman"/>
          <w:sz w:val="28"/>
          <w:szCs w:val="28"/>
        </w:rPr>
        <w:t xml:space="preserve"> </w:t>
      </w:r>
      <w:proofErr w:type="spellStart"/>
      <w:r w:rsidRPr="00AF2505">
        <w:rPr>
          <w:rFonts w:ascii="Times New Roman" w:hAnsi="Times New Roman" w:cs="Times New Roman"/>
          <w:sz w:val="28"/>
          <w:szCs w:val="28"/>
        </w:rPr>
        <w:t>радионуклидная</w:t>
      </w:r>
      <w:proofErr w:type="spellEnd"/>
      <w:r w:rsidRPr="00AF2505">
        <w:rPr>
          <w:rFonts w:ascii="Times New Roman" w:hAnsi="Times New Roman" w:cs="Times New Roman"/>
          <w:sz w:val="28"/>
          <w:szCs w:val="28"/>
        </w:rPr>
        <w:t xml:space="preserve"> чистота и/или </w:t>
      </w:r>
      <w:proofErr w:type="spellStart"/>
      <w:r w:rsidRPr="00AF2505">
        <w:rPr>
          <w:rFonts w:ascii="Times New Roman" w:hAnsi="Times New Roman" w:cs="Times New Roman"/>
          <w:sz w:val="28"/>
          <w:szCs w:val="28"/>
        </w:rPr>
        <w:t>радионуклидные</w:t>
      </w:r>
      <w:proofErr w:type="spellEnd"/>
      <w:r w:rsidRPr="00AF2505">
        <w:rPr>
          <w:rFonts w:ascii="Times New Roman" w:hAnsi="Times New Roman" w:cs="Times New Roman"/>
          <w:sz w:val="28"/>
          <w:szCs w:val="28"/>
        </w:rPr>
        <w:t xml:space="preserve"> примеси;</w:t>
      </w:r>
    </w:p>
    <w:p w14:paraId="6CD8F227" w14:textId="77777777" w:rsidR="006E2F6F" w:rsidRPr="00AF2505" w:rsidRDefault="006E2F6F" w:rsidP="0039640D">
      <w:pPr>
        <w:pStyle w:val="ConsPlusNormal"/>
        <w:spacing w:line="360" w:lineRule="auto"/>
        <w:ind w:firstLine="709"/>
        <w:contextualSpacing/>
        <w:jc w:val="both"/>
        <w:rPr>
          <w:rFonts w:ascii="Times New Roman" w:hAnsi="Times New Roman" w:cs="Times New Roman"/>
          <w:sz w:val="28"/>
          <w:szCs w:val="28"/>
        </w:rPr>
      </w:pPr>
      <w:r w:rsidRPr="00AF2505">
        <w:rPr>
          <w:rFonts w:ascii="Times New Roman" w:hAnsi="Times New Roman" w:cs="Times New Roman"/>
          <w:sz w:val="28"/>
          <w:szCs w:val="28"/>
        </w:rPr>
        <w:t>- радиохимическая чистота и/или радиохимические примеси;</w:t>
      </w:r>
    </w:p>
    <w:p w14:paraId="59CEA8D2" w14:textId="77777777" w:rsidR="006E2F6F" w:rsidRPr="00AF2505" w:rsidRDefault="006E2F6F" w:rsidP="0039640D">
      <w:pPr>
        <w:pStyle w:val="21"/>
        <w:spacing w:line="360" w:lineRule="auto"/>
        <w:ind w:firstLine="709"/>
        <w:contextualSpacing/>
        <w:jc w:val="both"/>
        <w:rPr>
          <w:sz w:val="28"/>
          <w:szCs w:val="28"/>
        </w:rPr>
      </w:pPr>
      <w:r w:rsidRPr="00AF2505">
        <w:rPr>
          <w:sz w:val="28"/>
          <w:szCs w:val="28"/>
        </w:rPr>
        <w:t>- химические примеси;</w:t>
      </w:r>
    </w:p>
    <w:p w14:paraId="682F546E" w14:textId="77777777" w:rsidR="006E2F6F" w:rsidRPr="00AF2505" w:rsidRDefault="006E2F6F" w:rsidP="0039640D">
      <w:pPr>
        <w:pStyle w:val="21"/>
        <w:spacing w:line="360" w:lineRule="auto"/>
        <w:ind w:firstLine="709"/>
        <w:contextualSpacing/>
        <w:jc w:val="both"/>
        <w:rPr>
          <w:sz w:val="28"/>
        </w:rPr>
      </w:pPr>
      <w:r w:rsidRPr="00AF2505">
        <w:rPr>
          <w:sz w:val="28"/>
        </w:rPr>
        <w:t xml:space="preserve">-показатели качества, характеризующие </w:t>
      </w:r>
      <w:proofErr w:type="spellStart"/>
      <w:r w:rsidRPr="00AF2505">
        <w:rPr>
          <w:sz w:val="28"/>
        </w:rPr>
        <w:t>моноклональные</w:t>
      </w:r>
      <w:proofErr w:type="spellEnd"/>
      <w:r w:rsidRPr="00AF2505">
        <w:rPr>
          <w:sz w:val="28"/>
        </w:rPr>
        <w:t xml:space="preserve"> антитела (в случае их наличия);</w:t>
      </w:r>
    </w:p>
    <w:p w14:paraId="7AC6FF7C" w14:textId="77777777" w:rsidR="006E2F6F" w:rsidRPr="00AF2505" w:rsidRDefault="0060138B" w:rsidP="0039640D">
      <w:pPr>
        <w:pStyle w:val="21"/>
        <w:spacing w:line="360" w:lineRule="auto"/>
        <w:ind w:firstLine="709"/>
        <w:contextualSpacing/>
        <w:jc w:val="both"/>
        <w:rPr>
          <w:sz w:val="28"/>
          <w:szCs w:val="28"/>
        </w:rPr>
      </w:pPr>
      <w:r w:rsidRPr="00AF2505">
        <w:rPr>
          <w:sz w:val="28"/>
          <w:szCs w:val="28"/>
        </w:rPr>
        <w:t>- остаточные органические растворители</w:t>
      </w:r>
      <w:r w:rsidR="00504926" w:rsidRPr="00AF2505">
        <w:rPr>
          <w:sz w:val="28"/>
          <w:szCs w:val="28"/>
        </w:rPr>
        <w:t>;</w:t>
      </w:r>
    </w:p>
    <w:p w14:paraId="3F443E18" w14:textId="77777777" w:rsidR="00504926" w:rsidRPr="00AF2505" w:rsidRDefault="0060138B" w:rsidP="0039640D">
      <w:pPr>
        <w:pStyle w:val="21"/>
        <w:spacing w:line="360" w:lineRule="auto"/>
        <w:ind w:firstLine="709"/>
        <w:contextualSpacing/>
        <w:jc w:val="both"/>
        <w:rPr>
          <w:sz w:val="28"/>
          <w:szCs w:val="28"/>
        </w:rPr>
      </w:pPr>
      <w:r w:rsidRPr="00AF2505">
        <w:rPr>
          <w:sz w:val="28"/>
          <w:szCs w:val="28"/>
        </w:rPr>
        <w:t>- бактериальные эндотоксины</w:t>
      </w:r>
      <w:r w:rsidRPr="00AF2505">
        <w:rPr>
          <w:sz w:val="28"/>
        </w:rPr>
        <w:t xml:space="preserve"> или </w:t>
      </w:r>
      <w:proofErr w:type="spellStart"/>
      <w:r w:rsidRPr="00AF2505">
        <w:rPr>
          <w:sz w:val="28"/>
        </w:rPr>
        <w:t>пирогенность</w:t>
      </w:r>
      <w:proofErr w:type="spellEnd"/>
      <w:r w:rsidRPr="00AF2505">
        <w:rPr>
          <w:sz w:val="28"/>
          <w:szCs w:val="28"/>
        </w:rPr>
        <w:t>;</w:t>
      </w:r>
    </w:p>
    <w:p w14:paraId="380EF6E9" w14:textId="11257C63" w:rsidR="00127490" w:rsidRPr="00AF2505" w:rsidRDefault="00127490" w:rsidP="0039640D">
      <w:pPr>
        <w:pStyle w:val="21"/>
        <w:spacing w:line="360" w:lineRule="auto"/>
        <w:ind w:firstLine="709"/>
        <w:contextualSpacing/>
        <w:jc w:val="both"/>
        <w:rPr>
          <w:sz w:val="28"/>
        </w:rPr>
      </w:pPr>
      <w:r w:rsidRPr="00AF2505">
        <w:rPr>
          <w:sz w:val="28"/>
          <w:szCs w:val="28"/>
        </w:rPr>
        <w:t>- активность или объемная (удельная, молярная) активность</w:t>
      </w:r>
      <w:r w:rsidRPr="00AF2505">
        <w:rPr>
          <w:sz w:val="28"/>
        </w:rPr>
        <w:t>;</w:t>
      </w:r>
    </w:p>
    <w:p w14:paraId="31231A78" w14:textId="77777777" w:rsidR="00127490" w:rsidRPr="00AF2505" w:rsidRDefault="0060138B" w:rsidP="0039640D">
      <w:pPr>
        <w:pStyle w:val="21"/>
        <w:spacing w:line="360" w:lineRule="auto"/>
        <w:ind w:firstLine="709"/>
        <w:contextualSpacing/>
        <w:jc w:val="both"/>
        <w:rPr>
          <w:sz w:val="28"/>
        </w:rPr>
      </w:pPr>
      <w:r w:rsidRPr="00AF2505">
        <w:rPr>
          <w:sz w:val="28"/>
        </w:rPr>
        <w:t>- стерильность;</w:t>
      </w:r>
    </w:p>
    <w:p w14:paraId="2ABB2E8F" w14:textId="77777777" w:rsidR="00AC6BBF" w:rsidRPr="00AF2505" w:rsidRDefault="00AC6BBF" w:rsidP="0039640D">
      <w:pPr>
        <w:pStyle w:val="21"/>
        <w:spacing w:line="360" w:lineRule="auto"/>
        <w:ind w:firstLine="709"/>
        <w:contextualSpacing/>
        <w:jc w:val="both"/>
        <w:rPr>
          <w:sz w:val="28"/>
        </w:rPr>
      </w:pPr>
      <w:r w:rsidRPr="00AF2505">
        <w:rPr>
          <w:sz w:val="28"/>
        </w:rPr>
        <w:t xml:space="preserve">- </w:t>
      </w:r>
      <w:proofErr w:type="spellStart"/>
      <w:r w:rsidRPr="00AF2505">
        <w:rPr>
          <w:sz w:val="28"/>
        </w:rPr>
        <w:t>стереоизомерная</w:t>
      </w:r>
      <w:proofErr w:type="spellEnd"/>
      <w:r w:rsidRPr="00AF2505">
        <w:rPr>
          <w:sz w:val="28"/>
        </w:rPr>
        <w:t xml:space="preserve"> чистота (при необходимости);</w:t>
      </w:r>
    </w:p>
    <w:p w14:paraId="69F5E9EE" w14:textId="77777777" w:rsidR="00504926" w:rsidRPr="00AF2505" w:rsidRDefault="00504926" w:rsidP="0039640D">
      <w:pPr>
        <w:pStyle w:val="21"/>
        <w:spacing w:line="360" w:lineRule="auto"/>
        <w:ind w:firstLine="709"/>
        <w:contextualSpacing/>
        <w:jc w:val="both"/>
        <w:rPr>
          <w:sz w:val="28"/>
        </w:rPr>
      </w:pPr>
      <w:r w:rsidRPr="00AF2505">
        <w:rPr>
          <w:sz w:val="28"/>
        </w:rPr>
        <w:t>- количественное определение</w:t>
      </w:r>
      <w:r w:rsidR="00067FAA" w:rsidRPr="00AF2505">
        <w:rPr>
          <w:sz w:val="28"/>
        </w:rPr>
        <w:t xml:space="preserve"> (при необходимости)</w:t>
      </w:r>
      <w:r w:rsidRPr="00AF2505">
        <w:rPr>
          <w:sz w:val="28"/>
        </w:rPr>
        <w:t>;</w:t>
      </w:r>
    </w:p>
    <w:p w14:paraId="1A1C4254" w14:textId="77777777" w:rsidR="0060138B" w:rsidRPr="00AF2505" w:rsidRDefault="0060138B" w:rsidP="0039640D">
      <w:pPr>
        <w:pStyle w:val="21"/>
        <w:spacing w:line="360" w:lineRule="auto"/>
        <w:ind w:firstLine="709"/>
        <w:contextualSpacing/>
        <w:jc w:val="both"/>
        <w:rPr>
          <w:sz w:val="28"/>
        </w:rPr>
      </w:pPr>
      <w:r w:rsidRPr="00AF2505">
        <w:rPr>
          <w:sz w:val="28"/>
        </w:rPr>
        <w:t>- хранение;</w:t>
      </w:r>
    </w:p>
    <w:p w14:paraId="49295573" w14:textId="77777777" w:rsidR="0060138B" w:rsidRPr="00AF2505" w:rsidRDefault="0060138B" w:rsidP="0039640D">
      <w:pPr>
        <w:pStyle w:val="ConsPlusNormal"/>
        <w:spacing w:line="360" w:lineRule="auto"/>
        <w:ind w:firstLine="709"/>
        <w:contextualSpacing/>
        <w:jc w:val="both"/>
        <w:rPr>
          <w:rFonts w:ascii="Times New Roman" w:hAnsi="Times New Roman" w:cs="Times New Roman"/>
          <w:sz w:val="28"/>
        </w:rPr>
      </w:pPr>
      <w:r w:rsidRPr="00AF2505">
        <w:rPr>
          <w:rFonts w:ascii="Times New Roman" w:hAnsi="Times New Roman" w:cs="Times New Roman"/>
          <w:sz w:val="28"/>
        </w:rPr>
        <w:t>- упаковка;</w:t>
      </w:r>
    </w:p>
    <w:p w14:paraId="51BFFAD0" w14:textId="77777777" w:rsidR="00127490" w:rsidRPr="00AF2505" w:rsidRDefault="0060138B" w:rsidP="0039640D">
      <w:pPr>
        <w:pStyle w:val="ConsPlusNormal"/>
        <w:spacing w:line="360" w:lineRule="auto"/>
        <w:ind w:firstLine="709"/>
        <w:contextualSpacing/>
        <w:jc w:val="both"/>
        <w:rPr>
          <w:rFonts w:ascii="Times New Roman" w:hAnsi="Times New Roman" w:cs="Times New Roman"/>
          <w:sz w:val="28"/>
        </w:rPr>
      </w:pPr>
      <w:r w:rsidRPr="00AF2505">
        <w:rPr>
          <w:rFonts w:ascii="Times New Roman" w:hAnsi="Times New Roman" w:cs="Times New Roman"/>
          <w:sz w:val="28"/>
        </w:rPr>
        <w:t>- маркировка;</w:t>
      </w:r>
    </w:p>
    <w:p w14:paraId="4D05D5D4" w14:textId="63CC09A6" w:rsidR="00127490" w:rsidRPr="00AF2505" w:rsidRDefault="00127490" w:rsidP="0039640D">
      <w:pPr>
        <w:pStyle w:val="ConsPlusNormal"/>
        <w:spacing w:line="360" w:lineRule="auto"/>
        <w:ind w:firstLine="709"/>
        <w:contextualSpacing/>
        <w:jc w:val="both"/>
        <w:rPr>
          <w:rFonts w:ascii="Times New Roman" w:hAnsi="Times New Roman" w:cs="Times New Roman"/>
          <w:sz w:val="28"/>
        </w:rPr>
      </w:pPr>
      <w:r w:rsidRPr="00AF2505">
        <w:rPr>
          <w:rFonts w:ascii="Times New Roman" w:hAnsi="Times New Roman" w:cs="Times New Roman"/>
          <w:sz w:val="28"/>
        </w:rPr>
        <w:t xml:space="preserve">- </w:t>
      </w:r>
      <w:r w:rsidR="00381820">
        <w:rPr>
          <w:rFonts w:ascii="Times New Roman" w:hAnsi="Times New Roman" w:cs="Times New Roman"/>
          <w:sz w:val="28"/>
        </w:rPr>
        <w:t>перевозка</w:t>
      </w:r>
      <w:r w:rsidRPr="00AF2505">
        <w:rPr>
          <w:rFonts w:ascii="Times New Roman" w:hAnsi="Times New Roman" w:cs="Times New Roman"/>
          <w:sz w:val="28"/>
        </w:rPr>
        <w:t xml:space="preserve"> (при необходимости);</w:t>
      </w:r>
    </w:p>
    <w:p w14:paraId="73E8FECE" w14:textId="77777777" w:rsidR="0060138B" w:rsidRPr="00166AF9" w:rsidRDefault="0060138B" w:rsidP="0039640D">
      <w:pPr>
        <w:pStyle w:val="ConsPlusNormal"/>
        <w:spacing w:line="360" w:lineRule="auto"/>
        <w:ind w:firstLine="709"/>
        <w:contextualSpacing/>
        <w:jc w:val="both"/>
        <w:rPr>
          <w:rFonts w:ascii="Times New Roman" w:hAnsi="Times New Roman" w:cs="Times New Roman"/>
          <w:sz w:val="28"/>
        </w:rPr>
      </w:pPr>
      <w:r w:rsidRPr="00166AF9">
        <w:rPr>
          <w:rFonts w:ascii="Times New Roman" w:hAnsi="Times New Roman" w:cs="Times New Roman"/>
          <w:sz w:val="28"/>
        </w:rPr>
        <w:t>- срок годности.</w:t>
      </w:r>
    </w:p>
    <w:p w14:paraId="4C84080A" w14:textId="77777777" w:rsidR="00267523" w:rsidRPr="00AF2505" w:rsidRDefault="00F21325" w:rsidP="0039640D">
      <w:pPr>
        <w:tabs>
          <w:tab w:val="num" w:pos="900"/>
        </w:tabs>
        <w:spacing w:line="360" w:lineRule="auto"/>
        <w:ind w:firstLine="709"/>
        <w:contextualSpacing/>
        <w:jc w:val="both"/>
        <w:rPr>
          <w:sz w:val="28"/>
        </w:rPr>
      </w:pPr>
      <w:r w:rsidRPr="00166AF9">
        <w:rPr>
          <w:sz w:val="28"/>
        </w:rPr>
        <w:t xml:space="preserve">При определении показателей качества </w:t>
      </w:r>
      <w:r w:rsidR="00127490" w:rsidRPr="00166AF9">
        <w:rPr>
          <w:sz w:val="28"/>
        </w:rPr>
        <w:t>РФЛП</w:t>
      </w:r>
      <w:r w:rsidR="00A473A6" w:rsidRPr="00166AF9">
        <w:rPr>
          <w:sz w:val="28"/>
        </w:rPr>
        <w:t xml:space="preserve"> руководствуются требованиями общих фармакопейных статей, регламентирующих методы и методики фармакопейного анализа</w:t>
      </w:r>
      <w:r w:rsidR="00127490" w:rsidRPr="00166AF9">
        <w:rPr>
          <w:sz w:val="28"/>
        </w:rPr>
        <w:t>.</w:t>
      </w:r>
      <w:r w:rsidR="00A473A6" w:rsidRPr="00AF2505">
        <w:rPr>
          <w:sz w:val="28"/>
        </w:rPr>
        <w:t xml:space="preserve"> </w:t>
      </w:r>
    </w:p>
    <w:p w14:paraId="0035545C" w14:textId="77777777" w:rsidR="009E6FB5" w:rsidRPr="00AF2505" w:rsidRDefault="009E6FB5" w:rsidP="002676FC">
      <w:pPr>
        <w:spacing w:before="240" w:line="360" w:lineRule="auto"/>
        <w:jc w:val="center"/>
        <w:rPr>
          <w:sz w:val="28"/>
          <w:szCs w:val="28"/>
        </w:rPr>
      </w:pPr>
      <w:r w:rsidRPr="00AF2505">
        <w:rPr>
          <w:b/>
          <w:bCs/>
          <w:sz w:val="28"/>
          <w:szCs w:val="28"/>
        </w:rPr>
        <w:t>Меры предосторожности</w:t>
      </w:r>
    </w:p>
    <w:p w14:paraId="18F1F00B" w14:textId="77777777" w:rsidR="009E6FB5" w:rsidRDefault="00CE66A9" w:rsidP="009E6FB5">
      <w:pPr>
        <w:spacing w:line="360" w:lineRule="auto"/>
        <w:ind w:firstLine="709"/>
        <w:jc w:val="both"/>
        <w:rPr>
          <w:sz w:val="28"/>
          <w:szCs w:val="28"/>
        </w:rPr>
      </w:pPr>
      <w:r>
        <w:rPr>
          <w:sz w:val="28"/>
          <w:szCs w:val="28"/>
        </w:rPr>
        <w:t xml:space="preserve">Ионизирующее излучение </w:t>
      </w:r>
      <w:r w:rsidR="009E6FB5" w:rsidRPr="00AF2505">
        <w:rPr>
          <w:sz w:val="28"/>
          <w:szCs w:val="28"/>
        </w:rPr>
        <w:t>является опасным для здоровья человека, поэтому необходимо соблюдать рекомендации по мерам предосторожности</w:t>
      </w:r>
      <w:r w:rsidR="007E41F3" w:rsidRPr="00AF2505">
        <w:rPr>
          <w:sz w:val="28"/>
          <w:szCs w:val="28"/>
        </w:rPr>
        <w:t>, защите от излучений</w:t>
      </w:r>
      <w:r w:rsidR="009E6FB5" w:rsidRPr="00AF2505">
        <w:rPr>
          <w:sz w:val="28"/>
          <w:szCs w:val="28"/>
        </w:rPr>
        <w:t xml:space="preserve"> и пределам уровней воздействия рентгеновского излучения, установленны</w:t>
      </w:r>
      <w:r w:rsidR="00E96054" w:rsidRPr="00AF2505">
        <w:rPr>
          <w:sz w:val="28"/>
          <w:szCs w:val="28"/>
        </w:rPr>
        <w:t>е</w:t>
      </w:r>
      <w:r w:rsidR="007E41F3" w:rsidRPr="00AF2505">
        <w:rPr>
          <w:sz w:val="28"/>
          <w:szCs w:val="28"/>
        </w:rPr>
        <w:t xml:space="preserve"> национальным законодательством, регламентирующим так же правила работы с радиоактивными веществами, </w:t>
      </w:r>
      <w:r w:rsidR="007E41F3" w:rsidRPr="00AF2505">
        <w:rPr>
          <w:sz w:val="28"/>
          <w:szCs w:val="28"/>
        </w:rPr>
        <w:lastRenderedPageBreak/>
        <w:t>включая их хранение и транспортировку.</w:t>
      </w:r>
    </w:p>
    <w:p w14:paraId="14928654" w14:textId="77777777" w:rsidR="001E16DA" w:rsidRDefault="001E16DA" w:rsidP="00495E3A">
      <w:pPr>
        <w:widowControl/>
        <w:spacing w:line="360" w:lineRule="auto"/>
        <w:ind w:firstLine="709"/>
        <w:contextualSpacing/>
        <w:jc w:val="both"/>
        <w:rPr>
          <w:color w:val="000000"/>
          <w:sz w:val="28"/>
        </w:rPr>
      </w:pPr>
      <w:r w:rsidRPr="00AF2505">
        <w:rPr>
          <w:color w:val="000000"/>
          <w:sz w:val="28"/>
        </w:rPr>
        <w:t>При работе с радиоактивными препаратами необходима соответствующая защита от излучения этих препаратов. Защита имеет своей целью предохранение людей от вредного воздействия радиации, а также снижение фоновых показаний измерительных приборов, регистрирующих ионизирующее излучение.</w:t>
      </w:r>
    </w:p>
    <w:p w14:paraId="54380C6D" w14:textId="77777777" w:rsidR="007E41F3" w:rsidRPr="00AF2505" w:rsidRDefault="007E41F3" w:rsidP="00495E3A">
      <w:pPr>
        <w:widowControl/>
        <w:spacing w:line="360" w:lineRule="auto"/>
        <w:ind w:firstLine="709"/>
        <w:contextualSpacing/>
        <w:jc w:val="both"/>
        <w:rPr>
          <w:color w:val="000003"/>
          <w:sz w:val="28"/>
          <w:szCs w:val="28"/>
        </w:rPr>
      </w:pPr>
      <w:bookmarkStart w:id="0" w:name="_GoBack"/>
      <w:bookmarkEnd w:id="0"/>
      <w:r w:rsidRPr="00AF2505">
        <w:rPr>
          <w:sz w:val="28"/>
        </w:rPr>
        <w:t>Предпочтительно должны быть выбраны методы экспресс-анализа с использованием дистанционно управляемого оборудования.</w:t>
      </w:r>
    </w:p>
    <w:p w14:paraId="0541A1AD" w14:textId="77777777" w:rsidR="001E16DA" w:rsidRPr="00AF2505" w:rsidRDefault="001E16DA" w:rsidP="001E16DA">
      <w:pPr>
        <w:spacing w:line="360" w:lineRule="auto"/>
        <w:ind w:firstLine="709"/>
        <w:jc w:val="both"/>
        <w:rPr>
          <w:sz w:val="28"/>
        </w:rPr>
      </w:pPr>
      <w:r w:rsidRPr="00AF2505">
        <w:rPr>
          <w:sz w:val="28"/>
        </w:rPr>
        <w:t>Проникающая способность каждого вида излучения зависит от природы излучения и его энергии.</w:t>
      </w:r>
    </w:p>
    <w:p w14:paraId="41E41B00" w14:textId="77777777" w:rsidR="001E16DA" w:rsidRPr="00AF2505" w:rsidRDefault="001E16DA" w:rsidP="001E16DA">
      <w:pPr>
        <w:shd w:val="clear" w:color="auto" w:fill="FFFFFF"/>
        <w:spacing w:line="360" w:lineRule="auto"/>
        <w:ind w:firstLine="709"/>
        <w:jc w:val="both"/>
        <w:rPr>
          <w:sz w:val="28"/>
        </w:rPr>
      </w:pPr>
      <w:r w:rsidRPr="00AF2505">
        <w:rPr>
          <w:color w:val="000000"/>
          <w:sz w:val="28"/>
        </w:rPr>
        <w:t>Защита от внешнего альф</w:t>
      </w:r>
      <w:proofErr w:type="gramStart"/>
      <w:r w:rsidRPr="00AF2505">
        <w:rPr>
          <w:color w:val="000000"/>
          <w:sz w:val="28"/>
        </w:rPr>
        <w:t>а-</w:t>
      </w:r>
      <w:proofErr w:type="gramEnd"/>
      <w:r w:rsidRPr="00AF2505">
        <w:rPr>
          <w:color w:val="000000"/>
          <w:sz w:val="28"/>
        </w:rPr>
        <w:t xml:space="preserve"> и бета-излучения радиоактивных препаратов осуществляется сравнительно просто вследствие малой проникающей способности этих излучений. Альф</w:t>
      </w:r>
      <w:proofErr w:type="gramStart"/>
      <w:r w:rsidRPr="00AF2505">
        <w:rPr>
          <w:color w:val="000000"/>
          <w:sz w:val="28"/>
        </w:rPr>
        <w:t>а-</w:t>
      </w:r>
      <w:proofErr w:type="gramEnd"/>
      <w:r w:rsidRPr="00AF2505">
        <w:rPr>
          <w:color w:val="000000"/>
          <w:sz w:val="28"/>
        </w:rPr>
        <w:t xml:space="preserve"> и бета- излучения характеризуются определенными величинами пробега альфа- и бета-частиц, т.е. расстоянием, на которое они могут проникать в вещество. Альфа-частицы поглощаются резиновыми перчатками, одеждой, стенками стеклянной ампулы и т.п. Пробег бета-частиц в воздухе в зависимости от их энергии составляет величину от сантиметров до нескольких метров. Для защиты от </w:t>
      </w:r>
      <w:proofErr w:type="gramStart"/>
      <w:r w:rsidRPr="00AF2505">
        <w:rPr>
          <w:color w:val="000000"/>
          <w:sz w:val="28"/>
        </w:rPr>
        <w:t>бета-излучения</w:t>
      </w:r>
      <w:proofErr w:type="gramEnd"/>
      <w:r w:rsidRPr="00AF2505">
        <w:rPr>
          <w:color w:val="000000"/>
          <w:sz w:val="28"/>
        </w:rPr>
        <w:t xml:space="preserve"> применяют материалы с малым атомным номером, например, специальные экраны из плексигласа, контейнеры из алюминия и пластмасс и т.п. Однако при работе с высокоактивными препаратами следует принимать меры для защиты от тормозного излучения ‒ вторичного излучения, возникающего при прохождении бета-частиц через вещество. По своей природе тормозное излучение является фотонным ионизирующим излучением. Поэтому при работе с высокоактивными препаратами, содержащими бета-излучающие радионуклиды, применяют комбинированную защиту, в которой внутренний слой (со стороны источника) делается из вещества с малым атомным номером для поглощения </w:t>
      </w:r>
      <w:proofErr w:type="gramStart"/>
      <w:r w:rsidRPr="00AF2505">
        <w:rPr>
          <w:color w:val="000000"/>
          <w:sz w:val="28"/>
        </w:rPr>
        <w:lastRenderedPageBreak/>
        <w:t>бета-излучения</w:t>
      </w:r>
      <w:proofErr w:type="gramEnd"/>
      <w:r w:rsidRPr="00AF2505">
        <w:rPr>
          <w:color w:val="000000"/>
          <w:sz w:val="28"/>
        </w:rPr>
        <w:t xml:space="preserve">, а внешний ‒ из вещества с </w:t>
      </w:r>
      <w:proofErr w:type="spellStart"/>
      <w:r w:rsidRPr="00AF2505">
        <w:rPr>
          <w:color w:val="000000"/>
          <w:sz w:val="28"/>
        </w:rPr>
        <w:t>бόльшим</w:t>
      </w:r>
      <w:proofErr w:type="spellEnd"/>
      <w:r w:rsidRPr="00AF2505">
        <w:rPr>
          <w:color w:val="000000"/>
          <w:sz w:val="28"/>
        </w:rPr>
        <w:t xml:space="preserve"> атомным номером для ослабления тормозного излучения.</w:t>
      </w:r>
    </w:p>
    <w:p w14:paraId="66ECAED5" w14:textId="77777777" w:rsidR="001E16DA" w:rsidRPr="00AF2505" w:rsidRDefault="001E16DA" w:rsidP="002676FC">
      <w:pPr>
        <w:shd w:val="clear" w:color="auto" w:fill="FFFFFF"/>
        <w:spacing w:line="360" w:lineRule="auto"/>
        <w:ind w:firstLine="709"/>
        <w:contextualSpacing/>
        <w:jc w:val="both"/>
        <w:rPr>
          <w:sz w:val="28"/>
        </w:rPr>
      </w:pPr>
      <w:r w:rsidRPr="00AF2505">
        <w:rPr>
          <w:color w:val="000000"/>
          <w:sz w:val="28"/>
        </w:rPr>
        <w:t>Гамма-излучение в отличие от альф</w:t>
      </w:r>
      <w:proofErr w:type="gramStart"/>
      <w:r w:rsidRPr="00AF2505">
        <w:rPr>
          <w:color w:val="000000"/>
          <w:sz w:val="28"/>
        </w:rPr>
        <w:t>а-</w:t>
      </w:r>
      <w:proofErr w:type="gramEnd"/>
      <w:r w:rsidRPr="00AF2505">
        <w:rPr>
          <w:color w:val="000000"/>
          <w:sz w:val="28"/>
        </w:rPr>
        <w:t xml:space="preserve"> и бета-излучения не характеризуется определенным пробегом в веществе ‒ оно поглощается по мере прохождения через вещество по экспоненциальному закону. </w:t>
      </w:r>
      <w:r w:rsidRPr="00AF2505">
        <w:rPr>
          <w:sz w:val="28"/>
        </w:rPr>
        <w:t xml:space="preserve">Наиболее эффективно поглощают гамма-излучение вещества с большим атомным номером, например свинец, вольфрам, уран. </w:t>
      </w:r>
      <w:r w:rsidRPr="00AF2505">
        <w:rPr>
          <w:color w:val="000000"/>
          <w:sz w:val="28"/>
        </w:rPr>
        <w:t>Гамма-излучение определенной энергии можно характеризовать толщиной слоя половинного ослабления (полутолщина ослабления)</w:t>
      </w:r>
      <w:r w:rsidRPr="00AF2505">
        <w:rPr>
          <w:b/>
          <w:color w:val="000000"/>
          <w:sz w:val="28"/>
        </w:rPr>
        <w:t xml:space="preserve"> </w:t>
      </w:r>
      <w:r w:rsidRPr="00AF2505">
        <w:rPr>
          <w:color w:val="000000"/>
          <w:sz w:val="28"/>
        </w:rPr>
        <w:t>в веществе. Это та толщина защитного материала, которая ослабляет первоначальную интенсивность излучения в 2 раза. Например, через защитный материал, толщина которого равна 7 слоям половинного ослабления (полутолщинам), проходит менее</w:t>
      </w:r>
      <w:r w:rsidRPr="00AF2505">
        <w:rPr>
          <w:b/>
          <w:i/>
          <w:color w:val="000000"/>
          <w:sz w:val="28"/>
        </w:rPr>
        <w:t xml:space="preserve"> </w:t>
      </w:r>
      <w:r w:rsidRPr="00AF2505">
        <w:rPr>
          <w:color w:val="000000"/>
          <w:sz w:val="28"/>
        </w:rPr>
        <w:t>1 % излучения незащищённого источника.</w:t>
      </w:r>
    </w:p>
    <w:p w14:paraId="20FC076F" w14:textId="77777777" w:rsidR="001E16DA" w:rsidRPr="00AF2505" w:rsidRDefault="001E16DA" w:rsidP="002676FC">
      <w:pPr>
        <w:shd w:val="clear" w:color="auto" w:fill="FFFFFF"/>
        <w:spacing w:line="360" w:lineRule="auto"/>
        <w:ind w:firstLine="709"/>
        <w:contextualSpacing/>
        <w:jc w:val="both"/>
        <w:rPr>
          <w:color w:val="000000"/>
          <w:sz w:val="28"/>
        </w:rPr>
      </w:pPr>
      <w:r w:rsidRPr="00AF2505">
        <w:rPr>
          <w:color w:val="000000"/>
          <w:sz w:val="28"/>
        </w:rPr>
        <w:t>Защита от гамма-излучения радиоактивных препаратов достигается не только применением поглощающих экранов, но также и путём увеличения расстояния от препарата (интенсивность излучения обратно пропорциональна квадрату расстояния от препарата).</w:t>
      </w:r>
    </w:p>
    <w:p w14:paraId="01C29006" w14:textId="77777777" w:rsidR="008600CC" w:rsidRPr="00AF2505" w:rsidRDefault="009D013A" w:rsidP="002676FC">
      <w:pPr>
        <w:pStyle w:val="5"/>
        <w:keepNext w:val="0"/>
        <w:spacing w:before="240" w:line="360" w:lineRule="auto"/>
        <w:ind w:firstLine="709"/>
        <w:rPr>
          <w:sz w:val="28"/>
          <w:szCs w:val="28"/>
        </w:rPr>
      </w:pPr>
      <w:r w:rsidRPr="00AF2505">
        <w:rPr>
          <w:sz w:val="28"/>
          <w:szCs w:val="28"/>
        </w:rPr>
        <w:t>Испытания</w:t>
      </w:r>
    </w:p>
    <w:p w14:paraId="201BF4BF" w14:textId="77777777" w:rsidR="00F60B1D" w:rsidRPr="00166AF9" w:rsidRDefault="00F60B1D" w:rsidP="005119BB">
      <w:pPr>
        <w:pStyle w:val="ConsPlusNormal"/>
        <w:spacing w:line="360" w:lineRule="auto"/>
        <w:ind w:firstLine="709"/>
        <w:contextualSpacing/>
        <w:jc w:val="both"/>
        <w:rPr>
          <w:rFonts w:ascii="Times New Roman" w:hAnsi="Times New Roman" w:cs="Times New Roman"/>
          <w:b/>
          <w:sz w:val="28"/>
          <w:szCs w:val="28"/>
        </w:rPr>
      </w:pPr>
      <w:r w:rsidRPr="00166AF9">
        <w:rPr>
          <w:rFonts w:ascii="Times New Roman" w:hAnsi="Times New Roman" w:cs="Times New Roman"/>
          <w:b/>
          <w:sz w:val="28"/>
          <w:szCs w:val="28"/>
        </w:rPr>
        <w:t>Описание</w:t>
      </w:r>
    </w:p>
    <w:p w14:paraId="6B891090" w14:textId="77777777" w:rsidR="005215D5" w:rsidRPr="005215D5" w:rsidRDefault="005215D5" w:rsidP="005215D5">
      <w:pPr>
        <w:spacing w:line="360" w:lineRule="auto"/>
        <w:ind w:firstLine="709"/>
        <w:jc w:val="both"/>
        <w:rPr>
          <w:bCs/>
          <w:sz w:val="28"/>
          <w:szCs w:val="28"/>
        </w:rPr>
      </w:pPr>
      <w:r w:rsidRPr="00166AF9">
        <w:rPr>
          <w:bCs/>
          <w:sz w:val="28"/>
          <w:szCs w:val="28"/>
        </w:rPr>
        <w:t>Поскольку РФЛП радиоактивны, испытание по показателю «Описание» заключается в визуальной проверке внешнего вида РФЛП и основных физических свойств в соответствии с указаниями</w:t>
      </w:r>
      <w:r w:rsidR="00792688">
        <w:rPr>
          <w:bCs/>
          <w:sz w:val="28"/>
          <w:szCs w:val="28"/>
        </w:rPr>
        <w:t xml:space="preserve"> установленных производителем</w:t>
      </w:r>
      <w:r w:rsidRPr="00166AF9">
        <w:rPr>
          <w:bCs/>
          <w:sz w:val="28"/>
          <w:szCs w:val="28"/>
        </w:rPr>
        <w:t xml:space="preserve"> с учетом требований по радиационной безопасности.</w:t>
      </w:r>
    </w:p>
    <w:p w14:paraId="044D589B" w14:textId="53715899" w:rsidR="00F60B1D" w:rsidRPr="00AF2505" w:rsidRDefault="000F3367" w:rsidP="00511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color w:val="202124"/>
          <w:sz w:val="28"/>
          <w:szCs w:val="28"/>
        </w:rPr>
      </w:pPr>
      <w:r>
        <w:rPr>
          <w:b/>
          <w:bCs/>
          <w:sz w:val="28"/>
        </w:rPr>
        <w:t>Идентификация</w:t>
      </w:r>
      <w:r w:rsidR="00F60B1D" w:rsidRPr="00AF2505">
        <w:rPr>
          <w:b/>
          <w:bCs/>
          <w:sz w:val="28"/>
        </w:rPr>
        <w:t xml:space="preserve"> </w:t>
      </w:r>
    </w:p>
    <w:p w14:paraId="264CE231" w14:textId="77777777" w:rsidR="00E5378E" w:rsidRPr="00AF2505" w:rsidRDefault="00E5378E" w:rsidP="005119BB">
      <w:pPr>
        <w:spacing w:line="360" w:lineRule="auto"/>
        <w:ind w:firstLine="709"/>
        <w:contextualSpacing/>
        <w:jc w:val="both"/>
        <w:rPr>
          <w:color w:val="000000"/>
          <w:sz w:val="28"/>
        </w:rPr>
      </w:pPr>
      <w:r w:rsidRPr="00AF2505">
        <w:rPr>
          <w:color w:val="000000"/>
          <w:sz w:val="28"/>
        </w:rPr>
        <w:t>Каждый радионуклид и ядерный изомер характеризуются периодом полураспада и</w:t>
      </w:r>
      <w:r w:rsidR="002F15B4" w:rsidRPr="00AF2505">
        <w:rPr>
          <w:color w:val="000000"/>
          <w:sz w:val="28"/>
        </w:rPr>
        <w:t xml:space="preserve"> </w:t>
      </w:r>
      <w:r w:rsidRPr="00AF2505">
        <w:rPr>
          <w:color w:val="000000"/>
          <w:sz w:val="28"/>
        </w:rPr>
        <w:t>специфическими, присущими только ему спектрами (энергий) ионизирующих излучений. К ним относятся спектры альф</w:t>
      </w:r>
      <w:proofErr w:type="gramStart"/>
      <w:r w:rsidRPr="00AF2505">
        <w:rPr>
          <w:color w:val="000000"/>
          <w:sz w:val="28"/>
        </w:rPr>
        <w:t>а-</w:t>
      </w:r>
      <w:proofErr w:type="gramEnd"/>
      <w:r w:rsidRPr="00AF2505">
        <w:rPr>
          <w:color w:val="000000"/>
          <w:sz w:val="28"/>
        </w:rPr>
        <w:t xml:space="preserve">, бета-, гамма-излучения, конверсионных и </w:t>
      </w:r>
      <w:proofErr w:type="spellStart"/>
      <w:r w:rsidRPr="00AF2505">
        <w:rPr>
          <w:color w:val="000000"/>
          <w:sz w:val="28"/>
        </w:rPr>
        <w:t>Оже</w:t>
      </w:r>
      <w:proofErr w:type="spellEnd"/>
      <w:r w:rsidRPr="00AF2505">
        <w:rPr>
          <w:color w:val="000000"/>
          <w:sz w:val="28"/>
        </w:rPr>
        <w:t>-электронов, тормозного излучения, характеристического рентгеновского излучения.</w:t>
      </w:r>
    </w:p>
    <w:p w14:paraId="6E8E27E6" w14:textId="77777777" w:rsidR="00E5378E" w:rsidRPr="00AF2505" w:rsidRDefault="00E5378E" w:rsidP="00900FF0">
      <w:pPr>
        <w:shd w:val="clear" w:color="auto" w:fill="FFFFFF"/>
        <w:spacing w:line="360" w:lineRule="auto"/>
        <w:ind w:firstLine="709"/>
        <w:contextualSpacing/>
        <w:jc w:val="both"/>
        <w:rPr>
          <w:sz w:val="28"/>
        </w:rPr>
      </w:pPr>
      <w:r w:rsidRPr="00AF2505">
        <w:rPr>
          <w:color w:val="000000"/>
          <w:sz w:val="28"/>
        </w:rPr>
        <w:t xml:space="preserve">Форму и количественные характеристики каждого спектра, а также </w:t>
      </w:r>
      <w:r w:rsidRPr="00AF2505">
        <w:rPr>
          <w:color w:val="000000"/>
          <w:sz w:val="28"/>
        </w:rPr>
        <w:lastRenderedPageBreak/>
        <w:t xml:space="preserve">значение </w:t>
      </w:r>
      <w:r w:rsidR="009C1699" w:rsidRPr="00AF2505">
        <w:rPr>
          <w:color w:val="000000"/>
          <w:sz w:val="28"/>
        </w:rPr>
        <w:t>периода полураспада</w:t>
      </w:r>
      <w:r w:rsidRPr="00AF2505">
        <w:rPr>
          <w:color w:val="000000"/>
          <w:sz w:val="28"/>
          <w:vertAlign w:val="subscript"/>
        </w:rPr>
        <w:t xml:space="preserve"> </w:t>
      </w:r>
      <w:r w:rsidRPr="00AF2505">
        <w:rPr>
          <w:color w:val="000000"/>
          <w:sz w:val="28"/>
        </w:rPr>
        <w:t>используют для проверки подлинности радионуклида.</w:t>
      </w:r>
    </w:p>
    <w:p w14:paraId="5E9D81F0" w14:textId="77777777" w:rsidR="00030A46" w:rsidRPr="00AF2505" w:rsidRDefault="00E5378E" w:rsidP="00900FF0">
      <w:pPr>
        <w:shd w:val="clear" w:color="auto" w:fill="FFFFFF"/>
        <w:spacing w:line="360" w:lineRule="auto"/>
        <w:ind w:firstLine="709"/>
        <w:contextualSpacing/>
        <w:jc w:val="both"/>
        <w:rPr>
          <w:sz w:val="28"/>
        </w:rPr>
      </w:pPr>
      <w:r w:rsidRPr="00AF2505">
        <w:rPr>
          <w:color w:val="000000"/>
          <w:sz w:val="28"/>
        </w:rPr>
        <w:t xml:space="preserve">Индивидуальными характеристиками радионуклидов могут служить также аппаратурные спектры, снимаемые в строго воспроизводимых условиях; их используют для определения подлинности радионуклидов в </w:t>
      </w:r>
      <w:r w:rsidR="003E2BDD" w:rsidRPr="00AF2505">
        <w:rPr>
          <w:color w:val="000000"/>
          <w:sz w:val="28"/>
        </w:rPr>
        <w:t>РФЛП</w:t>
      </w:r>
      <w:r w:rsidRPr="00AF2505">
        <w:rPr>
          <w:color w:val="000000"/>
          <w:sz w:val="28"/>
        </w:rPr>
        <w:t>.</w:t>
      </w:r>
    </w:p>
    <w:p w14:paraId="5B8EB6DE" w14:textId="1403DA56" w:rsidR="00E5378E" w:rsidRPr="00AF2505" w:rsidRDefault="000F3367" w:rsidP="00900FF0">
      <w:pPr>
        <w:shd w:val="clear" w:color="auto" w:fill="FFFFFF"/>
        <w:spacing w:line="360" w:lineRule="auto"/>
        <w:ind w:firstLine="709"/>
        <w:contextualSpacing/>
        <w:jc w:val="both"/>
        <w:rPr>
          <w:sz w:val="28"/>
        </w:rPr>
      </w:pPr>
      <w:r>
        <w:rPr>
          <w:color w:val="000000"/>
          <w:sz w:val="28"/>
        </w:rPr>
        <w:t>Идентификацию</w:t>
      </w:r>
      <w:r w:rsidR="00E5378E" w:rsidRPr="00AF2505">
        <w:rPr>
          <w:color w:val="000000"/>
          <w:sz w:val="28"/>
        </w:rPr>
        <w:t xml:space="preserve"> радионуклида в препарате считают </w:t>
      </w:r>
      <w:proofErr w:type="gramStart"/>
      <w:r w:rsidR="00E5378E" w:rsidRPr="00AF2505">
        <w:rPr>
          <w:color w:val="000000"/>
          <w:sz w:val="28"/>
        </w:rPr>
        <w:t>подтвержд</w:t>
      </w:r>
      <w:r w:rsidR="0031704A" w:rsidRPr="00AF2505">
        <w:rPr>
          <w:color w:val="000000"/>
          <w:sz w:val="28"/>
        </w:rPr>
        <w:t>ё</w:t>
      </w:r>
      <w:r w:rsidR="00E5378E" w:rsidRPr="00AF2505">
        <w:rPr>
          <w:color w:val="000000"/>
          <w:sz w:val="28"/>
        </w:rPr>
        <w:t>нной</w:t>
      </w:r>
      <w:proofErr w:type="gramEnd"/>
      <w:r w:rsidR="00E5378E" w:rsidRPr="00AF2505">
        <w:rPr>
          <w:color w:val="000000"/>
          <w:sz w:val="28"/>
        </w:rPr>
        <w:t xml:space="preserve">, если аппаратурный спектр ионизирующего излучения, снятый с источником, приготовленным из данного </w:t>
      </w:r>
      <w:r w:rsidR="003E2BDD" w:rsidRPr="00AF2505">
        <w:rPr>
          <w:color w:val="000000"/>
          <w:sz w:val="28"/>
        </w:rPr>
        <w:t>РФЛП</w:t>
      </w:r>
      <w:r w:rsidR="00E5378E" w:rsidRPr="00AF2505">
        <w:rPr>
          <w:color w:val="000000"/>
          <w:sz w:val="28"/>
        </w:rPr>
        <w:t xml:space="preserve">, идентичен спектру, полученному с образцовым источником или источником, приготовленным из образцового раствора с тем же радионуклидом, и снятому в тех же условиях. Естественно, предполагается, что спектр должен быть скорректирован на вклад от </w:t>
      </w:r>
      <w:proofErr w:type="spellStart"/>
      <w:r w:rsidR="00E5378E" w:rsidRPr="00AF2505">
        <w:rPr>
          <w:color w:val="000000"/>
          <w:sz w:val="28"/>
        </w:rPr>
        <w:t>радионуклидных</w:t>
      </w:r>
      <w:proofErr w:type="spellEnd"/>
      <w:r w:rsidR="00E5378E" w:rsidRPr="00AF2505">
        <w:rPr>
          <w:color w:val="000000"/>
          <w:sz w:val="28"/>
        </w:rPr>
        <w:t xml:space="preserve"> примесей, если они имеются в </w:t>
      </w:r>
      <w:r w:rsidR="003E2BDD" w:rsidRPr="00AF2505">
        <w:rPr>
          <w:color w:val="000000"/>
          <w:sz w:val="28"/>
        </w:rPr>
        <w:t>РФЛП</w:t>
      </w:r>
      <w:r w:rsidR="00E5378E" w:rsidRPr="00AF2505">
        <w:rPr>
          <w:color w:val="000000"/>
          <w:sz w:val="28"/>
        </w:rPr>
        <w:t>.</w:t>
      </w:r>
    </w:p>
    <w:p w14:paraId="0D0A44F5" w14:textId="77777777" w:rsidR="00E5378E" w:rsidRPr="00AF2505" w:rsidRDefault="00E5378E" w:rsidP="00900FF0">
      <w:pPr>
        <w:shd w:val="clear" w:color="auto" w:fill="FFFFFF"/>
        <w:spacing w:line="360" w:lineRule="auto"/>
        <w:ind w:firstLine="709"/>
        <w:contextualSpacing/>
        <w:jc w:val="both"/>
        <w:rPr>
          <w:color w:val="000000"/>
          <w:sz w:val="28"/>
        </w:rPr>
      </w:pPr>
      <w:r w:rsidRPr="00AF2505">
        <w:rPr>
          <w:color w:val="000000"/>
          <w:sz w:val="28"/>
        </w:rPr>
        <w:t>Идентификацию радионуклидов проводят</w:t>
      </w:r>
      <w:r w:rsidR="00F329CD" w:rsidRPr="00AF2505">
        <w:rPr>
          <w:color w:val="000000"/>
          <w:sz w:val="28"/>
        </w:rPr>
        <w:t xml:space="preserve"> </w:t>
      </w:r>
      <w:proofErr w:type="gramStart"/>
      <w:r w:rsidR="00F329CD" w:rsidRPr="00AF2505">
        <w:rPr>
          <w:color w:val="000000"/>
          <w:sz w:val="28"/>
        </w:rPr>
        <w:t>по</w:t>
      </w:r>
      <w:proofErr w:type="gramEnd"/>
      <w:r w:rsidRPr="00AF2505">
        <w:rPr>
          <w:color w:val="000000"/>
          <w:sz w:val="28"/>
        </w:rPr>
        <w:t>:</w:t>
      </w:r>
    </w:p>
    <w:p w14:paraId="5E042A77" w14:textId="2CE7758C" w:rsidR="00E5378E" w:rsidRPr="00AF2505" w:rsidRDefault="00900FF0" w:rsidP="00900FF0">
      <w:pPr>
        <w:shd w:val="clear" w:color="auto" w:fill="FFFFFF"/>
        <w:spacing w:line="360" w:lineRule="auto"/>
        <w:ind w:firstLine="709"/>
        <w:contextualSpacing/>
        <w:jc w:val="both"/>
        <w:rPr>
          <w:color w:val="000000"/>
          <w:sz w:val="28"/>
        </w:rPr>
      </w:pPr>
      <w:r>
        <w:rPr>
          <w:color w:val="000000"/>
          <w:sz w:val="28"/>
        </w:rPr>
        <w:t>- </w:t>
      </w:r>
      <w:r w:rsidR="00E5378E" w:rsidRPr="00AF2505">
        <w:rPr>
          <w:color w:val="000000"/>
          <w:sz w:val="28"/>
        </w:rPr>
        <w:t>спектру (гамм</w:t>
      </w:r>
      <w:proofErr w:type="gramStart"/>
      <w:r w:rsidR="00E5378E" w:rsidRPr="00AF2505">
        <w:rPr>
          <w:color w:val="000000"/>
          <w:sz w:val="28"/>
        </w:rPr>
        <w:t>а-</w:t>
      </w:r>
      <w:proofErr w:type="gramEnd"/>
      <w:r w:rsidR="00E5378E" w:rsidRPr="00AF2505">
        <w:rPr>
          <w:color w:val="000000"/>
          <w:sz w:val="28"/>
        </w:rPr>
        <w:t>, бета- и рентгеновское излучение);</w:t>
      </w:r>
    </w:p>
    <w:p w14:paraId="60DE11A9" w14:textId="46955061" w:rsidR="00E5378E" w:rsidRPr="00AF2505" w:rsidRDefault="00900FF0" w:rsidP="00900FF0">
      <w:pPr>
        <w:shd w:val="clear" w:color="auto" w:fill="FFFFFF"/>
        <w:spacing w:line="360" w:lineRule="auto"/>
        <w:ind w:firstLine="709"/>
        <w:contextualSpacing/>
        <w:jc w:val="both"/>
        <w:rPr>
          <w:sz w:val="28"/>
        </w:rPr>
      </w:pPr>
      <w:r>
        <w:rPr>
          <w:color w:val="000000"/>
          <w:sz w:val="28"/>
        </w:rPr>
        <w:t>- </w:t>
      </w:r>
      <w:r w:rsidR="00E5378E" w:rsidRPr="00AF2505">
        <w:rPr>
          <w:color w:val="000000"/>
          <w:sz w:val="28"/>
        </w:rPr>
        <w:t>слою половинного ослабления (бета-излучение);</w:t>
      </w:r>
    </w:p>
    <w:p w14:paraId="425878F4" w14:textId="69396EE1" w:rsidR="002D73B4" w:rsidRPr="00AF2505" w:rsidRDefault="00900FF0" w:rsidP="00900FF0">
      <w:pPr>
        <w:shd w:val="clear" w:color="auto" w:fill="FFFFFF"/>
        <w:spacing w:line="360" w:lineRule="auto"/>
        <w:ind w:firstLine="709"/>
        <w:contextualSpacing/>
        <w:jc w:val="both"/>
        <w:rPr>
          <w:color w:val="000000"/>
          <w:sz w:val="28"/>
        </w:rPr>
      </w:pPr>
      <w:r>
        <w:rPr>
          <w:color w:val="000000"/>
          <w:sz w:val="28"/>
        </w:rPr>
        <w:t>- </w:t>
      </w:r>
      <w:r w:rsidR="00E5378E" w:rsidRPr="00AF2505">
        <w:rPr>
          <w:color w:val="000000"/>
          <w:sz w:val="28"/>
        </w:rPr>
        <w:t>периоду полураспада (любое излучение).</w:t>
      </w:r>
      <w:r w:rsidR="007532E7" w:rsidRPr="00AF2505">
        <w:rPr>
          <w:color w:val="000000"/>
          <w:sz w:val="28"/>
        </w:rPr>
        <w:t xml:space="preserve"> </w:t>
      </w:r>
    </w:p>
    <w:p w14:paraId="57250C72" w14:textId="77777777" w:rsidR="002D73B4" w:rsidRPr="00AF2505" w:rsidRDefault="002D73B4" w:rsidP="00900FF0">
      <w:pPr>
        <w:shd w:val="clear" w:color="auto" w:fill="FFFFFF"/>
        <w:spacing w:line="360" w:lineRule="auto"/>
        <w:ind w:firstLine="709"/>
        <w:contextualSpacing/>
        <w:jc w:val="both"/>
        <w:rPr>
          <w:color w:val="000000"/>
          <w:sz w:val="28"/>
        </w:rPr>
      </w:pPr>
      <w:r w:rsidRPr="00AF2505">
        <w:rPr>
          <w:rFonts w:eastAsia="TimesNewRomanPSMT"/>
          <w:sz w:val="28"/>
          <w:szCs w:val="28"/>
        </w:rPr>
        <w:t xml:space="preserve">Для РФЛП с коротким сроком годности относительно времени, необходимого для предварительных испытаний до выпуска, точное определение периода полураспада в течение времени, соответствующего утроенному значению предполагаемого периода полураспада, нецелесообразно для целей идентификации радионуклидов. Достаточным представляется определение приблизительного </w:t>
      </w:r>
      <w:r w:rsidR="00067FAA" w:rsidRPr="00AF2505">
        <w:rPr>
          <w:rFonts w:eastAsia="TimesNewRomanPSMT"/>
          <w:sz w:val="28"/>
          <w:szCs w:val="28"/>
        </w:rPr>
        <w:t>значения</w:t>
      </w:r>
      <w:r w:rsidR="0069609B" w:rsidRPr="00AF2505">
        <w:rPr>
          <w:rFonts w:eastAsia="TimesNewRomanPSMT"/>
          <w:sz w:val="28"/>
          <w:szCs w:val="28"/>
        </w:rPr>
        <w:t xml:space="preserve"> </w:t>
      </w:r>
      <w:r w:rsidRPr="00AF2505">
        <w:rPr>
          <w:rFonts w:eastAsia="TimesNewRomanPSMT"/>
          <w:sz w:val="28"/>
          <w:szCs w:val="28"/>
        </w:rPr>
        <w:t>периода полураспада.</w:t>
      </w:r>
    </w:p>
    <w:p w14:paraId="435B4928" w14:textId="77777777" w:rsidR="002D73B4" w:rsidRPr="00AF2505" w:rsidRDefault="002D73B4" w:rsidP="00900FF0">
      <w:pPr>
        <w:pStyle w:val="1"/>
        <w:shd w:val="clear" w:color="auto" w:fill="auto"/>
        <w:spacing w:before="0" w:line="360" w:lineRule="auto"/>
        <w:ind w:left="0" w:firstLine="709"/>
        <w:contextualSpacing/>
        <w:jc w:val="both"/>
        <w:rPr>
          <w:sz w:val="28"/>
          <w:szCs w:val="28"/>
        </w:rPr>
      </w:pPr>
      <w:r w:rsidRPr="00AF2505">
        <w:rPr>
          <w:sz w:val="28"/>
          <w:szCs w:val="28"/>
        </w:rPr>
        <w:t>Спектрометрия</w:t>
      </w:r>
    </w:p>
    <w:p w14:paraId="201251E9" w14:textId="77777777" w:rsidR="002D73B4" w:rsidRPr="00AF2505" w:rsidRDefault="002D73B4" w:rsidP="00900FF0">
      <w:pPr>
        <w:pStyle w:val="1"/>
        <w:shd w:val="clear" w:color="auto" w:fill="auto"/>
        <w:spacing w:before="0" w:line="360" w:lineRule="auto"/>
        <w:ind w:left="0" w:firstLine="709"/>
        <w:contextualSpacing/>
        <w:jc w:val="both"/>
        <w:rPr>
          <w:b w:val="0"/>
          <w:sz w:val="28"/>
          <w:szCs w:val="28"/>
        </w:rPr>
      </w:pPr>
      <w:r w:rsidRPr="00AF2505">
        <w:rPr>
          <w:b w:val="0"/>
          <w:sz w:val="28"/>
          <w:szCs w:val="28"/>
        </w:rPr>
        <w:t>Радионуклиды можно идентифицировать по их эмиссионному спектру. Каждый тип излучения требует специального оборудования для получения соответствующего спектра излучения.</w:t>
      </w:r>
    </w:p>
    <w:p w14:paraId="79DD0AF8" w14:textId="77777777" w:rsidR="002D73B4" w:rsidRPr="00AF2505" w:rsidRDefault="002D73B4" w:rsidP="00900FF0">
      <w:pPr>
        <w:spacing w:line="360" w:lineRule="auto"/>
        <w:ind w:firstLine="709"/>
        <w:jc w:val="both"/>
        <w:rPr>
          <w:sz w:val="28"/>
        </w:rPr>
      </w:pPr>
      <w:r w:rsidRPr="00AF2505">
        <w:rPr>
          <w:i/>
          <w:sz w:val="28"/>
        </w:rPr>
        <w:t xml:space="preserve">Жидкостные сцинтилляционные счётчики </w:t>
      </w:r>
      <w:r w:rsidRPr="00AF2505">
        <w:rPr>
          <w:sz w:val="28"/>
        </w:rPr>
        <w:t xml:space="preserve">используют для получения спектра </w:t>
      </w:r>
      <w:r w:rsidRPr="00AF2505">
        <w:rPr>
          <w:sz w:val="28"/>
        </w:rPr>
        <w:sym w:font="Symbol" w:char="F061"/>
      </w:r>
      <w:r w:rsidRPr="00AF2505">
        <w:rPr>
          <w:sz w:val="28"/>
        </w:rPr>
        <w:t xml:space="preserve">- и </w:t>
      </w:r>
      <w:proofErr w:type="gramStart"/>
      <w:r w:rsidRPr="00AF2505">
        <w:rPr>
          <w:sz w:val="28"/>
        </w:rPr>
        <w:sym w:font="Symbol" w:char="F062"/>
      </w:r>
      <w:r w:rsidRPr="00AF2505">
        <w:rPr>
          <w:sz w:val="28"/>
        </w:rPr>
        <w:t>-</w:t>
      </w:r>
      <w:proofErr w:type="gramEnd"/>
      <w:r w:rsidRPr="00AF2505">
        <w:rPr>
          <w:sz w:val="28"/>
        </w:rPr>
        <w:t>излучателей (см. Измерение активности).</w:t>
      </w:r>
    </w:p>
    <w:p w14:paraId="2FFAB632" w14:textId="77777777" w:rsidR="002D73B4" w:rsidRPr="00AF2505" w:rsidRDefault="002D73B4" w:rsidP="00BB2DE9">
      <w:pPr>
        <w:spacing w:line="360" w:lineRule="auto"/>
        <w:ind w:firstLine="709"/>
        <w:jc w:val="both"/>
        <w:rPr>
          <w:sz w:val="28"/>
        </w:rPr>
      </w:pPr>
      <w:r w:rsidRPr="00AF2505">
        <w:rPr>
          <w:i/>
          <w:sz w:val="28"/>
        </w:rPr>
        <w:lastRenderedPageBreak/>
        <w:t>Германиевый полупроводниковый детектор</w:t>
      </w:r>
      <w:r w:rsidRPr="00AF2505">
        <w:rPr>
          <w:color w:val="000000"/>
          <w:sz w:val="28"/>
          <w:szCs w:val="28"/>
        </w:rPr>
        <w:t xml:space="preserve"> (</w:t>
      </w:r>
      <w:proofErr w:type="spellStart"/>
      <w:r w:rsidRPr="00AF2505">
        <w:rPr>
          <w:color w:val="000000"/>
          <w:sz w:val="28"/>
          <w:szCs w:val="28"/>
        </w:rPr>
        <w:t>HPGe</w:t>
      </w:r>
      <w:proofErr w:type="spellEnd"/>
      <w:r w:rsidRPr="00AF2505">
        <w:rPr>
          <w:color w:val="000000"/>
          <w:sz w:val="28"/>
          <w:szCs w:val="28"/>
        </w:rPr>
        <w:t>)</w:t>
      </w:r>
      <w:r w:rsidRPr="00AF2505">
        <w:rPr>
          <w:i/>
          <w:sz w:val="28"/>
        </w:rPr>
        <w:t xml:space="preserve"> </w:t>
      </w:r>
      <w:r w:rsidRPr="00AF2505">
        <w:rPr>
          <w:sz w:val="28"/>
        </w:rPr>
        <w:t>предпочтительно использовать для гамм</w:t>
      </w:r>
      <w:proofErr w:type="gramStart"/>
      <w:r w:rsidRPr="00AF2505">
        <w:rPr>
          <w:sz w:val="28"/>
        </w:rPr>
        <w:t>а-</w:t>
      </w:r>
      <w:proofErr w:type="gramEnd"/>
      <w:r w:rsidRPr="00AF2505">
        <w:rPr>
          <w:sz w:val="28"/>
        </w:rPr>
        <w:t xml:space="preserve"> и рентгеновской спектрометрии.</w:t>
      </w:r>
    </w:p>
    <w:p w14:paraId="402C576F" w14:textId="77777777" w:rsidR="002D73B4" w:rsidRPr="00AF2505" w:rsidRDefault="002D73B4" w:rsidP="00BB2DE9">
      <w:pPr>
        <w:widowControl/>
        <w:spacing w:line="360" w:lineRule="auto"/>
        <w:ind w:firstLine="709"/>
        <w:jc w:val="both"/>
        <w:rPr>
          <w:rFonts w:eastAsia="TimesNewRomanPSMT"/>
          <w:sz w:val="28"/>
          <w:szCs w:val="28"/>
        </w:rPr>
      </w:pPr>
      <w:r w:rsidRPr="00AF2505">
        <w:rPr>
          <w:i/>
          <w:sz w:val="28"/>
          <w:szCs w:val="28"/>
        </w:rPr>
        <w:t>Сцинтилляционный детектор</w:t>
      </w:r>
      <w:r w:rsidRPr="00AF2505">
        <w:rPr>
          <w:sz w:val="28"/>
          <w:szCs w:val="28"/>
        </w:rPr>
        <w:t xml:space="preserve"> – </w:t>
      </w:r>
      <w:proofErr w:type="spellStart"/>
      <w:r w:rsidRPr="00AF2505">
        <w:rPr>
          <w:sz w:val="28"/>
          <w:szCs w:val="28"/>
        </w:rPr>
        <w:t>NaI</w:t>
      </w:r>
      <w:proofErr w:type="spellEnd"/>
      <w:r w:rsidRPr="00AF2505">
        <w:rPr>
          <w:sz w:val="28"/>
          <w:szCs w:val="28"/>
        </w:rPr>
        <w:t>-T</w:t>
      </w:r>
      <w:r w:rsidRPr="00AF2505">
        <w:rPr>
          <w:sz w:val="28"/>
          <w:szCs w:val="28"/>
          <w:lang w:val="en-US"/>
        </w:rPr>
        <w:t>l</w:t>
      </w:r>
      <w:r w:rsidRPr="00AF2505">
        <w:rPr>
          <w:sz w:val="28"/>
          <w:szCs w:val="28"/>
        </w:rPr>
        <w:t xml:space="preserve"> .</w:t>
      </w:r>
      <w:r w:rsidR="00233A74">
        <w:rPr>
          <w:sz w:val="28"/>
          <w:szCs w:val="28"/>
        </w:rPr>
        <w:t xml:space="preserve"> </w:t>
      </w:r>
      <w:r w:rsidRPr="00AF2505">
        <w:rPr>
          <w:rFonts w:eastAsia="TimesNewRomanPSMT"/>
          <w:sz w:val="28"/>
          <w:szCs w:val="28"/>
        </w:rPr>
        <w:t xml:space="preserve">В </w:t>
      </w:r>
      <w:proofErr w:type="gramStart"/>
      <w:r w:rsidRPr="00AF2505">
        <w:rPr>
          <w:rFonts w:eastAsia="TimesNewRomanPSMT"/>
          <w:sz w:val="28"/>
          <w:szCs w:val="28"/>
        </w:rPr>
        <w:t>качестве</w:t>
      </w:r>
      <w:proofErr w:type="gramEnd"/>
      <w:r w:rsidRPr="00AF2505">
        <w:rPr>
          <w:rFonts w:eastAsia="TimesNewRomanPSMT"/>
          <w:sz w:val="28"/>
          <w:szCs w:val="28"/>
        </w:rPr>
        <w:t xml:space="preserve"> чувствительной части в </w:t>
      </w:r>
      <w:proofErr w:type="gramStart"/>
      <w:r w:rsidRPr="00AF2505">
        <w:rPr>
          <w:rFonts w:eastAsia="TimesNewRomanPSMT"/>
          <w:sz w:val="28"/>
          <w:szCs w:val="28"/>
        </w:rPr>
        <w:t>котором</w:t>
      </w:r>
      <w:proofErr w:type="gramEnd"/>
      <w:r w:rsidRPr="00AF2505">
        <w:rPr>
          <w:rFonts w:eastAsia="TimesNewRomanPSMT"/>
          <w:sz w:val="28"/>
          <w:szCs w:val="28"/>
        </w:rPr>
        <w:t xml:space="preserve"> выступает иодид натрия, </w:t>
      </w:r>
      <w:proofErr w:type="spellStart"/>
      <w:r w:rsidRPr="00AF2505">
        <w:rPr>
          <w:rFonts w:eastAsia="TimesNewRomanPSMT"/>
          <w:sz w:val="28"/>
          <w:szCs w:val="28"/>
        </w:rPr>
        <w:t>лигированный</w:t>
      </w:r>
      <w:proofErr w:type="spellEnd"/>
      <w:r w:rsidRPr="00AF2505">
        <w:rPr>
          <w:rFonts w:eastAsia="TimesNewRomanPSMT"/>
          <w:sz w:val="28"/>
          <w:szCs w:val="28"/>
        </w:rPr>
        <w:t xml:space="preserve"> таллием </w:t>
      </w:r>
      <w:proofErr w:type="spellStart"/>
      <w:r w:rsidRPr="00AF2505">
        <w:rPr>
          <w:rFonts w:eastAsia="TimesNewRomanPSMT"/>
          <w:sz w:val="28"/>
          <w:szCs w:val="28"/>
        </w:rPr>
        <w:t>NaI</w:t>
      </w:r>
      <w:proofErr w:type="spellEnd"/>
      <w:r w:rsidRPr="00AF2505">
        <w:rPr>
          <w:rFonts w:eastAsia="TimesNewRomanPSMT"/>
          <w:sz w:val="28"/>
          <w:szCs w:val="28"/>
        </w:rPr>
        <w:t>(</w:t>
      </w:r>
      <w:proofErr w:type="spellStart"/>
      <w:r w:rsidRPr="00AF2505">
        <w:rPr>
          <w:rFonts w:eastAsia="TimesNewRomanPSMT"/>
          <w:sz w:val="28"/>
          <w:szCs w:val="28"/>
        </w:rPr>
        <w:t>Tl</w:t>
      </w:r>
      <w:proofErr w:type="spellEnd"/>
      <w:r w:rsidRPr="00AF2505">
        <w:rPr>
          <w:rFonts w:eastAsia="TimesNewRomanPSMT"/>
          <w:sz w:val="28"/>
          <w:szCs w:val="28"/>
        </w:rPr>
        <w:t>).</w:t>
      </w:r>
      <w:r w:rsidRPr="00AF2505">
        <w:rPr>
          <w:sz w:val="28"/>
          <w:szCs w:val="28"/>
        </w:rPr>
        <w:t xml:space="preserve"> </w:t>
      </w:r>
    </w:p>
    <w:p w14:paraId="00230ACE" w14:textId="77777777" w:rsidR="002D73B4" w:rsidRPr="00AF2505" w:rsidRDefault="002D73B4" w:rsidP="00BB2DE9">
      <w:pPr>
        <w:spacing w:line="360" w:lineRule="auto"/>
        <w:ind w:firstLine="709"/>
        <w:jc w:val="both"/>
        <w:rPr>
          <w:sz w:val="28"/>
          <w:szCs w:val="28"/>
        </w:rPr>
      </w:pPr>
      <w:r w:rsidRPr="00AF2505">
        <w:rPr>
          <w:i/>
          <w:sz w:val="28"/>
        </w:rPr>
        <w:t xml:space="preserve">Гамма-спектрометр </w:t>
      </w:r>
      <w:r w:rsidRPr="00AF2505">
        <w:rPr>
          <w:sz w:val="28"/>
        </w:rPr>
        <w:t xml:space="preserve">используют для идентификации радионуклидов по энергии и интенсивности </w:t>
      </w:r>
      <w:proofErr w:type="gramStart"/>
      <w:r w:rsidRPr="00AF2505">
        <w:rPr>
          <w:sz w:val="28"/>
        </w:rPr>
        <w:t>гамма-квантов</w:t>
      </w:r>
      <w:proofErr w:type="gramEnd"/>
      <w:r w:rsidRPr="00AF2505">
        <w:rPr>
          <w:sz w:val="28"/>
        </w:rPr>
        <w:t xml:space="preserve"> или рентгеновских лучей.</w:t>
      </w:r>
      <w:r w:rsidRPr="00AF2505">
        <w:rPr>
          <w:rFonts w:ascii="Arial" w:hAnsi="Arial" w:cs="Arial"/>
          <w:color w:val="000000"/>
          <w:sz w:val="22"/>
          <w:szCs w:val="22"/>
        </w:rPr>
        <w:t xml:space="preserve"> </w:t>
      </w:r>
    </w:p>
    <w:p w14:paraId="5B622D44" w14:textId="77777777" w:rsidR="002D73B4" w:rsidRPr="00AF2505" w:rsidRDefault="002D73B4" w:rsidP="00BB2DE9">
      <w:pPr>
        <w:spacing w:line="360" w:lineRule="auto"/>
        <w:ind w:firstLine="709"/>
        <w:jc w:val="both"/>
        <w:rPr>
          <w:sz w:val="28"/>
        </w:rPr>
      </w:pPr>
      <w:r w:rsidRPr="00AF2505">
        <w:rPr>
          <w:sz w:val="28"/>
        </w:rPr>
        <w:t xml:space="preserve">Гамма-детектор калибруют, используя стандартные источники, так как эффективность детектирования зависит от энергии </w:t>
      </w:r>
      <w:proofErr w:type="gramStart"/>
      <w:r w:rsidRPr="00AF2505">
        <w:rPr>
          <w:sz w:val="28"/>
        </w:rPr>
        <w:t>гамма-квантов</w:t>
      </w:r>
      <w:proofErr w:type="gramEnd"/>
      <w:r w:rsidRPr="00AF2505">
        <w:rPr>
          <w:sz w:val="28"/>
        </w:rPr>
        <w:t xml:space="preserve"> и рентгеновских лучей, а также от формы источника и расстояния между детектором и источником. Эффективность детектора может быть измерена с использованием калиброванного источника измеряемого радионуклида или, (для обычной работы) по графику эффективность – энергия </w:t>
      </w:r>
      <w:proofErr w:type="gramStart"/>
      <w:r w:rsidRPr="00AF2505">
        <w:rPr>
          <w:sz w:val="28"/>
        </w:rPr>
        <w:t>гамма-квантов</w:t>
      </w:r>
      <w:proofErr w:type="gramEnd"/>
      <w:r w:rsidRPr="00AF2505">
        <w:rPr>
          <w:sz w:val="28"/>
        </w:rPr>
        <w:t xml:space="preserve"> и рентгеновских лучей, построенному с использованием нескольких калибровочных источников различных радионуклидов.</w:t>
      </w:r>
    </w:p>
    <w:p w14:paraId="606F7EE4" w14:textId="451E93D9" w:rsidR="00067FAA" w:rsidRPr="00AF2505" w:rsidRDefault="002D73B4" w:rsidP="00BB2DE9">
      <w:pPr>
        <w:spacing w:line="360" w:lineRule="auto"/>
        <w:ind w:firstLine="709"/>
        <w:jc w:val="both"/>
        <w:rPr>
          <w:sz w:val="28"/>
        </w:rPr>
      </w:pPr>
      <w:r w:rsidRPr="00AF2505">
        <w:rPr>
          <w:sz w:val="28"/>
        </w:rPr>
        <w:t xml:space="preserve">Гамма и рентгеновский спектр радионуклида, который испускает </w:t>
      </w:r>
      <w:proofErr w:type="gramStart"/>
      <w:r w:rsidRPr="00AF2505">
        <w:rPr>
          <w:sz w:val="28"/>
        </w:rPr>
        <w:t>гамма-кванты</w:t>
      </w:r>
      <w:proofErr w:type="gramEnd"/>
      <w:r w:rsidRPr="00AF2505">
        <w:rPr>
          <w:sz w:val="28"/>
        </w:rPr>
        <w:t xml:space="preserve"> и/или рентгеновское излучение, уникален для этого нуклида и характеризуется энергиями и количеством фотонов с определённой энергией, испускаемой при переходе с одного энергетического уровня на другой. Это свойство используют при идентификации радионуклидов, присутствующих в источнике, и в определении их количества, что обеспечивает оценку нал</w:t>
      </w:r>
      <w:r w:rsidR="00F107F7">
        <w:rPr>
          <w:sz w:val="28"/>
        </w:rPr>
        <w:t xml:space="preserve">ичия </w:t>
      </w:r>
      <w:proofErr w:type="spellStart"/>
      <w:r w:rsidR="00F107F7">
        <w:rPr>
          <w:sz w:val="28"/>
        </w:rPr>
        <w:t>радионуклидной</w:t>
      </w:r>
      <w:proofErr w:type="spellEnd"/>
      <w:r w:rsidR="00F107F7">
        <w:rPr>
          <w:sz w:val="28"/>
        </w:rPr>
        <w:t xml:space="preserve"> примеси путё</w:t>
      </w:r>
      <w:r w:rsidRPr="00AF2505">
        <w:rPr>
          <w:sz w:val="28"/>
        </w:rPr>
        <w:t xml:space="preserve">м детектирования других пиков, отличающихся </w:t>
      </w:r>
      <w:proofErr w:type="gramStart"/>
      <w:r w:rsidRPr="00AF2505">
        <w:rPr>
          <w:sz w:val="28"/>
        </w:rPr>
        <w:t>от</w:t>
      </w:r>
      <w:proofErr w:type="gramEnd"/>
      <w:r w:rsidRPr="00AF2505">
        <w:rPr>
          <w:sz w:val="28"/>
        </w:rPr>
        <w:t xml:space="preserve"> ожидаемых.</w:t>
      </w:r>
    </w:p>
    <w:p w14:paraId="3063DC5A" w14:textId="77777777" w:rsidR="002D73B4" w:rsidRPr="00AF2505" w:rsidRDefault="002D73B4" w:rsidP="00BB2DE9">
      <w:pPr>
        <w:spacing w:line="360" w:lineRule="auto"/>
        <w:ind w:firstLine="709"/>
        <w:jc w:val="both"/>
        <w:rPr>
          <w:sz w:val="28"/>
        </w:rPr>
      </w:pPr>
      <w:r w:rsidRPr="00AF2505">
        <w:rPr>
          <w:b/>
          <w:sz w:val="28"/>
        </w:rPr>
        <w:t>Слой половинного ослабления</w:t>
      </w:r>
    </w:p>
    <w:p w14:paraId="02093547" w14:textId="77777777" w:rsidR="002D73B4" w:rsidRPr="00AF2505" w:rsidRDefault="002D73B4" w:rsidP="00F107F7">
      <w:pPr>
        <w:spacing w:line="360" w:lineRule="auto"/>
        <w:ind w:firstLine="709"/>
        <w:jc w:val="both"/>
        <w:rPr>
          <w:color w:val="000000"/>
          <w:sz w:val="28"/>
        </w:rPr>
      </w:pPr>
      <w:proofErr w:type="gramStart"/>
      <w:r w:rsidRPr="00AF2505">
        <w:rPr>
          <w:color w:val="000000"/>
          <w:sz w:val="28"/>
        </w:rPr>
        <w:t>Для идентификации чистых бета-излучателей рекомендуется определять граничные энергии бета-спектров или зависящие от них параметры.</w:t>
      </w:r>
      <w:proofErr w:type="gramEnd"/>
      <w:r w:rsidRPr="00AF2505">
        <w:rPr>
          <w:color w:val="000000"/>
          <w:sz w:val="28"/>
        </w:rPr>
        <w:t xml:space="preserve"> Например, идентификацию проводят с помощью кривых поглощения </w:t>
      </w:r>
      <w:proofErr w:type="gramStart"/>
      <w:r w:rsidRPr="00AF2505">
        <w:rPr>
          <w:color w:val="000000"/>
          <w:sz w:val="28"/>
        </w:rPr>
        <w:t>бета-излучения</w:t>
      </w:r>
      <w:proofErr w:type="gramEnd"/>
      <w:r w:rsidRPr="00AF2505">
        <w:rPr>
          <w:color w:val="000000"/>
          <w:sz w:val="28"/>
        </w:rPr>
        <w:t xml:space="preserve"> в алюминии по величине слоя половинного ослабления следующим образом: используя установку с торцевым счётчиком в строго определённых экспериментальных условиях, находят зависимость скорости счёта от толщины слоя </w:t>
      </w:r>
      <w:r w:rsidRPr="00AF2505">
        <w:rPr>
          <w:i/>
          <w:color w:val="000000"/>
          <w:sz w:val="28"/>
          <w:lang w:val="en-US"/>
        </w:rPr>
        <w:t>d</w:t>
      </w:r>
      <w:r w:rsidRPr="00AF2505">
        <w:rPr>
          <w:i/>
          <w:color w:val="000000"/>
          <w:sz w:val="28"/>
        </w:rPr>
        <w:t xml:space="preserve"> </w:t>
      </w:r>
      <w:r w:rsidRPr="00AF2505">
        <w:rPr>
          <w:color w:val="000000"/>
          <w:sz w:val="28"/>
        </w:rPr>
        <w:t xml:space="preserve">алюминиевого поглотителя, помещаемого </w:t>
      </w:r>
      <w:r w:rsidRPr="00AF2505">
        <w:rPr>
          <w:color w:val="000000"/>
          <w:sz w:val="28"/>
        </w:rPr>
        <w:lastRenderedPageBreak/>
        <w:t>между источником и окном счётчика, в непосредственной близости к счётчику. Толщину слоя поглотителя принято выражать массой, приходящейся на единицу поверхности поглощающего слоя, в мг/см</w:t>
      </w:r>
      <w:proofErr w:type="gramStart"/>
      <w:r w:rsidRPr="00AF2505">
        <w:rPr>
          <w:color w:val="000000"/>
          <w:sz w:val="28"/>
          <w:vertAlign w:val="superscript"/>
        </w:rPr>
        <w:t>2</w:t>
      </w:r>
      <w:proofErr w:type="gramEnd"/>
      <w:r w:rsidRPr="00AF2505">
        <w:rPr>
          <w:color w:val="000000"/>
          <w:sz w:val="28"/>
        </w:rPr>
        <w:t xml:space="preserve">. Кривая поглощения, представляющая собой зависимость логарифма скорости счёта </w:t>
      </w:r>
      <w:proofErr w:type="spellStart"/>
      <w:r w:rsidRPr="00AF2505">
        <w:rPr>
          <w:i/>
          <w:color w:val="000000"/>
          <w:sz w:val="28"/>
          <w:lang w:val="en-US"/>
        </w:rPr>
        <w:t>log</w:t>
      </w:r>
      <w:r w:rsidRPr="00AF2505">
        <w:rPr>
          <w:i/>
          <w:color w:val="000000"/>
          <w:sz w:val="28"/>
          <w:vertAlign w:val="subscript"/>
          <w:lang w:val="en-US"/>
        </w:rPr>
        <w:t>a</w:t>
      </w:r>
      <w:r w:rsidRPr="00AF2505">
        <w:rPr>
          <w:i/>
          <w:color w:val="000000"/>
          <w:sz w:val="28"/>
          <w:lang w:val="en-US"/>
        </w:rPr>
        <w:t>n</w:t>
      </w:r>
      <w:proofErr w:type="spellEnd"/>
      <w:r w:rsidRPr="00AF2505">
        <w:rPr>
          <w:i/>
          <w:color w:val="000000"/>
          <w:sz w:val="28"/>
        </w:rPr>
        <w:t xml:space="preserve"> </w:t>
      </w:r>
      <w:r w:rsidRPr="00AF2505">
        <w:rPr>
          <w:color w:val="000000"/>
          <w:sz w:val="28"/>
        </w:rPr>
        <w:t xml:space="preserve">от толщины </w:t>
      </w:r>
      <w:r w:rsidRPr="00AF2505">
        <w:rPr>
          <w:i/>
          <w:color w:val="000000"/>
          <w:sz w:val="28"/>
          <w:lang w:val="en-US"/>
        </w:rPr>
        <w:t>d</w:t>
      </w:r>
      <w:r w:rsidRPr="00AF2505">
        <w:rPr>
          <w:i/>
          <w:color w:val="000000"/>
          <w:sz w:val="28"/>
        </w:rPr>
        <w:t xml:space="preserve"> </w:t>
      </w:r>
      <w:r w:rsidRPr="00AF2505">
        <w:rPr>
          <w:color w:val="000000"/>
          <w:sz w:val="28"/>
        </w:rPr>
        <w:t xml:space="preserve">поглотителя, имеет прямолинейный участок. По нему с помощью формулы определяют величину слоя половинного ослабления </w:t>
      </w:r>
      <w:r w:rsidRPr="00AF2505">
        <w:rPr>
          <w:i/>
          <w:color w:val="000000"/>
          <w:sz w:val="28"/>
          <w:lang w:val="en-US"/>
        </w:rPr>
        <w:t>d</w:t>
      </w:r>
      <w:r w:rsidRPr="00AF2505">
        <w:rPr>
          <w:i/>
          <w:color w:val="000000"/>
          <w:sz w:val="28"/>
          <w:vertAlign w:val="subscript"/>
        </w:rPr>
        <w:t xml:space="preserve">1/2 </w:t>
      </w:r>
      <w:r w:rsidRPr="00AF2505">
        <w:rPr>
          <w:color w:val="000000"/>
          <w:sz w:val="28"/>
        </w:rPr>
        <w:t>в мг/см</w:t>
      </w:r>
      <w:proofErr w:type="gramStart"/>
      <w:r w:rsidRPr="00AF2505">
        <w:rPr>
          <w:color w:val="000000"/>
          <w:sz w:val="28"/>
          <w:vertAlign w:val="superscript"/>
        </w:rPr>
        <w:t>2</w:t>
      </w:r>
      <w:proofErr w:type="gramEnd"/>
      <w:r w:rsidRPr="00AF2505">
        <w:rPr>
          <w:color w:val="000000"/>
          <w:sz w:val="28"/>
        </w:rPr>
        <w:t>:</w:t>
      </w:r>
    </w:p>
    <w:p w14:paraId="364D8A55" w14:textId="77777777" w:rsidR="002D73B4" w:rsidRPr="00AF2505" w:rsidRDefault="008F2D6F" w:rsidP="002D73B4">
      <w:pPr>
        <w:spacing w:line="360" w:lineRule="auto"/>
        <w:ind w:firstLine="709"/>
        <w:jc w:val="both"/>
        <w:rPr>
          <w:color w:val="000000"/>
          <w:sz w:val="28"/>
          <w:lang w:val="en-US"/>
        </w:rPr>
      </w:pPr>
      <m:oMathPara>
        <m:oMath>
          <m:sSub>
            <m:sSubPr>
              <m:ctrlPr>
                <w:rPr>
                  <w:rFonts w:ascii="Cambria Math" w:hAnsi="Cambria Math"/>
                  <w:i/>
                  <w:color w:val="000000"/>
                  <w:sz w:val="28"/>
                </w:rPr>
              </m:ctrlPr>
            </m:sSubPr>
            <m:e>
              <m:r>
                <w:rPr>
                  <w:rFonts w:ascii="Cambria Math" w:hAnsi="Cambria Math"/>
                  <w:color w:val="000000"/>
                  <w:sz w:val="28"/>
                </w:rPr>
                <m:t>d</m:t>
              </m:r>
            </m:e>
            <m:sub>
              <m:r>
                <w:rPr>
                  <w:rFonts w:ascii="Cambria Math" w:hAnsi="Cambria Math"/>
                  <w:color w:val="000000"/>
                  <w:sz w:val="28"/>
                </w:rPr>
                <m:t>½</m:t>
              </m:r>
            </m:sub>
          </m:sSub>
          <m:r>
            <w:rPr>
              <w:rFonts w:ascii="Cambria Math" w:hAnsi="Cambria Math"/>
              <w:color w:val="000000"/>
              <w:sz w:val="28"/>
              <w:lang w:val="en-US"/>
            </w:rPr>
            <m:t xml:space="preserve"> = </m:t>
          </m:r>
          <m:f>
            <m:fPr>
              <m:ctrlPr>
                <w:rPr>
                  <w:rFonts w:ascii="Cambria Math" w:hAnsi="Cambria Math"/>
                  <w:i/>
                  <w:color w:val="000000"/>
                  <w:sz w:val="28"/>
                  <w:lang w:val="en-US"/>
                </w:rPr>
              </m:ctrlPr>
            </m:fPr>
            <m:num>
              <m:func>
                <m:funcPr>
                  <m:ctrlPr>
                    <w:rPr>
                      <w:rFonts w:ascii="Cambria Math" w:hAnsi="Cambria Math"/>
                      <w:i/>
                      <w:color w:val="000000"/>
                      <w:sz w:val="28"/>
                      <w:lang w:val="en-US"/>
                    </w:rPr>
                  </m:ctrlPr>
                </m:funcPr>
                <m:fName>
                  <m:sSub>
                    <m:sSubPr>
                      <m:ctrlPr>
                        <w:rPr>
                          <w:rFonts w:ascii="Cambria Math" w:hAnsi="Cambria Math"/>
                          <w:i/>
                          <w:color w:val="000000"/>
                          <w:sz w:val="28"/>
                          <w:lang w:val="en-US"/>
                        </w:rPr>
                      </m:ctrlPr>
                    </m:sSubPr>
                    <m:e>
                      <m:r>
                        <m:rPr>
                          <m:sty m:val="p"/>
                        </m:rPr>
                        <w:rPr>
                          <w:rFonts w:ascii="Cambria Math" w:hAnsi="Cambria Math"/>
                          <w:color w:val="000000"/>
                          <w:sz w:val="28"/>
                          <w:lang w:val="en-US"/>
                        </w:rPr>
                        <m:t>log</m:t>
                      </m:r>
                    </m:e>
                    <m:sub>
                      <m:r>
                        <w:rPr>
                          <w:rFonts w:ascii="Cambria Math" w:hAnsi="Cambria Math"/>
                          <w:color w:val="000000"/>
                          <w:sz w:val="28"/>
                          <w:lang w:val="en-US"/>
                        </w:rPr>
                        <m:t>a</m:t>
                      </m:r>
                    </m:sub>
                  </m:sSub>
                </m:fName>
                <m:e>
                  <m:r>
                    <w:rPr>
                      <w:rFonts w:ascii="Cambria Math" w:hAnsi="Cambria Math"/>
                      <w:color w:val="000000"/>
                      <w:sz w:val="28"/>
                      <w:lang w:val="en-US"/>
                    </w:rPr>
                    <m:t>2</m:t>
                  </m:r>
                </m:e>
              </m:func>
            </m:num>
            <m:den>
              <m:r>
                <w:rPr>
                  <w:rFonts w:ascii="Cambria Math" w:hAnsi="Cambria Math"/>
                  <w:color w:val="000000"/>
                  <w:sz w:val="28"/>
                  <w:lang w:val="en-US"/>
                </w:rPr>
                <m:t>B</m:t>
              </m:r>
            </m:den>
          </m:f>
          <m:r>
            <w:rPr>
              <w:rFonts w:ascii="Cambria Math" w:hAnsi="Cambria Math"/>
              <w:color w:val="000000"/>
              <w:sz w:val="28"/>
              <w:lang w:val="en-US"/>
            </w:rPr>
            <m:t xml:space="preserve"> ,</m:t>
          </m:r>
        </m:oMath>
      </m:oMathPara>
    </w:p>
    <w:p w14:paraId="57C0B8CB" w14:textId="77777777" w:rsidR="002D73B4" w:rsidRPr="00AF2505" w:rsidRDefault="002D73B4" w:rsidP="002D73B4">
      <w:pPr>
        <w:spacing w:line="360" w:lineRule="auto"/>
        <w:ind w:firstLine="709"/>
        <w:jc w:val="center"/>
        <w:rPr>
          <w:rFonts w:ascii="Cambria Math" w:hAnsi="Cambria Math"/>
          <w:color w:val="000000"/>
          <w:sz w:val="28"/>
          <w:lang w:val="en-US"/>
        </w:rPr>
      </w:pPr>
    </w:p>
    <w:p w14:paraId="177E3364" w14:textId="77777777" w:rsidR="002D73B4" w:rsidRPr="00AF2505" w:rsidRDefault="002D73B4" w:rsidP="00F107F7">
      <w:pPr>
        <w:spacing w:after="120" w:line="276" w:lineRule="auto"/>
        <w:ind w:left="709" w:hanging="709"/>
        <w:jc w:val="both"/>
        <w:rPr>
          <w:sz w:val="28"/>
        </w:rPr>
      </w:pPr>
      <w:r w:rsidRPr="00AF2505">
        <w:rPr>
          <w:color w:val="000000"/>
          <w:sz w:val="28"/>
        </w:rPr>
        <w:t>где</w:t>
      </w:r>
      <w:proofErr w:type="gramStart"/>
      <w:r w:rsidRPr="00AF2505">
        <w:rPr>
          <w:color w:val="000000"/>
          <w:sz w:val="28"/>
        </w:rPr>
        <w:tab/>
      </w:r>
      <w:r w:rsidRPr="00AF2505">
        <w:rPr>
          <w:i/>
          <w:color w:val="000000"/>
          <w:sz w:val="28"/>
        </w:rPr>
        <w:t>В</w:t>
      </w:r>
      <w:proofErr w:type="gramEnd"/>
      <w:r w:rsidRPr="00AF2505">
        <w:rPr>
          <w:i/>
          <w:color w:val="000000"/>
          <w:sz w:val="28"/>
        </w:rPr>
        <w:t xml:space="preserve"> ‒ </w:t>
      </w:r>
      <w:r w:rsidRPr="00AF2505">
        <w:rPr>
          <w:color w:val="000000"/>
          <w:sz w:val="28"/>
        </w:rPr>
        <w:t xml:space="preserve">коэффициент при </w:t>
      </w:r>
      <w:r w:rsidRPr="00AF2505">
        <w:rPr>
          <w:i/>
          <w:color w:val="000000"/>
          <w:sz w:val="28"/>
          <w:lang w:val="en-US"/>
        </w:rPr>
        <w:t>d</w:t>
      </w:r>
      <w:r w:rsidRPr="00AF2505">
        <w:rPr>
          <w:i/>
          <w:color w:val="000000"/>
          <w:sz w:val="28"/>
        </w:rPr>
        <w:t xml:space="preserve"> </w:t>
      </w:r>
      <w:r w:rsidRPr="00AF2505">
        <w:rPr>
          <w:color w:val="000000"/>
          <w:sz w:val="28"/>
        </w:rPr>
        <w:t xml:space="preserve">в формуле </w:t>
      </w:r>
      <w:proofErr w:type="spellStart"/>
      <w:r w:rsidRPr="00AF2505">
        <w:rPr>
          <w:color w:val="000000"/>
          <w:sz w:val="28"/>
          <w:lang w:val="en-US"/>
        </w:rPr>
        <w:t>log</w:t>
      </w:r>
      <w:r w:rsidRPr="00AF2505">
        <w:rPr>
          <w:color w:val="000000"/>
          <w:sz w:val="28"/>
          <w:vertAlign w:val="subscript"/>
          <w:lang w:val="en-US"/>
        </w:rPr>
        <w:t>a</w:t>
      </w:r>
      <w:r w:rsidRPr="00AF2505">
        <w:rPr>
          <w:color w:val="000000"/>
          <w:sz w:val="28"/>
          <w:lang w:val="en-US"/>
        </w:rPr>
        <w:t>n</w:t>
      </w:r>
      <w:proofErr w:type="spellEnd"/>
      <w:r w:rsidRPr="00AF2505">
        <w:rPr>
          <w:color w:val="000000"/>
          <w:sz w:val="28"/>
        </w:rPr>
        <w:t xml:space="preserve"> = </w:t>
      </w:r>
      <w:r w:rsidRPr="00AF2505">
        <w:rPr>
          <w:i/>
          <w:iCs/>
          <w:color w:val="000000"/>
          <w:sz w:val="28"/>
          <w:lang w:val="en-US"/>
        </w:rPr>
        <w:t>C</w:t>
      </w:r>
      <w:r w:rsidRPr="00AF2505">
        <w:rPr>
          <w:i/>
          <w:iCs/>
          <w:color w:val="000000"/>
          <w:sz w:val="28"/>
        </w:rPr>
        <w:t>-</w:t>
      </w:r>
      <w:proofErr w:type="spellStart"/>
      <w:r w:rsidRPr="00AF2505">
        <w:rPr>
          <w:i/>
          <w:iCs/>
          <w:color w:val="000000"/>
          <w:sz w:val="28"/>
          <w:lang w:val="en-US"/>
        </w:rPr>
        <w:t>Bd</w:t>
      </w:r>
      <w:proofErr w:type="spellEnd"/>
      <w:r w:rsidRPr="00AF2505">
        <w:rPr>
          <w:color w:val="000000"/>
          <w:sz w:val="28"/>
        </w:rPr>
        <w:t>,</w:t>
      </w:r>
      <w:r w:rsidRPr="00AF2505">
        <w:rPr>
          <w:i/>
          <w:color w:val="000000"/>
          <w:sz w:val="28"/>
        </w:rPr>
        <w:t xml:space="preserve"> </w:t>
      </w:r>
      <w:r w:rsidRPr="00AF2505">
        <w:rPr>
          <w:color w:val="000000"/>
          <w:sz w:val="28"/>
        </w:rPr>
        <w:t>определяющей прямолинейный участок.</w:t>
      </w:r>
    </w:p>
    <w:p w14:paraId="5F864F87" w14:textId="77777777" w:rsidR="002D73B4" w:rsidRPr="00AF2505" w:rsidRDefault="002D73B4" w:rsidP="00F107F7">
      <w:pPr>
        <w:spacing w:after="120" w:line="360" w:lineRule="auto"/>
        <w:ind w:firstLine="709"/>
        <w:jc w:val="both"/>
        <w:rPr>
          <w:color w:val="000000"/>
          <w:spacing w:val="-14"/>
          <w:sz w:val="28"/>
        </w:rPr>
      </w:pPr>
      <w:r w:rsidRPr="00AF2505">
        <w:rPr>
          <w:color w:val="000000"/>
          <w:spacing w:val="-4"/>
          <w:sz w:val="28"/>
        </w:rPr>
        <w:t xml:space="preserve">Для определения подлинного значения </w:t>
      </w:r>
      <w:r w:rsidRPr="00AF2505">
        <w:rPr>
          <w:i/>
          <w:color w:val="000000"/>
          <w:spacing w:val="-8"/>
          <w:sz w:val="28"/>
          <w:lang w:val="en-US"/>
        </w:rPr>
        <w:t>d</w:t>
      </w:r>
      <w:r w:rsidRPr="00AF2505">
        <w:rPr>
          <w:i/>
          <w:color w:val="000000"/>
          <w:spacing w:val="-8"/>
          <w:sz w:val="28"/>
          <w:vertAlign w:val="subscript"/>
        </w:rPr>
        <w:t>1/2</w:t>
      </w:r>
      <w:r w:rsidRPr="00AF2505">
        <w:rPr>
          <w:color w:val="000000"/>
          <w:spacing w:val="-4"/>
          <w:sz w:val="28"/>
        </w:rPr>
        <w:t xml:space="preserve"> для данного </w:t>
      </w:r>
      <w:r w:rsidRPr="00AF2505">
        <w:rPr>
          <w:color w:val="000000"/>
          <w:spacing w:val="-6"/>
          <w:sz w:val="28"/>
        </w:rPr>
        <w:t xml:space="preserve">радионуклида аналогичные измерения проводят с источником </w:t>
      </w:r>
      <w:r w:rsidRPr="00AF2505">
        <w:rPr>
          <w:color w:val="000000"/>
          <w:spacing w:val="-5"/>
          <w:sz w:val="28"/>
        </w:rPr>
        <w:t>тех же размеров, формы и толщины и примерно той же актив</w:t>
      </w:r>
      <w:r w:rsidRPr="00AF2505">
        <w:rPr>
          <w:color w:val="000000"/>
          <w:spacing w:val="-6"/>
          <w:sz w:val="28"/>
        </w:rPr>
        <w:t>ности, приготовленным из образцового раствора с этим радио</w:t>
      </w:r>
      <w:r w:rsidRPr="00AF2505">
        <w:rPr>
          <w:color w:val="000000"/>
          <w:spacing w:val="-14"/>
          <w:sz w:val="28"/>
        </w:rPr>
        <w:t>нуклидом.</w:t>
      </w:r>
    </w:p>
    <w:p w14:paraId="3EA5E3D5" w14:textId="77777777" w:rsidR="002D73B4" w:rsidRPr="00AF2505" w:rsidRDefault="002D73B4" w:rsidP="00F107F7">
      <w:pPr>
        <w:pStyle w:val="2"/>
        <w:ind w:firstLine="709"/>
        <w:rPr>
          <w:color w:val="000000"/>
          <w:sz w:val="28"/>
        </w:rPr>
      </w:pPr>
      <w:r w:rsidRPr="00AF2505">
        <w:rPr>
          <w:sz w:val="28"/>
        </w:rPr>
        <w:t>Период полураспада</w:t>
      </w:r>
    </w:p>
    <w:p w14:paraId="7D222A88" w14:textId="77777777" w:rsidR="002D73B4" w:rsidRPr="00AF2505" w:rsidRDefault="002D73B4" w:rsidP="00F107F7">
      <w:pPr>
        <w:spacing w:line="360" w:lineRule="auto"/>
        <w:ind w:firstLine="709"/>
        <w:jc w:val="both"/>
        <w:rPr>
          <w:sz w:val="28"/>
          <w:szCs w:val="28"/>
        </w:rPr>
      </w:pPr>
      <w:r w:rsidRPr="00AF2505">
        <w:rPr>
          <w:color w:val="000000"/>
          <w:sz w:val="28"/>
        </w:rPr>
        <w:t xml:space="preserve">Для определения периода полураспада измеряют величину активности (или любой пропорциональной ей величины, например, скорости счёта, площади участка спектра и т.д.) в зависимости от времени. Детектор выбирают в зависимости от вида излучения, испускаемого анализируемым нуклидом. Измерения проводят при строго фиксированном расположении источника относительно детектора излучения, при условии регулярного контроля стабильности показаний применяемой аппаратуры с помощью источника с долгоживущим радионуклидом. Длительность и число </w:t>
      </w:r>
      <w:r w:rsidRPr="00AF2505">
        <w:rPr>
          <w:color w:val="000000"/>
          <w:sz w:val="28"/>
          <w:szCs w:val="28"/>
        </w:rPr>
        <w:t>измерений определяют для каждого конкретного случая.</w:t>
      </w:r>
      <w:r w:rsidRPr="00AF2505">
        <w:rPr>
          <w:sz w:val="28"/>
          <w:szCs w:val="28"/>
        </w:rPr>
        <w:t xml:space="preserve"> </w:t>
      </w:r>
    </w:p>
    <w:p w14:paraId="22C6A08A" w14:textId="77777777" w:rsidR="002D73B4" w:rsidRPr="00AF2505" w:rsidRDefault="002D73B4" w:rsidP="00F107F7">
      <w:pPr>
        <w:spacing w:line="360" w:lineRule="auto"/>
        <w:ind w:firstLine="709"/>
        <w:rPr>
          <w:color w:val="000000"/>
          <w:sz w:val="28"/>
          <w:szCs w:val="28"/>
        </w:rPr>
      </w:pPr>
      <w:r w:rsidRPr="00AF2505">
        <w:rPr>
          <w:color w:val="000000"/>
          <w:sz w:val="28"/>
          <w:szCs w:val="28"/>
        </w:rPr>
        <w:t xml:space="preserve">Радиоактивность образца должна быть достаточно высокой, чтобы можно было проводить измерения в течение периода, соответствующего </w:t>
      </w:r>
      <w:r w:rsidR="00067FAA" w:rsidRPr="00AF2505">
        <w:rPr>
          <w:color w:val="000000"/>
          <w:sz w:val="28"/>
          <w:szCs w:val="28"/>
        </w:rPr>
        <w:t>3 </w:t>
      </w:r>
      <w:r w:rsidRPr="00AF2505">
        <w:rPr>
          <w:color w:val="000000"/>
          <w:sz w:val="28"/>
          <w:szCs w:val="28"/>
        </w:rPr>
        <w:t xml:space="preserve">расчетным периодам полураспада, но для каждого измерения она должна находиться в пределах диапазона линейности оборудования. При </w:t>
      </w:r>
      <w:r w:rsidRPr="00AF2505">
        <w:rPr>
          <w:color w:val="000000"/>
          <w:sz w:val="28"/>
          <w:szCs w:val="28"/>
        </w:rPr>
        <w:lastRenderedPageBreak/>
        <w:t>необходимости применяется поправка на потери времени простоя.</w:t>
      </w:r>
      <w:r w:rsidRPr="00AF2505">
        <w:rPr>
          <w:b/>
          <w:bCs/>
          <w:sz w:val="28"/>
          <w:szCs w:val="28"/>
        </w:rPr>
        <w:t xml:space="preserve"> </w:t>
      </w:r>
    </w:p>
    <w:p w14:paraId="39098ECC" w14:textId="77777777" w:rsidR="002D73B4" w:rsidRPr="00AF2505" w:rsidRDefault="002D73B4" w:rsidP="00F107F7">
      <w:pPr>
        <w:spacing w:line="360" w:lineRule="auto"/>
        <w:ind w:firstLine="709"/>
        <w:jc w:val="both"/>
        <w:rPr>
          <w:color w:val="000000"/>
          <w:sz w:val="28"/>
        </w:rPr>
      </w:pPr>
      <w:r w:rsidRPr="00AF2505">
        <w:rPr>
          <w:color w:val="000000"/>
          <w:sz w:val="28"/>
          <w:szCs w:val="28"/>
        </w:rPr>
        <w:t>Кривая экспоненциального распада (кривая распада) описывается</w:t>
      </w:r>
      <w:r w:rsidRPr="00AF2505">
        <w:rPr>
          <w:color w:val="000000"/>
          <w:sz w:val="28"/>
        </w:rPr>
        <w:t xml:space="preserve"> уравнением: </w:t>
      </w:r>
    </w:p>
    <w:p w14:paraId="3EB7F895" w14:textId="77777777" w:rsidR="002D73B4" w:rsidRPr="00AF2505" w:rsidRDefault="008F2D6F" w:rsidP="002D73B4">
      <w:pPr>
        <w:shd w:val="clear" w:color="auto" w:fill="FFFFFF"/>
        <w:spacing w:line="360" w:lineRule="auto"/>
        <w:ind w:firstLine="709"/>
        <w:jc w:val="center"/>
        <w:rPr>
          <w:color w:val="000000"/>
          <w:spacing w:val="-7"/>
          <w:sz w:val="28"/>
        </w:rPr>
      </w:pPr>
      <m:oMath>
        <m:sSub>
          <m:sSubPr>
            <m:ctrlPr>
              <w:rPr>
                <w:rFonts w:ascii="Cambria Math" w:hAnsi="Cambria Math"/>
                <w:i/>
                <w:color w:val="000000"/>
                <w:sz w:val="28"/>
                <w:lang w:val="en-US"/>
              </w:rPr>
            </m:ctrlPr>
          </m:sSubPr>
          <m:e>
            <m:r>
              <w:rPr>
                <w:rFonts w:ascii="Cambria Math" w:hAnsi="Cambria Math"/>
                <w:color w:val="000000"/>
                <w:sz w:val="28"/>
                <w:lang w:val="en-US"/>
              </w:rPr>
              <m:t>A</m:t>
            </m:r>
          </m:e>
          <m:sub>
            <m:r>
              <w:rPr>
                <w:rFonts w:ascii="Cambria Math" w:hAnsi="Cambria Math"/>
                <w:color w:val="000000"/>
                <w:sz w:val="28"/>
                <w:lang w:val="en-US"/>
              </w:rPr>
              <m:t>t</m:t>
            </m:r>
            <m:r>
              <w:rPr>
                <w:rFonts w:ascii="Cambria Math" w:hAnsi="Cambria Math"/>
                <w:color w:val="000000"/>
                <w:sz w:val="28"/>
              </w:rPr>
              <m:t xml:space="preserve"> </m:t>
            </m:r>
          </m:sub>
        </m:sSub>
        <m:r>
          <w:rPr>
            <w:rFonts w:ascii="Cambria Math" w:hAnsi="Cambria Math"/>
            <w:color w:val="000000"/>
            <w:sz w:val="28"/>
          </w:rPr>
          <m:t>=</m:t>
        </m:r>
        <m:sSub>
          <m:sSubPr>
            <m:ctrlPr>
              <w:rPr>
                <w:rFonts w:ascii="Cambria Math" w:hAnsi="Cambria Math"/>
                <w:i/>
                <w:color w:val="000000"/>
                <w:sz w:val="28"/>
                <w:lang w:val="en-US"/>
              </w:rPr>
            </m:ctrlPr>
          </m:sSubPr>
          <m:e>
            <m:r>
              <w:rPr>
                <w:rFonts w:ascii="Cambria Math" w:hAnsi="Cambria Math"/>
                <w:color w:val="000000"/>
                <w:sz w:val="28"/>
                <w:lang w:val="en-US"/>
              </w:rPr>
              <m:t>A</m:t>
            </m:r>
          </m:e>
          <m:sub>
            <m:r>
              <w:rPr>
                <w:rFonts w:ascii="Cambria Math" w:hAnsi="Cambria Math"/>
                <w:color w:val="000000"/>
                <w:sz w:val="28"/>
              </w:rPr>
              <m:t xml:space="preserve">0 </m:t>
            </m:r>
          </m:sub>
        </m:sSub>
      </m:oMath>
      <w:r w:rsidR="002D73B4" w:rsidRPr="00AF2505">
        <w:rPr>
          <w:color w:val="000000"/>
          <w:sz w:val="28"/>
          <w:lang w:val="en-US"/>
        </w:rPr>
        <w:t>·</w:t>
      </w:r>
      <w:r w:rsidR="002D73B4" w:rsidRPr="00AF2505">
        <w:rPr>
          <w:color w:val="000000"/>
          <w:sz w:val="28"/>
        </w:rPr>
        <w:t xml:space="preserve"> </w:t>
      </w:r>
      <m:oMath>
        <m:sSup>
          <m:sSupPr>
            <m:ctrlPr>
              <w:rPr>
                <w:rFonts w:ascii="Cambria Math" w:hAnsi="Cambria Math"/>
                <w:i/>
                <w:color w:val="000000"/>
                <w:sz w:val="28"/>
                <w:lang w:val="en-US"/>
              </w:rPr>
            </m:ctrlPr>
          </m:sSupPr>
          <m:e>
            <m:r>
              <w:rPr>
                <w:rFonts w:ascii="Cambria Math" w:hAnsi="Cambria Math"/>
                <w:color w:val="000000"/>
                <w:sz w:val="28"/>
                <w:lang w:val="en-US"/>
              </w:rPr>
              <m:t>e</m:t>
            </m:r>
          </m:e>
          <m:sup>
            <m:r>
              <w:rPr>
                <w:rFonts w:ascii="Cambria Math" w:hAnsi="Cambria Math"/>
                <w:color w:val="000000"/>
                <w:sz w:val="28"/>
              </w:rPr>
              <m:t>-</m:t>
            </m:r>
            <m:r>
              <w:rPr>
                <w:rFonts w:ascii="Cambria Math" w:hAnsi="Cambria Math"/>
                <w:color w:val="000000"/>
                <w:sz w:val="28"/>
                <w:lang w:val="en-US"/>
              </w:rPr>
              <m:t>λt</m:t>
            </m:r>
          </m:sup>
        </m:sSup>
        <m:r>
          <w:rPr>
            <w:rFonts w:ascii="Cambria Math" w:hAnsi="Cambria Math"/>
            <w:color w:val="000000"/>
            <w:sz w:val="28"/>
          </w:rPr>
          <m:t xml:space="preserve"> </m:t>
        </m:r>
      </m:oMath>
      <w:r w:rsidR="002D73B4" w:rsidRPr="00AF2505">
        <w:rPr>
          <w:color w:val="000000"/>
          <w:sz w:val="28"/>
        </w:rPr>
        <w:t>,</w:t>
      </w:r>
    </w:p>
    <w:p w14:paraId="32C8491E" w14:textId="77777777" w:rsidR="002D73B4" w:rsidRPr="00AF2505" w:rsidRDefault="002D73B4" w:rsidP="002D73B4">
      <w:pPr>
        <w:shd w:val="clear" w:color="auto" w:fill="FFFFFF"/>
        <w:rPr>
          <w:color w:val="000000"/>
          <w:spacing w:val="-7"/>
          <w:sz w:val="28"/>
        </w:rPr>
      </w:pPr>
    </w:p>
    <w:p w14:paraId="48A9C755" w14:textId="77777777" w:rsidR="002D73B4" w:rsidRPr="00AF2505" w:rsidRDefault="002D73B4" w:rsidP="002D73B4">
      <w:pPr>
        <w:shd w:val="clear" w:color="auto" w:fill="FFFFFF"/>
        <w:rPr>
          <w:color w:val="000000"/>
          <w:spacing w:val="-7"/>
          <w:sz w:val="28"/>
        </w:rPr>
      </w:pPr>
      <w:r w:rsidRPr="00AF2505">
        <w:rPr>
          <w:color w:val="000000"/>
          <w:spacing w:val="-7"/>
          <w:sz w:val="28"/>
        </w:rPr>
        <w:t>где</w:t>
      </w:r>
      <w:r w:rsidRPr="00AF2505">
        <w:rPr>
          <w:color w:val="000000"/>
          <w:spacing w:val="-7"/>
          <w:sz w:val="28"/>
        </w:rPr>
        <w:tab/>
      </w:r>
      <w:r w:rsidRPr="00AF2505">
        <w:rPr>
          <w:color w:val="000000"/>
          <w:spacing w:val="-7"/>
          <w:sz w:val="28"/>
          <w:szCs w:val="28"/>
          <w:lang w:val="en-US"/>
        </w:rPr>
        <w:t>A</w:t>
      </w:r>
      <w:r w:rsidRPr="00AF2505">
        <w:rPr>
          <w:color w:val="000000"/>
          <w:spacing w:val="-7"/>
          <w:sz w:val="28"/>
          <w:szCs w:val="28"/>
          <w:vertAlign w:val="subscript"/>
          <w:lang w:val="en-US"/>
        </w:rPr>
        <w:t>t</w:t>
      </w:r>
      <w:r w:rsidRPr="00AF2505">
        <w:rPr>
          <w:color w:val="000000"/>
          <w:spacing w:val="-7"/>
          <w:sz w:val="28"/>
          <w:szCs w:val="28"/>
          <w:vertAlign w:val="subscript"/>
        </w:rPr>
        <w:t xml:space="preserve"> </w:t>
      </w:r>
      <w:r w:rsidRPr="00AF2505">
        <w:rPr>
          <w:color w:val="000000"/>
          <w:spacing w:val="-7"/>
          <w:sz w:val="28"/>
          <w:szCs w:val="28"/>
        </w:rPr>
        <w:t xml:space="preserve"> </w:t>
      </w:r>
      <w:r w:rsidRPr="00AF2505">
        <w:rPr>
          <w:color w:val="000000"/>
          <w:spacing w:val="-7"/>
          <w:sz w:val="28"/>
          <w:szCs w:val="28"/>
        </w:rPr>
        <w:sym w:font="Symbol" w:char="F02D"/>
      </w:r>
      <w:r w:rsidRPr="00AF2505">
        <w:rPr>
          <w:color w:val="000000"/>
          <w:spacing w:val="-7"/>
          <w:sz w:val="28"/>
          <w:szCs w:val="28"/>
        </w:rPr>
        <w:t xml:space="preserve">  радиоактивность в момент </w:t>
      </w:r>
      <w:r w:rsidRPr="00AF2505">
        <w:rPr>
          <w:color w:val="000000"/>
          <w:spacing w:val="-7"/>
          <w:sz w:val="28"/>
          <w:szCs w:val="28"/>
          <w:lang w:val="en-US"/>
        </w:rPr>
        <w:t>t</w:t>
      </w:r>
      <w:r w:rsidRPr="00AF2505">
        <w:rPr>
          <w:color w:val="000000"/>
          <w:spacing w:val="-7"/>
          <w:sz w:val="28"/>
          <w:szCs w:val="28"/>
        </w:rPr>
        <w:t>,</w:t>
      </w:r>
    </w:p>
    <w:p w14:paraId="3450F400" w14:textId="77777777" w:rsidR="002D73B4" w:rsidRPr="00AF2505" w:rsidRDefault="002D73B4" w:rsidP="002D73B4">
      <w:pPr>
        <w:shd w:val="clear" w:color="auto" w:fill="FFFFFF"/>
        <w:ind w:firstLine="709"/>
        <w:jc w:val="both"/>
        <w:rPr>
          <w:color w:val="000000"/>
          <w:spacing w:val="-7"/>
          <w:sz w:val="28"/>
          <w:szCs w:val="28"/>
        </w:rPr>
      </w:pPr>
      <w:r w:rsidRPr="00AF2505">
        <w:rPr>
          <w:color w:val="000000"/>
          <w:spacing w:val="-7"/>
          <w:sz w:val="28"/>
          <w:szCs w:val="28"/>
          <w:lang w:val="en-US"/>
        </w:rPr>
        <w:t>A</w:t>
      </w:r>
      <w:r w:rsidRPr="00AF2505">
        <w:rPr>
          <w:color w:val="000000"/>
          <w:spacing w:val="-7"/>
          <w:sz w:val="28"/>
          <w:szCs w:val="28"/>
          <w:vertAlign w:val="subscript"/>
        </w:rPr>
        <w:t>0</w:t>
      </w:r>
      <w:r w:rsidRPr="00AF2505">
        <w:rPr>
          <w:color w:val="000000"/>
          <w:spacing w:val="-7"/>
          <w:sz w:val="28"/>
          <w:szCs w:val="28"/>
        </w:rPr>
        <w:t xml:space="preserve"> </w:t>
      </w:r>
      <w:r w:rsidRPr="00AF2505">
        <w:rPr>
          <w:color w:val="000000"/>
          <w:spacing w:val="-7"/>
          <w:sz w:val="28"/>
          <w:szCs w:val="28"/>
        </w:rPr>
        <w:sym w:font="Symbol" w:char="F02D"/>
      </w:r>
      <w:r w:rsidRPr="00AF2505">
        <w:rPr>
          <w:color w:val="000000"/>
          <w:spacing w:val="-7"/>
          <w:sz w:val="28"/>
          <w:szCs w:val="28"/>
        </w:rPr>
        <w:t xml:space="preserve"> радиоактивность в момент </w:t>
      </w:r>
      <w:r w:rsidRPr="00AF2505">
        <w:rPr>
          <w:color w:val="000000"/>
          <w:spacing w:val="-7"/>
          <w:sz w:val="28"/>
          <w:szCs w:val="28"/>
          <w:lang w:val="en-US"/>
        </w:rPr>
        <w:t>t</w:t>
      </w:r>
      <w:r w:rsidRPr="00AF2505">
        <w:rPr>
          <w:color w:val="000000"/>
          <w:spacing w:val="-7"/>
          <w:sz w:val="28"/>
          <w:szCs w:val="28"/>
        </w:rPr>
        <w:t xml:space="preserve"> = 0,</w:t>
      </w:r>
    </w:p>
    <w:p w14:paraId="20AD81F6" w14:textId="66ED6477" w:rsidR="002D73B4" w:rsidRPr="00AF2505" w:rsidRDefault="002D73B4" w:rsidP="002D73B4">
      <w:pPr>
        <w:shd w:val="clear" w:color="auto" w:fill="FFFFFF"/>
        <w:ind w:firstLine="709"/>
        <w:jc w:val="both"/>
        <w:rPr>
          <w:color w:val="000000"/>
          <w:spacing w:val="-7"/>
          <w:sz w:val="28"/>
          <w:szCs w:val="28"/>
        </w:rPr>
      </w:pPr>
      <w:r w:rsidRPr="00AF2505">
        <w:rPr>
          <w:rFonts w:ascii="Cambria Math" w:hAnsi="Cambria Math"/>
          <w:sz w:val="28"/>
          <w:lang w:val="en-US"/>
        </w:rPr>
        <w:t>𝝀</w:t>
      </w:r>
      <w:r w:rsidR="00F107F7">
        <w:rPr>
          <w:sz w:val="28"/>
        </w:rPr>
        <w:t xml:space="preserve"> –</w:t>
      </w:r>
      <w:r w:rsidRPr="00AF2505">
        <w:rPr>
          <w:sz w:val="28"/>
        </w:rPr>
        <w:t xml:space="preserve"> константа распада радионуклида (</w:t>
      </w:r>
      <m:oMath>
        <m:f>
          <m:fPr>
            <m:type m:val="skw"/>
            <m:ctrlPr>
              <w:rPr>
                <w:rFonts w:ascii="Cambria Math" w:hAnsi="Cambria Math"/>
                <w:i/>
                <w:sz w:val="28"/>
              </w:rPr>
            </m:ctrlPr>
          </m:fPr>
          <m:num>
            <m:func>
              <m:funcPr>
                <m:ctrlPr>
                  <w:rPr>
                    <w:rFonts w:ascii="Cambria Math" w:hAnsi="Cambria Math"/>
                    <w:i/>
                    <w:sz w:val="28"/>
                    <w:lang w:val="en-US"/>
                  </w:rPr>
                </m:ctrlPr>
              </m:funcPr>
              <m:fName>
                <m:r>
                  <m:rPr>
                    <m:sty m:val="p"/>
                  </m:rPr>
                  <w:rPr>
                    <w:rFonts w:ascii="Cambria Math"/>
                    <w:sz w:val="28"/>
                    <w:lang w:val="en-US"/>
                  </w:rPr>
                  <m:t>ln</m:t>
                </m:r>
              </m:fName>
              <m:e>
                <m:r>
                  <w:rPr>
                    <w:rFonts w:ascii="Cambria Math"/>
                    <w:sz w:val="28"/>
                  </w:rPr>
                  <m:t>2</m:t>
                </m:r>
              </m:e>
            </m:func>
          </m:num>
          <m:den>
            <m:sSub>
              <m:sSubPr>
                <m:ctrlPr>
                  <w:rPr>
                    <w:rFonts w:ascii="Cambria Math" w:hAnsi="Cambria Math"/>
                    <w:i/>
                    <w:sz w:val="28"/>
                    <w:lang w:val="en-US"/>
                  </w:rPr>
                </m:ctrlPr>
              </m:sSubPr>
              <m:e>
                <m:r>
                  <w:rPr>
                    <w:rFonts w:ascii="Cambria Math" w:hAnsi="Cambria Math"/>
                    <w:sz w:val="28"/>
                    <w:lang w:val="en-US"/>
                  </w:rPr>
                  <m:t>T</m:t>
                </m:r>
              </m:e>
              <m:sub>
                <m:r>
                  <w:rPr>
                    <w:rFonts w:ascii="Cambria Math"/>
                    <w:sz w:val="28"/>
                  </w:rPr>
                  <m:t>½</m:t>
                </m:r>
              </m:sub>
            </m:sSub>
          </m:den>
        </m:f>
      </m:oMath>
      <w:r w:rsidRPr="00AF2505">
        <w:rPr>
          <w:sz w:val="28"/>
        </w:rPr>
        <w:t>)</w:t>
      </w:r>
      <w:proofErr w:type="gramStart"/>
      <w:r w:rsidRPr="00AF2505">
        <w:rPr>
          <w:sz w:val="28"/>
        </w:rPr>
        <w:t>;</w:t>
      </w:r>
      <w:r w:rsidRPr="00AF2505">
        <w:rPr>
          <w:color w:val="000000"/>
          <w:spacing w:val="-7"/>
          <w:sz w:val="28"/>
          <w:szCs w:val="28"/>
        </w:rPr>
        <w:t>,</w:t>
      </w:r>
      <w:proofErr w:type="gramEnd"/>
      <w:r w:rsidRPr="00AF2505">
        <w:rPr>
          <w:color w:val="000000"/>
          <w:spacing w:val="-7"/>
          <w:sz w:val="28"/>
          <w:szCs w:val="28"/>
        </w:rPr>
        <w:t xml:space="preserve"> </w:t>
      </w:r>
    </w:p>
    <w:p w14:paraId="3B5F8BAA" w14:textId="77777777" w:rsidR="002D73B4" w:rsidRPr="00AF2505" w:rsidRDefault="002D73B4" w:rsidP="002D73B4">
      <w:pPr>
        <w:shd w:val="clear" w:color="auto" w:fill="FFFFFF"/>
        <w:ind w:firstLine="709"/>
        <w:jc w:val="both"/>
        <w:rPr>
          <w:color w:val="000000"/>
          <w:spacing w:val="-7"/>
          <w:sz w:val="28"/>
          <w:szCs w:val="28"/>
        </w:rPr>
      </w:pPr>
      <w:r w:rsidRPr="00AF2505">
        <w:rPr>
          <w:color w:val="000000"/>
          <w:spacing w:val="-7"/>
          <w:sz w:val="28"/>
          <w:szCs w:val="28"/>
        </w:rPr>
        <w:t xml:space="preserve">е </w:t>
      </w:r>
      <w:r w:rsidRPr="00AF2505">
        <w:rPr>
          <w:color w:val="000000"/>
          <w:spacing w:val="-7"/>
          <w:sz w:val="28"/>
          <w:szCs w:val="28"/>
        </w:rPr>
        <w:sym w:font="Symbol" w:char="F02D"/>
      </w:r>
      <w:r w:rsidRPr="00AF2505">
        <w:rPr>
          <w:color w:val="000000"/>
          <w:spacing w:val="-7"/>
          <w:sz w:val="28"/>
          <w:szCs w:val="28"/>
        </w:rPr>
        <w:t xml:space="preserve"> основание натурального логарифма.</w:t>
      </w:r>
    </w:p>
    <w:p w14:paraId="5B7DD5AB" w14:textId="77777777" w:rsidR="002D73B4" w:rsidRPr="00AF2505" w:rsidRDefault="002D73B4" w:rsidP="00C41ACE">
      <w:pPr>
        <w:shd w:val="clear" w:color="auto" w:fill="FFFFFF"/>
        <w:spacing w:before="120" w:after="240"/>
        <w:ind w:firstLine="709"/>
        <w:jc w:val="both"/>
        <w:rPr>
          <w:color w:val="000000"/>
          <w:spacing w:val="-7"/>
          <w:sz w:val="28"/>
        </w:rPr>
      </w:pPr>
      <w:r w:rsidRPr="00AF2505">
        <w:rPr>
          <w:color w:val="000000"/>
          <w:spacing w:val="-7"/>
          <w:sz w:val="28"/>
        </w:rPr>
        <w:t>Период полураспада (Т</w:t>
      </w:r>
      <w:proofErr w:type="gramStart"/>
      <w:r w:rsidRPr="00AF2505">
        <w:rPr>
          <w:color w:val="000000"/>
          <w:spacing w:val="-7"/>
          <w:sz w:val="22"/>
          <w:szCs w:val="22"/>
          <w:vertAlign w:val="subscript"/>
        </w:rPr>
        <w:t>1</w:t>
      </w:r>
      <w:proofErr w:type="gramEnd"/>
      <w:r w:rsidRPr="00AF2505">
        <w:rPr>
          <w:color w:val="000000"/>
          <w:spacing w:val="-7"/>
          <w:sz w:val="22"/>
          <w:szCs w:val="22"/>
          <w:vertAlign w:val="subscript"/>
        </w:rPr>
        <w:t>/2</w:t>
      </w:r>
      <w:r w:rsidRPr="00AF2505">
        <w:rPr>
          <w:color w:val="000000"/>
          <w:spacing w:val="-7"/>
          <w:sz w:val="28"/>
        </w:rPr>
        <w:t>) связан с константой распада (λ) уравнением:</w:t>
      </w:r>
    </w:p>
    <w:p w14:paraId="5687D185" w14:textId="77777777" w:rsidR="002D73B4" w:rsidRPr="00AF2505" w:rsidRDefault="008F2D6F" w:rsidP="002D73B4">
      <w:pPr>
        <w:shd w:val="clear" w:color="auto" w:fill="FFFFFF"/>
        <w:spacing w:before="120" w:after="120"/>
        <w:ind w:firstLine="709"/>
        <w:jc w:val="both"/>
        <w:rPr>
          <w:color w:val="000000"/>
          <w:spacing w:val="-7"/>
          <w:sz w:val="28"/>
          <w:lang w:val="en-US"/>
        </w:rPr>
      </w:pPr>
      <m:oMathPara>
        <m:oMath>
          <m:sSub>
            <m:sSubPr>
              <m:ctrlPr>
                <w:rPr>
                  <w:rFonts w:ascii="Cambria Math" w:hAnsi="Cambria Math"/>
                  <w:i/>
                  <w:color w:val="000000"/>
                  <w:sz w:val="28"/>
                </w:rPr>
              </m:ctrlPr>
            </m:sSubPr>
            <m:e>
              <m:r>
                <w:rPr>
                  <w:rFonts w:ascii="Cambria Math" w:hAnsi="Cambria Math"/>
                  <w:color w:val="000000"/>
                  <w:sz w:val="28"/>
                </w:rPr>
                <m:t>T</m:t>
              </m:r>
            </m:e>
            <m:sub>
              <m:r>
                <w:rPr>
                  <w:rFonts w:ascii="Cambria Math" w:hAnsi="Cambria Math"/>
                  <w:color w:val="000000"/>
                  <w:sz w:val="28"/>
                </w:rPr>
                <m:t>½</m:t>
              </m:r>
            </m:sub>
          </m:sSub>
          <m:r>
            <w:rPr>
              <w:rFonts w:ascii="Cambria Math" w:hAnsi="Cambria Math"/>
              <w:color w:val="000000"/>
              <w:spacing w:val="-7"/>
              <w:sz w:val="28"/>
              <w:lang w:val="en-US"/>
            </w:rPr>
            <m:t xml:space="preserve">= </m:t>
          </m:r>
          <m:f>
            <m:fPr>
              <m:ctrlPr>
                <w:rPr>
                  <w:rFonts w:ascii="Cambria Math" w:hAnsi="Cambria Math"/>
                  <w:i/>
                  <w:color w:val="000000"/>
                  <w:spacing w:val="-7"/>
                  <w:sz w:val="28"/>
                  <w:lang w:val="en-US"/>
                </w:rPr>
              </m:ctrlPr>
            </m:fPr>
            <m:num>
              <m:func>
                <m:funcPr>
                  <m:ctrlPr>
                    <w:rPr>
                      <w:rFonts w:ascii="Cambria Math" w:hAnsi="Cambria Math"/>
                      <w:i/>
                      <w:color w:val="000000"/>
                      <w:spacing w:val="-7"/>
                      <w:sz w:val="28"/>
                      <w:lang w:val="en-US"/>
                    </w:rPr>
                  </m:ctrlPr>
                </m:funcPr>
                <m:fName>
                  <m:r>
                    <m:rPr>
                      <m:sty m:val="p"/>
                    </m:rPr>
                    <w:rPr>
                      <w:rFonts w:ascii="Cambria Math" w:hAnsi="Cambria Math"/>
                      <w:color w:val="000000"/>
                      <w:spacing w:val="-7"/>
                      <w:sz w:val="28"/>
                      <w:lang w:val="en-US"/>
                    </w:rPr>
                    <m:t>ln</m:t>
                  </m:r>
                </m:fName>
                <m:e>
                  <m:r>
                    <w:rPr>
                      <w:rFonts w:ascii="Cambria Math" w:hAnsi="Cambria Math"/>
                      <w:color w:val="000000"/>
                      <w:spacing w:val="-7"/>
                      <w:sz w:val="28"/>
                      <w:lang w:val="en-US"/>
                    </w:rPr>
                    <m:t>2</m:t>
                  </m:r>
                </m:e>
              </m:func>
            </m:num>
            <m:den>
              <m:r>
                <w:rPr>
                  <w:rFonts w:ascii="Cambria Math" w:hAnsi="Cambria Math"/>
                  <w:color w:val="000000"/>
                  <w:spacing w:val="-7"/>
                  <w:sz w:val="28"/>
                  <w:lang w:val="en-US"/>
                </w:rPr>
                <m:t>λ</m:t>
              </m:r>
            </m:den>
          </m:f>
          <m:r>
            <w:rPr>
              <w:rFonts w:ascii="Cambria Math" w:hAnsi="Cambria Math"/>
              <w:color w:val="000000"/>
              <w:spacing w:val="-7"/>
              <w:sz w:val="28"/>
              <w:lang w:val="en-US"/>
            </w:rPr>
            <m:t xml:space="preserve"> ,</m:t>
          </m:r>
        </m:oMath>
      </m:oMathPara>
    </w:p>
    <w:p w14:paraId="337DB8E7" w14:textId="77777777" w:rsidR="002D73B4" w:rsidRPr="00AF2505" w:rsidRDefault="002D73B4" w:rsidP="002D73B4">
      <w:pPr>
        <w:shd w:val="clear" w:color="auto" w:fill="FFFFFF"/>
        <w:spacing w:before="120" w:after="120"/>
        <w:ind w:firstLine="709"/>
        <w:jc w:val="center"/>
        <w:rPr>
          <w:color w:val="000000"/>
          <w:spacing w:val="-7"/>
          <w:sz w:val="28"/>
          <w:lang w:val="en-US"/>
        </w:rPr>
      </w:pPr>
    </w:p>
    <w:p w14:paraId="792B4ABC" w14:textId="77777777" w:rsidR="002D73B4" w:rsidRPr="00AF2505" w:rsidRDefault="002D73B4" w:rsidP="002D73B4">
      <w:pPr>
        <w:shd w:val="clear" w:color="auto" w:fill="FFFFFF"/>
        <w:rPr>
          <w:color w:val="000000"/>
          <w:spacing w:val="-7"/>
          <w:sz w:val="28"/>
        </w:rPr>
      </w:pPr>
      <w:r w:rsidRPr="00AF2505">
        <w:rPr>
          <w:color w:val="000000"/>
          <w:spacing w:val="-7"/>
          <w:sz w:val="28"/>
        </w:rPr>
        <w:t>где</w:t>
      </w:r>
      <w:r w:rsidRPr="00AF2505">
        <w:rPr>
          <w:color w:val="000000"/>
          <w:spacing w:val="-7"/>
          <w:sz w:val="28"/>
        </w:rPr>
        <w:tab/>
      </w:r>
      <m:oMath>
        <m:func>
          <m:funcPr>
            <m:ctrlPr>
              <w:rPr>
                <w:rFonts w:ascii="Cambria Math" w:hAnsi="Cambria Math"/>
                <w:i/>
                <w:color w:val="000000"/>
                <w:spacing w:val="-7"/>
                <w:sz w:val="28"/>
                <w:lang w:val="en-US"/>
              </w:rPr>
            </m:ctrlPr>
          </m:funcPr>
          <m:fName>
            <m:r>
              <m:rPr>
                <m:sty m:val="p"/>
              </m:rPr>
              <w:rPr>
                <w:rFonts w:ascii="Cambria Math" w:hAnsi="Cambria Math"/>
                <w:color w:val="000000"/>
                <w:spacing w:val="-7"/>
                <w:sz w:val="28"/>
                <w:lang w:val="en-US"/>
              </w:rPr>
              <m:t>ln</m:t>
            </m:r>
          </m:fName>
          <m:e>
            <m:r>
              <w:rPr>
                <w:rFonts w:ascii="Cambria Math" w:hAnsi="Cambria Math"/>
                <w:color w:val="000000"/>
                <w:spacing w:val="-7"/>
                <w:sz w:val="28"/>
              </w:rPr>
              <m:t>2</m:t>
            </m:r>
          </m:e>
        </m:func>
      </m:oMath>
      <w:r w:rsidRPr="00AF2505">
        <w:rPr>
          <w:color w:val="000000"/>
          <w:spacing w:val="-7"/>
          <w:sz w:val="28"/>
        </w:rPr>
        <w:t xml:space="preserve"> ~ 0,693,</w:t>
      </w:r>
    </w:p>
    <w:p w14:paraId="0CDEFFD1" w14:textId="7A78C48D" w:rsidR="002D73B4" w:rsidRPr="00AF2505" w:rsidRDefault="002D73B4" w:rsidP="00F107F7">
      <w:pPr>
        <w:ind w:firstLine="709"/>
        <w:contextualSpacing/>
        <w:rPr>
          <w:rFonts w:ascii="Cambria Math" w:hAnsi="Cambria Math"/>
          <w:sz w:val="28"/>
        </w:rPr>
      </w:pPr>
      <w:r w:rsidRPr="00AF2505">
        <w:rPr>
          <w:rFonts w:ascii="Cambria Math" w:hAnsi="Cambria Math"/>
          <w:sz w:val="28"/>
          <w:lang w:val="en-US"/>
        </w:rPr>
        <w:t>𝝀</w:t>
      </w:r>
      <w:r w:rsidR="00F107F7">
        <w:rPr>
          <w:rFonts w:ascii="Cambria Math" w:hAnsi="Cambria Math"/>
          <w:sz w:val="28"/>
        </w:rPr>
        <w:t xml:space="preserve"> –</w:t>
      </w:r>
      <w:r w:rsidRPr="00AF2505">
        <w:rPr>
          <w:rFonts w:ascii="Cambria Math" w:hAnsi="Cambria Math"/>
          <w:sz w:val="28"/>
        </w:rPr>
        <w:t xml:space="preserve"> константа распада радионуклида (</w:t>
      </w:r>
      <m:oMath>
        <m:f>
          <m:fPr>
            <m:type m:val="skw"/>
            <m:ctrlPr>
              <w:rPr>
                <w:rFonts w:ascii="Cambria Math" w:hAnsi="Cambria Math"/>
                <w:i/>
                <w:sz w:val="28"/>
              </w:rPr>
            </m:ctrlPr>
          </m:fPr>
          <m:num>
            <m:func>
              <m:funcPr>
                <m:ctrlPr>
                  <w:rPr>
                    <w:rFonts w:ascii="Cambria Math" w:hAnsi="Cambria Math"/>
                    <w:i/>
                    <w:sz w:val="28"/>
                    <w:lang w:val="en-US"/>
                  </w:rPr>
                </m:ctrlPr>
              </m:funcPr>
              <m:fName>
                <m:r>
                  <m:rPr>
                    <m:sty m:val="p"/>
                  </m:rPr>
                  <w:rPr>
                    <w:rFonts w:ascii="Cambria Math" w:hAnsi="Cambria Math"/>
                    <w:sz w:val="28"/>
                    <w:lang w:val="en-US"/>
                  </w:rPr>
                  <m:t>ln</m:t>
                </m:r>
              </m:fName>
              <m:e>
                <m:r>
                  <w:rPr>
                    <w:rFonts w:ascii="Cambria Math" w:hAnsi="Cambria Math"/>
                    <w:sz w:val="28"/>
                  </w:rPr>
                  <m:t>2</m:t>
                </m:r>
              </m:e>
            </m:func>
          </m:num>
          <m:den>
            <m:sSub>
              <m:sSubPr>
                <m:ctrlPr>
                  <w:rPr>
                    <w:rFonts w:ascii="Cambria Math" w:hAnsi="Cambria Math"/>
                    <w:i/>
                    <w:sz w:val="28"/>
                    <w:lang w:val="en-US"/>
                  </w:rPr>
                </m:ctrlPr>
              </m:sSubPr>
              <m:e>
                <m:r>
                  <w:rPr>
                    <w:rFonts w:ascii="Cambria Math" w:hAnsi="Cambria Math"/>
                    <w:sz w:val="28"/>
                    <w:lang w:val="en-US"/>
                  </w:rPr>
                  <m:t>T</m:t>
                </m:r>
              </m:e>
              <m:sub>
                <m:r>
                  <w:rPr>
                    <w:rFonts w:ascii="Cambria Math" w:hAnsi="Cambria Math"/>
                    <w:sz w:val="28"/>
                  </w:rPr>
                  <m:t>½</m:t>
                </m:r>
              </m:sub>
            </m:sSub>
          </m:den>
        </m:f>
      </m:oMath>
      <w:r w:rsidRPr="00AF2505">
        <w:rPr>
          <w:rFonts w:ascii="Cambria Math" w:hAnsi="Cambria Math"/>
          <w:sz w:val="28"/>
        </w:rPr>
        <w:t>);</w:t>
      </w:r>
    </w:p>
    <w:p w14:paraId="6208AF98" w14:textId="77777777" w:rsidR="002D73B4" w:rsidRPr="00AF2505" w:rsidRDefault="002D73B4" w:rsidP="00C41ACE">
      <w:pPr>
        <w:widowControl/>
        <w:spacing w:before="120" w:line="360" w:lineRule="auto"/>
        <w:ind w:firstLine="709"/>
        <w:jc w:val="both"/>
        <w:rPr>
          <w:color w:val="000000"/>
          <w:sz w:val="28"/>
          <w:szCs w:val="28"/>
        </w:rPr>
      </w:pPr>
      <w:r w:rsidRPr="00AF2505">
        <w:rPr>
          <w:rFonts w:eastAsia="TimesNewRomanPSMT"/>
          <w:sz w:val="28"/>
          <w:szCs w:val="28"/>
        </w:rPr>
        <w:t>Для РФЛП с коротким сроком годности относительно времени, необходимого для предварительных испытаний до выпуска, точное определение периода полураспада в течение времени, соответствующего утроенному значению предполагаемого периода полураспада, нецелесообразно для целей идентификации радионуклидов. Достаточным представляется определение приблизительного периода полураспада.</w:t>
      </w:r>
      <w:r w:rsidRPr="00AF2505">
        <w:rPr>
          <w:color w:val="000000"/>
          <w:sz w:val="28"/>
          <w:szCs w:val="28"/>
        </w:rPr>
        <w:t xml:space="preserve"> С этой целью проводят не менее 3 измерений в течение периода, </w:t>
      </w:r>
      <w:r w:rsidR="00672E4E">
        <w:rPr>
          <w:color w:val="000000"/>
          <w:sz w:val="28"/>
          <w:szCs w:val="28"/>
        </w:rPr>
        <w:t xml:space="preserve">достаточного для достоверного определения </w:t>
      </w:r>
      <w:r w:rsidR="00285978">
        <w:rPr>
          <w:color w:val="000000"/>
          <w:sz w:val="28"/>
          <w:szCs w:val="28"/>
        </w:rPr>
        <w:t>разницы показаний</w:t>
      </w:r>
      <w:r w:rsidRPr="00AF2505">
        <w:rPr>
          <w:color w:val="000000"/>
          <w:sz w:val="28"/>
          <w:szCs w:val="28"/>
        </w:rPr>
        <w:t>.</w:t>
      </w:r>
      <w:r w:rsidRPr="00AF2505">
        <w:rPr>
          <w:sz w:val="28"/>
        </w:rPr>
        <w:t xml:space="preserve"> Период полураспада </w:t>
      </w:r>
      <w:r w:rsidRPr="00AF2505">
        <w:rPr>
          <w:color w:val="000000"/>
          <w:sz w:val="28"/>
          <w:szCs w:val="28"/>
        </w:rPr>
        <w:t>измеряется после соответствующего разбавления, чтобы избежать потерь времени простоя, с использованием ионизационной камеры, счетчика Гейгера-Мюллера, сцинтилляционного счетчика или полупроводникового детектора.</w:t>
      </w:r>
    </w:p>
    <w:p w14:paraId="02453CAE" w14:textId="345A23DE" w:rsidR="00F67990" w:rsidRPr="00AF2505" w:rsidRDefault="008F2D6F" w:rsidP="008B3BC7">
      <w:pPr>
        <w:pStyle w:val="a5"/>
        <w:spacing w:before="240" w:after="120"/>
        <w:jc w:val="center"/>
        <w:rPr>
          <w:sz w:val="28"/>
        </w:rPr>
      </w:pPr>
      <w:r>
        <w:rPr>
          <w:b/>
          <w:sz w:val="28"/>
        </w:rPr>
        <w:t>Идентификация</w:t>
      </w:r>
      <w:r w:rsidR="00F67990" w:rsidRPr="00AF2505">
        <w:rPr>
          <w:b/>
          <w:sz w:val="28"/>
        </w:rPr>
        <w:t xml:space="preserve"> и количественное определение действующих </w:t>
      </w:r>
      <w:r w:rsidR="00067FAA" w:rsidRPr="00AF2505">
        <w:rPr>
          <w:b/>
          <w:sz w:val="28"/>
        </w:rPr>
        <w:t>и/или</w:t>
      </w:r>
      <w:r w:rsidR="00F67990" w:rsidRPr="00AF2505">
        <w:rPr>
          <w:b/>
          <w:sz w:val="28"/>
        </w:rPr>
        <w:t xml:space="preserve"> вспомогательных веществ</w:t>
      </w:r>
    </w:p>
    <w:p w14:paraId="35358640" w14:textId="47E46ABF" w:rsidR="00F67990" w:rsidRPr="00AF2505" w:rsidRDefault="00F67990" w:rsidP="007B6B68">
      <w:pPr>
        <w:spacing w:line="360" w:lineRule="auto"/>
        <w:ind w:firstLine="709"/>
        <w:jc w:val="both"/>
        <w:rPr>
          <w:sz w:val="28"/>
        </w:rPr>
      </w:pPr>
      <w:r w:rsidRPr="00AF2505">
        <w:rPr>
          <w:sz w:val="28"/>
        </w:rPr>
        <w:t xml:space="preserve">Для </w:t>
      </w:r>
      <w:r w:rsidR="001E16F3">
        <w:rPr>
          <w:sz w:val="28"/>
        </w:rPr>
        <w:t>идентификации</w:t>
      </w:r>
      <w:r w:rsidRPr="00AF2505">
        <w:rPr>
          <w:sz w:val="28"/>
        </w:rPr>
        <w:t xml:space="preserve"> и количественного </w:t>
      </w:r>
      <w:proofErr w:type="gramStart"/>
      <w:r w:rsidRPr="00AF2505">
        <w:rPr>
          <w:sz w:val="28"/>
        </w:rPr>
        <w:t>определения</w:t>
      </w:r>
      <w:proofErr w:type="gramEnd"/>
      <w:r w:rsidRPr="00AF2505">
        <w:rPr>
          <w:sz w:val="28"/>
        </w:rPr>
        <w:t xml:space="preserve"> действующих и вспомогательных веществ, входящих в состав </w:t>
      </w:r>
      <w:r w:rsidR="00067FAA" w:rsidRPr="00AF2505">
        <w:rPr>
          <w:sz w:val="28"/>
        </w:rPr>
        <w:t>РФЛП</w:t>
      </w:r>
      <w:r w:rsidRPr="00AF2505">
        <w:rPr>
          <w:sz w:val="28"/>
        </w:rPr>
        <w:t xml:space="preserve">, можно </w:t>
      </w:r>
      <w:r w:rsidRPr="00AF2505">
        <w:rPr>
          <w:sz w:val="28"/>
        </w:rPr>
        <w:lastRenderedPageBreak/>
        <w:t xml:space="preserve">использовать любые пригодные методы физико-химического анализа. Однако, принимая во внимание требования радиационной безопасности, а также небольшое количество фасовок РФЛП в серии, следует учитывать необходимость минимизации проб испытуемого препарата, как по объёму, так и по массе. Кроме того, предпочтительно должны быть выбраны методы экспресс-анализа с использованием дистанционно управляемого оборудования. Для выполнения анализов препарата при отсутствии отечественных реактивов и материалов допускается использование импортных реактивов и материалов соответствующей квалификации. </w:t>
      </w:r>
    </w:p>
    <w:p w14:paraId="616C1114" w14:textId="77777777" w:rsidR="00F67990" w:rsidRPr="00166AF9" w:rsidRDefault="00F67990" w:rsidP="007B6B68">
      <w:pPr>
        <w:pStyle w:val="a5"/>
        <w:spacing w:line="360" w:lineRule="auto"/>
        <w:ind w:firstLine="709"/>
        <w:rPr>
          <w:sz w:val="28"/>
        </w:rPr>
      </w:pPr>
      <w:r w:rsidRPr="00AF2505">
        <w:rPr>
          <w:sz w:val="28"/>
        </w:rPr>
        <w:t xml:space="preserve">В исключительных случаях из-за невозможности количественного определения какого-либо вещества в составе РФЛП современными методами с </w:t>
      </w:r>
      <w:r w:rsidRPr="00166AF9">
        <w:rPr>
          <w:sz w:val="28"/>
        </w:rPr>
        <w:t>учетом выше изложенных требований определение не проводят.</w:t>
      </w:r>
    </w:p>
    <w:p w14:paraId="09D81638" w14:textId="77777777" w:rsidR="00067FAA" w:rsidRPr="00166AF9" w:rsidRDefault="00280B00" w:rsidP="007B6B68">
      <w:pPr>
        <w:widowControl/>
        <w:spacing w:line="360" w:lineRule="auto"/>
        <w:ind w:firstLine="709"/>
        <w:jc w:val="both"/>
        <w:rPr>
          <w:rFonts w:eastAsia="TimesNewRomanPSMT"/>
          <w:i/>
          <w:sz w:val="28"/>
          <w:szCs w:val="28"/>
        </w:rPr>
      </w:pPr>
      <w:proofErr w:type="spellStart"/>
      <w:r w:rsidRPr="00166AF9">
        <w:rPr>
          <w:b/>
          <w:sz w:val="28"/>
          <w:szCs w:val="28"/>
        </w:rPr>
        <w:t>Осмолярность</w:t>
      </w:r>
      <w:proofErr w:type="spellEnd"/>
    </w:p>
    <w:p w14:paraId="41D90FAD" w14:textId="77777777" w:rsidR="00752A17" w:rsidRPr="00166AF9" w:rsidRDefault="00280B00" w:rsidP="007B6B68">
      <w:pPr>
        <w:spacing w:line="360" w:lineRule="auto"/>
        <w:ind w:firstLine="709"/>
        <w:jc w:val="both"/>
        <w:rPr>
          <w:bCs/>
          <w:strike/>
          <w:sz w:val="28"/>
          <w:szCs w:val="28"/>
        </w:rPr>
      </w:pPr>
      <w:r w:rsidRPr="00166AF9">
        <w:rPr>
          <w:sz w:val="28"/>
          <w:szCs w:val="28"/>
        </w:rPr>
        <w:t xml:space="preserve">Определение показателя </w:t>
      </w:r>
      <w:r w:rsidR="00C72FFF" w:rsidRPr="00166AF9">
        <w:rPr>
          <w:rFonts w:eastAsia="TimesNewRomanPSMT"/>
          <w:sz w:val="28"/>
          <w:szCs w:val="28"/>
        </w:rPr>
        <w:t>«</w:t>
      </w:r>
      <w:proofErr w:type="spellStart"/>
      <w:r w:rsidR="00C72FFF" w:rsidRPr="00166AF9">
        <w:rPr>
          <w:sz w:val="28"/>
          <w:szCs w:val="28"/>
        </w:rPr>
        <w:t>О</w:t>
      </w:r>
      <w:r w:rsidRPr="00166AF9">
        <w:rPr>
          <w:sz w:val="28"/>
          <w:szCs w:val="28"/>
        </w:rPr>
        <w:t>смолярность</w:t>
      </w:r>
      <w:proofErr w:type="spellEnd"/>
      <w:r w:rsidR="00C72FFF" w:rsidRPr="00166AF9">
        <w:rPr>
          <w:sz w:val="28"/>
        </w:rPr>
        <w:t>»</w:t>
      </w:r>
      <w:r w:rsidRPr="00166AF9">
        <w:rPr>
          <w:sz w:val="28"/>
          <w:szCs w:val="28"/>
        </w:rPr>
        <w:t xml:space="preserve"> следует проводить в соответствии с ОФС </w:t>
      </w:r>
      <w:r w:rsidRPr="00166AF9">
        <w:rPr>
          <w:rFonts w:eastAsia="TimesNewRomanPSMT"/>
          <w:sz w:val="28"/>
          <w:szCs w:val="28"/>
        </w:rPr>
        <w:t>«</w:t>
      </w:r>
      <w:proofErr w:type="spellStart"/>
      <w:r w:rsidRPr="00166AF9">
        <w:rPr>
          <w:sz w:val="28"/>
          <w:szCs w:val="28"/>
        </w:rPr>
        <w:t>Осмолярность</w:t>
      </w:r>
      <w:proofErr w:type="spellEnd"/>
      <w:r w:rsidR="00752A17" w:rsidRPr="00166AF9">
        <w:rPr>
          <w:sz w:val="28"/>
          <w:szCs w:val="28"/>
        </w:rPr>
        <w:t>»</w:t>
      </w:r>
      <w:r w:rsidR="00752A17" w:rsidRPr="00166AF9">
        <w:rPr>
          <w:bCs/>
          <w:sz w:val="28"/>
          <w:szCs w:val="28"/>
        </w:rPr>
        <w:t xml:space="preserve"> с учетом требований по радиационной безопасности.</w:t>
      </w:r>
      <w:r w:rsidR="00752A17" w:rsidRPr="00166AF9">
        <w:rPr>
          <w:sz w:val="28"/>
          <w:szCs w:val="28"/>
        </w:rPr>
        <w:t xml:space="preserve"> </w:t>
      </w:r>
    </w:p>
    <w:p w14:paraId="3F3B3591" w14:textId="77777777" w:rsidR="00280B00" w:rsidRPr="00166AF9" w:rsidRDefault="00280B00" w:rsidP="007B6B68">
      <w:pPr>
        <w:spacing w:line="360" w:lineRule="auto"/>
        <w:ind w:firstLine="709"/>
        <w:jc w:val="both"/>
        <w:rPr>
          <w:b/>
          <w:sz w:val="28"/>
          <w:szCs w:val="28"/>
        </w:rPr>
      </w:pPr>
      <w:r w:rsidRPr="00166AF9">
        <w:rPr>
          <w:b/>
          <w:sz w:val="28"/>
          <w:szCs w:val="28"/>
        </w:rPr>
        <w:t>Водородный показатель (pH)</w:t>
      </w:r>
    </w:p>
    <w:p w14:paraId="5D82CDB9" w14:textId="2B3A5604" w:rsidR="00280B00" w:rsidRPr="00AF2505" w:rsidRDefault="00280B00" w:rsidP="007B6B68">
      <w:pPr>
        <w:widowControl/>
        <w:spacing w:line="360" w:lineRule="auto"/>
        <w:ind w:firstLine="709"/>
        <w:jc w:val="both"/>
        <w:rPr>
          <w:rFonts w:eastAsia="TimesNewRomanPSMT"/>
          <w:i/>
          <w:sz w:val="28"/>
          <w:szCs w:val="28"/>
        </w:rPr>
      </w:pPr>
      <w:r w:rsidRPr="00346FAD">
        <w:rPr>
          <w:sz w:val="28"/>
        </w:rPr>
        <w:t xml:space="preserve">Определение рН следует проводить в соответствии с ОФС </w:t>
      </w:r>
      <w:r w:rsidRPr="00346FAD">
        <w:rPr>
          <w:rFonts w:eastAsia="TimesNewRomanPSMT"/>
          <w:sz w:val="28"/>
          <w:szCs w:val="28"/>
        </w:rPr>
        <w:t>«</w:t>
      </w:r>
      <w:r w:rsidRPr="00346FAD">
        <w:rPr>
          <w:color w:val="000000"/>
          <w:sz w:val="28"/>
          <w:szCs w:val="28"/>
        </w:rPr>
        <w:t>Ионометрия</w:t>
      </w:r>
      <w:r w:rsidRPr="00346FAD">
        <w:rPr>
          <w:sz w:val="28"/>
        </w:rPr>
        <w:t>».</w:t>
      </w:r>
      <w:r w:rsidR="00067FAA" w:rsidRPr="00346FAD">
        <w:rPr>
          <w:sz w:val="28"/>
        </w:rPr>
        <w:t xml:space="preserve"> </w:t>
      </w:r>
      <w:r w:rsidR="008D2011" w:rsidRPr="00346FAD">
        <w:rPr>
          <w:sz w:val="28"/>
        </w:rPr>
        <w:t xml:space="preserve">Допускается использование </w:t>
      </w:r>
      <w:r w:rsidRPr="00346FAD">
        <w:rPr>
          <w:sz w:val="28"/>
        </w:rPr>
        <w:t>индикаторных</w:t>
      </w:r>
      <w:r w:rsidRPr="00346FAD">
        <w:rPr>
          <w:rFonts w:eastAsia="TimesNewRomanPSMT"/>
          <w:i/>
          <w:sz w:val="28"/>
          <w:szCs w:val="28"/>
        </w:rPr>
        <w:t xml:space="preserve"> </w:t>
      </w:r>
      <w:r w:rsidRPr="00346FAD">
        <w:rPr>
          <w:sz w:val="28"/>
        </w:rPr>
        <w:t xml:space="preserve">рН </w:t>
      </w:r>
      <w:r w:rsidR="00C876A4" w:rsidRPr="00346FAD">
        <w:rPr>
          <w:sz w:val="28"/>
        </w:rPr>
        <w:t>–</w:t>
      </w:r>
      <w:r w:rsidRPr="00346FAD">
        <w:rPr>
          <w:sz w:val="28"/>
        </w:rPr>
        <w:t xml:space="preserve"> полосок</w:t>
      </w:r>
      <w:r w:rsidR="008D2011" w:rsidRPr="00346FAD">
        <w:rPr>
          <w:sz w:val="28"/>
        </w:rPr>
        <w:t xml:space="preserve"> при обоснова</w:t>
      </w:r>
      <w:r w:rsidR="00DB261D">
        <w:rPr>
          <w:sz w:val="28"/>
        </w:rPr>
        <w:t>нии возможности использования (</w:t>
      </w:r>
      <w:proofErr w:type="spellStart"/>
      <w:r w:rsidR="008D2011" w:rsidRPr="00346FAD">
        <w:rPr>
          <w:sz w:val="28"/>
        </w:rPr>
        <w:t>валидации</w:t>
      </w:r>
      <w:proofErr w:type="spellEnd"/>
      <w:r w:rsidR="008D2011" w:rsidRPr="00346FAD">
        <w:rPr>
          <w:sz w:val="28"/>
        </w:rPr>
        <w:t xml:space="preserve"> аналитической методики) при </w:t>
      </w:r>
      <w:r w:rsidR="00D04574" w:rsidRPr="00346FAD">
        <w:rPr>
          <w:sz w:val="28"/>
        </w:rPr>
        <w:t>достаточных</w:t>
      </w:r>
      <w:r w:rsidR="0086767F" w:rsidRPr="00346FAD">
        <w:rPr>
          <w:sz w:val="28"/>
        </w:rPr>
        <w:t xml:space="preserve"> </w:t>
      </w:r>
      <w:r w:rsidR="00D04574" w:rsidRPr="00346FAD">
        <w:rPr>
          <w:sz w:val="28"/>
        </w:rPr>
        <w:t>для оценки</w:t>
      </w:r>
      <w:r w:rsidR="00060175" w:rsidRPr="00346FAD">
        <w:rPr>
          <w:sz w:val="28"/>
        </w:rPr>
        <w:t xml:space="preserve"> показателей</w:t>
      </w:r>
      <w:r w:rsidR="00D04574" w:rsidRPr="00346FAD">
        <w:rPr>
          <w:sz w:val="28"/>
        </w:rPr>
        <w:t xml:space="preserve"> качества препарата критериях точности и </w:t>
      </w:r>
      <w:proofErr w:type="spellStart"/>
      <w:r w:rsidR="00D04574" w:rsidRPr="00346FAD">
        <w:rPr>
          <w:sz w:val="28"/>
        </w:rPr>
        <w:t>воспроизводимости</w:t>
      </w:r>
      <w:proofErr w:type="spellEnd"/>
      <w:r w:rsidR="00B26A32" w:rsidRPr="00346FAD">
        <w:rPr>
          <w:sz w:val="28"/>
        </w:rPr>
        <w:t xml:space="preserve"> результатов</w:t>
      </w:r>
      <w:r w:rsidR="00233A74" w:rsidRPr="00346FAD">
        <w:rPr>
          <w:sz w:val="28"/>
        </w:rPr>
        <w:t>.</w:t>
      </w:r>
      <w:r w:rsidR="00060175" w:rsidRPr="00346FAD">
        <w:rPr>
          <w:sz w:val="28"/>
        </w:rPr>
        <w:t xml:space="preserve"> Применение</w:t>
      </w:r>
      <w:r w:rsidR="00060175">
        <w:rPr>
          <w:sz w:val="28"/>
        </w:rPr>
        <w:t xml:space="preserve"> индикаторных полосок должно быть отражено в нормативной документации </w:t>
      </w:r>
      <w:r w:rsidR="00B2258B">
        <w:rPr>
          <w:sz w:val="28"/>
        </w:rPr>
        <w:t>на РФЛП</w:t>
      </w:r>
      <w:r w:rsidR="004350F0">
        <w:rPr>
          <w:sz w:val="28"/>
        </w:rPr>
        <w:t xml:space="preserve"> с </w:t>
      </w:r>
      <w:proofErr w:type="spellStart"/>
      <w:r w:rsidR="004350F0">
        <w:rPr>
          <w:sz w:val="28"/>
        </w:rPr>
        <w:t>валидированными</w:t>
      </w:r>
      <w:proofErr w:type="spellEnd"/>
      <w:r w:rsidR="004350F0">
        <w:rPr>
          <w:sz w:val="28"/>
        </w:rPr>
        <w:t xml:space="preserve"> критериями приемлемости.</w:t>
      </w:r>
    </w:p>
    <w:p w14:paraId="7E1B0812" w14:textId="77777777" w:rsidR="002D73B4" w:rsidRPr="00AF2505" w:rsidRDefault="002D73B4" w:rsidP="007B6B68">
      <w:pPr>
        <w:shd w:val="clear" w:color="auto" w:fill="FFFFFF"/>
        <w:spacing w:line="360" w:lineRule="auto"/>
        <w:ind w:firstLine="709"/>
        <w:jc w:val="both"/>
        <w:rPr>
          <w:b/>
          <w:bCs/>
          <w:sz w:val="28"/>
        </w:rPr>
      </w:pPr>
      <w:proofErr w:type="spellStart"/>
      <w:r w:rsidRPr="00AF2505">
        <w:rPr>
          <w:b/>
          <w:bCs/>
          <w:sz w:val="28"/>
        </w:rPr>
        <w:t>Радионуклидная</w:t>
      </w:r>
      <w:proofErr w:type="spellEnd"/>
      <w:r w:rsidRPr="00AF2505">
        <w:rPr>
          <w:b/>
          <w:bCs/>
          <w:sz w:val="28"/>
        </w:rPr>
        <w:t xml:space="preserve"> чистота и/или </w:t>
      </w:r>
      <w:proofErr w:type="spellStart"/>
      <w:r w:rsidRPr="00AF2505">
        <w:rPr>
          <w:b/>
          <w:bCs/>
          <w:sz w:val="28"/>
        </w:rPr>
        <w:t>радионуклидные</w:t>
      </w:r>
      <w:proofErr w:type="spellEnd"/>
      <w:r w:rsidRPr="00AF2505">
        <w:rPr>
          <w:b/>
          <w:bCs/>
          <w:sz w:val="28"/>
        </w:rPr>
        <w:t xml:space="preserve"> примеси</w:t>
      </w:r>
    </w:p>
    <w:p w14:paraId="6E11A0E2" w14:textId="1D945ED8" w:rsidR="002D73B4" w:rsidRPr="00AF2505" w:rsidRDefault="002D73B4" w:rsidP="00FB783D">
      <w:pPr>
        <w:widowControl/>
        <w:spacing w:line="360" w:lineRule="auto"/>
        <w:ind w:firstLine="709"/>
        <w:jc w:val="both"/>
        <w:rPr>
          <w:color w:val="000000"/>
          <w:sz w:val="28"/>
          <w:szCs w:val="28"/>
        </w:rPr>
      </w:pPr>
      <w:r w:rsidRPr="00AF2505">
        <w:rPr>
          <w:sz w:val="28"/>
        </w:rPr>
        <w:t xml:space="preserve">В большинстве случаев для определения </w:t>
      </w:r>
      <w:proofErr w:type="spellStart"/>
      <w:r w:rsidRPr="00AF2505">
        <w:rPr>
          <w:sz w:val="28"/>
        </w:rPr>
        <w:t>радионуклидной</w:t>
      </w:r>
      <w:proofErr w:type="spellEnd"/>
      <w:r w:rsidRPr="00AF2505">
        <w:rPr>
          <w:sz w:val="28"/>
        </w:rPr>
        <w:t xml:space="preserve"> чистоты и/или </w:t>
      </w:r>
      <w:proofErr w:type="spellStart"/>
      <w:r w:rsidRPr="00AF2505">
        <w:rPr>
          <w:sz w:val="28"/>
        </w:rPr>
        <w:t>радионуклидных</w:t>
      </w:r>
      <w:proofErr w:type="spellEnd"/>
      <w:r w:rsidRPr="00AF2505">
        <w:rPr>
          <w:sz w:val="28"/>
        </w:rPr>
        <w:t xml:space="preserve"> примесей РФЛП предварительно </w:t>
      </w:r>
      <w:r w:rsidR="001E16F3">
        <w:rPr>
          <w:sz w:val="28"/>
        </w:rPr>
        <w:t>идентифицируют</w:t>
      </w:r>
      <w:r w:rsidRPr="00AF2505">
        <w:rPr>
          <w:sz w:val="28"/>
        </w:rPr>
        <w:t xml:space="preserve"> </w:t>
      </w:r>
      <w:r w:rsidR="001E16F3">
        <w:rPr>
          <w:sz w:val="28"/>
        </w:rPr>
        <w:t>каждый</w:t>
      </w:r>
      <w:r w:rsidRPr="00AF2505">
        <w:rPr>
          <w:sz w:val="28"/>
        </w:rPr>
        <w:t xml:space="preserve"> присутствующ</w:t>
      </w:r>
      <w:r w:rsidR="001E16F3">
        <w:rPr>
          <w:sz w:val="28"/>
        </w:rPr>
        <w:t>ий</w:t>
      </w:r>
      <w:r w:rsidRPr="00AF2505">
        <w:rPr>
          <w:sz w:val="28"/>
        </w:rPr>
        <w:t xml:space="preserve"> радионуклид и измеряют </w:t>
      </w:r>
      <w:r w:rsidR="001E16F3">
        <w:rPr>
          <w:sz w:val="28"/>
        </w:rPr>
        <w:t>его</w:t>
      </w:r>
      <w:r w:rsidRPr="00AF2505">
        <w:rPr>
          <w:sz w:val="28"/>
        </w:rPr>
        <w:t xml:space="preserve"> активность. Для определения </w:t>
      </w:r>
      <w:proofErr w:type="spellStart"/>
      <w:r w:rsidRPr="00AF2505">
        <w:rPr>
          <w:sz w:val="28"/>
        </w:rPr>
        <w:t>радионуклидной</w:t>
      </w:r>
      <w:proofErr w:type="spellEnd"/>
      <w:r w:rsidRPr="00AF2505">
        <w:rPr>
          <w:sz w:val="28"/>
        </w:rPr>
        <w:t xml:space="preserve"> чистоты часто используют </w:t>
      </w:r>
      <w:proofErr w:type="gramStart"/>
      <w:r w:rsidRPr="00AF2505">
        <w:rPr>
          <w:sz w:val="28"/>
        </w:rPr>
        <w:t>гамма-спектрометрию</w:t>
      </w:r>
      <w:proofErr w:type="gramEnd"/>
      <w:r w:rsidRPr="00AF2505">
        <w:rPr>
          <w:sz w:val="28"/>
        </w:rPr>
        <w:t xml:space="preserve">. Однако, это не совсем надёжный метод, так как </w:t>
      </w:r>
      <w:r w:rsidRPr="00AF2505">
        <w:rPr>
          <w:sz w:val="28"/>
        </w:rPr>
        <w:lastRenderedPageBreak/>
        <w:t>обычно нелегко детектировать альф</w:t>
      </w:r>
      <w:proofErr w:type="gramStart"/>
      <w:r w:rsidRPr="00AF2505">
        <w:rPr>
          <w:sz w:val="28"/>
        </w:rPr>
        <w:t>а-</w:t>
      </w:r>
      <w:proofErr w:type="gramEnd"/>
      <w:r w:rsidRPr="00AF2505">
        <w:rPr>
          <w:sz w:val="28"/>
        </w:rPr>
        <w:t xml:space="preserve"> и бета-излучатели, и при использовании детекторов </w:t>
      </w:r>
      <w:proofErr w:type="spellStart"/>
      <w:r w:rsidRPr="00AF2505">
        <w:rPr>
          <w:sz w:val="28"/>
          <w:szCs w:val="28"/>
        </w:rPr>
        <w:t>NaI-Tl</w:t>
      </w:r>
      <w:proofErr w:type="spellEnd"/>
      <w:r w:rsidRPr="00AF2505">
        <w:rPr>
          <w:sz w:val="28"/>
        </w:rPr>
        <w:t xml:space="preserve"> на пики, характерные для примесей, испускающих гамма-кванты, часто накладывается спектр основного радионуклида. </w:t>
      </w:r>
      <w:r w:rsidRPr="00AF2505">
        <w:rPr>
          <w:color w:val="000000"/>
          <w:sz w:val="28"/>
          <w:szCs w:val="28"/>
        </w:rPr>
        <w:t>Диапазон гамма-спектрометрии может быть расширен двумя способами: во-первых, путем наблюдения за изменениями в спектре препарата со временем (это особенно полезно при обнаружении долгоживущих примесей в препарате короткоживущего радионуклида)</w:t>
      </w:r>
      <w:proofErr w:type="gramStart"/>
      <w:r w:rsidRPr="00AF2505">
        <w:rPr>
          <w:color w:val="000000"/>
          <w:sz w:val="28"/>
          <w:szCs w:val="28"/>
        </w:rPr>
        <w:t>;в</w:t>
      </w:r>
      <w:proofErr w:type="gramEnd"/>
      <w:r w:rsidRPr="00AF2505">
        <w:rPr>
          <w:color w:val="000000"/>
          <w:sz w:val="28"/>
          <w:szCs w:val="28"/>
        </w:rPr>
        <w:t xml:space="preserve">о-вторых, с помощью химического разделения, при котором основные радионуклиды могут быть удалены, а остаток проверяется на наличие примесей. </w:t>
      </w:r>
    </w:p>
    <w:p w14:paraId="3555F22B" w14:textId="73F5F6A2" w:rsidR="002D73B4" w:rsidRPr="00AF2505" w:rsidRDefault="002D73B4" w:rsidP="00FB783D">
      <w:pPr>
        <w:spacing w:line="360" w:lineRule="auto"/>
        <w:ind w:firstLine="709"/>
        <w:jc w:val="both"/>
        <w:rPr>
          <w:sz w:val="28"/>
        </w:rPr>
      </w:pPr>
      <w:r w:rsidRPr="00AF2505">
        <w:rPr>
          <w:sz w:val="28"/>
        </w:rPr>
        <w:t xml:space="preserve">Требуемая </w:t>
      </w:r>
      <w:proofErr w:type="spellStart"/>
      <w:r w:rsidRPr="00AF2505">
        <w:rPr>
          <w:sz w:val="28"/>
        </w:rPr>
        <w:t>радионуклидная</w:t>
      </w:r>
      <w:proofErr w:type="spellEnd"/>
      <w:r w:rsidRPr="00AF2505">
        <w:rPr>
          <w:sz w:val="28"/>
        </w:rPr>
        <w:t xml:space="preserve"> чистота регламентируется в фармакопейной статье, также могут быть установлены пределы для специфических примесей радионуклидов (например, кобальт-60 в кобальте-57). Хотя эти требования необходимы, они сами по себе недостаточны для подтверждения того, что </w:t>
      </w:r>
      <w:proofErr w:type="spellStart"/>
      <w:r w:rsidRPr="00AF2505">
        <w:rPr>
          <w:sz w:val="28"/>
        </w:rPr>
        <w:t>радионуклидная</w:t>
      </w:r>
      <w:proofErr w:type="spellEnd"/>
      <w:r w:rsidRPr="00AF2505">
        <w:rPr>
          <w:sz w:val="28"/>
        </w:rPr>
        <w:t xml:space="preserve"> чистота достаточна для использования этого РФЛП для пациентов. Производитель должен исследовать продукт детально на присутствие долгоживущих примесей через определенное количество периодов полураспада. Особенно это касается анализа РФЛП, содержащих радионуклид</w:t>
      </w:r>
      <w:r w:rsidR="001B673C">
        <w:rPr>
          <w:sz w:val="28"/>
        </w:rPr>
        <w:t xml:space="preserve"> с периодом полураспада менее 2ух часов</w:t>
      </w:r>
      <w:r w:rsidRPr="00AF2505">
        <w:rPr>
          <w:sz w:val="28"/>
        </w:rPr>
        <w:t xml:space="preserve">. Если необходимо идентифицировать и/или дифференцировать два или более позитрон-излучающих радионуклида, таких как, например, примеси фтора-18 в препаратах азота-13, дополнительно к </w:t>
      </w:r>
      <w:proofErr w:type="gramStart"/>
      <w:r w:rsidRPr="00AF2505">
        <w:rPr>
          <w:sz w:val="28"/>
        </w:rPr>
        <w:t>гамма-спектрометрии</w:t>
      </w:r>
      <w:proofErr w:type="gramEnd"/>
      <w:r w:rsidRPr="00AF2505">
        <w:rPr>
          <w:sz w:val="28"/>
        </w:rPr>
        <w:t xml:space="preserve"> проводят определение периода полураспада. Из-за различия периодов полураспада радионуклидов, присутствующих в РФЛП, </w:t>
      </w:r>
      <w:proofErr w:type="spellStart"/>
      <w:r w:rsidRPr="00AF2505">
        <w:rPr>
          <w:sz w:val="28"/>
        </w:rPr>
        <w:t>радионуклидная</w:t>
      </w:r>
      <w:proofErr w:type="spellEnd"/>
      <w:r w:rsidRPr="00AF2505">
        <w:rPr>
          <w:sz w:val="28"/>
        </w:rPr>
        <w:t xml:space="preserve"> чистота меняется во времени. </w:t>
      </w:r>
    </w:p>
    <w:p w14:paraId="3D381D09" w14:textId="77777777" w:rsidR="002D73B4" w:rsidRPr="00AF2505" w:rsidRDefault="002D73B4" w:rsidP="00FB783D">
      <w:pPr>
        <w:widowControl/>
        <w:spacing w:line="360" w:lineRule="auto"/>
        <w:ind w:firstLine="709"/>
        <w:jc w:val="both"/>
        <w:rPr>
          <w:rFonts w:eastAsia="TimesNewRomanPSMT"/>
          <w:sz w:val="28"/>
          <w:szCs w:val="28"/>
        </w:rPr>
      </w:pPr>
      <w:proofErr w:type="spellStart"/>
      <w:r w:rsidRPr="00AF2505">
        <w:rPr>
          <w:rFonts w:eastAsia="TimesNewRomanPSMT"/>
          <w:sz w:val="28"/>
          <w:szCs w:val="28"/>
        </w:rPr>
        <w:t>Радионуклидные</w:t>
      </w:r>
      <w:proofErr w:type="spellEnd"/>
      <w:r w:rsidRPr="00AF2505">
        <w:rPr>
          <w:rFonts w:eastAsia="TimesNewRomanPSMT"/>
          <w:sz w:val="28"/>
          <w:szCs w:val="28"/>
        </w:rPr>
        <w:t xml:space="preserve"> примеси с большим периодом полураспада, чем у радионуклида в испытуемом РФЛП, могут быть определены по истечении соответствующего периода радиоактивного распада. В этом случае указывают время хранения образца до начала измерения оставшихся </w:t>
      </w:r>
      <w:r w:rsidRPr="00AF2505">
        <w:rPr>
          <w:rFonts w:eastAsia="TimesNewRomanPSMT"/>
          <w:sz w:val="28"/>
          <w:szCs w:val="28"/>
        </w:rPr>
        <w:lastRenderedPageBreak/>
        <w:t>долгоживущих примесей и возможность выпуска РФЛП к применению до завершения испытания.</w:t>
      </w:r>
    </w:p>
    <w:p w14:paraId="2CBEABB3" w14:textId="77777777" w:rsidR="002D73B4" w:rsidRPr="00AF2505" w:rsidRDefault="002D73B4" w:rsidP="00FB783D">
      <w:pPr>
        <w:shd w:val="clear" w:color="auto" w:fill="FFFFFF"/>
        <w:spacing w:line="360" w:lineRule="auto"/>
        <w:ind w:firstLine="709"/>
        <w:jc w:val="both"/>
        <w:rPr>
          <w:sz w:val="28"/>
        </w:rPr>
      </w:pPr>
      <w:r w:rsidRPr="00AF2505">
        <w:rPr>
          <w:color w:val="000000"/>
          <w:sz w:val="28"/>
        </w:rPr>
        <w:t xml:space="preserve">Активность обнаруженной примеси приводят </w:t>
      </w:r>
      <w:proofErr w:type="gramStart"/>
      <w:r w:rsidRPr="00AF2505">
        <w:rPr>
          <w:color w:val="000000"/>
          <w:sz w:val="28"/>
        </w:rPr>
        <w:t>в процентах по отношению к активности основного радионуклида в препарате на определённую дату</w:t>
      </w:r>
      <w:proofErr w:type="gramEnd"/>
      <w:r w:rsidRPr="00AF2505">
        <w:rPr>
          <w:color w:val="000000"/>
          <w:sz w:val="28"/>
        </w:rPr>
        <w:t>.</w:t>
      </w:r>
    </w:p>
    <w:p w14:paraId="29CDCC2B" w14:textId="77777777" w:rsidR="002D73B4" w:rsidRPr="00AF2505" w:rsidRDefault="002D73B4" w:rsidP="00FB783D">
      <w:pPr>
        <w:spacing w:line="360" w:lineRule="auto"/>
        <w:ind w:firstLine="709"/>
        <w:jc w:val="both"/>
        <w:rPr>
          <w:sz w:val="28"/>
        </w:rPr>
      </w:pPr>
      <w:proofErr w:type="spellStart"/>
      <w:r w:rsidRPr="00AF2505">
        <w:rPr>
          <w:sz w:val="28"/>
        </w:rPr>
        <w:t>Радионуклидные</w:t>
      </w:r>
      <w:proofErr w:type="spellEnd"/>
      <w:r w:rsidRPr="00AF2505">
        <w:rPr>
          <w:sz w:val="28"/>
        </w:rPr>
        <w:t xml:space="preserve"> примеси, активность которых составляет не более 0,01 % от активности основного радионуклида в течение всего срока годности, </w:t>
      </w:r>
      <w:r w:rsidRPr="00AF2505">
        <w:rPr>
          <w:color w:val="000000"/>
          <w:sz w:val="28"/>
        </w:rPr>
        <w:t xml:space="preserve">в фармакопейной статье </w:t>
      </w:r>
      <w:r w:rsidRPr="00AF2505">
        <w:rPr>
          <w:sz w:val="28"/>
        </w:rPr>
        <w:t xml:space="preserve">не приводят, кроме особых случаев. Указание о пределе суммарной примеси в </w:t>
      </w:r>
      <w:r w:rsidRPr="00AF2505">
        <w:rPr>
          <w:color w:val="000000"/>
          <w:sz w:val="28"/>
        </w:rPr>
        <w:t xml:space="preserve">фармакопейной статье </w:t>
      </w:r>
      <w:r w:rsidRPr="00AF2505">
        <w:rPr>
          <w:sz w:val="28"/>
        </w:rPr>
        <w:t>обязательно. В тех случаях, когда примесь не обнаружена, должен быть указан нижний предел обнаружения применённым методом анализа.</w:t>
      </w:r>
    </w:p>
    <w:p w14:paraId="571E54CD" w14:textId="77777777" w:rsidR="002D73B4" w:rsidRPr="00AF2505" w:rsidRDefault="002D73B4" w:rsidP="00FB783D">
      <w:pPr>
        <w:spacing w:line="360" w:lineRule="auto"/>
        <w:ind w:firstLine="709"/>
        <w:jc w:val="both"/>
        <w:rPr>
          <w:sz w:val="28"/>
        </w:rPr>
      </w:pPr>
      <w:r w:rsidRPr="00AF2505">
        <w:rPr>
          <w:sz w:val="28"/>
        </w:rPr>
        <w:t xml:space="preserve">Контроль препарата на содержание </w:t>
      </w:r>
      <w:proofErr w:type="spellStart"/>
      <w:r w:rsidRPr="00AF2505">
        <w:rPr>
          <w:sz w:val="28"/>
        </w:rPr>
        <w:t>радионуклидных</w:t>
      </w:r>
      <w:proofErr w:type="spellEnd"/>
      <w:r w:rsidRPr="00AF2505">
        <w:rPr>
          <w:sz w:val="28"/>
        </w:rPr>
        <w:t xml:space="preserve"> примесей не выполняют, если:</w:t>
      </w:r>
    </w:p>
    <w:p w14:paraId="41A82BBE" w14:textId="5E670F38" w:rsidR="002D73B4" w:rsidRPr="00AF2505" w:rsidRDefault="002D73B4" w:rsidP="00FB783D">
      <w:pPr>
        <w:spacing w:line="360" w:lineRule="auto"/>
        <w:ind w:firstLine="709"/>
        <w:jc w:val="both"/>
        <w:rPr>
          <w:sz w:val="28"/>
        </w:rPr>
      </w:pPr>
      <w:r w:rsidRPr="00AF2505">
        <w:rPr>
          <w:sz w:val="28"/>
        </w:rPr>
        <w:t>1.</w:t>
      </w:r>
      <w:r w:rsidR="00F013B3">
        <w:rPr>
          <w:sz w:val="28"/>
        </w:rPr>
        <w:t> </w:t>
      </w:r>
      <w:r w:rsidRPr="00AF2505">
        <w:rPr>
          <w:sz w:val="28"/>
        </w:rPr>
        <w:t xml:space="preserve">В документе на радиоактивное исходное сырьё, применяемое для получения препарата, указано содержание </w:t>
      </w:r>
      <w:proofErr w:type="spellStart"/>
      <w:r w:rsidRPr="00AF2505">
        <w:rPr>
          <w:sz w:val="28"/>
        </w:rPr>
        <w:t>радионуклидных</w:t>
      </w:r>
      <w:proofErr w:type="spellEnd"/>
      <w:r w:rsidRPr="00AF2505">
        <w:rPr>
          <w:sz w:val="28"/>
        </w:rPr>
        <w:t xml:space="preserve"> примесей;</w:t>
      </w:r>
    </w:p>
    <w:p w14:paraId="6BA2E7BF" w14:textId="32BFCCE8" w:rsidR="002D73B4" w:rsidRPr="00AF2505" w:rsidRDefault="002D73B4" w:rsidP="00FB783D">
      <w:pPr>
        <w:widowControl/>
        <w:spacing w:line="360" w:lineRule="auto"/>
        <w:ind w:firstLine="709"/>
        <w:jc w:val="both"/>
        <w:rPr>
          <w:sz w:val="28"/>
        </w:rPr>
      </w:pPr>
      <w:r w:rsidRPr="00AF2505">
        <w:rPr>
          <w:sz w:val="28"/>
        </w:rPr>
        <w:t>2.</w:t>
      </w:r>
      <w:r w:rsidR="00F013B3">
        <w:rPr>
          <w:sz w:val="28"/>
        </w:rPr>
        <w:t> </w:t>
      </w:r>
      <w:r w:rsidRPr="00AF2505">
        <w:rPr>
          <w:sz w:val="28"/>
        </w:rPr>
        <w:t>Радионуклид</w:t>
      </w:r>
      <w:r w:rsidR="001B673C">
        <w:rPr>
          <w:sz w:val="28"/>
        </w:rPr>
        <w:t xml:space="preserve"> имеет период полураспада менее 2ух часов,</w:t>
      </w:r>
      <w:r w:rsidRPr="00AF2505">
        <w:rPr>
          <w:sz w:val="28"/>
        </w:rPr>
        <w:t xml:space="preserve"> то определение его </w:t>
      </w:r>
      <w:proofErr w:type="spellStart"/>
      <w:r w:rsidRPr="00AF2505">
        <w:rPr>
          <w:sz w:val="28"/>
        </w:rPr>
        <w:t>радионуклидной</w:t>
      </w:r>
      <w:proofErr w:type="spellEnd"/>
      <w:r w:rsidRPr="00AF2505">
        <w:rPr>
          <w:sz w:val="28"/>
        </w:rPr>
        <w:t xml:space="preserve"> чистоты затруднено, и его испытание проводится на стадии производства.</w:t>
      </w:r>
    </w:p>
    <w:p w14:paraId="63A16E6A" w14:textId="77777777" w:rsidR="00BC40BB" w:rsidRPr="00AF2505" w:rsidRDefault="00BC40BB" w:rsidP="00FB783D">
      <w:pPr>
        <w:spacing w:line="360" w:lineRule="auto"/>
        <w:ind w:firstLine="709"/>
        <w:jc w:val="both"/>
        <w:rPr>
          <w:b/>
          <w:sz w:val="28"/>
        </w:rPr>
      </w:pPr>
      <w:r w:rsidRPr="00AF2505">
        <w:rPr>
          <w:b/>
          <w:sz w:val="28"/>
        </w:rPr>
        <w:t>Радиохимическая чистота и</w:t>
      </w:r>
      <w:r w:rsidR="00645976" w:rsidRPr="00AF2505">
        <w:rPr>
          <w:b/>
          <w:sz w:val="28"/>
        </w:rPr>
        <w:t>/или</w:t>
      </w:r>
      <w:r w:rsidRPr="00AF2505">
        <w:rPr>
          <w:b/>
          <w:sz w:val="28"/>
        </w:rPr>
        <w:t xml:space="preserve"> радиохимические примеси</w:t>
      </w:r>
    </w:p>
    <w:p w14:paraId="4315C53B" w14:textId="77777777" w:rsidR="00BC40BB" w:rsidRPr="00AF2505" w:rsidRDefault="00BC40BB" w:rsidP="00FB783D">
      <w:pPr>
        <w:spacing w:line="360" w:lineRule="auto"/>
        <w:ind w:firstLine="709"/>
        <w:jc w:val="both"/>
        <w:rPr>
          <w:b/>
          <w:sz w:val="28"/>
        </w:rPr>
      </w:pPr>
      <w:r w:rsidRPr="00AF2505">
        <w:rPr>
          <w:sz w:val="28"/>
        </w:rPr>
        <w:t>Определение радиохимической чистоты требует разделения различных химических соединений, содержащих радионуклид, и расчёта процента активности, связанной с основной химической формой. Радиохимические примеси могут образовываться в результате:</w:t>
      </w:r>
    </w:p>
    <w:p w14:paraId="353C316A" w14:textId="77777777" w:rsidR="00BC40BB" w:rsidRPr="00AF2505" w:rsidRDefault="00BC40BB" w:rsidP="00FB783D">
      <w:pPr>
        <w:numPr>
          <w:ilvl w:val="0"/>
          <w:numId w:val="2"/>
        </w:numPr>
        <w:tabs>
          <w:tab w:val="num" w:pos="-2160"/>
        </w:tabs>
        <w:spacing w:line="360" w:lineRule="auto"/>
        <w:ind w:left="0" w:firstLine="709"/>
        <w:jc w:val="both"/>
        <w:rPr>
          <w:sz w:val="28"/>
        </w:rPr>
      </w:pPr>
      <w:r w:rsidRPr="00AF2505">
        <w:rPr>
          <w:sz w:val="28"/>
        </w:rPr>
        <w:t>производства радионуклида;</w:t>
      </w:r>
    </w:p>
    <w:p w14:paraId="61408633" w14:textId="77777777" w:rsidR="00BC40BB" w:rsidRPr="00AF2505" w:rsidRDefault="00BC40BB" w:rsidP="00FB783D">
      <w:pPr>
        <w:numPr>
          <w:ilvl w:val="0"/>
          <w:numId w:val="2"/>
        </w:numPr>
        <w:tabs>
          <w:tab w:val="num" w:pos="-2160"/>
        </w:tabs>
        <w:spacing w:line="360" w:lineRule="auto"/>
        <w:ind w:left="0" w:firstLine="709"/>
        <w:jc w:val="both"/>
        <w:rPr>
          <w:sz w:val="28"/>
        </w:rPr>
      </w:pPr>
      <w:r w:rsidRPr="00AF2505">
        <w:rPr>
          <w:sz w:val="28"/>
        </w:rPr>
        <w:t>последующих химических операций;</w:t>
      </w:r>
    </w:p>
    <w:p w14:paraId="03693271" w14:textId="77777777" w:rsidR="00BC40BB" w:rsidRPr="00AF2505" w:rsidRDefault="00BC40BB" w:rsidP="00FB783D">
      <w:pPr>
        <w:numPr>
          <w:ilvl w:val="0"/>
          <w:numId w:val="2"/>
        </w:numPr>
        <w:tabs>
          <w:tab w:val="num" w:pos="-2160"/>
        </w:tabs>
        <w:spacing w:line="360" w:lineRule="auto"/>
        <w:ind w:left="0" w:firstLine="709"/>
        <w:jc w:val="both"/>
        <w:rPr>
          <w:sz w:val="28"/>
        </w:rPr>
      </w:pPr>
      <w:r w:rsidRPr="00AF2505">
        <w:rPr>
          <w:sz w:val="28"/>
        </w:rPr>
        <w:t xml:space="preserve">неполного </w:t>
      </w:r>
      <w:proofErr w:type="spellStart"/>
      <w:r w:rsidRPr="00AF2505">
        <w:rPr>
          <w:sz w:val="28"/>
        </w:rPr>
        <w:t>препаративного</w:t>
      </w:r>
      <w:proofErr w:type="spellEnd"/>
      <w:r w:rsidRPr="00AF2505">
        <w:rPr>
          <w:sz w:val="28"/>
        </w:rPr>
        <w:t xml:space="preserve"> разделения;</w:t>
      </w:r>
    </w:p>
    <w:p w14:paraId="75C0B958" w14:textId="77777777" w:rsidR="00AF3AAB" w:rsidRPr="00AF2505" w:rsidRDefault="00BC40BB" w:rsidP="00FB783D">
      <w:pPr>
        <w:numPr>
          <w:ilvl w:val="0"/>
          <w:numId w:val="2"/>
        </w:numPr>
        <w:tabs>
          <w:tab w:val="num" w:pos="-2160"/>
        </w:tabs>
        <w:spacing w:line="360" w:lineRule="auto"/>
        <w:ind w:left="0" w:firstLine="709"/>
        <w:jc w:val="both"/>
        <w:rPr>
          <w:sz w:val="28"/>
        </w:rPr>
      </w:pPr>
      <w:r w:rsidRPr="00AF2505">
        <w:rPr>
          <w:sz w:val="28"/>
        </w:rPr>
        <w:t>химических изменений в результате хранения.</w:t>
      </w:r>
    </w:p>
    <w:p w14:paraId="7D9349D2" w14:textId="62A7BEF2" w:rsidR="00BC40BB" w:rsidRPr="00F00292" w:rsidRDefault="00BC40BB" w:rsidP="00FB783D">
      <w:pPr>
        <w:spacing w:line="360" w:lineRule="auto"/>
        <w:ind w:firstLine="709"/>
        <w:jc w:val="both"/>
        <w:rPr>
          <w:sz w:val="28"/>
          <w:szCs w:val="28"/>
        </w:rPr>
      </w:pPr>
      <w:r w:rsidRPr="00AF2505">
        <w:rPr>
          <w:sz w:val="28"/>
        </w:rPr>
        <w:t xml:space="preserve">Требование к радиохимической чистоте должно выполняться в течение всего периода хранения. Для определения радиохимической чистоты, в принципе, могут быть использованы различные методы физико-химического </w:t>
      </w:r>
      <w:r w:rsidRPr="00AF2505">
        <w:rPr>
          <w:sz w:val="28"/>
        </w:rPr>
        <w:lastRenderedPageBreak/>
        <w:t>анализа: бумажная</w:t>
      </w:r>
      <w:r w:rsidR="008A107E" w:rsidRPr="00AF2505">
        <w:rPr>
          <w:sz w:val="28"/>
        </w:rPr>
        <w:t xml:space="preserve"> </w:t>
      </w:r>
      <w:r w:rsidR="008A107E" w:rsidRPr="00F00292">
        <w:rPr>
          <w:sz w:val="28"/>
        </w:rPr>
        <w:t xml:space="preserve">хроматография (ОФС </w:t>
      </w:r>
      <w:r w:rsidR="008A107E" w:rsidRPr="00F00292">
        <w:rPr>
          <w:sz w:val="28"/>
          <w:szCs w:val="28"/>
        </w:rPr>
        <w:t>«</w:t>
      </w:r>
      <w:r w:rsidR="008A107E" w:rsidRPr="00F00292">
        <w:rPr>
          <w:sz w:val="28"/>
        </w:rPr>
        <w:t>Хроматография на бумаге</w:t>
      </w:r>
      <w:r w:rsidR="008A107E" w:rsidRPr="00F00292">
        <w:rPr>
          <w:sz w:val="28"/>
          <w:szCs w:val="28"/>
        </w:rPr>
        <w:t>»)</w:t>
      </w:r>
      <w:r w:rsidRPr="00F00292">
        <w:rPr>
          <w:sz w:val="28"/>
        </w:rPr>
        <w:t>, тонкослойная</w:t>
      </w:r>
      <w:r w:rsidR="008A107E" w:rsidRPr="00F00292">
        <w:rPr>
          <w:sz w:val="28"/>
        </w:rPr>
        <w:t xml:space="preserve"> хроматография (ОФС </w:t>
      </w:r>
      <w:r w:rsidR="008A107E" w:rsidRPr="00F00292">
        <w:rPr>
          <w:sz w:val="28"/>
          <w:szCs w:val="28"/>
        </w:rPr>
        <w:t>«</w:t>
      </w:r>
      <w:r w:rsidR="008A107E" w:rsidRPr="00F00292">
        <w:rPr>
          <w:sz w:val="28"/>
        </w:rPr>
        <w:t>Тонкослойная хроматография</w:t>
      </w:r>
      <w:r w:rsidR="008A107E" w:rsidRPr="00F00292">
        <w:rPr>
          <w:sz w:val="28"/>
          <w:szCs w:val="28"/>
        </w:rPr>
        <w:t>»)</w:t>
      </w:r>
      <w:r w:rsidRPr="00F00292">
        <w:rPr>
          <w:sz w:val="28"/>
        </w:rPr>
        <w:t>, газовая</w:t>
      </w:r>
      <w:r w:rsidR="008A107E" w:rsidRPr="00F00292">
        <w:rPr>
          <w:sz w:val="28"/>
        </w:rPr>
        <w:t xml:space="preserve"> хроматография</w:t>
      </w:r>
      <w:r w:rsidR="00AF3AAB" w:rsidRPr="00F00292">
        <w:rPr>
          <w:sz w:val="28"/>
        </w:rPr>
        <w:t xml:space="preserve"> (ОФС </w:t>
      </w:r>
      <w:r w:rsidR="00AF3AAB" w:rsidRPr="00F00292">
        <w:rPr>
          <w:sz w:val="28"/>
          <w:szCs w:val="28"/>
        </w:rPr>
        <w:t>«</w:t>
      </w:r>
      <w:r w:rsidR="00AF3AAB" w:rsidRPr="00F00292">
        <w:rPr>
          <w:sz w:val="28"/>
        </w:rPr>
        <w:t>Газовая хроматография</w:t>
      </w:r>
      <w:r w:rsidR="00AF3AAB" w:rsidRPr="00F00292">
        <w:rPr>
          <w:sz w:val="28"/>
          <w:szCs w:val="28"/>
        </w:rPr>
        <w:t>»</w:t>
      </w:r>
      <w:r w:rsidR="00AF3AAB" w:rsidRPr="00F00292">
        <w:rPr>
          <w:sz w:val="28"/>
        </w:rPr>
        <w:t xml:space="preserve">), </w:t>
      </w:r>
      <w:r w:rsidRPr="00F00292">
        <w:rPr>
          <w:sz w:val="28"/>
        </w:rPr>
        <w:t>высокоэффективная жидкостная хроматография</w:t>
      </w:r>
      <w:r w:rsidR="00AF3AAB" w:rsidRPr="00F00292">
        <w:rPr>
          <w:sz w:val="28"/>
        </w:rPr>
        <w:t xml:space="preserve"> (ОФС </w:t>
      </w:r>
      <w:r w:rsidR="00AF3AAB" w:rsidRPr="00F00292">
        <w:rPr>
          <w:sz w:val="28"/>
          <w:szCs w:val="28"/>
        </w:rPr>
        <w:t>«</w:t>
      </w:r>
      <w:r w:rsidR="00AF3AAB" w:rsidRPr="00F00292">
        <w:rPr>
          <w:sz w:val="28"/>
        </w:rPr>
        <w:t>Высокоэффективная жидкостная хроматография</w:t>
      </w:r>
      <w:r w:rsidR="00AF3AAB" w:rsidRPr="00F00292">
        <w:rPr>
          <w:sz w:val="28"/>
          <w:szCs w:val="28"/>
        </w:rPr>
        <w:t>»</w:t>
      </w:r>
      <w:r w:rsidR="00AF3AAB" w:rsidRPr="00F00292">
        <w:rPr>
          <w:sz w:val="28"/>
        </w:rPr>
        <w:t>)</w:t>
      </w:r>
      <w:r w:rsidRPr="00F00292">
        <w:rPr>
          <w:sz w:val="28"/>
        </w:rPr>
        <w:t>, электрофорез</w:t>
      </w:r>
      <w:r w:rsidR="00AF3AAB" w:rsidRPr="00F00292">
        <w:rPr>
          <w:sz w:val="28"/>
        </w:rPr>
        <w:t xml:space="preserve"> (ОФС </w:t>
      </w:r>
      <w:r w:rsidR="00AF3AAB" w:rsidRPr="00F00292">
        <w:rPr>
          <w:sz w:val="28"/>
          <w:szCs w:val="28"/>
        </w:rPr>
        <w:t>«Электрофорез»)</w:t>
      </w:r>
      <w:r w:rsidRPr="00F00292">
        <w:rPr>
          <w:sz w:val="28"/>
        </w:rPr>
        <w:t>.</w:t>
      </w:r>
      <w:r w:rsidRPr="00F00292">
        <w:rPr>
          <w:sz w:val="28"/>
          <w:szCs w:val="28"/>
        </w:rPr>
        <w:t xml:space="preserve"> </w:t>
      </w:r>
    </w:p>
    <w:p w14:paraId="1683EA03" w14:textId="46CE514C" w:rsidR="00BC40BB" w:rsidRPr="00AF2505" w:rsidRDefault="00BC40BB" w:rsidP="00FB783D">
      <w:pPr>
        <w:pStyle w:val="a3"/>
        <w:spacing w:line="360" w:lineRule="auto"/>
        <w:ind w:firstLine="709"/>
        <w:rPr>
          <w:sz w:val="28"/>
        </w:rPr>
      </w:pPr>
      <w:r w:rsidRPr="00AF2505">
        <w:rPr>
          <w:sz w:val="28"/>
        </w:rPr>
        <w:t>Наиболее часто используются</w:t>
      </w:r>
      <w:r w:rsidR="008A107E" w:rsidRPr="00AF2505">
        <w:rPr>
          <w:sz w:val="28"/>
        </w:rPr>
        <w:t xml:space="preserve"> методы </w:t>
      </w:r>
      <w:r w:rsidRPr="00AF2505">
        <w:rPr>
          <w:sz w:val="28"/>
        </w:rPr>
        <w:t>тонкослойн</w:t>
      </w:r>
      <w:r w:rsidR="008A107E" w:rsidRPr="00AF2505">
        <w:rPr>
          <w:sz w:val="28"/>
        </w:rPr>
        <w:t xml:space="preserve">ой </w:t>
      </w:r>
      <w:r w:rsidRPr="00AF2505">
        <w:rPr>
          <w:sz w:val="28"/>
        </w:rPr>
        <w:t>и бумажн</w:t>
      </w:r>
      <w:r w:rsidR="008A107E" w:rsidRPr="00AF2505">
        <w:rPr>
          <w:sz w:val="28"/>
        </w:rPr>
        <w:t>ой</w:t>
      </w:r>
      <w:r w:rsidRPr="00AF2505">
        <w:rPr>
          <w:sz w:val="28"/>
        </w:rPr>
        <w:t xml:space="preserve"> хроматографи</w:t>
      </w:r>
      <w:r w:rsidR="008A107E" w:rsidRPr="00AF2505">
        <w:rPr>
          <w:sz w:val="28"/>
        </w:rPr>
        <w:t>и</w:t>
      </w:r>
      <w:r w:rsidRPr="00AF2505">
        <w:rPr>
          <w:i/>
          <w:sz w:val="28"/>
        </w:rPr>
        <w:t>.</w:t>
      </w:r>
      <w:r w:rsidR="008A107E" w:rsidRPr="00AF2505">
        <w:rPr>
          <w:sz w:val="28"/>
        </w:rPr>
        <w:t xml:space="preserve"> </w:t>
      </w:r>
      <w:r w:rsidRPr="00AF2505">
        <w:rPr>
          <w:sz w:val="28"/>
        </w:rPr>
        <w:t>В бумажной и тонкослойной хроматографии пробу, объём которой указан в</w:t>
      </w:r>
      <w:r w:rsidRPr="00AF2505">
        <w:rPr>
          <w:color w:val="000000"/>
          <w:sz w:val="28"/>
        </w:rPr>
        <w:t xml:space="preserve"> фармакопейной статье</w:t>
      </w:r>
      <w:r w:rsidRPr="00AF2505">
        <w:rPr>
          <w:sz w:val="28"/>
        </w:rPr>
        <w:t>, наносят на стартовую линию, как описывается в общих методах хроматографии. Важно предотвратить нанесение такого количества активности, которое обусловит потери при измерении за счёт  совпадений, возникающих при измерении активности. Используют такое количество препарата, чтобы можно было получить статистически достоверные результаты измерения для тех примесей, активность которых составит не менее 0,5 % от нанесённого количества. Одновременно активность анализируемой пробы должна быть такой, чтобы поправка на просчёты, обусловленная мёртвым временем регистрир</w:t>
      </w:r>
      <w:r w:rsidR="00FB783D">
        <w:rPr>
          <w:sz w:val="28"/>
        </w:rPr>
        <w:t>ующей установки, не превышала 1–</w:t>
      </w:r>
      <w:r w:rsidRPr="00AF2505">
        <w:rPr>
          <w:sz w:val="28"/>
        </w:rPr>
        <w:t>2 %. При измерении, в случае необходимости, в пробу может быть добавлен носитель. При этом массы разделяемых веществ не должны превышать допустимые для указанных методов.</w:t>
      </w:r>
    </w:p>
    <w:p w14:paraId="5DB53E25" w14:textId="77777777" w:rsidR="00110720" w:rsidRPr="00AF2505" w:rsidRDefault="00BC40BB" w:rsidP="00FB783D">
      <w:pPr>
        <w:pStyle w:val="a3"/>
        <w:spacing w:line="360" w:lineRule="auto"/>
        <w:ind w:firstLine="709"/>
        <w:rPr>
          <w:sz w:val="28"/>
        </w:rPr>
      </w:pPr>
      <w:r w:rsidRPr="00AF2505">
        <w:rPr>
          <w:sz w:val="28"/>
        </w:rPr>
        <w:t xml:space="preserve">После разделения </w:t>
      </w:r>
      <w:proofErr w:type="spellStart"/>
      <w:r w:rsidRPr="00AF2505">
        <w:rPr>
          <w:sz w:val="28"/>
        </w:rPr>
        <w:t>хроматограмму</w:t>
      </w:r>
      <w:proofErr w:type="spellEnd"/>
      <w:r w:rsidRPr="00AF2505">
        <w:rPr>
          <w:sz w:val="28"/>
        </w:rPr>
        <w:t xml:space="preserve"> высушивают, и положение зон радиоактивности определяют авторадиографией или путём измерения активности по длине </w:t>
      </w:r>
      <w:proofErr w:type="spellStart"/>
      <w:r w:rsidRPr="00AF2505">
        <w:rPr>
          <w:sz w:val="28"/>
        </w:rPr>
        <w:t>хроматограммы</w:t>
      </w:r>
      <w:proofErr w:type="spellEnd"/>
      <w:r w:rsidRPr="00AF2505">
        <w:rPr>
          <w:sz w:val="28"/>
        </w:rPr>
        <w:t xml:space="preserve"> с помощью соответствующих </w:t>
      </w:r>
      <w:proofErr w:type="spellStart"/>
      <w:r w:rsidRPr="00AF2505">
        <w:rPr>
          <w:sz w:val="28"/>
        </w:rPr>
        <w:t>коллимированных</w:t>
      </w:r>
      <w:proofErr w:type="spellEnd"/>
      <w:r w:rsidRPr="00AF2505">
        <w:rPr>
          <w:sz w:val="28"/>
        </w:rPr>
        <w:t xml:space="preserve"> счётчиков, или путём разрезания полоски и измерения активности каждого участка полоски (соотношения измеренной активности определяют соотношения концентраций радиоактивных химических форм). Положение пятен и участков можно химически идентифицировать путём сравнения с соответствующими растворами такого же химического вещества (нерадиоактивного), используя соответствующий метод детектирования. Активность может быть измерена путём интегрирования с использованием сканеров или цифровых счетчиков. </w:t>
      </w:r>
    </w:p>
    <w:p w14:paraId="0D1DEF1B" w14:textId="77777777" w:rsidR="008A107E" w:rsidRDefault="00BC40BB" w:rsidP="00FB783D">
      <w:pPr>
        <w:pStyle w:val="a3"/>
        <w:spacing w:line="360" w:lineRule="auto"/>
        <w:ind w:firstLine="709"/>
        <w:rPr>
          <w:sz w:val="28"/>
        </w:rPr>
      </w:pPr>
      <w:r w:rsidRPr="00AF2505">
        <w:rPr>
          <w:sz w:val="28"/>
        </w:rPr>
        <w:lastRenderedPageBreak/>
        <w:t>В показателе радиохимической чистоты приводятся нормативы содержания специфических примесей, включая изомеры.</w:t>
      </w:r>
    </w:p>
    <w:p w14:paraId="506A943B" w14:textId="77777777" w:rsidR="00DE7A67" w:rsidRDefault="00DE7A67" w:rsidP="00F013B3">
      <w:pPr>
        <w:spacing w:line="360" w:lineRule="auto"/>
        <w:ind w:firstLine="709"/>
        <w:jc w:val="both"/>
        <w:rPr>
          <w:sz w:val="28"/>
          <w:szCs w:val="28"/>
        </w:rPr>
      </w:pPr>
      <w:r w:rsidRPr="00166AF9">
        <w:rPr>
          <w:sz w:val="28"/>
          <w:szCs w:val="28"/>
        </w:rPr>
        <w:t xml:space="preserve">Высокоэффективная жидкостная </w:t>
      </w:r>
      <w:r w:rsidRPr="00F00292">
        <w:rPr>
          <w:sz w:val="28"/>
          <w:szCs w:val="28"/>
        </w:rPr>
        <w:t>хроматография (ОФС «Высокоэффективная жидкостная хроматография») ВЭЖХ-система,</w:t>
      </w:r>
      <w:r w:rsidRPr="00166AF9">
        <w:rPr>
          <w:sz w:val="28"/>
          <w:szCs w:val="28"/>
        </w:rPr>
        <w:t xml:space="preserve"> оснащенная </w:t>
      </w:r>
      <w:proofErr w:type="gramStart"/>
      <w:r w:rsidRPr="00166AF9">
        <w:rPr>
          <w:sz w:val="28"/>
          <w:szCs w:val="28"/>
        </w:rPr>
        <w:t>масс-детектором</w:t>
      </w:r>
      <w:proofErr w:type="gramEnd"/>
      <w:r w:rsidRPr="00166AF9">
        <w:rPr>
          <w:sz w:val="28"/>
          <w:szCs w:val="28"/>
        </w:rPr>
        <w:t xml:space="preserve"> и детектором радиоактивного излучения, позволяет одновременно определять радиохимическую и химическую чистоту, время удерживания с последующей идентификацией РФЛП. Элюирование может осуществляться градиентным или </w:t>
      </w:r>
      <w:proofErr w:type="spellStart"/>
      <w:r w:rsidRPr="00166AF9">
        <w:rPr>
          <w:sz w:val="28"/>
          <w:szCs w:val="28"/>
        </w:rPr>
        <w:t>изократическим</w:t>
      </w:r>
      <w:proofErr w:type="spellEnd"/>
      <w:r w:rsidRPr="00166AF9">
        <w:rPr>
          <w:sz w:val="28"/>
          <w:szCs w:val="28"/>
        </w:rPr>
        <w:t xml:space="preserve"> способом с использованием водных и/или органических буферных растворов.</w:t>
      </w:r>
    </w:p>
    <w:p w14:paraId="23C588D5" w14:textId="77777777" w:rsidR="00DE7A67" w:rsidRDefault="00DE7A67" w:rsidP="00F013B3">
      <w:pPr>
        <w:pStyle w:val="a3"/>
        <w:spacing w:line="360" w:lineRule="auto"/>
        <w:ind w:firstLine="709"/>
        <w:rPr>
          <w:sz w:val="28"/>
        </w:rPr>
      </w:pPr>
      <w:r w:rsidRPr="00AF2505">
        <w:rPr>
          <w:sz w:val="28"/>
        </w:rPr>
        <w:t>В показателе радиохимической чистоты приводятся нормативы содержания специфических примесей, включая изомеры.</w:t>
      </w:r>
    </w:p>
    <w:p w14:paraId="7E76444B" w14:textId="7E24A1FB" w:rsidR="008B429C" w:rsidRPr="00AF2505" w:rsidRDefault="008B429C" w:rsidP="006168F4">
      <w:pPr>
        <w:tabs>
          <w:tab w:val="left" w:pos="2907"/>
        </w:tabs>
        <w:spacing w:line="360" w:lineRule="auto"/>
        <w:ind w:firstLine="709"/>
        <w:jc w:val="both"/>
        <w:rPr>
          <w:b/>
          <w:i/>
          <w:color w:val="C00000"/>
          <w:sz w:val="28"/>
          <w:szCs w:val="28"/>
        </w:rPr>
      </w:pPr>
      <w:r w:rsidRPr="00AF2505">
        <w:rPr>
          <w:b/>
          <w:sz w:val="28"/>
        </w:rPr>
        <w:t>Химические примеси</w:t>
      </w:r>
    </w:p>
    <w:p w14:paraId="1A26FB0B" w14:textId="2495EA23" w:rsidR="008B429C" w:rsidRPr="00AF2505" w:rsidRDefault="008B429C" w:rsidP="006168F4">
      <w:pPr>
        <w:pStyle w:val="5"/>
        <w:spacing w:line="360" w:lineRule="auto"/>
        <w:ind w:firstLine="709"/>
        <w:jc w:val="both"/>
        <w:rPr>
          <w:b w:val="0"/>
          <w:i/>
          <w:sz w:val="28"/>
        </w:rPr>
      </w:pPr>
      <w:r w:rsidRPr="00AF2505">
        <w:rPr>
          <w:b w:val="0"/>
          <w:sz w:val="28"/>
        </w:rPr>
        <w:lastRenderedPageBreak/>
        <w:t>Определение примесей и установление их допустимых пределов проводят в соответствии с требованиями фармакопейных статей, предназначенных для проведения испытаний на чистоту и допустимые пределы примесей. Допустимое содержание примесей в растворах РФЛП строго нормировано, так как уровень концентрации радионуклида в препарате без добавления носителя составляет около 10</w:t>
      </w:r>
      <w:r w:rsidRPr="00AF2505">
        <w:rPr>
          <w:b w:val="0"/>
          <w:sz w:val="28"/>
          <w:vertAlign w:val="superscript"/>
        </w:rPr>
        <w:t>-7</w:t>
      </w:r>
      <w:r w:rsidR="006168F4">
        <w:rPr>
          <w:b w:val="0"/>
          <w:sz w:val="28"/>
        </w:rPr>
        <w:t>–</w:t>
      </w:r>
      <w:r w:rsidRPr="00AF2505">
        <w:rPr>
          <w:b w:val="0"/>
          <w:sz w:val="28"/>
        </w:rPr>
        <w:t>10</w:t>
      </w:r>
      <w:r w:rsidRPr="00AF2505">
        <w:rPr>
          <w:b w:val="0"/>
          <w:sz w:val="28"/>
          <w:vertAlign w:val="superscript"/>
        </w:rPr>
        <w:t>-8</w:t>
      </w:r>
      <w:r w:rsidRPr="00AF2505">
        <w:rPr>
          <w:b w:val="0"/>
          <w:sz w:val="28"/>
        </w:rPr>
        <w:t xml:space="preserve"> моль/</w:t>
      </w:r>
      <w:proofErr w:type="gramStart"/>
      <w:r w:rsidRPr="00AF2505">
        <w:rPr>
          <w:b w:val="0"/>
          <w:sz w:val="28"/>
        </w:rPr>
        <w:t>л</w:t>
      </w:r>
      <w:proofErr w:type="gramEnd"/>
      <w:r w:rsidRPr="00AF2505">
        <w:rPr>
          <w:b w:val="0"/>
          <w:sz w:val="28"/>
        </w:rPr>
        <w:t xml:space="preserve">, и примеси могут конкурентно связываться с химическими веществами, входящими в состав препарата, что приводит к изменению его радиохимической чистоты и, соответственно, </w:t>
      </w:r>
      <w:proofErr w:type="spellStart"/>
      <w:r w:rsidRPr="00AF2505">
        <w:rPr>
          <w:b w:val="0"/>
          <w:sz w:val="28"/>
        </w:rPr>
        <w:t>фармакокинетики</w:t>
      </w:r>
      <w:proofErr w:type="spellEnd"/>
      <w:r w:rsidRPr="00AF2505">
        <w:rPr>
          <w:b w:val="0"/>
          <w:sz w:val="28"/>
        </w:rPr>
        <w:t xml:space="preserve">. </w:t>
      </w:r>
      <w:proofErr w:type="gramStart"/>
      <w:r w:rsidRPr="00AF2505">
        <w:rPr>
          <w:b w:val="0"/>
          <w:sz w:val="28"/>
        </w:rPr>
        <w:t xml:space="preserve">Поэтому для определения химических примесей следует использовать высокочувствительные методы физико-химического анализа, такие как: атомно-эмиссионная спектрометрия </w:t>
      </w:r>
      <w:r w:rsidRPr="00F00292">
        <w:rPr>
          <w:b w:val="0"/>
          <w:sz w:val="28"/>
        </w:rPr>
        <w:t xml:space="preserve">(ОФС </w:t>
      </w:r>
      <w:r w:rsidRPr="00F00292">
        <w:rPr>
          <w:b w:val="0"/>
          <w:sz w:val="28"/>
          <w:szCs w:val="28"/>
        </w:rPr>
        <w:t>«</w:t>
      </w:r>
      <w:r w:rsidRPr="00F00292">
        <w:rPr>
          <w:b w:val="0"/>
          <w:sz w:val="28"/>
        </w:rPr>
        <w:t>Атомно-эмиссионная спектрометрия</w:t>
      </w:r>
      <w:r w:rsidRPr="00F00292">
        <w:rPr>
          <w:b w:val="0"/>
          <w:sz w:val="28"/>
          <w:szCs w:val="28"/>
        </w:rPr>
        <w:t>»</w:t>
      </w:r>
      <w:r w:rsidRPr="00F00292">
        <w:rPr>
          <w:b w:val="0"/>
          <w:sz w:val="28"/>
        </w:rPr>
        <w:t xml:space="preserve">), атомно-абсорбционная пламенная спектрометрия (ОФС </w:t>
      </w:r>
      <w:r w:rsidRPr="00F00292">
        <w:rPr>
          <w:b w:val="0"/>
          <w:sz w:val="28"/>
          <w:szCs w:val="28"/>
        </w:rPr>
        <w:t>«</w:t>
      </w:r>
      <w:r w:rsidRPr="00F00292">
        <w:rPr>
          <w:b w:val="0"/>
          <w:sz w:val="28"/>
        </w:rPr>
        <w:t>Атомно-абсорбционная спектрометрия</w:t>
      </w:r>
      <w:r w:rsidRPr="00F00292">
        <w:rPr>
          <w:b w:val="0"/>
          <w:sz w:val="28"/>
          <w:szCs w:val="28"/>
        </w:rPr>
        <w:t>»</w:t>
      </w:r>
      <w:r w:rsidRPr="00F00292">
        <w:rPr>
          <w:b w:val="0"/>
          <w:sz w:val="28"/>
        </w:rPr>
        <w:t xml:space="preserve">), метод атомно-эмиссионной спектрометрии с индуктивно-связанной плазмой (ОФС </w:t>
      </w:r>
      <w:r w:rsidRPr="00F00292">
        <w:rPr>
          <w:b w:val="0"/>
          <w:sz w:val="28"/>
          <w:szCs w:val="28"/>
        </w:rPr>
        <w:t>«</w:t>
      </w:r>
      <w:r w:rsidRPr="00F00292">
        <w:rPr>
          <w:b w:val="0"/>
          <w:sz w:val="28"/>
        </w:rPr>
        <w:t>Атомно-эмиссионная спектрометрия</w:t>
      </w:r>
      <w:r w:rsidRPr="00F00292">
        <w:rPr>
          <w:b w:val="0"/>
          <w:sz w:val="28"/>
          <w:szCs w:val="28"/>
        </w:rPr>
        <w:t>»</w:t>
      </w:r>
      <w:r w:rsidRPr="00F00292">
        <w:rPr>
          <w:b w:val="0"/>
          <w:sz w:val="28"/>
        </w:rPr>
        <w:t>)</w:t>
      </w:r>
      <w:r w:rsidR="006168F4" w:rsidRPr="00F00292">
        <w:rPr>
          <w:b w:val="0"/>
          <w:sz w:val="28"/>
        </w:rPr>
        <w:t xml:space="preserve"> </w:t>
      </w:r>
      <w:r w:rsidRPr="00F00292">
        <w:rPr>
          <w:b w:val="0"/>
          <w:sz w:val="28"/>
        </w:rPr>
        <w:t>или метод</w:t>
      </w:r>
      <w:r w:rsidRPr="00F00292">
        <w:rPr>
          <w:sz w:val="28"/>
          <w:szCs w:val="28"/>
        </w:rPr>
        <w:t xml:space="preserve"> </w:t>
      </w:r>
      <w:r w:rsidR="002D1AAC" w:rsidRPr="00F00292">
        <w:rPr>
          <w:b w:val="0"/>
          <w:sz w:val="28"/>
          <w:szCs w:val="28"/>
        </w:rPr>
        <w:t xml:space="preserve">высокоэффективной </w:t>
      </w:r>
      <w:r w:rsidRPr="00F00292">
        <w:rPr>
          <w:b w:val="0"/>
          <w:sz w:val="28"/>
          <w:szCs w:val="28"/>
        </w:rPr>
        <w:t>жидкостной хроматографии (ОФС «Высокоэффективная жидкостная хроматография»).</w:t>
      </w:r>
      <w:proofErr w:type="gramEnd"/>
    </w:p>
    <w:p w14:paraId="647989F8" w14:textId="77777777" w:rsidR="00E82FD1" w:rsidRPr="00AF2505" w:rsidRDefault="008B429C" w:rsidP="005C6F7E">
      <w:pPr>
        <w:spacing w:line="360" w:lineRule="auto"/>
        <w:ind w:firstLine="709"/>
        <w:jc w:val="both"/>
        <w:rPr>
          <w:sz w:val="28"/>
          <w:szCs w:val="28"/>
        </w:rPr>
      </w:pPr>
      <w:r w:rsidRPr="00AF2505">
        <w:rPr>
          <w:sz w:val="28"/>
          <w:szCs w:val="28"/>
        </w:rPr>
        <w:t xml:space="preserve">Обязательно следует проводить определение примесей свинца, железа, мышьяка и металлов, присутствующих в конструкционных материалах мишеней и/или </w:t>
      </w:r>
      <w:proofErr w:type="spellStart"/>
      <w:r w:rsidRPr="00AF2505">
        <w:rPr>
          <w:sz w:val="28"/>
          <w:szCs w:val="28"/>
        </w:rPr>
        <w:t>радионуклидных</w:t>
      </w:r>
      <w:proofErr w:type="spellEnd"/>
      <w:r w:rsidRPr="00AF2505">
        <w:rPr>
          <w:sz w:val="28"/>
          <w:szCs w:val="28"/>
        </w:rPr>
        <w:t xml:space="preserve"> генераторах, а также в исходных реагентах (нерадиоактивном сырье) в процессе разработки и </w:t>
      </w:r>
      <w:proofErr w:type="spellStart"/>
      <w:r w:rsidRPr="00AF2505">
        <w:rPr>
          <w:sz w:val="28"/>
          <w:szCs w:val="28"/>
        </w:rPr>
        <w:t>валидации</w:t>
      </w:r>
      <w:proofErr w:type="spellEnd"/>
      <w:r w:rsidRPr="00AF2505">
        <w:rPr>
          <w:sz w:val="28"/>
          <w:szCs w:val="28"/>
        </w:rPr>
        <w:t xml:space="preserve"> производственного процесса и осуществлять дополнительный контроль в случае изменения конструкционных материалов мишени циклотрона, генераторного устройства и замены реагентов. Особое внимание необходимо уделять фармакологически активным примесям или примесям, даже в очень малых количествах влияющим на </w:t>
      </w:r>
      <w:proofErr w:type="spellStart"/>
      <w:r w:rsidRPr="00AF2505">
        <w:rPr>
          <w:sz w:val="28"/>
          <w:szCs w:val="28"/>
        </w:rPr>
        <w:t>фармакодинамику</w:t>
      </w:r>
      <w:proofErr w:type="spellEnd"/>
      <w:r w:rsidRPr="00AF2505">
        <w:rPr>
          <w:sz w:val="28"/>
          <w:szCs w:val="28"/>
        </w:rPr>
        <w:t xml:space="preserve"> (например, </w:t>
      </w:r>
      <w:proofErr w:type="spellStart"/>
      <w:r w:rsidRPr="00AF2505">
        <w:rPr>
          <w:sz w:val="28"/>
          <w:szCs w:val="28"/>
        </w:rPr>
        <w:t>лиганды</w:t>
      </w:r>
      <w:proofErr w:type="spellEnd"/>
      <w:r w:rsidRPr="00AF2505">
        <w:rPr>
          <w:sz w:val="28"/>
          <w:szCs w:val="28"/>
        </w:rPr>
        <w:t xml:space="preserve"> рецепторов). В случае необходимости следует определять </w:t>
      </w:r>
      <w:proofErr w:type="spellStart"/>
      <w:r w:rsidRPr="00AF2505">
        <w:rPr>
          <w:sz w:val="28"/>
          <w:szCs w:val="28"/>
        </w:rPr>
        <w:t>стереоизомерную</w:t>
      </w:r>
      <w:proofErr w:type="spellEnd"/>
      <w:r w:rsidRPr="00AF2505">
        <w:rPr>
          <w:sz w:val="28"/>
          <w:szCs w:val="28"/>
        </w:rPr>
        <w:t xml:space="preserve"> чистоту. По возможности, следует указывать подробную характеристику примесей. Общие пределы содержания могут быть установлены для </w:t>
      </w:r>
      <w:proofErr w:type="spellStart"/>
      <w:r w:rsidRPr="00AF2505">
        <w:rPr>
          <w:sz w:val="28"/>
          <w:szCs w:val="28"/>
        </w:rPr>
        <w:t>неидентифицированных</w:t>
      </w:r>
      <w:proofErr w:type="spellEnd"/>
      <w:r w:rsidRPr="00AF2505">
        <w:rPr>
          <w:sz w:val="28"/>
          <w:szCs w:val="28"/>
        </w:rPr>
        <w:t xml:space="preserve"> примесей. Пределы должны быть тщательно </w:t>
      </w:r>
      <w:r w:rsidRPr="00AF2505">
        <w:rPr>
          <w:sz w:val="28"/>
          <w:szCs w:val="28"/>
        </w:rPr>
        <w:lastRenderedPageBreak/>
        <w:t>подобраны с учетом количества и токсичности, на основании токсичности исходных материалов, предшественников, возможных продуктов распада и конечного продукта.</w:t>
      </w:r>
    </w:p>
    <w:p w14:paraId="25AED90B" w14:textId="77777777" w:rsidR="00AC6BBF" w:rsidRPr="00AF2505" w:rsidRDefault="00F21056" w:rsidP="005C6F7E">
      <w:pPr>
        <w:spacing w:line="360" w:lineRule="auto"/>
        <w:ind w:firstLine="709"/>
        <w:jc w:val="both"/>
        <w:rPr>
          <w:sz w:val="28"/>
          <w:szCs w:val="28"/>
        </w:rPr>
      </w:pPr>
      <w:r w:rsidRPr="00AF2505">
        <w:rPr>
          <w:b/>
          <w:sz w:val="28"/>
        </w:rPr>
        <w:t xml:space="preserve">Биологическое </w:t>
      </w:r>
      <w:r w:rsidR="00E359C3" w:rsidRPr="00AF2505">
        <w:rPr>
          <w:b/>
          <w:sz w:val="28"/>
        </w:rPr>
        <w:t>распределение</w:t>
      </w:r>
    </w:p>
    <w:p w14:paraId="3FC94EB1" w14:textId="77777777" w:rsidR="00E359C3" w:rsidRPr="00AF2505" w:rsidRDefault="00E359C3" w:rsidP="005C6F7E">
      <w:pPr>
        <w:spacing w:line="360" w:lineRule="auto"/>
        <w:ind w:firstLine="709"/>
        <w:jc w:val="both"/>
        <w:rPr>
          <w:sz w:val="28"/>
          <w:szCs w:val="28"/>
        </w:rPr>
      </w:pPr>
      <w:r w:rsidRPr="00AF2505">
        <w:rPr>
          <w:sz w:val="28"/>
        </w:rPr>
        <w:t xml:space="preserve">При необходимости для некоторых РФЛП могут быть предписаны биологические испытания. Распределение активности, наблюдаемое в указанных органах, тканях и других частях тела у соответствующих видов животных (обычно крысы или мыши), должно реально отражать ожидаемое распределение у человека и таким образом подтвердить функциональную пригодность препарата. Виды испытаний и требования к биологическому распределению РФЛП приводят </w:t>
      </w:r>
      <w:r w:rsidRPr="00AF2505">
        <w:rPr>
          <w:color w:val="000000"/>
          <w:sz w:val="28"/>
        </w:rPr>
        <w:t>в соответствующих фармакопейных статьях</w:t>
      </w:r>
      <w:r w:rsidRPr="00AF2505">
        <w:rPr>
          <w:sz w:val="28"/>
        </w:rPr>
        <w:t>. Биологическое распределение, соответствующее требованиям, обеспечит накопление радиоактивных соединений в интересующем биологическом органе человека и пределы его накопления по отношению к окружающим органам и системам.</w:t>
      </w:r>
    </w:p>
    <w:p w14:paraId="28DCB205" w14:textId="7766331A" w:rsidR="00280B00" w:rsidRPr="00AF2505" w:rsidRDefault="00280B00" w:rsidP="005C6F7E">
      <w:pPr>
        <w:spacing w:line="360" w:lineRule="auto"/>
        <w:ind w:firstLine="709"/>
        <w:jc w:val="both"/>
        <w:rPr>
          <w:sz w:val="28"/>
        </w:rPr>
      </w:pPr>
      <w:r w:rsidRPr="00AF2505">
        <w:rPr>
          <w:rFonts w:eastAsia="TimesNewRomanPSMT"/>
          <w:b/>
          <w:sz w:val="28"/>
          <w:szCs w:val="28"/>
        </w:rPr>
        <w:t>Остаточные органические растворители</w:t>
      </w:r>
    </w:p>
    <w:p w14:paraId="35A63BDD" w14:textId="77777777" w:rsidR="00280B00" w:rsidRPr="00AF2505" w:rsidRDefault="00280B00" w:rsidP="00C25E39">
      <w:pPr>
        <w:widowControl/>
        <w:spacing w:line="360" w:lineRule="auto"/>
        <w:ind w:firstLine="709"/>
        <w:jc w:val="both"/>
        <w:rPr>
          <w:rFonts w:eastAsia="TimesNewRomanPSMT"/>
          <w:sz w:val="28"/>
          <w:szCs w:val="28"/>
        </w:rPr>
      </w:pPr>
      <w:r w:rsidRPr="00AF2505">
        <w:rPr>
          <w:rFonts w:eastAsia="TimesNewRomanPSMT"/>
          <w:sz w:val="28"/>
          <w:szCs w:val="28"/>
        </w:rPr>
        <w:t xml:space="preserve">Содержание остаточных растворителей нормируют в соответствии с </w:t>
      </w:r>
      <w:r w:rsidRPr="00F00292">
        <w:rPr>
          <w:rFonts w:eastAsia="TimesNewRomanPSMT"/>
          <w:sz w:val="28"/>
          <w:szCs w:val="28"/>
        </w:rPr>
        <w:t>требованиями ОФС «</w:t>
      </w:r>
      <w:r w:rsidRPr="00F00292">
        <w:rPr>
          <w:rFonts w:eastAsia="TimesNewRomanPSMT"/>
          <w:iCs/>
          <w:sz w:val="28"/>
          <w:szCs w:val="28"/>
        </w:rPr>
        <w:t>Остаточные органические растворители</w:t>
      </w:r>
      <w:r w:rsidRPr="00F00292">
        <w:rPr>
          <w:sz w:val="28"/>
        </w:rPr>
        <w:t>»</w:t>
      </w:r>
      <w:r w:rsidRPr="00F00292">
        <w:rPr>
          <w:rFonts w:eastAsia="TimesNewRomanPSMT"/>
          <w:iCs/>
          <w:sz w:val="28"/>
          <w:szCs w:val="28"/>
        </w:rPr>
        <w:t xml:space="preserve">. </w:t>
      </w:r>
      <w:r w:rsidRPr="00F00292">
        <w:rPr>
          <w:rFonts w:eastAsia="TimesNewRomanPSMT"/>
          <w:sz w:val="28"/>
          <w:szCs w:val="28"/>
        </w:rPr>
        <w:t>Для</w:t>
      </w:r>
      <w:r w:rsidRPr="00AF2505">
        <w:rPr>
          <w:rFonts w:eastAsia="TimesNewRomanPSMT"/>
          <w:sz w:val="28"/>
          <w:szCs w:val="28"/>
        </w:rPr>
        <w:t xml:space="preserve"> РФЛП с коротким сроком годности по сравнению </w:t>
      </w:r>
      <w:proofErr w:type="gramStart"/>
      <w:r w:rsidRPr="00AF2505">
        <w:rPr>
          <w:rFonts w:eastAsia="TimesNewRomanPSMT"/>
          <w:sz w:val="28"/>
          <w:szCs w:val="28"/>
        </w:rPr>
        <w:t>с</w:t>
      </w:r>
      <w:proofErr w:type="gramEnd"/>
      <w:r w:rsidRPr="00AF2505">
        <w:rPr>
          <w:rFonts w:eastAsia="TimesNewRomanPSMT"/>
          <w:sz w:val="28"/>
          <w:szCs w:val="28"/>
        </w:rPr>
        <w:t xml:space="preserve"> временем, необходимым для испытаний до выпуска их в обращение, вводят указание: «Допускается выпуск лекарственного препарата к применению до завершения испытания</w:t>
      </w:r>
      <w:r w:rsidRPr="00AF2505">
        <w:rPr>
          <w:sz w:val="28"/>
        </w:rPr>
        <w:t>»</w:t>
      </w:r>
      <w:r w:rsidRPr="00AF2505">
        <w:rPr>
          <w:rFonts w:eastAsia="TimesNewRomanPSMT"/>
          <w:sz w:val="28"/>
          <w:szCs w:val="28"/>
        </w:rPr>
        <w:t>.</w:t>
      </w:r>
    </w:p>
    <w:p w14:paraId="45536327" w14:textId="66A2B2B4" w:rsidR="00280B00" w:rsidRPr="00AF2505" w:rsidRDefault="002D1AAC" w:rsidP="00C25E39">
      <w:pPr>
        <w:spacing w:line="360" w:lineRule="auto"/>
        <w:ind w:firstLine="709"/>
        <w:jc w:val="both"/>
        <w:rPr>
          <w:bCs/>
          <w:sz w:val="28"/>
          <w:szCs w:val="28"/>
        </w:rPr>
      </w:pPr>
      <w:r>
        <w:rPr>
          <w:b/>
          <w:sz w:val="28"/>
        </w:rPr>
        <w:t xml:space="preserve">Бактериальные эндотоксины или </w:t>
      </w:r>
      <w:proofErr w:type="spellStart"/>
      <w:r w:rsidR="00280B00" w:rsidRPr="00AF2505">
        <w:rPr>
          <w:b/>
          <w:sz w:val="28"/>
        </w:rPr>
        <w:t>пирогенность</w:t>
      </w:r>
      <w:proofErr w:type="spellEnd"/>
    </w:p>
    <w:p w14:paraId="2B0FAF27" w14:textId="77777777" w:rsidR="00280B00" w:rsidRPr="00AF2505" w:rsidRDefault="00280B00" w:rsidP="00C25E39">
      <w:pPr>
        <w:spacing w:line="360" w:lineRule="auto"/>
        <w:ind w:firstLine="709"/>
        <w:jc w:val="both"/>
        <w:rPr>
          <w:sz w:val="28"/>
        </w:rPr>
      </w:pPr>
      <w:r w:rsidRPr="00AF2505">
        <w:rPr>
          <w:sz w:val="28"/>
        </w:rPr>
        <w:t xml:space="preserve">Испытание на «Бактериальные эндотоксины» является более предпочтительным для РФЛП из-за большей чувствительности и скорости проведения. Испытание проводят в соответствии </w:t>
      </w:r>
      <w:r w:rsidRPr="00F00292">
        <w:rPr>
          <w:sz w:val="28"/>
        </w:rPr>
        <w:t>с ОФС «Бактериальные эндотоксины» с соблюдением необходимых предосторожностей в целях</w:t>
      </w:r>
      <w:r w:rsidRPr="00AF2505">
        <w:rPr>
          <w:sz w:val="28"/>
        </w:rPr>
        <w:t xml:space="preserve"> ограничения облучения персонала, проводящего тест.</w:t>
      </w:r>
    </w:p>
    <w:p w14:paraId="13BF38CC" w14:textId="77777777" w:rsidR="00280B00" w:rsidRPr="00AF2505" w:rsidRDefault="00280B00" w:rsidP="00C25E39">
      <w:pPr>
        <w:widowControl/>
        <w:spacing w:line="360" w:lineRule="auto"/>
        <w:ind w:firstLine="709"/>
        <w:jc w:val="both"/>
        <w:rPr>
          <w:sz w:val="28"/>
        </w:rPr>
      </w:pPr>
      <w:r w:rsidRPr="00AF2505">
        <w:rPr>
          <w:sz w:val="28"/>
        </w:rPr>
        <w:t>В разделе «Бактериальные эндотоксины</w:t>
      </w:r>
      <w:r w:rsidR="007738F3" w:rsidRPr="00AF2505">
        <w:rPr>
          <w:sz w:val="28"/>
        </w:rPr>
        <w:t xml:space="preserve"> или </w:t>
      </w:r>
      <w:proofErr w:type="spellStart"/>
      <w:r w:rsidR="007738F3" w:rsidRPr="00AF2505">
        <w:rPr>
          <w:sz w:val="28"/>
        </w:rPr>
        <w:t>пирогенность</w:t>
      </w:r>
      <w:proofErr w:type="spellEnd"/>
      <w:r w:rsidRPr="00AF2505">
        <w:rPr>
          <w:sz w:val="28"/>
        </w:rPr>
        <w:t xml:space="preserve">» указывают предельное содержание бактериальных эндотоксинов в расчете на максимальную дозу препарата в миллилитрах с учётом способа его введения. </w:t>
      </w:r>
      <w:proofErr w:type="gramStart"/>
      <w:r w:rsidRPr="00AF2505">
        <w:rPr>
          <w:sz w:val="28"/>
        </w:rPr>
        <w:lastRenderedPageBreak/>
        <w:t xml:space="preserve">Для препаратов, приготовляемых из </w:t>
      </w:r>
      <w:proofErr w:type="spellStart"/>
      <w:r w:rsidRPr="00AF2505">
        <w:rPr>
          <w:sz w:val="28"/>
        </w:rPr>
        <w:t>лиофилизатов</w:t>
      </w:r>
      <w:proofErr w:type="spellEnd"/>
      <w:r w:rsidRPr="00AF2505">
        <w:rPr>
          <w:sz w:val="28"/>
        </w:rPr>
        <w:t xml:space="preserve"> и растворов (</w:t>
      </w:r>
      <w:proofErr w:type="spellStart"/>
      <w:r w:rsidRPr="00AF2505">
        <w:rPr>
          <w:sz w:val="28"/>
        </w:rPr>
        <w:t>элюатов</w:t>
      </w:r>
      <w:proofErr w:type="spellEnd"/>
      <w:r w:rsidRPr="00AF2505">
        <w:rPr>
          <w:sz w:val="28"/>
        </w:rPr>
        <w:t>), расчёт значений предельного содержания бактериальных эндотоксинов каждого из компонентов (</w:t>
      </w:r>
      <w:proofErr w:type="spellStart"/>
      <w:r w:rsidRPr="00AF2505">
        <w:rPr>
          <w:sz w:val="28"/>
        </w:rPr>
        <w:t>лиофилизатов</w:t>
      </w:r>
      <w:proofErr w:type="spellEnd"/>
      <w:r w:rsidRPr="00AF2505">
        <w:rPr>
          <w:sz w:val="28"/>
        </w:rPr>
        <w:t xml:space="preserve"> или растворов) проводят с учётом величины предельного содержания бактериальных эндотоксинов в готовой лекарственной форме: для препаратов, вводимых внутривенно, предельное содержание бактериальных эндотоксинов рассчитывают по формуле 175 МЕ/</w:t>
      </w:r>
      <w:r w:rsidRPr="00AF2505">
        <w:rPr>
          <w:i/>
          <w:sz w:val="28"/>
          <w:lang w:val="en-US"/>
        </w:rPr>
        <w:t>V</w:t>
      </w:r>
      <w:r w:rsidRPr="00AF2505">
        <w:rPr>
          <w:sz w:val="28"/>
        </w:rPr>
        <w:t xml:space="preserve">, где </w:t>
      </w:r>
      <w:r w:rsidRPr="00AF2505">
        <w:rPr>
          <w:i/>
          <w:sz w:val="28"/>
          <w:lang w:val="en-US"/>
        </w:rPr>
        <w:t>V</w:t>
      </w:r>
      <w:r w:rsidRPr="00AF2505">
        <w:rPr>
          <w:sz w:val="28"/>
        </w:rPr>
        <w:t xml:space="preserve"> </w:t>
      </w:r>
      <w:r w:rsidRPr="00AF2505">
        <w:rPr>
          <w:sz w:val="28"/>
        </w:rPr>
        <w:sym w:font="Symbol" w:char="F02D"/>
      </w:r>
      <w:r w:rsidRPr="00AF2505">
        <w:rPr>
          <w:sz w:val="28"/>
        </w:rPr>
        <w:t xml:space="preserve"> максимальная доза препарата в мл в конце срока годности (наибольшая по объему</w:t>
      </w:r>
      <w:proofErr w:type="gramEnd"/>
      <w:r w:rsidRPr="00AF2505">
        <w:rPr>
          <w:sz w:val="28"/>
        </w:rPr>
        <w:t xml:space="preserve"> доза препарата с наименьшей объёмной активностью в миллилитрах при средней массе человека 70 кг). </w:t>
      </w:r>
      <w:r w:rsidRPr="00AF2505">
        <w:rPr>
          <w:rFonts w:eastAsia="TimesNewRomanPSMT"/>
          <w:sz w:val="28"/>
          <w:szCs w:val="28"/>
        </w:rPr>
        <w:t>Данные пределы должны составлять 2,5МЕ эндотоксина на килограмм массы тела</w:t>
      </w:r>
      <w:r w:rsidRPr="00AF2505">
        <w:rPr>
          <w:rFonts w:eastAsia="TimesNewRomanPSMT"/>
          <w:b/>
          <w:sz w:val="28"/>
          <w:szCs w:val="28"/>
        </w:rPr>
        <w:t>.</w:t>
      </w:r>
      <w:r w:rsidRPr="00AF2505">
        <w:rPr>
          <w:rFonts w:eastAsia="TimesNewRomanPSMT"/>
          <w:sz w:val="28"/>
          <w:szCs w:val="28"/>
        </w:rPr>
        <w:t xml:space="preserve"> </w:t>
      </w:r>
      <w:r w:rsidRPr="00AF2505">
        <w:rPr>
          <w:sz w:val="28"/>
        </w:rPr>
        <w:t xml:space="preserve">Расчёты необходимо проводить с использованием данных об изменении величины объёмной активности препарата в процессе хранения РФЛП, указанных в </w:t>
      </w:r>
      <w:r w:rsidRPr="00AF2505">
        <w:rPr>
          <w:color w:val="000000"/>
          <w:sz w:val="28"/>
        </w:rPr>
        <w:t xml:space="preserve">соответствующих фармакопейных статьях, </w:t>
      </w:r>
      <w:r w:rsidRPr="00AF2505">
        <w:rPr>
          <w:sz w:val="28"/>
        </w:rPr>
        <w:t>и данных инструкции по медицинскому применению о максимальной дозе, вводимой пациенту.</w:t>
      </w:r>
    </w:p>
    <w:p w14:paraId="29F2A47B" w14:textId="4A766B2B" w:rsidR="00280B00" w:rsidRPr="00AF2505" w:rsidRDefault="00280B00" w:rsidP="00C25E39">
      <w:pPr>
        <w:widowControl/>
        <w:spacing w:line="360" w:lineRule="auto"/>
        <w:ind w:firstLine="709"/>
        <w:jc w:val="both"/>
        <w:rPr>
          <w:sz w:val="28"/>
        </w:rPr>
      </w:pPr>
      <w:r w:rsidRPr="00AF2505">
        <w:rPr>
          <w:sz w:val="28"/>
        </w:rPr>
        <w:t xml:space="preserve">Если точное определение максимально вводимого объёма не представляется возможным (так как для РФЛП показателем дозы является вводимая активность), целесообразно за </w:t>
      </w:r>
      <w:r w:rsidRPr="00AF2505">
        <w:rPr>
          <w:i/>
          <w:sz w:val="28"/>
          <w:lang w:val="en-US"/>
        </w:rPr>
        <w:t>V</w:t>
      </w:r>
      <w:r w:rsidRPr="00AF2505">
        <w:rPr>
          <w:sz w:val="28"/>
        </w:rPr>
        <w:t xml:space="preserve"> принимать максимальный объём, используемый для вв</w:t>
      </w:r>
      <w:r w:rsidR="00C25E39">
        <w:rPr>
          <w:sz w:val="28"/>
        </w:rPr>
        <w:t>едения пациенту РФЛП, равный 10 </w:t>
      </w:r>
      <w:r w:rsidRPr="00AF2505">
        <w:rPr>
          <w:sz w:val="28"/>
        </w:rPr>
        <w:t>мл. Полученное значение выражают в ЕЭ на мг сухого вещества, мл раствора или на флакон.</w:t>
      </w:r>
    </w:p>
    <w:p w14:paraId="5C9CC944" w14:textId="77777777" w:rsidR="00280B00" w:rsidRPr="00AF2505" w:rsidRDefault="00280B00" w:rsidP="00C25E39">
      <w:pPr>
        <w:widowControl/>
        <w:spacing w:line="360" w:lineRule="auto"/>
        <w:ind w:firstLine="709"/>
        <w:jc w:val="both"/>
        <w:rPr>
          <w:rFonts w:eastAsia="TimesNewRomanPSMT"/>
          <w:sz w:val="28"/>
          <w:szCs w:val="28"/>
        </w:rPr>
      </w:pPr>
      <w:r w:rsidRPr="00AF2505">
        <w:rPr>
          <w:rFonts w:eastAsia="TimesNewRomanPSMT"/>
          <w:sz w:val="28"/>
          <w:szCs w:val="28"/>
        </w:rPr>
        <w:t>Если РФЛП имеет короткий срок годности по сравнению с продолжительностью испытания, что допускает их выпу</w:t>
      </w:r>
      <w:proofErr w:type="gramStart"/>
      <w:r w:rsidRPr="00AF2505">
        <w:rPr>
          <w:rFonts w:eastAsia="TimesNewRomanPSMT"/>
          <w:sz w:val="28"/>
          <w:szCs w:val="28"/>
        </w:rPr>
        <w:t>ск к пр</w:t>
      </w:r>
      <w:proofErr w:type="gramEnd"/>
      <w:r w:rsidRPr="00AF2505">
        <w:rPr>
          <w:rFonts w:eastAsia="TimesNewRomanPSMT"/>
          <w:sz w:val="28"/>
          <w:szCs w:val="28"/>
        </w:rPr>
        <w:t>именению до завершения испытания. В таком случае в фармакопейной статье при</w:t>
      </w:r>
      <w:r w:rsidR="007738F3" w:rsidRPr="00AF2505">
        <w:rPr>
          <w:rFonts w:eastAsia="TimesNewRomanPSMT"/>
          <w:sz w:val="28"/>
          <w:szCs w:val="28"/>
        </w:rPr>
        <w:t>водят соответствующие указания.</w:t>
      </w:r>
    </w:p>
    <w:p w14:paraId="05E21398" w14:textId="77777777" w:rsidR="00280B00" w:rsidRPr="00AF2505" w:rsidRDefault="00280B00" w:rsidP="00C25E39">
      <w:pPr>
        <w:spacing w:line="360" w:lineRule="auto"/>
        <w:ind w:firstLine="709"/>
        <w:jc w:val="both"/>
        <w:rPr>
          <w:bCs/>
          <w:sz w:val="28"/>
          <w:szCs w:val="28"/>
        </w:rPr>
      </w:pPr>
      <w:r w:rsidRPr="00AF2505">
        <w:rPr>
          <w:sz w:val="28"/>
        </w:rPr>
        <w:t xml:space="preserve">Для РФЛП, </w:t>
      </w:r>
      <w:proofErr w:type="spellStart"/>
      <w:r w:rsidRPr="00AF2505">
        <w:rPr>
          <w:sz w:val="28"/>
        </w:rPr>
        <w:t>пирогенность</w:t>
      </w:r>
      <w:proofErr w:type="spellEnd"/>
      <w:r w:rsidRPr="00AF2505">
        <w:rPr>
          <w:sz w:val="28"/>
        </w:rPr>
        <w:t xml:space="preserve"> </w:t>
      </w:r>
      <w:proofErr w:type="gramStart"/>
      <w:r w:rsidRPr="00AF2505">
        <w:rPr>
          <w:sz w:val="28"/>
        </w:rPr>
        <w:t>которых</w:t>
      </w:r>
      <w:proofErr w:type="gramEnd"/>
      <w:r w:rsidRPr="00AF2505">
        <w:rPr>
          <w:sz w:val="28"/>
        </w:rPr>
        <w:t xml:space="preserve"> может быть обусловлена не только бактериальными эндотоксинами, но и природой испытуемого материала, проводят испытание на </w:t>
      </w:r>
      <w:proofErr w:type="spellStart"/>
      <w:r w:rsidRPr="00AF2505">
        <w:rPr>
          <w:sz w:val="28"/>
        </w:rPr>
        <w:t>пирогенность</w:t>
      </w:r>
      <w:proofErr w:type="spellEnd"/>
      <w:r w:rsidRPr="00AF2505">
        <w:rPr>
          <w:sz w:val="28"/>
        </w:rPr>
        <w:t xml:space="preserve">. В разделе «Бактериальные эндотоксины  или  </w:t>
      </w:r>
      <w:proofErr w:type="spellStart"/>
      <w:r w:rsidRPr="00AF2505">
        <w:rPr>
          <w:sz w:val="28"/>
        </w:rPr>
        <w:t>пирогенность</w:t>
      </w:r>
      <w:proofErr w:type="spellEnd"/>
      <w:r w:rsidRPr="00AF2505">
        <w:rPr>
          <w:sz w:val="28"/>
        </w:rPr>
        <w:t xml:space="preserve">» указывают, что препарат должен быть </w:t>
      </w:r>
      <w:proofErr w:type="spellStart"/>
      <w:r w:rsidRPr="00AF2505">
        <w:rPr>
          <w:sz w:val="28"/>
        </w:rPr>
        <w:t>апирогенным</w:t>
      </w:r>
      <w:proofErr w:type="spellEnd"/>
      <w:r w:rsidRPr="00AF2505">
        <w:rPr>
          <w:sz w:val="28"/>
        </w:rPr>
        <w:t>. Количество вводимого препар</w:t>
      </w:r>
      <w:r w:rsidR="00EA3334">
        <w:rPr>
          <w:sz w:val="28"/>
        </w:rPr>
        <w:t>ата приводят в миллилитрах на 1 </w:t>
      </w:r>
      <w:r w:rsidRPr="00AF2505">
        <w:rPr>
          <w:sz w:val="28"/>
        </w:rPr>
        <w:t>кг массы животного.</w:t>
      </w:r>
    </w:p>
    <w:p w14:paraId="4D16522F" w14:textId="77777777" w:rsidR="00280B00" w:rsidRPr="00AF2505" w:rsidRDefault="00280B00" w:rsidP="00C25E39">
      <w:pPr>
        <w:spacing w:line="360" w:lineRule="auto"/>
        <w:ind w:firstLine="709"/>
        <w:jc w:val="both"/>
        <w:rPr>
          <w:sz w:val="28"/>
        </w:rPr>
      </w:pPr>
      <w:r w:rsidRPr="00AF2505">
        <w:rPr>
          <w:sz w:val="28"/>
        </w:rPr>
        <w:t xml:space="preserve">Если природа РФЛП обуславливает ингибирование или активирование </w:t>
      </w:r>
      <w:r w:rsidRPr="00AF2505">
        <w:rPr>
          <w:sz w:val="28"/>
        </w:rPr>
        <w:lastRenderedPageBreak/>
        <w:t xml:space="preserve">процесса гелеобразования (при определении бактериальных эндотоксинов) и невозможно ликвидировать мешающий фактор (факторы), проводят испытание  на </w:t>
      </w:r>
      <w:proofErr w:type="spellStart"/>
      <w:r w:rsidRPr="00AF2505">
        <w:rPr>
          <w:sz w:val="28"/>
        </w:rPr>
        <w:t>пирогенность</w:t>
      </w:r>
      <w:proofErr w:type="spellEnd"/>
      <w:r w:rsidRPr="00AF2505">
        <w:rPr>
          <w:sz w:val="28"/>
        </w:rPr>
        <w:t xml:space="preserve"> в соответствии с </w:t>
      </w:r>
      <w:r w:rsidRPr="000F3367">
        <w:rPr>
          <w:sz w:val="28"/>
        </w:rPr>
        <w:t>ОФС «</w:t>
      </w:r>
      <w:proofErr w:type="spellStart"/>
      <w:r w:rsidRPr="000F3367">
        <w:rPr>
          <w:sz w:val="28"/>
        </w:rPr>
        <w:t>Пирогенность</w:t>
      </w:r>
      <w:proofErr w:type="spellEnd"/>
      <w:r w:rsidRPr="000F3367">
        <w:rPr>
          <w:sz w:val="28"/>
        </w:rPr>
        <w:t>».</w:t>
      </w:r>
      <w:r w:rsidRPr="00AF2505">
        <w:rPr>
          <w:sz w:val="28"/>
        </w:rPr>
        <w:t xml:space="preserve"> Испытание РФЛП, поставляемых в клинические учреждения в готовой для использования форме, на бактериальные эндотоксины или </w:t>
      </w:r>
      <w:proofErr w:type="spellStart"/>
      <w:r w:rsidRPr="00AF2505">
        <w:rPr>
          <w:sz w:val="28"/>
        </w:rPr>
        <w:t>пирогенность</w:t>
      </w:r>
      <w:proofErr w:type="spellEnd"/>
      <w:r w:rsidRPr="00AF2505">
        <w:rPr>
          <w:sz w:val="28"/>
        </w:rPr>
        <w:t xml:space="preserve"> предусматривает проверку каждой десятой партии препаратов.</w:t>
      </w:r>
    </w:p>
    <w:p w14:paraId="6C5BB61B" w14:textId="744DFD16" w:rsidR="007738F3" w:rsidRPr="00AF2505" w:rsidRDefault="00C25E39" w:rsidP="00C25E39">
      <w:pPr>
        <w:spacing w:line="360" w:lineRule="auto"/>
        <w:ind w:firstLine="709"/>
        <w:jc w:val="both"/>
        <w:rPr>
          <w:b/>
          <w:sz w:val="28"/>
        </w:rPr>
      </w:pPr>
      <w:r>
        <w:rPr>
          <w:b/>
          <w:sz w:val="28"/>
          <w:szCs w:val="28"/>
        </w:rPr>
        <w:t>Активность или объё</w:t>
      </w:r>
      <w:r w:rsidR="007738F3" w:rsidRPr="00AF2505">
        <w:rPr>
          <w:b/>
          <w:sz w:val="28"/>
          <w:szCs w:val="28"/>
        </w:rPr>
        <w:t>мная (удельная, молярная) активность</w:t>
      </w:r>
      <w:r w:rsidR="007738F3" w:rsidRPr="00AF2505">
        <w:rPr>
          <w:b/>
          <w:sz w:val="28"/>
        </w:rPr>
        <w:t xml:space="preserve"> </w:t>
      </w:r>
    </w:p>
    <w:p w14:paraId="15660C44" w14:textId="77777777" w:rsidR="00E359C3" w:rsidRPr="00AF2505" w:rsidRDefault="00E359C3" w:rsidP="00C25E39">
      <w:pPr>
        <w:spacing w:line="360" w:lineRule="auto"/>
        <w:ind w:firstLine="709"/>
        <w:jc w:val="both"/>
        <w:rPr>
          <w:sz w:val="28"/>
        </w:rPr>
      </w:pPr>
      <w:r w:rsidRPr="00AF2505">
        <w:rPr>
          <w:sz w:val="28"/>
        </w:rPr>
        <w:t>Актив</w:t>
      </w:r>
      <w:r w:rsidR="007738F3" w:rsidRPr="00AF2505">
        <w:rPr>
          <w:sz w:val="28"/>
        </w:rPr>
        <w:t xml:space="preserve">ность радионуклида в препарате </w:t>
      </w:r>
      <w:r w:rsidRPr="00AF2505">
        <w:rPr>
          <w:sz w:val="28"/>
        </w:rPr>
        <w:t xml:space="preserve">также как и </w:t>
      </w:r>
      <w:r w:rsidR="00546DD6" w:rsidRPr="00AF2505">
        <w:rPr>
          <w:sz w:val="28"/>
        </w:rPr>
        <w:t xml:space="preserve">объёмную </w:t>
      </w:r>
      <w:r w:rsidR="007738F3" w:rsidRPr="00AF2505">
        <w:rPr>
          <w:sz w:val="28"/>
        </w:rPr>
        <w:t>(</w:t>
      </w:r>
      <w:r w:rsidRPr="00AF2505">
        <w:rPr>
          <w:sz w:val="28"/>
        </w:rPr>
        <w:t>удельную,</w:t>
      </w:r>
      <w:r w:rsidR="007738F3" w:rsidRPr="00AF2505">
        <w:rPr>
          <w:sz w:val="28"/>
        </w:rPr>
        <w:t xml:space="preserve"> молярную) активность</w:t>
      </w:r>
      <w:r w:rsidRPr="00AF2505">
        <w:rPr>
          <w:sz w:val="28"/>
        </w:rPr>
        <w:t xml:space="preserve"> указывают на определённую дату, а для препаратов, содержащих радионуклид с периодом полураспада </w:t>
      </w:r>
      <w:r w:rsidRPr="00346FAD">
        <w:rPr>
          <w:sz w:val="28"/>
        </w:rPr>
        <w:t xml:space="preserve">менее 10 </w:t>
      </w:r>
      <w:proofErr w:type="spellStart"/>
      <w:r w:rsidRPr="00346FAD">
        <w:rPr>
          <w:sz w:val="28"/>
        </w:rPr>
        <w:t>сут</w:t>
      </w:r>
      <w:proofErr w:type="spellEnd"/>
      <w:r w:rsidRPr="00BF2E9F">
        <w:rPr>
          <w:sz w:val="28"/>
        </w:rPr>
        <w:t xml:space="preserve">, также и на определённое время. Для препаратов, содержащих радионуклид с периодом полураспада </w:t>
      </w:r>
      <w:r w:rsidRPr="00346FAD">
        <w:rPr>
          <w:sz w:val="28"/>
        </w:rPr>
        <w:t xml:space="preserve">менее 1 </w:t>
      </w:r>
      <w:proofErr w:type="spellStart"/>
      <w:r w:rsidRPr="00346FAD">
        <w:rPr>
          <w:sz w:val="28"/>
        </w:rPr>
        <w:t>сут</w:t>
      </w:r>
      <w:proofErr w:type="spellEnd"/>
      <w:r w:rsidRPr="00BF2E9F">
        <w:rPr>
          <w:sz w:val="28"/>
        </w:rPr>
        <w:t>, активность указывают с учётом минут</w:t>
      </w:r>
      <w:r w:rsidRPr="00AF2505">
        <w:rPr>
          <w:sz w:val="28"/>
        </w:rPr>
        <w:t>.</w:t>
      </w:r>
    </w:p>
    <w:p w14:paraId="06F15A42" w14:textId="77777777" w:rsidR="00E359C3" w:rsidRPr="00AF2505" w:rsidRDefault="00E359C3" w:rsidP="005272F5">
      <w:pPr>
        <w:spacing w:line="360" w:lineRule="auto"/>
        <w:ind w:firstLine="709"/>
        <w:jc w:val="both"/>
        <w:rPr>
          <w:sz w:val="28"/>
        </w:rPr>
      </w:pPr>
      <w:r w:rsidRPr="00AF2505">
        <w:rPr>
          <w:sz w:val="28"/>
        </w:rPr>
        <w:t xml:space="preserve">Абсолютное измерение активности определённого образца может быть выполнено, если известна схема распада радионуклида, но на практике требуется вносить много корректировок для получения точных результатов. Поэтому обычно проводят измерения с помощью первичного стандартного источника. Первичные стандартные источники не могут быть использованы для короткоживущих радионуклидов, например </w:t>
      </w:r>
      <w:proofErr w:type="gramStart"/>
      <w:r w:rsidRPr="00AF2505">
        <w:rPr>
          <w:sz w:val="28"/>
        </w:rPr>
        <w:t>позитрон-излучателей</w:t>
      </w:r>
      <w:proofErr w:type="gramEnd"/>
      <w:r w:rsidRPr="00AF2505">
        <w:rPr>
          <w:sz w:val="28"/>
        </w:rPr>
        <w:t xml:space="preserve">. Измерительная аппаратура калибруется по доступным стандартам для каждого конкретного радионуклида. Стандарты, которые используют в лабораториях, тестируются компетентными органами. </w:t>
      </w:r>
    </w:p>
    <w:p w14:paraId="74204960" w14:textId="77777777" w:rsidR="00E359C3" w:rsidRPr="00AF2505" w:rsidRDefault="00E359C3" w:rsidP="005272F5">
      <w:pPr>
        <w:spacing w:line="360" w:lineRule="auto"/>
        <w:ind w:firstLine="709"/>
        <w:jc w:val="both"/>
        <w:rPr>
          <w:sz w:val="28"/>
          <w:szCs w:val="28"/>
        </w:rPr>
      </w:pPr>
      <w:r w:rsidRPr="00AF2505">
        <w:rPr>
          <w:i/>
          <w:sz w:val="28"/>
        </w:rPr>
        <w:t>Для измерения активности бет</w:t>
      </w:r>
      <w:proofErr w:type="gramStart"/>
      <w:r w:rsidRPr="00AF2505">
        <w:rPr>
          <w:i/>
          <w:sz w:val="28"/>
        </w:rPr>
        <w:t>а-</w:t>
      </w:r>
      <w:proofErr w:type="gramEnd"/>
      <w:r w:rsidRPr="00AF2505">
        <w:rPr>
          <w:i/>
          <w:sz w:val="28"/>
        </w:rPr>
        <w:t xml:space="preserve"> и бета/гамма-излучателей </w:t>
      </w:r>
      <w:r w:rsidRPr="00AF2505">
        <w:rPr>
          <w:sz w:val="28"/>
        </w:rPr>
        <w:t>используют ионизационные камеры и счётчики Гейгера-Мюллера.</w:t>
      </w:r>
      <w:r w:rsidRPr="00AF2505">
        <w:rPr>
          <w:color w:val="202122"/>
          <w:sz w:val="28"/>
          <w:szCs w:val="28"/>
          <w:shd w:val="clear" w:color="auto" w:fill="FFFFFF"/>
        </w:rPr>
        <w:t xml:space="preserve"> </w:t>
      </w:r>
      <w:r w:rsidRPr="00AF2505">
        <w:rPr>
          <w:color w:val="202122"/>
          <w:sz w:val="28"/>
          <w:szCs w:val="28"/>
        </w:rPr>
        <w:t>Измерение уровня излучения происходит путём измерения уровня ионизации газа в рабочем объёме камеры, который находится между двумя</w:t>
      </w:r>
      <w:r w:rsidRPr="00AF2505">
        <w:rPr>
          <w:color w:val="202122"/>
          <w:sz w:val="28"/>
          <w:szCs w:val="28"/>
          <w:shd w:val="clear" w:color="auto" w:fill="A6A6A6" w:themeFill="background1" w:themeFillShade="A6"/>
        </w:rPr>
        <w:t xml:space="preserve"> </w:t>
      </w:r>
      <w:r w:rsidRPr="00AF2505">
        <w:rPr>
          <w:color w:val="202122"/>
          <w:sz w:val="28"/>
          <w:szCs w:val="28"/>
        </w:rPr>
        <w:t>электродами. Между электродами создаётся </w:t>
      </w:r>
      <w:r w:rsidRPr="00AF2505">
        <w:rPr>
          <w:sz w:val="28"/>
          <w:szCs w:val="28"/>
        </w:rPr>
        <w:t>разность потенциалов.</w:t>
      </w:r>
      <w:r w:rsidRPr="00AF2505">
        <w:rPr>
          <w:color w:val="202122"/>
          <w:sz w:val="28"/>
          <w:szCs w:val="28"/>
        </w:rPr>
        <w:t xml:space="preserve"> При наличии свободных зарядов в газе между электродами возникает ток пропорциональный скорости возникновения зарядов и, соответственно, мощности</w:t>
      </w:r>
      <w:r w:rsidRPr="00AF2505">
        <w:rPr>
          <w:sz w:val="28"/>
          <w:szCs w:val="28"/>
        </w:rPr>
        <w:t xml:space="preserve"> дозы</w:t>
      </w:r>
      <w:r w:rsidRPr="00AF2505">
        <w:rPr>
          <w:color w:val="202122"/>
          <w:sz w:val="28"/>
          <w:szCs w:val="28"/>
        </w:rPr>
        <w:t> облучения.</w:t>
      </w:r>
      <w:r w:rsidRPr="00AF2505">
        <w:rPr>
          <w:sz w:val="28"/>
          <w:szCs w:val="28"/>
        </w:rPr>
        <w:t xml:space="preserve"> </w:t>
      </w:r>
    </w:p>
    <w:p w14:paraId="15ABD8F2" w14:textId="77777777" w:rsidR="00E359C3" w:rsidRPr="00AF2505" w:rsidRDefault="00E359C3" w:rsidP="005272F5">
      <w:pPr>
        <w:spacing w:line="360" w:lineRule="auto"/>
        <w:ind w:firstLine="709"/>
        <w:jc w:val="both"/>
        <w:rPr>
          <w:rFonts w:asciiTheme="minorHAnsi" w:hAnsiTheme="minorHAnsi"/>
          <w:sz w:val="28"/>
        </w:rPr>
      </w:pPr>
      <w:r w:rsidRPr="00AF2505">
        <w:rPr>
          <w:i/>
          <w:sz w:val="28"/>
          <w:szCs w:val="28"/>
        </w:rPr>
        <w:t xml:space="preserve">Для измерения активности </w:t>
      </w:r>
      <w:proofErr w:type="gramStart"/>
      <w:r w:rsidRPr="00AF2505">
        <w:rPr>
          <w:i/>
          <w:sz w:val="28"/>
          <w:szCs w:val="28"/>
        </w:rPr>
        <w:t>гамма-излучателей</w:t>
      </w:r>
      <w:proofErr w:type="gramEnd"/>
      <w:r w:rsidRPr="00AF2505">
        <w:rPr>
          <w:i/>
          <w:sz w:val="28"/>
          <w:szCs w:val="28"/>
        </w:rPr>
        <w:t>.</w:t>
      </w:r>
      <w:r w:rsidRPr="00AF2505">
        <w:rPr>
          <w:sz w:val="28"/>
          <w:szCs w:val="28"/>
        </w:rPr>
        <w:t xml:space="preserve"> используют </w:t>
      </w:r>
      <w:r w:rsidRPr="00AF2505">
        <w:rPr>
          <w:sz w:val="28"/>
          <w:szCs w:val="28"/>
        </w:rPr>
        <w:lastRenderedPageBreak/>
        <w:t xml:space="preserve">полупроводниковые счетчики. </w:t>
      </w:r>
      <w:r w:rsidRPr="00AF2505">
        <w:rPr>
          <w:color w:val="000000"/>
          <w:sz w:val="28"/>
          <w:szCs w:val="28"/>
        </w:rPr>
        <w:t xml:space="preserve">Принцип их работы основан на том, что при прохождении через счетчик ионизующей частицы, </w:t>
      </w:r>
      <w:proofErr w:type="gramStart"/>
      <w:r w:rsidRPr="00AF2505">
        <w:rPr>
          <w:color w:val="000000"/>
          <w:sz w:val="28"/>
          <w:szCs w:val="28"/>
        </w:rPr>
        <w:t>заряды</w:t>
      </w:r>
      <w:proofErr w:type="gramEnd"/>
      <w:r w:rsidRPr="00AF2505">
        <w:rPr>
          <w:color w:val="000000"/>
          <w:sz w:val="28"/>
          <w:szCs w:val="28"/>
        </w:rPr>
        <w:t xml:space="preserve"> образованные в веществе счетчика, собираются на электродах.</w:t>
      </w:r>
      <w:r w:rsidRPr="00AF2505">
        <w:rPr>
          <w:rFonts w:asciiTheme="minorHAnsi" w:hAnsiTheme="minorHAnsi"/>
          <w:sz w:val="28"/>
        </w:rPr>
        <w:t xml:space="preserve"> </w:t>
      </w:r>
      <w:r w:rsidRPr="00AF2505">
        <w:rPr>
          <w:sz w:val="28"/>
        </w:rPr>
        <w:t xml:space="preserve">Так же используют сцинтилляционные счётчики  или ионизационные камеры. </w:t>
      </w:r>
    </w:p>
    <w:p w14:paraId="7CAE7322" w14:textId="5E44572B" w:rsidR="00E359C3" w:rsidRPr="00AF2505" w:rsidRDefault="005272F5" w:rsidP="005272F5">
      <w:pPr>
        <w:spacing w:line="360" w:lineRule="auto"/>
        <w:ind w:firstLine="709"/>
        <w:jc w:val="both"/>
        <w:rPr>
          <w:color w:val="000000"/>
          <w:sz w:val="28"/>
          <w:szCs w:val="28"/>
        </w:rPr>
      </w:pPr>
      <w:r>
        <w:rPr>
          <w:i/>
          <w:sz w:val="28"/>
        </w:rPr>
        <w:t xml:space="preserve">Для </w:t>
      </w:r>
      <w:r w:rsidR="00E359C3" w:rsidRPr="00AF2505">
        <w:rPr>
          <w:i/>
          <w:sz w:val="28"/>
        </w:rPr>
        <w:t xml:space="preserve">измерения активности альфа-излучателей </w:t>
      </w:r>
      <w:proofErr w:type="gramStart"/>
      <w:r w:rsidR="00E359C3" w:rsidRPr="00AF2505">
        <w:rPr>
          <w:i/>
          <w:sz w:val="28"/>
        </w:rPr>
        <w:t>требуются</w:t>
      </w:r>
      <w:proofErr w:type="gramEnd"/>
      <w:r w:rsidR="00E359C3" w:rsidRPr="00AF2505">
        <w:rPr>
          <w:i/>
          <w:sz w:val="28"/>
        </w:rPr>
        <w:t xml:space="preserve"> </w:t>
      </w:r>
      <w:r w:rsidR="00E359C3" w:rsidRPr="00AF2505">
        <w:rPr>
          <w:sz w:val="28"/>
        </w:rPr>
        <w:t xml:space="preserve">используют жидкостные сцинтилляционные счётчики </w:t>
      </w:r>
      <w:r w:rsidR="00E359C3" w:rsidRPr="00AF2505">
        <w:rPr>
          <w:sz w:val="28"/>
          <w:szCs w:val="28"/>
        </w:rPr>
        <w:t xml:space="preserve">и </w:t>
      </w:r>
      <w:r w:rsidR="00E359C3" w:rsidRPr="00AF2505">
        <w:rPr>
          <w:color w:val="000000"/>
          <w:sz w:val="28"/>
          <w:szCs w:val="28"/>
        </w:rPr>
        <w:t>полупроводниковые детекторы на кремниевых диодах.</w:t>
      </w:r>
    </w:p>
    <w:p w14:paraId="4B83DA89" w14:textId="5FB82A72" w:rsidR="00E359C3" w:rsidRPr="00AF2505" w:rsidRDefault="00E359C3" w:rsidP="005272F5">
      <w:pPr>
        <w:spacing w:line="360" w:lineRule="auto"/>
        <w:ind w:firstLine="709"/>
        <w:jc w:val="both"/>
        <w:rPr>
          <w:sz w:val="28"/>
        </w:rPr>
      </w:pPr>
      <w:r w:rsidRPr="00AF2505">
        <w:rPr>
          <w:sz w:val="28"/>
        </w:rPr>
        <w:t xml:space="preserve">Для корректного сравнения радиоактивных источников важно, чтобы исследуемые препараты и стандарты были измерены в одних и тех же условиях. </w:t>
      </w:r>
    </w:p>
    <w:p w14:paraId="1C6384ED" w14:textId="77777777" w:rsidR="00E359C3" w:rsidRPr="00AF2505" w:rsidRDefault="00E359C3" w:rsidP="004F0AB8">
      <w:pPr>
        <w:spacing w:line="360" w:lineRule="auto"/>
        <w:ind w:firstLine="709"/>
        <w:jc w:val="both"/>
        <w:rPr>
          <w:sz w:val="28"/>
        </w:rPr>
      </w:pPr>
      <w:r w:rsidRPr="00AF2505">
        <w:rPr>
          <w:i/>
          <w:sz w:val="28"/>
        </w:rPr>
        <w:t xml:space="preserve">Активность </w:t>
      </w:r>
      <w:proofErr w:type="gramStart"/>
      <w:r w:rsidRPr="00AF2505">
        <w:rPr>
          <w:i/>
          <w:sz w:val="28"/>
        </w:rPr>
        <w:t>бета-излучателей</w:t>
      </w:r>
      <w:proofErr w:type="gramEnd"/>
      <w:r w:rsidRPr="00AF2505">
        <w:rPr>
          <w:i/>
          <w:sz w:val="28"/>
        </w:rPr>
        <w:t xml:space="preserve"> с низкой энергией может быть измерена с помощью жидкостного сцинтилляционного счётчика.</w:t>
      </w:r>
      <w:r w:rsidRPr="00AF2505">
        <w:rPr>
          <w:sz w:val="28"/>
        </w:rPr>
        <w:t xml:space="preserve"> </w:t>
      </w:r>
      <w:r w:rsidRPr="00AF2505">
        <w:rPr>
          <w:color w:val="000000"/>
          <w:sz w:val="27"/>
          <w:szCs w:val="27"/>
        </w:rPr>
        <w:t xml:space="preserve">Принцип </w:t>
      </w:r>
      <w:r w:rsidRPr="00D25331">
        <w:rPr>
          <w:color w:val="000000"/>
          <w:sz w:val="28"/>
          <w:szCs w:val="28"/>
        </w:rPr>
        <w:t>работы жидкостного сцинтилляционного счетчика основан на взаимодействии бета-излучающего радионуклида и сцинтиллятора, компонента сцинтилляционной смеси. Сцинтиллятор преобразует ионизирующее излучение от радионуклида в фотоны (сцинтилляция). Интенсивность света, вырабатываемого во время сцинтилляции, пропорциональна начальной энергии бета-частицы.</w:t>
      </w:r>
      <w:r w:rsidRPr="00D25331">
        <w:rPr>
          <w:sz w:val="28"/>
          <w:szCs w:val="28"/>
        </w:rPr>
        <w:t xml:space="preserve"> </w:t>
      </w:r>
      <w:proofErr w:type="gramStart"/>
      <w:r w:rsidRPr="00D25331">
        <w:rPr>
          <w:sz w:val="28"/>
          <w:szCs w:val="28"/>
        </w:rPr>
        <w:t xml:space="preserve">Образец </w:t>
      </w:r>
      <w:r w:rsidRPr="00D25331">
        <w:rPr>
          <w:sz w:val="28"/>
          <w:szCs w:val="28"/>
          <w:shd w:val="clear" w:color="auto" w:fill="FFFFFF" w:themeFill="background1"/>
        </w:rPr>
        <w:t xml:space="preserve">в растворе, содержащем одно или несколько (обычно два) органических </w:t>
      </w:r>
      <w:r w:rsidR="00074414" w:rsidRPr="00D25331">
        <w:rPr>
          <w:sz w:val="28"/>
          <w:szCs w:val="28"/>
          <w:shd w:val="clear" w:color="auto" w:fill="FFFFFF" w:themeFill="background1"/>
        </w:rPr>
        <w:t>флуоресцентных</w:t>
      </w:r>
      <w:r w:rsidRPr="00D25331">
        <w:rPr>
          <w:sz w:val="28"/>
          <w:szCs w:val="28"/>
          <w:shd w:val="clear" w:color="auto" w:fill="FFFFFF" w:themeFill="background1"/>
        </w:rPr>
        <w:t xml:space="preserve"> вещества (первичный и вторичный сцинтилляторы), превращающих часть энергии распада в фотоны света, которые детектируются </w:t>
      </w:r>
      <w:proofErr w:type="spellStart"/>
      <w:r w:rsidRPr="00D25331">
        <w:rPr>
          <w:sz w:val="28"/>
          <w:szCs w:val="28"/>
          <w:shd w:val="clear" w:color="auto" w:fill="FFFFFF" w:themeFill="background1"/>
        </w:rPr>
        <w:t>фотоумножителем</w:t>
      </w:r>
      <w:proofErr w:type="spellEnd"/>
      <w:r w:rsidRPr="00D25331">
        <w:rPr>
          <w:sz w:val="28"/>
          <w:szCs w:val="28"/>
          <w:shd w:val="clear" w:color="auto" w:fill="FFFFFF" w:themeFill="background1"/>
        </w:rPr>
        <w:t xml:space="preserve"> и конвертируются в</w:t>
      </w:r>
      <w:r w:rsidRPr="00AF2505">
        <w:rPr>
          <w:sz w:val="28"/>
          <w:shd w:val="clear" w:color="auto" w:fill="FFFFFF" w:themeFill="background1"/>
        </w:rPr>
        <w:t xml:space="preserve"> электрические импульсы.</w:t>
      </w:r>
      <w:proofErr w:type="gramEnd"/>
      <w:r w:rsidRPr="00AF2505">
        <w:rPr>
          <w:sz w:val="28"/>
          <w:shd w:val="clear" w:color="auto" w:fill="FFFFFF" w:themeFill="background1"/>
        </w:rPr>
        <w:t xml:space="preserve"> При использовании жидкостных</w:t>
      </w:r>
      <w:r w:rsidRPr="00AF2505">
        <w:rPr>
          <w:sz w:val="28"/>
        </w:rPr>
        <w:t xml:space="preserve"> сцинтилляционных счётчиков сравнительные измерения корректируют с учетом эффектов </w:t>
      </w:r>
      <w:proofErr w:type="spellStart"/>
      <w:r w:rsidRPr="00AF2505">
        <w:rPr>
          <w:sz w:val="28"/>
        </w:rPr>
        <w:t>светопоглощения</w:t>
      </w:r>
      <w:proofErr w:type="spellEnd"/>
      <w:r w:rsidRPr="00AF2505">
        <w:rPr>
          <w:sz w:val="28"/>
        </w:rPr>
        <w:t xml:space="preserve">. Прямые измерения выполняют, если это возможно, в одинаковых условиях (например, объём и вид растворов)  для определяемого и стандартного источника. Все измерения активности должны быть скорректированы путём вычитания фоновой  активности окружающей среды и ложных сигналов, испускаемых самим оборудованием. При измерении большой активности на некотором оборудовании необходимо провести </w:t>
      </w:r>
      <w:r w:rsidRPr="00AF2505">
        <w:rPr>
          <w:sz w:val="28"/>
        </w:rPr>
        <w:lastRenderedPageBreak/>
        <w:t xml:space="preserve">коррекцию на потери от совпадений, возникающие из-за ограниченного времени разрешения детектора и связанного с ним электронного оборудования. Для регистрирующей системы с фиксированным мёртвым временем </w:t>
      </w:r>
      <w:r w:rsidRPr="00AF2505">
        <w:rPr>
          <w:sz w:val="28"/>
        </w:rPr>
        <w:sym w:font="Symbol" w:char="F074"/>
      </w:r>
      <w:r w:rsidRPr="00AF2505">
        <w:rPr>
          <w:sz w:val="28"/>
        </w:rPr>
        <w:t>, которое наступает после каждого счёта, уравнение коррекции:</w:t>
      </w:r>
    </w:p>
    <w:p w14:paraId="30EF32B1" w14:textId="77777777" w:rsidR="00E359C3" w:rsidRPr="00AF2505" w:rsidRDefault="00E359C3" w:rsidP="00E359C3">
      <w:pPr>
        <w:spacing w:line="360" w:lineRule="auto"/>
        <w:ind w:firstLine="709"/>
        <w:jc w:val="both"/>
        <w:rPr>
          <w:sz w:val="28"/>
        </w:rPr>
      </w:pPr>
    </w:p>
    <w:p w14:paraId="63788BC9" w14:textId="77777777" w:rsidR="00E359C3" w:rsidRPr="00AF2505" w:rsidRDefault="00E359C3" w:rsidP="00E359C3">
      <w:pPr>
        <w:spacing w:line="360" w:lineRule="auto"/>
        <w:ind w:firstLine="709"/>
        <w:jc w:val="both"/>
        <w:rPr>
          <w:sz w:val="28"/>
          <w:lang w:val="en-US"/>
        </w:rPr>
      </w:pPr>
      <m:oMathPara>
        <m:oMathParaPr>
          <m:jc m:val="center"/>
        </m:oMathParaPr>
        <m:oMath>
          <m:r>
            <w:rPr>
              <w:rFonts w:ascii="Cambria Math" w:hAnsi="Cambria Math"/>
              <w:sz w:val="28"/>
              <w:lang w:val="en-US"/>
            </w:rPr>
            <m:t xml:space="preserve">N= </m:t>
          </m:r>
          <m:f>
            <m:fPr>
              <m:ctrlPr>
                <w:rPr>
                  <w:rFonts w:ascii="Cambria Math" w:hAnsi="Cambria Math"/>
                  <w:i/>
                  <w:sz w:val="28"/>
                  <w:lang w:val="en-US"/>
                </w:rPr>
              </m:ctrlPr>
            </m:fPr>
            <m:num>
              <m:sSub>
                <m:sSubPr>
                  <m:ctrlPr>
                    <w:rPr>
                      <w:rFonts w:ascii="Cambria Math" w:hAnsi="Cambria Math"/>
                      <w:i/>
                      <w:sz w:val="28"/>
                      <w:lang w:val="en-US"/>
                    </w:rPr>
                  </m:ctrlPr>
                </m:sSubPr>
                <m:e>
                  <m:r>
                    <w:rPr>
                      <w:rFonts w:ascii="Cambria Math" w:hAnsi="Cambria Math"/>
                      <w:sz w:val="28"/>
                      <w:lang w:val="en-US"/>
                    </w:rPr>
                    <m:t>N</m:t>
                  </m:r>
                </m:e>
                <m:sub>
                  <m:r>
                    <w:rPr>
                      <w:rFonts w:ascii="Cambria Math" w:hAnsi="Cambria Math"/>
                      <w:sz w:val="28"/>
                      <w:lang w:val="en-US"/>
                    </w:rPr>
                    <m:t>1</m:t>
                  </m:r>
                </m:sub>
              </m:sSub>
            </m:num>
            <m:den>
              <m:r>
                <w:rPr>
                  <w:rFonts w:ascii="Cambria Math" w:hAnsi="Cambria Math"/>
                  <w:sz w:val="28"/>
                  <w:lang w:val="en-US"/>
                </w:rPr>
                <m:t>1―</m:t>
              </m:r>
              <m:sSub>
                <m:sSubPr>
                  <m:ctrlPr>
                    <w:rPr>
                      <w:rFonts w:ascii="Cambria Math" w:hAnsi="Cambria Math"/>
                      <w:i/>
                      <w:sz w:val="28"/>
                      <w:lang w:val="en-US"/>
                    </w:rPr>
                  </m:ctrlPr>
                </m:sSubPr>
                <m:e>
                  <m:r>
                    <w:rPr>
                      <w:rFonts w:ascii="Cambria Math" w:hAnsi="Cambria Math"/>
                      <w:sz w:val="28"/>
                      <w:lang w:val="en-US"/>
                    </w:rPr>
                    <m:t>N</m:t>
                  </m:r>
                </m:e>
                <m:sub>
                  <m:r>
                    <w:rPr>
                      <w:rFonts w:ascii="Cambria Math" w:hAnsi="Cambria Math"/>
                      <w:sz w:val="28"/>
                      <w:lang w:val="en-US"/>
                    </w:rPr>
                    <m:t>1</m:t>
                  </m:r>
                </m:sub>
              </m:sSub>
              <m:r>
                <w:rPr>
                  <w:rFonts w:ascii="Cambria Math" w:hAnsi="Cambria Math"/>
                  <w:sz w:val="28"/>
                  <w:lang w:val="en-US"/>
                </w:rPr>
                <m:t xml:space="preserve">τ </m:t>
              </m:r>
            </m:den>
          </m:f>
          <m:r>
            <w:rPr>
              <w:rFonts w:ascii="Cambria Math" w:hAnsi="Cambria Math"/>
              <w:sz w:val="28"/>
              <w:lang w:val="en-US"/>
            </w:rPr>
            <m:t xml:space="preserve"> ,</m:t>
          </m:r>
        </m:oMath>
      </m:oMathPara>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279"/>
        <w:gridCol w:w="3191"/>
      </w:tblGrid>
      <w:tr w:rsidR="00E359C3" w:rsidRPr="00AF2505" w14:paraId="2BE7C49E" w14:textId="77777777" w:rsidTr="00E359C3">
        <w:tc>
          <w:tcPr>
            <w:tcW w:w="1101" w:type="dxa"/>
          </w:tcPr>
          <w:p w14:paraId="2C5EB0BC" w14:textId="77777777" w:rsidR="00E359C3" w:rsidRPr="00AF2505" w:rsidRDefault="00E359C3" w:rsidP="007B42D7">
            <w:pPr>
              <w:spacing w:line="360" w:lineRule="auto"/>
              <w:jc w:val="both"/>
              <w:rPr>
                <w:sz w:val="28"/>
              </w:rPr>
            </w:pPr>
            <w:r w:rsidRPr="00AF2505">
              <w:rPr>
                <w:sz w:val="28"/>
              </w:rPr>
              <w:t>где</w:t>
            </w:r>
          </w:p>
        </w:tc>
        <w:tc>
          <w:tcPr>
            <w:tcW w:w="5279" w:type="dxa"/>
          </w:tcPr>
          <w:p w14:paraId="47AEF2C4" w14:textId="5ABFE287" w:rsidR="00E359C3" w:rsidRPr="00AF2505" w:rsidRDefault="008F2D6F" w:rsidP="007B42D7">
            <w:pPr>
              <w:spacing w:line="360" w:lineRule="auto"/>
              <w:jc w:val="both"/>
              <w:rPr>
                <w:sz w:val="28"/>
              </w:rPr>
            </w:pPr>
            <m:oMath>
              <m:sSub>
                <m:sSubPr>
                  <m:ctrlPr>
                    <w:rPr>
                      <w:rFonts w:ascii="Cambria Math" w:hAnsi="Cambria Math"/>
                      <w:i/>
                      <w:sz w:val="28"/>
                      <w:lang w:val="en-US"/>
                    </w:rPr>
                  </m:ctrlPr>
                </m:sSubPr>
                <m:e>
                  <m:r>
                    <w:rPr>
                      <w:rFonts w:ascii="Cambria Math" w:hAnsi="Cambria Math"/>
                      <w:sz w:val="28"/>
                      <w:lang w:val="en-US"/>
                    </w:rPr>
                    <m:t>N</m:t>
                  </m:r>
                </m:e>
                <m:sub>
                  <m:r>
                    <w:rPr>
                      <w:rFonts w:ascii="Cambria Math" w:hAnsi="Cambria Math"/>
                      <w:sz w:val="28"/>
                    </w:rPr>
                    <m:t>1</m:t>
                  </m:r>
                </m:sub>
              </m:sSub>
            </m:oMath>
            <w:r w:rsidR="004F0AB8">
              <w:rPr>
                <w:i/>
                <w:sz w:val="28"/>
              </w:rPr>
              <w:t xml:space="preserve"> –</w:t>
            </w:r>
            <w:r w:rsidR="00E359C3" w:rsidRPr="00AF2505">
              <w:rPr>
                <w:sz w:val="28"/>
              </w:rPr>
              <w:t xml:space="preserve"> истинная скорость счёта в секунду;</w:t>
            </w:r>
          </w:p>
          <w:p w14:paraId="1DA41435" w14:textId="0E624B95" w:rsidR="00E359C3" w:rsidRPr="00AF2505" w:rsidRDefault="00E359C3" w:rsidP="007B42D7">
            <w:pPr>
              <w:spacing w:line="360" w:lineRule="auto"/>
              <w:jc w:val="both"/>
              <w:rPr>
                <w:sz w:val="28"/>
              </w:rPr>
            </w:pPr>
            <w:r w:rsidRPr="00AF2505">
              <w:rPr>
                <w:sz w:val="28"/>
                <w:lang w:val="en-US"/>
              </w:rPr>
              <w:t>N</w:t>
            </w:r>
            <w:r w:rsidR="004F0AB8">
              <w:rPr>
                <w:sz w:val="28"/>
              </w:rPr>
              <w:t xml:space="preserve"> </w:t>
            </w:r>
            <w:r w:rsidRPr="00AF2505">
              <w:rPr>
                <w:sz w:val="28"/>
              </w:rPr>
              <w:sym w:font="Symbol" w:char="F02D"/>
            </w:r>
            <w:r w:rsidRPr="00AF2505">
              <w:rPr>
                <w:sz w:val="28"/>
              </w:rPr>
              <w:t xml:space="preserve"> полученная скорость счёта в секунду;</w:t>
            </w:r>
          </w:p>
          <w:p w14:paraId="5B524928" w14:textId="6BFA543D" w:rsidR="00E359C3" w:rsidRPr="004F0AB8" w:rsidRDefault="00E359C3" w:rsidP="007B42D7">
            <w:pPr>
              <w:spacing w:line="360" w:lineRule="auto"/>
              <w:jc w:val="both"/>
              <w:rPr>
                <w:sz w:val="28"/>
              </w:rPr>
            </w:pPr>
            <w:r w:rsidRPr="00AF2505">
              <w:rPr>
                <w:sz w:val="28"/>
              </w:rPr>
              <w:t xml:space="preserve">τ </w:t>
            </w:r>
            <w:r w:rsidRPr="00AF2505">
              <w:rPr>
                <w:sz w:val="28"/>
              </w:rPr>
              <w:sym w:font="Symbol" w:char="F02D"/>
            </w:r>
            <w:r w:rsidRPr="00AF2505">
              <w:rPr>
                <w:sz w:val="28"/>
              </w:rPr>
              <w:t xml:space="preserve"> мёртвое время, в секундах.</w:t>
            </w:r>
          </w:p>
        </w:tc>
        <w:tc>
          <w:tcPr>
            <w:tcW w:w="3191" w:type="dxa"/>
          </w:tcPr>
          <w:p w14:paraId="7ECD7AAA" w14:textId="77777777" w:rsidR="00E359C3" w:rsidRPr="00AF2505" w:rsidRDefault="00E359C3" w:rsidP="007B42D7">
            <w:pPr>
              <w:spacing w:line="360" w:lineRule="auto"/>
              <w:jc w:val="both"/>
              <w:rPr>
                <w:sz w:val="28"/>
              </w:rPr>
            </w:pPr>
          </w:p>
        </w:tc>
      </w:tr>
    </w:tbl>
    <w:p w14:paraId="756EBAC9" w14:textId="77777777" w:rsidR="00E359C3" w:rsidRPr="00AF2505" w:rsidRDefault="00E359C3" w:rsidP="007B42D7">
      <w:pPr>
        <w:spacing w:before="120" w:line="360" w:lineRule="auto"/>
        <w:ind w:firstLine="709"/>
        <w:jc w:val="both"/>
        <w:rPr>
          <w:sz w:val="28"/>
        </w:rPr>
      </w:pPr>
      <w:r w:rsidRPr="00AF2505">
        <w:rPr>
          <w:sz w:val="28"/>
        </w:rPr>
        <w:t>На некоторых приборах эта корректировка выполняется автоматически. Корректировка из-за потерь от совпадений должна быть выполнена перед корректировкой на фоновое излучение.</w:t>
      </w:r>
    </w:p>
    <w:p w14:paraId="3400A59C" w14:textId="77777777" w:rsidR="00E359C3" w:rsidRPr="00AF2505" w:rsidRDefault="00E359C3" w:rsidP="007B42D7">
      <w:pPr>
        <w:spacing w:line="360" w:lineRule="auto"/>
        <w:ind w:firstLine="709"/>
        <w:contextualSpacing/>
        <w:jc w:val="both"/>
        <w:rPr>
          <w:sz w:val="28"/>
        </w:rPr>
      </w:pPr>
      <w:r w:rsidRPr="00AF2505">
        <w:rPr>
          <w:sz w:val="28"/>
        </w:rPr>
        <w:t>Если время индивидуального измерения (</w:t>
      </w:r>
      <w:proofErr w:type="spellStart"/>
      <w:r w:rsidRPr="00AF2505">
        <w:rPr>
          <w:sz w:val="28"/>
        </w:rPr>
        <w:t>t</w:t>
      </w:r>
      <w:r w:rsidRPr="00AF2505">
        <w:rPr>
          <w:sz w:val="28"/>
          <w:vertAlign w:val="subscript"/>
        </w:rPr>
        <w:t>m</w:t>
      </w:r>
      <w:proofErr w:type="spellEnd"/>
      <w:r w:rsidRPr="00AF2505">
        <w:rPr>
          <w:sz w:val="28"/>
        </w:rPr>
        <w:t>) не пренебрежимо мало по сравнению с периодом полураспада (T</w:t>
      </w:r>
      <w:r w:rsidRPr="00AF2505">
        <w:rPr>
          <w:sz w:val="28"/>
          <w:vertAlign w:val="subscript"/>
        </w:rPr>
        <w:t>½</w:t>
      </w:r>
      <w:r w:rsidRPr="00AF2505">
        <w:rPr>
          <w:sz w:val="28"/>
        </w:rPr>
        <w:t>), то должен быть принят во внимание распад в течение времени измерения. После проведения корректировки показаний прибора (скорость счёта, ионизационный ток и т.д.) на фон и, если необходимо, на потери из-за электронных эффектов, проводят коррекцию на  распад за время измерения по уравнению:</w:t>
      </w:r>
    </w:p>
    <w:p w14:paraId="17DE1D6D" w14:textId="77777777" w:rsidR="00E359C3" w:rsidRPr="00AF2505" w:rsidRDefault="00E359C3" w:rsidP="00E359C3">
      <w:pPr>
        <w:tabs>
          <w:tab w:val="left" w:pos="1780"/>
        </w:tabs>
        <w:spacing w:line="360" w:lineRule="auto"/>
        <w:ind w:firstLine="709"/>
        <w:jc w:val="both"/>
        <w:rPr>
          <w:b/>
          <w:sz w:val="28"/>
        </w:rPr>
      </w:pPr>
      <w:r w:rsidRPr="00AF2505">
        <w:rPr>
          <w:b/>
          <w:sz w:val="28"/>
        </w:rPr>
        <w:tab/>
      </w:r>
    </w:p>
    <w:p w14:paraId="3F1BAA93" w14:textId="77777777" w:rsidR="00E359C3" w:rsidRPr="00AF2505" w:rsidRDefault="008F2D6F" w:rsidP="00E359C3">
      <w:pPr>
        <w:tabs>
          <w:tab w:val="left" w:pos="1780"/>
        </w:tabs>
        <w:spacing w:line="360" w:lineRule="auto"/>
        <w:ind w:firstLine="709"/>
        <w:jc w:val="both"/>
        <w:rPr>
          <w:i/>
          <w:sz w:val="28"/>
        </w:rPr>
      </w:pPr>
      <m:oMathPara>
        <m:oMath>
          <m:sSub>
            <m:sSubPr>
              <m:ctrlPr>
                <w:rPr>
                  <w:rFonts w:ascii="Cambria Math" w:hAnsi="Cambria Math"/>
                  <w:i/>
                  <w:sz w:val="28"/>
                </w:rPr>
              </m:ctrlPr>
            </m:sSubPr>
            <m:e>
              <m:r>
                <w:rPr>
                  <w:rFonts w:ascii="Cambria Math" w:hAnsi="Cambria Math"/>
                  <w:sz w:val="28"/>
                </w:rPr>
                <m:t>R</m:t>
              </m:r>
            </m:e>
            <m:sub>
              <m:r>
                <w:rPr>
                  <w:rFonts w:ascii="Cambria Math" w:hAnsi="Cambria Math"/>
                  <w:sz w:val="28"/>
                </w:rPr>
                <m:t>корр</m:t>
              </m:r>
              <m:r>
                <w:rPr>
                  <w:rFonts w:ascii="Cambria Math" w:hAnsi="Cambria Math"/>
                  <w:sz w:val="28"/>
                  <w:lang w:val="en-US"/>
                </w:rPr>
                <m:t>=</m:t>
              </m:r>
            </m:sub>
          </m:sSub>
          <m:f>
            <m:fPr>
              <m:ctrlPr>
                <w:rPr>
                  <w:rFonts w:ascii="Cambria Math" w:hAnsi="Cambria Math"/>
                  <w:i/>
                  <w:sz w:val="28"/>
                </w:rPr>
              </m:ctrlPr>
            </m:fPr>
            <m:num>
              <m:r>
                <w:rPr>
                  <w:rFonts w:ascii="Cambria Math" w:hAnsi="Cambria Math"/>
                  <w:sz w:val="28"/>
                </w:rPr>
                <m:t>R(λ</m:t>
              </m:r>
              <m:sSub>
                <m:sSubPr>
                  <m:ctrlPr>
                    <w:rPr>
                      <w:rFonts w:ascii="Cambria Math" w:hAnsi="Cambria Math"/>
                      <w:i/>
                      <w:sz w:val="28"/>
                    </w:rPr>
                  </m:ctrlPr>
                </m:sSubPr>
                <m:e>
                  <m:r>
                    <w:rPr>
                      <w:rFonts w:ascii="Cambria Math" w:hAnsi="Cambria Math"/>
                      <w:sz w:val="28"/>
                    </w:rPr>
                    <m:t>t</m:t>
                  </m:r>
                </m:e>
                <m:sub>
                  <m:r>
                    <w:rPr>
                      <w:rFonts w:ascii="Cambria Math" w:hAnsi="Cambria Math"/>
                      <w:sz w:val="28"/>
                    </w:rPr>
                    <m:t>m</m:t>
                  </m:r>
                </m:sub>
              </m:sSub>
              <m:r>
                <w:rPr>
                  <w:rFonts w:ascii="Cambria Math" w:hAnsi="Cambria Math"/>
                  <w:sz w:val="28"/>
                </w:rPr>
                <m:t>)</m:t>
              </m:r>
            </m:num>
            <m:den>
              <m:r>
                <w:rPr>
                  <w:rFonts w:ascii="Cambria Math" w:hAnsi="Cambria Math"/>
                  <w:sz w:val="28"/>
                </w:rPr>
                <m:t>1-(</m:t>
              </m:r>
              <m:sSup>
                <m:sSupPr>
                  <m:ctrlPr>
                    <w:rPr>
                      <w:rFonts w:ascii="Cambria Math" w:hAnsi="Cambria Math"/>
                      <w:i/>
                      <w:sz w:val="28"/>
                    </w:rPr>
                  </m:ctrlPr>
                </m:sSupPr>
                <m:e>
                  <m:r>
                    <w:rPr>
                      <w:rFonts w:ascii="Cambria Math" w:hAnsi="Cambria Math"/>
                      <w:sz w:val="28"/>
                    </w:rPr>
                    <m:t>e</m:t>
                  </m:r>
                </m:e>
                <m:sup>
                  <m:r>
                    <w:rPr>
                      <w:rFonts w:ascii="Cambria Math" w:hAnsi="Cambria Math"/>
                      <w:sz w:val="28"/>
                    </w:rPr>
                    <m:t>-λ</m:t>
                  </m:r>
                  <m:sSub>
                    <m:sSubPr>
                      <m:ctrlPr>
                        <w:rPr>
                          <w:rFonts w:ascii="Cambria Math" w:hAnsi="Cambria Math"/>
                          <w:i/>
                          <w:sz w:val="28"/>
                        </w:rPr>
                      </m:ctrlPr>
                    </m:sSubPr>
                    <m:e>
                      <m:r>
                        <w:rPr>
                          <w:rFonts w:ascii="Cambria Math" w:hAnsi="Cambria Math"/>
                          <w:sz w:val="28"/>
                        </w:rPr>
                        <m:t>t</m:t>
                      </m:r>
                    </m:e>
                    <m:sub>
                      <m:r>
                        <w:rPr>
                          <w:rFonts w:ascii="Cambria Math" w:hAnsi="Cambria Math"/>
                          <w:sz w:val="28"/>
                        </w:rPr>
                        <m:t>m</m:t>
                      </m:r>
                    </m:sub>
                  </m:sSub>
                </m:sup>
              </m:sSup>
              <m:r>
                <w:rPr>
                  <w:rFonts w:ascii="Cambria Math" w:hAnsi="Cambria Math"/>
                  <w:sz w:val="28"/>
                </w:rPr>
                <m:t>)</m:t>
              </m:r>
            </m:den>
          </m:f>
          <m:r>
            <w:rPr>
              <w:rFonts w:ascii="Cambria Math" w:hAnsi="Cambria Math"/>
              <w:sz w:val="28"/>
              <w:lang w:val="en-US"/>
            </w:rPr>
            <m:t xml:space="preserve"> ,</m:t>
          </m:r>
        </m:oMath>
      </m:oMathPara>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754"/>
      </w:tblGrid>
      <w:tr w:rsidR="00E359C3" w:rsidRPr="00AF2505" w14:paraId="1C8709A3" w14:textId="77777777" w:rsidTr="00E359C3">
        <w:tc>
          <w:tcPr>
            <w:tcW w:w="817" w:type="dxa"/>
          </w:tcPr>
          <w:p w14:paraId="74708709" w14:textId="77777777" w:rsidR="00E359C3" w:rsidRPr="00AF2505" w:rsidRDefault="00E359C3" w:rsidP="00D21C0B">
            <w:pPr>
              <w:tabs>
                <w:tab w:val="left" w:pos="1780"/>
              </w:tabs>
              <w:spacing w:after="120"/>
              <w:jc w:val="both"/>
              <w:rPr>
                <w:sz w:val="28"/>
              </w:rPr>
            </w:pPr>
            <w:r w:rsidRPr="00AF2505">
              <w:rPr>
                <w:sz w:val="28"/>
              </w:rPr>
              <w:t>где</w:t>
            </w:r>
          </w:p>
        </w:tc>
        <w:tc>
          <w:tcPr>
            <w:tcW w:w="8754" w:type="dxa"/>
          </w:tcPr>
          <w:p w14:paraId="1BF96047" w14:textId="1477E934" w:rsidR="00E359C3" w:rsidRPr="00AF2505" w:rsidRDefault="008F2D6F" w:rsidP="00D21C0B">
            <w:pPr>
              <w:tabs>
                <w:tab w:val="left" w:pos="1780"/>
              </w:tabs>
              <w:spacing w:after="120"/>
              <w:jc w:val="both"/>
              <w:rPr>
                <w:sz w:val="28"/>
              </w:rPr>
            </w:pPr>
            <m:oMath>
              <m:sSub>
                <m:sSubPr>
                  <m:ctrlPr>
                    <w:rPr>
                      <w:rFonts w:ascii="Cambria Math" w:hAnsi="Cambria Math"/>
                      <w:i/>
                      <w:sz w:val="28"/>
                    </w:rPr>
                  </m:ctrlPr>
                </m:sSubPr>
                <m:e>
                  <m:r>
                    <w:rPr>
                      <w:rFonts w:ascii="Cambria Math" w:hAnsi="Cambria Math"/>
                      <w:sz w:val="28"/>
                    </w:rPr>
                    <m:t>R</m:t>
                  </m:r>
                </m:e>
                <m:sub>
                  <m:r>
                    <w:rPr>
                      <w:rFonts w:ascii="Cambria Math" w:hAnsi="Cambria Math"/>
                      <w:sz w:val="28"/>
                    </w:rPr>
                    <m:t>корр</m:t>
                  </m:r>
                </m:sub>
              </m:sSub>
            </m:oMath>
            <w:r w:rsidR="007B42D7">
              <w:rPr>
                <w:sz w:val="28"/>
              </w:rPr>
              <w:t xml:space="preserve"> –</w:t>
            </w:r>
            <w:r w:rsidR="00E359C3" w:rsidRPr="00AF2505">
              <w:rPr>
                <w:sz w:val="28"/>
              </w:rPr>
              <w:t xml:space="preserve"> показания прибора, скорректированные на начало индивидуального измерения</w:t>
            </w:r>
            <w:r w:rsidR="00EA3334">
              <w:rPr>
                <w:sz w:val="28"/>
              </w:rPr>
              <w:t>;</w:t>
            </w:r>
          </w:p>
          <w:p w14:paraId="48EF4EF2" w14:textId="1D8D6E52" w:rsidR="00E359C3" w:rsidRPr="00AF2505" w:rsidRDefault="00E359C3" w:rsidP="00D21C0B">
            <w:pPr>
              <w:spacing w:after="120"/>
              <w:jc w:val="both"/>
              <w:rPr>
                <w:sz w:val="28"/>
              </w:rPr>
            </w:pPr>
            <w:r w:rsidRPr="00AF2505">
              <w:rPr>
                <w:sz w:val="28"/>
                <w:lang w:val="en-US"/>
              </w:rPr>
              <w:t>R</w:t>
            </w:r>
            <w:r w:rsidR="007B42D7">
              <w:rPr>
                <w:sz w:val="28"/>
              </w:rPr>
              <w:t xml:space="preserve"> –</w:t>
            </w:r>
            <w:r w:rsidRPr="00AF2505">
              <w:rPr>
                <w:sz w:val="28"/>
              </w:rPr>
              <w:t xml:space="preserve"> показание прибора перед корректировкой на распад, но уже после коррекции на фон и т.д.;</w:t>
            </w:r>
          </w:p>
          <w:p w14:paraId="1FB47AE0" w14:textId="10B2A1D2" w:rsidR="00E359C3" w:rsidRPr="00AF2505" w:rsidRDefault="00E359C3" w:rsidP="00D21C0B">
            <w:pPr>
              <w:tabs>
                <w:tab w:val="left" w:pos="1780"/>
              </w:tabs>
              <w:spacing w:after="120"/>
              <w:jc w:val="both"/>
              <w:rPr>
                <w:sz w:val="28"/>
              </w:rPr>
            </w:pPr>
            <w:r w:rsidRPr="00EA3334">
              <w:rPr>
                <w:rFonts w:ascii="Cambria Math" w:hAnsi="Cambria Math"/>
                <w:sz w:val="28"/>
                <w:lang w:val="en-US"/>
              </w:rPr>
              <w:t>𝝀</w:t>
            </w:r>
            <w:r w:rsidR="00EA3334">
              <w:rPr>
                <w:rFonts w:ascii="Cambria Math" w:hAnsi="Cambria Math"/>
                <w:sz w:val="28"/>
              </w:rPr>
              <w:t xml:space="preserve"> </w:t>
            </w:r>
            <w:r w:rsidR="007B42D7">
              <w:rPr>
                <w:rFonts w:ascii="Cambria Math" w:hAnsi="Cambria Math"/>
                <w:sz w:val="28"/>
              </w:rPr>
              <w:t>–</w:t>
            </w:r>
            <w:r w:rsidRPr="00AF2505">
              <w:rPr>
                <w:sz w:val="28"/>
              </w:rPr>
              <w:t xml:space="preserve"> постоянная распада радионуклида</w:t>
            </w:r>
            <w:r w:rsidR="00EA3334">
              <w:rPr>
                <w:sz w:val="28"/>
              </w:rPr>
              <w:t>;</w:t>
            </w:r>
          </w:p>
          <w:p w14:paraId="69DA987F" w14:textId="71064073" w:rsidR="00E359C3" w:rsidRPr="00AF2505" w:rsidRDefault="00E359C3" w:rsidP="00D21C0B">
            <w:pPr>
              <w:tabs>
                <w:tab w:val="left" w:pos="1780"/>
              </w:tabs>
              <w:spacing w:after="120"/>
              <w:jc w:val="both"/>
              <w:rPr>
                <w:sz w:val="28"/>
              </w:rPr>
            </w:pPr>
            <w:r w:rsidRPr="00AF2505">
              <w:rPr>
                <w:rFonts w:ascii="Cambria Math" w:hAnsi="Cambria Math"/>
                <w:sz w:val="28"/>
              </w:rPr>
              <w:t xml:space="preserve">е </w:t>
            </w:r>
            <w:r w:rsidR="007B42D7">
              <w:rPr>
                <w:rFonts w:ascii="Cambria Math" w:hAnsi="Cambria Math"/>
                <w:sz w:val="28"/>
              </w:rPr>
              <w:t>–</w:t>
            </w:r>
            <w:r w:rsidRPr="00AF2505">
              <w:rPr>
                <w:sz w:val="28"/>
              </w:rPr>
              <w:t xml:space="preserve"> основание натурального логарифма</w:t>
            </w:r>
            <w:r w:rsidR="00EA3334">
              <w:rPr>
                <w:sz w:val="28"/>
              </w:rPr>
              <w:t>;</w:t>
            </w:r>
          </w:p>
          <w:p w14:paraId="02193807" w14:textId="2D188B53" w:rsidR="00E359C3" w:rsidRPr="00AF2505" w:rsidRDefault="008F2D6F" w:rsidP="00D21C0B">
            <w:pPr>
              <w:tabs>
                <w:tab w:val="left" w:pos="1780"/>
              </w:tabs>
              <w:spacing w:after="120"/>
              <w:jc w:val="both"/>
              <w:rPr>
                <w:b/>
                <w:i/>
                <w:sz w:val="28"/>
              </w:rPr>
            </w:pPr>
            <m:oMath>
              <m:sSub>
                <m:sSubPr>
                  <m:ctrlPr>
                    <w:rPr>
                      <w:rFonts w:ascii="Cambria Math" w:hAnsi="Cambria Math"/>
                      <w:i/>
                      <w:sz w:val="28"/>
                    </w:rPr>
                  </m:ctrlPr>
                </m:sSubPr>
                <m:e>
                  <m:r>
                    <w:rPr>
                      <w:rFonts w:ascii="Cambria Math" w:hAnsi="Cambria Math"/>
                      <w:sz w:val="28"/>
                    </w:rPr>
                    <m:t>t</m:t>
                  </m:r>
                </m:e>
                <m:sub>
                  <m:r>
                    <w:rPr>
                      <w:rFonts w:ascii="Cambria Math" w:hAnsi="Cambria Math"/>
                      <w:sz w:val="28"/>
                    </w:rPr>
                    <m:t>m</m:t>
                  </m:r>
                </m:sub>
              </m:sSub>
            </m:oMath>
            <w:r w:rsidR="007B42D7">
              <w:rPr>
                <w:rFonts w:ascii="Cambria Math" w:hAnsi="Cambria Math"/>
                <w:sz w:val="28"/>
              </w:rPr>
              <w:t xml:space="preserve"> –</w:t>
            </w:r>
            <w:r w:rsidR="00E359C3" w:rsidRPr="00AF2505">
              <w:rPr>
                <w:sz w:val="28"/>
              </w:rPr>
              <w:t xml:space="preserve"> продолжительность измерения</w:t>
            </w:r>
            <w:r w:rsidR="00EA3334">
              <w:rPr>
                <w:sz w:val="28"/>
              </w:rPr>
              <w:t>.</w:t>
            </w:r>
          </w:p>
        </w:tc>
      </w:tr>
    </w:tbl>
    <w:p w14:paraId="488DC5CC" w14:textId="77777777" w:rsidR="00E359C3" w:rsidRPr="00AF2505" w:rsidRDefault="00E359C3" w:rsidP="00D21C0B">
      <w:pPr>
        <w:pStyle w:val="a5"/>
        <w:spacing w:before="120" w:line="360" w:lineRule="auto"/>
        <w:ind w:firstLine="709"/>
        <w:rPr>
          <w:sz w:val="28"/>
        </w:rPr>
      </w:pPr>
      <w:r w:rsidRPr="00AF2505">
        <w:rPr>
          <w:sz w:val="28"/>
        </w:rPr>
        <w:t xml:space="preserve">Результаты определения активности показывают различия, которые, главным образом, связаны с редким видом ядерного превращения. </w:t>
      </w:r>
    </w:p>
    <w:p w14:paraId="01E9ED11" w14:textId="77777777" w:rsidR="00E359C3" w:rsidRPr="00AF2505" w:rsidRDefault="00E359C3" w:rsidP="00D21C0B">
      <w:pPr>
        <w:pStyle w:val="a5"/>
        <w:spacing w:line="360" w:lineRule="auto"/>
        <w:ind w:firstLine="709"/>
        <w:rPr>
          <w:sz w:val="28"/>
        </w:rPr>
      </w:pPr>
      <w:r w:rsidRPr="00AF2505">
        <w:rPr>
          <w:sz w:val="28"/>
        </w:rPr>
        <w:lastRenderedPageBreak/>
        <w:t xml:space="preserve">Для того чтобы компенсировать различия в количестве переходов в единицу времени, должно быть зарегистрировано достаточное количество импульсов. Так, например, необходимо, по крайней мере, 10000 импульсов для получения относительного стандартного отклонения не более 1 % (доверительный интервал: 1 сигма, стандартное отклонение </w:t>
      </w:r>
      <w:r w:rsidRPr="00AF2505">
        <w:rPr>
          <w:sz w:val="28"/>
        </w:rPr>
        <w:sym w:font="Symbol" w:char="F02D"/>
      </w:r>
      <w:r w:rsidRPr="00AF2505">
        <w:rPr>
          <w:sz w:val="28"/>
        </w:rPr>
        <w:t xml:space="preserve"> корень квадратный из числа импульсов).</w:t>
      </w:r>
    </w:p>
    <w:p w14:paraId="0638635F" w14:textId="77777777" w:rsidR="007738F3" w:rsidRPr="00AF2505" w:rsidRDefault="00E359C3" w:rsidP="00D21C0B">
      <w:pPr>
        <w:pStyle w:val="a5"/>
        <w:spacing w:line="360" w:lineRule="auto"/>
        <w:ind w:firstLine="709"/>
        <w:contextualSpacing/>
        <w:rPr>
          <w:sz w:val="28"/>
        </w:rPr>
      </w:pPr>
      <w:r w:rsidRPr="00AF2505">
        <w:rPr>
          <w:sz w:val="28"/>
        </w:rPr>
        <w:t>Все результаты измерения активности приводят с указанием даты и, если необходимо, времени измерения. Это указание должно быть сделано с учётом часового пояса (GMT, CET) (Среднее время по меридиану Гринвича, Центральное Европейское время). Активность на другое время рассчитывают по экспоненциальному уравнению или определяют по таблицам.</w:t>
      </w:r>
    </w:p>
    <w:p w14:paraId="3C48DDD9" w14:textId="77777777" w:rsidR="00E359C3" w:rsidRPr="00AF2505" w:rsidRDefault="00E359C3" w:rsidP="00CD4B66">
      <w:pPr>
        <w:pStyle w:val="a5"/>
        <w:spacing w:line="360" w:lineRule="auto"/>
        <w:ind w:firstLine="709"/>
        <w:contextualSpacing/>
        <w:rPr>
          <w:sz w:val="28"/>
        </w:rPr>
      </w:pPr>
      <w:r w:rsidRPr="00AF2505">
        <w:rPr>
          <w:sz w:val="28"/>
        </w:rPr>
        <w:t>Удельную активность обычно рассчитывают, исходя из объёмной активности и концентрации изучаемого химического соединения после подтверждения, что активность относится только к радионуклиду (</w:t>
      </w:r>
      <w:proofErr w:type="spellStart"/>
      <w:r w:rsidRPr="00AF2505">
        <w:rPr>
          <w:sz w:val="28"/>
        </w:rPr>
        <w:t>радионуклидная</w:t>
      </w:r>
      <w:proofErr w:type="spellEnd"/>
      <w:r w:rsidRPr="00AF2505">
        <w:rPr>
          <w:sz w:val="28"/>
        </w:rPr>
        <w:t xml:space="preserve"> чистота) и интересующим химическим формам (радиохимическая чистота). Удельная активность изменяется во времени. Поэтому величину удельной активности приводят с указанием даты и, если необходимо, времени. </w:t>
      </w:r>
      <w:r w:rsidRPr="00AF2505">
        <w:rPr>
          <w:sz w:val="28"/>
          <w:szCs w:val="28"/>
        </w:rPr>
        <w:t xml:space="preserve">Удельную активность необходимо измерять в препаратах с добавленным носителем. Для некоторых </w:t>
      </w:r>
      <w:r w:rsidR="007738F3" w:rsidRPr="00AF2505">
        <w:rPr>
          <w:sz w:val="28"/>
          <w:szCs w:val="28"/>
        </w:rPr>
        <w:t>РФЛП</w:t>
      </w:r>
      <w:r w:rsidRPr="00AF2505">
        <w:rPr>
          <w:sz w:val="28"/>
          <w:szCs w:val="28"/>
        </w:rPr>
        <w:t xml:space="preserve"> без добавления носителя (например, </w:t>
      </w:r>
      <w:proofErr w:type="spellStart"/>
      <w:r w:rsidRPr="00AF2505">
        <w:rPr>
          <w:sz w:val="28"/>
          <w:szCs w:val="28"/>
        </w:rPr>
        <w:t>лиганды</w:t>
      </w:r>
      <w:proofErr w:type="spellEnd"/>
      <w:r w:rsidRPr="00AF2505">
        <w:rPr>
          <w:sz w:val="28"/>
          <w:szCs w:val="28"/>
        </w:rPr>
        <w:t xml:space="preserve"> рецепторов), важно указывать </w:t>
      </w:r>
      <w:r w:rsidR="007738F3" w:rsidRPr="00AF2505">
        <w:rPr>
          <w:sz w:val="28"/>
          <w:szCs w:val="28"/>
        </w:rPr>
        <w:t>молярную</w:t>
      </w:r>
      <w:r w:rsidR="0069609B" w:rsidRPr="00AF2505">
        <w:rPr>
          <w:sz w:val="28"/>
          <w:szCs w:val="28"/>
        </w:rPr>
        <w:t xml:space="preserve"> </w:t>
      </w:r>
      <w:r w:rsidRPr="00AF2505">
        <w:rPr>
          <w:sz w:val="28"/>
          <w:szCs w:val="28"/>
        </w:rPr>
        <w:t xml:space="preserve">удельную </w:t>
      </w:r>
      <w:r w:rsidR="007738F3" w:rsidRPr="00AF2505">
        <w:rPr>
          <w:sz w:val="28"/>
          <w:szCs w:val="28"/>
        </w:rPr>
        <w:t>активность</w:t>
      </w:r>
      <w:r w:rsidRPr="00AF2505">
        <w:rPr>
          <w:sz w:val="28"/>
          <w:szCs w:val="28"/>
        </w:rPr>
        <w:t xml:space="preserve">. </w:t>
      </w:r>
    </w:p>
    <w:p w14:paraId="5273B05A" w14:textId="4C30F933" w:rsidR="00E359C3" w:rsidRPr="00AF2505" w:rsidRDefault="00E359C3" w:rsidP="00CD4B66">
      <w:pPr>
        <w:widowControl/>
        <w:spacing w:line="360" w:lineRule="auto"/>
        <w:ind w:firstLine="709"/>
        <w:jc w:val="both"/>
        <w:rPr>
          <w:rFonts w:ascii="Segoe UI" w:hAnsi="Segoe UI" w:cs="Segoe UI"/>
          <w:color w:val="000000"/>
        </w:rPr>
      </w:pPr>
      <w:r w:rsidRPr="00AF2505">
        <w:rPr>
          <w:b/>
          <w:bCs/>
          <w:sz w:val="28"/>
        </w:rPr>
        <w:t>Стерильность</w:t>
      </w:r>
    </w:p>
    <w:p w14:paraId="3B415825" w14:textId="77777777" w:rsidR="00E359C3" w:rsidRPr="00AF2505" w:rsidRDefault="00E359C3" w:rsidP="00CD4B66">
      <w:pPr>
        <w:pStyle w:val="30"/>
        <w:spacing w:line="360" w:lineRule="auto"/>
        <w:ind w:firstLine="709"/>
        <w:contextualSpacing/>
        <w:rPr>
          <w:sz w:val="28"/>
        </w:rPr>
      </w:pPr>
      <w:r w:rsidRPr="00AF2505">
        <w:rPr>
          <w:sz w:val="28"/>
        </w:rPr>
        <w:t xml:space="preserve">РФЛП для парентерального введения должны быть приготовлены с соблюдением мер предосторожности, чтобы исключить микробное загрязнение и обеспечить стерильность. Испытание на стерильность выполняют в соответствии </w:t>
      </w:r>
      <w:r w:rsidRPr="000F3367">
        <w:rPr>
          <w:sz w:val="28"/>
        </w:rPr>
        <w:t>с ОФС «Стерильность</w:t>
      </w:r>
      <w:r w:rsidRPr="00AF2505">
        <w:rPr>
          <w:i/>
          <w:sz w:val="28"/>
        </w:rPr>
        <w:t>».</w:t>
      </w:r>
      <w:r w:rsidRPr="00AF2505">
        <w:rPr>
          <w:sz w:val="28"/>
        </w:rPr>
        <w:t xml:space="preserve"> Однако, из-за короткого периода полураспада радионуклидов, входящих в состав большинства РФЛП, результат анализа на стерильность получают, как правило, после использования конкретной партии. В таких случаях в фармакопейных статьях приводят указание о том, что результат контроля стерильности </w:t>
      </w:r>
      <w:r w:rsidRPr="00AF2505">
        <w:rPr>
          <w:sz w:val="28"/>
        </w:rPr>
        <w:lastRenderedPageBreak/>
        <w:t>может быть получен после использования препарата.</w:t>
      </w:r>
    </w:p>
    <w:p w14:paraId="54DF490D" w14:textId="77777777" w:rsidR="00E359C3" w:rsidRPr="00AF2505" w:rsidRDefault="00E359C3" w:rsidP="00CD4B66">
      <w:pPr>
        <w:pStyle w:val="30"/>
        <w:spacing w:line="360" w:lineRule="auto"/>
        <w:ind w:firstLine="709"/>
        <w:rPr>
          <w:sz w:val="28"/>
        </w:rPr>
      </w:pPr>
      <w:r w:rsidRPr="00AF2505">
        <w:rPr>
          <w:sz w:val="28"/>
        </w:rPr>
        <w:t xml:space="preserve">Часто по нормативам радиационной безопасности (высокий уровень радиоактивности) для испытания на стерильность невозможно использовать РФЛП в количествах, </w:t>
      </w:r>
      <w:r w:rsidRPr="000F3367">
        <w:rPr>
          <w:sz w:val="28"/>
        </w:rPr>
        <w:t>указанных в ОФС «Стерильность».</w:t>
      </w:r>
      <w:r w:rsidRPr="00AF2505">
        <w:rPr>
          <w:sz w:val="28"/>
        </w:rPr>
        <w:t xml:space="preserve"> Кроме того, когда объём партии РФЛП ограничен одним или несколькими образцами (например, терапевтические или </w:t>
      </w:r>
      <w:proofErr w:type="gramStart"/>
      <w:r w:rsidRPr="00AF2505">
        <w:rPr>
          <w:sz w:val="28"/>
        </w:rPr>
        <w:t>ультра-короткоживущие</w:t>
      </w:r>
      <w:proofErr w:type="gramEnd"/>
      <w:r w:rsidRPr="00AF2505">
        <w:rPr>
          <w:sz w:val="28"/>
        </w:rPr>
        <w:t xml:space="preserve"> препараты), то тест на стерильность оказывается невыполнимым. Если период полураспада очень короткий (например, ≤ 20 мин), введение препарата пациенту проводят в потоке с применением метода мембранной фильтрации и </w:t>
      </w:r>
      <w:proofErr w:type="spellStart"/>
      <w:r w:rsidRPr="00AF2505">
        <w:rPr>
          <w:sz w:val="28"/>
        </w:rPr>
        <w:t>валидацией</w:t>
      </w:r>
      <w:proofErr w:type="spellEnd"/>
      <w:r w:rsidRPr="00AF2505">
        <w:rPr>
          <w:sz w:val="28"/>
        </w:rPr>
        <w:t xml:space="preserve"> системы производства.</w:t>
      </w:r>
    </w:p>
    <w:p w14:paraId="150247C0" w14:textId="77777777" w:rsidR="00E359C3" w:rsidRPr="00AF2505" w:rsidRDefault="00E359C3" w:rsidP="00CD4B66">
      <w:pPr>
        <w:spacing w:line="360" w:lineRule="auto"/>
        <w:ind w:firstLine="709"/>
        <w:jc w:val="both"/>
        <w:rPr>
          <w:strike/>
          <w:sz w:val="28"/>
        </w:rPr>
      </w:pPr>
      <w:r w:rsidRPr="00AF2505">
        <w:rPr>
          <w:sz w:val="28"/>
        </w:rPr>
        <w:t xml:space="preserve">Как правило, для РФЛП контроль соблюдения условий стерилизации должен гарантировать стерильность препарата, а испытание на стерильность предусматривает проверку каждой десятой партии препаратов, стерилизуемых </w:t>
      </w:r>
      <w:proofErr w:type="spellStart"/>
      <w:r w:rsidRPr="00AF2505">
        <w:rPr>
          <w:sz w:val="28"/>
        </w:rPr>
        <w:t>автоклавированием</w:t>
      </w:r>
      <w:proofErr w:type="spellEnd"/>
      <w:r w:rsidRPr="00AF2505">
        <w:rPr>
          <w:sz w:val="28"/>
        </w:rPr>
        <w:t xml:space="preserve"> (при условии </w:t>
      </w:r>
      <w:proofErr w:type="spellStart"/>
      <w:r w:rsidRPr="00AF2505">
        <w:rPr>
          <w:sz w:val="28"/>
        </w:rPr>
        <w:t>валидации</w:t>
      </w:r>
      <w:proofErr w:type="spellEnd"/>
      <w:r w:rsidRPr="00AF2505">
        <w:rPr>
          <w:sz w:val="28"/>
        </w:rPr>
        <w:t xml:space="preserve"> процесса стерилизации), и каждой партии препаратов стерилизуемых в воздушном стерилизаторе. </w:t>
      </w:r>
    </w:p>
    <w:p w14:paraId="138743EE" w14:textId="77777777" w:rsidR="00E359C3" w:rsidRPr="00AF2505" w:rsidRDefault="00E359C3" w:rsidP="00CD4B66">
      <w:pPr>
        <w:spacing w:line="360" w:lineRule="auto"/>
        <w:ind w:firstLine="709"/>
        <w:jc w:val="both"/>
        <w:rPr>
          <w:bCs/>
          <w:sz w:val="28"/>
          <w:szCs w:val="28"/>
        </w:rPr>
      </w:pPr>
      <w:r w:rsidRPr="00AF2505">
        <w:rPr>
          <w:sz w:val="28"/>
        </w:rPr>
        <w:t xml:space="preserve">Для препаратов, стерилизованных фильтрованием и/или изготовленных в асептических условиях, следует проводить испытания стерильности </w:t>
      </w:r>
      <w:r w:rsidRPr="00AF2505">
        <w:rPr>
          <w:bCs/>
          <w:sz w:val="28"/>
          <w:szCs w:val="28"/>
        </w:rPr>
        <w:t>каждой десятой партии</w:t>
      </w:r>
      <w:r w:rsidRPr="00AF2505">
        <w:rPr>
          <w:sz w:val="28"/>
          <w:szCs w:val="28"/>
        </w:rPr>
        <w:t xml:space="preserve"> </w:t>
      </w:r>
      <w:r w:rsidRPr="00AF2505">
        <w:rPr>
          <w:bCs/>
          <w:sz w:val="28"/>
          <w:szCs w:val="28"/>
        </w:rPr>
        <w:t xml:space="preserve">при условии </w:t>
      </w:r>
      <w:proofErr w:type="spellStart"/>
      <w:r w:rsidRPr="00AF2505">
        <w:rPr>
          <w:bCs/>
          <w:sz w:val="28"/>
          <w:szCs w:val="28"/>
        </w:rPr>
        <w:t>валидации</w:t>
      </w:r>
      <w:proofErr w:type="spellEnd"/>
      <w:r w:rsidRPr="00AF2505">
        <w:rPr>
          <w:bCs/>
          <w:sz w:val="28"/>
          <w:szCs w:val="28"/>
        </w:rPr>
        <w:t xml:space="preserve"> асептических зон и контроля целостности стерилизующего фильтра при производстве каждой партии. При проведении испытаний на «стерильность», образцы должны храниться в надлежащих условиях, обеспечивающих достоверность полученных результатов.</w:t>
      </w:r>
    </w:p>
    <w:p w14:paraId="4745B742" w14:textId="77777777" w:rsidR="00E359C3" w:rsidRPr="00AF2505" w:rsidRDefault="00E359C3" w:rsidP="00CD4B66">
      <w:pPr>
        <w:spacing w:line="360" w:lineRule="auto"/>
        <w:ind w:firstLine="709"/>
        <w:contextualSpacing/>
        <w:jc w:val="both"/>
        <w:rPr>
          <w:b/>
          <w:sz w:val="28"/>
        </w:rPr>
      </w:pPr>
      <w:proofErr w:type="spellStart"/>
      <w:r w:rsidRPr="00AF2505">
        <w:rPr>
          <w:b/>
          <w:sz w:val="28"/>
        </w:rPr>
        <w:t>Стереоизомерная</w:t>
      </w:r>
      <w:proofErr w:type="spellEnd"/>
      <w:r w:rsidRPr="00AF2505">
        <w:rPr>
          <w:b/>
          <w:sz w:val="28"/>
        </w:rPr>
        <w:t xml:space="preserve"> чистота</w:t>
      </w:r>
    </w:p>
    <w:p w14:paraId="589448D9" w14:textId="0671FF82" w:rsidR="00E359C3" w:rsidRPr="00AF2505" w:rsidRDefault="00721654" w:rsidP="00CD4B66">
      <w:pPr>
        <w:spacing w:line="360" w:lineRule="auto"/>
        <w:ind w:firstLine="709"/>
        <w:contextualSpacing/>
        <w:jc w:val="both"/>
        <w:rPr>
          <w:sz w:val="28"/>
        </w:rPr>
      </w:pPr>
      <w:r>
        <w:rPr>
          <w:sz w:val="28"/>
        </w:rPr>
        <w:t xml:space="preserve">При </w:t>
      </w:r>
      <w:r w:rsidR="00E359C3" w:rsidRPr="00AF2505">
        <w:rPr>
          <w:sz w:val="28"/>
        </w:rPr>
        <w:t xml:space="preserve">необходимости должна быть указана </w:t>
      </w:r>
      <w:proofErr w:type="spellStart"/>
      <w:r w:rsidR="00E359C3" w:rsidRPr="00AF2505">
        <w:rPr>
          <w:sz w:val="28"/>
        </w:rPr>
        <w:t>стереоизомерная</w:t>
      </w:r>
      <w:proofErr w:type="spellEnd"/>
      <w:r w:rsidR="00E359C3" w:rsidRPr="00AF2505">
        <w:rPr>
          <w:sz w:val="28"/>
        </w:rPr>
        <w:t xml:space="preserve"> чистота.</w:t>
      </w:r>
    </w:p>
    <w:p w14:paraId="4BBB9FEC" w14:textId="77777777" w:rsidR="00E82FD1" w:rsidRPr="00AF2505" w:rsidRDefault="00E82FD1" w:rsidP="00CD4B66">
      <w:pPr>
        <w:spacing w:line="360" w:lineRule="auto"/>
        <w:ind w:firstLine="709"/>
        <w:jc w:val="both"/>
        <w:rPr>
          <w:b/>
          <w:sz w:val="28"/>
        </w:rPr>
      </w:pPr>
      <w:r w:rsidRPr="00AF2505">
        <w:rPr>
          <w:b/>
          <w:sz w:val="28"/>
        </w:rPr>
        <w:t>Хранение</w:t>
      </w:r>
    </w:p>
    <w:p w14:paraId="77F2FA92" w14:textId="77777777" w:rsidR="00E82FD1" w:rsidRPr="00AF2505" w:rsidRDefault="00E82FD1" w:rsidP="00CD4B66">
      <w:pPr>
        <w:spacing w:line="360" w:lineRule="auto"/>
        <w:ind w:firstLine="709"/>
        <w:jc w:val="both"/>
        <w:rPr>
          <w:sz w:val="28"/>
        </w:rPr>
      </w:pPr>
      <w:r w:rsidRPr="00AF2505">
        <w:rPr>
          <w:sz w:val="28"/>
        </w:rPr>
        <w:t>Условия хранения должны обеспечивать снижение мощности дозы излучения до допустимого уровня.</w:t>
      </w:r>
    </w:p>
    <w:p w14:paraId="3F83AB13" w14:textId="77777777" w:rsidR="00E82FD1" w:rsidRPr="00AF2505" w:rsidRDefault="00E82FD1" w:rsidP="00CD4B66">
      <w:pPr>
        <w:spacing w:line="360" w:lineRule="auto"/>
        <w:ind w:firstLine="709"/>
        <w:jc w:val="both"/>
        <w:rPr>
          <w:sz w:val="28"/>
        </w:rPr>
      </w:pPr>
      <w:r w:rsidRPr="00AF2505">
        <w:rPr>
          <w:sz w:val="28"/>
        </w:rPr>
        <w:t xml:space="preserve">В фармакопейной статье указывают конкретные условия хранения препарата, обусловленные его специфическими свойствами и </w:t>
      </w:r>
      <w:r w:rsidRPr="00AF2505">
        <w:rPr>
          <w:sz w:val="28"/>
        </w:rPr>
        <w:lastRenderedPageBreak/>
        <w:t>обеспечивающие сохранность его качества (температурный режим и т.д.).</w:t>
      </w:r>
    </w:p>
    <w:p w14:paraId="3946D171" w14:textId="77777777" w:rsidR="00E82FD1" w:rsidRPr="00AF2505" w:rsidRDefault="006C4988" w:rsidP="00CD4B66">
      <w:pPr>
        <w:spacing w:line="360" w:lineRule="auto"/>
        <w:ind w:firstLine="709"/>
        <w:jc w:val="both"/>
        <w:rPr>
          <w:sz w:val="28"/>
        </w:rPr>
      </w:pPr>
      <w:r w:rsidRPr="00AF2505">
        <w:rPr>
          <w:sz w:val="28"/>
        </w:rPr>
        <w:t>РФЛП</w:t>
      </w:r>
      <w:r w:rsidR="00E82FD1" w:rsidRPr="00AF2505">
        <w:rPr>
          <w:sz w:val="28"/>
        </w:rPr>
        <w:t xml:space="preserve"> должны быть тщательно закрыты и храниться в зоне, предназначенной для данных целей.</w:t>
      </w:r>
    </w:p>
    <w:p w14:paraId="6CDDB836" w14:textId="77777777" w:rsidR="00E82FD1" w:rsidRPr="00AF2505" w:rsidRDefault="00E82FD1" w:rsidP="00CD4B66">
      <w:pPr>
        <w:spacing w:line="360" w:lineRule="auto"/>
        <w:ind w:firstLine="709"/>
        <w:jc w:val="both"/>
        <w:rPr>
          <w:sz w:val="28"/>
        </w:rPr>
      </w:pPr>
      <w:r w:rsidRPr="00AF2505">
        <w:rPr>
          <w:sz w:val="28"/>
        </w:rPr>
        <w:t>Во время хранения материал первичной упаковки может менять окраску в результате облучения. Изменение окраски не означает ухудшение качества препарата.</w:t>
      </w:r>
    </w:p>
    <w:p w14:paraId="10F0D97E" w14:textId="77777777" w:rsidR="00E82FD1" w:rsidRPr="00AF2505" w:rsidRDefault="00E82FD1" w:rsidP="00CD4B66">
      <w:pPr>
        <w:spacing w:line="360" w:lineRule="auto"/>
        <w:ind w:firstLine="709"/>
        <w:jc w:val="both"/>
        <w:rPr>
          <w:b/>
          <w:sz w:val="28"/>
        </w:rPr>
      </w:pPr>
      <w:r w:rsidRPr="00AF2505">
        <w:rPr>
          <w:b/>
          <w:sz w:val="28"/>
        </w:rPr>
        <w:t xml:space="preserve">Упаковка </w:t>
      </w:r>
    </w:p>
    <w:p w14:paraId="02D48394" w14:textId="77777777" w:rsidR="00E82FD1" w:rsidRPr="00AF2505" w:rsidRDefault="00E82FD1" w:rsidP="00CD4B66">
      <w:pPr>
        <w:pStyle w:val="a5"/>
        <w:spacing w:line="360" w:lineRule="auto"/>
        <w:ind w:firstLine="709"/>
        <w:rPr>
          <w:sz w:val="28"/>
        </w:rPr>
      </w:pPr>
      <w:r w:rsidRPr="00AF2505">
        <w:rPr>
          <w:sz w:val="28"/>
        </w:rPr>
        <w:t>Упаковка РФЛП должна производиться в соответствии с действующим законодательством РФ в этой области в отношении радиоактивных препаратов медицинского назначения. При этом необходимо учитывать, что исчерпывающая информация о препарате должна содержаться в паспорте и инструкции по медицинскому применению РФЛП.</w:t>
      </w:r>
    </w:p>
    <w:p w14:paraId="2DC87F36" w14:textId="77777777" w:rsidR="00E82FD1" w:rsidRPr="00AF2505" w:rsidRDefault="00E82FD1" w:rsidP="00CD4B66">
      <w:pPr>
        <w:spacing w:line="360" w:lineRule="auto"/>
        <w:ind w:firstLine="709"/>
        <w:jc w:val="both"/>
        <w:rPr>
          <w:color w:val="202124"/>
          <w:sz w:val="28"/>
          <w:szCs w:val="28"/>
        </w:rPr>
      </w:pPr>
      <w:r w:rsidRPr="00AF2505">
        <w:rPr>
          <w:b/>
          <w:sz w:val="28"/>
        </w:rPr>
        <w:t>Маркировка</w:t>
      </w:r>
    </w:p>
    <w:p w14:paraId="7FC5082B" w14:textId="77777777" w:rsidR="00E82FD1" w:rsidRPr="00AF2505" w:rsidRDefault="00E82FD1" w:rsidP="00CD4B66">
      <w:pPr>
        <w:pStyle w:val="a5"/>
        <w:spacing w:line="360" w:lineRule="auto"/>
        <w:ind w:firstLine="709"/>
        <w:rPr>
          <w:sz w:val="28"/>
        </w:rPr>
      </w:pPr>
      <w:r w:rsidRPr="00AF2505">
        <w:rPr>
          <w:sz w:val="28"/>
        </w:rPr>
        <w:t>Маркировка первичной упаковки РФЛП (как правило, флакон для лекарственных средств) должна содержать минимум информации в целях обеспечения минимальной лучевой нагрузки на глаза медперсонала.</w:t>
      </w:r>
    </w:p>
    <w:p w14:paraId="44D74A63" w14:textId="77777777" w:rsidR="00E82FD1" w:rsidRPr="00AF2505" w:rsidRDefault="00E82FD1" w:rsidP="00721654">
      <w:pPr>
        <w:pStyle w:val="a5"/>
        <w:spacing w:line="360" w:lineRule="auto"/>
        <w:ind w:firstLine="709"/>
        <w:rPr>
          <w:sz w:val="28"/>
        </w:rPr>
      </w:pPr>
      <w:r w:rsidRPr="00AF2505">
        <w:rPr>
          <w:i/>
          <w:sz w:val="28"/>
        </w:rPr>
        <w:t>На этикетке первичной упаковки (флакона) со знаком радиационной опасности указывают</w:t>
      </w:r>
      <w:r w:rsidRPr="00AF2505">
        <w:rPr>
          <w:sz w:val="28"/>
        </w:rPr>
        <w:t>: название препарата, лекарственную форму, активность (для капсул или драже активность каждой единицы) на установленную дату (и время), номер серии, срок годности.</w:t>
      </w:r>
      <w:r w:rsidR="00791029">
        <w:rPr>
          <w:sz w:val="28"/>
        </w:rPr>
        <w:t xml:space="preserve"> </w:t>
      </w:r>
      <w:r w:rsidR="00791029" w:rsidRPr="00AF2505">
        <w:rPr>
          <w:sz w:val="28"/>
        </w:rPr>
        <w:t>Маркировка может быть адаптирована (сокращена) в случае РФЛП на основе короткоживущих радионуклидов, тогда как отсутствующая информация (активность и объем раствора) в этом случае должна быть нанесена на этикетку вторичной упаковки соответственно.</w:t>
      </w:r>
    </w:p>
    <w:p w14:paraId="124DA00B" w14:textId="77777777" w:rsidR="00F626C1" w:rsidRPr="00AF2505" w:rsidRDefault="00E82FD1" w:rsidP="00721654">
      <w:pPr>
        <w:pStyle w:val="a5"/>
        <w:spacing w:line="360" w:lineRule="auto"/>
        <w:ind w:firstLine="709"/>
        <w:rPr>
          <w:b/>
          <w:sz w:val="28"/>
        </w:rPr>
      </w:pPr>
      <w:r w:rsidRPr="00AF2505">
        <w:rPr>
          <w:i/>
          <w:sz w:val="28"/>
        </w:rPr>
        <w:t>На этикетке вторичной упаковки (комплект упаковочный транспортный) со знаком радиационной опасности указывают:</w:t>
      </w:r>
      <w:r w:rsidRPr="00AF2505">
        <w:rPr>
          <w:sz w:val="28"/>
        </w:rPr>
        <w:t xml:space="preserve"> наименование производителя; его товарный знак (при его наличии); название препарата; МНН на русском языке (если оно имеется); лекарственную форму, состав; «стерильно» (только для инъекционных лекарственных форм); </w:t>
      </w:r>
      <w:r w:rsidRPr="00AF2505">
        <w:rPr>
          <w:sz w:val="28"/>
          <w:szCs w:val="28"/>
        </w:rPr>
        <w:t xml:space="preserve">информацию о том, </w:t>
      </w:r>
      <w:r w:rsidRPr="00AF2505">
        <w:rPr>
          <w:rStyle w:val="hps"/>
          <w:sz w:val="28"/>
          <w:szCs w:val="28"/>
        </w:rPr>
        <w:t>что препарат предназначен</w:t>
      </w:r>
      <w:r w:rsidRPr="00AF2505">
        <w:rPr>
          <w:sz w:val="28"/>
          <w:szCs w:val="28"/>
        </w:rPr>
        <w:t xml:space="preserve"> </w:t>
      </w:r>
      <w:r w:rsidRPr="00AF2505">
        <w:rPr>
          <w:rStyle w:val="hps"/>
          <w:sz w:val="28"/>
          <w:szCs w:val="28"/>
        </w:rPr>
        <w:t>для</w:t>
      </w:r>
      <w:r w:rsidRPr="00AF2505">
        <w:rPr>
          <w:sz w:val="28"/>
          <w:szCs w:val="28"/>
        </w:rPr>
        <w:t xml:space="preserve"> </w:t>
      </w:r>
      <w:r w:rsidRPr="00AF2505">
        <w:rPr>
          <w:rStyle w:val="hps"/>
          <w:sz w:val="28"/>
          <w:szCs w:val="28"/>
        </w:rPr>
        <w:t>диагностики</w:t>
      </w:r>
      <w:r w:rsidRPr="00AF2505">
        <w:rPr>
          <w:sz w:val="28"/>
          <w:szCs w:val="28"/>
        </w:rPr>
        <w:t xml:space="preserve"> </w:t>
      </w:r>
      <w:r w:rsidRPr="00AF2505">
        <w:rPr>
          <w:rStyle w:val="hps"/>
          <w:sz w:val="28"/>
          <w:szCs w:val="28"/>
        </w:rPr>
        <w:t>или</w:t>
      </w:r>
      <w:r w:rsidRPr="00AF2505">
        <w:rPr>
          <w:sz w:val="28"/>
          <w:szCs w:val="28"/>
        </w:rPr>
        <w:t xml:space="preserve"> </w:t>
      </w:r>
      <w:r w:rsidRPr="00AF2505">
        <w:rPr>
          <w:rStyle w:val="hps"/>
          <w:sz w:val="28"/>
          <w:szCs w:val="28"/>
        </w:rPr>
        <w:t xml:space="preserve">для </w:t>
      </w:r>
      <w:r w:rsidRPr="00AF2505">
        <w:rPr>
          <w:rStyle w:val="hps"/>
          <w:sz w:val="28"/>
          <w:szCs w:val="28"/>
        </w:rPr>
        <w:lastRenderedPageBreak/>
        <w:t>терапевтического применения</w:t>
      </w:r>
      <w:r w:rsidRPr="00AF2505">
        <w:rPr>
          <w:sz w:val="28"/>
          <w:szCs w:val="28"/>
        </w:rPr>
        <w:t xml:space="preserve">; </w:t>
      </w:r>
      <w:proofErr w:type="gramStart"/>
      <w:r w:rsidRPr="00AF2505">
        <w:rPr>
          <w:rStyle w:val="hps"/>
          <w:sz w:val="28"/>
          <w:szCs w:val="28"/>
        </w:rPr>
        <w:t>пути введения</w:t>
      </w:r>
      <w:r w:rsidRPr="00AF2505">
        <w:rPr>
          <w:sz w:val="28"/>
          <w:szCs w:val="28"/>
        </w:rPr>
        <w:t xml:space="preserve">; </w:t>
      </w:r>
      <w:r w:rsidRPr="00AF2505">
        <w:rPr>
          <w:rStyle w:val="hps"/>
          <w:sz w:val="28"/>
          <w:szCs w:val="28"/>
        </w:rPr>
        <w:t xml:space="preserve">общая </w:t>
      </w:r>
      <w:r w:rsidR="006C4988" w:rsidRPr="00AF2505">
        <w:rPr>
          <w:rStyle w:val="hps"/>
          <w:sz w:val="28"/>
          <w:szCs w:val="28"/>
        </w:rPr>
        <w:t>активность</w:t>
      </w:r>
      <w:r w:rsidRPr="00AF2505">
        <w:rPr>
          <w:sz w:val="28"/>
          <w:szCs w:val="28"/>
        </w:rPr>
        <w:t xml:space="preserve"> </w:t>
      </w:r>
      <w:r w:rsidRPr="00AF2505">
        <w:rPr>
          <w:rStyle w:val="hps"/>
          <w:sz w:val="28"/>
          <w:szCs w:val="28"/>
        </w:rPr>
        <w:t>на</w:t>
      </w:r>
      <w:r w:rsidRPr="00AF2505">
        <w:rPr>
          <w:sz w:val="28"/>
          <w:szCs w:val="28"/>
        </w:rPr>
        <w:t xml:space="preserve"> </w:t>
      </w:r>
      <w:r w:rsidRPr="00AF2505">
        <w:rPr>
          <w:rStyle w:val="hps"/>
          <w:sz w:val="28"/>
          <w:szCs w:val="28"/>
        </w:rPr>
        <w:t>указанную дату</w:t>
      </w:r>
      <w:r w:rsidRPr="00AF2505">
        <w:rPr>
          <w:sz w:val="28"/>
          <w:szCs w:val="28"/>
        </w:rPr>
        <w:t xml:space="preserve"> </w:t>
      </w:r>
      <w:r w:rsidRPr="00AF2505">
        <w:rPr>
          <w:rStyle w:val="hps"/>
          <w:sz w:val="28"/>
          <w:szCs w:val="28"/>
        </w:rPr>
        <w:t>и, при необходимости</w:t>
      </w:r>
      <w:r w:rsidRPr="00AF2505">
        <w:rPr>
          <w:sz w:val="28"/>
          <w:szCs w:val="28"/>
        </w:rPr>
        <w:t xml:space="preserve">, время; </w:t>
      </w:r>
      <w:r w:rsidRPr="00AF2505">
        <w:rPr>
          <w:sz w:val="28"/>
        </w:rPr>
        <w:t xml:space="preserve">для растворов предоставляются данные </w:t>
      </w:r>
      <w:r w:rsidR="006C4988" w:rsidRPr="00AF2505">
        <w:rPr>
          <w:sz w:val="28"/>
        </w:rPr>
        <w:t xml:space="preserve">по </w:t>
      </w:r>
      <w:r w:rsidRPr="00AF2505">
        <w:rPr>
          <w:sz w:val="28"/>
        </w:rPr>
        <w:t xml:space="preserve">объемной </w:t>
      </w:r>
      <w:r w:rsidR="006C4988" w:rsidRPr="00AF2505">
        <w:rPr>
          <w:sz w:val="28"/>
        </w:rPr>
        <w:t>активности,</w:t>
      </w:r>
      <w:r w:rsidRPr="00AF2505">
        <w:rPr>
          <w:sz w:val="28"/>
          <w:szCs w:val="28"/>
        </w:rPr>
        <w:t xml:space="preserve"> </w:t>
      </w:r>
      <w:r w:rsidRPr="00AF2505">
        <w:rPr>
          <w:rStyle w:val="hps"/>
          <w:sz w:val="28"/>
          <w:szCs w:val="28"/>
        </w:rPr>
        <w:t>для</w:t>
      </w:r>
      <w:r w:rsidRPr="00AF2505">
        <w:rPr>
          <w:sz w:val="28"/>
          <w:szCs w:val="28"/>
        </w:rPr>
        <w:t xml:space="preserve"> </w:t>
      </w:r>
      <w:r w:rsidRPr="00AF2505">
        <w:rPr>
          <w:rStyle w:val="hps"/>
          <w:sz w:val="28"/>
          <w:szCs w:val="28"/>
        </w:rPr>
        <w:t xml:space="preserve">растворов </w:t>
      </w:r>
      <w:r w:rsidRPr="00AF2505">
        <w:rPr>
          <w:sz w:val="28"/>
          <w:szCs w:val="28"/>
        </w:rPr>
        <w:t xml:space="preserve">указывается общий объем; </w:t>
      </w:r>
      <w:r w:rsidRPr="00AF2505">
        <w:rPr>
          <w:rStyle w:val="hps"/>
          <w:sz w:val="28"/>
          <w:szCs w:val="28"/>
        </w:rPr>
        <w:t>любые специальные</w:t>
      </w:r>
      <w:r w:rsidRPr="00AF2505">
        <w:rPr>
          <w:sz w:val="28"/>
          <w:szCs w:val="28"/>
        </w:rPr>
        <w:t xml:space="preserve"> </w:t>
      </w:r>
      <w:r w:rsidRPr="00AF2505">
        <w:rPr>
          <w:rStyle w:val="hps"/>
          <w:sz w:val="28"/>
          <w:szCs w:val="28"/>
        </w:rPr>
        <w:t>требования к хранению</w:t>
      </w:r>
      <w:r w:rsidRPr="00AF2505">
        <w:rPr>
          <w:sz w:val="28"/>
          <w:szCs w:val="28"/>
        </w:rPr>
        <w:t xml:space="preserve"> </w:t>
      </w:r>
      <w:r w:rsidRPr="00AF2505">
        <w:rPr>
          <w:rStyle w:val="hps"/>
          <w:sz w:val="28"/>
          <w:szCs w:val="28"/>
        </w:rPr>
        <w:t>в отношении</w:t>
      </w:r>
      <w:r w:rsidRPr="00AF2505">
        <w:rPr>
          <w:sz w:val="28"/>
          <w:szCs w:val="28"/>
        </w:rPr>
        <w:t xml:space="preserve"> </w:t>
      </w:r>
      <w:r w:rsidRPr="00AF2505">
        <w:rPr>
          <w:rStyle w:val="hps"/>
          <w:sz w:val="28"/>
          <w:szCs w:val="28"/>
        </w:rPr>
        <w:t>температуры и освещенности</w:t>
      </w:r>
      <w:r w:rsidRPr="00AF2505">
        <w:rPr>
          <w:sz w:val="28"/>
          <w:szCs w:val="28"/>
        </w:rPr>
        <w:t xml:space="preserve">; </w:t>
      </w:r>
      <w:r w:rsidRPr="00AF2505">
        <w:rPr>
          <w:sz w:val="28"/>
        </w:rPr>
        <w:t xml:space="preserve">для капсул (драже) дополнительно указывают активность каждой единицы и количество капсул (драже) в упаковке, номер серии, </w:t>
      </w:r>
      <w:r w:rsidR="006C4988" w:rsidRPr="00AF2505">
        <w:rPr>
          <w:sz w:val="28"/>
        </w:rPr>
        <w:t>дату изготовления</w:t>
      </w:r>
      <w:r w:rsidRPr="00AF2505">
        <w:rPr>
          <w:sz w:val="28"/>
        </w:rPr>
        <w:t>,</w:t>
      </w:r>
      <w:r w:rsidR="006C4988" w:rsidRPr="00AF2505">
        <w:rPr>
          <w:sz w:val="28"/>
        </w:rPr>
        <w:t xml:space="preserve"> </w:t>
      </w:r>
      <w:r w:rsidRPr="00AF2505">
        <w:rPr>
          <w:sz w:val="28"/>
        </w:rPr>
        <w:t xml:space="preserve">срок годности. </w:t>
      </w:r>
      <w:proofErr w:type="gramEnd"/>
    </w:p>
    <w:p w14:paraId="470184F0" w14:textId="482F299C" w:rsidR="00E82FD1" w:rsidRPr="00AF2505" w:rsidRDefault="00381820" w:rsidP="00721654">
      <w:pPr>
        <w:spacing w:line="360" w:lineRule="auto"/>
        <w:ind w:firstLine="709"/>
        <w:jc w:val="both"/>
        <w:rPr>
          <w:b/>
          <w:sz w:val="28"/>
        </w:rPr>
      </w:pPr>
      <w:r>
        <w:rPr>
          <w:b/>
          <w:sz w:val="28"/>
        </w:rPr>
        <w:t>Перевозка</w:t>
      </w:r>
    </w:p>
    <w:p w14:paraId="2055B4D8" w14:textId="36D178F4" w:rsidR="00E82FD1" w:rsidRPr="00AF2505" w:rsidRDefault="00381820" w:rsidP="00721654">
      <w:pPr>
        <w:spacing w:line="360" w:lineRule="auto"/>
        <w:ind w:firstLine="709"/>
        <w:jc w:val="both"/>
        <w:rPr>
          <w:b/>
          <w:sz w:val="28"/>
        </w:rPr>
      </w:pPr>
      <w:r>
        <w:rPr>
          <w:sz w:val="28"/>
          <w:szCs w:val="28"/>
        </w:rPr>
        <w:t>Перемещение</w:t>
      </w:r>
      <w:r w:rsidR="00E82FD1" w:rsidRPr="00563220">
        <w:rPr>
          <w:sz w:val="28"/>
          <w:szCs w:val="28"/>
        </w:rPr>
        <w:t xml:space="preserve"> РФЛП внутри помещений, а также на территории радиационного объекта должно </w:t>
      </w:r>
      <w:proofErr w:type="gramStart"/>
      <w:r w:rsidR="00E82FD1" w:rsidRPr="00563220">
        <w:rPr>
          <w:sz w:val="28"/>
          <w:szCs w:val="28"/>
        </w:rPr>
        <w:t>выполнятся</w:t>
      </w:r>
      <w:proofErr w:type="gramEnd"/>
      <w:r w:rsidR="00E82FD1" w:rsidRPr="00563220">
        <w:rPr>
          <w:sz w:val="28"/>
          <w:szCs w:val="28"/>
        </w:rPr>
        <w:t xml:space="preserve"> в соответствии с действующими правилами </w:t>
      </w:r>
      <w:r w:rsidR="00262732" w:rsidRPr="00563220">
        <w:rPr>
          <w:sz w:val="28"/>
          <w:szCs w:val="28"/>
        </w:rPr>
        <w:t xml:space="preserve">радиационной </w:t>
      </w:r>
      <w:r w:rsidR="00E82FD1" w:rsidRPr="00563220">
        <w:rPr>
          <w:sz w:val="28"/>
          <w:szCs w:val="28"/>
        </w:rPr>
        <w:t xml:space="preserve">безопасности при </w:t>
      </w:r>
      <w:r>
        <w:rPr>
          <w:sz w:val="28"/>
          <w:szCs w:val="28"/>
        </w:rPr>
        <w:t>перевозке</w:t>
      </w:r>
      <w:r w:rsidR="00E82FD1" w:rsidRPr="00563220">
        <w:rPr>
          <w:sz w:val="28"/>
          <w:szCs w:val="28"/>
        </w:rPr>
        <w:t xml:space="preserve"> радиоактивных веществ в контейнерах и упаковках с учетом физического состояния источников излучения, их активности, вида излучения, габаритов и массы упаковки, с соблюдением условий </w:t>
      </w:r>
      <w:r w:rsidR="00262732" w:rsidRPr="00563220">
        <w:rPr>
          <w:sz w:val="28"/>
          <w:szCs w:val="28"/>
        </w:rPr>
        <w:t xml:space="preserve">радиационной </w:t>
      </w:r>
      <w:r w:rsidR="00E82FD1" w:rsidRPr="00563220">
        <w:rPr>
          <w:sz w:val="28"/>
          <w:szCs w:val="28"/>
        </w:rPr>
        <w:t>безопасности.</w:t>
      </w:r>
      <w:r w:rsidR="00E82FD1" w:rsidRPr="00563220">
        <w:rPr>
          <w:bCs/>
          <w:sz w:val="28"/>
          <w:szCs w:val="28"/>
        </w:rPr>
        <w:t xml:space="preserve"> Транспортные средства, специально предназначенные для перевозки </w:t>
      </w:r>
      <w:proofErr w:type="spellStart"/>
      <w:r w:rsidR="00E82FD1" w:rsidRPr="00563220">
        <w:rPr>
          <w:bCs/>
          <w:sz w:val="28"/>
          <w:szCs w:val="28"/>
        </w:rPr>
        <w:t>радионуклидных</w:t>
      </w:r>
      <w:proofErr w:type="spellEnd"/>
      <w:r w:rsidR="00E82FD1" w:rsidRPr="00563220">
        <w:rPr>
          <w:bCs/>
          <w:sz w:val="28"/>
          <w:szCs w:val="28"/>
        </w:rPr>
        <w:t xml:space="preserve"> источников за пределами радиационного объекта, должны соответствовать действующим требованиям утвержденных правовых документов</w:t>
      </w:r>
      <w:r w:rsidR="00E82FD1" w:rsidRPr="00563220">
        <w:rPr>
          <w:sz w:val="28"/>
          <w:szCs w:val="28"/>
        </w:rPr>
        <w:t xml:space="preserve"> по радиационной безопасности персонала и населения при </w:t>
      </w:r>
      <w:r>
        <w:rPr>
          <w:sz w:val="28"/>
          <w:szCs w:val="28"/>
        </w:rPr>
        <w:t>перевозке</w:t>
      </w:r>
      <w:r w:rsidR="00E82FD1" w:rsidRPr="00AF2505">
        <w:rPr>
          <w:sz w:val="28"/>
          <w:szCs w:val="28"/>
        </w:rPr>
        <w:t xml:space="preserve"> радиоактивных материалов (веществ).</w:t>
      </w:r>
    </w:p>
    <w:p w14:paraId="13078B27" w14:textId="77777777" w:rsidR="00E82FD1" w:rsidRPr="00AF2505" w:rsidRDefault="00E82FD1" w:rsidP="00721654">
      <w:pPr>
        <w:pStyle w:val="21"/>
        <w:spacing w:line="360" w:lineRule="auto"/>
        <w:ind w:firstLine="709"/>
        <w:jc w:val="both"/>
        <w:rPr>
          <w:b/>
          <w:sz w:val="28"/>
        </w:rPr>
      </w:pPr>
      <w:r w:rsidRPr="00AF2505">
        <w:rPr>
          <w:b/>
          <w:sz w:val="28"/>
        </w:rPr>
        <w:t>Срок годности</w:t>
      </w:r>
    </w:p>
    <w:p w14:paraId="237211FD" w14:textId="77777777" w:rsidR="00E82FD1" w:rsidRPr="00AF2505" w:rsidRDefault="00E82FD1" w:rsidP="00721654">
      <w:pPr>
        <w:spacing w:line="360" w:lineRule="auto"/>
        <w:ind w:firstLine="709"/>
        <w:jc w:val="both"/>
        <w:rPr>
          <w:sz w:val="28"/>
        </w:rPr>
      </w:pPr>
      <w:r w:rsidRPr="00AF2505">
        <w:rPr>
          <w:sz w:val="28"/>
        </w:rPr>
        <w:t xml:space="preserve">Срок годности </w:t>
      </w:r>
      <w:r w:rsidR="006C4988" w:rsidRPr="00AF2505">
        <w:rPr>
          <w:sz w:val="28"/>
        </w:rPr>
        <w:t>РФЛП</w:t>
      </w:r>
      <w:r w:rsidRPr="00AF2505">
        <w:rPr>
          <w:sz w:val="28"/>
        </w:rPr>
        <w:t xml:space="preserve"> определяется совокупностью следующих факторов: </w:t>
      </w:r>
    </w:p>
    <w:p w14:paraId="6A28E0F0" w14:textId="7FE716C9" w:rsidR="00E82FD1" w:rsidRPr="00AF2505" w:rsidRDefault="00721654" w:rsidP="00721654">
      <w:pPr>
        <w:spacing w:line="360" w:lineRule="auto"/>
        <w:ind w:firstLine="709"/>
        <w:jc w:val="both"/>
        <w:rPr>
          <w:sz w:val="28"/>
        </w:rPr>
      </w:pPr>
      <w:r>
        <w:rPr>
          <w:sz w:val="28"/>
        </w:rPr>
        <w:t>- </w:t>
      </w:r>
      <w:r w:rsidR="00E82FD1" w:rsidRPr="00AF2505">
        <w:rPr>
          <w:sz w:val="28"/>
        </w:rPr>
        <w:t xml:space="preserve">стабильностью химического и радиохимического состава РФЛП; </w:t>
      </w:r>
    </w:p>
    <w:p w14:paraId="3D4A42B6" w14:textId="5F621787" w:rsidR="00E82FD1" w:rsidRPr="00AF2505" w:rsidRDefault="00721654" w:rsidP="00721654">
      <w:pPr>
        <w:spacing w:line="360" w:lineRule="auto"/>
        <w:ind w:firstLine="709"/>
        <w:jc w:val="both"/>
        <w:rPr>
          <w:sz w:val="28"/>
        </w:rPr>
      </w:pPr>
      <w:r>
        <w:rPr>
          <w:sz w:val="28"/>
        </w:rPr>
        <w:t>- </w:t>
      </w:r>
      <w:r w:rsidR="00E82FD1" w:rsidRPr="00AF2505">
        <w:rPr>
          <w:sz w:val="28"/>
        </w:rPr>
        <w:t xml:space="preserve">уменьшением активности радионуклида с течением времени по закону радиоактивного распада; </w:t>
      </w:r>
    </w:p>
    <w:p w14:paraId="64EE0CB1" w14:textId="571303CF" w:rsidR="00E82FD1" w:rsidRPr="00AF2505" w:rsidRDefault="00721654" w:rsidP="00721654">
      <w:pPr>
        <w:spacing w:line="360" w:lineRule="auto"/>
        <w:ind w:firstLine="709"/>
        <w:jc w:val="both"/>
        <w:rPr>
          <w:sz w:val="28"/>
        </w:rPr>
      </w:pPr>
      <w:r>
        <w:rPr>
          <w:sz w:val="28"/>
        </w:rPr>
        <w:t>- </w:t>
      </w:r>
      <w:r w:rsidR="00E82FD1" w:rsidRPr="00AF2505">
        <w:rPr>
          <w:sz w:val="28"/>
        </w:rPr>
        <w:t xml:space="preserve">возрастанием относительного содержания </w:t>
      </w:r>
      <w:proofErr w:type="spellStart"/>
      <w:r w:rsidR="00E82FD1" w:rsidRPr="00AF2505">
        <w:rPr>
          <w:sz w:val="28"/>
        </w:rPr>
        <w:t>радионуклидных</w:t>
      </w:r>
      <w:proofErr w:type="spellEnd"/>
      <w:r w:rsidR="00E82FD1" w:rsidRPr="00AF2505">
        <w:rPr>
          <w:sz w:val="28"/>
        </w:rPr>
        <w:t xml:space="preserve"> примесей, имеющих периоды полураспада большие, чем основной радионуклид. </w:t>
      </w:r>
    </w:p>
    <w:p w14:paraId="1B69D492" w14:textId="2C7C67C4" w:rsidR="00E82FD1" w:rsidRPr="00AF2505" w:rsidRDefault="00E82FD1" w:rsidP="00721654">
      <w:pPr>
        <w:spacing w:line="360" w:lineRule="auto"/>
        <w:ind w:firstLine="709"/>
        <w:jc w:val="both"/>
        <w:rPr>
          <w:sz w:val="28"/>
        </w:rPr>
      </w:pPr>
      <w:r w:rsidRPr="00AF2505">
        <w:rPr>
          <w:sz w:val="28"/>
        </w:rPr>
        <w:t>Срок годности каждого РФЛП приводят в соответствующей фармакопейной статье и устанавливают в соответ</w:t>
      </w:r>
      <w:r w:rsidR="000F3367">
        <w:rPr>
          <w:sz w:val="28"/>
        </w:rPr>
        <w:t>ствии с ОФС «</w:t>
      </w:r>
      <w:r w:rsidR="000F3367" w:rsidRPr="000F3367">
        <w:rPr>
          <w:sz w:val="28"/>
        </w:rPr>
        <w:t>Стабильность и сроки годности лекарственных средств</w:t>
      </w:r>
      <w:r w:rsidRPr="00AF2505">
        <w:rPr>
          <w:sz w:val="28"/>
        </w:rPr>
        <w:t xml:space="preserve">». Периодичность </w:t>
      </w:r>
      <w:r w:rsidRPr="00AF2505">
        <w:rPr>
          <w:sz w:val="28"/>
        </w:rPr>
        <w:lastRenderedPageBreak/>
        <w:t>контроля РФЛП в зависимости от их срока годности представлена в табл. 1.</w:t>
      </w:r>
    </w:p>
    <w:p w14:paraId="460C9897" w14:textId="77777777" w:rsidR="00E82FD1" w:rsidRPr="00AF2505" w:rsidRDefault="00E82FD1" w:rsidP="00AE3713">
      <w:pPr>
        <w:pStyle w:val="4"/>
        <w:spacing w:before="240" w:after="120" w:line="240" w:lineRule="auto"/>
        <w:jc w:val="left"/>
        <w:rPr>
          <w:sz w:val="28"/>
        </w:rPr>
      </w:pPr>
      <w:r w:rsidRPr="00AF2505">
        <w:rPr>
          <w:sz w:val="28"/>
        </w:rPr>
        <w:t xml:space="preserve">Таблица 1 </w:t>
      </w:r>
      <w:r w:rsidRPr="00AF2505">
        <w:rPr>
          <w:sz w:val="28"/>
        </w:rPr>
        <w:sym w:font="Symbol" w:char="F02D"/>
      </w:r>
      <w:r w:rsidRPr="00AF2505">
        <w:rPr>
          <w:sz w:val="28"/>
        </w:rPr>
        <w:t xml:space="preserve"> Периодичность контроля РФЛП при установлении их срока годности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3"/>
        <w:gridCol w:w="3770"/>
        <w:gridCol w:w="4253"/>
      </w:tblGrid>
      <w:tr w:rsidR="00E82FD1" w:rsidRPr="00AF2505" w14:paraId="1B2085A7" w14:textId="77777777" w:rsidTr="00AE3713">
        <w:trPr>
          <w:trHeight w:val="84"/>
          <w:tblHeader/>
        </w:trPr>
        <w:tc>
          <w:tcPr>
            <w:tcW w:w="712" w:type="pct"/>
          </w:tcPr>
          <w:p w14:paraId="6C46B17E" w14:textId="77777777" w:rsidR="00E82FD1" w:rsidRPr="00AF2505" w:rsidRDefault="00E82FD1" w:rsidP="00E82FD1">
            <w:pPr>
              <w:jc w:val="center"/>
              <w:rPr>
                <w:b/>
                <w:sz w:val="28"/>
              </w:rPr>
            </w:pPr>
            <w:r w:rsidRPr="00AF2505">
              <w:rPr>
                <w:b/>
                <w:sz w:val="28"/>
              </w:rPr>
              <w:t xml:space="preserve">№ </w:t>
            </w:r>
            <w:proofErr w:type="gramStart"/>
            <w:r w:rsidRPr="00AF2505">
              <w:rPr>
                <w:b/>
                <w:sz w:val="28"/>
              </w:rPr>
              <w:t>п</w:t>
            </w:r>
            <w:proofErr w:type="gramEnd"/>
            <w:r w:rsidRPr="00AF2505">
              <w:rPr>
                <w:b/>
                <w:sz w:val="28"/>
              </w:rPr>
              <w:t>/п</w:t>
            </w:r>
          </w:p>
        </w:tc>
        <w:tc>
          <w:tcPr>
            <w:tcW w:w="2015" w:type="pct"/>
          </w:tcPr>
          <w:p w14:paraId="6F142A67" w14:textId="77777777" w:rsidR="00E82FD1" w:rsidRPr="00AF2505" w:rsidRDefault="00E82FD1" w:rsidP="00E82FD1">
            <w:pPr>
              <w:ind w:firstLine="709"/>
              <w:jc w:val="center"/>
              <w:rPr>
                <w:b/>
                <w:sz w:val="28"/>
              </w:rPr>
            </w:pPr>
            <w:r w:rsidRPr="00AF2505">
              <w:rPr>
                <w:b/>
                <w:sz w:val="28"/>
              </w:rPr>
              <w:t>Срок годности</w:t>
            </w:r>
          </w:p>
        </w:tc>
        <w:tc>
          <w:tcPr>
            <w:tcW w:w="2273" w:type="pct"/>
          </w:tcPr>
          <w:p w14:paraId="73ABA687" w14:textId="77777777" w:rsidR="00E82FD1" w:rsidRPr="00AF2505" w:rsidRDefault="00E82FD1" w:rsidP="00E82FD1">
            <w:pPr>
              <w:jc w:val="center"/>
              <w:rPr>
                <w:b/>
                <w:sz w:val="28"/>
              </w:rPr>
            </w:pPr>
            <w:r w:rsidRPr="00AF2505">
              <w:rPr>
                <w:b/>
                <w:sz w:val="28"/>
              </w:rPr>
              <w:t>Периодичность проверки качества</w:t>
            </w:r>
          </w:p>
        </w:tc>
      </w:tr>
      <w:tr w:rsidR="00E82FD1" w:rsidRPr="00AF2505" w14:paraId="51A0A29F" w14:textId="77777777" w:rsidTr="00AE3713">
        <w:trPr>
          <w:trHeight w:val="84"/>
        </w:trPr>
        <w:tc>
          <w:tcPr>
            <w:tcW w:w="712" w:type="pct"/>
          </w:tcPr>
          <w:p w14:paraId="49B40DD7" w14:textId="77777777" w:rsidR="00E82FD1" w:rsidRPr="00AF2505" w:rsidRDefault="00E82FD1" w:rsidP="00E82FD1">
            <w:pPr>
              <w:jc w:val="center"/>
              <w:rPr>
                <w:sz w:val="28"/>
              </w:rPr>
            </w:pPr>
            <w:r w:rsidRPr="00AF2505">
              <w:rPr>
                <w:sz w:val="28"/>
              </w:rPr>
              <w:t>1</w:t>
            </w:r>
          </w:p>
        </w:tc>
        <w:tc>
          <w:tcPr>
            <w:tcW w:w="2015" w:type="pct"/>
          </w:tcPr>
          <w:p w14:paraId="1B83D776" w14:textId="77777777" w:rsidR="00E82FD1" w:rsidRPr="00AF2505" w:rsidRDefault="00E82FD1" w:rsidP="00E82FD1">
            <w:pPr>
              <w:rPr>
                <w:sz w:val="28"/>
              </w:rPr>
            </w:pPr>
            <w:r w:rsidRPr="00AF2505">
              <w:rPr>
                <w:sz w:val="28"/>
              </w:rPr>
              <w:t>До 40 мин включительно</w:t>
            </w:r>
          </w:p>
        </w:tc>
        <w:tc>
          <w:tcPr>
            <w:tcW w:w="2273" w:type="pct"/>
          </w:tcPr>
          <w:p w14:paraId="2BED81FD" w14:textId="77777777" w:rsidR="00E82FD1" w:rsidRPr="00AF2505" w:rsidRDefault="00E82FD1" w:rsidP="00422AA4">
            <w:pPr>
              <w:jc w:val="both"/>
              <w:rPr>
                <w:sz w:val="28"/>
              </w:rPr>
            </w:pPr>
            <w:r w:rsidRPr="00AF2505">
              <w:rPr>
                <w:sz w:val="28"/>
              </w:rPr>
              <w:t xml:space="preserve">На время изготовления </w:t>
            </w:r>
          </w:p>
        </w:tc>
      </w:tr>
      <w:tr w:rsidR="00E82FD1" w:rsidRPr="00AF2505" w14:paraId="02D9D3C0" w14:textId="77777777" w:rsidTr="00AE3713">
        <w:trPr>
          <w:trHeight w:val="84"/>
        </w:trPr>
        <w:tc>
          <w:tcPr>
            <w:tcW w:w="712" w:type="pct"/>
          </w:tcPr>
          <w:p w14:paraId="1A8B9431" w14:textId="77777777" w:rsidR="00E82FD1" w:rsidRPr="00AF2505" w:rsidRDefault="00E82FD1" w:rsidP="00E82FD1">
            <w:pPr>
              <w:jc w:val="center"/>
              <w:rPr>
                <w:sz w:val="28"/>
              </w:rPr>
            </w:pPr>
            <w:r w:rsidRPr="00AF2505">
              <w:rPr>
                <w:sz w:val="28"/>
              </w:rPr>
              <w:t>2</w:t>
            </w:r>
          </w:p>
        </w:tc>
        <w:tc>
          <w:tcPr>
            <w:tcW w:w="2015" w:type="pct"/>
          </w:tcPr>
          <w:p w14:paraId="77C0DAE3" w14:textId="77777777" w:rsidR="00E82FD1" w:rsidRPr="00AF2505" w:rsidRDefault="00E82FD1" w:rsidP="00E82FD1">
            <w:pPr>
              <w:rPr>
                <w:sz w:val="28"/>
              </w:rPr>
            </w:pPr>
            <w:r w:rsidRPr="00AF2505">
              <w:rPr>
                <w:sz w:val="28"/>
              </w:rPr>
              <w:t xml:space="preserve">Свыше 40 мин до 5 </w:t>
            </w:r>
            <w:proofErr w:type="spellStart"/>
            <w:r w:rsidRPr="00AF2505">
              <w:rPr>
                <w:sz w:val="28"/>
              </w:rPr>
              <w:t>сут</w:t>
            </w:r>
            <w:proofErr w:type="spellEnd"/>
            <w:r w:rsidRPr="00AF2505">
              <w:rPr>
                <w:sz w:val="28"/>
              </w:rPr>
              <w:t xml:space="preserve"> включительно</w:t>
            </w:r>
          </w:p>
        </w:tc>
        <w:tc>
          <w:tcPr>
            <w:tcW w:w="2273" w:type="pct"/>
          </w:tcPr>
          <w:p w14:paraId="3C9A346B" w14:textId="77777777" w:rsidR="00E82FD1" w:rsidRPr="00AF2505" w:rsidRDefault="00E82FD1" w:rsidP="00E82FD1">
            <w:pPr>
              <w:jc w:val="both"/>
              <w:rPr>
                <w:sz w:val="28"/>
              </w:rPr>
            </w:pPr>
            <w:r w:rsidRPr="00AF2505">
              <w:rPr>
                <w:sz w:val="28"/>
              </w:rPr>
              <w:t>На время изготовления и конец срока годности</w:t>
            </w:r>
          </w:p>
        </w:tc>
      </w:tr>
      <w:tr w:rsidR="00E82FD1" w:rsidRPr="00AF2505" w14:paraId="59979DC9" w14:textId="77777777" w:rsidTr="00AE3713">
        <w:trPr>
          <w:trHeight w:val="84"/>
        </w:trPr>
        <w:tc>
          <w:tcPr>
            <w:tcW w:w="712" w:type="pct"/>
          </w:tcPr>
          <w:p w14:paraId="799D2F48" w14:textId="77777777" w:rsidR="00E82FD1" w:rsidRPr="00AF2505" w:rsidRDefault="00E82FD1" w:rsidP="00E82FD1">
            <w:pPr>
              <w:jc w:val="center"/>
              <w:rPr>
                <w:sz w:val="28"/>
              </w:rPr>
            </w:pPr>
            <w:r w:rsidRPr="00AF2505">
              <w:rPr>
                <w:sz w:val="28"/>
              </w:rPr>
              <w:t>3</w:t>
            </w:r>
          </w:p>
        </w:tc>
        <w:tc>
          <w:tcPr>
            <w:tcW w:w="2015" w:type="pct"/>
          </w:tcPr>
          <w:p w14:paraId="1E2BE8C1" w14:textId="77777777" w:rsidR="00E82FD1" w:rsidRPr="00AF2505" w:rsidRDefault="00E82FD1" w:rsidP="00E82FD1">
            <w:pPr>
              <w:rPr>
                <w:sz w:val="28"/>
              </w:rPr>
            </w:pPr>
            <w:r w:rsidRPr="00AF2505">
              <w:rPr>
                <w:sz w:val="28"/>
              </w:rPr>
              <w:t xml:space="preserve">Свыше 5 </w:t>
            </w:r>
            <w:proofErr w:type="spellStart"/>
            <w:r w:rsidRPr="00AF2505">
              <w:rPr>
                <w:sz w:val="28"/>
              </w:rPr>
              <w:t>сут</w:t>
            </w:r>
            <w:proofErr w:type="spellEnd"/>
            <w:r w:rsidRPr="00AF2505">
              <w:rPr>
                <w:sz w:val="28"/>
              </w:rPr>
              <w:t xml:space="preserve"> до 10 </w:t>
            </w:r>
            <w:proofErr w:type="spellStart"/>
            <w:r w:rsidRPr="00AF2505">
              <w:rPr>
                <w:sz w:val="28"/>
              </w:rPr>
              <w:t>сут</w:t>
            </w:r>
            <w:proofErr w:type="spellEnd"/>
            <w:r w:rsidRPr="00AF2505">
              <w:rPr>
                <w:sz w:val="28"/>
              </w:rPr>
              <w:t xml:space="preserve"> включительно</w:t>
            </w:r>
          </w:p>
        </w:tc>
        <w:tc>
          <w:tcPr>
            <w:tcW w:w="2273" w:type="pct"/>
          </w:tcPr>
          <w:p w14:paraId="158CE771" w14:textId="77777777" w:rsidR="00E82FD1" w:rsidRPr="00AF2505" w:rsidRDefault="00E82FD1" w:rsidP="00E82FD1">
            <w:pPr>
              <w:jc w:val="both"/>
              <w:rPr>
                <w:sz w:val="28"/>
              </w:rPr>
            </w:pPr>
            <w:r w:rsidRPr="00AF2505">
              <w:rPr>
                <w:sz w:val="28"/>
              </w:rPr>
              <w:t>На дату изготовления и конец срока годности</w:t>
            </w:r>
          </w:p>
        </w:tc>
      </w:tr>
      <w:tr w:rsidR="00E82FD1" w:rsidRPr="00AF2505" w14:paraId="79B6B9FB" w14:textId="77777777" w:rsidTr="00AE3713">
        <w:trPr>
          <w:trHeight w:val="84"/>
        </w:trPr>
        <w:tc>
          <w:tcPr>
            <w:tcW w:w="712" w:type="pct"/>
          </w:tcPr>
          <w:p w14:paraId="288D09A7" w14:textId="77777777" w:rsidR="00E82FD1" w:rsidRPr="00AF2505" w:rsidRDefault="00E82FD1" w:rsidP="00E82FD1">
            <w:pPr>
              <w:jc w:val="center"/>
              <w:rPr>
                <w:sz w:val="28"/>
              </w:rPr>
            </w:pPr>
            <w:r w:rsidRPr="00AF2505">
              <w:rPr>
                <w:sz w:val="28"/>
              </w:rPr>
              <w:t>4</w:t>
            </w:r>
          </w:p>
        </w:tc>
        <w:tc>
          <w:tcPr>
            <w:tcW w:w="2015" w:type="pct"/>
          </w:tcPr>
          <w:p w14:paraId="45B81925" w14:textId="77777777" w:rsidR="00E82FD1" w:rsidRPr="00AF2505" w:rsidRDefault="00E82FD1" w:rsidP="00E82FD1">
            <w:pPr>
              <w:rPr>
                <w:sz w:val="28"/>
              </w:rPr>
            </w:pPr>
            <w:r w:rsidRPr="00AF2505">
              <w:rPr>
                <w:sz w:val="28"/>
              </w:rPr>
              <w:t xml:space="preserve">Свыше 10 </w:t>
            </w:r>
            <w:proofErr w:type="spellStart"/>
            <w:r w:rsidRPr="00AF2505">
              <w:rPr>
                <w:sz w:val="28"/>
              </w:rPr>
              <w:t>сут</w:t>
            </w:r>
            <w:proofErr w:type="spellEnd"/>
          </w:p>
        </w:tc>
        <w:tc>
          <w:tcPr>
            <w:tcW w:w="2273" w:type="pct"/>
          </w:tcPr>
          <w:p w14:paraId="42A9733D" w14:textId="77777777" w:rsidR="00E82FD1" w:rsidRPr="00AF2505" w:rsidRDefault="00E82FD1" w:rsidP="00E82FD1">
            <w:pPr>
              <w:jc w:val="both"/>
              <w:rPr>
                <w:sz w:val="28"/>
              </w:rPr>
            </w:pPr>
            <w:r w:rsidRPr="00AF2505">
              <w:rPr>
                <w:sz w:val="28"/>
              </w:rPr>
              <w:t>На дату изготовления, в середине и в конце срока годности</w:t>
            </w:r>
          </w:p>
        </w:tc>
      </w:tr>
    </w:tbl>
    <w:p w14:paraId="7209D5AE" w14:textId="77777777" w:rsidR="00E82FD1" w:rsidRPr="00AF2505" w:rsidRDefault="00E82FD1" w:rsidP="00E82938">
      <w:pPr>
        <w:spacing w:before="240" w:line="360" w:lineRule="auto"/>
        <w:ind w:firstLine="709"/>
        <w:jc w:val="both"/>
        <w:rPr>
          <w:sz w:val="28"/>
        </w:rPr>
      </w:pPr>
      <w:r w:rsidRPr="00AF2505">
        <w:rPr>
          <w:sz w:val="28"/>
        </w:rPr>
        <w:t xml:space="preserve">Для препаратов со сроками годности, указанными в </w:t>
      </w:r>
      <w:proofErr w:type="spellStart"/>
      <w:r w:rsidRPr="00AF2505">
        <w:rPr>
          <w:sz w:val="28"/>
        </w:rPr>
        <w:t>п.п</w:t>
      </w:r>
      <w:proofErr w:type="spellEnd"/>
      <w:r w:rsidRPr="00AF2505">
        <w:rPr>
          <w:sz w:val="28"/>
        </w:rPr>
        <w:t>. 3 и 4, приводят еще один раз данные анализа за их пределами. Временной интервал со времени окончания срока годности до даты данного анализа составляет 10-50 % срока годности.</w:t>
      </w:r>
    </w:p>
    <w:p w14:paraId="7E576C05" w14:textId="77777777" w:rsidR="00E82FD1" w:rsidRPr="00AF2505" w:rsidRDefault="006C4988" w:rsidP="00E82938">
      <w:pPr>
        <w:widowControl/>
        <w:spacing w:line="360" w:lineRule="auto"/>
        <w:ind w:firstLine="709"/>
        <w:jc w:val="both"/>
        <w:rPr>
          <w:rFonts w:cs="Aharoni"/>
          <w:color w:val="000000"/>
          <w:sz w:val="28"/>
          <w:szCs w:val="28"/>
        </w:rPr>
      </w:pPr>
      <w:proofErr w:type="gramStart"/>
      <w:r w:rsidRPr="00AF2505">
        <w:rPr>
          <w:rFonts w:cs="Aharoni"/>
          <w:color w:val="000000"/>
          <w:sz w:val="28"/>
          <w:szCs w:val="28"/>
        </w:rPr>
        <w:t>РФЛП</w:t>
      </w:r>
      <w:r w:rsidR="00E82FD1" w:rsidRPr="00AF2505">
        <w:rPr>
          <w:rFonts w:cs="Aharoni"/>
          <w:color w:val="000000"/>
          <w:sz w:val="28"/>
          <w:szCs w:val="28"/>
        </w:rPr>
        <w:t>, полученные из наборов обычно предназначены для использования в течение 12 часов.</w:t>
      </w:r>
      <w:proofErr w:type="gramEnd"/>
    </w:p>
    <w:p w14:paraId="7AD7E6BC" w14:textId="77777777" w:rsidR="00E82FD1" w:rsidRPr="00AF2505" w:rsidRDefault="009D08D3" w:rsidP="00E82938">
      <w:pPr>
        <w:pStyle w:val="HTML"/>
        <w:spacing w:line="360" w:lineRule="auto"/>
        <w:ind w:firstLine="709"/>
        <w:jc w:val="both"/>
        <w:rPr>
          <w:rStyle w:val="y2iqfc"/>
          <w:rFonts w:ascii="Times New Roman" w:hAnsi="Times New Roman" w:cs="Times New Roman"/>
          <w:color w:val="202124"/>
          <w:sz w:val="28"/>
          <w:szCs w:val="28"/>
        </w:rPr>
      </w:pPr>
      <w:r w:rsidRPr="00AF2505">
        <w:rPr>
          <w:rStyle w:val="y2iqfc"/>
          <w:rFonts w:ascii="Times New Roman" w:hAnsi="Times New Roman" w:cs="Times New Roman"/>
          <w:color w:val="202124"/>
          <w:sz w:val="28"/>
          <w:szCs w:val="28"/>
        </w:rPr>
        <w:t>РФЛП</w:t>
      </w:r>
      <w:r w:rsidR="00E82FD1" w:rsidRPr="00AF2505">
        <w:rPr>
          <w:rStyle w:val="y2iqfc"/>
          <w:rFonts w:ascii="Times New Roman" w:hAnsi="Times New Roman" w:cs="Times New Roman"/>
          <w:color w:val="202124"/>
          <w:sz w:val="28"/>
          <w:szCs w:val="28"/>
        </w:rPr>
        <w:t xml:space="preserve"> для инъекций, срок годности которых превышает один день и которые содержат антимикробный консервант могут поставляться в </w:t>
      </w:r>
      <w:proofErr w:type="spellStart"/>
      <w:r w:rsidR="00E82FD1" w:rsidRPr="00AF2505">
        <w:rPr>
          <w:rStyle w:val="y2iqfc"/>
          <w:rFonts w:ascii="Times New Roman" w:hAnsi="Times New Roman" w:cs="Times New Roman"/>
          <w:color w:val="202124"/>
          <w:sz w:val="28"/>
          <w:szCs w:val="28"/>
        </w:rPr>
        <w:t>многодозов</w:t>
      </w:r>
      <w:r w:rsidR="0098582C">
        <w:rPr>
          <w:rStyle w:val="y2iqfc"/>
          <w:rFonts w:ascii="Times New Roman" w:hAnsi="Times New Roman" w:cs="Times New Roman"/>
          <w:color w:val="202124"/>
          <w:sz w:val="28"/>
          <w:szCs w:val="28"/>
        </w:rPr>
        <w:t>ой</w:t>
      </w:r>
      <w:proofErr w:type="spellEnd"/>
      <w:r w:rsidR="0098582C">
        <w:rPr>
          <w:rStyle w:val="y2iqfc"/>
          <w:rFonts w:ascii="Times New Roman" w:hAnsi="Times New Roman" w:cs="Times New Roman"/>
          <w:color w:val="202124"/>
          <w:sz w:val="28"/>
          <w:szCs w:val="28"/>
        </w:rPr>
        <w:t xml:space="preserve"> упаковке</w:t>
      </w:r>
      <w:r w:rsidR="00E82FD1" w:rsidRPr="00AF2505">
        <w:rPr>
          <w:rStyle w:val="y2iqfc"/>
          <w:rFonts w:ascii="Times New Roman" w:hAnsi="Times New Roman" w:cs="Times New Roman"/>
          <w:color w:val="202124"/>
          <w:sz w:val="28"/>
          <w:szCs w:val="28"/>
        </w:rPr>
        <w:t xml:space="preserve"> После асептического изъятия первой дозы контейнер следует хранить при температуре от 2° до 8°C и содержимое  должно быть использовано в течение 7 дней</w:t>
      </w:r>
      <w:proofErr w:type="gramStart"/>
      <w:r w:rsidR="00E82FD1" w:rsidRPr="00AF2505">
        <w:rPr>
          <w:rStyle w:val="y2iqfc"/>
          <w:rFonts w:ascii="Times New Roman" w:hAnsi="Times New Roman" w:cs="Times New Roman"/>
          <w:color w:val="202124"/>
          <w:sz w:val="28"/>
          <w:szCs w:val="28"/>
        </w:rPr>
        <w:t xml:space="preserve"> .</w:t>
      </w:r>
      <w:proofErr w:type="gramEnd"/>
    </w:p>
    <w:p w14:paraId="47BBC24B" w14:textId="77777777" w:rsidR="0098582C" w:rsidRDefault="0098582C">
      <w:pPr>
        <w:widowControl/>
        <w:autoSpaceDE/>
        <w:autoSpaceDN/>
        <w:adjustRightInd/>
        <w:rPr>
          <w:sz w:val="28"/>
        </w:rPr>
      </w:pPr>
      <w:r>
        <w:rPr>
          <w:sz w:val="28"/>
        </w:rPr>
        <w:br w:type="page"/>
      </w:r>
    </w:p>
    <w:p w14:paraId="091984CD" w14:textId="77777777" w:rsidR="0025567A" w:rsidRPr="00AF2505" w:rsidRDefault="0025567A" w:rsidP="00E87316">
      <w:pPr>
        <w:spacing w:after="120"/>
        <w:jc w:val="right"/>
      </w:pPr>
      <w:r w:rsidRPr="00AF2505">
        <w:lastRenderedPageBreak/>
        <w:t>Приложение</w:t>
      </w:r>
      <w:r w:rsidR="006E37EA" w:rsidRPr="00AF2505">
        <w:t xml:space="preserve"> 1</w:t>
      </w:r>
      <w:r w:rsidRPr="00AF2505">
        <w:tab/>
      </w:r>
    </w:p>
    <w:p w14:paraId="33085FE0" w14:textId="77777777" w:rsidR="0025567A" w:rsidRPr="00AF2505" w:rsidRDefault="0025567A" w:rsidP="001309FD">
      <w:pPr>
        <w:jc w:val="center"/>
        <w:rPr>
          <w:rStyle w:val="f14sb"/>
          <w:caps/>
        </w:rPr>
      </w:pPr>
      <w:r w:rsidRPr="00AF2505">
        <w:rPr>
          <w:rStyle w:val="f14sb"/>
          <w:caps/>
        </w:rPr>
        <w:t>Таблица основных физических характеристик радионуклидов</w:t>
      </w:r>
    </w:p>
    <w:p w14:paraId="6352DF14" w14:textId="77777777" w:rsidR="001A337E" w:rsidRPr="00AF2505" w:rsidRDefault="001A337E" w:rsidP="001309FD">
      <w:pPr>
        <w:rPr>
          <w:rStyle w:val="f14sb"/>
          <w:caps/>
        </w:rPr>
      </w:pPr>
    </w:p>
    <w:p w14:paraId="7D44DFC6" w14:textId="77777777" w:rsidR="0025567A" w:rsidRPr="00AF2505" w:rsidRDefault="0025567A" w:rsidP="001309FD">
      <w:r w:rsidRPr="00AF2505">
        <w:rPr>
          <w:rStyle w:val="s"/>
        </w:rPr>
        <w:t>Обозначения:</w:t>
      </w:r>
    </w:p>
    <w:tbl>
      <w:tblPr>
        <w:tblW w:w="0" w:type="auto"/>
        <w:tblInd w:w="-7" w:type="dxa"/>
        <w:tblLayout w:type="fixed"/>
        <w:tblCellMar>
          <w:left w:w="0" w:type="dxa"/>
          <w:right w:w="0" w:type="dxa"/>
        </w:tblCellMar>
        <w:tblLook w:val="0000" w:firstRow="0" w:lastRow="0" w:firstColumn="0" w:lastColumn="0" w:noHBand="0" w:noVBand="0"/>
      </w:tblPr>
      <w:tblGrid>
        <w:gridCol w:w="665"/>
        <w:gridCol w:w="758"/>
        <w:gridCol w:w="7962"/>
      </w:tblGrid>
      <w:tr w:rsidR="0025567A" w:rsidRPr="00AF2505" w14:paraId="660A80B6" w14:textId="77777777">
        <w:tc>
          <w:tcPr>
            <w:tcW w:w="665" w:type="dxa"/>
          </w:tcPr>
          <w:p w14:paraId="5649A324" w14:textId="77777777" w:rsidR="0025567A" w:rsidRPr="00AF2505" w:rsidRDefault="0025567A" w:rsidP="001309FD">
            <w:pPr>
              <w:rPr>
                <w:sz w:val="24"/>
                <w:szCs w:val="24"/>
              </w:rPr>
            </w:pPr>
            <w:proofErr w:type="spellStart"/>
            <w:r w:rsidRPr="00AF2505">
              <w:rPr>
                <w:rStyle w:val="s"/>
                <w:lang w:val="en-US"/>
              </w:rPr>
              <w:t>e</w:t>
            </w:r>
            <w:r w:rsidRPr="00AF2505">
              <w:rPr>
                <w:rStyle w:val="s"/>
                <w:sz w:val="14"/>
                <w:vertAlign w:val="subscript"/>
                <w:lang w:val="en-US"/>
              </w:rPr>
              <w:t>A</w:t>
            </w:r>
            <w:proofErr w:type="spellEnd"/>
          </w:p>
        </w:tc>
        <w:tc>
          <w:tcPr>
            <w:tcW w:w="758" w:type="dxa"/>
          </w:tcPr>
          <w:p w14:paraId="620491CA" w14:textId="77777777" w:rsidR="0025567A" w:rsidRPr="00AF2505" w:rsidRDefault="0025567A" w:rsidP="001309FD">
            <w:pPr>
              <w:jc w:val="center"/>
              <w:rPr>
                <w:sz w:val="24"/>
                <w:szCs w:val="24"/>
              </w:rPr>
            </w:pPr>
            <w:r w:rsidRPr="00AF2505">
              <w:rPr>
                <w:lang w:val="en-US"/>
              </w:rPr>
              <w:t> </w:t>
            </w:r>
            <w:r w:rsidRPr="00AF2505">
              <w:rPr>
                <w:rStyle w:val="s"/>
              </w:rPr>
              <w:t>=</w:t>
            </w:r>
            <w:r w:rsidRPr="00AF2505">
              <w:rPr>
                <w:rStyle w:val="s"/>
                <w:lang w:val="en-US"/>
              </w:rPr>
              <w:t> </w:t>
            </w:r>
          </w:p>
        </w:tc>
        <w:tc>
          <w:tcPr>
            <w:tcW w:w="7962" w:type="dxa"/>
          </w:tcPr>
          <w:p w14:paraId="6459D9EF" w14:textId="77777777" w:rsidR="0025567A" w:rsidRPr="00AF2505" w:rsidRDefault="0025567A" w:rsidP="001309FD">
            <w:pPr>
              <w:rPr>
                <w:sz w:val="24"/>
                <w:szCs w:val="24"/>
              </w:rPr>
            </w:pPr>
            <w:r w:rsidRPr="00AF2505">
              <w:rPr>
                <w:rStyle w:val="s"/>
              </w:rPr>
              <w:t xml:space="preserve">электроны </w:t>
            </w:r>
            <w:proofErr w:type="spellStart"/>
            <w:r w:rsidRPr="00AF2505">
              <w:rPr>
                <w:rStyle w:val="s"/>
              </w:rPr>
              <w:t>Оже</w:t>
            </w:r>
            <w:proofErr w:type="spellEnd"/>
            <w:r w:rsidR="001309FD" w:rsidRPr="00AF2505">
              <w:rPr>
                <w:rStyle w:val="s"/>
              </w:rPr>
              <w:t xml:space="preserve"> </w:t>
            </w:r>
          </w:p>
        </w:tc>
      </w:tr>
      <w:tr w:rsidR="0025567A" w:rsidRPr="00AF2505" w14:paraId="3F4FB5A7" w14:textId="77777777">
        <w:tc>
          <w:tcPr>
            <w:tcW w:w="665" w:type="dxa"/>
          </w:tcPr>
          <w:p w14:paraId="3BF8AC9F" w14:textId="77777777" w:rsidR="0025567A" w:rsidRPr="00AF2505" w:rsidRDefault="0025567A" w:rsidP="001309FD">
            <w:pPr>
              <w:rPr>
                <w:sz w:val="24"/>
                <w:szCs w:val="24"/>
              </w:rPr>
            </w:pPr>
            <w:proofErr w:type="spellStart"/>
            <w:r w:rsidRPr="00AF2505">
              <w:rPr>
                <w:rStyle w:val="s"/>
                <w:lang w:val="en-US"/>
              </w:rPr>
              <w:t>ce</w:t>
            </w:r>
            <w:proofErr w:type="spellEnd"/>
          </w:p>
        </w:tc>
        <w:tc>
          <w:tcPr>
            <w:tcW w:w="758" w:type="dxa"/>
          </w:tcPr>
          <w:p w14:paraId="4E0315D2" w14:textId="77777777" w:rsidR="0025567A" w:rsidRPr="00AF2505" w:rsidRDefault="0025567A" w:rsidP="001309FD">
            <w:pPr>
              <w:jc w:val="center"/>
              <w:rPr>
                <w:sz w:val="24"/>
                <w:szCs w:val="24"/>
              </w:rPr>
            </w:pPr>
            <w:r w:rsidRPr="00AF2505">
              <w:rPr>
                <w:lang w:val="en-US"/>
              </w:rPr>
              <w:t> </w:t>
            </w:r>
            <w:r w:rsidRPr="00AF2505">
              <w:rPr>
                <w:rStyle w:val="s"/>
              </w:rPr>
              <w:t>=</w:t>
            </w:r>
            <w:r w:rsidRPr="00AF2505">
              <w:rPr>
                <w:rStyle w:val="s"/>
                <w:lang w:val="en-US"/>
              </w:rPr>
              <w:t> </w:t>
            </w:r>
          </w:p>
        </w:tc>
        <w:tc>
          <w:tcPr>
            <w:tcW w:w="7962" w:type="dxa"/>
          </w:tcPr>
          <w:p w14:paraId="6768ECC2" w14:textId="77777777" w:rsidR="0025567A" w:rsidRPr="00AF2505" w:rsidRDefault="0025567A" w:rsidP="001309FD">
            <w:pPr>
              <w:rPr>
                <w:sz w:val="24"/>
                <w:szCs w:val="24"/>
              </w:rPr>
            </w:pPr>
            <w:r w:rsidRPr="00AF2505">
              <w:rPr>
                <w:rStyle w:val="s"/>
              </w:rPr>
              <w:t>электроны конверсии</w:t>
            </w:r>
          </w:p>
        </w:tc>
      </w:tr>
      <w:tr w:rsidR="0025567A" w:rsidRPr="00AF2505" w14:paraId="438DEF61" w14:textId="77777777">
        <w:tc>
          <w:tcPr>
            <w:tcW w:w="665" w:type="dxa"/>
          </w:tcPr>
          <w:p w14:paraId="6FF8A613" w14:textId="77777777" w:rsidR="0025567A" w:rsidRPr="00AF2505" w:rsidRDefault="0025567A" w:rsidP="001309FD">
            <w:pPr>
              <w:rPr>
                <w:sz w:val="24"/>
                <w:szCs w:val="24"/>
              </w:rPr>
            </w:pPr>
            <w:r w:rsidRPr="00AF2505">
              <w:rPr>
                <w:rStyle w:val="s"/>
              </w:rPr>
              <w:t>β</w:t>
            </w:r>
            <w:r w:rsidRPr="00AF2505">
              <w:rPr>
                <w:rStyle w:val="s"/>
                <w:sz w:val="14"/>
                <w:vertAlign w:val="superscript"/>
              </w:rPr>
              <w:t>−</w:t>
            </w:r>
            <w:r w:rsidRPr="00AF2505">
              <w:rPr>
                <w:rStyle w:val="s"/>
              </w:rPr>
              <w:t xml:space="preserve"> </w:t>
            </w:r>
          </w:p>
        </w:tc>
        <w:tc>
          <w:tcPr>
            <w:tcW w:w="758" w:type="dxa"/>
          </w:tcPr>
          <w:p w14:paraId="31082203" w14:textId="77777777" w:rsidR="0025567A" w:rsidRPr="00AF2505" w:rsidRDefault="0025567A" w:rsidP="001309FD">
            <w:pPr>
              <w:jc w:val="center"/>
              <w:rPr>
                <w:sz w:val="24"/>
                <w:szCs w:val="24"/>
              </w:rPr>
            </w:pPr>
            <w:r w:rsidRPr="00AF2505">
              <w:rPr>
                <w:lang w:val="en-US"/>
              </w:rPr>
              <w:t> </w:t>
            </w:r>
            <w:r w:rsidRPr="00AF2505">
              <w:rPr>
                <w:rStyle w:val="s"/>
              </w:rPr>
              <w:t>=</w:t>
            </w:r>
            <w:r w:rsidRPr="00AF2505">
              <w:rPr>
                <w:rStyle w:val="s"/>
                <w:lang w:val="en-US"/>
              </w:rPr>
              <w:t> </w:t>
            </w:r>
          </w:p>
        </w:tc>
        <w:tc>
          <w:tcPr>
            <w:tcW w:w="7962" w:type="dxa"/>
          </w:tcPr>
          <w:p w14:paraId="200D915A" w14:textId="77777777" w:rsidR="0025567A" w:rsidRPr="00AF2505" w:rsidRDefault="00E90DBC" w:rsidP="001309FD">
            <w:pPr>
              <w:rPr>
                <w:sz w:val="24"/>
                <w:szCs w:val="24"/>
              </w:rPr>
            </w:pPr>
            <w:r w:rsidRPr="00AF2505">
              <w:rPr>
                <w:rStyle w:val="s"/>
              </w:rPr>
              <w:t>Э</w:t>
            </w:r>
            <w:r w:rsidR="0025567A" w:rsidRPr="00AF2505">
              <w:rPr>
                <w:rStyle w:val="s"/>
              </w:rPr>
              <w:t>лектроны</w:t>
            </w:r>
          </w:p>
        </w:tc>
      </w:tr>
      <w:tr w:rsidR="0025567A" w:rsidRPr="00AF2505" w14:paraId="014F024A" w14:textId="77777777">
        <w:tc>
          <w:tcPr>
            <w:tcW w:w="665" w:type="dxa"/>
          </w:tcPr>
          <w:p w14:paraId="3725333B" w14:textId="77777777" w:rsidR="0025567A" w:rsidRPr="00AF2505" w:rsidRDefault="0025567A" w:rsidP="001309FD">
            <w:pPr>
              <w:rPr>
                <w:sz w:val="24"/>
                <w:szCs w:val="24"/>
              </w:rPr>
            </w:pPr>
            <w:r w:rsidRPr="00AF2505">
              <w:rPr>
                <w:rStyle w:val="s"/>
              </w:rPr>
              <w:t>β</w:t>
            </w:r>
            <w:r w:rsidRPr="00AF2505">
              <w:rPr>
                <w:rStyle w:val="s"/>
                <w:sz w:val="14"/>
                <w:vertAlign w:val="superscript"/>
              </w:rPr>
              <w:t>+</w:t>
            </w:r>
            <w:r w:rsidRPr="00AF2505">
              <w:rPr>
                <w:rStyle w:val="s"/>
              </w:rPr>
              <w:t xml:space="preserve"> </w:t>
            </w:r>
          </w:p>
        </w:tc>
        <w:tc>
          <w:tcPr>
            <w:tcW w:w="758" w:type="dxa"/>
          </w:tcPr>
          <w:p w14:paraId="292B33DB" w14:textId="77777777" w:rsidR="0025567A" w:rsidRPr="00AF2505" w:rsidRDefault="0025567A" w:rsidP="001309FD">
            <w:pPr>
              <w:jc w:val="center"/>
              <w:rPr>
                <w:sz w:val="24"/>
                <w:szCs w:val="24"/>
              </w:rPr>
            </w:pPr>
            <w:r w:rsidRPr="00AF2505">
              <w:rPr>
                <w:lang w:val="en-US"/>
              </w:rPr>
              <w:t> </w:t>
            </w:r>
            <w:r w:rsidRPr="00AF2505">
              <w:rPr>
                <w:rStyle w:val="s"/>
              </w:rPr>
              <w:t>=</w:t>
            </w:r>
            <w:r w:rsidRPr="00AF2505">
              <w:rPr>
                <w:rStyle w:val="s"/>
                <w:lang w:val="en-US"/>
              </w:rPr>
              <w:t> </w:t>
            </w:r>
          </w:p>
        </w:tc>
        <w:tc>
          <w:tcPr>
            <w:tcW w:w="7962" w:type="dxa"/>
          </w:tcPr>
          <w:p w14:paraId="79710EBB" w14:textId="77777777" w:rsidR="0025567A" w:rsidRPr="00AF2505" w:rsidRDefault="007F4C91" w:rsidP="001309FD">
            <w:pPr>
              <w:rPr>
                <w:sz w:val="24"/>
                <w:szCs w:val="24"/>
              </w:rPr>
            </w:pPr>
            <w:r w:rsidRPr="00AF2505">
              <w:rPr>
                <w:rStyle w:val="s"/>
              </w:rPr>
              <w:t>п</w:t>
            </w:r>
            <w:r w:rsidR="0025567A" w:rsidRPr="00AF2505">
              <w:rPr>
                <w:rStyle w:val="s"/>
              </w:rPr>
              <w:t>озитроны</w:t>
            </w:r>
            <w:r w:rsidR="001309FD" w:rsidRPr="00AF2505">
              <w:rPr>
                <w:rStyle w:val="s"/>
              </w:rPr>
              <w:t xml:space="preserve"> </w:t>
            </w:r>
          </w:p>
        </w:tc>
      </w:tr>
      <w:tr w:rsidR="0025567A" w:rsidRPr="00AF2505" w14:paraId="7DAA8A95" w14:textId="77777777">
        <w:tc>
          <w:tcPr>
            <w:tcW w:w="665" w:type="dxa"/>
          </w:tcPr>
          <w:p w14:paraId="4F178927" w14:textId="77777777" w:rsidR="0025567A" w:rsidRPr="00AF2505" w:rsidRDefault="0025567A" w:rsidP="001309FD">
            <w:pPr>
              <w:rPr>
                <w:sz w:val="24"/>
                <w:szCs w:val="24"/>
              </w:rPr>
            </w:pPr>
            <w:r w:rsidRPr="00AF2505">
              <w:rPr>
                <w:rStyle w:val="s"/>
              </w:rPr>
              <w:t>γ</w:t>
            </w:r>
          </w:p>
        </w:tc>
        <w:tc>
          <w:tcPr>
            <w:tcW w:w="758" w:type="dxa"/>
          </w:tcPr>
          <w:p w14:paraId="54F586D1" w14:textId="77777777" w:rsidR="0025567A" w:rsidRPr="00AF2505" w:rsidRDefault="0025567A" w:rsidP="001309FD">
            <w:pPr>
              <w:jc w:val="center"/>
              <w:rPr>
                <w:sz w:val="24"/>
                <w:szCs w:val="24"/>
              </w:rPr>
            </w:pPr>
            <w:r w:rsidRPr="00AF2505">
              <w:rPr>
                <w:lang w:val="en-US"/>
              </w:rPr>
              <w:t> </w:t>
            </w:r>
            <w:r w:rsidRPr="00AF2505">
              <w:rPr>
                <w:rStyle w:val="s"/>
              </w:rPr>
              <w:t>=</w:t>
            </w:r>
            <w:r w:rsidRPr="00AF2505">
              <w:rPr>
                <w:rStyle w:val="s"/>
                <w:lang w:val="en-US"/>
              </w:rPr>
              <w:t> </w:t>
            </w:r>
          </w:p>
        </w:tc>
        <w:tc>
          <w:tcPr>
            <w:tcW w:w="7962" w:type="dxa"/>
          </w:tcPr>
          <w:p w14:paraId="6A41E993" w14:textId="77777777" w:rsidR="0025567A" w:rsidRPr="00AF2505" w:rsidRDefault="0025567A" w:rsidP="00E87316">
            <w:pPr>
              <w:rPr>
                <w:sz w:val="24"/>
                <w:szCs w:val="24"/>
              </w:rPr>
            </w:pPr>
            <w:r w:rsidRPr="00AF2505">
              <w:rPr>
                <w:rStyle w:val="s"/>
              </w:rPr>
              <w:t>гамма-излучение</w:t>
            </w:r>
          </w:p>
        </w:tc>
      </w:tr>
      <w:tr w:rsidR="0025567A" w:rsidRPr="00AF2505" w14:paraId="0BBFA4B8" w14:textId="77777777">
        <w:tc>
          <w:tcPr>
            <w:tcW w:w="665" w:type="dxa"/>
          </w:tcPr>
          <w:p w14:paraId="129382B3" w14:textId="77777777" w:rsidR="0025567A" w:rsidRPr="00AF2505" w:rsidRDefault="0025567A" w:rsidP="001309FD">
            <w:pPr>
              <w:rPr>
                <w:sz w:val="24"/>
                <w:szCs w:val="24"/>
              </w:rPr>
            </w:pPr>
            <w:r w:rsidRPr="00AF2505">
              <w:rPr>
                <w:rStyle w:val="s"/>
                <w:lang w:val="en-US"/>
              </w:rPr>
              <w:t>X</w:t>
            </w:r>
          </w:p>
        </w:tc>
        <w:tc>
          <w:tcPr>
            <w:tcW w:w="758" w:type="dxa"/>
          </w:tcPr>
          <w:p w14:paraId="4009B736" w14:textId="77777777" w:rsidR="0025567A" w:rsidRPr="00AF2505" w:rsidRDefault="0025567A" w:rsidP="001309FD">
            <w:pPr>
              <w:jc w:val="center"/>
              <w:rPr>
                <w:sz w:val="24"/>
                <w:szCs w:val="24"/>
              </w:rPr>
            </w:pPr>
            <w:r w:rsidRPr="00AF2505">
              <w:rPr>
                <w:lang w:val="en-US"/>
              </w:rPr>
              <w:t> </w:t>
            </w:r>
            <w:r w:rsidRPr="00AF2505">
              <w:rPr>
                <w:rStyle w:val="s"/>
              </w:rPr>
              <w:t>=</w:t>
            </w:r>
            <w:r w:rsidRPr="00AF2505">
              <w:rPr>
                <w:rStyle w:val="s"/>
                <w:lang w:val="en-US"/>
              </w:rPr>
              <w:t> </w:t>
            </w:r>
          </w:p>
        </w:tc>
        <w:tc>
          <w:tcPr>
            <w:tcW w:w="7962" w:type="dxa"/>
          </w:tcPr>
          <w:p w14:paraId="4FC67692" w14:textId="77777777" w:rsidR="0025567A" w:rsidRPr="00AF2505" w:rsidRDefault="007F4C91" w:rsidP="00AD0A62">
            <w:pPr>
              <w:spacing w:after="120"/>
              <w:rPr>
                <w:sz w:val="24"/>
                <w:szCs w:val="24"/>
              </w:rPr>
            </w:pPr>
            <w:r w:rsidRPr="00AF2505">
              <w:rPr>
                <w:rStyle w:val="s"/>
              </w:rPr>
              <w:t>р</w:t>
            </w:r>
            <w:r w:rsidR="0025567A" w:rsidRPr="00AF2505">
              <w:rPr>
                <w:rStyle w:val="s"/>
              </w:rPr>
              <w:t>ентгеновское излучение</w:t>
            </w:r>
          </w:p>
        </w:tc>
      </w:tr>
    </w:tbl>
    <w:p w14:paraId="521EECFA" w14:textId="77777777" w:rsidR="0025567A" w:rsidRPr="00AF2505" w:rsidRDefault="0025567A" w:rsidP="004E26B8">
      <w:pPr>
        <w:spacing w:after="120" w:line="360" w:lineRule="auto"/>
        <w:rPr>
          <w:vanish/>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1350"/>
        <w:gridCol w:w="1392"/>
        <w:gridCol w:w="666"/>
        <w:gridCol w:w="1714"/>
        <w:gridCol w:w="1320"/>
        <w:gridCol w:w="666"/>
        <w:gridCol w:w="927"/>
        <w:gridCol w:w="1321"/>
      </w:tblGrid>
      <w:tr w:rsidR="0025567A" w:rsidRPr="00AF2505" w14:paraId="2D735EA0" w14:textId="77777777" w:rsidTr="00E82938">
        <w:trPr>
          <w:tblHeader/>
          <w:jc w:val="center"/>
        </w:trPr>
        <w:tc>
          <w:tcPr>
            <w:tcW w:w="1448" w:type="dxa"/>
          </w:tcPr>
          <w:p w14:paraId="07760D43" w14:textId="77777777" w:rsidR="0025567A" w:rsidRPr="00AF2505" w:rsidRDefault="0025567A" w:rsidP="00E87316">
            <w:pPr>
              <w:jc w:val="center"/>
              <w:rPr>
                <w:b/>
                <w:sz w:val="24"/>
                <w:szCs w:val="24"/>
              </w:rPr>
            </w:pPr>
          </w:p>
        </w:tc>
        <w:tc>
          <w:tcPr>
            <w:tcW w:w="1495" w:type="dxa"/>
          </w:tcPr>
          <w:p w14:paraId="56E78008" w14:textId="77777777" w:rsidR="0025567A" w:rsidRPr="00AF2505" w:rsidRDefault="0025567A" w:rsidP="00E87316">
            <w:pPr>
              <w:jc w:val="center"/>
              <w:rPr>
                <w:b/>
                <w:sz w:val="24"/>
                <w:szCs w:val="24"/>
              </w:rPr>
            </w:pPr>
          </w:p>
        </w:tc>
        <w:tc>
          <w:tcPr>
            <w:tcW w:w="3969" w:type="dxa"/>
            <w:gridSpan w:val="3"/>
          </w:tcPr>
          <w:p w14:paraId="0A2791B2" w14:textId="77777777" w:rsidR="0025567A" w:rsidRPr="00AF2505" w:rsidRDefault="0025567A" w:rsidP="00E87316">
            <w:pPr>
              <w:jc w:val="center"/>
              <w:rPr>
                <w:b/>
                <w:sz w:val="24"/>
                <w:szCs w:val="24"/>
              </w:rPr>
            </w:pPr>
            <w:r w:rsidRPr="00AF2505">
              <w:rPr>
                <w:rStyle w:val="f14sb"/>
                <w:b/>
              </w:rPr>
              <w:t>Электронная эмиссия</w:t>
            </w:r>
          </w:p>
        </w:tc>
        <w:tc>
          <w:tcPr>
            <w:tcW w:w="3119" w:type="dxa"/>
            <w:gridSpan w:val="3"/>
          </w:tcPr>
          <w:p w14:paraId="2B0D0486" w14:textId="77777777" w:rsidR="0025567A" w:rsidRPr="00AF2505" w:rsidRDefault="0025567A" w:rsidP="00E87316">
            <w:pPr>
              <w:jc w:val="center"/>
              <w:rPr>
                <w:b/>
                <w:sz w:val="24"/>
                <w:szCs w:val="24"/>
              </w:rPr>
            </w:pPr>
            <w:r w:rsidRPr="00AF2505">
              <w:rPr>
                <w:rStyle w:val="f14sb"/>
                <w:b/>
              </w:rPr>
              <w:t xml:space="preserve">Фотонная эмиссия </w:t>
            </w:r>
          </w:p>
        </w:tc>
      </w:tr>
      <w:tr w:rsidR="0025567A" w:rsidRPr="00AF2505" w14:paraId="2304EC75" w14:textId="77777777" w:rsidTr="00E82938">
        <w:trPr>
          <w:tblHeader/>
          <w:jc w:val="center"/>
        </w:trPr>
        <w:tc>
          <w:tcPr>
            <w:tcW w:w="1448" w:type="dxa"/>
          </w:tcPr>
          <w:p w14:paraId="3E01E0B7" w14:textId="77777777" w:rsidR="0025567A" w:rsidRPr="00AF2505" w:rsidRDefault="0025567A" w:rsidP="00E87316">
            <w:pPr>
              <w:jc w:val="center"/>
              <w:rPr>
                <w:b/>
                <w:sz w:val="24"/>
                <w:szCs w:val="24"/>
              </w:rPr>
            </w:pPr>
            <w:r w:rsidRPr="00AF2505">
              <w:rPr>
                <w:rStyle w:val="f14sb"/>
                <w:b/>
              </w:rPr>
              <w:t>Радионуклид</w:t>
            </w:r>
          </w:p>
        </w:tc>
        <w:tc>
          <w:tcPr>
            <w:tcW w:w="1495" w:type="dxa"/>
          </w:tcPr>
          <w:p w14:paraId="691695FC" w14:textId="77777777" w:rsidR="0025567A" w:rsidRPr="00AF2505" w:rsidRDefault="0025567A" w:rsidP="00E87316">
            <w:pPr>
              <w:jc w:val="center"/>
              <w:rPr>
                <w:b/>
                <w:sz w:val="24"/>
                <w:szCs w:val="24"/>
              </w:rPr>
            </w:pPr>
            <w:r w:rsidRPr="00AF2505">
              <w:rPr>
                <w:rStyle w:val="f14sb"/>
                <w:b/>
              </w:rPr>
              <w:t>Период полураспада</w:t>
            </w:r>
          </w:p>
        </w:tc>
        <w:tc>
          <w:tcPr>
            <w:tcW w:w="709" w:type="dxa"/>
          </w:tcPr>
          <w:p w14:paraId="2284C5A8" w14:textId="77777777" w:rsidR="0025567A" w:rsidRPr="00AF2505" w:rsidRDefault="0025567A" w:rsidP="00E87316">
            <w:pPr>
              <w:jc w:val="center"/>
              <w:rPr>
                <w:b/>
                <w:sz w:val="24"/>
                <w:szCs w:val="24"/>
              </w:rPr>
            </w:pPr>
            <w:r w:rsidRPr="00AF2505">
              <w:rPr>
                <w:rStyle w:val="f14sb"/>
                <w:b/>
              </w:rPr>
              <w:t>Тип</w:t>
            </w:r>
          </w:p>
        </w:tc>
        <w:tc>
          <w:tcPr>
            <w:tcW w:w="1843" w:type="dxa"/>
          </w:tcPr>
          <w:p w14:paraId="5A9F8117" w14:textId="77777777" w:rsidR="0025567A" w:rsidRPr="00AF2505" w:rsidRDefault="0025567A" w:rsidP="00E87316">
            <w:pPr>
              <w:jc w:val="center"/>
              <w:rPr>
                <w:b/>
                <w:sz w:val="24"/>
                <w:szCs w:val="24"/>
              </w:rPr>
            </w:pPr>
            <w:r w:rsidRPr="00AF2505">
              <w:rPr>
                <w:rStyle w:val="f14sb"/>
                <w:b/>
              </w:rPr>
              <w:t>Энергия (</w:t>
            </w:r>
            <w:proofErr w:type="gramStart"/>
            <w:r w:rsidRPr="00AF2505">
              <w:rPr>
                <w:rStyle w:val="f14sb"/>
                <w:b/>
                <w:lang w:val="en-US"/>
              </w:rPr>
              <w:t>M</w:t>
            </w:r>
            <w:proofErr w:type="gramEnd"/>
            <w:r w:rsidR="004B2E2D" w:rsidRPr="00AF2505">
              <w:rPr>
                <w:rStyle w:val="f14sb"/>
                <w:b/>
              </w:rPr>
              <w:t>эВ</w:t>
            </w:r>
            <w:r w:rsidRPr="00AF2505">
              <w:rPr>
                <w:rStyle w:val="f14sb"/>
                <w:b/>
              </w:rPr>
              <w:t>)</w:t>
            </w:r>
          </w:p>
        </w:tc>
        <w:tc>
          <w:tcPr>
            <w:tcW w:w="1417" w:type="dxa"/>
          </w:tcPr>
          <w:p w14:paraId="34283F00" w14:textId="77777777" w:rsidR="0025567A" w:rsidRPr="00E82938" w:rsidRDefault="0025567A" w:rsidP="00E87316">
            <w:pPr>
              <w:jc w:val="center"/>
              <w:rPr>
                <w:b/>
                <w:sz w:val="24"/>
                <w:szCs w:val="24"/>
              </w:rPr>
            </w:pPr>
            <w:r w:rsidRPr="00E82938">
              <w:rPr>
                <w:rStyle w:val="f14sb"/>
                <w:b/>
              </w:rPr>
              <w:t>Вероятность (на 100 распадов)</w:t>
            </w:r>
          </w:p>
        </w:tc>
        <w:tc>
          <w:tcPr>
            <w:tcW w:w="709" w:type="dxa"/>
          </w:tcPr>
          <w:p w14:paraId="0705AF35" w14:textId="77777777" w:rsidR="0025567A" w:rsidRPr="00AF2505" w:rsidRDefault="0025567A" w:rsidP="00E87316">
            <w:pPr>
              <w:jc w:val="center"/>
              <w:rPr>
                <w:b/>
                <w:sz w:val="24"/>
                <w:szCs w:val="24"/>
              </w:rPr>
            </w:pPr>
            <w:r w:rsidRPr="00AF2505">
              <w:rPr>
                <w:rStyle w:val="f14sb"/>
                <w:b/>
              </w:rPr>
              <w:t>Тип</w:t>
            </w:r>
          </w:p>
        </w:tc>
        <w:tc>
          <w:tcPr>
            <w:tcW w:w="992" w:type="dxa"/>
          </w:tcPr>
          <w:p w14:paraId="001F2D52" w14:textId="77777777" w:rsidR="0025567A" w:rsidRPr="00E82938" w:rsidRDefault="0025567A" w:rsidP="00E87316">
            <w:pPr>
              <w:jc w:val="center"/>
              <w:rPr>
                <w:rStyle w:val="f14sb"/>
                <w:b/>
                <w:szCs w:val="24"/>
              </w:rPr>
            </w:pPr>
            <w:r w:rsidRPr="00E82938">
              <w:rPr>
                <w:rStyle w:val="f14sb"/>
                <w:b/>
              </w:rPr>
              <w:t>Энергия</w:t>
            </w:r>
          </w:p>
          <w:p w14:paraId="471A4495" w14:textId="77777777" w:rsidR="0025567A" w:rsidRPr="00E82938" w:rsidRDefault="0025567A" w:rsidP="00E87316">
            <w:pPr>
              <w:jc w:val="center"/>
              <w:rPr>
                <w:b/>
                <w:sz w:val="24"/>
                <w:szCs w:val="24"/>
              </w:rPr>
            </w:pPr>
            <w:r w:rsidRPr="00E82938">
              <w:rPr>
                <w:rStyle w:val="f14sb"/>
                <w:b/>
              </w:rPr>
              <w:t>(</w:t>
            </w:r>
            <w:proofErr w:type="gramStart"/>
            <w:r w:rsidRPr="00E82938">
              <w:rPr>
                <w:rStyle w:val="f14sb"/>
                <w:b/>
                <w:lang w:val="en-US"/>
              </w:rPr>
              <w:t>M</w:t>
            </w:r>
            <w:proofErr w:type="gramEnd"/>
            <w:r w:rsidR="004B2E2D" w:rsidRPr="00E82938">
              <w:rPr>
                <w:rStyle w:val="f14sb"/>
                <w:b/>
              </w:rPr>
              <w:t>эВ</w:t>
            </w:r>
            <w:r w:rsidRPr="00E82938">
              <w:rPr>
                <w:rStyle w:val="f14sb"/>
                <w:b/>
              </w:rPr>
              <w:t>)</w:t>
            </w:r>
          </w:p>
        </w:tc>
        <w:tc>
          <w:tcPr>
            <w:tcW w:w="1418" w:type="dxa"/>
          </w:tcPr>
          <w:p w14:paraId="55C5DEE5" w14:textId="77777777" w:rsidR="0025567A" w:rsidRPr="00E82938" w:rsidRDefault="0025567A" w:rsidP="00E87316">
            <w:pPr>
              <w:jc w:val="center"/>
              <w:rPr>
                <w:b/>
                <w:sz w:val="24"/>
                <w:szCs w:val="24"/>
              </w:rPr>
            </w:pPr>
            <w:r w:rsidRPr="00E82938">
              <w:rPr>
                <w:rStyle w:val="f14sb"/>
                <w:b/>
              </w:rPr>
              <w:t>Вероятность (на 100 распадов)</w:t>
            </w:r>
          </w:p>
        </w:tc>
      </w:tr>
      <w:tr w:rsidR="0025567A" w:rsidRPr="00AF2505" w14:paraId="29463AF8" w14:textId="77777777" w:rsidTr="00E82938">
        <w:trPr>
          <w:jc w:val="center"/>
        </w:trPr>
        <w:tc>
          <w:tcPr>
            <w:tcW w:w="10031" w:type="dxa"/>
            <w:gridSpan w:val="8"/>
          </w:tcPr>
          <w:p w14:paraId="0EF00240" w14:textId="77777777" w:rsidR="0025567A" w:rsidRPr="00AF2505" w:rsidRDefault="0025567A" w:rsidP="00E87316">
            <w:pPr>
              <w:jc w:val="center"/>
              <w:rPr>
                <w:b/>
                <w:szCs w:val="24"/>
              </w:rPr>
            </w:pPr>
            <w:r w:rsidRPr="00AF2505">
              <w:rPr>
                <w:rStyle w:val="s"/>
                <w:b/>
              </w:rPr>
              <w:t>(</w:t>
            </w:r>
            <w:r w:rsidRPr="00AF2505">
              <w:rPr>
                <w:rStyle w:val="s"/>
                <w:b/>
                <w:lang w:val="en-US"/>
              </w:rPr>
              <w:t>I</w:t>
            </w:r>
            <w:r w:rsidRPr="00AF2505">
              <w:rPr>
                <w:rStyle w:val="s"/>
                <w:b/>
              </w:rPr>
              <w:t xml:space="preserve">) Средняя энергия </w:t>
            </w:r>
            <w:proofErr w:type="gramStart"/>
            <w:r w:rsidRPr="00AF2505">
              <w:rPr>
                <w:rStyle w:val="s"/>
                <w:b/>
              </w:rPr>
              <w:t>β-</w:t>
            </w:r>
            <w:proofErr w:type="gramEnd"/>
            <w:r w:rsidRPr="00AF2505">
              <w:rPr>
                <w:rStyle w:val="s"/>
                <w:b/>
              </w:rPr>
              <w:t>спектра</w:t>
            </w:r>
          </w:p>
          <w:p w14:paraId="2892F824" w14:textId="77777777" w:rsidR="0025567A" w:rsidRPr="00AF2505" w:rsidRDefault="0025567A" w:rsidP="00E87316">
            <w:pPr>
              <w:jc w:val="center"/>
              <w:rPr>
                <w:b/>
                <w:sz w:val="24"/>
                <w:szCs w:val="24"/>
              </w:rPr>
            </w:pPr>
            <w:r w:rsidRPr="00AF2505">
              <w:rPr>
                <w:rStyle w:val="s"/>
                <w:b/>
              </w:rPr>
              <w:t>(</w:t>
            </w:r>
            <w:r w:rsidRPr="00AF2505">
              <w:rPr>
                <w:rStyle w:val="s"/>
                <w:b/>
                <w:lang w:val="en-US"/>
              </w:rPr>
              <w:t>II</w:t>
            </w:r>
            <w:r w:rsidRPr="00AF2505">
              <w:rPr>
                <w:rStyle w:val="s"/>
                <w:b/>
              </w:rPr>
              <w:t>) Максимальная вероятность, соответствующая полной аннигиляции в источнике на 100 распадов.</w:t>
            </w:r>
          </w:p>
        </w:tc>
      </w:tr>
      <w:tr w:rsidR="0025567A" w:rsidRPr="00AF2505" w14:paraId="44BE4E27" w14:textId="77777777" w:rsidTr="00E82938">
        <w:trPr>
          <w:jc w:val="center"/>
        </w:trPr>
        <w:tc>
          <w:tcPr>
            <w:tcW w:w="1448" w:type="dxa"/>
          </w:tcPr>
          <w:p w14:paraId="06511749" w14:textId="77777777" w:rsidR="0025567A" w:rsidRPr="00AF2505" w:rsidRDefault="0025567A" w:rsidP="001309FD">
            <w:pPr>
              <w:rPr>
                <w:sz w:val="24"/>
                <w:szCs w:val="24"/>
              </w:rPr>
            </w:pPr>
            <w:r w:rsidRPr="00AF2505">
              <w:rPr>
                <w:rStyle w:val="s"/>
              </w:rPr>
              <w:t>Тритий (</w:t>
            </w:r>
            <w:r w:rsidRPr="00AF2505">
              <w:rPr>
                <w:rStyle w:val="s"/>
                <w:vertAlign w:val="superscript"/>
              </w:rPr>
              <w:t>3</w:t>
            </w:r>
            <w:r w:rsidRPr="00AF2505">
              <w:rPr>
                <w:rStyle w:val="s"/>
                <w:lang w:val="en-US"/>
              </w:rPr>
              <w:t>H</w:t>
            </w:r>
            <w:r w:rsidRPr="00AF2505">
              <w:rPr>
                <w:rStyle w:val="s"/>
              </w:rPr>
              <w:t>)</w:t>
            </w:r>
          </w:p>
        </w:tc>
        <w:tc>
          <w:tcPr>
            <w:tcW w:w="1495" w:type="dxa"/>
          </w:tcPr>
          <w:p w14:paraId="6FF7012A" w14:textId="77777777" w:rsidR="0025567A" w:rsidRPr="00AF2505" w:rsidRDefault="0025567A" w:rsidP="00E87316">
            <w:pPr>
              <w:jc w:val="center"/>
              <w:rPr>
                <w:sz w:val="24"/>
                <w:szCs w:val="24"/>
              </w:rPr>
            </w:pPr>
            <w:r w:rsidRPr="00AF2505">
              <w:rPr>
                <w:rStyle w:val="s"/>
              </w:rPr>
              <w:t>12.33 (6) лет</w:t>
            </w:r>
          </w:p>
        </w:tc>
        <w:tc>
          <w:tcPr>
            <w:tcW w:w="709" w:type="dxa"/>
          </w:tcPr>
          <w:p w14:paraId="71F4AA8E" w14:textId="77777777" w:rsidR="0025567A" w:rsidRPr="00AF2505" w:rsidRDefault="0025567A" w:rsidP="00E87316">
            <w:pPr>
              <w:jc w:val="center"/>
              <w:rPr>
                <w:sz w:val="24"/>
                <w:szCs w:val="24"/>
                <w:lang w:val="en-US"/>
              </w:rPr>
            </w:pPr>
            <w:r w:rsidRPr="00AF2505">
              <w:rPr>
                <w:rStyle w:val="s"/>
              </w:rPr>
              <w:t>β</w:t>
            </w:r>
            <w:r w:rsidRPr="00AF2505">
              <w:rPr>
                <w:rStyle w:val="s"/>
                <w:sz w:val="12"/>
                <w:vertAlign w:val="superscript"/>
                <w:lang w:val="en-US"/>
              </w:rPr>
              <w:t>−</w:t>
            </w:r>
          </w:p>
        </w:tc>
        <w:tc>
          <w:tcPr>
            <w:tcW w:w="1843" w:type="dxa"/>
          </w:tcPr>
          <w:p w14:paraId="524004FE" w14:textId="77777777" w:rsidR="0025567A" w:rsidRPr="00AF2505" w:rsidRDefault="0025567A" w:rsidP="00E87316">
            <w:pPr>
              <w:jc w:val="center"/>
              <w:rPr>
                <w:sz w:val="24"/>
                <w:szCs w:val="24"/>
                <w:lang w:val="en-US"/>
              </w:rPr>
            </w:pPr>
            <w:r w:rsidRPr="00AF2505">
              <w:rPr>
                <w:rStyle w:val="s"/>
                <w:lang w:val="en-US"/>
              </w:rPr>
              <w:t xml:space="preserve">0.006 </w:t>
            </w:r>
            <w:r w:rsidRPr="00AF2505">
              <w:rPr>
                <w:rStyle w:val="s"/>
                <w:sz w:val="12"/>
                <w:vertAlign w:val="superscript"/>
                <w:lang w:val="en-US"/>
              </w:rPr>
              <w:t>(I)</w:t>
            </w:r>
            <w:r w:rsidRPr="00AF2505">
              <w:rPr>
                <w:rStyle w:val="s"/>
                <w:lang w:val="en-US"/>
              </w:rPr>
              <w:t xml:space="preserve"> (</w:t>
            </w:r>
            <w:r w:rsidRPr="00AF2505">
              <w:rPr>
                <w:rStyle w:val="s"/>
              </w:rPr>
              <w:t>макс</w:t>
            </w:r>
            <w:r w:rsidRPr="00AF2505">
              <w:rPr>
                <w:rStyle w:val="s"/>
                <w:lang w:val="en-US"/>
              </w:rPr>
              <w:t>: 0.019)</w:t>
            </w:r>
          </w:p>
        </w:tc>
        <w:tc>
          <w:tcPr>
            <w:tcW w:w="1417" w:type="dxa"/>
          </w:tcPr>
          <w:p w14:paraId="7D0C6467" w14:textId="77777777" w:rsidR="0025567A" w:rsidRPr="00AF2505" w:rsidRDefault="0025567A" w:rsidP="00E87316">
            <w:pPr>
              <w:jc w:val="center"/>
              <w:rPr>
                <w:sz w:val="24"/>
                <w:szCs w:val="24"/>
              </w:rPr>
            </w:pPr>
            <w:r w:rsidRPr="00AF2505">
              <w:rPr>
                <w:rStyle w:val="s"/>
              </w:rPr>
              <w:t>100</w:t>
            </w:r>
          </w:p>
        </w:tc>
        <w:tc>
          <w:tcPr>
            <w:tcW w:w="709" w:type="dxa"/>
          </w:tcPr>
          <w:p w14:paraId="5F74C558" w14:textId="77777777" w:rsidR="0025567A" w:rsidRPr="00AF2505" w:rsidRDefault="0025567A" w:rsidP="001309FD">
            <w:pPr>
              <w:rPr>
                <w:sz w:val="24"/>
                <w:szCs w:val="24"/>
              </w:rPr>
            </w:pPr>
          </w:p>
        </w:tc>
        <w:tc>
          <w:tcPr>
            <w:tcW w:w="992" w:type="dxa"/>
          </w:tcPr>
          <w:p w14:paraId="1DC3999D" w14:textId="77777777" w:rsidR="0025567A" w:rsidRPr="00AF2505" w:rsidRDefault="0025567A" w:rsidP="001309FD">
            <w:pPr>
              <w:rPr>
                <w:sz w:val="24"/>
                <w:szCs w:val="24"/>
              </w:rPr>
            </w:pPr>
          </w:p>
        </w:tc>
        <w:tc>
          <w:tcPr>
            <w:tcW w:w="1418" w:type="dxa"/>
          </w:tcPr>
          <w:p w14:paraId="73E8CAF0" w14:textId="77777777" w:rsidR="0025567A" w:rsidRPr="00AF2505" w:rsidRDefault="0025567A" w:rsidP="001309FD">
            <w:pPr>
              <w:rPr>
                <w:sz w:val="24"/>
                <w:szCs w:val="24"/>
              </w:rPr>
            </w:pPr>
          </w:p>
        </w:tc>
      </w:tr>
      <w:tr w:rsidR="0025567A" w:rsidRPr="00AF2505" w14:paraId="00027125" w14:textId="77777777" w:rsidTr="00E82938">
        <w:trPr>
          <w:jc w:val="center"/>
        </w:trPr>
        <w:tc>
          <w:tcPr>
            <w:tcW w:w="1448" w:type="dxa"/>
          </w:tcPr>
          <w:p w14:paraId="53C8F679" w14:textId="77777777" w:rsidR="0025567A" w:rsidRPr="00AF2505" w:rsidRDefault="0025567A" w:rsidP="001309FD">
            <w:pPr>
              <w:rPr>
                <w:sz w:val="24"/>
                <w:szCs w:val="24"/>
              </w:rPr>
            </w:pPr>
            <w:r w:rsidRPr="00AF2505">
              <w:rPr>
                <w:rStyle w:val="s"/>
              </w:rPr>
              <w:t>Углерод-11 (</w:t>
            </w:r>
            <w:smartTag w:uri="urn:schemas-microsoft-com:office:smarttags" w:element="metricconverter">
              <w:smartTagPr>
                <w:attr w:name="ProductID" w:val="11C"/>
              </w:smartTagPr>
              <w:r w:rsidRPr="00AF2505">
                <w:rPr>
                  <w:rStyle w:val="s"/>
                  <w:vertAlign w:val="superscript"/>
                </w:rPr>
                <w:t>11</w:t>
              </w:r>
              <w:r w:rsidRPr="00AF2505">
                <w:rPr>
                  <w:rStyle w:val="s"/>
                  <w:lang w:val="en-US"/>
                </w:rPr>
                <w:t>C</w:t>
              </w:r>
            </w:smartTag>
            <w:r w:rsidRPr="00AF2505">
              <w:rPr>
                <w:rStyle w:val="s"/>
              </w:rPr>
              <w:t>)</w:t>
            </w:r>
          </w:p>
        </w:tc>
        <w:tc>
          <w:tcPr>
            <w:tcW w:w="1495" w:type="dxa"/>
          </w:tcPr>
          <w:p w14:paraId="5FA464A9" w14:textId="77777777" w:rsidR="0025567A" w:rsidRPr="00AF2505" w:rsidRDefault="0025567A" w:rsidP="00E87316">
            <w:pPr>
              <w:jc w:val="center"/>
              <w:rPr>
                <w:sz w:val="24"/>
                <w:szCs w:val="24"/>
              </w:rPr>
            </w:pPr>
            <w:r w:rsidRPr="00AF2505">
              <w:rPr>
                <w:rStyle w:val="s"/>
              </w:rPr>
              <w:t>20.385 (20)</w:t>
            </w:r>
            <w:r w:rsidRPr="00AF2505">
              <w:rPr>
                <w:rStyle w:val="s"/>
                <w:lang w:val="en-US"/>
              </w:rPr>
              <w:t> </w:t>
            </w:r>
            <w:r w:rsidRPr="00AF2505">
              <w:rPr>
                <w:rStyle w:val="s"/>
              </w:rPr>
              <w:t>мин</w:t>
            </w:r>
          </w:p>
        </w:tc>
        <w:tc>
          <w:tcPr>
            <w:tcW w:w="709" w:type="dxa"/>
          </w:tcPr>
          <w:p w14:paraId="40B68607" w14:textId="77777777" w:rsidR="0025567A" w:rsidRPr="00AF2505" w:rsidRDefault="0025567A" w:rsidP="00E87316">
            <w:pPr>
              <w:jc w:val="center"/>
              <w:rPr>
                <w:sz w:val="24"/>
                <w:szCs w:val="24"/>
                <w:lang w:val="en-US"/>
              </w:rPr>
            </w:pPr>
            <w:r w:rsidRPr="00AF2505">
              <w:rPr>
                <w:rStyle w:val="s"/>
              </w:rPr>
              <w:t>β</w:t>
            </w:r>
            <w:r w:rsidRPr="00AF2505">
              <w:rPr>
                <w:rStyle w:val="s"/>
                <w:sz w:val="12"/>
                <w:vertAlign w:val="superscript"/>
                <w:lang w:val="en-US"/>
              </w:rPr>
              <w:t>+</w:t>
            </w:r>
          </w:p>
        </w:tc>
        <w:tc>
          <w:tcPr>
            <w:tcW w:w="1843" w:type="dxa"/>
          </w:tcPr>
          <w:p w14:paraId="3540A431" w14:textId="77777777" w:rsidR="0025567A" w:rsidRPr="00AF2505" w:rsidRDefault="0025567A" w:rsidP="00E87316">
            <w:pPr>
              <w:jc w:val="center"/>
              <w:rPr>
                <w:sz w:val="24"/>
                <w:szCs w:val="24"/>
                <w:lang w:val="en-US"/>
              </w:rPr>
            </w:pPr>
            <w:r w:rsidRPr="00AF2505">
              <w:rPr>
                <w:rStyle w:val="s"/>
                <w:lang w:val="en-US"/>
              </w:rPr>
              <w:t xml:space="preserve">0.386 </w:t>
            </w:r>
            <w:r w:rsidRPr="00AF2505">
              <w:rPr>
                <w:rStyle w:val="s"/>
                <w:sz w:val="12"/>
                <w:vertAlign w:val="superscript"/>
                <w:lang w:val="en-US"/>
              </w:rPr>
              <w:t>(I)</w:t>
            </w:r>
            <w:r w:rsidRPr="00AF2505">
              <w:rPr>
                <w:rStyle w:val="s"/>
                <w:lang w:val="en-US"/>
              </w:rPr>
              <w:t xml:space="preserve"> (</w:t>
            </w:r>
            <w:r w:rsidRPr="00AF2505">
              <w:rPr>
                <w:rStyle w:val="s"/>
              </w:rPr>
              <w:t>макс</w:t>
            </w:r>
            <w:r w:rsidRPr="00AF2505">
              <w:rPr>
                <w:rStyle w:val="s"/>
                <w:lang w:val="en-US"/>
              </w:rPr>
              <w:t>: 0.960)</w:t>
            </w:r>
          </w:p>
        </w:tc>
        <w:tc>
          <w:tcPr>
            <w:tcW w:w="1417" w:type="dxa"/>
          </w:tcPr>
          <w:p w14:paraId="0BE7C9FD" w14:textId="77777777" w:rsidR="0025567A" w:rsidRPr="00AF2505" w:rsidRDefault="0025567A" w:rsidP="00E87316">
            <w:pPr>
              <w:jc w:val="center"/>
              <w:rPr>
                <w:sz w:val="24"/>
                <w:szCs w:val="24"/>
                <w:lang w:val="en-US"/>
              </w:rPr>
            </w:pPr>
            <w:r w:rsidRPr="00AF2505">
              <w:rPr>
                <w:rStyle w:val="s"/>
                <w:lang w:val="en-US"/>
              </w:rPr>
              <w:t>99.8</w:t>
            </w:r>
          </w:p>
        </w:tc>
        <w:tc>
          <w:tcPr>
            <w:tcW w:w="709" w:type="dxa"/>
          </w:tcPr>
          <w:p w14:paraId="563CAEBF" w14:textId="77777777" w:rsidR="0025567A" w:rsidRPr="00AF2505" w:rsidRDefault="0025567A" w:rsidP="00E87316">
            <w:pPr>
              <w:jc w:val="center"/>
              <w:rPr>
                <w:sz w:val="24"/>
                <w:szCs w:val="24"/>
                <w:lang w:val="en-US"/>
              </w:rPr>
            </w:pPr>
            <w:r w:rsidRPr="00AF2505">
              <w:rPr>
                <w:rStyle w:val="s"/>
              </w:rPr>
              <w:t>γ</w:t>
            </w:r>
          </w:p>
        </w:tc>
        <w:tc>
          <w:tcPr>
            <w:tcW w:w="992" w:type="dxa"/>
          </w:tcPr>
          <w:p w14:paraId="7108CC4C" w14:textId="77777777" w:rsidR="0025567A" w:rsidRPr="00AF2505" w:rsidRDefault="0025567A" w:rsidP="00E87316">
            <w:pPr>
              <w:jc w:val="center"/>
              <w:rPr>
                <w:sz w:val="24"/>
                <w:szCs w:val="24"/>
                <w:lang w:val="en-US"/>
              </w:rPr>
            </w:pPr>
            <w:r w:rsidRPr="00AF2505">
              <w:rPr>
                <w:rStyle w:val="s"/>
                <w:lang w:val="en-US"/>
              </w:rPr>
              <w:t>0.511</w:t>
            </w:r>
          </w:p>
        </w:tc>
        <w:tc>
          <w:tcPr>
            <w:tcW w:w="1418" w:type="dxa"/>
          </w:tcPr>
          <w:p w14:paraId="7992638F" w14:textId="77777777" w:rsidR="0025567A" w:rsidRPr="00AF2505" w:rsidRDefault="0025567A" w:rsidP="00E87316">
            <w:pPr>
              <w:jc w:val="center"/>
              <w:rPr>
                <w:sz w:val="24"/>
                <w:szCs w:val="24"/>
                <w:lang w:val="en-US"/>
              </w:rPr>
            </w:pPr>
            <w:r w:rsidRPr="00AF2505">
              <w:rPr>
                <w:rStyle w:val="s"/>
                <w:lang w:val="en-US"/>
              </w:rPr>
              <w:t xml:space="preserve">199.5 </w:t>
            </w:r>
            <w:r w:rsidRPr="00AF2505">
              <w:rPr>
                <w:rStyle w:val="s"/>
                <w:sz w:val="12"/>
                <w:vertAlign w:val="superscript"/>
                <w:lang w:val="en-US"/>
              </w:rPr>
              <w:t>(II)</w:t>
            </w:r>
          </w:p>
        </w:tc>
      </w:tr>
      <w:tr w:rsidR="0025567A" w:rsidRPr="00AF2505" w14:paraId="6F162F4F" w14:textId="77777777" w:rsidTr="00E82938">
        <w:trPr>
          <w:jc w:val="center"/>
        </w:trPr>
        <w:tc>
          <w:tcPr>
            <w:tcW w:w="1448" w:type="dxa"/>
          </w:tcPr>
          <w:p w14:paraId="78BB4638" w14:textId="77777777" w:rsidR="0025567A" w:rsidRPr="00AF2505" w:rsidRDefault="0025567A" w:rsidP="001309FD">
            <w:pPr>
              <w:rPr>
                <w:sz w:val="24"/>
                <w:szCs w:val="24"/>
                <w:lang w:val="en-US"/>
              </w:rPr>
            </w:pPr>
            <w:r w:rsidRPr="00AF2505">
              <w:rPr>
                <w:rStyle w:val="s"/>
              </w:rPr>
              <w:t>Азот</w:t>
            </w:r>
            <w:r w:rsidRPr="00AF2505">
              <w:rPr>
                <w:rStyle w:val="s"/>
                <w:lang w:val="en-US"/>
              </w:rPr>
              <w:t>-13 (</w:t>
            </w:r>
            <w:r w:rsidRPr="00AF2505">
              <w:rPr>
                <w:rStyle w:val="s"/>
                <w:vertAlign w:val="superscript"/>
                <w:lang w:val="en-US"/>
              </w:rPr>
              <w:t>13</w:t>
            </w:r>
            <w:r w:rsidRPr="00AF2505">
              <w:rPr>
                <w:rStyle w:val="s"/>
                <w:lang w:val="en-US"/>
              </w:rPr>
              <w:t>N)</w:t>
            </w:r>
          </w:p>
        </w:tc>
        <w:tc>
          <w:tcPr>
            <w:tcW w:w="1495" w:type="dxa"/>
          </w:tcPr>
          <w:p w14:paraId="4381D1E0" w14:textId="77777777" w:rsidR="0025567A" w:rsidRPr="00AF2505" w:rsidRDefault="0025567A" w:rsidP="00E87316">
            <w:pPr>
              <w:jc w:val="center"/>
              <w:rPr>
                <w:sz w:val="24"/>
                <w:szCs w:val="24"/>
              </w:rPr>
            </w:pPr>
            <w:r w:rsidRPr="00AF2505">
              <w:rPr>
                <w:rStyle w:val="s"/>
              </w:rPr>
              <w:t>9.965 (4)</w:t>
            </w:r>
            <w:r w:rsidRPr="00AF2505">
              <w:rPr>
                <w:rStyle w:val="s"/>
                <w:lang w:val="en-US"/>
              </w:rPr>
              <w:t> </w:t>
            </w:r>
            <w:r w:rsidRPr="00AF2505">
              <w:rPr>
                <w:rStyle w:val="s"/>
              </w:rPr>
              <w:t>мин</w:t>
            </w:r>
          </w:p>
        </w:tc>
        <w:tc>
          <w:tcPr>
            <w:tcW w:w="709" w:type="dxa"/>
          </w:tcPr>
          <w:p w14:paraId="665D45A1" w14:textId="77777777" w:rsidR="0025567A" w:rsidRPr="00AF2505" w:rsidRDefault="0025567A" w:rsidP="00E87316">
            <w:pPr>
              <w:jc w:val="center"/>
              <w:rPr>
                <w:sz w:val="24"/>
                <w:szCs w:val="24"/>
              </w:rPr>
            </w:pPr>
            <w:r w:rsidRPr="00AF2505">
              <w:rPr>
                <w:rStyle w:val="s"/>
              </w:rPr>
              <w:t>β</w:t>
            </w:r>
            <w:r w:rsidRPr="00AF2505">
              <w:rPr>
                <w:rStyle w:val="s"/>
                <w:sz w:val="12"/>
                <w:vertAlign w:val="superscript"/>
              </w:rPr>
              <w:t>+</w:t>
            </w:r>
          </w:p>
        </w:tc>
        <w:tc>
          <w:tcPr>
            <w:tcW w:w="1843" w:type="dxa"/>
          </w:tcPr>
          <w:p w14:paraId="234527BA" w14:textId="77777777" w:rsidR="0025567A" w:rsidRPr="00AF2505" w:rsidRDefault="0025567A" w:rsidP="00E87316">
            <w:pPr>
              <w:jc w:val="center"/>
              <w:rPr>
                <w:sz w:val="24"/>
                <w:szCs w:val="24"/>
              </w:rPr>
            </w:pPr>
            <w:r w:rsidRPr="00AF2505">
              <w:rPr>
                <w:rStyle w:val="s"/>
              </w:rPr>
              <w:t xml:space="preserve">0.492 </w:t>
            </w:r>
            <w:r w:rsidRPr="00AF2505">
              <w:rPr>
                <w:rStyle w:val="s"/>
                <w:sz w:val="12"/>
                <w:vertAlign w:val="superscript"/>
              </w:rPr>
              <w:t>(</w:t>
            </w:r>
            <w:r w:rsidRPr="00AF2505">
              <w:rPr>
                <w:rStyle w:val="s"/>
                <w:sz w:val="12"/>
                <w:vertAlign w:val="superscript"/>
                <w:lang w:val="en-US"/>
              </w:rPr>
              <w:t>I</w:t>
            </w:r>
            <w:r w:rsidRPr="00AF2505">
              <w:rPr>
                <w:rStyle w:val="s"/>
                <w:sz w:val="12"/>
                <w:vertAlign w:val="superscript"/>
              </w:rPr>
              <w:t>)</w:t>
            </w:r>
            <w:r w:rsidRPr="00AF2505">
              <w:rPr>
                <w:rStyle w:val="s"/>
              </w:rPr>
              <w:t xml:space="preserve"> (макс: 1.198)</w:t>
            </w:r>
          </w:p>
        </w:tc>
        <w:tc>
          <w:tcPr>
            <w:tcW w:w="1417" w:type="dxa"/>
          </w:tcPr>
          <w:p w14:paraId="2F11D62D" w14:textId="77777777" w:rsidR="0025567A" w:rsidRPr="00AF2505" w:rsidRDefault="0025567A" w:rsidP="00E87316">
            <w:pPr>
              <w:jc w:val="center"/>
              <w:rPr>
                <w:sz w:val="24"/>
                <w:szCs w:val="24"/>
              </w:rPr>
            </w:pPr>
            <w:r w:rsidRPr="00AF2505">
              <w:rPr>
                <w:rStyle w:val="s"/>
              </w:rPr>
              <w:t>99.8</w:t>
            </w:r>
          </w:p>
        </w:tc>
        <w:tc>
          <w:tcPr>
            <w:tcW w:w="709" w:type="dxa"/>
          </w:tcPr>
          <w:p w14:paraId="5A523A63" w14:textId="77777777" w:rsidR="0025567A" w:rsidRPr="00AF2505" w:rsidRDefault="0025567A" w:rsidP="00E87316">
            <w:pPr>
              <w:jc w:val="center"/>
              <w:rPr>
                <w:sz w:val="24"/>
                <w:szCs w:val="24"/>
              </w:rPr>
            </w:pPr>
            <w:r w:rsidRPr="00AF2505">
              <w:rPr>
                <w:rStyle w:val="s"/>
              </w:rPr>
              <w:t>γ</w:t>
            </w:r>
          </w:p>
        </w:tc>
        <w:tc>
          <w:tcPr>
            <w:tcW w:w="992" w:type="dxa"/>
          </w:tcPr>
          <w:p w14:paraId="1F96D117" w14:textId="77777777" w:rsidR="0025567A" w:rsidRPr="00AF2505" w:rsidRDefault="0025567A" w:rsidP="00E87316">
            <w:pPr>
              <w:jc w:val="center"/>
              <w:rPr>
                <w:sz w:val="24"/>
                <w:szCs w:val="24"/>
              </w:rPr>
            </w:pPr>
            <w:r w:rsidRPr="00AF2505">
              <w:rPr>
                <w:rStyle w:val="s"/>
              </w:rPr>
              <w:t>0.511</w:t>
            </w:r>
          </w:p>
        </w:tc>
        <w:tc>
          <w:tcPr>
            <w:tcW w:w="1418" w:type="dxa"/>
          </w:tcPr>
          <w:p w14:paraId="77E0331F" w14:textId="77777777" w:rsidR="0025567A" w:rsidRPr="00AF2505" w:rsidRDefault="0025567A" w:rsidP="00E87316">
            <w:pPr>
              <w:jc w:val="center"/>
              <w:rPr>
                <w:sz w:val="24"/>
                <w:szCs w:val="24"/>
              </w:rPr>
            </w:pPr>
            <w:r w:rsidRPr="00AF2505">
              <w:rPr>
                <w:rStyle w:val="s"/>
              </w:rPr>
              <w:t xml:space="preserve">199.6 </w:t>
            </w:r>
            <w:r w:rsidRPr="00AF2505">
              <w:rPr>
                <w:rStyle w:val="s"/>
                <w:sz w:val="12"/>
                <w:vertAlign w:val="superscript"/>
              </w:rPr>
              <w:t>(</w:t>
            </w:r>
            <w:r w:rsidRPr="00AF2505">
              <w:rPr>
                <w:rStyle w:val="s"/>
                <w:sz w:val="12"/>
                <w:vertAlign w:val="superscript"/>
                <w:lang w:val="en-US"/>
              </w:rPr>
              <w:t>II</w:t>
            </w:r>
            <w:r w:rsidRPr="00AF2505">
              <w:rPr>
                <w:rStyle w:val="s"/>
                <w:sz w:val="12"/>
                <w:vertAlign w:val="superscript"/>
              </w:rPr>
              <w:t>)</w:t>
            </w:r>
          </w:p>
        </w:tc>
      </w:tr>
      <w:tr w:rsidR="0025567A" w:rsidRPr="00AF2505" w14:paraId="146376F1" w14:textId="77777777" w:rsidTr="00E82938">
        <w:trPr>
          <w:jc w:val="center"/>
        </w:trPr>
        <w:tc>
          <w:tcPr>
            <w:tcW w:w="1448" w:type="dxa"/>
          </w:tcPr>
          <w:p w14:paraId="4121DE10" w14:textId="77777777" w:rsidR="0025567A" w:rsidRPr="00AF2505" w:rsidRDefault="0025567A" w:rsidP="001309FD">
            <w:pPr>
              <w:rPr>
                <w:sz w:val="24"/>
                <w:szCs w:val="24"/>
              </w:rPr>
            </w:pPr>
            <w:r w:rsidRPr="00AF2505">
              <w:rPr>
                <w:rStyle w:val="s"/>
              </w:rPr>
              <w:t>Кислород-15 (</w:t>
            </w:r>
            <w:r w:rsidRPr="00AF2505">
              <w:rPr>
                <w:rStyle w:val="s"/>
                <w:vertAlign w:val="superscript"/>
              </w:rPr>
              <w:t>15</w:t>
            </w:r>
            <w:r w:rsidRPr="00AF2505">
              <w:rPr>
                <w:rStyle w:val="s"/>
                <w:lang w:val="en-US"/>
              </w:rPr>
              <w:t>O</w:t>
            </w:r>
            <w:r w:rsidRPr="00AF2505">
              <w:rPr>
                <w:rStyle w:val="s"/>
              </w:rPr>
              <w:t>)</w:t>
            </w:r>
          </w:p>
        </w:tc>
        <w:tc>
          <w:tcPr>
            <w:tcW w:w="1495" w:type="dxa"/>
          </w:tcPr>
          <w:p w14:paraId="4B50E919" w14:textId="77777777" w:rsidR="0025567A" w:rsidRPr="00AF2505" w:rsidRDefault="0025567A" w:rsidP="00E87316">
            <w:pPr>
              <w:jc w:val="center"/>
              <w:rPr>
                <w:sz w:val="24"/>
                <w:szCs w:val="24"/>
              </w:rPr>
            </w:pPr>
            <w:r w:rsidRPr="00AF2505">
              <w:rPr>
                <w:rStyle w:val="s"/>
              </w:rPr>
              <w:t>122.24 (16)</w:t>
            </w:r>
            <w:r w:rsidRPr="00AF2505">
              <w:rPr>
                <w:rStyle w:val="s"/>
                <w:lang w:val="en-US"/>
              </w:rPr>
              <w:t> </w:t>
            </w:r>
            <w:r w:rsidRPr="00AF2505">
              <w:rPr>
                <w:rStyle w:val="s"/>
              </w:rPr>
              <w:t>с</w:t>
            </w:r>
          </w:p>
        </w:tc>
        <w:tc>
          <w:tcPr>
            <w:tcW w:w="709" w:type="dxa"/>
          </w:tcPr>
          <w:p w14:paraId="7A0B4363" w14:textId="77777777" w:rsidR="0025567A" w:rsidRPr="00AF2505" w:rsidRDefault="0025567A" w:rsidP="00E87316">
            <w:pPr>
              <w:jc w:val="center"/>
              <w:rPr>
                <w:sz w:val="24"/>
                <w:szCs w:val="24"/>
              </w:rPr>
            </w:pPr>
            <w:r w:rsidRPr="00AF2505">
              <w:rPr>
                <w:rStyle w:val="s"/>
              </w:rPr>
              <w:t>β</w:t>
            </w:r>
            <w:r w:rsidRPr="00AF2505">
              <w:rPr>
                <w:rStyle w:val="s"/>
                <w:sz w:val="12"/>
                <w:vertAlign w:val="superscript"/>
              </w:rPr>
              <w:t>+</w:t>
            </w:r>
          </w:p>
        </w:tc>
        <w:tc>
          <w:tcPr>
            <w:tcW w:w="1843" w:type="dxa"/>
          </w:tcPr>
          <w:p w14:paraId="1D252EF8" w14:textId="77777777" w:rsidR="0025567A" w:rsidRPr="00AF2505" w:rsidRDefault="0025567A" w:rsidP="00E87316">
            <w:pPr>
              <w:jc w:val="center"/>
              <w:rPr>
                <w:sz w:val="24"/>
                <w:szCs w:val="24"/>
              </w:rPr>
            </w:pPr>
            <w:r w:rsidRPr="00AF2505">
              <w:rPr>
                <w:rStyle w:val="s"/>
              </w:rPr>
              <w:t xml:space="preserve">0.735 </w:t>
            </w:r>
            <w:r w:rsidRPr="00AF2505">
              <w:rPr>
                <w:rStyle w:val="s"/>
                <w:sz w:val="12"/>
                <w:vertAlign w:val="superscript"/>
              </w:rPr>
              <w:t>(</w:t>
            </w:r>
            <w:r w:rsidRPr="00AF2505">
              <w:rPr>
                <w:rStyle w:val="s"/>
                <w:sz w:val="12"/>
                <w:vertAlign w:val="superscript"/>
                <w:lang w:val="en-US"/>
              </w:rPr>
              <w:t>I</w:t>
            </w:r>
            <w:r w:rsidRPr="00AF2505">
              <w:rPr>
                <w:rStyle w:val="s"/>
                <w:sz w:val="12"/>
                <w:vertAlign w:val="superscript"/>
              </w:rPr>
              <w:t>)</w:t>
            </w:r>
            <w:r w:rsidRPr="00AF2505">
              <w:rPr>
                <w:rStyle w:val="s"/>
              </w:rPr>
              <w:t xml:space="preserve"> (макс: 1.732)</w:t>
            </w:r>
          </w:p>
        </w:tc>
        <w:tc>
          <w:tcPr>
            <w:tcW w:w="1417" w:type="dxa"/>
          </w:tcPr>
          <w:p w14:paraId="36879944" w14:textId="77777777" w:rsidR="0025567A" w:rsidRPr="00AF2505" w:rsidRDefault="0025567A" w:rsidP="00E87316">
            <w:pPr>
              <w:jc w:val="center"/>
              <w:rPr>
                <w:sz w:val="24"/>
                <w:szCs w:val="24"/>
              </w:rPr>
            </w:pPr>
            <w:r w:rsidRPr="00AF2505">
              <w:rPr>
                <w:rStyle w:val="s"/>
              </w:rPr>
              <w:t>99.9</w:t>
            </w:r>
          </w:p>
        </w:tc>
        <w:tc>
          <w:tcPr>
            <w:tcW w:w="709" w:type="dxa"/>
          </w:tcPr>
          <w:p w14:paraId="0B0F8FE3" w14:textId="77777777" w:rsidR="0025567A" w:rsidRPr="00AF2505" w:rsidRDefault="0025567A" w:rsidP="00E87316">
            <w:pPr>
              <w:jc w:val="center"/>
              <w:rPr>
                <w:sz w:val="24"/>
                <w:szCs w:val="24"/>
              </w:rPr>
            </w:pPr>
            <w:r w:rsidRPr="00AF2505">
              <w:rPr>
                <w:rStyle w:val="s"/>
              </w:rPr>
              <w:t>γ</w:t>
            </w:r>
          </w:p>
        </w:tc>
        <w:tc>
          <w:tcPr>
            <w:tcW w:w="992" w:type="dxa"/>
          </w:tcPr>
          <w:p w14:paraId="6F0FA432" w14:textId="77777777" w:rsidR="0025567A" w:rsidRPr="00AF2505" w:rsidRDefault="0025567A" w:rsidP="00E87316">
            <w:pPr>
              <w:jc w:val="center"/>
              <w:rPr>
                <w:sz w:val="24"/>
                <w:szCs w:val="24"/>
              </w:rPr>
            </w:pPr>
            <w:r w:rsidRPr="00AF2505">
              <w:rPr>
                <w:rStyle w:val="s"/>
              </w:rPr>
              <w:t>0.511</w:t>
            </w:r>
          </w:p>
        </w:tc>
        <w:tc>
          <w:tcPr>
            <w:tcW w:w="1418" w:type="dxa"/>
          </w:tcPr>
          <w:p w14:paraId="461AFCDD" w14:textId="77777777" w:rsidR="0025567A" w:rsidRPr="00AF2505" w:rsidRDefault="0025567A" w:rsidP="00E87316">
            <w:pPr>
              <w:jc w:val="center"/>
              <w:rPr>
                <w:sz w:val="24"/>
                <w:szCs w:val="24"/>
              </w:rPr>
            </w:pPr>
            <w:r w:rsidRPr="00AF2505">
              <w:rPr>
                <w:rStyle w:val="s"/>
              </w:rPr>
              <w:t xml:space="preserve">199.8 </w:t>
            </w:r>
            <w:r w:rsidRPr="00AF2505">
              <w:rPr>
                <w:rStyle w:val="s"/>
                <w:sz w:val="12"/>
                <w:vertAlign w:val="superscript"/>
              </w:rPr>
              <w:t>(</w:t>
            </w:r>
            <w:r w:rsidRPr="00AF2505">
              <w:rPr>
                <w:rStyle w:val="s"/>
                <w:sz w:val="12"/>
                <w:vertAlign w:val="superscript"/>
                <w:lang w:val="en-US"/>
              </w:rPr>
              <w:t>II</w:t>
            </w:r>
            <w:r w:rsidRPr="00AF2505">
              <w:rPr>
                <w:rStyle w:val="s"/>
                <w:sz w:val="12"/>
                <w:vertAlign w:val="superscript"/>
              </w:rPr>
              <w:t>)</w:t>
            </w:r>
          </w:p>
        </w:tc>
      </w:tr>
      <w:tr w:rsidR="0025567A" w:rsidRPr="00AF2505" w14:paraId="65B2AE84" w14:textId="77777777" w:rsidTr="00E82938">
        <w:trPr>
          <w:jc w:val="center"/>
        </w:trPr>
        <w:tc>
          <w:tcPr>
            <w:tcW w:w="1448" w:type="dxa"/>
          </w:tcPr>
          <w:p w14:paraId="46D6A80F" w14:textId="77777777" w:rsidR="0025567A" w:rsidRPr="00AF2505" w:rsidRDefault="0025567A" w:rsidP="001309FD">
            <w:pPr>
              <w:rPr>
                <w:sz w:val="24"/>
                <w:szCs w:val="24"/>
              </w:rPr>
            </w:pPr>
            <w:r w:rsidRPr="00AF2505">
              <w:rPr>
                <w:rStyle w:val="s"/>
              </w:rPr>
              <w:t>Фтор-18 (</w:t>
            </w:r>
            <w:smartTag w:uri="urn:schemas-microsoft-com:office:smarttags" w:element="metricconverter">
              <w:smartTagPr>
                <w:attr w:name="ProductID" w:val="18F"/>
              </w:smartTagPr>
              <w:r w:rsidRPr="00AF2505">
                <w:rPr>
                  <w:rStyle w:val="s"/>
                  <w:vertAlign w:val="superscript"/>
                </w:rPr>
                <w:t>18</w:t>
              </w:r>
              <w:r w:rsidRPr="00AF2505">
                <w:rPr>
                  <w:rStyle w:val="s"/>
                  <w:lang w:val="en-US"/>
                </w:rPr>
                <w:t>F</w:t>
              </w:r>
            </w:smartTag>
            <w:r w:rsidRPr="00AF2505">
              <w:rPr>
                <w:rStyle w:val="s"/>
              </w:rPr>
              <w:t>)</w:t>
            </w:r>
          </w:p>
        </w:tc>
        <w:tc>
          <w:tcPr>
            <w:tcW w:w="1495" w:type="dxa"/>
          </w:tcPr>
          <w:p w14:paraId="33FA1D3E" w14:textId="77777777" w:rsidR="0025567A" w:rsidRPr="00AF2505" w:rsidRDefault="0025567A" w:rsidP="00E87316">
            <w:pPr>
              <w:jc w:val="center"/>
              <w:rPr>
                <w:sz w:val="24"/>
                <w:szCs w:val="24"/>
              </w:rPr>
            </w:pPr>
            <w:r w:rsidRPr="00AF2505">
              <w:rPr>
                <w:rStyle w:val="s"/>
              </w:rPr>
              <w:t>109.77 (5)мин</w:t>
            </w:r>
          </w:p>
        </w:tc>
        <w:tc>
          <w:tcPr>
            <w:tcW w:w="709" w:type="dxa"/>
          </w:tcPr>
          <w:p w14:paraId="1D40AC8A" w14:textId="77777777" w:rsidR="0025567A" w:rsidRPr="00AF2505" w:rsidRDefault="0025567A" w:rsidP="00E87316">
            <w:pPr>
              <w:jc w:val="center"/>
              <w:rPr>
                <w:sz w:val="24"/>
                <w:szCs w:val="24"/>
              </w:rPr>
            </w:pPr>
            <w:r w:rsidRPr="00AF2505">
              <w:rPr>
                <w:rStyle w:val="s"/>
              </w:rPr>
              <w:t>β</w:t>
            </w:r>
            <w:r w:rsidRPr="00AF2505">
              <w:rPr>
                <w:rStyle w:val="s"/>
                <w:sz w:val="12"/>
                <w:vertAlign w:val="superscript"/>
              </w:rPr>
              <w:t>+</w:t>
            </w:r>
          </w:p>
        </w:tc>
        <w:tc>
          <w:tcPr>
            <w:tcW w:w="1843" w:type="dxa"/>
          </w:tcPr>
          <w:p w14:paraId="5527FBE1" w14:textId="77777777" w:rsidR="0025567A" w:rsidRPr="00AF2505" w:rsidRDefault="0025567A" w:rsidP="00E87316">
            <w:pPr>
              <w:jc w:val="center"/>
              <w:rPr>
                <w:sz w:val="24"/>
                <w:szCs w:val="24"/>
              </w:rPr>
            </w:pPr>
            <w:r w:rsidRPr="00AF2505">
              <w:rPr>
                <w:rStyle w:val="s"/>
              </w:rPr>
              <w:t xml:space="preserve">0.250 </w:t>
            </w:r>
            <w:r w:rsidRPr="00AF2505">
              <w:rPr>
                <w:rStyle w:val="s"/>
                <w:sz w:val="12"/>
                <w:vertAlign w:val="superscript"/>
              </w:rPr>
              <w:t>(</w:t>
            </w:r>
            <w:r w:rsidRPr="00AF2505">
              <w:rPr>
                <w:rStyle w:val="s"/>
                <w:sz w:val="12"/>
                <w:vertAlign w:val="superscript"/>
                <w:lang w:val="en-US"/>
              </w:rPr>
              <w:t>I</w:t>
            </w:r>
            <w:r w:rsidRPr="00AF2505">
              <w:rPr>
                <w:rStyle w:val="s"/>
                <w:sz w:val="12"/>
                <w:vertAlign w:val="superscript"/>
              </w:rPr>
              <w:t>)</w:t>
            </w:r>
            <w:r w:rsidRPr="00AF2505">
              <w:rPr>
                <w:rStyle w:val="s"/>
              </w:rPr>
              <w:t xml:space="preserve"> (макс: 0.633)</w:t>
            </w:r>
          </w:p>
        </w:tc>
        <w:tc>
          <w:tcPr>
            <w:tcW w:w="1417" w:type="dxa"/>
          </w:tcPr>
          <w:p w14:paraId="79F6C718" w14:textId="77777777" w:rsidR="0025567A" w:rsidRPr="00AF2505" w:rsidRDefault="0025567A" w:rsidP="00E87316">
            <w:pPr>
              <w:jc w:val="center"/>
              <w:rPr>
                <w:sz w:val="24"/>
                <w:szCs w:val="24"/>
              </w:rPr>
            </w:pPr>
            <w:r w:rsidRPr="00AF2505">
              <w:rPr>
                <w:rStyle w:val="s"/>
              </w:rPr>
              <w:t>96.7</w:t>
            </w:r>
          </w:p>
        </w:tc>
        <w:tc>
          <w:tcPr>
            <w:tcW w:w="709" w:type="dxa"/>
          </w:tcPr>
          <w:p w14:paraId="0B40D431" w14:textId="77777777" w:rsidR="0025567A" w:rsidRPr="00AF2505" w:rsidRDefault="0025567A" w:rsidP="00E87316">
            <w:pPr>
              <w:jc w:val="center"/>
              <w:rPr>
                <w:sz w:val="24"/>
                <w:szCs w:val="24"/>
              </w:rPr>
            </w:pPr>
            <w:r w:rsidRPr="00AF2505">
              <w:rPr>
                <w:rStyle w:val="s"/>
              </w:rPr>
              <w:t>γ</w:t>
            </w:r>
          </w:p>
        </w:tc>
        <w:tc>
          <w:tcPr>
            <w:tcW w:w="992" w:type="dxa"/>
          </w:tcPr>
          <w:p w14:paraId="511901A4" w14:textId="77777777" w:rsidR="0025567A" w:rsidRPr="00AF2505" w:rsidRDefault="0025567A" w:rsidP="00E87316">
            <w:pPr>
              <w:jc w:val="center"/>
              <w:rPr>
                <w:sz w:val="24"/>
                <w:szCs w:val="24"/>
              </w:rPr>
            </w:pPr>
            <w:r w:rsidRPr="00AF2505">
              <w:rPr>
                <w:rStyle w:val="s"/>
              </w:rPr>
              <w:t>0.511</w:t>
            </w:r>
          </w:p>
        </w:tc>
        <w:tc>
          <w:tcPr>
            <w:tcW w:w="1418" w:type="dxa"/>
          </w:tcPr>
          <w:p w14:paraId="4760C001" w14:textId="77777777" w:rsidR="0025567A" w:rsidRPr="00AF2505" w:rsidRDefault="0025567A" w:rsidP="00E87316">
            <w:pPr>
              <w:jc w:val="center"/>
              <w:rPr>
                <w:sz w:val="24"/>
                <w:szCs w:val="24"/>
              </w:rPr>
            </w:pPr>
            <w:r w:rsidRPr="00AF2505">
              <w:rPr>
                <w:rStyle w:val="s"/>
              </w:rPr>
              <w:t xml:space="preserve">193.5 </w:t>
            </w:r>
            <w:r w:rsidRPr="00AF2505">
              <w:rPr>
                <w:rStyle w:val="s"/>
                <w:sz w:val="12"/>
                <w:vertAlign w:val="superscript"/>
              </w:rPr>
              <w:t>(</w:t>
            </w:r>
            <w:r w:rsidRPr="00AF2505">
              <w:rPr>
                <w:rStyle w:val="s"/>
                <w:sz w:val="12"/>
                <w:vertAlign w:val="superscript"/>
                <w:lang w:val="en-US"/>
              </w:rPr>
              <w:t>II</w:t>
            </w:r>
            <w:r w:rsidRPr="00AF2505">
              <w:rPr>
                <w:rStyle w:val="s"/>
                <w:sz w:val="12"/>
                <w:vertAlign w:val="superscript"/>
              </w:rPr>
              <w:t>)</w:t>
            </w:r>
          </w:p>
        </w:tc>
      </w:tr>
      <w:tr w:rsidR="0025567A" w:rsidRPr="00AF2505" w14:paraId="6DB92E46" w14:textId="77777777" w:rsidTr="00E82938">
        <w:trPr>
          <w:jc w:val="center"/>
        </w:trPr>
        <w:tc>
          <w:tcPr>
            <w:tcW w:w="1448" w:type="dxa"/>
          </w:tcPr>
          <w:p w14:paraId="12DDFB16" w14:textId="77777777" w:rsidR="0025567A" w:rsidRPr="00AF2505" w:rsidRDefault="0025567A" w:rsidP="001309FD">
            <w:pPr>
              <w:rPr>
                <w:sz w:val="24"/>
                <w:szCs w:val="24"/>
              </w:rPr>
            </w:pPr>
            <w:r w:rsidRPr="00AF2505">
              <w:rPr>
                <w:rStyle w:val="s"/>
              </w:rPr>
              <w:t>Фосфор-32 (</w:t>
            </w:r>
            <w:r w:rsidRPr="00AF2505">
              <w:rPr>
                <w:rStyle w:val="s"/>
                <w:vertAlign w:val="superscript"/>
              </w:rPr>
              <w:t>32</w:t>
            </w:r>
            <w:r w:rsidRPr="00AF2505">
              <w:rPr>
                <w:rStyle w:val="s"/>
                <w:lang w:val="en-US"/>
              </w:rPr>
              <w:t>P</w:t>
            </w:r>
            <w:r w:rsidRPr="00AF2505">
              <w:rPr>
                <w:rStyle w:val="s"/>
              </w:rPr>
              <w:t>)</w:t>
            </w:r>
          </w:p>
        </w:tc>
        <w:tc>
          <w:tcPr>
            <w:tcW w:w="1495" w:type="dxa"/>
          </w:tcPr>
          <w:p w14:paraId="68F63B81" w14:textId="77777777" w:rsidR="0025567A" w:rsidRPr="00AF2505" w:rsidRDefault="0025567A" w:rsidP="00E87316">
            <w:pPr>
              <w:jc w:val="center"/>
              <w:rPr>
                <w:sz w:val="24"/>
                <w:szCs w:val="24"/>
              </w:rPr>
            </w:pPr>
            <w:r w:rsidRPr="00AF2505">
              <w:rPr>
                <w:rStyle w:val="s"/>
              </w:rPr>
              <w:t>14.26 (4)</w:t>
            </w:r>
            <w:r w:rsidRPr="00AF2505">
              <w:rPr>
                <w:rStyle w:val="s"/>
                <w:lang w:val="en-US"/>
              </w:rPr>
              <w:t> </w:t>
            </w:r>
            <w:proofErr w:type="spellStart"/>
            <w:r w:rsidRPr="00AF2505">
              <w:rPr>
                <w:rStyle w:val="s"/>
              </w:rPr>
              <w:t>сут</w:t>
            </w:r>
            <w:proofErr w:type="spellEnd"/>
          </w:p>
        </w:tc>
        <w:tc>
          <w:tcPr>
            <w:tcW w:w="709" w:type="dxa"/>
          </w:tcPr>
          <w:p w14:paraId="4955ACC3" w14:textId="77777777" w:rsidR="0025567A" w:rsidRPr="00AF2505" w:rsidRDefault="0025567A" w:rsidP="00E87316">
            <w:pPr>
              <w:jc w:val="center"/>
              <w:rPr>
                <w:sz w:val="24"/>
                <w:szCs w:val="24"/>
              </w:rPr>
            </w:pPr>
            <w:r w:rsidRPr="00AF2505">
              <w:rPr>
                <w:rStyle w:val="s"/>
              </w:rPr>
              <w:t>β</w:t>
            </w:r>
            <w:r w:rsidRPr="00AF2505">
              <w:rPr>
                <w:rStyle w:val="s"/>
                <w:sz w:val="12"/>
                <w:vertAlign w:val="superscript"/>
              </w:rPr>
              <w:t>−</w:t>
            </w:r>
          </w:p>
        </w:tc>
        <w:tc>
          <w:tcPr>
            <w:tcW w:w="1843" w:type="dxa"/>
          </w:tcPr>
          <w:p w14:paraId="76D19A11" w14:textId="77777777" w:rsidR="0025567A" w:rsidRPr="00AF2505" w:rsidRDefault="0025567A" w:rsidP="00E87316">
            <w:pPr>
              <w:jc w:val="center"/>
              <w:rPr>
                <w:sz w:val="24"/>
                <w:szCs w:val="24"/>
              </w:rPr>
            </w:pPr>
            <w:r w:rsidRPr="00AF2505">
              <w:rPr>
                <w:rStyle w:val="s"/>
              </w:rPr>
              <w:t xml:space="preserve">0.695 </w:t>
            </w:r>
            <w:r w:rsidRPr="00AF2505">
              <w:rPr>
                <w:rStyle w:val="s"/>
                <w:sz w:val="12"/>
                <w:vertAlign w:val="superscript"/>
              </w:rPr>
              <w:t>(</w:t>
            </w:r>
            <w:r w:rsidRPr="00AF2505">
              <w:rPr>
                <w:rStyle w:val="s"/>
                <w:sz w:val="12"/>
                <w:vertAlign w:val="superscript"/>
                <w:lang w:val="en-US"/>
              </w:rPr>
              <w:t>I</w:t>
            </w:r>
            <w:r w:rsidRPr="00AF2505">
              <w:rPr>
                <w:rStyle w:val="s"/>
                <w:sz w:val="12"/>
                <w:vertAlign w:val="superscript"/>
              </w:rPr>
              <w:t>)</w:t>
            </w:r>
            <w:r w:rsidRPr="00AF2505">
              <w:rPr>
                <w:rStyle w:val="s"/>
              </w:rPr>
              <w:t xml:space="preserve"> (макс: 1.71)</w:t>
            </w:r>
          </w:p>
        </w:tc>
        <w:tc>
          <w:tcPr>
            <w:tcW w:w="1417" w:type="dxa"/>
          </w:tcPr>
          <w:p w14:paraId="62106739" w14:textId="77777777" w:rsidR="0025567A" w:rsidRPr="00AF2505" w:rsidRDefault="0025567A" w:rsidP="00E87316">
            <w:pPr>
              <w:jc w:val="center"/>
              <w:rPr>
                <w:sz w:val="24"/>
                <w:szCs w:val="24"/>
              </w:rPr>
            </w:pPr>
            <w:r w:rsidRPr="00AF2505">
              <w:rPr>
                <w:rStyle w:val="s"/>
              </w:rPr>
              <w:t>100</w:t>
            </w:r>
          </w:p>
        </w:tc>
        <w:tc>
          <w:tcPr>
            <w:tcW w:w="709" w:type="dxa"/>
          </w:tcPr>
          <w:p w14:paraId="2A54E906" w14:textId="77777777" w:rsidR="0025567A" w:rsidRPr="00AF2505" w:rsidRDefault="0025567A" w:rsidP="001309FD">
            <w:pPr>
              <w:rPr>
                <w:sz w:val="24"/>
                <w:szCs w:val="24"/>
              </w:rPr>
            </w:pPr>
            <w:r w:rsidRPr="00AF2505">
              <w:rPr>
                <w:lang w:val="en-US"/>
              </w:rPr>
              <w:t> </w:t>
            </w:r>
          </w:p>
        </w:tc>
        <w:tc>
          <w:tcPr>
            <w:tcW w:w="992" w:type="dxa"/>
          </w:tcPr>
          <w:p w14:paraId="167C5390" w14:textId="77777777" w:rsidR="0025567A" w:rsidRPr="00AF2505" w:rsidRDefault="0025567A" w:rsidP="001309FD">
            <w:pPr>
              <w:rPr>
                <w:sz w:val="24"/>
                <w:szCs w:val="24"/>
              </w:rPr>
            </w:pPr>
          </w:p>
        </w:tc>
        <w:tc>
          <w:tcPr>
            <w:tcW w:w="1418" w:type="dxa"/>
          </w:tcPr>
          <w:p w14:paraId="3A9E809F" w14:textId="77777777" w:rsidR="0025567A" w:rsidRPr="00AF2505" w:rsidRDefault="0025567A" w:rsidP="001309FD">
            <w:pPr>
              <w:rPr>
                <w:sz w:val="24"/>
                <w:szCs w:val="24"/>
              </w:rPr>
            </w:pPr>
          </w:p>
        </w:tc>
      </w:tr>
      <w:tr w:rsidR="0025567A" w:rsidRPr="00AF2505" w14:paraId="3099A63B" w14:textId="77777777" w:rsidTr="00E82938">
        <w:trPr>
          <w:jc w:val="center"/>
        </w:trPr>
        <w:tc>
          <w:tcPr>
            <w:tcW w:w="1448" w:type="dxa"/>
          </w:tcPr>
          <w:p w14:paraId="74311D73" w14:textId="77777777" w:rsidR="0025567A" w:rsidRPr="00AF2505" w:rsidRDefault="0025567A" w:rsidP="001309FD">
            <w:pPr>
              <w:rPr>
                <w:sz w:val="24"/>
                <w:szCs w:val="24"/>
              </w:rPr>
            </w:pPr>
            <w:r w:rsidRPr="00AF2505">
              <w:rPr>
                <w:rStyle w:val="s"/>
              </w:rPr>
              <w:t>Фосфор-33 (</w:t>
            </w:r>
            <w:r w:rsidRPr="00AF2505">
              <w:rPr>
                <w:rStyle w:val="s"/>
                <w:vertAlign w:val="superscript"/>
              </w:rPr>
              <w:t>33</w:t>
            </w:r>
            <w:r w:rsidRPr="00AF2505">
              <w:rPr>
                <w:rStyle w:val="s"/>
                <w:lang w:val="en-US"/>
              </w:rPr>
              <w:t>P</w:t>
            </w:r>
            <w:r w:rsidRPr="00AF2505">
              <w:rPr>
                <w:rStyle w:val="s"/>
              </w:rPr>
              <w:t>)</w:t>
            </w:r>
          </w:p>
        </w:tc>
        <w:tc>
          <w:tcPr>
            <w:tcW w:w="1495" w:type="dxa"/>
          </w:tcPr>
          <w:p w14:paraId="1B43C5E2" w14:textId="77777777" w:rsidR="0025567A" w:rsidRPr="00AF2505" w:rsidRDefault="0025567A" w:rsidP="00E87316">
            <w:pPr>
              <w:jc w:val="center"/>
              <w:rPr>
                <w:sz w:val="24"/>
                <w:szCs w:val="24"/>
              </w:rPr>
            </w:pPr>
            <w:r w:rsidRPr="00AF2505">
              <w:rPr>
                <w:rStyle w:val="s"/>
              </w:rPr>
              <w:t>25.34 (12)</w:t>
            </w:r>
            <w:r w:rsidRPr="00AF2505">
              <w:rPr>
                <w:rStyle w:val="s"/>
                <w:lang w:val="en-US"/>
              </w:rPr>
              <w:t> </w:t>
            </w:r>
            <w:proofErr w:type="spellStart"/>
            <w:r w:rsidRPr="00AF2505">
              <w:rPr>
                <w:rStyle w:val="s"/>
              </w:rPr>
              <w:t>сут</w:t>
            </w:r>
            <w:proofErr w:type="spellEnd"/>
          </w:p>
        </w:tc>
        <w:tc>
          <w:tcPr>
            <w:tcW w:w="709" w:type="dxa"/>
          </w:tcPr>
          <w:p w14:paraId="120B2162" w14:textId="77777777" w:rsidR="0025567A" w:rsidRPr="00AF2505" w:rsidRDefault="0025567A" w:rsidP="00E87316">
            <w:pPr>
              <w:jc w:val="center"/>
              <w:rPr>
                <w:sz w:val="24"/>
                <w:szCs w:val="24"/>
                <w:lang w:val="en-US"/>
              </w:rPr>
            </w:pPr>
            <w:r w:rsidRPr="00AF2505">
              <w:rPr>
                <w:rStyle w:val="s"/>
              </w:rPr>
              <w:t>β</w:t>
            </w:r>
            <w:r w:rsidRPr="00AF2505">
              <w:rPr>
                <w:rStyle w:val="s"/>
                <w:sz w:val="12"/>
                <w:vertAlign w:val="superscript"/>
                <w:lang w:val="en-US"/>
              </w:rPr>
              <w:t>−</w:t>
            </w:r>
          </w:p>
        </w:tc>
        <w:tc>
          <w:tcPr>
            <w:tcW w:w="1843" w:type="dxa"/>
          </w:tcPr>
          <w:p w14:paraId="500C5B82" w14:textId="77777777" w:rsidR="0025567A" w:rsidRPr="00AF2505" w:rsidRDefault="0025567A" w:rsidP="00E87316">
            <w:pPr>
              <w:jc w:val="center"/>
              <w:rPr>
                <w:sz w:val="24"/>
                <w:szCs w:val="24"/>
                <w:lang w:val="en-US"/>
              </w:rPr>
            </w:pPr>
            <w:r w:rsidRPr="00AF2505">
              <w:rPr>
                <w:rStyle w:val="s"/>
                <w:lang w:val="en-US"/>
              </w:rPr>
              <w:t xml:space="preserve">0.076 </w:t>
            </w:r>
            <w:r w:rsidRPr="00AF2505">
              <w:rPr>
                <w:rStyle w:val="s"/>
                <w:sz w:val="12"/>
                <w:vertAlign w:val="superscript"/>
                <w:lang w:val="en-US"/>
              </w:rPr>
              <w:t>(I)</w:t>
            </w:r>
            <w:r w:rsidRPr="00AF2505">
              <w:rPr>
                <w:rStyle w:val="s"/>
                <w:lang w:val="en-US"/>
              </w:rPr>
              <w:t xml:space="preserve"> (</w:t>
            </w:r>
            <w:r w:rsidRPr="00AF2505">
              <w:rPr>
                <w:rStyle w:val="s"/>
              </w:rPr>
              <w:t>макс</w:t>
            </w:r>
            <w:r w:rsidRPr="00AF2505">
              <w:rPr>
                <w:rStyle w:val="s"/>
                <w:lang w:val="en-US"/>
              </w:rPr>
              <w:t>: 0.249)</w:t>
            </w:r>
          </w:p>
        </w:tc>
        <w:tc>
          <w:tcPr>
            <w:tcW w:w="1417" w:type="dxa"/>
          </w:tcPr>
          <w:p w14:paraId="051F58D5" w14:textId="77777777" w:rsidR="0025567A" w:rsidRPr="00AF2505" w:rsidRDefault="0025567A" w:rsidP="00E87316">
            <w:pPr>
              <w:jc w:val="center"/>
              <w:rPr>
                <w:sz w:val="24"/>
                <w:szCs w:val="24"/>
              </w:rPr>
            </w:pPr>
            <w:r w:rsidRPr="00AF2505">
              <w:rPr>
                <w:rStyle w:val="s"/>
              </w:rPr>
              <w:t>100</w:t>
            </w:r>
          </w:p>
        </w:tc>
        <w:tc>
          <w:tcPr>
            <w:tcW w:w="709" w:type="dxa"/>
          </w:tcPr>
          <w:p w14:paraId="1E9F8540" w14:textId="77777777" w:rsidR="0025567A" w:rsidRPr="00AF2505" w:rsidRDefault="0025567A" w:rsidP="001309FD">
            <w:pPr>
              <w:rPr>
                <w:sz w:val="24"/>
                <w:szCs w:val="24"/>
              </w:rPr>
            </w:pPr>
            <w:r w:rsidRPr="00AF2505">
              <w:rPr>
                <w:lang w:val="en-US"/>
              </w:rPr>
              <w:t> </w:t>
            </w:r>
          </w:p>
        </w:tc>
        <w:tc>
          <w:tcPr>
            <w:tcW w:w="992" w:type="dxa"/>
          </w:tcPr>
          <w:p w14:paraId="68C79F9F" w14:textId="77777777" w:rsidR="0025567A" w:rsidRPr="00AF2505" w:rsidRDefault="0025567A" w:rsidP="001309FD">
            <w:pPr>
              <w:rPr>
                <w:sz w:val="24"/>
                <w:szCs w:val="24"/>
              </w:rPr>
            </w:pPr>
          </w:p>
        </w:tc>
        <w:tc>
          <w:tcPr>
            <w:tcW w:w="1418" w:type="dxa"/>
          </w:tcPr>
          <w:p w14:paraId="4D437984" w14:textId="77777777" w:rsidR="0025567A" w:rsidRPr="00AF2505" w:rsidRDefault="0025567A" w:rsidP="001309FD">
            <w:pPr>
              <w:rPr>
                <w:sz w:val="24"/>
                <w:szCs w:val="24"/>
              </w:rPr>
            </w:pPr>
          </w:p>
        </w:tc>
      </w:tr>
      <w:tr w:rsidR="0025567A" w:rsidRPr="00AF2505" w14:paraId="29C371A0" w14:textId="77777777" w:rsidTr="00E82938">
        <w:trPr>
          <w:jc w:val="center"/>
        </w:trPr>
        <w:tc>
          <w:tcPr>
            <w:tcW w:w="1448" w:type="dxa"/>
          </w:tcPr>
          <w:p w14:paraId="118AE0C8" w14:textId="77777777" w:rsidR="0025567A" w:rsidRPr="00AF2505" w:rsidRDefault="0025567A" w:rsidP="001309FD">
            <w:pPr>
              <w:rPr>
                <w:sz w:val="24"/>
                <w:szCs w:val="24"/>
              </w:rPr>
            </w:pPr>
            <w:r w:rsidRPr="00AF2505">
              <w:rPr>
                <w:rStyle w:val="s"/>
              </w:rPr>
              <w:t>Сера-35 (</w:t>
            </w:r>
            <w:r w:rsidRPr="00AF2505">
              <w:rPr>
                <w:rStyle w:val="s"/>
                <w:vertAlign w:val="superscript"/>
              </w:rPr>
              <w:t>35</w:t>
            </w:r>
            <w:r w:rsidRPr="00AF2505">
              <w:rPr>
                <w:rStyle w:val="s"/>
                <w:lang w:val="en-US"/>
              </w:rPr>
              <w:t>S</w:t>
            </w:r>
            <w:r w:rsidRPr="00AF2505">
              <w:rPr>
                <w:rStyle w:val="s"/>
              </w:rPr>
              <w:t>)</w:t>
            </w:r>
          </w:p>
        </w:tc>
        <w:tc>
          <w:tcPr>
            <w:tcW w:w="1495" w:type="dxa"/>
          </w:tcPr>
          <w:p w14:paraId="17DE06BD" w14:textId="77777777" w:rsidR="0025567A" w:rsidRPr="00AF2505" w:rsidRDefault="0025567A" w:rsidP="00E87316">
            <w:pPr>
              <w:jc w:val="center"/>
              <w:rPr>
                <w:sz w:val="24"/>
                <w:szCs w:val="24"/>
              </w:rPr>
            </w:pPr>
            <w:r w:rsidRPr="00AF2505">
              <w:rPr>
                <w:rStyle w:val="s"/>
              </w:rPr>
              <w:t>87.51 (12)</w:t>
            </w:r>
            <w:r w:rsidRPr="00AF2505">
              <w:rPr>
                <w:rStyle w:val="s"/>
                <w:lang w:val="en-US"/>
              </w:rPr>
              <w:t> </w:t>
            </w:r>
            <w:proofErr w:type="spellStart"/>
            <w:r w:rsidRPr="00AF2505">
              <w:rPr>
                <w:rStyle w:val="s"/>
              </w:rPr>
              <w:t>сут</w:t>
            </w:r>
            <w:proofErr w:type="spellEnd"/>
          </w:p>
        </w:tc>
        <w:tc>
          <w:tcPr>
            <w:tcW w:w="709" w:type="dxa"/>
          </w:tcPr>
          <w:p w14:paraId="3BB54F56" w14:textId="77777777" w:rsidR="0025567A" w:rsidRPr="00AF2505" w:rsidRDefault="0025567A" w:rsidP="00E87316">
            <w:pPr>
              <w:jc w:val="center"/>
              <w:rPr>
                <w:sz w:val="24"/>
                <w:szCs w:val="24"/>
                <w:lang w:val="en-US"/>
              </w:rPr>
            </w:pPr>
            <w:r w:rsidRPr="00AF2505">
              <w:rPr>
                <w:rStyle w:val="s"/>
              </w:rPr>
              <w:t>β</w:t>
            </w:r>
            <w:r w:rsidRPr="00AF2505">
              <w:rPr>
                <w:rStyle w:val="s"/>
                <w:sz w:val="12"/>
                <w:vertAlign w:val="superscript"/>
                <w:lang w:val="en-US"/>
              </w:rPr>
              <w:t>−</w:t>
            </w:r>
          </w:p>
        </w:tc>
        <w:tc>
          <w:tcPr>
            <w:tcW w:w="1843" w:type="dxa"/>
          </w:tcPr>
          <w:p w14:paraId="35B16571" w14:textId="77777777" w:rsidR="0025567A" w:rsidRPr="00AF2505" w:rsidRDefault="0025567A" w:rsidP="00E87316">
            <w:pPr>
              <w:jc w:val="center"/>
              <w:rPr>
                <w:sz w:val="24"/>
                <w:szCs w:val="24"/>
                <w:lang w:val="en-US"/>
              </w:rPr>
            </w:pPr>
            <w:r w:rsidRPr="00AF2505">
              <w:rPr>
                <w:rStyle w:val="s"/>
                <w:lang w:val="en-US"/>
              </w:rPr>
              <w:t xml:space="preserve">0.049 </w:t>
            </w:r>
            <w:r w:rsidRPr="00AF2505">
              <w:rPr>
                <w:rStyle w:val="s"/>
                <w:sz w:val="12"/>
                <w:vertAlign w:val="superscript"/>
                <w:lang w:val="en-US"/>
              </w:rPr>
              <w:t>(I)</w:t>
            </w:r>
            <w:r w:rsidRPr="00AF2505">
              <w:rPr>
                <w:rStyle w:val="s"/>
                <w:lang w:val="en-US"/>
              </w:rPr>
              <w:t xml:space="preserve"> (</w:t>
            </w:r>
            <w:r w:rsidRPr="00AF2505">
              <w:rPr>
                <w:rStyle w:val="s"/>
              </w:rPr>
              <w:t>макс</w:t>
            </w:r>
            <w:r w:rsidRPr="00AF2505">
              <w:rPr>
                <w:rStyle w:val="s"/>
                <w:lang w:val="en-US"/>
              </w:rPr>
              <w:t>: 0.167)</w:t>
            </w:r>
          </w:p>
        </w:tc>
        <w:tc>
          <w:tcPr>
            <w:tcW w:w="1417" w:type="dxa"/>
          </w:tcPr>
          <w:p w14:paraId="718D79AA" w14:textId="77777777" w:rsidR="0025567A" w:rsidRPr="00AF2505" w:rsidRDefault="0025567A" w:rsidP="00E87316">
            <w:pPr>
              <w:jc w:val="center"/>
              <w:rPr>
                <w:sz w:val="24"/>
                <w:szCs w:val="24"/>
              </w:rPr>
            </w:pPr>
            <w:r w:rsidRPr="00AF2505">
              <w:rPr>
                <w:rStyle w:val="s"/>
              </w:rPr>
              <w:t>100</w:t>
            </w:r>
          </w:p>
        </w:tc>
        <w:tc>
          <w:tcPr>
            <w:tcW w:w="709" w:type="dxa"/>
          </w:tcPr>
          <w:p w14:paraId="5B8151E3" w14:textId="77777777" w:rsidR="0025567A" w:rsidRPr="00AF2505" w:rsidRDefault="0025567A" w:rsidP="001309FD">
            <w:pPr>
              <w:rPr>
                <w:sz w:val="24"/>
                <w:szCs w:val="24"/>
              </w:rPr>
            </w:pPr>
          </w:p>
        </w:tc>
        <w:tc>
          <w:tcPr>
            <w:tcW w:w="992" w:type="dxa"/>
          </w:tcPr>
          <w:p w14:paraId="0B2F574C" w14:textId="77777777" w:rsidR="0025567A" w:rsidRPr="00AF2505" w:rsidRDefault="0025567A" w:rsidP="001309FD">
            <w:pPr>
              <w:rPr>
                <w:sz w:val="24"/>
                <w:szCs w:val="24"/>
              </w:rPr>
            </w:pPr>
          </w:p>
        </w:tc>
        <w:tc>
          <w:tcPr>
            <w:tcW w:w="1418" w:type="dxa"/>
          </w:tcPr>
          <w:p w14:paraId="3234AC51" w14:textId="77777777" w:rsidR="0025567A" w:rsidRPr="00AF2505" w:rsidRDefault="0025567A" w:rsidP="001309FD">
            <w:pPr>
              <w:rPr>
                <w:sz w:val="24"/>
                <w:szCs w:val="24"/>
              </w:rPr>
            </w:pPr>
          </w:p>
        </w:tc>
      </w:tr>
      <w:tr w:rsidR="0025567A" w:rsidRPr="00AF2505" w14:paraId="142FDC48" w14:textId="77777777" w:rsidTr="00E82938">
        <w:trPr>
          <w:jc w:val="center"/>
        </w:trPr>
        <w:tc>
          <w:tcPr>
            <w:tcW w:w="1448" w:type="dxa"/>
            <w:vMerge w:val="restart"/>
          </w:tcPr>
          <w:p w14:paraId="49EAC491" w14:textId="77777777" w:rsidR="0025567A" w:rsidRPr="00AF2505" w:rsidRDefault="0025567A" w:rsidP="001309FD">
            <w:pPr>
              <w:rPr>
                <w:sz w:val="24"/>
                <w:szCs w:val="24"/>
              </w:rPr>
            </w:pPr>
            <w:r w:rsidRPr="00AF2505">
              <w:rPr>
                <w:rStyle w:val="s"/>
              </w:rPr>
              <w:t>Хром-51 (</w:t>
            </w:r>
            <w:r w:rsidRPr="00AF2505">
              <w:rPr>
                <w:rStyle w:val="s"/>
                <w:vertAlign w:val="superscript"/>
              </w:rPr>
              <w:t>51</w:t>
            </w:r>
            <w:r w:rsidRPr="00AF2505">
              <w:rPr>
                <w:rStyle w:val="s"/>
                <w:lang w:val="en-US"/>
              </w:rPr>
              <w:t>Cr</w:t>
            </w:r>
            <w:r w:rsidRPr="00AF2505">
              <w:rPr>
                <w:rStyle w:val="s"/>
              </w:rPr>
              <w:t>)</w:t>
            </w:r>
          </w:p>
        </w:tc>
        <w:tc>
          <w:tcPr>
            <w:tcW w:w="1495" w:type="dxa"/>
          </w:tcPr>
          <w:p w14:paraId="4E83C66B" w14:textId="77777777" w:rsidR="0025567A" w:rsidRPr="00AF2505" w:rsidRDefault="0025567A" w:rsidP="00E87316">
            <w:pPr>
              <w:jc w:val="center"/>
              <w:rPr>
                <w:sz w:val="24"/>
                <w:szCs w:val="24"/>
              </w:rPr>
            </w:pPr>
            <w:r w:rsidRPr="00AF2505">
              <w:rPr>
                <w:rStyle w:val="s"/>
              </w:rPr>
              <w:t>27.7025 (24)</w:t>
            </w:r>
            <w:r w:rsidRPr="00AF2505">
              <w:rPr>
                <w:rStyle w:val="s"/>
                <w:lang w:val="en-US"/>
              </w:rPr>
              <w:t> </w:t>
            </w:r>
            <w:proofErr w:type="spellStart"/>
            <w:r w:rsidRPr="00AF2505">
              <w:rPr>
                <w:rStyle w:val="s"/>
              </w:rPr>
              <w:t>сут</w:t>
            </w:r>
            <w:proofErr w:type="spellEnd"/>
          </w:p>
        </w:tc>
        <w:tc>
          <w:tcPr>
            <w:tcW w:w="709" w:type="dxa"/>
          </w:tcPr>
          <w:p w14:paraId="305FC53F" w14:textId="77777777" w:rsidR="0025567A" w:rsidRPr="00AF2505" w:rsidRDefault="0025567A" w:rsidP="00E87316">
            <w:pPr>
              <w:jc w:val="center"/>
              <w:rPr>
                <w:sz w:val="24"/>
                <w:szCs w:val="24"/>
                <w:lang w:val="en-US"/>
              </w:rPr>
            </w:pPr>
            <w:proofErr w:type="spellStart"/>
            <w:r w:rsidRPr="00AF2505">
              <w:rPr>
                <w:rStyle w:val="s"/>
                <w:lang w:val="en-US"/>
              </w:rPr>
              <w:t>e</w:t>
            </w:r>
            <w:r w:rsidRPr="00AF2505">
              <w:rPr>
                <w:rStyle w:val="s"/>
                <w:i/>
                <w:sz w:val="12"/>
                <w:vertAlign w:val="subscript"/>
                <w:lang w:val="en-US"/>
              </w:rPr>
              <w:t>A</w:t>
            </w:r>
            <w:proofErr w:type="spellEnd"/>
          </w:p>
        </w:tc>
        <w:tc>
          <w:tcPr>
            <w:tcW w:w="1843" w:type="dxa"/>
          </w:tcPr>
          <w:p w14:paraId="651EDB93" w14:textId="77777777" w:rsidR="0025567A" w:rsidRPr="00AF2505" w:rsidRDefault="0025567A" w:rsidP="00E87316">
            <w:pPr>
              <w:jc w:val="center"/>
              <w:rPr>
                <w:sz w:val="24"/>
                <w:szCs w:val="24"/>
                <w:lang w:val="en-US"/>
              </w:rPr>
            </w:pPr>
            <w:r w:rsidRPr="00AF2505">
              <w:rPr>
                <w:rStyle w:val="s"/>
                <w:lang w:val="en-US"/>
              </w:rPr>
              <w:t>0.004</w:t>
            </w:r>
          </w:p>
        </w:tc>
        <w:tc>
          <w:tcPr>
            <w:tcW w:w="1417" w:type="dxa"/>
          </w:tcPr>
          <w:p w14:paraId="6BDA8080" w14:textId="77777777" w:rsidR="0025567A" w:rsidRPr="00AF2505" w:rsidRDefault="0025567A" w:rsidP="00E87316">
            <w:pPr>
              <w:jc w:val="center"/>
              <w:rPr>
                <w:sz w:val="24"/>
                <w:szCs w:val="24"/>
                <w:lang w:val="en-US"/>
              </w:rPr>
            </w:pPr>
            <w:r w:rsidRPr="00AF2505">
              <w:rPr>
                <w:rStyle w:val="s"/>
                <w:lang w:val="en-US"/>
              </w:rPr>
              <w:t>67</w:t>
            </w:r>
          </w:p>
        </w:tc>
        <w:tc>
          <w:tcPr>
            <w:tcW w:w="709" w:type="dxa"/>
          </w:tcPr>
          <w:p w14:paraId="38809022" w14:textId="77777777" w:rsidR="0025567A" w:rsidRPr="00AF2505" w:rsidRDefault="0025567A" w:rsidP="00E87316">
            <w:pPr>
              <w:jc w:val="center"/>
              <w:rPr>
                <w:sz w:val="24"/>
                <w:szCs w:val="24"/>
                <w:lang w:val="en-US"/>
              </w:rPr>
            </w:pPr>
            <w:r w:rsidRPr="00AF2505">
              <w:rPr>
                <w:rStyle w:val="s"/>
                <w:lang w:val="en-US"/>
              </w:rPr>
              <w:t>X</w:t>
            </w:r>
          </w:p>
        </w:tc>
        <w:tc>
          <w:tcPr>
            <w:tcW w:w="992" w:type="dxa"/>
          </w:tcPr>
          <w:p w14:paraId="372635E7" w14:textId="77777777" w:rsidR="0025567A" w:rsidRPr="00AF2505" w:rsidRDefault="0025567A" w:rsidP="00E87316">
            <w:pPr>
              <w:jc w:val="center"/>
              <w:rPr>
                <w:sz w:val="24"/>
                <w:szCs w:val="24"/>
                <w:lang w:val="en-US"/>
              </w:rPr>
            </w:pPr>
            <w:r w:rsidRPr="00AF2505">
              <w:rPr>
                <w:rStyle w:val="s"/>
                <w:lang w:val="en-US"/>
              </w:rPr>
              <w:t>0.005</w:t>
            </w:r>
          </w:p>
        </w:tc>
        <w:tc>
          <w:tcPr>
            <w:tcW w:w="1418" w:type="dxa"/>
          </w:tcPr>
          <w:p w14:paraId="4FEEB8AE" w14:textId="77777777" w:rsidR="0025567A" w:rsidRPr="00AF2505" w:rsidRDefault="0025567A" w:rsidP="00E87316">
            <w:pPr>
              <w:jc w:val="center"/>
              <w:rPr>
                <w:sz w:val="24"/>
                <w:szCs w:val="24"/>
                <w:lang w:val="en-US"/>
              </w:rPr>
            </w:pPr>
            <w:r w:rsidRPr="00AF2505">
              <w:rPr>
                <w:rStyle w:val="s"/>
                <w:lang w:val="en-US"/>
              </w:rPr>
              <w:t>22.3</w:t>
            </w:r>
          </w:p>
        </w:tc>
      </w:tr>
      <w:tr w:rsidR="0025567A" w:rsidRPr="00AF2505" w14:paraId="78E9DF66" w14:textId="77777777" w:rsidTr="00E82938">
        <w:trPr>
          <w:jc w:val="center"/>
        </w:trPr>
        <w:tc>
          <w:tcPr>
            <w:tcW w:w="1448" w:type="dxa"/>
            <w:vMerge/>
          </w:tcPr>
          <w:p w14:paraId="0B226D4F" w14:textId="77777777" w:rsidR="0025567A" w:rsidRPr="00AF2505" w:rsidRDefault="0025567A" w:rsidP="001309FD">
            <w:pPr>
              <w:rPr>
                <w:sz w:val="24"/>
                <w:szCs w:val="24"/>
              </w:rPr>
            </w:pPr>
          </w:p>
        </w:tc>
        <w:tc>
          <w:tcPr>
            <w:tcW w:w="1495" w:type="dxa"/>
          </w:tcPr>
          <w:p w14:paraId="42C81730" w14:textId="77777777" w:rsidR="0025567A" w:rsidRPr="00AF2505" w:rsidRDefault="0025567A" w:rsidP="001309FD">
            <w:pPr>
              <w:rPr>
                <w:sz w:val="24"/>
                <w:szCs w:val="24"/>
                <w:lang w:val="en-US"/>
              </w:rPr>
            </w:pPr>
            <w:r w:rsidRPr="00AF2505">
              <w:rPr>
                <w:lang w:val="en-US"/>
              </w:rPr>
              <w:t> </w:t>
            </w:r>
          </w:p>
        </w:tc>
        <w:tc>
          <w:tcPr>
            <w:tcW w:w="709" w:type="dxa"/>
          </w:tcPr>
          <w:p w14:paraId="112E5BB7" w14:textId="77777777" w:rsidR="0025567A" w:rsidRPr="00AF2505" w:rsidRDefault="0025567A" w:rsidP="001309FD">
            <w:pPr>
              <w:rPr>
                <w:sz w:val="24"/>
                <w:szCs w:val="24"/>
                <w:lang w:val="en-US"/>
              </w:rPr>
            </w:pPr>
          </w:p>
        </w:tc>
        <w:tc>
          <w:tcPr>
            <w:tcW w:w="1843" w:type="dxa"/>
          </w:tcPr>
          <w:p w14:paraId="3A8135B3" w14:textId="77777777" w:rsidR="0025567A" w:rsidRPr="00AF2505" w:rsidRDefault="0025567A" w:rsidP="001309FD">
            <w:pPr>
              <w:rPr>
                <w:sz w:val="24"/>
                <w:szCs w:val="24"/>
                <w:lang w:val="en-US"/>
              </w:rPr>
            </w:pPr>
          </w:p>
        </w:tc>
        <w:tc>
          <w:tcPr>
            <w:tcW w:w="1417" w:type="dxa"/>
          </w:tcPr>
          <w:p w14:paraId="09F5F30A" w14:textId="77777777" w:rsidR="0025567A" w:rsidRPr="00AF2505" w:rsidRDefault="0025567A" w:rsidP="001309FD">
            <w:pPr>
              <w:rPr>
                <w:sz w:val="24"/>
                <w:szCs w:val="24"/>
                <w:lang w:val="en-US"/>
              </w:rPr>
            </w:pPr>
          </w:p>
        </w:tc>
        <w:tc>
          <w:tcPr>
            <w:tcW w:w="709" w:type="dxa"/>
          </w:tcPr>
          <w:p w14:paraId="3B798666" w14:textId="77777777" w:rsidR="0025567A" w:rsidRPr="00AF2505" w:rsidRDefault="0025567A" w:rsidP="00E87316">
            <w:pPr>
              <w:jc w:val="center"/>
              <w:rPr>
                <w:sz w:val="24"/>
                <w:szCs w:val="24"/>
                <w:lang w:val="en-US"/>
              </w:rPr>
            </w:pPr>
            <w:r w:rsidRPr="00AF2505">
              <w:rPr>
                <w:rStyle w:val="s"/>
              </w:rPr>
              <w:t>γ</w:t>
            </w:r>
          </w:p>
        </w:tc>
        <w:tc>
          <w:tcPr>
            <w:tcW w:w="992" w:type="dxa"/>
          </w:tcPr>
          <w:p w14:paraId="4025C0A2" w14:textId="77777777" w:rsidR="0025567A" w:rsidRPr="00AF2505" w:rsidRDefault="0025567A" w:rsidP="00E87316">
            <w:pPr>
              <w:jc w:val="center"/>
              <w:rPr>
                <w:sz w:val="24"/>
                <w:szCs w:val="24"/>
              </w:rPr>
            </w:pPr>
            <w:r w:rsidRPr="00AF2505">
              <w:rPr>
                <w:rStyle w:val="s"/>
              </w:rPr>
              <w:t>0.320</w:t>
            </w:r>
          </w:p>
        </w:tc>
        <w:tc>
          <w:tcPr>
            <w:tcW w:w="1418" w:type="dxa"/>
          </w:tcPr>
          <w:p w14:paraId="035BEEEE" w14:textId="77777777" w:rsidR="0025567A" w:rsidRPr="00AF2505" w:rsidRDefault="0025567A" w:rsidP="00E87316">
            <w:pPr>
              <w:jc w:val="center"/>
              <w:rPr>
                <w:sz w:val="24"/>
                <w:szCs w:val="24"/>
              </w:rPr>
            </w:pPr>
            <w:r w:rsidRPr="00AF2505">
              <w:rPr>
                <w:rStyle w:val="s"/>
              </w:rPr>
              <w:t>9.9</w:t>
            </w:r>
          </w:p>
        </w:tc>
      </w:tr>
      <w:tr w:rsidR="0025567A" w:rsidRPr="00AF2505" w14:paraId="46DE3299" w14:textId="77777777" w:rsidTr="00E82938">
        <w:trPr>
          <w:jc w:val="center"/>
        </w:trPr>
        <w:tc>
          <w:tcPr>
            <w:tcW w:w="1448" w:type="dxa"/>
            <w:vMerge w:val="restart"/>
          </w:tcPr>
          <w:p w14:paraId="3F2C3C13" w14:textId="77777777" w:rsidR="0025567A" w:rsidRPr="00AF2505" w:rsidRDefault="0025567A" w:rsidP="001309FD">
            <w:pPr>
              <w:rPr>
                <w:sz w:val="24"/>
                <w:szCs w:val="24"/>
              </w:rPr>
            </w:pPr>
            <w:r w:rsidRPr="00AF2505">
              <w:rPr>
                <w:rStyle w:val="s"/>
              </w:rPr>
              <w:t>Кобальт-56 (</w:t>
            </w:r>
            <w:r w:rsidRPr="00AF2505">
              <w:rPr>
                <w:rStyle w:val="s"/>
                <w:vertAlign w:val="superscript"/>
              </w:rPr>
              <w:t>56</w:t>
            </w:r>
            <w:r w:rsidRPr="00AF2505">
              <w:rPr>
                <w:rStyle w:val="s"/>
                <w:lang w:val="en-US"/>
              </w:rPr>
              <w:t>Co</w:t>
            </w:r>
            <w:r w:rsidRPr="00AF2505">
              <w:rPr>
                <w:rStyle w:val="s"/>
              </w:rPr>
              <w:t>)</w:t>
            </w:r>
          </w:p>
        </w:tc>
        <w:tc>
          <w:tcPr>
            <w:tcW w:w="1495" w:type="dxa"/>
            <w:vMerge w:val="restart"/>
          </w:tcPr>
          <w:p w14:paraId="1F096DA9" w14:textId="77777777" w:rsidR="0025567A" w:rsidRPr="00AF2505" w:rsidRDefault="0025567A" w:rsidP="00E87316">
            <w:pPr>
              <w:jc w:val="center"/>
              <w:rPr>
                <w:sz w:val="24"/>
                <w:szCs w:val="24"/>
              </w:rPr>
            </w:pPr>
            <w:r w:rsidRPr="00AF2505">
              <w:rPr>
                <w:rStyle w:val="s"/>
              </w:rPr>
              <w:t>77.27 (3)</w:t>
            </w:r>
            <w:r w:rsidRPr="00AF2505">
              <w:rPr>
                <w:rStyle w:val="s"/>
                <w:lang w:val="en-US"/>
              </w:rPr>
              <w:t> </w:t>
            </w:r>
            <w:proofErr w:type="spellStart"/>
            <w:r w:rsidRPr="00AF2505">
              <w:rPr>
                <w:rStyle w:val="s"/>
              </w:rPr>
              <w:t>сут</w:t>
            </w:r>
            <w:proofErr w:type="spellEnd"/>
          </w:p>
        </w:tc>
        <w:tc>
          <w:tcPr>
            <w:tcW w:w="709" w:type="dxa"/>
          </w:tcPr>
          <w:p w14:paraId="47C0AE2E" w14:textId="77777777" w:rsidR="0025567A" w:rsidRPr="00AF2505" w:rsidRDefault="0025567A" w:rsidP="00E87316">
            <w:pPr>
              <w:jc w:val="center"/>
              <w:rPr>
                <w:sz w:val="24"/>
                <w:szCs w:val="24"/>
                <w:lang w:val="en-US"/>
              </w:rPr>
            </w:pPr>
            <w:proofErr w:type="spellStart"/>
            <w:r w:rsidRPr="00AF2505">
              <w:rPr>
                <w:rStyle w:val="s"/>
                <w:lang w:val="en-US"/>
              </w:rPr>
              <w:t>e</w:t>
            </w:r>
            <w:r w:rsidRPr="00AF2505">
              <w:rPr>
                <w:rStyle w:val="s"/>
                <w:i/>
                <w:sz w:val="12"/>
                <w:vertAlign w:val="subscript"/>
                <w:lang w:val="en-US"/>
              </w:rPr>
              <w:t>A</w:t>
            </w:r>
            <w:proofErr w:type="spellEnd"/>
          </w:p>
        </w:tc>
        <w:tc>
          <w:tcPr>
            <w:tcW w:w="1843" w:type="dxa"/>
          </w:tcPr>
          <w:p w14:paraId="45E706FB" w14:textId="77777777" w:rsidR="0025567A" w:rsidRPr="00AF2505" w:rsidRDefault="0025567A" w:rsidP="00E87316">
            <w:pPr>
              <w:jc w:val="center"/>
              <w:rPr>
                <w:sz w:val="24"/>
                <w:szCs w:val="24"/>
                <w:lang w:val="en-US"/>
              </w:rPr>
            </w:pPr>
            <w:r w:rsidRPr="00AF2505">
              <w:rPr>
                <w:rStyle w:val="s"/>
                <w:lang w:val="en-US"/>
              </w:rPr>
              <w:t>0.006</w:t>
            </w:r>
          </w:p>
        </w:tc>
        <w:tc>
          <w:tcPr>
            <w:tcW w:w="1417" w:type="dxa"/>
          </w:tcPr>
          <w:p w14:paraId="4B03B714" w14:textId="77777777" w:rsidR="0025567A" w:rsidRPr="00AF2505" w:rsidRDefault="0025567A" w:rsidP="00E87316">
            <w:pPr>
              <w:jc w:val="center"/>
              <w:rPr>
                <w:sz w:val="24"/>
                <w:szCs w:val="24"/>
                <w:lang w:val="en-US"/>
              </w:rPr>
            </w:pPr>
            <w:r w:rsidRPr="00AF2505">
              <w:rPr>
                <w:rStyle w:val="s"/>
                <w:lang w:val="en-US"/>
              </w:rPr>
              <w:t>47</w:t>
            </w:r>
          </w:p>
        </w:tc>
        <w:tc>
          <w:tcPr>
            <w:tcW w:w="709" w:type="dxa"/>
          </w:tcPr>
          <w:p w14:paraId="689369AF" w14:textId="77777777" w:rsidR="0025567A" w:rsidRPr="00AF2505" w:rsidRDefault="0025567A" w:rsidP="00E87316">
            <w:pPr>
              <w:jc w:val="center"/>
              <w:rPr>
                <w:sz w:val="24"/>
                <w:szCs w:val="24"/>
                <w:lang w:val="en-US"/>
              </w:rPr>
            </w:pPr>
            <w:r w:rsidRPr="00AF2505">
              <w:rPr>
                <w:rStyle w:val="s"/>
                <w:lang w:val="en-US"/>
              </w:rPr>
              <w:t>X</w:t>
            </w:r>
          </w:p>
        </w:tc>
        <w:tc>
          <w:tcPr>
            <w:tcW w:w="992" w:type="dxa"/>
          </w:tcPr>
          <w:p w14:paraId="7A4A3C3B" w14:textId="77777777" w:rsidR="0025567A" w:rsidRPr="00AF2505" w:rsidRDefault="0025567A" w:rsidP="00E87316">
            <w:pPr>
              <w:jc w:val="center"/>
              <w:rPr>
                <w:sz w:val="24"/>
                <w:szCs w:val="24"/>
                <w:lang w:val="en-US"/>
              </w:rPr>
            </w:pPr>
            <w:r w:rsidRPr="00AF2505">
              <w:rPr>
                <w:rStyle w:val="s"/>
                <w:lang w:val="en-US"/>
              </w:rPr>
              <w:t>0.006-0.007</w:t>
            </w:r>
          </w:p>
        </w:tc>
        <w:tc>
          <w:tcPr>
            <w:tcW w:w="1418" w:type="dxa"/>
          </w:tcPr>
          <w:p w14:paraId="0CF5A596" w14:textId="77777777" w:rsidR="0025567A" w:rsidRPr="00AF2505" w:rsidRDefault="0025567A" w:rsidP="00E87316">
            <w:pPr>
              <w:jc w:val="center"/>
              <w:rPr>
                <w:sz w:val="24"/>
                <w:szCs w:val="24"/>
                <w:lang w:val="en-US"/>
              </w:rPr>
            </w:pPr>
            <w:r w:rsidRPr="00AF2505">
              <w:rPr>
                <w:rStyle w:val="s"/>
                <w:lang w:val="en-US"/>
              </w:rPr>
              <w:t>25</w:t>
            </w:r>
          </w:p>
        </w:tc>
      </w:tr>
      <w:tr w:rsidR="0025567A" w:rsidRPr="00AF2505" w14:paraId="2491F854" w14:textId="77777777" w:rsidTr="00E82938">
        <w:trPr>
          <w:jc w:val="center"/>
        </w:trPr>
        <w:tc>
          <w:tcPr>
            <w:tcW w:w="1448" w:type="dxa"/>
            <w:vMerge/>
          </w:tcPr>
          <w:p w14:paraId="5547FFE2" w14:textId="77777777" w:rsidR="0025567A" w:rsidRPr="00AF2505" w:rsidRDefault="0025567A" w:rsidP="001309FD">
            <w:pPr>
              <w:rPr>
                <w:sz w:val="24"/>
                <w:szCs w:val="24"/>
              </w:rPr>
            </w:pPr>
          </w:p>
        </w:tc>
        <w:tc>
          <w:tcPr>
            <w:tcW w:w="1495" w:type="dxa"/>
            <w:vMerge/>
          </w:tcPr>
          <w:p w14:paraId="463054F2" w14:textId="77777777" w:rsidR="0025567A" w:rsidRPr="00AF2505" w:rsidRDefault="0025567A" w:rsidP="001309FD">
            <w:pPr>
              <w:rPr>
                <w:sz w:val="24"/>
                <w:szCs w:val="24"/>
              </w:rPr>
            </w:pPr>
          </w:p>
        </w:tc>
        <w:tc>
          <w:tcPr>
            <w:tcW w:w="709" w:type="dxa"/>
          </w:tcPr>
          <w:p w14:paraId="4737AB92" w14:textId="77777777" w:rsidR="0025567A" w:rsidRPr="00AF2505" w:rsidRDefault="0025567A" w:rsidP="001309FD">
            <w:pPr>
              <w:rPr>
                <w:sz w:val="24"/>
                <w:szCs w:val="24"/>
                <w:lang w:val="en-US"/>
              </w:rPr>
            </w:pPr>
          </w:p>
        </w:tc>
        <w:tc>
          <w:tcPr>
            <w:tcW w:w="1843" w:type="dxa"/>
          </w:tcPr>
          <w:p w14:paraId="3DBDC9D8" w14:textId="77777777" w:rsidR="0025567A" w:rsidRPr="00AF2505" w:rsidRDefault="0025567A" w:rsidP="001309FD">
            <w:pPr>
              <w:rPr>
                <w:sz w:val="24"/>
                <w:szCs w:val="24"/>
                <w:lang w:val="en-US"/>
              </w:rPr>
            </w:pPr>
          </w:p>
        </w:tc>
        <w:tc>
          <w:tcPr>
            <w:tcW w:w="1417" w:type="dxa"/>
          </w:tcPr>
          <w:p w14:paraId="34F53A16" w14:textId="77777777" w:rsidR="0025567A" w:rsidRPr="00AF2505" w:rsidRDefault="0025567A" w:rsidP="001309FD">
            <w:pPr>
              <w:rPr>
                <w:sz w:val="24"/>
                <w:szCs w:val="24"/>
                <w:lang w:val="en-US"/>
              </w:rPr>
            </w:pPr>
          </w:p>
        </w:tc>
        <w:tc>
          <w:tcPr>
            <w:tcW w:w="709" w:type="dxa"/>
          </w:tcPr>
          <w:p w14:paraId="3EC236EF" w14:textId="77777777" w:rsidR="0025567A" w:rsidRPr="00AF2505" w:rsidRDefault="0025567A" w:rsidP="001309FD">
            <w:pPr>
              <w:rPr>
                <w:sz w:val="24"/>
                <w:szCs w:val="24"/>
                <w:lang w:val="en-US"/>
              </w:rPr>
            </w:pPr>
          </w:p>
        </w:tc>
        <w:tc>
          <w:tcPr>
            <w:tcW w:w="992" w:type="dxa"/>
          </w:tcPr>
          <w:p w14:paraId="3BC2399A" w14:textId="77777777" w:rsidR="0025567A" w:rsidRPr="00AF2505" w:rsidRDefault="0025567A" w:rsidP="001309FD">
            <w:pPr>
              <w:rPr>
                <w:sz w:val="24"/>
                <w:szCs w:val="24"/>
                <w:lang w:val="en-US"/>
              </w:rPr>
            </w:pPr>
          </w:p>
        </w:tc>
        <w:tc>
          <w:tcPr>
            <w:tcW w:w="1418" w:type="dxa"/>
          </w:tcPr>
          <w:p w14:paraId="2528AD6D" w14:textId="77777777" w:rsidR="0025567A" w:rsidRPr="00AF2505" w:rsidRDefault="0025567A" w:rsidP="001309FD">
            <w:pPr>
              <w:rPr>
                <w:sz w:val="24"/>
                <w:szCs w:val="24"/>
                <w:lang w:val="en-US"/>
              </w:rPr>
            </w:pPr>
          </w:p>
        </w:tc>
      </w:tr>
      <w:tr w:rsidR="0025567A" w:rsidRPr="00AF2505" w14:paraId="44F2895A" w14:textId="77777777" w:rsidTr="00E82938">
        <w:trPr>
          <w:jc w:val="center"/>
        </w:trPr>
        <w:tc>
          <w:tcPr>
            <w:tcW w:w="1448" w:type="dxa"/>
            <w:vMerge/>
          </w:tcPr>
          <w:p w14:paraId="0EF07E2B" w14:textId="77777777" w:rsidR="0025567A" w:rsidRPr="00AF2505" w:rsidRDefault="0025567A" w:rsidP="001309FD">
            <w:pPr>
              <w:rPr>
                <w:sz w:val="24"/>
                <w:szCs w:val="24"/>
              </w:rPr>
            </w:pPr>
          </w:p>
        </w:tc>
        <w:tc>
          <w:tcPr>
            <w:tcW w:w="1495" w:type="dxa"/>
            <w:vMerge/>
          </w:tcPr>
          <w:p w14:paraId="3B24EE52" w14:textId="77777777" w:rsidR="0025567A" w:rsidRPr="00AF2505" w:rsidRDefault="0025567A" w:rsidP="001309FD">
            <w:pPr>
              <w:rPr>
                <w:sz w:val="24"/>
                <w:szCs w:val="24"/>
              </w:rPr>
            </w:pPr>
          </w:p>
        </w:tc>
        <w:tc>
          <w:tcPr>
            <w:tcW w:w="709" w:type="dxa"/>
          </w:tcPr>
          <w:p w14:paraId="12D78A32" w14:textId="77777777" w:rsidR="0025567A" w:rsidRPr="00AF2505" w:rsidRDefault="0025567A" w:rsidP="00E87316">
            <w:pPr>
              <w:jc w:val="center"/>
              <w:rPr>
                <w:sz w:val="24"/>
                <w:szCs w:val="24"/>
                <w:lang w:val="en-US"/>
              </w:rPr>
            </w:pPr>
            <w:r w:rsidRPr="00AF2505">
              <w:rPr>
                <w:rStyle w:val="s"/>
              </w:rPr>
              <w:t>β</w:t>
            </w:r>
            <w:r w:rsidRPr="00AF2505">
              <w:rPr>
                <w:rStyle w:val="s"/>
                <w:sz w:val="12"/>
                <w:vertAlign w:val="superscript"/>
                <w:lang w:val="en-US"/>
              </w:rPr>
              <w:t>+</w:t>
            </w:r>
          </w:p>
        </w:tc>
        <w:tc>
          <w:tcPr>
            <w:tcW w:w="1843" w:type="dxa"/>
          </w:tcPr>
          <w:p w14:paraId="71DD61CC" w14:textId="77777777" w:rsidR="0025567A" w:rsidRPr="00AF2505" w:rsidRDefault="0025567A" w:rsidP="00E87316">
            <w:pPr>
              <w:jc w:val="center"/>
              <w:rPr>
                <w:sz w:val="24"/>
                <w:szCs w:val="24"/>
                <w:lang w:val="en-US"/>
              </w:rPr>
            </w:pPr>
            <w:r w:rsidRPr="00AF2505">
              <w:rPr>
                <w:rStyle w:val="s"/>
                <w:lang w:val="en-US"/>
              </w:rPr>
              <w:t xml:space="preserve">0.179 </w:t>
            </w:r>
            <w:r w:rsidRPr="00AF2505">
              <w:rPr>
                <w:rStyle w:val="s"/>
                <w:sz w:val="12"/>
                <w:vertAlign w:val="superscript"/>
                <w:lang w:val="en-US"/>
              </w:rPr>
              <w:t>(I)</w:t>
            </w:r>
          </w:p>
        </w:tc>
        <w:tc>
          <w:tcPr>
            <w:tcW w:w="1417" w:type="dxa"/>
          </w:tcPr>
          <w:p w14:paraId="54FDD3CE" w14:textId="77777777" w:rsidR="0025567A" w:rsidRPr="00AF2505" w:rsidRDefault="0025567A" w:rsidP="00E87316">
            <w:pPr>
              <w:jc w:val="center"/>
              <w:rPr>
                <w:sz w:val="24"/>
                <w:szCs w:val="24"/>
                <w:lang w:val="en-US"/>
              </w:rPr>
            </w:pPr>
            <w:r w:rsidRPr="00AF2505">
              <w:rPr>
                <w:rStyle w:val="s"/>
                <w:lang w:val="en-US"/>
              </w:rPr>
              <w:t>0.9</w:t>
            </w:r>
          </w:p>
        </w:tc>
        <w:tc>
          <w:tcPr>
            <w:tcW w:w="709" w:type="dxa"/>
          </w:tcPr>
          <w:p w14:paraId="28B37A0D" w14:textId="77777777" w:rsidR="0025567A" w:rsidRPr="00AF2505" w:rsidRDefault="0025567A" w:rsidP="00E87316">
            <w:pPr>
              <w:jc w:val="center"/>
              <w:rPr>
                <w:sz w:val="24"/>
                <w:szCs w:val="24"/>
                <w:lang w:val="en-US"/>
              </w:rPr>
            </w:pPr>
            <w:r w:rsidRPr="00AF2505">
              <w:rPr>
                <w:rStyle w:val="s"/>
              </w:rPr>
              <w:t>γ</w:t>
            </w:r>
          </w:p>
        </w:tc>
        <w:tc>
          <w:tcPr>
            <w:tcW w:w="992" w:type="dxa"/>
          </w:tcPr>
          <w:p w14:paraId="085E1400" w14:textId="77777777" w:rsidR="0025567A" w:rsidRPr="00AF2505" w:rsidRDefault="0025567A" w:rsidP="00E87316">
            <w:pPr>
              <w:jc w:val="center"/>
              <w:rPr>
                <w:sz w:val="24"/>
                <w:szCs w:val="24"/>
                <w:lang w:val="en-US"/>
              </w:rPr>
            </w:pPr>
            <w:r w:rsidRPr="00AF2505">
              <w:rPr>
                <w:rStyle w:val="s"/>
                <w:lang w:val="en-US"/>
              </w:rPr>
              <w:t>0.511</w:t>
            </w:r>
          </w:p>
        </w:tc>
        <w:tc>
          <w:tcPr>
            <w:tcW w:w="1418" w:type="dxa"/>
          </w:tcPr>
          <w:p w14:paraId="1C31FE39" w14:textId="77777777" w:rsidR="0025567A" w:rsidRPr="00AF2505" w:rsidRDefault="0025567A" w:rsidP="00E87316">
            <w:pPr>
              <w:jc w:val="center"/>
              <w:rPr>
                <w:sz w:val="24"/>
                <w:szCs w:val="24"/>
                <w:lang w:val="en-US"/>
              </w:rPr>
            </w:pPr>
            <w:r w:rsidRPr="00AF2505">
              <w:rPr>
                <w:rStyle w:val="s"/>
                <w:lang w:val="en-US"/>
              </w:rPr>
              <w:t xml:space="preserve">38.0 </w:t>
            </w:r>
            <w:r w:rsidRPr="00AF2505">
              <w:rPr>
                <w:rStyle w:val="s"/>
                <w:sz w:val="12"/>
                <w:vertAlign w:val="superscript"/>
                <w:lang w:val="en-US"/>
              </w:rPr>
              <w:t>(II)</w:t>
            </w:r>
          </w:p>
        </w:tc>
      </w:tr>
      <w:tr w:rsidR="0025567A" w:rsidRPr="00AF2505" w14:paraId="4987E46E" w14:textId="77777777" w:rsidTr="00E82938">
        <w:trPr>
          <w:jc w:val="center"/>
        </w:trPr>
        <w:tc>
          <w:tcPr>
            <w:tcW w:w="1448" w:type="dxa"/>
            <w:vMerge/>
          </w:tcPr>
          <w:p w14:paraId="278C27D3" w14:textId="77777777" w:rsidR="0025567A" w:rsidRPr="00AF2505" w:rsidRDefault="0025567A" w:rsidP="001309FD">
            <w:pPr>
              <w:rPr>
                <w:sz w:val="24"/>
                <w:szCs w:val="24"/>
              </w:rPr>
            </w:pPr>
          </w:p>
        </w:tc>
        <w:tc>
          <w:tcPr>
            <w:tcW w:w="1495" w:type="dxa"/>
          </w:tcPr>
          <w:p w14:paraId="46E0933B" w14:textId="77777777" w:rsidR="0025567A" w:rsidRPr="00AF2505" w:rsidRDefault="0025567A" w:rsidP="001309FD">
            <w:pPr>
              <w:rPr>
                <w:sz w:val="24"/>
                <w:szCs w:val="24"/>
                <w:lang w:val="en-US"/>
              </w:rPr>
            </w:pPr>
          </w:p>
        </w:tc>
        <w:tc>
          <w:tcPr>
            <w:tcW w:w="709" w:type="dxa"/>
          </w:tcPr>
          <w:p w14:paraId="307D2683" w14:textId="77777777" w:rsidR="0025567A" w:rsidRPr="00AF2505" w:rsidRDefault="0025567A" w:rsidP="001309FD">
            <w:pPr>
              <w:rPr>
                <w:sz w:val="24"/>
                <w:szCs w:val="24"/>
                <w:lang w:val="en-US"/>
              </w:rPr>
            </w:pPr>
          </w:p>
        </w:tc>
        <w:tc>
          <w:tcPr>
            <w:tcW w:w="1843" w:type="dxa"/>
          </w:tcPr>
          <w:p w14:paraId="4C3B2E87" w14:textId="77777777" w:rsidR="0025567A" w:rsidRPr="00AF2505" w:rsidRDefault="0025567A" w:rsidP="00E87316">
            <w:pPr>
              <w:jc w:val="center"/>
              <w:rPr>
                <w:sz w:val="24"/>
                <w:szCs w:val="24"/>
                <w:lang w:val="en-US"/>
              </w:rPr>
            </w:pPr>
            <w:r w:rsidRPr="00AF2505">
              <w:rPr>
                <w:rStyle w:val="s"/>
                <w:lang w:val="en-US"/>
              </w:rPr>
              <w:t xml:space="preserve">0.631 </w:t>
            </w:r>
            <w:r w:rsidRPr="00AF2505">
              <w:rPr>
                <w:rStyle w:val="s"/>
                <w:sz w:val="12"/>
                <w:vertAlign w:val="superscript"/>
                <w:lang w:val="en-US"/>
              </w:rPr>
              <w:t>(I)</w:t>
            </w:r>
          </w:p>
        </w:tc>
        <w:tc>
          <w:tcPr>
            <w:tcW w:w="1417" w:type="dxa"/>
          </w:tcPr>
          <w:p w14:paraId="1574E110" w14:textId="77777777" w:rsidR="0025567A" w:rsidRPr="00AF2505" w:rsidRDefault="0025567A" w:rsidP="00E87316">
            <w:pPr>
              <w:jc w:val="center"/>
              <w:rPr>
                <w:sz w:val="24"/>
                <w:szCs w:val="24"/>
                <w:lang w:val="en-US"/>
              </w:rPr>
            </w:pPr>
            <w:r w:rsidRPr="00AF2505">
              <w:rPr>
                <w:rStyle w:val="s"/>
                <w:lang w:val="en-US"/>
              </w:rPr>
              <w:t>18.1</w:t>
            </w:r>
          </w:p>
        </w:tc>
        <w:tc>
          <w:tcPr>
            <w:tcW w:w="709" w:type="dxa"/>
          </w:tcPr>
          <w:p w14:paraId="3FEAEB7E" w14:textId="77777777" w:rsidR="0025567A" w:rsidRPr="00AF2505" w:rsidRDefault="0025567A" w:rsidP="001309FD">
            <w:pPr>
              <w:rPr>
                <w:sz w:val="24"/>
                <w:szCs w:val="24"/>
                <w:lang w:val="en-US"/>
              </w:rPr>
            </w:pPr>
          </w:p>
        </w:tc>
        <w:tc>
          <w:tcPr>
            <w:tcW w:w="992" w:type="dxa"/>
          </w:tcPr>
          <w:p w14:paraId="325921F5" w14:textId="77777777" w:rsidR="0025567A" w:rsidRPr="00AF2505" w:rsidRDefault="0025567A" w:rsidP="00E87316">
            <w:pPr>
              <w:jc w:val="center"/>
              <w:rPr>
                <w:sz w:val="24"/>
                <w:szCs w:val="24"/>
                <w:lang w:val="en-US"/>
              </w:rPr>
            </w:pPr>
            <w:r w:rsidRPr="00AF2505">
              <w:rPr>
                <w:rStyle w:val="s"/>
                <w:lang w:val="en-US"/>
              </w:rPr>
              <w:t>0.847</w:t>
            </w:r>
          </w:p>
        </w:tc>
        <w:tc>
          <w:tcPr>
            <w:tcW w:w="1418" w:type="dxa"/>
          </w:tcPr>
          <w:p w14:paraId="20787E09" w14:textId="77777777" w:rsidR="0025567A" w:rsidRPr="00AF2505" w:rsidRDefault="0025567A" w:rsidP="00E87316">
            <w:pPr>
              <w:jc w:val="center"/>
              <w:rPr>
                <w:sz w:val="24"/>
                <w:szCs w:val="24"/>
                <w:lang w:val="en-US"/>
              </w:rPr>
            </w:pPr>
            <w:r w:rsidRPr="00AF2505">
              <w:rPr>
                <w:rStyle w:val="s"/>
                <w:lang w:val="en-US"/>
              </w:rPr>
              <w:t>100.0</w:t>
            </w:r>
          </w:p>
        </w:tc>
      </w:tr>
      <w:tr w:rsidR="0025567A" w:rsidRPr="00AF2505" w14:paraId="31222745" w14:textId="77777777" w:rsidTr="00E82938">
        <w:trPr>
          <w:jc w:val="center"/>
        </w:trPr>
        <w:tc>
          <w:tcPr>
            <w:tcW w:w="1448" w:type="dxa"/>
            <w:vMerge/>
          </w:tcPr>
          <w:p w14:paraId="7D531C89" w14:textId="77777777" w:rsidR="0025567A" w:rsidRPr="00AF2505" w:rsidRDefault="0025567A" w:rsidP="001309FD">
            <w:pPr>
              <w:rPr>
                <w:sz w:val="24"/>
                <w:szCs w:val="24"/>
              </w:rPr>
            </w:pPr>
          </w:p>
        </w:tc>
        <w:tc>
          <w:tcPr>
            <w:tcW w:w="1495" w:type="dxa"/>
          </w:tcPr>
          <w:p w14:paraId="787AA608" w14:textId="77777777" w:rsidR="0025567A" w:rsidRPr="00AF2505" w:rsidRDefault="0025567A" w:rsidP="001309FD">
            <w:pPr>
              <w:rPr>
                <w:sz w:val="24"/>
                <w:szCs w:val="24"/>
                <w:lang w:val="en-US"/>
              </w:rPr>
            </w:pPr>
          </w:p>
        </w:tc>
        <w:tc>
          <w:tcPr>
            <w:tcW w:w="709" w:type="dxa"/>
          </w:tcPr>
          <w:p w14:paraId="14408143" w14:textId="77777777" w:rsidR="0025567A" w:rsidRPr="00AF2505" w:rsidRDefault="0025567A" w:rsidP="001309FD">
            <w:pPr>
              <w:rPr>
                <w:sz w:val="24"/>
                <w:szCs w:val="24"/>
                <w:lang w:val="en-US"/>
              </w:rPr>
            </w:pPr>
          </w:p>
        </w:tc>
        <w:tc>
          <w:tcPr>
            <w:tcW w:w="1843" w:type="dxa"/>
          </w:tcPr>
          <w:p w14:paraId="09ABA0AA" w14:textId="77777777" w:rsidR="0025567A" w:rsidRPr="00AF2505" w:rsidRDefault="0025567A" w:rsidP="001309FD">
            <w:pPr>
              <w:rPr>
                <w:sz w:val="24"/>
                <w:szCs w:val="24"/>
                <w:lang w:val="en-US"/>
              </w:rPr>
            </w:pPr>
          </w:p>
        </w:tc>
        <w:tc>
          <w:tcPr>
            <w:tcW w:w="1417" w:type="dxa"/>
          </w:tcPr>
          <w:p w14:paraId="183F4B83" w14:textId="77777777" w:rsidR="0025567A" w:rsidRPr="00AF2505" w:rsidRDefault="0025567A" w:rsidP="001309FD">
            <w:pPr>
              <w:rPr>
                <w:sz w:val="24"/>
                <w:szCs w:val="24"/>
                <w:lang w:val="en-US"/>
              </w:rPr>
            </w:pPr>
          </w:p>
        </w:tc>
        <w:tc>
          <w:tcPr>
            <w:tcW w:w="709" w:type="dxa"/>
          </w:tcPr>
          <w:p w14:paraId="4F40AB71" w14:textId="77777777" w:rsidR="0025567A" w:rsidRPr="00AF2505" w:rsidRDefault="0025567A" w:rsidP="001309FD">
            <w:pPr>
              <w:rPr>
                <w:sz w:val="24"/>
                <w:szCs w:val="24"/>
                <w:lang w:val="en-US"/>
              </w:rPr>
            </w:pPr>
          </w:p>
        </w:tc>
        <w:tc>
          <w:tcPr>
            <w:tcW w:w="992" w:type="dxa"/>
          </w:tcPr>
          <w:p w14:paraId="7EFDF97F" w14:textId="77777777" w:rsidR="0025567A" w:rsidRPr="00AF2505" w:rsidRDefault="0025567A" w:rsidP="00E87316">
            <w:pPr>
              <w:jc w:val="center"/>
              <w:rPr>
                <w:sz w:val="24"/>
                <w:szCs w:val="24"/>
                <w:lang w:val="en-US"/>
              </w:rPr>
            </w:pPr>
            <w:r w:rsidRPr="00AF2505">
              <w:rPr>
                <w:rStyle w:val="s"/>
                <w:lang w:val="en-US"/>
              </w:rPr>
              <w:t>1.038</w:t>
            </w:r>
          </w:p>
        </w:tc>
        <w:tc>
          <w:tcPr>
            <w:tcW w:w="1418" w:type="dxa"/>
          </w:tcPr>
          <w:p w14:paraId="7059691B" w14:textId="77777777" w:rsidR="0025567A" w:rsidRPr="00AF2505" w:rsidRDefault="0025567A" w:rsidP="00E87316">
            <w:pPr>
              <w:jc w:val="center"/>
              <w:rPr>
                <w:sz w:val="24"/>
                <w:szCs w:val="24"/>
                <w:lang w:val="en-US"/>
              </w:rPr>
            </w:pPr>
            <w:r w:rsidRPr="00AF2505">
              <w:rPr>
                <w:rStyle w:val="s"/>
                <w:lang w:val="en-US"/>
              </w:rPr>
              <w:t>14.1</w:t>
            </w:r>
          </w:p>
        </w:tc>
      </w:tr>
      <w:tr w:rsidR="0025567A" w:rsidRPr="00AF2505" w14:paraId="640A1B22" w14:textId="77777777" w:rsidTr="00E82938">
        <w:trPr>
          <w:jc w:val="center"/>
        </w:trPr>
        <w:tc>
          <w:tcPr>
            <w:tcW w:w="1448" w:type="dxa"/>
            <w:vMerge/>
          </w:tcPr>
          <w:p w14:paraId="064962A7" w14:textId="77777777" w:rsidR="0025567A" w:rsidRPr="00AF2505" w:rsidRDefault="0025567A" w:rsidP="001309FD">
            <w:pPr>
              <w:rPr>
                <w:sz w:val="24"/>
                <w:szCs w:val="24"/>
              </w:rPr>
            </w:pPr>
          </w:p>
        </w:tc>
        <w:tc>
          <w:tcPr>
            <w:tcW w:w="1495" w:type="dxa"/>
          </w:tcPr>
          <w:p w14:paraId="485A5950" w14:textId="77777777" w:rsidR="0025567A" w:rsidRPr="00AF2505" w:rsidRDefault="0025567A" w:rsidP="001309FD">
            <w:pPr>
              <w:rPr>
                <w:sz w:val="24"/>
                <w:szCs w:val="24"/>
                <w:lang w:val="en-US"/>
              </w:rPr>
            </w:pPr>
          </w:p>
        </w:tc>
        <w:tc>
          <w:tcPr>
            <w:tcW w:w="709" w:type="dxa"/>
          </w:tcPr>
          <w:p w14:paraId="4D213830" w14:textId="77777777" w:rsidR="0025567A" w:rsidRPr="00AF2505" w:rsidRDefault="0025567A" w:rsidP="001309FD">
            <w:pPr>
              <w:rPr>
                <w:sz w:val="24"/>
                <w:szCs w:val="24"/>
                <w:lang w:val="en-US"/>
              </w:rPr>
            </w:pPr>
          </w:p>
        </w:tc>
        <w:tc>
          <w:tcPr>
            <w:tcW w:w="1843" w:type="dxa"/>
          </w:tcPr>
          <w:p w14:paraId="0E757962" w14:textId="77777777" w:rsidR="0025567A" w:rsidRPr="00AF2505" w:rsidRDefault="0025567A" w:rsidP="001309FD">
            <w:pPr>
              <w:rPr>
                <w:sz w:val="24"/>
                <w:szCs w:val="24"/>
                <w:lang w:val="en-US"/>
              </w:rPr>
            </w:pPr>
          </w:p>
        </w:tc>
        <w:tc>
          <w:tcPr>
            <w:tcW w:w="1417" w:type="dxa"/>
          </w:tcPr>
          <w:p w14:paraId="4BBE6650" w14:textId="77777777" w:rsidR="0025567A" w:rsidRPr="00AF2505" w:rsidRDefault="0025567A" w:rsidP="001309FD">
            <w:pPr>
              <w:rPr>
                <w:sz w:val="24"/>
                <w:szCs w:val="24"/>
                <w:lang w:val="en-US"/>
              </w:rPr>
            </w:pPr>
          </w:p>
        </w:tc>
        <w:tc>
          <w:tcPr>
            <w:tcW w:w="709" w:type="dxa"/>
          </w:tcPr>
          <w:p w14:paraId="6267F05D" w14:textId="77777777" w:rsidR="0025567A" w:rsidRPr="00AF2505" w:rsidRDefault="0025567A" w:rsidP="001309FD">
            <w:pPr>
              <w:rPr>
                <w:sz w:val="24"/>
                <w:szCs w:val="24"/>
                <w:lang w:val="en-US"/>
              </w:rPr>
            </w:pPr>
          </w:p>
        </w:tc>
        <w:tc>
          <w:tcPr>
            <w:tcW w:w="992" w:type="dxa"/>
          </w:tcPr>
          <w:p w14:paraId="487D0FCE" w14:textId="77777777" w:rsidR="0025567A" w:rsidRPr="00AF2505" w:rsidRDefault="0025567A" w:rsidP="00E87316">
            <w:pPr>
              <w:jc w:val="center"/>
              <w:rPr>
                <w:sz w:val="24"/>
                <w:szCs w:val="24"/>
                <w:lang w:val="en-US"/>
              </w:rPr>
            </w:pPr>
            <w:r w:rsidRPr="00AF2505">
              <w:rPr>
                <w:rStyle w:val="s"/>
                <w:lang w:val="en-US"/>
              </w:rPr>
              <w:t>1.175</w:t>
            </w:r>
          </w:p>
        </w:tc>
        <w:tc>
          <w:tcPr>
            <w:tcW w:w="1418" w:type="dxa"/>
          </w:tcPr>
          <w:p w14:paraId="00D41A85" w14:textId="77777777" w:rsidR="0025567A" w:rsidRPr="00AF2505" w:rsidRDefault="0025567A" w:rsidP="00E87316">
            <w:pPr>
              <w:jc w:val="center"/>
              <w:rPr>
                <w:sz w:val="24"/>
                <w:szCs w:val="24"/>
                <w:lang w:val="en-US"/>
              </w:rPr>
            </w:pPr>
            <w:r w:rsidRPr="00AF2505">
              <w:rPr>
                <w:rStyle w:val="s"/>
                <w:lang w:val="en-US"/>
              </w:rPr>
              <w:t>2.2</w:t>
            </w:r>
          </w:p>
        </w:tc>
      </w:tr>
      <w:tr w:rsidR="0025567A" w:rsidRPr="00AF2505" w14:paraId="7E46269E" w14:textId="77777777" w:rsidTr="00E82938">
        <w:trPr>
          <w:jc w:val="center"/>
        </w:trPr>
        <w:tc>
          <w:tcPr>
            <w:tcW w:w="1448" w:type="dxa"/>
            <w:vMerge/>
          </w:tcPr>
          <w:p w14:paraId="72BFD7BE" w14:textId="77777777" w:rsidR="0025567A" w:rsidRPr="00AF2505" w:rsidRDefault="0025567A" w:rsidP="001309FD">
            <w:pPr>
              <w:rPr>
                <w:sz w:val="24"/>
                <w:szCs w:val="24"/>
              </w:rPr>
            </w:pPr>
          </w:p>
        </w:tc>
        <w:tc>
          <w:tcPr>
            <w:tcW w:w="1495" w:type="dxa"/>
          </w:tcPr>
          <w:p w14:paraId="44C48B02" w14:textId="77777777" w:rsidR="0025567A" w:rsidRPr="00AF2505" w:rsidRDefault="0025567A" w:rsidP="001309FD">
            <w:pPr>
              <w:rPr>
                <w:sz w:val="24"/>
                <w:szCs w:val="24"/>
                <w:lang w:val="en-US"/>
              </w:rPr>
            </w:pPr>
          </w:p>
        </w:tc>
        <w:tc>
          <w:tcPr>
            <w:tcW w:w="709" w:type="dxa"/>
          </w:tcPr>
          <w:p w14:paraId="4315B6A6" w14:textId="77777777" w:rsidR="0025567A" w:rsidRPr="00AF2505" w:rsidRDefault="0025567A" w:rsidP="001309FD">
            <w:pPr>
              <w:rPr>
                <w:sz w:val="24"/>
                <w:szCs w:val="24"/>
                <w:lang w:val="en-US"/>
              </w:rPr>
            </w:pPr>
          </w:p>
        </w:tc>
        <w:tc>
          <w:tcPr>
            <w:tcW w:w="1843" w:type="dxa"/>
          </w:tcPr>
          <w:p w14:paraId="330CDFDD" w14:textId="77777777" w:rsidR="0025567A" w:rsidRPr="00AF2505" w:rsidRDefault="0025567A" w:rsidP="001309FD">
            <w:pPr>
              <w:rPr>
                <w:sz w:val="24"/>
                <w:szCs w:val="24"/>
                <w:lang w:val="en-US"/>
              </w:rPr>
            </w:pPr>
          </w:p>
        </w:tc>
        <w:tc>
          <w:tcPr>
            <w:tcW w:w="1417" w:type="dxa"/>
          </w:tcPr>
          <w:p w14:paraId="0FF4E7CC" w14:textId="77777777" w:rsidR="0025567A" w:rsidRPr="00AF2505" w:rsidRDefault="0025567A" w:rsidP="001309FD">
            <w:pPr>
              <w:rPr>
                <w:sz w:val="24"/>
                <w:szCs w:val="24"/>
                <w:lang w:val="en-US"/>
              </w:rPr>
            </w:pPr>
          </w:p>
        </w:tc>
        <w:tc>
          <w:tcPr>
            <w:tcW w:w="709" w:type="dxa"/>
          </w:tcPr>
          <w:p w14:paraId="416D2DAA" w14:textId="77777777" w:rsidR="0025567A" w:rsidRPr="00AF2505" w:rsidRDefault="0025567A" w:rsidP="001309FD">
            <w:pPr>
              <w:rPr>
                <w:sz w:val="24"/>
                <w:szCs w:val="24"/>
                <w:lang w:val="en-US"/>
              </w:rPr>
            </w:pPr>
          </w:p>
        </w:tc>
        <w:tc>
          <w:tcPr>
            <w:tcW w:w="992" w:type="dxa"/>
          </w:tcPr>
          <w:p w14:paraId="147DA136" w14:textId="77777777" w:rsidR="0025567A" w:rsidRPr="00AF2505" w:rsidRDefault="0025567A" w:rsidP="00E87316">
            <w:pPr>
              <w:jc w:val="center"/>
              <w:rPr>
                <w:sz w:val="24"/>
                <w:szCs w:val="24"/>
                <w:lang w:val="en-US"/>
              </w:rPr>
            </w:pPr>
            <w:r w:rsidRPr="00AF2505">
              <w:rPr>
                <w:rStyle w:val="s"/>
                <w:lang w:val="en-US"/>
              </w:rPr>
              <w:t>1.238</w:t>
            </w:r>
          </w:p>
        </w:tc>
        <w:tc>
          <w:tcPr>
            <w:tcW w:w="1418" w:type="dxa"/>
          </w:tcPr>
          <w:p w14:paraId="329E4EEA" w14:textId="77777777" w:rsidR="0025567A" w:rsidRPr="00AF2505" w:rsidRDefault="0025567A" w:rsidP="00E87316">
            <w:pPr>
              <w:jc w:val="center"/>
              <w:rPr>
                <w:sz w:val="24"/>
                <w:szCs w:val="24"/>
                <w:lang w:val="en-US"/>
              </w:rPr>
            </w:pPr>
            <w:r w:rsidRPr="00AF2505">
              <w:rPr>
                <w:rStyle w:val="s"/>
                <w:lang w:val="en-US"/>
              </w:rPr>
              <w:t>66.1</w:t>
            </w:r>
          </w:p>
        </w:tc>
      </w:tr>
      <w:tr w:rsidR="0025567A" w:rsidRPr="00AF2505" w14:paraId="4384080E" w14:textId="77777777" w:rsidTr="00E82938">
        <w:trPr>
          <w:jc w:val="center"/>
        </w:trPr>
        <w:tc>
          <w:tcPr>
            <w:tcW w:w="1448" w:type="dxa"/>
            <w:vMerge/>
          </w:tcPr>
          <w:p w14:paraId="644483C4" w14:textId="77777777" w:rsidR="0025567A" w:rsidRPr="00AF2505" w:rsidRDefault="0025567A" w:rsidP="001309FD">
            <w:pPr>
              <w:rPr>
                <w:sz w:val="24"/>
                <w:szCs w:val="24"/>
              </w:rPr>
            </w:pPr>
          </w:p>
        </w:tc>
        <w:tc>
          <w:tcPr>
            <w:tcW w:w="1495" w:type="dxa"/>
          </w:tcPr>
          <w:p w14:paraId="337FE686" w14:textId="77777777" w:rsidR="0025567A" w:rsidRPr="00AF2505" w:rsidRDefault="0025567A" w:rsidP="001309FD">
            <w:pPr>
              <w:rPr>
                <w:sz w:val="24"/>
                <w:szCs w:val="24"/>
                <w:lang w:val="en-US"/>
              </w:rPr>
            </w:pPr>
          </w:p>
        </w:tc>
        <w:tc>
          <w:tcPr>
            <w:tcW w:w="709" w:type="dxa"/>
          </w:tcPr>
          <w:p w14:paraId="4CBB60DF" w14:textId="77777777" w:rsidR="0025567A" w:rsidRPr="00AF2505" w:rsidRDefault="0025567A" w:rsidP="001309FD">
            <w:pPr>
              <w:rPr>
                <w:sz w:val="24"/>
                <w:szCs w:val="24"/>
                <w:lang w:val="en-US"/>
              </w:rPr>
            </w:pPr>
          </w:p>
        </w:tc>
        <w:tc>
          <w:tcPr>
            <w:tcW w:w="1843" w:type="dxa"/>
          </w:tcPr>
          <w:p w14:paraId="4B801BB6" w14:textId="77777777" w:rsidR="0025567A" w:rsidRPr="00AF2505" w:rsidRDefault="0025567A" w:rsidP="001309FD">
            <w:pPr>
              <w:rPr>
                <w:sz w:val="24"/>
                <w:szCs w:val="24"/>
                <w:lang w:val="en-US"/>
              </w:rPr>
            </w:pPr>
          </w:p>
        </w:tc>
        <w:tc>
          <w:tcPr>
            <w:tcW w:w="1417" w:type="dxa"/>
          </w:tcPr>
          <w:p w14:paraId="0CB3E0A6" w14:textId="77777777" w:rsidR="0025567A" w:rsidRPr="00AF2505" w:rsidRDefault="0025567A" w:rsidP="001309FD">
            <w:pPr>
              <w:rPr>
                <w:sz w:val="24"/>
                <w:szCs w:val="24"/>
                <w:lang w:val="en-US"/>
              </w:rPr>
            </w:pPr>
          </w:p>
        </w:tc>
        <w:tc>
          <w:tcPr>
            <w:tcW w:w="709" w:type="dxa"/>
          </w:tcPr>
          <w:p w14:paraId="6BBDF760" w14:textId="77777777" w:rsidR="0025567A" w:rsidRPr="00AF2505" w:rsidRDefault="0025567A" w:rsidP="001309FD">
            <w:pPr>
              <w:rPr>
                <w:sz w:val="24"/>
                <w:szCs w:val="24"/>
                <w:lang w:val="en-US"/>
              </w:rPr>
            </w:pPr>
          </w:p>
        </w:tc>
        <w:tc>
          <w:tcPr>
            <w:tcW w:w="992" w:type="dxa"/>
          </w:tcPr>
          <w:p w14:paraId="71C80B1E" w14:textId="77777777" w:rsidR="0025567A" w:rsidRPr="00AF2505" w:rsidRDefault="0025567A" w:rsidP="00E87316">
            <w:pPr>
              <w:jc w:val="center"/>
              <w:rPr>
                <w:sz w:val="24"/>
                <w:szCs w:val="24"/>
                <w:lang w:val="en-US"/>
              </w:rPr>
            </w:pPr>
            <w:r w:rsidRPr="00AF2505">
              <w:rPr>
                <w:rStyle w:val="s"/>
                <w:lang w:val="en-US"/>
              </w:rPr>
              <w:t>1.360</w:t>
            </w:r>
          </w:p>
        </w:tc>
        <w:tc>
          <w:tcPr>
            <w:tcW w:w="1418" w:type="dxa"/>
          </w:tcPr>
          <w:p w14:paraId="225F77CF" w14:textId="77777777" w:rsidR="0025567A" w:rsidRPr="00AF2505" w:rsidRDefault="0025567A" w:rsidP="00E87316">
            <w:pPr>
              <w:jc w:val="center"/>
              <w:rPr>
                <w:sz w:val="24"/>
                <w:szCs w:val="24"/>
                <w:lang w:val="en-US"/>
              </w:rPr>
            </w:pPr>
            <w:r w:rsidRPr="00AF2505">
              <w:rPr>
                <w:rStyle w:val="s"/>
                <w:lang w:val="en-US"/>
              </w:rPr>
              <w:t>4.3</w:t>
            </w:r>
          </w:p>
        </w:tc>
      </w:tr>
      <w:tr w:rsidR="0025567A" w:rsidRPr="00AF2505" w14:paraId="56F34976" w14:textId="77777777" w:rsidTr="00E82938">
        <w:trPr>
          <w:jc w:val="center"/>
        </w:trPr>
        <w:tc>
          <w:tcPr>
            <w:tcW w:w="1448" w:type="dxa"/>
            <w:vMerge/>
          </w:tcPr>
          <w:p w14:paraId="3B35E258" w14:textId="77777777" w:rsidR="0025567A" w:rsidRPr="00AF2505" w:rsidRDefault="0025567A" w:rsidP="001309FD">
            <w:pPr>
              <w:rPr>
                <w:sz w:val="24"/>
                <w:szCs w:val="24"/>
              </w:rPr>
            </w:pPr>
          </w:p>
        </w:tc>
        <w:tc>
          <w:tcPr>
            <w:tcW w:w="1495" w:type="dxa"/>
          </w:tcPr>
          <w:p w14:paraId="1D391AF8" w14:textId="77777777" w:rsidR="0025567A" w:rsidRPr="00AF2505" w:rsidRDefault="0025567A" w:rsidP="001309FD">
            <w:pPr>
              <w:rPr>
                <w:sz w:val="24"/>
                <w:szCs w:val="24"/>
                <w:lang w:val="en-US"/>
              </w:rPr>
            </w:pPr>
          </w:p>
        </w:tc>
        <w:tc>
          <w:tcPr>
            <w:tcW w:w="709" w:type="dxa"/>
          </w:tcPr>
          <w:p w14:paraId="32CC5D22" w14:textId="77777777" w:rsidR="0025567A" w:rsidRPr="00AF2505" w:rsidRDefault="0025567A" w:rsidP="001309FD">
            <w:pPr>
              <w:rPr>
                <w:sz w:val="24"/>
                <w:szCs w:val="24"/>
                <w:lang w:val="en-US"/>
              </w:rPr>
            </w:pPr>
          </w:p>
        </w:tc>
        <w:tc>
          <w:tcPr>
            <w:tcW w:w="1843" w:type="dxa"/>
          </w:tcPr>
          <w:p w14:paraId="651DAE4D" w14:textId="77777777" w:rsidR="0025567A" w:rsidRPr="00AF2505" w:rsidRDefault="0025567A" w:rsidP="001309FD">
            <w:pPr>
              <w:rPr>
                <w:sz w:val="24"/>
                <w:szCs w:val="24"/>
                <w:lang w:val="en-US"/>
              </w:rPr>
            </w:pPr>
          </w:p>
        </w:tc>
        <w:tc>
          <w:tcPr>
            <w:tcW w:w="1417" w:type="dxa"/>
          </w:tcPr>
          <w:p w14:paraId="3EB4AEB8" w14:textId="77777777" w:rsidR="0025567A" w:rsidRPr="00AF2505" w:rsidRDefault="0025567A" w:rsidP="001309FD">
            <w:pPr>
              <w:rPr>
                <w:sz w:val="24"/>
                <w:szCs w:val="24"/>
                <w:lang w:val="en-US"/>
              </w:rPr>
            </w:pPr>
          </w:p>
        </w:tc>
        <w:tc>
          <w:tcPr>
            <w:tcW w:w="709" w:type="dxa"/>
          </w:tcPr>
          <w:p w14:paraId="349F8E27" w14:textId="77777777" w:rsidR="0025567A" w:rsidRPr="00AF2505" w:rsidRDefault="0025567A" w:rsidP="001309FD">
            <w:pPr>
              <w:rPr>
                <w:sz w:val="24"/>
                <w:szCs w:val="24"/>
                <w:lang w:val="en-US"/>
              </w:rPr>
            </w:pPr>
          </w:p>
        </w:tc>
        <w:tc>
          <w:tcPr>
            <w:tcW w:w="992" w:type="dxa"/>
          </w:tcPr>
          <w:p w14:paraId="681D48AE" w14:textId="77777777" w:rsidR="0025567A" w:rsidRPr="00AF2505" w:rsidRDefault="0025567A" w:rsidP="00E87316">
            <w:pPr>
              <w:jc w:val="center"/>
              <w:rPr>
                <w:sz w:val="24"/>
                <w:szCs w:val="24"/>
                <w:lang w:val="en-US"/>
              </w:rPr>
            </w:pPr>
            <w:r w:rsidRPr="00AF2505">
              <w:rPr>
                <w:rStyle w:val="s"/>
                <w:lang w:val="en-US"/>
              </w:rPr>
              <w:t>1.771</w:t>
            </w:r>
          </w:p>
        </w:tc>
        <w:tc>
          <w:tcPr>
            <w:tcW w:w="1418" w:type="dxa"/>
          </w:tcPr>
          <w:p w14:paraId="467A253C" w14:textId="77777777" w:rsidR="0025567A" w:rsidRPr="00AF2505" w:rsidRDefault="0025567A" w:rsidP="00E87316">
            <w:pPr>
              <w:jc w:val="center"/>
              <w:rPr>
                <w:sz w:val="24"/>
                <w:szCs w:val="24"/>
                <w:lang w:val="en-US"/>
              </w:rPr>
            </w:pPr>
            <w:r w:rsidRPr="00AF2505">
              <w:rPr>
                <w:rStyle w:val="s"/>
                <w:lang w:val="en-US"/>
              </w:rPr>
              <w:t>15.5</w:t>
            </w:r>
          </w:p>
        </w:tc>
      </w:tr>
      <w:tr w:rsidR="0025567A" w:rsidRPr="00AF2505" w14:paraId="0808ADB4" w14:textId="77777777" w:rsidTr="00E82938">
        <w:trPr>
          <w:jc w:val="center"/>
        </w:trPr>
        <w:tc>
          <w:tcPr>
            <w:tcW w:w="1448" w:type="dxa"/>
            <w:vMerge/>
          </w:tcPr>
          <w:p w14:paraId="4E560577" w14:textId="77777777" w:rsidR="0025567A" w:rsidRPr="00AF2505" w:rsidRDefault="0025567A" w:rsidP="001309FD">
            <w:pPr>
              <w:rPr>
                <w:sz w:val="24"/>
                <w:szCs w:val="24"/>
              </w:rPr>
            </w:pPr>
          </w:p>
        </w:tc>
        <w:tc>
          <w:tcPr>
            <w:tcW w:w="1495" w:type="dxa"/>
          </w:tcPr>
          <w:p w14:paraId="551C78A7" w14:textId="77777777" w:rsidR="0025567A" w:rsidRPr="00AF2505" w:rsidRDefault="0025567A" w:rsidP="001309FD">
            <w:pPr>
              <w:rPr>
                <w:sz w:val="24"/>
                <w:szCs w:val="24"/>
                <w:lang w:val="en-US"/>
              </w:rPr>
            </w:pPr>
          </w:p>
        </w:tc>
        <w:tc>
          <w:tcPr>
            <w:tcW w:w="709" w:type="dxa"/>
          </w:tcPr>
          <w:p w14:paraId="404D7104" w14:textId="77777777" w:rsidR="0025567A" w:rsidRPr="00AF2505" w:rsidRDefault="0025567A" w:rsidP="001309FD">
            <w:pPr>
              <w:rPr>
                <w:sz w:val="24"/>
                <w:szCs w:val="24"/>
                <w:lang w:val="en-US"/>
              </w:rPr>
            </w:pPr>
          </w:p>
        </w:tc>
        <w:tc>
          <w:tcPr>
            <w:tcW w:w="1843" w:type="dxa"/>
          </w:tcPr>
          <w:p w14:paraId="75F571D4" w14:textId="77777777" w:rsidR="0025567A" w:rsidRPr="00AF2505" w:rsidRDefault="0025567A" w:rsidP="001309FD">
            <w:pPr>
              <w:rPr>
                <w:sz w:val="24"/>
                <w:szCs w:val="24"/>
                <w:lang w:val="en-US"/>
              </w:rPr>
            </w:pPr>
          </w:p>
        </w:tc>
        <w:tc>
          <w:tcPr>
            <w:tcW w:w="1417" w:type="dxa"/>
          </w:tcPr>
          <w:p w14:paraId="641CC7E0" w14:textId="77777777" w:rsidR="0025567A" w:rsidRPr="00AF2505" w:rsidRDefault="0025567A" w:rsidP="001309FD">
            <w:pPr>
              <w:rPr>
                <w:sz w:val="24"/>
                <w:szCs w:val="24"/>
                <w:lang w:val="en-US"/>
              </w:rPr>
            </w:pPr>
          </w:p>
        </w:tc>
        <w:tc>
          <w:tcPr>
            <w:tcW w:w="709" w:type="dxa"/>
          </w:tcPr>
          <w:p w14:paraId="3F2CD1F0" w14:textId="77777777" w:rsidR="0025567A" w:rsidRPr="00AF2505" w:rsidRDefault="0025567A" w:rsidP="001309FD">
            <w:pPr>
              <w:rPr>
                <w:sz w:val="24"/>
                <w:szCs w:val="24"/>
                <w:lang w:val="en-US"/>
              </w:rPr>
            </w:pPr>
          </w:p>
        </w:tc>
        <w:tc>
          <w:tcPr>
            <w:tcW w:w="992" w:type="dxa"/>
          </w:tcPr>
          <w:p w14:paraId="357EBDCD" w14:textId="77777777" w:rsidR="0025567A" w:rsidRPr="00AF2505" w:rsidRDefault="0025567A" w:rsidP="00E87316">
            <w:pPr>
              <w:jc w:val="center"/>
              <w:rPr>
                <w:sz w:val="24"/>
                <w:szCs w:val="24"/>
                <w:lang w:val="en-US"/>
              </w:rPr>
            </w:pPr>
            <w:r w:rsidRPr="00AF2505">
              <w:rPr>
                <w:rStyle w:val="s"/>
                <w:lang w:val="en-US"/>
              </w:rPr>
              <w:t>2.015</w:t>
            </w:r>
          </w:p>
        </w:tc>
        <w:tc>
          <w:tcPr>
            <w:tcW w:w="1418" w:type="dxa"/>
          </w:tcPr>
          <w:p w14:paraId="5A44449A" w14:textId="77777777" w:rsidR="0025567A" w:rsidRPr="00AF2505" w:rsidRDefault="0025567A" w:rsidP="00E87316">
            <w:pPr>
              <w:jc w:val="center"/>
              <w:rPr>
                <w:sz w:val="24"/>
                <w:szCs w:val="24"/>
                <w:lang w:val="en-US"/>
              </w:rPr>
            </w:pPr>
            <w:r w:rsidRPr="00AF2505">
              <w:rPr>
                <w:rStyle w:val="s"/>
                <w:lang w:val="en-US"/>
              </w:rPr>
              <w:t>3.0</w:t>
            </w:r>
          </w:p>
        </w:tc>
      </w:tr>
      <w:tr w:rsidR="0025567A" w:rsidRPr="00AF2505" w14:paraId="0B4BAB6A" w14:textId="77777777" w:rsidTr="00E82938">
        <w:trPr>
          <w:jc w:val="center"/>
        </w:trPr>
        <w:tc>
          <w:tcPr>
            <w:tcW w:w="1448" w:type="dxa"/>
            <w:vMerge/>
          </w:tcPr>
          <w:p w14:paraId="4FFC7921" w14:textId="77777777" w:rsidR="0025567A" w:rsidRPr="00AF2505" w:rsidRDefault="0025567A" w:rsidP="001309FD">
            <w:pPr>
              <w:rPr>
                <w:sz w:val="24"/>
                <w:szCs w:val="24"/>
              </w:rPr>
            </w:pPr>
          </w:p>
        </w:tc>
        <w:tc>
          <w:tcPr>
            <w:tcW w:w="1495" w:type="dxa"/>
          </w:tcPr>
          <w:p w14:paraId="23BFBD4F" w14:textId="77777777" w:rsidR="0025567A" w:rsidRPr="00AF2505" w:rsidRDefault="0025567A" w:rsidP="001309FD">
            <w:pPr>
              <w:rPr>
                <w:sz w:val="24"/>
                <w:szCs w:val="24"/>
                <w:lang w:val="en-US"/>
              </w:rPr>
            </w:pPr>
          </w:p>
        </w:tc>
        <w:tc>
          <w:tcPr>
            <w:tcW w:w="709" w:type="dxa"/>
          </w:tcPr>
          <w:p w14:paraId="0DCE3CC5" w14:textId="77777777" w:rsidR="0025567A" w:rsidRPr="00AF2505" w:rsidRDefault="0025567A" w:rsidP="001309FD">
            <w:pPr>
              <w:rPr>
                <w:sz w:val="24"/>
                <w:szCs w:val="24"/>
                <w:lang w:val="en-US"/>
              </w:rPr>
            </w:pPr>
          </w:p>
        </w:tc>
        <w:tc>
          <w:tcPr>
            <w:tcW w:w="1843" w:type="dxa"/>
          </w:tcPr>
          <w:p w14:paraId="3BFE0677" w14:textId="77777777" w:rsidR="0025567A" w:rsidRPr="00AF2505" w:rsidRDefault="0025567A" w:rsidP="001309FD">
            <w:pPr>
              <w:rPr>
                <w:sz w:val="24"/>
                <w:szCs w:val="24"/>
                <w:lang w:val="en-US"/>
              </w:rPr>
            </w:pPr>
          </w:p>
        </w:tc>
        <w:tc>
          <w:tcPr>
            <w:tcW w:w="1417" w:type="dxa"/>
          </w:tcPr>
          <w:p w14:paraId="1B4AE637" w14:textId="77777777" w:rsidR="0025567A" w:rsidRPr="00AF2505" w:rsidRDefault="0025567A" w:rsidP="001309FD">
            <w:pPr>
              <w:rPr>
                <w:sz w:val="24"/>
                <w:szCs w:val="24"/>
                <w:lang w:val="en-US"/>
              </w:rPr>
            </w:pPr>
          </w:p>
        </w:tc>
        <w:tc>
          <w:tcPr>
            <w:tcW w:w="709" w:type="dxa"/>
          </w:tcPr>
          <w:p w14:paraId="236E7D6F" w14:textId="77777777" w:rsidR="0025567A" w:rsidRPr="00AF2505" w:rsidRDefault="0025567A" w:rsidP="001309FD">
            <w:pPr>
              <w:rPr>
                <w:sz w:val="24"/>
                <w:szCs w:val="24"/>
                <w:lang w:val="en-US"/>
              </w:rPr>
            </w:pPr>
          </w:p>
        </w:tc>
        <w:tc>
          <w:tcPr>
            <w:tcW w:w="992" w:type="dxa"/>
          </w:tcPr>
          <w:p w14:paraId="60CEE0AA" w14:textId="77777777" w:rsidR="0025567A" w:rsidRPr="00AF2505" w:rsidRDefault="0025567A" w:rsidP="00E87316">
            <w:pPr>
              <w:jc w:val="center"/>
              <w:rPr>
                <w:sz w:val="24"/>
                <w:szCs w:val="24"/>
                <w:lang w:val="en-US"/>
              </w:rPr>
            </w:pPr>
            <w:r w:rsidRPr="00AF2505">
              <w:rPr>
                <w:rStyle w:val="s"/>
                <w:lang w:val="en-US"/>
              </w:rPr>
              <w:t>2.035</w:t>
            </w:r>
          </w:p>
        </w:tc>
        <w:tc>
          <w:tcPr>
            <w:tcW w:w="1418" w:type="dxa"/>
          </w:tcPr>
          <w:p w14:paraId="7B8DD5B0" w14:textId="77777777" w:rsidR="0025567A" w:rsidRPr="00AF2505" w:rsidRDefault="0025567A" w:rsidP="00E87316">
            <w:pPr>
              <w:jc w:val="center"/>
              <w:rPr>
                <w:sz w:val="24"/>
                <w:szCs w:val="24"/>
                <w:lang w:val="en-US"/>
              </w:rPr>
            </w:pPr>
            <w:r w:rsidRPr="00AF2505">
              <w:rPr>
                <w:rStyle w:val="s"/>
                <w:lang w:val="en-US"/>
              </w:rPr>
              <w:t>7.8</w:t>
            </w:r>
          </w:p>
        </w:tc>
      </w:tr>
      <w:tr w:rsidR="0025567A" w:rsidRPr="00AF2505" w14:paraId="55009776" w14:textId="77777777" w:rsidTr="00E82938">
        <w:trPr>
          <w:jc w:val="center"/>
        </w:trPr>
        <w:tc>
          <w:tcPr>
            <w:tcW w:w="1448" w:type="dxa"/>
            <w:vMerge/>
          </w:tcPr>
          <w:p w14:paraId="70FBB954" w14:textId="77777777" w:rsidR="0025567A" w:rsidRPr="00AF2505" w:rsidRDefault="0025567A" w:rsidP="001309FD">
            <w:pPr>
              <w:rPr>
                <w:sz w:val="24"/>
                <w:szCs w:val="24"/>
              </w:rPr>
            </w:pPr>
          </w:p>
        </w:tc>
        <w:tc>
          <w:tcPr>
            <w:tcW w:w="1495" w:type="dxa"/>
          </w:tcPr>
          <w:p w14:paraId="0401B1B9" w14:textId="77777777" w:rsidR="0025567A" w:rsidRPr="00AF2505" w:rsidRDefault="0025567A" w:rsidP="001309FD">
            <w:pPr>
              <w:rPr>
                <w:sz w:val="24"/>
                <w:szCs w:val="24"/>
                <w:lang w:val="en-US"/>
              </w:rPr>
            </w:pPr>
          </w:p>
        </w:tc>
        <w:tc>
          <w:tcPr>
            <w:tcW w:w="709" w:type="dxa"/>
          </w:tcPr>
          <w:p w14:paraId="500BB064" w14:textId="77777777" w:rsidR="0025567A" w:rsidRPr="00AF2505" w:rsidRDefault="0025567A" w:rsidP="001309FD">
            <w:pPr>
              <w:rPr>
                <w:sz w:val="24"/>
                <w:szCs w:val="24"/>
                <w:lang w:val="en-US"/>
              </w:rPr>
            </w:pPr>
          </w:p>
        </w:tc>
        <w:tc>
          <w:tcPr>
            <w:tcW w:w="1843" w:type="dxa"/>
          </w:tcPr>
          <w:p w14:paraId="6B7AD048" w14:textId="77777777" w:rsidR="0025567A" w:rsidRPr="00AF2505" w:rsidRDefault="0025567A" w:rsidP="001309FD">
            <w:pPr>
              <w:rPr>
                <w:sz w:val="24"/>
                <w:szCs w:val="24"/>
                <w:lang w:val="en-US"/>
              </w:rPr>
            </w:pPr>
          </w:p>
        </w:tc>
        <w:tc>
          <w:tcPr>
            <w:tcW w:w="1417" w:type="dxa"/>
          </w:tcPr>
          <w:p w14:paraId="61953FD5" w14:textId="77777777" w:rsidR="0025567A" w:rsidRPr="00AF2505" w:rsidRDefault="0025567A" w:rsidP="001309FD">
            <w:pPr>
              <w:rPr>
                <w:sz w:val="24"/>
                <w:szCs w:val="24"/>
                <w:lang w:val="en-US"/>
              </w:rPr>
            </w:pPr>
          </w:p>
        </w:tc>
        <w:tc>
          <w:tcPr>
            <w:tcW w:w="709" w:type="dxa"/>
          </w:tcPr>
          <w:p w14:paraId="35BEBAF3" w14:textId="77777777" w:rsidR="0025567A" w:rsidRPr="00AF2505" w:rsidRDefault="0025567A" w:rsidP="001309FD">
            <w:pPr>
              <w:rPr>
                <w:sz w:val="24"/>
                <w:szCs w:val="24"/>
                <w:lang w:val="en-US"/>
              </w:rPr>
            </w:pPr>
          </w:p>
        </w:tc>
        <w:tc>
          <w:tcPr>
            <w:tcW w:w="992" w:type="dxa"/>
          </w:tcPr>
          <w:p w14:paraId="7116DDAE" w14:textId="77777777" w:rsidR="0025567A" w:rsidRPr="00AF2505" w:rsidRDefault="0025567A" w:rsidP="00E87316">
            <w:pPr>
              <w:jc w:val="center"/>
              <w:rPr>
                <w:sz w:val="24"/>
                <w:szCs w:val="24"/>
                <w:lang w:val="en-US"/>
              </w:rPr>
            </w:pPr>
            <w:r w:rsidRPr="00AF2505">
              <w:rPr>
                <w:rStyle w:val="s"/>
                <w:lang w:val="en-US"/>
              </w:rPr>
              <w:t>2.598</w:t>
            </w:r>
          </w:p>
        </w:tc>
        <w:tc>
          <w:tcPr>
            <w:tcW w:w="1418" w:type="dxa"/>
          </w:tcPr>
          <w:p w14:paraId="15436183" w14:textId="77777777" w:rsidR="0025567A" w:rsidRPr="00AF2505" w:rsidRDefault="0025567A" w:rsidP="00E87316">
            <w:pPr>
              <w:jc w:val="center"/>
              <w:rPr>
                <w:sz w:val="24"/>
                <w:szCs w:val="24"/>
                <w:lang w:val="en-US"/>
              </w:rPr>
            </w:pPr>
            <w:r w:rsidRPr="00AF2505">
              <w:rPr>
                <w:rStyle w:val="s"/>
                <w:lang w:val="en-US"/>
              </w:rPr>
              <w:t>17.0</w:t>
            </w:r>
          </w:p>
        </w:tc>
      </w:tr>
      <w:tr w:rsidR="0025567A" w:rsidRPr="00AF2505" w14:paraId="7D113E20" w14:textId="77777777" w:rsidTr="00E82938">
        <w:trPr>
          <w:jc w:val="center"/>
        </w:trPr>
        <w:tc>
          <w:tcPr>
            <w:tcW w:w="1448" w:type="dxa"/>
            <w:vMerge/>
          </w:tcPr>
          <w:p w14:paraId="12BF5E8A" w14:textId="77777777" w:rsidR="0025567A" w:rsidRPr="00AF2505" w:rsidRDefault="0025567A" w:rsidP="001309FD">
            <w:pPr>
              <w:rPr>
                <w:sz w:val="24"/>
                <w:szCs w:val="24"/>
              </w:rPr>
            </w:pPr>
          </w:p>
        </w:tc>
        <w:tc>
          <w:tcPr>
            <w:tcW w:w="1495" w:type="dxa"/>
          </w:tcPr>
          <w:p w14:paraId="529A9159" w14:textId="77777777" w:rsidR="0025567A" w:rsidRPr="00AF2505" w:rsidRDefault="0025567A" w:rsidP="001309FD">
            <w:pPr>
              <w:rPr>
                <w:sz w:val="24"/>
                <w:szCs w:val="24"/>
                <w:lang w:val="en-US"/>
              </w:rPr>
            </w:pPr>
          </w:p>
        </w:tc>
        <w:tc>
          <w:tcPr>
            <w:tcW w:w="709" w:type="dxa"/>
          </w:tcPr>
          <w:p w14:paraId="0EC6EC89" w14:textId="77777777" w:rsidR="0025567A" w:rsidRPr="00AF2505" w:rsidRDefault="0025567A" w:rsidP="001309FD">
            <w:pPr>
              <w:rPr>
                <w:sz w:val="24"/>
                <w:szCs w:val="24"/>
                <w:lang w:val="en-US"/>
              </w:rPr>
            </w:pPr>
          </w:p>
        </w:tc>
        <w:tc>
          <w:tcPr>
            <w:tcW w:w="1843" w:type="dxa"/>
          </w:tcPr>
          <w:p w14:paraId="006CF826" w14:textId="77777777" w:rsidR="0025567A" w:rsidRPr="00AF2505" w:rsidRDefault="0025567A" w:rsidP="001309FD">
            <w:pPr>
              <w:rPr>
                <w:sz w:val="24"/>
                <w:szCs w:val="24"/>
                <w:lang w:val="en-US"/>
              </w:rPr>
            </w:pPr>
          </w:p>
        </w:tc>
        <w:tc>
          <w:tcPr>
            <w:tcW w:w="1417" w:type="dxa"/>
          </w:tcPr>
          <w:p w14:paraId="6F787C01" w14:textId="77777777" w:rsidR="0025567A" w:rsidRPr="00AF2505" w:rsidRDefault="0025567A" w:rsidP="001309FD">
            <w:pPr>
              <w:rPr>
                <w:sz w:val="24"/>
                <w:szCs w:val="24"/>
                <w:lang w:val="en-US"/>
              </w:rPr>
            </w:pPr>
          </w:p>
        </w:tc>
        <w:tc>
          <w:tcPr>
            <w:tcW w:w="709" w:type="dxa"/>
          </w:tcPr>
          <w:p w14:paraId="7C3A2706" w14:textId="77777777" w:rsidR="0025567A" w:rsidRPr="00AF2505" w:rsidRDefault="0025567A" w:rsidP="001309FD">
            <w:pPr>
              <w:rPr>
                <w:sz w:val="24"/>
                <w:szCs w:val="24"/>
                <w:lang w:val="en-US"/>
              </w:rPr>
            </w:pPr>
          </w:p>
        </w:tc>
        <w:tc>
          <w:tcPr>
            <w:tcW w:w="992" w:type="dxa"/>
          </w:tcPr>
          <w:p w14:paraId="5DF815E0" w14:textId="77777777" w:rsidR="0025567A" w:rsidRPr="00AF2505" w:rsidRDefault="0025567A" w:rsidP="00E87316">
            <w:pPr>
              <w:jc w:val="center"/>
              <w:rPr>
                <w:sz w:val="24"/>
                <w:szCs w:val="24"/>
                <w:lang w:val="en-US"/>
              </w:rPr>
            </w:pPr>
            <w:r w:rsidRPr="00AF2505">
              <w:rPr>
                <w:rStyle w:val="s"/>
                <w:lang w:val="en-US"/>
              </w:rPr>
              <w:t>3.202</w:t>
            </w:r>
          </w:p>
        </w:tc>
        <w:tc>
          <w:tcPr>
            <w:tcW w:w="1418" w:type="dxa"/>
          </w:tcPr>
          <w:p w14:paraId="116C2698" w14:textId="77777777" w:rsidR="0025567A" w:rsidRPr="00AF2505" w:rsidRDefault="0025567A" w:rsidP="00E87316">
            <w:pPr>
              <w:jc w:val="center"/>
              <w:rPr>
                <w:sz w:val="24"/>
                <w:szCs w:val="24"/>
                <w:lang w:val="en-US"/>
              </w:rPr>
            </w:pPr>
            <w:r w:rsidRPr="00AF2505">
              <w:rPr>
                <w:rStyle w:val="s"/>
                <w:lang w:val="en-US"/>
              </w:rPr>
              <w:t>3.1</w:t>
            </w:r>
          </w:p>
        </w:tc>
      </w:tr>
      <w:tr w:rsidR="0025567A" w:rsidRPr="00AF2505" w14:paraId="54DE917B" w14:textId="77777777" w:rsidTr="00E82938">
        <w:trPr>
          <w:jc w:val="center"/>
        </w:trPr>
        <w:tc>
          <w:tcPr>
            <w:tcW w:w="1448" w:type="dxa"/>
            <w:vMerge/>
          </w:tcPr>
          <w:p w14:paraId="19895893" w14:textId="77777777" w:rsidR="0025567A" w:rsidRPr="00AF2505" w:rsidRDefault="0025567A" w:rsidP="001309FD">
            <w:pPr>
              <w:rPr>
                <w:sz w:val="24"/>
                <w:szCs w:val="24"/>
              </w:rPr>
            </w:pPr>
          </w:p>
        </w:tc>
        <w:tc>
          <w:tcPr>
            <w:tcW w:w="1495" w:type="dxa"/>
          </w:tcPr>
          <w:p w14:paraId="4517B820" w14:textId="77777777" w:rsidR="0025567A" w:rsidRPr="00AF2505" w:rsidRDefault="0025567A" w:rsidP="001309FD">
            <w:pPr>
              <w:rPr>
                <w:sz w:val="24"/>
                <w:szCs w:val="24"/>
                <w:lang w:val="en-US"/>
              </w:rPr>
            </w:pPr>
          </w:p>
        </w:tc>
        <w:tc>
          <w:tcPr>
            <w:tcW w:w="709" w:type="dxa"/>
          </w:tcPr>
          <w:p w14:paraId="39FF6A5C" w14:textId="77777777" w:rsidR="0025567A" w:rsidRPr="00AF2505" w:rsidRDefault="0025567A" w:rsidP="001309FD">
            <w:pPr>
              <w:rPr>
                <w:sz w:val="24"/>
                <w:szCs w:val="24"/>
                <w:lang w:val="en-US"/>
              </w:rPr>
            </w:pPr>
          </w:p>
        </w:tc>
        <w:tc>
          <w:tcPr>
            <w:tcW w:w="1843" w:type="dxa"/>
          </w:tcPr>
          <w:p w14:paraId="16A010E2" w14:textId="77777777" w:rsidR="0025567A" w:rsidRPr="00AF2505" w:rsidRDefault="0025567A" w:rsidP="001309FD">
            <w:pPr>
              <w:rPr>
                <w:sz w:val="24"/>
                <w:szCs w:val="24"/>
                <w:lang w:val="en-US"/>
              </w:rPr>
            </w:pPr>
          </w:p>
        </w:tc>
        <w:tc>
          <w:tcPr>
            <w:tcW w:w="1417" w:type="dxa"/>
          </w:tcPr>
          <w:p w14:paraId="15B47031" w14:textId="77777777" w:rsidR="0025567A" w:rsidRPr="00AF2505" w:rsidRDefault="0025567A" w:rsidP="001309FD">
            <w:pPr>
              <w:rPr>
                <w:sz w:val="24"/>
                <w:szCs w:val="24"/>
                <w:lang w:val="en-US"/>
              </w:rPr>
            </w:pPr>
          </w:p>
        </w:tc>
        <w:tc>
          <w:tcPr>
            <w:tcW w:w="709" w:type="dxa"/>
          </w:tcPr>
          <w:p w14:paraId="4640C338" w14:textId="77777777" w:rsidR="0025567A" w:rsidRPr="00AF2505" w:rsidRDefault="0025567A" w:rsidP="001309FD">
            <w:pPr>
              <w:rPr>
                <w:sz w:val="24"/>
                <w:szCs w:val="24"/>
                <w:lang w:val="en-US"/>
              </w:rPr>
            </w:pPr>
          </w:p>
        </w:tc>
        <w:tc>
          <w:tcPr>
            <w:tcW w:w="992" w:type="dxa"/>
          </w:tcPr>
          <w:p w14:paraId="3D8E16C2" w14:textId="77777777" w:rsidR="0025567A" w:rsidRPr="00AF2505" w:rsidRDefault="0025567A" w:rsidP="00E87316">
            <w:pPr>
              <w:jc w:val="center"/>
              <w:rPr>
                <w:sz w:val="24"/>
                <w:szCs w:val="24"/>
                <w:lang w:val="en-US"/>
              </w:rPr>
            </w:pPr>
            <w:r w:rsidRPr="00AF2505">
              <w:rPr>
                <w:rStyle w:val="s"/>
                <w:lang w:val="en-US"/>
              </w:rPr>
              <w:t>3.253</w:t>
            </w:r>
          </w:p>
        </w:tc>
        <w:tc>
          <w:tcPr>
            <w:tcW w:w="1418" w:type="dxa"/>
          </w:tcPr>
          <w:p w14:paraId="0F0BDB09" w14:textId="77777777" w:rsidR="0025567A" w:rsidRPr="00AF2505" w:rsidRDefault="0025567A" w:rsidP="00E87316">
            <w:pPr>
              <w:jc w:val="center"/>
              <w:rPr>
                <w:sz w:val="24"/>
                <w:szCs w:val="24"/>
                <w:lang w:val="en-US"/>
              </w:rPr>
            </w:pPr>
            <w:r w:rsidRPr="00AF2505">
              <w:rPr>
                <w:rStyle w:val="s"/>
                <w:lang w:val="en-US"/>
              </w:rPr>
              <w:t>7.6</w:t>
            </w:r>
          </w:p>
        </w:tc>
      </w:tr>
      <w:tr w:rsidR="0025567A" w:rsidRPr="00AF2505" w14:paraId="2F600A8C" w14:textId="77777777" w:rsidTr="00E82938">
        <w:trPr>
          <w:jc w:val="center"/>
        </w:trPr>
        <w:tc>
          <w:tcPr>
            <w:tcW w:w="1448" w:type="dxa"/>
            <w:vMerge w:val="restart"/>
          </w:tcPr>
          <w:p w14:paraId="797FF1C6" w14:textId="77777777" w:rsidR="0025567A" w:rsidRPr="00AF2505" w:rsidRDefault="0025567A" w:rsidP="001309FD">
            <w:pPr>
              <w:rPr>
                <w:sz w:val="24"/>
                <w:szCs w:val="24"/>
                <w:lang w:val="en-US"/>
              </w:rPr>
            </w:pPr>
            <w:r w:rsidRPr="00AF2505">
              <w:rPr>
                <w:rStyle w:val="s"/>
              </w:rPr>
              <w:t>Кобальт</w:t>
            </w:r>
            <w:r w:rsidRPr="00AF2505">
              <w:rPr>
                <w:rStyle w:val="s"/>
                <w:lang w:val="en-US"/>
              </w:rPr>
              <w:t>-57 (</w:t>
            </w:r>
            <w:r w:rsidRPr="00AF2505">
              <w:rPr>
                <w:rStyle w:val="s"/>
                <w:vertAlign w:val="superscript"/>
                <w:lang w:val="en-US"/>
              </w:rPr>
              <w:t>57</w:t>
            </w:r>
            <w:r w:rsidRPr="00AF2505">
              <w:rPr>
                <w:rStyle w:val="s"/>
                <w:lang w:val="en-US"/>
              </w:rPr>
              <w:t>Co)</w:t>
            </w:r>
          </w:p>
        </w:tc>
        <w:tc>
          <w:tcPr>
            <w:tcW w:w="1495" w:type="dxa"/>
            <w:vMerge w:val="restart"/>
          </w:tcPr>
          <w:p w14:paraId="3C6B2DD2" w14:textId="77777777" w:rsidR="0025567A" w:rsidRPr="00AF2505" w:rsidRDefault="0025567A" w:rsidP="00E87316">
            <w:pPr>
              <w:jc w:val="center"/>
              <w:rPr>
                <w:sz w:val="24"/>
                <w:szCs w:val="24"/>
                <w:lang w:val="en-US"/>
              </w:rPr>
            </w:pPr>
            <w:r w:rsidRPr="00AF2505">
              <w:rPr>
                <w:rStyle w:val="s"/>
                <w:lang w:val="en-US"/>
              </w:rPr>
              <w:t>271.79 (9) </w:t>
            </w:r>
            <w:proofErr w:type="spellStart"/>
            <w:r w:rsidRPr="00AF2505">
              <w:rPr>
                <w:rStyle w:val="s"/>
              </w:rPr>
              <w:t>сут</w:t>
            </w:r>
            <w:proofErr w:type="spellEnd"/>
          </w:p>
        </w:tc>
        <w:tc>
          <w:tcPr>
            <w:tcW w:w="709" w:type="dxa"/>
          </w:tcPr>
          <w:p w14:paraId="76C9928C" w14:textId="77777777" w:rsidR="0025567A" w:rsidRPr="00AF2505" w:rsidRDefault="0025567A" w:rsidP="00E87316">
            <w:pPr>
              <w:jc w:val="center"/>
              <w:rPr>
                <w:sz w:val="24"/>
                <w:szCs w:val="24"/>
                <w:lang w:val="en-US"/>
              </w:rPr>
            </w:pPr>
            <w:proofErr w:type="spellStart"/>
            <w:r w:rsidRPr="00AF2505">
              <w:rPr>
                <w:rStyle w:val="s"/>
                <w:lang w:val="en-US"/>
              </w:rPr>
              <w:t>e</w:t>
            </w:r>
            <w:r w:rsidRPr="00AF2505">
              <w:rPr>
                <w:rStyle w:val="s"/>
                <w:i/>
                <w:sz w:val="12"/>
                <w:vertAlign w:val="subscript"/>
                <w:lang w:val="en-US"/>
              </w:rPr>
              <w:t>A</w:t>
            </w:r>
            <w:r w:rsidRPr="00AF2505">
              <w:rPr>
                <w:rStyle w:val="s"/>
                <w:lang w:val="en-US"/>
              </w:rPr>
              <w:t>+ce</w:t>
            </w:r>
            <w:proofErr w:type="spellEnd"/>
          </w:p>
        </w:tc>
        <w:tc>
          <w:tcPr>
            <w:tcW w:w="1843" w:type="dxa"/>
          </w:tcPr>
          <w:p w14:paraId="2E080D15" w14:textId="77777777" w:rsidR="0025567A" w:rsidRPr="00AF2505" w:rsidRDefault="0025567A" w:rsidP="00E87316">
            <w:pPr>
              <w:jc w:val="center"/>
              <w:rPr>
                <w:sz w:val="24"/>
                <w:szCs w:val="24"/>
                <w:lang w:val="en-US"/>
              </w:rPr>
            </w:pPr>
            <w:r w:rsidRPr="00AF2505">
              <w:rPr>
                <w:rStyle w:val="s"/>
                <w:lang w:val="en-US"/>
              </w:rPr>
              <w:t>0.006-0.007</w:t>
            </w:r>
          </w:p>
        </w:tc>
        <w:tc>
          <w:tcPr>
            <w:tcW w:w="1417" w:type="dxa"/>
          </w:tcPr>
          <w:p w14:paraId="05EA9ACD" w14:textId="77777777" w:rsidR="0025567A" w:rsidRPr="00AF2505" w:rsidRDefault="0025567A" w:rsidP="00E87316">
            <w:pPr>
              <w:jc w:val="center"/>
              <w:rPr>
                <w:sz w:val="24"/>
                <w:szCs w:val="24"/>
                <w:lang w:val="en-US"/>
              </w:rPr>
            </w:pPr>
            <w:r w:rsidRPr="00AF2505">
              <w:rPr>
                <w:rStyle w:val="s"/>
                <w:lang w:val="en-US"/>
              </w:rPr>
              <w:t>177.4</w:t>
            </w:r>
          </w:p>
        </w:tc>
        <w:tc>
          <w:tcPr>
            <w:tcW w:w="709" w:type="dxa"/>
          </w:tcPr>
          <w:p w14:paraId="1441587B" w14:textId="77777777" w:rsidR="0025567A" w:rsidRPr="00AF2505" w:rsidRDefault="0025567A" w:rsidP="00E87316">
            <w:pPr>
              <w:jc w:val="center"/>
              <w:rPr>
                <w:sz w:val="24"/>
                <w:szCs w:val="24"/>
                <w:lang w:val="en-US"/>
              </w:rPr>
            </w:pPr>
            <w:r w:rsidRPr="00AF2505">
              <w:rPr>
                <w:rStyle w:val="s"/>
                <w:lang w:val="en-US"/>
              </w:rPr>
              <w:t>X</w:t>
            </w:r>
          </w:p>
        </w:tc>
        <w:tc>
          <w:tcPr>
            <w:tcW w:w="992" w:type="dxa"/>
          </w:tcPr>
          <w:p w14:paraId="29EC2E64" w14:textId="77777777" w:rsidR="0025567A" w:rsidRPr="00AF2505" w:rsidRDefault="0025567A" w:rsidP="00E87316">
            <w:pPr>
              <w:jc w:val="center"/>
              <w:rPr>
                <w:sz w:val="24"/>
                <w:szCs w:val="24"/>
                <w:lang w:val="en-US"/>
              </w:rPr>
            </w:pPr>
            <w:r w:rsidRPr="00AF2505">
              <w:rPr>
                <w:rStyle w:val="s"/>
                <w:lang w:val="en-US"/>
              </w:rPr>
              <w:t>0.006-0.007</w:t>
            </w:r>
          </w:p>
        </w:tc>
        <w:tc>
          <w:tcPr>
            <w:tcW w:w="1418" w:type="dxa"/>
          </w:tcPr>
          <w:p w14:paraId="64BC85A5" w14:textId="77777777" w:rsidR="0025567A" w:rsidRPr="00AF2505" w:rsidRDefault="0025567A" w:rsidP="00E87316">
            <w:pPr>
              <w:jc w:val="center"/>
              <w:rPr>
                <w:sz w:val="24"/>
                <w:szCs w:val="24"/>
                <w:lang w:val="en-US"/>
              </w:rPr>
            </w:pPr>
            <w:r w:rsidRPr="00AF2505">
              <w:rPr>
                <w:rStyle w:val="s"/>
                <w:lang w:val="en-US"/>
              </w:rPr>
              <w:t>57</w:t>
            </w:r>
          </w:p>
        </w:tc>
      </w:tr>
      <w:tr w:rsidR="0025567A" w:rsidRPr="00AF2505" w14:paraId="3960C3D5" w14:textId="77777777" w:rsidTr="00E82938">
        <w:trPr>
          <w:jc w:val="center"/>
        </w:trPr>
        <w:tc>
          <w:tcPr>
            <w:tcW w:w="1448" w:type="dxa"/>
            <w:vMerge/>
          </w:tcPr>
          <w:p w14:paraId="12815D27" w14:textId="77777777" w:rsidR="0025567A" w:rsidRPr="00AF2505" w:rsidRDefault="0025567A" w:rsidP="001309FD">
            <w:pPr>
              <w:rPr>
                <w:sz w:val="24"/>
                <w:szCs w:val="24"/>
                <w:lang w:val="en-US"/>
              </w:rPr>
            </w:pPr>
          </w:p>
        </w:tc>
        <w:tc>
          <w:tcPr>
            <w:tcW w:w="1495" w:type="dxa"/>
            <w:vMerge/>
          </w:tcPr>
          <w:p w14:paraId="07DF4ECE" w14:textId="77777777" w:rsidR="0025567A" w:rsidRPr="00AF2505" w:rsidRDefault="0025567A" w:rsidP="001309FD">
            <w:pPr>
              <w:rPr>
                <w:sz w:val="24"/>
                <w:szCs w:val="24"/>
                <w:lang w:val="en-US"/>
              </w:rPr>
            </w:pPr>
          </w:p>
        </w:tc>
        <w:tc>
          <w:tcPr>
            <w:tcW w:w="709" w:type="dxa"/>
          </w:tcPr>
          <w:p w14:paraId="1CDED9B4" w14:textId="77777777" w:rsidR="0025567A" w:rsidRPr="00AF2505" w:rsidRDefault="0025567A" w:rsidP="001309FD">
            <w:pPr>
              <w:rPr>
                <w:sz w:val="24"/>
                <w:szCs w:val="24"/>
                <w:lang w:val="en-US"/>
              </w:rPr>
            </w:pPr>
          </w:p>
        </w:tc>
        <w:tc>
          <w:tcPr>
            <w:tcW w:w="1843" w:type="dxa"/>
          </w:tcPr>
          <w:p w14:paraId="2C528FF4" w14:textId="77777777" w:rsidR="0025567A" w:rsidRPr="00AF2505" w:rsidRDefault="0025567A" w:rsidP="001309FD">
            <w:pPr>
              <w:rPr>
                <w:sz w:val="24"/>
                <w:szCs w:val="24"/>
                <w:lang w:val="en-US"/>
              </w:rPr>
            </w:pPr>
          </w:p>
        </w:tc>
        <w:tc>
          <w:tcPr>
            <w:tcW w:w="1417" w:type="dxa"/>
          </w:tcPr>
          <w:p w14:paraId="76695B01" w14:textId="77777777" w:rsidR="0025567A" w:rsidRPr="00AF2505" w:rsidRDefault="0025567A" w:rsidP="001309FD">
            <w:pPr>
              <w:rPr>
                <w:sz w:val="24"/>
                <w:szCs w:val="24"/>
                <w:lang w:val="en-US"/>
              </w:rPr>
            </w:pPr>
          </w:p>
        </w:tc>
        <w:tc>
          <w:tcPr>
            <w:tcW w:w="709" w:type="dxa"/>
          </w:tcPr>
          <w:p w14:paraId="42D52DA0" w14:textId="77777777" w:rsidR="0025567A" w:rsidRPr="00AF2505" w:rsidRDefault="0025567A" w:rsidP="001309FD">
            <w:pPr>
              <w:rPr>
                <w:sz w:val="24"/>
                <w:szCs w:val="24"/>
                <w:lang w:val="en-US"/>
              </w:rPr>
            </w:pPr>
          </w:p>
        </w:tc>
        <w:tc>
          <w:tcPr>
            <w:tcW w:w="992" w:type="dxa"/>
          </w:tcPr>
          <w:p w14:paraId="07441B23" w14:textId="77777777" w:rsidR="0025567A" w:rsidRPr="00AF2505" w:rsidRDefault="0025567A" w:rsidP="001309FD">
            <w:pPr>
              <w:rPr>
                <w:sz w:val="24"/>
                <w:szCs w:val="24"/>
                <w:lang w:val="en-US"/>
              </w:rPr>
            </w:pPr>
          </w:p>
        </w:tc>
        <w:tc>
          <w:tcPr>
            <w:tcW w:w="1418" w:type="dxa"/>
          </w:tcPr>
          <w:p w14:paraId="5AD1B02E" w14:textId="77777777" w:rsidR="0025567A" w:rsidRPr="00AF2505" w:rsidRDefault="0025567A" w:rsidP="001309FD">
            <w:pPr>
              <w:rPr>
                <w:sz w:val="24"/>
                <w:szCs w:val="24"/>
                <w:lang w:val="en-US"/>
              </w:rPr>
            </w:pPr>
          </w:p>
        </w:tc>
      </w:tr>
      <w:tr w:rsidR="0025567A" w:rsidRPr="00AF2505" w14:paraId="309D1E8B" w14:textId="77777777" w:rsidTr="00E82938">
        <w:trPr>
          <w:jc w:val="center"/>
        </w:trPr>
        <w:tc>
          <w:tcPr>
            <w:tcW w:w="1448" w:type="dxa"/>
            <w:vMerge/>
          </w:tcPr>
          <w:p w14:paraId="5045842A" w14:textId="77777777" w:rsidR="0025567A" w:rsidRPr="00AF2505" w:rsidRDefault="0025567A" w:rsidP="001309FD">
            <w:pPr>
              <w:rPr>
                <w:sz w:val="24"/>
                <w:szCs w:val="24"/>
                <w:lang w:val="en-US"/>
              </w:rPr>
            </w:pPr>
          </w:p>
        </w:tc>
        <w:tc>
          <w:tcPr>
            <w:tcW w:w="1495" w:type="dxa"/>
            <w:vMerge/>
          </w:tcPr>
          <w:p w14:paraId="15EC2B88" w14:textId="77777777" w:rsidR="0025567A" w:rsidRPr="00AF2505" w:rsidRDefault="0025567A" w:rsidP="001309FD">
            <w:pPr>
              <w:rPr>
                <w:sz w:val="24"/>
                <w:szCs w:val="24"/>
                <w:lang w:val="en-US"/>
              </w:rPr>
            </w:pPr>
          </w:p>
        </w:tc>
        <w:tc>
          <w:tcPr>
            <w:tcW w:w="709" w:type="dxa"/>
          </w:tcPr>
          <w:p w14:paraId="204EC5F1" w14:textId="77777777" w:rsidR="0025567A" w:rsidRPr="00AF2505" w:rsidRDefault="0025567A" w:rsidP="00E87316">
            <w:pPr>
              <w:jc w:val="center"/>
              <w:rPr>
                <w:sz w:val="24"/>
                <w:szCs w:val="24"/>
                <w:lang w:val="en-US"/>
              </w:rPr>
            </w:pPr>
            <w:proofErr w:type="spellStart"/>
            <w:r w:rsidRPr="00AF2505">
              <w:rPr>
                <w:rStyle w:val="s"/>
                <w:lang w:val="en-US"/>
              </w:rPr>
              <w:t>ce</w:t>
            </w:r>
            <w:proofErr w:type="spellEnd"/>
          </w:p>
        </w:tc>
        <w:tc>
          <w:tcPr>
            <w:tcW w:w="1843" w:type="dxa"/>
          </w:tcPr>
          <w:p w14:paraId="090C779C" w14:textId="77777777" w:rsidR="0025567A" w:rsidRPr="00AF2505" w:rsidRDefault="0025567A" w:rsidP="00E87316">
            <w:pPr>
              <w:jc w:val="center"/>
              <w:rPr>
                <w:sz w:val="24"/>
                <w:szCs w:val="24"/>
                <w:lang w:val="en-US"/>
              </w:rPr>
            </w:pPr>
            <w:r w:rsidRPr="00AF2505">
              <w:rPr>
                <w:rStyle w:val="s"/>
                <w:lang w:val="en-US"/>
              </w:rPr>
              <w:t>0.014</w:t>
            </w:r>
          </w:p>
        </w:tc>
        <w:tc>
          <w:tcPr>
            <w:tcW w:w="1417" w:type="dxa"/>
          </w:tcPr>
          <w:p w14:paraId="3E5552F8" w14:textId="77777777" w:rsidR="0025567A" w:rsidRPr="00AF2505" w:rsidRDefault="0025567A" w:rsidP="00E87316">
            <w:pPr>
              <w:jc w:val="center"/>
              <w:rPr>
                <w:sz w:val="24"/>
                <w:szCs w:val="24"/>
                <w:lang w:val="en-US"/>
              </w:rPr>
            </w:pPr>
            <w:r w:rsidRPr="00AF2505">
              <w:rPr>
                <w:rStyle w:val="s"/>
                <w:lang w:val="en-US"/>
              </w:rPr>
              <w:t>7.4</w:t>
            </w:r>
          </w:p>
        </w:tc>
        <w:tc>
          <w:tcPr>
            <w:tcW w:w="709" w:type="dxa"/>
          </w:tcPr>
          <w:p w14:paraId="6A5CCFE1" w14:textId="77777777" w:rsidR="0025567A" w:rsidRPr="00AF2505" w:rsidRDefault="0025567A" w:rsidP="00E87316">
            <w:pPr>
              <w:jc w:val="center"/>
              <w:rPr>
                <w:sz w:val="24"/>
                <w:szCs w:val="24"/>
                <w:lang w:val="en-US"/>
              </w:rPr>
            </w:pPr>
            <w:r w:rsidRPr="00AF2505">
              <w:rPr>
                <w:rStyle w:val="s"/>
              </w:rPr>
              <w:t>γ</w:t>
            </w:r>
          </w:p>
        </w:tc>
        <w:tc>
          <w:tcPr>
            <w:tcW w:w="992" w:type="dxa"/>
          </w:tcPr>
          <w:p w14:paraId="059FD823" w14:textId="77777777" w:rsidR="0025567A" w:rsidRPr="00AF2505" w:rsidRDefault="0025567A" w:rsidP="00E87316">
            <w:pPr>
              <w:jc w:val="center"/>
              <w:rPr>
                <w:sz w:val="24"/>
                <w:szCs w:val="24"/>
              </w:rPr>
            </w:pPr>
            <w:r w:rsidRPr="00AF2505">
              <w:rPr>
                <w:rStyle w:val="s"/>
              </w:rPr>
              <w:t>0.014</w:t>
            </w:r>
          </w:p>
        </w:tc>
        <w:tc>
          <w:tcPr>
            <w:tcW w:w="1418" w:type="dxa"/>
          </w:tcPr>
          <w:p w14:paraId="603371AF" w14:textId="77777777" w:rsidR="0025567A" w:rsidRPr="00AF2505" w:rsidRDefault="0025567A" w:rsidP="00E87316">
            <w:pPr>
              <w:jc w:val="center"/>
              <w:rPr>
                <w:sz w:val="24"/>
                <w:szCs w:val="24"/>
              </w:rPr>
            </w:pPr>
            <w:r w:rsidRPr="00AF2505">
              <w:rPr>
                <w:rStyle w:val="s"/>
              </w:rPr>
              <w:t>9.2</w:t>
            </w:r>
          </w:p>
        </w:tc>
      </w:tr>
      <w:tr w:rsidR="0025567A" w:rsidRPr="00AF2505" w14:paraId="4C136374" w14:textId="77777777" w:rsidTr="00E82938">
        <w:trPr>
          <w:jc w:val="center"/>
        </w:trPr>
        <w:tc>
          <w:tcPr>
            <w:tcW w:w="1448" w:type="dxa"/>
            <w:vMerge/>
          </w:tcPr>
          <w:p w14:paraId="16A9776A" w14:textId="77777777" w:rsidR="0025567A" w:rsidRPr="00AF2505" w:rsidRDefault="0025567A" w:rsidP="001309FD">
            <w:pPr>
              <w:rPr>
                <w:sz w:val="24"/>
                <w:szCs w:val="24"/>
                <w:lang w:val="en-US"/>
              </w:rPr>
            </w:pPr>
          </w:p>
        </w:tc>
        <w:tc>
          <w:tcPr>
            <w:tcW w:w="1495" w:type="dxa"/>
            <w:vMerge/>
          </w:tcPr>
          <w:p w14:paraId="7E56EAD5" w14:textId="77777777" w:rsidR="0025567A" w:rsidRPr="00AF2505" w:rsidRDefault="0025567A" w:rsidP="001309FD">
            <w:pPr>
              <w:rPr>
                <w:sz w:val="24"/>
                <w:szCs w:val="24"/>
                <w:lang w:val="en-US"/>
              </w:rPr>
            </w:pPr>
          </w:p>
        </w:tc>
        <w:tc>
          <w:tcPr>
            <w:tcW w:w="709" w:type="dxa"/>
          </w:tcPr>
          <w:p w14:paraId="677BD899" w14:textId="77777777" w:rsidR="0025567A" w:rsidRPr="00AF2505" w:rsidRDefault="0025567A" w:rsidP="001309FD">
            <w:pPr>
              <w:rPr>
                <w:sz w:val="24"/>
                <w:szCs w:val="24"/>
              </w:rPr>
            </w:pPr>
          </w:p>
        </w:tc>
        <w:tc>
          <w:tcPr>
            <w:tcW w:w="1843" w:type="dxa"/>
          </w:tcPr>
          <w:p w14:paraId="15316317" w14:textId="77777777" w:rsidR="0025567A" w:rsidRPr="00AF2505" w:rsidRDefault="0025567A" w:rsidP="00E87316">
            <w:pPr>
              <w:jc w:val="center"/>
              <w:rPr>
                <w:sz w:val="24"/>
                <w:szCs w:val="24"/>
              </w:rPr>
            </w:pPr>
            <w:r w:rsidRPr="00AF2505">
              <w:rPr>
                <w:rStyle w:val="s"/>
              </w:rPr>
              <w:t>0.115</w:t>
            </w:r>
          </w:p>
        </w:tc>
        <w:tc>
          <w:tcPr>
            <w:tcW w:w="1417" w:type="dxa"/>
          </w:tcPr>
          <w:p w14:paraId="22B32659" w14:textId="77777777" w:rsidR="0025567A" w:rsidRPr="00AF2505" w:rsidRDefault="0025567A" w:rsidP="00E87316">
            <w:pPr>
              <w:jc w:val="center"/>
              <w:rPr>
                <w:sz w:val="24"/>
                <w:szCs w:val="24"/>
              </w:rPr>
            </w:pPr>
            <w:r w:rsidRPr="00AF2505">
              <w:rPr>
                <w:rStyle w:val="s"/>
              </w:rPr>
              <w:t>1.8</w:t>
            </w:r>
          </w:p>
        </w:tc>
        <w:tc>
          <w:tcPr>
            <w:tcW w:w="709" w:type="dxa"/>
          </w:tcPr>
          <w:p w14:paraId="4DD2F8A0" w14:textId="77777777" w:rsidR="0025567A" w:rsidRPr="00AF2505" w:rsidRDefault="0025567A" w:rsidP="001309FD">
            <w:pPr>
              <w:rPr>
                <w:sz w:val="24"/>
                <w:szCs w:val="24"/>
              </w:rPr>
            </w:pPr>
          </w:p>
        </w:tc>
        <w:tc>
          <w:tcPr>
            <w:tcW w:w="992" w:type="dxa"/>
          </w:tcPr>
          <w:p w14:paraId="3198F93A" w14:textId="77777777" w:rsidR="0025567A" w:rsidRPr="00AF2505" w:rsidRDefault="0025567A" w:rsidP="00E87316">
            <w:pPr>
              <w:jc w:val="center"/>
              <w:rPr>
                <w:sz w:val="24"/>
                <w:szCs w:val="24"/>
              </w:rPr>
            </w:pPr>
            <w:r w:rsidRPr="00AF2505">
              <w:rPr>
                <w:rStyle w:val="s"/>
              </w:rPr>
              <w:t>0.122</w:t>
            </w:r>
          </w:p>
        </w:tc>
        <w:tc>
          <w:tcPr>
            <w:tcW w:w="1418" w:type="dxa"/>
          </w:tcPr>
          <w:p w14:paraId="549DFD83" w14:textId="77777777" w:rsidR="0025567A" w:rsidRPr="00AF2505" w:rsidRDefault="0025567A" w:rsidP="00E87316">
            <w:pPr>
              <w:jc w:val="center"/>
              <w:rPr>
                <w:sz w:val="24"/>
                <w:szCs w:val="24"/>
              </w:rPr>
            </w:pPr>
            <w:r w:rsidRPr="00AF2505">
              <w:rPr>
                <w:rStyle w:val="s"/>
              </w:rPr>
              <w:t>85.6</w:t>
            </w:r>
          </w:p>
        </w:tc>
      </w:tr>
      <w:tr w:rsidR="0025567A" w:rsidRPr="00AF2505" w14:paraId="264B2C14" w14:textId="77777777" w:rsidTr="00E82938">
        <w:trPr>
          <w:jc w:val="center"/>
        </w:trPr>
        <w:tc>
          <w:tcPr>
            <w:tcW w:w="1448" w:type="dxa"/>
            <w:vMerge/>
          </w:tcPr>
          <w:p w14:paraId="1EDB4351" w14:textId="77777777" w:rsidR="0025567A" w:rsidRPr="00AF2505" w:rsidRDefault="0025567A" w:rsidP="001309FD">
            <w:pPr>
              <w:rPr>
                <w:sz w:val="24"/>
                <w:szCs w:val="24"/>
                <w:lang w:val="en-US"/>
              </w:rPr>
            </w:pPr>
          </w:p>
        </w:tc>
        <w:tc>
          <w:tcPr>
            <w:tcW w:w="1495" w:type="dxa"/>
            <w:vMerge/>
          </w:tcPr>
          <w:p w14:paraId="5CB23CA9" w14:textId="77777777" w:rsidR="0025567A" w:rsidRPr="00AF2505" w:rsidRDefault="0025567A" w:rsidP="001309FD">
            <w:pPr>
              <w:rPr>
                <w:sz w:val="24"/>
                <w:szCs w:val="24"/>
                <w:lang w:val="en-US"/>
              </w:rPr>
            </w:pPr>
          </w:p>
        </w:tc>
        <w:tc>
          <w:tcPr>
            <w:tcW w:w="709" w:type="dxa"/>
          </w:tcPr>
          <w:p w14:paraId="3CCE0F1D" w14:textId="77777777" w:rsidR="0025567A" w:rsidRPr="00AF2505" w:rsidRDefault="0025567A" w:rsidP="001309FD">
            <w:pPr>
              <w:rPr>
                <w:sz w:val="24"/>
                <w:szCs w:val="24"/>
              </w:rPr>
            </w:pPr>
          </w:p>
        </w:tc>
        <w:tc>
          <w:tcPr>
            <w:tcW w:w="1843" w:type="dxa"/>
          </w:tcPr>
          <w:p w14:paraId="48269EB5" w14:textId="77777777" w:rsidR="0025567A" w:rsidRPr="00AF2505" w:rsidRDefault="0025567A" w:rsidP="00E87316">
            <w:pPr>
              <w:jc w:val="center"/>
              <w:rPr>
                <w:sz w:val="24"/>
                <w:szCs w:val="24"/>
              </w:rPr>
            </w:pPr>
            <w:r w:rsidRPr="00AF2505">
              <w:rPr>
                <w:rStyle w:val="s"/>
              </w:rPr>
              <w:t>0.129</w:t>
            </w:r>
          </w:p>
        </w:tc>
        <w:tc>
          <w:tcPr>
            <w:tcW w:w="1417" w:type="dxa"/>
          </w:tcPr>
          <w:p w14:paraId="0CA3510F" w14:textId="77777777" w:rsidR="0025567A" w:rsidRPr="00AF2505" w:rsidRDefault="0025567A" w:rsidP="00E87316">
            <w:pPr>
              <w:jc w:val="center"/>
              <w:rPr>
                <w:sz w:val="24"/>
                <w:szCs w:val="24"/>
              </w:rPr>
            </w:pPr>
            <w:r w:rsidRPr="00AF2505">
              <w:rPr>
                <w:rStyle w:val="s"/>
              </w:rPr>
              <w:t>1.3</w:t>
            </w:r>
          </w:p>
        </w:tc>
        <w:tc>
          <w:tcPr>
            <w:tcW w:w="709" w:type="dxa"/>
          </w:tcPr>
          <w:p w14:paraId="706974FA" w14:textId="77777777" w:rsidR="0025567A" w:rsidRPr="00AF2505" w:rsidRDefault="0025567A" w:rsidP="001309FD">
            <w:pPr>
              <w:rPr>
                <w:sz w:val="24"/>
                <w:szCs w:val="24"/>
              </w:rPr>
            </w:pPr>
          </w:p>
        </w:tc>
        <w:tc>
          <w:tcPr>
            <w:tcW w:w="992" w:type="dxa"/>
          </w:tcPr>
          <w:p w14:paraId="18B9946F" w14:textId="77777777" w:rsidR="0025567A" w:rsidRPr="00AF2505" w:rsidRDefault="0025567A" w:rsidP="00E87316">
            <w:pPr>
              <w:jc w:val="center"/>
              <w:rPr>
                <w:sz w:val="24"/>
                <w:szCs w:val="24"/>
              </w:rPr>
            </w:pPr>
            <w:r w:rsidRPr="00AF2505">
              <w:rPr>
                <w:rStyle w:val="s"/>
              </w:rPr>
              <w:t>0.136</w:t>
            </w:r>
          </w:p>
        </w:tc>
        <w:tc>
          <w:tcPr>
            <w:tcW w:w="1418" w:type="dxa"/>
          </w:tcPr>
          <w:p w14:paraId="2280124F" w14:textId="77777777" w:rsidR="0025567A" w:rsidRPr="00AF2505" w:rsidRDefault="0025567A" w:rsidP="00E87316">
            <w:pPr>
              <w:jc w:val="center"/>
              <w:rPr>
                <w:sz w:val="24"/>
                <w:szCs w:val="24"/>
              </w:rPr>
            </w:pPr>
            <w:r w:rsidRPr="00AF2505">
              <w:rPr>
                <w:rStyle w:val="s"/>
              </w:rPr>
              <w:t>10.7</w:t>
            </w:r>
          </w:p>
        </w:tc>
      </w:tr>
      <w:tr w:rsidR="0025567A" w:rsidRPr="00AF2505" w14:paraId="2854B275" w14:textId="77777777" w:rsidTr="00E82938">
        <w:trPr>
          <w:jc w:val="center"/>
        </w:trPr>
        <w:tc>
          <w:tcPr>
            <w:tcW w:w="1448" w:type="dxa"/>
            <w:vMerge/>
          </w:tcPr>
          <w:p w14:paraId="2CE6CAC4" w14:textId="77777777" w:rsidR="0025567A" w:rsidRPr="00AF2505" w:rsidRDefault="0025567A" w:rsidP="001309FD">
            <w:pPr>
              <w:rPr>
                <w:sz w:val="24"/>
                <w:szCs w:val="24"/>
                <w:lang w:val="en-US"/>
              </w:rPr>
            </w:pPr>
          </w:p>
        </w:tc>
        <w:tc>
          <w:tcPr>
            <w:tcW w:w="1495" w:type="dxa"/>
            <w:vMerge/>
          </w:tcPr>
          <w:p w14:paraId="2CFD9054" w14:textId="77777777" w:rsidR="0025567A" w:rsidRPr="00AF2505" w:rsidRDefault="0025567A" w:rsidP="001309FD">
            <w:pPr>
              <w:rPr>
                <w:sz w:val="24"/>
                <w:szCs w:val="24"/>
                <w:lang w:val="en-US"/>
              </w:rPr>
            </w:pPr>
          </w:p>
        </w:tc>
        <w:tc>
          <w:tcPr>
            <w:tcW w:w="709" w:type="dxa"/>
          </w:tcPr>
          <w:p w14:paraId="1696B92A" w14:textId="77777777" w:rsidR="0025567A" w:rsidRPr="00AF2505" w:rsidRDefault="0025567A" w:rsidP="001309FD">
            <w:pPr>
              <w:rPr>
                <w:sz w:val="24"/>
                <w:szCs w:val="24"/>
              </w:rPr>
            </w:pPr>
          </w:p>
        </w:tc>
        <w:tc>
          <w:tcPr>
            <w:tcW w:w="1843" w:type="dxa"/>
          </w:tcPr>
          <w:p w14:paraId="2F4A4126" w14:textId="77777777" w:rsidR="0025567A" w:rsidRPr="00AF2505" w:rsidRDefault="0025567A" w:rsidP="001309FD">
            <w:pPr>
              <w:rPr>
                <w:sz w:val="24"/>
                <w:szCs w:val="24"/>
              </w:rPr>
            </w:pPr>
          </w:p>
        </w:tc>
        <w:tc>
          <w:tcPr>
            <w:tcW w:w="1417" w:type="dxa"/>
          </w:tcPr>
          <w:p w14:paraId="4EB20DD2" w14:textId="77777777" w:rsidR="0025567A" w:rsidRPr="00AF2505" w:rsidRDefault="0025567A" w:rsidP="001309FD">
            <w:pPr>
              <w:rPr>
                <w:sz w:val="24"/>
                <w:szCs w:val="24"/>
              </w:rPr>
            </w:pPr>
          </w:p>
        </w:tc>
        <w:tc>
          <w:tcPr>
            <w:tcW w:w="709" w:type="dxa"/>
          </w:tcPr>
          <w:p w14:paraId="1FC901EA" w14:textId="77777777" w:rsidR="0025567A" w:rsidRPr="00AF2505" w:rsidRDefault="0025567A" w:rsidP="001309FD">
            <w:pPr>
              <w:rPr>
                <w:sz w:val="24"/>
                <w:szCs w:val="24"/>
              </w:rPr>
            </w:pPr>
          </w:p>
        </w:tc>
        <w:tc>
          <w:tcPr>
            <w:tcW w:w="992" w:type="dxa"/>
          </w:tcPr>
          <w:p w14:paraId="7D5B3290" w14:textId="77777777" w:rsidR="0025567A" w:rsidRPr="00AF2505" w:rsidRDefault="0025567A" w:rsidP="00E87316">
            <w:pPr>
              <w:jc w:val="center"/>
              <w:rPr>
                <w:sz w:val="24"/>
                <w:szCs w:val="24"/>
              </w:rPr>
            </w:pPr>
            <w:r w:rsidRPr="00AF2505">
              <w:rPr>
                <w:rStyle w:val="s"/>
              </w:rPr>
              <w:t>0.692</w:t>
            </w:r>
          </w:p>
        </w:tc>
        <w:tc>
          <w:tcPr>
            <w:tcW w:w="1418" w:type="dxa"/>
          </w:tcPr>
          <w:p w14:paraId="2EAFC63C" w14:textId="77777777" w:rsidR="0025567A" w:rsidRPr="00AF2505" w:rsidRDefault="0025567A" w:rsidP="00E87316">
            <w:pPr>
              <w:jc w:val="center"/>
              <w:rPr>
                <w:sz w:val="24"/>
                <w:szCs w:val="24"/>
              </w:rPr>
            </w:pPr>
            <w:r w:rsidRPr="00AF2505">
              <w:rPr>
                <w:rStyle w:val="s"/>
              </w:rPr>
              <w:t>0.15</w:t>
            </w:r>
          </w:p>
        </w:tc>
      </w:tr>
      <w:tr w:rsidR="0025567A" w:rsidRPr="00AF2505" w14:paraId="5C50238F" w14:textId="77777777" w:rsidTr="00E82938">
        <w:trPr>
          <w:jc w:val="center"/>
        </w:trPr>
        <w:tc>
          <w:tcPr>
            <w:tcW w:w="1448" w:type="dxa"/>
            <w:vMerge w:val="restart"/>
          </w:tcPr>
          <w:p w14:paraId="544EF0FE" w14:textId="77777777" w:rsidR="0025567A" w:rsidRPr="00AF2505" w:rsidRDefault="0025567A" w:rsidP="001309FD">
            <w:pPr>
              <w:rPr>
                <w:sz w:val="24"/>
                <w:szCs w:val="24"/>
              </w:rPr>
            </w:pPr>
            <w:r w:rsidRPr="00AF2505">
              <w:rPr>
                <w:rStyle w:val="s"/>
              </w:rPr>
              <w:t>Кобальт-58 (</w:t>
            </w:r>
            <w:r w:rsidRPr="00AF2505">
              <w:rPr>
                <w:rStyle w:val="s"/>
                <w:vertAlign w:val="superscript"/>
              </w:rPr>
              <w:t>58</w:t>
            </w:r>
            <w:r w:rsidRPr="00AF2505">
              <w:rPr>
                <w:rStyle w:val="s"/>
                <w:lang w:val="en-US"/>
              </w:rPr>
              <w:t>Co</w:t>
            </w:r>
            <w:r w:rsidRPr="00AF2505">
              <w:rPr>
                <w:rStyle w:val="s"/>
              </w:rPr>
              <w:t>)</w:t>
            </w:r>
          </w:p>
        </w:tc>
        <w:tc>
          <w:tcPr>
            <w:tcW w:w="1495" w:type="dxa"/>
            <w:vMerge w:val="restart"/>
          </w:tcPr>
          <w:p w14:paraId="73802CD7" w14:textId="77777777" w:rsidR="0025567A" w:rsidRPr="00AF2505" w:rsidRDefault="0025567A" w:rsidP="00E87316">
            <w:pPr>
              <w:jc w:val="center"/>
              <w:rPr>
                <w:sz w:val="24"/>
                <w:szCs w:val="24"/>
              </w:rPr>
            </w:pPr>
            <w:r w:rsidRPr="00AF2505">
              <w:rPr>
                <w:rStyle w:val="s"/>
              </w:rPr>
              <w:t>70.86 (7)</w:t>
            </w:r>
            <w:r w:rsidRPr="00AF2505">
              <w:rPr>
                <w:rStyle w:val="s"/>
                <w:lang w:val="en-US"/>
              </w:rPr>
              <w:t> </w:t>
            </w:r>
            <w:proofErr w:type="spellStart"/>
            <w:r w:rsidRPr="00AF2505">
              <w:rPr>
                <w:rStyle w:val="s"/>
              </w:rPr>
              <w:t>сут</w:t>
            </w:r>
            <w:proofErr w:type="spellEnd"/>
          </w:p>
        </w:tc>
        <w:tc>
          <w:tcPr>
            <w:tcW w:w="709" w:type="dxa"/>
          </w:tcPr>
          <w:p w14:paraId="17453BE1" w14:textId="77777777" w:rsidR="0025567A" w:rsidRPr="00AF2505" w:rsidRDefault="0025567A" w:rsidP="00E87316">
            <w:pPr>
              <w:jc w:val="center"/>
              <w:rPr>
                <w:sz w:val="24"/>
                <w:szCs w:val="24"/>
                <w:lang w:val="en-US"/>
              </w:rPr>
            </w:pPr>
            <w:proofErr w:type="spellStart"/>
            <w:r w:rsidRPr="00AF2505">
              <w:rPr>
                <w:rStyle w:val="s"/>
                <w:lang w:val="en-US"/>
              </w:rPr>
              <w:t>e</w:t>
            </w:r>
            <w:r w:rsidRPr="00AF2505">
              <w:rPr>
                <w:rStyle w:val="s"/>
                <w:i/>
                <w:sz w:val="12"/>
                <w:vertAlign w:val="subscript"/>
                <w:lang w:val="en-US"/>
              </w:rPr>
              <w:t>A</w:t>
            </w:r>
            <w:proofErr w:type="spellEnd"/>
          </w:p>
        </w:tc>
        <w:tc>
          <w:tcPr>
            <w:tcW w:w="1843" w:type="dxa"/>
          </w:tcPr>
          <w:p w14:paraId="5616DF4F" w14:textId="77777777" w:rsidR="0025567A" w:rsidRPr="00AF2505" w:rsidRDefault="0025567A" w:rsidP="00E87316">
            <w:pPr>
              <w:jc w:val="center"/>
              <w:rPr>
                <w:sz w:val="24"/>
                <w:szCs w:val="24"/>
                <w:lang w:val="en-US"/>
              </w:rPr>
            </w:pPr>
            <w:r w:rsidRPr="00AF2505">
              <w:rPr>
                <w:rStyle w:val="s"/>
                <w:lang w:val="en-US"/>
              </w:rPr>
              <w:t>0.006</w:t>
            </w:r>
          </w:p>
        </w:tc>
        <w:tc>
          <w:tcPr>
            <w:tcW w:w="1417" w:type="dxa"/>
          </w:tcPr>
          <w:p w14:paraId="4681B8DC" w14:textId="77777777" w:rsidR="0025567A" w:rsidRPr="00AF2505" w:rsidRDefault="0025567A" w:rsidP="00E87316">
            <w:pPr>
              <w:jc w:val="center"/>
              <w:rPr>
                <w:sz w:val="24"/>
                <w:szCs w:val="24"/>
                <w:lang w:val="en-US"/>
              </w:rPr>
            </w:pPr>
            <w:r w:rsidRPr="00AF2505">
              <w:rPr>
                <w:rStyle w:val="s"/>
                <w:lang w:val="en-US"/>
              </w:rPr>
              <w:t>49.4</w:t>
            </w:r>
          </w:p>
        </w:tc>
        <w:tc>
          <w:tcPr>
            <w:tcW w:w="709" w:type="dxa"/>
          </w:tcPr>
          <w:p w14:paraId="799D9D9F" w14:textId="77777777" w:rsidR="0025567A" w:rsidRPr="00AF2505" w:rsidRDefault="0025567A" w:rsidP="00E87316">
            <w:pPr>
              <w:jc w:val="center"/>
              <w:rPr>
                <w:sz w:val="24"/>
                <w:szCs w:val="24"/>
                <w:lang w:val="en-US"/>
              </w:rPr>
            </w:pPr>
            <w:r w:rsidRPr="00AF2505">
              <w:rPr>
                <w:rStyle w:val="s"/>
                <w:lang w:val="en-US"/>
              </w:rPr>
              <w:t>X</w:t>
            </w:r>
          </w:p>
        </w:tc>
        <w:tc>
          <w:tcPr>
            <w:tcW w:w="992" w:type="dxa"/>
          </w:tcPr>
          <w:p w14:paraId="2EB4C477" w14:textId="77777777" w:rsidR="0025567A" w:rsidRPr="00AF2505" w:rsidRDefault="0025567A" w:rsidP="00E87316">
            <w:pPr>
              <w:jc w:val="center"/>
              <w:rPr>
                <w:sz w:val="24"/>
                <w:szCs w:val="24"/>
                <w:lang w:val="en-US"/>
              </w:rPr>
            </w:pPr>
            <w:r w:rsidRPr="00AF2505">
              <w:rPr>
                <w:rStyle w:val="s"/>
                <w:lang w:val="en-US"/>
              </w:rPr>
              <w:t>0.006-0.007</w:t>
            </w:r>
          </w:p>
        </w:tc>
        <w:tc>
          <w:tcPr>
            <w:tcW w:w="1418" w:type="dxa"/>
          </w:tcPr>
          <w:p w14:paraId="67E1CBB1" w14:textId="77777777" w:rsidR="0025567A" w:rsidRPr="00AF2505" w:rsidRDefault="0025567A" w:rsidP="00E87316">
            <w:pPr>
              <w:jc w:val="center"/>
              <w:rPr>
                <w:sz w:val="24"/>
                <w:szCs w:val="24"/>
                <w:lang w:val="en-US"/>
              </w:rPr>
            </w:pPr>
            <w:r w:rsidRPr="00AF2505">
              <w:rPr>
                <w:rStyle w:val="s"/>
                <w:lang w:val="en-US"/>
              </w:rPr>
              <w:t>26.3</w:t>
            </w:r>
          </w:p>
        </w:tc>
      </w:tr>
      <w:tr w:rsidR="0025567A" w:rsidRPr="00AF2505" w14:paraId="4CEF094D" w14:textId="77777777" w:rsidTr="00E82938">
        <w:trPr>
          <w:jc w:val="center"/>
        </w:trPr>
        <w:tc>
          <w:tcPr>
            <w:tcW w:w="1448" w:type="dxa"/>
            <w:vMerge/>
          </w:tcPr>
          <w:p w14:paraId="09711220" w14:textId="77777777" w:rsidR="0025567A" w:rsidRPr="00AF2505" w:rsidRDefault="0025567A" w:rsidP="001309FD">
            <w:pPr>
              <w:rPr>
                <w:sz w:val="24"/>
                <w:szCs w:val="24"/>
              </w:rPr>
            </w:pPr>
          </w:p>
        </w:tc>
        <w:tc>
          <w:tcPr>
            <w:tcW w:w="1495" w:type="dxa"/>
            <w:vMerge/>
          </w:tcPr>
          <w:p w14:paraId="51D0FBB0" w14:textId="77777777" w:rsidR="0025567A" w:rsidRPr="00AF2505" w:rsidRDefault="0025567A" w:rsidP="001309FD">
            <w:pPr>
              <w:rPr>
                <w:sz w:val="24"/>
                <w:szCs w:val="24"/>
              </w:rPr>
            </w:pPr>
          </w:p>
        </w:tc>
        <w:tc>
          <w:tcPr>
            <w:tcW w:w="709" w:type="dxa"/>
          </w:tcPr>
          <w:p w14:paraId="59547344" w14:textId="77777777" w:rsidR="0025567A" w:rsidRPr="00AF2505" w:rsidRDefault="0025567A" w:rsidP="001309FD">
            <w:pPr>
              <w:rPr>
                <w:sz w:val="24"/>
                <w:szCs w:val="24"/>
                <w:lang w:val="en-US"/>
              </w:rPr>
            </w:pPr>
          </w:p>
        </w:tc>
        <w:tc>
          <w:tcPr>
            <w:tcW w:w="1843" w:type="dxa"/>
          </w:tcPr>
          <w:p w14:paraId="17D6D9DD" w14:textId="77777777" w:rsidR="0025567A" w:rsidRPr="00AF2505" w:rsidRDefault="0025567A" w:rsidP="001309FD">
            <w:pPr>
              <w:rPr>
                <w:sz w:val="24"/>
                <w:szCs w:val="24"/>
                <w:lang w:val="en-US"/>
              </w:rPr>
            </w:pPr>
          </w:p>
        </w:tc>
        <w:tc>
          <w:tcPr>
            <w:tcW w:w="1417" w:type="dxa"/>
          </w:tcPr>
          <w:p w14:paraId="2870A4D1" w14:textId="77777777" w:rsidR="0025567A" w:rsidRPr="00AF2505" w:rsidRDefault="0025567A" w:rsidP="001309FD">
            <w:pPr>
              <w:rPr>
                <w:sz w:val="24"/>
                <w:szCs w:val="24"/>
                <w:lang w:val="en-US"/>
              </w:rPr>
            </w:pPr>
          </w:p>
        </w:tc>
        <w:tc>
          <w:tcPr>
            <w:tcW w:w="709" w:type="dxa"/>
          </w:tcPr>
          <w:p w14:paraId="046F9BE1" w14:textId="77777777" w:rsidR="0025567A" w:rsidRPr="00AF2505" w:rsidRDefault="0025567A" w:rsidP="001309FD">
            <w:pPr>
              <w:rPr>
                <w:sz w:val="24"/>
                <w:szCs w:val="24"/>
                <w:lang w:val="en-US"/>
              </w:rPr>
            </w:pPr>
          </w:p>
        </w:tc>
        <w:tc>
          <w:tcPr>
            <w:tcW w:w="992" w:type="dxa"/>
          </w:tcPr>
          <w:p w14:paraId="48BBB1D2" w14:textId="77777777" w:rsidR="0025567A" w:rsidRPr="00AF2505" w:rsidRDefault="0025567A" w:rsidP="001309FD">
            <w:pPr>
              <w:rPr>
                <w:sz w:val="24"/>
                <w:szCs w:val="24"/>
                <w:lang w:val="en-US"/>
              </w:rPr>
            </w:pPr>
          </w:p>
        </w:tc>
        <w:tc>
          <w:tcPr>
            <w:tcW w:w="1418" w:type="dxa"/>
          </w:tcPr>
          <w:p w14:paraId="63A1B023" w14:textId="77777777" w:rsidR="0025567A" w:rsidRPr="00AF2505" w:rsidRDefault="0025567A" w:rsidP="001309FD">
            <w:pPr>
              <w:rPr>
                <w:sz w:val="24"/>
                <w:szCs w:val="24"/>
                <w:lang w:val="en-US"/>
              </w:rPr>
            </w:pPr>
          </w:p>
        </w:tc>
      </w:tr>
      <w:tr w:rsidR="0025567A" w:rsidRPr="00AF2505" w14:paraId="7FBAA622" w14:textId="77777777" w:rsidTr="00E82938">
        <w:trPr>
          <w:jc w:val="center"/>
        </w:trPr>
        <w:tc>
          <w:tcPr>
            <w:tcW w:w="1448" w:type="dxa"/>
            <w:vMerge/>
          </w:tcPr>
          <w:p w14:paraId="0944BFF8" w14:textId="77777777" w:rsidR="0025567A" w:rsidRPr="00AF2505" w:rsidRDefault="0025567A" w:rsidP="001309FD">
            <w:pPr>
              <w:rPr>
                <w:sz w:val="24"/>
                <w:szCs w:val="24"/>
              </w:rPr>
            </w:pPr>
          </w:p>
        </w:tc>
        <w:tc>
          <w:tcPr>
            <w:tcW w:w="1495" w:type="dxa"/>
            <w:vMerge/>
          </w:tcPr>
          <w:p w14:paraId="2D853D46" w14:textId="77777777" w:rsidR="0025567A" w:rsidRPr="00AF2505" w:rsidRDefault="0025567A" w:rsidP="001309FD">
            <w:pPr>
              <w:rPr>
                <w:sz w:val="24"/>
                <w:szCs w:val="24"/>
              </w:rPr>
            </w:pPr>
          </w:p>
        </w:tc>
        <w:tc>
          <w:tcPr>
            <w:tcW w:w="709" w:type="dxa"/>
          </w:tcPr>
          <w:p w14:paraId="6B8C7866" w14:textId="77777777" w:rsidR="0025567A" w:rsidRPr="00AF2505" w:rsidRDefault="0025567A" w:rsidP="00E87316">
            <w:pPr>
              <w:jc w:val="center"/>
              <w:rPr>
                <w:sz w:val="24"/>
                <w:szCs w:val="24"/>
                <w:lang w:val="en-US"/>
              </w:rPr>
            </w:pPr>
            <w:r w:rsidRPr="00AF2505">
              <w:rPr>
                <w:rStyle w:val="s"/>
              </w:rPr>
              <w:t>β</w:t>
            </w:r>
            <w:r w:rsidRPr="00AF2505">
              <w:rPr>
                <w:rStyle w:val="s"/>
                <w:sz w:val="12"/>
                <w:vertAlign w:val="superscript"/>
                <w:lang w:val="en-US"/>
              </w:rPr>
              <w:t>+</w:t>
            </w:r>
          </w:p>
        </w:tc>
        <w:tc>
          <w:tcPr>
            <w:tcW w:w="1843" w:type="dxa"/>
          </w:tcPr>
          <w:p w14:paraId="06F3D652" w14:textId="77777777" w:rsidR="0025567A" w:rsidRPr="00AF2505" w:rsidRDefault="0025567A" w:rsidP="00E87316">
            <w:pPr>
              <w:jc w:val="center"/>
              <w:rPr>
                <w:sz w:val="24"/>
                <w:szCs w:val="24"/>
                <w:lang w:val="en-US"/>
              </w:rPr>
            </w:pPr>
            <w:r w:rsidRPr="00AF2505">
              <w:rPr>
                <w:rStyle w:val="s"/>
                <w:lang w:val="en-US"/>
              </w:rPr>
              <w:t xml:space="preserve">0.201 </w:t>
            </w:r>
            <w:r w:rsidRPr="00AF2505">
              <w:rPr>
                <w:rStyle w:val="s"/>
                <w:sz w:val="12"/>
                <w:vertAlign w:val="superscript"/>
                <w:lang w:val="en-US"/>
              </w:rPr>
              <w:t>(I)</w:t>
            </w:r>
          </w:p>
        </w:tc>
        <w:tc>
          <w:tcPr>
            <w:tcW w:w="1417" w:type="dxa"/>
          </w:tcPr>
          <w:p w14:paraId="5371C59B" w14:textId="77777777" w:rsidR="0025567A" w:rsidRPr="00AF2505" w:rsidRDefault="0025567A" w:rsidP="00E87316">
            <w:pPr>
              <w:jc w:val="center"/>
              <w:rPr>
                <w:sz w:val="24"/>
                <w:szCs w:val="24"/>
                <w:lang w:val="en-US"/>
              </w:rPr>
            </w:pPr>
            <w:r w:rsidRPr="00AF2505">
              <w:rPr>
                <w:rStyle w:val="s"/>
                <w:lang w:val="en-US"/>
              </w:rPr>
              <w:t>14.9</w:t>
            </w:r>
          </w:p>
        </w:tc>
        <w:tc>
          <w:tcPr>
            <w:tcW w:w="709" w:type="dxa"/>
          </w:tcPr>
          <w:p w14:paraId="4EB69F87" w14:textId="77777777" w:rsidR="0025567A" w:rsidRPr="00AF2505" w:rsidRDefault="0025567A" w:rsidP="00E87316">
            <w:pPr>
              <w:jc w:val="center"/>
              <w:rPr>
                <w:sz w:val="24"/>
                <w:szCs w:val="24"/>
                <w:lang w:val="en-US"/>
              </w:rPr>
            </w:pPr>
            <w:r w:rsidRPr="00AF2505">
              <w:rPr>
                <w:rStyle w:val="s"/>
              </w:rPr>
              <w:t>γ</w:t>
            </w:r>
          </w:p>
        </w:tc>
        <w:tc>
          <w:tcPr>
            <w:tcW w:w="992" w:type="dxa"/>
          </w:tcPr>
          <w:p w14:paraId="4F12DE2D" w14:textId="77777777" w:rsidR="0025567A" w:rsidRPr="00AF2505" w:rsidRDefault="0025567A" w:rsidP="00E87316">
            <w:pPr>
              <w:jc w:val="center"/>
              <w:rPr>
                <w:sz w:val="24"/>
                <w:szCs w:val="24"/>
                <w:lang w:val="en-US"/>
              </w:rPr>
            </w:pPr>
            <w:r w:rsidRPr="00AF2505">
              <w:rPr>
                <w:rStyle w:val="s"/>
                <w:lang w:val="en-US"/>
              </w:rPr>
              <w:t>0.511</w:t>
            </w:r>
          </w:p>
        </w:tc>
        <w:tc>
          <w:tcPr>
            <w:tcW w:w="1418" w:type="dxa"/>
          </w:tcPr>
          <w:p w14:paraId="21E23FEA" w14:textId="77777777" w:rsidR="0025567A" w:rsidRPr="00AF2505" w:rsidRDefault="0025567A" w:rsidP="00E87316">
            <w:pPr>
              <w:jc w:val="center"/>
              <w:rPr>
                <w:sz w:val="24"/>
                <w:szCs w:val="24"/>
                <w:lang w:val="en-US"/>
              </w:rPr>
            </w:pPr>
            <w:r w:rsidRPr="00AF2505">
              <w:rPr>
                <w:rStyle w:val="s"/>
                <w:lang w:val="en-US"/>
              </w:rPr>
              <w:t xml:space="preserve">29.9 </w:t>
            </w:r>
            <w:r w:rsidRPr="00AF2505">
              <w:rPr>
                <w:rStyle w:val="s"/>
                <w:sz w:val="12"/>
                <w:vertAlign w:val="superscript"/>
                <w:lang w:val="en-US"/>
              </w:rPr>
              <w:t>(II)</w:t>
            </w:r>
          </w:p>
        </w:tc>
      </w:tr>
      <w:tr w:rsidR="0025567A" w:rsidRPr="00AF2505" w14:paraId="33DCA56D" w14:textId="77777777" w:rsidTr="00E82938">
        <w:trPr>
          <w:jc w:val="center"/>
        </w:trPr>
        <w:tc>
          <w:tcPr>
            <w:tcW w:w="1448" w:type="dxa"/>
            <w:vMerge/>
          </w:tcPr>
          <w:p w14:paraId="3684540C" w14:textId="77777777" w:rsidR="0025567A" w:rsidRPr="00AF2505" w:rsidRDefault="0025567A" w:rsidP="001309FD">
            <w:pPr>
              <w:rPr>
                <w:sz w:val="24"/>
                <w:szCs w:val="24"/>
              </w:rPr>
            </w:pPr>
          </w:p>
        </w:tc>
        <w:tc>
          <w:tcPr>
            <w:tcW w:w="1495" w:type="dxa"/>
            <w:vMerge/>
          </w:tcPr>
          <w:p w14:paraId="0D992734" w14:textId="77777777" w:rsidR="0025567A" w:rsidRPr="00AF2505" w:rsidRDefault="0025567A" w:rsidP="001309FD">
            <w:pPr>
              <w:rPr>
                <w:sz w:val="24"/>
                <w:szCs w:val="24"/>
              </w:rPr>
            </w:pPr>
          </w:p>
        </w:tc>
        <w:tc>
          <w:tcPr>
            <w:tcW w:w="709" w:type="dxa"/>
          </w:tcPr>
          <w:p w14:paraId="4781BD5F" w14:textId="77777777" w:rsidR="0025567A" w:rsidRPr="00AF2505" w:rsidRDefault="0025567A" w:rsidP="001309FD">
            <w:pPr>
              <w:rPr>
                <w:sz w:val="24"/>
                <w:szCs w:val="24"/>
                <w:lang w:val="en-US"/>
              </w:rPr>
            </w:pPr>
          </w:p>
        </w:tc>
        <w:tc>
          <w:tcPr>
            <w:tcW w:w="1843" w:type="dxa"/>
          </w:tcPr>
          <w:p w14:paraId="574ACA4A" w14:textId="77777777" w:rsidR="0025567A" w:rsidRPr="00AF2505" w:rsidRDefault="0025567A" w:rsidP="001309FD">
            <w:pPr>
              <w:rPr>
                <w:sz w:val="24"/>
                <w:szCs w:val="24"/>
                <w:lang w:val="en-US"/>
              </w:rPr>
            </w:pPr>
          </w:p>
        </w:tc>
        <w:tc>
          <w:tcPr>
            <w:tcW w:w="1417" w:type="dxa"/>
          </w:tcPr>
          <w:p w14:paraId="6B3F5E7C" w14:textId="77777777" w:rsidR="0025567A" w:rsidRPr="00AF2505" w:rsidRDefault="0025567A" w:rsidP="001309FD">
            <w:pPr>
              <w:rPr>
                <w:sz w:val="24"/>
                <w:szCs w:val="24"/>
                <w:lang w:val="en-US"/>
              </w:rPr>
            </w:pPr>
          </w:p>
        </w:tc>
        <w:tc>
          <w:tcPr>
            <w:tcW w:w="709" w:type="dxa"/>
          </w:tcPr>
          <w:p w14:paraId="7918A092" w14:textId="77777777" w:rsidR="0025567A" w:rsidRPr="00AF2505" w:rsidRDefault="0025567A" w:rsidP="001309FD">
            <w:pPr>
              <w:rPr>
                <w:sz w:val="24"/>
                <w:szCs w:val="24"/>
                <w:lang w:val="en-US"/>
              </w:rPr>
            </w:pPr>
          </w:p>
        </w:tc>
        <w:tc>
          <w:tcPr>
            <w:tcW w:w="992" w:type="dxa"/>
          </w:tcPr>
          <w:p w14:paraId="40D50609" w14:textId="77777777" w:rsidR="0025567A" w:rsidRPr="00AF2505" w:rsidRDefault="0025567A" w:rsidP="00E87316">
            <w:pPr>
              <w:jc w:val="center"/>
              <w:rPr>
                <w:sz w:val="24"/>
                <w:szCs w:val="24"/>
              </w:rPr>
            </w:pPr>
            <w:r w:rsidRPr="00AF2505">
              <w:rPr>
                <w:rStyle w:val="s"/>
              </w:rPr>
              <w:t>0.811</w:t>
            </w:r>
          </w:p>
        </w:tc>
        <w:tc>
          <w:tcPr>
            <w:tcW w:w="1418" w:type="dxa"/>
          </w:tcPr>
          <w:p w14:paraId="475570FE" w14:textId="77777777" w:rsidR="0025567A" w:rsidRPr="00AF2505" w:rsidRDefault="0025567A" w:rsidP="00E87316">
            <w:pPr>
              <w:jc w:val="center"/>
              <w:rPr>
                <w:sz w:val="24"/>
                <w:szCs w:val="24"/>
              </w:rPr>
            </w:pPr>
            <w:r w:rsidRPr="00AF2505">
              <w:rPr>
                <w:rStyle w:val="s"/>
              </w:rPr>
              <w:t>99.4</w:t>
            </w:r>
          </w:p>
        </w:tc>
      </w:tr>
      <w:tr w:rsidR="0025567A" w:rsidRPr="00AF2505" w14:paraId="4CFB689F" w14:textId="77777777" w:rsidTr="00E82938">
        <w:trPr>
          <w:jc w:val="center"/>
        </w:trPr>
        <w:tc>
          <w:tcPr>
            <w:tcW w:w="1448" w:type="dxa"/>
            <w:vMerge/>
          </w:tcPr>
          <w:p w14:paraId="32C328AE" w14:textId="77777777" w:rsidR="0025567A" w:rsidRPr="00AF2505" w:rsidRDefault="0025567A" w:rsidP="001309FD">
            <w:pPr>
              <w:rPr>
                <w:sz w:val="24"/>
                <w:szCs w:val="24"/>
              </w:rPr>
            </w:pPr>
          </w:p>
        </w:tc>
        <w:tc>
          <w:tcPr>
            <w:tcW w:w="1495" w:type="dxa"/>
            <w:vMerge/>
          </w:tcPr>
          <w:p w14:paraId="03FC6C23" w14:textId="77777777" w:rsidR="0025567A" w:rsidRPr="00AF2505" w:rsidRDefault="0025567A" w:rsidP="001309FD">
            <w:pPr>
              <w:rPr>
                <w:sz w:val="24"/>
                <w:szCs w:val="24"/>
              </w:rPr>
            </w:pPr>
          </w:p>
        </w:tc>
        <w:tc>
          <w:tcPr>
            <w:tcW w:w="709" w:type="dxa"/>
          </w:tcPr>
          <w:p w14:paraId="05CD34CA" w14:textId="77777777" w:rsidR="0025567A" w:rsidRPr="00AF2505" w:rsidRDefault="0025567A" w:rsidP="001309FD">
            <w:pPr>
              <w:rPr>
                <w:sz w:val="24"/>
                <w:szCs w:val="24"/>
              </w:rPr>
            </w:pPr>
          </w:p>
        </w:tc>
        <w:tc>
          <w:tcPr>
            <w:tcW w:w="1843" w:type="dxa"/>
          </w:tcPr>
          <w:p w14:paraId="2C6ED418" w14:textId="77777777" w:rsidR="0025567A" w:rsidRPr="00AF2505" w:rsidRDefault="0025567A" w:rsidP="001309FD">
            <w:pPr>
              <w:rPr>
                <w:sz w:val="24"/>
                <w:szCs w:val="24"/>
              </w:rPr>
            </w:pPr>
          </w:p>
        </w:tc>
        <w:tc>
          <w:tcPr>
            <w:tcW w:w="1417" w:type="dxa"/>
          </w:tcPr>
          <w:p w14:paraId="32CB64BA" w14:textId="77777777" w:rsidR="0025567A" w:rsidRPr="00AF2505" w:rsidRDefault="0025567A" w:rsidP="001309FD">
            <w:pPr>
              <w:rPr>
                <w:sz w:val="24"/>
                <w:szCs w:val="24"/>
              </w:rPr>
            </w:pPr>
          </w:p>
        </w:tc>
        <w:tc>
          <w:tcPr>
            <w:tcW w:w="709" w:type="dxa"/>
          </w:tcPr>
          <w:p w14:paraId="3FE3FC67" w14:textId="77777777" w:rsidR="0025567A" w:rsidRPr="00AF2505" w:rsidRDefault="0025567A" w:rsidP="001309FD">
            <w:pPr>
              <w:rPr>
                <w:sz w:val="24"/>
                <w:szCs w:val="24"/>
              </w:rPr>
            </w:pPr>
          </w:p>
        </w:tc>
        <w:tc>
          <w:tcPr>
            <w:tcW w:w="992" w:type="dxa"/>
          </w:tcPr>
          <w:p w14:paraId="2856C42D" w14:textId="77777777" w:rsidR="0025567A" w:rsidRPr="00AF2505" w:rsidRDefault="0025567A" w:rsidP="00E87316">
            <w:pPr>
              <w:jc w:val="center"/>
              <w:rPr>
                <w:sz w:val="24"/>
                <w:szCs w:val="24"/>
              </w:rPr>
            </w:pPr>
            <w:r w:rsidRPr="00AF2505">
              <w:rPr>
                <w:rStyle w:val="s"/>
              </w:rPr>
              <w:t>0.864</w:t>
            </w:r>
          </w:p>
        </w:tc>
        <w:tc>
          <w:tcPr>
            <w:tcW w:w="1418" w:type="dxa"/>
          </w:tcPr>
          <w:p w14:paraId="23B0B423" w14:textId="77777777" w:rsidR="0025567A" w:rsidRPr="00AF2505" w:rsidRDefault="0025567A" w:rsidP="00E87316">
            <w:pPr>
              <w:jc w:val="center"/>
              <w:rPr>
                <w:sz w:val="24"/>
                <w:szCs w:val="24"/>
              </w:rPr>
            </w:pPr>
            <w:r w:rsidRPr="00AF2505">
              <w:rPr>
                <w:rStyle w:val="s"/>
              </w:rPr>
              <w:t>0.7</w:t>
            </w:r>
          </w:p>
        </w:tc>
      </w:tr>
      <w:tr w:rsidR="0025567A" w:rsidRPr="00AF2505" w14:paraId="371BBF4B" w14:textId="77777777" w:rsidTr="00E82938">
        <w:trPr>
          <w:jc w:val="center"/>
        </w:trPr>
        <w:tc>
          <w:tcPr>
            <w:tcW w:w="1448" w:type="dxa"/>
            <w:vMerge/>
          </w:tcPr>
          <w:p w14:paraId="63E987A8" w14:textId="77777777" w:rsidR="0025567A" w:rsidRPr="00AF2505" w:rsidRDefault="0025567A" w:rsidP="001309FD">
            <w:pPr>
              <w:rPr>
                <w:sz w:val="24"/>
                <w:szCs w:val="24"/>
              </w:rPr>
            </w:pPr>
          </w:p>
        </w:tc>
        <w:tc>
          <w:tcPr>
            <w:tcW w:w="1495" w:type="dxa"/>
            <w:vMerge/>
          </w:tcPr>
          <w:p w14:paraId="11062774" w14:textId="77777777" w:rsidR="0025567A" w:rsidRPr="00AF2505" w:rsidRDefault="0025567A" w:rsidP="001309FD">
            <w:pPr>
              <w:rPr>
                <w:sz w:val="24"/>
                <w:szCs w:val="24"/>
              </w:rPr>
            </w:pPr>
          </w:p>
        </w:tc>
        <w:tc>
          <w:tcPr>
            <w:tcW w:w="709" w:type="dxa"/>
          </w:tcPr>
          <w:p w14:paraId="34244470" w14:textId="77777777" w:rsidR="0025567A" w:rsidRPr="00AF2505" w:rsidRDefault="0025567A" w:rsidP="001309FD">
            <w:pPr>
              <w:rPr>
                <w:sz w:val="24"/>
                <w:szCs w:val="24"/>
              </w:rPr>
            </w:pPr>
          </w:p>
        </w:tc>
        <w:tc>
          <w:tcPr>
            <w:tcW w:w="1843" w:type="dxa"/>
          </w:tcPr>
          <w:p w14:paraId="6E625879" w14:textId="77777777" w:rsidR="0025567A" w:rsidRPr="00AF2505" w:rsidRDefault="0025567A" w:rsidP="001309FD">
            <w:pPr>
              <w:rPr>
                <w:sz w:val="24"/>
                <w:szCs w:val="24"/>
              </w:rPr>
            </w:pPr>
          </w:p>
        </w:tc>
        <w:tc>
          <w:tcPr>
            <w:tcW w:w="1417" w:type="dxa"/>
          </w:tcPr>
          <w:p w14:paraId="4DE9075A" w14:textId="77777777" w:rsidR="0025567A" w:rsidRPr="00AF2505" w:rsidRDefault="0025567A" w:rsidP="001309FD">
            <w:pPr>
              <w:rPr>
                <w:sz w:val="24"/>
                <w:szCs w:val="24"/>
              </w:rPr>
            </w:pPr>
          </w:p>
        </w:tc>
        <w:tc>
          <w:tcPr>
            <w:tcW w:w="709" w:type="dxa"/>
          </w:tcPr>
          <w:p w14:paraId="7FCBE906" w14:textId="77777777" w:rsidR="0025567A" w:rsidRPr="00AF2505" w:rsidRDefault="0025567A" w:rsidP="001309FD">
            <w:pPr>
              <w:rPr>
                <w:sz w:val="24"/>
                <w:szCs w:val="24"/>
              </w:rPr>
            </w:pPr>
          </w:p>
        </w:tc>
        <w:tc>
          <w:tcPr>
            <w:tcW w:w="992" w:type="dxa"/>
          </w:tcPr>
          <w:p w14:paraId="4CB78982" w14:textId="77777777" w:rsidR="0025567A" w:rsidRPr="00AF2505" w:rsidRDefault="0025567A" w:rsidP="00E87316">
            <w:pPr>
              <w:jc w:val="center"/>
              <w:rPr>
                <w:sz w:val="24"/>
                <w:szCs w:val="24"/>
              </w:rPr>
            </w:pPr>
            <w:r w:rsidRPr="00AF2505">
              <w:rPr>
                <w:rStyle w:val="s"/>
              </w:rPr>
              <w:t>1.675</w:t>
            </w:r>
          </w:p>
        </w:tc>
        <w:tc>
          <w:tcPr>
            <w:tcW w:w="1418" w:type="dxa"/>
          </w:tcPr>
          <w:p w14:paraId="382323A8" w14:textId="77777777" w:rsidR="0025567A" w:rsidRPr="00AF2505" w:rsidRDefault="0025567A" w:rsidP="00E87316">
            <w:pPr>
              <w:jc w:val="center"/>
              <w:rPr>
                <w:sz w:val="24"/>
                <w:szCs w:val="24"/>
              </w:rPr>
            </w:pPr>
            <w:r w:rsidRPr="00AF2505">
              <w:rPr>
                <w:rStyle w:val="s"/>
              </w:rPr>
              <w:t>0.5</w:t>
            </w:r>
          </w:p>
        </w:tc>
      </w:tr>
      <w:tr w:rsidR="0025567A" w:rsidRPr="00AF2505" w14:paraId="6F8B9F98" w14:textId="77777777" w:rsidTr="00E82938">
        <w:trPr>
          <w:jc w:val="center"/>
        </w:trPr>
        <w:tc>
          <w:tcPr>
            <w:tcW w:w="1448" w:type="dxa"/>
            <w:vMerge w:val="restart"/>
          </w:tcPr>
          <w:p w14:paraId="3E86833A" w14:textId="77777777" w:rsidR="0025567A" w:rsidRPr="00AF2505" w:rsidRDefault="0025567A" w:rsidP="001309FD">
            <w:pPr>
              <w:rPr>
                <w:sz w:val="24"/>
                <w:szCs w:val="24"/>
              </w:rPr>
            </w:pPr>
            <w:r w:rsidRPr="00AF2505">
              <w:rPr>
                <w:rStyle w:val="s"/>
              </w:rPr>
              <w:t>Кобальт-60 (</w:t>
            </w:r>
            <w:r w:rsidRPr="00AF2505">
              <w:rPr>
                <w:rStyle w:val="s"/>
                <w:vertAlign w:val="superscript"/>
              </w:rPr>
              <w:t>60</w:t>
            </w:r>
            <w:r w:rsidRPr="00AF2505">
              <w:rPr>
                <w:rStyle w:val="s"/>
                <w:lang w:val="en-US"/>
              </w:rPr>
              <w:t>Co</w:t>
            </w:r>
            <w:r w:rsidRPr="00AF2505">
              <w:rPr>
                <w:rStyle w:val="s"/>
              </w:rPr>
              <w:t>)</w:t>
            </w:r>
          </w:p>
        </w:tc>
        <w:tc>
          <w:tcPr>
            <w:tcW w:w="1495" w:type="dxa"/>
          </w:tcPr>
          <w:p w14:paraId="49651FE3" w14:textId="77777777" w:rsidR="0025567A" w:rsidRPr="00AF2505" w:rsidRDefault="0025567A" w:rsidP="00E87316">
            <w:pPr>
              <w:jc w:val="center"/>
              <w:rPr>
                <w:sz w:val="24"/>
                <w:szCs w:val="24"/>
              </w:rPr>
            </w:pPr>
            <w:r w:rsidRPr="00AF2505">
              <w:rPr>
                <w:rStyle w:val="s"/>
              </w:rPr>
              <w:t>5.2714 (5) лет</w:t>
            </w:r>
          </w:p>
        </w:tc>
        <w:tc>
          <w:tcPr>
            <w:tcW w:w="709" w:type="dxa"/>
          </w:tcPr>
          <w:p w14:paraId="47851CCF" w14:textId="77777777" w:rsidR="0025567A" w:rsidRPr="00AF2505" w:rsidRDefault="0025567A" w:rsidP="00E87316">
            <w:pPr>
              <w:jc w:val="center"/>
              <w:rPr>
                <w:sz w:val="24"/>
                <w:szCs w:val="24"/>
                <w:lang w:val="en-US"/>
              </w:rPr>
            </w:pPr>
            <w:r w:rsidRPr="00AF2505">
              <w:rPr>
                <w:rStyle w:val="s"/>
              </w:rPr>
              <w:t>β</w:t>
            </w:r>
            <w:r w:rsidRPr="00AF2505">
              <w:rPr>
                <w:rStyle w:val="s"/>
                <w:sz w:val="12"/>
                <w:vertAlign w:val="superscript"/>
                <w:lang w:val="en-US"/>
              </w:rPr>
              <w:t>−</w:t>
            </w:r>
          </w:p>
        </w:tc>
        <w:tc>
          <w:tcPr>
            <w:tcW w:w="1843" w:type="dxa"/>
          </w:tcPr>
          <w:p w14:paraId="58AF06C4" w14:textId="77777777" w:rsidR="0025567A" w:rsidRPr="00AF2505" w:rsidRDefault="0025567A" w:rsidP="00E87316">
            <w:pPr>
              <w:jc w:val="center"/>
              <w:rPr>
                <w:sz w:val="24"/>
                <w:szCs w:val="24"/>
                <w:lang w:val="en-US"/>
              </w:rPr>
            </w:pPr>
            <w:r w:rsidRPr="00AF2505">
              <w:rPr>
                <w:rStyle w:val="s"/>
                <w:lang w:val="en-US"/>
              </w:rPr>
              <w:t xml:space="preserve">0.096 </w:t>
            </w:r>
            <w:r w:rsidRPr="00AF2505">
              <w:rPr>
                <w:rStyle w:val="s"/>
                <w:sz w:val="12"/>
                <w:vertAlign w:val="superscript"/>
                <w:lang w:val="en-US"/>
              </w:rPr>
              <w:t>(I)</w:t>
            </w:r>
            <w:r w:rsidRPr="00AF2505">
              <w:rPr>
                <w:rStyle w:val="s"/>
                <w:lang w:val="en-US"/>
              </w:rPr>
              <w:t xml:space="preserve"> (</w:t>
            </w:r>
            <w:r w:rsidRPr="00AF2505">
              <w:rPr>
                <w:rStyle w:val="s"/>
              </w:rPr>
              <w:t>макс</w:t>
            </w:r>
            <w:r w:rsidRPr="00AF2505">
              <w:rPr>
                <w:rStyle w:val="s"/>
                <w:lang w:val="en-US"/>
              </w:rPr>
              <w:t>: 0.318)</w:t>
            </w:r>
          </w:p>
        </w:tc>
        <w:tc>
          <w:tcPr>
            <w:tcW w:w="1417" w:type="dxa"/>
          </w:tcPr>
          <w:p w14:paraId="4DA377AD" w14:textId="77777777" w:rsidR="0025567A" w:rsidRPr="00AF2505" w:rsidRDefault="0025567A" w:rsidP="00E87316">
            <w:pPr>
              <w:jc w:val="center"/>
              <w:rPr>
                <w:sz w:val="24"/>
                <w:szCs w:val="24"/>
              </w:rPr>
            </w:pPr>
            <w:r w:rsidRPr="00AF2505">
              <w:rPr>
                <w:rStyle w:val="s"/>
              </w:rPr>
              <w:t>99.9</w:t>
            </w:r>
          </w:p>
        </w:tc>
        <w:tc>
          <w:tcPr>
            <w:tcW w:w="709" w:type="dxa"/>
          </w:tcPr>
          <w:p w14:paraId="133305F6" w14:textId="77777777" w:rsidR="0025567A" w:rsidRPr="00AF2505" w:rsidRDefault="0025567A" w:rsidP="00E87316">
            <w:pPr>
              <w:jc w:val="center"/>
              <w:rPr>
                <w:sz w:val="24"/>
                <w:szCs w:val="24"/>
              </w:rPr>
            </w:pPr>
            <w:r w:rsidRPr="00AF2505">
              <w:rPr>
                <w:rStyle w:val="s"/>
              </w:rPr>
              <w:t>γ</w:t>
            </w:r>
          </w:p>
        </w:tc>
        <w:tc>
          <w:tcPr>
            <w:tcW w:w="992" w:type="dxa"/>
          </w:tcPr>
          <w:p w14:paraId="2778673D" w14:textId="77777777" w:rsidR="0025567A" w:rsidRPr="00AF2505" w:rsidRDefault="0025567A" w:rsidP="00E87316">
            <w:pPr>
              <w:jc w:val="center"/>
              <w:rPr>
                <w:sz w:val="24"/>
                <w:szCs w:val="24"/>
              </w:rPr>
            </w:pPr>
            <w:r w:rsidRPr="00AF2505">
              <w:rPr>
                <w:rStyle w:val="s"/>
              </w:rPr>
              <w:t>1.173</w:t>
            </w:r>
          </w:p>
        </w:tc>
        <w:tc>
          <w:tcPr>
            <w:tcW w:w="1418" w:type="dxa"/>
          </w:tcPr>
          <w:p w14:paraId="511D63D4" w14:textId="77777777" w:rsidR="0025567A" w:rsidRPr="00AF2505" w:rsidRDefault="0025567A" w:rsidP="00E87316">
            <w:pPr>
              <w:jc w:val="center"/>
              <w:rPr>
                <w:sz w:val="24"/>
                <w:szCs w:val="24"/>
              </w:rPr>
            </w:pPr>
            <w:r w:rsidRPr="00AF2505">
              <w:rPr>
                <w:rStyle w:val="s"/>
              </w:rPr>
              <w:t>100.0</w:t>
            </w:r>
          </w:p>
        </w:tc>
      </w:tr>
      <w:tr w:rsidR="0025567A" w:rsidRPr="00AF2505" w14:paraId="53875E69" w14:textId="77777777" w:rsidTr="00E82938">
        <w:trPr>
          <w:jc w:val="center"/>
        </w:trPr>
        <w:tc>
          <w:tcPr>
            <w:tcW w:w="1448" w:type="dxa"/>
            <w:vMerge/>
          </w:tcPr>
          <w:p w14:paraId="5A76736B" w14:textId="77777777" w:rsidR="0025567A" w:rsidRPr="00AF2505" w:rsidRDefault="0025567A" w:rsidP="001309FD">
            <w:pPr>
              <w:rPr>
                <w:sz w:val="24"/>
                <w:szCs w:val="24"/>
              </w:rPr>
            </w:pPr>
          </w:p>
        </w:tc>
        <w:tc>
          <w:tcPr>
            <w:tcW w:w="1495" w:type="dxa"/>
          </w:tcPr>
          <w:p w14:paraId="0D36AA9D" w14:textId="77777777" w:rsidR="0025567A" w:rsidRPr="00AF2505" w:rsidRDefault="0025567A" w:rsidP="001309FD">
            <w:pPr>
              <w:rPr>
                <w:sz w:val="24"/>
                <w:szCs w:val="24"/>
              </w:rPr>
            </w:pPr>
          </w:p>
        </w:tc>
        <w:tc>
          <w:tcPr>
            <w:tcW w:w="709" w:type="dxa"/>
          </w:tcPr>
          <w:p w14:paraId="053BFB3E" w14:textId="77777777" w:rsidR="0025567A" w:rsidRPr="00AF2505" w:rsidRDefault="0025567A" w:rsidP="001309FD">
            <w:pPr>
              <w:rPr>
                <w:sz w:val="24"/>
                <w:szCs w:val="24"/>
              </w:rPr>
            </w:pPr>
          </w:p>
        </w:tc>
        <w:tc>
          <w:tcPr>
            <w:tcW w:w="1843" w:type="dxa"/>
          </w:tcPr>
          <w:p w14:paraId="69222175" w14:textId="77777777" w:rsidR="0025567A" w:rsidRPr="00AF2505" w:rsidRDefault="0025567A" w:rsidP="001309FD">
            <w:pPr>
              <w:rPr>
                <w:sz w:val="24"/>
                <w:szCs w:val="24"/>
              </w:rPr>
            </w:pPr>
          </w:p>
        </w:tc>
        <w:tc>
          <w:tcPr>
            <w:tcW w:w="1417" w:type="dxa"/>
          </w:tcPr>
          <w:p w14:paraId="5D6A7E96" w14:textId="77777777" w:rsidR="0025567A" w:rsidRPr="00AF2505" w:rsidRDefault="0025567A" w:rsidP="001309FD">
            <w:pPr>
              <w:rPr>
                <w:sz w:val="24"/>
                <w:szCs w:val="24"/>
              </w:rPr>
            </w:pPr>
          </w:p>
        </w:tc>
        <w:tc>
          <w:tcPr>
            <w:tcW w:w="709" w:type="dxa"/>
          </w:tcPr>
          <w:p w14:paraId="59872EB6" w14:textId="77777777" w:rsidR="0025567A" w:rsidRPr="00AF2505" w:rsidRDefault="0025567A" w:rsidP="001309FD">
            <w:pPr>
              <w:rPr>
                <w:sz w:val="24"/>
                <w:szCs w:val="24"/>
              </w:rPr>
            </w:pPr>
          </w:p>
        </w:tc>
        <w:tc>
          <w:tcPr>
            <w:tcW w:w="992" w:type="dxa"/>
          </w:tcPr>
          <w:p w14:paraId="3217DD60" w14:textId="77777777" w:rsidR="0025567A" w:rsidRPr="00AF2505" w:rsidRDefault="0025567A" w:rsidP="00E87316">
            <w:pPr>
              <w:jc w:val="center"/>
              <w:rPr>
                <w:sz w:val="24"/>
                <w:szCs w:val="24"/>
              </w:rPr>
            </w:pPr>
            <w:r w:rsidRPr="00AF2505">
              <w:rPr>
                <w:rStyle w:val="s"/>
              </w:rPr>
              <w:t>1.333</w:t>
            </w:r>
          </w:p>
        </w:tc>
        <w:tc>
          <w:tcPr>
            <w:tcW w:w="1418" w:type="dxa"/>
          </w:tcPr>
          <w:p w14:paraId="58947CDF" w14:textId="77777777" w:rsidR="0025567A" w:rsidRPr="00AF2505" w:rsidRDefault="0025567A" w:rsidP="00E87316">
            <w:pPr>
              <w:jc w:val="center"/>
              <w:rPr>
                <w:sz w:val="24"/>
                <w:szCs w:val="24"/>
              </w:rPr>
            </w:pPr>
            <w:r w:rsidRPr="00AF2505">
              <w:rPr>
                <w:rStyle w:val="s"/>
              </w:rPr>
              <w:t>100.0</w:t>
            </w:r>
          </w:p>
        </w:tc>
      </w:tr>
      <w:tr w:rsidR="0025567A" w:rsidRPr="00AF2505" w14:paraId="264127BC" w14:textId="77777777" w:rsidTr="00E82938">
        <w:trPr>
          <w:jc w:val="center"/>
        </w:trPr>
        <w:tc>
          <w:tcPr>
            <w:tcW w:w="1448" w:type="dxa"/>
            <w:vMerge w:val="restart"/>
          </w:tcPr>
          <w:p w14:paraId="0B3DD576" w14:textId="77777777" w:rsidR="0025567A" w:rsidRPr="00AF2505" w:rsidRDefault="0025567A" w:rsidP="001309FD">
            <w:pPr>
              <w:rPr>
                <w:rStyle w:val="s"/>
                <w:szCs w:val="24"/>
              </w:rPr>
            </w:pPr>
            <w:r w:rsidRPr="00AF2505">
              <w:rPr>
                <w:rStyle w:val="s"/>
              </w:rPr>
              <w:t>Медь-62</w:t>
            </w:r>
          </w:p>
          <w:p w14:paraId="5E32D83F" w14:textId="77777777" w:rsidR="0025567A" w:rsidRPr="00AF2505" w:rsidRDefault="0025567A" w:rsidP="001309FD">
            <w:pPr>
              <w:rPr>
                <w:rStyle w:val="s"/>
                <w:szCs w:val="24"/>
              </w:rPr>
            </w:pPr>
            <w:r w:rsidRPr="00AF2505">
              <w:rPr>
                <w:rStyle w:val="s"/>
              </w:rPr>
              <w:t>(</w:t>
            </w:r>
            <w:r w:rsidRPr="00AF2505">
              <w:rPr>
                <w:rStyle w:val="s"/>
                <w:vertAlign w:val="superscript"/>
              </w:rPr>
              <w:t>62</w:t>
            </w:r>
            <w:r w:rsidRPr="00AF2505">
              <w:rPr>
                <w:rStyle w:val="s"/>
                <w:lang w:val="en-US"/>
              </w:rPr>
              <w:t>Cu</w:t>
            </w:r>
            <w:r w:rsidRPr="00AF2505">
              <w:rPr>
                <w:rStyle w:val="s"/>
              </w:rPr>
              <w:t>)</w:t>
            </w:r>
          </w:p>
        </w:tc>
        <w:tc>
          <w:tcPr>
            <w:tcW w:w="1495" w:type="dxa"/>
          </w:tcPr>
          <w:p w14:paraId="5F9ED48F" w14:textId="77777777" w:rsidR="0025567A" w:rsidRPr="00AF2505" w:rsidRDefault="0025567A" w:rsidP="00E87316">
            <w:pPr>
              <w:jc w:val="center"/>
              <w:rPr>
                <w:rStyle w:val="s"/>
                <w:sz w:val="24"/>
                <w:szCs w:val="24"/>
              </w:rPr>
            </w:pPr>
            <w:r w:rsidRPr="00AF2505">
              <w:rPr>
                <w:rStyle w:val="s"/>
              </w:rPr>
              <w:t>9.67 мин</w:t>
            </w:r>
          </w:p>
        </w:tc>
        <w:tc>
          <w:tcPr>
            <w:tcW w:w="709" w:type="dxa"/>
          </w:tcPr>
          <w:p w14:paraId="6B4D4C76" w14:textId="77777777" w:rsidR="0025567A" w:rsidRPr="00AF2505" w:rsidRDefault="0025567A" w:rsidP="00E87316">
            <w:pPr>
              <w:jc w:val="center"/>
              <w:rPr>
                <w:sz w:val="24"/>
                <w:szCs w:val="24"/>
              </w:rPr>
            </w:pPr>
            <w:r w:rsidRPr="00AF2505">
              <w:rPr>
                <w:rStyle w:val="f14sb"/>
              </w:rPr>
              <w:t>β</w:t>
            </w:r>
            <w:r w:rsidRPr="00AF2505">
              <w:rPr>
                <w:rStyle w:val="f14sb"/>
                <w:sz w:val="12"/>
                <w:vertAlign w:val="superscript"/>
              </w:rPr>
              <w:t>+</w:t>
            </w:r>
          </w:p>
        </w:tc>
        <w:tc>
          <w:tcPr>
            <w:tcW w:w="1843" w:type="dxa"/>
          </w:tcPr>
          <w:p w14:paraId="0F7B34E5" w14:textId="77777777" w:rsidR="0025567A" w:rsidRPr="00AF2505" w:rsidRDefault="0025567A" w:rsidP="00E87316">
            <w:pPr>
              <w:jc w:val="center"/>
              <w:rPr>
                <w:rStyle w:val="s"/>
                <w:sz w:val="24"/>
                <w:szCs w:val="24"/>
              </w:rPr>
            </w:pPr>
            <w:r w:rsidRPr="00AF2505">
              <w:rPr>
                <w:rStyle w:val="s"/>
              </w:rPr>
              <w:t>1.316 (макс: 2.926)</w:t>
            </w:r>
          </w:p>
        </w:tc>
        <w:tc>
          <w:tcPr>
            <w:tcW w:w="1417" w:type="dxa"/>
          </w:tcPr>
          <w:p w14:paraId="04A8E992" w14:textId="77777777" w:rsidR="0025567A" w:rsidRPr="00AF2505" w:rsidRDefault="0025567A" w:rsidP="00E87316">
            <w:pPr>
              <w:jc w:val="center"/>
              <w:rPr>
                <w:rStyle w:val="s"/>
                <w:sz w:val="24"/>
                <w:szCs w:val="24"/>
              </w:rPr>
            </w:pPr>
            <w:r w:rsidRPr="00AF2505">
              <w:rPr>
                <w:rStyle w:val="s"/>
              </w:rPr>
              <w:t>97.2</w:t>
            </w:r>
          </w:p>
        </w:tc>
        <w:tc>
          <w:tcPr>
            <w:tcW w:w="709" w:type="dxa"/>
          </w:tcPr>
          <w:p w14:paraId="5F15383D" w14:textId="77777777" w:rsidR="0025567A" w:rsidRPr="00AF2505" w:rsidRDefault="0025567A" w:rsidP="00E87316">
            <w:pPr>
              <w:jc w:val="center"/>
              <w:rPr>
                <w:rStyle w:val="s"/>
                <w:sz w:val="24"/>
                <w:szCs w:val="24"/>
              </w:rPr>
            </w:pPr>
            <w:r w:rsidRPr="00AF2505">
              <w:rPr>
                <w:rStyle w:val="s"/>
              </w:rPr>
              <w:t>Х</w:t>
            </w:r>
          </w:p>
        </w:tc>
        <w:tc>
          <w:tcPr>
            <w:tcW w:w="992" w:type="dxa"/>
          </w:tcPr>
          <w:p w14:paraId="4C1B70D3" w14:textId="77777777" w:rsidR="0025567A" w:rsidRPr="00AF2505" w:rsidRDefault="0025567A" w:rsidP="00E87316">
            <w:pPr>
              <w:jc w:val="center"/>
              <w:rPr>
                <w:rStyle w:val="s"/>
                <w:sz w:val="24"/>
                <w:szCs w:val="24"/>
              </w:rPr>
            </w:pPr>
            <w:r w:rsidRPr="00AF2505">
              <w:rPr>
                <w:rStyle w:val="s"/>
              </w:rPr>
              <w:t>0.007</w:t>
            </w:r>
          </w:p>
        </w:tc>
        <w:tc>
          <w:tcPr>
            <w:tcW w:w="1418" w:type="dxa"/>
          </w:tcPr>
          <w:p w14:paraId="53C4215F" w14:textId="77777777" w:rsidR="0025567A" w:rsidRPr="00AF2505" w:rsidRDefault="0025567A" w:rsidP="00E87316">
            <w:pPr>
              <w:jc w:val="center"/>
              <w:rPr>
                <w:rStyle w:val="s"/>
                <w:sz w:val="24"/>
                <w:szCs w:val="24"/>
              </w:rPr>
            </w:pPr>
            <w:r w:rsidRPr="00AF2505">
              <w:rPr>
                <w:rStyle w:val="s"/>
              </w:rPr>
              <w:t>0.709</w:t>
            </w:r>
          </w:p>
        </w:tc>
      </w:tr>
      <w:tr w:rsidR="0025567A" w:rsidRPr="00AF2505" w14:paraId="698FE2D2" w14:textId="77777777" w:rsidTr="00E82938">
        <w:trPr>
          <w:jc w:val="center"/>
        </w:trPr>
        <w:tc>
          <w:tcPr>
            <w:tcW w:w="1448" w:type="dxa"/>
            <w:vMerge/>
          </w:tcPr>
          <w:p w14:paraId="2C9E1231" w14:textId="77777777" w:rsidR="0025567A" w:rsidRPr="00AF2505" w:rsidRDefault="0025567A" w:rsidP="001309FD">
            <w:pPr>
              <w:rPr>
                <w:rStyle w:val="s"/>
                <w:sz w:val="24"/>
                <w:szCs w:val="24"/>
              </w:rPr>
            </w:pPr>
          </w:p>
        </w:tc>
        <w:tc>
          <w:tcPr>
            <w:tcW w:w="1495" w:type="dxa"/>
          </w:tcPr>
          <w:p w14:paraId="472CB2CC" w14:textId="77777777" w:rsidR="0025567A" w:rsidRPr="00AF2505" w:rsidRDefault="0025567A" w:rsidP="00E87316">
            <w:pPr>
              <w:jc w:val="center"/>
              <w:rPr>
                <w:rStyle w:val="s"/>
                <w:sz w:val="24"/>
                <w:szCs w:val="24"/>
              </w:rPr>
            </w:pPr>
          </w:p>
        </w:tc>
        <w:tc>
          <w:tcPr>
            <w:tcW w:w="709" w:type="dxa"/>
          </w:tcPr>
          <w:p w14:paraId="18D42383" w14:textId="77777777" w:rsidR="0025567A" w:rsidRPr="00AF2505" w:rsidRDefault="0025567A" w:rsidP="00E87316">
            <w:pPr>
              <w:jc w:val="center"/>
              <w:rPr>
                <w:sz w:val="24"/>
                <w:szCs w:val="24"/>
              </w:rPr>
            </w:pPr>
            <w:proofErr w:type="spellStart"/>
            <w:r w:rsidRPr="00AF2505">
              <w:rPr>
                <w:rStyle w:val="s"/>
                <w:lang w:val="en-US"/>
              </w:rPr>
              <w:t>e</w:t>
            </w:r>
            <w:r w:rsidRPr="00AF2505">
              <w:rPr>
                <w:rStyle w:val="s"/>
                <w:i/>
                <w:sz w:val="12"/>
                <w:vertAlign w:val="subscript"/>
                <w:lang w:val="en-US"/>
              </w:rPr>
              <w:t>A</w:t>
            </w:r>
            <w:proofErr w:type="spellEnd"/>
          </w:p>
        </w:tc>
        <w:tc>
          <w:tcPr>
            <w:tcW w:w="1843" w:type="dxa"/>
          </w:tcPr>
          <w:p w14:paraId="1D63258B" w14:textId="77777777" w:rsidR="0025567A" w:rsidRPr="00AF2505" w:rsidRDefault="0025567A" w:rsidP="00E87316">
            <w:pPr>
              <w:jc w:val="center"/>
              <w:rPr>
                <w:rStyle w:val="s"/>
                <w:sz w:val="24"/>
                <w:szCs w:val="24"/>
              </w:rPr>
            </w:pPr>
            <w:r w:rsidRPr="00AF2505">
              <w:rPr>
                <w:rStyle w:val="s"/>
              </w:rPr>
              <w:t>0.007</w:t>
            </w:r>
          </w:p>
        </w:tc>
        <w:tc>
          <w:tcPr>
            <w:tcW w:w="1417" w:type="dxa"/>
          </w:tcPr>
          <w:p w14:paraId="7FA40DE0" w14:textId="77777777" w:rsidR="0025567A" w:rsidRPr="00AF2505" w:rsidRDefault="0025567A" w:rsidP="00E87316">
            <w:pPr>
              <w:jc w:val="center"/>
              <w:rPr>
                <w:rStyle w:val="s"/>
                <w:sz w:val="24"/>
                <w:szCs w:val="24"/>
              </w:rPr>
            </w:pPr>
            <w:r w:rsidRPr="00AF2505">
              <w:rPr>
                <w:rStyle w:val="s"/>
              </w:rPr>
              <w:t>1.138</w:t>
            </w:r>
          </w:p>
        </w:tc>
        <w:tc>
          <w:tcPr>
            <w:tcW w:w="709" w:type="dxa"/>
          </w:tcPr>
          <w:p w14:paraId="53B5360C" w14:textId="77777777" w:rsidR="0025567A" w:rsidRPr="00AF2505" w:rsidRDefault="0025567A" w:rsidP="00E87316">
            <w:pPr>
              <w:jc w:val="center"/>
              <w:rPr>
                <w:rStyle w:val="s"/>
                <w:sz w:val="24"/>
                <w:szCs w:val="24"/>
              </w:rPr>
            </w:pPr>
          </w:p>
        </w:tc>
        <w:tc>
          <w:tcPr>
            <w:tcW w:w="992" w:type="dxa"/>
          </w:tcPr>
          <w:p w14:paraId="69E744F2" w14:textId="77777777" w:rsidR="0025567A" w:rsidRPr="00AF2505" w:rsidRDefault="0025567A" w:rsidP="00E87316">
            <w:pPr>
              <w:jc w:val="center"/>
              <w:rPr>
                <w:rStyle w:val="s"/>
                <w:sz w:val="24"/>
                <w:szCs w:val="24"/>
              </w:rPr>
            </w:pPr>
          </w:p>
        </w:tc>
        <w:tc>
          <w:tcPr>
            <w:tcW w:w="1418" w:type="dxa"/>
          </w:tcPr>
          <w:p w14:paraId="684CE8E7" w14:textId="77777777" w:rsidR="0025567A" w:rsidRPr="00AF2505" w:rsidRDefault="0025567A" w:rsidP="00E87316">
            <w:pPr>
              <w:jc w:val="center"/>
              <w:rPr>
                <w:rStyle w:val="s"/>
                <w:sz w:val="24"/>
                <w:szCs w:val="24"/>
              </w:rPr>
            </w:pPr>
          </w:p>
        </w:tc>
      </w:tr>
      <w:tr w:rsidR="0025567A" w:rsidRPr="00AF2505" w14:paraId="61D20345" w14:textId="77777777" w:rsidTr="00E82938">
        <w:trPr>
          <w:jc w:val="center"/>
        </w:trPr>
        <w:tc>
          <w:tcPr>
            <w:tcW w:w="1448" w:type="dxa"/>
            <w:vMerge/>
          </w:tcPr>
          <w:p w14:paraId="4FFD8AA0" w14:textId="77777777" w:rsidR="0025567A" w:rsidRPr="00AF2505" w:rsidRDefault="0025567A" w:rsidP="001309FD">
            <w:pPr>
              <w:rPr>
                <w:rStyle w:val="s"/>
                <w:sz w:val="24"/>
                <w:szCs w:val="24"/>
              </w:rPr>
            </w:pPr>
          </w:p>
        </w:tc>
        <w:tc>
          <w:tcPr>
            <w:tcW w:w="1495" w:type="dxa"/>
          </w:tcPr>
          <w:p w14:paraId="4CBBEB06" w14:textId="77777777" w:rsidR="0025567A" w:rsidRPr="00AF2505" w:rsidRDefault="0025567A" w:rsidP="00E87316">
            <w:pPr>
              <w:jc w:val="center"/>
              <w:rPr>
                <w:rStyle w:val="s"/>
                <w:sz w:val="24"/>
                <w:szCs w:val="24"/>
              </w:rPr>
            </w:pPr>
          </w:p>
        </w:tc>
        <w:tc>
          <w:tcPr>
            <w:tcW w:w="709" w:type="dxa"/>
          </w:tcPr>
          <w:p w14:paraId="60342948" w14:textId="77777777" w:rsidR="0025567A" w:rsidRPr="00AF2505" w:rsidRDefault="0025567A" w:rsidP="00E87316">
            <w:pPr>
              <w:jc w:val="center"/>
              <w:rPr>
                <w:rStyle w:val="s"/>
                <w:sz w:val="24"/>
                <w:szCs w:val="24"/>
              </w:rPr>
            </w:pPr>
          </w:p>
        </w:tc>
        <w:tc>
          <w:tcPr>
            <w:tcW w:w="1843" w:type="dxa"/>
          </w:tcPr>
          <w:p w14:paraId="4C20A2C5" w14:textId="77777777" w:rsidR="0025567A" w:rsidRPr="00AF2505" w:rsidRDefault="0025567A" w:rsidP="00E87316">
            <w:pPr>
              <w:jc w:val="center"/>
              <w:rPr>
                <w:rStyle w:val="s"/>
                <w:sz w:val="24"/>
                <w:szCs w:val="24"/>
              </w:rPr>
            </w:pPr>
          </w:p>
        </w:tc>
        <w:tc>
          <w:tcPr>
            <w:tcW w:w="1417" w:type="dxa"/>
          </w:tcPr>
          <w:p w14:paraId="1B1143D3" w14:textId="77777777" w:rsidR="0025567A" w:rsidRPr="00AF2505" w:rsidRDefault="0025567A" w:rsidP="00E87316">
            <w:pPr>
              <w:jc w:val="center"/>
              <w:rPr>
                <w:rStyle w:val="s"/>
                <w:sz w:val="24"/>
                <w:szCs w:val="24"/>
              </w:rPr>
            </w:pPr>
          </w:p>
        </w:tc>
        <w:tc>
          <w:tcPr>
            <w:tcW w:w="709" w:type="dxa"/>
          </w:tcPr>
          <w:p w14:paraId="0063AA7B" w14:textId="77777777" w:rsidR="0025567A" w:rsidRPr="00AF2505" w:rsidRDefault="0025567A" w:rsidP="00E87316">
            <w:pPr>
              <w:jc w:val="center"/>
              <w:rPr>
                <w:sz w:val="24"/>
                <w:szCs w:val="24"/>
              </w:rPr>
            </w:pPr>
            <w:r w:rsidRPr="00AF2505">
              <w:rPr>
                <w:rStyle w:val="s"/>
              </w:rPr>
              <w:t>γ</w:t>
            </w:r>
          </w:p>
        </w:tc>
        <w:tc>
          <w:tcPr>
            <w:tcW w:w="992" w:type="dxa"/>
          </w:tcPr>
          <w:p w14:paraId="0A8FE656" w14:textId="77777777" w:rsidR="0025567A" w:rsidRPr="00AF2505" w:rsidRDefault="0025567A" w:rsidP="00E87316">
            <w:pPr>
              <w:jc w:val="center"/>
              <w:rPr>
                <w:rStyle w:val="s"/>
                <w:sz w:val="24"/>
                <w:szCs w:val="24"/>
              </w:rPr>
            </w:pPr>
            <w:r w:rsidRPr="00AF2505">
              <w:rPr>
                <w:rStyle w:val="s"/>
              </w:rPr>
              <w:t>0.511</w:t>
            </w:r>
          </w:p>
        </w:tc>
        <w:tc>
          <w:tcPr>
            <w:tcW w:w="1418" w:type="dxa"/>
          </w:tcPr>
          <w:p w14:paraId="4D8426D1" w14:textId="77777777" w:rsidR="0025567A" w:rsidRPr="00AF2505" w:rsidRDefault="0025567A" w:rsidP="00E87316">
            <w:pPr>
              <w:jc w:val="center"/>
              <w:rPr>
                <w:rStyle w:val="s"/>
                <w:sz w:val="24"/>
                <w:szCs w:val="24"/>
              </w:rPr>
            </w:pPr>
            <w:r w:rsidRPr="00AF2505">
              <w:rPr>
                <w:rStyle w:val="s"/>
              </w:rPr>
              <w:t>194.86</w:t>
            </w:r>
          </w:p>
        </w:tc>
      </w:tr>
      <w:tr w:rsidR="0025567A" w:rsidRPr="00AF2505" w14:paraId="5D76D192" w14:textId="77777777" w:rsidTr="00E82938">
        <w:trPr>
          <w:jc w:val="center"/>
        </w:trPr>
        <w:tc>
          <w:tcPr>
            <w:tcW w:w="1448" w:type="dxa"/>
            <w:vMerge/>
          </w:tcPr>
          <w:p w14:paraId="50D45970" w14:textId="77777777" w:rsidR="0025567A" w:rsidRPr="00AF2505" w:rsidRDefault="0025567A" w:rsidP="001309FD">
            <w:pPr>
              <w:rPr>
                <w:rStyle w:val="s"/>
                <w:sz w:val="24"/>
                <w:szCs w:val="24"/>
              </w:rPr>
            </w:pPr>
          </w:p>
        </w:tc>
        <w:tc>
          <w:tcPr>
            <w:tcW w:w="1495" w:type="dxa"/>
          </w:tcPr>
          <w:p w14:paraId="7D7802B0" w14:textId="77777777" w:rsidR="0025567A" w:rsidRPr="00AF2505" w:rsidRDefault="0025567A" w:rsidP="00E87316">
            <w:pPr>
              <w:jc w:val="center"/>
              <w:rPr>
                <w:rStyle w:val="s"/>
                <w:sz w:val="24"/>
                <w:szCs w:val="24"/>
              </w:rPr>
            </w:pPr>
          </w:p>
        </w:tc>
        <w:tc>
          <w:tcPr>
            <w:tcW w:w="709" w:type="dxa"/>
          </w:tcPr>
          <w:p w14:paraId="000C1473" w14:textId="77777777" w:rsidR="0025567A" w:rsidRPr="00AF2505" w:rsidRDefault="0025567A" w:rsidP="00E87316">
            <w:pPr>
              <w:jc w:val="center"/>
              <w:rPr>
                <w:rStyle w:val="s"/>
                <w:sz w:val="24"/>
                <w:szCs w:val="24"/>
              </w:rPr>
            </w:pPr>
          </w:p>
        </w:tc>
        <w:tc>
          <w:tcPr>
            <w:tcW w:w="1843" w:type="dxa"/>
          </w:tcPr>
          <w:p w14:paraId="6A7932A7" w14:textId="77777777" w:rsidR="0025567A" w:rsidRPr="00AF2505" w:rsidRDefault="0025567A" w:rsidP="00E87316">
            <w:pPr>
              <w:jc w:val="center"/>
              <w:rPr>
                <w:rStyle w:val="s"/>
                <w:sz w:val="24"/>
                <w:szCs w:val="24"/>
              </w:rPr>
            </w:pPr>
          </w:p>
        </w:tc>
        <w:tc>
          <w:tcPr>
            <w:tcW w:w="1417" w:type="dxa"/>
          </w:tcPr>
          <w:p w14:paraId="46991752" w14:textId="77777777" w:rsidR="0025567A" w:rsidRPr="00AF2505" w:rsidRDefault="0025567A" w:rsidP="00E87316">
            <w:pPr>
              <w:jc w:val="center"/>
              <w:rPr>
                <w:rStyle w:val="s"/>
                <w:sz w:val="24"/>
                <w:szCs w:val="24"/>
              </w:rPr>
            </w:pPr>
          </w:p>
        </w:tc>
        <w:tc>
          <w:tcPr>
            <w:tcW w:w="709" w:type="dxa"/>
          </w:tcPr>
          <w:p w14:paraId="7A20866B" w14:textId="77777777" w:rsidR="0025567A" w:rsidRPr="00AF2505" w:rsidRDefault="0025567A" w:rsidP="00E87316">
            <w:pPr>
              <w:jc w:val="center"/>
              <w:rPr>
                <w:rStyle w:val="s"/>
                <w:sz w:val="24"/>
                <w:szCs w:val="24"/>
              </w:rPr>
            </w:pPr>
          </w:p>
        </w:tc>
        <w:tc>
          <w:tcPr>
            <w:tcW w:w="992" w:type="dxa"/>
          </w:tcPr>
          <w:p w14:paraId="4CD1AAB6" w14:textId="77777777" w:rsidR="0025567A" w:rsidRPr="00AF2505" w:rsidRDefault="0025567A" w:rsidP="00E87316">
            <w:pPr>
              <w:jc w:val="center"/>
              <w:rPr>
                <w:rStyle w:val="s"/>
                <w:sz w:val="24"/>
                <w:szCs w:val="24"/>
              </w:rPr>
            </w:pPr>
            <w:r w:rsidRPr="00AF2505">
              <w:rPr>
                <w:rStyle w:val="s"/>
              </w:rPr>
              <w:t>0.875</w:t>
            </w:r>
          </w:p>
        </w:tc>
        <w:tc>
          <w:tcPr>
            <w:tcW w:w="1418" w:type="dxa"/>
          </w:tcPr>
          <w:p w14:paraId="228EDB11" w14:textId="77777777" w:rsidR="0025567A" w:rsidRPr="00AF2505" w:rsidRDefault="0025567A" w:rsidP="00E87316">
            <w:pPr>
              <w:jc w:val="center"/>
              <w:rPr>
                <w:rStyle w:val="s"/>
                <w:sz w:val="24"/>
                <w:szCs w:val="24"/>
              </w:rPr>
            </w:pPr>
            <w:r w:rsidRPr="00AF2505">
              <w:rPr>
                <w:rStyle w:val="s"/>
              </w:rPr>
              <w:t>0.15</w:t>
            </w:r>
          </w:p>
        </w:tc>
      </w:tr>
      <w:tr w:rsidR="0025567A" w:rsidRPr="00AF2505" w14:paraId="5FBD8AC2" w14:textId="77777777" w:rsidTr="00E82938">
        <w:trPr>
          <w:jc w:val="center"/>
        </w:trPr>
        <w:tc>
          <w:tcPr>
            <w:tcW w:w="1448" w:type="dxa"/>
            <w:vMerge/>
          </w:tcPr>
          <w:p w14:paraId="3252C94C" w14:textId="77777777" w:rsidR="0025567A" w:rsidRPr="00AF2505" w:rsidRDefault="0025567A" w:rsidP="001309FD">
            <w:pPr>
              <w:rPr>
                <w:rStyle w:val="s"/>
                <w:sz w:val="24"/>
                <w:szCs w:val="24"/>
              </w:rPr>
            </w:pPr>
          </w:p>
        </w:tc>
        <w:tc>
          <w:tcPr>
            <w:tcW w:w="1495" w:type="dxa"/>
          </w:tcPr>
          <w:p w14:paraId="2D013ABB" w14:textId="77777777" w:rsidR="0025567A" w:rsidRPr="00AF2505" w:rsidRDefault="0025567A" w:rsidP="00E87316">
            <w:pPr>
              <w:jc w:val="center"/>
              <w:rPr>
                <w:rStyle w:val="s"/>
                <w:sz w:val="24"/>
                <w:szCs w:val="24"/>
              </w:rPr>
            </w:pPr>
          </w:p>
        </w:tc>
        <w:tc>
          <w:tcPr>
            <w:tcW w:w="709" w:type="dxa"/>
          </w:tcPr>
          <w:p w14:paraId="2336F4C6" w14:textId="77777777" w:rsidR="0025567A" w:rsidRPr="00AF2505" w:rsidRDefault="0025567A" w:rsidP="00E87316">
            <w:pPr>
              <w:jc w:val="center"/>
              <w:rPr>
                <w:rStyle w:val="s"/>
                <w:sz w:val="24"/>
                <w:szCs w:val="24"/>
              </w:rPr>
            </w:pPr>
          </w:p>
        </w:tc>
        <w:tc>
          <w:tcPr>
            <w:tcW w:w="1843" w:type="dxa"/>
          </w:tcPr>
          <w:p w14:paraId="0E59056F" w14:textId="77777777" w:rsidR="0025567A" w:rsidRPr="00AF2505" w:rsidRDefault="0025567A" w:rsidP="00E87316">
            <w:pPr>
              <w:jc w:val="center"/>
              <w:rPr>
                <w:rStyle w:val="s"/>
                <w:sz w:val="24"/>
                <w:szCs w:val="24"/>
              </w:rPr>
            </w:pPr>
          </w:p>
        </w:tc>
        <w:tc>
          <w:tcPr>
            <w:tcW w:w="1417" w:type="dxa"/>
          </w:tcPr>
          <w:p w14:paraId="08321AF7" w14:textId="77777777" w:rsidR="0025567A" w:rsidRPr="00AF2505" w:rsidRDefault="0025567A" w:rsidP="00E87316">
            <w:pPr>
              <w:jc w:val="center"/>
              <w:rPr>
                <w:rStyle w:val="s"/>
                <w:sz w:val="24"/>
                <w:szCs w:val="24"/>
              </w:rPr>
            </w:pPr>
          </w:p>
        </w:tc>
        <w:tc>
          <w:tcPr>
            <w:tcW w:w="709" w:type="dxa"/>
          </w:tcPr>
          <w:p w14:paraId="05412C95" w14:textId="77777777" w:rsidR="0025567A" w:rsidRPr="00AF2505" w:rsidRDefault="0025567A" w:rsidP="00E87316">
            <w:pPr>
              <w:jc w:val="center"/>
              <w:rPr>
                <w:rStyle w:val="s"/>
                <w:sz w:val="24"/>
                <w:szCs w:val="24"/>
              </w:rPr>
            </w:pPr>
          </w:p>
        </w:tc>
        <w:tc>
          <w:tcPr>
            <w:tcW w:w="992" w:type="dxa"/>
          </w:tcPr>
          <w:p w14:paraId="3058021B" w14:textId="77777777" w:rsidR="0025567A" w:rsidRPr="00AF2505" w:rsidRDefault="0025567A" w:rsidP="00E87316">
            <w:pPr>
              <w:jc w:val="center"/>
              <w:rPr>
                <w:rStyle w:val="s"/>
                <w:sz w:val="24"/>
                <w:szCs w:val="24"/>
              </w:rPr>
            </w:pPr>
            <w:r w:rsidRPr="00AF2505">
              <w:rPr>
                <w:rStyle w:val="s"/>
              </w:rPr>
              <w:t>1.173</w:t>
            </w:r>
          </w:p>
        </w:tc>
        <w:tc>
          <w:tcPr>
            <w:tcW w:w="1418" w:type="dxa"/>
          </w:tcPr>
          <w:p w14:paraId="3B55A591" w14:textId="77777777" w:rsidR="0025567A" w:rsidRPr="00AF2505" w:rsidRDefault="0025567A" w:rsidP="00E87316">
            <w:pPr>
              <w:jc w:val="center"/>
              <w:rPr>
                <w:rStyle w:val="s"/>
                <w:sz w:val="24"/>
                <w:szCs w:val="24"/>
              </w:rPr>
            </w:pPr>
            <w:r w:rsidRPr="00AF2505">
              <w:rPr>
                <w:rStyle w:val="s"/>
              </w:rPr>
              <w:t>0.342</w:t>
            </w:r>
          </w:p>
        </w:tc>
      </w:tr>
      <w:tr w:rsidR="0025567A" w:rsidRPr="00AF2505" w14:paraId="6185B068" w14:textId="77777777" w:rsidTr="00E82938">
        <w:trPr>
          <w:jc w:val="center"/>
        </w:trPr>
        <w:tc>
          <w:tcPr>
            <w:tcW w:w="1448" w:type="dxa"/>
            <w:vMerge w:val="restart"/>
          </w:tcPr>
          <w:p w14:paraId="05812193" w14:textId="77777777" w:rsidR="0025567A" w:rsidRPr="00AF2505" w:rsidRDefault="0025567A" w:rsidP="001309FD">
            <w:pPr>
              <w:rPr>
                <w:rStyle w:val="s"/>
                <w:szCs w:val="24"/>
              </w:rPr>
            </w:pPr>
            <w:r w:rsidRPr="00AF2505">
              <w:rPr>
                <w:rStyle w:val="s"/>
              </w:rPr>
              <w:t>Медь-64</w:t>
            </w:r>
          </w:p>
          <w:p w14:paraId="45F1C9DC" w14:textId="77777777" w:rsidR="0025567A" w:rsidRPr="00AF2505" w:rsidRDefault="0025567A" w:rsidP="001309FD">
            <w:pPr>
              <w:rPr>
                <w:rStyle w:val="s"/>
                <w:szCs w:val="24"/>
              </w:rPr>
            </w:pPr>
            <w:r w:rsidRPr="00AF2505">
              <w:rPr>
                <w:rStyle w:val="s"/>
              </w:rPr>
              <w:t>(</w:t>
            </w:r>
            <w:r w:rsidRPr="00AF2505">
              <w:rPr>
                <w:rStyle w:val="s"/>
                <w:vertAlign w:val="superscript"/>
              </w:rPr>
              <w:t>64</w:t>
            </w:r>
            <w:r w:rsidRPr="00AF2505">
              <w:rPr>
                <w:rStyle w:val="s"/>
                <w:lang w:val="en-US"/>
              </w:rPr>
              <w:t>Cu</w:t>
            </w:r>
            <w:r w:rsidRPr="00AF2505">
              <w:rPr>
                <w:rStyle w:val="s"/>
              </w:rPr>
              <w:t>)</w:t>
            </w:r>
          </w:p>
        </w:tc>
        <w:tc>
          <w:tcPr>
            <w:tcW w:w="1495" w:type="dxa"/>
          </w:tcPr>
          <w:p w14:paraId="67D9E55F" w14:textId="77777777" w:rsidR="0025567A" w:rsidRPr="00AF2505" w:rsidRDefault="0025567A" w:rsidP="00E87316">
            <w:pPr>
              <w:jc w:val="center"/>
              <w:rPr>
                <w:rStyle w:val="s"/>
                <w:sz w:val="24"/>
                <w:szCs w:val="24"/>
              </w:rPr>
            </w:pPr>
            <w:r w:rsidRPr="00AF2505">
              <w:rPr>
                <w:rStyle w:val="s"/>
              </w:rPr>
              <w:t>12.7 час</w:t>
            </w:r>
          </w:p>
        </w:tc>
        <w:tc>
          <w:tcPr>
            <w:tcW w:w="709" w:type="dxa"/>
          </w:tcPr>
          <w:p w14:paraId="2D414F4B" w14:textId="77777777" w:rsidR="0025567A" w:rsidRPr="00AF2505" w:rsidRDefault="0025567A" w:rsidP="00E87316">
            <w:pPr>
              <w:jc w:val="center"/>
              <w:rPr>
                <w:sz w:val="24"/>
                <w:szCs w:val="24"/>
              </w:rPr>
            </w:pPr>
            <w:r w:rsidRPr="00AF2505">
              <w:rPr>
                <w:rStyle w:val="f14sb"/>
              </w:rPr>
              <w:t>β</w:t>
            </w:r>
            <w:r w:rsidRPr="00AF2505">
              <w:rPr>
                <w:rStyle w:val="f14sb"/>
                <w:sz w:val="12"/>
                <w:vertAlign w:val="superscript"/>
              </w:rPr>
              <w:t>+</w:t>
            </w:r>
          </w:p>
        </w:tc>
        <w:tc>
          <w:tcPr>
            <w:tcW w:w="1843" w:type="dxa"/>
          </w:tcPr>
          <w:p w14:paraId="3D8BCBA9" w14:textId="77777777" w:rsidR="0025567A" w:rsidRPr="00AF2505" w:rsidRDefault="0025567A" w:rsidP="00E87316">
            <w:pPr>
              <w:jc w:val="center"/>
              <w:rPr>
                <w:rStyle w:val="f14sb"/>
                <w:sz w:val="24"/>
                <w:szCs w:val="24"/>
              </w:rPr>
            </w:pPr>
            <w:r w:rsidRPr="00AF2505">
              <w:rPr>
                <w:rStyle w:val="f14sb"/>
              </w:rPr>
              <w:t>0.278 (макс: 0.653)</w:t>
            </w:r>
          </w:p>
        </w:tc>
        <w:tc>
          <w:tcPr>
            <w:tcW w:w="1417" w:type="dxa"/>
          </w:tcPr>
          <w:p w14:paraId="3710DCF3" w14:textId="77777777" w:rsidR="0025567A" w:rsidRPr="00AF2505" w:rsidRDefault="0025567A" w:rsidP="00E87316">
            <w:pPr>
              <w:jc w:val="center"/>
              <w:rPr>
                <w:rStyle w:val="s"/>
                <w:sz w:val="24"/>
                <w:szCs w:val="24"/>
              </w:rPr>
            </w:pPr>
            <w:r w:rsidRPr="00AF2505">
              <w:rPr>
                <w:rStyle w:val="s"/>
              </w:rPr>
              <w:t>17.4</w:t>
            </w:r>
          </w:p>
        </w:tc>
        <w:tc>
          <w:tcPr>
            <w:tcW w:w="709" w:type="dxa"/>
          </w:tcPr>
          <w:p w14:paraId="1CF925DB" w14:textId="77777777" w:rsidR="0025567A" w:rsidRPr="00AF2505" w:rsidRDefault="0025567A" w:rsidP="00E87316">
            <w:pPr>
              <w:jc w:val="center"/>
              <w:rPr>
                <w:rStyle w:val="s"/>
                <w:sz w:val="24"/>
                <w:szCs w:val="24"/>
              </w:rPr>
            </w:pPr>
            <w:r w:rsidRPr="00AF2505">
              <w:rPr>
                <w:rStyle w:val="s"/>
              </w:rPr>
              <w:t>Х</w:t>
            </w:r>
          </w:p>
        </w:tc>
        <w:tc>
          <w:tcPr>
            <w:tcW w:w="992" w:type="dxa"/>
          </w:tcPr>
          <w:p w14:paraId="1D2DF24A" w14:textId="77777777" w:rsidR="0025567A" w:rsidRPr="00AF2505" w:rsidRDefault="0025567A" w:rsidP="00E87316">
            <w:pPr>
              <w:jc w:val="center"/>
              <w:rPr>
                <w:rStyle w:val="s"/>
                <w:sz w:val="24"/>
                <w:szCs w:val="24"/>
              </w:rPr>
            </w:pPr>
            <w:r w:rsidRPr="00AF2505">
              <w:rPr>
                <w:rStyle w:val="s"/>
              </w:rPr>
              <w:t>0.007</w:t>
            </w:r>
          </w:p>
        </w:tc>
        <w:tc>
          <w:tcPr>
            <w:tcW w:w="1418" w:type="dxa"/>
          </w:tcPr>
          <w:p w14:paraId="06B4CF69" w14:textId="77777777" w:rsidR="0025567A" w:rsidRPr="00AF2505" w:rsidRDefault="0025567A" w:rsidP="00E87316">
            <w:pPr>
              <w:jc w:val="center"/>
              <w:rPr>
                <w:rStyle w:val="s"/>
                <w:sz w:val="24"/>
                <w:szCs w:val="24"/>
              </w:rPr>
            </w:pPr>
            <w:r w:rsidRPr="00AF2505">
              <w:rPr>
                <w:rStyle w:val="s"/>
              </w:rPr>
              <w:t>14.12</w:t>
            </w:r>
          </w:p>
        </w:tc>
      </w:tr>
      <w:tr w:rsidR="0025567A" w:rsidRPr="00AF2505" w14:paraId="3E9BEAAF" w14:textId="77777777" w:rsidTr="00E82938">
        <w:trPr>
          <w:jc w:val="center"/>
        </w:trPr>
        <w:tc>
          <w:tcPr>
            <w:tcW w:w="1448" w:type="dxa"/>
            <w:vMerge/>
          </w:tcPr>
          <w:p w14:paraId="60CD67A3" w14:textId="77777777" w:rsidR="0025567A" w:rsidRPr="00AF2505" w:rsidRDefault="0025567A" w:rsidP="001309FD">
            <w:pPr>
              <w:rPr>
                <w:rStyle w:val="s"/>
                <w:sz w:val="24"/>
                <w:szCs w:val="24"/>
              </w:rPr>
            </w:pPr>
          </w:p>
        </w:tc>
        <w:tc>
          <w:tcPr>
            <w:tcW w:w="1495" w:type="dxa"/>
          </w:tcPr>
          <w:p w14:paraId="430DBA99" w14:textId="77777777" w:rsidR="0025567A" w:rsidRPr="00AF2505" w:rsidRDefault="0025567A" w:rsidP="00E87316">
            <w:pPr>
              <w:jc w:val="center"/>
              <w:rPr>
                <w:rStyle w:val="s"/>
                <w:sz w:val="24"/>
                <w:szCs w:val="24"/>
              </w:rPr>
            </w:pPr>
          </w:p>
        </w:tc>
        <w:tc>
          <w:tcPr>
            <w:tcW w:w="709" w:type="dxa"/>
          </w:tcPr>
          <w:p w14:paraId="00BC4605" w14:textId="77777777" w:rsidR="0025567A" w:rsidRPr="00AF2505" w:rsidRDefault="0025567A" w:rsidP="00E87316">
            <w:pPr>
              <w:jc w:val="center"/>
              <w:rPr>
                <w:sz w:val="24"/>
                <w:szCs w:val="24"/>
              </w:rPr>
            </w:pPr>
            <w:r w:rsidRPr="00AF2505">
              <w:rPr>
                <w:rStyle w:val="s"/>
              </w:rPr>
              <w:t>β</w:t>
            </w:r>
            <w:r w:rsidRPr="00AF2505">
              <w:rPr>
                <w:rStyle w:val="s"/>
                <w:sz w:val="12"/>
                <w:vertAlign w:val="superscript"/>
              </w:rPr>
              <w:t>−</w:t>
            </w:r>
          </w:p>
        </w:tc>
        <w:tc>
          <w:tcPr>
            <w:tcW w:w="1843" w:type="dxa"/>
          </w:tcPr>
          <w:p w14:paraId="51D6D767" w14:textId="77777777" w:rsidR="0025567A" w:rsidRPr="00AF2505" w:rsidRDefault="0025567A" w:rsidP="00E87316">
            <w:pPr>
              <w:jc w:val="center"/>
              <w:rPr>
                <w:rStyle w:val="f14sb"/>
                <w:sz w:val="24"/>
                <w:szCs w:val="24"/>
              </w:rPr>
            </w:pPr>
            <w:r w:rsidRPr="00AF2505">
              <w:rPr>
                <w:rStyle w:val="f14sb"/>
              </w:rPr>
              <w:t>0.190 (макс: 0.579)</w:t>
            </w:r>
          </w:p>
        </w:tc>
        <w:tc>
          <w:tcPr>
            <w:tcW w:w="1417" w:type="dxa"/>
          </w:tcPr>
          <w:p w14:paraId="3A125CFE" w14:textId="77777777" w:rsidR="0025567A" w:rsidRPr="00AF2505" w:rsidRDefault="0025567A" w:rsidP="00E87316">
            <w:pPr>
              <w:jc w:val="center"/>
              <w:rPr>
                <w:rStyle w:val="s"/>
                <w:sz w:val="24"/>
                <w:szCs w:val="24"/>
              </w:rPr>
            </w:pPr>
            <w:r w:rsidRPr="00AF2505">
              <w:rPr>
                <w:rStyle w:val="s"/>
              </w:rPr>
              <w:t>39.0</w:t>
            </w:r>
          </w:p>
        </w:tc>
        <w:tc>
          <w:tcPr>
            <w:tcW w:w="709" w:type="dxa"/>
          </w:tcPr>
          <w:p w14:paraId="6D8641A8" w14:textId="77777777" w:rsidR="0025567A" w:rsidRPr="00AF2505" w:rsidRDefault="0025567A" w:rsidP="00E87316">
            <w:pPr>
              <w:jc w:val="center"/>
              <w:rPr>
                <w:rStyle w:val="s"/>
                <w:sz w:val="24"/>
                <w:szCs w:val="24"/>
              </w:rPr>
            </w:pPr>
          </w:p>
        </w:tc>
        <w:tc>
          <w:tcPr>
            <w:tcW w:w="992" w:type="dxa"/>
          </w:tcPr>
          <w:p w14:paraId="5291AB83" w14:textId="77777777" w:rsidR="0025567A" w:rsidRPr="00AF2505" w:rsidRDefault="0025567A" w:rsidP="00E87316">
            <w:pPr>
              <w:jc w:val="center"/>
              <w:rPr>
                <w:rStyle w:val="s"/>
                <w:sz w:val="24"/>
                <w:szCs w:val="24"/>
              </w:rPr>
            </w:pPr>
            <w:r w:rsidRPr="00AF2505">
              <w:rPr>
                <w:rStyle w:val="s"/>
              </w:rPr>
              <w:t>0.008</w:t>
            </w:r>
          </w:p>
        </w:tc>
        <w:tc>
          <w:tcPr>
            <w:tcW w:w="1418" w:type="dxa"/>
          </w:tcPr>
          <w:p w14:paraId="396DA691" w14:textId="77777777" w:rsidR="0025567A" w:rsidRPr="00AF2505" w:rsidRDefault="0025567A" w:rsidP="00E87316">
            <w:pPr>
              <w:jc w:val="center"/>
              <w:rPr>
                <w:rStyle w:val="s"/>
                <w:sz w:val="24"/>
                <w:szCs w:val="24"/>
              </w:rPr>
            </w:pPr>
            <w:r w:rsidRPr="00AF2505">
              <w:rPr>
                <w:rStyle w:val="s"/>
              </w:rPr>
              <w:t>1.91</w:t>
            </w:r>
          </w:p>
        </w:tc>
      </w:tr>
      <w:tr w:rsidR="0025567A" w:rsidRPr="00AF2505" w14:paraId="0C25DF43" w14:textId="77777777" w:rsidTr="00E82938">
        <w:trPr>
          <w:jc w:val="center"/>
        </w:trPr>
        <w:tc>
          <w:tcPr>
            <w:tcW w:w="1448" w:type="dxa"/>
            <w:vMerge/>
          </w:tcPr>
          <w:p w14:paraId="7E870586" w14:textId="77777777" w:rsidR="0025567A" w:rsidRPr="00AF2505" w:rsidRDefault="0025567A" w:rsidP="001309FD">
            <w:pPr>
              <w:rPr>
                <w:rStyle w:val="s"/>
                <w:sz w:val="24"/>
                <w:szCs w:val="24"/>
              </w:rPr>
            </w:pPr>
          </w:p>
        </w:tc>
        <w:tc>
          <w:tcPr>
            <w:tcW w:w="1495" w:type="dxa"/>
          </w:tcPr>
          <w:p w14:paraId="1CEBF099" w14:textId="77777777" w:rsidR="0025567A" w:rsidRPr="00AF2505" w:rsidRDefault="0025567A" w:rsidP="00E87316">
            <w:pPr>
              <w:jc w:val="center"/>
              <w:rPr>
                <w:rStyle w:val="s"/>
                <w:sz w:val="24"/>
                <w:szCs w:val="24"/>
              </w:rPr>
            </w:pPr>
          </w:p>
        </w:tc>
        <w:tc>
          <w:tcPr>
            <w:tcW w:w="709" w:type="dxa"/>
          </w:tcPr>
          <w:p w14:paraId="2279EE6F" w14:textId="77777777" w:rsidR="0025567A" w:rsidRPr="00AF2505" w:rsidRDefault="0025567A" w:rsidP="00E87316">
            <w:pPr>
              <w:jc w:val="center"/>
              <w:rPr>
                <w:sz w:val="24"/>
                <w:szCs w:val="24"/>
              </w:rPr>
            </w:pPr>
            <w:proofErr w:type="spellStart"/>
            <w:r w:rsidRPr="00AF2505">
              <w:rPr>
                <w:rStyle w:val="s"/>
                <w:lang w:val="en-US"/>
              </w:rPr>
              <w:t>e</w:t>
            </w:r>
            <w:r w:rsidRPr="00AF2505">
              <w:rPr>
                <w:rStyle w:val="s"/>
                <w:i/>
                <w:sz w:val="12"/>
                <w:vertAlign w:val="subscript"/>
                <w:lang w:val="en-US"/>
              </w:rPr>
              <w:t>A</w:t>
            </w:r>
            <w:proofErr w:type="spellEnd"/>
          </w:p>
        </w:tc>
        <w:tc>
          <w:tcPr>
            <w:tcW w:w="1843" w:type="dxa"/>
          </w:tcPr>
          <w:p w14:paraId="3ABCCB6D" w14:textId="77777777" w:rsidR="0025567A" w:rsidRPr="00AF2505" w:rsidRDefault="0025567A" w:rsidP="00E87316">
            <w:pPr>
              <w:jc w:val="center"/>
              <w:rPr>
                <w:rStyle w:val="s"/>
                <w:sz w:val="24"/>
                <w:szCs w:val="24"/>
              </w:rPr>
            </w:pPr>
            <w:r w:rsidRPr="00AF2505">
              <w:rPr>
                <w:rStyle w:val="s"/>
              </w:rPr>
              <w:t>0.007</w:t>
            </w:r>
          </w:p>
        </w:tc>
        <w:tc>
          <w:tcPr>
            <w:tcW w:w="1417" w:type="dxa"/>
          </w:tcPr>
          <w:p w14:paraId="77D4E9CA" w14:textId="77777777" w:rsidR="0025567A" w:rsidRPr="00AF2505" w:rsidRDefault="0025567A" w:rsidP="00E87316">
            <w:pPr>
              <w:jc w:val="center"/>
              <w:rPr>
                <w:rStyle w:val="s"/>
                <w:sz w:val="24"/>
                <w:szCs w:val="24"/>
              </w:rPr>
            </w:pPr>
            <w:r w:rsidRPr="00AF2505">
              <w:rPr>
                <w:rStyle w:val="s"/>
              </w:rPr>
              <w:t>22.66</w:t>
            </w:r>
          </w:p>
        </w:tc>
        <w:tc>
          <w:tcPr>
            <w:tcW w:w="709" w:type="dxa"/>
          </w:tcPr>
          <w:p w14:paraId="3E19D861" w14:textId="77777777" w:rsidR="0025567A" w:rsidRPr="00AF2505" w:rsidRDefault="0025567A" w:rsidP="00E87316">
            <w:pPr>
              <w:jc w:val="center"/>
              <w:rPr>
                <w:rStyle w:val="s"/>
                <w:sz w:val="24"/>
                <w:szCs w:val="24"/>
              </w:rPr>
            </w:pPr>
          </w:p>
        </w:tc>
        <w:tc>
          <w:tcPr>
            <w:tcW w:w="992" w:type="dxa"/>
          </w:tcPr>
          <w:p w14:paraId="008ECD98" w14:textId="77777777" w:rsidR="0025567A" w:rsidRPr="00AF2505" w:rsidRDefault="0025567A" w:rsidP="00E87316">
            <w:pPr>
              <w:jc w:val="center"/>
              <w:rPr>
                <w:rStyle w:val="s"/>
                <w:sz w:val="24"/>
                <w:szCs w:val="24"/>
              </w:rPr>
            </w:pPr>
          </w:p>
        </w:tc>
        <w:tc>
          <w:tcPr>
            <w:tcW w:w="1418" w:type="dxa"/>
          </w:tcPr>
          <w:p w14:paraId="0171F738" w14:textId="77777777" w:rsidR="0025567A" w:rsidRPr="00AF2505" w:rsidRDefault="0025567A" w:rsidP="00E87316">
            <w:pPr>
              <w:jc w:val="center"/>
              <w:rPr>
                <w:rStyle w:val="s"/>
                <w:sz w:val="24"/>
                <w:szCs w:val="24"/>
              </w:rPr>
            </w:pPr>
          </w:p>
        </w:tc>
      </w:tr>
      <w:tr w:rsidR="0025567A" w:rsidRPr="00AF2505" w14:paraId="09572BAD" w14:textId="77777777" w:rsidTr="00E82938">
        <w:trPr>
          <w:jc w:val="center"/>
        </w:trPr>
        <w:tc>
          <w:tcPr>
            <w:tcW w:w="1448" w:type="dxa"/>
            <w:vMerge/>
          </w:tcPr>
          <w:p w14:paraId="23F2C9FE" w14:textId="77777777" w:rsidR="0025567A" w:rsidRPr="00AF2505" w:rsidRDefault="0025567A" w:rsidP="001309FD">
            <w:pPr>
              <w:rPr>
                <w:rStyle w:val="s"/>
                <w:sz w:val="24"/>
                <w:szCs w:val="24"/>
              </w:rPr>
            </w:pPr>
          </w:p>
        </w:tc>
        <w:tc>
          <w:tcPr>
            <w:tcW w:w="1495" w:type="dxa"/>
          </w:tcPr>
          <w:p w14:paraId="343BECC3" w14:textId="77777777" w:rsidR="0025567A" w:rsidRPr="00AF2505" w:rsidRDefault="0025567A" w:rsidP="00E87316">
            <w:pPr>
              <w:jc w:val="center"/>
              <w:rPr>
                <w:rStyle w:val="s"/>
                <w:sz w:val="24"/>
                <w:szCs w:val="24"/>
              </w:rPr>
            </w:pPr>
          </w:p>
        </w:tc>
        <w:tc>
          <w:tcPr>
            <w:tcW w:w="709" w:type="dxa"/>
          </w:tcPr>
          <w:p w14:paraId="79F6CD41" w14:textId="77777777" w:rsidR="0025567A" w:rsidRPr="00AF2505" w:rsidRDefault="0025567A" w:rsidP="00E87316">
            <w:pPr>
              <w:jc w:val="center"/>
              <w:rPr>
                <w:rStyle w:val="s"/>
                <w:sz w:val="24"/>
                <w:szCs w:val="24"/>
              </w:rPr>
            </w:pPr>
          </w:p>
        </w:tc>
        <w:tc>
          <w:tcPr>
            <w:tcW w:w="1843" w:type="dxa"/>
          </w:tcPr>
          <w:p w14:paraId="0C2D1D58" w14:textId="77777777" w:rsidR="0025567A" w:rsidRPr="00AF2505" w:rsidRDefault="0025567A" w:rsidP="00E87316">
            <w:pPr>
              <w:jc w:val="center"/>
              <w:rPr>
                <w:rStyle w:val="s"/>
                <w:sz w:val="24"/>
                <w:szCs w:val="24"/>
              </w:rPr>
            </w:pPr>
          </w:p>
        </w:tc>
        <w:tc>
          <w:tcPr>
            <w:tcW w:w="1417" w:type="dxa"/>
          </w:tcPr>
          <w:p w14:paraId="39CB6DA5" w14:textId="77777777" w:rsidR="0025567A" w:rsidRPr="00AF2505" w:rsidRDefault="0025567A" w:rsidP="00E87316">
            <w:pPr>
              <w:jc w:val="center"/>
              <w:rPr>
                <w:rStyle w:val="s"/>
                <w:sz w:val="24"/>
                <w:szCs w:val="24"/>
              </w:rPr>
            </w:pPr>
          </w:p>
        </w:tc>
        <w:tc>
          <w:tcPr>
            <w:tcW w:w="709" w:type="dxa"/>
          </w:tcPr>
          <w:p w14:paraId="4C3A2104" w14:textId="77777777" w:rsidR="0025567A" w:rsidRPr="00AF2505" w:rsidRDefault="0025567A" w:rsidP="00E87316">
            <w:pPr>
              <w:jc w:val="center"/>
              <w:rPr>
                <w:sz w:val="24"/>
                <w:szCs w:val="24"/>
              </w:rPr>
            </w:pPr>
            <w:r w:rsidRPr="00AF2505">
              <w:rPr>
                <w:rStyle w:val="s"/>
              </w:rPr>
              <w:t>γ</w:t>
            </w:r>
          </w:p>
        </w:tc>
        <w:tc>
          <w:tcPr>
            <w:tcW w:w="992" w:type="dxa"/>
          </w:tcPr>
          <w:p w14:paraId="6D117AA1" w14:textId="77777777" w:rsidR="0025567A" w:rsidRPr="00AF2505" w:rsidRDefault="0025567A" w:rsidP="00E87316">
            <w:pPr>
              <w:jc w:val="center"/>
              <w:rPr>
                <w:rStyle w:val="s"/>
                <w:sz w:val="24"/>
                <w:szCs w:val="24"/>
              </w:rPr>
            </w:pPr>
            <w:r w:rsidRPr="00AF2505">
              <w:rPr>
                <w:rStyle w:val="s"/>
              </w:rPr>
              <w:t>0.511</w:t>
            </w:r>
          </w:p>
        </w:tc>
        <w:tc>
          <w:tcPr>
            <w:tcW w:w="1418" w:type="dxa"/>
          </w:tcPr>
          <w:p w14:paraId="529A6D12" w14:textId="77777777" w:rsidR="0025567A" w:rsidRPr="00AF2505" w:rsidRDefault="0025567A" w:rsidP="00E87316">
            <w:pPr>
              <w:jc w:val="center"/>
              <w:rPr>
                <w:rStyle w:val="s"/>
                <w:sz w:val="24"/>
                <w:szCs w:val="24"/>
              </w:rPr>
            </w:pPr>
            <w:r w:rsidRPr="00AF2505">
              <w:rPr>
                <w:rStyle w:val="s"/>
              </w:rPr>
              <w:t>34.79</w:t>
            </w:r>
          </w:p>
        </w:tc>
      </w:tr>
      <w:tr w:rsidR="0025567A" w:rsidRPr="00AF2505" w14:paraId="406807C7" w14:textId="77777777" w:rsidTr="00E82938">
        <w:trPr>
          <w:jc w:val="center"/>
        </w:trPr>
        <w:tc>
          <w:tcPr>
            <w:tcW w:w="1448" w:type="dxa"/>
            <w:vMerge/>
          </w:tcPr>
          <w:p w14:paraId="7033410B" w14:textId="77777777" w:rsidR="0025567A" w:rsidRPr="00AF2505" w:rsidRDefault="0025567A" w:rsidP="001309FD">
            <w:pPr>
              <w:rPr>
                <w:rStyle w:val="s"/>
                <w:sz w:val="24"/>
                <w:szCs w:val="24"/>
              </w:rPr>
            </w:pPr>
          </w:p>
        </w:tc>
        <w:tc>
          <w:tcPr>
            <w:tcW w:w="1495" w:type="dxa"/>
          </w:tcPr>
          <w:p w14:paraId="795341D9" w14:textId="77777777" w:rsidR="0025567A" w:rsidRPr="00AF2505" w:rsidRDefault="0025567A" w:rsidP="00E87316">
            <w:pPr>
              <w:jc w:val="center"/>
              <w:rPr>
                <w:rStyle w:val="s"/>
                <w:sz w:val="24"/>
                <w:szCs w:val="24"/>
              </w:rPr>
            </w:pPr>
          </w:p>
        </w:tc>
        <w:tc>
          <w:tcPr>
            <w:tcW w:w="709" w:type="dxa"/>
          </w:tcPr>
          <w:p w14:paraId="0A120F9B" w14:textId="77777777" w:rsidR="0025567A" w:rsidRPr="00AF2505" w:rsidRDefault="0025567A" w:rsidP="00E87316">
            <w:pPr>
              <w:jc w:val="center"/>
              <w:rPr>
                <w:rStyle w:val="s"/>
                <w:sz w:val="24"/>
                <w:szCs w:val="24"/>
              </w:rPr>
            </w:pPr>
          </w:p>
        </w:tc>
        <w:tc>
          <w:tcPr>
            <w:tcW w:w="1843" w:type="dxa"/>
          </w:tcPr>
          <w:p w14:paraId="71ED64D4" w14:textId="77777777" w:rsidR="0025567A" w:rsidRPr="00AF2505" w:rsidRDefault="0025567A" w:rsidP="00E87316">
            <w:pPr>
              <w:jc w:val="center"/>
              <w:rPr>
                <w:rStyle w:val="s"/>
                <w:sz w:val="24"/>
                <w:szCs w:val="24"/>
              </w:rPr>
            </w:pPr>
          </w:p>
        </w:tc>
        <w:tc>
          <w:tcPr>
            <w:tcW w:w="1417" w:type="dxa"/>
          </w:tcPr>
          <w:p w14:paraId="3B4209B5" w14:textId="77777777" w:rsidR="0025567A" w:rsidRPr="00AF2505" w:rsidRDefault="0025567A" w:rsidP="00E87316">
            <w:pPr>
              <w:jc w:val="center"/>
              <w:rPr>
                <w:rStyle w:val="s"/>
                <w:sz w:val="24"/>
                <w:szCs w:val="24"/>
              </w:rPr>
            </w:pPr>
          </w:p>
        </w:tc>
        <w:tc>
          <w:tcPr>
            <w:tcW w:w="709" w:type="dxa"/>
          </w:tcPr>
          <w:p w14:paraId="6F7B45C9" w14:textId="77777777" w:rsidR="0025567A" w:rsidRPr="00AF2505" w:rsidRDefault="0025567A" w:rsidP="00E87316">
            <w:pPr>
              <w:jc w:val="center"/>
              <w:rPr>
                <w:rStyle w:val="s"/>
                <w:sz w:val="24"/>
                <w:szCs w:val="24"/>
              </w:rPr>
            </w:pPr>
          </w:p>
        </w:tc>
        <w:tc>
          <w:tcPr>
            <w:tcW w:w="992" w:type="dxa"/>
          </w:tcPr>
          <w:p w14:paraId="67311279" w14:textId="77777777" w:rsidR="0025567A" w:rsidRPr="00AF2505" w:rsidRDefault="0025567A" w:rsidP="00E87316">
            <w:pPr>
              <w:jc w:val="center"/>
              <w:rPr>
                <w:rStyle w:val="s"/>
                <w:sz w:val="24"/>
                <w:szCs w:val="24"/>
              </w:rPr>
            </w:pPr>
            <w:r w:rsidRPr="00AF2505">
              <w:rPr>
                <w:rStyle w:val="s"/>
              </w:rPr>
              <w:t>1.345</w:t>
            </w:r>
          </w:p>
        </w:tc>
        <w:tc>
          <w:tcPr>
            <w:tcW w:w="1418" w:type="dxa"/>
          </w:tcPr>
          <w:p w14:paraId="609E9FDF" w14:textId="77777777" w:rsidR="0025567A" w:rsidRPr="00AF2505" w:rsidRDefault="0025567A" w:rsidP="00E87316">
            <w:pPr>
              <w:jc w:val="center"/>
              <w:rPr>
                <w:rStyle w:val="s"/>
                <w:sz w:val="24"/>
                <w:szCs w:val="24"/>
              </w:rPr>
            </w:pPr>
            <w:r w:rsidRPr="00AF2505">
              <w:rPr>
                <w:rStyle w:val="s"/>
              </w:rPr>
              <w:t>0.473</w:t>
            </w:r>
          </w:p>
        </w:tc>
      </w:tr>
      <w:tr w:rsidR="0025567A" w:rsidRPr="00AF2505" w14:paraId="0595CDA6" w14:textId="77777777" w:rsidTr="00E82938">
        <w:trPr>
          <w:jc w:val="center"/>
        </w:trPr>
        <w:tc>
          <w:tcPr>
            <w:tcW w:w="1448" w:type="dxa"/>
            <w:vMerge w:val="restart"/>
          </w:tcPr>
          <w:p w14:paraId="71FF27FE" w14:textId="77777777" w:rsidR="0025567A" w:rsidRPr="00AF2505" w:rsidRDefault="0025567A" w:rsidP="001309FD">
            <w:pPr>
              <w:rPr>
                <w:sz w:val="24"/>
                <w:szCs w:val="24"/>
              </w:rPr>
            </w:pPr>
            <w:r w:rsidRPr="00AF2505">
              <w:rPr>
                <w:rStyle w:val="s"/>
              </w:rPr>
              <w:t>Галлий-66 (</w:t>
            </w:r>
            <w:r w:rsidRPr="00AF2505">
              <w:rPr>
                <w:rStyle w:val="s"/>
                <w:vertAlign w:val="superscript"/>
              </w:rPr>
              <w:t>66</w:t>
            </w:r>
            <w:proofErr w:type="spellStart"/>
            <w:r w:rsidRPr="00AF2505">
              <w:rPr>
                <w:rStyle w:val="s"/>
                <w:lang w:val="en-US"/>
              </w:rPr>
              <w:t>Ga</w:t>
            </w:r>
            <w:proofErr w:type="spellEnd"/>
            <w:r w:rsidRPr="00AF2505">
              <w:rPr>
                <w:rStyle w:val="s"/>
              </w:rPr>
              <w:t>)</w:t>
            </w:r>
          </w:p>
        </w:tc>
        <w:tc>
          <w:tcPr>
            <w:tcW w:w="1495" w:type="dxa"/>
          </w:tcPr>
          <w:p w14:paraId="64AE3F25" w14:textId="77777777" w:rsidR="0025567A" w:rsidRPr="00AF2505" w:rsidRDefault="0025567A" w:rsidP="00E87316">
            <w:pPr>
              <w:jc w:val="center"/>
              <w:rPr>
                <w:sz w:val="24"/>
                <w:szCs w:val="24"/>
              </w:rPr>
            </w:pPr>
            <w:r w:rsidRPr="00AF2505">
              <w:rPr>
                <w:rStyle w:val="s"/>
              </w:rPr>
              <w:t>9.49 (7) час</w:t>
            </w:r>
          </w:p>
        </w:tc>
        <w:tc>
          <w:tcPr>
            <w:tcW w:w="709" w:type="dxa"/>
          </w:tcPr>
          <w:p w14:paraId="0BB962A9" w14:textId="77777777" w:rsidR="0025567A" w:rsidRPr="00AF2505" w:rsidRDefault="0025567A" w:rsidP="00E87316">
            <w:pPr>
              <w:jc w:val="center"/>
              <w:rPr>
                <w:sz w:val="24"/>
                <w:szCs w:val="24"/>
              </w:rPr>
            </w:pPr>
            <w:proofErr w:type="spellStart"/>
            <w:r w:rsidRPr="00AF2505">
              <w:rPr>
                <w:rStyle w:val="s"/>
                <w:lang w:val="en-US"/>
              </w:rPr>
              <w:t>e</w:t>
            </w:r>
            <w:r w:rsidRPr="00AF2505">
              <w:rPr>
                <w:rStyle w:val="s"/>
                <w:i/>
                <w:sz w:val="12"/>
                <w:vertAlign w:val="subscript"/>
                <w:lang w:val="en-US"/>
              </w:rPr>
              <w:t>A</w:t>
            </w:r>
            <w:proofErr w:type="spellEnd"/>
          </w:p>
        </w:tc>
        <w:tc>
          <w:tcPr>
            <w:tcW w:w="1843" w:type="dxa"/>
          </w:tcPr>
          <w:p w14:paraId="620A964E" w14:textId="77777777" w:rsidR="0025567A" w:rsidRPr="00AF2505" w:rsidRDefault="0025567A" w:rsidP="00E87316">
            <w:pPr>
              <w:jc w:val="center"/>
              <w:rPr>
                <w:sz w:val="24"/>
                <w:szCs w:val="24"/>
              </w:rPr>
            </w:pPr>
            <w:r w:rsidRPr="00AF2505">
              <w:rPr>
                <w:rStyle w:val="s"/>
              </w:rPr>
              <w:t>0.008</w:t>
            </w:r>
          </w:p>
        </w:tc>
        <w:tc>
          <w:tcPr>
            <w:tcW w:w="1417" w:type="dxa"/>
          </w:tcPr>
          <w:p w14:paraId="4B350EEB" w14:textId="77777777" w:rsidR="0025567A" w:rsidRPr="00AF2505" w:rsidRDefault="0025567A" w:rsidP="00E87316">
            <w:pPr>
              <w:jc w:val="center"/>
              <w:rPr>
                <w:sz w:val="24"/>
                <w:szCs w:val="24"/>
              </w:rPr>
            </w:pPr>
            <w:r w:rsidRPr="00AF2505">
              <w:rPr>
                <w:rStyle w:val="s"/>
              </w:rPr>
              <w:t>21</w:t>
            </w:r>
          </w:p>
        </w:tc>
        <w:tc>
          <w:tcPr>
            <w:tcW w:w="709" w:type="dxa"/>
          </w:tcPr>
          <w:p w14:paraId="4D8A2C61" w14:textId="77777777" w:rsidR="0025567A" w:rsidRPr="00AF2505" w:rsidRDefault="0025567A" w:rsidP="00E87316">
            <w:pPr>
              <w:jc w:val="center"/>
              <w:rPr>
                <w:sz w:val="24"/>
                <w:szCs w:val="24"/>
              </w:rPr>
            </w:pPr>
            <w:r w:rsidRPr="00AF2505">
              <w:rPr>
                <w:rStyle w:val="s"/>
                <w:lang w:val="en-US"/>
              </w:rPr>
              <w:t>X</w:t>
            </w:r>
          </w:p>
        </w:tc>
        <w:tc>
          <w:tcPr>
            <w:tcW w:w="992" w:type="dxa"/>
          </w:tcPr>
          <w:p w14:paraId="48D56B5E" w14:textId="77777777" w:rsidR="0025567A" w:rsidRPr="00AF2505" w:rsidRDefault="0025567A" w:rsidP="00E87316">
            <w:pPr>
              <w:jc w:val="center"/>
              <w:rPr>
                <w:sz w:val="24"/>
                <w:szCs w:val="24"/>
                <w:lang w:val="en-US"/>
              </w:rPr>
            </w:pPr>
            <w:r w:rsidRPr="00AF2505">
              <w:rPr>
                <w:rStyle w:val="s"/>
                <w:lang w:val="en-US"/>
              </w:rPr>
              <w:t>0.009-0.010</w:t>
            </w:r>
          </w:p>
        </w:tc>
        <w:tc>
          <w:tcPr>
            <w:tcW w:w="1418" w:type="dxa"/>
          </w:tcPr>
          <w:p w14:paraId="3E84BEBA" w14:textId="77777777" w:rsidR="0025567A" w:rsidRPr="00AF2505" w:rsidRDefault="0025567A" w:rsidP="00E87316">
            <w:pPr>
              <w:jc w:val="center"/>
              <w:rPr>
                <w:sz w:val="24"/>
                <w:szCs w:val="24"/>
                <w:lang w:val="en-US"/>
              </w:rPr>
            </w:pPr>
            <w:r w:rsidRPr="00AF2505">
              <w:rPr>
                <w:rStyle w:val="s"/>
                <w:lang w:val="en-US"/>
              </w:rPr>
              <w:t>19.1</w:t>
            </w:r>
          </w:p>
        </w:tc>
      </w:tr>
      <w:tr w:rsidR="0025567A" w:rsidRPr="00AF2505" w14:paraId="175AD4FB" w14:textId="77777777" w:rsidTr="00E82938">
        <w:trPr>
          <w:jc w:val="center"/>
        </w:trPr>
        <w:tc>
          <w:tcPr>
            <w:tcW w:w="1448" w:type="dxa"/>
            <w:vMerge/>
          </w:tcPr>
          <w:p w14:paraId="5EFF183E" w14:textId="77777777" w:rsidR="0025567A" w:rsidRPr="00AF2505" w:rsidRDefault="0025567A" w:rsidP="001309FD">
            <w:pPr>
              <w:rPr>
                <w:sz w:val="24"/>
                <w:szCs w:val="24"/>
              </w:rPr>
            </w:pPr>
          </w:p>
        </w:tc>
        <w:tc>
          <w:tcPr>
            <w:tcW w:w="1495" w:type="dxa"/>
          </w:tcPr>
          <w:p w14:paraId="7B51F28A" w14:textId="77777777" w:rsidR="0025567A" w:rsidRPr="00AF2505" w:rsidRDefault="0025567A" w:rsidP="001309FD">
            <w:pPr>
              <w:rPr>
                <w:sz w:val="24"/>
                <w:szCs w:val="24"/>
                <w:lang w:val="en-US"/>
              </w:rPr>
            </w:pPr>
          </w:p>
        </w:tc>
        <w:tc>
          <w:tcPr>
            <w:tcW w:w="709" w:type="dxa"/>
          </w:tcPr>
          <w:p w14:paraId="11D2872E" w14:textId="77777777" w:rsidR="0025567A" w:rsidRPr="00AF2505" w:rsidRDefault="0025567A" w:rsidP="001309FD">
            <w:pPr>
              <w:rPr>
                <w:sz w:val="24"/>
                <w:szCs w:val="24"/>
                <w:lang w:val="en-US"/>
              </w:rPr>
            </w:pPr>
          </w:p>
        </w:tc>
        <w:tc>
          <w:tcPr>
            <w:tcW w:w="1843" w:type="dxa"/>
          </w:tcPr>
          <w:p w14:paraId="5498AAAE" w14:textId="77777777" w:rsidR="0025567A" w:rsidRPr="00AF2505" w:rsidRDefault="0025567A" w:rsidP="001309FD">
            <w:pPr>
              <w:rPr>
                <w:sz w:val="24"/>
                <w:szCs w:val="24"/>
                <w:lang w:val="en-US"/>
              </w:rPr>
            </w:pPr>
          </w:p>
        </w:tc>
        <w:tc>
          <w:tcPr>
            <w:tcW w:w="1417" w:type="dxa"/>
          </w:tcPr>
          <w:p w14:paraId="7FD8AD2C" w14:textId="77777777" w:rsidR="0025567A" w:rsidRPr="00AF2505" w:rsidRDefault="0025567A" w:rsidP="001309FD">
            <w:pPr>
              <w:rPr>
                <w:sz w:val="24"/>
                <w:szCs w:val="24"/>
                <w:lang w:val="en-US"/>
              </w:rPr>
            </w:pPr>
          </w:p>
        </w:tc>
        <w:tc>
          <w:tcPr>
            <w:tcW w:w="709" w:type="dxa"/>
          </w:tcPr>
          <w:p w14:paraId="36787AA1" w14:textId="77777777" w:rsidR="0025567A" w:rsidRPr="00AF2505" w:rsidRDefault="0025567A" w:rsidP="001309FD">
            <w:pPr>
              <w:rPr>
                <w:sz w:val="24"/>
                <w:szCs w:val="24"/>
                <w:lang w:val="en-US"/>
              </w:rPr>
            </w:pPr>
          </w:p>
        </w:tc>
        <w:tc>
          <w:tcPr>
            <w:tcW w:w="992" w:type="dxa"/>
          </w:tcPr>
          <w:p w14:paraId="47053FE4" w14:textId="77777777" w:rsidR="0025567A" w:rsidRPr="00AF2505" w:rsidRDefault="0025567A" w:rsidP="001309FD">
            <w:pPr>
              <w:rPr>
                <w:sz w:val="24"/>
                <w:szCs w:val="24"/>
                <w:lang w:val="en-US"/>
              </w:rPr>
            </w:pPr>
          </w:p>
        </w:tc>
        <w:tc>
          <w:tcPr>
            <w:tcW w:w="1418" w:type="dxa"/>
          </w:tcPr>
          <w:p w14:paraId="2F70D9A8" w14:textId="77777777" w:rsidR="0025567A" w:rsidRPr="00AF2505" w:rsidRDefault="0025567A" w:rsidP="001309FD">
            <w:pPr>
              <w:rPr>
                <w:sz w:val="24"/>
                <w:szCs w:val="24"/>
                <w:lang w:val="en-US"/>
              </w:rPr>
            </w:pPr>
          </w:p>
        </w:tc>
      </w:tr>
      <w:tr w:rsidR="0025567A" w:rsidRPr="00AF2505" w14:paraId="25DF9CE7" w14:textId="77777777" w:rsidTr="00E82938">
        <w:trPr>
          <w:jc w:val="center"/>
        </w:trPr>
        <w:tc>
          <w:tcPr>
            <w:tcW w:w="1448" w:type="dxa"/>
            <w:vMerge/>
          </w:tcPr>
          <w:p w14:paraId="12A95796" w14:textId="77777777" w:rsidR="0025567A" w:rsidRPr="00AF2505" w:rsidRDefault="0025567A" w:rsidP="001309FD">
            <w:pPr>
              <w:rPr>
                <w:sz w:val="24"/>
                <w:szCs w:val="24"/>
              </w:rPr>
            </w:pPr>
          </w:p>
        </w:tc>
        <w:tc>
          <w:tcPr>
            <w:tcW w:w="1495" w:type="dxa"/>
          </w:tcPr>
          <w:p w14:paraId="0591C407" w14:textId="77777777" w:rsidR="0025567A" w:rsidRPr="00AF2505" w:rsidRDefault="0025567A" w:rsidP="001309FD">
            <w:pPr>
              <w:rPr>
                <w:sz w:val="24"/>
                <w:szCs w:val="24"/>
                <w:lang w:val="en-US"/>
              </w:rPr>
            </w:pPr>
          </w:p>
        </w:tc>
        <w:tc>
          <w:tcPr>
            <w:tcW w:w="709" w:type="dxa"/>
          </w:tcPr>
          <w:p w14:paraId="4419EC4D" w14:textId="77777777" w:rsidR="0025567A" w:rsidRPr="00AF2505" w:rsidRDefault="0025567A" w:rsidP="00E87316">
            <w:pPr>
              <w:jc w:val="center"/>
              <w:rPr>
                <w:sz w:val="24"/>
                <w:szCs w:val="24"/>
                <w:lang w:val="en-US"/>
              </w:rPr>
            </w:pPr>
            <w:r w:rsidRPr="00AF2505">
              <w:rPr>
                <w:rStyle w:val="s"/>
              </w:rPr>
              <w:t>β</w:t>
            </w:r>
            <w:r w:rsidRPr="00AF2505">
              <w:rPr>
                <w:rStyle w:val="s"/>
                <w:sz w:val="12"/>
                <w:vertAlign w:val="superscript"/>
                <w:lang w:val="en-US"/>
              </w:rPr>
              <w:t>+</w:t>
            </w:r>
          </w:p>
        </w:tc>
        <w:tc>
          <w:tcPr>
            <w:tcW w:w="1843" w:type="dxa"/>
          </w:tcPr>
          <w:p w14:paraId="318B22CF" w14:textId="77777777" w:rsidR="0025567A" w:rsidRPr="00AF2505" w:rsidRDefault="0025567A" w:rsidP="00E87316">
            <w:pPr>
              <w:jc w:val="center"/>
              <w:rPr>
                <w:sz w:val="24"/>
                <w:szCs w:val="24"/>
                <w:lang w:val="en-US"/>
              </w:rPr>
            </w:pPr>
            <w:r w:rsidRPr="00AF2505">
              <w:rPr>
                <w:rStyle w:val="s"/>
                <w:lang w:val="en-US"/>
              </w:rPr>
              <w:t xml:space="preserve">0.157 </w:t>
            </w:r>
            <w:r w:rsidRPr="00AF2505">
              <w:rPr>
                <w:rStyle w:val="s"/>
                <w:sz w:val="12"/>
                <w:vertAlign w:val="superscript"/>
                <w:lang w:val="en-US"/>
              </w:rPr>
              <w:t>(I)</w:t>
            </w:r>
          </w:p>
        </w:tc>
        <w:tc>
          <w:tcPr>
            <w:tcW w:w="1417" w:type="dxa"/>
          </w:tcPr>
          <w:p w14:paraId="41C33B10" w14:textId="77777777" w:rsidR="0025567A" w:rsidRPr="00AF2505" w:rsidRDefault="0025567A" w:rsidP="00E87316">
            <w:pPr>
              <w:jc w:val="center"/>
              <w:rPr>
                <w:sz w:val="24"/>
                <w:szCs w:val="24"/>
                <w:lang w:val="en-US"/>
              </w:rPr>
            </w:pPr>
            <w:r w:rsidRPr="00AF2505">
              <w:rPr>
                <w:rStyle w:val="s"/>
                <w:lang w:val="en-US"/>
              </w:rPr>
              <w:t>1</w:t>
            </w:r>
          </w:p>
        </w:tc>
        <w:tc>
          <w:tcPr>
            <w:tcW w:w="709" w:type="dxa"/>
          </w:tcPr>
          <w:p w14:paraId="79BDA2CF" w14:textId="77777777" w:rsidR="0025567A" w:rsidRPr="00AF2505" w:rsidRDefault="0025567A" w:rsidP="00E87316">
            <w:pPr>
              <w:jc w:val="center"/>
              <w:rPr>
                <w:sz w:val="24"/>
                <w:szCs w:val="24"/>
                <w:lang w:val="en-US"/>
              </w:rPr>
            </w:pPr>
            <w:r w:rsidRPr="00AF2505">
              <w:rPr>
                <w:rStyle w:val="s"/>
              </w:rPr>
              <w:t>γ</w:t>
            </w:r>
          </w:p>
        </w:tc>
        <w:tc>
          <w:tcPr>
            <w:tcW w:w="992" w:type="dxa"/>
          </w:tcPr>
          <w:p w14:paraId="7B1BE2C5" w14:textId="77777777" w:rsidR="0025567A" w:rsidRPr="00AF2505" w:rsidRDefault="0025567A" w:rsidP="00E87316">
            <w:pPr>
              <w:jc w:val="center"/>
              <w:rPr>
                <w:sz w:val="24"/>
                <w:szCs w:val="24"/>
                <w:lang w:val="en-US"/>
              </w:rPr>
            </w:pPr>
            <w:r w:rsidRPr="00AF2505">
              <w:rPr>
                <w:rStyle w:val="s"/>
                <w:lang w:val="en-US"/>
              </w:rPr>
              <w:t>0.511</w:t>
            </w:r>
          </w:p>
        </w:tc>
        <w:tc>
          <w:tcPr>
            <w:tcW w:w="1418" w:type="dxa"/>
          </w:tcPr>
          <w:p w14:paraId="77D79E44" w14:textId="77777777" w:rsidR="0025567A" w:rsidRPr="00AF2505" w:rsidRDefault="0025567A" w:rsidP="00E87316">
            <w:pPr>
              <w:jc w:val="center"/>
              <w:rPr>
                <w:sz w:val="24"/>
                <w:szCs w:val="24"/>
                <w:lang w:val="en-US"/>
              </w:rPr>
            </w:pPr>
            <w:r w:rsidRPr="00AF2505">
              <w:rPr>
                <w:rStyle w:val="s"/>
                <w:lang w:val="en-US"/>
              </w:rPr>
              <w:t xml:space="preserve">112 </w:t>
            </w:r>
            <w:r w:rsidRPr="00AF2505">
              <w:rPr>
                <w:rStyle w:val="s"/>
                <w:sz w:val="12"/>
                <w:vertAlign w:val="superscript"/>
                <w:lang w:val="en-US"/>
              </w:rPr>
              <w:t>(II)</w:t>
            </w:r>
          </w:p>
        </w:tc>
      </w:tr>
      <w:tr w:rsidR="0025567A" w:rsidRPr="00AF2505" w14:paraId="0CE98FCB" w14:textId="77777777" w:rsidTr="00E82938">
        <w:trPr>
          <w:jc w:val="center"/>
        </w:trPr>
        <w:tc>
          <w:tcPr>
            <w:tcW w:w="1448" w:type="dxa"/>
            <w:vMerge/>
          </w:tcPr>
          <w:p w14:paraId="0E9309AF" w14:textId="77777777" w:rsidR="0025567A" w:rsidRPr="00AF2505" w:rsidRDefault="0025567A" w:rsidP="001309FD">
            <w:pPr>
              <w:rPr>
                <w:sz w:val="24"/>
                <w:szCs w:val="24"/>
              </w:rPr>
            </w:pPr>
          </w:p>
        </w:tc>
        <w:tc>
          <w:tcPr>
            <w:tcW w:w="1495" w:type="dxa"/>
          </w:tcPr>
          <w:p w14:paraId="39E74828" w14:textId="77777777" w:rsidR="0025567A" w:rsidRPr="00AF2505" w:rsidRDefault="0025567A" w:rsidP="001309FD">
            <w:pPr>
              <w:rPr>
                <w:sz w:val="24"/>
                <w:szCs w:val="24"/>
                <w:lang w:val="en-US"/>
              </w:rPr>
            </w:pPr>
          </w:p>
        </w:tc>
        <w:tc>
          <w:tcPr>
            <w:tcW w:w="709" w:type="dxa"/>
          </w:tcPr>
          <w:p w14:paraId="78C7E83D" w14:textId="77777777" w:rsidR="0025567A" w:rsidRPr="00AF2505" w:rsidRDefault="0025567A" w:rsidP="001309FD">
            <w:pPr>
              <w:rPr>
                <w:sz w:val="24"/>
                <w:szCs w:val="24"/>
                <w:lang w:val="en-US"/>
              </w:rPr>
            </w:pPr>
          </w:p>
        </w:tc>
        <w:tc>
          <w:tcPr>
            <w:tcW w:w="1843" w:type="dxa"/>
          </w:tcPr>
          <w:p w14:paraId="282577D4" w14:textId="77777777" w:rsidR="0025567A" w:rsidRPr="00AF2505" w:rsidRDefault="0025567A" w:rsidP="00E87316">
            <w:pPr>
              <w:jc w:val="center"/>
              <w:rPr>
                <w:sz w:val="24"/>
                <w:szCs w:val="24"/>
                <w:lang w:val="en-US"/>
              </w:rPr>
            </w:pPr>
            <w:r w:rsidRPr="00AF2505">
              <w:rPr>
                <w:rStyle w:val="s"/>
                <w:lang w:val="en-US"/>
              </w:rPr>
              <w:t xml:space="preserve">0.331 </w:t>
            </w:r>
            <w:r w:rsidRPr="00AF2505">
              <w:rPr>
                <w:rStyle w:val="s"/>
                <w:sz w:val="12"/>
                <w:vertAlign w:val="superscript"/>
                <w:lang w:val="en-US"/>
              </w:rPr>
              <w:t>(I)</w:t>
            </w:r>
          </w:p>
        </w:tc>
        <w:tc>
          <w:tcPr>
            <w:tcW w:w="1417" w:type="dxa"/>
          </w:tcPr>
          <w:p w14:paraId="4072C9AC" w14:textId="77777777" w:rsidR="0025567A" w:rsidRPr="00AF2505" w:rsidRDefault="0025567A" w:rsidP="00E87316">
            <w:pPr>
              <w:jc w:val="center"/>
              <w:rPr>
                <w:sz w:val="24"/>
                <w:szCs w:val="24"/>
                <w:lang w:val="en-US"/>
              </w:rPr>
            </w:pPr>
            <w:r w:rsidRPr="00AF2505">
              <w:rPr>
                <w:rStyle w:val="s"/>
                <w:lang w:val="en-US"/>
              </w:rPr>
              <w:t>0.7</w:t>
            </w:r>
          </w:p>
        </w:tc>
        <w:tc>
          <w:tcPr>
            <w:tcW w:w="709" w:type="dxa"/>
          </w:tcPr>
          <w:p w14:paraId="0EAF942B" w14:textId="77777777" w:rsidR="0025567A" w:rsidRPr="00AF2505" w:rsidRDefault="0025567A" w:rsidP="001309FD">
            <w:pPr>
              <w:rPr>
                <w:sz w:val="24"/>
                <w:szCs w:val="24"/>
                <w:lang w:val="en-US"/>
              </w:rPr>
            </w:pPr>
          </w:p>
        </w:tc>
        <w:tc>
          <w:tcPr>
            <w:tcW w:w="992" w:type="dxa"/>
          </w:tcPr>
          <w:p w14:paraId="00D3F072" w14:textId="77777777" w:rsidR="0025567A" w:rsidRPr="00AF2505" w:rsidRDefault="0025567A" w:rsidP="00E87316">
            <w:pPr>
              <w:jc w:val="center"/>
              <w:rPr>
                <w:sz w:val="24"/>
                <w:szCs w:val="24"/>
                <w:lang w:val="en-US"/>
              </w:rPr>
            </w:pPr>
            <w:r w:rsidRPr="00AF2505">
              <w:rPr>
                <w:rStyle w:val="s"/>
                <w:lang w:val="en-US"/>
              </w:rPr>
              <w:t>0.834</w:t>
            </w:r>
          </w:p>
        </w:tc>
        <w:tc>
          <w:tcPr>
            <w:tcW w:w="1418" w:type="dxa"/>
          </w:tcPr>
          <w:p w14:paraId="5DBBE914" w14:textId="77777777" w:rsidR="0025567A" w:rsidRPr="00AF2505" w:rsidRDefault="0025567A" w:rsidP="00E87316">
            <w:pPr>
              <w:jc w:val="center"/>
              <w:rPr>
                <w:sz w:val="24"/>
                <w:szCs w:val="24"/>
                <w:lang w:val="en-US"/>
              </w:rPr>
            </w:pPr>
            <w:r w:rsidRPr="00AF2505">
              <w:rPr>
                <w:rStyle w:val="s"/>
                <w:lang w:val="en-US"/>
              </w:rPr>
              <w:t>5.9</w:t>
            </w:r>
          </w:p>
        </w:tc>
      </w:tr>
      <w:tr w:rsidR="0025567A" w:rsidRPr="00AF2505" w14:paraId="35BC274E" w14:textId="77777777" w:rsidTr="00E82938">
        <w:trPr>
          <w:jc w:val="center"/>
        </w:trPr>
        <w:tc>
          <w:tcPr>
            <w:tcW w:w="1448" w:type="dxa"/>
            <w:vMerge/>
          </w:tcPr>
          <w:p w14:paraId="773E106C" w14:textId="77777777" w:rsidR="0025567A" w:rsidRPr="00AF2505" w:rsidRDefault="0025567A" w:rsidP="001309FD">
            <w:pPr>
              <w:rPr>
                <w:sz w:val="24"/>
                <w:szCs w:val="24"/>
              </w:rPr>
            </w:pPr>
          </w:p>
        </w:tc>
        <w:tc>
          <w:tcPr>
            <w:tcW w:w="1495" w:type="dxa"/>
          </w:tcPr>
          <w:p w14:paraId="2308E97C" w14:textId="77777777" w:rsidR="0025567A" w:rsidRPr="00AF2505" w:rsidRDefault="0025567A" w:rsidP="001309FD">
            <w:pPr>
              <w:rPr>
                <w:sz w:val="24"/>
                <w:szCs w:val="24"/>
                <w:lang w:val="en-US"/>
              </w:rPr>
            </w:pPr>
          </w:p>
        </w:tc>
        <w:tc>
          <w:tcPr>
            <w:tcW w:w="709" w:type="dxa"/>
          </w:tcPr>
          <w:p w14:paraId="27F20367" w14:textId="77777777" w:rsidR="0025567A" w:rsidRPr="00AF2505" w:rsidRDefault="0025567A" w:rsidP="001309FD">
            <w:pPr>
              <w:rPr>
                <w:sz w:val="24"/>
                <w:szCs w:val="24"/>
                <w:lang w:val="en-US"/>
              </w:rPr>
            </w:pPr>
          </w:p>
        </w:tc>
        <w:tc>
          <w:tcPr>
            <w:tcW w:w="1843" w:type="dxa"/>
          </w:tcPr>
          <w:p w14:paraId="0A795998" w14:textId="77777777" w:rsidR="0025567A" w:rsidRPr="00AF2505" w:rsidRDefault="0025567A" w:rsidP="00E87316">
            <w:pPr>
              <w:jc w:val="center"/>
              <w:rPr>
                <w:sz w:val="24"/>
                <w:szCs w:val="24"/>
                <w:lang w:val="en-US"/>
              </w:rPr>
            </w:pPr>
            <w:r w:rsidRPr="00AF2505">
              <w:rPr>
                <w:rStyle w:val="s"/>
                <w:lang w:val="en-US"/>
              </w:rPr>
              <w:t xml:space="preserve">0.397 </w:t>
            </w:r>
            <w:r w:rsidRPr="00AF2505">
              <w:rPr>
                <w:rStyle w:val="s"/>
                <w:sz w:val="12"/>
                <w:vertAlign w:val="superscript"/>
                <w:lang w:val="en-US"/>
              </w:rPr>
              <w:t>(I)</w:t>
            </w:r>
          </w:p>
        </w:tc>
        <w:tc>
          <w:tcPr>
            <w:tcW w:w="1417" w:type="dxa"/>
          </w:tcPr>
          <w:p w14:paraId="6C6EC128" w14:textId="77777777" w:rsidR="0025567A" w:rsidRPr="00AF2505" w:rsidRDefault="0025567A" w:rsidP="00E87316">
            <w:pPr>
              <w:jc w:val="center"/>
              <w:rPr>
                <w:sz w:val="24"/>
                <w:szCs w:val="24"/>
                <w:lang w:val="en-US"/>
              </w:rPr>
            </w:pPr>
            <w:r w:rsidRPr="00AF2505">
              <w:rPr>
                <w:rStyle w:val="s"/>
                <w:lang w:val="en-US"/>
              </w:rPr>
              <w:t>3.8</w:t>
            </w:r>
          </w:p>
        </w:tc>
        <w:tc>
          <w:tcPr>
            <w:tcW w:w="709" w:type="dxa"/>
          </w:tcPr>
          <w:p w14:paraId="6FF50A6C" w14:textId="77777777" w:rsidR="0025567A" w:rsidRPr="00AF2505" w:rsidRDefault="0025567A" w:rsidP="001309FD">
            <w:pPr>
              <w:rPr>
                <w:sz w:val="24"/>
                <w:szCs w:val="24"/>
                <w:lang w:val="en-US"/>
              </w:rPr>
            </w:pPr>
          </w:p>
        </w:tc>
        <w:tc>
          <w:tcPr>
            <w:tcW w:w="992" w:type="dxa"/>
          </w:tcPr>
          <w:p w14:paraId="269DCAD8" w14:textId="77777777" w:rsidR="0025567A" w:rsidRPr="00AF2505" w:rsidRDefault="0025567A" w:rsidP="00E87316">
            <w:pPr>
              <w:jc w:val="center"/>
              <w:rPr>
                <w:sz w:val="24"/>
                <w:szCs w:val="24"/>
                <w:lang w:val="en-US"/>
              </w:rPr>
            </w:pPr>
            <w:r w:rsidRPr="00AF2505">
              <w:rPr>
                <w:rStyle w:val="s"/>
                <w:lang w:val="en-US"/>
              </w:rPr>
              <w:t>1.039</w:t>
            </w:r>
          </w:p>
        </w:tc>
        <w:tc>
          <w:tcPr>
            <w:tcW w:w="1418" w:type="dxa"/>
          </w:tcPr>
          <w:p w14:paraId="0E7B92D1" w14:textId="77777777" w:rsidR="0025567A" w:rsidRPr="00AF2505" w:rsidRDefault="0025567A" w:rsidP="00E87316">
            <w:pPr>
              <w:jc w:val="center"/>
              <w:rPr>
                <w:sz w:val="24"/>
                <w:szCs w:val="24"/>
                <w:lang w:val="en-US"/>
              </w:rPr>
            </w:pPr>
            <w:r w:rsidRPr="00AF2505">
              <w:rPr>
                <w:rStyle w:val="s"/>
                <w:lang w:val="en-US"/>
              </w:rPr>
              <w:t>37</w:t>
            </w:r>
          </w:p>
        </w:tc>
      </w:tr>
      <w:tr w:rsidR="0025567A" w:rsidRPr="00AF2505" w14:paraId="75E97C5C" w14:textId="77777777" w:rsidTr="00E82938">
        <w:trPr>
          <w:jc w:val="center"/>
        </w:trPr>
        <w:tc>
          <w:tcPr>
            <w:tcW w:w="1448" w:type="dxa"/>
            <w:vMerge/>
          </w:tcPr>
          <w:p w14:paraId="0E3CAAD7" w14:textId="77777777" w:rsidR="0025567A" w:rsidRPr="00AF2505" w:rsidRDefault="0025567A" w:rsidP="001309FD">
            <w:pPr>
              <w:rPr>
                <w:sz w:val="24"/>
                <w:szCs w:val="24"/>
              </w:rPr>
            </w:pPr>
          </w:p>
        </w:tc>
        <w:tc>
          <w:tcPr>
            <w:tcW w:w="1495" w:type="dxa"/>
          </w:tcPr>
          <w:p w14:paraId="4872A2DE" w14:textId="77777777" w:rsidR="0025567A" w:rsidRPr="00AF2505" w:rsidRDefault="0025567A" w:rsidP="001309FD">
            <w:pPr>
              <w:rPr>
                <w:sz w:val="24"/>
                <w:szCs w:val="24"/>
                <w:lang w:val="en-US"/>
              </w:rPr>
            </w:pPr>
          </w:p>
        </w:tc>
        <w:tc>
          <w:tcPr>
            <w:tcW w:w="709" w:type="dxa"/>
          </w:tcPr>
          <w:p w14:paraId="70DEF14B" w14:textId="77777777" w:rsidR="0025567A" w:rsidRPr="00AF2505" w:rsidRDefault="0025567A" w:rsidP="001309FD">
            <w:pPr>
              <w:rPr>
                <w:sz w:val="24"/>
                <w:szCs w:val="24"/>
                <w:lang w:val="en-US"/>
              </w:rPr>
            </w:pPr>
          </w:p>
        </w:tc>
        <w:tc>
          <w:tcPr>
            <w:tcW w:w="1843" w:type="dxa"/>
          </w:tcPr>
          <w:p w14:paraId="33DBB180" w14:textId="77777777" w:rsidR="0025567A" w:rsidRPr="00AF2505" w:rsidRDefault="0025567A" w:rsidP="00E87316">
            <w:pPr>
              <w:jc w:val="center"/>
              <w:rPr>
                <w:sz w:val="24"/>
                <w:szCs w:val="24"/>
                <w:lang w:val="en-US"/>
              </w:rPr>
            </w:pPr>
            <w:r w:rsidRPr="00AF2505">
              <w:rPr>
                <w:rStyle w:val="s"/>
                <w:lang w:val="en-US"/>
              </w:rPr>
              <w:t xml:space="preserve">0.782 </w:t>
            </w:r>
            <w:r w:rsidRPr="00AF2505">
              <w:rPr>
                <w:rStyle w:val="s"/>
                <w:sz w:val="12"/>
                <w:vertAlign w:val="superscript"/>
                <w:lang w:val="en-US"/>
              </w:rPr>
              <w:t>(I)</w:t>
            </w:r>
          </w:p>
        </w:tc>
        <w:tc>
          <w:tcPr>
            <w:tcW w:w="1417" w:type="dxa"/>
          </w:tcPr>
          <w:p w14:paraId="0E353AAB" w14:textId="77777777" w:rsidR="0025567A" w:rsidRPr="00AF2505" w:rsidRDefault="0025567A" w:rsidP="00E87316">
            <w:pPr>
              <w:jc w:val="center"/>
              <w:rPr>
                <w:sz w:val="24"/>
                <w:szCs w:val="24"/>
                <w:lang w:val="en-US"/>
              </w:rPr>
            </w:pPr>
            <w:r w:rsidRPr="00AF2505">
              <w:rPr>
                <w:rStyle w:val="s"/>
                <w:lang w:val="en-US"/>
              </w:rPr>
              <w:t>0.3</w:t>
            </w:r>
          </w:p>
        </w:tc>
        <w:tc>
          <w:tcPr>
            <w:tcW w:w="709" w:type="dxa"/>
          </w:tcPr>
          <w:p w14:paraId="2B186A52" w14:textId="77777777" w:rsidR="0025567A" w:rsidRPr="00AF2505" w:rsidRDefault="0025567A" w:rsidP="001309FD">
            <w:pPr>
              <w:rPr>
                <w:sz w:val="24"/>
                <w:szCs w:val="24"/>
                <w:lang w:val="en-US"/>
              </w:rPr>
            </w:pPr>
          </w:p>
        </w:tc>
        <w:tc>
          <w:tcPr>
            <w:tcW w:w="992" w:type="dxa"/>
          </w:tcPr>
          <w:p w14:paraId="62B3881B" w14:textId="77777777" w:rsidR="0025567A" w:rsidRPr="00AF2505" w:rsidRDefault="0025567A" w:rsidP="00E87316">
            <w:pPr>
              <w:jc w:val="center"/>
              <w:rPr>
                <w:sz w:val="24"/>
                <w:szCs w:val="24"/>
                <w:lang w:val="en-US"/>
              </w:rPr>
            </w:pPr>
            <w:r w:rsidRPr="00AF2505">
              <w:rPr>
                <w:rStyle w:val="s"/>
                <w:lang w:val="en-US"/>
              </w:rPr>
              <w:t>1.333</w:t>
            </w:r>
          </w:p>
        </w:tc>
        <w:tc>
          <w:tcPr>
            <w:tcW w:w="1418" w:type="dxa"/>
          </w:tcPr>
          <w:p w14:paraId="1C79561E" w14:textId="77777777" w:rsidR="0025567A" w:rsidRPr="00AF2505" w:rsidRDefault="0025567A" w:rsidP="00E87316">
            <w:pPr>
              <w:jc w:val="center"/>
              <w:rPr>
                <w:sz w:val="24"/>
                <w:szCs w:val="24"/>
                <w:lang w:val="en-US"/>
              </w:rPr>
            </w:pPr>
            <w:r w:rsidRPr="00AF2505">
              <w:rPr>
                <w:rStyle w:val="s"/>
                <w:lang w:val="en-US"/>
              </w:rPr>
              <w:t>1.2</w:t>
            </w:r>
          </w:p>
        </w:tc>
      </w:tr>
      <w:tr w:rsidR="0025567A" w:rsidRPr="00AF2505" w14:paraId="45B8C35A" w14:textId="77777777" w:rsidTr="00E82938">
        <w:trPr>
          <w:jc w:val="center"/>
        </w:trPr>
        <w:tc>
          <w:tcPr>
            <w:tcW w:w="1448" w:type="dxa"/>
            <w:vMerge/>
          </w:tcPr>
          <w:p w14:paraId="1954CFDB" w14:textId="77777777" w:rsidR="0025567A" w:rsidRPr="00AF2505" w:rsidRDefault="0025567A" w:rsidP="001309FD">
            <w:pPr>
              <w:rPr>
                <w:sz w:val="24"/>
                <w:szCs w:val="24"/>
              </w:rPr>
            </w:pPr>
          </w:p>
        </w:tc>
        <w:tc>
          <w:tcPr>
            <w:tcW w:w="1495" w:type="dxa"/>
          </w:tcPr>
          <w:p w14:paraId="65B6D6E7" w14:textId="77777777" w:rsidR="0025567A" w:rsidRPr="00AF2505" w:rsidRDefault="0025567A" w:rsidP="001309FD">
            <w:pPr>
              <w:rPr>
                <w:sz w:val="24"/>
                <w:szCs w:val="24"/>
                <w:lang w:val="en-US"/>
              </w:rPr>
            </w:pPr>
          </w:p>
        </w:tc>
        <w:tc>
          <w:tcPr>
            <w:tcW w:w="709" w:type="dxa"/>
          </w:tcPr>
          <w:p w14:paraId="325F4DA9" w14:textId="77777777" w:rsidR="0025567A" w:rsidRPr="00AF2505" w:rsidRDefault="0025567A" w:rsidP="001309FD">
            <w:pPr>
              <w:rPr>
                <w:sz w:val="24"/>
                <w:szCs w:val="24"/>
                <w:lang w:val="en-US"/>
              </w:rPr>
            </w:pPr>
          </w:p>
        </w:tc>
        <w:tc>
          <w:tcPr>
            <w:tcW w:w="1843" w:type="dxa"/>
          </w:tcPr>
          <w:p w14:paraId="0D331BE6" w14:textId="77777777" w:rsidR="0025567A" w:rsidRPr="00AF2505" w:rsidRDefault="0025567A" w:rsidP="00E87316">
            <w:pPr>
              <w:jc w:val="center"/>
              <w:rPr>
                <w:sz w:val="24"/>
                <w:szCs w:val="24"/>
                <w:lang w:val="en-US"/>
              </w:rPr>
            </w:pPr>
            <w:r w:rsidRPr="00AF2505">
              <w:rPr>
                <w:rStyle w:val="s"/>
                <w:lang w:val="en-US"/>
              </w:rPr>
              <w:t xml:space="preserve">1.90 </w:t>
            </w:r>
            <w:r w:rsidRPr="00AF2505">
              <w:rPr>
                <w:rStyle w:val="s"/>
                <w:sz w:val="12"/>
                <w:vertAlign w:val="superscript"/>
                <w:lang w:val="en-US"/>
              </w:rPr>
              <w:t>(I)</w:t>
            </w:r>
          </w:p>
        </w:tc>
        <w:tc>
          <w:tcPr>
            <w:tcW w:w="1417" w:type="dxa"/>
          </w:tcPr>
          <w:p w14:paraId="7CC1EF50" w14:textId="77777777" w:rsidR="0025567A" w:rsidRPr="00AF2505" w:rsidRDefault="0025567A" w:rsidP="00E87316">
            <w:pPr>
              <w:jc w:val="center"/>
              <w:rPr>
                <w:sz w:val="24"/>
                <w:szCs w:val="24"/>
                <w:lang w:val="en-US"/>
              </w:rPr>
            </w:pPr>
            <w:r w:rsidRPr="00AF2505">
              <w:rPr>
                <w:rStyle w:val="s"/>
                <w:lang w:val="en-US"/>
              </w:rPr>
              <w:t>50</w:t>
            </w:r>
          </w:p>
        </w:tc>
        <w:tc>
          <w:tcPr>
            <w:tcW w:w="709" w:type="dxa"/>
          </w:tcPr>
          <w:p w14:paraId="3706C913" w14:textId="77777777" w:rsidR="0025567A" w:rsidRPr="00AF2505" w:rsidRDefault="0025567A" w:rsidP="001309FD">
            <w:pPr>
              <w:rPr>
                <w:sz w:val="24"/>
                <w:szCs w:val="24"/>
                <w:lang w:val="en-US"/>
              </w:rPr>
            </w:pPr>
          </w:p>
        </w:tc>
        <w:tc>
          <w:tcPr>
            <w:tcW w:w="992" w:type="dxa"/>
          </w:tcPr>
          <w:p w14:paraId="1A5C9EDE" w14:textId="77777777" w:rsidR="0025567A" w:rsidRPr="00AF2505" w:rsidRDefault="0025567A" w:rsidP="00E87316">
            <w:pPr>
              <w:jc w:val="center"/>
              <w:rPr>
                <w:sz w:val="24"/>
                <w:szCs w:val="24"/>
                <w:lang w:val="en-US"/>
              </w:rPr>
            </w:pPr>
            <w:r w:rsidRPr="00AF2505">
              <w:rPr>
                <w:rStyle w:val="s"/>
                <w:lang w:val="en-US"/>
              </w:rPr>
              <w:t>1.919</w:t>
            </w:r>
          </w:p>
        </w:tc>
        <w:tc>
          <w:tcPr>
            <w:tcW w:w="1418" w:type="dxa"/>
          </w:tcPr>
          <w:p w14:paraId="6E4770A1" w14:textId="77777777" w:rsidR="0025567A" w:rsidRPr="00AF2505" w:rsidRDefault="0025567A" w:rsidP="00E87316">
            <w:pPr>
              <w:jc w:val="center"/>
              <w:rPr>
                <w:sz w:val="24"/>
                <w:szCs w:val="24"/>
                <w:lang w:val="en-US"/>
              </w:rPr>
            </w:pPr>
            <w:r w:rsidRPr="00AF2505">
              <w:rPr>
                <w:rStyle w:val="s"/>
                <w:lang w:val="en-US"/>
              </w:rPr>
              <w:t>2.1</w:t>
            </w:r>
          </w:p>
        </w:tc>
      </w:tr>
      <w:tr w:rsidR="0025567A" w:rsidRPr="00AF2505" w14:paraId="24FA9990" w14:textId="77777777" w:rsidTr="00E82938">
        <w:trPr>
          <w:jc w:val="center"/>
        </w:trPr>
        <w:tc>
          <w:tcPr>
            <w:tcW w:w="1448" w:type="dxa"/>
            <w:vMerge/>
          </w:tcPr>
          <w:p w14:paraId="5C2B3F11" w14:textId="77777777" w:rsidR="0025567A" w:rsidRPr="00AF2505" w:rsidRDefault="0025567A" w:rsidP="001309FD">
            <w:pPr>
              <w:rPr>
                <w:sz w:val="24"/>
                <w:szCs w:val="24"/>
              </w:rPr>
            </w:pPr>
          </w:p>
        </w:tc>
        <w:tc>
          <w:tcPr>
            <w:tcW w:w="1495" w:type="dxa"/>
          </w:tcPr>
          <w:p w14:paraId="021F542F" w14:textId="77777777" w:rsidR="0025567A" w:rsidRPr="00AF2505" w:rsidRDefault="0025567A" w:rsidP="001309FD">
            <w:pPr>
              <w:rPr>
                <w:sz w:val="24"/>
                <w:szCs w:val="24"/>
                <w:lang w:val="en-US"/>
              </w:rPr>
            </w:pPr>
          </w:p>
        </w:tc>
        <w:tc>
          <w:tcPr>
            <w:tcW w:w="709" w:type="dxa"/>
          </w:tcPr>
          <w:p w14:paraId="06ED3CDC" w14:textId="77777777" w:rsidR="0025567A" w:rsidRPr="00AF2505" w:rsidRDefault="0025567A" w:rsidP="001309FD">
            <w:pPr>
              <w:rPr>
                <w:sz w:val="24"/>
                <w:szCs w:val="24"/>
                <w:lang w:val="en-US"/>
              </w:rPr>
            </w:pPr>
          </w:p>
        </w:tc>
        <w:tc>
          <w:tcPr>
            <w:tcW w:w="1843" w:type="dxa"/>
          </w:tcPr>
          <w:p w14:paraId="564476B9" w14:textId="77777777" w:rsidR="0025567A" w:rsidRPr="00AF2505" w:rsidRDefault="0025567A" w:rsidP="001309FD">
            <w:pPr>
              <w:rPr>
                <w:sz w:val="24"/>
                <w:szCs w:val="24"/>
                <w:lang w:val="en-US"/>
              </w:rPr>
            </w:pPr>
          </w:p>
        </w:tc>
        <w:tc>
          <w:tcPr>
            <w:tcW w:w="1417" w:type="dxa"/>
          </w:tcPr>
          <w:p w14:paraId="1B8B8DE3" w14:textId="77777777" w:rsidR="0025567A" w:rsidRPr="00AF2505" w:rsidRDefault="0025567A" w:rsidP="001309FD">
            <w:pPr>
              <w:rPr>
                <w:sz w:val="24"/>
                <w:szCs w:val="24"/>
                <w:lang w:val="en-US"/>
              </w:rPr>
            </w:pPr>
          </w:p>
        </w:tc>
        <w:tc>
          <w:tcPr>
            <w:tcW w:w="709" w:type="dxa"/>
          </w:tcPr>
          <w:p w14:paraId="53CEFD3A" w14:textId="77777777" w:rsidR="0025567A" w:rsidRPr="00AF2505" w:rsidRDefault="0025567A" w:rsidP="001309FD">
            <w:pPr>
              <w:rPr>
                <w:sz w:val="24"/>
                <w:szCs w:val="24"/>
                <w:lang w:val="en-US"/>
              </w:rPr>
            </w:pPr>
          </w:p>
        </w:tc>
        <w:tc>
          <w:tcPr>
            <w:tcW w:w="992" w:type="dxa"/>
          </w:tcPr>
          <w:p w14:paraId="46D58A03" w14:textId="77777777" w:rsidR="0025567A" w:rsidRPr="00AF2505" w:rsidRDefault="0025567A" w:rsidP="00E87316">
            <w:pPr>
              <w:jc w:val="center"/>
              <w:rPr>
                <w:sz w:val="24"/>
                <w:szCs w:val="24"/>
                <w:lang w:val="en-US"/>
              </w:rPr>
            </w:pPr>
            <w:r w:rsidRPr="00AF2505">
              <w:rPr>
                <w:rStyle w:val="s"/>
                <w:lang w:val="en-US"/>
              </w:rPr>
              <w:t>2.190</w:t>
            </w:r>
          </w:p>
        </w:tc>
        <w:tc>
          <w:tcPr>
            <w:tcW w:w="1418" w:type="dxa"/>
          </w:tcPr>
          <w:p w14:paraId="091C7D2B" w14:textId="77777777" w:rsidR="0025567A" w:rsidRPr="00AF2505" w:rsidRDefault="0025567A" w:rsidP="00E87316">
            <w:pPr>
              <w:jc w:val="center"/>
              <w:rPr>
                <w:sz w:val="24"/>
                <w:szCs w:val="24"/>
                <w:lang w:val="en-US"/>
              </w:rPr>
            </w:pPr>
            <w:r w:rsidRPr="00AF2505">
              <w:rPr>
                <w:rStyle w:val="s"/>
                <w:lang w:val="en-US"/>
              </w:rPr>
              <w:t>5.6</w:t>
            </w:r>
          </w:p>
        </w:tc>
      </w:tr>
      <w:tr w:rsidR="0025567A" w:rsidRPr="00AF2505" w14:paraId="2E04C39F" w14:textId="77777777" w:rsidTr="00E82938">
        <w:trPr>
          <w:jc w:val="center"/>
        </w:trPr>
        <w:tc>
          <w:tcPr>
            <w:tcW w:w="1448" w:type="dxa"/>
            <w:vMerge/>
          </w:tcPr>
          <w:p w14:paraId="3CE1F2F8" w14:textId="77777777" w:rsidR="0025567A" w:rsidRPr="00AF2505" w:rsidRDefault="0025567A" w:rsidP="001309FD">
            <w:pPr>
              <w:rPr>
                <w:sz w:val="24"/>
                <w:szCs w:val="24"/>
              </w:rPr>
            </w:pPr>
          </w:p>
        </w:tc>
        <w:tc>
          <w:tcPr>
            <w:tcW w:w="1495" w:type="dxa"/>
          </w:tcPr>
          <w:p w14:paraId="4332DCC6" w14:textId="77777777" w:rsidR="0025567A" w:rsidRPr="00AF2505" w:rsidRDefault="0025567A" w:rsidP="001309FD">
            <w:pPr>
              <w:rPr>
                <w:sz w:val="24"/>
                <w:szCs w:val="24"/>
                <w:lang w:val="en-US"/>
              </w:rPr>
            </w:pPr>
          </w:p>
        </w:tc>
        <w:tc>
          <w:tcPr>
            <w:tcW w:w="709" w:type="dxa"/>
          </w:tcPr>
          <w:p w14:paraId="114C791D" w14:textId="77777777" w:rsidR="0025567A" w:rsidRPr="00AF2505" w:rsidRDefault="0025567A" w:rsidP="001309FD">
            <w:pPr>
              <w:rPr>
                <w:sz w:val="24"/>
                <w:szCs w:val="24"/>
                <w:lang w:val="en-US"/>
              </w:rPr>
            </w:pPr>
          </w:p>
        </w:tc>
        <w:tc>
          <w:tcPr>
            <w:tcW w:w="1843" w:type="dxa"/>
          </w:tcPr>
          <w:p w14:paraId="3DCF1791" w14:textId="77777777" w:rsidR="0025567A" w:rsidRPr="00AF2505" w:rsidRDefault="0025567A" w:rsidP="001309FD">
            <w:pPr>
              <w:rPr>
                <w:sz w:val="24"/>
                <w:szCs w:val="24"/>
                <w:lang w:val="en-US"/>
              </w:rPr>
            </w:pPr>
          </w:p>
        </w:tc>
        <w:tc>
          <w:tcPr>
            <w:tcW w:w="1417" w:type="dxa"/>
          </w:tcPr>
          <w:p w14:paraId="4CC7DAD6" w14:textId="77777777" w:rsidR="0025567A" w:rsidRPr="00AF2505" w:rsidRDefault="0025567A" w:rsidP="001309FD">
            <w:pPr>
              <w:rPr>
                <w:sz w:val="24"/>
                <w:szCs w:val="24"/>
                <w:lang w:val="en-US"/>
              </w:rPr>
            </w:pPr>
          </w:p>
        </w:tc>
        <w:tc>
          <w:tcPr>
            <w:tcW w:w="709" w:type="dxa"/>
          </w:tcPr>
          <w:p w14:paraId="2A231052" w14:textId="77777777" w:rsidR="0025567A" w:rsidRPr="00AF2505" w:rsidRDefault="0025567A" w:rsidP="001309FD">
            <w:pPr>
              <w:rPr>
                <w:sz w:val="24"/>
                <w:szCs w:val="24"/>
                <w:lang w:val="en-US"/>
              </w:rPr>
            </w:pPr>
          </w:p>
        </w:tc>
        <w:tc>
          <w:tcPr>
            <w:tcW w:w="992" w:type="dxa"/>
          </w:tcPr>
          <w:p w14:paraId="1E35E5B2" w14:textId="77777777" w:rsidR="0025567A" w:rsidRPr="00AF2505" w:rsidRDefault="0025567A" w:rsidP="00E87316">
            <w:pPr>
              <w:jc w:val="center"/>
              <w:rPr>
                <w:sz w:val="24"/>
                <w:szCs w:val="24"/>
                <w:lang w:val="en-US"/>
              </w:rPr>
            </w:pPr>
            <w:r w:rsidRPr="00AF2505">
              <w:rPr>
                <w:rStyle w:val="s"/>
                <w:lang w:val="en-US"/>
              </w:rPr>
              <w:t>2.423</w:t>
            </w:r>
          </w:p>
        </w:tc>
        <w:tc>
          <w:tcPr>
            <w:tcW w:w="1418" w:type="dxa"/>
          </w:tcPr>
          <w:p w14:paraId="14B99138" w14:textId="77777777" w:rsidR="0025567A" w:rsidRPr="00AF2505" w:rsidRDefault="0025567A" w:rsidP="00E87316">
            <w:pPr>
              <w:jc w:val="center"/>
              <w:rPr>
                <w:sz w:val="24"/>
                <w:szCs w:val="24"/>
                <w:lang w:val="en-US"/>
              </w:rPr>
            </w:pPr>
            <w:r w:rsidRPr="00AF2505">
              <w:rPr>
                <w:rStyle w:val="s"/>
                <w:lang w:val="en-US"/>
              </w:rPr>
              <w:t>1.9</w:t>
            </w:r>
          </w:p>
        </w:tc>
      </w:tr>
      <w:tr w:rsidR="0025567A" w:rsidRPr="00AF2505" w14:paraId="121857B0" w14:textId="77777777" w:rsidTr="00E82938">
        <w:trPr>
          <w:jc w:val="center"/>
        </w:trPr>
        <w:tc>
          <w:tcPr>
            <w:tcW w:w="1448" w:type="dxa"/>
            <w:vMerge/>
          </w:tcPr>
          <w:p w14:paraId="07D18009" w14:textId="77777777" w:rsidR="0025567A" w:rsidRPr="00AF2505" w:rsidRDefault="0025567A" w:rsidP="001309FD">
            <w:pPr>
              <w:rPr>
                <w:sz w:val="24"/>
                <w:szCs w:val="24"/>
              </w:rPr>
            </w:pPr>
          </w:p>
        </w:tc>
        <w:tc>
          <w:tcPr>
            <w:tcW w:w="1495" w:type="dxa"/>
          </w:tcPr>
          <w:p w14:paraId="0B298182" w14:textId="77777777" w:rsidR="0025567A" w:rsidRPr="00AF2505" w:rsidRDefault="0025567A" w:rsidP="001309FD">
            <w:pPr>
              <w:rPr>
                <w:sz w:val="24"/>
                <w:szCs w:val="24"/>
                <w:lang w:val="en-US"/>
              </w:rPr>
            </w:pPr>
          </w:p>
        </w:tc>
        <w:tc>
          <w:tcPr>
            <w:tcW w:w="709" w:type="dxa"/>
          </w:tcPr>
          <w:p w14:paraId="525A2075" w14:textId="77777777" w:rsidR="0025567A" w:rsidRPr="00AF2505" w:rsidRDefault="0025567A" w:rsidP="001309FD">
            <w:pPr>
              <w:rPr>
                <w:sz w:val="24"/>
                <w:szCs w:val="24"/>
                <w:lang w:val="en-US"/>
              </w:rPr>
            </w:pPr>
          </w:p>
        </w:tc>
        <w:tc>
          <w:tcPr>
            <w:tcW w:w="1843" w:type="dxa"/>
          </w:tcPr>
          <w:p w14:paraId="669C063D" w14:textId="77777777" w:rsidR="0025567A" w:rsidRPr="00AF2505" w:rsidRDefault="0025567A" w:rsidP="001309FD">
            <w:pPr>
              <w:rPr>
                <w:sz w:val="24"/>
                <w:szCs w:val="24"/>
                <w:lang w:val="en-US"/>
              </w:rPr>
            </w:pPr>
          </w:p>
        </w:tc>
        <w:tc>
          <w:tcPr>
            <w:tcW w:w="1417" w:type="dxa"/>
          </w:tcPr>
          <w:p w14:paraId="0AA834EB" w14:textId="77777777" w:rsidR="0025567A" w:rsidRPr="00AF2505" w:rsidRDefault="0025567A" w:rsidP="001309FD">
            <w:pPr>
              <w:rPr>
                <w:sz w:val="24"/>
                <w:szCs w:val="24"/>
                <w:lang w:val="en-US"/>
              </w:rPr>
            </w:pPr>
          </w:p>
        </w:tc>
        <w:tc>
          <w:tcPr>
            <w:tcW w:w="709" w:type="dxa"/>
          </w:tcPr>
          <w:p w14:paraId="7202DE48" w14:textId="77777777" w:rsidR="0025567A" w:rsidRPr="00AF2505" w:rsidRDefault="0025567A" w:rsidP="001309FD">
            <w:pPr>
              <w:rPr>
                <w:sz w:val="24"/>
                <w:szCs w:val="24"/>
                <w:lang w:val="en-US"/>
              </w:rPr>
            </w:pPr>
          </w:p>
        </w:tc>
        <w:tc>
          <w:tcPr>
            <w:tcW w:w="992" w:type="dxa"/>
          </w:tcPr>
          <w:p w14:paraId="731651DC" w14:textId="77777777" w:rsidR="0025567A" w:rsidRPr="00AF2505" w:rsidRDefault="0025567A" w:rsidP="00E87316">
            <w:pPr>
              <w:jc w:val="center"/>
              <w:rPr>
                <w:sz w:val="24"/>
                <w:szCs w:val="24"/>
                <w:lang w:val="en-US"/>
              </w:rPr>
            </w:pPr>
            <w:r w:rsidRPr="00AF2505">
              <w:rPr>
                <w:rStyle w:val="s"/>
                <w:lang w:val="en-US"/>
              </w:rPr>
              <w:t>2.752</w:t>
            </w:r>
          </w:p>
        </w:tc>
        <w:tc>
          <w:tcPr>
            <w:tcW w:w="1418" w:type="dxa"/>
          </w:tcPr>
          <w:p w14:paraId="3A4F5FBB" w14:textId="77777777" w:rsidR="0025567A" w:rsidRPr="00AF2505" w:rsidRDefault="0025567A" w:rsidP="00E87316">
            <w:pPr>
              <w:jc w:val="center"/>
              <w:rPr>
                <w:sz w:val="24"/>
                <w:szCs w:val="24"/>
                <w:lang w:val="en-US"/>
              </w:rPr>
            </w:pPr>
            <w:r w:rsidRPr="00AF2505">
              <w:rPr>
                <w:rStyle w:val="s"/>
                <w:lang w:val="en-US"/>
              </w:rPr>
              <w:t>23.4</w:t>
            </w:r>
          </w:p>
        </w:tc>
      </w:tr>
      <w:tr w:rsidR="0025567A" w:rsidRPr="00AF2505" w14:paraId="2C9BE8FF" w14:textId="77777777" w:rsidTr="00E82938">
        <w:trPr>
          <w:jc w:val="center"/>
        </w:trPr>
        <w:tc>
          <w:tcPr>
            <w:tcW w:w="1448" w:type="dxa"/>
            <w:vMerge/>
          </w:tcPr>
          <w:p w14:paraId="4AE8AABE" w14:textId="77777777" w:rsidR="0025567A" w:rsidRPr="00AF2505" w:rsidRDefault="0025567A" w:rsidP="001309FD">
            <w:pPr>
              <w:rPr>
                <w:sz w:val="24"/>
                <w:szCs w:val="24"/>
              </w:rPr>
            </w:pPr>
          </w:p>
        </w:tc>
        <w:tc>
          <w:tcPr>
            <w:tcW w:w="1495" w:type="dxa"/>
          </w:tcPr>
          <w:p w14:paraId="5AEB1084" w14:textId="77777777" w:rsidR="0025567A" w:rsidRPr="00AF2505" w:rsidRDefault="0025567A" w:rsidP="001309FD">
            <w:pPr>
              <w:rPr>
                <w:sz w:val="24"/>
                <w:szCs w:val="24"/>
                <w:lang w:val="en-US"/>
              </w:rPr>
            </w:pPr>
          </w:p>
        </w:tc>
        <w:tc>
          <w:tcPr>
            <w:tcW w:w="709" w:type="dxa"/>
          </w:tcPr>
          <w:p w14:paraId="06E57B76" w14:textId="77777777" w:rsidR="0025567A" w:rsidRPr="00AF2505" w:rsidRDefault="0025567A" w:rsidP="001309FD">
            <w:pPr>
              <w:rPr>
                <w:sz w:val="24"/>
                <w:szCs w:val="24"/>
                <w:lang w:val="en-US"/>
              </w:rPr>
            </w:pPr>
          </w:p>
        </w:tc>
        <w:tc>
          <w:tcPr>
            <w:tcW w:w="1843" w:type="dxa"/>
          </w:tcPr>
          <w:p w14:paraId="2CBE19BD" w14:textId="77777777" w:rsidR="0025567A" w:rsidRPr="00AF2505" w:rsidRDefault="0025567A" w:rsidP="001309FD">
            <w:pPr>
              <w:rPr>
                <w:sz w:val="24"/>
                <w:szCs w:val="24"/>
                <w:lang w:val="en-US"/>
              </w:rPr>
            </w:pPr>
          </w:p>
        </w:tc>
        <w:tc>
          <w:tcPr>
            <w:tcW w:w="1417" w:type="dxa"/>
          </w:tcPr>
          <w:p w14:paraId="13EE2029" w14:textId="77777777" w:rsidR="0025567A" w:rsidRPr="00AF2505" w:rsidRDefault="0025567A" w:rsidP="001309FD">
            <w:pPr>
              <w:rPr>
                <w:sz w:val="24"/>
                <w:szCs w:val="24"/>
                <w:lang w:val="en-US"/>
              </w:rPr>
            </w:pPr>
          </w:p>
        </w:tc>
        <w:tc>
          <w:tcPr>
            <w:tcW w:w="709" w:type="dxa"/>
          </w:tcPr>
          <w:p w14:paraId="315476B9" w14:textId="77777777" w:rsidR="0025567A" w:rsidRPr="00AF2505" w:rsidRDefault="0025567A" w:rsidP="001309FD">
            <w:pPr>
              <w:rPr>
                <w:sz w:val="24"/>
                <w:szCs w:val="24"/>
                <w:lang w:val="en-US"/>
              </w:rPr>
            </w:pPr>
          </w:p>
        </w:tc>
        <w:tc>
          <w:tcPr>
            <w:tcW w:w="992" w:type="dxa"/>
          </w:tcPr>
          <w:p w14:paraId="105B6908" w14:textId="77777777" w:rsidR="0025567A" w:rsidRPr="00AF2505" w:rsidRDefault="0025567A" w:rsidP="00E87316">
            <w:pPr>
              <w:jc w:val="center"/>
              <w:rPr>
                <w:sz w:val="24"/>
                <w:szCs w:val="24"/>
                <w:lang w:val="en-US"/>
              </w:rPr>
            </w:pPr>
            <w:r w:rsidRPr="00AF2505">
              <w:rPr>
                <w:rStyle w:val="s"/>
                <w:lang w:val="en-US"/>
              </w:rPr>
              <w:t>3.229</w:t>
            </w:r>
          </w:p>
        </w:tc>
        <w:tc>
          <w:tcPr>
            <w:tcW w:w="1418" w:type="dxa"/>
          </w:tcPr>
          <w:p w14:paraId="1DD918DF" w14:textId="77777777" w:rsidR="0025567A" w:rsidRPr="00AF2505" w:rsidRDefault="0025567A" w:rsidP="00E87316">
            <w:pPr>
              <w:jc w:val="center"/>
              <w:rPr>
                <w:sz w:val="24"/>
                <w:szCs w:val="24"/>
                <w:lang w:val="en-US"/>
              </w:rPr>
            </w:pPr>
            <w:r w:rsidRPr="00AF2505">
              <w:rPr>
                <w:rStyle w:val="s"/>
                <w:lang w:val="en-US"/>
              </w:rPr>
              <w:t>1.5</w:t>
            </w:r>
          </w:p>
        </w:tc>
      </w:tr>
      <w:tr w:rsidR="0025567A" w:rsidRPr="00AF2505" w14:paraId="00C47103" w14:textId="77777777" w:rsidTr="00E82938">
        <w:trPr>
          <w:jc w:val="center"/>
        </w:trPr>
        <w:tc>
          <w:tcPr>
            <w:tcW w:w="1448" w:type="dxa"/>
            <w:vMerge/>
          </w:tcPr>
          <w:p w14:paraId="74464B23" w14:textId="77777777" w:rsidR="0025567A" w:rsidRPr="00AF2505" w:rsidRDefault="0025567A" w:rsidP="001309FD">
            <w:pPr>
              <w:rPr>
                <w:sz w:val="24"/>
                <w:szCs w:val="24"/>
              </w:rPr>
            </w:pPr>
          </w:p>
        </w:tc>
        <w:tc>
          <w:tcPr>
            <w:tcW w:w="1495" w:type="dxa"/>
          </w:tcPr>
          <w:p w14:paraId="47BD6903" w14:textId="77777777" w:rsidR="0025567A" w:rsidRPr="00AF2505" w:rsidRDefault="0025567A" w:rsidP="001309FD">
            <w:pPr>
              <w:rPr>
                <w:sz w:val="24"/>
                <w:szCs w:val="24"/>
                <w:lang w:val="en-US"/>
              </w:rPr>
            </w:pPr>
          </w:p>
        </w:tc>
        <w:tc>
          <w:tcPr>
            <w:tcW w:w="709" w:type="dxa"/>
          </w:tcPr>
          <w:p w14:paraId="48727620" w14:textId="77777777" w:rsidR="0025567A" w:rsidRPr="00AF2505" w:rsidRDefault="0025567A" w:rsidP="001309FD">
            <w:pPr>
              <w:rPr>
                <w:sz w:val="24"/>
                <w:szCs w:val="24"/>
                <w:lang w:val="en-US"/>
              </w:rPr>
            </w:pPr>
          </w:p>
        </w:tc>
        <w:tc>
          <w:tcPr>
            <w:tcW w:w="1843" w:type="dxa"/>
          </w:tcPr>
          <w:p w14:paraId="6A2A81E3" w14:textId="77777777" w:rsidR="0025567A" w:rsidRPr="00AF2505" w:rsidRDefault="0025567A" w:rsidP="001309FD">
            <w:pPr>
              <w:rPr>
                <w:sz w:val="24"/>
                <w:szCs w:val="24"/>
                <w:lang w:val="en-US"/>
              </w:rPr>
            </w:pPr>
          </w:p>
        </w:tc>
        <w:tc>
          <w:tcPr>
            <w:tcW w:w="1417" w:type="dxa"/>
          </w:tcPr>
          <w:p w14:paraId="7BC5E09D" w14:textId="77777777" w:rsidR="0025567A" w:rsidRPr="00AF2505" w:rsidRDefault="0025567A" w:rsidP="001309FD">
            <w:pPr>
              <w:rPr>
                <w:sz w:val="24"/>
                <w:szCs w:val="24"/>
                <w:lang w:val="en-US"/>
              </w:rPr>
            </w:pPr>
          </w:p>
        </w:tc>
        <w:tc>
          <w:tcPr>
            <w:tcW w:w="709" w:type="dxa"/>
          </w:tcPr>
          <w:p w14:paraId="7146F09A" w14:textId="77777777" w:rsidR="0025567A" w:rsidRPr="00AF2505" w:rsidRDefault="0025567A" w:rsidP="001309FD">
            <w:pPr>
              <w:rPr>
                <w:sz w:val="24"/>
                <w:szCs w:val="24"/>
                <w:lang w:val="en-US"/>
              </w:rPr>
            </w:pPr>
          </w:p>
        </w:tc>
        <w:tc>
          <w:tcPr>
            <w:tcW w:w="992" w:type="dxa"/>
          </w:tcPr>
          <w:p w14:paraId="498930AA" w14:textId="77777777" w:rsidR="0025567A" w:rsidRPr="00AF2505" w:rsidRDefault="0025567A" w:rsidP="00E87316">
            <w:pPr>
              <w:jc w:val="center"/>
              <w:rPr>
                <w:sz w:val="24"/>
                <w:szCs w:val="24"/>
                <w:lang w:val="en-US"/>
              </w:rPr>
            </w:pPr>
            <w:r w:rsidRPr="00AF2505">
              <w:rPr>
                <w:rStyle w:val="s"/>
                <w:lang w:val="en-US"/>
              </w:rPr>
              <w:t>3.381</w:t>
            </w:r>
          </w:p>
        </w:tc>
        <w:tc>
          <w:tcPr>
            <w:tcW w:w="1418" w:type="dxa"/>
          </w:tcPr>
          <w:p w14:paraId="2F1CD92D" w14:textId="77777777" w:rsidR="0025567A" w:rsidRPr="00AF2505" w:rsidRDefault="0025567A" w:rsidP="00E87316">
            <w:pPr>
              <w:jc w:val="center"/>
              <w:rPr>
                <w:sz w:val="24"/>
                <w:szCs w:val="24"/>
                <w:lang w:val="en-US"/>
              </w:rPr>
            </w:pPr>
            <w:r w:rsidRPr="00AF2505">
              <w:rPr>
                <w:rStyle w:val="s"/>
                <w:lang w:val="en-US"/>
              </w:rPr>
              <w:t>1.5</w:t>
            </w:r>
          </w:p>
        </w:tc>
      </w:tr>
      <w:tr w:rsidR="0025567A" w:rsidRPr="00AF2505" w14:paraId="09DA3AAD" w14:textId="77777777" w:rsidTr="00E82938">
        <w:trPr>
          <w:jc w:val="center"/>
        </w:trPr>
        <w:tc>
          <w:tcPr>
            <w:tcW w:w="1448" w:type="dxa"/>
            <w:vMerge/>
          </w:tcPr>
          <w:p w14:paraId="0B303584" w14:textId="77777777" w:rsidR="0025567A" w:rsidRPr="00AF2505" w:rsidRDefault="0025567A" w:rsidP="001309FD">
            <w:pPr>
              <w:rPr>
                <w:sz w:val="24"/>
                <w:szCs w:val="24"/>
              </w:rPr>
            </w:pPr>
          </w:p>
        </w:tc>
        <w:tc>
          <w:tcPr>
            <w:tcW w:w="1495" w:type="dxa"/>
          </w:tcPr>
          <w:p w14:paraId="5381CFFC" w14:textId="77777777" w:rsidR="0025567A" w:rsidRPr="00AF2505" w:rsidRDefault="0025567A" w:rsidP="001309FD">
            <w:pPr>
              <w:rPr>
                <w:sz w:val="24"/>
                <w:szCs w:val="24"/>
                <w:lang w:val="en-US"/>
              </w:rPr>
            </w:pPr>
          </w:p>
        </w:tc>
        <w:tc>
          <w:tcPr>
            <w:tcW w:w="709" w:type="dxa"/>
          </w:tcPr>
          <w:p w14:paraId="3614E362" w14:textId="77777777" w:rsidR="0025567A" w:rsidRPr="00AF2505" w:rsidRDefault="0025567A" w:rsidP="001309FD">
            <w:pPr>
              <w:rPr>
                <w:sz w:val="24"/>
                <w:szCs w:val="24"/>
                <w:lang w:val="en-US"/>
              </w:rPr>
            </w:pPr>
          </w:p>
        </w:tc>
        <w:tc>
          <w:tcPr>
            <w:tcW w:w="1843" w:type="dxa"/>
          </w:tcPr>
          <w:p w14:paraId="5A63E6E4" w14:textId="77777777" w:rsidR="0025567A" w:rsidRPr="00AF2505" w:rsidRDefault="0025567A" w:rsidP="001309FD">
            <w:pPr>
              <w:rPr>
                <w:sz w:val="24"/>
                <w:szCs w:val="24"/>
                <w:lang w:val="en-US"/>
              </w:rPr>
            </w:pPr>
          </w:p>
        </w:tc>
        <w:tc>
          <w:tcPr>
            <w:tcW w:w="1417" w:type="dxa"/>
          </w:tcPr>
          <w:p w14:paraId="459D8CD3" w14:textId="77777777" w:rsidR="0025567A" w:rsidRPr="00AF2505" w:rsidRDefault="0025567A" w:rsidP="001309FD">
            <w:pPr>
              <w:rPr>
                <w:sz w:val="24"/>
                <w:szCs w:val="24"/>
                <w:lang w:val="en-US"/>
              </w:rPr>
            </w:pPr>
          </w:p>
        </w:tc>
        <w:tc>
          <w:tcPr>
            <w:tcW w:w="709" w:type="dxa"/>
          </w:tcPr>
          <w:p w14:paraId="483045E1" w14:textId="77777777" w:rsidR="0025567A" w:rsidRPr="00AF2505" w:rsidRDefault="0025567A" w:rsidP="001309FD">
            <w:pPr>
              <w:rPr>
                <w:sz w:val="24"/>
                <w:szCs w:val="24"/>
                <w:lang w:val="en-US"/>
              </w:rPr>
            </w:pPr>
          </w:p>
        </w:tc>
        <w:tc>
          <w:tcPr>
            <w:tcW w:w="992" w:type="dxa"/>
          </w:tcPr>
          <w:p w14:paraId="7EF5B0A9" w14:textId="77777777" w:rsidR="0025567A" w:rsidRPr="00AF2505" w:rsidRDefault="0025567A" w:rsidP="00E87316">
            <w:pPr>
              <w:jc w:val="center"/>
              <w:rPr>
                <w:sz w:val="24"/>
                <w:szCs w:val="24"/>
                <w:lang w:val="en-US"/>
              </w:rPr>
            </w:pPr>
            <w:r w:rsidRPr="00AF2505">
              <w:rPr>
                <w:rStyle w:val="s"/>
                <w:lang w:val="en-US"/>
              </w:rPr>
              <w:t>3.792</w:t>
            </w:r>
          </w:p>
        </w:tc>
        <w:tc>
          <w:tcPr>
            <w:tcW w:w="1418" w:type="dxa"/>
          </w:tcPr>
          <w:p w14:paraId="32874120" w14:textId="77777777" w:rsidR="0025567A" w:rsidRPr="00AF2505" w:rsidRDefault="0025567A" w:rsidP="00E87316">
            <w:pPr>
              <w:jc w:val="center"/>
              <w:rPr>
                <w:sz w:val="24"/>
                <w:szCs w:val="24"/>
                <w:lang w:val="en-US"/>
              </w:rPr>
            </w:pPr>
            <w:r w:rsidRPr="00AF2505">
              <w:rPr>
                <w:rStyle w:val="s"/>
                <w:lang w:val="en-US"/>
              </w:rPr>
              <w:t>1.1</w:t>
            </w:r>
          </w:p>
        </w:tc>
      </w:tr>
      <w:tr w:rsidR="0025567A" w:rsidRPr="00AF2505" w14:paraId="3DD1FFBF" w14:textId="77777777" w:rsidTr="00E82938">
        <w:trPr>
          <w:jc w:val="center"/>
        </w:trPr>
        <w:tc>
          <w:tcPr>
            <w:tcW w:w="1448" w:type="dxa"/>
            <w:vMerge/>
          </w:tcPr>
          <w:p w14:paraId="1409AE5B" w14:textId="77777777" w:rsidR="0025567A" w:rsidRPr="00AF2505" w:rsidRDefault="0025567A" w:rsidP="001309FD">
            <w:pPr>
              <w:rPr>
                <w:sz w:val="24"/>
                <w:szCs w:val="24"/>
              </w:rPr>
            </w:pPr>
          </w:p>
        </w:tc>
        <w:tc>
          <w:tcPr>
            <w:tcW w:w="1495" w:type="dxa"/>
          </w:tcPr>
          <w:p w14:paraId="527292AD" w14:textId="77777777" w:rsidR="0025567A" w:rsidRPr="00AF2505" w:rsidRDefault="0025567A" w:rsidP="001309FD">
            <w:pPr>
              <w:rPr>
                <w:sz w:val="24"/>
                <w:szCs w:val="24"/>
                <w:lang w:val="en-US"/>
              </w:rPr>
            </w:pPr>
          </w:p>
        </w:tc>
        <w:tc>
          <w:tcPr>
            <w:tcW w:w="709" w:type="dxa"/>
          </w:tcPr>
          <w:p w14:paraId="1071EAD7" w14:textId="77777777" w:rsidR="0025567A" w:rsidRPr="00AF2505" w:rsidRDefault="0025567A" w:rsidP="001309FD">
            <w:pPr>
              <w:rPr>
                <w:sz w:val="24"/>
                <w:szCs w:val="24"/>
                <w:lang w:val="en-US"/>
              </w:rPr>
            </w:pPr>
          </w:p>
        </w:tc>
        <w:tc>
          <w:tcPr>
            <w:tcW w:w="1843" w:type="dxa"/>
          </w:tcPr>
          <w:p w14:paraId="7D4AF479" w14:textId="77777777" w:rsidR="0025567A" w:rsidRPr="00AF2505" w:rsidRDefault="0025567A" w:rsidP="001309FD">
            <w:pPr>
              <w:rPr>
                <w:sz w:val="24"/>
                <w:szCs w:val="24"/>
                <w:lang w:val="en-US"/>
              </w:rPr>
            </w:pPr>
          </w:p>
        </w:tc>
        <w:tc>
          <w:tcPr>
            <w:tcW w:w="1417" w:type="dxa"/>
          </w:tcPr>
          <w:p w14:paraId="3F91B2E7" w14:textId="77777777" w:rsidR="0025567A" w:rsidRPr="00AF2505" w:rsidRDefault="0025567A" w:rsidP="001309FD">
            <w:pPr>
              <w:rPr>
                <w:sz w:val="24"/>
                <w:szCs w:val="24"/>
                <w:lang w:val="en-US"/>
              </w:rPr>
            </w:pPr>
          </w:p>
        </w:tc>
        <w:tc>
          <w:tcPr>
            <w:tcW w:w="709" w:type="dxa"/>
          </w:tcPr>
          <w:p w14:paraId="538925F4" w14:textId="77777777" w:rsidR="0025567A" w:rsidRPr="00AF2505" w:rsidRDefault="0025567A" w:rsidP="001309FD">
            <w:pPr>
              <w:rPr>
                <w:sz w:val="24"/>
                <w:szCs w:val="24"/>
                <w:lang w:val="en-US"/>
              </w:rPr>
            </w:pPr>
          </w:p>
        </w:tc>
        <w:tc>
          <w:tcPr>
            <w:tcW w:w="992" w:type="dxa"/>
          </w:tcPr>
          <w:p w14:paraId="4F81D9E8" w14:textId="77777777" w:rsidR="0025567A" w:rsidRPr="00AF2505" w:rsidRDefault="0025567A" w:rsidP="00E87316">
            <w:pPr>
              <w:jc w:val="center"/>
              <w:rPr>
                <w:sz w:val="24"/>
                <w:szCs w:val="24"/>
                <w:lang w:val="en-US"/>
              </w:rPr>
            </w:pPr>
            <w:r w:rsidRPr="00AF2505">
              <w:rPr>
                <w:rStyle w:val="s"/>
                <w:lang w:val="en-US"/>
              </w:rPr>
              <w:t>4.086</w:t>
            </w:r>
          </w:p>
        </w:tc>
        <w:tc>
          <w:tcPr>
            <w:tcW w:w="1418" w:type="dxa"/>
          </w:tcPr>
          <w:p w14:paraId="43917212" w14:textId="77777777" w:rsidR="0025567A" w:rsidRPr="00AF2505" w:rsidRDefault="0025567A" w:rsidP="00E87316">
            <w:pPr>
              <w:jc w:val="center"/>
              <w:rPr>
                <w:sz w:val="24"/>
                <w:szCs w:val="24"/>
                <w:lang w:val="en-US"/>
              </w:rPr>
            </w:pPr>
            <w:r w:rsidRPr="00AF2505">
              <w:rPr>
                <w:rStyle w:val="s"/>
                <w:lang w:val="en-US"/>
              </w:rPr>
              <w:t>1.3</w:t>
            </w:r>
          </w:p>
        </w:tc>
      </w:tr>
      <w:tr w:rsidR="0025567A" w:rsidRPr="00AF2505" w14:paraId="4A91545F" w14:textId="77777777" w:rsidTr="00E82938">
        <w:trPr>
          <w:jc w:val="center"/>
        </w:trPr>
        <w:tc>
          <w:tcPr>
            <w:tcW w:w="1448" w:type="dxa"/>
            <w:vMerge/>
          </w:tcPr>
          <w:p w14:paraId="3C4D08BF" w14:textId="77777777" w:rsidR="0025567A" w:rsidRPr="00AF2505" w:rsidRDefault="0025567A" w:rsidP="001309FD">
            <w:pPr>
              <w:rPr>
                <w:sz w:val="24"/>
                <w:szCs w:val="24"/>
              </w:rPr>
            </w:pPr>
          </w:p>
        </w:tc>
        <w:tc>
          <w:tcPr>
            <w:tcW w:w="1495" w:type="dxa"/>
          </w:tcPr>
          <w:p w14:paraId="7255505D" w14:textId="77777777" w:rsidR="0025567A" w:rsidRPr="00AF2505" w:rsidRDefault="0025567A" w:rsidP="001309FD">
            <w:pPr>
              <w:rPr>
                <w:sz w:val="24"/>
                <w:szCs w:val="24"/>
                <w:lang w:val="en-US"/>
              </w:rPr>
            </w:pPr>
          </w:p>
        </w:tc>
        <w:tc>
          <w:tcPr>
            <w:tcW w:w="709" w:type="dxa"/>
          </w:tcPr>
          <w:p w14:paraId="4DF8FCD7" w14:textId="77777777" w:rsidR="0025567A" w:rsidRPr="00AF2505" w:rsidRDefault="0025567A" w:rsidP="001309FD">
            <w:pPr>
              <w:rPr>
                <w:sz w:val="24"/>
                <w:szCs w:val="24"/>
                <w:lang w:val="en-US"/>
              </w:rPr>
            </w:pPr>
          </w:p>
        </w:tc>
        <w:tc>
          <w:tcPr>
            <w:tcW w:w="1843" w:type="dxa"/>
          </w:tcPr>
          <w:p w14:paraId="6408A416" w14:textId="77777777" w:rsidR="0025567A" w:rsidRPr="00AF2505" w:rsidRDefault="0025567A" w:rsidP="001309FD">
            <w:pPr>
              <w:rPr>
                <w:sz w:val="24"/>
                <w:szCs w:val="24"/>
                <w:lang w:val="en-US"/>
              </w:rPr>
            </w:pPr>
          </w:p>
        </w:tc>
        <w:tc>
          <w:tcPr>
            <w:tcW w:w="1417" w:type="dxa"/>
          </w:tcPr>
          <w:p w14:paraId="3A8BD3FB" w14:textId="77777777" w:rsidR="0025567A" w:rsidRPr="00AF2505" w:rsidRDefault="0025567A" w:rsidP="001309FD">
            <w:pPr>
              <w:rPr>
                <w:sz w:val="24"/>
                <w:szCs w:val="24"/>
                <w:lang w:val="en-US"/>
              </w:rPr>
            </w:pPr>
          </w:p>
        </w:tc>
        <w:tc>
          <w:tcPr>
            <w:tcW w:w="709" w:type="dxa"/>
          </w:tcPr>
          <w:p w14:paraId="215024EB" w14:textId="77777777" w:rsidR="0025567A" w:rsidRPr="00AF2505" w:rsidRDefault="0025567A" w:rsidP="001309FD">
            <w:pPr>
              <w:rPr>
                <w:sz w:val="24"/>
                <w:szCs w:val="24"/>
                <w:lang w:val="en-US"/>
              </w:rPr>
            </w:pPr>
          </w:p>
        </w:tc>
        <w:tc>
          <w:tcPr>
            <w:tcW w:w="992" w:type="dxa"/>
          </w:tcPr>
          <w:p w14:paraId="1AA511F5" w14:textId="77777777" w:rsidR="0025567A" w:rsidRPr="00AF2505" w:rsidRDefault="0025567A" w:rsidP="00E87316">
            <w:pPr>
              <w:jc w:val="center"/>
              <w:rPr>
                <w:sz w:val="24"/>
                <w:szCs w:val="24"/>
                <w:lang w:val="en-US"/>
              </w:rPr>
            </w:pPr>
            <w:r w:rsidRPr="00AF2505">
              <w:rPr>
                <w:rStyle w:val="s"/>
                <w:lang w:val="en-US"/>
              </w:rPr>
              <w:t>4.295</w:t>
            </w:r>
          </w:p>
        </w:tc>
        <w:tc>
          <w:tcPr>
            <w:tcW w:w="1418" w:type="dxa"/>
          </w:tcPr>
          <w:p w14:paraId="49AE9B87" w14:textId="77777777" w:rsidR="0025567A" w:rsidRPr="00AF2505" w:rsidRDefault="0025567A" w:rsidP="00E87316">
            <w:pPr>
              <w:jc w:val="center"/>
              <w:rPr>
                <w:sz w:val="24"/>
                <w:szCs w:val="24"/>
                <w:lang w:val="en-US"/>
              </w:rPr>
            </w:pPr>
            <w:r w:rsidRPr="00AF2505">
              <w:rPr>
                <w:rStyle w:val="s"/>
                <w:lang w:val="en-US"/>
              </w:rPr>
              <w:t>4.1</w:t>
            </w:r>
          </w:p>
        </w:tc>
      </w:tr>
      <w:tr w:rsidR="0025567A" w:rsidRPr="00AF2505" w14:paraId="3A51F644" w14:textId="77777777" w:rsidTr="00E82938">
        <w:trPr>
          <w:jc w:val="center"/>
        </w:trPr>
        <w:tc>
          <w:tcPr>
            <w:tcW w:w="1448" w:type="dxa"/>
            <w:vMerge/>
          </w:tcPr>
          <w:p w14:paraId="445EA18B" w14:textId="77777777" w:rsidR="0025567A" w:rsidRPr="00AF2505" w:rsidRDefault="0025567A" w:rsidP="001309FD">
            <w:pPr>
              <w:rPr>
                <w:sz w:val="24"/>
                <w:szCs w:val="24"/>
              </w:rPr>
            </w:pPr>
          </w:p>
        </w:tc>
        <w:tc>
          <w:tcPr>
            <w:tcW w:w="1495" w:type="dxa"/>
          </w:tcPr>
          <w:p w14:paraId="7D6833F3" w14:textId="77777777" w:rsidR="0025567A" w:rsidRPr="00AF2505" w:rsidRDefault="0025567A" w:rsidP="001309FD">
            <w:pPr>
              <w:rPr>
                <w:sz w:val="24"/>
                <w:szCs w:val="24"/>
                <w:lang w:val="en-US"/>
              </w:rPr>
            </w:pPr>
          </w:p>
        </w:tc>
        <w:tc>
          <w:tcPr>
            <w:tcW w:w="709" w:type="dxa"/>
          </w:tcPr>
          <w:p w14:paraId="219DE50B" w14:textId="77777777" w:rsidR="0025567A" w:rsidRPr="00AF2505" w:rsidRDefault="0025567A" w:rsidP="001309FD">
            <w:pPr>
              <w:rPr>
                <w:sz w:val="24"/>
                <w:szCs w:val="24"/>
                <w:lang w:val="en-US"/>
              </w:rPr>
            </w:pPr>
          </w:p>
        </w:tc>
        <w:tc>
          <w:tcPr>
            <w:tcW w:w="1843" w:type="dxa"/>
          </w:tcPr>
          <w:p w14:paraId="4168A2E6" w14:textId="77777777" w:rsidR="0025567A" w:rsidRPr="00AF2505" w:rsidRDefault="0025567A" w:rsidP="001309FD">
            <w:pPr>
              <w:rPr>
                <w:sz w:val="24"/>
                <w:szCs w:val="24"/>
                <w:lang w:val="en-US"/>
              </w:rPr>
            </w:pPr>
          </w:p>
        </w:tc>
        <w:tc>
          <w:tcPr>
            <w:tcW w:w="1417" w:type="dxa"/>
          </w:tcPr>
          <w:p w14:paraId="663E2B77" w14:textId="77777777" w:rsidR="0025567A" w:rsidRPr="00AF2505" w:rsidRDefault="0025567A" w:rsidP="001309FD">
            <w:pPr>
              <w:rPr>
                <w:sz w:val="24"/>
                <w:szCs w:val="24"/>
                <w:lang w:val="en-US"/>
              </w:rPr>
            </w:pPr>
          </w:p>
        </w:tc>
        <w:tc>
          <w:tcPr>
            <w:tcW w:w="709" w:type="dxa"/>
          </w:tcPr>
          <w:p w14:paraId="7A16733B" w14:textId="77777777" w:rsidR="0025567A" w:rsidRPr="00AF2505" w:rsidRDefault="0025567A" w:rsidP="001309FD">
            <w:pPr>
              <w:rPr>
                <w:sz w:val="24"/>
                <w:szCs w:val="24"/>
                <w:lang w:val="en-US"/>
              </w:rPr>
            </w:pPr>
          </w:p>
        </w:tc>
        <w:tc>
          <w:tcPr>
            <w:tcW w:w="992" w:type="dxa"/>
          </w:tcPr>
          <w:p w14:paraId="4A4F9A11" w14:textId="77777777" w:rsidR="0025567A" w:rsidRPr="00AF2505" w:rsidRDefault="0025567A" w:rsidP="00E87316">
            <w:pPr>
              <w:jc w:val="center"/>
              <w:rPr>
                <w:sz w:val="24"/>
                <w:szCs w:val="24"/>
                <w:lang w:val="en-US"/>
              </w:rPr>
            </w:pPr>
            <w:r w:rsidRPr="00AF2505">
              <w:rPr>
                <w:rStyle w:val="s"/>
                <w:lang w:val="en-US"/>
              </w:rPr>
              <w:t>4.807</w:t>
            </w:r>
          </w:p>
        </w:tc>
        <w:tc>
          <w:tcPr>
            <w:tcW w:w="1418" w:type="dxa"/>
          </w:tcPr>
          <w:p w14:paraId="6AD64CEC" w14:textId="77777777" w:rsidR="0025567A" w:rsidRPr="00AF2505" w:rsidRDefault="0025567A" w:rsidP="00E87316">
            <w:pPr>
              <w:jc w:val="center"/>
              <w:rPr>
                <w:sz w:val="24"/>
                <w:szCs w:val="24"/>
                <w:lang w:val="en-US"/>
              </w:rPr>
            </w:pPr>
            <w:r w:rsidRPr="00AF2505">
              <w:rPr>
                <w:rStyle w:val="s"/>
                <w:lang w:val="en-US"/>
              </w:rPr>
              <w:t>1.8</w:t>
            </w:r>
          </w:p>
        </w:tc>
      </w:tr>
      <w:tr w:rsidR="0025567A" w:rsidRPr="00AF2505" w14:paraId="311253B2" w14:textId="77777777" w:rsidTr="00E82938">
        <w:trPr>
          <w:jc w:val="center"/>
        </w:trPr>
        <w:tc>
          <w:tcPr>
            <w:tcW w:w="1448" w:type="dxa"/>
            <w:vMerge w:val="restart"/>
          </w:tcPr>
          <w:p w14:paraId="75616458" w14:textId="77777777" w:rsidR="0025567A" w:rsidRPr="00AF2505" w:rsidRDefault="0025567A" w:rsidP="001309FD">
            <w:pPr>
              <w:rPr>
                <w:sz w:val="24"/>
                <w:szCs w:val="24"/>
                <w:lang w:val="en-US"/>
              </w:rPr>
            </w:pPr>
            <w:r w:rsidRPr="00AF2505">
              <w:rPr>
                <w:rStyle w:val="s"/>
              </w:rPr>
              <w:t>Галлий</w:t>
            </w:r>
            <w:r w:rsidRPr="00AF2505">
              <w:rPr>
                <w:rStyle w:val="s"/>
                <w:lang w:val="en-US"/>
              </w:rPr>
              <w:t>-67 (</w:t>
            </w:r>
            <w:r w:rsidRPr="00AF2505">
              <w:rPr>
                <w:rStyle w:val="s"/>
                <w:vertAlign w:val="superscript"/>
                <w:lang w:val="en-US"/>
              </w:rPr>
              <w:t>67</w:t>
            </w:r>
            <w:r w:rsidRPr="00AF2505">
              <w:rPr>
                <w:rStyle w:val="s"/>
                <w:lang w:val="en-US"/>
              </w:rPr>
              <w:t>Ga)</w:t>
            </w:r>
          </w:p>
        </w:tc>
        <w:tc>
          <w:tcPr>
            <w:tcW w:w="1495" w:type="dxa"/>
          </w:tcPr>
          <w:p w14:paraId="34537569" w14:textId="77777777" w:rsidR="0025567A" w:rsidRPr="00AF2505" w:rsidRDefault="0025567A" w:rsidP="00E87316">
            <w:pPr>
              <w:jc w:val="center"/>
              <w:rPr>
                <w:sz w:val="24"/>
                <w:szCs w:val="24"/>
              </w:rPr>
            </w:pPr>
            <w:r w:rsidRPr="00AF2505">
              <w:rPr>
                <w:rStyle w:val="s"/>
              </w:rPr>
              <w:t>3.2612 (6)</w:t>
            </w:r>
            <w:r w:rsidRPr="00AF2505">
              <w:rPr>
                <w:rStyle w:val="s"/>
                <w:lang w:val="en-US"/>
              </w:rPr>
              <w:t> </w:t>
            </w:r>
            <w:proofErr w:type="spellStart"/>
            <w:r w:rsidRPr="00AF2505">
              <w:rPr>
                <w:rStyle w:val="s"/>
              </w:rPr>
              <w:t>сут</w:t>
            </w:r>
            <w:proofErr w:type="spellEnd"/>
          </w:p>
        </w:tc>
        <w:tc>
          <w:tcPr>
            <w:tcW w:w="709" w:type="dxa"/>
          </w:tcPr>
          <w:p w14:paraId="00CC174A" w14:textId="77777777" w:rsidR="0025567A" w:rsidRPr="00AF2505" w:rsidRDefault="0025567A" w:rsidP="00E87316">
            <w:pPr>
              <w:jc w:val="center"/>
              <w:rPr>
                <w:sz w:val="24"/>
                <w:szCs w:val="24"/>
              </w:rPr>
            </w:pPr>
            <w:proofErr w:type="spellStart"/>
            <w:r w:rsidRPr="00AF2505">
              <w:rPr>
                <w:rStyle w:val="s"/>
                <w:lang w:val="en-US"/>
              </w:rPr>
              <w:t>e</w:t>
            </w:r>
            <w:r w:rsidRPr="00AF2505">
              <w:rPr>
                <w:rStyle w:val="s"/>
                <w:i/>
                <w:sz w:val="12"/>
                <w:vertAlign w:val="subscript"/>
                <w:lang w:val="en-US"/>
              </w:rPr>
              <w:t>A</w:t>
            </w:r>
            <w:proofErr w:type="spellEnd"/>
          </w:p>
        </w:tc>
        <w:tc>
          <w:tcPr>
            <w:tcW w:w="1843" w:type="dxa"/>
          </w:tcPr>
          <w:p w14:paraId="30A612B4" w14:textId="77777777" w:rsidR="0025567A" w:rsidRPr="00AF2505" w:rsidRDefault="0025567A" w:rsidP="00E87316">
            <w:pPr>
              <w:jc w:val="center"/>
              <w:rPr>
                <w:sz w:val="24"/>
                <w:szCs w:val="24"/>
              </w:rPr>
            </w:pPr>
            <w:r w:rsidRPr="00AF2505">
              <w:rPr>
                <w:rStyle w:val="s"/>
              </w:rPr>
              <w:t>0.008</w:t>
            </w:r>
          </w:p>
        </w:tc>
        <w:tc>
          <w:tcPr>
            <w:tcW w:w="1417" w:type="dxa"/>
          </w:tcPr>
          <w:p w14:paraId="6E284C4B" w14:textId="77777777" w:rsidR="0025567A" w:rsidRPr="00AF2505" w:rsidRDefault="0025567A" w:rsidP="00E87316">
            <w:pPr>
              <w:jc w:val="center"/>
              <w:rPr>
                <w:sz w:val="24"/>
                <w:szCs w:val="24"/>
              </w:rPr>
            </w:pPr>
            <w:r w:rsidRPr="00AF2505">
              <w:rPr>
                <w:rStyle w:val="s"/>
              </w:rPr>
              <w:t>62</w:t>
            </w:r>
          </w:p>
        </w:tc>
        <w:tc>
          <w:tcPr>
            <w:tcW w:w="709" w:type="dxa"/>
          </w:tcPr>
          <w:p w14:paraId="1B03DAD6" w14:textId="77777777" w:rsidR="0025567A" w:rsidRPr="00AF2505" w:rsidRDefault="0025567A" w:rsidP="00E87316">
            <w:pPr>
              <w:jc w:val="center"/>
              <w:rPr>
                <w:sz w:val="24"/>
                <w:szCs w:val="24"/>
              </w:rPr>
            </w:pPr>
            <w:r w:rsidRPr="00AF2505">
              <w:rPr>
                <w:rStyle w:val="s"/>
                <w:lang w:val="en-US"/>
              </w:rPr>
              <w:t>X</w:t>
            </w:r>
          </w:p>
        </w:tc>
        <w:tc>
          <w:tcPr>
            <w:tcW w:w="992" w:type="dxa"/>
          </w:tcPr>
          <w:p w14:paraId="7DEF1017" w14:textId="77777777" w:rsidR="0025567A" w:rsidRPr="00AF2505" w:rsidRDefault="0025567A" w:rsidP="00E87316">
            <w:pPr>
              <w:jc w:val="center"/>
              <w:rPr>
                <w:sz w:val="24"/>
                <w:szCs w:val="24"/>
              </w:rPr>
            </w:pPr>
            <w:r w:rsidRPr="00AF2505">
              <w:rPr>
                <w:rStyle w:val="s"/>
              </w:rPr>
              <w:t>0.008-0.010</w:t>
            </w:r>
          </w:p>
        </w:tc>
        <w:tc>
          <w:tcPr>
            <w:tcW w:w="1418" w:type="dxa"/>
          </w:tcPr>
          <w:p w14:paraId="57494614" w14:textId="77777777" w:rsidR="0025567A" w:rsidRPr="00AF2505" w:rsidRDefault="0025567A" w:rsidP="00E87316">
            <w:pPr>
              <w:jc w:val="center"/>
              <w:rPr>
                <w:sz w:val="24"/>
                <w:szCs w:val="24"/>
              </w:rPr>
            </w:pPr>
            <w:r w:rsidRPr="00AF2505">
              <w:rPr>
                <w:rStyle w:val="s"/>
              </w:rPr>
              <w:t>57</w:t>
            </w:r>
          </w:p>
        </w:tc>
      </w:tr>
      <w:tr w:rsidR="0025567A" w:rsidRPr="00AF2505" w14:paraId="6BEA44BA" w14:textId="77777777" w:rsidTr="00E82938">
        <w:trPr>
          <w:jc w:val="center"/>
        </w:trPr>
        <w:tc>
          <w:tcPr>
            <w:tcW w:w="1448" w:type="dxa"/>
            <w:vMerge/>
          </w:tcPr>
          <w:p w14:paraId="272192C1" w14:textId="77777777" w:rsidR="0025567A" w:rsidRPr="00AF2505" w:rsidRDefault="0025567A" w:rsidP="001309FD">
            <w:pPr>
              <w:rPr>
                <w:sz w:val="24"/>
                <w:szCs w:val="24"/>
                <w:lang w:val="en-US"/>
              </w:rPr>
            </w:pPr>
          </w:p>
        </w:tc>
        <w:tc>
          <w:tcPr>
            <w:tcW w:w="1495" w:type="dxa"/>
          </w:tcPr>
          <w:p w14:paraId="4E07CDB4" w14:textId="77777777" w:rsidR="0025567A" w:rsidRPr="00AF2505" w:rsidRDefault="0025567A" w:rsidP="001309FD">
            <w:pPr>
              <w:rPr>
                <w:sz w:val="24"/>
                <w:szCs w:val="24"/>
              </w:rPr>
            </w:pPr>
          </w:p>
        </w:tc>
        <w:tc>
          <w:tcPr>
            <w:tcW w:w="709" w:type="dxa"/>
          </w:tcPr>
          <w:p w14:paraId="1C6B5932" w14:textId="77777777" w:rsidR="0025567A" w:rsidRPr="00AF2505" w:rsidRDefault="0025567A" w:rsidP="001309FD">
            <w:pPr>
              <w:rPr>
                <w:sz w:val="24"/>
                <w:szCs w:val="24"/>
              </w:rPr>
            </w:pPr>
          </w:p>
        </w:tc>
        <w:tc>
          <w:tcPr>
            <w:tcW w:w="1843" w:type="dxa"/>
          </w:tcPr>
          <w:p w14:paraId="5D498EBB" w14:textId="77777777" w:rsidR="0025567A" w:rsidRPr="00AF2505" w:rsidRDefault="0025567A" w:rsidP="001309FD">
            <w:pPr>
              <w:rPr>
                <w:sz w:val="24"/>
                <w:szCs w:val="24"/>
              </w:rPr>
            </w:pPr>
          </w:p>
        </w:tc>
        <w:tc>
          <w:tcPr>
            <w:tcW w:w="1417" w:type="dxa"/>
          </w:tcPr>
          <w:p w14:paraId="69F58548" w14:textId="77777777" w:rsidR="0025567A" w:rsidRPr="00AF2505" w:rsidRDefault="0025567A" w:rsidP="001309FD">
            <w:pPr>
              <w:rPr>
                <w:sz w:val="24"/>
                <w:szCs w:val="24"/>
              </w:rPr>
            </w:pPr>
          </w:p>
        </w:tc>
        <w:tc>
          <w:tcPr>
            <w:tcW w:w="709" w:type="dxa"/>
          </w:tcPr>
          <w:p w14:paraId="0B0703D6" w14:textId="77777777" w:rsidR="0025567A" w:rsidRPr="00AF2505" w:rsidRDefault="0025567A" w:rsidP="001309FD">
            <w:pPr>
              <w:rPr>
                <w:sz w:val="24"/>
                <w:szCs w:val="24"/>
              </w:rPr>
            </w:pPr>
          </w:p>
        </w:tc>
        <w:tc>
          <w:tcPr>
            <w:tcW w:w="992" w:type="dxa"/>
          </w:tcPr>
          <w:p w14:paraId="272AD2B4" w14:textId="77777777" w:rsidR="0025567A" w:rsidRPr="00AF2505" w:rsidRDefault="0025567A" w:rsidP="001309FD">
            <w:pPr>
              <w:rPr>
                <w:sz w:val="24"/>
                <w:szCs w:val="24"/>
              </w:rPr>
            </w:pPr>
          </w:p>
        </w:tc>
        <w:tc>
          <w:tcPr>
            <w:tcW w:w="1418" w:type="dxa"/>
          </w:tcPr>
          <w:p w14:paraId="30E21271" w14:textId="77777777" w:rsidR="0025567A" w:rsidRPr="00AF2505" w:rsidRDefault="0025567A" w:rsidP="001309FD">
            <w:pPr>
              <w:rPr>
                <w:sz w:val="24"/>
                <w:szCs w:val="24"/>
              </w:rPr>
            </w:pPr>
          </w:p>
        </w:tc>
      </w:tr>
      <w:tr w:rsidR="0025567A" w:rsidRPr="00AF2505" w14:paraId="5155FC14" w14:textId="77777777" w:rsidTr="00E82938">
        <w:trPr>
          <w:jc w:val="center"/>
        </w:trPr>
        <w:tc>
          <w:tcPr>
            <w:tcW w:w="1448" w:type="dxa"/>
            <w:vMerge/>
          </w:tcPr>
          <w:p w14:paraId="155B7EF2" w14:textId="77777777" w:rsidR="0025567A" w:rsidRPr="00AF2505" w:rsidRDefault="0025567A" w:rsidP="001309FD">
            <w:pPr>
              <w:rPr>
                <w:sz w:val="24"/>
                <w:szCs w:val="24"/>
                <w:lang w:val="en-US"/>
              </w:rPr>
            </w:pPr>
          </w:p>
        </w:tc>
        <w:tc>
          <w:tcPr>
            <w:tcW w:w="1495" w:type="dxa"/>
          </w:tcPr>
          <w:p w14:paraId="7221C8A0" w14:textId="77777777" w:rsidR="0025567A" w:rsidRPr="00AF2505" w:rsidRDefault="0025567A" w:rsidP="001309FD">
            <w:pPr>
              <w:rPr>
                <w:sz w:val="24"/>
                <w:szCs w:val="24"/>
              </w:rPr>
            </w:pPr>
          </w:p>
        </w:tc>
        <w:tc>
          <w:tcPr>
            <w:tcW w:w="709" w:type="dxa"/>
          </w:tcPr>
          <w:p w14:paraId="151AA39B" w14:textId="77777777" w:rsidR="0025567A" w:rsidRPr="00AF2505" w:rsidRDefault="0025567A" w:rsidP="00E87316">
            <w:pPr>
              <w:jc w:val="center"/>
              <w:rPr>
                <w:sz w:val="24"/>
                <w:szCs w:val="24"/>
              </w:rPr>
            </w:pPr>
            <w:proofErr w:type="spellStart"/>
            <w:r w:rsidRPr="00AF2505">
              <w:rPr>
                <w:rStyle w:val="s"/>
                <w:lang w:val="en-US"/>
              </w:rPr>
              <w:t>ce</w:t>
            </w:r>
            <w:proofErr w:type="spellEnd"/>
          </w:p>
        </w:tc>
        <w:tc>
          <w:tcPr>
            <w:tcW w:w="1843" w:type="dxa"/>
          </w:tcPr>
          <w:p w14:paraId="3A031FFD" w14:textId="77777777" w:rsidR="0025567A" w:rsidRPr="00AF2505" w:rsidRDefault="0025567A" w:rsidP="00E87316">
            <w:pPr>
              <w:jc w:val="center"/>
              <w:rPr>
                <w:sz w:val="24"/>
                <w:szCs w:val="24"/>
              </w:rPr>
            </w:pPr>
            <w:r w:rsidRPr="00AF2505">
              <w:rPr>
                <w:rStyle w:val="s"/>
              </w:rPr>
              <w:t>0.082-0.084</w:t>
            </w:r>
          </w:p>
        </w:tc>
        <w:tc>
          <w:tcPr>
            <w:tcW w:w="1417" w:type="dxa"/>
          </w:tcPr>
          <w:p w14:paraId="24EF0CF8" w14:textId="77777777" w:rsidR="0025567A" w:rsidRPr="00AF2505" w:rsidRDefault="0025567A" w:rsidP="00E87316">
            <w:pPr>
              <w:jc w:val="center"/>
              <w:rPr>
                <w:sz w:val="24"/>
                <w:szCs w:val="24"/>
              </w:rPr>
            </w:pPr>
            <w:r w:rsidRPr="00AF2505">
              <w:rPr>
                <w:rStyle w:val="s"/>
              </w:rPr>
              <w:t>30.4</w:t>
            </w:r>
          </w:p>
        </w:tc>
        <w:tc>
          <w:tcPr>
            <w:tcW w:w="709" w:type="dxa"/>
          </w:tcPr>
          <w:p w14:paraId="01D15AB1" w14:textId="77777777" w:rsidR="0025567A" w:rsidRPr="00AF2505" w:rsidRDefault="0025567A" w:rsidP="00E87316">
            <w:pPr>
              <w:jc w:val="center"/>
              <w:rPr>
                <w:sz w:val="24"/>
                <w:szCs w:val="24"/>
              </w:rPr>
            </w:pPr>
            <w:r w:rsidRPr="00AF2505">
              <w:rPr>
                <w:rStyle w:val="s"/>
              </w:rPr>
              <w:t>γ</w:t>
            </w:r>
          </w:p>
        </w:tc>
        <w:tc>
          <w:tcPr>
            <w:tcW w:w="992" w:type="dxa"/>
          </w:tcPr>
          <w:p w14:paraId="5790EE8C" w14:textId="77777777" w:rsidR="0025567A" w:rsidRPr="00AF2505" w:rsidRDefault="0025567A" w:rsidP="00E87316">
            <w:pPr>
              <w:jc w:val="center"/>
              <w:rPr>
                <w:sz w:val="24"/>
                <w:szCs w:val="24"/>
              </w:rPr>
            </w:pPr>
            <w:r w:rsidRPr="00AF2505">
              <w:rPr>
                <w:rStyle w:val="s"/>
              </w:rPr>
              <w:t>0.091-0.093</w:t>
            </w:r>
          </w:p>
        </w:tc>
        <w:tc>
          <w:tcPr>
            <w:tcW w:w="1418" w:type="dxa"/>
          </w:tcPr>
          <w:p w14:paraId="6E1C5E2E" w14:textId="77777777" w:rsidR="0025567A" w:rsidRPr="00AF2505" w:rsidRDefault="0025567A" w:rsidP="00E87316">
            <w:pPr>
              <w:jc w:val="center"/>
              <w:rPr>
                <w:sz w:val="24"/>
                <w:szCs w:val="24"/>
              </w:rPr>
            </w:pPr>
            <w:r w:rsidRPr="00AF2505">
              <w:rPr>
                <w:rStyle w:val="s"/>
              </w:rPr>
              <w:t>42.4</w:t>
            </w:r>
          </w:p>
        </w:tc>
      </w:tr>
      <w:tr w:rsidR="0025567A" w:rsidRPr="00AF2505" w14:paraId="26C90757" w14:textId="77777777" w:rsidTr="00E82938">
        <w:trPr>
          <w:jc w:val="center"/>
        </w:trPr>
        <w:tc>
          <w:tcPr>
            <w:tcW w:w="1448" w:type="dxa"/>
            <w:vMerge/>
          </w:tcPr>
          <w:p w14:paraId="6AB45E5C" w14:textId="77777777" w:rsidR="0025567A" w:rsidRPr="00AF2505" w:rsidRDefault="0025567A" w:rsidP="001309FD">
            <w:pPr>
              <w:rPr>
                <w:sz w:val="24"/>
                <w:szCs w:val="24"/>
                <w:lang w:val="en-US"/>
              </w:rPr>
            </w:pPr>
          </w:p>
        </w:tc>
        <w:tc>
          <w:tcPr>
            <w:tcW w:w="1495" w:type="dxa"/>
          </w:tcPr>
          <w:p w14:paraId="2494DA1F" w14:textId="77777777" w:rsidR="0025567A" w:rsidRPr="00AF2505" w:rsidRDefault="0025567A" w:rsidP="001309FD">
            <w:pPr>
              <w:rPr>
                <w:sz w:val="24"/>
                <w:szCs w:val="24"/>
              </w:rPr>
            </w:pPr>
          </w:p>
        </w:tc>
        <w:tc>
          <w:tcPr>
            <w:tcW w:w="709" w:type="dxa"/>
          </w:tcPr>
          <w:p w14:paraId="7D80A3E9" w14:textId="77777777" w:rsidR="0025567A" w:rsidRPr="00AF2505" w:rsidRDefault="0025567A" w:rsidP="001309FD">
            <w:pPr>
              <w:rPr>
                <w:sz w:val="24"/>
                <w:szCs w:val="24"/>
              </w:rPr>
            </w:pPr>
          </w:p>
        </w:tc>
        <w:tc>
          <w:tcPr>
            <w:tcW w:w="1843" w:type="dxa"/>
          </w:tcPr>
          <w:p w14:paraId="4B1D1AE1" w14:textId="77777777" w:rsidR="0025567A" w:rsidRPr="00AF2505" w:rsidRDefault="0025567A" w:rsidP="00E87316">
            <w:pPr>
              <w:jc w:val="center"/>
              <w:rPr>
                <w:sz w:val="24"/>
                <w:szCs w:val="24"/>
              </w:rPr>
            </w:pPr>
            <w:r w:rsidRPr="00AF2505">
              <w:rPr>
                <w:rStyle w:val="s"/>
              </w:rPr>
              <w:t>0.090-0.092</w:t>
            </w:r>
          </w:p>
        </w:tc>
        <w:tc>
          <w:tcPr>
            <w:tcW w:w="1417" w:type="dxa"/>
          </w:tcPr>
          <w:p w14:paraId="369CFFAF" w14:textId="77777777" w:rsidR="0025567A" w:rsidRPr="00AF2505" w:rsidRDefault="0025567A" w:rsidP="00E87316">
            <w:pPr>
              <w:jc w:val="center"/>
              <w:rPr>
                <w:sz w:val="24"/>
                <w:szCs w:val="24"/>
              </w:rPr>
            </w:pPr>
            <w:r w:rsidRPr="00AF2505">
              <w:rPr>
                <w:rStyle w:val="s"/>
              </w:rPr>
              <w:t>3.6</w:t>
            </w:r>
          </w:p>
        </w:tc>
        <w:tc>
          <w:tcPr>
            <w:tcW w:w="709" w:type="dxa"/>
          </w:tcPr>
          <w:p w14:paraId="40099D2A" w14:textId="77777777" w:rsidR="0025567A" w:rsidRPr="00AF2505" w:rsidRDefault="0025567A" w:rsidP="001309FD">
            <w:pPr>
              <w:rPr>
                <w:sz w:val="24"/>
                <w:szCs w:val="24"/>
              </w:rPr>
            </w:pPr>
          </w:p>
        </w:tc>
        <w:tc>
          <w:tcPr>
            <w:tcW w:w="992" w:type="dxa"/>
          </w:tcPr>
          <w:p w14:paraId="4BDF1DC3" w14:textId="77777777" w:rsidR="0025567A" w:rsidRPr="00AF2505" w:rsidRDefault="0025567A" w:rsidP="00E87316">
            <w:pPr>
              <w:jc w:val="center"/>
              <w:rPr>
                <w:sz w:val="24"/>
                <w:szCs w:val="24"/>
              </w:rPr>
            </w:pPr>
            <w:r w:rsidRPr="00AF2505">
              <w:rPr>
                <w:rStyle w:val="s"/>
              </w:rPr>
              <w:t>0.185</w:t>
            </w:r>
          </w:p>
        </w:tc>
        <w:tc>
          <w:tcPr>
            <w:tcW w:w="1418" w:type="dxa"/>
          </w:tcPr>
          <w:p w14:paraId="4985A2F2" w14:textId="77777777" w:rsidR="0025567A" w:rsidRPr="00AF2505" w:rsidRDefault="0025567A" w:rsidP="00E87316">
            <w:pPr>
              <w:jc w:val="center"/>
              <w:rPr>
                <w:sz w:val="24"/>
                <w:szCs w:val="24"/>
              </w:rPr>
            </w:pPr>
            <w:r w:rsidRPr="00AF2505">
              <w:rPr>
                <w:rStyle w:val="s"/>
              </w:rPr>
              <w:t>21.2</w:t>
            </w:r>
          </w:p>
        </w:tc>
      </w:tr>
      <w:tr w:rsidR="0025567A" w:rsidRPr="00AF2505" w14:paraId="0993A935" w14:textId="77777777" w:rsidTr="00E82938">
        <w:trPr>
          <w:jc w:val="center"/>
        </w:trPr>
        <w:tc>
          <w:tcPr>
            <w:tcW w:w="1448" w:type="dxa"/>
            <w:vMerge/>
          </w:tcPr>
          <w:p w14:paraId="092B5DE4" w14:textId="77777777" w:rsidR="0025567A" w:rsidRPr="00AF2505" w:rsidRDefault="0025567A" w:rsidP="001309FD">
            <w:pPr>
              <w:rPr>
                <w:sz w:val="24"/>
                <w:szCs w:val="24"/>
                <w:lang w:val="en-US"/>
              </w:rPr>
            </w:pPr>
          </w:p>
        </w:tc>
        <w:tc>
          <w:tcPr>
            <w:tcW w:w="1495" w:type="dxa"/>
          </w:tcPr>
          <w:p w14:paraId="5FBD99AA" w14:textId="77777777" w:rsidR="0025567A" w:rsidRPr="00AF2505" w:rsidRDefault="0025567A" w:rsidP="001309FD">
            <w:pPr>
              <w:rPr>
                <w:sz w:val="24"/>
                <w:szCs w:val="24"/>
              </w:rPr>
            </w:pPr>
          </w:p>
        </w:tc>
        <w:tc>
          <w:tcPr>
            <w:tcW w:w="709" w:type="dxa"/>
          </w:tcPr>
          <w:p w14:paraId="07BD048D" w14:textId="77777777" w:rsidR="0025567A" w:rsidRPr="00AF2505" w:rsidRDefault="0025567A" w:rsidP="001309FD">
            <w:pPr>
              <w:rPr>
                <w:sz w:val="24"/>
                <w:szCs w:val="24"/>
              </w:rPr>
            </w:pPr>
          </w:p>
        </w:tc>
        <w:tc>
          <w:tcPr>
            <w:tcW w:w="1843" w:type="dxa"/>
          </w:tcPr>
          <w:p w14:paraId="79643703" w14:textId="77777777" w:rsidR="0025567A" w:rsidRPr="00AF2505" w:rsidRDefault="0025567A" w:rsidP="00E87316">
            <w:pPr>
              <w:jc w:val="center"/>
              <w:rPr>
                <w:sz w:val="24"/>
                <w:szCs w:val="24"/>
              </w:rPr>
            </w:pPr>
            <w:r w:rsidRPr="00AF2505">
              <w:rPr>
                <w:rStyle w:val="s"/>
              </w:rPr>
              <w:t>0.175</w:t>
            </w:r>
          </w:p>
        </w:tc>
        <w:tc>
          <w:tcPr>
            <w:tcW w:w="1417" w:type="dxa"/>
          </w:tcPr>
          <w:p w14:paraId="149F6B39" w14:textId="77777777" w:rsidR="0025567A" w:rsidRPr="00AF2505" w:rsidRDefault="0025567A" w:rsidP="00E87316">
            <w:pPr>
              <w:jc w:val="center"/>
              <w:rPr>
                <w:sz w:val="24"/>
                <w:szCs w:val="24"/>
              </w:rPr>
            </w:pPr>
            <w:r w:rsidRPr="00AF2505">
              <w:rPr>
                <w:rStyle w:val="s"/>
              </w:rPr>
              <w:t>0.3</w:t>
            </w:r>
          </w:p>
        </w:tc>
        <w:tc>
          <w:tcPr>
            <w:tcW w:w="709" w:type="dxa"/>
          </w:tcPr>
          <w:p w14:paraId="42E12A5F" w14:textId="77777777" w:rsidR="0025567A" w:rsidRPr="00AF2505" w:rsidRDefault="0025567A" w:rsidP="001309FD">
            <w:pPr>
              <w:rPr>
                <w:sz w:val="24"/>
                <w:szCs w:val="24"/>
              </w:rPr>
            </w:pPr>
          </w:p>
        </w:tc>
        <w:tc>
          <w:tcPr>
            <w:tcW w:w="992" w:type="dxa"/>
          </w:tcPr>
          <w:p w14:paraId="53234EFC" w14:textId="77777777" w:rsidR="0025567A" w:rsidRPr="00AF2505" w:rsidRDefault="0025567A" w:rsidP="00E87316">
            <w:pPr>
              <w:jc w:val="center"/>
              <w:rPr>
                <w:sz w:val="24"/>
                <w:szCs w:val="24"/>
              </w:rPr>
            </w:pPr>
            <w:r w:rsidRPr="00AF2505">
              <w:rPr>
                <w:rStyle w:val="s"/>
              </w:rPr>
              <w:t>0.209</w:t>
            </w:r>
          </w:p>
        </w:tc>
        <w:tc>
          <w:tcPr>
            <w:tcW w:w="1418" w:type="dxa"/>
          </w:tcPr>
          <w:p w14:paraId="0C99F689" w14:textId="77777777" w:rsidR="0025567A" w:rsidRPr="00AF2505" w:rsidRDefault="0025567A" w:rsidP="00E87316">
            <w:pPr>
              <w:jc w:val="center"/>
              <w:rPr>
                <w:sz w:val="24"/>
                <w:szCs w:val="24"/>
              </w:rPr>
            </w:pPr>
            <w:r w:rsidRPr="00AF2505">
              <w:rPr>
                <w:rStyle w:val="s"/>
              </w:rPr>
              <w:t>2.4</w:t>
            </w:r>
          </w:p>
        </w:tc>
      </w:tr>
      <w:tr w:rsidR="0025567A" w:rsidRPr="00AF2505" w14:paraId="46046427" w14:textId="77777777" w:rsidTr="00E82938">
        <w:trPr>
          <w:jc w:val="center"/>
        </w:trPr>
        <w:tc>
          <w:tcPr>
            <w:tcW w:w="1448" w:type="dxa"/>
            <w:vMerge/>
          </w:tcPr>
          <w:p w14:paraId="00CF1C04" w14:textId="77777777" w:rsidR="0025567A" w:rsidRPr="00AF2505" w:rsidRDefault="0025567A" w:rsidP="001309FD">
            <w:pPr>
              <w:rPr>
                <w:sz w:val="24"/>
                <w:szCs w:val="24"/>
                <w:lang w:val="en-US"/>
              </w:rPr>
            </w:pPr>
          </w:p>
        </w:tc>
        <w:tc>
          <w:tcPr>
            <w:tcW w:w="1495" w:type="dxa"/>
          </w:tcPr>
          <w:p w14:paraId="24727D0D" w14:textId="77777777" w:rsidR="0025567A" w:rsidRPr="00AF2505" w:rsidRDefault="0025567A" w:rsidP="001309FD">
            <w:pPr>
              <w:rPr>
                <w:sz w:val="24"/>
                <w:szCs w:val="24"/>
              </w:rPr>
            </w:pPr>
          </w:p>
        </w:tc>
        <w:tc>
          <w:tcPr>
            <w:tcW w:w="709" w:type="dxa"/>
          </w:tcPr>
          <w:p w14:paraId="57342D05" w14:textId="77777777" w:rsidR="0025567A" w:rsidRPr="00AF2505" w:rsidRDefault="0025567A" w:rsidP="001309FD">
            <w:pPr>
              <w:rPr>
                <w:sz w:val="24"/>
                <w:szCs w:val="24"/>
              </w:rPr>
            </w:pPr>
          </w:p>
        </w:tc>
        <w:tc>
          <w:tcPr>
            <w:tcW w:w="1843" w:type="dxa"/>
          </w:tcPr>
          <w:p w14:paraId="07B0013C" w14:textId="77777777" w:rsidR="0025567A" w:rsidRPr="00AF2505" w:rsidRDefault="0025567A" w:rsidP="001309FD">
            <w:pPr>
              <w:rPr>
                <w:sz w:val="24"/>
                <w:szCs w:val="24"/>
              </w:rPr>
            </w:pPr>
          </w:p>
        </w:tc>
        <w:tc>
          <w:tcPr>
            <w:tcW w:w="1417" w:type="dxa"/>
          </w:tcPr>
          <w:p w14:paraId="062BFF84" w14:textId="77777777" w:rsidR="0025567A" w:rsidRPr="00AF2505" w:rsidRDefault="0025567A" w:rsidP="001309FD">
            <w:pPr>
              <w:rPr>
                <w:sz w:val="24"/>
                <w:szCs w:val="24"/>
              </w:rPr>
            </w:pPr>
          </w:p>
        </w:tc>
        <w:tc>
          <w:tcPr>
            <w:tcW w:w="709" w:type="dxa"/>
          </w:tcPr>
          <w:p w14:paraId="60F61E94" w14:textId="77777777" w:rsidR="0025567A" w:rsidRPr="00AF2505" w:rsidRDefault="0025567A" w:rsidP="001309FD">
            <w:pPr>
              <w:rPr>
                <w:sz w:val="24"/>
                <w:szCs w:val="24"/>
              </w:rPr>
            </w:pPr>
          </w:p>
        </w:tc>
        <w:tc>
          <w:tcPr>
            <w:tcW w:w="992" w:type="dxa"/>
          </w:tcPr>
          <w:p w14:paraId="5CFFF35F" w14:textId="77777777" w:rsidR="0025567A" w:rsidRPr="00AF2505" w:rsidRDefault="0025567A" w:rsidP="00E87316">
            <w:pPr>
              <w:jc w:val="center"/>
              <w:rPr>
                <w:sz w:val="24"/>
                <w:szCs w:val="24"/>
              </w:rPr>
            </w:pPr>
            <w:r w:rsidRPr="00AF2505">
              <w:rPr>
                <w:rStyle w:val="s"/>
              </w:rPr>
              <w:t>0.300</w:t>
            </w:r>
          </w:p>
        </w:tc>
        <w:tc>
          <w:tcPr>
            <w:tcW w:w="1418" w:type="dxa"/>
          </w:tcPr>
          <w:p w14:paraId="62287B05" w14:textId="77777777" w:rsidR="0025567A" w:rsidRPr="00AF2505" w:rsidRDefault="0025567A" w:rsidP="00E87316">
            <w:pPr>
              <w:jc w:val="center"/>
              <w:rPr>
                <w:sz w:val="24"/>
                <w:szCs w:val="24"/>
              </w:rPr>
            </w:pPr>
            <w:r w:rsidRPr="00AF2505">
              <w:rPr>
                <w:rStyle w:val="s"/>
              </w:rPr>
              <w:t>16.8</w:t>
            </w:r>
          </w:p>
        </w:tc>
      </w:tr>
      <w:tr w:rsidR="0025567A" w:rsidRPr="00AF2505" w14:paraId="56ABB12E" w14:textId="77777777" w:rsidTr="00E82938">
        <w:trPr>
          <w:jc w:val="center"/>
        </w:trPr>
        <w:tc>
          <w:tcPr>
            <w:tcW w:w="1448" w:type="dxa"/>
            <w:vMerge/>
          </w:tcPr>
          <w:p w14:paraId="3183173E" w14:textId="77777777" w:rsidR="0025567A" w:rsidRPr="00AF2505" w:rsidRDefault="0025567A" w:rsidP="001309FD">
            <w:pPr>
              <w:rPr>
                <w:sz w:val="24"/>
                <w:szCs w:val="24"/>
                <w:lang w:val="en-US"/>
              </w:rPr>
            </w:pPr>
          </w:p>
        </w:tc>
        <w:tc>
          <w:tcPr>
            <w:tcW w:w="1495" w:type="dxa"/>
          </w:tcPr>
          <w:p w14:paraId="0D1F6EA8" w14:textId="77777777" w:rsidR="0025567A" w:rsidRPr="00AF2505" w:rsidRDefault="0025567A" w:rsidP="001309FD">
            <w:pPr>
              <w:rPr>
                <w:sz w:val="24"/>
                <w:szCs w:val="24"/>
              </w:rPr>
            </w:pPr>
          </w:p>
        </w:tc>
        <w:tc>
          <w:tcPr>
            <w:tcW w:w="709" w:type="dxa"/>
          </w:tcPr>
          <w:p w14:paraId="09E4E14D" w14:textId="77777777" w:rsidR="0025567A" w:rsidRPr="00AF2505" w:rsidRDefault="0025567A" w:rsidP="001309FD">
            <w:pPr>
              <w:rPr>
                <w:sz w:val="24"/>
                <w:szCs w:val="24"/>
              </w:rPr>
            </w:pPr>
          </w:p>
        </w:tc>
        <w:tc>
          <w:tcPr>
            <w:tcW w:w="1843" w:type="dxa"/>
          </w:tcPr>
          <w:p w14:paraId="2CA3F847" w14:textId="77777777" w:rsidR="0025567A" w:rsidRPr="00AF2505" w:rsidRDefault="0025567A" w:rsidP="001309FD">
            <w:pPr>
              <w:rPr>
                <w:sz w:val="24"/>
                <w:szCs w:val="24"/>
              </w:rPr>
            </w:pPr>
          </w:p>
        </w:tc>
        <w:tc>
          <w:tcPr>
            <w:tcW w:w="1417" w:type="dxa"/>
          </w:tcPr>
          <w:p w14:paraId="29788334" w14:textId="77777777" w:rsidR="0025567A" w:rsidRPr="00AF2505" w:rsidRDefault="0025567A" w:rsidP="001309FD">
            <w:pPr>
              <w:rPr>
                <w:sz w:val="24"/>
                <w:szCs w:val="24"/>
              </w:rPr>
            </w:pPr>
          </w:p>
        </w:tc>
        <w:tc>
          <w:tcPr>
            <w:tcW w:w="709" w:type="dxa"/>
          </w:tcPr>
          <w:p w14:paraId="0F4E1957" w14:textId="77777777" w:rsidR="0025567A" w:rsidRPr="00AF2505" w:rsidRDefault="0025567A" w:rsidP="001309FD">
            <w:pPr>
              <w:rPr>
                <w:sz w:val="24"/>
                <w:szCs w:val="24"/>
              </w:rPr>
            </w:pPr>
          </w:p>
        </w:tc>
        <w:tc>
          <w:tcPr>
            <w:tcW w:w="992" w:type="dxa"/>
          </w:tcPr>
          <w:p w14:paraId="422EE1F7" w14:textId="77777777" w:rsidR="0025567A" w:rsidRPr="00AF2505" w:rsidRDefault="0025567A" w:rsidP="00E87316">
            <w:pPr>
              <w:jc w:val="center"/>
              <w:rPr>
                <w:sz w:val="24"/>
                <w:szCs w:val="24"/>
              </w:rPr>
            </w:pPr>
            <w:r w:rsidRPr="00AF2505">
              <w:rPr>
                <w:rStyle w:val="s"/>
              </w:rPr>
              <w:t>0.394</w:t>
            </w:r>
          </w:p>
        </w:tc>
        <w:tc>
          <w:tcPr>
            <w:tcW w:w="1418" w:type="dxa"/>
          </w:tcPr>
          <w:p w14:paraId="1B9FA5E3" w14:textId="77777777" w:rsidR="0025567A" w:rsidRPr="00AF2505" w:rsidRDefault="0025567A" w:rsidP="00E87316">
            <w:pPr>
              <w:jc w:val="center"/>
              <w:rPr>
                <w:sz w:val="24"/>
                <w:szCs w:val="24"/>
              </w:rPr>
            </w:pPr>
            <w:r w:rsidRPr="00AF2505">
              <w:rPr>
                <w:rStyle w:val="s"/>
              </w:rPr>
              <w:t>4.7</w:t>
            </w:r>
          </w:p>
        </w:tc>
      </w:tr>
      <w:tr w:rsidR="0025567A" w:rsidRPr="00AF2505" w14:paraId="74CBC6A5" w14:textId="77777777" w:rsidTr="00E82938">
        <w:trPr>
          <w:jc w:val="center"/>
        </w:trPr>
        <w:tc>
          <w:tcPr>
            <w:tcW w:w="1448" w:type="dxa"/>
            <w:vMerge/>
          </w:tcPr>
          <w:p w14:paraId="13B92900" w14:textId="77777777" w:rsidR="0025567A" w:rsidRPr="00AF2505" w:rsidRDefault="0025567A" w:rsidP="001309FD">
            <w:pPr>
              <w:rPr>
                <w:sz w:val="24"/>
                <w:szCs w:val="24"/>
                <w:lang w:val="en-US"/>
              </w:rPr>
            </w:pPr>
          </w:p>
        </w:tc>
        <w:tc>
          <w:tcPr>
            <w:tcW w:w="1495" w:type="dxa"/>
          </w:tcPr>
          <w:p w14:paraId="41669F12" w14:textId="77777777" w:rsidR="0025567A" w:rsidRPr="00AF2505" w:rsidRDefault="0025567A" w:rsidP="001309FD">
            <w:pPr>
              <w:rPr>
                <w:sz w:val="24"/>
                <w:szCs w:val="24"/>
              </w:rPr>
            </w:pPr>
          </w:p>
        </w:tc>
        <w:tc>
          <w:tcPr>
            <w:tcW w:w="709" w:type="dxa"/>
          </w:tcPr>
          <w:p w14:paraId="18F1469D" w14:textId="77777777" w:rsidR="0025567A" w:rsidRPr="00AF2505" w:rsidRDefault="0025567A" w:rsidP="001309FD">
            <w:pPr>
              <w:rPr>
                <w:sz w:val="24"/>
                <w:szCs w:val="24"/>
              </w:rPr>
            </w:pPr>
          </w:p>
        </w:tc>
        <w:tc>
          <w:tcPr>
            <w:tcW w:w="1843" w:type="dxa"/>
          </w:tcPr>
          <w:p w14:paraId="7B2EBD0A" w14:textId="77777777" w:rsidR="0025567A" w:rsidRPr="00AF2505" w:rsidRDefault="0025567A" w:rsidP="001309FD">
            <w:pPr>
              <w:rPr>
                <w:sz w:val="24"/>
                <w:szCs w:val="24"/>
              </w:rPr>
            </w:pPr>
          </w:p>
        </w:tc>
        <w:tc>
          <w:tcPr>
            <w:tcW w:w="1417" w:type="dxa"/>
          </w:tcPr>
          <w:p w14:paraId="4B1717D3" w14:textId="77777777" w:rsidR="0025567A" w:rsidRPr="00AF2505" w:rsidRDefault="0025567A" w:rsidP="001309FD">
            <w:pPr>
              <w:rPr>
                <w:sz w:val="24"/>
                <w:szCs w:val="24"/>
              </w:rPr>
            </w:pPr>
          </w:p>
        </w:tc>
        <w:tc>
          <w:tcPr>
            <w:tcW w:w="709" w:type="dxa"/>
          </w:tcPr>
          <w:p w14:paraId="4FF9E8C5" w14:textId="77777777" w:rsidR="0025567A" w:rsidRPr="00AF2505" w:rsidRDefault="0025567A" w:rsidP="001309FD">
            <w:pPr>
              <w:rPr>
                <w:sz w:val="24"/>
                <w:szCs w:val="24"/>
              </w:rPr>
            </w:pPr>
          </w:p>
        </w:tc>
        <w:tc>
          <w:tcPr>
            <w:tcW w:w="992" w:type="dxa"/>
          </w:tcPr>
          <w:p w14:paraId="4163B5B8" w14:textId="77777777" w:rsidR="0025567A" w:rsidRPr="00AF2505" w:rsidRDefault="0025567A" w:rsidP="00E87316">
            <w:pPr>
              <w:jc w:val="center"/>
              <w:rPr>
                <w:sz w:val="24"/>
                <w:szCs w:val="24"/>
              </w:rPr>
            </w:pPr>
            <w:r w:rsidRPr="00AF2505">
              <w:rPr>
                <w:rStyle w:val="s"/>
              </w:rPr>
              <w:t>0.888</w:t>
            </w:r>
          </w:p>
        </w:tc>
        <w:tc>
          <w:tcPr>
            <w:tcW w:w="1418" w:type="dxa"/>
          </w:tcPr>
          <w:p w14:paraId="293F19C1" w14:textId="77777777" w:rsidR="0025567A" w:rsidRPr="00AF2505" w:rsidRDefault="0025567A" w:rsidP="00E87316">
            <w:pPr>
              <w:jc w:val="center"/>
              <w:rPr>
                <w:sz w:val="24"/>
                <w:szCs w:val="24"/>
              </w:rPr>
            </w:pPr>
            <w:r w:rsidRPr="00AF2505">
              <w:rPr>
                <w:rStyle w:val="s"/>
              </w:rPr>
              <w:t>0.15</w:t>
            </w:r>
          </w:p>
        </w:tc>
      </w:tr>
      <w:tr w:rsidR="0025567A" w:rsidRPr="00AF2505" w14:paraId="1953DBB8" w14:textId="77777777" w:rsidTr="00E82938">
        <w:trPr>
          <w:jc w:val="center"/>
        </w:trPr>
        <w:tc>
          <w:tcPr>
            <w:tcW w:w="1448" w:type="dxa"/>
            <w:vMerge w:val="restart"/>
          </w:tcPr>
          <w:p w14:paraId="4890975C" w14:textId="77777777" w:rsidR="0025567A" w:rsidRPr="00AF2505" w:rsidRDefault="0025567A" w:rsidP="001309FD">
            <w:pPr>
              <w:rPr>
                <w:sz w:val="24"/>
                <w:szCs w:val="24"/>
              </w:rPr>
            </w:pPr>
            <w:r w:rsidRPr="00AF2505">
              <w:rPr>
                <w:rStyle w:val="s"/>
              </w:rPr>
              <w:t>Германий-68 (</w:t>
            </w:r>
            <w:r w:rsidRPr="00AF2505">
              <w:rPr>
                <w:rStyle w:val="s"/>
                <w:vertAlign w:val="superscript"/>
              </w:rPr>
              <w:t>68</w:t>
            </w:r>
            <w:proofErr w:type="spellStart"/>
            <w:r w:rsidRPr="00AF2505">
              <w:rPr>
                <w:rStyle w:val="s"/>
                <w:lang w:val="en-US"/>
              </w:rPr>
              <w:t>Ge</w:t>
            </w:r>
            <w:proofErr w:type="spellEnd"/>
            <w:r w:rsidRPr="00AF2505">
              <w:rPr>
                <w:rStyle w:val="s"/>
              </w:rPr>
              <w:t xml:space="preserve">) в </w:t>
            </w:r>
            <w:r w:rsidRPr="00AF2505">
              <w:rPr>
                <w:rStyle w:val="s"/>
              </w:rPr>
              <w:lastRenderedPageBreak/>
              <w:t>равновесии с галлием-68 (</w:t>
            </w:r>
            <w:r w:rsidRPr="00AF2505">
              <w:rPr>
                <w:rStyle w:val="s"/>
                <w:vertAlign w:val="superscript"/>
              </w:rPr>
              <w:t>68</w:t>
            </w:r>
            <w:proofErr w:type="spellStart"/>
            <w:r w:rsidRPr="00AF2505">
              <w:rPr>
                <w:rStyle w:val="s"/>
                <w:lang w:val="en-US"/>
              </w:rPr>
              <w:t>Ga</w:t>
            </w:r>
            <w:proofErr w:type="spellEnd"/>
            <w:r w:rsidRPr="00AF2505">
              <w:rPr>
                <w:rStyle w:val="s"/>
              </w:rPr>
              <w:t>)</w:t>
            </w:r>
          </w:p>
        </w:tc>
        <w:tc>
          <w:tcPr>
            <w:tcW w:w="1495" w:type="dxa"/>
          </w:tcPr>
          <w:p w14:paraId="6E0B8228" w14:textId="77777777" w:rsidR="0025567A" w:rsidRPr="00AF2505" w:rsidRDefault="0025567A" w:rsidP="00E87316">
            <w:pPr>
              <w:jc w:val="center"/>
              <w:rPr>
                <w:sz w:val="24"/>
                <w:szCs w:val="24"/>
              </w:rPr>
            </w:pPr>
            <w:r w:rsidRPr="00AF2505">
              <w:rPr>
                <w:rStyle w:val="s"/>
              </w:rPr>
              <w:lastRenderedPageBreak/>
              <w:t>270.82 (27)</w:t>
            </w:r>
            <w:r w:rsidRPr="00AF2505">
              <w:rPr>
                <w:rStyle w:val="s"/>
                <w:lang w:val="en-US"/>
              </w:rPr>
              <w:t> </w:t>
            </w:r>
            <w:proofErr w:type="spellStart"/>
            <w:r w:rsidRPr="00AF2505">
              <w:rPr>
                <w:rStyle w:val="s"/>
              </w:rPr>
              <w:t>сут</w:t>
            </w:r>
            <w:proofErr w:type="spellEnd"/>
          </w:p>
        </w:tc>
        <w:tc>
          <w:tcPr>
            <w:tcW w:w="709" w:type="dxa"/>
          </w:tcPr>
          <w:p w14:paraId="4A8D1B49" w14:textId="77777777" w:rsidR="0025567A" w:rsidRPr="00AF2505" w:rsidRDefault="0025567A" w:rsidP="00E87316">
            <w:pPr>
              <w:jc w:val="center"/>
              <w:rPr>
                <w:sz w:val="24"/>
                <w:szCs w:val="24"/>
              </w:rPr>
            </w:pPr>
            <w:proofErr w:type="spellStart"/>
            <w:r w:rsidRPr="00AF2505">
              <w:rPr>
                <w:rStyle w:val="s"/>
                <w:lang w:val="en-US"/>
              </w:rPr>
              <w:t>e</w:t>
            </w:r>
            <w:r w:rsidRPr="00AF2505">
              <w:rPr>
                <w:rStyle w:val="s"/>
                <w:i/>
                <w:sz w:val="12"/>
                <w:vertAlign w:val="subscript"/>
                <w:lang w:val="en-US"/>
              </w:rPr>
              <w:t>A</w:t>
            </w:r>
            <w:proofErr w:type="spellEnd"/>
          </w:p>
        </w:tc>
        <w:tc>
          <w:tcPr>
            <w:tcW w:w="1843" w:type="dxa"/>
          </w:tcPr>
          <w:p w14:paraId="225CA8F2" w14:textId="77777777" w:rsidR="0025567A" w:rsidRPr="00AF2505" w:rsidRDefault="0025567A" w:rsidP="00E87316">
            <w:pPr>
              <w:jc w:val="center"/>
              <w:rPr>
                <w:sz w:val="24"/>
                <w:szCs w:val="24"/>
              </w:rPr>
            </w:pPr>
            <w:r w:rsidRPr="00AF2505">
              <w:rPr>
                <w:rStyle w:val="s"/>
              </w:rPr>
              <w:t>0.008</w:t>
            </w:r>
          </w:p>
        </w:tc>
        <w:tc>
          <w:tcPr>
            <w:tcW w:w="1417" w:type="dxa"/>
          </w:tcPr>
          <w:p w14:paraId="57CA1531" w14:textId="77777777" w:rsidR="0025567A" w:rsidRPr="00AF2505" w:rsidRDefault="0025567A" w:rsidP="00E87316">
            <w:pPr>
              <w:jc w:val="center"/>
              <w:rPr>
                <w:sz w:val="24"/>
                <w:szCs w:val="24"/>
              </w:rPr>
            </w:pPr>
            <w:r w:rsidRPr="00AF2505">
              <w:rPr>
                <w:rStyle w:val="s"/>
              </w:rPr>
              <w:t>42.4</w:t>
            </w:r>
          </w:p>
        </w:tc>
        <w:tc>
          <w:tcPr>
            <w:tcW w:w="709" w:type="dxa"/>
          </w:tcPr>
          <w:p w14:paraId="7E9BEB5D" w14:textId="77777777" w:rsidR="0025567A" w:rsidRPr="00AF2505" w:rsidRDefault="0025567A" w:rsidP="00E87316">
            <w:pPr>
              <w:jc w:val="center"/>
              <w:rPr>
                <w:sz w:val="24"/>
                <w:szCs w:val="24"/>
              </w:rPr>
            </w:pPr>
            <w:r w:rsidRPr="00AF2505">
              <w:rPr>
                <w:rStyle w:val="s"/>
                <w:lang w:val="en-US"/>
              </w:rPr>
              <w:t>X</w:t>
            </w:r>
          </w:p>
        </w:tc>
        <w:tc>
          <w:tcPr>
            <w:tcW w:w="992" w:type="dxa"/>
          </w:tcPr>
          <w:p w14:paraId="3EA14493" w14:textId="77777777" w:rsidR="0025567A" w:rsidRPr="00AF2505" w:rsidRDefault="0025567A" w:rsidP="00E87316">
            <w:pPr>
              <w:jc w:val="center"/>
              <w:rPr>
                <w:sz w:val="24"/>
                <w:szCs w:val="24"/>
              </w:rPr>
            </w:pPr>
            <w:r w:rsidRPr="00AF2505">
              <w:rPr>
                <w:rStyle w:val="s"/>
              </w:rPr>
              <w:t>0.009-0.010</w:t>
            </w:r>
          </w:p>
        </w:tc>
        <w:tc>
          <w:tcPr>
            <w:tcW w:w="1418" w:type="dxa"/>
          </w:tcPr>
          <w:p w14:paraId="4BD0838F" w14:textId="77777777" w:rsidR="0025567A" w:rsidRPr="00AF2505" w:rsidRDefault="0025567A" w:rsidP="00E87316">
            <w:pPr>
              <w:jc w:val="center"/>
              <w:rPr>
                <w:sz w:val="24"/>
                <w:szCs w:val="24"/>
              </w:rPr>
            </w:pPr>
            <w:r w:rsidRPr="00AF2505">
              <w:rPr>
                <w:rStyle w:val="s"/>
              </w:rPr>
              <w:t>44.1</w:t>
            </w:r>
          </w:p>
        </w:tc>
      </w:tr>
      <w:tr w:rsidR="0025567A" w:rsidRPr="00AF2505" w14:paraId="4B95FC8E" w14:textId="77777777" w:rsidTr="00E82938">
        <w:trPr>
          <w:jc w:val="center"/>
        </w:trPr>
        <w:tc>
          <w:tcPr>
            <w:tcW w:w="1448" w:type="dxa"/>
            <w:vMerge/>
          </w:tcPr>
          <w:p w14:paraId="4120E25B" w14:textId="77777777" w:rsidR="0025567A" w:rsidRPr="00AF2505" w:rsidRDefault="0025567A" w:rsidP="001309FD">
            <w:pPr>
              <w:rPr>
                <w:sz w:val="24"/>
                <w:szCs w:val="24"/>
              </w:rPr>
            </w:pPr>
          </w:p>
        </w:tc>
        <w:tc>
          <w:tcPr>
            <w:tcW w:w="1495" w:type="dxa"/>
          </w:tcPr>
          <w:p w14:paraId="2598A5F6" w14:textId="77777777" w:rsidR="0025567A" w:rsidRPr="00AF2505" w:rsidRDefault="0025567A" w:rsidP="001309FD">
            <w:pPr>
              <w:rPr>
                <w:sz w:val="24"/>
                <w:szCs w:val="24"/>
              </w:rPr>
            </w:pPr>
          </w:p>
        </w:tc>
        <w:tc>
          <w:tcPr>
            <w:tcW w:w="709" w:type="dxa"/>
          </w:tcPr>
          <w:p w14:paraId="6C238D3B" w14:textId="77777777" w:rsidR="0025567A" w:rsidRPr="00AF2505" w:rsidRDefault="0025567A" w:rsidP="001309FD">
            <w:pPr>
              <w:rPr>
                <w:sz w:val="24"/>
                <w:szCs w:val="24"/>
              </w:rPr>
            </w:pPr>
          </w:p>
        </w:tc>
        <w:tc>
          <w:tcPr>
            <w:tcW w:w="1843" w:type="dxa"/>
          </w:tcPr>
          <w:p w14:paraId="2AEDF97C" w14:textId="77777777" w:rsidR="0025567A" w:rsidRPr="00AF2505" w:rsidRDefault="0025567A" w:rsidP="001309FD">
            <w:pPr>
              <w:rPr>
                <w:sz w:val="24"/>
                <w:szCs w:val="24"/>
              </w:rPr>
            </w:pPr>
          </w:p>
        </w:tc>
        <w:tc>
          <w:tcPr>
            <w:tcW w:w="1417" w:type="dxa"/>
          </w:tcPr>
          <w:p w14:paraId="0688D701" w14:textId="77777777" w:rsidR="0025567A" w:rsidRPr="00AF2505" w:rsidRDefault="0025567A" w:rsidP="001309FD">
            <w:pPr>
              <w:rPr>
                <w:sz w:val="24"/>
                <w:szCs w:val="24"/>
              </w:rPr>
            </w:pPr>
          </w:p>
        </w:tc>
        <w:tc>
          <w:tcPr>
            <w:tcW w:w="709" w:type="dxa"/>
          </w:tcPr>
          <w:p w14:paraId="4AACE361" w14:textId="77777777" w:rsidR="0025567A" w:rsidRPr="00AF2505" w:rsidRDefault="0025567A" w:rsidP="001309FD">
            <w:pPr>
              <w:rPr>
                <w:sz w:val="24"/>
                <w:szCs w:val="24"/>
              </w:rPr>
            </w:pPr>
          </w:p>
        </w:tc>
        <w:tc>
          <w:tcPr>
            <w:tcW w:w="992" w:type="dxa"/>
          </w:tcPr>
          <w:p w14:paraId="659BEBE9" w14:textId="77777777" w:rsidR="0025567A" w:rsidRPr="00AF2505" w:rsidRDefault="0025567A" w:rsidP="001309FD">
            <w:pPr>
              <w:rPr>
                <w:sz w:val="24"/>
                <w:szCs w:val="24"/>
              </w:rPr>
            </w:pPr>
          </w:p>
        </w:tc>
        <w:tc>
          <w:tcPr>
            <w:tcW w:w="1418" w:type="dxa"/>
          </w:tcPr>
          <w:p w14:paraId="29B62429" w14:textId="77777777" w:rsidR="0025567A" w:rsidRPr="00AF2505" w:rsidRDefault="0025567A" w:rsidP="001309FD">
            <w:pPr>
              <w:rPr>
                <w:sz w:val="24"/>
                <w:szCs w:val="24"/>
              </w:rPr>
            </w:pPr>
          </w:p>
        </w:tc>
      </w:tr>
      <w:tr w:rsidR="0025567A" w:rsidRPr="00AF2505" w14:paraId="7915851E" w14:textId="77777777" w:rsidTr="00E82938">
        <w:trPr>
          <w:jc w:val="center"/>
        </w:trPr>
        <w:tc>
          <w:tcPr>
            <w:tcW w:w="1448" w:type="dxa"/>
            <w:vMerge/>
          </w:tcPr>
          <w:p w14:paraId="5406AE40" w14:textId="77777777" w:rsidR="0025567A" w:rsidRPr="00AF2505" w:rsidRDefault="0025567A" w:rsidP="001309FD">
            <w:pPr>
              <w:rPr>
                <w:sz w:val="24"/>
                <w:szCs w:val="24"/>
              </w:rPr>
            </w:pPr>
          </w:p>
        </w:tc>
        <w:tc>
          <w:tcPr>
            <w:tcW w:w="1495" w:type="dxa"/>
            <w:vMerge w:val="restart"/>
          </w:tcPr>
          <w:p w14:paraId="1F579ED9" w14:textId="77777777" w:rsidR="0025567A" w:rsidRPr="00AF2505" w:rsidRDefault="0025567A" w:rsidP="00E87316">
            <w:pPr>
              <w:jc w:val="center"/>
              <w:rPr>
                <w:sz w:val="24"/>
                <w:szCs w:val="24"/>
              </w:rPr>
            </w:pPr>
            <w:r w:rsidRPr="00AF2505">
              <w:rPr>
                <w:rStyle w:val="s"/>
              </w:rPr>
              <w:t>(</w:t>
            </w:r>
            <w:r w:rsidRPr="00AF2505">
              <w:rPr>
                <w:rStyle w:val="s"/>
                <w:sz w:val="12"/>
                <w:vertAlign w:val="superscript"/>
              </w:rPr>
              <w:t>68</w:t>
            </w:r>
            <w:proofErr w:type="spellStart"/>
            <w:r w:rsidRPr="00AF2505">
              <w:rPr>
                <w:rStyle w:val="s"/>
                <w:lang w:val="en-US"/>
              </w:rPr>
              <w:t>Ga</w:t>
            </w:r>
            <w:proofErr w:type="spellEnd"/>
            <w:r w:rsidRPr="00AF2505">
              <w:rPr>
                <w:rStyle w:val="s"/>
              </w:rPr>
              <w:t>: 67.629 (24)</w:t>
            </w:r>
            <w:r w:rsidRPr="00AF2505">
              <w:rPr>
                <w:rStyle w:val="s"/>
                <w:lang w:val="en-US"/>
              </w:rPr>
              <w:t> </w:t>
            </w:r>
            <w:r w:rsidRPr="00AF2505">
              <w:rPr>
                <w:rStyle w:val="s"/>
              </w:rPr>
              <w:t>мин)</w:t>
            </w:r>
          </w:p>
        </w:tc>
        <w:tc>
          <w:tcPr>
            <w:tcW w:w="709" w:type="dxa"/>
          </w:tcPr>
          <w:p w14:paraId="7F75BD40" w14:textId="77777777" w:rsidR="0025567A" w:rsidRPr="00AF2505" w:rsidRDefault="0025567A" w:rsidP="00E87316">
            <w:pPr>
              <w:jc w:val="center"/>
              <w:rPr>
                <w:sz w:val="24"/>
                <w:szCs w:val="24"/>
              </w:rPr>
            </w:pPr>
            <w:r w:rsidRPr="00AF2505">
              <w:rPr>
                <w:rStyle w:val="s"/>
              </w:rPr>
              <w:t>β</w:t>
            </w:r>
            <w:r w:rsidRPr="00AF2505">
              <w:rPr>
                <w:rStyle w:val="s"/>
                <w:sz w:val="12"/>
                <w:vertAlign w:val="superscript"/>
              </w:rPr>
              <w:t>+</w:t>
            </w:r>
          </w:p>
        </w:tc>
        <w:tc>
          <w:tcPr>
            <w:tcW w:w="1843" w:type="dxa"/>
          </w:tcPr>
          <w:p w14:paraId="62EA38F5" w14:textId="77777777" w:rsidR="0025567A" w:rsidRPr="00AF2505" w:rsidRDefault="0025567A" w:rsidP="00E87316">
            <w:pPr>
              <w:jc w:val="center"/>
              <w:rPr>
                <w:sz w:val="24"/>
                <w:szCs w:val="24"/>
                <w:lang w:val="en-US"/>
              </w:rPr>
            </w:pPr>
            <w:r w:rsidRPr="00AF2505">
              <w:rPr>
                <w:rStyle w:val="s"/>
                <w:lang w:val="en-US"/>
              </w:rPr>
              <w:t xml:space="preserve">0.353 </w:t>
            </w:r>
            <w:r w:rsidRPr="00AF2505">
              <w:rPr>
                <w:rStyle w:val="s"/>
                <w:sz w:val="12"/>
                <w:vertAlign w:val="superscript"/>
                <w:lang w:val="en-US"/>
              </w:rPr>
              <w:t>(I)</w:t>
            </w:r>
          </w:p>
        </w:tc>
        <w:tc>
          <w:tcPr>
            <w:tcW w:w="1417" w:type="dxa"/>
          </w:tcPr>
          <w:p w14:paraId="4E9800D2" w14:textId="77777777" w:rsidR="0025567A" w:rsidRPr="00AF2505" w:rsidRDefault="0025567A" w:rsidP="00E87316">
            <w:pPr>
              <w:jc w:val="center"/>
              <w:rPr>
                <w:sz w:val="24"/>
                <w:szCs w:val="24"/>
                <w:lang w:val="en-US"/>
              </w:rPr>
            </w:pPr>
            <w:r w:rsidRPr="00AF2505">
              <w:rPr>
                <w:rStyle w:val="s"/>
                <w:lang w:val="en-US"/>
              </w:rPr>
              <w:t>1.2</w:t>
            </w:r>
          </w:p>
        </w:tc>
        <w:tc>
          <w:tcPr>
            <w:tcW w:w="709" w:type="dxa"/>
          </w:tcPr>
          <w:p w14:paraId="38644EC2" w14:textId="77777777" w:rsidR="0025567A" w:rsidRPr="00AF2505" w:rsidRDefault="0025567A" w:rsidP="00E87316">
            <w:pPr>
              <w:jc w:val="center"/>
              <w:rPr>
                <w:sz w:val="24"/>
                <w:szCs w:val="24"/>
                <w:lang w:val="en-US"/>
              </w:rPr>
            </w:pPr>
            <w:r w:rsidRPr="00AF2505">
              <w:rPr>
                <w:rStyle w:val="s"/>
              </w:rPr>
              <w:t>γ</w:t>
            </w:r>
          </w:p>
        </w:tc>
        <w:tc>
          <w:tcPr>
            <w:tcW w:w="992" w:type="dxa"/>
          </w:tcPr>
          <w:p w14:paraId="7B2E337A" w14:textId="77777777" w:rsidR="0025567A" w:rsidRPr="00AF2505" w:rsidRDefault="0025567A" w:rsidP="00E87316">
            <w:pPr>
              <w:jc w:val="center"/>
              <w:rPr>
                <w:sz w:val="24"/>
                <w:szCs w:val="24"/>
                <w:lang w:val="en-US"/>
              </w:rPr>
            </w:pPr>
            <w:r w:rsidRPr="00AF2505">
              <w:rPr>
                <w:rStyle w:val="s"/>
                <w:lang w:val="en-US"/>
              </w:rPr>
              <w:t>0.511</w:t>
            </w:r>
          </w:p>
        </w:tc>
        <w:tc>
          <w:tcPr>
            <w:tcW w:w="1418" w:type="dxa"/>
          </w:tcPr>
          <w:p w14:paraId="3679C8B4" w14:textId="77777777" w:rsidR="0025567A" w:rsidRPr="00AF2505" w:rsidRDefault="0025567A" w:rsidP="00E87316">
            <w:pPr>
              <w:jc w:val="center"/>
              <w:rPr>
                <w:sz w:val="24"/>
                <w:szCs w:val="24"/>
                <w:lang w:val="en-US"/>
              </w:rPr>
            </w:pPr>
            <w:r w:rsidRPr="00AF2505">
              <w:rPr>
                <w:rStyle w:val="s"/>
                <w:lang w:val="en-US"/>
              </w:rPr>
              <w:t>178.3</w:t>
            </w:r>
          </w:p>
        </w:tc>
      </w:tr>
      <w:tr w:rsidR="0025567A" w:rsidRPr="00AF2505" w14:paraId="7D045C8C" w14:textId="77777777" w:rsidTr="00E82938">
        <w:trPr>
          <w:jc w:val="center"/>
        </w:trPr>
        <w:tc>
          <w:tcPr>
            <w:tcW w:w="1448" w:type="dxa"/>
            <w:vMerge/>
          </w:tcPr>
          <w:p w14:paraId="49A0C709" w14:textId="77777777" w:rsidR="0025567A" w:rsidRPr="00AF2505" w:rsidRDefault="0025567A" w:rsidP="001309FD">
            <w:pPr>
              <w:rPr>
                <w:sz w:val="24"/>
                <w:szCs w:val="24"/>
              </w:rPr>
            </w:pPr>
          </w:p>
        </w:tc>
        <w:tc>
          <w:tcPr>
            <w:tcW w:w="1495" w:type="dxa"/>
            <w:vMerge/>
          </w:tcPr>
          <w:p w14:paraId="380076EB" w14:textId="77777777" w:rsidR="0025567A" w:rsidRPr="00AF2505" w:rsidRDefault="0025567A" w:rsidP="001309FD">
            <w:pPr>
              <w:rPr>
                <w:sz w:val="24"/>
                <w:szCs w:val="24"/>
              </w:rPr>
            </w:pPr>
          </w:p>
        </w:tc>
        <w:tc>
          <w:tcPr>
            <w:tcW w:w="709" w:type="dxa"/>
          </w:tcPr>
          <w:p w14:paraId="04DED643" w14:textId="77777777" w:rsidR="0025567A" w:rsidRPr="00AF2505" w:rsidRDefault="0025567A" w:rsidP="001309FD">
            <w:pPr>
              <w:rPr>
                <w:sz w:val="24"/>
                <w:szCs w:val="24"/>
                <w:lang w:val="en-US"/>
              </w:rPr>
            </w:pPr>
          </w:p>
        </w:tc>
        <w:tc>
          <w:tcPr>
            <w:tcW w:w="1843" w:type="dxa"/>
          </w:tcPr>
          <w:p w14:paraId="73CE875A" w14:textId="77777777" w:rsidR="0025567A" w:rsidRPr="00AF2505" w:rsidRDefault="0025567A" w:rsidP="00E87316">
            <w:pPr>
              <w:jc w:val="center"/>
              <w:rPr>
                <w:sz w:val="24"/>
                <w:szCs w:val="24"/>
                <w:lang w:val="en-US"/>
              </w:rPr>
            </w:pPr>
            <w:r w:rsidRPr="00AF2505">
              <w:rPr>
                <w:rStyle w:val="s"/>
                <w:lang w:val="en-US"/>
              </w:rPr>
              <w:t xml:space="preserve">0.836 </w:t>
            </w:r>
            <w:r w:rsidRPr="00AF2505">
              <w:rPr>
                <w:rStyle w:val="s"/>
                <w:sz w:val="12"/>
                <w:vertAlign w:val="superscript"/>
                <w:lang w:val="en-US"/>
              </w:rPr>
              <w:t>(I)</w:t>
            </w:r>
          </w:p>
        </w:tc>
        <w:tc>
          <w:tcPr>
            <w:tcW w:w="1417" w:type="dxa"/>
          </w:tcPr>
          <w:p w14:paraId="552B7EAE" w14:textId="77777777" w:rsidR="0025567A" w:rsidRPr="00AF2505" w:rsidRDefault="0025567A" w:rsidP="00E87316">
            <w:pPr>
              <w:jc w:val="center"/>
              <w:rPr>
                <w:sz w:val="24"/>
                <w:szCs w:val="24"/>
              </w:rPr>
            </w:pPr>
            <w:r w:rsidRPr="00AF2505">
              <w:rPr>
                <w:rStyle w:val="s"/>
              </w:rPr>
              <w:t>88.0</w:t>
            </w:r>
          </w:p>
        </w:tc>
        <w:tc>
          <w:tcPr>
            <w:tcW w:w="709" w:type="dxa"/>
          </w:tcPr>
          <w:p w14:paraId="00A7C423" w14:textId="77777777" w:rsidR="0025567A" w:rsidRPr="00AF2505" w:rsidRDefault="0025567A" w:rsidP="001309FD">
            <w:pPr>
              <w:rPr>
                <w:sz w:val="24"/>
                <w:szCs w:val="24"/>
              </w:rPr>
            </w:pPr>
          </w:p>
        </w:tc>
        <w:tc>
          <w:tcPr>
            <w:tcW w:w="992" w:type="dxa"/>
          </w:tcPr>
          <w:p w14:paraId="3F1C2DE9" w14:textId="77777777" w:rsidR="0025567A" w:rsidRPr="00AF2505" w:rsidRDefault="0025567A" w:rsidP="00E87316">
            <w:pPr>
              <w:jc w:val="center"/>
              <w:rPr>
                <w:sz w:val="24"/>
                <w:szCs w:val="24"/>
              </w:rPr>
            </w:pPr>
            <w:r w:rsidRPr="00AF2505">
              <w:rPr>
                <w:rStyle w:val="s"/>
              </w:rPr>
              <w:t>1.077</w:t>
            </w:r>
          </w:p>
        </w:tc>
        <w:tc>
          <w:tcPr>
            <w:tcW w:w="1418" w:type="dxa"/>
          </w:tcPr>
          <w:p w14:paraId="371A0A27" w14:textId="77777777" w:rsidR="0025567A" w:rsidRPr="00AF2505" w:rsidRDefault="0025567A" w:rsidP="00E87316">
            <w:pPr>
              <w:jc w:val="center"/>
              <w:rPr>
                <w:sz w:val="24"/>
                <w:szCs w:val="24"/>
              </w:rPr>
            </w:pPr>
            <w:r w:rsidRPr="00AF2505">
              <w:rPr>
                <w:rStyle w:val="s"/>
              </w:rPr>
              <w:t>3.0</w:t>
            </w:r>
          </w:p>
        </w:tc>
      </w:tr>
      <w:tr w:rsidR="0025567A" w:rsidRPr="00AF2505" w14:paraId="4578BE14" w14:textId="77777777" w:rsidTr="00E82938">
        <w:trPr>
          <w:jc w:val="center"/>
        </w:trPr>
        <w:tc>
          <w:tcPr>
            <w:tcW w:w="1448" w:type="dxa"/>
            <w:vMerge w:val="restart"/>
          </w:tcPr>
          <w:p w14:paraId="2B5F53A8" w14:textId="77777777" w:rsidR="0025567A" w:rsidRPr="00AF2505" w:rsidRDefault="0025567A" w:rsidP="001309FD">
            <w:pPr>
              <w:rPr>
                <w:sz w:val="24"/>
                <w:szCs w:val="24"/>
              </w:rPr>
            </w:pPr>
            <w:r w:rsidRPr="00AF2505">
              <w:rPr>
                <w:rStyle w:val="s"/>
              </w:rPr>
              <w:t>Галлий-68 (</w:t>
            </w:r>
            <w:r w:rsidRPr="00AF2505">
              <w:rPr>
                <w:rStyle w:val="s"/>
                <w:vertAlign w:val="superscript"/>
              </w:rPr>
              <w:t>68</w:t>
            </w:r>
            <w:proofErr w:type="spellStart"/>
            <w:r w:rsidRPr="00AF2505">
              <w:rPr>
                <w:rStyle w:val="s"/>
                <w:lang w:val="en-US"/>
              </w:rPr>
              <w:t>Ga</w:t>
            </w:r>
            <w:proofErr w:type="spellEnd"/>
            <w:r w:rsidRPr="00AF2505">
              <w:rPr>
                <w:rStyle w:val="s"/>
              </w:rPr>
              <w:t>)</w:t>
            </w:r>
          </w:p>
        </w:tc>
        <w:tc>
          <w:tcPr>
            <w:tcW w:w="1495" w:type="dxa"/>
          </w:tcPr>
          <w:p w14:paraId="031923FC" w14:textId="77777777" w:rsidR="0025567A" w:rsidRPr="00AF2505" w:rsidRDefault="0025567A" w:rsidP="00E87316">
            <w:pPr>
              <w:jc w:val="center"/>
              <w:rPr>
                <w:sz w:val="24"/>
                <w:szCs w:val="24"/>
              </w:rPr>
            </w:pPr>
            <w:r w:rsidRPr="00AF2505">
              <w:rPr>
                <w:rStyle w:val="s"/>
              </w:rPr>
              <w:t>67.629 (24)</w:t>
            </w:r>
            <w:r w:rsidRPr="00AF2505">
              <w:rPr>
                <w:rStyle w:val="s"/>
                <w:lang w:val="en-US"/>
              </w:rPr>
              <w:t> </w:t>
            </w:r>
            <w:r w:rsidRPr="00AF2505">
              <w:rPr>
                <w:rStyle w:val="s"/>
              </w:rPr>
              <w:t>мин</w:t>
            </w:r>
          </w:p>
        </w:tc>
        <w:tc>
          <w:tcPr>
            <w:tcW w:w="709" w:type="dxa"/>
          </w:tcPr>
          <w:p w14:paraId="768626C0" w14:textId="77777777" w:rsidR="0025567A" w:rsidRPr="00AF2505" w:rsidRDefault="0025567A" w:rsidP="00E87316">
            <w:pPr>
              <w:jc w:val="center"/>
              <w:rPr>
                <w:sz w:val="24"/>
                <w:szCs w:val="24"/>
                <w:lang w:val="en-US"/>
              </w:rPr>
            </w:pPr>
            <w:proofErr w:type="spellStart"/>
            <w:r w:rsidRPr="00AF2505">
              <w:rPr>
                <w:rStyle w:val="s"/>
                <w:lang w:val="en-US"/>
              </w:rPr>
              <w:t>e</w:t>
            </w:r>
            <w:r w:rsidRPr="00AF2505">
              <w:rPr>
                <w:rStyle w:val="s"/>
                <w:i/>
                <w:sz w:val="12"/>
                <w:vertAlign w:val="subscript"/>
                <w:lang w:val="en-US"/>
              </w:rPr>
              <w:t>A</w:t>
            </w:r>
            <w:proofErr w:type="spellEnd"/>
          </w:p>
        </w:tc>
        <w:tc>
          <w:tcPr>
            <w:tcW w:w="1843" w:type="dxa"/>
          </w:tcPr>
          <w:p w14:paraId="13899A67" w14:textId="77777777" w:rsidR="0025567A" w:rsidRPr="00AF2505" w:rsidRDefault="0025567A" w:rsidP="00E87316">
            <w:pPr>
              <w:jc w:val="center"/>
              <w:rPr>
                <w:sz w:val="24"/>
                <w:szCs w:val="24"/>
                <w:lang w:val="en-US"/>
              </w:rPr>
            </w:pPr>
            <w:r w:rsidRPr="00AF2505">
              <w:rPr>
                <w:rStyle w:val="s"/>
                <w:lang w:val="en-US"/>
              </w:rPr>
              <w:t>0.008</w:t>
            </w:r>
          </w:p>
        </w:tc>
        <w:tc>
          <w:tcPr>
            <w:tcW w:w="1417" w:type="dxa"/>
          </w:tcPr>
          <w:p w14:paraId="20F51532" w14:textId="77777777" w:rsidR="0025567A" w:rsidRPr="00AF2505" w:rsidRDefault="0025567A" w:rsidP="00E87316">
            <w:pPr>
              <w:jc w:val="center"/>
              <w:rPr>
                <w:sz w:val="24"/>
                <w:szCs w:val="24"/>
                <w:lang w:val="en-US"/>
              </w:rPr>
            </w:pPr>
            <w:r w:rsidRPr="00AF2505">
              <w:rPr>
                <w:rStyle w:val="s"/>
                <w:lang w:val="en-US"/>
              </w:rPr>
              <w:t>5.1</w:t>
            </w:r>
          </w:p>
        </w:tc>
        <w:tc>
          <w:tcPr>
            <w:tcW w:w="709" w:type="dxa"/>
          </w:tcPr>
          <w:p w14:paraId="753AE658" w14:textId="77777777" w:rsidR="0025567A" w:rsidRPr="00AF2505" w:rsidRDefault="0025567A" w:rsidP="00E87316">
            <w:pPr>
              <w:jc w:val="center"/>
              <w:rPr>
                <w:sz w:val="24"/>
                <w:szCs w:val="24"/>
                <w:lang w:val="en-US"/>
              </w:rPr>
            </w:pPr>
            <w:r w:rsidRPr="00AF2505">
              <w:rPr>
                <w:rStyle w:val="s"/>
                <w:lang w:val="en-US"/>
              </w:rPr>
              <w:t>X</w:t>
            </w:r>
          </w:p>
        </w:tc>
        <w:tc>
          <w:tcPr>
            <w:tcW w:w="992" w:type="dxa"/>
          </w:tcPr>
          <w:p w14:paraId="6FA3AD3C" w14:textId="77777777" w:rsidR="0025567A" w:rsidRPr="00AF2505" w:rsidRDefault="0025567A" w:rsidP="00E87316">
            <w:pPr>
              <w:jc w:val="center"/>
              <w:rPr>
                <w:sz w:val="24"/>
                <w:szCs w:val="24"/>
                <w:lang w:val="en-US"/>
              </w:rPr>
            </w:pPr>
            <w:r w:rsidRPr="00AF2505">
              <w:rPr>
                <w:rStyle w:val="s"/>
                <w:lang w:val="en-US"/>
              </w:rPr>
              <w:t>0.009-0.010</w:t>
            </w:r>
          </w:p>
        </w:tc>
        <w:tc>
          <w:tcPr>
            <w:tcW w:w="1418" w:type="dxa"/>
          </w:tcPr>
          <w:p w14:paraId="7539CCF5" w14:textId="77777777" w:rsidR="0025567A" w:rsidRPr="00AF2505" w:rsidRDefault="0025567A" w:rsidP="00E87316">
            <w:pPr>
              <w:jc w:val="center"/>
              <w:rPr>
                <w:sz w:val="24"/>
                <w:szCs w:val="24"/>
                <w:lang w:val="en-US"/>
              </w:rPr>
            </w:pPr>
            <w:r w:rsidRPr="00AF2505">
              <w:rPr>
                <w:rStyle w:val="s"/>
                <w:lang w:val="en-US"/>
              </w:rPr>
              <w:t>4.7</w:t>
            </w:r>
          </w:p>
        </w:tc>
      </w:tr>
      <w:tr w:rsidR="0025567A" w:rsidRPr="00AF2505" w14:paraId="450B4406" w14:textId="77777777" w:rsidTr="00E82938">
        <w:trPr>
          <w:jc w:val="center"/>
        </w:trPr>
        <w:tc>
          <w:tcPr>
            <w:tcW w:w="1448" w:type="dxa"/>
            <w:vMerge/>
          </w:tcPr>
          <w:p w14:paraId="4420CE78" w14:textId="77777777" w:rsidR="0025567A" w:rsidRPr="00AF2505" w:rsidRDefault="0025567A" w:rsidP="001309FD">
            <w:pPr>
              <w:rPr>
                <w:sz w:val="24"/>
                <w:szCs w:val="24"/>
              </w:rPr>
            </w:pPr>
          </w:p>
        </w:tc>
        <w:tc>
          <w:tcPr>
            <w:tcW w:w="1495" w:type="dxa"/>
          </w:tcPr>
          <w:p w14:paraId="399DBD31" w14:textId="77777777" w:rsidR="0025567A" w:rsidRPr="00AF2505" w:rsidRDefault="0025567A" w:rsidP="001309FD">
            <w:pPr>
              <w:rPr>
                <w:sz w:val="24"/>
                <w:szCs w:val="24"/>
                <w:lang w:val="en-US"/>
              </w:rPr>
            </w:pPr>
          </w:p>
        </w:tc>
        <w:tc>
          <w:tcPr>
            <w:tcW w:w="709" w:type="dxa"/>
          </w:tcPr>
          <w:p w14:paraId="736FD458" w14:textId="77777777" w:rsidR="0025567A" w:rsidRPr="00AF2505" w:rsidRDefault="0025567A" w:rsidP="001309FD">
            <w:pPr>
              <w:rPr>
                <w:sz w:val="24"/>
                <w:szCs w:val="24"/>
                <w:lang w:val="en-US"/>
              </w:rPr>
            </w:pPr>
          </w:p>
        </w:tc>
        <w:tc>
          <w:tcPr>
            <w:tcW w:w="1843" w:type="dxa"/>
          </w:tcPr>
          <w:p w14:paraId="2432221E" w14:textId="77777777" w:rsidR="0025567A" w:rsidRPr="00AF2505" w:rsidRDefault="0025567A" w:rsidP="001309FD">
            <w:pPr>
              <w:rPr>
                <w:sz w:val="24"/>
                <w:szCs w:val="24"/>
                <w:lang w:val="en-US"/>
              </w:rPr>
            </w:pPr>
          </w:p>
        </w:tc>
        <w:tc>
          <w:tcPr>
            <w:tcW w:w="1417" w:type="dxa"/>
          </w:tcPr>
          <w:p w14:paraId="32538CFA" w14:textId="77777777" w:rsidR="0025567A" w:rsidRPr="00AF2505" w:rsidRDefault="0025567A" w:rsidP="001309FD">
            <w:pPr>
              <w:rPr>
                <w:sz w:val="24"/>
                <w:szCs w:val="24"/>
                <w:lang w:val="en-US"/>
              </w:rPr>
            </w:pPr>
          </w:p>
        </w:tc>
        <w:tc>
          <w:tcPr>
            <w:tcW w:w="709" w:type="dxa"/>
          </w:tcPr>
          <w:p w14:paraId="4A540F83" w14:textId="77777777" w:rsidR="0025567A" w:rsidRPr="00AF2505" w:rsidRDefault="0025567A" w:rsidP="001309FD">
            <w:pPr>
              <w:rPr>
                <w:sz w:val="24"/>
                <w:szCs w:val="24"/>
                <w:lang w:val="en-US"/>
              </w:rPr>
            </w:pPr>
          </w:p>
        </w:tc>
        <w:tc>
          <w:tcPr>
            <w:tcW w:w="992" w:type="dxa"/>
          </w:tcPr>
          <w:p w14:paraId="15E3F361" w14:textId="77777777" w:rsidR="0025567A" w:rsidRPr="00AF2505" w:rsidRDefault="0025567A" w:rsidP="001309FD">
            <w:pPr>
              <w:rPr>
                <w:sz w:val="24"/>
                <w:szCs w:val="24"/>
                <w:lang w:val="en-US"/>
              </w:rPr>
            </w:pPr>
          </w:p>
        </w:tc>
        <w:tc>
          <w:tcPr>
            <w:tcW w:w="1418" w:type="dxa"/>
          </w:tcPr>
          <w:p w14:paraId="64FC7B18" w14:textId="77777777" w:rsidR="0025567A" w:rsidRPr="00AF2505" w:rsidRDefault="0025567A" w:rsidP="001309FD">
            <w:pPr>
              <w:rPr>
                <w:sz w:val="24"/>
                <w:szCs w:val="24"/>
                <w:lang w:val="en-US"/>
              </w:rPr>
            </w:pPr>
          </w:p>
        </w:tc>
      </w:tr>
      <w:tr w:rsidR="0025567A" w:rsidRPr="00AF2505" w14:paraId="62D3212F" w14:textId="77777777" w:rsidTr="00E82938">
        <w:trPr>
          <w:jc w:val="center"/>
        </w:trPr>
        <w:tc>
          <w:tcPr>
            <w:tcW w:w="1448" w:type="dxa"/>
            <w:vMerge/>
          </w:tcPr>
          <w:p w14:paraId="5C3D8121" w14:textId="77777777" w:rsidR="0025567A" w:rsidRPr="00AF2505" w:rsidRDefault="0025567A" w:rsidP="001309FD">
            <w:pPr>
              <w:rPr>
                <w:sz w:val="24"/>
                <w:szCs w:val="24"/>
              </w:rPr>
            </w:pPr>
          </w:p>
        </w:tc>
        <w:tc>
          <w:tcPr>
            <w:tcW w:w="1495" w:type="dxa"/>
          </w:tcPr>
          <w:p w14:paraId="3E8FBEDB" w14:textId="77777777" w:rsidR="0025567A" w:rsidRPr="00AF2505" w:rsidRDefault="0025567A" w:rsidP="001309FD">
            <w:pPr>
              <w:rPr>
                <w:sz w:val="24"/>
                <w:szCs w:val="24"/>
                <w:lang w:val="en-US"/>
              </w:rPr>
            </w:pPr>
          </w:p>
        </w:tc>
        <w:tc>
          <w:tcPr>
            <w:tcW w:w="709" w:type="dxa"/>
          </w:tcPr>
          <w:p w14:paraId="2B99B8AB" w14:textId="77777777" w:rsidR="0025567A" w:rsidRPr="00AF2505" w:rsidRDefault="0025567A" w:rsidP="00E87316">
            <w:pPr>
              <w:jc w:val="center"/>
              <w:rPr>
                <w:sz w:val="24"/>
                <w:szCs w:val="24"/>
                <w:lang w:val="en-US"/>
              </w:rPr>
            </w:pPr>
            <w:r w:rsidRPr="00AF2505">
              <w:rPr>
                <w:rStyle w:val="s"/>
              </w:rPr>
              <w:t>β</w:t>
            </w:r>
            <w:r w:rsidRPr="00AF2505">
              <w:rPr>
                <w:rStyle w:val="s"/>
                <w:sz w:val="12"/>
                <w:vertAlign w:val="superscript"/>
                <w:lang w:val="en-US"/>
              </w:rPr>
              <w:t>+</w:t>
            </w:r>
          </w:p>
        </w:tc>
        <w:tc>
          <w:tcPr>
            <w:tcW w:w="1843" w:type="dxa"/>
          </w:tcPr>
          <w:p w14:paraId="434E3B2F" w14:textId="77777777" w:rsidR="0025567A" w:rsidRPr="00AF2505" w:rsidRDefault="0025567A" w:rsidP="00E87316">
            <w:pPr>
              <w:jc w:val="center"/>
              <w:rPr>
                <w:sz w:val="24"/>
                <w:szCs w:val="24"/>
                <w:lang w:val="en-US"/>
              </w:rPr>
            </w:pPr>
            <w:r w:rsidRPr="00AF2505">
              <w:rPr>
                <w:rStyle w:val="s"/>
                <w:lang w:val="en-US"/>
              </w:rPr>
              <w:t xml:space="preserve">0.353 </w:t>
            </w:r>
            <w:r w:rsidRPr="00AF2505">
              <w:rPr>
                <w:rStyle w:val="s"/>
                <w:sz w:val="12"/>
                <w:vertAlign w:val="superscript"/>
                <w:lang w:val="en-US"/>
              </w:rPr>
              <w:t>(I)</w:t>
            </w:r>
          </w:p>
        </w:tc>
        <w:tc>
          <w:tcPr>
            <w:tcW w:w="1417" w:type="dxa"/>
          </w:tcPr>
          <w:p w14:paraId="2B41435B" w14:textId="77777777" w:rsidR="0025567A" w:rsidRPr="00AF2505" w:rsidRDefault="0025567A" w:rsidP="00E87316">
            <w:pPr>
              <w:jc w:val="center"/>
              <w:rPr>
                <w:sz w:val="24"/>
                <w:szCs w:val="24"/>
                <w:lang w:val="en-US"/>
              </w:rPr>
            </w:pPr>
            <w:r w:rsidRPr="00AF2505">
              <w:rPr>
                <w:rStyle w:val="s"/>
                <w:lang w:val="en-US"/>
              </w:rPr>
              <w:t>1.2</w:t>
            </w:r>
          </w:p>
        </w:tc>
        <w:tc>
          <w:tcPr>
            <w:tcW w:w="709" w:type="dxa"/>
          </w:tcPr>
          <w:p w14:paraId="01C1C644" w14:textId="77777777" w:rsidR="0025567A" w:rsidRPr="00AF2505" w:rsidRDefault="0025567A" w:rsidP="00E87316">
            <w:pPr>
              <w:jc w:val="center"/>
              <w:rPr>
                <w:sz w:val="24"/>
                <w:szCs w:val="24"/>
                <w:lang w:val="en-US"/>
              </w:rPr>
            </w:pPr>
            <w:r w:rsidRPr="00AF2505">
              <w:rPr>
                <w:rStyle w:val="s"/>
              </w:rPr>
              <w:t>γ</w:t>
            </w:r>
          </w:p>
        </w:tc>
        <w:tc>
          <w:tcPr>
            <w:tcW w:w="992" w:type="dxa"/>
          </w:tcPr>
          <w:p w14:paraId="01DFC7C5" w14:textId="77777777" w:rsidR="0025567A" w:rsidRPr="00AF2505" w:rsidRDefault="0025567A" w:rsidP="00E87316">
            <w:pPr>
              <w:jc w:val="center"/>
              <w:rPr>
                <w:sz w:val="24"/>
                <w:szCs w:val="24"/>
                <w:lang w:val="en-US"/>
              </w:rPr>
            </w:pPr>
            <w:r w:rsidRPr="00AF2505">
              <w:rPr>
                <w:rStyle w:val="s"/>
                <w:lang w:val="en-US"/>
              </w:rPr>
              <w:t>0.511</w:t>
            </w:r>
          </w:p>
        </w:tc>
        <w:tc>
          <w:tcPr>
            <w:tcW w:w="1418" w:type="dxa"/>
          </w:tcPr>
          <w:p w14:paraId="00FF725E" w14:textId="77777777" w:rsidR="0025567A" w:rsidRPr="00AF2505" w:rsidRDefault="0025567A" w:rsidP="00E87316">
            <w:pPr>
              <w:jc w:val="center"/>
              <w:rPr>
                <w:sz w:val="24"/>
                <w:szCs w:val="24"/>
                <w:lang w:val="en-US"/>
              </w:rPr>
            </w:pPr>
            <w:r w:rsidRPr="00AF2505">
              <w:rPr>
                <w:rStyle w:val="s"/>
                <w:lang w:val="en-US"/>
              </w:rPr>
              <w:t>178.3</w:t>
            </w:r>
          </w:p>
        </w:tc>
      </w:tr>
      <w:tr w:rsidR="0025567A" w:rsidRPr="00AF2505" w14:paraId="6B093207" w14:textId="77777777" w:rsidTr="00E82938">
        <w:trPr>
          <w:jc w:val="center"/>
        </w:trPr>
        <w:tc>
          <w:tcPr>
            <w:tcW w:w="1448" w:type="dxa"/>
            <w:vMerge/>
          </w:tcPr>
          <w:p w14:paraId="58AD049E" w14:textId="77777777" w:rsidR="0025567A" w:rsidRPr="00AF2505" w:rsidRDefault="0025567A" w:rsidP="001309FD">
            <w:pPr>
              <w:rPr>
                <w:sz w:val="24"/>
                <w:szCs w:val="24"/>
              </w:rPr>
            </w:pPr>
          </w:p>
        </w:tc>
        <w:tc>
          <w:tcPr>
            <w:tcW w:w="1495" w:type="dxa"/>
          </w:tcPr>
          <w:p w14:paraId="0097194A" w14:textId="77777777" w:rsidR="0025567A" w:rsidRPr="00AF2505" w:rsidRDefault="0025567A" w:rsidP="001309FD">
            <w:pPr>
              <w:rPr>
                <w:sz w:val="24"/>
                <w:szCs w:val="24"/>
                <w:lang w:val="en-US"/>
              </w:rPr>
            </w:pPr>
          </w:p>
        </w:tc>
        <w:tc>
          <w:tcPr>
            <w:tcW w:w="709" w:type="dxa"/>
          </w:tcPr>
          <w:p w14:paraId="3FB1D0F9" w14:textId="77777777" w:rsidR="0025567A" w:rsidRPr="00AF2505" w:rsidRDefault="0025567A" w:rsidP="001309FD">
            <w:pPr>
              <w:rPr>
                <w:sz w:val="24"/>
                <w:szCs w:val="24"/>
                <w:lang w:val="en-US"/>
              </w:rPr>
            </w:pPr>
          </w:p>
        </w:tc>
        <w:tc>
          <w:tcPr>
            <w:tcW w:w="1843" w:type="dxa"/>
          </w:tcPr>
          <w:p w14:paraId="23AAB6ED" w14:textId="77777777" w:rsidR="0025567A" w:rsidRPr="00AF2505" w:rsidRDefault="0025567A" w:rsidP="00E87316">
            <w:pPr>
              <w:jc w:val="center"/>
              <w:rPr>
                <w:sz w:val="24"/>
                <w:szCs w:val="24"/>
                <w:lang w:val="en-US"/>
              </w:rPr>
            </w:pPr>
            <w:r w:rsidRPr="00AF2505">
              <w:rPr>
                <w:rStyle w:val="s"/>
                <w:lang w:val="en-US"/>
              </w:rPr>
              <w:t xml:space="preserve">0.836 </w:t>
            </w:r>
            <w:r w:rsidRPr="00AF2505">
              <w:rPr>
                <w:rStyle w:val="s"/>
                <w:sz w:val="12"/>
                <w:vertAlign w:val="superscript"/>
                <w:lang w:val="en-US"/>
              </w:rPr>
              <w:t>(I)</w:t>
            </w:r>
          </w:p>
        </w:tc>
        <w:tc>
          <w:tcPr>
            <w:tcW w:w="1417" w:type="dxa"/>
          </w:tcPr>
          <w:p w14:paraId="67387890" w14:textId="77777777" w:rsidR="0025567A" w:rsidRPr="00AF2505" w:rsidRDefault="0025567A" w:rsidP="00E87316">
            <w:pPr>
              <w:jc w:val="center"/>
              <w:rPr>
                <w:sz w:val="24"/>
                <w:szCs w:val="24"/>
              </w:rPr>
            </w:pPr>
            <w:r w:rsidRPr="00AF2505">
              <w:rPr>
                <w:rStyle w:val="s"/>
              </w:rPr>
              <w:t>88.0</w:t>
            </w:r>
          </w:p>
        </w:tc>
        <w:tc>
          <w:tcPr>
            <w:tcW w:w="709" w:type="dxa"/>
          </w:tcPr>
          <w:p w14:paraId="7C761DAD" w14:textId="77777777" w:rsidR="0025567A" w:rsidRPr="00AF2505" w:rsidRDefault="0025567A" w:rsidP="001309FD">
            <w:pPr>
              <w:rPr>
                <w:sz w:val="24"/>
                <w:szCs w:val="24"/>
              </w:rPr>
            </w:pPr>
          </w:p>
        </w:tc>
        <w:tc>
          <w:tcPr>
            <w:tcW w:w="992" w:type="dxa"/>
          </w:tcPr>
          <w:p w14:paraId="5A5D6F3B" w14:textId="77777777" w:rsidR="0025567A" w:rsidRPr="00AF2505" w:rsidRDefault="0025567A" w:rsidP="00E87316">
            <w:pPr>
              <w:jc w:val="center"/>
              <w:rPr>
                <w:sz w:val="24"/>
                <w:szCs w:val="24"/>
              </w:rPr>
            </w:pPr>
            <w:r w:rsidRPr="00AF2505">
              <w:rPr>
                <w:rStyle w:val="s"/>
              </w:rPr>
              <w:t>1.077</w:t>
            </w:r>
          </w:p>
        </w:tc>
        <w:tc>
          <w:tcPr>
            <w:tcW w:w="1418" w:type="dxa"/>
          </w:tcPr>
          <w:p w14:paraId="4D810E2A" w14:textId="77777777" w:rsidR="0025567A" w:rsidRPr="00AF2505" w:rsidRDefault="0025567A" w:rsidP="00E87316">
            <w:pPr>
              <w:jc w:val="center"/>
              <w:rPr>
                <w:sz w:val="24"/>
                <w:szCs w:val="24"/>
              </w:rPr>
            </w:pPr>
            <w:r w:rsidRPr="00AF2505">
              <w:rPr>
                <w:rStyle w:val="s"/>
              </w:rPr>
              <w:t>3.0</w:t>
            </w:r>
          </w:p>
        </w:tc>
      </w:tr>
      <w:tr w:rsidR="0025567A" w:rsidRPr="00AF2505" w14:paraId="3956E6A7" w14:textId="77777777" w:rsidTr="00E82938">
        <w:trPr>
          <w:jc w:val="center"/>
        </w:trPr>
        <w:tc>
          <w:tcPr>
            <w:tcW w:w="1448" w:type="dxa"/>
            <w:vMerge w:val="restart"/>
          </w:tcPr>
          <w:p w14:paraId="5AD12F67" w14:textId="77777777" w:rsidR="0025567A" w:rsidRPr="00AF2505" w:rsidRDefault="0025567A" w:rsidP="001309FD">
            <w:pPr>
              <w:rPr>
                <w:sz w:val="24"/>
                <w:szCs w:val="24"/>
              </w:rPr>
            </w:pPr>
            <w:r w:rsidRPr="00AF2505">
              <w:rPr>
                <w:rStyle w:val="s"/>
              </w:rPr>
              <w:t>Криптон-81</w:t>
            </w:r>
            <w:r w:rsidRPr="00AF2505">
              <w:rPr>
                <w:rStyle w:val="s"/>
                <w:lang w:val="en-US"/>
              </w:rPr>
              <w:t>m</w:t>
            </w:r>
            <w:r w:rsidRPr="00AF2505">
              <w:rPr>
                <w:rStyle w:val="s"/>
              </w:rPr>
              <w:t xml:space="preserve"> (</w:t>
            </w:r>
            <w:r w:rsidRPr="00AF2505">
              <w:rPr>
                <w:rStyle w:val="s"/>
                <w:vertAlign w:val="superscript"/>
              </w:rPr>
              <w:t>81</w:t>
            </w:r>
            <w:proofErr w:type="spellStart"/>
            <w:r w:rsidRPr="00AF2505">
              <w:rPr>
                <w:rStyle w:val="s"/>
                <w:vertAlign w:val="superscript"/>
                <w:lang w:val="en-US"/>
              </w:rPr>
              <w:t>m</w:t>
            </w:r>
            <w:r w:rsidRPr="00AF2505">
              <w:rPr>
                <w:rStyle w:val="s"/>
                <w:lang w:val="en-US"/>
              </w:rPr>
              <w:t>Kr</w:t>
            </w:r>
            <w:proofErr w:type="spellEnd"/>
            <w:r w:rsidRPr="00AF2505">
              <w:rPr>
                <w:rStyle w:val="s"/>
              </w:rPr>
              <w:t>)</w:t>
            </w:r>
          </w:p>
        </w:tc>
        <w:tc>
          <w:tcPr>
            <w:tcW w:w="1495" w:type="dxa"/>
          </w:tcPr>
          <w:p w14:paraId="26145BCF" w14:textId="77777777" w:rsidR="0025567A" w:rsidRPr="00AF2505" w:rsidRDefault="0025567A" w:rsidP="00E87316">
            <w:pPr>
              <w:jc w:val="center"/>
              <w:rPr>
                <w:sz w:val="24"/>
                <w:szCs w:val="24"/>
              </w:rPr>
            </w:pPr>
            <w:r w:rsidRPr="00AF2505">
              <w:rPr>
                <w:rStyle w:val="s"/>
              </w:rPr>
              <w:t>13.10 (3)</w:t>
            </w:r>
            <w:r w:rsidRPr="00AF2505">
              <w:rPr>
                <w:rStyle w:val="s"/>
                <w:lang w:val="en-US"/>
              </w:rPr>
              <w:t> </w:t>
            </w:r>
            <w:r w:rsidRPr="00AF2505">
              <w:rPr>
                <w:rStyle w:val="s"/>
              </w:rPr>
              <w:t>с</w:t>
            </w:r>
          </w:p>
        </w:tc>
        <w:tc>
          <w:tcPr>
            <w:tcW w:w="709" w:type="dxa"/>
          </w:tcPr>
          <w:p w14:paraId="7612E26C" w14:textId="77777777" w:rsidR="0025567A" w:rsidRPr="00AF2505" w:rsidRDefault="0025567A" w:rsidP="00E87316">
            <w:pPr>
              <w:jc w:val="center"/>
              <w:rPr>
                <w:sz w:val="24"/>
                <w:szCs w:val="24"/>
              </w:rPr>
            </w:pPr>
            <w:proofErr w:type="spellStart"/>
            <w:r w:rsidRPr="00AF2505">
              <w:rPr>
                <w:rStyle w:val="s"/>
                <w:lang w:val="en-US"/>
              </w:rPr>
              <w:t>ce</w:t>
            </w:r>
            <w:proofErr w:type="spellEnd"/>
          </w:p>
        </w:tc>
        <w:tc>
          <w:tcPr>
            <w:tcW w:w="1843" w:type="dxa"/>
          </w:tcPr>
          <w:p w14:paraId="4D853B5A" w14:textId="77777777" w:rsidR="0025567A" w:rsidRPr="00AF2505" w:rsidRDefault="0025567A" w:rsidP="00E87316">
            <w:pPr>
              <w:jc w:val="center"/>
              <w:rPr>
                <w:sz w:val="24"/>
                <w:szCs w:val="24"/>
              </w:rPr>
            </w:pPr>
            <w:r w:rsidRPr="00AF2505">
              <w:rPr>
                <w:rStyle w:val="s"/>
              </w:rPr>
              <w:t>0.176</w:t>
            </w:r>
          </w:p>
        </w:tc>
        <w:tc>
          <w:tcPr>
            <w:tcW w:w="1417" w:type="dxa"/>
          </w:tcPr>
          <w:p w14:paraId="0B42B7C0" w14:textId="77777777" w:rsidR="0025567A" w:rsidRPr="00AF2505" w:rsidRDefault="0025567A" w:rsidP="00E87316">
            <w:pPr>
              <w:jc w:val="center"/>
              <w:rPr>
                <w:sz w:val="24"/>
                <w:szCs w:val="24"/>
              </w:rPr>
            </w:pPr>
            <w:r w:rsidRPr="00AF2505">
              <w:rPr>
                <w:rStyle w:val="s"/>
              </w:rPr>
              <w:t>26.4</w:t>
            </w:r>
          </w:p>
        </w:tc>
        <w:tc>
          <w:tcPr>
            <w:tcW w:w="709" w:type="dxa"/>
          </w:tcPr>
          <w:p w14:paraId="1990023D" w14:textId="77777777" w:rsidR="0025567A" w:rsidRPr="00AF2505" w:rsidRDefault="0025567A" w:rsidP="00E87316">
            <w:pPr>
              <w:jc w:val="center"/>
              <w:rPr>
                <w:sz w:val="24"/>
                <w:szCs w:val="24"/>
              </w:rPr>
            </w:pPr>
            <w:r w:rsidRPr="00AF2505">
              <w:rPr>
                <w:rStyle w:val="s"/>
                <w:lang w:val="en-US"/>
              </w:rPr>
              <w:t>X</w:t>
            </w:r>
          </w:p>
        </w:tc>
        <w:tc>
          <w:tcPr>
            <w:tcW w:w="992" w:type="dxa"/>
          </w:tcPr>
          <w:p w14:paraId="44B2AE8F" w14:textId="77777777" w:rsidR="0025567A" w:rsidRPr="00AF2505" w:rsidRDefault="0025567A" w:rsidP="00E87316">
            <w:pPr>
              <w:jc w:val="center"/>
              <w:rPr>
                <w:sz w:val="24"/>
                <w:szCs w:val="24"/>
              </w:rPr>
            </w:pPr>
            <w:r w:rsidRPr="00AF2505">
              <w:rPr>
                <w:rStyle w:val="s"/>
              </w:rPr>
              <w:t>0.012-0.014</w:t>
            </w:r>
          </w:p>
        </w:tc>
        <w:tc>
          <w:tcPr>
            <w:tcW w:w="1418" w:type="dxa"/>
          </w:tcPr>
          <w:p w14:paraId="15DF79F8" w14:textId="77777777" w:rsidR="0025567A" w:rsidRPr="00AF2505" w:rsidRDefault="0025567A" w:rsidP="00E87316">
            <w:pPr>
              <w:jc w:val="center"/>
              <w:rPr>
                <w:sz w:val="24"/>
                <w:szCs w:val="24"/>
              </w:rPr>
            </w:pPr>
            <w:r w:rsidRPr="00AF2505">
              <w:rPr>
                <w:rStyle w:val="s"/>
              </w:rPr>
              <w:t>17.0</w:t>
            </w:r>
          </w:p>
        </w:tc>
      </w:tr>
      <w:tr w:rsidR="0025567A" w:rsidRPr="00AF2505" w14:paraId="4069E560" w14:textId="77777777" w:rsidTr="00E82938">
        <w:trPr>
          <w:jc w:val="center"/>
        </w:trPr>
        <w:tc>
          <w:tcPr>
            <w:tcW w:w="1448" w:type="dxa"/>
            <w:vMerge/>
          </w:tcPr>
          <w:p w14:paraId="55DB5A0D" w14:textId="77777777" w:rsidR="0025567A" w:rsidRPr="00AF2505" w:rsidRDefault="0025567A" w:rsidP="001309FD">
            <w:pPr>
              <w:rPr>
                <w:sz w:val="24"/>
                <w:szCs w:val="24"/>
              </w:rPr>
            </w:pPr>
          </w:p>
        </w:tc>
        <w:tc>
          <w:tcPr>
            <w:tcW w:w="1495" w:type="dxa"/>
          </w:tcPr>
          <w:p w14:paraId="5B1A8634" w14:textId="77777777" w:rsidR="0025567A" w:rsidRPr="00AF2505" w:rsidRDefault="0025567A" w:rsidP="001309FD">
            <w:pPr>
              <w:rPr>
                <w:sz w:val="24"/>
                <w:szCs w:val="24"/>
              </w:rPr>
            </w:pPr>
          </w:p>
        </w:tc>
        <w:tc>
          <w:tcPr>
            <w:tcW w:w="709" w:type="dxa"/>
          </w:tcPr>
          <w:p w14:paraId="239B5ECC" w14:textId="77777777" w:rsidR="0025567A" w:rsidRPr="00AF2505" w:rsidRDefault="0025567A" w:rsidP="001309FD">
            <w:pPr>
              <w:rPr>
                <w:sz w:val="24"/>
                <w:szCs w:val="24"/>
              </w:rPr>
            </w:pPr>
          </w:p>
        </w:tc>
        <w:tc>
          <w:tcPr>
            <w:tcW w:w="1843" w:type="dxa"/>
          </w:tcPr>
          <w:p w14:paraId="1A906CC9" w14:textId="77777777" w:rsidR="0025567A" w:rsidRPr="00AF2505" w:rsidRDefault="0025567A" w:rsidP="00E87316">
            <w:pPr>
              <w:jc w:val="center"/>
              <w:rPr>
                <w:sz w:val="24"/>
                <w:szCs w:val="24"/>
              </w:rPr>
            </w:pPr>
            <w:r w:rsidRPr="00AF2505">
              <w:rPr>
                <w:rStyle w:val="s"/>
              </w:rPr>
              <w:t>0.189</w:t>
            </w:r>
          </w:p>
        </w:tc>
        <w:tc>
          <w:tcPr>
            <w:tcW w:w="1417" w:type="dxa"/>
          </w:tcPr>
          <w:p w14:paraId="31AA2919" w14:textId="77777777" w:rsidR="0025567A" w:rsidRPr="00AF2505" w:rsidRDefault="0025567A" w:rsidP="00E87316">
            <w:pPr>
              <w:jc w:val="center"/>
              <w:rPr>
                <w:sz w:val="24"/>
                <w:szCs w:val="24"/>
              </w:rPr>
            </w:pPr>
            <w:r w:rsidRPr="00AF2505">
              <w:rPr>
                <w:rStyle w:val="s"/>
              </w:rPr>
              <w:t>4.6</w:t>
            </w:r>
          </w:p>
        </w:tc>
        <w:tc>
          <w:tcPr>
            <w:tcW w:w="709" w:type="dxa"/>
          </w:tcPr>
          <w:p w14:paraId="67F761E5" w14:textId="77777777" w:rsidR="0025567A" w:rsidRPr="00AF2505" w:rsidRDefault="0025567A" w:rsidP="001309FD">
            <w:pPr>
              <w:rPr>
                <w:sz w:val="24"/>
                <w:szCs w:val="24"/>
              </w:rPr>
            </w:pPr>
          </w:p>
        </w:tc>
        <w:tc>
          <w:tcPr>
            <w:tcW w:w="992" w:type="dxa"/>
          </w:tcPr>
          <w:p w14:paraId="187388C7" w14:textId="77777777" w:rsidR="0025567A" w:rsidRPr="00AF2505" w:rsidRDefault="0025567A" w:rsidP="001309FD">
            <w:pPr>
              <w:rPr>
                <w:sz w:val="24"/>
                <w:szCs w:val="24"/>
              </w:rPr>
            </w:pPr>
          </w:p>
        </w:tc>
        <w:tc>
          <w:tcPr>
            <w:tcW w:w="1418" w:type="dxa"/>
          </w:tcPr>
          <w:p w14:paraId="2352F411" w14:textId="77777777" w:rsidR="0025567A" w:rsidRPr="00AF2505" w:rsidRDefault="0025567A" w:rsidP="001309FD">
            <w:pPr>
              <w:rPr>
                <w:sz w:val="24"/>
                <w:szCs w:val="24"/>
              </w:rPr>
            </w:pPr>
          </w:p>
        </w:tc>
      </w:tr>
      <w:tr w:rsidR="0025567A" w:rsidRPr="00AF2505" w14:paraId="6E2A0427" w14:textId="77777777" w:rsidTr="00E82938">
        <w:trPr>
          <w:jc w:val="center"/>
        </w:trPr>
        <w:tc>
          <w:tcPr>
            <w:tcW w:w="1448" w:type="dxa"/>
            <w:vMerge/>
          </w:tcPr>
          <w:p w14:paraId="39916C5E" w14:textId="77777777" w:rsidR="0025567A" w:rsidRPr="00AF2505" w:rsidRDefault="0025567A" w:rsidP="001309FD">
            <w:pPr>
              <w:rPr>
                <w:sz w:val="24"/>
                <w:szCs w:val="24"/>
              </w:rPr>
            </w:pPr>
          </w:p>
        </w:tc>
        <w:tc>
          <w:tcPr>
            <w:tcW w:w="1495" w:type="dxa"/>
          </w:tcPr>
          <w:p w14:paraId="1AF7197C" w14:textId="77777777" w:rsidR="0025567A" w:rsidRPr="00AF2505" w:rsidRDefault="0025567A" w:rsidP="001309FD">
            <w:pPr>
              <w:rPr>
                <w:sz w:val="24"/>
                <w:szCs w:val="24"/>
              </w:rPr>
            </w:pPr>
          </w:p>
        </w:tc>
        <w:tc>
          <w:tcPr>
            <w:tcW w:w="709" w:type="dxa"/>
          </w:tcPr>
          <w:p w14:paraId="14995A87" w14:textId="77777777" w:rsidR="0025567A" w:rsidRPr="00AF2505" w:rsidRDefault="0025567A" w:rsidP="001309FD">
            <w:pPr>
              <w:rPr>
                <w:sz w:val="24"/>
                <w:szCs w:val="24"/>
              </w:rPr>
            </w:pPr>
          </w:p>
        </w:tc>
        <w:tc>
          <w:tcPr>
            <w:tcW w:w="1843" w:type="dxa"/>
          </w:tcPr>
          <w:p w14:paraId="5A32B486" w14:textId="77777777" w:rsidR="0025567A" w:rsidRPr="00AF2505" w:rsidRDefault="0025567A" w:rsidP="001309FD">
            <w:pPr>
              <w:rPr>
                <w:sz w:val="24"/>
                <w:szCs w:val="24"/>
              </w:rPr>
            </w:pPr>
          </w:p>
        </w:tc>
        <w:tc>
          <w:tcPr>
            <w:tcW w:w="1417" w:type="dxa"/>
          </w:tcPr>
          <w:p w14:paraId="66445D75" w14:textId="77777777" w:rsidR="0025567A" w:rsidRPr="00AF2505" w:rsidRDefault="0025567A" w:rsidP="001309FD">
            <w:pPr>
              <w:rPr>
                <w:sz w:val="24"/>
                <w:szCs w:val="24"/>
              </w:rPr>
            </w:pPr>
          </w:p>
        </w:tc>
        <w:tc>
          <w:tcPr>
            <w:tcW w:w="709" w:type="dxa"/>
          </w:tcPr>
          <w:p w14:paraId="67C2371B" w14:textId="77777777" w:rsidR="0025567A" w:rsidRPr="00AF2505" w:rsidRDefault="0025567A" w:rsidP="00E87316">
            <w:pPr>
              <w:jc w:val="center"/>
              <w:rPr>
                <w:sz w:val="24"/>
                <w:szCs w:val="24"/>
              </w:rPr>
            </w:pPr>
            <w:r w:rsidRPr="00AF2505">
              <w:rPr>
                <w:rStyle w:val="s"/>
              </w:rPr>
              <w:t>γ</w:t>
            </w:r>
          </w:p>
        </w:tc>
        <w:tc>
          <w:tcPr>
            <w:tcW w:w="992" w:type="dxa"/>
          </w:tcPr>
          <w:p w14:paraId="20C8EC57" w14:textId="77777777" w:rsidR="0025567A" w:rsidRPr="00AF2505" w:rsidRDefault="0025567A" w:rsidP="00E87316">
            <w:pPr>
              <w:jc w:val="center"/>
              <w:rPr>
                <w:sz w:val="24"/>
                <w:szCs w:val="24"/>
              </w:rPr>
            </w:pPr>
            <w:r w:rsidRPr="00AF2505">
              <w:rPr>
                <w:rStyle w:val="s"/>
              </w:rPr>
              <w:t>0.190</w:t>
            </w:r>
          </w:p>
        </w:tc>
        <w:tc>
          <w:tcPr>
            <w:tcW w:w="1418" w:type="dxa"/>
          </w:tcPr>
          <w:p w14:paraId="571F7DCD" w14:textId="77777777" w:rsidR="0025567A" w:rsidRPr="00AF2505" w:rsidRDefault="0025567A" w:rsidP="00E87316">
            <w:pPr>
              <w:jc w:val="center"/>
              <w:rPr>
                <w:sz w:val="24"/>
                <w:szCs w:val="24"/>
              </w:rPr>
            </w:pPr>
            <w:r w:rsidRPr="00AF2505">
              <w:rPr>
                <w:rStyle w:val="s"/>
              </w:rPr>
              <w:t>67.6</w:t>
            </w:r>
          </w:p>
        </w:tc>
      </w:tr>
      <w:tr w:rsidR="0025567A" w:rsidRPr="00AF2505" w14:paraId="553F115A" w14:textId="77777777" w:rsidTr="00E82938">
        <w:trPr>
          <w:jc w:val="center"/>
        </w:trPr>
        <w:tc>
          <w:tcPr>
            <w:tcW w:w="1448" w:type="dxa"/>
            <w:vMerge w:val="restart"/>
          </w:tcPr>
          <w:p w14:paraId="5CEE2E79" w14:textId="77777777" w:rsidR="0025567A" w:rsidRPr="00AF2505" w:rsidRDefault="0025567A" w:rsidP="001309FD">
            <w:pPr>
              <w:rPr>
                <w:sz w:val="24"/>
                <w:szCs w:val="24"/>
              </w:rPr>
            </w:pPr>
            <w:r w:rsidRPr="00AF2505">
              <w:rPr>
                <w:rStyle w:val="s"/>
              </w:rPr>
              <w:t>Рубидий-81 (</w:t>
            </w:r>
            <w:r w:rsidRPr="00AF2505">
              <w:rPr>
                <w:rStyle w:val="s"/>
                <w:vertAlign w:val="superscript"/>
              </w:rPr>
              <w:t>81</w:t>
            </w:r>
            <w:proofErr w:type="spellStart"/>
            <w:r w:rsidRPr="00AF2505">
              <w:rPr>
                <w:rStyle w:val="s"/>
                <w:lang w:val="en-US"/>
              </w:rPr>
              <w:t>Rb</w:t>
            </w:r>
            <w:proofErr w:type="spellEnd"/>
            <w:r w:rsidRPr="00AF2505">
              <w:rPr>
                <w:rStyle w:val="s"/>
              </w:rPr>
              <w:t>)</w:t>
            </w:r>
          </w:p>
          <w:p w14:paraId="3879BDC9" w14:textId="77777777" w:rsidR="0025567A" w:rsidRPr="00AF2505" w:rsidRDefault="0025567A" w:rsidP="001309FD">
            <w:r w:rsidRPr="00AF2505">
              <w:rPr>
                <w:rStyle w:val="s"/>
              </w:rPr>
              <w:t xml:space="preserve">в равновесии с </w:t>
            </w:r>
          </w:p>
          <w:p w14:paraId="31729C17" w14:textId="77777777" w:rsidR="0025567A" w:rsidRPr="00AF2505" w:rsidRDefault="0025567A" w:rsidP="001309FD">
            <w:pPr>
              <w:rPr>
                <w:sz w:val="24"/>
                <w:szCs w:val="24"/>
              </w:rPr>
            </w:pPr>
            <w:r w:rsidRPr="00AF2505">
              <w:rPr>
                <w:rStyle w:val="s"/>
              </w:rPr>
              <w:t>Криптоном-81</w:t>
            </w:r>
            <w:r w:rsidRPr="00AF2505">
              <w:rPr>
                <w:rStyle w:val="s"/>
                <w:lang w:val="en-US"/>
              </w:rPr>
              <w:t>m</w:t>
            </w:r>
            <w:r w:rsidRPr="00AF2505">
              <w:rPr>
                <w:rStyle w:val="s"/>
              </w:rPr>
              <w:t xml:space="preserve"> (</w:t>
            </w:r>
            <w:r w:rsidRPr="00AF2505">
              <w:rPr>
                <w:rStyle w:val="s"/>
                <w:vertAlign w:val="superscript"/>
              </w:rPr>
              <w:t>81</w:t>
            </w:r>
            <w:proofErr w:type="spellStart"/>
            <w:r w:rsidRPr="00AF2505">
              <w:rPr>
                <w:rStyle w:val="s"/>
                <w:vertAlign w:val="superscript"/>
                <w:lang w:val="en-US"/>
              </w:rPr>
              <w:t>m</w:t>
            </w:r>
            <w:r w:rsidRPr="00AF2505">
              <w:rPr>
                <w:rStyle w:val="s"/>
                <w:lang w:val="en-US"/>
              </w:rPr>
              <w:t>Kr</w:t>
            </w:r>
            <w:proofErr w:type="spellEnd"/>
            <w:r w:rsidRPr="00AF2505">
              <w:rPr>
                <w:rStyle w:val="s"/>
              </w:rPr>
              <w:t>)</w:t>
            </w:r>
          </w:p>
        </w:tc>
        <w:tc>
          <w:tcPr>
            <w:tcW w:w="1495" w:type="dxa"/>
          </w:tcPr>
          <w:p w14:paraId="14DAF08E" w14:textId="77777777" w:rsidR="0025567A" w:rsidRPr="00AF2505" w:rsidRDefault="0025567A" w:rsidP="00E87316">
            <w:pPr>
              <w:jc w:val="center"/>
              <w:rPr>
                <w:sz w:val="24"/>
                <w:szCs w:val="24"/>
              </w:rPr>
            </w:pPr>
            <w:r w:rsidRPr="00AF2505">
              <w:rPr>
                <w:rStyle w:val="s"/>
              </w:rPr>
              <w:t>4.576 (5) час</w:t>
            </w:r>
          </w:p>
        </w:tc>
        <w:tc>
          <w:tcPr>
            <w:tcW w:w="709" w:type="dxa"/>
          </w:tcPr>
          <w:p w14:paraId="2E4B3507" w14:textId="77777777" w:rsidR="0025567A" w:rsidRPr="00AF2505" w:rsidRDefault="0025567A" w:rsidP="00E87316">
            <w:pPr>
              <w:jc w:val="center"/>
              <w:rPr>
                <w:sz w:val="24"/>
                <w:szCs w:val="24"/>
              </w:rPr>
            </w:pPr>
            <w:proofErr w:type="spellStart"/>
            <w:r w:rsidRPr="00AF2505">
              <w:rPr>
                <w:rStyle w:val="s"/>
                <w:lang w:val="en-US"/>
              </w:rPr>
              <w:t>e</w:t>
            </w:r>
            <w:r w:rsidRPr="00AF2505">
              <w:rPr>
                <w:rStyle w:val="s"/>
                <w:i/>
                <w:sz w:val="12"/>
                <w:vertAlign w:val="subscript"/>
                <w:lang w:val="en-US"/>
              </w:rPr>
              <w:t>A</w:t>
            </w:r>
            <w:proofErr w:type="spellEnd"/>
          </w:p>
        </w:tc>
        <w:tc>
          <w:tcPr>
            <w:tcW w:w="1843" w:type="dxa"/>
          </w:tcPr>
          <w:p w14:paraId="163E2549" w14:textId="77777777" w:rsidR="0025567A" w:rsidRPr="00AF2505" w:rsidRDefault="0025567A" w:rsidP="00E87316">
            <w:pPr>
              <w:jc w:val="center"/>
              <w:rPr>
                <w:sz w:val="24"/>
                <w:szCs w:val="24"/>
              </w:rPr>
            </w:pPr>
            <w:r w:rsidRPr="00AF2505">
              <w:rPr>
                <w:rStyle w:val="s"/>
              </w:rPr>
              <w:t>0.011</w:t>
            </w:r>
          </w:p>
        </w:tc>
        <w:tc>
          <w:tcPr>
            <w:tcW w:w="1417" w:type="dxa"/>
          </w:tcPr>
          <w:p w14:paraId="69292FE4" w14:textId="77777777" w:rsidR="0025567A" w:rsidRPr="00AF2505" w:rsidRDefault="0025567A" w:rsidP="00E87316">
            <w:pPr>
              <w:jc w:val="center"/>
              <w:rPr>
                <w:sz w:val="24"/>
                <w:szCs w:val="24"/>
              </w:rPr>
            </w:pPr>
            <w:r w:rsidRPr="00AF2505">
              <w:rPr>
                <w:rStyle w:val="s"/>
              </w:rPr>
              <w:t>31.3</w:t>
            </w:r>
          </w:p>
        </w:tc>
        <w:tc>
          <w:tcPr>
            <w:tcW w:w="709" w:type="dxa"/>
          </w:tcPr>
          <w:p w14:paraId="6C1F3DE1" w14:textId="77777777" w:rsidR="0025567A" w:rsidRPr="00AF2505" w:rsidRDefault="0025567A" w:rsidP="00E87316">
            <w:pPr>
              <w:jc w:val="center"/>
              <w:rPr>
                <w:sz w:val="24"/>
                <w:szCs w:val="24"/>
              </w:rPr>
            </w:pPr>
            <w:r w:rsidRPr="00AF2505">
              <w:rPr>
                <w:rStyle w:val="s"/>
                <w:lang w:val="en-US"/>
              </w:rPr>
              <w:t>X</w:t>
            </w:r>
          </w:p>
        </w:tc>
        <w:tc>
          <w:tcPr>
            <w:tcW w:w="992" w:type="dxa"/>
          </w:tcPr>
          <w:p w14:paraId="0595CAD7" w14:textId="77777777" w:rsidR="0025567A" w:rsidRPr="00AF2505" w:rsidRDefault="0025567A" w:rsidP="00E87316">
            <w:pPr>
              <w:jc w:val="center"/>
              <w:rPr>
                <w:sz w:val="24"/>
                <w:szCs w:val="24"/>
              </w:rPr>
            </w:pPr>
            <w:r w:rsidRPr="00AF2505">
              <w:rPr>
                <w:rStyle w:val="s"/>
              </w:rPr>
              <w:t>0.013-0.014</w:t>
            </w:r>
          </w:p>
        </w:tc>
        <w:tc>
          <w:tcPr>
            <w:tcW w:w="1418" w:type="dxa"/>
          </w:tcPr>
          <w:p w14:paraId="5E93555F" w14:textId="77777777" w:rsidR="0025567A" w:rsidRPr="00AF2505" w:rsidRDefault="0025567A" w:rsidP="00E87316">
            <w:pPr>
              <w:jc w:val="center"/>
              <w:rPr>
                <w:sz w:val="24"/>
                <w:szCs w:val="24"/>
              </w:rPr>
            </w:pPr>
            <w:r w:rsidRPr="00AF2505">
              <w:rPr>
                <w:rStyle w:val="s"/>
              </w:rPr>
              <w:t>57.2</w:t>
            </w:r>
          </w:p>
        </w:tc>
      </w:tr>
      <w:tr w:rsidR="0025567A" w:rsidRPr="00AF2505" w14:paraId="7A06B496" w14:textId="77777777" w:rsidTr="00E82938">
        <w:trPr>
          <w:jc w:val="center"/>
        </w:trPr>
        <w:tc>
          <w:tcPr>
            <w:tcW w:w="1448" w:type="dxa"/>
            <w:vMerge/>
          </w:tcPr>
          <w:p w14:paraId="6F897C7D" w14:textId="77777777" w:rsidR="0025567A" w:rsidRPr="00AF2505" w:rsidRDefault="0025567A" w:rsidP="001309FD">
            <w:pPr>
              <w:rPr>
                <w:sz w:val="24"/>
                <w:szCs w:val="24"/>
              </w:rPr>
            </w:pPr>
          </w:p>
        </w:tc>
        <w:tc>
          <w:tcPr>
            <w:tcW w:w="1495" w:type="dxa"/>
          </w:tcPr>
          <w:p w14:paraId="0879BC9A" w14:textId="77777777" w:rsidR="0025567A" w:rsidRPr="00AF2505" w:rsidRDefault="0025567A" w:rsidP="001309FD">
            <w:pPr>
              <w:rPr>
                <w:sz w:val="24"/>
                <w:szCs w:val="24"/>
              </w:rPr>
            </w:pPr>
          </w:p>
        </w:tc>
        <w:tc>
          <w:tcPr>
            <w:tcW w:w="709" w:type="dxa"/>
          </w:tcPr>
          <w:p w14:paraId="414516B8" w14:textId="77777777" w:rsidR="0025567A" w:rsidRPr="00AF2505" w:rsidRDefault="0025567A" w:rsidP="001309FD">
            <w:pPr>
              <w:rPr>
                <w:sz w:val="24"/>
                <w:szCs w:val="24"/>
              </w:rPr>
            </w:pPr>
          </w:p>
        </w:tc>
        <w:tc>
          <w:tcPr>
            <w:tcW w:w="1843" w:type="dxa"/>
          </w:tcPr>
          <w:p w14:paraId="12856238" w14:textId="77777777" w:rsidR="0025567A" w:rsidRPr="00AF2505" w:rsidRDefault="0025567A" w:rsidP="001309FD">
            <w:pPr>
              <w:rPr>
                <w:sz w:val="24"/>
                <w:szCs w:val="24"/>
              </w:rPr>
            </w:pPr>
          </w:p>
        </w:tc>
        <w:tc>
          <w:tcPr>
            <w:tcW w:w="1417" w:type="dxa"/>
          </w:tcPr>
          <w:p w14:paraId="2215BBDD" w14:textId="77777777" w:rsidR="0025567A" w:rsidRPr="00AF2505" w:rsidRDefault="0025567A" w:rsidP="001309FD">
            <w:pPr>
              <w:rPr>
                <w:sz w:val="24"/>
                <w:szCs w:val="24"/>
              </w:rPr>
            </w:pPr>
          </w:p>
        </w:tc>
        <w:tc>
          <w:tcPr>
            <w:tcW w:w="709" w:type="dxa"/>
          </w:tcPr>
          <w:p w14:paraId="36D4C5A2" w14:textId="77777777" w:rsidR="0025567A" w:rsidRPr="00AF2505" w:rsidRDefault="0025567A" w:rsidP="001309FD">
            <w:pPr>
              <w:rPr>
                <w:sz w:val="24"/>
                <w:szCs w:val="24"/>
              </w:rPr>
            </w:pPr>
          </w:p>
        </w:tc>
        <w:tc>
          <w:tcPr>
            <w:tcW w:w="992" w:type="dxa"/>
          </w:tcPr>
          <w:p w14:paraId="1BAEA21C" w14:textId="77777777" w:rsidR="0025567A" w:rsidRPr="00AF2505" w:rsidRDefault="0025567A" w:rsidP="001309FD">
            <w:pPr>
              <w:rPr>
                <w:sz w:val="24"/>
                <w:szCs w:val="24"/>
              </w:rPr>
            </w:pPr>
          </w:p>
        </w:tc>
        <w:tc>
          <w:tcPr>
            <w:tcW w:w="1418" w:type="dxa"/>
          </w:tcPr>
          <w:p w14:paraId="158DBFE0" w14:textId="77777777" w:rsidR="0025567A" w:rsidRPr="00AF2505" w:rsidRDefault="0025567A" w:rsidP="001309FD">
            <w:pPr>
              <w:rPr>
                <w:sz w:val="24"/>
                <w:szCs w:val="24"/>
              </w:rPr>
            </w:pPr>
          </w:p>
        </w:tc>
      </w:tr>
      <w:tr w:rsidR="0025567A" w:rsidRPr="00AF2505" w14:paraId="25F04319" w14:textId="77777777" w:rsidTr="00E82938">
        <w:trPr>
          <w:jc w:val="center"/>
        </w:trPr>
        <w:tc>
          <w:tcPr>
            <w:tcW w:w="1448" w:type="dxa"/>
            <w:vMerge/>
          </w:tcPr>
          <w:p w14:paraId="6E4AD1E1" w14:textId="77777777" w:rsidR="0025567A" w:rsidRPr="00AF2505" w:rsidRDefault="0025567A" w:rsidP="001309FD">
            <w:pPr>
              <w:rPr>
                <w:sz w:val="24"/>
                <w:szCs w:val="24"/>
              </w:rPr>
            </w:pPr>
          </w:p>
        </w:tc>
        <w:tc>
          <w:tcPr>
            <w:tcW w:w="1495" w:type="dxa"/>
          </w:tcPr>
          <w:p w14:paraId="47629A73" w14:textId="77777777" w:rsidR="0025567A" w:rsidRPr="00AF2505" w:rsidRDefault="0025567A" w:rsidP="001309FD">
            <w:pPr>
              <w:rPr>
                <w:sz w:val="24"/>
                <w:szCs w:val="24"/>
              </w:rPr>
            </w:pPr>
          </w:p>
        </w:tc>
        <w:tc>
          <w:tcPr>
            <w:tcW w:w="709" w:type="dxa"/>
          </w:tcPr>
          <w:p w14:paraId="2CCC1568" w14:textId="77777777" w:rsidR="0025567A" w:rsidRPr="00AF2505" w:rsidRDefault="0025567A" w:rsidP="00E87316">
            <w:pPr>
              <w:jc w:val="center"/>
              <w:rPr>
                <w:sz w:val="24"/>
                <w:szCs w:val="24"/>
              </w:rPr>
            </w:pPr>
            <w:proofErr w:type="spellStart"/>
            <w:r w:rsidRPr="00AF2505">
              <w:rPr>
                <w:rStyle w:val="s"/>
                <w:lang w:val="en-US"/>
              </w:rPr>
              <w:t>ce</w:t>
            </w:r>
            <w:proofErr w:type="spellEnd"/>
          </w:p>
        </w:tc>
        <w:tc>
          <w:tcPr>
            <w:tcW w:w="1843" w:type="dxa"/>
          </w:tcPr>
          <w:p w14:paraId="2C5DF247" w14:textId="77777777" w:rsidR="0025567A" w:rsidRPr="00AF2505" w:rsidRDefault="0025567A" w:rsidP="00E87316">
            <w:pPr>
              <w:jc w:val="center"/>
              <w:rPr>
                <w:sz w:val="24"/>
                <w:szCs w:val="24"/>
              </w:rPr>
            </w:pPr>
            <w:r w:rsidRPr="00AF2505">
              <w:rPr>
                <w:rStyle w:val="s"/>
              </w:rPr>
              <w:t>0.176</w:t>
            </w:r>
          </w:p>
        </w:tc>
        <w:tc>
          <w:tcPr>
            <w:tcW w:w="1417" w:type="dxa"/>
          </w:tcPr>
          <w:p w14:paraId="2B2449D0" w14:textId="77777777" w:rsidR="0025567A" w:rsidRPr="00AF2505" w:rsidRDefault="0025567A" w:rsidP="00E87316">
            <w:pPr>
              <w:jc w:val="center"/>
              <w:rPr>
                <w:sz w:val="24"/>
                <w:szCs w:val="24"/>
              </w:rPr>
            </w:pPr>
            <w:r w:rsidRPr="00AF2505">
              <w:rPr>
                <w:rStyle w:val="s"/>
              </w:rPr>
              <w:t>25.0</w:t>
            </w:r>
          </w:p>
        </w:tc>
        <w:tc>
          <w:tcPr>
            <w:tcW w:w="709" w:type="dxa"/>
          </w:tcPr>
          <w:p w14:paraId="2A3076FF" w14:textId="77777777" w:rsidR="0025567A" w:rsidRPr="00AF2505" w:rsidRDefault="0025567A" w:rsidP="00E87316">
            <w:pPr>
              <w:jc w:val="center"/>
              <w:rPr>
                <w:sz w:val="24"/>
                <w:szCs w:val="24"/>
              </w:rPr>
            </w:pPr>
            <w:r w:rsidRPr="00AF2505">
              <w:rPr>
                <w:rStyle w:val="s"/>
              </w:rPr>
              <w:t>γ</w:t>
            </w:r>
          </w:p>
        </w:tc>
        <w:tc>
          <w:tcPr>
            <w:tcW w:w="992" w:type="dxa"/>
          </w:tcPr>
          <w:p w14:paraId="2051E496" w14:textId="77777777" w:rsidR="0025567A" w:rsidRPr="00AF2505" w:rsidRDefault="0025567A" w:rsidP="00E87316">
            <w:pPr>
              <w:jc w:val="center"/>
              <w:rPr>
                <w:sz w:val="24"/>
                <w:szCs w:val="24"/>
              </w:rPr>
            </w:pPr>
            <w:r w:rsidRPr="00AF2505">
              <w:rPr>
                <w:rStyle w:val="s"/>
              </w:rPr>
              <w:t>0.190</w:t>
            </w:r>
          </w:p>
        </w:tc>
        <w:tc>
          <w:tcPr>
            <w:tcW w:w="1418" w:type="dxa"/>
          </w:tcPr>
          <w:p w14:paraId="00BB2111" w14:textId="77777777" w:rsidR="0025567A" w:rsidRPr="00AF2505" w:rsidRDefault="0025567A" w:rsidP="00E87316">
            <w:pPr>
              <w:jc w:val="center"/>
              <w:rPr>
                <w:sz w:val="24"/>
                <w:szCs w:val="24"/>
              </w:rPr>
            </w:pPr>
            <w:r w:rsidRPr="00AF2505">
              <w:rPr>
                <w:rStyle w:val="s"/>
              </w:rPr>
              <w:t>64</w:t>
            </w:r>
          </w:p>
        </w:tc>
      </w:tr>
      <w:tr w:rsidR="0025567A" w:rsidRPr="00AF2505" w14:paraId="6D9A6ABC" w14:textId="77777777" w:rsidTr="00E82938">
        <w:trPr>
          <w:jc w:val="center"/>
        </w:trPr>
        <w:tc>
          <w:tcPr>
            <w:tcW w:w="1448" w:type="dxa"/>
            <w:vMerge/>
          </w:tcPr>
          <w:p w14:paraId="0D4AD939" w14:textId="77777777" w:rsidR="0025567A" w:rsidRPr="00AF2505" w:rsidRDefault="0025567A" w:rsidP="001309FD">
            <w:pPr>
              <w:rPr>
                <w:sz w:val="24"/>
                <w:szCs w:val="24"/>
              </w:rPr>
            </w:pPr>
          </w:p>
        </w:tc>
        <w:tc>
          <w:tcPr>
            <w:tcW w:w="1495" w:type="dxa"/>
          </w:tcPr>
          <w:p w14:paraId="0B7C1519" w14:textId="77777777" w:rsidR="0025567A" w:rsidRPr="00AF2505" w:rsidRDefault="0025567A" w:rsidP="001309FD">
            <w:pPr>
              <w:rPr>
                <w:sz w:val="24"/>
                <w:szCs w:val="24"/>
              </w:rPr>
            </w:pPr>
          </w:p>
        </w:tc>
        <w:tc>
          <w:tcPr>
            <w:tcW w:w="709" w:type="dxa"/>
          </w:tcPr>
          <w:p w14:paraId="32421073" w14:textId="77777777" w:rsidR="0025567A" w:rsidRPr="00AF2505" w:rsidRDefault="0025567A" w:rsidP="001309FD">
            <w:pPr>
              <w:rPr>
                <w:sz w:val="24"/>
                <w:szCs w:val="24"/>
              </w:rPr>
            </w:pPr>
          </w:p>
        </w:tc>
        <w:tc>
          <w:tcPr>
            <w:tcW w:w="1843" w:type="dxa"/>
          </w:tcPr>
          <w:p w14:paraId="2B7DDBFD" w14:textId="77777777" w:rsidR="0025567A" w:rsidRPr="00AF2505" w:rsidRDefault="0025567A" w:rsidP="00E87316">
            <w:pPr>
              <w:jc w:val="center"/>
              <w:rPr>
                <w:sz w:val="24"/>
                <w:szCs w:val="24"/>
              </w:rPr>
            </w:pPr>
            <w:r w:rsidRPr="00AF2505">
              <w:rPr>
                <w:rStyle w:val="s"/>
              </w:rPr>
              <w:t>0.188</w:t>
            </w:r>
          </w:p>
        </w:tc>
        <w:tc>
          <w:tcPr>
            <w:tcW w:w="1417" w:type="dxa"/>
          </w:tcPr>
          <w:p w14:paraId="166D50B1" w14:textId="77777777" w:rsidR="0025567A" w:rsidRPr="00AF2505" w:rsidRDefault="0025567A" w:rsidP="00E87316">
            <w:pPr>
              <w:jc w:val="center"/>
              <w:rPr>
                <w:sz w:val="24"/>
                <w:szCs w:val="24"/>
              </w:rPr>
            </w:pPr>
            <w:r w:rsidRPr="00AF2505">
              <w:rPr>
                <w:rStyle w:val="s"/>
              </w:rPr>
              <w:t>4.3</w:t>
            </w:r>
          </w:p>
        </w:tc>
        <w:tc>
          <w:tcPr>
            <w:tcW w:w="709" w:type="dxa"/>
          </w:tcPr>
          <w:p w14:paraId="7ABD54FA" w14:textId="77777777" w:rsidR="0025567A" w:rsidRPr="00AF2505" w:rsidRDefault="0025567A" w:rsidP="001309FD">
            <w:pPr>
              <w:rPr>
                <w:sz w:val="24"/>
                <w:szCs w:val="24"/>
              </w:rPr>
            </w:pPr>
          </w:p>
        </w:tc>
        <w:tc>
          <w:tcPr>
            <w:tcW w:w="992" w:type="dxa"/>
          </w:tcPr>
          <w:p w14:paraId="4C71E5A1" w14:textId="77777777" w:rsidR="0025567A" w:rsidRPr="00AF2505" w:rsidRDefault="0025567A" w:rsidP="00E87316">
            <w:pPr>
              <w:jc w:val="center"/>
              <w:rPr>
                <w:sz w:val="24"/>
                <w:szCs w:val="24"/>
              </w:rPr>
            </w:pPr>
            <w:r w:rsidRPr="00AF2505">
              <w:rPr>
                <w:rStyle w:val="s"/>
              </w:rPr>
              <w:t>0.446</w:t>
            </w:r>
          </w:p>
        </w:tc>
        <w:tc>
          <w:tcPr>
            <w:tcW w:w="1418" w:type="dxa"/>
          </w:tcPr>
          <w:p w14:paraId="48833BD0" w14:textId="77777777" w:rsidR="0025567A" w:rsidRPr="00AF2505" w:rsidRDefault="0025567A" w:rsidP="00E87316">
            <w:pPr>
              <w:jc w:val="center"/>
              <w:rPr>
                <w:sz w:val="24"/>
                <w:szCs w:val="24"/>
              </w:rPr>
            </w:pPr>
            <w:r w:rsidRPr="00AF2505">
              <w:rPr>
                <w:rStyle w:val="s"/>
              </w:rPr>
              <w:t>23.2</w:t>
            </w:r>
          </w:p>
        </w:tc>
      </w:tr>
      <w:tr w:rsidR="0025567A" w:rsidRPr="00AF2505" w14:paraId="5DA0F690" w14:textId="77777777" w:rsidTr="00E82938">
        <w:trPr>
          <w:jc w:val="center"/>
        </w:trPr>
        <w:tc>
          <w:tcPr>
            <w:tcW w:w="1448" w:type="dxa"/>
            <w:vMerge/>
          </w:tcPr>
          <w:p w14:paraId="57FD95C6" w14:textId="77777777" w:rsidR="0025567A" w:rsidRPr="00AF2505" w:rsidRDefault="0025567A" w:rsidP="001309FD">
            <w:pPr>
              <w:rPr>
                <w:sz w:val="24"/>
                <w:szCs w:val="24"/>
              </w:rPr>
            </w:pPr>
          </w:p>
        </w:tc>
        <w:tc>
          <w:tcPr>
            <w:tcW w:w="1495" w:type="dxa"/>
          </w:tcPr>
          <w:p w14:paraId="3667A0ED" w14:textId="77777777" w:rsidR="0025567A" w:rsidRPr="00AF2505" w:rsidRDefault="0025567A" w:rsidP="001309FD">
            <w:pPr>
              <w:rPr>
                <w:sz w:val="24"/>
                <w:szCs w:val="24"/>
              </w:rPr>
            </w:pPr>
          </w:p>
        </w:tc>
        <w:tc>
          <w:tcPr>
            <w:tcW w:w="709" w:type="dxa"/>
          </w:tcPr>
          <w:p w14:paraId="40956F53" w14:textId="77777777" w:rsidR="0025567A" w:rsidRPr="00AF2505" w:rsidRDefault="0025567A" w:rsidP="001309FD">
            <w:pPr>
              <w:rPr>
                <w:sz w:val="24"/>
                <w:szCs w:val="24"/>
              </w:rPr>
            </w:pPr>
          </w:p>
        </w:tc>
        <w:tc>
          <w:tcPr>
            <w:tcW w:w="1843" w:type="dxa"/>
          </w:tcPr>
          <w:p w14:paraId="3FDCAB14" w14:textId="77777777" w:rsidR="0025567A" w:rsidRPr="00AF2505" w:rsidRDefault="0025567A" w:rsidP="001309FD">
            <w:pPr>
              <w:rPr>
                <w:sz w:val="24"/>
                <w:szCs w:val="24"/>
              </w:rPr>
            </w:pPr>
          </w:p>
        </w:tc>
        <w:tc>
          <w:tcPr>
            <w:tcW w:w="1417" w:type="dxa"/>
          </w:tcPr>
          <w:p w14:paraId="0F9BF5A3" w14:textId="77777777" w:rsidR="0025567A" w:rsidRPr="00AF2505" w:rsidRDefault="0025567A" w:rsidP="001309FD">
            <w:pPr>
              <w:rPr>
                <w:sz w:val="24"/>
                <w:szCs w:val="24"/>
              </w:rPr>
            </w:pPr>
          </w:p>
        </w:tc>
        <w:tc>
          <w:tcPr>
            <w:tcW w:w="709" w:type="dxa"/>
          </w:tcPr>
          <w:p w14:paraId="6D2B19BF" w14:textId="77777777" w:rsidR="0025567A" w:rsidRPr="00AF2505" w:rsidRDefault="0025567A" w:rsidP="001309FD">
            <w:pPr>
              <w:rPr>
                <w:sz w:val="24"/>
                <w:szCs w:val="24"/>
              </w:rPr>
            </w:pPr>
          </w:p>
        </w:tc>
        <w:tc>
          <w:tcPr>
            <w:tcW w:w="992" w:type="dxa"/>
          </w:tcPr>
          <w:p w14:paraId="2987A2AF" w14:textId="77777777" w:rsidR="0025567A" w:rsidRPr="00AF2505" w:rsidRDefault="0025567A" w:rsidP="00E87316">
            <w:pPr>
              <w:jc w:val="center"/>
              <w:rPr>
                <w:sz w:val="24"/>
                <w:szCs w:val="24"/>
              </w:rPr>
            </w:pPr>
            <w:r w:rsidRPr="00AF2505">
              <w:rPr>
                <w:rStyle w:val="s"/>
              </w:rPr>
              <w:t>0.457</w:t>
            </w:r>
          </w:p>
        </w:tc>
        <w:tc>
          <w:tcPr>
            <w:tcW w:w="1418" w:type="dxa"/>
          </w:tcPr>
          <w:p w14:paraId="5378D56F" w14:textId="77777777" w:rsidR="0025567A" w:rsidRPr="00AF2505" w:rsidRDefault="0025567A" w:rsidP="00E87316">
            <w:pPr>
              <w:jc w:val="center"/>
              <w:rPr>
                <w:sz w:val="24"/>
                <w:szCs w:val="24"/>
              </w:rPr>
            </w:pPr>
            <w:r w:rsidRPr="00AF2505">
              <w:rPr>
                <w:rStyle w:val="s"/>
              </w:rPr>
              <w:t>3.0</w:t>
            </w:r>
          </w:p>
        </w:tc>
      </w:tr>
      <w:tr w:rsidR="0025567A" w:rsidRPr="00AF2505" w14:paraId="789C1AFE" w14:textId="77777777" w:rsidTr="00E82938">
        <w:trPr>
          <w:jc w:val="center"/>
        </w:trPr>
        <w:tc>
          <w:tcPr>
            <w:tcW w:w="1448" w:type="dxa"/>
            <w:vMerge/>
          </w:tcPr>
          <w:p w14:paraId="031FDA18" w14:textId="77777777" w:rsidR="0025567A" w:rsidRPr="00AF2505" w:rsidRDefault="0025567A" w:rsidP="001309FD">
            <w:pPr>
              <w:rPr>
                <w:sz w:val="24"/>
                <w:szCs w:val="24"/>
              </w:rPr>
            </w:pPr>
          </w:p>
        </w:tc>
        <w:tc>
          <w:tcPr>
            <w:tcW w:w="1495" w:type="dxa"/>
            <w:vMerge w:val="restart"/>
          </w:tcPr>
          <w:p w14:paraId="77FE6DC8" w14:textId="77777777" w:rsidR="0025567A" w:rsidRPr="00AF2505" w:rsidRDefault="0025567A" w:rsidP="00E87316">
            <w:pPr>
              <w:jc w:val="center"/>
              <w:rPr>
                <w:sz w:val="24"/>
                <w:szCs w:val="24"/>
              </w:rPr>
            </w:pPr>
            <w:r w:rsidRPr="00AF2505">
              <w:rPr>
                <w:rStyle w:val="s"/>
              </w:rPr>
              <w:t>(</w:t>
            </w:r>
            <w:r w:rsidRPr="00AF2505">
              <w:rPr>
                <w:rStyle w:val="s"/>
                <w:vertAlign w:val="superscript"/>
              </w:rPr>
              <w:t>81</w:t>
            </w:r>
            <w:proofErr w:type="spellStart"/>
            <w:r w:rsidRPr="00AF2505">
              <w:rPr>
                <w:rStyle w:val="s"/>
                <w:vertAlign w:val="superscript"/>
                <w:lang w:val="en-US"/>
              </w:rPr>
              <w:t>m</w:t>
            </w:r>
            <w:r w:rsidRPr="00AF2505">
              <w:rPr>
                <w:rStyle w:val="s"/>
                <w:lang w:val="en-US"/>
              </w:rPr>
              <w:t>Kr</w:t>
            </w:r>
            <w:proofErr w:type="spellEnd"/>
            <w:r w:rsidRPr="00AF2505">
              <w:rPr>
                <w:rStyle w:val="s"/>
              </w:rPr>
              <w:t>:</w:t>
            </w:r>
            <w:r w:rsidR="00B40935" w:rsidRPr="00AF2505">
              <w:rPr>
                <w:rStyle w:val="s"/>
              </w:rPr>
              <w:t xml:space="preserve"> </w:t>
            </w:r>
            <w:r w:rsidRPr="00AF2505">
              <w:rPr>
                <w:rStyle w:val="s"/>
              </w:rPr>
              <w:t>13.10 (3)</w:t>
            </w:r>
            <w:r w:rsidRPr="00AF2505">
              <w:rPr>
                <w:rStyle w:val="s"/>
                <w:lang w:val="en-US"/>
              </w:rPr>
              <w:t> </w:t>
            </w:r>
            <w:r w:rsidRPr="00AF2505">
              <w:rPr>
                <w:rStyle w:val="s"/>
              </w:rPr>
              <w:t>с)</w:t>
            </w:r>
          </w:p>
        </w:tc>
        <w:tc>
          <w:tcPr>
            <w:tcW w:w="709" w:type="dxa"/>
          </w:tcPr>
          <w:p w14:paraId="76C69228" w14:textId="77777777" w:rsidR="0025567A" w:rsidRPr="00AF2505" w:rsidRDefault="0025567A" w:rsidP="00E87316">
            <w:pPr>
              <w:jc w:val="center"/>
              <w:rPr>
                <w:sz w:val="24"/>
                <w:szCs w:val="24"/>
                <w:lang w:val="en-US"/>
              </w:rPr>
            </w:pPr>
            <w:r w:rsidRPr="00AF2505">
              <w:rPr>
                <w:rStyle w:val="s"/>
              </w:rPr>
              <w:t>β</w:t>
            </w:r>
            <w:r w:rsidRPr="00AF2505">
              <w:rPr>
                <w:rStyle w:val="s"/>
                <w:sz w:val="12"/>
                <w:vertAlign w:val="superscript"/>
                <w:lang w:val="en-US"/>
              </w:rPr>
              <w:t>+</w:t>
            </w:r>
          </w:p>
        </w:tc>
        <w:tc>
          <w:tcPr>
            <w:tcW w:w="1843" w:type="dxa"/>
          </w:tcPr>
          <w:p w14:paraId="3AE20D14" w14:textId="77777777" w:rsidR="0025567A" w:rsidRPr="00AF2505" w:rsidRDefault="0025567A" w:rsidP="00E87316">
            <w:pPr>
              <w:jc w:val="center"/>
              <w:rPr>
                <w:sz w:val="24"/>
                <w:szCs w:val="24"/>
                <w:lang w:val="en-US"/>
              </w:rPr>
            </w:pPr>
            <w:r w:rsidRPr="00AF2505">
              <w:rPr>
                <w:rStyle w:val="s"/>
                <w:lang w:val="en-US"/>
              </w:rPr>
              <w:t xml:space="preserve">0.253 </w:t>
            </w:r>
            <w:r w:rsidRPr="00AF2505">
              <w:rPr>
                <w:rStyle w:val="s"/>
                <w:sz w:val="12"/>
                <w:vertAlign w:val="superscript"/>
                <w:lang w:val="en-US"/>
              </w:rPr>
              <w:t>(I)</w:t>
            </w:r>
          </w:p>
        </w:tc>
        <w:tc>
          <w:tcPr>
            <w:tcW w:w="1417" w:type="dxa"/>
          </w:tcPr>
          <w:p w14:paraId="0D1C9E8C" w14:textId="77777777" w:rsidR="0025567A" w:rsidRPr="00AF2505" w:rsidRDefault="0025567A" w:rsidP="00E87316">
            <w:pPr>
              <w:jc w:val="center"/>
              <w:rPr>
                <w:sz w:val="24"/>
                <w:szCs w:val="24"/>
                <w:lang w:val="en-US"/>
              </w:rPr>
            </w:pPr>
            <w:r w:rsidRPr="00AF2505">
              <w:rPr>
                <w:rStyle w:val="s"/>
                <w:lang w:val="en-US"/>
              </w:rPr>
              <w:t>1.8</w:t>
            </w:r>
          </w:p>
        </w:tc>
        <w:tc>
          <w:tcPr>
            <w:tcW w:w="709" w:type="dxa"/>
          </w:tcPr>
          <w:p w14:paraId="1DFB1204" w14:textId="77777777" w:rsidR="0025567A" w:rsidRPr="00AF2505" w:rsidRDefault="0025567A" w:rsidP="001309FD">
            <w:pPr>
              <w:rPr>
                <w:sz w:val="24"/>
                <w:szCs w:val="24"/>
                <w:lang w:val="en-US"/>
              </w:rPr>
            </w:pPr>
          </w:p>
        </w:tc>
        <w:tc>
          <w:tcPr>
            <w:tcW w:w="992" w:type="dxa"/>
          </w:tcPr>
          <w:p w14:paraId="43EEDCEC" w14:textId="77777777" w:rsidR="0025567A" w:rsidRPr="00AF2505" w:rsidRDefault="0025567A" w:rsidP="00E87316">
            <w:pPr>
              <w:jc w:val="center"/>
              <w:rPr>
                <w:sz w:val="24"/>
                <w:szCs w:val="24"/>
                <w:lang w:val="en-US"/>
              </w:rPr>
            </w:pPr>
            <w:r w:rsidRPr="00AF2505">
              <w:rPr>
                <w:rStyle w:val="s"/>
                <w:lang w:val="en-US"/>
              </w:rPr>
              <w:t>0.510</w:t>
            </w:r>
          </w:p>
        </w:tc>
        <w:tc>
          <w:tcPr>
            <w:tcW w:w="1418" w:type="dxa"/>
          </w:tcPr>
          <w:p w14:paraId="3D9E2FCA" w14:textId="77777777" w:rsidR="0025567A" w:rsidRPr="00AF2505" w:rsidRDefault="0025567A" w:rsidP="00E87316">
            <w:pPr>
              <w:jc w:val="center"/>
              <w:rPr>
                <w:sz w:val="24"/>
                <w:szCs w:val="24"/>
                <w:lang w:val="en-US"/>
              </w:rPr>
            </w:pPr>
            <w:r w:rsidRPr="00AF2505">
              <w:rPr>
                <w:rStyle w:val="s"/>
                <w:lang w:val="en-US"/>
              </w:rPr>
              <w:t>5.3</w:t>
            </w:r>
          </w:p>
        </w:tc>
      </w:tr>
      <w:tr w:rsidR="0025567A" w:rsidRPr="00AF2505" w14:paraId="683E1721" w14:textId="77777777" w:rsidTr="00E82938">
        <w:trPr>
          <w:jc w:val="center"/>
        </w:trPr>
        <w:tc>
          <w:tcPr>
            <w:tcW w:w="1448" w:type="dxa"/>
            <w:vMerge/>
          </w:tcPr>
          <w:p w14:paraId="17C46E79" w14:textId="77777777" w:rsidR="0025567A" w:rsidRPr="00AF2505" w:rsidRDefault="0025567A" w:rsidP="001309FD">
            <w:pPr>
              <w:rPr>
                <w:sz w:val="24"/>
                <w:szCs w:val="24"/>
              </w:rPr>
            </w:pPr>
          </w:p>
        </w:tc>
        <w:tc>
          <w:tcPr>
            <w:tcW w:w="1495" w:type="dxa"/>
            <w:vMerge/>
          </w:tcPr>
          <w:p w14:paraId="65CED685" w14:textId="77777777" w:rsidR="0025567A" w:rsidRPr="00AF2505" w:rsidRDefault="0025567A" w:rsidP="001309FD">
            <w:pPr>
              <w:rPr>
                <w:sz w:val="24"/>
                <w:szCs w:val="24"/>
              </w:rPr>
            </w:pPr>
          </w:p>
        </w:tc>
        <w:tc>
          <w:tcPr>
            <w:tcW w:w="709" w:type="dxa"/>
          </w:tcPr>
          <w:p w14:paraId="4B089FDB" w14:textId="77777777" w:rsidR="0025567A" w:rsidRPr="00AF2505" w:rsidRDefault="0025567A" w:rsidP="001309FD">
            <w:pPr>
              <w:rPr>
                <w:sz w:val="24"/>
                <w:szCs w:val="24"/>
                <w:lang w:val="en-US"/>
              </w:rPr>
            </w:pPr>
          </w:p>
        </w:tc>
        <w:tc>
          <w:tcPr>
            <w:tcW w:w="1843" w:type="dxa"/>
          </w:tcPr>
          <w:p w14:paraId="24E971D9" w14:textId="77777777" w:rsidR="0025567A" w:rsidRPr="00AF2505" w:rsidRDefault="0025567A" w:rsidP="00E87316">
            <w:pPr>
              <w:jc w:val="center"/>
              <w:rPr>
                <w:sz w:val="24"/>
                <w:szCs w:val="24"/>
                <w:lang w:val="en-US"/>
              </w:rPr>
            </w:pPr>
            <w:r w:rsidRPr="00AF2505">
              <w:rPr>
                <w:rStyle w:val="s"/>
                <w:lang w:val="en-US"/>
              </w:rPr>
              <w:t xml:space="preserve">0.447 </w:t>
            </w:r>
            <w:r w:rsidRPr="00AF2505">
              <w:rPr>
                <w:rStyle w:val="s"/>
                <w:sz w:val="12"/>
                <w:vertAlign w:val="superscript"/>
                <w:lang w:val="en-US"/>
              </w:rPr>
              <w:t>(I)</w:t>
            </w:r>
          </w:p>
        </w:tc>
        <w:tc>
          <w:tcPr>
            <w:tcW w:w="1417" w:type="dxa"/>
          </w:tcPr>
          <w:p w14:paraId="2AC14AC7" w14:textId="77777777" w:rsidR="0025567A" w:rsidRPr="00AF2505" w:rsidRDefault="0025567A" w:rsidP="00E87316">
            <w:pPr>
              <w:jc w:val="center"/>
              <w:rPr>
                <w:sz w:val="24"/>
                <w:szCs w:val="24"/>
              </w:rPr>
            </w:pPr>
            <w:r w:rsidRPr="00AF2505">
              <w:rPr>
                <w:rStyle w:val="s"/>
              </w:rPr>
              <w:t>25.0</w:t>
            </w:r>
          </w:p>
        </w:tc>
        <w:tc>
          <w:tcPr>
            <w:tcW w:w="709" w:type="dxa"/>
          </w:tcPr>
          <w:p w14:paraId="545E8FEE" w14:textId="77777777" w:rsidR="0025567A" w:rsidRPr="00AF2505" w:rsidRDefault="0025567A" w:rsidP="001309FD">
            <w:pPr>
              <w:rPr>
                <w:sz w:val="24"/>
                <w:szCs w:val="24"/>
              </w:rPr>
            </w:pPr>
          </w:p>
        </w:tc>
        <w:tc>
          <w:tcPr>
            <w:tcW w:w="992" w:type="dxa"/>
          </w:tcPr>
          <w:p w14:paraId="4AC47CEB" w14:textId="77777777" w:rsidR="0025567A" w:rsidRPr="00AF2505" w:rsidRDefault="0025567A" w:rsidP="00E87316">
            <w:pPr>
              <w:jc w:val="center"/>
              <w:rPr>
                <w:sz w:val="24"/>
                <w:szCs w:val="24"/>
              </w:rPr>
            </w:pPr>
            <w:r w:rsidRPr="00AF2505">
              <w:rPr>
                <w:rStyle w:val="s"/>
              </w:rPr>
              <w:t>0.511</w:t>
            </w:r>
          </w:p>
        </w:tc>
        <w:tc>
          <w:tcPr>
            <w:tcW w:w="1418" w:type="dxa"/>
          </w:tcPr>
          <w:p w14:paraId="6EF92CF1" w14:textId="77777777" w:rsidR="0025567A" w:rsidRPr="00AF2505" w:rsidRDefault="0025567A" w:rsidP="00E87316">
            <w:pPr>
              <w:jc w:val="center"/>
              <w:rPr>
                <w:sz w:val="24"/>
                <w:szCs w:val="24"/>
              </w:rPr>
            </w:pPr>
            <w:r w:rsidRPr="00AF2505">
              <w:rPr>
                <w:rStyle w:val="s"/>
              </w:rPr>
              <w:t>54.2</w:t>
            </w:r>
          </w:p>
        </w:tc>
      </w:tr>
      <w:tr w:rsidR="0025567A" w:rsidRPr="00AF2505" w14:paraId="3BC0B0C1" w14:textId="77777777" w:rsidTr="00E82938">
        <w:trPr>
          <w:jc w:val="center"/>
        </w:trPr>
        <w:tc>
          <w:tcPr>
            <w:tcW w:w="1448" w:type="dxa"/>
            <w:vMerge/>
          </w:tcPr>
          <w:p w14:paraId="310A3750" w14:textId="77777777" w:rsidR="0025567A" w:rsidRPr="00AF2505" w:rsidRDefault="0025567A" w:rsidP="001309FD">
            <w:pPr>
              <w:rPr>
                <w:sz w:val="24"/>
                <w:szCs w:val="24"/>
              </w:rPr>
            </w:pPr>
          </w:p>
        </w:tc>
        <w:tc>
          <w:tcPr>
            <w:tcW w:w="1495" w:type="dxa"/>
            <w:vMerge/>
          </w:tcPr>
          <w:p w14:paraId="6FF8C83C" w14:textId="77777777" w:rsidR="0025567A" w:rsidRPr="00AF2505" w:rsidRDefault="0025567A" w:rsidP="001309FD">
            <w:pPr>
              <w:rPr>
                <w:sz w:val="24"/>
                <w:szCs w:val="24"/>
              </w:rPr>
            </w:pPr>
          </w:p>
        </w:tc>
        <w:tc>
          <w:tcPr>
            <w:tcW w:w="709" w:type="dxa"/>
          </w:tcPr>
          <w:p w14:paraId="36268D46" w14:textId="77777777" w:rsidR="0025567A" w:rsidRPr="00AF2505" w:rsidRDefault="0025567A" w:rsidP="001309FD">
            <w:pPr>
              <w:rPr>
                <w:sz w:val="24"/>
                <w:szCs w:val="24"/>
              </w:rPr>
            </w:pPr>
          </w:p>
        </w:tc>
        <w:tc>
          <w:tcPr>
            <w:tcW w:w="1843" w:type="dxa"/>
          </w:tcPr>
          <w:p w14:paraId="00068A6E" w14:textId="77777777" w:rsidR="0025567A" w:rsidRPr="00AF2505" w:rsidRDefault="0025567A" w:rsidP="001309FD">
            <w:pPr>
              <w:rPr>
                <w:sz w:val="24"/>
                <w:szCs w:val="24"/>
              </w:rPr>
            </w:pPr>
          </w:p>
        </w:tc>
        <w:tc>
          <w:tcPr>
            <w:tcW w:w="1417" w:type="dxa"/>
          </w:tcPr>
          <w:p w14:paraId="15F942D4" w14:textId="77777777" w:rsidR="0025567A" w:rsidRPr="00AF2505" w:rsidRDefault="0025567A" w:rsidP="001309FD">
            <w:pPr>
              <w:rPr>
                <w:sz w:val="24"/>
                <w:szCs w:val="24"/>
              </w:rPr>
            </w:pPr>
          </w:p>
        </w:tc>
        <w:tc>
          <w:tcPr>
            <w:tcW w:w="709" w:type="dxa"/>
          </w:tcPr>
          <w:p w14:paraId="16858095" w14:textId="77777777" w:rsidR="0025567A" w:rsidRPr="00AF2505" w:rsidRDefault="0025567A" w:rsidP="001309FD">
            <w:pPr>
              <w:rPr>
                <w:sz w:val="24"/>
                <w:szCs w:val="24"/>
              </w:rPr>
            </w:pPr>
          </w:p>
        </w:tc>
        <w:tc>
          <w:tcPr>
            <w:tcW w:w="992" w:type="dxa"/>
          </w:tcPr>
          <w:p w14:paraId="1AA292CA" w14:textId="77777777" w:rsidR="0025567A" w:rsidRPr="00AF2505" w:rsidRDefault="0025567A" w:rsidP="00E87316">
            <w:pPr>
              <w:jc w:val="center"/>
              <w:rPr>
                <w:sz w:val="24"/>
                <w:szCs w:val="24"/>
              </w:rPr>
            </w:pPr>
            <w:r w:rsidRPr="00AF2505">
              <w:rPr>
                <w:rStyle w:val="s"/>
              </w:rPr>
              <w:t>0.538</w:t>
            </w:r>
          </w:p>
        </w:tc>
        <w:tc>
          <w:tcPr>
            <w:tcW w:w="1418" w:type="dxa"/>
          </w:tcPr>
          <w:p w14:paraId="69E61BAD" w14:textId="77777777" w:rsidR="0025567A" w:rsidRPr="00AF2505" w:rsidRDefault="0025567A" w:rsidP="00E87316">
            <w:pPr>
              <w:jc w:val="center"/>
              <w:rPr>
                <w:sz w:val="24"/>
                <w:szCs w:val="24"/>
              </w:rPr>
            </w:pPr>
            <w:r w:rsidRPr="00AF2505">
              <w:rPr>
                <w:rStyle w:val="s"/>
              </w:rPr>
              <w:t>2.2</w:t>
            </w:r>
          </w:p>
        </w:tc>
      </w:tr>
      <w:tr w:rsidR="0025567A" w:rsidRPr="00AF2505" w14:paraId="12B6D51D" w14:textId="77777777" w:rsidTr="00E82938">
        <w:trPr>
          <w:trHeight w:val="527"/>
          <w:jc w:val="center"/>
        </w:trPr>
        <w:tc>
          <w:tcPr>
            <w:tcW w:w="1448" w:type="dxa"/>
          </w:tcPr>
          <w:p w14:paraId="6A49BBDF" w14:textId="77777777" w:rsidR="0025567A" w:rsidRPr="00AF2505" w:rsidRDefault="0025567A" w:rsidP="00E87316">
            <w:pPr>
              <w:jc w:val="center"/>
              <w:rPr>
                <w:szCs w:val="24"/>
              </w:rPr>
            </w:pPr>
            <w:r w:rsidRPr="00AF2505">
              <w:t>Рубидий-82</w:t>
            </w:r>
          </w:p>
          <w:p w14:paraId="29B93919" w14:textId="77777777" w:rsidR="0025567A" w:rsidRPr="00AF2505" w:rsidRDefault="0025567A" w:rsidP="00E87316">
            <w:pPr>
              <w:jc w:val="center"/>
              <w:rPr>
                <w:szCs w:val="24"/>
              </w:rPr>
            </w:pPr>
            <w:r w:rsidRPr="00AF2505">
              <w:t>(</w:t>
            </w:r>
            <w:r w:rsidRPr="00AF2505">
              <w:rPr>
                <w:vertAlign w:val="superscript"/>
              </w:rPr>
              <w:t>82</w:t>
            </w:r>
            <w:proofErr w:type="spellStart"/>
            <w:r w:rsidRPr="00AF2505">
              <w:rPr>
                <w:lang w:val="en-US"/>
              </w:rPr>
              <w:t>Rb</w:t>
            </w:r>
            <w:proofErr w:type="spellEnd"/>
            <w:r w:rsidRPr="00AF2505">
              <w:t>)</w:t>
            </w:r>
          </w:p>
        </w:tc>
        <w:tc>
          <w:tcPr>
            <w:tcW w:w="1495" w:type="dxa"/>
          </w:tcPr>
          <w:p w14:paraId="41D03AD1" w14:textId="77777777" w:rsidR="0025567A" w:rsidRPr="00AF2505" w:rsidRDefault="0025567A" w:rsidP="00E87316">
            <w:pPr>
              <w:jc w:val="center"/>
              <w:rPr>
                <w:szCs w:val="24"/>
              </w:rPr>
            </w:pPr>
            <w:r w:rsidRPr="00AF2505">
              <w:t>1.3 мин</w:t>
            </w:r>
          </w:p>
        </w:tc>
        <w:tc>
          <w:tcPr>
            <w:tcW w:w="709" w:type="dxa"/>
          </w:tcPr>
          <w:p w14:paraId="6C6D2962" w14:textId="77777777" w:rsidR="0025567A" w:rsidRPr="00AF2505" w:rsidRDefault="00B40935" w:rsidP="00E87316">
            <w:pPr>
              <w:jc w:val="center"/>
              <w:rPr>
                <w:szCs w:val="24"/>
              </w:rPr>
            </w:pPr>
            <w:r w:rsidRPr="00AF2505">
              <w:t>β</w:t>
            </w:r>
            <w:r w:rsidR="0025567A" w:rsidRPr="00AF2505">
              <w:rPr>
                <w:sz w:val="12"/>
                <w:szCs w:val="12"/>
                <w:vertAlign w:val="superscript"/>
              </w:rPr>
              <w:t>+</w:t>
            </w:r>
          </w:p>
        </w:tc>
        <w:tc>
          <w:tcPr>
            <w:tcW w:w="1843" w:type="dxa"/>
          </w:tcPr>
          <w:p w14:paraId="32D97D0E" w14:textId="77777777" w:rsidR="0025567A" w:rsidRPr="00AF2505" w:rsidRDefault="0025567A" w:rsidP="00E87316">
            <w:pPr>
              <w:jc w:val="center"/>
              <w:rPr>
                <w:szCs w:val="24"/>
              </w:rPr>
            </w:pPr>
            <w:r w:rsidRPr="00AF2505">
              <w:t>1.523</w:t>
            </w:r>
          </w:p>
        </w:tc>
        <w:tc>
          <w:tcPr>
            <w:tcW w:w="1417" w:type="dxa"/>
          </w:tcPr>
          <w:p w14:paraId="5C9F3DA7" w14:textId="77777777" w:rsidR="0025567A" w:rsidRPr="00AF2505" w:rsidRDefault="0025567A" w:rsidP="00E87316">
            <w:pPr>
              <w:jc w:val="center"/>
              <w:rPr>
                <w:szCs w:val="24"/>
              </w:rPr>
            </w:pPr>
            <w:r w:rsidRPr="00AF2505">
              <w:t>83.3</w:t>
            </w:r>
          </w:p>
        </w:tc>
        <w:tc>
          <w:tcPr>
            <w:tcW w:w="709" w:type="dxa"/>
          </w:tcPr>
          <w:p w14:paraId="640D1904" w14:textId="77777777" w:rsidR="0025567A" w:rsidRPr="00AF2505" w:rsidRDefault="0025567A" w:rsidP="00E87316">
            <w:pPr>
              <w:jc w:val="center"/>
              <w:rPr>
                <w:szCs w:val="24"/>
              </w:rPr>
            </w:pPr>
            <w:r w:rsidRPr="00AF2505">
              <w:t>γ</w:t>
            </w:r>
          </w:p>
        </w:tc>
        <w:tc>
          <w:tcPr>
            <w:tcW w:w="992" w:type="dxa"/>
          </w:tcPr>
          <w:p w14:paraId="65859720" w14:textId="77777777" w:rsidR="0025567A" w:rsidRPr="00AF2505" w:rsidRDefault="0025567A" w:rsidP="00E87316">
            <w:pPr>
              <w:jc w:val="center"/>
              <w:rPr>
                <w:szCs w:val="24"/>
              </w:rPr>
            </w:pPr>
            <w:r w:rsidRPr="00AF2505">
              <w:t>0.511</w:t>
            </w:r>
          </w:p>
        </w:tc>
        <w:tc>
          <w:tcPr>
            <w:tcW w:w="1418" w:type="dxa"/>
          </w:tcPr>
          <w:p w14:paraId="51039D50" w14:textId="77777777" w:rsidR="0025567A" w:rsidRPr="00AF2505" w:rsidRDefault="0025567A" w:rsidP="00E87316">
            <w:pPr>
              <w:jc w:val="center"/>
              <w:rPr>
                <w:szCs w:val="24"/>
              </w:rPr>
            </w:pPr>
            <w:r w:rsidRPr="00AF2505">
              <w:t>191</w:t>
            </w:r>
          </w:p>
        </w:tc>
      </w:tr>
      <w:tr w:rsidR="0025567A" w:rsidRPr="00AF2505" w14:paraId="257354B3" w14:textId="77777777" w:rsidTr="00E82938">
        <w:trPr>
          <w:jc w:val="center"/>
        </w:trPr>
        <w:tc>
          <w:tcPr>
            <w:tcW w:w="1448" w:type="dxa"/>
          </w:tcPr>
          <w:p w14:paraId="0B1A8537" w14:textId="77777777" w:rsidR="0025567A" w:rsidRPr="00AF2505" w:rsidRDefault="0025567A" w:rsidP="00E87316">
            <w:pPr>
              <w:jc w:val="center"/>
              <w:rPr>
                <w:szCs w:val="24"/>
              </w:rPr>
            </w:pPr>
            <w:r w:rsidRPr="00AF2505">
              <w:t>Стронций-82</w:t>
            </w:r>
          </w:p>
          <w:p w14:paraId="137553FE" w14:textId="77777777" w:rsidR="0025567A" w:rsidRPr="00AF2505" w:rsidRDefault="0025567A" w:rsidP="00E87316">
            <w:pPr>
              <w:jc w:val="center"/>
              <w:rPr>
                <w:szCs w:val="24"/>
              </w:rPr>
            </w:pPr>
            <w:r w:rsidRPr="00AF2505">
              <w:t>(</w:t>
            </w:r>
            <w:r w:rsidRPr="00AF2505">
              <w:rPr>
                <w:vertAlign w:val="superscript"/>
              </w:rPr>
              <w:t>82</w:t>
            </w:r>
            <w:proofErr w:type="spellStart"/>
            <w:r w:rsidRPr="00AF2505">
              <w:rPr>
                <w:lang w:val="en-US"/>
              </w:rPr>
              <w:t>Sr</w:t>
            </w:r>
            <w:proofErr w:type="spellEnd"/>
            <w:r w:rsidRPr="00AF2505">
              <w:t>)</w:t>
            </w:r>
          </w:p>
        </w:tc>
        <w:tc>
          <w:tcPr>
            <w:tcW w:w="1495" w:type="dxa"/>
          </w:tcPr>
          <w:p w14:paraId="1723F5EB" w14:textId="77777777" w:rsidR="0025567A" w:rsidRPr="00AF2505" w:rsidRDefault="0025567A" w:rsidP="00E87316">
            <w:pPr>
              <w:jc w:val="center"/>
              <w:rPr>
                <w:szCs w:val="24"/>
              </w:rPr>
            </w:pPr>
            <w:r w:rsidRPr="00AF2505">
              <w:t xml:space="preserve">25 </w:t>
            </w:r>
            <w:proofErr w:type="spellStart"/>
            <w:r w:rsidRPr="00AF2505">
              <w:t>сут</w:t>
            </w:r>
            <w:proofErr w:type="spellEnd"/>
          </w:p>
        </w:tc>
        <w:tc>
          <w:tcPr>
            <w:tcW w:w="709" w:type="dxa"/>
          </w:tcPr>
          <w:p w14:paraId="599DE627" w14:textId="77777777" w:rsidR="0025567A" w:rsidRPr="00AF2505" w:rsidRDefault="0025567A" w:rsidP="00E87316">
            <w:pPr>
              <w:jc w:val="center"/>
              <w:rPr>
                <w:szCs w:val="24"/>
              </w:rPr>
            </w:pPr>
            <w:r w:rsidRPr="00AF2505">
              <w:rPr>
                <w:lang w:val="en-US"/>
              </w:rPr>
              <w:t>e</w:t>
            </w:r>
          </w:p>
        </w:tc>
        <w:tc>
          <w:tcPr>
            <w:tcW w:w="1843" w:type="dxa"/>
          </w:tcPr>
          <w:p w14:paraId="19933F56" w14:textId="77777777" w:rsidR="0025567A" w:rsidRPr="00AF2505" w:rsidRDefault="0025567A" w:rsidP="00E87316">
            <w:pPr>
              <w:jc w:val="center"/>
              <w:rPr>
                <w:szCs w:val="24"/>
              </w:rPr>
            </w:pPr>
            <w:r w:rsidRPr="00AF2505">
              <w:t>0.00017</w:t>
            </w:r>
          </w:p>
        </w:tc>
        <w:tc>
          <w:tcPr>
            <w:tcW w:w="1417" w:type="dxa"/>
          </w:tcPr>
          <w:p w14:paraId="40F17F90" w14:textId="77777777" w:rsidR="0025567A" w:rsidRPr="00AF2505" w:rsidRDefault="0025567A" w:rsidP="00E87316">
            <w:pPr>
              <w:jc w:val="center"/>
              <w:rPr>
                <w:szCs w:val="24"/>
              </w:rPr>
            </w:pPr>
            <w:r w:rsidRPr="00AF2505">
              <w:t>202</w:t>
            </w:r>
          </w:p>
        </w:tc>
        <w:tc>
          <w:tcPr>
            <w:tcW w:w="709" w:type="dxa"/>
          </w:tcPr>
          <w:p w14:paraId="0BB78F6F" w14:textId="77777777" w:rsidR="0025567A" w:rsidRPr="00AF2505" w:rsidRDefault="0025567A" w:rsidP="00E87316">
            <w:pPr>
              <w:jc w:val="center"/>
              <w:rPr>
                <w:szCs w:val="24"/>
              </w:rPr>
            </w:pPr>
            <w:r w:rsidRPr="00AF2505">
              <w:t>Х</w:t>
            </w:r>
          </w:p>
        </w:tc>
        <w:tc>
          <w:tcPr>
            <w:tcW w:w="992" w:type="dxa"/>
          </w:tcPr>
          <w:p w14:paraId="1C0639D1" w14:textId="77777777" w:rsidR="0025567A" w:rsidRPr="00AF2505" w:rsidRDefault="0025567A" w:rsidP="00E87316">
            <w:pPr>
              <w:jc w:val="center"/>
              <w:rPr>
                <w:szCs w:val="24"/>
              </w:rPr>
            </w:pPr>
            <w:r w:rsidRPr="00AF2505">
              <w:t>0.002-0.013</w:t>
            </w:r>
          </w:p>
        </w:tc>
        <w:tc>
          <w:tcPr>
            <w:tcW w:w="1418" w:type="dxa"/>
          </w:tcPr>
          <w:p w14:paraId="35E4CC03" w14:textId="77777777" w:rsidR="0025567A" w:rsidRPr="00AF2505" w:rsidRDefault="0025567A" w:rsidP="00E87316">
            <w:pPr>
              <w:jc w:val="center"/>
              <w:rPr>
                <w:szCs w:val="24"/>
              </w:rPr>
            </w:pPr>
            <w:r w:rsidRPr="00AF2505">
              <w:t>60</w:t>
            </w:r>
          </w:p>
        </w:tc>
      </w:tr>
      <w:tr w:rsidR="0025567A" w:rsidRPr="00AF2505" w14:paraId="394B1286" w14:textId="77777777" w:rsidTr="00E82938">
        <w:trPr>
          <w:jc w:val="center"/>
        </w:trPr>
        <w:tc>
          <w:tcPr>
            <w:tcW w:w="1448" w:type="dxa"/>
          </w:tcPr>
          <w:p w14:paraId="5485270D" w14:textId="77777777" w:rsidR="0025567A" w:rsidRPr="00AF2505" w:rsidRDefault="0025567A" w:rsidP="00E87316">
            <w:pPr>
              <w:jc w:val="center"/>
              <w:rPr>
                <w:szCs w:val="24"/>
              </w:rPr>
            </w:pPr>
            <w:r w:rsidRPr="00AF2505">
              <w:t>Стронций-85</w:t>
            </w:r>
          </w:p>
          <w:p w14:paraId="1337F744" w14:textId="77777777" w:rsidR="0025567A" w:rsidRPr="00AF2505" w:rsidRDefault="0025567A" w:rsidP="00E87316">
            <w:pPr>
              <w:jc w:val="center"/>
              <w:rPr>
                <w:szCs w:val="24"/>
              </w:rPr>
            </w:pPr>
            <w:r w:rsidRPr="00AF2505">
              <w:t>(</w:t>
            </w:r>
            <w:r w:rsidRPr="00AF2505">
              <w:rPr>
                <w:vertAlign w:val="superscript"/>
              </w:rPr>
              <w:t>85</w:t>
            </w:r>
            <w:proofErr w:type="spellStart"/>
            <w:r w:rsidRPr="00AF2505">
              <w:rPr>
                <w:lang w:val="en-US"/>
              </w:rPr>
              <w:t>Sr</w:t>
            </w:r>
            <w:proofErr w:type="spellEnd"/>
            <w:r w:rsidRPr="00AF2505">
              <w:t>)</w:t>
            </w:r>
          </w:p>
        </w:tc>
        <w:tc>
          <w:tcPr>
            <w:tcW w:w="1495" w:type="dxa"/>
          </w:tcPr>
          <w:p w14:paraId="6515A180" w14:textId="77777777" w:rsidR="0025567A" w:rsidRPr="00AF2505" w:rsidRDefault="0025567A" w:rsidP="00E87316">
            <w:pPr>
              <w:jc w:val="center"/>
              <w:rPr>
                <w:szCs w:val="24"/>
              </w:rPr>
            </w:pPr>
            <w:r w:rsidRPr="00AF2505">
              <w:t xml:space="preserve">64.84 </w:t>
            </w:r>
            <w:proofErr w:type="spellStart"/>
            <w:r w:rsidRPr="00AF2505">
              <w:t>сут</w:t>
            </w:r>
            <w:proofErr w:type="spellEnd"/>
          </w:p>
        </w:tc>
        <w:tc>
          <w:tcPr>
            <w:tcW w:w="709" w:type="dxa"/>
          </w:tcPr>
          <w:p w14:paraId="09E19561" w14:textId="77777777" w:rsidR="0025567A" w:rsidRPr="00AF2505" w:rsidRDefault="0025567A" w:rsidP="00E87316">
            <w:pPr>
              <w:jc w:val="center"/>
              <w:rPr>
                <w:szCs w:val="24"/>
              </w:rPr>
            </w:pPr>
            <w:r w:rsidRPr="00AF2505">
              <w:rPr>
                <w:lang w:val="en-US"/>
              </w:rPr>
              <w:t>e</w:t>
            </w:r>
          </w:p>
        </w:tc>
        <w:tc>
          <w:tcPr>
            <w:tcW w:w="1843" w:type="dxa"/>
          </w:tcPr>
          <w:p w14:paraId="2E2C509A" w14:textId="77777777" w:rsidR="0025567A" w:rsidRPr="00AF2505" w:rsidRDefault="0025567A" w:rsidP="00E87316">
            <w:pPr>
              <w:jc w:val="center"/>
              <w:rPr>
                <w:szCs w:val="24"/>
              </w:rPr>
            </w:pPr>
            <w:r w:rsidRPr="00AF2505">
              <w:t>0.017</w:t>
            </w:r>
          </w:p>
        </w:tc>
        <w:tc>
          <w:tcPr>
            <w:tcW w:w="1417" w:type="dxa"/>
          </w:tcPr>
          <w:p w14:paraId="751CFDC8" w14:textId="77777777" w:rsidR="0025567A" w:rsidRPr="00AF2505" w:rsidRDefault="0025567A" w:rsidP="00E87316">
            <w:pPr>
              <w:jc w:val="center"/>
              <w:rPr>
                <w:szCs w:val="24"/>
              </w:rPr>
            </w:pPr>
            <w:r w:rsidRPr="00AF2505">
              <w:t>204</w:t>
            </w:r>
          </w:p>
        </w:tc>
        <w:tc>
          <w:tcPr>
            <w:tcW w:w="709" w:type="dxa"/>
          </w:tcPr>
          <w:p w14:paraId="7440D9B0" w14:textId="77777777" w:rsidR="0025567A" w:rsidRPr="00AF2505" w:rsidRDefault="0025567A" w:rsidP="00E87316">
            <w:pPr>
              <w:jc w:val="center"/>
              <w:rPr>
                <w:szCs w:val="24"/>
              </w:rPr>
            </w:pPr>
            <w:r w:rsidRPr="00AF2505">
              <w:t>Х</w:t>
            </w:r>
          </w:p>
        </w:tc>
        <w:tc>
          <w:tcPr>
            <w:tcW w:w="992" w:type="dxa"/>
          </w:tcPr>
          <w:p w14:paraId="76EC34D6" w14:textId="77777777" w:rsidR="0025567A" w:rsidRPr="00AF2505" w:rsidRDefault="0025567A" w:rsidP="00E87316">
            <w:pPr>
              <w:jc w:val="center"/>
              <w:rPr>
                <w:szCs w:val="24"/>
              </w:rPr>
            </w:pPr>
            <w:r w:rsidRPr="00AF2505">
              <w:t>0.013</w:t>
            </w:r>
          </w:p>
        </w:tc>
        <w:tc>
          <w:tcPr>
            <w:tcW w:w="1418" w:type="dxa"/>
          </w:tcPr>
          <w:p w14:paraId="5EB3F857" w14:textId="77777777" w:rsidR="0025567A" w:rsidRPr="00AF2505" w:rsidRDefault="0025567A" w:rsidP="00E87316">
            <w:pPr>
              <w:jc w:val="center"/>
              <w:rPr>
                <w:szCs w:val="24"/>
              </w:rPr>
            </w:pPr>
            <w:r w:rsidRPr="00AF2505">
              <w:t>50</w:t>
            </w:r>
          </w:p>
        </w:tc>
      </w:tr>
      <w:tr w:rsidR="0025567A" w:rsidRPr="00AF2505" w14:paraId="7FD508AF" w14:textId="77777777" w:rsidTr="00E82938">
        <w:trPr>
          <w:trHeight w:val="395"/>
          <w:jc w:val="center"/>
        </w:trPr>
        <w:tc>
          <w:tcPr>
            <w:tcW w:w="1448" w:type="dxa"/>
          </w:tcPr>
          <w:p w14:paraId="10126E42" w14:textId="77777777" w:rsidR="0025567A" w:rsidRPr="00AF2505" w:rsidRDefault="0025567A" w:rsidP="001309FD">
            <w:pPr>
              <w:rPr>
                <w:sz w:val="24"/>
                <w:szCs w:val="24"/>
              </w:rPr>
            </w:pPr>
          </w:p>
        </w:tc>
        <w:tc>
          <w:tcPr>
            <w:tcW w:w="1495" w:type="dxa"/>
          </w:tcPr>
          <w:p w14:paraId="2E1C89B5" w14:textId="77777777" w:rsidR="0025567A" w:rsidRPr="00AF2505" w:rsidRDefault="0025567A" w:rsidP="001309FD">
            <w:pPr>
              <w:rPr>
                <w:sz w:val="24"/>
                <w:szCs w:val="24"/>
              </w:rPr>
            </w:pPr>
          </w:p>
        </w:tc>
        <w:tc>
          <w:tcPr>
            <w:tcW w:w="709" w:type="dxa"/>
          </w:tcPr>
          <w:p w14:paraId="17DBB348" w14:textId="77777777" w:rsidR="0025567A" w:rsidRPr="00AF2505" w:rsidRDefault="0025567A" w:rsidP="00E87316">
            <w:pPr>
              <w:jc w:val="center"/>
              <w:rPr>
                <w:szCs w:val="24"/>
              </w:rPr>
            </w:pPr>
            <w:proofErr w:type="spellStart"/>
            <w:r w:rsidRPr="00AF2505">
              <w:rPr>
                <w:lang w:val="en-US"/>
              </w:rPr>
              <w:t>ce</w:t>
            </w:r>
            <w:proofErr w:type="spellEnd"/>
          </w:p>
        </w:tc>
        <w:tc>
          <w:tcPr>
            <w:tcW w:w="1843" w:type="dxa"/>
          </w:tcPr>
          <w:p w14:paraId="6279926B" w14:textId="77777777" w:rsidR="0025567A" w:rsidRPr="00AF2505" w:rsidRDefault="0025567A" w:rsidP="00E87316">
            <w:pPr>
              <w:jc w:val="center"/>
              <w:rPr>
                <w:szCs w:val="24"/>
              </w:rPr>
            </w:pPr>
            <w:r w:rsidRPr="00AF2505">
              <w:t>0.51</w:t>
            </w:r>
          </w:p>
        </w:tc>
        <w:tc>
          <w:tcPr>
            <w:tcW w:w="1417" w:type="dxa"/>
          </w:tcPr>
          <w:p w14:paraId="6CF2F4BA" w14:textId="77777777" w:rsidR="0025567A" w:rsidRPr="00AF2505" w:rsidRDefault="0025567A" w:rsidP="00E87316">
            <w:pPr>
              <w:jc w:val="center"/>
              <w:rPr>
                <w:szCs w:val="24"/>
              </w:rPr>
            </w:pPr>
            <w:r w:rsidRPr="00AF2505">
              <w:t>0.066</w:t>
            </w:r>
          </w:p>
        </w:tc>
        <w:tc>
          <w:tcPr>
            <w:tcW w:w="709" w:type="dxa"/>
          </w:tcPr>
          <w:p w14:paraId="3FA365F4" w14:textId="77777777" w:rsidR="0025567A" w:rsidRPr="00AF2505" w:rsidRDefault="0025567A" w:rsidP="00E87316">
            <w:pPr>
              <w:jc w:val="center"/>
              <w:rPr>
                <w:szCs w:val="24"/>
              </w:rPr>
            </w:pPr>
            <w:r w:rsidRPr="00AF2505">
              <w:rPr>
                <w:lang w:val="en-US"/>
              </w:rPr>
              <w:t>X</w:t>
            </w:r>
          </w:p>
        </w:tc>
        <w:tc>
          <w:tcPr>
            <w:tcW w:w="992" w:type="dxa"/>
          </w:tcPr>
          <w:p w14:paraId="7A8B0825" w14:textId="77777777" w:rsidR="0025567A" w:rsidRPr="00AF2505" w:rsidRDefault="0025567A" w:rsidP="00E87316">
            <w:pPr>
              <w:jc w:val="center"/>
              <w:rPr>
                <w:szCs w:val="24"/>
              </w:rPr>
            </w:pPr>
            <w:r w:rsidRPr="00AF2505">
              <w:t>0.013-0.015</w:t>
            </w:r>
          </w:p>
        </w:tc>
        <w:tc>
          <w:tcPr>
            <w:tcW w:w="1418" w:type="dxa"/>
          </w:tcPr>
          <w:p w14:paraId="42C470B9" w14:textId="77777777" w:rsidR="0025567A" w:rsidRPr="00AF2505" w:rsidRDefault="0025567A" w:rsidP="00E87316">
            <w:pPr>
              <w:jc w:val="center"/>
              <w:rPr>
                <w:szCs w:val="24"/>
              </w:rPr>
            </w:pPr>
            <w:r w:rsidRPr="00AF2505">
              <w:t>55</w:t>
            </w:r>
          </w:p>
          <w:p w14:paraId="052537A9" w14:textId="77777777" w:rsidR="0025567A" w:rsidRPr="00AF2505" w:rsidRDefault="0025567A" w:rsidP="00E87316">
            <w:pPr>
              <w:jc w:val="center"/>
              <w:rPr>
                <w:szCs w:val="24"/>
              </w:rPr>
            </w:pPr>
          </w:p>
        </w:tc>
      </w:tr>
      <w:tr w:rsidR="0025567A" w:rsidRPr="00AF2505" w14:paraId="3F4302C0" w14:textId="77777777" w:rsidTr="00E82938">
        <w:trPr>
          <w:jc w:val="center"/>
        </w:trPr>
        <w:tc>
          <w:tcPr>
            <w:tcW w:w="1448" w:type="dxa"/>
          </w:tcPr>
          <w:p w14:paraId="2ABB2DEB" w14:textId="77777777" w:rsidR="0025567A" w:rsidRPr="00AF2505" w:rsidRDefault="0025567A" w:rsidP="001309FD">
            <w:pPr>
              <w:rPr>
                <w:sz w:val="24"/>
                <w:szCs w:val="24"/>
              </w:rPr>
            </w:pPr>
          </w:p>
        </w:tc>
        <w:tc>
          <w:tcPr>
            <w:tcW w:w="1495" w:type="dxa"/>
          </w:tcPr>
          <w:p w14:paraId="69DD4C16" w14:textId="77777777" w:rsidR="0025567A" w:rsidRPr="00AF2505" w:rsidRDefault="0025567A" w:rsidP="001309FD">
            <w:pPr>
              <w:rPr>
                <w:sz w:val="24"/>
                <w:szCs w:val="24"/>
              </w:rPr>
            </w:pPr>
          </w:p>
        </w:tc>
        <w:tc>
          <w:tcPr>
            <w:tcW w:w="709" w:type="dxa"/>
          </w:tcPr>
          <w:p w14:paraId="69BCDF47" w14:textId="77777777" w:rsidR="0025567A" w:rsidRPr="00AF2505" w:rsidRDefault="0025567A" w:rsidP="00E87316">
            <w:pPr>
              <w:jc w:val="center"/>
              <w:rPr>
                <w:szCs w:val="24"/>
              </w:rPr>
            </w:pPr>
          </w:p>
        </w:tc>
        <w:tc>
          <w:tcPr>
            <w:tcW w:w="1843" w:type="dxa"/>
          </w:tcPr>
          <w:p w14:paraId="0DCE873B" w14:textId="77777777" w:rsidR="0025567A" w:rsidRPr="00AF2505" w:rsidRDefault="0025567A" w:rsidP="00E87316">
            <w:pPr>
              <w:jc w:val="center"/>
              <w:rPr>
                <w:szCs w:val="24"/>
              </w:rPr>
            </w:pPr>
          </w:p>
        </w:tc>
        <w:tc>
          <w:tcPr>
            <w:tcW w:w="1417" w:type="dxa"/>
          </w:tcPr>
          <w:p w14:paraId="47268D25" w14:textId="77777777" w:rsidR="0025567A" w:rsidRPr="00AF2505" w:rsidRDefault="0025567A" w:rsidP="00E87316">
            <w:pPr>
              <w:jc w:val="center"/>
              <w:rPr>
                <w:szCs w:val="24"/>
              </w:rPr>
            </w:pPr>
          </w:p>
        </w:tc>
        <w:tc>
          <w:tcPr>
            <w:tcW w:w="709" w:type="dxa"/>
          </w:tcPr>
          <w:p w14:paraId="2D018C73" w14:textId="77777777" w:rsidR="0025567A" w:rsidRPr="00AF2505" w:rsidRDefault="0025567A" w:rsidP="00E87316">
            <w:pPr>
              <w:jc w:val="center"/>
              <w:rPr>
                <w:szCs w:val="24"/>
              </w:rPr>
            </w:pPr>
            <w:r w:rsidRPr="00AF2505">
              <w:t>γ</w:t>
            </w:r>
          </w:p>
        </w:tc>
        <w:tc>
          <w:tcPr>
            <w:tcW w:w="992" w:type="dxa"/>
          </w:tcPr>
          <w:p w14:paraId="2F75E09C" w14:textId="77777777" w:rsidR="0025567A" w:rsidRPr="00AF2505" w:rsidRDefault="0025567A" w:rsidP="00E87316">
            <w:pPr>
              <w:jc w:val="center"/>
              <w:rPr>
                <w:szCs w:val="24"/>
              </w:rPr>
            </w:pPr>
            <w:r w:rsidRPr="00AF2505">
              <w:t>0.514</w:t>
            </w:r>
          </w:p>
        </w:tc>
        <w:tc>
          <w:tcPr>
            <w:tcW w:w="1418" w:type="dxa"/>
          </w:tcPr>
          <w:p w14:paraId="5836896D" w14:textId="77777777" w:rsidR="0025567A" w:rsidRPr="00AF2505" w:rsidRDefault="0025567A" w:rsidP="00E87316">
            <w:pPr>
              <w:jc w:val="center"/>
              <w:rPr>
                <w:szCs w:val="24"/>
              </w:rPr>
            </w:pPr>
            <w:r w:rsidRPr="00AF2505">
              <w:t>99,3</w:t>
            </w:r>
          </w:p>
        </w:tc>
      </w:tr>
      <w:tr w:rsidR="0025567A" w:rsidRPr="00AF2505" w14:paraId="1F0F4CF0" w14:textId="77777777" w:rsidTr="00E82938">
        <w:trPr>
          <w:jc w:val="center"/>
        </w:trPr>
        <w:tc>
          <w:tcPr>
            <w:tcW w:w="1448" w:type="dxa"/>
            <w:vMerge w:val="restart"/>
          </w:tcPr>
          <w:p w14:paraId="08CD45A9" w14:textId="77777777" w:rsidR="0025567A" w:rsidRPr="00AF2505" w:rsidRDefault="0025567A" w:rsidP="001309FD">
            <w:pPr>
              <w:rPr>
                <w:sz w:val="24"/>
                <w:szCs w:val="24"/>
              </w:rPr>
            </w:pPr>
            <w:r w:rsidRPr="00AF2505">
              <w:rPr>
                <w:rStyle w:val="s"/>
              </w:rPr>
              <w:t>Стронций-89 (</w:t>
            </w:r>
            <w:r w:rsidRPr="00AF2505">
              <w:rPr>
                <w:rStyle w:val="s"/>
                <w:vertAlign w:val="superscript"/>
              </w:rPr>
              <w:t>89</w:t>
            </w:r>
            <w:proofErr w:type="spellStart"/>
            <w:r w:rsidRPr="00AF2505">
              <w:rPr>
                <w:rStyle w:val="s"/>
                <w:lang w:val="en-US"/>
              </w:rPr>
              <w:t>Sr</w:t>
            </w:r>
            <w:proofErr w:type="spellEnd"/>
            <w:r w:rsidRPr="00AF2505">
              <w:rPr>
                <w:rStyle w:val="s"/>
              </w:rPr>
              <w:t>)</w:t>
            </w:r>
          </w:p>
          <w:p w14:paraId="45F629EE" w14:textId="77777777" w:rsidR="0025567A" w:rsidRPr="00AF2505" w:rsidRDefault="0025567A" w:rsidP="001309FD">
            <w:r w:rsidRPr="00AF2505">
              <w:rPr>
                <w:rStyle w:val="s"/>
              </w:rPr>
              <w:t>в равновесии с</w:t>
            </w:r>
          </w:p>
          <w:p w14:paraId="0FB35885" w14:textId="77777777" w:rsidR="0025567A" w:rsidRPr="00AF2505" w:rsidRDefault="0025567A" w:rsidP="001309FD">
            <w:pPr>
              <w:rPr>
                <w:sz w:val="24"/>
                <w:szCs w:val="24"/>
              </w:rPr>
            </w:pPr>
            <w:r w:rsidRPr="00AF2505">
              <w:rPr>
                <w:rStyle w:val="s"/>
              </w:rPr>
              <w:t>Иттрием-89</w:t>
            </w:r>
            <w:r w:rsidRPr="00AF2505">
              <w:rPr>
                <w:rStyle w:val="s"/>
                <w:lang w:val="en-US"/>
              </w:rPr>
              <w:t>m</w:t>
            </w:r>
            <w:r w:rsidRPr="00AF2505">
              <w:rPr>
                <w:rStyle w:val="s"/>
              </w:rPr>
              <w:t xml:space="preserve"> (</w:t>
            </w:r>
            <w:r w:rsidRPr="00AF2505">
              <w:rPr>
                <w:rStyle w:val="s"/>
                <w:vertAlign w:val="superscript"/>
              </w:rPr>
              <w:t>89</w:t>
            </w:r>
            <w:proofErr w:type="spellStart"/>
            <w:r w:rsidRPr="00AF2505">
              <w:rPr>
                <w:rStyle w:val="s"/>
                <w:vertAlign w:val="superscript"/>
                <w:lang w:val="en-US"/>
              </w:rPr>
              <w:t>m</w:t>
            </w:r>
            <w:r w:rsidRPr="00AF2505">
              <w:rPr>
                <w:rStyle w:val="s"/>
                <w:lang w:val="en-US"/>
              </w:rPr>
              <w:t>Y</w:t>
            </w:r>
            <w:proofErr w:type="spellEnd"/>
            <w:r w:rsidRPr="00AF2505">
              <w:rPr>
                <w:rStyle w:val="s"/>
              </w:rPr>
              <w:t>)</w:t>
            </w:r>
          </w:p>
        </w:tc>
        <w:tc>
          <w:tcPr>
            <w:tcW w:w="1495" w:type="dxa"/>
          </w:tcPr>
          <w:p w14:paraId="6E579D9C" w14:textId="77777777" w:rsidR="0025567A" w:rsidRPr="00AF2505" w:rsidRDefault="0025567A" w:rsidP="00E87316">
            <w:pPr>
              <w:jc w:val="center"/>
              <w:rPr>
                <w:rStyle w:val="s"/>
                <w:szCs w:val="24"/>
              </w:rPr>
            </w:pPr>
            <w:r w:rsidRPr="00AF2505">
              <w:rPr>
                <w:rStyle w:val="s"/>
              </w:rPr>
              <w:t>50.53 (7)</w:t>
            </w:r>
            <w:r w:rsidRPr="00AF2505">
              <w:rPr>
                <w:rStyle w:val="s"/>
                <w:lang w:val="en-US"/>
              </w:rPr>
              <w:t> </w:t>
            </w:r>
          </w:p>
          <w:p w14:paraId="32466BD3" w14:textId="77777777" w:rsidR="0025567A" w:rsidRPr="00AF2505" w:rsidRDefault="0025567A" w:rsidP="00E87316">
            <w:pPr>
              <w:jc w:val="center"/>
              <w:rPr>
                <w:sz w:val="24"/>
                <w:szCs w:val="24"/>
              </w:rPr>
            </w:pPr>
            <w:proofErr w:type="spellStart"/>
            <w:r w:rsidRPr="00AF2505">
              <w:rPr>
                <w:rStyle w:val="s"/>
              </w:rPr>
              <w:t>сут</w:t>
            </w:r>
            <w:proofErr w:type="spellEnd"/>
          </w:p>
        </w:tc>
        <w:tc>
          <w:tcPr>
            <w:tcW w:w="709" w:type="dxa"/>
          </w:tcPr>
          <w:p w14:paraId="52A344C2" w14:textId="77777777" w:rsidR="0025567A" w:rsidRPr="00AF2505" w:rsidRDefault="0025567A" w:rsidP="00E87316">
            <w:pPr>
              <w:jc w:val="center"/>
              <w:rPr>
                <w:sz w:val="24"/>
                <w:szCs w:val="24"/>
              </w:rPr>
            </w:pPr>
            <w:r w:rsidRPr="00AF2505">
              <w:rPr>
                <w:rStyle w:val="s"/>
              </w:rPr>
              <w:t>β</w:t>
            </w:r>
            <w:r w:rsidRPr="00AF2505">
              <w:rPr>
                <w:rStyle w:val="s"/>
                <w:sz w:val="12"/>
                <w:vertAlign w:val="superscript"/>
              </w:rPr>
              <w:t>−</w:t>
            </w:r>
          </w:p>
        </w:tc>
        <w:tc>
          <w:tcPr>
            <w:tcW w:w="1843" w:type="dxa"/>
          </w:tcPr>
          <w:p w14:paraId="5C91AEC6" w14:textId="77777777" w:rsidR="0025567A" w:rsidRPr="00AF2505" w:rsidRDefault="0025567A" w:rsidP="00E87316">
            <w:pPr>
              <w:jc w:val="center"/>
              <w:rPr>
                <w:sz w:val="24"/>
                <w:szCs w:val="24"/>
              </w:rPr>
            </w:pPr>
            <w:r w:rsidRPr="00AF2505">
              <w:rPr>
                <w:rStyle w:val="s"/>
              </w:rPr>
              <w:t xml:space="preserve">0.583 </w:t>
            </w:r>
            <w:r w:rsidRPr="00AF2505">
              <w:rPr>
                <w:rStyle w:val="s"/>
                <w:sz w:val="12"/>
                <w:vertAlign w:val="superscript"/>
              </w:rPr>
              <w:t>(</w:t>
            </w:r>
            <w:r w:rsidRPr="00AF2505">
              <w:rPr>
                <w:rStyle w:val="s"/>
                <w:sz w:val="12"/>
                <w:vertAlign w:val="superscript"/>
                <w:lang w:val="en-US"/>
              </w:rPr>
              <w:t>I</w:t>
            </w:r>
            <w:r w:rsidRPr="00AF2505">
              <w:rPr>
                <w:rStyle w:val="s"/>
                <w:sz w:val="12"/>
                <w:vertAlign w:val="superscript"/>
              </w:rPr>
              <w:t>)</w:t>
            </w:r>
            <w:r w:rsidRPr="00AF2505">
              <w:rPr>
                <w:rStyle w:val="s"/>
              </w:rPr>
              <w:t xml:space="preserve"> (макс: 1.492)</w:t>
            </w:r>
          </w:p>
        </w:tc>
        <w:tc>
          <w:tcPr>
            <w:tcW w:w="1417" w:type="dxa"/>
          </w:tcPr>
          <w:p w14:paraId="5BEADC23" w14:textId="77777777" w:rsidR="0025567A" w:rsidRPr="00AF2505" w:rsidRDefault="0025567A" w:rsidP="00E87316">
            <w:pPr>
              <w:jc w:val="center"/>
              <w:rPr>
                <w:sz w:val="24"/>
                <w:szCs w:val="24"/>
              </w:rPr>
            </w:pPr>
            <w:r w:rsidRPr="00AF2505">
              <w:rPr>
                <w:rStyle w:val="s"/>
              </w:rPr>
              <w:t>99.99</w:t>
            </w:r>
          </w:p>
        </w:tc>
        <w:tc>
          <w:tcPr>
            <w:tcW w:w="709" w:type="dxa"/>
          </w:tcPr>
          <w:p w14:paraId="5C0C0E5E" w14:textId="77777777" w:rsidR="0025567A" w:rsidRPr="00AF2505" w:rsidRDefault="0025567A" w:rsidP="00E87316">
            <w:pPr>
              <w:jc w:val="center"/>
              <w:rPr>
                <w:sz w:val="24"/>
                <w:szCs w:val="24"/>
              </w:rPr>
            </w:pPr>
            <w:r w:rsidRPr="00AF2505">
              <w:rPr>
                <w:rStyle w:val="s"/>
              </w:rPr>
              <w:t>γ</w:t>
            </w:r>
          </w:p>
        </w:tc>
        <w:tc>
          <w:tcPr>
            <w:tcW w:w="992" w:type="dxa"/>
          </w:tcPr>
          <w:p w14:paraId="55901C51" w14:textId="77777777" w:rsidR="0025567A" w:rsidRPr="00AF2505" w:rsidRDefault="0025567A" w:rsidP="00E87316">
            <w:pPr>
              <w:jc w:val="center"/>
              <w:rPr>
                <w:sz w:val="24"/>
                <w:szCs w:val="24"/>
              </w:rPr>
            </w:pPr>
            <w:r w:rsidRPr="00AF2505">
              <w:rPr>
                <w:rStyle w:val="s"/>
              </w:rPr>
              <w:t>0.909</w:t>
            </w:r>
          </w:p>
        </w:tc>
        <w:tc>
          <w:tcPr>
            <w:tcW w:w="1418" w:type="dxa"/>
          </w:tcPr>
          <w:p w14:paraId="149B260C" w14:textId="77777777" w:rsidR="0025567A" w:rsidRPr="00AF2505" w:rsidRDefault="0025567A" w:rsidP="00E87316">
            <w:pPr>
              <w:jc w:val="center"/>
              <w:rPr>
                <w:sz w:val="24"/>
                <w:szCs w:val="24"/>
              </w:rPr>
            </w:pPr>
            <w:r w:rsidRPr="00AF2505">
              <w:rPr>
                <w:rStyle w:val="s"/>
              </w:rPr>
              <w:t>0.01</w:t>
            </w:r>
          </w:p>
        </w:tc>
      </w:tr>
      <w:tr w:rsidR="0025567A" w:rsidRPr="00AF2505" w14:paraId="25D3A7D6" w14:textId="77777777" w:rsidTr="00E82938">
        <w:trPr>
          <w:jc w:val="center"/>
        </w:trPr>
        <w:tc>
          <w:tcPr>
            <w:tcW w:w="1448" w:type="dxa"/>
            <w:vMerge/>
          </w:tcPr>
          <w:p w14:paraId="29075DF8" w14:textId="77777777" w:rsidR="0025567A" w:rsidRPr="00AF2505" w:rsidRDefault="0025567A" w:rsidP="001309FD">
            <w:pPr>
              <w:rPr>
                <w:sz w:val="24"/>
                <w:szCs w:val="24"/>
              </w:rPr>
            </w:pPr>
          </w:p>
        </w:tc>
        <w:tc>
          <w:tcPr>
            <w:tcW w:w="1495" w:type="dxa"/>
          </w:tcPr>
          <w:p w14:paraId="1AACB136" w14:textId="77777777" w:rsidR="0025567A" w:rsidRPr="00AF2505" w:rsidRDefault="0025567A" w:rsidP="001309FD">
            <w:pPr>
              <w:rPr>
                <w:sz w:val="24"/>
                <w:szCs w:val="24"/>
              </w:rPr>
            </w:pPr>
          </w:p>
        </w:tc>
        <w:tc>
          <w:tcPr>
            <w:tcW w:w="709" w:type="dxa"/>
          </w:tcPr>
          <w:p w14:paraId="6E172E58" w14:textId="77777777" w:rsidR="0025567A" w:rsidRPr="00AF2505" w:rsidRDefault="0025567A" w:rsidP="001309FD">
            <w:pPr>
              <w:rPr>
                <w:sz w:val="24"/>
                <w:szCs w:val="24"/>
              </w:rPr>
            </w:pPr>
          </w:p>
        </w:tc>
        <w:tc>
          <w:tcPr>
            <w:tcW w:w="1843" w:type="dxa"/>
          </w:tcPr>
          <w:p w14:paraId="0A59DBFC" w14:textId="77777777" w:rsidR="0025567A" w:rsidRPr="00AF2505" w:rsidRDefault="0025567A" w:rsidP="001309FD">
            <w:pPr>
              <w:rPr>
                <w:sz w:val="24"/>
                <w:szCs w:val="24"/>
              </w:rPr>
            </w:pPr>
          </w:p>
        </w:tc>
        <w:tc>
          <w:tcPr>
            <w:tcW w:w="1417" w:type="dxa"/>
          </w:tcPr>
          <w:p w14:paraId="34590952" w14:textId="77777777" w:rsidR="0025567A" w:rsidRPr="00AF2505" w:rsidRDefault="0025567A" w:rsidP="001309FD">
            <w:pPr>
              <w:rPr>
                <w:sz w:val="24"/>
                <w:szCs w:val="24"/>
              </w:rPr>
            </w:pPr>
          </w:p>
        </w:tc>
        <w:tc>
          <w:tcPr>
            <w:tcW w:w="709" w:type="dxa"/>
          </w:tcPr>
          <w:p w14:paraId="56C76029" w14:textId="77777777" w:rsidR="0025567A" w:rsidRPr="00AF2505" w:rsidRDefault="0025567A" w:rsidP="001309FD">
            <w:pPr>
              <w:rPr>
                <w:sz w:val="24"/>
                <w:szCs w:val="24"/>
              </w:rPr>
            </w:pPr>
          </w:p>
        </w:tc>
        <w:tc>
          <w:tcPr>
            <w:tcW w:w="992" w:type="dxa"/>
          </w:tcPr>
          <w:p w14:paraId="39C0E8C6" w14:textId="77777777" w:rsidR="0025567A" w:rsidRPr="00AF2505" w:rsidRDefault="0025567A" w:rsidP="001309FD">
            <w:pPr>
              <w:rPr>
                <w:sz w:val="24"/>
                <w:szCs w:val="24"/>
              </w:rPr>
            </w:pPr>
          </w:p>
        </w:tc>
        <w:tc>
          <w:tcPr>
            <w:tcW w:w="1418" w:type="dxa"/>
          </w:tcPr>
          <w:p w14:paraId="38AED2A4" w14:textId="77777777" w:rsidR="0025567A" w:rsidRPr="00AF2505" w:rsidRDefault="0025567A" w:rsidP="001309FD">
            <w:pPr>
              <w:rPr>
                <w:sz w:val="24"/>
                <w:szCs w:val="24"/>
              </w:rPr>
            </w:pPr>
          </w:p>
        </w:tc>
      </w:tr>
      <w:tr w:rsidR="0025567A" w:rsidRPr="00AF2505" w14:paraId="079C305A" w14:textId="77777777" w:rsidTr="00E82938">
        <w:trPr>
          <w:jc w:val="center"/>
        </w:trPr>
        <w:tc>
          <w:tcPr>
            <w:tcW w:w="1448" w:type="dxa"/>
            <w:vMerge/>
          </w:tcPr>
          <w:p w14:paraId="43DA7071" w14:textId="77777777" w:rsidR="0025567A" w:rsidRPr="00AF2505" w:rsidRDefault="0025567A" w:rsidP="001309FD">
            <w:pPr>
              <w:rPr>
                <w:sz w:val="24"/>
                <w:szCs w:val="24"/>
              </w:rPr>
            </w:pPr>
          </w:p>
        </w:tc>
        <w:tc>
          <w:tcPr>
            <w:tcW w:w="1495" w:type="dxa"/>
          </w:tcPr>
          <w:p w14:paraId="2E1885A1" w14:textId="77777777" w:rsidR="0025567A" w:rsidRPr="00AF2505" w:rsidRDefault="0025567A" w:rsidP="00E87316">
            <w:pPr>
              <w:jc w:val="center"/>
              <w:rPr>
                <w:sz w:val="24"/>
                <w:szCs w:val="24"/>
              </w:rPr>
            </w:pPr>
            <w:r w:rsidRPr="00AF2505">
              <w:rPr>
                <w:rStyle w:val="s"/>
              </w:rPr>
              <w:t>(</w:t>
            </w:r>
            <w:r w:rsidRPr="00AF2505">
              <w:rPr>
                <w:rStyle w:val="s"/>
                <w:vertAlign w:val="superscript"/>
              </w:rPr>
              <w:t>89</w:t>
            </w:r>
            <w:proofErr w:type="spellStart"/>
            <w:r w:rsidRPr="00AF2505">
              <w:rPr>
                <w:rStyle w:val="s"/>
                <w:vertAlign w:val="superscript"/>
                <w:lang w:val="en-US"/>
              </w:rPr>
              <w:t>m</w:t>
            </w:r>
            <w:r w:rsidRPr="00AF2505">
              <w:rPr>
                <w:rStyle w:val="s"/>
                <w:lang w:val="en-US"/>
              </w:rPr>
              <w:t>Y</w:t>
            </w:r>
            <w:proofErr w:type="spellEnd"/>
            <w:r w:rsidRPr="00AF2505">
              <w:rPr>
                <w:rStyle w:val="s"/>
              </w:rPr>
              <w:t>:</w:t>
            </w:r>
            <w:r w:rsidR="008F52E6" w:rsidRPr="00AF2505">
              <w:rPr>
                <w:rStyle w:val="s"/>
              </w:rPr>
              <w:t xml:space="preserve"> </w:t>
            </w:r>
            <w:r w:rsidRPr="00AF2505">
              <w:rPr>
                <w:rStyle w:val="s"/>
              </w:rPr>
              <w:t>16.06 (4)</w:t>
            </w:r>
            <w:r w:rsidRPr="00AF2505">
              <w:rPr>
                <w:rStyle w:val="s"/>
                <w:lang w:val="en-US"/>
              </w:rPr>
              <w:t> </w:t>
            </w:r>
            <w:r w:rsidRPr="00AF2505">
              <w:rPr>
                <w:rStyle w:val="s"/>
              </w:rPr>
              <w:t>с)</w:t>
            </w:r>
          </w:p>
        </w:tc>
        <w:tc>
          <w:tcPr>
            <w:tcW w:w="709" w:type="dxa"/>
          </w:tcPr>
          <w:p w14:paraId="7DCB3E83" w14:textId="77777777" w:rsidR="0025567A" w:rsidRPr="00AF2505" w:rsidRDefault="0025567A" w:rsidP="001309FD">
            <w:pPr>
              <w:rPr>
                <w:sz w:val="24"/>
                <w:szCs w:val="24"/>
              </w:rPr>
            </w:pPr>
          </w:p>
        </w:tc>
        <w:tc>
          <w:tcPr>
            <w:tcW w:w="1843" w:type="dxa"/>
          </w:tcPr>
          <w:p w14:paraId="792A1D4D" w14:textId="77777777" w:rsidR="0025567A" w:rsidRPr="00AF2505" w:rsidRDefault="0025567A" w:rsidP="001309FD">
            <w:pPr>
              <w:rPr>
                <w:sz w:val="24"/>
                <w:szCs w:val="24"/>
              </w:rPr>
            </w:pPr>
          </w:p>
        </w:tc>
        <w:tc>
          <w:tcPr>
            <w:tcW w:w="1417" w:type="dxa"/>
          </w:tcPr>
          <w:p w14:paraId="5FB2FA99" w14:textId="77777777" w:rsidR="0025567A" w:rsidRPr="00AF2505" w:rsidRDefault="0025567A" w:rsidP="001309FD">
            <w:pPr>
              <w:rPr>
                <w:sz w:val="24"/>
                <w:szCs w:val="24"/>
              </w:rPr>
            </w:pPr>
          </w:p>
        </w:tc>
        <w:tc>
          <w:tcPr>
            <w:tcW w:w="709" w:type="dxa"/>
          </w:tcPr>
          <w:p w14:paraId="7044A183" w14:textId="77777777" w:rsidR="0025567A" w:rsidRPr="00AF2505" w:rsidRDefault="0025567A" w:rsidP="001309FD">
            <w:pPr>
              <w:rPr>
                <w:sz w:val="24"/>
                <w:szCs w:val="24"/>
              </w:rPr>
            </w:pPr>
          </w:p>
        </w:tc>
        <w:tc>
          <w:tcPr>
            <w:tcW w:w="992" w:type="dxa"/>
          </w:tcPr>
          <w:p w14:paraId="13F507F1" w14:textId="77777777" w:rsidR="0025567A" w:rsidRPr="00AF2505" w:rsidRDefault="0025567A" w:rsidP="001309FD">
            <w:pPr>
              <w:rPr>
                <w:sz w:val="24"/>
                <w:szCs w:val="24"/>
              </w:rPr>
            </w:pPr>
          </w:p>
        </w:tc>
        <w:tc>
          <w:tcPr>
            <w:tcW w:w="1418" w:type="dxa"/>
          </w:tcPr>
          <w:p w14:paraId="3A3E6B03" w14:textId="77777777" w:rsidR="0025567A" w:rsidRPr="00AF2505" w:rsidRDefault="0025567A" w:rsidP="00E87316">
            <w:pPr>
              <w:pStyle w:val="a8"/>
              <w:tabs>
                <w:tab w:val="left" w:pos="708"/>
              </w:tabs>
            </w:pPr>
          </w:p>
        </w:tc>
      </w:tr>
      <w:tr w:rsidR="0025567A" w:rsidRPr="00AF2505" w14:paraId="0FF9A735" w14:textId="77777777" w:rsidTr="00E82938">
        <w:trPr>
          <w:jc w:val="center"/>
        </w:trPr>
        <w:tc>
          <w:tcPr>
            <w:tcW w:w="1448" w:type="dxa"/>
            <w:vMerge w:val="restart"/>
          </w:tcPr>
          <w:p w14:paraId="0DF7B382" w14:textId="77777777" w:rsidR="0025567A" w:rsidRPr="00AF2505" w:rsidRDefault="0025567A" w:rsidP="001309FD">
            <w:pPr>
              <w:rPr>
                <w:sz w:val="24"/>
                <w:szCs w:val="24"/>
              </w:rPr>
            </w:pPr>
            <w:r w:rsidRPr="00AF2505">
              <w:rPr>
                <w:rStyle w:val="s"/>
              </w:rPr>
              <w:t>Стронций-90 (</w:t>
            </w:r>
            <w:r w:rsidRPr="00AF2505">
              <w:rPr>
                <w:rStyle w:val="s"/>
                <w:vertAlign w:val="superscript"/>
              </w:rPr>
              <w:t>90</w:t>
            </w:r>
            <w:proofErr w:type="spellStart"/>
            <w:r w:rsidRPr="00AF2505">
              <w:rPr>
                <w:rStyle w:val="s"/>
                <w:lang w:val="en-US"/>
              </w:rPr>
              <w:t>Sr</w:t>
            </w:r>
            <w:proofErr w:type="spellEnd"/>
            <w:r w:rsidRPr="00AF2505">
              <w:rPr>
                <w:rStyle w:val="s"/>
              </w:rPr>
              <w:t>)</w:t>
            </w:r>
          </w:p>
          <w:p w14:paraId="72AE284A" w14:textId="77777777" w:rsidR="0025567A" w:rsidRPr="00AF2505" w:rsidRDefault="0025567A" w:rsidP="001309FD">
            <w:r w:rsidRPr="00AF2505">
              <w:rPr>
                <w:rStyle w:val="s"/>
              </w:rPr>
              <w:t>в равновесии с</w:t>
            </w:r>
          </w:p>
          <w:p w14:paraId="1E4C8337" w14:textId="77777777" w:rsidR="0025567A" w:rsidRPr="00AF2505" w:rsidRDefault="0025567A" w:rsidP="001309FD">
            <w:pPr>
              <w:rPr>
                <w:sz w:val="24"/>
                <w:szCs w:val="24"/>
              </w:rPr>
            </w:pPr>
            <w:r w:rsidRPr="00AF2505">
              <w:rPr>
                <w:rStyle w:val="s"/>
              </w:rPr>
              <w:t>Иттрием-90 (</w:t>
            </w:r>
            <w:r w:rsidRPr="00AF2505">
              <w:rPr>
                <w:rStyle w:val="s"/>
                <w:vertAlign w:val="superscript"/>
              </w:rPr>
              <w:t>90</w:t>
            </w:r>
            <w:r w:rsidRPr="00AF2505">
              <w:rPr>
                <w:rStyle w:val="s"/>
                <w:lang w:val="en-US"/>
              </w:rPr>
              <w:t>Y</w:t>
            </w:r>
            <w:r w:rsidRPr="00AF2505">
              <w:rPr>
                <w:rStyle w:val="s"/>
              </w:rPr>
              <w:t>)</w:t>
            </w:r>
          </w:p>
        </w:tc>
        <w:tc>
          <w:tcPr>
            <w:tcW w:w="1495" w:type="dxa"/>
          </w:tcPr>
          <w:p w14:paraId="785290D8" w14:textId="77777777" w:rsidR="0025567A" w:rsidRPr="00AF2505" w:rsidRDefault="0025567A" w:rsidP="00E87316">
            <w:pPr>
              <w:jc w:val="center"/>
              <w:rPr>
                <w:sz w:val="24"/>
                <w:szCs w:val="24"/>
              </w:rPr>
            </w:pPr>
            <w:r w:rsidRPr="00AF2505">
              <w:rPr>
                <w:rStyle w:val="s"/>
              </w:rPr>
              <w:t>28.74 (4) лет</w:t>
            </w:r>
          </w:p>
        </w:tc>
        <w:tc>
          <w:tcPr>
            <w:tcW w:w="709" w:type="dxa"/>
          </w:tcPr>
          <w:p w14:paraId="128BB3B2" w14:textId="77777777" w:rsidR="0025567A" w:rsidRPr="00AF2505" w:rsidRDefault="0025567A" w:rsidP="00E87316">
            <w:pPr>
              <w:jc w:val="center"/>
              <w:rPr>
                <w:sz w:val="24"/>
                <w:szCs w:val="24"/>
              </w:rPr>
            </w:pPr>
            <w:r w:rsidRPr="00AF2505">
              <w:rPr>
                <w:rStyle w:val="s"/>
              </w:rPr>
              <w:t>β</w:t>
            </w:r>
            <w:r w:rsidRPr="00AF2505">
              <w:rPr>
                <w:rStyle w:val="s"/>
                <w:sz w:val="12"/>
                <w:vertAlign w:val="superscript"/>
              </w:rPr>
              <w:t>−</w:t>
            </w:r>
          </w:p>
        </w:tc>
        <w:tc>
          <w:tcPr>
            <w:tcW w:w="1843" w:type="dxa"/>
            <w:vMerge w:val="restart"/>
          </w:tcPr>
          <w:p w14:paraId="147965A5" w14:textId="77777777" w:rsidR="0025567A" w:rsidRPr="00AF2505" w:rsidRDefault="0025567A" w:rsidP="00E87316">
            <w:pPr>
              <w:jc w:val="center"/>
              <w:rPr>
                <w:sz w:val="24"/>
                <w:szCs w:val="24"/>
              </w:rPr>
            </w:pPr>
            <w:r w:rsidRPr="00AF2505">
              <w:rPr>
                <w:rStyle w:val="s"/>
              </w:rPr>
              <w:t xml:space="preserve">0.196 </w:t>
            </w:r>
            <w:r w:rsidRPr="00AF2505">
              <w:rPr>
                <w:rStyle w:val="s"/>
                <w:sz w:val="12"/>
                <w:vertAlign w:val="superscript"/>
              </w:rPr>
              <w:t>(</w:t>
            </w:r>
            <w:r w:rsidRPr="00AF2505">
              <w:rPr>
                <w:rStyle w:val="s"/>
                <w:sz w:val="12"/>
                <w:vertAlign w:val="superscript"/>
                <w:lang w:val="en-US"/>
              </w:rPr>
              <w:t>I</w:t>
            </w:r>
            <w:r w:rsidRPr="00AF2505">
              <w:rPr>
                <w:rStyle w:val="s"/>
                <w:sz w:val="12"/>
                <w:vertAlign w:val="superscript"/>
              </w:rPr>
              <w:t>)</w:t>
            </w:r>
            <w:r w:rsidRPr="00AF2505">
              <w:rPr>
                <w:rStyle w:val="s"/>
              </w:rPr>
              <w:t xml:space="preserve"> (макс: 0.546)</w:t>
            </w:r>
          </w:p>
        </w:tc>
        <w:tc>
          <w:tcPr>
            <w:tcW w:w="1417" w:type="dxa"/>
          </w:tcPr>
          <w:p w14:paraId="103D2457" w14:textId="77777777" w:rsidR="0025567A" w:rsidRPr="00AF2505" w:rsidRDefault="0025567A" w:rsidP="00E87316">
            <w:pPr>
              <w:jc w:val="center"/>
              <w:rPr>
                <w:sz w:val="24"/>
                <w:szCs w:val="24"/>
              </w:rPr>
            </w:pPr>
            <w:r w:rsidRPr="00AF2505">
              <w:rPr>
                <w:rStyle w:val="s"/>
              </w:rPr>
              <w:t>100</w:t>
            </w:r>
          </w:p>
        </w:tc>
        <w:tc>
          <w:tcPr>
            <w:tcW w:w="709" w:type="dxa"/>
          </w:tcPr>
          <w:p w14:paraId="14A7D654" w14:textId="77777777" w:rsidR="0025567A" w:rsidRPr="00AF2505" w:rsidRDefault="0025567A" w:rsidP="001309FD">
            <w:pPr>
              <w:rPr>
                <w:sz w:val="24"/>
                <w:szCs w:val="24"/>
              </w:rPr>
            </w:pPr>
          </w:p>
        </w:tc>
        <w:tc>
          <w:tcPr>
            <w:tcW w:w="992" w:type="dxa"/>
          </w:tcPr>
          <w:p w14:paraId="05D61B40" w14:textId="77777777" w:rsidR="0025567A" w:rsidRPr="00AF2505" w:rsidRDefault="0025567A" w:rsidP="001309FD">
            <w:pPr>
              <w:rPr>
                <w:sz w:val="24"/>
                <w:szCs w:val="24"/>
              </w:rPr>
            </w:pPr>
          </w:p>
        </w:tc>
        <w:tc>
          <w:tcPr>
            <w:tcW w:w="1418" w:type="dxa"/>
          </w:tcPr>
          <w:p w14:paraId="01E02BB6" w14:textId="77777777" w:rsidR="0025567A" w:rsidRPr="00AF2505" w:rsidRDefault="0025567A" w:rsidP="001309FD">
            <w:pPr>
              <w:rPr>
                <w:sz w:val="24"/>
                <w:szCs w:val="24"/>
              </w:rPr>
            </w:pPr>
          </w:p>
        </w:tc>
      </w:tr>
      <w:tr w:rsidR="0025567A" w:rsidRPr="00AF2505" w14:paraId="05E98354" w14:textId="77777777" w:rsidTr="00E82938">
        <w:trPr>
          <w:jc w:val="center"/>
        </w:trPr>
        <w:tc>
          <w:tcPr>
            <w:tcW w:w="1448" w:type="dxa"/>
            <w:vMerge/>
          </w:tcPr>
          <w:p w14:paraId="779057AC" w14:textId="77777777" w:rsidR="0025567A" w:rsidRPr="00AF2505" w:rsidRDefault="0025567A" w:rsidP="001309FD">
            <w:pPr>
              <w:rPr>
                <w:sz w:val="24"/>
                <w:szCs w:val="24"/>
              </w:rPr>
            </w:pPr>
          </w:p>
        </w:tc>
        <w:tc>
          <w:tcPr>
            <w:tcW w:w="1495" w:type="dxa"/>
          </w:tcPr>
          <w:p w14:paraId="778053E6" w14:textId="77777777" w:rsidR="0025567A" w:rsidRPr="00AF2505" w:rsidRDefault="0025567A" w:rsidP="001309FD">
            <w:pPr>
              <w:rPr>
                <w:sz w:val="24"/>
                <w:szCs w:val="24"/>
              </w:rPr>
            </w:pPr>
          </w:p>
        </w:tc>
        <w:tc>
          <w:tcPr>
            <w:tcW w:w="709" w:type="dxa"/>
          </w:tcPr>
          <w:p w14:paraId="111F867C" w14:textId="77777777" w:rsidR="0025567A" w:rsidRPr="00AF2505" w:rsidRDefault="0025567A" w:rsidP="001309FD">
            <w:pPr>
              <w:rPr>
                <w:sz w:val="24"/>
                <w:szCs w:val="24"/>
              </w:rPr>
            </w:pPr>
          </w:p>
        </w:tc>
        <w:tc>
          <w:tcPr>
            <w:tcW w:w="1843" w:type="dxa"/>
            <w:vMerge/>
          </w:tcPr>
          <w:p w14:paraId="0176F421" w14:textId="77777777" w:rsidR="0025567A" w:rsidRPr="00AF2505" w:rsidRDefault="0025567A" w:rsidP="001309FD">
            <w:pPr>
              <w:rPr>
                <w:sz w:val="24"/>
                <w:szCs w:val="24"/>
              </w:rPr>
            </w:pPr>
          </w:p>
        </w:tc>
        <w:tc>
          <w:tcPr>
            <w:tcW w:w="1417" w:type="dxa"/>
          </w:tcPr>
          <w:p w14:paraId="4B80487D" w14:textId="77777777" w:rsidR="0025567A" w:rsidRPr="00AF2505" w:rsidRDefault="0025567A" w:rsidP="001309FD">
            <w:pPr>
              <w:rPr>
                <w:sz w:val="24"/>
                <w:szCs w:val="24"/>
              </w:rPr>
            </w:pPr>
          </w:p>
        </w:tc>
        <w:tc>
          <w:tcPr>
            <w:tcW w:w="709" w:type="dxa"/>
          </w:tcPr>
          <w:p w14:paraId="1369CD96" w14:textId="77777777" w:rsidR="0025567A" w:rsidRPr="00AF2505" w:rsidRDefault="0025567A" w:rsidP="001309FD">
            <w:pPr>
              <w:rPr>
                <w:sz w:val="24"/>
                <w:szCs w:val="24"/>
              </w:rPr>
            </w:pPr>
          </w:p>
        </w:tc>
        <w:tc>
          <w:tcPr>
            <w:tcW w:w="992" w:type="dxa"/>
          </w:tcPr>
          <w:p w14:paraId="5D00C131" w14:textId="77777777" w:rsidR="0025567A" w:rsidRPr="00AF2505" w:rsidRDefault="0025567A" w:rsidP="001309FD">
            <w:pPr>
              <w:rPr>
                <w:sz w:val="24"/>
                <w:szCs w:val="24"/>
              </w:rPr>
            </w:pPr>
          </w:p>
        </w:tc>
        <w:tc>
          <w:tcPr>
            <w:tcW w:w="1418" w:type="dxa"/>
          </w:tcPr>
          <w:p w14:paraId="01005C81" w14:textId="77777777" w:rsidR="0025567A" w:rsidRPr="00AF2505" w:rsidRDefault="0025567A" w:rsidP="001309FD">
            <w:pPr>
              <w:rPr>
                <w:sz w:val="24"/>
                <w:szCs w:val="24"/>
              </w:rPr>
            </w:pPr>
          </w:p>
        </w:tc>
      </w:tr>
      <w:tr w:rsidR="0025567A" w:rsidRPr="00AF2505" w14:paraId="1CA32AE2" w14:textId="77777777" w:rsidTr="00E82938">
        <w:trPr>
          <w:jc w:val="center"/>
        </w:trPr>
        <w:tc>
          <w:tcPr>
            <w:tcW w:w="1448" w:type="dxa"/>
            <w:vMerge/>
          </w:tcPr>
          <w:p w14:paraId="6A5FE569" w14:textId="77777777" w:rsidR="0025567A" w:rsidRPr="00AF2505" w:rsidRDefault="0025567A" w:rsidP="001309FD">
            <w:pPr>
              <w:rPr>
                <w:sz w:val="24"/>
                <w:szCs w:val="24"/>
              </w:rPr>
            </w:pPr>
          </w:p>
        </w:tc>
        <w:tc>
          <w:tcPr>
            <w:tcW w:w="1495" w:type="dxa"/>
          </w:tcPr>
          <w:p w14:paraId="7BF0E5CF" w14:textId="77777777" w:rsidR="0025567A" w:rsidRPr="00AF2505" w:rsidRDefault="0025567A" w:rsidP="00E87316">
            <w:pPr>
              <w:jc w:val="center"/>
              <w:rPr>
                <w:sz w:val="24"/>
                <w:szCs w:val="24"/>
              </w:rPr>
            </w:pPr>
            <w:r w:rsidRPr="00AF2505">
              <w:rPr>
                <w:rStyle w:val="s"/>
              </w:rPr>
              <w:t>(</w:t>
            </w:r>
            <w:r w:rsidRPr="00AF2505">
              <w:rPr>
                <w:rStyle w:val="s"/>
                <w:vertAlign w:val="superscript"/>
              </w:rPr>
              <w:t>90</w:t>
            </w:r>
            <w:r w:rsidRPr="00AF2505">
              <w:rPr>
                <w:rStyle w:val="s"/>
                <w:lang w:val="en-US"/>
              </w:rPr>
              <w:t>Y</w:t>
            </w:r>
            <w:r w:rsidRPr="00AF2505">
              <w:rPr>
                <w:rStyle w:val="s"/>
              </w:rPr>
              <w:t>: 64.10 (8)</w:t>
            </w:r>
            <w:r w:rsidRPr="00AF2505">
              <w:rPr>
                <w:rStyle w:val="s"/>
                <w:lang w:val="en-US"/>
              </w:rPr>
              <w:t> </w:t>
            </w:r>
            <w:r w:rsidRPr="00AF2505">
              <w:rPr>
                <w:rStyle w:val="s"/>
              </w:rPr>
              <w:t xml:space="preserve"> час)</w:t>
            </w:r>
          </w:p>
        </w:tc>
        <w:tc>
          <w:tcPr>
            <w:tcW w:w="709" w:type="dxa"/>
          </w:tcPr>
          <w:p w14:paraId="63AD3008" w14:textId="77777777" w:rsidR="0025567A" w:rsidRPr="00AF2505" w:rsidRDefault="0025567A" w:rsidP="001309FD">
            <w:pPr>
              <w:rPr>
                <w:sz w:val="24"/>
                <w:szCs w:val="24"/>
              </w:rPr>
            </w:pPr>
          </w:p>
        </w:tc>
        <w:tc>
          <w:tcPr>
            <w:tcW w:w="1843" w:type="dxa"/>
          </w:tcPr>
          <w:p w14:paraId="06188A3C" w14:textId="77777777" w:rsidR="0025567A" w:rsidRPr="00AF2505" w:rsidRDefault="0025567A" w:rsidP="001309FD">
            <w:pPr>
              <w:rPr>
                <w:sz w:val="24"/>
                <w:szCs w:val="24"/>
              </w:rPr>
            </w:pPr>
          </w:p>
        </w:tc>
        <w:tc>
          <w:tcPr>
            <w:tcW w:w="1417" w:type="dxa"/>
          </w:tcPr>
          <w:p w14:paraId="767BE5C7" w14:textId="77777777" w:rsidR="0025567A" w:rsidRPr="00AF2505" w:rsidRDefault="0025567A" w:rsidP="001309FD">
            <w:pPr>
              <w:rPr>
                <w:sz w:val="24"/>
                <w:szCs w:val="24"/>
              </w:rPr>
            </w:pPr>
          </w:p>
        </w:tc>
        <w:tc>
          <w:tcPr>
            <w:tcW w:w="709" w:type="dxa"/>
          </w:tcPr>
          <w:p w14:paraId="0A2AF629" w14:textId="77777777" w:rsidR="0025567A" w:rsidRPr="00AF2505" w:rsidRDefault="0025567A" w:rsidP="001309FD">
            <w:pPr>
              <w:rPr>
                <w:sz w:val="24"/>
                <w:szCs w:val="24"/>
              </w:rPr>
            </w:pPr>
          </w:p>
        </w:tc>
        <w:tc>
          <w:tcPr>
            <w:tcW w:w="992" w:type="dxa"/>
          </w:tcPr>
          <w:p w14:paraId="2D3247E8" w14:textId="77777777" w:rsidR="0025567A" w:rsidRPr="00AF2505" w:rsidRDefault="0025567A" w:rsidP="001309FD">
            <w:pPr>
              <w:rPr>
                <w:sz w:val="24"/>
                <w:szCs w:val="24"/>
              </w:rPr>
            </w:pPr>
          </w:p>
        </w:tc>
        <w:tc>
          <w:tcPr>
            <w:tcW w:w="1418" w:type="dxa"/>
          </w:tcPr>
          <w:p w14:paraId="7CFD4DEB" w14:textId="77777777" w:rsidR="0025567A" w:rsidRPr="00AF2505" w:rsidRDefault="0025567A" w:rsidP="001309FD">
            <w:pPr>
              <w:rPr>
                <w:sz w:val="24"/>
                <w:szCs w:val="24"/>
              </w:rPr>
            </w:pPr>
          </w:p>
        </w:tc>
      </w:tr>
      <w:tr w:rsidR="0025567A" w:rsidRPr="00AF2505" w14:paraId="4151861F" w14:textId="77777777" w:rsidTr="00E82938">
        <w:trPr>
          <w:jc w:val="center"/>
        </w:trPr>
        <w:tc>
          <w:tcPr>
            <w:tcW w:w="1448" w:type="dxa"/>
            <w:vMerge w:val="restart"/>
          </w:tcPr>
          <w:p w14:paraId="3AB0D2FB" w14:textId="77777777" w:rsidR="0025567A" w:rsidRPr="00AF2505" w:rsidRDefault="0025567A" w:rsidP="001309FD">
            <w:pPr>
              <w:rPr>
                <w:sz w:val="24"/>
                <w:szCs w:val="24"/>
              </w:rPr>
            </w:pPr>
            <w:r w:rsidRPr="00AF2505">
              <w:rPr>
                <w:rStyle w:val="s"/>
              </w:rPr>
              <w:t>Иттрий-90 (</w:t>
            </w:r>
            <w:r w:rsidRPr="00AF2505">
              <w:rPr>
                <w:rStyle w:val="s"/>
                <w:vertAlign w:val="superscript"/>
              </w:rPr>
              <w:t>90</w:t>
            </w:r>
            <w:r w:rsidRPr="00AF2505">
              <w:rPr>
                <w:rStyle w:val="s"/>
                <w:lang w:val="en-US"/>
              </w:rPr>
              <w:t>Y</w:t>
            </w:r>
            <w:r w:rsidRPr="00AF2505">
              <w:rPr>
                <w:rStyle w:val="s"/>
              </w:rPr>
              <w:t>)</w:t>
            </w:r>
          </w:p>
        </w:tc>
        <w:tc>
          <w:tcPr>
            <w:tcW w:w="1495" w:type="dxa"/>
          </w:tcPr>
          <w:p w14:paraId="2C9AA779" w14:textId="77777777" w:rsidR="0025567A" w:rsidRPr="00AF2505" w:rsidRDefault="0025567A" w:rsidP="00E87316">
            <w:pPr>
              <w:jc w:val="center"/>
              <w:rPr>
                <w:sz w:val="24"/>
                <w:szCs w:val="24"/>
              </w:rPr>
            </w:pPr>
            <w:r w:rsidRPr="00AF2505">
              <w:rPr>
                <w:rStyle w:val="s"/>
              </w:rPr>
              <w:t>64.10 (8)</w:t>
            </w:r>
            <w:r w:rsidRPr="00AF2505">
              <w:rPr>
                <w:rStyle w:val="s"/>
                <w:lang w:val="en-US"/>
              </w:rPr>
              <w:t> </w:t>
            </w:r>
            <w:r w:rsidRPr="00AF2505">
              <w:rPr>
                <w:rStyle w:val="s"/>
              </w:rPr>
              <w:t xml:space="preserve"> час</w:t>
            </w:r>
          </w:p>
        </w:tc>
        <w:tc>
          <w:tcPr>
            <w:tcW w:w="709" w:type="dxa"/>
          </w:tcPr>
          <w:p w14:paraId="4417A0F4" w14:textId="77777777" w:rsidR="0025567A" w:rsidRPr="00AF2505" w:rsidRDefault="0025567A" w:rsidP="00E87316">
            <w:pPr>
              <w:jc w:val="center"/>
              <w:rPr>
                <w:sz w:val="24"/>
                <w:szCs w:val="24"/>
              </w:rPr>
            </w:pPr>
            <w:r w:rsidRPr="00AF2505">
              <w:rPr>
                <w:rStyle w:val="s"/>
              </w:rPr>
              <w:t>β</w:t>
            </w:r>
            <w:r w:rsidRPr="00AF2505">
              <w:rPr>
                <w:rStyle w:val="s"/>
                <w:sz w:val="12"/>
                <w:vertAlign w:val="superscript"/>
              </w:rPr>
              <w:t>−</w:t>
            </w:r>
          </w:p>
        </w:tc>
        <w:tc>
          <w:tcPr>
            <w:tcW w:w="1843" w:type="dxa"/>
            <w:vMerge w:val="restart"/>
          </w:tcPr>
          <w:p w14:paraId="59867BDE" w14:textId="77777777" w:rsidR="0025567A" w:rsidRPr="00AF2505" w:rsidRDefault="0025567A" w:rsidP="00E87316">
            <w:pPr>
              <w:jc w:val="center"/>
              <w:rPr>
                <w:sz w:val="24"/>
                <w:szCs w:val="24"/>
              </w:rPr>
            </w:pPr>
            <w:r w:rsidRPr="00AF2505">
              <w:rPr>
                <w:rStyle w:val="s"/>
              </w:rPr>
              <w:t xml:space="preserve">0.934 </w:t>
            </w:r>
            <w:r w:rsidRPr="00AF2505">
              <w:rPr>
                <w:rStyle w:val="s"/>
                <w:sz w:val="12"/>
                <w:vertAlign w:val="superscript"/>
              </w:rPr>
              <w:t>(</w:t>
            </w:r>
            <w:r w:rsidRPr="00AF2505">
              <w:rPr>
                <w:rStyle w:val="s"/>
                <w:sz w:val="12"/>
                <w:vertAlign w:val="superscript"/>
                <w:lang w:val="en-US"/>
              </w:rPr>
              <w:t>I</w:t>
            </w:r>
            <w:r w:rsidRPr="00AF2505">
              <w:rPr>
                <w:rStyle w:val="s"/>
                <w:sz w:val="12"/>
                <w:vertAlign w:val="superscript"/>
              </w:rPr>
              <w:t>)</w:t>
            </w:r>
            <w:r w:rsidRPr="00AF2505">
              <w:rPr>
                <w:rStyle w:val="s"/>
              </w:rPr>
              <w:t xml:space="preserve"> (макс: 2.280)</w:t>
            </w:r>
          </w:p>
        </w:tc>
        <w:tc>
          <w:tcPr>
            <w:tcW w:w="1417" w:type="dxa"/>
          </w:tcPr>
          <w:p w14:paraId="174ADB94" w14:textId="77777777" w:rsidR="0025567A" w:rsidRPr="00AF2505" w:rsidRDefault="0025567A" w:rsidP="00E87316">
            <w:pPr>
              <w:jc w:val="center"/>
              <w:rPr>
                <w:sz w:val="24"/>
                <w:szCs w:val="24"/>
              </w:rPr>
            </w:pPr>
            <w:r w:rsidRPr="00AF2505">
              <w:rPr>
                <w:rStyle w:val="s"/>
              </w:rPr>
              <w:t>100</w:t>
            </w:r>
          </w:p>
        </w:tc>
        <w:tc>
          <w:tcPr>
            <w:tcW w:w="709" w:type="dxa"/>
          </w:tcPr>
          <w:p w14:paraId="2DD66DC5" w14:textId="77777777" w:rsidR="0025567A" w:rsidRPr="00AF2505" w:rsidRDefault="0025567A" w:rsidP="001309FD">
            <w:pPr>
              <w:rPr>
                <w:sz w:val="24"/>
                <w:szCs w:val="24"/>
              </w:rPr>
            </w:pPr>
          </w:p>
        </w:tc>
        <w:tc>
          <w:tcPr>
            <w:tcW w:w="992" w:type="dxa"/>
          </w:tcPr>
          <w:p w14:paraId="163DF077" w14:textId="77777777" w:rsidR="0025567A" w:rsidRPr="00AF2505" w:rsidRDefault="0025567A" w:rsidP="001309FD">
            <w:pPr>
              <w:rPr>
                <w:sz w:val="24"/>
                <w:szCs w:val="24"/>
              </w:rPr>
            </w:pPr>
          </w:p>
        </w:tc>
        <w:tc>
          <w:tcPr>
            <w:tcW w:w="1418" w:type="dxa"/>
          </w:tcPr>
          <w:p w14:paraId="613ECD29" w14:textId="77777777" w:rsidR="0025567A" w:rsidRPr="00AF2505" w:rsidRDefault="0025567A" w:rsidP="001309FD">
            <w:pPr>
              <w:rPr>
                <w:sz w:val="24"/>
                <w:szCs w:val="24"/>
              </w:rPr>
            </w:pPr>
          </w:p>
        </w:tc>
      </w:tr>
      <w:tr w:rsidR="0025567A" w:rsidRPr="00AF2505" w14:paraId="6BD7E622" w14:textId="77777777" w:rsidTr="00E82938">
        <w:trPr>
          <w:jc w:val="center"/>
        </w:trPr>
        <w:tc>
          <w:tcPr>
            <w:tcW w:w="1448" w:type="dxa"/>
            <w:vMerge/>
          </w:tcPr>
          <w:p w14:paraId="6F932023" w14:textId="77777777" w:rsidR="0025567A" w:rsidRPr="00AF2505" w:rsidRDefault="0025567A" w:rsidP="001309FD">
            <w:pPr>
              <w:rPr>
                <w:sz w:val="24"/>
                <w:szCs w:val="24"/>
              </w:rPr>
            </w:pPr>
          </w:p>
        </w:tc>
        <w:tc>
          <w:tcPr>
            <w:tcW w:w="1495" w:type="dxa"/>
          </w:tcPr>
          <w:p w14:paraId="7A44C67D" w14:textId="77777777" w:rsidR="0025567A" w:rsidRPr="00AF2505" w:rsidRDefault="0025567A" w:rsidP="001309FD">
            <w:pPr>
              <w:rPr>
                <w:sz w:val="24"/>
                <w:szCs w:val="24"/>
              </w:rPr>
            </w:pPr>
          </w:p>
        </w:tc>
        <w:tc>
          <w:tcPr>
            <w:tcW w:w="709" w:type="dxa"/>
          </w:tcPr>
          <w:p w14:paraId="3B7F9947" w14:textId="77777777" w:rsidR="0025567A" w:rsidRPr="00AF2505" w:rsidRDefault="0025567A" w:rsidP="001309FD">
            <w:pPr>
              <w:rPr>
                <w:sz w:val="24"/>
                <w:szCs w:val="24"/>
              </w:rPr>
            </w:pPr>
          </w:p>
        </w:tc>
        <w:tc>
          <w:tcPr>
            <w:tcW w:w="1843" w:type="dxa"/>
            <w:vMerge/>
          </w:tcPr>
          <w:p w14:paraId="292819FA" w14:textId="77777777" w:rsidR="0025567A" w:rsidRPr="00AF2505" w:rsidRDefault="0025567A" w:rsidP="001309FD">
            <w:pPr>
              <w:rPr>
                <w:sz w:val="24"/>
                <w:szCs w:val="24"/>
              </w:rPr>
            </w:pPr>
          </w:p>
        </w:tc>
        <w:tc>
          <w:tcPr>
            <w:tcW w:w="1417" w:type="dxa"/>
          </w:tcPr>
          <w:p w14:paraId="027955DB" w14:textId="77777777" w:rsidR="0025567A" w:rsidRPr="00AF2505" w:rsidRDefault="0025567A" w:rsidP="001309FD">
            <w:pPr>
              <w:rPr>
                <w:sz w:val="24"/>
                <w:szCs w:val="24"/>
              </w:rPr>
            </w:pPr>
          </w:p>
        </w:tc>
        <w:tc>
          <w:tcPr>
            <w:tcW w:w="709" w:type="dxa"/>
          </w:tcPr>
          <w:p w14:paraId="03DF515C" w14:textId="77777777" w:rsidR="0025567A" w:rsidRPr="00AF2505" w:rsidRDefault="0025567A" w:rsidP="001309FD">
            <w:pPr>
              <w:rPr>
                <w:sz w:val="24"/>
                <w:szCs w:val="24"/>
              </w:rPr>
            </w:pPr>
          </w:p>
        </w:tc>
        <w:tc>
          <w:tcPr>
            <w:tcW w:w="992" w:type="dxa"/>
          </w:tcPr>
          <w:p w14:paraId="2940DCA4" w14:textId="77777777" w:rsidR="0025567A" w:rsidRPr="00AF2505" w:rsidRDefault="0025567A" w:rsidP="001309FD">
            <w:pPr>
              <w:rPr>
                <w:sz w:val="24"/>
                <w:szCs w:val="24"/>
              </w:rPr>
            </w:pPr>
          </w:p>
        </w:tc>
        <w:tc>
          <w:tcPr>
            <w:tcW w:w="1418" w:type="dxa"/>
          </w:tcPr>
          <w:p w14:paraId="385D3C1D" w14:textId="77777777" w:rsidR="0025567A" w:rsidRPr="00AF2505" w:rsidRDefault="0025567A" w:rsidP="001309FD">
            <w:pPr>
              <w:rPr>
                <w:sz w:val="24"/>
                <w:szCs w:val="24"/>
              </w:rPr>
            </w:pPr>
          </w:p>
        </w:tc>
      </w:tr>
      <w:tr w:rsidR="0025567A" w:rsidRPr="00AF2505" w14:paraId="0ED6E897" w14:textId="77777777" w:rsidTr="00E82938">
        <w:trPr>
          <w:jc w:val="center"/>
        </w:trPr>
        <w:tc>
          <w:tcPr>
            <w:tcW w:w="1448" w:type="dxa"/>
            <w:vMerge w:val="restart"/>
          </w:tcPr>
          <w:p w14:paraId="54A49458" w14:textId="77777777" w:rsidR="0025567A" w:rsidRPr="00AF2505" w:rsidRDefault="0025567A" w:rsidP="001309FD">
            <w:pPr>
              <w:rPr>
                <w:sz w:val="24"/>
                <w:szCs w:val="24"/>
              </w:rPr>
            </w:pPr>
            <w:r w:rsidRPr="00AF2505">
              <w:rPr>
                <w:rStyle w:val="s"/>
              </w:rPr>
              <w:t>Молибден-99 (</w:t>
            </w:r>
            <w:r w:rsidRPr="00AF2505">
              <w:rPr>
                <w:rStyle w:val="s"/>
                <w:vertAlign w:val="superscript"/>
              </w:rPr>
              <w:t>99</w:t>
            </w:r>
            <w:r w:rsidRPr="00AF2505">
              <w:rPr>
                <w:rStyle w:val="s"/>
                <w:lang w:val="en-US"/>
              </w:rPr>
              <w:t>Mo</w:t>
            </w:r>
            <w:r w:rsidRPr="00AF2505">
              <w:rPr>
                <w:rStyle w:val="s"/>
              </w:rPr>
              <w:t>)</w:t>
            </w:r>
          </w:p>
          <w:p w14:paraId="48DBE6AF" w14:textId="77777777" w:rsidR="0025567A" w:rsidRPr="00AF2505" w:rsidRDefault="0025567A" w:rsidP="001309FD">
            <w:r w:rsidRPr="00AF2505">
              <w:rPr>
                <w:rStyle w:val="s"/>
              </w:rPr>
              <w:t>в равновесии с</w:t>
            </w:r>
          </w:p>
          <w:p w14:paraId="372DA4F0" w14:textId="77777777" w:rsidR="0025567A" w:rsidRPr="00AF2505" w:rsidRDefault="0025567A" w:rsidP="001309FD">
            <w:pPr>
              <w:rPr>
                <w:sz w:val="24"/>
                <w:szCs w:val="24"/>
              </w:rPr>
            </w:pPr>
            <w:r w:rsidRPr="00AF2505">
              <w:rPr>
                <w:rStyle w:val="s"/>
              </w:rPr>
              <w:t>Технецием-99</w:t>
            </w:r>
            <w:r w:rsidRPr="00AF2505">
              <w:rPr>
                <w:rStyle w:val="s"/>
                <w:lang w:val="en-US"/>
              </w:rPr>
              <w:t>m</w:t>
            </w:r>
            <w:r w:rsidRPr="00AF2505">
              <w:rPr>
                <w:rStyle w:val="s"/>
              </w:rPr>
              <w:t xml:space="preserve"> (</w:t>
            </w:r>
            <w:r w:rsidRPr="00AF2505">
              <w:rPr>
                <w:rStyle w:val="s"/>
                <w:vertAlign w:val="superscript"/>
              </w:rPr>
              <w:t>99</w:t>
            </w:r>
            <w:proofErr w:type="spellStart"/>
            <w:r w:rsidRPr="00AF2505">
              <w:rPr>
                <w:rStyle w:val="s"/>
                <w:vertAlign w:val="superscript"/>
                <w:lang w:val="en-US"/>
              </w:rPr>
              <w:t>m</w:t>
            </w:r>
            <w:r w:rsidRPr="00AF2505">
              <w:rPr>
                <w:rStyle w:val="s"/>
                <w:lang w:val="en-US"/>
              </w:rPr>
              <w:t>Tc</w:t>
            </w:r>
            <w:proofErr w:type="spellEnd"/>
            <w:r w:rsidRPr="00AF2505">
              <w:rPr>
                <w:rStyle w:val="s"/>
              </w:rPr>
              <w:t>)</w:t>
            </w:r>
          </w:p>
        </w:tc>
        <w:tc>
          <w:tcPr>
            <w:tcW w:w="1495" w:type="dxa"/>
          </w:tcPr>
          <w:p w14:paraId="6D1D4B19" w14:textId="77777777" w:rsidR="0025567A" w:rsidRPr="00AF2505" w:rsidRDefault="0025567A" w:rsidP="00E87316">
            <w:pPr>
              <w:jc w:val="center"/>
              <w:rPr>
                <w:sz w:val="24"/>
                <w:szCs w:val="24"/>
                <w:lang w:val="en-US"/>
              </w:rPr>
            </w:pPr>
            <w:r w:rsidRPr="00AF2505">
              <w:rPr>
                <w:rStyle w:val="s"/>
                <w:lang w:val="en-US"/>
              </w:rPr>
              <w:t xml:space="preserve">65.94 (1)  </w:t>
            </w:r>
            <w:r w:rsidRPr="00AF2505">
              <w:rPr>
                <w:rStyle w:val="s"/>
              </w:rPr>
              <w:t>час</w:t>
            </w:r>
          </w:p>
        </w:tc>
        <w:tc>
          <w:tcPr>
            <w:tcW w:w="709" w:type="dxa"/>
          </w:tcPr>
          <w:p w14:paraId="17D6FBF7" w14:textId="77777777" w:rsidR="0025567A" w:rsidRPr="00AF2505" w:rsidRDefault="0025567A" w:rsidP="00E87316">
            <w:pPr>
              <w:jc w:val="center"/>
              <w:rPr>
                <w:sz w:val="24"/>
                <w:szCs w:val="24"/>
                <w:lang w:val="en-US"/>
              </w:rPr>
            </w:pPr>
            <w:r w:rsidRPr="00AF2505">
              <w:rPr>
                <w:rStyle w:val="s"/>
              </w:rPr>
              <w:t>β</w:t>
            </w:r>
            <w:r w:rsidRPr="00AF2505">
              <w:rPr>
                <w:rStyle w:val="s"/>
                <w:sz w:val="12"/>
                <w:vertAlign w:val="superscript"/>
                <w:lang w:val="en-US"/>
              </w:rPr>
              <w:t>−</w:t>
            </w:r>
          </w:p>
        </w:tc>
        <w:tc>
          <w:tcPr>
            <w:tcW w:w="1843" w:type="dxa"/>
          </w:tcPr>
          <w:p w14:paraId="2D8CEC34" w14:textId="77777777" w:rsidR="0025567A" w:rsidRPr="00AF2505" w:rsidRDefault="0025567A" w:rsidP="00E87316">
            <w:pPr>
              <w:jc w:val="center"/>
              <w:rPr>
                <w:sz w:val="24"/>
                <w:szCs w:val="24"/>
                <w:lang w:val="en-US"/>
              </w:rPr>
            </w:pPr>
            <w:r w:rsidRPr="00AF2505">
              <w:rPr>
                <w:rStyle w:val="s"/>
                <w:lang w:val="en-US"/>
              </w:rPr>
              <w:t xml:space="preserve">0.133 </w:t>
            </w:r>
            <w:r w:rsidRPr="00AF2505">
              <w:rPr>
                <w:rStyle w:val="s"/>
                <w:sz w:val="12"/>
                <w:vertAlign w:val="superscript"/>
                <w:lang w:val="en-US"/>
              </w:rPr>
              <w:t>(I)</w:t>
            </w:r>
          </w:p>
        </w:tc>
        <w:tc>
          <w:tcPr>
            <w:tcW w:w="1417" w:type="dxa"/>
          </w:tcPr>
          <w:p w14:paraId="124E4695" w14:textId="77777777" w:rsidR="0025567A" w:rsidRPr="00AF2505" w:rsidRDefault="0025567A" w:rsidP="00E87316">
            <w:pPr>
              <w:jc w:val="center"/>
              <w:rPr>
                <w:sz w:val="24"/>
                <w:szCs w:val="24"/>
                <w:lang w:val="en-US"/>
              </w:rPr>
            </w:pPr>
            <w:r w:rsidRPr="00AF2505">
              <w:rPr>
                <w:rStyle w:val="s"/>
                <w:lang w:val="en-US"/>
              </w:rPr>
              <w:t>16.4</w:t>
            </w:r>
          </w:p>
        </w:tc>
        <w:tc>
          <w:tcPr>
            <w:tcW w:w="709" w:type="dxa"/>
          </w:tcPr>
          <w:p w14:paraId="5FF684BD" w14:textId="77777777" w:rsidR="0025567A" w:rsidRPr="00AF2505" w:rsidRDefault="0025567A" w:rsidP="00E87316">
            <w:pPr>
              <w:jc w:val="center"/>
              <w:rPr>
                <w:sz w:val="24"/>
                <w:szCs w:val="24"/>
                <w:lang w:val="en-US"/>
              </w:rPr>
            </w:pPr>
            <w:r w:rsidRPr="00AF2505">
              <w:rPr>
                <w:rStyle w:val="s"/>
                <w:lang w:val="en-US"/>
              </w:rPr>
              <w:t>X</w:t>
            </w:r>
          </w:p>
        </w:tc>
        <w:tc>
          <w:tcPr>
            <w:tcW w:w="992" w:type="dxa"/>
          </w:tcPr>
          <w:p w14:paraId="0F4F32DC" w14:textId="77777777" w:rsidR="0025567A" w:rsidRPr="00AF2505" w:rsidRDefault="0025567A" w:rsidP="00E87316">
            <w:pPr>
              <w:jc w:val="center"/>
              <w:rPr>
                <w:sz w:val="24"/>
                <w:szCs w:val="24"/>
                <w:lang w:val="en-US"/>
              </w:rPr>
            </w:pPr>
            <w:r w:rsidRPr="00AF2505">
              <w:rPr>
                <w:rStyle w:val="s"/>
                <w:lang w:val="en-US"/>
              </w:rPr>
              <w:t>0.018-0.021</w:t>
            </w:r>
          </w:p>
        </w:tc>
        <w:tc>
          <w:tcPr>
            <w:tcW w:w="1418" w:type="dxa"/>
          </w:tcPr>
          <w:p w14:paraId="6C5EE07C" w14:textId="77777777" w:rsidR="0025567A" w:rsidRPr="00AF2505" w:rsidRDefault="0025567A" w:rsidP="00E87316">
            <w:pPr>
              <w:jc w:val="center"/>
              <w:rPr>
                <w:sz w:val="24"/>
                <w:szCs w:val="24"/>
                <w:lang w:val="en-US"/>
              </w:rPr>
            </w:pPr>
            <w:r w:rsidRPr="00AF2505">
              <w:rPr>
                <w:rStyle w:val="s"/>
                <w:lang w:val="en-US"/>
              </w:rPr>
              <w:t>3.6</w:t>
            </w:r>
          </w:p>
        </w:tc>
      </w:tr>
      <w:tr w:rsidR="0025567A" w:rsidRPr="00AF2505" w14:paraId="4D11EFAE" w14:textId="77777777" w:rsidTr="00E82938">
        <w:trPr>
          <w:jc w:val="center"/>
        </w:trPr>
        <w:tc>
          <w:tcPr>
            <w:tcW w:w="1448" w:type="dxa"/>
            <w:vMerge/>
          </w:tcPr>
          <w:p w14:paraId="65A59FED" w14:textId="77777777" w:rsidR="0025567A" w:rsidRPr="00AF2505" w:rsidRDefault="0025567A" w:rsidP="001309FD">
            <w:pPr>
              <w:rPr>
                <w:sz w:val="24"/>
                <w:szCs w:val="24"/>
              </w:rPr>
            </w:pPr>
          </w:p>
        </w:tc>
        <w:tc>
          <w:tcPr>
            <w:tcW w:w="1495" w:type="dxa"/>
          </w:tcPr>
          <w:p w14:paraId="1DF53458" w14:textId="77777777" w:rsidR="0025567A" w:rsidRPr="00AF2505" w:rsidRDefault="0025567A" w:rsidP="001309FD">
            <w:pPr>
              <w:rPr>
                <w:sz w:val="24"/>
                <w:szCs w:val="24"/>
                <w:lang w:val="en-US"/>
              </w:rPr>
            </w:pPr>
          </w:p>
        </w:tc>
        <w:tc>
          <w:tcPr>
            <w:tcW w:w="709" w:type="dxa"/>
          </w:tcPr>
          <w:p w14:paraId="62E5E75D" w14:textId="77777777" w:rsidR="0025567A" w:rsidRPr="00AF2505" w:rsidRDefault="0025567A" w:rsidP="001309FD">
            <w:pPr>
              <w:rPr>
                <w:sz w:val="24"/>
                <w:szCs w:val="24"/>
                <w:lang w:val="en-US"/>
              </w:rPr>
            </w:pPr>
          </w:p>
        </w:tc>
        <w:tc>
          <w:tcPr>
            <w:tcW w:w="1843" w:type="dxa"/>
          </w:tcPr>
          <w:p w14:paraId="28E9BAFF" w14:textId="77777777" w:rsidR="0025567A" w:rsidRPr="00AF2505" w:rsidRDefault="0025567A" w:rsidP="00E87316">
            <w:pPr>
              <w:jc w:val="center"/>
              <w:rPr>
                <w:sz w:val="24"/>
                <w:szCs w:val="24"/>
                <w:lang w:val="en-US"/>
              </w:rPr>
            </w:pPr>
            <w:r w:rsidRPr="00AF2505">
              <w:rPr>
                <w:rStyle w:val="s"/>
                <w:lang w:val="en-US"/>
              </w:rPr>
              <w:t xml:space="preserve">0.290 </w:t>
            </w:r>
            <w:r w:rsidRPr="00AF2505">
              <w:rPr>
                <w:rStyle w:val="s"/>
                <w:sz w:val="12"/>
                <w:vertAlign w:val="superscript"/>
                <w:lang w:val="en-US"/>
              </w:rPr>
              <w:t>(I)</w:t>
            </w:r>
          </w:p>
        </w:tc>
        <w:tc>
          <w:tcPr>
            <w:tcW w:w="1417" w:type="dxa"/>
          </w:tcPr>
          <w:p w14:paraId="29B784CE" w14:textId="77777777" w:rsidR="0025567A" w:rsidRPr="00AF2505" w:rsidRDefault="0025567A" w:rsidP="00E87316">
            <w:pPr>
              <w:jc w:val="center"/>
              <w:rPr>
                <w:sz w:val="24"/>
                <w:szCs w:val="24"/>
                <w:lang w:val="en-US"/>
              </w:rPr>
            </w:pPr>
            <w:r w:rsidRPr="00AF2505">
              <w:rPr>
                <w:rStyle w:val="s"/>
                <w:lang w:val="en-US"/>
              </w:rPr>
              <w:t>1.1</w:t>
            </w:r>
          </w:p>
        </w:tc>
        <w:tc>
          <w:tcPr>
            <w:tcW w:w="709" w:type="dxa"/>
          </w:tcPr>
          <w:p w14:paraId="006EA736" w14:textId="77777777" w:rsidR="0025567A" w:rsidRPr="00AF2505" w:rsidRDefault="0025567A" w:rsidP="001309FD">
            <w:pPr>
              <w:rPr>
                <w:sz w:val="24"/>
                <w:szCs w:val="24"/>
                <w:lang w:val="en-US"/>
              </w:rPr>
            </w:pPr>
          </w:p>
        </w:tc>
        <w:tc>
          <w:tcPr>
            <w:tcW w:w="992" w:type="dxa"/>
          </w:tcPr>
          <w:p w14:paraId="301163F6" w14:textId="77777777" w:rsidR="0025567A" w:rsidRPr="00AF2505" w:rsidRDefault="0025567A" w:rsidP="001309FD">
            <w:pPr>
              <w:rPr>
                <w:sz w:val="24"/>
                <w:szCs w:val="24"/>
                <w:lang w:val="en-US"/>
              </w:rPr>
            </w:pPr>
          </w:p>
        </w:tc>
        <w:tc>
          <w:tcPr>
            <w:tcW w:w="1418" w:type="dxa"/>
          </w:tcPr>
          <w:p w14:paraId="2634A7B1" w14:textId="77777777" w:rsidR="0025567A" w:rsidRPr="00AF2505" w:rsidRDefault="0025567A" w:rsidP="001309FD">
            <w:pPr>
              <w:rPr>
                <w:sz w:val="24"/>
                <w:szCs w:val="24"/>
                <w:lang w:val="en-US"/>
              </w:rPr>
            </w:pPr>
          </w:p>
        </w:tc>
      </w:tr>
      <w:tr w:rsidR="0025567A" w:rsidRPr="00AF2505" w14:paraId="67AF62C1" w14:textId="77777777" w:rsidTr="00E82938">
        <w:trPr>
          <w:jc w:val="center"/>
        </w:trPr>
        <w:tc>
          <w:tcPr>
            <w:tcW w:w="1448" w:type="dxa"/>
            <w:vMerge/>
          </w:tcPr>
          <w:p w14:paraId="4424B526" w14:textId="77777777" w:rsidR="0025567A" w:rsidRPr="00AF2505" w:rsidRDefault="0025567A" w:rsidP="001309FD">
            <w:pPr>
              <w:rPr>
                <w:sz w:val="24"/>
                <w:szCs w:val="24"/>
              </w:rPr>
            </w:pPr>
          </w:p>
        </w:tc>
        <w:tc>
          <w:tcPr>
            <w:tcW w:w="1495" w:type="dxa"/>
          </w:tcPr>
          <w:p w14:paraId="4F46472C" w14:textId="77777777" w:rsidR="0025567A" w:rsidRPr="00AF2505" w:rsidRDefault="0025567A" w:rsidP="001309FD">
            <w:pPr>
              <w:rPr>
                <w:sz w:val="24"/>
                <w:szCs w:val="24"/>
                <w:lang w:val="en-US"/>
              </w:rPr>
            </w:pPr>
          </w:p>
        </w:tc>
        <w:tc>
          <w:tcPr>
            <w:tcW w:w="709" w:type="dxa"/>
          </w:tcPr>
          <w:p w14:paraId="5625510E" w14:textId="77777777" w:rsidR="0025567A" w:rsidRPr="00AF2505" w:rsidRDefault="0025567A" w:rsidP="001309FD">
            <w:pPr>
              <w:rPr>
                <w:sz w:val="24"/>
                <w:szCs w:val="24"/>
                <w:lang w:val="en-US"/>
              </w:rPr>
            </w:pPr>
          </w:p>
        </w:tc>
        <w:tc>
          <w:tcPr>
            <w:tcW w:w="1843" w:type="dxa"/>
          </w:tcPr>
          <w:p w14:paraId="70A35967" w14:textId="77777777" w:rsidR="0025567A" w:rsidRPr="00AF2505" w:rsidRDefault="0025567A" w:rsidP="00E87316">
            <w:pPr>
              <w:jc w:val="center"/>
              <w:rPr>
                <w:sz w:val="24"/>
                <w:szCs w:val="24"/>
                <w:lang w:val="en-US"/>
              </w:rPr>
            </w:pPr>
            <w:r w:rsidRPr="00AF2505">
              <w:rPr>
                <w:rStyle w:val="s"/>
                <w:lang w:val="en-US"/>
              </w:rPr>
              <w:t xml:space="preserve">0.443 </w:t>
            </w:r>
            <w:r w:rsidRPr="00AF2505">
              <w:rPr>
                <w:rStyle w:val="s"/>
                <w:sz w:val="12"/>
                <w:vertAlign w:val="superscript"/>
                <w:lang w:val="en-US"/>
              </w:rPr>
              <w:t>(I)</w:t>
            </w:r>
          </w:p>
        </w:tc>
        <w:tc>
          <w:tcPr>
            <w:tcW w:w="1417" w:type="dxa"/>
          </w:tcPr>
          <w:p w14:paraId="45A9C405" w14:textId="77777777" w:rsidR="0025567A" w:rsidRPr="00AF2505" w:rsidRDefault="0025567A" w:rsidP="00E87316">
            <w:pPr>
              <w:jc w:val="center"/>
              <w:rPr>
                <w:sz w:val="24"/>
                <w:szCs w:val="24"/>
                <w:lang w:val="en-US"/>
              </w:rPr>
            </w:pPr>
            <w:r w:rsidRPr="00AF2505">
              <w:rPr>
                <w:rStyle w:val="s"/>
                <w:lang w:val="en-US"/>
              </w:rPr>
              <w:t>82.4</w:t>
            </w:r>
          </w:p>
        </w:tc>
        <w:tc>
          <w:tcPr>
            <w:tcW w:w="709" w:type="dxa"/>
          </w:tcPr>
          <w:p w14:paraId="1CD1DA8C" w14:textId="77777777" w:rsidR="0025567A" w:rsidRPr="00AF2505" w:rsidRDefault="0025567A" w:rsidP="00E87316">
            <w:pPr>
              <w:jc w:val="center"/>
              <w:rPr>
                <w:sz w:val="24"/>
                <w:szCs w:val="24"/>
                <w:lang w:val="en-US"/>
              </w:rPr>
            </w:pPr>
            <w:r w:rsidRPr="00AF2505">
              <w:rPr>
                <w:rStyle w:val="s"/>
              </w:rPr>
              <w:t>γ</w:t>
            </w:r>
          </w:p>
        </w:tc>
        <w:tc>
          <w:tcPr>
            <w:tcW w:w="992" w:type="dxa"/>
          </w:tcPr>
          <w:p w14:paraId="39B9E176" w14:textId="77777777" w:rsidR="0025567A" w:rsidRPr="00AF2505" w:rsidRDefault="0025567A" w:rsidP="00E87316">
            <w:pPr>
              <w:jc w:val="center"/>
              <w:rPr>
                <w:sz w:val="24"/>
                <w:szCs w:val="24"/>
                <w:lang w:val="en-US"/>
              </w:rPr>
            </w:pPr>
            <w:r w:rsidRPr="00AF2505">
              <w:rPr>
                <w:rStyle w:val="s"/>
                <w:lang w:val="en-US"/>
              </w:rPr>
              <w:t>0.041</w:t>
            </w:r>
          </w:p>
        </w:tc>
        <w:tc>
          <w:tcPr>
            <w:tcW w:w="1418" w:type="dxa"/>
          </w:tcPr>
          <w:p w14:paraId="2B0B32FA" w14:textId="77777777" w:rsidR="0025567A" w:rsidRPr="00AF2505" w:rsidRDefault="0025567A" w:rsidP="00E87316">
            <w:pPr>
              <w:jc w:val="center"/>
              <w:rPr>
                <w:sz w:val="24"/>
                <w:szCs w:val="24"/>
                <w:lang w:val="en-US"/>
              </w:rPr>
            </w:pPr>
            <w:r w:rsidRPr="00AF2505">
              <w:rPr>
                <w:rStyle w:val="s"/>
                <w:lang w:val="en-US"/>
              </w:rPr>
              <w:t>1.1</w:t>
            </w:r>
          </w:p>
        </w:tc>
      </w:tr>
      <w:tr w:rsidR="0025567A" w:rsidRPr="00AF2505" w14:paraId="35C0C58A" w14:textId="77777777" w:rsidTr="00E82938">
        <w:trPr>
          <w:jc w:val="center"/>
        </w:trPr>
        <w:tc>
          <w:tcPr>
            <w:tcW w:w="1448" w:type="dxa"/>
            <w:vMerge/>
          </w:tcPr>
          <w:p w14:paraId="4E6C8052" w14:textId="77777777" w:rsidR="0025567A" w:rsidRPr="00AF2505" w:rsidRDefault="0025567A" w:rsidP="001309FD">
            <w:pPr>
              <w:rPr>
                <w:sz w:val="24"/>
                <w:szCs w:val="24"/>
              </w:rPr>
            </w:pPr>
          </w:p>
        </w:tc>
        <w:tc>
          <w:tcPr>
            <w:tcW w:w="1495" w:type="dxa"/>
          </w:tcPr>
          <w:p w14:paraId="3383AD72" w14:textId="77777777" w:rsidR="0025567A" w:rsidRPr="00AF2505" w:rsidRDefault="0025567A" w:rsidP="001309FD">
            <w:pPr>
              <w:rPr>
                <w:sz w:val="24"/>
                <w:szCs w:val="24"/>
                <w:lang w:val="en-US"/>
              </w:rPr>
            </w:pPr>
          </w:p>
        </w:tc>
        <w:tc>
          <w:tcPr>
            <w:tcW w:w="709" w:type="dxa"/>
          </w:tcPr>
          <w:p w14:paraId="5DA1B838" w14:textId="77777777" w:rsidR="0025567A" w:rsidRPr="00AF2505" w:rsidRDefault="0025567A" w:rsidP="001309FD">
            <w:pPr>
              <w:rPr>
                <w:sz w:val="24"/>
                <w:szCs w:val="24"/>
                <w:lang w:val="en-US"/>
              </w:rPr>
            </w:pPr>
          </w:p>
        </w:tc>
        <w:tc>
          <w:tcPr>
            <w:tcW w:w="1843" w:type="dxa"/>
          </w:tcPr>
          <w:p w14:paraId="202512F7" w14:textId="77777777" w:rsidR="0025567A" w:rsidRPr="00AF2505" w:rsidRDefault="0025567A" w:rsidP="001309FD">
            <w:pPr>
              <w:rPr>
                <w:sz w:val="24"/>
                <w:szCs w:val="24"/>
                <w:lang w:val="en-US"/>
              </w:rPr>
            </w:pPr>
          </w:p>
        </w:tc>
        <w:tc>
          <w:tcPr>
            <w:tcW w:w="1417" w:type="dxa"/>
          </w:tcPr>
          <w:p w14:paraId="4955404F" w14:textId="77777777" w:rsidR="0025567A" w:rsidRPr="00AF2505" w:rsidRDefault="0025567A" w:rsidP="001309FD">
            <w:pPr>
              <w:rPr>
                <w:sz w:val="24"/>
                <w:szCs w:val="24"/>
                <w:lang w:val="en-US"/>
              </w:rPr>
            </w:pPr>
          </w:p>
        </w:tc>
        <w:tc>
          <w:tcPr>
            <w:tcW w:w="709" w:type="dxa"/>
          </w:tcPr>
          <w:p w14:paraId="6690E17A" w14:textId="77777777" w:rsidR="0025567A" w:rsidRPr="00AF2505" w:rsidRDefault="0025567A" w:rsidP="001309FD">
            <w:pPr>
              <w:rPr>
                <w:sz w:val="24"/>
                <w:szCs w:val="24"/>
                <w:lang w:val="en-US"/>
              </w:rPr>
            </w:pPr>
          </w:p>
        </w:tc>
        <w:tc>
          <w:tcPr>
            <w:tcW w:w="992" w:type="dxa"/>
          </w:tcPr>
          <w:p w14:paraId="5F26E9CC" w14:textId="77777777" w:rsidR="0025567A" w:rsidRPr="00AF2505" w:rsidRDefault="0025567A" w:rsidP="00E87316">
            <w:pPr>
              <w:jc w:val="center"/>
              <w:rPr>
                <w:sz w:val="24"/>
                <w:szCs w:val="24"/>
                <w:lang w:val="en-US"/>
              </w:rPr>
            </w:pPr>
            <w:r w:rsidRPr="00AF2505">
              <w:rPr>
                <w:rStyle w:val="s"/>
                <w:lang w:val="en-US"/>
              </w:rPr>
              <w:t>0.141</w:t>
            </w:r>
          </w:p>
        </w:tc>
        <w:tc>
          <w:tcPr>
            <w:tcW w:w="1418" w:type="dxa"/>
          </w:tcPr>
          <w:p w14:paraId="72E42733" w14:textId="77777777" w:rsidR="0025567A" w:rsidRPr="00AF2505" w:rsidRDefault="0025567A" w:rsidP="00E87316">
            <w:pPr>
              <w:jc w:val="center"/>
              <w:rPr>
                <w:sz w:val="24"/>
                <w:szCs w:val="24"/>
                <w:lang w:val="en-US"/>
              </w:rPr>
            </w:pPr>
            <w:r w:rsidRPr="00AF2505">
              <w:rPr>
                <w:rStyle w:val="s"/>
                <w:lang w:val="en-US"/>
              </w:rPr>
              <w:t>4.5</w:t>
            </w:r>
          </w:p>
        </w:tc>
      </w:tr>
      <w:tr w:rsidR="0025567A" w:rsidRPr="00AF2505" w14:paraId="0728BCED" w14:textId="77777777" w:rsidTr="00E82938">
        <w:trPr>
          <w:jc w:val="center"/>
        </w:trPr>
        <w:tc>
          <w:tcPr>
            <w:tcW w:w="1448" w:type="dxa"/>
            <w:vMerge/>
          </w:tcPr>
          <w:p w14:paraId="3F671C45" w14:textId="77777777" w:rsidR="0025567A" w:rsidRPr="00AF2505" w:rsidRDefault="0025567A" w:rsidP="001309FD">
            <w:pPr>
              <w:rPr>
                <w:sz w:val="24"/>
                <w:szCs w:val="24"/>
              </w:rPr>
            </w:pPr>
          </w:p>
        </w:tc>
        <w:tc>
          <w:tcPr>
            <w:tcW w:w="1495" w:type="dxa"/>
          </w:tcPr>
          <w:p w14:paraId="71B45470" w14:textId="77777777" w:rsidR="0025567A" w:rsidRPr="00AF2505" w:rsidRDefault="0025567A" w:rsidP="001309FD">
            <w:pPr>
              <w:rPr>
                <w:sz w:val="24"/>
                <w:szCs w:val="24"/>
                <w:lang w:val="en-US"/>
              </w:rPr>
            </w:pPr>
          </w:p>
        </w:tc>
        <w:tc>
          <w:tcPr>
            <w:tcW w:w="709" w:type="dxa"/>
          </w:tcPr>
          <w:p w14:paraId="2E183091" w14:textId="77777777" w:rsidR="0025567A" w:rsidRPr="00AF2505" w:rsidRDefault="0025567A" w:rsidP="001309FD">
            <w:pPr>
              <w:rPr>
                <w:sz w:val="24"/>
                <w:szCs w:val="24"/>
                <w:lang w:val="en-US"/>
              </w:rPr>
            </w:pPr>
          </w:p>
        </w:tc>
        <w:tc>
          <w:tcPr>
            <w:tcW w:w="1843" w:type="dxa"/>
          </w:tcPr>
          <w:p w14:paraId="710C0975" w14:textId="77777777" w:rsidR="0025567A" w:rsidRPr="00AF2505" w:rsidRDefault="0025567A" w:rsidP="001309FD">
            <w:pPr>
              <w:rPr>
                <w:sz w:val="24"/>
                <w:szCs w:val="24"/>
                <w:lang w:val="en-US"/>
              </w:rPr>
            </w:pPr>
          </w:p>
        </w:tc>
        <w:tc>
          <w:tcPr>
            <w:tcW w:w="1417" w:type="dxa"/>
          </w:tcPr>
          <w:p w14:paraId="75D3C516" w14:textId="77777777" w:rsidR="0025567A" w:rsidRPr="00AF2505" w:rsidRDefault="0025567A" w:rsidP="001309FD">
            <w:pPr>
              <w:rPr>
                <w:sz w:val="24"/>
                <w:szCs w:val="24"/>
                <w:lang w:val="en-US"/>
              </w:rPr>
            </w:pPr>
          </w:p>
        </w:tc>
        <w:tc>
          <w:tcPr>
            <w:tcW w:w="709" w:type="dxa"/>
          </w:tcPr>
          <w:p w14:paraId="583CD94C" w14:textId="77777777" w:rsidR="0025567A" w:rsidRPr="00AF2505" w:rsidRDefault="0025567A" w:rsidP="001309FD">
            <w:pPr>
              <w:rPr>
                <w:sz w:val="24"/>
                <w:szCs w:val="24"/>
                <w:lang w:val="en-US"/>
              </w:rPr>
            </w:pPr>
          </w:p>
        </w:tc>
        <w:tc>
          <w:tcPr>
            <w:tcW w:w="992" w:type="dxa"/>
          </w:tcPr>
          <w:p w14:paraId="31691FA3" w14:textId="77777777" w:rsidR="0025567A" w:rsidRPr="00AF2505" w:rsidRDefault="0025567A" w:rsidP="00E87316">
            <w:pPr>
              <w:jc w:val="center"/>
              <w:rPr>
                <w:sz w:val="24"/>
                <w:szCs w:val="24"/>
                <w:lang w:val="en-US"/>
              </w:rPr>
            </w:pPr>
            <w:r w:rsidRPr="00AF2505">
              <w:rPr>
                <w:rStyle w:val="s"/>
                <w:lang w:val="en-US"/>
              </w:rPr>
              <w:t>0.181</w:t>
            </w:r>
          </w:p>
        </w:tc>
        <w:tc>
          <w:tcPr>
            <w:tcW w:w="1418" w:type="dxa"/>
          </w:tcPr>
          <w:p w14:paraId="28EF80B1" w14:textId="77777777" w:rsidR="0025567A" w:rsidRPr="00AF2505" w:rsidRDefault="0025567A" w:rsidP="00E87316">
            <w:pPr>
              <w:jc w:val="center"/>
              <w:rPr>
                <w:sz w:val="24"/>
                <w:szCs w:val="24"/>
                <w:lang w:val="en-US"/>
              </w:rPr>
            </w:pPr>
            <w:r w:rsidRPr="00AF2505">
              <w:rPr>
                <w:rStyle w:val="s"/>
                <w:lang w:val="en-US"/>
              </w:rPr>
              <w:t>6</w:t>
            </w:r>
          </w:p>
        </w:tc>
      </w:tr>
      <w:tr w:rsidR="0025567A" w:rsidRPr="00AF2505" w14:paraId="5D2BBECF" w14:textId="77777777" w:rsidTr="00E82938">
        <w:trPr>
          <w:jc w:val="center"/>
        </w:trPr>
        <w:tc>
          <w:tcPr>
            <w:tcW w:w="1448" w:type="dxa"/>
            <w:vMerge/>
          </w:tcPr>
          <w:p w14:paraId="40E49389" w14:textId="77777777" w:rsidR="0025567A" w:rsidRPr="00AF2505" w:rsidRDefault="0025567A" w:rsidP="001309FD">
            <w:pPr>
              <w:rPr>
                <w:sz w:val="24"/>
                <w:szCs w:val="24"/>
              </w:rPr>
            </w:pPr>
          </w:p>
        </w:tc>
        <w:tc>
          <w:tcPr>
            <w:tcW w:w="1495" w:type="dxa"/>
          </w:tcPr>
          <w:p w14:paraId="1BFCB488" w14:textId="77777777" w:rsidR="0025567A" w:rsidRPr="00AF2505" w:rsidRDefault="0025567A" w:rsidP="001309FD">
            <w:pPr>
              <w:rPr>
                <w:sz w:val="24"/>
                <w:szCs w:val="24"/>
                <w:lang w:val="en-US"/>
              </w:rPr>
            </w:pPr>
          </w:p>
        </w:tc>
        <w:tc>
          <w:tcPr>
            <w:tcW w:w="709" w:type="dxa"/>
          </w:tcPr>
          <w:p w14:paraId="48A67D01" w14:textId="77777777" w:rsidR="0025567A" w:rsidRPr="00AF2505" w:rsidRDefault="0025567A" w:rsidP="001309FD">
            <w:pPr>
              <w:rPr>
                <w:sz w:val="24"/>
                <w:szCs w:val="24"/>
                <w:lang w:val="en-US"/>
              </w:rPr>
            </w:pPr>
          </w:p>
        </w:tc>
        <w:tc>
          <w:tcPr>
            <w:tcW w:w="1843" w:type="dxa"/>
          </w:tcPr>
          <w:p w14:paraId="361660A9" w14:textId="77777777" w:rsidR="0025567A" w:rsidRPr="00AF2505" w:rsidRDefault="0025567A" w:rsidP="001309FD">
            <w:pPr>
              <w:rPr>
                <w:sz w:val="24"/>
                <w:szCs w:val="24"/>
                <w:lang w:val="en-US"/>
              </w:rPr>
            </w:pPr>
          </w:p>
        </w:tc>
        <w:tc>
          <w:tcPr>
            <w:tcW w:w="1417" w:type="dxa"/>
          </w:tcPr>
          <w:p w14:paraId="1387104F" w14:textId="77777777" w:rsidR="0025567A" w:rsidRPr="00AF2505" w:rsidRDefault="0025567A" w:rsidP="001309FD">
            <w:pPr>
              <w:rPr>
                <w:sz w:val="24"/>
                <w:szCs w:val="24"/>
                <w:lang w:val="en-US"/>
              </w:rPr>
            </w:pPr>
          </w:p>
        </w:tc>
        <w:tc>
          <w:tcPr>
            <w:tcW w:w="709" w:type="dxa"/>
          </w:tcPr>
          <w:p w14:paraId="3F89632B" w14:textId="77777777" w:rsidR="0025567A" w:rsidRPr="00AF2505" w:rsidRDefault="0025567A" w:rsidP="001309FD">
            <w:pPr>
              <w:rPr>
                <w:sz w:val="24"/>
                <w:szCs w:val="24"/>
                <w:lang w:val="en-US"/>
              </w:rPr>
            </w:pPr>
          </w:p>
        </w:tc>
        <w:tc>
          <w:tcPr>
            <w:tcW w:w="992" w:type="dxa"/>
          </w:tcPr>
          <w:p w14:paraId="14AE3281" w14:textId="77777777" w:rsidR="0025567A" w:rsidRPr="00AF2505" w:rsidRDefault="0025567A" w:rsidP="00E87316">
            <w:pPr>
              <w:jc w:val="center"/>
              <w:rPr>
                <w:sz w:val="24"/>
                <w:szCs w:val="24"/>
                <w:lang w:val="en-US"/>
              </w:rPr>
            </w:pPr>
            <w:r w:rsidRPr="00AF2505">
              <w:rPr>
                <w:rStyle w:val="s"/>
                <w:lang w:val="en-US"/>
              </w:rPr>
              <w:t>0.366</w:t>
            </w:r>
          </w:p>
        </w:tc>
        <w:tc>
          <w:tcPr>
            <w:tcW w:w="1418" w:type="dxa"/>
          </w:tcPr>
          <w:p w14:paraId="79D43615" w14:textId="77777777" w:rsidR="0025567A" w:rsidRPr="00AF2505" w:rsidRDefault="0025567A" w:rsidP="00E87316">
            <w:pPr>
              <w:jc w:val="center"/>
              <w:rPr>
                <w:sz w:val="24"/>
                <w:szCs w:val="24"/>
                <w:lang w:val="en-US"/>
              </w:rPr>
            </w:pPr>
            <w:r w:rsidRPr="00AF2505">
              <w:rPr>
                <w:rStyle w:val="s"/>
                <w:lang w:val="en-US"/>
              </w:rPr>
              <w:t>1.2</w:t>
            </w:r>
          </w:p>
        </w:tc>
      </w:tr>
      <w:tr w:rsidR="0025567A" w:rsidRPr="00AF2505" w14:paraId="7699B869" w14:textId="77777777" w:rsidTr="00E82938">
        <w:trPr>
          <w:jc w:val="center"/>
        </w:trPr>
        <w:tc>
          <w:tcPr>
            <w:tcW w:w="1448" w:type="dxa"/>
            <w:vMerge/>
          </w:tcPr>
          <w:p w14:paraId="7243FCB6" w14:textId="77777777" w:rsidR="0025567A" w:rsidRPr="00AF2505" w:rsidRDefault="0025567A" w:rsidP="001309FD">
            <w:pPr>
              <w:rPr>
                <w:sz w:val="24"/>
                <w:szCs w:val="24"/>
              </w:rPr>
            </w:pPr>
          </w:p>
        </w:tc>
        <w:tc>
          <w:tcPr>
            <w:tcW w:w="1495" w:type="dxa"/>
          </w:tcPr>
          <w:p w14:paraId="3542D970" w14:textId="77777777" w:rsidR="0025567A" w:rsidRPr="00AF2505" w:rsidRDefault="0025567A" w:rsidP="00E87316">
            <w:pPr>
              <w:jc w:val="center"/>
              <w:rPr>
                <w:sz w:val="24"/>
                <w:szCs w:val="24"/>
                <w:lang w:val="en-US"/>
              </w:rPr>
            </w:pPr>
            <w:r w:rsidRPr="00AF2505">
              <w:rPr>
                <w:rStyle w:val="s"/>
                <w:lang w:val="en-US"/>
              </w:rPr>
              <w:t>(</w:t>
            </w:r>
            <w:r w:rsidRPr="00AF2505">
              <w:rPr>
                <w:rStyle w:val="s"/>
                <w:vertAlign w:val="superscript"/>
                <w:lang w:val="en-US"/>
              </w:rPr>
              <w:t>99m</w:t>
            </w:r>
            <w:r w:rsidRPr="00AF2505">
              <w:rPr>
                <w:rStyle w:val="s"/>
                <w:lang w:val="en-US"/>
              </w:rPr>
              <w:t xml:space="preserve">Tc: </w:t>
            </w:r>
            <w:r w:rsidRPr="00AF2505">
              <w:rPr>
                <w:rStyle w:val="s"/>
                <w:lang w:val="en-US"/>
              </w:rPr>
              <w:lastRenderedPageBreak/>
              <w:t xml:space="preserve">6.01 (1)  </w:t>
            </w:r>
            <w:r w:rsidRPr="00AF2505">
              <w:rPr>
                <w:rStyle w:val="s"/>
              </w:rPr>
              <w:t>час</w:t>
            </w:r>
            <w:r w:rsidRPr="00AF2505">
              <w:rPr>
                <w:rStyle w:val="s"/>
                <w:lang w:val="en-US"/>
              </w:rPr>
              <w:t>)</w:t>
            </w:r>
          </w:p>
        </w:tc>
        <w:tc>
          <w:tcPr>
            <w:tcW w:w="709" w:type="dxa"/>
          </w:tcPr>
          <w:p w14:paraId="609C7953" w14:textId="77777777" w:rsidR="0025567A" w:rsidRPr="00AF2505" w:rsidRDefault="0025567A" w:rsidP="001309FD">
            <w:pPr>
              <w:rPr>
                <w:sz w:val="24"/>
                <w:szCs w:val="24"/>
                <w:lang w:val="en-US"/>
              </w:rPr>
            </w:pPr>
          </w:p>
        </w:tc>
        <w:tc>
          <w:tcPr>
            <w:tcW w:w="1843" w:type="dxa"/>
          </w:tcPr>
          <w:p w14:paraId="6DE7449C" w14:textId="77777777" w:rsidR="0025567A" w:rsidRPr="00AF2505" w:rsidRDefault="0025567A" w:rsidP="001309FD">
            <w:pPr>
              <w:rPr>
                <w:sz w:val="24"/>
                <w:szCs w:val="24"/>
                <w:lang w:val="en-US"/>
              </w:rPr>
            </w:pPr>
          </w:p>
        </w:tc>
        <w:tc>
          <w:tcPr>
            <w:tcW w:w="1417" w:type="dxa"/>
          </w:tcPr>
          <w:p w14:paraId="5C3FFE3F" w14:textId="77777777" w:rsidR="0025567A" w:rsidRPr="00AF2505" w:rsidRDefault="0025567A" w:rsidP="001309FD">
            <w:pPr>
              <w:rPr>
                <w:sz w:val="24"/>
                <w:szCs w:val="24"/>
                <w:lang w:val="en-US"/>
              </w:rPr>
            </w:pPr>
          </w:p>
        </w:tc>
        <w:tc>
          <w:tcPr>
            <w:tcW w:w="709" w:type="dxa"/>
          </w:tcPr>
          <w:p w14:paraId="1E098E2E" w14:textId="77777777" w:rsidR="0025567A" w:rsidRPr="00AF2505" w:rsidRDefault="0025567A" w:rsidP="001309FD">
            <w:pPr>
              <w:rPr>
                <w:sz w:val="24"/>
                <w:szCs w:val="24"/>
                <w:lang w:val="en-US"/>
              </w:rPr>
            </w:pPr>
          </w:p>
        </w:tc>
        <w:tc>
          <w:tcPr>
            <w:tcW w:w="992" w:type="dxa"/>
          </w:tcPr>
          <w:p w14:paraId="6FA045A3" w14:textId="77777777" w:rsidR="0025567A" w:rsidRPr="00AF2505" w:rsidRDefault="0025567A" w:rsidP="00E87316">
            <w:pPr>
              <w:jc w:val="center"/>
              <w:rPr>
                <w:sz w:val="24"/>
                <w:szCs w:val="24"/>
              </w:rPr>
            </w:pPr>
            <w:r w:rsidRPr="00AF2505">
              <w:rPr>
                <w:rStyle w:val="s"/>
              </w:rPr>
              <w:t>0.740</w:t>
            </w:r>
          </w:p>
        </w:tc>
        <w:tc>
          <w:tcPr>
            <w:tcW w:w="1418" w:type="dxa"/>
          </w:tcPr>
          <w:p w14:paraId="729C70A1" w14:textId="77777777" w:rsidR="0025567A" w:rsidRPr="00AF2505" w:rsidRDefault="0025567A" w:rsidP="00E87316">
            <w:pPr>
              <w:jc w:val="center"/>
              <w:rPr>
                <w:sz w:val="24"/>
                <w:szCs w:val="24"/>
              </w:rPr>
            </w:pPr>
            <w:r w:rsidRPr="00AF2505">
              <w:rPr>
                <w:rStyle w:val="s"/>
              </w:rPr>
              <w:t>12.1</w:t>
            </w:r>
          </w:p>
        </w:tc>
      </w:tr>
      <w:tr w:rsidR="0025567A" w:rsidRPr="00AF2505" w14:paraId="27AF6816" w14:textId="77777777" w:rsidTr="00E82938">
        <w:trPr>
          <w:jc w:val="center"/>
        </w:trPr>
        <w:tc>
          <w:tcPr>
            <w:tcW w:w="1448" w:type="dxa"/>
            <w:vMerge/>
          </w:tcPr>
          <w:p w14:paraId="024491F4" w14:textId="77777777" w:rsidR="0025567A" w:rsidRPr="00AF2505" w:rsidRDefault="0025567A" w:rsidP="001309FD">
            <w:pPr>
              <w:rPr>
                <w:sz w:val="24"/>
                <w:szCs w:val="24"/>
              </w:rPr>
            </w:pPr>
          </w:p>
        </w:tc>
        <w:tc>
          <w:tcPr>
            <w:tcW w:w="1495" w:type="dxa"/>
          </w:tcPr>
          <w:p w14:paraId="1B9FF038" w14:textId="77777777" w:rsidR="0025567A" w:rsidRPr="00AF2505" w:rsidRDefault="0025567A" w:rsidP="001309FD">
            <w:pPr>
              <w:rPr>
                <w:sz w:val="24"/>
                <w:szCs w:val="24"/>
              </w:rPr>
            </w:pPr>
          </w:p>
        </w:tc>
        <w:tc>
          <w:tcPr>
            <w:tcW w:w="709" w:type="dxa"/>
          </w:tcPr>
          <w:p w14:paraId="61CF5F1F" w14:textId="77777777" w:rsidR="0025567A" w:rsidRPr="00AF2505" w:rsidRDefault="0025567A" w:rsidP="001309FD">
            <w:pPr>
              <w:rPr>
                <w:sz w:val="24"/>
                <w:szCs w:val="24"/>
              </w:rPr>
            </w:pPr>
          </w:p>
        </w:tc>
        <w:tc>
          <w:tcPr>
            <w:tcW w:w="1843" w:type="dxa"/>
          </w:tcPr>
          <w:p w14:paraId="6B8123BE" w14:textId="77777777" w:rsidR="0025567A" w:rsidRPr="00AF2505" w:rsidRDefault="0025567A" w:rsidP="001309FD">
            <w:pPr>
              <w:rPr>
                <w:sz w:val="24"/>
                <w:szCs w:val="24"/>
              </w:rPr>
            </w:pPr>
          </w:p>
        </w:tc>
        <w:tc>
          <w:tcPr>
            <w:tcW w:w="1417" w:type="dxa"/>
          </w:tcPr>
          <w:p w14:paraId="5445170D" w14:textId="77777777" w:rsidR="0025567A" w:rsidRPr="00AF2505" w:rsidRDefault="0025567A" w:rsidP="001309FD">
            <w:pPr>
              <w:rPr>
                <w:sz w:val="24"/>
                <w:szCs w:val="24"/>
              </w:rPr>
            </w:pPr>
          </w:p>
        </w:tc>
        <w:tc>
          <w:tcPr>
            <w:tcW w:w="709" w:type="dxa"/>
          </w:tcPr>
          <w:p w14:paraId="79921E44" w14:textId="77777777" w:rsidR="0025567A" w:rsidRPr="00AF2505" w:rsidRDefault="0025567A" w:rsidP="001309FD">
            <w:pPr>
              <w:rPr>
                <w:sz w:val="24"/>
                <w:szCs w:val="24"/>
              </w:rPr>
            </w:pPr>
          </w:p>
        </w:tc>
        <w:tc>
          <w:tcPr>
            <w:tcW w:w="992" w:type="dxa"/>
          </w:tcPr>
          <w:p w14:paraId="75A02105" w14:textId="77777777" w:rsidR="0025567A" w:rsidRPr="00AF2505" w:rsidRDefault="0025567A" w:rsidP="00E87316">
            <w:pPr>
              <w:jc w:val="center"/>
              <w:rPr>
                <w:sz w:val="24"/>
                <w:szCs w:val="24"/>
              </w:rPr>
            </w:pPr>
            <w:r w:rsidRPr="00AF2505">
              <w:rPr>
                <w:rStyle w:val="s"/>
              </w:rPr>
              <w:t>0.778</w:t>
            </w:r>
          </w:p>
        </w:tc>
        <w:tc>
          <w:tcPr>
            <w:tcW w:w="1418" w:type="dxa"/>
          </w:tcPr>
          <w:p w14:paraId="1B1FA2A6" w14:textId="77777777" w:rsidR="0025567A" w:rsidRPr="00AF2505" w:rsidRDefault="0025567A" w:rsidP="00E87316">
            <w:pPr>
              <w:jc w:val="center"/>
              <w:rPr>
                <w:sz w:val="24"/>
                <w:szCs w:val="24"/>
              </w:rPr>
            </w:pPr>
            <w:r w:rsidRPr="00AF2505">
              <w:rPr>
                <w:rStyle w:val="s"/>
              </w:rPr>
              <w:t>4.3</w:t>
            </w:r>
          </w:p>
        </w:tc>
      </w:tr>
      <w:tr w:rsidR="0025567A" w:rsidRPr="00AF2505" w14:paraId="10652459" w14:textId="77777777" w:rsidTr="00E82938">
        <w:trPr>
          <w:jc w:val="center"/>
        </w:trPr>
        <w:tc>
          <w:tcPr>
            <w:tcW w:w="1448" w:type="dxa"/>
            <w:vMerge w:val="restart"/>
          </w:tcPr>
          <w:p w14:paraId="0F38ED29" w14:textId="77777777" w:rsidR="0025567A" w:rsidRPr="00AF2505" w:rsidRDefault="0025567A" w:rsidP="001309FD">
            <w:pPr>
              <w:rPr>
                <w:sz w:val="24"/>
                <w:szCs w:val="24"/>
              </w:rPr>
            </w:pPr>
            <w:r w:rsidRPr="00AF2505">
              <w:rPr>
                <w:rStyle w:val="s"/>
              </w:rPr>
              <w:t>Технеций-99</w:t>
            </w:r>
            <w:r w:rsidRPr="00AF2505">
              <w:rPr>
                <w:rStyle w:val="s"/>
                <w:lang w:val="en-US"/>
              </w:rPr>
              <w:t>m</w:t>
            </w:r>
            <w:r w:rsidRPr="00AF2505">
              <w:rPr>
                <w:rStyle w:val="s"/>
              </w:rPr>
              <w:t xml:space="preserve"> (</w:t>
            </w:r>
            <w:r w:rsidRPr="00AF2505">
              <w:rPr>
                <w:rStyle w:val="s"/>
                <w:vertAlign w:val="superscript"/>
              </w:rPr>
              <w:t>99</w:t>
            </w:r>
            <w:proofErr w:type="spellStart"/>
            <w:r w:rsidRPr="00AF2505">
              <w:rPr>
                <w:rStyle w:val="s"/>
                <w:vertAlign w:val="superscript"/>
                <w:lang w:val="en-US"/>
              </w:rPr>
              <w:t>m</w:t>
            </w:r>
            <w:r w:rsidRPr="00AF2505">
              <w:rPr>
                <w:rStyle w:val="s"/>
                <w:lang w:val="en-US"/>
              </w:rPr>
              <w:t>Tc</w:t>
            </w:r>
            <w:proofErr w:type="spellEnd"/>
            <w:r w:rsidRPr="00AF2505">
              <w:rPr>
                <w:rStyle w:val="s"/>
              </w:rPr>
              <w:t>)</w:t>
            </w:r>
          </w:p>
        </w:tc>
        <w:tc>
          <w:tcPr>
            <w:tcW w:w="1495" w:type="dxa"/>
          </w:tcPr>
          <w:p w14:paraId="15EEF738" w14:textId="77777777" w:rsidR="0025567A" w:rsidRPr="00AF2505" w:rsidRDefault="0025567A" w:rsidP="00E87316">
            <w:pPr>
              <w:jc w:val="center"/>
              <w:rPr>
                <w:sz w:val="24"/>
                <w:szCs w:val="24"/>
              </w:rPr>
            </w:pPr>
            <w:r w:rsidRPr="00AF2505">
              <w:rPr>
                <w:rStyle w:val="s"/>
              </w:rPr>
              <w:t>6.01 (1) час</w:t>
            </w:r>
          </w:p>
        </w:tc>
        <w:tc>
          <w:tcPr>
            <w:tcW w:w="709" w:type="dxa"/>
          </w:tcPr>
          <w:p w14:paraId="0B8ED11A" w14:textId="77777777" w:rsidR="0025567A" w:rsidRPr="00AF2505" w:rsidRDefault="0025567A" w:rsidP="00E87316">
            <w:pPr>
              <w:jc w:val="center"/>
              <w:rPr>
                <w:sz w:val="24"/>
                <w:szCs w:val="24"/>
              </w:rPr>
            </w:pPr>
            <w:proofErr w:type="spellStart"/>
            <w:r w:rsidRPr="00AF2505">
              <w:rPr>
                <w:rStyle w:val="s"/>
                <w:lang w:val="en-US"/>
              </w:rPr>
              <w:t>ce</w:t>
            </w:r>
            <w:proofErr w:type="spellEnd"/>
          </w:p>
        </w:tc>
        <w:tc>
          <w:tcPr>
            <w:tcW w:w="1843" w:type="dxa"/>
          </w:tcPr>
          <w:p w14:paraId="00F876F1" w14:textId="77777777" w:rsidR="0025567A" w:rsidRPr="00AF2505" w:rsidRDefault="0025567A" w:rsidP="00E87316">
            <w:pPr>
              <w:jc w:val="center"/>
              <w:rPr>
                <w:sz w:val="24"/>
                <w:szCs w:val="24"/>
              </w:rPr>
            </w:pPr>
            <w:r w:rsidRPr="00AF2505">
              <w:rPr>
                <w:rStyle w:val="s"/>
              </w:rPr>
              <w:t>0.002</w:t>
            </w:r>
          </w:p>
        </w:tc>
        <w:tc>
          <w:tcPr>
            <w:tcW w:w="1417" w:type="dxa"/>
          </w:tcPr>
          <w:p w14:paraId="56F79A45" w14:textId="77777777" w:rsidR="0025567A" w:rsidRPr="00AF2505" w:rsidRDefault="0025567A" w:rsidP="00E87316">
            <w:pPr>
              <w:jc w:val="center"/>
              <w:rPr>
                <w:sz w:val="24"/>
                <w:szCs w:val="24"/>
              </w:rPr>
            </w:pPr>
            <w:r w:rsidRPr="00AF2505">
              <w:rPr>
                <w:rStyle w:val="s"/>
              </w:rPr>
              <w:t>74</w:t>
            </w:r>
          </w:p>
        </w:tc>
        <w:tc>
          <w:tcPr>
            <w:tcW w:w="709" w:type="dxa"/>
          </w:tcPr>
          <w:p w14:paraId="73E63509" w14:textId="77777777" w:rsidR="0025567A" w:rsidRPr="00AF2505" w:rsidRDefault="0025567A" w:rsidP="00E87316">
            <w:pPr>
              <w:jc w:val="center"/>
              <w:rPr>
                <w:sz w:val="24"/>
                <w:szCs w:val="24"/>
              </w:rPr>
            </w:pPr>
            <w:r w:rsidRPr="00AF2505">
              <w:rPr>
                <w:rStyle w:val="s"/>
                <w:lang w:val="en-US"/>
              </w:rPr>
              <w:t>X</w:t>
            </w:r>
          </w:p>
        </w:tc>
        <w:tc>
          <w:tcPr>
            <w:tcW w:w="992" w:type="dxa"/>
          </w:tcPr>
          <w:p w14:paraId="618D9C1E" w14:textId="77777777" w:rsidR="0025567A" w:rsidRPr="00AF2505" w:rsidRDefault="0025567A" w:rsidP="00E87316">
            <w:pPr>
              <w:jc w:val="center"/>
              <w:rPr>
                <w:sz w:val="24"/>
                <w:szCs w:val="24"/>
                <w:lang w:val="en-US"/>
              </w:rPr>
            </w:pPr>
            <w:r w:rsidRPr="00AF2505">
              <w:rPr>
                <w:rStyle w:val="s"/>
                <w:lang w:val="en-US"/>
              </w:rPr>
              <w:t>0.018-0.021</w:t>
            </w:r>
          </w:p>
        </w:tc>
        <w:tc>
          <w:tcPr>
            <w:tcW w:w="1418" w:type="dxa"/>
          </w:tcPr>
          <w:p w14:paraId="10AB22DD" w14:textId="77777777" w:rsidR="0025567A" w:rsidRPr="00AF2505" w:rsidRDefault="0025567A" w:rsidP="00E87316">
            <w:pPr>
              <w:jc w:val="center"/>
              <w:rPr>
                <w:sz w:val="24"/>
                <w:szCs w:val="24"/>
                <w:lang w:val="en-US"/>
              </w:rPr>
            </w:pPr>
            <w:r w:rsidRPr="00AF2505">
              <w:rPr>
                <w:rStyle w:val="s"/>
                <w:lang w:val="en-US"/>
              </w:rPr>
              <w:t>7.3</w:t>
            </w:r>
          </w:p>
        </w:tc>
      </w:tr>
      <w:tr w:rsidR="0025567A" w:rsidRPr="00AF2505" w14:paraId="02217354" w14:textId="77777777" w:rsidTr="00E82938">
        <w:trPr>
          <w:jc w:val="center"/>
        </w:trPr>
        <w:tc>
          <w:tcPr>
            <w:tcW w:w="1448" w:type="dxa"/>
            <w:vMerge/>
          </w:tcPr>
          <w:p w14:paraId="13301651" w14:textId="77777777" w:rsidR="0025567A" w:rsidRPr="00AF2505" w:rsidRDefault="0025567A" w:rsidP="001309FD">
            <w:pPr>
              <w:rPr>
                <w:sz w:val="24"/>
                <w:szCs w:val="24"/>
              </w:rPr>
            </w:pPr>
          </w:p>
        </w:tc>
        <w:tc>
          <w:tcPr>
            <w:tcW w:w="1495" w:type="dxa"/>
          </w:tcPr>
          <w:p w14:paraId="36D4ECCE" w14:textId="77777777" w:rsidR="0025567A" w:rsidRPr="00AF2505" w:rsidRDefault="0025567A" w:rsidP="001309FD">
            <w:pPr>
              <w:rPr>
                <w:sz w:val="24"/>
                <w:szCs w:val="24"/>
                <w:lang w:val="en-US"/>
              </w:rPr>
            </w:pPr>
          </w:p>
        </w:tc>
        <w:tc>
          <w:tcPr>
            <w:tcW w:w="709" w:type="dxa"/>
          </w:tcPr>
          <w:p w14:paraId="218D6A56" w14:textId="77777777" w:rsidR="0025567A" w:rsidRPr="00AF2505" w:rsidRDefault="0025567A" w:rsidP="001309FD">
            <w:pPr>
              <w:rPr>
                <w:sz w:val="24"/>
                <w:szCs w:val="24"/>
                <w:lang w:val="en-US"/>
              </w:rPr>
            </w:pPr>
          </w:p>
        </w:tc>
        <w:tc>
          <w:tcPr>
            <w:tcW w:w="1843" w:type="dxa"/>
          </w:tcPr>
          <w:p w14:paraId="4935345E" w14:textId="77777777" w:rsidR="0025567A" w:rsidRPr="00AF2505" w:rsidRDefault="0025567A" w:rsidP="001309FD">
            <w:pPr>
              <w:rPr>
                <w:sz w:val="24"/>
                <w:szCs w:val="24"/>
                <w:lang w:val="en-US"/>
              </w:rPr>
            </w:pPr>
          </w:p>
        </w:tc>
        <w:tc>
          <w:tcPr>
            <w:tcW w:w="1417" w:type="dxa"/>
          </w:tcPr>
          <w:p w14:paraId="1926CCCC" w14:textId="77777777" w:rsidR="0025567A" w:rsidRPr="00AF2505" w:rsidRDefault="0025567A" w:rsidP="001309FD">
            <w:pPr>
              <w:rPr>
                <w:sz w:val="24"/>
                <w:szCs w:val="24"/>
                <w:lang w:val="en-US"/>
              </w:rPr>
            </w:pPr>
          </w:p>
        </w:tc>
        <w:tc>
          <w:tcPr>
            <w:tcW w:w="709" w:type="dxa"/>
          </w:tcPr>
          <w:p w14:paraId="008B6F00" w14:textId="77777777" w:rsidR="0025567A" w:rsidRPr="00AF2505" w:rsidRDefault="0025567A" w:rsidP="001309FD">
            <w:pPr>
              <w:rPr>
                <w:sz w:val="24"/>
                <w:szCs w:val="24"/>
                <w:lang w:val="en-US"/>
              </w:rPr>
            </w:pPr>
          </w:p>
        </w:tc>
        <w:tc>
          <w:tcPr>
            <w:tcW w:w="992" w:type="dxa"/>
          </w:tcPr>
          <w:p w14:paraId="002E1205" w14:textId="77777777" w:rsidR="0025567A" w:rsidRPr="00AF2505" w:rsidRDefault="0025567A" w:rsidP="001309FD">
            <w:pPr>
              <w:rPr>
                <w:sz w:val="24"/>
                <w:szCs w:val="24"/>
                <w:lang w:val="en-US"/>
              </w:rPr>
            </w:pPr>
          </w:p>
        </w:tc>
        <w:tc>
          <w:tcPr>
            <w:tcW w:w="1418" w:type="dxa"/>
          </w:tcPr>
          <w:p w14:paraId="0275F415" w14:textId="77777777" w:rsidR="0025567A" w:rsidRPr="00AF2505" w:rsidRDefault="0025567A" w:rsidP="001309FD">
            <w:pPr>
              <w:rPr>
                <w:sz w:val="24"/>
                <w:szCs w:val="24"/>
                <w:lang w:val="en-US"/>
              </w:rPr>
            </w:pPr>
          </w:p>
        </w:tc>
      </w:tr>
      <w:tr w:rsidR="0025567A" w:rsidRPr="00AF2505" w14:paraId="57112185" w14:textId="77777777" w:rsidTr="00E82938">
        <w:trPr>
          <w:jc w:val="center"/>
        </w:trPr>
        <w:tc>
          <w:tcPr>
            <w:tcW w:w="1448" w:type="dxa"/>
            <w:vMerge/>
          </w:tcPr>
          <w:p w14:paraId="5852133D" w14:textId="77777777" w:rsidR="0025567A" w:rsidRPr="00AF2505" w:rsidRDefault="0025567A" w:rsidP="001309FD">
            <w:pPr>
              <w:rPr>
                <w:sz w:val="24"/>
                <w:szCs w:val="24"/>
              </w:rPr>
            </w:pPr>
          </w:p>
        </w:tc>
        <w:tc>
          <w:tcPr>
            <w:tcW w:w="1495" w:type="dxa"/>
          </w:tcPr>
          <w:p w14:paraId="5FB8EE11" w14:textId="77777777" w:rsidR="0025567A" w:rsidRPr="00AF2505" w:rsidRDefault="0025567A" w:rsidP="001309FD">
            <w:pPr>
              <w:rPr>
                <w:sz w:val="24"/>
                <w:szCs w:val="24"/>
                <w:lang w:val="en-US"/>
              </w:rPr>
            </w:pPr>
          </w:p>
        </w:tc>
        <w:tc>
          <w:tcPr>
            <w:tcW w:w="709" w:type="dxa"/>
          </w:tcPr>
          <w:p w14:paraId="5491EA07" w14:textId="77777777" w:rsidR="0025567A" w:rsidRPr="00AF2505" w:rsidRDefault="0025567A" w:rsidP="00E87316">
            <w:pPr>
              <w:jc w:val="center"/>
              <w:rPr>
                <w:sz w:val="24"/>
                <w:szCs w:val="24"/>
                <w:lang w:val="en-US"/>
              </w:rPr>
            </w:pPr>
            <w:proofErr w:type="spellStart"/>
            <w:r w:rsidRPr="00AF2505">
              <w:rPr>
                <w:rStyle w:val="s"/>
                <w:lang w:val="en-US"/>
              </w:rPr>
              <w:t>e</w:t>
            </w:r>
            <w:r w:rsidRPr="00AF2505">
              <w:rPr>
                <w:rStyle w:val="s"/>
                <w:i/>
                <w:sz w:val="12"/>
                <w:vertAlign w:val="subscript"/>
                <w:lang w:val="en-US"/>
              </w:rPr>
              <w:t>A</w:t>
            </w:r>
            <w:proofErr w:type="spellEnd"/>
          </w:p>
        </w:tc>
        <w:tc>
          <w:tcPr>
            <w:tcW w:w="1843" w:type="dxa"/>
          </w:tcPr>
          <w:p w14:paraId="7CCBDEF0" w14:textId="77777777" w:rsidR="0025567A" w:rsidRPr="00AF2505" w:rsidRDefault="0025567A" w:rsidP="00E87316">
            <w:pPr>
              <w:jc w:val="center"/>
              <w:rPr>
                <w:sz w:val="24"/>
                <w:szCs w:val="24"/>
                <w:lang w:val="en-US"/>
              </w:rPr>
            </w:pPr>
            <w:r w:rsidRPr="00AF2505">
              <w:rPr>
                <w:rStyle w:val="s"/>
                <w:lang w:val="en-US"/>
              </w:rPr>
              <w:t>0.015</w:t>
            </w:r>
          </w:p>
        </w:tc>
        <w:tc>
          <w:tcPr>
            <w:tcW w:w="1417" w:type="dxa"/>
          </w:tcPr>
          <w:p w14:paraId="34349992" w14:textId="77777777" w:rsidR="0025567A" w:rsidRPr="00AF2505" w:rsidRDefault="0025567A" w:rsidP="00E87316">
            <w:pPr>
              <w:jc w:val="center"/>
              <w:rPr>
                <w:sz w:val="24"/>
                <w:szCs w:val="24"/>
                <w:lang w:val="en-US"/>
              </w:rPr>
            </w:pPr>
            <w:r w:rsidRPr="00AF2505">
              <w:rPr>
                <w:rStyle w:val="s"/>
                <w:lang w:val="en-US"/>
              </w:rPr>
              <w:t>2.1</w:t>
            </w:r>
          </w:p>
        </w:tc>
        <w:tc>
          <w:tcPr>
            <w:tcW w:w="709" w:type="dxa"/>
          </w:tcPr>
          <w:p w14:paraId="60F43D98" w14:textId="77777777" w:rsidR="0025567A" w:rsidRPr="00AF2505" w:rsidRDefault="0025567A" w:rsidP="00E87316">
            <w:pPr>
              <w:jc w:val="center"/>
              <w:rPr>
                <w:sz w:val="24"/>
                <w:szCs w:val="24"/>
                <w:lang w:val="en-US"/>
              </w:rPr>
            </w:pPr>
            <w:r w:rsidRPr="00AF2505">
              <w:rPr>
                <w:rStyle w:val="s"/>
              </w:rPr>
              <w:t>γ</w:t>
            </w:r>
          </w:p>
        </w:tc>
        <w:tc>
          <w:tcPr>
            <w:tcW w:w="992" w:type="dxa"/>
          </w:tcPr>
          <w:p w14:paraId="14EBDBF8" w14:textId="77777777" w:rsidR="0025567A" w:rsidRPr="00AF2505" w:rsidRDefault="0025567A" w:rsidP="00E87316">
            <w:pPr>
              <w:jc w:val="center"/>
              <w:rPr>
                <w:sz w:val="24"/>
                <w:szCs w:val="24"/>
                <w:lang w:val="en-US"/>
              </w:rPr>
            </w:pPr>
            <w:r w:rsidRPr="00AF2505">
              <w:rPr>
                <w:rStyle w:val="s"/>
                <w:lang w:val="en-US"/>
              </w:rPr>
              <w:t>0.141</w:t>
            </w:r>
          </w:p>
        </w:tc>
        <w:tc>
          <w:tcPr>
            <w:tcW w:w="1418" w:type="dxa"/>
          </w:tcPr>
          <w:p w14:paraId="37627437" w14:textId="77777777" w:rsidR="0025567A" w:rsidRPr="00AF2505" w:rsidRDefault="0025567A" w:rsidP="00E87316">
            <w:pPr>
              <w:jc w:val="center"/>
              <w:rPr>
                <w:sz w:val="24"/>
                <w:szCs w:val="24"/>
                <w:lang w:val="en-US"/>
              </w:rPr>
            </w:pPr>
            <w:r w:rsidRPr="00AF2505">
              <w:rPr>
                <w:rStyle w:val="s"/>
                <w:lang w:val="en-US"/>
              </w:rPr>
              <w:t>89.1</w:t>
            </w:r>
          </w:p>
        </w:tc>
      </w:tr>
      <w:tr w:rsidR="0025567A" w:rsidRPr="00AF2505" w14:paraId="3C9C2254" w14:textId="77777777" w:rsidTr="00E82938">
        <w:trPr>
          <w:jc w:val="center"/>
        </w:trPr>
        <w:tc>
          <w:tcPr>
            <w:tcW w:w="1448" w:type="dxa"/>
            <w:vMerge/>
          </w:tcPr>
          <w:p w14:paraId="473FC65B" w14:textId="77777777" w:rsidR="0025567A" w:rsidRPr="00AF2505" w:rsidRDefault="0025567A" w:rsidP="001309FD">
            <w:pPr>
              <w:rPr>
                <w:sz w:val="24"/>
                <w:szCs w:val="24"/>
              </w:rPr>
            </w:pPr>
          </w:p>
        </w:tc>
        <w:tc>
          <w:tcPr>
            <w:tcW w:w="1495" w:type="dxa"/>
          </w:tcPr>
          <w:p w14:paraId="74A95F22" w14:textId="77777777" w:rsidR="0025567A" w:rsidRPr="00AF2505" w:rsidRDefault="0025567A" w:rsidP="001309FD">
            <w:pPr>
              <w:rPr>
                <w:sz w:val="24"/>
                <w:szCs w:val="24"/>
                <w:lang w:val="en-US"/>
              </w:rPr>
            </w:pPr>
          </w:p>
        </w:tc>
        <w:tc>
          <w:tcPr>
            <w:tcW w:w="709" w:type="dxa"/>
          </w:tcPr>
          <w:p w14:paraId="20B37F88" w14:textId="77777777" w:rsidR="0025567A" w:rsidRPr="00AF2505" w:rsidRDefault="0025567A" w:rsidP="001309FD">
            <w:pPr>
              <w:rPr>
                <w:sz w:val="24"/>
                <w:szCs w:val="24"/>
                <w:lang w:val="en-US"/>
              </w:rPr>
            </w:pPr>
          </w:p>
        </w:tc>
        <w:tc>
          <w:tcPr>
            <w:tcW w:w="1843" w:type="dxa"/>
          </w:tcPr>
          <w:p w14:paraId="213058B4" w14:textId="77777777" w:rsidR="0025567A" w:rsidRPr="00AF2505" w:rsidRDefault="0025567A" w:rsidP="001309FD">
            <w:pPr>
              <w:rPr>
                <w:sz w:val="24"/>
                <w:szCs w:val="24"/>
                <w:lang w:val="en-US"/>
              </w:rPr>
            </w:pPr>
          </w:p>
        </w:tc>
        <w:tc>
          <w:tcPr>
            <w:tcW w:w="1417" w:type="dxa"/>
          </w:tcPr>
          <w:p w14:paraId="56C7B221" w14:textId="77777777" w:rsidR="0025567A" w:rsidRPr="00AF2505" w:rsidRDefault="0025567A" w:rsidP="001309FD">
            <w:pPr>
              <w:rPr>
                <w:sz w:val="24"/>
                <w:szCs w:val="24"/>
                <w:lang w:val="en-US"/>
              </w:rPr>
            </w:pPr>
          </w:p>
        </w:tc>
        <w:tc>
          <w:tcPr>
            <w:tcW w:w="709" w:type="dxa"/>
          </w:tcPr>
          <w:p w14:paraId="4609736E" w14:textId="77777777" w:rsidR="0025567A" w:rsidRPr="00AF2505" w:rsidRDefault="0025567A" w:rsidP="001309FD">
            <w:pPr>
              <w:rPr>
                <w:sz w:val="24"/>
                <w:szCs w:val="24"/>
                <w:lang w:val="en-US"/>
              </w:rPr>
            </w:pPr>
          </w:p>
        </w:tc>
        <w:tc>
          <w:tcPr>
            <w:tcW w:w="992" w:type="dxa"/>
          </w:tcPr>
          <w:p w14:paraId="739E1BD3" w14:textId="77777777" w:rsidR="0025567A" w:rsidRPr="00AF2505" w:rsidRDefault="0025567A" w:rsidP="001309FD">
            <w:pPr>
              <w:rPr>
                <w:sz w:val="24"/>
                <w:szCs w:val="24"/>
                <w:lang w:val="en-US"/>
              </w:rPr>
            </w:pPr>
          </w:p>
        </w:tc>
        <w:tc>
          <w:tcPr>
            <w:tcW w:w="1418" w:type="dxa"/>
          </w:tcPr>
          <w:p w14:paraId="139E57D4" w14:textId="77777777" w:rsidR="0025567A" w:rsidRPr="00AF2505" w:rsidRDefault="0025567A" w:rsidP="001309FD">
            <w:pPr>
              <w:rPr>
                <w:sz w:val="24"/>
                <w:szCs w:val="24"/>
                <w:lang w:val="en-US"/>
              </w:rPr>
            </w:pPr>
          </w:p>
        </w:tc>
      </w:tr>
      <w:tr w:rsidR="0025567A" w:rsidRPr="00AF2505" w14:paraId="48410C75" w14:textId="77777777" w:rsidTr="00E82938">
        <w:trPr>
          <w:jc w:val="center"/>
        </w:trPr>
        <w:tc>
          <w:tcPr>
            <w:tcW w:w="1448" w:type="dxa"/>
            <w:vMerge/>
          </w:tcPr>
          <w:p w14:paraId="4CDDC0D7" w14:textId="77777777" w:rsidR="0025567A" w:rsidRPr="00AF2505" w:rsidRDefault="0025567A" w:rsidP="001309FD">
            <w:pPr>
              <w:rPr>
                <w:sz w:val="24"/>
                <w:szCs w:val="24"/>
              </w:rPr>
            </w:pPr>
          </w:p>
        </w:tc>
        <w:tc>
          <w:tcPr>
            <w:tcW w:w="1495" w:type="dxa"/>
          </w:tcPr>
          <w:p w14:paraId="723BC727" w14:textId="77777777" w:rsidR="0025567A" w:rsidRPr="00AF2505" w:rsidRDefault="0025567A" w:rsidP="001309FD">
            <w:pPr>
              <w:rPr>
                <w:sz w:val="24"/>
                <w:szCs w:val="24"/>
                <w:lang w:val="en-US"/>
              </w:rPr>
            </w:pPr>
          </w:p>
        </w:tc>
        <w:tc>
          <w:tcPr>
            <w:tcW w:w="709" w:type="dxa"/>
          </w:tcPr>
          <w:p w14:paraId="7A541535" w14:textId="77777777" w:rsidR="0025567A" w:rsidRPr="00AF2505" w:rsidRDefault="0025567A" w:rsidP="00E87316">
            <w:pPr>
              <w:jc w:val="center"/>
              <w:rPr>
                <w:sz w:val="24"/>
                <w:szCs w:val="24"/>
                <w:lang w:val="en-US"/>
              </w:rPr>
            </w:pPr>
            <w:proofErr w:type="spellStart"/>
            <w:r w:rsidRPr="00AF2505">
              <w:rPr>
                <w:rStyle w:val="s"/>
                <w:lang w:val="en-US"/>
              </w:rPr>
              <w:t>ce</w:t>
            </w:r>
            <w:proofErr w:type="spellEnd"/>
          </w:p>
        </w:tc>
        <w:tc>
          <w:tcPr>
            <w:tcW w:w="1843" w:type="dxa"/>
          </w:tcPr>
          <w:p w14:paraId="06BE7DC8" w14:textId="77777777" w:rsidR="0025567A" w:rsidRPr="00AF2505" w:rsidRDefault="0025567A" w:rsidP="00E87316">
            <w:pPr>
              <w:jc w:val="center"/>
              <w:rPr>
                <w:sz w:val="24"/>
                <w:szCs w:val="24"/>
              </w:rPr>
            </w:pPr>
            <w:r w:rsidRPr="00AF2505">
              <w:rPr>
                <w:rStyle w:val="s"/>
              </w:rPr>
              <w:t>0.120</w:t>
            </w:r>
          </w:p>
        </w:tc>
        <w:tc>
          <w:tcPr>
            <w:tcW w:w="1417" w:type="dxa"/>
          </w:tcPr>
          <w:p w14:paraId="54EC07F2" w14:textId="77777777" w:rsidR="0025567A" w:rsidRPr="00AF2505" w:rsidRDefault="0025567A" w:rsidP="00E87316">
            <w:pPr>
              <w:jc w:val="center"/>
              <w:rPr>
                <w:sz w:val="24"/>
                <w:szCs w:val="24"/>
              </w:rPr>
            </w:pPr>
            <w:r w:rsidRPr="00AF2505">
              <w:rPr>
                <w:rStyle w:val="s"/>
              </w:rPr>
              <w:t>9.4</w:t>
            </w:r>
          </w:p>
        </w:tc>
        <w:tc>
          <w:tcPr>
            <w:tcW w:w="709" w:type="dxa"/>
          </w:tcPr>
          <w:p w14:paraId="7DF9A1C8" w14:textId="77777777" w:rsidR="0025567A" w:rsidRPr="00AF2505" w:rsidRDefault="0025567A" w:rsidP="001309FD">
            <w:pPr>
              <w:rPr>
                <w:sz w:val="24"/>
                <w:szCs w:val="24"/>
              </w:rPr>
            </w:pPr>
          </w:p>
        </w:tc>
        <w:tc>
          <w:tcPr>
            <w:tcW w:w="992" w:type="dxa"/>
          </w:tcPr>
          <w:p w14:paraId="6CC071CF" w14:textId="77777777" w:rsidR="0025567A" w:rsidRPr="00AF2505" w:rsidRDefault="0025567A" w:rsidP="001309FD">
            <w:pPr>
              <w:rPr>
                <w:sz w:val="24"/>
                <w:szCs w:val="24"/>
              </w:rPr>
            </w:pPr>
          </w:p>
        </w:tc>
        <w:tc>
          <w:tcPr>
            <w:tcW w:w="1418" w:type="dxa"/>
          </w:tcPr>
          <w:p w14:paraId="2DDB11A7" w14:textId="77777777" w:rsidR="0025567A" w:rsidRPr="00AF2505" w:rsidRDefault="0025567A" w:rsidP="001309FD">
            <w:pPr>
              <w:rPr>
                <w:sz w:val="24"/>
                <w:szCs w:val="24"/>
              </w:rPr>
            </w:pPr>
          </w:p>
        </w:tc>
      </w:tr>
      <w:tr w:rsidR="0025567A" w:rsidRPr="00AF2505" w14:paraId="1A9A2AC7" w14:textId="77777777" w:rsidTr="00E82938">
        <w:trPr>
          <w:jc w:val="center"/>
        </w:trPr>
        <w:tc>
          <w:tcPr>
            <w:tcW w:w="1448" w:type="dxa"/>
            <w:vMerge/>
          </w:tcPr>
          <w:p w14:paraId="0287C7B7" w14:textId="77777777" w:rsidR="0025567A" w:rsidRPr="00AF2505" w:rsidRDefault="0025567A" w:rsidP="001309FD">
            <w:pPr>
              <w:rPr>
                <w:sz w:val="24"/>
                <w:szCs w:val="24"/>
              </w:rPr>
            </w:pPr>
          </w:p>
        </w:tc>
        <w:tc>
          <w:tcPr>
            <w:tcW w:w="1495" w:type="dxa"/>
          </w:tcPr>
          <w:p w14:paraId="2E05577A" w14:textId="77777777" w:rsidR="0025567A" w:rsidRPr="00AF2505" w:rsidRDefault="0025567A" w:rsidP="001309FD">
            <w:pPr>
              <w:rPr>
                <w:sz w:val="24"/>
                <w:szCs w:val="24"/>
              </w:rPr>
            </w:pPr>
          </w:p>
        </w:tc>
        <w:tc>
          <w:tcPr>
            <w:tcW w:w="709" w:type="dxa"/>
          </w:tcPr>
          <w:p w14:paraId="1DF9AC4E" w14:textId="77777777" w:rsidR="0025567A" w:rsidRPr="00AF2505" w:rsidRDefault="0025567A" w:rsidP="001309FD">
            <w:pPr>
              <w:rPr>
                <w:sz w:val="24"/>
                <w:szCs w:val="24"/>
              </w:rPr>
            </w:pPr>
          </w:p>
        </w:tc>
        <w:tc>
          <w:tcPr>
            <w:tcW w:w="1843" w:type="dxa"/>
          </w:tcPr>
          <w:p w14:paraId="0E53F3AC" w14:textId="77777777" w:rsidR="0025567A" w:rsidRPr="00AF2505" w:rsidRDefault="0025567A" w:rsidP="00E87316">
            <w:pPr>
              <w:jc w:val="center"/>
              <w:rPr>
                <w:sz w:val="24"/>
                <w:szCs w:val="24"/>
              </w:rPr>
            </w:pPr>
            <w:r w:rsidRPr="00AF2505">
              <w:rPr>
                <w:rStyle w:val="s"/>
              </w:rPr>
              <w:t>0.137-0.140</w:t>
            </w:r>
          </w:p>
        </w:tc>
        <w:tc>
          <w:tcPr>
            <w:tcW w:w="1417" w:type="dxa"/>
          </w:tcPr>
          <w:p w14:paraId="45B7BDF7" w14:textId="77777777" w:rsidR="0025567A" w:rsidRPr="00AF2505" w:rsidRDefault="0025567A" w:rsidP="00E87316">
            <w:pPr>
              <w:jc w:val="center"/>
              <w:rPr>
                <w:sz w:val="24"/>
                <w:szCs w:val="24"/>
              </w:rPr>
            </w:pPr>
            <w:r w:rsidRPr="00AF2505">
              <w:rPr>
                <w:rStyle w:val="s"/>
              </w:rPr>
              <w:t>1.3</w:t>
            </w:r>
          </w:p>
        </w:tc>
        <w:tc>
          <w:tcPr>
            <w:tcW w:w="709" w:type="dxa"/>
          </w:tcPr>
          <w:p w14:paraId="34FF7437" w14:textId="77777777" w:rsidR="0025567A" w:rsidRPr="00AF2505" w:rsidRDefault="0025567A" w:rsidP="001309FD">
            <w:pPr>
              <w:rPr>
                <w:sz w:val="24"/>
                <w:szCs w:val="24"/>
              </w:rPr>
            </w:pPr>
          </w:p>
        </w:tc>
        <w:tc>
          <w:tcPr>
            <w:tcW w:w="992" w:type="dxa"/>
          </w:tcPr>
          <w:p w14:paraId="471A2065" w14:textId="77777777" w:rsidR="0025567A" w:rsidRPr="00AF2505" w:rsidRDefault="0025567A" w:rsidP="001309FD">
            <w:pPr>
              <w:rPr>
                <w:sz w:val="24"/>
                <w:szCs w:val="24"/>
              </w:rPr>
            </w:pPr>
          </w:p>
        </w:tc>
        <w:tc>
          <w:tcPr>
            <w:tcW w:w="1418" w:type="dxa"/>
          </w:tcPr>
          <w:p w14:paraId="5059A84B" w14:textId="77777777" w:rsidR="0025567A" w:rsidRPr="00AF2505" w:rsidRDefault="0025567A" w:rsidP="001309FD">
            <w:pPr>
              <w:rPr>
                <w:sz w:val="24"/>
                <w:szCs w:val="24"/>
              </w:rPr>
            </w:pPr>
          </w:p>
        </w:tc>
      </w:tr>
      <w:tr w:rsidR="0025567A" w:rsidRPr="00AF2505" w14:paraId="1E4A7C40" w14:textId="77777777" w:rsidTr="00E82938">
        <w:trPr>
          <w:jc w:val="center"/>
        </w:trPr>
        <w:tc>
          <w:tcPr>
            <w:tcW w:w="1448" w:type="dxa"/>
            <w:vMerge w:val="restart"/>
          </w:tcPr>
          <w:p w14:paraId="2767CC7E" w14:textId="77777777" w:rsidR="0025567A" w:rsidRPr="00AF2505" w:rsidRDefault="0025567A" w:rsidP="001309FD">
            <w:pPr>
              <w:rPr>
                <w:sz w:val="24"/>
                <w:szCs w:val="24"/>
              </w:rPr>
            </w:pPr>
            <w:r w:rsidRPr="00AF2505">
              <w:rPr>
                <w:rStyle w:val="s"/>
              </w:rPr>
              <w:t>Технеций-99 (</w:t>
            </w:r>
            <w:r w:rsidRPr="00AF2505">
              <w:rPr>
                <w:rStyle w:val="s"/>
                <w:vertAlign w:val="superscript"/>
              </w:rPr>
              <w:t>99</w:t>
            </w:r>
            <w:proofErr w:type="spellStart"/>
            <w:r w:rsidRPr="00AF2505">
              <w:rPr>
                <w:rStyle w:val="s"/>
                <w:lang w:val="en-US"/>
              </w:rPr>
              <w:t>Tc</w:t>
            </w:r>
            <w:proofErr w:type="spellEnd"/>
            <w:r w:rsidRPr="00AF2505">
              <w:rPr>
                <w:rStyle w:val="s"/>
              </w:rPr>
              <w:t>)</w:t>
            </w:r>
          </w:p>
        </w:tc>
        <w:tc>
          <w:tcPr>
            <w:tcW w:w="1495" w:type="dxa"/>
          </w:tcPr>
          <w:p w14:paraId="541CBA17" w14:textId="77777777" w:rsidR="0025567A" w:rsidRPr="00AF2505" w:rsidRDefault="0025567A" w:rsidP="00E87316">
            <w:pPr>
              <w:jc w:val="center"/>
              <w:rPr>
                <w:sz w:val="24"/>
                <w:szCs w:val="24"/>
              </w:rPr>
            </w:pPr>
            <w:r w:rsidRPr="00AF2505">
              <w:rPr>
                <w:rStyle w:val="s"/>
              </w:rPr>
              <w:t>2.11</w:t>
            </w:r>
            <w:r w:rsidRPr="00AF2505">
              <w:rPr>
                <w:rStyle w:val="s"/>
                <w:lang w:val="en-US"/>
              </w:rPr>
              <w:t> </w:t>
            </w:r>
            <w:r w:rsidRPr="00AF2505">
              <w:rPr>
                <w:rStyle w:val="s"/>
              </w:rPr>
              <w:t>×</w:t>
            </w:r>
            <w:r w:rsidRPr="00AF2505">
              <w:rPr>
                <w:rStyle w:val="s"/>
                <w:lang w:val="en-US"/>
              </w:rPr>
              <w:t> </w:t>
            </w:r>
            <w:r w:rsidRPr="00AF2505">
              <w:rPr>
                <w:rStyle w:val="s"/>
              </w:rPr>
              <w:t>10</w:t>
            </w:r>
            <w:r w:rsidRPr="00AF2505">
              <w:rPr>
                <w:rStyle w:val="s"/>
                <w:sz w:val="12"/>
                <w:vertAlign w:val="superscript"/>
              </w:rPr>
              <w:t>5</w:t>
            </w:r>
            <w:r w:rsidRPr="00AF2505">
              <w:rPr>
                <w:rStyle w:val="s"/>
              </w:rPr>
              <w:t xml:space="preserve"> лет</w:t>
            </w:r>
          </w:p>
        </w:tc>
        <w:tc>
          <w:tcPr>
            <w:tcW w:w="709" w:type="dxa"/>
          </w:tcPr>
          <w:p w14:paraId="6D1BE6A9" w14:textId="77777777" w:rsidR="0025567A" w:rsidRPr="00AF2505" w:rsidRDefault="0025567A" w:rsidP="00E87316">
            <w:pPr>
              <w:jc w:val="center"/>
              <w:rPr>
                <w:sz w:val="24"/>
                <w:szCs w:val="24"/>
                <w:lang w:val="en-US"/>
              </w:rPr>
            </w:pPr>
            <w:r w:rsidRPr="00AF2505">
              <w:rPr>
                <w:rStyle w:val="s"/>
              </w:rPr>
              <w:t>β</w:t>
            </w:r>
            <w:r w:rsidRPr="00AF2505">
              <w:rPr>
                <w:rStyle w:val="s"/>
                <w:sz w:val="12"/>
                <w:vertAlign w:val="superscript"/>
                <w:lang w:val="en-US"/>
              </w:rPr>
              <w:t>−</w:t>
            </w:r>
          </w:p>
        </w:tc>
        <w:tc>
          <w:tcPr>
            <w:tcW w:w="1843" w:type="dxa"/>
            <w:vMerge w:val="restart"/>
          </w:tcPr>
          <w:p w14:paraId="626CC738" w14:textId="77777777" w:rsidR="0025567A" w:rsidRPr="00AF2505" w:rsidRDefault="0025567A" w:rsidP="00E87316">
            <w:pPr>
              <w:jc w:val="center"/>
              <w:rPr>
                <w:sz w:val="24"/>
                <w:szCs w:val="24"/>
                <w:lang w:val="en-US"/>
              </w:rPr>
            </w:pPr>
            <w:r w:rsidRPr="00AF2505">
              <w:rPr>
                <w:rStyle w:val="s"/>
                <w:lang w:val="en-US"/>
              </w:rPr>
              <w:t xml:space="preserve">0.085 </w:t>
            </w:r>
            <w:r w:rsidRPr="00AF2505">
              <w:rPr>
                <w:rStyle w:val="s"/>
                <w:sz w:val="12"/>
                <w:vertAlign w:val="superscript"/>
                <w:lang w:val="en-US"/>
              </w:rPr>
              <w:t>(I)</w:t>
            </w:r>
            <w:r w:rsidRPr="00AF2505">
              <w:rPr>
                <w:rStyle w:val="s"/>
                <w:lang w:val="en-US"/>
              </w:rPr>
              <w:t xml:space="preserve"> (</w:t>
            </w:r>
            <w:r w:rsidRPr="00AF2505">
              <w:rPr>
                <w:rStyle w:val="s"/>
              </w:rPr>
              <w:t>макс</w:t>
            </w:r>
            <w:r w:rsidRPr="00AF2505">
              <w:rPr>
                <w:rStyle w:val="s"/>
                <w:lang w:val="en-US"/>
              </w:rPr>
              <w:t>: 0.294)</w:t>
            </w:r>
          </w:p>
        </w:tc>
        <w:tc>
          <w:tcPr>
            <w:tcW w:w="1417" w:type="dxa"/>
          </w:tcPr>
          <w:p w14:paraId="0223A9DB" w14:textId="77777777" w:rsidR="0025567A" w:rsidRPr="00AF2505" w:rsidRDefault="0025567A" w:rsidP="00E87316">
            <w:pPr>
              <w:jc w:val="center"/>
              <w:rPr>
                <w:sz w:val="24"/>
                <w:szCs w:val="24"/>
              </w:rPr>
            </w:pPr>
            <w:r w:rsidRPr="00AF2505">
              <w:rPr>
                <w:rStyle w:val="s"/>
              </w:rPr>
              <w:t>100</w:t>
            </w:r>
          </w:p>
        </w:tc>
        <w:tc>
          <w:tcPr>
            <w:tcW w:w="709" w:type="dxa"/>
          </w:tcPr>
          <w:p w14:paraId="2D37E95D" w14:textId="77777777" w:rsidR="0025567A" w:rsidRPr="00AF2505" w:rsidRDefault="0025567A" w:rsidP="001309FD">
            <w:pPr>
              <w:rPr>
                <w:sz w:val="24"/>
                <w:szCs w:val="24"/>
              </w:rPr>
            </w:pPr>
          </w:p>
        </w:tc>
        <w:tc>
          <w:tcPr>
            <w:tcW w:w="992" w:type="dxa"/>
          </w:tcPr>
          <w:p w14:paraId="55004E1B" w14:textId="77777777" w:rsidR="0025567A" w:rsidRPr="00AF2505" w:rsidRDefault="0025567A" w:rsidP="001309FD">
            <w:pPr>
              <w:rPr>
                <w:sz w:val="24"/>
                <w:szCs w:val="24"/>
              </w:rPr>
            </w:pPr>
          </w:p>
        </w:tc>
        <w:tc>
          <w:tcPr>
            <w:tcW w:w="1418" w:type="dxa"/>
          </w:tcPr>
          <w:p w14:paraId="07C150EE" w14:textId="77777777" w:rsidR="0025567A" w:rsidRPr="00AF2505" w:rsidRDefault="0025567A" w:rsidP="001309FD">
            <w:pPr>
              <w:rPr>
                <w:sz w:val="24"/>
                <w:szCs w:val="24"/>
              </w:rPr>
            </w:pPr>
          </w:p>
        </w:tc>
      </w:tr>
      <w:tr w:rsidR="0025567A" w:rsidRPr="00AF2505" w14:paraId="0B5661DF" w14:textId="77777777" w:rsidTr="00E82938">
        <w:trPr>
          <w:jc w:val="center"/>
        </w:trPr>
        <w:tc>
          <w:tcPr>
            <w:tcW w:w="1448" w:type="dxa"/>
            <w:vMerge/>
          </w:tcPr>
          <w:p w14:paraId="2A8D6929" w14:textId="77777777" w:rsidR="0025567A" w:rsidRPr="00AF2505" w:rsidRDefault="0025567A" w:rsidP="001309FD">
            <w:pPr>
              <w:rPr>
                <w:sz w:val="24"/>
                <w:szCs w:val="24"/>
              </w:rPr>
            </w:pPr>
          </w:p>
        </w:tc>
        <w:tc>
          <w:tcPr>
            <w:tcW w:w="1495" w:type="dxa"/>
          </w:tcPr>
          <w:p w14:paraId="0E080F6E" w14:textId="77777777" w:rsidR="0025567A" w:rsidRPr="00AF2505" w:rsidRDefault="0025567A" w:rsidP="001309FD">
            <w:pPr>
              <w:rPr>
                <w:sz w:val="24"/>
                <w:szCs w:val="24"/>
              </w:rPr>
            </w:pPr>
          </w:p>
        </w:tc>
        <w:tc>
          <w:tcPr>
            <w:tcW w:w="709" w:type="dxa"/>
          </w:tcPr>
          <w:p w14:paraId="6644B804" w14:textId="77777777" w:rsidR="0025567A" w:rsidRPr="00AF2505" w:rsidRDefault="0025567A" w:rsidP="001309FD">
            <w:pPr>
              <w:rPr>
                <w:sz w:val="24"/>
                <w:szCs w:val="24"/>
              </w:rPr>
            </w:pPr>
          </w:p>
        </w:tc>
        <w:tc>
          <w:tcPr>
            <w:tcW w:w="1843" w:type="dxa"/>
            <w:vMerge/>
          </w:tcPr>
          <w:p w14:paraId="75544F1C" w14:textId="77777777" w:rsidR="0025567A" w:rsidRPr="00AF2505" w:rsidRDefault="0025567A" w:rsidP="001309FD">
            <w:pPr>
              <w:rPr>
                <w:sz w:val="24"/>
                <w:szCs w:val="24"/>
                <w:lang w:val="en-US"/>
              </w:rPr>
            </w:pPr>
          </w:p>
        </w:tc>
        <w:tc>
          <w:tcPr>
            <w:tcW w:w="1417" w:type="dxa"/>
          </w:tcPr>
          <w:p w14:paraId="3E6BE753" w14:textId="77777777" w:rsidR="0025567A" w:rsidRPr="00AF2505" w:rsidRDefault="0025567A" w:rsidP="001309FD">
            <w:pPr>
              <w:rPr>
                <w:sz w:val="24"/>
                <w:szCs w:val="24"/>
              </w:rPr>
            </w:pPr>
          </w:p>
        </w:tc>
        <w:tc>
          <w:tcPr>
            <w:tcW w:w="709" w:type="dxa"/>
          </w:tcPr>
          <w:p w14:paraId="4C962242" w14:textId="77777777" w:rsidR="0025567A" w:rsidRPr="00AF2505" w:rsidRDefault="0025567A" w:rsidP="001309FD">
            <w:pPr>
              <w:rPr>
                <w:sz w:val="24"/>
                <w:szCs w:val="24"/>
              </w:rPr>
            </w:pPr>
          </w:p>
        </w:tc>
        <w:tc>
          <w:tcPr>
            <w:tcW w:w="992" w:type="dxa"/>
          </w:tcPr>
          <w:p w14:paraId="36AD2647" w14:textId="77777777" w:rsidR="0025567A" w:rsidRPr="00AF2505" w:rsidRDefault="0025567A" w:rsidP="001309FD">
            <w:pPr>
              <w:rPr>
                <w:sz w:val="24"/>
                <w:szCs w:val="24"/>
              </w:rPr>
            </w:pPr>
          </w:p>
        </w:tc>
        <w:tc>
          <w:tcPr>
            <w:tcW w:w="1418" w:type="dxa"/>
          </w:tcPr>
          <w:p w14:paraId="2BA245A4" w14:textId="77777777" w:rsidR="0025567A" w:rsidRPr="00AF2505" w:rsidRDefault="0025567A" w:rsidP="001309FD">
            <w:pPr>
              <w:rPr>
                <w:sz w:val="24"/>
                <w:szCs w:val="24"/>
              </w:rPr>
            </w:pPr>
          </w:p>
        </w:tc>
      </w:tr>
      <w:tr w:rsidR="0025567A" w:rsidRPr="00AF2505" w14:paraId="34F805CF" w14:textId="77777777" w:rsidTr="00E82938">
        <w:trPr>
          <w:jc w:val="center"/>
        </w:trPr>
        <w:tc>
          <w:tcPr>
            <w:tcW w:w="1448" w:type="dxa"/>
            <w:vMerge w:val="restart"/>
          </w:tcPr>
          <w:p w14:paraId="0BF571D2" w14:textId="77777777" w:rsidR="0025567A" w:rsidRPr="00AF2505" w:rsidRDefault="0025567A" w:rsidP="001309FD">
            <w:pPr>
              <w:rPr>
                <w:rStyle w:val="s"/>
                <w:szCs w:val="24"/>
              </w:rPr>
            </w:pPr>
          </w:p>
          <w:p w14:paraId="621C358B" w14:textId="77777777" w:rsidR="0025567A" w:rsidRPr="00AF2505" w:rsidRDefault="0025567A" w:rsidP="001309FD">
            <w:pPr>
              <w:rPr>
                <w:sz w:val="24"/>
              </w:rPr>
            </w:pPr>
            <w:r w:rsidRPr="00AF2505">
              <w:rPr>
                <w:rStyle w:val="s"/>
              </w:rPr>
              <w:t>Рутений-103 (</w:t>
            </w:r>
            <w:r w:rsidRPr="00AF2505">
              <w:rPr>
                <w:rStyle w:val="s"/>
                <w:vertAlign w:val="superscript"/>
              </w:rPr>
              <w:t>103</w:t>
            </w:r>
            <w:proofErr w:type="spellStart"/>
            <w:r w:rsidRPr="00AF2505">
              <w:rPr>
                <w:rStyle w:val="s"/>
                <w:lang w:val="en-US"/>
              </w:rPr>
              <w:t>Ru</w:t>
            </w:r>
            <w:proofErr w:type="spellEnd"/>
            <w:r w:rsidRPr="00AF2505">
              <w:rPr>
                <w:rStyle w:val="s"/>
              </w:rPr>
              <w:t>)</w:t>
            </w:r>
          </w:p>
          <w:p w14:paraId="6F3EEE6F" w14:textId="77777777" w:rsidR="0025567A" w:rsidRPr="00AF2505" w:rsidRDefault="0025567A" w:rsidP="001309FD">
            <w:r w:rsidRPr="00AF2505">
              <w:rPr>
                <w:rStyle w:val="s"/>
              </w:rPr>
              <w:t xml:space="preserve">в равновесии с </w:t>
            </w:r>
          </w:p>
          <w:p w14:paraId="5C4E0977" w14:textId="77777777" w:rsidR="0025567A" w:rsidRPr="00AF2505" w:rsidRDefault="0025567A" w:rsidP="001309FD">
            <w:pPr>
              <w:rPr>
                <w:sz w:val="24"/>
                <w:szCs w:val="24"/>
              </w:rPr>
            </w:pPr>
            <w:r w:rsidRPr="00AF2505">
              <w:rPr>
                <w:rStyle w:val="s"/>
              </w:rPr>
              <w:t>Родием-103</w:t>
            </w:r>
            <w:r w:rsidRPr="00AF2505">
              <w:rPr>
                <w:rStyle w:val="s"/>
                <w:lang w:val="en-US"/>
              </w:rPr>
              <w:t>m</w:t>
            </w:r>
            <w:r w:rsidRPr="00AF2505">
              <w:rPr>
                <w:rStyle w:val="s"/>
              </w:rPr>
              <w:t xml:space="preserve"> (</w:t>
            </w:r>
            <w:r w:rsidRPr="00AF2505">
              <w:rPr>
                <w:rStyle w:val="s"/>
                <w:vertAlign w:val="superscript"/>
              </w:rPr>
              <w:t>103</w:t>
            </w:r>
            <w:proofErr w:type="spellStart"/>
            <w:r w:rsidRPr="00AF2505">
              <w:rPr>
                <w:rStyle w:val="s"/>
                <w:vertAlign w:val="superscript"/>
                <w:lang w:val="en-US"/>
              </w:rPr>
              <w:t>m</w:t>
            </w:r>
            <w:r w:rsidRPr="00AF2505">
              <w:rPr>
                <w:rStyle w:val="s"/>
                <w:lang w:val="en-US"/>
              </w:rPr>
              <w:t>Rh</w:t>
            </w:r>
            <w:proofErr w:type="spellEnd"/>
            <w:r w:rsidRPr="00AF2505">
              <w:rPr>
                <w:rStyle w:val="s"/>
              </w:rPr>
              <w:t>)</w:t>
            </w:r>
          </w:p>
        </w:tc>
        <w:tc>
          <w:tcPr>
            <w:tcW w:w="1495" w:type="dxa"/>
          </w:tcPr>
          <w:p w14:paraId="38CDFEDC" w14:textId="77777777" w:rsidR="0025567A" w:rsidRPr="00AF2505" w:rsidRDefault="0025567A" w:rsidP="00E87316">
            <w:pPr>
              <w:jc w:val="center"/>
              <w:rPr>
                <w:sz w:val="24"/>
                <w:szCs w:val="24"/>
                <w:lang w:val="en-US"/>
              </w:rPr>
            </w:pPr>
            <w:r w:rsidRPr="00AF2505">
              <w:rPr>
                <w:rStyle w:val="s"/>
                <w:lang w:val="en-US"/>
              </w:rPr>
              <w:t xml:space="preserve">39.26 (2)  </w:t>
            </w:r>
            <w:proofErr w:type="spellStart"/>
            <w:r w:rsidRPr="00AF2505">
              <w:rPr>
                <w:rStyle w:val="s"/>
              </w:rPr>
              <w:t>сут</w:t>
            </w:r>
            <w:proofErr w:type="spellEnd"/>
          </w:p>
        </w:tc>
        <w:tc>
          <w:tcPr>
            <w:tcW w:w="709" w:type="dxa"/>
          </w:tcPr>
          <w:p w14:paraId="51B71596" w14:textId="77777777" w:rsidR="0025567A" w:rsidRPr="00AF2505" w:rsidRDefault="0025567A" w:rsidP="00E87316">
            <w:pPr>
              <w:jc w:val="center"/>
              <w:rPr>
                <w:sz w:val="24"/>
                <w:szCs w:val="24"/>
                <w:lang w:val="en-US"/>
              </w:rPr>
            </w:pPr>
            <w:proofErr w:type="spellStart"/>
            <w:r w:rsidRPr="00AF2505">
              <w:rPr>
                <w:rStyle w:val="s"/>
                <w:lang w:val="en-US"/>
              </w:rPr>
              <w:t>e</w:t>
            </w:r>
            <w:r w:rsidRPr="00AF2505">
              <w:rPr>
                <w:rStyle w:val="s"/>
                <w:i/>
                <w:sz w:val="12"/>
                <w:vertAlign w:val="subscript"/>
                <w:lang w:val="en-US"/>
              </w:rPr>
              <w:t>A</w:t>
            </w:r>
            <w:r w:rsidRPr="00AF2505">
              <w:rPr>
                <w:rStyle w:val="s"/>
                <w:lang w:val="en-US"/>
              </w:rPr>
              <w:t>+ce</w:t>
            </w:r>
            <w:proofErr w:type="spellEnd"/>
          </w:p>
        </w:tc>
        <w:tc>
          <w:tcPr>
            <w:tcW w:w="1843" w:type="dxa"/>
          </w:tcPr>
          <w:p w14:paraId="77C40942" w14:textId="77777777" w:rsidR="0025567A" w:rsidRPr="00AF2505" w:rsidRDefault="0025567A" w:rsidP="00E87316">
            <w:pPr>
              <w:jc w:val="center"/>
              <w:rPr>
                <w:sz w:val="24"/>
                <w:szCs w:val="24"/>
                <w:lang w:val="en-US"/>
              </w:rPr>
            </w:pPr>
            <w:r w:rsidRPr="00AF2505">
              <w:rPr>
                <w:rStyle w:val="s"/>
                <w:lang w:val="en-US"/>
              </w:rPr>
              <w:t>0.017</w:t>
            </w:r>
          </w:p>
        </w:tc>
        <w:tc>
          <w:tcPr>
            <w:tcW w:w="1417" w:type="dxa"/>
          </w:tcPr>
          <w:p w14:paraId="36A42D27" w14:textId="77777777" w:rsidR="0025567A" w:rsidRPr="00AF2505" w:rsidRDefault="0025567A" w:rsidP="00E87316">
            <w:pPr>
              <w:jc w:val="center"/>
              <w:rPr>
                <w:sz w:val="24"/>
                <w:szCs w:val="24"/>
                <w:lang w:val="en-US"/>
              </w:rPr>
            </w:pPr>
            <w:r w:rsidRPr="00AF2505">
              <w:rPr>
                <w:rStyle w:val="s"/>
                <w:lang w:val="en-US"/>
              </w:rPr>
              <w:t>12</w:t>
            </w:r>
          </w:p>
        </w:tc>
        <w:tc>
          <w:tcPr>
            <w:tcW w:w="709" w:type="dxa"/>
          </w:tcPr>
          <w:p w14:paraId="5364F487" w14:textId="77777777" w:rsidR="0025567A" w:rsidRPr="00AF2505" w:rsidRDefault="0025567A" w:rsidP="00E87316">
            <w:pPr>
              <w:jc w:val="center"/>
              <w:rPr>
                <w:sz w:val="24"/>
                <w:szCs w:val="24"/>
                <w:lang w:val="en-US"/>
              </w:rPr>
            </w:pPr>
            <w:r w:rsidRPr="00AF2505">
              <w:rPr>
                <w:rStyle w:val="s"/>
                <w:lang w:val="en-US"/>
              </w:rPr>
              <w:t>X</w:t>
            </w:r>
          </w:p>
        </w:tc>
        <w:tc>
          <w:tcPr>
            <w:tcW w:w="992" w:type="dxa"/>
          </w:tcPr>
          <w:p w14:paraId="6305C432" w14:textId="77777777" w:rsidR="0025567A" w:rsidRPr="00AF2505" w:rsidRDefault="0025567A" w:rsidP="00E87316">
            <w:pPr>
              <w:jc w:val="center"/>
              <w:rPr>
                <w:sz w:val="24"/>
                <w:szCs w:val="24"/>
                <w:lang w:val="en-US"/>
              </w:rPr>
            </w:pPr>
            <w:r w:rsidRPr="00AF2505">
              <w:rPr>
                <w:rStyle w:val="s"/>
                <w:lang w:val="en-US"/>
              </w:rPr>
              <w:t>0.020-0.023</w:t>
            </w:r>
          </w:p>
        </w:tc>
        <w:tc>
          <w:tcPr>
            <w:tcW w:w="1418" w:type="dxa"/>
          </w:tcPr>
          <w:p w14:paraId="6F44943E" w14:textId="77777777" w:rsidR="0025567A" w:rsidRPr="00AF2505" w:rsidRDefault="0025567A" w:rsidP="00E87316">
            <w:pPr>
              <w:jc w:val="center"/>
              <w:rPr>
                <w:sz w:val="24"/>
                <w:szCs w:val="24"/>
                <w:lang w:val="en-US"/>
              </w:rPr>
            </w:pPr>
            <w:r w:rsidRPr="00AF2505">
              <w:rPr>
                <w:rStyle w:val="s"/>
                <w:lang w:val="en-US"/>
              </w:rPr>
              <w:t>9.0</w:t>
            </w:r>
          </w:p>
        </w:tc>
      </w:tr>
      <w:tr w:rsidR="0025567A" w:rsidRPr="00AF2505" w14:paraId="0F57E326" w14:textId="77777777" w:rsidTr="00E82938">
        <w:trPr>
          <w:jc w:val="center"/>
        </w:trPr>
        <w:tc>
          <w:tcPr>
            <w:tcW w:w="1448" w:type="dxa"/>
            <w:vMerge/>
          </w:tcPr>
          <w:p w14:paraId="2A03B6A2" w14:textId="77777777" w:rsidR="0025567A" w:rsidRPr="00AF2505" w:rsidRDefault="0025567A" w:rsidP="001309FD">
            <w:pPr>
              <w:rPr>
                <w:sz w:val="24"/>
                <w:szCs w:val="24"/>
              </w:rPr>
            </w:pPr>
          </w:p>
        </w:tc>
        <w:tc>
          <w:tcPr>
            <w:tcW w:w="1495" w:type="dxa"/>
          </w:tcPr>
          <w:p w14:paraId="6B8235EC" w14:textId="77777777" w:rsidR="0025567A" w:rsidRPr="00AF2505" w:rsidRDefault="0025567A" w:rsidP="001309FD">
            <w:pPr>
              <w:rPr>
                <w:sz w:val="24"/>
                <w:szCs w:val="24"/>
                <w:lang w:val="en-US"/>
              </w:rPr>
            </w:pPr>
          </w:p>
        </w:tc>
        <w:tc>
          <w:tcPr>
            <w:tcW w:w="709" w:type="dxa"/>
          </w:tcPr>
          <w:p w14:paraId="7D5B8D1A" w14:textId="77777777" w:rsidR="0025567A" w:rsidRPr="00AF2505" w:rsidRDefault="0025567A" w:rsidP="001309FD">
            <w:pPr>
              <w:rPr>
                <w:sz w:val="24"/>
                <w:szCs w:val="24"/>
                <w:lang w:val="en-US"/>
              </w:rPr>
            </w:pPr>
          </w:p>
        </w:tc>
        <w:tc>
          <w:tcPr>
            <w:tcW w:w="1843" w:type="dxa"/>
          </w:tcPr>
          <w:p w14:paraId="3C410DB7" w14:textId="77777777" w:rsidR="0025567A" w:rsidRPr="00AF2505" w:rsidRDefault="0025567A" w:rsidP="001309FD">
            <w:pPr>
              <w:rPr>
                <w:sz w:val="24"/>
                <w:szCs w:val="24"/>
                <w:lang w:val="en-US"/>
              </w:rPr>
            </w:pPr>
          </w:p>
        </w:tc>
        <w:tc>
          <w:tcPr>
            <w:tcW w:w="1417" w:type="dxa"/>
          </w:tcPr>
          <w:p w14:paraId="26B7F548" w14:textId="77777777" w:rsidR="0025567A" w:rsidRPr="00AF2505" w:rsidRDefault="0025567A" w:rsidP="001309FD">
            <w:pPr>
              <w:rPr>
                <w:sz w:val="24"/>
                <w:szCs w:val="24"/>
                <w:lang w:val="en-US"/>
              </w:rPr>
            </w:pPr>
          </w:p>
        </w:tc>
        <w:tc>
          <w:tcPr>
            <w:tcW w:w="709" w:type="dxa"/>
          </w:tcPr>
          <w:p w14:paraId="7A498FCA" w14:textId="77777777" w:rsidR="0025567A" w:rsidRPr="00AF2505" w:rsidRDefault="0025567A" w:rsidP="001309FD">
            <w:pPr>
              <w:rPr>
                <w:sz w:val="24"/>
                <w:szCs w:val="24"/>
                <w:lang w:val="en-US"/>
              </w:rPr>
            </w:pPr>
          </w:p>
        </w:tc>
        <w:tc>
          <w:tcPr>
            <w:tcW w:w="992" w:type="dxa"/>
          </w:tcPr>
          <w:p w14:paraId="731E20E8" w14:textId="77777777" w:rsidR="0025567A" w:rsidRPr="00AF2505" w:rsidRDefault="0025567A" w:rsidP="001309FD">
            <w:pPr>
              <w:rPr>
                <w:sz w:val="24"/>
                <w:szCs w:val="24"/>
                <w:lang w:val="en-US"/>
              </w:rPr>
            </w:pPr>
          </w:p>
        </w:tc>
        <w:tc>
          <w:tcPr>
            <w:tcW w:w="1418" w:type="dxa"/>
          </w:tcPr>
          <w:p w14:paraId="65E14D1B" w14:textId="77777777" w:rsidR="0025567A" w:rsidRPr="00AF2505" w:rsidRDefault="0025567A" w:rsidP="001309FD">
            <w:pPr>
              <w:rPr>
                <w:sz w:val="24"/>
                <w:szCs w:val="24"/>
                <w:lang w:val="en-US"/>
              </w:rPr>
            </w:pPr>
          </w:p>
        </w:tc>
      </w:tr>
      <w:tr w:rsidR="0025567A" w:rsidRPr="00AF2505" w14:paraId="435E8841" w14:textId="77777777" w:rsidTr="00E82938">
        <w:trPr>
          <w:jc w:val="center"/>
        </w:trPr>
        <w:tc>
          <w:tcPr>
            <w:tcW w:w="1448" w:type="dxa"/>
            <w:vMerge/>
          </w:tcPr>
          <w:p w14:paraId="39B1D038" w14:textId="77777777" w:rsidR="0025567A" w:rsidRPr="00AF2505" w:rsidRDefault="0025567A" w:rsidP="001309FD">
            <w:pPr>
              <w:rPr>
                <w:sz w:val="24"/>
                <w:szCs w:val="24"/>
              </w:rPr>
            </w:pPr>
          </w:p>
        </w:tc>
        <w:tc>
          <w:tcPr>
            <w:tcW w:w="1495" w:type="dxa"/>
          </w:tcPr>
          <w:p w14:paraId="758DBCA6" w14:textId="77777777" w:rsidR="0025567A" w:rsidRPr="00AF2505" w:rsidRDefault="0025567A" w:rsidP="001309FD">
            <w:pPr>
              <w:rPr>
                <w:sz w:val="24"/>
                <w:szCs w:val="24"/>
                <w:lang w:val="en-US"/>
              </w:rPr>
            </w:pPr>
          </w:p>
        </w:tc>
        <w:tc>
          <w:tcPr>
            <w:tcW w:w="709" w:type="dxa"/>
          </w:tcPr>
          <w:p w14:paraId="598B1102" w14:textId="77777777" w:rsidR="0025567A" w:rsidRPr="00AF2505" w:rsidRDefault="0025567A" w:rsidP="00E87316">
            <w:pPr>
              <w:jc w:val="center"/>
              <w:rPr>
                <w:sz w:val="24"/>
                <w:szCs w:val="24"/>
                <w:lang w:val="en-US"/>
              </w:rPr>
            </w:pPr>
            <w:proofErr w:type="spellStart"/>
            <w:r w:rsidRPr="00AF2505">
              <w:rPr>
                <w:rStyle w:val="s"/>
                <w:lang w:val="en-US"/>
              </w:rPr>
              <w:t>ce</w:t>
            </w:r>
            <w:proofErr w:type="spellEnd"/>
          </w:p>
        </w:tc>
        <w:tc>
          <w:tcPr>
            <w:tcW w:w="1843" w:type="dxa"/>
          </w:tcPr>
          <w:p w14:paraId="4718585C" w14:textId="77777777" w:rsidR="0025567A" w:rsidRPr="00AF2505" w:rsidRDefault="0025567A" w:rsidP="00E87316">
            <w:pPr>
              <w:jc w:val="center"/>
              <w:rPr>
                <w:sz w:val="24"/>
                <w:szCs w:val="24"/>
                <w:lang w:val="en-US"/>
              </w:rPr>
            </w:pPr>
            <w:r w:rsidRPr="00AF2505">
              <w:rPr>
                <w:rStyle w:val="s"/>
                <w:lang w:val="en-US"/>
              </w:rPr>
              <w:t>0.030-0.039</w:t>
            </w:r>
          </w:p>
        </w:tc>
        <w:tc>
          <w:tcPr>
            <w:tcW w:w="1417" w:type="dxa"/>
          </w:tcPr>
          <w:p w14:paraId="0C02AB13" w14:textId="77777777" w:rsidR="0025567A" w:rsidRPr="00AF2505" w:rsidRDefault="0025567A" w:rsidP="00E87316">
            <w:pPr>
              <w:jc w:val="center"/>
              <w:rPr>
                <w:sz w:val="24"/>
                <w:szCs w:val="24"/>
                <w:lang w:val="en-US"/>
              </w:rPr>
            </w:pPr>
            <w:r w:rsidRPr="00AF2505">
              <w:rPr>
                <w:rStyle w:val="s"/>
                <w:lang w:val="en-US"/>
              </w:rPr>
              <w:t>88.3</w:t>
            </w:r>
          </w:p>
        </w:tc>
        <w:tc>
          <w:tcPr>
            <w:tcW w:w="709" w:type="dxa"/>
          </w:tcPr>
          <w:p w14:paraId="5D69AFB9" w14:textId="77777777" w:rsidR="0025567A" w:rsidRPr="00AF2505" w:rsidRDefault="0025567A" w:rsidP="00E87316">
            <w:pPr>
              <w:jc w:val="center"/>
              <w:rPr>
                <w:sz w:val="24"/>
                <w:szCs w:val="24"/>
                <w:lang w:val="en-US"/>
              </w:rPr>
            </w:pPr>
            <w:r w:rsidRPr="00AF2505">
              <w:rPr>
                <w:rStyle w:val="s"/>
              </w:rPr>
              <w:t>γ</w:t>
            </w:r>
          </w:p>
        </w:tc>
        <w:tc>
          <w:tcPr>
            <w:tcW w:w="992" w:type="dxa"/>
          </w:tcPr>
          <w:p w14:paraId="3A873269" w14:textId="77777777" w:rsidR="0025567A" w:rsidRPr="00AF2505" w:rsidRDefault="0025567A" w:rsidP="00E87316">
            <w:pPr>
              <w:jc w:val="center"/>
              <w:rPr>
                <w:sz w:val="24"/>
                <w:szCs w:val="24"/>
                <w:lang w:val="en-US"/>
              </w:rPr>
            </w:pPr>
            <w:r w:rsidRPr="00AF2505">
              <w:rPr>
                <w:rStyle w:val="s"/>
                <w:lang w:val="en-US"/>
              </w:rPr>
              <w:t>0.497</w:t>
            </w:r>
          </w:p>
        </w:tc>
        <w:tc>
          <w:tcPr>
            <w:tcW w:w="1418" w:type="dxa"/>
          </w:tcPr>
          <w:p w14:paraId="6FA5B6B1" w14:textId="77777777" w:rsidR="0025567A" w:rsidRPr="00AF2505" w:rsidRDefault="0025567A" w:rsidP="00E87316">
            <w:pPr>
              <w:jc w:val="center"/>
              <w:rPr>
                <w:sz w:val="24"/>
                <w:szCs w:val="24"/>
                <w:lang w:val="en-US"/>
              </w:rPr>
            </w:pPr>
            <w:r w:rsidRPr="00AF2505">
              <w:rPr>
                <w:rStyle w:val="s"/>
                <w:lang w:val="en-US"/>
              </w:rPr>
              <w:t>91</w:t>
            </w:r>
          </w:p>
        </w:tc>
      </w:tr>
      <w:tr w:rsidR="0025567A" w:rsidRPr="00AF2505" w14:paraId="40645C68" w14:textId="77777777" w:rsidTr="00E82938">
        <w:trPr>
          <w:jc w:val="center"/>
        </w:trPr>
        <w:tc>
          <w:tcPr>
            <w:tcW w:w="1448" w:type="dxa"/>
            <w:vMerge/>
          </w:tcPr>
          <w:p w14:paraId="1C9E0B71" w14:textId="77777777" w:rsidR="0025567A" w:rsidRPr="00AF2505" w:rsidRDefault="0025567A" w:rsidP="001309FD">
            <w:pPr>
              <w:rPr>
                <w:sz w:val="24"/>
                <w:szCs w:val="24"/>
              </w:rPr>
            </w:pPr>
          </w:p>
        </w:tc>
        <w:tc>
          <w:tcPr>
            <w:tcW w:w="1495" w:type="dxa"/>
            <w:vMerge w:val="restart"/>
          </w:tcPr>
          <w:p w14:paraId="7629C21E" w14:textId="77777777" w:rsidR="0025567A" w:rsidRPr="00AF2505" w:rsidRDefault="0025567A" w:rsidP="00E87316">
            <w:pPr>
              <w:jc w:val="center"/>
              <w:rPr>
                <w:sz w:val="24"/>
                <w:szCs w:val="24"/>
                <w:lang w:val="en-US"/>
              </w:rPr>
            </w:pPr>
            <w:r w:rsidRPr="00AF2505">
              <w:rPr>
                <w:rStyle w:val="s"/>
                <w:lang w:val="en-US"/>
              </w:rPr>
              <w:t>(</w:t>
            </w:r>
            <w:r w:rsidRPr="00AF2505">
              <w:rPr>
                <w:rStyle w:val="s"/>
                <w:vertAlign w:val="superscript"/>
                <w:lang w:val="en-US"/>
              </w:rPr>
              <w:t>103m</w:t>
            </w:r>
            <w:r w:rsidRPr="00AF2505">
              <w:rPr>
                <w:rStyle w:val="s"/>
                <w:lang w:val="en-US"/>
              </w:rPr>
              <w:t>Rh:</w:t>
            </w:r>
          </w:p>
          <w:p w14:paraId="3B08F175" w14:textId="77777777" w:rsidR="0025567A" w:rsidRPr="00AF2505" w:rsidRDefault="0025567A" w:rsidP="00E87316">
            <w:pPr>
              <w:jc w:val="center"/>
              <w:rPr>
                <w:sz w:val="24"/>
                <w:szCs w:val="24"/>
                <w:lang w:val="en-US"/>
              </w:rPr>
            </w:pPr>
            <w:r w:rsidRPr="00AF2505">
              <w:rPr>
                <w:rStyle w:val="s"/>
                <w:lang w:val="en-US"/>
              </w:rPr>
              <w:t>56.114 (20) </w:t>
            </w:r>
            <w:r w:rsidRPr="00AF2505">
              <w:rPr>
                <w:rStyle w:val="s"/>
              </w:rPr>
              <w:t>мин</w:t>
            </w:r>
            <w:r w:rsidRPr="00AF2505">
              <w:rPr>
                <w:rStyle w:val="s"/>
                <w:lang w:val="en-US"/>
              </w:rPr>
              <w:t>)</w:t>
            </w:r>
          </w:p>
        </w:tc>
        <w:tc>
          <w:tcPr>
            <w:tcW w:w="709" w:type="dxa"/>
          </w:tcPr>
          <w:p w14:paraId="6123F962" w14:textId="77777777" w:rsidR="0025567A" w:rsidRPr="00AF2505" w:rsidRDefault="0025567A" w:rsidP="001309FD">
            <w:pPr>
              <w:rPr>
                <w:sz w:val="24"/>
                <w:szCs w:val="24"/>
                <w:lang w:val="en-US"/>
              </w:rPr>
            </w:pPr>
          </w:p>
        </w:tc>
        <w:tc>
          <w:tcPr>
            <w:tcW w:w="1843" w:type="dxa"/>
          </w:tcPr>
          <w:p w14:paraId="3C230350" w14:textId="77777777" w:rsidR="0025567A" w:rsidRPr="00AF2505" w:rsidRDefault="0025567A" w:rsidP="001309FD">
            <w:pPr>
              <w:rPr>
                <w:sz w:val="24"/>
                <w:szCs w:val="24"/>
                <w:lang w:val="en-US"/>
              </w:rPr>
            </w:pPr>
          </w:p>
        </w:tc>
        <w:tc>
          <w:tcPr>
            <w:tcW w:w="1417" w:type="dxa"/>
          </w:tcPr>
          <w:p w14:paraId="2642DE51" w14:textId="77777777" w:rsidR="0025567A" w:rsidRPr="00AF2505" w:rsidRDefault="0025567A" w:rsidP="001309FD">
            <w:pPr>
              <w:rPr>
                <w:sz w:val="24"/>
                <w:szCs w:val="24"/>
                <w:lang w:val="en-US"/>
              </w:rPr>
            </w:pPr>
          </w:p>
        </w:tc>
        <w:tc>
          <w:tcPr>
            <w:tcW w:w="709" w:type="dxa"/>
          </w:tcPr>
          <w:p w14:paraId="6E57A37D" w14:textId="77777777" w:rsidR="0025567A" w:rsidRPr="00AF2505" w:rsidRDefault="0025567A" w:rsidP="001309FD">
            <w:pPr>
              <w:rPr>
                <w:sz w:val="24"/>
                <w:szCs w:val="24"/>
                <w:lang w:val="en-US"/>
              </w:rPr>
            </w:pPr>
          </w:p>
        </w:tc>
        <w:tc>
          <w:tcPr>
            <w:tcW w:w="992" w:type="dxa"/>
          </w:tcPr>
          <w:p w14:paraId="3327D8FD" w14:textId="77777777" w:rsidR="0025567A" w:rsidRPr="00AF2505" w:rsidRDefault="0025567A" w:rsidP="00E87316">
            <w:pPr>
              <w:jc w:val="center"/>
              <w:rPr>
                <w:sz w:val="24"/>
                <w:szCs w:val="24"/>
                <w:lang w:val="en-US"/>
              </w:rPr>
            </w:pPr>
            <w:r w:rsidRPr="00AF2505">
              <w:rPr>
                <w:rStyle w:val="s"/>
                <w:lang w:val="en-US"/>
              </w:rPr>
              <w:t>0.610</w:t>
            </w:r>
          </w:p>
        </w:tc>
        <w:tc>
          <w:tcPr>
            <w:tcW w:w="1418" w:type="dxa"/>
          </w:tcPr>
          <w:p w14:paraId="1ABC2F04" w14:textId="77777777" w:rsidR="0025567A" w:rsidRPr="00AF2505" w:rsidRDefault="0025567A" w:rsidP="00E87316">
            <w:pPr>
              <w:jc w:val="center"/>
              <w:rPr>
                <w:sz w:val="24"/>
                <w:szCs w:val="24"/>
                <w:lang w:val="en-US"/>
              </w:rPr>
            </w:pPr>
            <w:r w:rsidRPr="00AF2505">
              <w:rPr>
                <w:rStyle w:val="s"/>
                <w:lang w:val="en-US"/>
              </w:rPr>
              <w:t>5.8</w:t>
            </w:r>
          </w:p>
        </w:tc>
      </w:tr>
      <w:tr w:rsidR="0025567A" w:rsidRPr="00AF2505" w14:paraId="7ADC3485" w14:textId="77777777" w:rsidTr="00E82938">
        <w:trPr>
          <w:jc w:val="center"/>
        </w:trPr>
        <w:tc>
          <w:tcPr>
            <w:tcW w:w="1448" w:type="dxa"/>
            <w:vMerge/>
          </w:tcPr>
          <w:p w14:paraId="6539E536" w14:textId="77777777" w:rsidR="0025567A" w:rsidRPr="00AF2505" w:rsidRDefault="0025567A" w:rsidP="001309FD">
            <w:pPr>
              <w:rPr>
                <w:sz w:val="24"/>
                <w:szCs w:val="24"/>
              </w:rPr>
            </w:pPr>
          </w:p>
        </w:tc>
        <w:tc>
          <w:tcPr>
            <w:tcW w:w="1495" w:type="dxa"/>
            <w:vMerge/>
          </w:tcPr>
          <w:p w14:paraId="791B23E0" w14:textId="77777777" w:rsidR="0025567A" w:rsidRPr="00AF2505" w:rsidRDefault="0025567A" w:rsidP="001309FD">
            <w:pPr>
              <w:rPr>
                <w:sz w:val="24"/>
                <w:szCs w:val="24"/>
                <w:lang w:val="en-US"/>
              </w:rPr>
            </w:pPr>
          </w:p>
        </w:tc>
        <w:tc>
          <w:tcPr>
            <w:tcW w:w="709" w:type="dxa"/>
          </w:tcPr>
          <w:p w14:paraId="213C51B9" w14:textId="77777777" w:rsidR="0025567A" w:rsidRPr="00AF2505" w:rsidRDefault="0025567A" w:rsidP="00E87316">
            <w:pPr>
              <w:jc w:val="center"/>
              <w:rPr>
                <w:sz w:val="24"/>
                <w:szCs w:val="24"/>
                <w:lang w:val="en-US"/>
              </w:rPr>
            </w:pPr>
            <w:r w:rsidRPr="00AF2505">
              <w:rPr>
                <w:rStyle w:val="s"/>
              </w:rPr>
              <w:t>β</w:t>
            </w:r>
            <w:r w:rsidRPr="00AF2505">
              <w:rPr>
                <w:rStyle w:val="s"/>
                <w:sz w:val="12"/>
                <w:vertAlign w:val="superscript"/>
                <w:lang w:val="en-US"/>
              </w:rPr>
              <w:t>−</w:t>
            </w:r>
          </w:p>
        </w:tc>
        <w:tc>
          <w:tcPr>
            <w:tcW w:w="1843" w:type="dxa"/>
          </w:tcPr>
          <w:p w14:paraId="2217D7BD" w14:textId="77777777" w:rsidR="0025567A" w:rsidRPr="00AF2505" w:rsidRDefault="0025567A" w:rsidP="00E87316">
            <w:pPr>
              <w:jc w:val="center"/>
              <w:rPr>
                <w:sz w:val="24"/>
                <w:szCs w:val="24"/>
                <w:lang w:val="en-US"/>
              </w:rPr>
            </w:pPr>
            <w:r w:rsidRPr="00AF2505">
              <w:rPr>
                <w:rStyle w:val="s"/>
                <w:lang w:val="en-US"/>
              </w:rPr>
              <w:t xml:space="preserve">0.031 </w:t>
            </w:r>
            <w:r w:rsidRPr="00AF2505">
              <w:rPr>
                <w:rStyle w:val="s"/>
                <w:sz w:val="12"/>
                <w:vertAlign w:val="superscript"/>
                <w:lang w:val="en-US"/>
              </w:rPr>
              <w:t>(I)</w:t>
            </w:r>
          </w:p>
        </w:tc>
        <w:tc>
          <w:tcPr>
            <w:tcW w:w="1417" w:type="dxa"/>
          </w:tcPr>
          <w:p w14:paraId="07BC239D" w14:textId="77777777" w:rsidR="0025567A" w:rsidRPr="00AF2505" w:rsidRDefault="0025567A" w:rsidP="00E87316">
            <w:pPr>
              <w:jc w:val="center"/>
              <w:rPr>
                <w:sz w:val="24"/>
                <w:szCs w:val="24"/>
                <w:lang w:val="en-US"/>
              </w:rPr>
            </w:pPr>
            <w:r w:rsidRPr="00AF2505">
              <w:rPr>
                <w:rStyle w:val="s"/>
                <w:lang w:val="en-US"/>
              </w:rPr>
              <w:t>6.6</w:t>
            </w:r>
          </w:p>
        </w:tc>
        <w:tc>
          <w:tcPr>
            <w:tcW w:w="709" w:type="dxa"/>
          </w:tcPr>
          <w:p w14:paraId="57AEE91E" w14:textId="77777777" w:rsidR="0025567A" w:rsidRPr="00AF2505" w:rsidRDefault="0025567A" w:rsidP="001309FD">
            <w:pPr>
              <w:rPr>
                <w:sz w:val="24"/>
                <w:szCs w:val="24"/>
                <w:lang w:val="en-US"/>
              </w:rPr>
            </w:pPr>
          </w:p>
        </w:tc>
        <w:tc>
          <w:tcPr>
            <w:tcW w:w="992" w:type="dxa"/>
          </w:tcPr>
          <w:p w14:paraId="6C320EBE" w14:textId="77777777" w:rsidR="0025567A" w:rsidRPr="00AF2505" w:rsidRDefault="0025567A" w:rsidP="001309FD">
            <w:pPr>
              <w:rPr>
                <w:sz w:val="24"/>
                <w:szCs w:val="24"/>
                <w:lang w:val="en-US"/>
              </w:rPr>
            </w:pPr>
          </w:p>
        </w:tc>
        <w:tc>
          <w:tcPr>
            <w:tcW w:w="1418" w:type="dxa"/>
          </w:tcPr>
          <w:p w14:paraId="576C8FF9" w14:textId="77777777" w:rsidR="0025567A" w:rsidRPr="00AF2505" w:rsidRDefault="0025567A" w:rsidP="001309FD">
            <w:pPr>
              <w:rPr>
                <w:sz w:val="24"/>
                <w:szCs w:val="24"/>
                <w:lang w:val="en-US"/>
              </w:rPr>
            </w:pPr>
          </w:p>
        </w:tc>
      </w:tr>
      <w:tr w:rsidR="0025567A" w:rsidRPr="00AF2505" w14:paraId="6ECC6E84" w14:textId="77777777" w:rsidTr="00E82938">
        <w:trPr>
          <w:jc w:val="center"/>
        </w:trPr>
        <w:tc>
          <w:tcPr>
            <w:tcW w:w="1448" w:type="dxa"/>
            <w:vMerge/>
          </w:tcPr>
          <w:p w14:paraId="6CD7D630" w14:textId="77777777" w:rsidR="0025567A" w:rsidRPr="00AF2505" w:rsidRDefault="0025567A" w:rsidP="001309FD">
            <w:pPr>
              <w:rPr>
                <w:sz w:val="24"/>
                <w:szCs w:val="24"/>
              </w:rPr>
            </w:pPr>
          </w:p>
        </w:tc>
        <w:tc>
          <w:tcPr>
            <w:tcW w:w="1495" w:type="dxa"/>
            <w:vMerge/>
          </w:tcPr>
          <w:p w14:paraId="2F40E3A7" w14:textId="77777777" w:rsidR="0025567A" w:rsidRPr="00AF2505" w:rsidRDefault="0025567A" w:rsidP="001309FD">
            <w:pPr>
              <w:rPr>
                <w:sz w:val="24"/>
                <w:szCs w:val="24"/>
                <w:lang w:val="en-US"/>
              </w:rPr>
            </w:pPr>
          </w:p>
        </w:tc>
        <w:tc>
          <w:tcPr>
            <w:tcW w:w="709" w:type="dxa"/>
          </w:tcPr>
          <w:p w14:paraId="676A4D04" w14:textId="77777777" w:rsidR="0025567A" w:rsidRPr="00AF2505" w:rsidRDefault="0025567A" w:rsidP="001309FD">
            <w:pPr>
              <w:rPr>
                <w:sz w:val="24"/>
                <w:szCs w:val="24"/>
                <w:lang w:val="en-US"/>
              </w:rPr>
            </w:pPr>
          </w:p>
        </w:tc>
        <w:tc>
          <w:tcPr>
            <w:tcW w:w="1843" w:type="dxa"/>
          </w:tcPr>
          <w:p w14:paraId="74197A00" w14:textId="77777777" w:rsidR="0025567A" w:rsidRPr="00AF2505" w:rsidRDefault="0025567A" w:rsidP="00E87316">
            <w:pPr>
              <w:jc w:val="center"/>
              <w:rPr>
                <w:sz w:val="24"/>
                <w:szCs w:val="24"/>
                <w:lang w:val="en-US"/>
              </w:rPr>
            </w:pPr>
            <w:r w:rsidRPr="00AF2505">
              <w:rPr>
                <w:rStyle w:val="s"/>
                <w:lang w:val="en-US"/>
              </w:rPr>
              <w:t xml:space="preserve">0.064 </w:t>
            </w:r>
            <w:r w:rsidRPr="00AF2505">
              <w:rPr>
                <w:rStyle w:val="s"/>
                <w:sz w:val="12"/>
                <w:vertAlign w:val="superscript"/>
                <w:lang w:val="en-US"/>
              </w:rPr>
              <w:t>(I)</w:t>
            </w:r>
          </w:p>
        </w:tc>
        <w:tc>
          <w:tcPr>
            <w:tcW w:w="1417" w:type="dxa"/>
          </w:tcPr>
          <w:p w14:paraId="106A5341" w14:textId="77777777" w:rsidR="0025567A" w:rsidRPr="00AF2505" w:rsidRDefault="0025567A" w:rsidP="00E87316">
            <w:pPr>
              <w:jc w:val="center"/>
              <w:rPr>
                <w:sz w:val="24"/>
                <w:szCs w:val="24"/>
                <w:lang w:val="en-US"/>
              </w:rPr>
            </w:pPr>
            <w:r w:rsidRPr="00AF2505">
              <w:rPr>
                <w:rStyle w:val="s"/>
                <w:lang w:val="en-US"/>
              </w:rPr>
              <w:t>92.2</w:t>
            </w:r>
          </w:p>
        </w:tc>
        <w:tc>
          <w:tcPr>
            <w:tcW w:w="709" w:type="dxa"/>
          </w:tcPr>
          <w:p w14:paraId="5A08A4D3" w14:textId="77777777" w:rsidR="0025567A" w:rsidRPr="00AF2505" w:rsidRDefault="0025567A" w:rsidP="001309FD">
            <w:pPr>
              <w:rPr>
                <w:sz w:val="24"/>
                <w:szCs w:val="24"/>
                <w:lang w:val="en-US"/>
              </w:rPr>
            </w:pPr>
          </w:p>
        </w:tc>
        <w:tc>
          <w:tcPr>
            <w:tcW w:w="992" w:type="dxa"/>
          </w:tcPr>
          <w:p w14:paraId="18A8260B" w14:textId="77777777" w:rsidR="0025567A" w:rsidRPr="00AF2505" w:rsidRDefault="0025567A" w:rsidP="001309FD">
            <w:pPr>
              <w:rPr>
                <w:sz w:val="24"/>
                <w:szCs w:val="24"/>
                <w:lang w:val="en-US"/>
              </w:rPr>
            </w:pPr>
          </w:p>
        </w:tc>
        <w:tc>
          <w:tcPr>
            <w:tcW w:w="1418" w:type="dxa"/>
          </w:tcPr>
          <w:p w14:paraId="05C84359" w14:textId="77777777" w:rsidR="0025567A" w:rsidRPr="00AF2505" w:rsidRDefault="0025567A" w:rsidP="001309FD">
            <w:pPr>
              <w:rPr>
                <w:sz w:val="24"/>
                <w:szCs w:val="24"/>
                <w:lang w:val="en-US"/>
              </w:rPr>
            </w:pPr>
          </w:p>
        </w:tc>
      </w:tr>
      <w:tr w:rsidR="0025567A" w:rsidRPr="00AF2505" w14:paraId="69B859AC" w14:textId="77777777" w:rsidTr="00E82938">
        <w:trPr>
          <w:jc w:val="center"/>
        </w:trPr>
        <w:tc>
          <w:tcPr>
            <w:tcW w:w="1448" w:type="dxa"/>
            <w:vMerge w:val="restart"/>
          </w:tcPr>
          <w:p w14:paraId="33B8BF35" w14:textId="77777777" w:rsidR="0025567A" w:rsidRPr="00AF2505" w:rsidRDefault="0025567A" w:rsidP="001309FD">
            <w:pPr>
              <w:rPr>
                <w:sz w:val="24"/>
                <w:szCs w:val="24"/>
                <w:lang w:val="en-US"/>
              </w:rPr>
            </w:pPr>
            <w:r w:rsidRPr="00AF2505">
              <w:rPr>
                <w:rStyle w:val="s"/>
              </w:rPr>
              <w:t>Индий</w:t>
            </w:r>
            <w:r w:rsidRPr="00AF2505">
              <w:rPr>
                <w:rStyle w:val="s"/>
                <w:lang w:val="en-US"/>
              </w:rPr>
              <w:t>-110 (</w:t>
            </w:r>
            <w:r w:rsidRPr="00AF2505">
              <w:rPr>
                <w:rStyle w:val="s"/>
                <w:vertAlign w:val="superscript"/>
                <w:lang w:val="en-US"/>
              </w:rPr>
              <w:t>110</w:t>
            </w:r>
            <w:r w:rsidRPr="00AF2505">
              <w:rPr>
                <w:rStyle w:val="s"/>
                <w:lang w:val="en-US"/>
              </w:rPr>
              <w:t>In)</w:t>
            </w:r>
          </w:p>
        </w:tc>
        <w:tc>
          <w:tcPr>
            <w:tcW w:w="1495" w:type="dxa"/>
          </w:tcPr>
          <w:p w14:paraId="518C1477" w14:textId="77777777" w:rsidR="0025567A" w:rsidRPr="00AF2505" w:rsidRDefault="0025567A" w:rsidP="00E87316">
            <w:pPr>
              <w:jc w:val="center"/>
              <w:rPr>
                <w:sz w:val="24"/>
                <w:szCs w:val="24"/>
              </w:rPr>
            </w:pPr>
            <w:r w:rsidRPr="00AF2505">
              <w:rPr>
                <w:rStyle w:val="s"/>
              </w:rPr>
              <w:t>4.9 (1) час</w:t>
            </w:r>
          </w:p>
        </w:tc>
        <w:tc>
          <w:tcPr>
            <w:tcW w:w="709" w:type="dxa"/>
          </w:tcPr>
          <w:p w14:paraId="05FA0CA0" w14:textId="77777777" w:rsidR="0025567A" w:rsidRPr="00AF2505" w:rsidRDefault="0025567A" w:rsidP="00E87316">
            <w:pPr>
              <w:jc w:val="center"/>
              <w:rPr>
                <w:sz w:val="24"/>
                <w:szCs w:val="24"/>
              </w:rPr>
            </w:pPr>
            <w:proofErr w:type="spellStart"/>
            <w:r w:rsidRPr="00AF2505">
              <w:rPr>
                <w:rStyle w:val="s"/>
                <w:lang w:val="en-US"/>
              </w:rPr>
              <w:t>e</w:t>
            </w:r>
            <w:r w:rsidRPr="00AF2505">
              <w:rPr>
                <w:rStyle w:val="s"/>
                <w:i/>
                <w:sz w:val="12"/>
                <w:vertAlign w:val="subscript"/>
                <w:lang w:val="en-US"/>
              </w:rPr>
              <w:t>A</w:t>
            </w:r>
            <w:proofErr w:type="spellEnd"/>
          </w:p>
        </w:tc>
        <w:tc>
          <w:tcPr>
            <w:tcW w:w="1843" w:type="dxa"/>
          </w:tcPr>
          <w:p w14:paraId="64C2FF1C" w14:textId="77777777" w:rsidR="0025567A" w:rsidRPr="00AF2505" w:rsidRDefault="0025567A" w:rsidP="00E87316">
            <w:pPr>
              <w:jc w:val="center"/>
              <w:rPr>
                <w:sz w:val="24"/>
                <w:szCs w:val="24"/>
              </w:rPr>
            </w:pPr>
            <w:r w:rsidRPr="00AF2505">
              <w:rPr>
                <w:rStyle w:val="s"/>
              </w:rPr>
              <w:t>0.019</w:t>
            </w:r>
          </w:p>
        </w:tc>
        <w:tc>
          <w:tcPr>
            <w:tcW w:w="1417" w:type="dxa"/>
          </w:tcPr>
          <w:p w14:paraId="27C1BCB9" w14:textId="77777777" w:rsidR="0025567A" w:rsidRPr="00AF2505" w:rsidRDefault="0025567A" w:rsidP="00E87316">
            <w:pPr>
              <w:jc w:val="center"/>
              <w:rPr>
                <w:sz w:val="24"/>
                <w:szCs w:val="24"/>
              </w:rPr>
            </w:pPr>
            <w:r w:rsidRPr="00AF2505">
              <w:rPr>
                <w:rStyle w:val="s"/>
              </w:rPr>
              <w:t>13.4</w:t>
            </w:r>
          </w:p>
        </w:tc>
        <w:tc>
          <w:tcPr>
            <w:tcW w:w="709" w:type="dxa"/>
          </w:tcPr>
          <w:p w14:paraId="4E71E018" w14:textId="77777777" w:rsidR="0025567A" w:rsidRPr="00AF2505" w:rsidRDefault="0025567A" w:rsidP="00E87316">
            <w:pPr>
              <w:jc w:val="center"/>
              <w:rPr>
                <w:sz w:val="24"/>
                <w:szCs w:val="24"/>
              </w:rPr>
            </w:pPr>
            <w:r w:rsidRPr="00AF2505">
              <w:rPr>
                <w:rStyle w:val="s"/>
                <w:lang w:val="en-US"/>
              </w:rPr>
              <w:t>X</w:t>
            </w:r>
          </w:p>
        </w:tc>
        <w:tc>
          <w:tcPr>
            <w:tcW w:w="992" w:type="dxa"/>
          </w:tcPr>
          <w:p w14:paraId="01AEDF3A" w14:textId="77777777" w:rsidR="0025567A" w:rsidRPr="00AF2505" w:rsidRDefault="0025567A" w:rsidP="00E87316">
            <w:pPr>
              <w:jc w:val="center"/>
              <w:rPr>
                <w:sz w:val="24"/>
                <w:szCs w:val="24"/>
              </w:rPr>
            </w:pPr>
            <w:r w:rsidRPr="00AF2505">
              <w:rPr>
                <w:rStyle w:val="s"/>
              </w:rPr>
              <w:t>0.023-0.026</w:t>
            </w:r>
          </w:p>
        </w:tc>
        <w:tc>
          <w:tcPr>
            <w:tcW w:w="1418" w:type="dxa"/>
          </w:tcPr>
          <w:p w14:paraId="2CB653C4" w14:textId="77777777" w:rsidR="0025567A" w:rsidRPr="00AF2505" w:rsidRDefault="0025567A" w:rsidP="00E87316">
            <w:pPr>
              <w:jc w:val="center"/>
              <w:rPr>
                <w:sz w:val="24"/>
                <w:szCs w:val="24"/>
              </w:rPr>
            </w:pPr>
            <w:r w:rsidRPr="00AF2505">
              <w:rPr>
                <w:rStyle w:val="s"/>
              </w:rPr>
              <w:t>70.5</w:t>
            </w:r>
          </w:p>
        </w:tc>
      </w:tr>
      <w:tr w:rsidR="0025567A" w:rsidRPr="00AF2505" w14:paraId="31573150" w14:textId="77777777" w:rsidTr="00E82938">
        <w:trPr>
          <w:jc w:val="center"/>
        </w:trPr>
        <w:tc>
          <w:tcPr>
            <w:tcW w:w="1448" w:type="dxa"/>
            <w:vMerge/>
          </w:tcPr>
          <w:p w14:paraId="605519A9" w14:textId="77777777" w:rsidR="0025567A" w:rsidRPr="00AF2505" w:rsidRDefault="0025567A" w:rsidP="001309FD">
            <w:pPr>
              <w:rPr>
                <w:sz w:val="24"/>
                <w:szCs w:val="24"/>
                <w:lang w:val="en-US"/>
              </w:rPr>
            </w:pPr>
          </w:p>
        </w:tc>
        <w:tc>
          <w:tcPr>
            <w:tcW w:w="1495" w:type="dxa"/>
          </w:tcPr>
          <w:p w14:paraId="3BC6641A" w14:textId="77777777" w:rsidR="0025567A" w:rsidRPr="00AF2505" w:rsidRDefault="0025567A" w:rsidP="001309FD">
            <w:pPr>
              <w:rPr>
                <w:sz w:val="24"/>
                <w:szCs w:val="24"/>
              </w:rPr>
            </w:pPr>
          </w:p>
        </w:tc>
        <w:tc>
          <w:tcPr>
            <w:tcW w:w="709" w:type="dxa"/>
          </w:tcPr>
          <w:p w14:paraId="44FB0F03" w14:textId="77777777" w:rsidR="0025567A" w:rsidRPr="00AF2505" w:rsidRDefault="0025567A" w:rsidP="001309FD">
            <w:pPr>
              <w:rPr>
                <w:sz w:val="24"/>
                <w:szCs w:val="24"/>
              </w:rPr>
            </w:pPr>
          </w:p>
        </w:tc>
        <w:tc>
          <w:tcPr>
            <w:tcW w:w="1843" w:type="dxa"/>
          </w:tcPr>
          <w:p w14:paraId="6E7BD08F" w14:textId="77777777" w:rsidR="0025567A" w:rsidRPr="00AF2505" w:rsidRDefault="0025567A" w:rsidP="001309FD">
            <w:pPr>
              <w:rPr>
                <w:sz w:val="24"/>
                <w:szCs w:val="24"/>
              </w:rPr>
            </w:pPr>
          </w:p>
        </w:tc>
        <w:tc>
          <w:tcPr>
            <w:tcW w:w="1417" w:type="dxa"/>
          </w:tcPr>
          <w:p w14:paraId="1EFD026D" w14:textId="77777777" w:rsidR="0025567A" w:rsidRPr="00AF2505" w:rsidRDefault="0025567A" w:rsidP="001309FD">
            <w:pPr>
              <w:rPr>
                <w:sz w:val="24"/>
                <w:szCs w:val="24"/>
              </w:rPr>
            </w:pPr>
          </w:p>
        </w:tc>
        <w:tc>
          <w:tcPr>
            <w:tcW w:w="709" w:type="dxa"/>
          </w:tcPr>
          <w:p w14:paraId="6B52C877" w14:textId="77777777" w:rsidR="0025567A" w:rsidRPr="00AF2505" w:rsidRDefault="0025567A" w:rsidP="001309FD">
            <w:pPr>
              <w:rPr>
                <w:sz w:val="24"/>
                <w:szCs w:val="24"/>
              </w:rPr>
            </w:pPr>
          </w:p>
        </w:tc>
        <w:tc>
          <w:tcPr>
            <w:tcW w:w="992" w:type="dxa"/>
          </w:tcPr>
          <w:p w14:paraId="61E17843" w14:textId="77777777" w:rsidR="0025567A" w:rsidRPr="00AF2505" w:rsidRDefault="0025567A" w:rsidP="001309FD">
            <w:pPr>
              <w:rPr>
                <w:sz w:val="24"/>
                <w:szCs w:val="24"/>
              </w:rPr>
            </w:pPr>
          </w:p>
        </w:tc>
        <w:tc>
          <w:tcPr>
            <w:tcW w:w="1418" w:type="dxa"/>
          </w:tcPr>
          <w:p w14:paraId="21CF8612" w14:textId="77777777" w:rsidR="0025567A" w:rsidRPr="00AF2505" w:rsidRDefault="0025567A" w:rsidP="001309FD">
            <w:pPr>
              <w:rPr>
                <w:sz w:val="24"/>
                <w:szCs w:val="24"/>
              </w:rPr>
            </w:pPr>
          </w:p>
        </w:tc>
      </w:tr>
      <w:tr w:rsidR="0025567A" w:rsidRPr="00AF2505" w14:paraId="04B318B9" w14:textId="77777777" w:rsidTr="00E82938">
        <w:trPr>
          <w:jc w:val="center"/>
        </w:trPr>
        <w:tc>
          <w:tcPr>
            <w:tcW w:w="1448" w:type="dxa"/>
            <w:vMerge/>
          </w:tcPr>
          <w:p w14:paraId="790B9C8E" w14:textId="77777777" w:rsidR="0025567A" w:rsidRPr="00AF2505" w:rsidRDefault="0025567A" w:rsidP="001309FD">
            <w:pPr>
              <w:rPr>
                <w:sz w:val="24"/>
                <w:szCs w:val="24"/>
                <w:lang w:val="en-US"/>
              </w:rPr>
            </w:pPr>
          </w:p>
        </w:tc>
        <w:tc>
          <w:tcPr>
            <w:tcW w:w="1495" w:type="dxa"/>
          </w:tcPr>
          <w:p w14:paraId="4D81F343" w14:textId="77777777" w:rsidR="0025567A" w:rsidRPr="00AF2505" w:rsidRDefault="0025567A" w:rsidP="001309FD">
            <w:pPr>
              <w:rPr>
                <w:sz w:val="24"/>
                <w:szCs w:val="24"/>
              </w:rPr>
            </w:pPr>
          </w:p>
        </w:tc>
        <w:tc>
          <w:tcPr>
            <w:tcW w:w="709" w:type="dxa"/>
          </w:tcPr>
          <w:p w14:paraId="0D5E3EF7" w14:textId="77777777" w:rsidR="0025567A" w:rsidRPr="00AF2505" w:rsidRDefault="0025567A" w:rsidP="001309FD">
            <w:pPr>
              <w:rPr>
                <w:sz w:val="24"/>
                <w:szCs w:val="24"/>
              </w:rPr>
            </w:pPr>
          </w:p>
        </w:tc>
        <w:tc>
          <w:tcPr>
            <w:tcW w:w="1843" w:type="dxa"/>
          </w:tcPr>
          <w:p w14:paraId="73A2333D" w14:textId="77777777" w:rsidR="0025567A" w:rsidRPr="00AF2505" w:rsidRDefault="0025567A" w:rsidP="001309FD">
            <w:pPr>
              <w:rPr>
                <w:sz w:val="24"/>
                <w:szCs w:val="24"/>
              </w:rPr>
            </w:pPr>
          </w:p>
        </w:tc>
        <w:tc>
          <w:tcPr>
            <w:tcW w:w="1417" w:type="dxa"/>
          </w:tcPr>
          <w:p w14:paraId="30949D21" w14:textId="77777777" w:rsidR="0025567A" w:rsidRPr="00AF2505" w:rsidRDefault="0025567A" w:rsidP="001309FD">
            <w:pPr>
              <w:rPr>
                <w:sz w:val="24"/>
                <w:szCs w:val="24"/>
              </w:rPr>
            </w:pPr>
          </w:p>
        </w:tc>
        <w:tc>
          <w:tcPr>
            <w:tcW w:w="709" w:type="dxa"/>
          </w:tcPr>
          <w:p w14:paraId="505CB91A" w14:textId="77777777" w:rsidR="0025567A" w:rsidRPr="00AF2505" w:rsidRDefault="0025567A" w:rsidP="00E87316">
            <w:pPr>
              <w:jc w:val="center"/>
              <w:rPr>
                <w:sz w:val="24"/>
                <w:szCs w:val="24"/>
              </w:rPr>
            </w:pPr>
            <w:r w:rsidRPr="00AF2505">
              <w:rPr>
                <w:rStyle w:val="s"/>
              </w:rPr>
              <w:t>γ</w:t>
            </w:r>
          </w:p>
        </w:tc>
        <w:tc>
          <w:tcPr>
            <w:tcW w:w="992" w:type="dxa"/>
          </w:tcPr>
          <w:p w14:paraId="10360A8B" w14:textId="77777777" w:rsidR="0025567A" w:rsidRPr="00AF2505" w:rsidRDefault="0025567A" w:rsidP="00E87316">
            <w:pPr>
              <w:jc w:val="center"/>
              <w:rPr>
                <w:sz w:val="24"/>
                <w:szCs w:val="24"/>
              </w:rPr>
            </w:pPr>
            <w:r w:rsidRPr="00AF2505">
              <w:rPr>
                <w:rStyle w:val="s"/>
              </w:rPr>
              <w:t>0.642</w:t>
            </w:r>
          </w:p>
        </w:tc>
        <w:tc>
          <w:tcPr>
            <w:tcW w:w="1418" w:type="dxa"/>
          </w:tcPr>
          <w:p w14:paraId="043F1FC9" w14:textId="77777777" w:rsidR="0025567A" w:rsidRPr="00AF2505" w:rsidRDefault="0025567A" w:rsidP="00E87316">
            <w:pPr>
              <w:jc w:val="center"/>
              <w:rPr>
                <w:sz w:val="24"/>
                <w:szCs w:val="24"/>
              </w:rPr>
            </w:pPr>
            <w:r w:rsidRPr="00AF2505">
              <w:rPr>
                <w:rStyle w:val="s"/>
              </w:rPr>
              <w:t>25.9</w:t>
            </w:r>
          </w:p>
        </w:tc>
      </w:tr>
      <w:tr w:rsidR="0025567A" w:rsidRPr="00AF2505" w14:paraId="2A3FE456" w14:textId="77777777" w:rsidTr="00E82938">
        <w:trPr>
          <w:jc w:val="center"/>
        </w:trPr>
        <w:tc>
          <w:tcPr>
            <w:tcW w:w="1448" w:type="dxa"/>
            <w:vMerge/>
          </w:tcPr>
          <w:p w14:paraId="65C8153F" w14:textId="77777777" w:rsidR="0025567A" w:rsidRPr="00AF2505" w:rsidRDefault="0025567A" w:rsidP="001309FD">
            <w:pPr>
              <w:rPr>
                <w:sz w:val="24"/>
                <w:szCs w:val="24"/>
                <w:lang w:val="en-US"/>
              </w:rPr>
            </w:pPr>
          </w:p>
        </w:tc>
        <w:tc>
          <w:tcPr>
            <w:tcW w:w="1495" w:type="dxa"/>
          </w:tcPr>
          <w:p w14:paraId="47E3F9E3" w14:textId="77777777" w:rsidR="0025567A" w:rsidRPr="00AF2505" w:rsidRDefault="0025567A" w:rsidP="001309FD">
            <w:pPr>
              <w:rPr>
                <w:sz w:val="24"/>
                <w:szCs w:val="24"/>
              </w:rPr>
            </w:pPr>
          </w:p>
        </w:tc>
        <w:tc>
          <w:tcPr>
            <w:tcW w:w="709" w:type="dxa"/>
          </w:tcPr>
          <w:p w14:paraId="0FF657CE" w14:textId="77777777" w:rsidR="0025567A" w:rsidRPr="00AF2505" w:rsidRDefault="0025567A" w:rsidP="001309FD">
            <w:pPr>
              <w:rPr>
                <w:sz w:val="24"/>
                <w:szCs w:val="24"/>
              </w:rPr>
            </w:pPr>
          </w:p>
        </w:tc>
        <w:tc>
          <w:tcPr>
            <w:tcW w:w="1843" w:type="dxa"/>
          </w:tcPr>
          <w:p w14:paraId="7893213F" w14:textId="77777777" w:rsidR="0025567A" w:rsidRPr="00AF2505" w:rsidRDefault="0025567A" w:rsidP="001309FD">
            <w:pPr>
              <w:rPr>
                <w:sz w:val="24"/>
                <w:szCs w:val="24"/>
              </w:rPr>
            </w:pPr>
          </w:p>
        </w:tc>
        <w:tc>
          <w:tcPr>
            <w:tcW w:w="1417" w:type="dxa"/>
          </w:tcPr>
          <w:p w14:paraId="3F6F5C8E" w14:textId="77777777" w:rsidR="0025567A" w:rsidRPr="00AF2505" w:rsidRDefault="0025567A" w:rsidP="001309FD">
            <w:pPr>
              <w:rPr>
                <w:sz w:val="24"/>
                <w:szCs w:val="24"/>
              </w:rPr>
            </w:pPr>
          </w:p>
        </w:tc>
        <w:tc>
          <w:tcPr>
            <w:tcW w:w="709" w:type="dxa"/>
          </w:tcPr>
          <w:p w14:paraId="2E3E985E" w14:textId="77777777" w:rsidR="0025567A" w:rsidRPr="00AF2505" w:rsidRDefault="0025567A" w:rsidP="001309FD">
            <w:pPr>
              <w:rPr>
                <w:sz w:val="24"/>
                <w:szCs w:val="24"/>
              </w:rPr>
            </w:pPr>
          </w:p>
        </w:tc>
        <w:tc>
          <w:tcPr>
            <w:tcW w:w="992" w:type="dxa"/>
          </w:tcPr>
          <w:p w14:paraId="32680D64" w14:textId="77777777" w:rsidR="0025567A" w:rsidRPr="00AF2505" w:rsidRDefault="0025567A" w:rsidP="00E87316">
            <w:pPr>
              <w:jc w:val="center"/>
              <w:rPr>
                <w:sz w:val="24"/>
                <w:szCs w:val="24"/>
              </w:rPr>
            </w:pPr>
            <w:r w:rsidRPr="00AF2505">
              <w:rPr>
                <w:rStyle w:val="s"/>
              </w:rPr>
              <w:t>0.658</w:t>
            </w:r>
          </w:p>
        </w:tc>
        <w:tc>
          <w:tcPr>
            <w:tcW w:w="1418" w:type="dxa"/>
          </w:tcPr>
          <w:p w14:paraId="5CD6747E" w14:textId="77777777" w:rsidR="0025567A" w:rsidRPr="00AF2505" w:rsidRDefault="0025567A" w:rsidP="00E87316">
            <w:pPr>
              <w:jc w:val="center"/>
              <w:rPr>
                <w:sz w:val="24"/>
                <w:szCs w:val="24"/>
              </w:rPr>
            </w:pPr>
            <w:r w:rsidRPr="00AF2505">
              <w:rPr>
                <w:rStyle w:val="s"/>
              </w:rPr>
              <w:t>98.3</w:t>
            </w:r>
          </w:p>
        </w:tc>
      </w:tr>
      <w:tr w:rsidR="0025567A" w:rsidRPr="00AF2505" w14:paraId="58F65E90" w14:textId="77777777" w:rsidTr="00E82938">
        <w:trPr>
          <w:jc w:val="center"/>
        </w:trPr>
        <w:tc>
          <w:tcPr>
            <w:tcW w:w="1448" w:type="dxa"/>
            <w:vMerge/>
          </w:tcPr>
          <w:p w14:paraId="7027738F" w14:textId="77777777" w:rsidR="0025567A" w:rsidRPr="00AF2505" w:rsidRDefault="0025567A" w:rsidP="001309FD">
            <w:pPr>
              <w:rPr>
                <w:sz w:val="24"/>
                <w:szCs w:val="24"/>
                <w:lang w:val="en-US"/>
              </w:rPr>
            </w:pPr>
          </w:p>
        </w:tc>
        <w:tc>
          <w:tcPr>
            <w:tcW w:w="1495" w:type="dxa"/>
          </w:tcPr>
          <w:p w14:paraId="34891742" w14:textId="77777777" w:rsidR="0025567A" w:rsidRPr="00AF2505" w:rsidRDefault="0025567A" w:rsidP="001309FD">
            <w:pPr>
              <w:rPr>
                <w:sz w:val="24"/>
                <w:szCs w:val="24"/>
              </w:rPr>
            </w:pPr>
          </w:p>
        </w:tc>
        <w:tc>
          <w:tcPr>
            <w:tcW w:w="709" w:type="dxa"/>
          </w:tcPr>
          <w:p w14:paraId="0A4DFE72" w14:textId="77777777" w:rsidR="0025567A" w:rsidRPr="00AF2505" w:rsidRDefault="0025567A" w:rsidP="001309FD">
            <w:pPr>
              <w:rPr>
                <w:sz w:val="24"/>
                <w:szCs w:val="24"/>
              </w:rPr>
            </w:pPr>
          </w:p>
        </w:tc>
        <w:tc>
          <w:tcPr>
            <w:tcW w:w="1843" w:type="dxa"/>
          </w:tcPr>
          <w:p w14:paraId="6D27091E" w14:textId="77777777" w:rsidR="0025567A" w:rsidRPr="00AF2505" w:rsidRDefault="0025567A" w:rsidP="001309FD">
            <w:pPr>
              <w:rPr>
                <w:sz w:val="24"/>
                <w:szCs w:val="24"/>
              </w:rPr>
            </w:pPr>
          </w:p>
        </w:tc>
        <w:tc>
          <w:tcPr>
            <w:tcW w:w="1417" w:type="dxa"/>
          </w:tcPr>
          <w:p w14:paraId="0D95BC76" w14:textId="77777777" w:rsidR="0025567A" w:rsidRPr="00AF2505" w:rsidRDefault="0025567A" w:rsidP="001309FD">
            <w:pPr>
              <w:rPr>
                <w:sz w:val="24"/>
                <w:szCs w:val="24"/>
              </w:rPr>
            </w:pPr>
          </w:p>
        </w:tc>
        <w:tc>
          <w:tcPr>
            <w:tcW w:w="709" w:type="dxa"/>
          </w:tcPr>
          <w:p w14:paraId="446BB862" w14:textId="77777777" w:rsidR="0025567A" w:rsidRPr="00AF2505" w:rsidRDefault="0025567A" w:rsidP="001309FD">
            <w:pPr>
              <w:rPr>
                <w:sz w:val="24"/>
                <w:szCs w:val="24"/>
              </w:rPr>
            </w:pPr>
          </w:p>
        </w:tc>
        <w:tc>
          <w:tcPr>
            <w:tcW w:w="992" w:type="dxa"/>
          </w:tcPr>
          <w:p w14:paraId="738D664F" w14:textId="77777777" w:rsidR="0025567A" w:rsidRPr="00AF2505" w:rsidRDefault="0025567A" w:rsidP="00E87316">
            <w:pPr>
              <w:jc w:val="center"/>
              <w:rPr>
                <w:sz w:val="24"/>
                <w:szCs w:val="24"/>
              </w:rPr>
            </w:pPr>
            <w:r w:rsidRPr="00AF2505">
              <w:rPr>
                <w:rStyle w:val="s"/>
              </w:rPr>
              <w:t>0.885</w:t>
            </w:r>
          </w:p>
        </w:tc>
        <w:tc>
          <w:tcPr>
            <w:tcW w:w="1418" w:type="dxa"/>
          </w:tcPr>
          <w:p w14:paraId="129AD552" w14:textId="77777777" w:rsidR="0025567A" w:rsidRPr="00AF2505" w:rsidRDefault="0025567A" w:rsidP="00E87316">
            <w:pPr>
              <w:jc w:val="center"/>
              <w:rPr>
                <w:sz w:val="24"/>
                <w:szCs w:val="24"/>
              </w:rPr>
            </w:pPr>
            <w:r w:rsidRPr="00AF2505">
              <w:rPr>
                <w:rStyle w:val="s"/>
              </w:rPr>
              <w:t>92.9</w:t>
            </w:r>
          </w:p>
        </w:tc>
      </w:tr>
      <w:tr w:rsidR="0025567A" w:rsidRPr="00AF2505" w14:paraId="23D9C836" w14:textId="77777777" w:rsidTr="00E82938">
        <w:trPr>
          <w:jc w:val="center"/>
        </w:trPr>
        <w:tc>
          <w:tcPr>
            <w:tcW w:w="1448" w:type="dxa"/>
            <w:vMerge/>
          </w:tcPr>
          <w:p w14:paraId="7E96A7DB" w14:textId="77777777" w:rsidR="0025567A" w:rsidRPr="00AF2505" w:rsidRDefault="0025567A" w:rsidP="001309FD">
            <w:pPr>
              <w:rPr>
                <w:sz w:val="24"/>
                <w:szCs w:val="24"/>
                <w:lang w:val="en-US"/>
              </w:rPr>
            </w:pPr>
          </w:p>
        </w:tc>
        <w:tc>
          <w:tcPr>
            <w:tcW w:w="1495" w:type="dxa"/>
          </w:tcPr>
          <w:p w14:paraId="74B26BD3" w14:textId="77777777" w:rsidR="0025567A" w:rsidRPr="00AF2505" w:rsidRDefault="0025567A" w:rsidP="001309FD">
            <w:pPr>
              <w:rPr>
                <w:sz w:val="24"/>
                <w:szCs w:val="24"/>
              </w:rPr>
            </w:pPr>
          </w:p>
        </w:tc>
        <w:tc>
          <w:tcPr>
            <w:tcW w:w="709" w:type="dxa"/>
          </w:tcPr>
          <w:p w14:paraId="7BDF73D0" w14:textId="77777777" w:rsidR="0025567A" w:rsidRPr="00AF2505" w:rsidRDefault="0025567A" w:rsidP="001309FD">
            <w:pPr>
              <w:rPr>
                <w:sz w:val="24"/>
                <w:szCs w:val="24"/>
              </w:rPr>
            </w:pPr>
          </w:p>
        </w:tc>
        <w:tc>
          <w:tcPr>
            <w:tcW w:w="1843" w:type="dxa"/>
          </w:tcPr>
          <w:p w14:paraId="466ADDA3" w14:textId="77777777" w:rsidR="0025567A" w:rsidRPr="00AF2505" w:rsidRDefault="0025567A" w:rsidP="001309FD">
            <w:pPr>
              <w:rPr>
                <w:sz w:val="24"/>
                <w:szCs w:val="24"/>
              </w:rPr>
            </w:pPr>
          </w:p>
        </w:tc>
        <w:tc>
          <w:tcPr>
            <w:tcW w:w="1417" w:type="dxa"/>
          </w:tcPr>
          <w:p w14:paraId="0CC57F6C" w14:textId="77777777" w:rsidR="0025567A" w:rsidRPr="00AF2505" w:rsidRDefault="0025567A" w:rsidP="001309FD">
            <w:pPr>
              <w:rPr>
                <w:sz w:val="24"/>
                <w:szCs w:val="24"/>
              </w:rPr>
            </w:pPr>
          </w:p>
        </w:tc>
        <w:tc>
          <w:tcPr>
            <w:tcW w:w="709" w:type="dxa"/>
          </w:tcPr>
          <w:p w14:paraId="0FB61779" w14:textId="77777777" w:rsidR="0025567A" w:rsidRPr="00AF2505" w:rsidRDefault="0025567A" w:rsidP="001309FD">
            <w:pPr>
              <w:rPr>
                <w:sz w:val="24"/>
                <w:szCs w:val="24"/>
              </w:rPr>
            </w:pPr>
          </w:p>
        </w:tc>
        <w:tc>
          <w:tcPr>
            <w:tcW w:w="992" w:type="dxa"/>
          </w:tcPr>
          <w:p w14:paraId="57AF2A23" w14:textId="77777777" w:rsidR="0025567A" w:rsidRPr="00AF2505" w:rsidRDefault="0025567A" w:rsidP="00E87316">
            <w:pPr>
              <w:jc w:val="center"/>
              <w:rPr>
                <w:sz w:val="24"/>
                <w:szCs w:val="24"/>
              </w:rPr>
            </w:pPr>
            <w:r w:rsidRPr="00AF2505">
              <w:rPr>
                <w:rStyle w:val="s"/>
              </w:rPr>
              <w:t>0.938</w:t>
            </w:r>
          </w:p>
        </w:tc>
        <w:tc>
          <w:tcPr>
            <w:tcW w:w="1418" w:type="dxa"/>
          </w:tcPr>
          <w:p w14:paraId="75F06EDB" w14:textId="77777777" w:rsidR="0025567A" w:rsidRPr="00AF2505" w:rsidRDefault="0025567A" w:rsidP="00E87316">
            <w:pPr>
              <w:jc w:val="center"/>
              <w:rPr>
                <w:sz w:val="24"/>
                <w:szCs w:val="24"/>
              </w:rPr>
            </w:pPr>
            <w:r w:rsidRPr="00AF2505">
              <w:rPr>
                <w:rStyle w:val="s"/>
              </w:rPr>
              <w:t>68.4</w:t>
            </w:r>
          </w:p>
        </w:tc>
      </w:tr>
      <w:tr w:rsidR="0025567A" w:rsidRPr="00AF2505" w14:paraId="2A06B9EF" w14:textId="77777777" w:rsidTr="00E82938">
        <w:trPr>
          <w:jc w:val="center"/>
        </w:trPr>
        <w:tc>
          <w:tcPr>
            <w:tcW w:w="1448" w:type="dxa"/>
            <w:vMerge/>
          </w:tcPr>
          <w:p w14:paraId="74E294CF" w14:textId="77777777" w:rsidR="0025567A" w:rsidRPr="00AF2505" w:rsidRDefault="0025567A" w:rsidP="001309FD">
            <w:pPr>
              <w:rPr>
                <w:sz w:val="24"/>
                <w:szCs w:val="24"/>
                <w:lang w:val="en-US"/>
              </w:rPr>
            </w:pPr>
          </w:p>
        </w:tc>
        <w:tc>
          <w:tcPr>
            <w:tcW w:w="1495" w:type="dxa"/>
          </w:tcPr>
          <w:p w14:paraId="3373B732" w14:textId="77777777" w:rsidR="0025567A" w:rsidRPr="00AF2505" w:rsidRDefault="0025567A" w:rsidP="001309FD">
            <w:pPr>
              <w:rPr>
                <w:sz w:val="24"/>
                <w:szCs w:val="24"/>
              </w:rPr>
            </w:pPr>
          </w:p>
        </w:tc>
        <w:tc>
          <w:tcPr>
            <w:tcW w:w="709" w:type="dxa"/>
          </w:tcPr>
          <w:p w14:paraId="7947C583" w14:textId="77777777" w:rsidR="0025567A" w:rsidRPr="00AF2505" w:rsidRDefault="0025567A" w:rsidP="001309FD">
            <w:pPr>
              <w:rPr>
                <w:sz w:val="24"/>
                <w:szCs w:val="24"/>
              </w:rPr>
            </w:pPr>
          </w:p>
        </w:tc>
        <w:tc>
          <w:tcPr>
            <w:tcW w:w="1843" w:type="dxa"/>
          </w:tcPr>
          <w:p w14:paraId="51713650" w14:textId="77777777" w:rsidR="0025567A" w:rsidRPr="00AF2505" w:rsidRDefault="0025567A" w:rsidP="001309FD">
            <w:pPr>
              <w:rPr>
                <w:sz w:val="24"/>
                <w:szCs w:val="24"/>
              </w:rPr>
            </w:pPr>
          </w:p>
        </w:tc>
        <w:tc>
          <w:tcPr>
            <w:tcW w:w="1417" w:type="dxa"/>
          </w:tcPr>
          <w:p w14:paraId="7F3D817C" w14:textId="77777777" w:rsidR="0025567A" w:rsidRPr="00AF2505" w:rsidRDefault="0025567A" w:rsidP="001309FD">
            <w:pPr>
              <w:rPr>
                <w:sz w:val="24"/>
                <w:szCs w:val="24"/>
              </w:rPr>
            </w:pPr>
          </w:p>
        </w:tc>
        <w:tc>
          <w:tcPr>
            <w:tcW w:w="709" w:type="dxa"/>
          </w:tcPr>
          <w:p w14:paraId="759D7DDC" w14:textId="77777777" w:rsidR="0025567A" w:rsidRPr="00AF2505" w:rsidRDefault="0025567A" w:rsidP="001309FD">
            <w:pPr>
              <w:rPr>
                <w:sz w:val="24"/>
                <w:szCs w:val="24"/>
              </w:rPr>
            </w:pPr>
          </w:p>
        </w:tc>
        <w:tc>
          <w:tcPr>
            <w:tcW w:w="992" w:type="dxa"/>
          </w:tcPr>
          <w:p w14:paraId="35F25F07" w14:textId="77777777" w:rsidR="0025567A" w:rsidRPr="00AF2505" w:rsidRDefault="0025567A" w:rsidP="00E87316">
            <w:pPr>
              <w:jc w:val="center"/>
              <w:rPr>
                <w:sz w:val="24"/>
                <w:szCs w:val="24"/>
              </w:rPr>
            </w:pPr>
            <w:r w:rsidRPr="00AF2505">
              <w:rPr>
                <w:rStyle w:val="s"/>
              </w:rPr>
              <w:t>0.997</w:t>
            </w:r>
          </w:p>
        </w:tc>
        <w:tc>
          <w:tcPr>
            <w:tcW w:w="1418" w:type="dxa"/>
          </w:tcPr>
          <w:p w14:paraId="2E345DFF" w14:textId="77777777" w:rsidR="0025567A" w:rsidRPr="00AF2505" w:rsidRDefault="0025567A" w:rsidP="00E87316">
            <w:pPr>
              <w:jc w:val="center"/>
              <w:rPr>
                <w:sz w:val="24"/>
                <w:szCs w:val="24"/>
              </w:rPr>
            </w:pPr>
            <w:r w:rsidRPr="00AF2505">
              <w:rPr>
                <w:rStyle w:val="s"/>
              </w:rPr>
              <w:t>10.5</w:t>
            </w:r>
          </w:p>
        </w:tc>
      </w:tr>
      <w:tr w:rsidR="0025567A" w:rsidRPr="00AF2505" w14:paraId="69DDB119" w14:textId="77777777" w:rsidTr="00E82938">
        <w:trPr>
          <w:jc w:val="center"/>
        </w:trPr>
        <w:tc>
          <w:tcPr>
            <w:tcW w:w="1448" w:type="dxa"/>
            <w:vMerge w:val="restart"/>
          </w:tcPr>
          <w:p w14:paraId="5F17C570" w14:textId="77777777" w:rsidR="0025567A" w:rsidRPr="00AF2505" w:rsidRDefault="0025567A" w:rsidP="001309FD">
            <w:pPr>
              <w:rPr>
                <w:sz w:val="24"/>
                <w:szCs w:val="24"/>
              </w:rPr>
            </w:pPr>
            <w:r w:rsidRPr="00AF2505">
              <w:rPr>
                <w:rStyle w:val="s"/>
              </w:rPr>
              <w:t>Индий-110</w:t>
            </w:r>
            <w:r w:rsidRPr="00AF2505">
              <w:rPr>
                <w:rStyle w:val="s"/>
                <w:lang w:val="en-US"/>
              </w:rPr>
              <w:t>m</w:t>
            </w:r>
            <w:r w:rsidRPr="00AF2505">
              <w:rPr>
                <w:rStyle w:val="s"/>
              </w:rPr>
              <w:t xml:space="preserve"> (</w:t>
            </w:r>
            <w:r w:rsidRPr="00AF2505">
              <w:rPr>
                <w:rStyle w:val="s"/>
                <w:vertAlign w:val="superscript"/>
              </w:rPr>
              <w:t>110</w:t>
            </w:r>
            <w:proofErr w:type="spellStart"/>
            <w:r w:rsidRPr="00AF2505">
              <w:rPr>
                <w:rStyle w:val="s"/>
                <w:vertAlign w:val="superscript"/>
                <w:lang w:val="en-US"/>
              </w:rPr>
              <w:t>m</w:t>
            </w:r>
            <w:r w:rsidRPr="00AF2505">
              <w:rPr>
                <w:rStyle w:val="s"/>
                <w:lang w:val="en-US"/>
              </w:rPr>
              <w:t>In</w:t>
            </w:r>
            <w:proofErr w:type="spellEnd"/>
            <w:r w:rsidRPr="00AF2505">
              <w:rPr>
                <w:rStyle w:val="s"/>
              </w:rPr>
              <w:t>)</w:t>
            </w:r>
          </w:p>
        </w:tc>
        <w:tc>
          <w:tcPr>
            <w:tcW w:w="1495" w:type="dxa"/>
          </w:tcPr>
          <w:p w14:paraId="2DFE3BB2" w14:textId="77777777" w:rsidR="0025567A" w:rsidRPr="00AF2505" w:rsidRDefault="0025567A" w:rsidP="001309FD">
            <w:pPr>
              <w:pStyle w:val="a5"/>
              <w:rPr>
                <w:sz w:val="20"/>
                <w:szCs w:val="20"/>
              </w:rPr>
            </w:pPr>
            <w:r w:rsidRPr="00AF2505">
              <w:rPr>
                <w:rStyle w:val="s"/>
                <w:sz w:val="20"/>
                <w:szCs w:val="20"/>
              </w:rPr>
              <w:t>69.1 (5) </w:t>
            </w:r>
            <w:r w:rsidRPr="00AF2505">
              <w:rPr>
                <w:sz w:val="20"/>
                <w:szCs w:val="20"/>
              </w:rPr>
              <w:t>мин</w:t>
            </w:r>
          </w:p>
        </w:tc>
        <w:tc>
          <w:tcPr>
            <w:tcW w:w="709" w:type="dxa"/>
          </w:tcPr>
          <w:p w14:paraId="0D44E59F" w14:textId="77777777" w:rsidR="0025567A" w:rsidRPr="00AF2505" w:rsidRDefault="0025567A" w:rsidP="00E87316">
            <w:pPr>
              <w:jc w:val="center"/>
              <w:rPr>
                <w:sz w:val="24"/>
                <w:szCs w:val="24"/>
              </w:rPr>
            </w:pPr>
            <w:proofErr w:type="spellStart"/>
            <w:r w:rsidRPr="00AF2505">
              <w:rPr>
                <w:rStyle w:val="s"/>
                <w:lang w:val="en-US"/>
              </w:rPr>
              <w:t>e</w:t>
            </w:r>
            <w:r w:rsidRPr="00AF2505">
              <w:rPr>
                <w:rStyle w:val="s"/>
                <w:i/>
                <w:sz w:val="12"/>
                <w:vertAlign w:val="subscript"/>
                <w:lang w:val="en-US"/>
              </w:rPr>
              <w:t>A</w:t>
            </w:r>
            <w:proofErr w:type="spellEnd"/>
          </w:p>
        </w:tc>
        <w:tc>
          <w:tcPr>
            <w:tcW w:w="1843" w:type="dxa"/>
          </w:tcPr>
          <w:p w14:paraId="2729C2F4" w14:textId="77777777" w:rsidR="0025567A" w:rsidRPr="00AF2505" w:rsidRDefault="0025567A" w:rsidP="00E87316">
            <w:pPr>
              <w:jc w:val="center"/>
              <w:rPr>
                <w:sz w:val="24"/>
                <w:szCs w:val="24"/>
              </w:rPr>
            </w:pPr>
            <w:r w:rsidRPr="00AF2505">
              <w:rPr>
                <w:rStyle w:val="s"/>
              </w:rPr>
              <w:t>0.019</w:t>
            </w:r>
          </w:p>
        </w:tc>
        <w:tc>
          <w:tcPr>
            <w:tcW w:w="1417" w:type="dxa"/>
          </w:tcPr>
          <w:p w14:paraId="0828DB58" w14:textId="77777777" w:rsidR="0025567A" w:rsidRPr="00AF2505" w:rsidRDefault="0025567A" w:rsidP="00E87316">
            <w:pPr>
              <w:jc w:val="center"/>
              <w:rPr>
                <w:sz w:val="24"/>
                <w:szCs w:val="24"/>
              </w:rPr>
            </w:pPr>
            <w:r w:rsidRPr="00AF2505">
              <w:rPr>
                <w:rStyle w:val="s"/>
              </w:rPr>
              <w:t>5.3</w:t>
            </w:r>
          </w:p>
        </w:tc>
        <w:tc>
          <w:tcPr>
            <w:tcW w:w="709" w:type="dxa"/>
          </w:tcPr>
          <w:p w14:paraId="22736423" w14:textId="77777777" w:rsidR="0025567A" w:rsidRPr="00AF2505" w:rsidRDefault="0025567A" w:rsidP="00E87316">
            <w:pPr>
              <w:jc w:val="center"/>
              <w:rPr>
                <w:sz w:val="24"/>
                <w:szCs w:val="24"/>
              </w:rPr>
            </w:pPr>
            <w:r w:rsidRPr="00AF2505">
              <w:rPr>
                <w:rStyle w:val="s"/>
                <w:lang w:val="en-US"/>
              </w:rPr>
              <w:t>X</w:t>
            </w:r>
          </w:p>
        </w:tc>
        <w:tc>
          <w:tcPr>
            <w:tcW w:w="992" w:type="dxa"/>
          </w:tcPr>
          <w:p w14:paraId="3FD549CA" w14:textId="77777777" w:rsidR="0025567A" w:rsidRPr="00AF2505" w:rsidRDefault="0025567A" w:rsidP="00E87316">
            <w:pPr>
              <w:jc w:val="center"/>
              <w:rPr>
                <w:sz w:val="24"/>
                <w:szCs w:val="24"/>
                <w:lang w:val="en-US"/>
              </w:rPr>
            </w:pPr>
            <w:r w:rsidRPr="00AF2505">
              <w:rPr>
                <w:rStyle w:val="s"/>
                <w:lang w:val="en-US"/>
              </w:rPr>
              <w:t>0.023-0.026</w:t>
            </w:r>
          </w:p>
        </w:tc>
        <w:tc>
          <w:tcPr>
            <w:tcW w:w="1418" w:type="dxa"/>
          </w:tcPr>
          <w:p w14:paraId="747C9143" w14:textId="77777777" w:rsidR="0025567A" w:rsidRPr="00AF2505" w:rsidRDefault="0025567A" w:rsidP="00E87316">
            <w:pPr>
              <w:jc w:val="center"/>
              <w:rPr>
                <w:sz w:val="24"/>
                <w:szCs w:val="24"/>
                <w:lang w:val="en-US"/>
              </w:rPr>
            </w:pPr>
            <w:r w:rsidRPr="00AF2505">
              <w:rPr>
                <w:rStyle w:val="s"/>
                <w:lang w:val="en-US"/>
              </w:rPr>
              <w:t>27.8</w:t>
            </w:r>
          </w:p>
        </w:tc>
      </w:tr>
      <w:tr w:rsidR="0025567A" w:rsidRPr="00AF2505" w14:paraId="0F1AB076" w14:textId="77777777" w:rsidTr="00E82938">
        <w:trPr>
          <w:jc w:val="center"/>
        </w:trPr>
        <w:tc>
          <w:tcPr>
            <w:tcW w:w="1448" w:type="dxa"/>
            <w:vMerge/>
          </w:tcPr>
          <w:p w14:paraId="78DFEC5D" w14:textId="77777777" w:rsidR="0025567A" w:rsidRPr="00AF2505" w:rsidRDefault="0025567A" w:rsidP="001309FD">
            <w:pPr>
              <w:rPr>
                <w:sz w:val="24"/>
                <w:szCs w:val="24"/>
              </w:rPr>
            </w:pPr>
          </w:p>
        </w:tc>
        <w:tc>
          <w:tcPr>
            <w:tcW w:w="1495" w:type="dxa"/>
          </w:tcPr>
          <w:p w14:paraId="417B9549" w14:textId="77777777" w:rsidR="0025567A" w:rsidRPr="00AF2505" w:rsidRDefault="0025567A" w:rsidP="001309FD">
            <w:pPr>
              <w:rPr>
                <w:sz w:val="24"/>
                <w:szCs w:val="24"/>
                <w:lang w:val="en-US"/>
              </w:rPr>
            </w:pPr>
          </w:p>
        </w:tc>
        <w:tc>
          <w:tcPr>
            <w:tcW w:w="709" w:type="dxa"/>
          </w:tcPr>
          <w:p w14:paraId="3D1AE1C5" w14:textId="77777777" w:rsidR="0025567A" w:rsidRPr="00AF2505" w:rsidRDefault="0025567A" w:rsidP="001309FD">
            <w:pPr>
              <w:rPr>
                <w:sz w:val="24"/>
                <w:szCs w:val="24"/>
                <w:lang w:val="en-US"/>
              </w:rPr>
            </w:pPr>
          </w:p>
        </w:tc>
        <w:tc>
          <w:tcPr>
            <w:tcW w:w="1843" w:type="dxa"/>
          </w:tcPr>
          <w:p w14:paraId="4B540AA6" w14:textId="77777777" w:rsidR="0025567A" w:rsidRPr="00AF2505" w:rsidRDefault="0025567A" w:rsidP="001309FD">
            <w:pPr>
              <w:rPr>
                <w:sz w:val="24"/>
                <w:szCs w:val="24"/>
                <w:lang w:val="en-US"/>
              </w:rPr>
            </w:pPr>
          </w:p>
        </w:tc>
        <w:tc>
          <w:tcPr>
            <w:tcW w:w="1417" w:type="dxa"/>
          </w:tcPr>
          <w:p w14:paraId="7229521A" w14:textId="77777777" w:rsidR="0025567A" w:rsidRPr="00AF2505" w:rsidRDefault="0025567A" w:rsidP="001309FD">
            <w:pPr>
              <w:rPr>
                <w:sz w:val="24"/>
                <w:szCs w:val="24"/>
                <w:lang w:val="en-US"/>
              </w:rPr>
            </w:pPr>
          </w:p>
        </w:tc>
        <w:tc>
          <w:tcPr>
            <w:tcW w:w="709" w:type="dxa"/>
          </w:tcPr>
          <w:p w14:paraId="363F9A72" w14:textId="77777777" w:rsidR="0025567A" w:rsidRPr="00AF2505" w:rsidRDefault="0025567A" w:rsidP="001309FD">
            <w:pPr>
              <w:rPr>
                <w:sz w:val="24"/>
                <w:szCs w:val="24"/>
                <w:lang w:val="en-US"/>
              </w:rPr>
            </w:pPr>
          </w:p>
        </w:tc>
        <w:tc>
          <w:tcPr>
            <w:tcW w:w="992" w:type="dxa"/>
          </w:tcPr>
          <w:p w14:paraId="4114C993" w14:textId="77777777" w:rsidR="0025567A" w:rsidRPr="00AF2505" w:rsidRDefault="0025567A" w:rsidP="001309FD">
            <w:pPr>
              <w:rPr>
                <w:sz w:val="24"/>
                <w:szCs w:val="24"/>
                <w:lang w:val="en-US"/>
              </w:rPr>
            </w:pPr>
          </w:p>
        </w:tc>
        <w:tc>
          <w:tcPr>
            <w:tcW w:w="1418" w:type="dxa"/>
          </w:tcPr>
          <w:p w14:paraId="5585F527" w14:textId="77777777" w:rsidR="0025567A" w:rsidRPr="00AF2505" w:rsidRDefault="0025567A" w:rsidP="001309FD">
            <w:pPr>
              <w:rPr>
                <w:sz w:val="24"/>
                <w:szCs w:val="24"/>
                <w:lang w:val="en-US"/>
              </w:rPr>
            </w:pPr>
          </w:p>
        </w:tc>
      </w:tr>
      <w:tr w:rsidR="0025567A" w:rsidRPr="00AF2505" w14:paraId="09D5C47E" w14:textId="77777777" w:rsidTr="00E82938">
        <w:trPr>
          <w:jc w:val="center"/>
        </w:trPr>
        <w:tc>
          <w:tcPr>
            <w:tcW w:w="1448" w:type="dxa"/>
            <w:vMerge/>
          </w:tcPr>
          <w:p w14:paraId="0DF069CD" w14:textId="77777777" w:rsidR="0025567A" w:rsidRPr="00AF2505" w:rsidRDefault="0025567A" w:rsidP="001309FD">
            <w:pPr>
              <w:rPr>
                <w:sz w:val="24"/>
                <w:szCs w:val="24"/>
              </w:rPr>
            </w:pPr>
          </w:p>
        </w:tc>
        <w:tc>
          <w:tcPr>
            <w:tcW w:w="1495" w:type="dxa"/>
          </w:tcPr>
          <w:p w14:paraId="5B178329" w14:textId="77777777" w:rsidR="0025567A" w:rsidRPr="00AF2505" w:rsidRDefault="0025567A" w:rsidP="001309FD">
            <w:pPr>
              <w:rPr>
                <w:sz w:val="24"/>
                <w:szCs w:val="24"/>
                <w:lang w:val="en-US"/>
              </w:rPr>
            </w:pPr>
          </w:p>
        </w:tc>
        <w:tc>
          <w:tcPr>
            <w:tcW w:w="709" w:type="dxa"/>
          </w:tcPr>
          <w:p w14:paraId="300FA3BF" w14:textId="77777777" w:rsidR="0025567A" w:rsidRPr="00AF2505" w:rsidRDefault="0025567A" w:rsidP="00E87316">
            <w:pPr>
              <w:jc w:val="center"/>
              <w:rPr>
                <w:sz w:val="24"/>
                <w:szCs w:val="24"/>
                <w:lang w:val="en-US"/>
              </w:rPr>
            </w:pPr>
            <w:r w:rsidRPr="00AF2505">
              <w:rPr>
                <w:rStyle w:val="s"/>
              </w:rPr>
              <w:t>β</w:t>
            </w:r>
            <w:r w:rsidRPr="00AF2505">
              <w:rPr>
                <w:rStyle w:val="s"/>
                <w:sz w:val="12"/>
                <w:vertAlign w:val="superscript"/>
                <w:lang w:val="en-US"/>
              </w:rPr>
              <w:t>+</w:t>
            </w:r>
          </w:p>
        </w:tc>
        <w:tc>
          <w:tcPr>
            <w:tcW w:w="1843" w:type="dxa"/>
          </w:tcPr>
          <w:p w14:paraId="6309A6C8" w14:textId="77777777" w:rsidR="0025567A" w:rsidRPr="00AF2505" w:rsidRDefault="0025567A" w:rsidP="00E87316">
            <w:pPr>
              <w:jc w:val="center"/>
              <w:rPr>
                <w:sz w:val="24"/>
                <w:szCs w:val="24"/>
                <w:lang w:val="en-US"/>
              </w:rPr>
            </w:pPr>
            <w:r w:rsidRPr="00AF2505">
              <w:rPr>
                <w:rStyle w:val="s"/>
                <w:lang w:val="en-US"/>
              </w:rPr>
              <w:t xml:space="preserve">1.015 </w:t>
            </w:r>
            <w:r w:rsidRPr="00AF2505">
              <w:rPr>
                <w:rStyle w:val="s"/>
                <w:sz w:val="12"/>
                <w:vertAlign w:val="superscript"/>
                <w:lang w:val="en-US"/>
              </w:rPr>
              <w:t>(I)</w:t>
            </w:r>
          </w:p>
        </w:tc>
        <w:tc>
          <w:tcPr>
            <w:tcW w:w="1417" w:type="dxa"/>
          </w:tcPr>
          <w:p w14:paraId="0450430B" w14:textId="77777777" w:rsidR="0025567A" w:rsidRPr="00AF2505" w:rsidRDefault="0025567A" w:rsidP="00E87316">
            <w:pPr>
              <w:jc w:val="center"/>
              <w:rPr>
                <w:sz w:val="24"/>
                <w:szCs w:val="24"/>
                <w:lang w:val="en-US"/>
              </w:rPr>
            </w:pPr>
            <w:r w:rsidRPr="00AF2505">
              <w:rPr>
                <w:rStyle w:val="s"/>
                <w:lang w:val="en-US"/>
              </w:rPr>
              <w:t>61</w:t>
            </w:r>
          </w:p>
        </w:tc>
        <w:tc>
          <w:tcPr>
            <w:tcW w:w="709" w:type="dxa"/>
          </w:tcPr>
          <w:p w14:paraId="16289E31" w14:textId="77777777" w:rsidR="0025567A" w:rsidRPr="00AF2505" w:rsidRDefault="0025567A" w:rsidP="00E87316">
            <w:pPr>
              <w:jc w:val="center"/>
              <w:rPr>
                <w:sz w:val="24"/>
                <w:szCs w:val="24"/>
                <w:lang w:val="en-US"/>
              </w:rPr>
            </w:pPr>
            <w:r w:rsidRPr="00AF2505">
              <w:rPr>
                <w:rStyle w:val="s"/>
              </w:rPr>
              <w:t>γ</w:t>
            </w:r>
          </w:p>
        </w:tc>
        <w:tc>
          <w:tcPr>
            <w:tcW w:w="992" w:type="dxa"/>
          </w:tcPr>
          <w:p w14:paraId="2F498330" w14:textId="77777777" w:rsidR="0025567A" w:rsidRPr="00AF2505" w:rsidRDefault="0025567A" w:rsidP="00E87316">
            <w:pPr>
              <w:jc w:val="center"/>
              <w:rPr>
                <w:sz w:val="24"/>
                <w:szCs w:val="24"/>
                <w:lang w:val="en-US"/>
              </w:rPr>
            </w:pPr>
            <w:r w:rsidRPr="00AF2505">
              <w:rPr>
                <w:rStyle w:val="s"/>
                <w:lang w:val="en-US"/>
              </w:rPr>
              <w:t>0.511</w:t>
            </w:r>
          </w:p>
        </w:tc>
        <w:tc>
          <w:tcPr>
            <w:tcW w:w="1418" w:type="dxa"/>
          </w:tcPr>
          <w:p w14:paraId="323A838F" w14:textId="77777777" w:rsidR="0025567A" w:rsidRPr="00AF2505" w:rsidRDefault="0025567A" w:rsidP="00E87316">
            <w:pPr>
              <w:jc w:val="center"/>
              <w:rPr>
                <w:sz w:val="24"/>
                <w:szCs w:val="24"/>
                <w:lang w:val="en-US"/>
              </w:rPr>
            </w:pPr>
            <w:r w:rsidRPr="00AF2505">
              <w:rPr>
                <w:rStyle w:val="s"/>
                <w:lang w:val="en-US"/>
              </w:rPr>
              <w:t xml:space="preserve">123.4 </w:t>
            </w:r>
            <w:r w:rsidRPr="00AF2505">
              <w:rPr>
                <w:rStyle w:val="s"/>
                <w:sz w:val="12"/>
                <w:vertAlign w:val="superscript"/>
                <w:lang w:val="en-US"/>
              </w:rPr>
              <w:t>(II)</w:t>
            </w:r>
          </w:p>
        </w:tc>
      </w:tr>
      <w:tr w:rsidR="0025567A" w:rsidRPr="00AF2505" w14:paraId="28515F3D" w14:textId="77777777" w:rsidTr="00E82938">
        <w:trPr>
          <w:jc w:val="center"/>
        </w:trPr>
        <w:tc>
          <w:tcPr>
            <w:tcW w:w="1448" w:type="dxa"/>
            <w:vMerge/>
          </w:tcPr>
          <w:p w14:paraId="68DFCA72" w14:textId="77777777" w:rsidR="0025567A" w:rsidRPr="00AF2505" w:rsidRDefault="0025567A" w:rsidP="001309FD">
            <w:pPr>
              <w:rPr>
                <w:sz w:val="24"/>
                <w:szCs w:val="24"/>
              </w:rPr>
            </w:pPr>
          </w:p>
        </w:tc>
        <w:tc>
          <w:tcPr>
            <w:tcW w:w="1495" w:type="dxa"/>
          </w:tcPr>
          <w:p w14:paraId="6C666BDA" w14:textId="77777777" w:rsidR="0025567A" w:rsidRPr="00AF2505" w:rsidRDefault="0025567A" w:rsidP="001309FD">
            <w:pPr>
              <w:rPr>
                <w:sz w:val="24"/>
                <w:szCs w:val="24"/>
                <w:lang w:val="en-US"/>
              </w:rPr>
            </w:pPr>
          </w:p>
        </w:tc>
        <w:tc>
          <w:tcPr>
            <w:tcW w:w="709" w:type="dxa"/>
          </w:tcPr>
          <w:p w14:paraId="30446E60" w14:textId="77777777" w:rsidR="0025567A" w:rsidRPr="00AF2505" w:rsidRDefault="0025567A" w:rsidP="001309FD">
            <w:pPr>
              <w:rPr>
                <w:sz w:val="24"/>
                <w:szCs w:val="24"/>
                <w:lang w:val="en-US"/>
              </w:rPr>
            </w:pPr>
          </w:p>
        </w:tc>
        <w:tc>
          <w:tcPr>
            <w:tcW w:w="1843" w:type="dxa"/>
          </w:tcPr>
          <w:p w14:paraId="4C4B2D2B" w14:textId="77777777" w:rsidR="0025567A" w:rsidRPr="00AF2505" w:rsidRDefault="0025567A" w:rsidP="001309FD">
            <w:pPr>
              <w:rPr>
                <w:sz w:val="24"/>
                <w:szCs w:val="24"/>
                <w:lang w:val="en-US"/>
              </w:rPr>
            </w:pPr>
          </w:p>
        </w:tc>
        <w:tc>
          <w:tcPr>
            <w:tcW w:w="1417" w:type="dxa"/>
          </w:tcPr>
          <w:p w14:paraId="7B10B1B8" w14:textId="77777777" w:rsidR="0025567A" w:rsidRPr="00AF2505" w:rsidRDefault="0025567A" w:rsidP="001309FD">
            <w:pPr>
              <w:rPr>
                <w:sz w:val="24"/>
                <w:szCs w:val="24"/>
                <w:lang w:val="en-US"/>
              </w:rPr>
            </w:pPr>
          </w:p>
        </w:tc>
        <w:tc>
          <w:tcPr>
            <w:tcW w:w="709" w:type="dxa"/>
          </w:tcPr>
          <w:p w14:paraId="4A7EDDA6" w14:textId="77777777" w:rsidR="0025567A" w:rsidRPr="00AF2505" w:rsidRDefault="0025567A" w:rsidP="001309FD">
            <w:pPr>
              <w:rPr>
                <w:sz w:val="24"/>
                <w:szCs w:val="24"/>
                <w:lang w:val="en-US"/>
              </w:rPr>
            </w:pPr>
          </w:p>
        </w:tc>
        <w:tc>
          <w:tcPr>
            <w:tcW w:w="992" w:type="dxa"/>
          </w:tcPr>
          <w:p w14:paraId="000A0240" w14:textId="77777777" w:rsidR="0025567A" w:rsidRPr="00AF2505" w:rsidRDefault="0025567A" w:rsidP="00E87316">
            <w:pPr>
              <w:jc w:val="center"/>
              <w:rPr>
                <w:sz w:val="24"/>
                <w:szCs w:val="24"/>
                <w:lang w:val="en-US"/>
              </w:rPr>
            </w:pPr>
            <w:r w:rsidRPr="00AF2505">
              <w:rPr>
                <w:rStyle w:val="s"/>
                <w:lang w:val="en-US"/>
              </w:rPr>
              <w:t>0.658</w:t>
            </w:r>
          </w:p>
        </w:tc>
        <w:tc>
          <w:tcPr>
            <w:tcW w:w="1418" w:type="dxa"/>
          </w:tcPr>
          <w:p w14:paraId="1B04F5AB" w14:textId="77777777" w:rsidR="0025567A" w:rsidRPr="00AF2505" w:rsidRDefault="0025567A" w:rsidP="00E87316">
            <w:pPr>
              <w:jc w:val="center"/>
              <w:rPr>
                <w:sz w:val="24"/>
                <w:szCs w:val="24"/>
                <w:lang w:val="en-US"/>
              </w:rPr>
            </w:pPr>
            <w:r w:rsidRPr="00AF2505">
              <w:rPr>
                <w:rStyle w:val="s"/>
                <w:lang w:val="en-US"/>
              </w:rPr>
              <w:t>97.8</w:t>
            </w:r>
          </w:p>
        </w:tc>
      </w:tr>
      <w:tr w:rsidR="0025567A" w:rsidRPr="00AF2505" w14:paraId="23905461" w14:textId="77777777" w:rsidTr="00E82938">
        <w:trPr>
          <w:jc w:val="center"/>
        </w:trPr>
        <w:tc>
          <w:tcPr>
            <w:tcW w:w="1448" w:type="dxa"/>
            <w:vMerge/>
          </w:tcPr>
          <w:p w14:paraId="54BF7E87" w14:textId="77777777" w:rsidR="0025567A" w:rsidRPr="00AF2505" w:rsidRDefault="0025567A" w:rsidP="001309FD">
            <w:pPr>
              <w:rPr>
                <w:sz w:val="24"/>
                <w:szCs w:val="24"/>
              </w:rPr>
            </w:pPr>
          </w:p>
        </w:tc>
        <w:tc>
          <w:tcPr>
            <w:tcW w:w="1495" w:type="dxa"/>
          </w:tcPr>
          <w:p w14:paraId="5165D2F0" w14:textId="77777777" w:rsidR="0025567A" w:rsidRPr="00AF2505" w:rsidRDefault="0025567A" w:rsidP="001309FD">
            <w:pPr>
              <w:rPr>
                <w:sz w:val="24"/>
                <w:szCs w:val="24"/>
                <w:lang w:val="en-US"/>
              </w:rPr>
            </w:pPr>
          </w:p>
        </w:tc>
        <w:tc>
          <w:tcPr>
            <w:tcW w:w="709" w:type="dxa"/>
          </w:tcPr>
          <w:p w14:paraId="4A5A2F7B" w14:textId="77777777" w:rsidR="0025567A" w:rsidRPr="00AF2505" w:rsidRDefault="0025567A" w:rsidP="001309FD">
            <w:pPr>
              <w:rPr>
                <w:sz w:val="24"/>
                <w:szCs w:val="24"/>
                <w:lang w:val="en-US"/>
              </w:rPr>
            </w:pPr>
          </w:p>
        </w:tc>
        <w:tc>
          <w:tcPr>
            <w:tcW w:w="1843" w:type="dxa"/>
          </w:tcPr>
          <w:p w14:paraId="00DC69EA" w14:textId="77777777" w:rsidR="0025567A" w:rsidRPr="00AF2505" w:rsidRDefault="0025567A" w:rsidP="001309FD">
            <w:pPr>
              <w:rPr>
                <w:sz w:val="24"/>
                <w:szCs w:val="24"/>
                <w:lang w:val="en-US"/>
              </w:rPr>
            </w:pPr>
          </w:p>
        </w:tc>
        <w:tc>
          <w:tcPr>
            <w:tcW w:w="1417" w:type="dxa"/>
          </w:tcPr>
          <w:p w14:paraId="22D7DC86" w14:textId="77777777" w:rsidR="0025567A" w:rsidRPr="00AF2505" w:rsidRDefault="0025567A" w:rsidP="001309FD">
            <w:pPr>
              <w:rPr>
                <w:sz w:val="24"/>
                <w:szCs w:val="24"/>
                <w:lang w:val="en-US"/>
              </w:rPr>
            </w:pPr>
          </w:p>
        </w:tc>
        <w:tc>
          <w:tcPr>
            <w:tcW w:w="709" w:type="dxa"/>
          </w:tcPr>
          <w:p w14:paraId="4E33C218" w14:textId="77777777" w:rsidR="0025567A" w:rsidRPr="00AF2505" w:rsidRDefault="0025567A" w:rsidP="001309FD">
            <w:pPr>
              <w:rPr>
                <w:sz w:val="24"/>
                <w:szCs w:val="24"/>
                <w:lang w:val="en-US"/>
              </w:rPr>
            </w:pPr>
          </w:p>
        </w:tc>
        <w:tc>
          <w:tcPr>
            <w:tcW w:w="992" w:type="dxa"/>
          </w:tcPr>
          <w:p w14:paraId="32A9E7A7" w14:textId="77777777" w:rsidR="0025567A" w:rsidRPr="00AF2505" w:rsidRDefault="0025567A" w:rsidP="00E87316">
            <w:pPr>
              <w:jc w:val="center"/>
              <w:rPr>
                <w:sz w:val="24"/>
                <w:szCs w:val="24"/>
                <w:lang w:val="en-US"/>
              </w:rPr>
            </w:pPr>
            <w:r w:rsidRPr="00AF2505">
              <w:rPr>
                <w:rStyle w:val="s"/>
                <w:lang w:val="en-US"/>
              </w:rPr>
              <w:t>2.129</w:t>
            </w:r>
          </w:p>
        </w:tc>
        <w:tc>
          <w:tcPr>
            <w:tcW w:w="1418" w:type="dxa"/>
          </w:tcPr>
          <w:p w14:paraId="3B28B40E" w14:textId="77777777" w:rsidR="0025567A" w:rsidRPr="00AF2505" w:rsidRDefault="0025567A" w:rsidP="00E87316">
            <w:pPr>
              <w:jc w:val="center"/>
              <w:rPr>
                <w:sz w:val="24"/>
                <w:szCs w:val="24"/>
                <w:lang w:val="en-US"/>
              </w:rPr>
            </w:pPr>
            <w:r w:rsidRPr="00AF2505">
              <w:rPr>
                <w:rStyle w:val="s"/>
                <w:lang w:val="en-US"/>
              </w:rPr>
              <w:t>2.1</w:t>
            </w:r>
          </w:p>
        </w:tc>
      </w:tr>
      <w:tr w:rsidR="0025567A" w:rsidRPr="00AF2505" w14:paraId="2A081664" w14:textId="77777777" w:rsidTr="00E82938">
        <w:trPr>
          <w:jc w:val="center"/>
        </w:trPr>
        <w:tc>
          <w:tcPr>
            <w:tcW w:w="1448" w:type="dxa"/>
            <w:vMerge w:val="restart"/>
          </w:tcPr>
          <w:p w14:paraId="7301D82A" w14:textId="77777777" w:rsidR="0025567A" w:rsidRPr="00AF2505" w:rsidRDefault="0025567A" w:rsidP="001309FD">
            <w:pPr>
              <w:rPr>
                <w:sz w:val="24"/>
                <w:szCs w:val="24"/>
                <w:lang w:val="en-US"/>
              </w:rPr>
            </w:pPr>
            <w:r w:rsidRPr="00AF2505">
              <w:rPr>
                <w:rStyle w:val="s"/>
              </w:rPr>
              <w:t>Индий</w:t>
            </w:r>
            <w:r w:rsidRPr="00AF2505">
              <w:rPr>
                <w:rStyle w:val="s"/>
                <w:lang w:val="en-US"/>
              </w:rPr>
              <w:t>-111 (</w:t>
            </w:r>
            <w:r w:rsidRPr="00AF2505">
              <w:rPr>
                <w:rStyle w:val="s"/>
                <w:vertAlign w:val="superscript"/>
                <w:lang w:val="en-US"/>
              </w:rPr>
              <w:t>111</w:t>
            </w:r>
            <w:r w:rsidRPr="00AF2505">
              <w:rPr>
                <w:rStyle w:val="s"/>
                <w:lang w:val="en-US"/>
              </w:rPr>
              <w:t>In)</w:t>
            </w:r>
          </w:p>
        </w:tc>
        <w:tc>
          <w:tcPr>
            <w:tcW w:w="1495" w:type="dxa"/>
          </w:tcPr>
          <w:p w14:paraId="28CEB5AD" w14:textId="77777777" w:rsidR="0025567A" w:rsidRPr="00AF2505" w:rsidRDefault="0025567A" w:rsidP="00E87316">
            <w:pPr>
              <w:jc w:val="center"/>
              <w:rPr>
                <w:sz w:val="24"/>
                <w:szCs w:val="24"/>
              </w:rPr>
            </w:pPr>
            <w:r w:rsidRPr="00AF2505">
              <w:rPr>
                <w:rStyle w:val="s"/>
              </w:rPr>
              <w:t>2.8047 (5)</w:t>
            </w:r>
            <w:r w:rsidRPr="00AF2505">
              <w:rPr>
                <w:rStyle w:val="s"/>
                <w:lang w:val="en-US"/>
              </w:rPr>
              <w:t> </w:t>
            </w:r>
            <w:r w:rsidRPr="00AF2505">
              <w:rPr>
                <w:rStyle w:val="s"/>
              </w:rPr>
              <w:t xml:space="preserve"> </w:t>
            </w:r>
            <w:proofErr w:type="spellStart"/>
            <w:r w:rsidRPr="00AF2505">
              <w:rPr>
                <w:rStyle w:val="s"/>
              </w:rPr>
              <w:t>сут</w:t>
            </w:r>
            <w:proofErr w:type="spellEnd"/>
          </w:p>
        </w:tc>
        <w:tc>
          <w:tcPr>
            <w:tcW w:w="709" w:type="dxa"/>
          </w:tcPr>
          <w:p w14:paraId="1D1C6F6A" w14:textId="77777777" w:rsidR="0025567A" w:rsidRPr="00AF2505" w:rsidRDefault="0025567A" w:rsidP="00E87316">
            <w:pPr>
              <w:jc w:val="center"/>
              <w:rPr>
                <w:sz w:val="24"/>
                <w:szCs w:val="24"/>
              </w:rPr>
            </w:pPr>
            <w:proofErr w:type="spellStart"/>
            <w:r w:rsidRPr="00AF2505">
              <w:rPr>
                <w:rStyle w:val="s"/>
                <w:lang w:val="en-US"/>
              </w:rPr>
              <w:t>e</w:t>
            </w:r>
            <w:r w:rsidRPr="00AF2505">
              <w:rPr>
                <w:rStyle w:val="s"/>
                <w:i/>
                <w:sz w:val="12"/>
                <w:vertAlign w:val="subscript"/>
                <w:lang w:val="en-US"/>
              </w:rPr>
              <w:t>A</w:t>
            </w:r>
            <w:proofErr w:type="spellEnd"/>
          </w:p>
        </w:tc>
        <w:tc>
          <w:tcPr>
            <w:tcW w:w="1843" w:type="dxa"/>
          </w:tcPr>
          <w:p w14:paraId="66EAE682" w14:textId="77777777" w:rsidR="0025567A" w:rsidRPr="00AF2505" w:rsidRDefault="0025567A" w:rsidP="00E87316">
            <w:pPr>
              <w:jc w:val="center"/>
              <w:rPr>
                <w:sz w:val="24"/>
                <w:szCs w:val="24"/>
              </w:rPr>
            </w:pPr>
            <w:r w:rsidRPr="00AF2505">
              <w:rPr>
                <w:rStyle w:val="s"/>
              </w:rPr>
              <w:t>0.019</w:t>
            </w:r>
          </w:p>
        </w:tc>
        <w:tc>
          <w:tcPr>
            <w:tcW w:w="1417" w:type="dxa"/>
          </w:tcPr>
          <w:p w14:paraId="5C9A017C" w14:textId="77777777" w:rsidR="0025567A" w:rsidRPr="00AF2505" w:rsidRDefault="0025567A" w:rsidP="00E87316">
            <w:pPr>
              <w:jc w:val="center"/>
              <w:rPr>
                <w:sz w:val="24"/>
                <w:szCs w:val="24"/>
              </w:rPr>
            </w:pPr>
            <w:r w:rsidRPr="00AF2505">
              <w:rPr>
                <w:rStyle w:val="s"/>
              </w:rPr>
              <w:t>15.6</w:t>
            </w:r>
          </w:p>
        </w:tc>
        <w:tc>
          <w:tcPr>
            <w:tcW w:w="709" w:type="dxa"/>
          </w:tcPr>
          <w:p w14:paraId="1B37E058" w14:textId="77777777" w:rsidR="0025567A" w:rsidRPr="00AF2505" w:rsidRDefault="0025567A" w:rsidP="00E87316">
            <w:pPr>
              <w:jc w:val="center"/>
              <w:rPr>
                <w:sz w:val="24"/>
                <w:szCs w:val="24"/>
              </w:rPr>
            </w:pPr>
            <w:r w:rsidRPr="00AF2505">
              <w:rPr>
                <w:rStyle w:val="s"/>
                <w:lang w:val="en-US"/>
              </w:rPr>
              <w:t>X</w:t>
            </w:r>
          </w:p>
        </w:tc>
        <w:tc>
          <w:tcPr>
            <w:tcW w:w="992" w:type="dxa"/>
          </w:tcPr>
          <w:p w14:paraId="49A651D5" w14:textId="77777777" w:rsidR="0025567A" w:rsidRPr="00AF2505" w:rsidRDefault="0025567A" w:rsidP="00E87316">
            <w:pPr>
              <w:jc w:val="center"/>
              <w:rPr>
                <w:sz w:val="24"/>
                <w:szCs w:val="24"/>
              </w:rPr>
            </w:pPr>
            <w:r w:rsidRPr="00AF2505">
              <w:rPr>
                <w:rStyle w:val="s"/>
              </w:rPr>
              <w:t>0.003</w:t>
            </w:r>
          </w:p>
        </w:tc>
        <w:tc>
          <w:tcPr>
            <w:tcW w:w="1418" w:type="dxa"/>
          </w:tcPr>
          <w:p w14:paraId="0C9E2542" w14:textId="77777777" w:rsidR="0025567A" w:rsidRPr="00AF2505" w:rsidRDefault="0025567A" w:rsidP="00E87316">
            <w:pPr>
              <w:jc w:val="center"/>
              <w:rPr>
                <w:sz w:val="24"/>
                <w:szCs w:val="24"/>
              </w:rPr>
            </w:pPr>
            <w:r w:rsidRPr="00AF2505">
              <w:rPr>
                <w:rStyle w:val="s"/>
              </w:rPr>
              <w:t>6.9</w:t>
            </w:r>
          </w:p>
        </w:tc>
      </w:tr>
      <w:tr w:rsidR="0025567A" w:rsidRPr="00AF2505" w14:paraId="0DD3B552" w14:textId="77777777" w:rsidTr="00E82938">
        <w:trPr>
          <w:jc w:val="center"/>
        </w:trPr>
        <w:tc>
          <w:tcPr>
            <w:tcW w:w="1448" w:type="dxa"/>
            <w:vMerge/>
          </w:tcPr>
          <w:p w14:paraId="134FC3C3" w14:textId="77777777" w:rsidR="0025567A" w:rsidRPr="00AF2505" w:rsidRDefault="0025567A" w:rsidP="001309FD">
            <w:pPr>
              <w:rPr>
                <w:sz w:val="24"/>
                <w:szCs w:val="24"/>
                <w:lang w:val="en-US"/>
              </w:rPr>
            </w:pPr>
          </w:p>
        </w:tc>
        <w:tc>
          <w:tcPr>
            <w:tcW w:w="1495" w:type="dxa"/>
          </w:tcPr>
          <w:p w14:paraId="7615C39D" w14:textId="77777777" w:rsidR="0025567A" w:rsidRPr="00AF2505" w:rsidRDefault="0025567A" w:rsidP="001309FD">
            <w:pPr>
              <w:rPr>
                <w:sz w:val="24"/>
                <w:szCs w:val="24"/>
              </w:rPr>
            </w:pPr>
          </w:p>
        </w:tc>
        <w:tc>
          <w:tcPr>
            <w:tcW w:w="709" w:type="dxa"/>
          </w:tcPr>
          <w:p w14:paraId="3BFE4B95" w14:textId="77777777" w:rsidR="0025567A" w:rsidRPr="00AF2505" w:rsidRDefault="0025567A" w:rsidP="001309FD">
            <w:pPr>
              <w:rPr>
                <w:sz w:val="24"/>
                <w:szCs w:val="24"/>
              </w:rPr>
            </w:pPr>
          </w:p>
        </w:tc>
        <w:tc>
          <w:tcPr>
            <w:tcW w:w="1843" w:type="dxa"/>
          </w:tcPr>
          <w:p w14:paraId="25A65C30" w14:textId="77777777" w:rsidR="0025567A" w:rsidRPr="00AF2505" w:rsidRDefault="0025567A" w:rsidP="001309FD">
            <w:pPr>
              <w:rPr>
                <w:sz w:val="24"/>
                <w:szCs w:val="24"/>
              </w:rPr>
            </w:pPr>
          </w:p>
        </w:tc>
        <w:tc>
          <w:tcPr>
            <w:tcW w:w="1417" w:type="dxa"/>
          </w:tcPr>
          <w:p w14:paraId="7A2B54BB" w14:textId="77777777" w:rsidR="0025567A" w:rsidRPr="00AF2505" w:rsidRDefault="0025567A" w:rsidP="001309FD">
            <w:pPr>
              <w:rPr>
                <w:sz w:val="24"/>
                <w:szCs w:val="24"/>
              </w:rPr>
            </w:pPr>
          </w:p>
        </w:tc>
        <w:tc>
          <w:tcPr>
            <w:tcW w:w="709" w:type="dxa"/>
          </w:tcPr>
          <w:p w14:paraId="6B5E8C15" w14:textId="77777777" w:rsidR="0025567A" w:rsidRPr="00AF2505" w:rsidRDefault="0025567A" w:rsidP="001309FD">
            <w:pPr>
              <w:rPr>
                <w:sz w:val="24"/>
                <w:szCs w:val="24"/>
              </w:rPr>
            </w:pPr>
          </w:p>
        </w:tc>
        <w:tc>
          <w:tcPr>
            <w:tcW w:w="992" w:type="dxa"/>
          </w:tcPr>
          <w:p w14:paraId="2530EF1A" w14:textId="77777777" w:rsidR="0025567A" w:rsidRPr="00AF2505" w:rsidRDefault="0025567A" w:rsidP="00E87316">
            <w:pPr>
              <w:jc w:val="center"/>
              <w:rPr>
                <w:sz w:val="24"/>
                <w:szCs w:val="24"/>
              </w:rPr>
            </w:pPr>
            <w:r w:rsidRPr="00AF2505">
              <w:rPr>
                <w:rStyle w:val="s"/>
              </w:rPr>
              <w:t>0.023-0.026</w:t>
            </w:r>
          </w:p>
        </w:tc>
        <w:tc>
          <w:tcPr>
            <w:tcW w:w="1418" w:type="dxa"/>
          </w:tcPr>
          <w:p w14:paraId="61517A75" w14:textId="77777777" w:rsidR="0025567A" w:rsidRPr="00AF2505" w:rsidRDefault="0025567A" w:rsidP="00E87316">
            <w:pPr>
              <w:jc w:val="center"/>
              <w:rPr>
                <w:sz w:val="24"/>
                <w:szCs w:val="24"/>
              </w:rPr>
            </w:pPr>
            <w:r w:rsidRPr="00AF2505">
              <w:rPr>
                <w:rStyle w:val="s"/>
              </w:rPr>
              <w:t>82.3</w:t>
            </w:r>
          </w:p>
        </w:tc>
      </w:tr>
      <w:tr w:rsidR="0025567A" w:rsidRPr="00AF2505" w14:paraId="0D8305D4" w14:textId="77777777" w:rsidTr="00E82938">
        <w:trPr>
          <w:jc w:val="center"/>
        </w:trPr>
        <w:tc>
          <w:tcPr>
            <w:tcW w:w="1448" w:type="dxa"/>
            <w:vMerge/>
          </w:tcPr>
          <w:p w14:paraId="0DDFC3F6" w14:textId="77777777" w:rsidR="0025567A" w:rsidRPr="00AF2505" w:rsidRDefault="0025567A" w:rsidP="001309FD">
            <w:pPr>
              <w:rPr>
                <w:sz w:val="24"/>
                <w:szCs w:val="24"/>
                <w:lang w:val="en-US"/>
              </w:rPr>
            </w:pPr>
          </w:p>
        </w:tc>
        <w:tc>
          <w:tcPr>
            <w:tcW w:w="1495" w:type="dxa"/>
          </w:tcPr>
          <w:p w14:paraId="5C6D7E8B" w14:textId="77777777" w:rsidR="0025567A" w:rsidRPr="00AF2505" w:rsidRDefault="0025567A" w:rsidP="001309FD">
            <w:pPr>
              <w:rPr>
                <w:sz w:val="24"/>
                <w:szCs w:val="24"/>
              </w:rPr>
            </w:pPr>
          </w:p>
        </w:tc>
        <w:tc>
          <w:tcPr>
            <w:tcW w:w="709" w:type="dxa"/>
          </w:tcPr>
          <w:p w14:paraId="6F9C93F4" w14:textId="77777777" w:rsidR="0025567A" w:rsidRPr="00AF2505" w:rsidRDefault="0025567A" w:rsidP="00E87316">
            <w:pPr>
              <w:jc w:val="center"/>
              <w:rPr>
                <w:sz w:val="24"/>
                <w:szCs w:val="24"/>
              </w:rPr>
            </w:pPr>
            <w:proofErr w:type="spellStart"/>
            <w:r w:rsidRPr="00AF2505">
              <w:rPr>
                <w:rStyle w:val="s"/>
                <w:lang w:val="en-US"/>
              </w:rPr>
              <w:t>ce</w:t>
            </w:r>
            <w:proofErr w:type="spellEnd"/>
          </w:p>
        </w:tc>
        <w:tc>
          <w:tcPr>
            <w:tcW w:w="1843" w:type="dxa"/>
          </w:tcPr>
          <w:p w14:paraId="64E4E256" w14:textId="77777777" w:rsidR="0025567A" w:rsidRPr="00AF2505" w:rsidRDefault="0025567A" w:rsidP="00E87316">
            <w:pPr>
              <w:jc w:val="center"/>
              <w:rPr>
                <w:sz w:val="24"/>
                <w:szCs w:val="24"/>
              </w:rPr>
            </w:pPr>
            <w:r w:rsidRPr="00AF2505">
              <w:rPr>
                <w:rStyle w:val="s"/>
              </w:rPr>
              <w:t>0.145</w:t>
            </w:r>
          </w:p>
        </w:tc>
        <w:tc>
          <w:tcPr>
            <w:tcW w:w="1417" w:type="dxa"/>
          </w:tcPr>
          <w:p w14:paraId="3BCBF042" w14:textId="77777777" w:rsidR="0025567A" w:rsidRPr="00AF2505" w:rsidRDefault="0025567A" w:rsidP="00E87316">
            <w:pPr>
              <w:jc w:val="center"/>
              <w:rPr>
                <w:sz w:val="24"/>
                <w:szCs w:val="24"/>
              </w:rPr>
            </w:pPr>
            <w:r w:rsidRPr="00AF2505">
              <w:rPr>
                <w:rStyle w:val="s"/>
              </w:rPr>
              <w:t>7.8</w:t>
            </w:r>
          </w:p>
        </w:tc>
        <w:tc>
          <w:tcPr>
            <w:tcW w:w="709" w:type="dxa"/>
          </w:tcPr>
          <w:p w14:paraId="19CCE6DA" w14:textId="77777777" w:rsidR="0025567A" w:rsidRPr="00AF2505" w:rsidRDefault="0025567A" w:rsidP="001309FD">
            <w:pPr>
              <w:rPr>
                <w:sz w:val="24"/>
                <w:szCs w:val="24"/>
              </w:rPr>
            </w:pPr>
          </w:p>
        </w:tc>
        <w:tc>
          <w:tcPr>
            <w:tcW w:w="992" w:type="dxa"/>
          </w:tcPr>
          <w:p w14:paraId="64C0E89F" w14:textId="77777777" w:rsidR="0025567A" w:rsidRPr="00AF2505" w:rsidRDefault="0025567A" w:rsidP="001309FD">
            <w:pPr>
              <w:rPr>
                <w:sz w:val="24"/>
                <w:szCs w:val="24"/>
              </w:rPr>
            </w:pPr>
          </w:p>
        </w:tc>
        <w:tc>
          <w:tcPr>
            <w:tcW w:w="1418" w:type="dxa"/>
          </w:tcPr>
          <w:p w14:paraId="57A91B24" w14:textId="77777777" w:rsidR="0025567A" w:rsidRPr="00AF2505" w:rsidRDefault="0025567A" w:rsidP="001309FD">
            <w:pPr>
              <w:rPr>
                <w:sz w:val="24"/>
                <w:szCs w:val="24"/>
              </w:rPr>
            </w:pPr>
          </w:p>
        </w:tc>
      </w:tr>
      <w:tr w:rsidR="0025567A" w:rsidRPr="00AF2505" w14:paraId="4E13253B" w14:textId="77777777" w:rsidTr="00E82938">
        <w:trPr>
          <w:jc w:val="center"/>
        </w:trPr>
        <w:tc>
          <w:tcPr>
            <w:tcW w:w="1448" w:type="dxa"/>
            <w:vMerge/>
          </w:tcPr>
          <w:p w14:paraId="76835002" w14:textId="77777777" w:rsidR="0025567A" w:rsidRPr="00AF2505" w:rsidRDefault="0025567A" w:rsidP="001309FD">
            <w:pPr>
              <w:rPr>
                <w:sz w:val="24"/>
                <w:szCs w:val="24"/>
                <w:lang w:val="en-US"/>
              </w:rPr>
            </w:pPr>
          </w:p>
        </w:tc>
        <w:tc>
          <w:tcPr>
            <w:tcW w:w="1495" w:type="dxa"/>
          </w:tcPr>
          <w:p w14:paraId="26A14D32" w14:textId="77777777" w:rsidR="0025567A" w:rsidRPr="00AF2505" w:rsidRDefault="0025567A" w:rsidP="001309FD">
            <w:pPr>
              <w:rPr>
                <w:sz w:val="24"/>
                <w:szCs w:val="24"/>
              </w:rPr>
            </w:pPr>
          </w:p>
        </w:tc>
        <w:tc>
          <w:tcPr>
            <w:tcW w:w="709" w:type="dxa"/>
          </w:tcPr>
          <w:p w14:paraId="151B435E" w14:textId="77777777" w:rsidR="0025567A" w:rsidRPr="00AF2505" w:rsidRDefault="0025567A" w:rsidP="001309FD">
            <w:pPr>
              <w:rPr>
                <w:sz w:val="24"/>
                <w:szCs w:val="24"/>
              </w:rPr>
            </w:pPr>
          </w:p>
        </w:tc>
        <w:tc>
          <w:tcPr>
            <w:tcW w:w="1843" w:type="dxa"/>
          </w:tcPr>
          <w:p w14:paraId="51F43C92" w14:textId="77777777" w:rsidR="0025567A" w:rsidRPr="00AF2505" w:rsidRDefault="0025567A" w:rsidP="00E87316">
            <w:pPr>
              <w:jc w:val="center"/>
              <w:rPr>
                <w:sz w:val="24"/>
                <w:szCs w:val="24"/>
              </w:rPr>
            </w:pPr>
            <w:r w:rsidRPr="00AF2505">
              <w:rPr>
                <w:rStyle w:val="s"/>
              </w:rPr>
              <w:t>0.167-0.171</w:t>
            </w:r>
          </w:p>
        </w:tc>
        <w:tc>
          <w:tcPr>
            <w:tcW w:w="1417" w:type="dxa"/>
          </w:tcPr>
          <w:p w14:paraId="21C49B8F" w14:textId="77777777" w:rsidR="0025567A" w:rsidRPr="00AF2505" w:rsidRDefault="0025567A" w:rsidP="00E87316">
            <w:pPr>
              <w:jc w:val="center"/>
              <w:rPr>
                <w:sz w:val="24"/>
                <w:szCs w:val="24"/>
              </w:rPr>
            </w:pPr>
            <w:r w:rsidRPr="00AF2505">
              <w:rPr>
                <w:rStyle w:val="s"/>
              </w:rPr>
              <w:t>1.3</w:t>
            </w:r>
          </w:p>
        </w:tc>
        <w:tc>
          <w:tcPr>
            <w:tcW w:w="709" w:type="dxa"/>
          </w:tcPr>
          <w:p w14:paraId="0E9093B8" w14:textId="77777777" w:rsidR="0025567A" w:rsidRPr="00AF2505" w:rsidRDefault="0025567A" w:rsidP="00E87316">
            <w:pPr>
              <w:jc w:val="center"/>
              <w:rPr>
                <w:sz w:val="24"/>
                <w:szCs w:val="24"/>
              </w:rPr>
            </w:pPr>
            <w:r w:rsidRPr="00AF2505">
              <w:rPr>
                <w:rStyle w:val="s"/>
              </w:rPr>
              <w:t>γ</w:t>
            </w:r>
          </w:p>
        </w:tc>
        <w:tc>
          <w:tcPr>
            <w:tcW w:w="992" w:type="dxa"/>
          </w:tcPr>
          <w:p w14:paraId="5B7FBA5B" w14:textId="77777777" w:rsidR="0025567A" w:rsidRPr="00AF2505" w:rsidRDefault="0025567A" w:rsidP="00E87316">
            <w:pPr>
              <w:jc w:val="center"/>
              <w:rPr>
                <w:sz w:val="24"/>
                <w:szCs w:val="24"/>
              </w:rPr>
            </w:pPr>
            <w:r w:rsidRPr="00AF2505">
              <w:rPr>
                <w:rStyle w:val="s"/>
              </w:rPr>
              <w:t>0.171</w:t>
            </w:r>
          </w:p>
        </w:tc>
        <w:tc>
          <w:tcPr>
            <w:tcW w:w="1418" w:type="dxa"/>
          </w:tcPr>
          <w:p w14:paraId="4E1D1DF5" w14:textId="77777777" w:rsidR="0025567A" w:rsidRPr="00AF2505" w:rsidRDefault="0025567A" w:rsidP="00E87316">
            <w:pPr>
              <w:jc w:val="center"/>
              <w:rPr>
                <w:sz w:val="24"/>
                <w:szCs w:val="24"/>
              </w:rPr>
            </w:pPr>
            <w:r w:rsidRPr="00AF2505">
              <w:rPr>
                <w:rStyle w:val="s"/>
              </w:rPr>
              <w:t>90.2</w:t>
            </w:r>
          </w:p>
        </w:tc>
      </w:tr>
      <w:tr w:rsidR="0025567A" w:rsidRPr="00AF2505" w14:paraId="05939B69" w14:textId="77777777" w:rsidTr="00E82938">
        <w:trPr>
          <w:jc w:val="center"/>
        </w:trPr>
        <w:tc>
          <w:tcPr>
            <w:tcW w:w="1448" w:type="dxa"/>
            <w:vMerge/>
          </w:tcPr>
          <w:p w14:paraId="4F88317C" w14:textId="77777777" w:rsidR="0025567A" w:rsidRPr="00AF2505" w:rsidRDefault="0025567A" w:rsidP="001309FD">
            <w:pPr>
              <w:rPr>
                <w:sz w:val="24"/>
                <w:szCs w:val="24"/>
                <w:lang w:val="en-US"/>
              </w:rPr>
            </w:pPr>
          </w:p>
        </w:tc>
        <w:tc>
          <w:tcPr>
            <w:tcW w:w="1495" w:type="dxa"/>
          </w:tcPr>
          <w:p w14:paraId="36DF2ED9" w14:textId="77777777" w:rsidR="0025567A" w:rsidRPr="00AF2505" w:rsidRDefault="0025567A" w:rsidP="001309FD">
            <w:pPr>
              <w:rPr>
                <w:sz w:val="24"/>
                <w:szCs w:val="24"/>
              </w:rPr>
            </w:pPr>
          </w:p>
        </w:tc>
        <w:tc>
          <w:tcPr>
            <w:tcW w:w="709" w:type="dxa"/>
          </w:tcPr>
          <w:p w14:paraId="2B151BA4" w14:textId="77777777" w:rsidR="0025567A" w:rsidRPr="00AF2505" w:rsidRDefault="0025567A" w:rsidP="001309FD">
            <w:pPr>
              <w:rPr>
                <w:sz w:val="24"/>
                <w:szCs w:val="24"/>
              </w:rPr>
            </w:pPr>
          </w:p>
        </w:tc>
        <w:tc>
          <w:tcPr>
            <w:tcW w:w="1843" w:type="dxa"/>
          </w:tcPr>
          <w:p w14:paraId="63D23021" w14:textId="77777777" w:rsidR="0025567A" w:rsidRPr="00AF2505" w:rsidRDefault="0025567A" w:rsidP="00E87316">
            <w:pPr>
              <w:jc w:val="center"/>
              <w:rPr>
                <w:sz w:val="24"/>
                <w:szCs w:val="24"/>
              </w:rPr>
            </w:pPr>
            <w:r w:rsidRPr="00AF2505">
              <w:rPr>
                <w:rStyle w:val="s"/>
              </w:rPr>
              <w:t>0.219</w:t>
            </w:r>
          </w:p>
        </w:tc>
        <w:tc>
          <w:tcPr>
            <w:tcW w:w="1417" w:type="dxa"/>
          </w:tcPr>
          <w:p w14:paraId="118D3BC1" w14:textId="77777777" w:rsidR="0025567A" w:rsidRPr="00AF2505" w:rsidRDefault="0025567A" w:rsidP="00E87316">
            <w:pPr>
              <w:jc w:val="center"/>
              <w:rPr>
                <w:sz w:val="24"/>
                <w:szCs w:val="24"/>
              </w:rPr>
            </w:pPr>
            <w:r w:rsidRPr="00AF2505">
              <w:rPr>
                <w:rStyle w:val="s"/>
              </w:rPr>
              <w:t>4.9</w:t>
            </w:r>
          </w:p>
        </w:tc>
        <w:tc>
          <w:tcPr>
            <w:tcW w:w="709" w:type="dxa"/>
          </w:tcPr>
          <w:p w14:paraId="723A25D0" w14:textId="77777777" w:rsidR="0025567A" w:rsidRPr="00AF2505" w:rsidRDefault="0025567A" w:rsidP="001309FD">
            <w:pPr>
              <w:rPr>
                <w:sz w:val="24"/>
                <w:szCs w:val="24"/>
              </w:rPr>
            </w:pPr>
          </w:p>
        </w:tc>
        <w:tc>
          <w:tcPr>
            <w:tcW w:w="992" w:type="dxa"/>
          </w:tcPr>
          <w:p w14:paraId="3BC9A070" w14:textId="77777777" w:rsidR="0025567A" w:rsidRPr="00AF2505" w:rsidRDefault="0025567A" w:rsidP="00E87316">
            <w:pPr>
              <w:jc w:val="center"/>
              <w:rPr>
                <w:sz w:val="24"/>
                <w:szCs w:val="24"/>
              </w:rPr>
            </w:pPr>
            <w:r w:rsidRPr="00AF2505">
              <w:rPr>
                <w:rStyle w:val="s"/>
              </w:rPr>
              <w:t>0.245</w:t>
            </w:r>
          </w:p>
        </w:tc>
        <w:tc>
          <w:tcPr>
            <w:tcW w:w="1418" w:type="dxa"/>
          </w:tcPr>
          <w:p w14:paraId="411CB68A" w14:textId="77777777" w:rsidR="0025567A" w:rsidRPr="00AF2505" w:rsidRDefault="0025567A" w:rsidP="00E87316">
            <w:pPr>
              <w:jc w:val="center"/>
              <w:rPr>
                <w:sz w:val="24"/>
                <w:szCs w:val="24"/>
              </w:rPr>
            </w:pPr>
            <w:r w:rsidRPr="00AF2505">
              <w:rPr>
                <w:rStyle w:val="s"/>
              </w:rPr>
              <w:t>94.0</w:t>
            </w:r>
          </w:p>
        </w:tc>
      </w:tr>
      <w:tr w:rsidR="0025567A" w:rsidRPr="00AF2505" w14:paraId="2AD84366" w14:textId="77777777" w:rsidTr="00E82938">
        <w:trPr>
          <w:jc w:val="center"/>
        </w:trPr>
        <w:tc>
          <w:tcPr>
            <w:tcW w:w="1448" w:type="dxa"/>
            <w:vMerge/>
          </w:tcPr>
          <w:p w14:paraId="0ABDC55E" w14:textId="77777777" w:rsidR="0025567A" w:rsidRPr="00AF2505" w:rsidRDefault="0025567A" w:rsidP="001309FD">
            <w:pPr>
              <w:rPr>
                <w:sz w:val="24"/>
                <w:szCs w:val="24"/>
                <w:lang w:val="en-US"/>
              </w:rPr>
            </w:pPr>
          </w:p>
        </w:tc>
        <w:tc>
          <w:tcPr>
            <w:tcW w:w="1495" w:type="dxa"/>
          </w:tcPr>
          <w:p w14:paraId="2D495FCC" w14:textId="77777777" w:rsidR="0025567A" w:rsidRPr="00AF2505" w:rsidRDefault="0025567A" w:rsidP="001309FD">
            <w:pPr>
              <w:rPr>
                <w:sz w:val="24"/>
                <w:szCs w:val="24"/>
              </w:rPr>
            </w:pPr>
          </w:p>
        </w:tc>
        <w:tc>
          <w:tcPr>
            <w:tcW w:w="709" w:type="dxa"/>
          </w:tcPr>
          <w:p w14:paraId="72ECD4DF" w14:textId="77777777" w:rsidR="0025567A" w:rsidRPr="00AF2505" w:rsidRDefault="0025567A" w:rsidP="001309FD">
            <w:pPr>
              <w:rPr>
                <w:sz w:val="24"/>
                <w:szCs w:val="24"/>
              </w:rPr>
            </w:pPr>
          </w:p>
        </w:tc>
        <w:tc>
          <w:tcPr>
            <w:tcW w:w="1843" w:type="dxa"/>
          </w:tcPr>
          <w:p w14:paraId="02AF5EF5" w14:textId="77777777" w:rsidR="0025567A" w:rsidRPr="00AF2505" w:rsidRDefault="0025567A" w:rsidP="00E87316">
            <w:pPr>
              <w:jc w:val="center"/>
              <w:rPr>
                <w:sz w:val="24"/>
                <w:szCs w:val="24"/>
              </w:rPr>
            </w:pPr>
            <w:r w:rsidRPr="00AF2505">
              <w:rPr>
                <w:rStyle w:val="s"/>
              </w:rPr>
              <w:t>0.241-0.245</w:t>
            </w:r>
          </w:p>
        </w:tc>
        <w:tc>
          <w:tcPr>
            <w:tcW w:w="1417" w:type="dxa"/>
          </w:tcPr>
          <w:p w14:paraId="1CDA9EDE" w14:textId="77777777" w:rsidR="0025567A" w:rsidRPr="00AF2505" w:rsidRDefault="0025567A" w:rsidP="00E87316">
            <w:pPr>
              <w:jc w:val="center"/>
              <w:rPr>
                <w:sz w:val="24"/>
                <w:szCs w:val="24"/>
              </w:rPr>
            </w:pPr>
            <w:r w:rsidRPr="00AF2505">
              <w:rPr>
                <w:rStyle w:val="s"/>
              </w:rPr>
              <w:t>1.0</w:t>
            </w:r>
          </w:p>
        </w:tc>
        <w:tc>
          <w:tcPr>
            <w:tcW w:w="709" w:type="dxa"/>
          </w:tcPr>
          <w:p w14:paraId="0A0D7788" w14:textId="77777777" w:rsidR="0025567A" w:rsidRPr="00AF2505" w:rsidRDefault="0025567A" w:rsidP="001309FD">
            <w:pPr>
              <w:rPr>
                <w:sz w:val="24"/>
                <w:szCs w:val="24"/>
              </w:rPr>
            </w:pPr>
          </w:p>
        </w:tc>
        <w:tc>
          <w:tcPr>
            <w:tcW w:w="992" w:type="dxa"/>
          </w:tcPr>
          <w:p w14:paraId="41AF4E75" w14:textId="77777777" w:rsidR="0025567A" w:rsidRPr="00AF2505" w:rsidRDefault="0025567A" w:rsidP="001309FD">
            <w:pPr>
              <w:rPr>
                <w:sz w:val="24"/>
                <w:szCs w:val="24"/>
              </w:rPr>
            </w:pPr>
          </w:p>
        </w:tc>
        <w:tc>
          <w:tcPr>
            <w:tcW w:w="1418" w:type="dxa"/>
          </w:tcPr>
          <w:p w14:paraId="7D61C53A" w14:textId="77777777" w:rsidR="0025567A" w:rsidRPr="00AF2505" w:rsidRDefault="0025567A" w:rsidP="001309FD">
            <w:pPr>
              <w:rPr>
                <w:sz w:val="24"/>
                <w:szCs w:val="24"/>
              </w:rPr>
            </w:pPr>
          </w:p>
        </w:tc>
      </w:tr>
      <w:tr w:rsidR="0025567A" w:rsidRPr="00AF2505" w14:paraId="0E6DD8F4" w14:textId="77777777" w:rsidTr="00E82938">
        <w:trPr>
          <w:jc w:val="center"/>
        </w:trPr>
        <w:tc>
          <w:tcPr>
            <w:tcW w:w="1448" w:type="dxa"/>
            <w:vMerge w:val="restart"/>
          </w:tcPr>
          <w:p w14:paraId="459E6750" w14:textId="77777777" w:rsidR="0025567A" w:rsidRPr="00AF2505" w:rsidRDefault="0025567A" w:rsidP="001309FD">
            <w:pPr>
              <w:rPr>
                <w:sz w:val="24"/>
                <w:szCs w:val="24"/>
              </w:rPr>
            </w:pPr>
            <w:r w:rsidRPr="00AF2505">
              <w:rPr>
                <w:rStyle w:val="s"/>
              </w:rPr>
              <w:t>Индий-114</w:t>
            </w:r>
            <w:r w:rsidRPr="00AF2505">
              <w:rPr>
                <w:rStyle w:val="s"/>
                <w:lang w:val="en-US"/>
              </w:rPr>
              <w:t>m</w:t>
            </w:r>
            <w:r w:rsidRPr="00AF2505">
              <w:rPr>
                <w:rStyle w:val="s"/>
              </w:rPr>
              <w:t xml:space="preserve"> (</w:t>
            </w:r>
            <w:r w:rsidRPr="00AF2505">
              <w:rPr>
                <w:rStyle w:val="s"/>
                <w:vertAlign w:val="superscript"/>
              </w:rPr>
              <w:t>114</w:t>
            </w:r>
            <w:proofErr w:type="spellStart"/>
            <w:r w:rsidRPr="00AF2505">
              <w:rPr>
                <w:rStyle w:val="s"/>
                <w:vertAlign w:val="superscript"/>
                <w:lang w:val="en-US"/>
              </w:rPr>
              <w:t>m</w:t>
            </w:r>
            <w:r w:rsidRPr="00AF2505">
              <w:rPr>
                <w:rStyle w:val="s"/>
                <w:lang w:val="en-US"/>
              </w:rPr>
              <w:t>In</w:t>
            </w:r>
            <w:proofErr w:type="spellEnd"/>
            <w:r w:rsidRPr="00AF2505">
              <w:rPr>
                <w:rStyle w:val="s"/>
              </w:rPr>
              <w:t>)</w:t>
            </w:r>
          </w:p>
          <w:p w14:paraId="68EE37EF" w14:textId="77777777" w:rsidR="0025567A" w:rsidRPr="00AF2505" w:rsidRDefault="0025567A" w:rsidP="001309FD">
            <w:r w:rsidRPr="00AF2505">
              <w:rPr>
                <w:rStyle w:val="s"/>
              </w:rPr>
              <w:t>в равновесии с</w:t>
            </w:r>
          </w:p>
          <w:p w14:paraId="15E4BDCB" w14:textId="77777777" w:rsidR="0025567A" w:rsidRPr="00AF2505" w:rsidRDefault="0025567A" w:rsidP="001309FD">
            <w:pPr>
              <w:rPr>
                <w:sz w:val="24"/>
                <w:szCs w:val="24"/>
              </w:rPr>
            </w:pPr>
            <w:r w:rsidRPr="00AF2505">
              <w:rPr>
                <w:rStyle w:val="s"/>
              </w:rPr>
              <w:t>Индием-114 (</w:t>
            </w:r>
            <w:r w:rsidRPr="00AF2505">
              <w:rPr>
                <w:rStyle w:val="s"/>
                <w:vertAlign w:val="superscript"/>
              </w:rPr>
              <w:t>114</w:t>
            </w:r>
            <w:r w:rsidRPr="00AF2505">
              <w:rPr>
                <w:rStyle w:val="s"/>
                <w:lang w:val="en-US"/>
              </w:rPr>
              <w:t>In</w:t>
            </w:r>
            <w:r w:rsidRPr="00AF2505">
              <w:rPr>
                <w:rStyle w:val="s"/>
              </w:rPr>
              <w:t>)</w:t>
            </w:r>
          </w:p>
        </w:tc>
        <w:tc>
          <w:tcPr>
            <w:tcW w:w="1495" w:type="dxa"/>
          </w:tcPr>
          <w:p w14:paraId="0351D2CA" w14:textId="77777777" w:rsidR="0025567A" w:rsidRPr="00AF2505" w:rsidRDefault="0025567A" w:rsidP="00E87316">
            <w:pPr>
              <w:jc w:val="center"/>
              <w:rPr>
                <w:rStyle w:val="s"/>
                <w:szCs w:val="24"/>
              </w:rPr>
            </w:pPr>
            <w:r w:rsidRPr="00AF2505">
              <w:rPr>
                <w:rStyle w:val="s"/>
              </w:rPr>
              <w:t>49.51 (1)</w:t>
            </w:r>
            <w:r w:rsidRPr="00AF2505">
              <w:rPr>
                <w:rStyle w:val="s"/>
                <w:lang w:val="en-US"/>
              </w:rPr>
              <w:t> </w:t>
            </w:r>
          </w:p>
          <w:p w14:paraId="75105224" w14:textId="77777777" w:rsidR="0025567A" w:rsidRPr="00AF2505" w:rsidRDefault="0025567A" w:rsidP="00E87316">
            <w:pPr>
              <w:jc w:val="center"/>
              <w:rPr>
                <w:sz w:val="24"/>
                <w:szCs w:val="24"/>
              </w:rPr>
            </w:pPr>
            <w:proofErr w:type="spellStart"/>
            <w:r w:rsidRPr="00AF2505">
              <w:rPr>
                <w:rStyle w:val="s"/>
              </w:rPr>
              <w:t>сут</w:t>
            </w:r>
            <w:proofErr w:type="spellEnd"/>
          </w:p>
        </w:tc>
        <w:tc>
          <w:tcPr>
            <w:tcW w:w="709" w:type="dxa"/>
          </w:tcPr>
          <w:p w14:paraId="0E2C2938" w14:textId="77777777" w:rsidR="0025567A" w:rsidRPr="00AF2505" w:rsidRDefault="0025567A" w:rsidP="00E87316">
            <w:pPr>
              <w:jc w:val="center"/>
              <w:rPr>
                <w:sz w:val="24"/>
                <w:szCs w:val="24"/>
              </w:rPr>
            </w:pPr>
            <w:proofErr w:type="spellStart"/>
            <w:r w:rsidRPr="00AF2505">
              <w:rPr>
                <w:rStyle w:val="s"/>
                <w:lang w:val="en-US"/>
              </w:rPr>
              <w:t>ce</w:t>
            </w:r>
            <w:proofErr w:type="spellEnd"/>
          </w:p>
        </w:tc>
        <w:tc>
          <w:tcPr>
            <w:tcW w:w="1843" w:type="dxa"/>
          </w:tcPr>
          <w:p w14:paraId="4F35F061" w14:textId="77777777" w:rsidR="0025567A" w:rsidRPr="00AF2505" w:rsidRDefault="0025567A" w:rsidP="00E87316">
            <w:pPr>
              <w:jc w:val="center"/>
              <w:rPr>
                <w:sz w:val="24"/>
                <w:szCs w:val="24"/>
              </w:rPr>
            </w:pPr>
            <w:r w:rsidRPr="00AF2505">
              <w:rPr>
                <w:rStyle w:val="s"/>
              </w:rPr>
              <w:t>0.162</w:t>
            </w:r>
          </w:p>
        </w:tc>
        <w:tc>
          <w:tcPr>
            <w:tcW w:w="1417" w:type="dxa"/>
          </w:tcPr>
          <w:p w14:paraId="6353AB6D" w14:textId="77777777" w:rsidR="0025567A" w:rsidRPr="00AF2505" w:rsidRDefault="0025567A" w:rsidP="00E87316">
            <w:pPr>
              <w:jc w:val="center"/>
              <w:rPr>
                <w:sz w:val="24"/>
                <w:szCs w:val="24"/>
              </w:rPr>
            </w:pPr>
            <w:r w:rsidRPr="00AF2505">
              <w:rPr>
                <w:rStyle w:val="s"/>
              </w:rPr>
              <w:t>40</w:t>
            </w:r>
          </w:p>
        </w:tc>
        <w:tc>
          <w:tcPr>
            <w:tcW w:w="709" w:type="dxa"/>
          </w:tcPr>
          <w:p w14:paraId="1BE46DE9" w14:textId="77777777" w:rsidR="0025567A" w:rsidRPr="00AF2505" w:rsidRDefault="0025567A" w:rsidP="00E87316">
            <w:pPr>
              <w:jc w:val="center"/>
              <w:rPr>
                <w:sz w:val="24"/>
                <w:szCs w:val="24"/>
              </w:rPr>
            </w:pPr>
            <w:r w:rsidRPr="00AF2505">
              <w:rPr>
                <w:rStyle w:val="s"/>
                <w:lang w:val="en-US"/>
              </w:rPr>
              <w:t>X</w:t>
            </w:r>
          </w:p>
        </w:tc>
        <w:tc>
          <w:tcPr>
            <w:tcW w:w="992" w:type="dxa"/>
          </w:tcPr>
          <w:p w14:paraId="25593A0B" w14:textId="77777777" w:rsidR="0025567A" w:rsidRPr="00AF2505" w:rsidRDefault="0025567A" w:rsidP="00E87316">
            <w:pPr>
              <w:jc w:val="center"/>
              <w:rPr>
                <w:sz w:val="24"/>
                <w:szCs w:val="24"/>
                <w:lang w:val="en-US"/>
              </w:rPr>
            </w:pPr>
            <w:r w:rsidRPr="00AF2505">
              <w:rPr>
                <w:rStyle w:val="s"/>
                <w:lang w:val="en-US"/>
              </w:rPr>
              <w:t>0.023-0.027</w:t>
            </w:r>
          </w:p>
        </w:tc>
        <w:tc>
          <w:tcPr>
            <w:tcW w:w="1418" w:type="dxa"/>
          </w:tcPr>
          <w:p w14:paraId="6B148CE3" w14:textId="77777777" w:rsidR="0025567A" w:rsidRPr="00AF2505" w:rsidRDefault="0025567A" w:rsidP="00E87316">
            <w:pPr>
              <w:jc w:val="center"/>
              <w:rPr>
                <w:sz w:val="24"/>
                <w:szCs w:val="24"/>
                <w:lang w:val="en-US"/>
              </w:rPr>
            </w:pPr>
            <w:r w:rsidRPr="00AF2505">
              <w:rPr>
                <w:rStyle w:val="s"/>
                <w:lang w:val="en-US"/>
              </w:rPr>
              <w:t>36.3</w:t>
            </w:r>
          </w:p>
        </w:tc>
      </w:tr>
      <w:tr w:rsidR="0025567A" w:rsidRPr="00AF2505" w14:paraId="44544B34" w14:textId="77777777" w:rsidTr="00E82938">
        <w:trPr>
          <w:jc w:val="center"/>
        </w:trPr>
        <w:tc>
          <w:tcPr>
            <w:tcW w:w="1448" w:type="dxa"/>
            <w:vMerge/>
          </w:tcPr>
          <w:p w14:paraId="2728BF1E" w14:textId="77777777" w:rsidR="0025567A" w:rsidRPr="00AF2505" w:rsidRDefault="0025567A" w:rsidP="001309FD">
            <w:pPr>
              <w:rPr>
                <w:sz w:val="24"/>
                <w:szCs w:val="24"/>
              </w:rPr>
            </w:pPr>
          </w:p>
        </w:tc>
        <w:tc>
          <w:tcPr>
            <w:tcW w:w="1495" w:type="dxa"/>
          </w:tcPr>
          <w:p w14:paraId="61389765" w14:textId="77777777" w:rsidR="0025567A" w:rsidRPr="00AF2505" w:rsidRDefault="0025567A" w:rsidP="001309FD">
            <w:pPr>
              <w:rPr>
                <w:sz w:val="24"/>
                <w:szCs w:val="24"/>
                <w:lang w:val="en-US"/>
              </w:rPr>
            </w:pPr>
          </w:p>
        </w:tc>
        <w:tc>
          <w:tcPr>
            <w:tcW w:w="709" w:type="dxa"/>
          </w:tcPr>
          <w:p w14:paraId="5314F20E" w14:textId="77777777" w:rsidR="0025567A" w:rsidRPr="00AF2505" w:rsidRDefault="0025567A" w:rsidP="001309FD">
            <w:pPr>
              <w:rPr>
                <w:sz w:val="24"/>
                <w:szCs w:val="24"/>
                <w:lang w:val="en-US"/>
              </w:rPr>
            </w:pPr>
          </w:p>
        </w:tc>
        <w:tc>
          <w:tcPr>
            <w:tcW w:w="1843" w:type="dxa"/>
          </w:tcPr>
          <w:p w14:paraId="6596E04B" w14:textId="77777777" w:rsidR="0025567A" w:rsidRPr="00AF2505" w:rsidRDefault="0025567A" w:rsidP="00E87316">
            <w:pPr>
              <w:jc w:val="center"/>
              <w:rPr>
                <w:sz w:val="24"/>
                <w:szCs w:val="24"/>
                <w:lang w:val="en-US"/>
              </w:rPr>
            </w:pPr>
            <w:r w:rsidRPr="00AF2505">
              <w:rPr>
                <w:rStyle w:val="s"/>
                <w:lang w:val="en-US"/>
              </w:rPr>
              <w:t>0.186-0.190</w:t>
            </w:r>
          </w:p>
        </w:tc>
        <w:tc>
          <w:tcPr>
            <w:tcW w:w="1417" w:type="dxa"/>
          </w:tcPr>
          <w:p w14:paraId="68279BF3" w14:textId="77777777" w:rsidR="0025567A" w:rsidRPr="00AF2505" w:rsidRDefault="0025567A" w:rsidP="00E87316">
            <w:pPr>
              <w:jc w:val="center"/>
              <w:rPr>
                <w:sz w:val="24"/>
                <w:szCs w:val="24"/>
                <w:lang w:val="en-US"/>
              </w:rPr>
            </w:pPr>
            <w:r w:rsidRPr="00AF2505">
              <w:rPr>
                <w:rStyle w:val="s"/>
                <w:lang w:val="en-US"/>
              </w:rPr>
              <w:t>40</w:t>
            </w:r>
          </w:p>
        </w:tc>
        <w:tc>
          <w:tcPr>
            <w:tcW w:w="709" w:type="dxa"/>
          </w:tcPr>
          <w:p w14:paraId="52969909" w14:textId="77777777" w:rsidR="0025567A" w:rsidRPr="00AF2505" w:rsidRDefault="0025567A" w:rsidP="001309FD">
            <w:pPr>
              <w:rPr>
                <w:sz w:val="24"/>
                <w:szCs w:val="24"/>
                <w:lang w:val="en-US"/>
              </w:rPr>
            </w:pPr>
          </w:p>
        </w:tc>
        <w:tc>
          <w:tcPr>
            <w:tcW w:w="992" w:type="dxa"/>
          </w:tcPr>
          <w:p w14:paraId="7679CD5A" w14:textId="77777777" w:rsidR="0025567A" w:rsidRPr="00AF2505" w:rsidRDefault="0025567A" w:rsidP="001309FD">
            <w:pPr>
              <w:rPr>
                <w:sz w:val="24"/>
                <w:szCs w:val="24"/>
                <w:lang w:val="en-US"/>
              </w:rPr>
            </w:pPr>
          </w:p>
        </w:tc>
        <w:tc>
          <w:tcPr>
            <w:tcW w:w="1418" w:type="dxa"/>
          </w:tcPr>
          <w:p w14:paraId="39C7E2CB" w14:textId="77777777" w:rsidR="0025567A" w:rsidRPr="00AF2505" w:rsidRDefault="0025567A" w:rsidP="001309FD">
            <w:pPr>
              <w:rPr>
                <w:sz w:val="24"/>
                <w:szCs w:val="24"/>
                <w:lang w:val="en-US"/>
              </w:rPr>
            </w:pPr>
          </w:p>
        </w:tc>
      </w:tr>
      <w:tr w:rsidR="0025567A" w:rsidRPr="00AF2505" w14:paraId="378F8FC3" w14:textId="77777777" w:rsidTr="00E82938">
        <w:trPr>
          <w:jc w:val="center"/>
        </w:trPr>
        <w:tc>
          <w:tcPr>
            <w:tcW w:w="1448" w:type="dxa"/>
            <w:vMerge/>
          </w:tcPr>
          <w:p w14:paraId="70D5F257" w14:textId="77777777" w:rsidR="0025567A" w:rsidRPr="00AF2505" w:rsidRDefault="0025567A" w:rsidP="001309FD">
            <w:pPr>
              <w:rPr>
                <w:sz w:val="24"/>
                <w:szCs w:val="24"/>
              </w:rPr>
            </w:pPr>
          </w:p>
        </w:tc>
        <w:tc>
          <w:tcPr>
            <w:tcW w:w="1495" w:type="dxa"/>
          </w:tcPr>
          <w:p w14:paraId="5ABED563" w14:textId="77777777" w:rsidR="0025567A" w:rsidRPr="00AF2505" w:rsidRDefault="0025567A" w:rsidP="001309FD">
            <w:pPr>
              <w:rPr>
                <w:sz w:val="24"/>
                <w:szCs w:val="24"/>
                <w:lang w:val="en-US"/>
              </w:rPr>
            </w:pPr>
          </w:p>
        </w:tc>
        <w:tc>
          <w:tcPr>
            <w:tcW w:w="709" w:type="dxa"/>
          </w:tcPr>
          <w:p w14:paraId="660D1273" w14:textId="77777777" w:rsidR="0025567A" w:rsidRPr="00AF2505" w:rsidRDefault="0025567A" w:rsidP="001309FD">
            <w:pPr>
              <w:rPr>
                <w:sz w:val="24"/>
                <w:szCs w:val="24"/>
                <w:lang w:val="en-US"/>
              </w:rPr>
            </w:pPr>
          </w:p>
        </w:tc>
        <w:tc>
          <w:tcPr>
            <w:tcW w:w="1843" w:type="dxa"/>
          </w:tcPr>
          <w:p w14:paraId="1E89BDAA" w14:textId="77777777" w:rsidR="0025567A" w:rsidRPr="00AF2505" w:rsidRDefault="0025567A" w:rsidP="001309FD">
            <w:pPr>
              <w:rPr>
                <w:sz w:val="24"/>
                <w:szCs w:val="24"/>
                <w:lang w:val="en-US"/>
              </w:rPr>
            </w:pPr>
          </w:p>
        </w:tc>
        <w:tc>
          <w:tcPr>
            <w:tcW w:w="1417" w:type="dxa"/>
          </w:tcPr>
          <w:p w14:paraId="253DEE36" w14:textId="77777777" w:rsidR="0025567A" w:rsidRPr="00AF2505" w:rsidRDefault="0025567A" w:rsidP="001309FD">
            <w:pPr>
              <w:rPr>
                <w:sz w:val="24"/>
                <w:szCs w:val="24"/>
                <w:lang w:val="en-US"/>
              </w:rPr>
            </w:pPr>
          </w:p>
        </w:tc>
        <w:tc>
          <w:tcPr>
            <w:tcW w:w="709" w:type="dxa"/>
          </w:tcPr>
          <w:p w14:paraId="53E86415" w14:textId="77777777" w:rsidR="0025567A" w:rsidRPr="00AF2505" w:rsidRDefault="0025567A" w:rsidP="00E87316">
            <w:pPr>
              <w:jc w:val="center"/>
              <w:rPr>
                <w:sz w:val="24"/>
                <w:szCs w:val="24"/>
                <w:lang w:val="en-US"/>
              </w:rPr>
            </w:pPr>
            <w:r w:rsidRPr="00AF2505">
              <w:rPr>
                <w:rStyle w:val="s"/>
              </w:rPr>
              <w:t>γ</w:t>
            </w:r>
          </w:p>
        </w:tc>
        <w:tc>
          <w:tcPr>
            <w:tcW w:w="992" w:type="dxa"/>
          </w:tcPr>
          <w:p w14:paraId="15546B00" w14:textId="77777777" w:rsidR="0025567A" w:rsidRPr="00AF2505" w:rsidRDefault="0025567A" w:rsidP="00E87316">
            <w:pPr>
              <w:jc w:val="center"/>
              <w:rPr>
                <w:sz w:val="24"/>
                <w:szCs w:val="24"/>
                <w:lang w:val="en-US"/>
              </w:rPr>
            </w:pPr>
            <w:r w:rsidRPr="00AF2505">
              <w:rPr>
                <w:rStyle w:val="s"/>
                <w:lang w:val="en-US"/>
              </w:rPr>
              <w:t>0.190</w:t>
            </w:r>
          </w:p>
        </w:tc>
        <w:tc>
          <w:tcPr>
            <w:tcW w:w="1418" w:type="dxa"/>
          </w:tcPr>
          <w:p w14:paraId="62998BA8" w14:textId="77777777" w:rsidR="0025567A" w:rsidRPr="00AF2505" w:rsidRDefault="0025567A" w:rsidP="00E87316">
            <w:pPr>
              <w:jc w:val="center"/>
              <w:rPr>
                <w:sz w:val="24"/>
                <w:szCs w:val="24"/>
                <w:lang w:val="en-US"/>
              </w:rPr>
            </w:pPr>
            <w:r w:rsidRPr="00AF2505">
              <w:rPr>
                <w:rStyle w:val="s"/>
                <w:lang w:val="en-US"/>
              </w:rPr>
              <w:t>15.6</w:t>
            </w:r>
          </w:p>
        </w:tc>
      </w:tr>
      <w:tr w:rsidR="0025567A" w:rsidRPr="00AF2505" w14:paraId="52D98951" w14:textId="77777777" w:rsidTr="00E82938">
        <w:trPr>
          <w:jc w:val="center"/>
        </w:trPr>
        <w:tc>
          <w:tcPr>
            <w:tcW w:w="1448" w:type="dxa"/>
            <w:vMerge/>
          </w:tcPr>
          <w:p w14:paraId="198AFC9D" w14:textId="77777777" w:rsidR="0025567A" w:rsidRPr="00AF2505" w:rsidRDefault="0025567A" w:rsidP="001309FD">
            <w:pPr>
              <w:rPr>
                <w:sz w:val="24"/>
                <w:szCs w:val="24"/>
              </w:rPr>
            </w:pPr>
          </w:p>
        </w:tc>
        <w:tc>
          <w:tcPr>
            <w:tcW w:w="1495" w:type="dxa"/>
          </w:tcPr>
          <w:p w14:paraId="0409E589" w14:textId="77777777" w:rsidR="0025567A" w:rsidRPr="00AF2505" w:rsidRDefault="0025567A" w:rsidP="001309FD">
            <w:pPr>
              <w:rPr>
                <w:sz w:val="24"/>
                <w:szCs w:val="24"/>
                <w:lang w:val="en-US"/>
              </w:rPr>
            </w:pPr>
          </w:p>
        </w:tc>
        <w:tc>
          <w:tcPr>
            <w:tcW w:w="709" w:type="dxa"/>
          </w:tcPr>
          <w:p w14:paraId="0AB76BB9" w14:textId="77777777" w:rsidR="0025567A" w:rsidRPr="00AF2505" w:rsidRDefault="0025567A" w:rsidP="00E87316">
            <w:pPr>
              <w:jc w:val="center"/>
              <w:rPr>
                <w:sz w:val="24"/>
                <w:szCs w:val="24"/>
                <w:lang w:val="en-US"/>
              </w:rPr>
            </w:pPr>
            <w:r w:rsidRPr="00AF2505">
              <w:rPr>
                <w:rStyle w:val="s"/>
              </w:rPr>
              <w:t>β</w:t>
            </w:r>
            <w:r w:rsidRPr="00AF2505">
              <w:rPr>
                <w:rStyle w:val="s"/>
                <w:sz w:val="12"/>
                <w:vertAlign w:val="superscript"/>
                <w:lang w:val="en-US"/>
              </w:rPr>
              <w:t>−</w:t>
            </w:r>
          </w:p>
        </w:tc>
        <w:tc>
          <w:tcPr>
            <w:tcW w:w="1843" w:type="dxa"/>
            <w:vMerge w:val="restart"/>
          </w:tcPr>
          <w:p w14:paraId="39AC5F77" w14:textId="77777777" w:rsidR="0025567A" w:rsidRPr="00AF2505" w:rsidRDefault="0025567A" w:rsidP="00E87316">
            <w:pPr>
              <w:jc w:val="center"/>
              <w:rPr>
                <w:sz w:val="24"/>
                <w:szCs w:val="24"/>
                <w:lang w:val="en-US"/>
              </w:rPr>
            </w:pPr>
            <w:r w:rsidRPr="00AF2505">
              <w:rPr>
                <w:rStyle w:val="s"/>
                <w:lang w:val="en-US"/>
              </w:rPr>
              <w:t xml:space="preserve">0.777 </w:t>
            </w:r>
            <w:r w:rsidRPr="00AF2505">
              <w:rPr>
                <w:rStyle w:val="s"/>
                <w:sz w:val="12"/>
                <w:vertAlign w:val="superscript"/>
                <w:lang w:val="en-US"/>
              </w:rPr>
              <w:t>(I)</w:t>
            </w:r>
            <w:r w:rsidRPr="00AF2505">
              <w:rPr>
                <w:rStyle w:val="s"/>
                <w:lang w:val="en-US"/>
              </w:rPr>
              <w:t xml:space="preserve"> (</w:t>
            </w:r>
            <w:r w:rsidRPr="00AF2505">
              <w:rPr>
                <w:rStyle w:val="s"/>
              </w:rPr>
              <w:t>макс</w:t>
            </w:r>
            <w:r w:rsidRPr="00AF2505">
              <w:rPr>
                <w:rStyle w:val="s"/>
                <w:lang w:val="en-US"/>
              </w:rPr>
              <w:t>: 1.985)</w:t>
            </w:r>
          </w:p>
        </w:tc>
        <w:tc>
          <w:tcPr>
            <w:tcW w:w="1417" w:type="dxa"/>
          </w:tcPr>
          <w:p w14:paraId="24D7281B" w14:textId="77777777" w:rsidR="0025567A" w:rsidRPr="00AF2505" w:rsidRDefault="0025567A" w:rsidP="00E87316">
            <w:pPr>
              <w:jc w:val="center"/>
              <w:rPr>
                <w:sz w:val="24"/>
                <w:szCs w:val="24"/>
              </w:rPr>
            </w:pPr>
            <w:r w:rsidRPr="00AF2505">
              <w:rPr>
                <w:rStyle w:val="s"/>
              </w:rPr>
              <w:t>95</w:t>
            </w:r>
          </w:p>
        </w:tc>
        <w:tc>
          <w:tcPr>
            <w:tcW w:w="709" w:type="dxa"/>
          </w:tcPr>
          <w:p w14:paraId="6D2A5F69" w14:textId="77777777" w:rsidR="0025567A" w:rsidRPr="00AF2505" w:rsidRDefault="0025567A" w:rsidP="001309FD">
            <w:pPr>
              <w:rPr>
                <w:sz w:val="24"/>
                <w:szCs w:val="24"/>
              </w:rPr>
            </w:pPr>
          </w:p>
        </w:tc>
        <w:tc>
          <w:tcPr>
            <w:tcW w:w="992" w:type="dxa"/>
          </w:tcPr>
          <w:p w14:paraId="0D9B238D" w14:textId="77777777" w:rsidR="0025567A" w:rsidRPr="00AF2505" w:rsidRDefault="0025567A" w:rsidP="00E87316">
            <w:pPr>
              <w:jc w:val="center"/>
              <w:rPr>
                <w:sz w:val="24"/>
                <w:szCs w:val="24"/>
              </w:rPr>
            </w:pPr>
            <w:r w:rsidRPr="00AF2505">
              <w:rPr>
                <w:rStyle w:val="s"/>
              </w:rPr>
              <w:t>0.558</w:t>
            </w:r>
          </w:p>
        </w:tc>
        <w:tc>
          <w:tcPr>
            <w:tcW w:w="1418" w:type="dxa"/>
          </w:tcPr>
          <w:p w14:paraId="13AF9AFD" w14:textId="77777777" w:rsidR="0025567A" w:rsidRPr="00AF2505" w:rsidRDefault="0025567A" w:rsidP="00E87316">
            <w:pPr>
              <w:jc w:val="center"/>
              <w:rPr>
                <w:sz w:val="24"/>
                <w:szCs w:val="24"/>
              </w:rPr>
            </w:pPr>
            <w:r w:rsidRPr="00AF2505">
              <w:rPr>
                <w:rStyle w:val="s"/>
              </w:rPr>
              <w:t>3.2</w:t>
            </w:r>
          </w:p>
        </w:tc>
      </w:tr>
      <w:tr w:rsidR="0025567A" w:rsidRPr="00AF2505" w14:paraId="35744D61" w14:textId="77777777" w:rsidTr="00E82938">
        <w:trPr>
          <w:jc w:val="center"/>
        </w:trPr>
        <w:tc>
          <w:tcPr>
            <w:tcW w:w="1448" w:type="dxa"/>
            <w:vMerge/>
          </w:tcPr>
          <w:p w14:paraId="7E75C51C" w14:textId="77777777" w:rsidR="0025567A" w:rsidRPr="00AF2505" w:rsidRDefault="0025567A" w:rsidP="001309FD">
            <w:pPr>
              <w:rPr>
                <w:sz w:val="24"/>
                <w:szCs w:val="24"/>
              </w:rPr>
            </w:pPr>
          </w:p>
        </w:tc>
        <w:tc>
          <w:tcPr>
            <w:tcW w:w="1495" w:type="dxa"/>
          </w:tcPr>
          <w:p w14:paraId="0717B777" w14:textId="77777777" w:rsidR="0025567A" w:rsidRPr="00AF2505" w:rsidRDefault="0025567A" w:rsidP="00E87316">
            <w:pPr>
              <w:jc w:val="center"/>
              <w:rPr>
                <w:sz w:val="24"/>
                <w:szCs w:val="24"/>
              </w:rPr>
            </w:pPr>
            <w:r w:rsidRPr="00AF2505">
              <w:rPr>
                <w:rStyle w:val="s"/>
              </w:rPr>
              <w:t>(</w:t>
            </w:r>
            <w:r w:rsidRPr="00AF2505">
              <w:rPr>
                <w:rStyle w:val="s"/>
                <w:vertAlign w:val="superscript"/>
              </w:rPr>
              <w:t>114</w:t>
            </w:r>
            <w:r w:rsidRPr="00AF2505">
              <w:rPr>
                <w:rStyle w:val="s"/>
                <w:lang w:val="en-US"/>
              </w:rPr>
              <w:t>In</w:t>
            </w:r>
            <w:r w:rsidRPr="00AF2505">
              <w:rPr>
                <w:rStyle w:val="s"/>
              </w:rPr>
              <w:t>: 71.9 (1)</w:t>
            </w:r>
            <w:r w:rsidRPr="00AF2505">
              <w:rPr>
                <w:rStyle w:val="s"/>
                <w:lang w:val="en-US"/>
              </w:rPr>
              <w:t> </w:t>
            </w:r>
            <w:r w:rsidRPr="00AF2505">
              <w:rPr>
                <w:rStyle w:val="s"/>
              </w:rPr>
              <w:t>с)</w:t>
            </w:r>
          </w:p>
        </w:tc>
        <w:tc>
          <w:tcPr>
            <w:tcW w:w="709" w:type="dxa"/>
          </w:tcPr>
          <w:p w14:paraId="33E6001C" w14:textId="77777777" w:rsidR="0025567A" w:rsidRPr="00AF2505" w:rsidRDefault="0025567A" w:rsidP="001309FD">
            <w:pPr>
              <w:rPr>
                <w:sz w:val="24"/>
                <w:szCs w:val="24"/>
              </w:rPr>
            </w:pPr>
          </w:p>
        </w:tc>
        <w:tc>
          <w:tcPr>
            <w:tcW w:w="1843" w:type="dxa"/>
            <w:vMerge/>
          </w:tcPr>
          <w:p w14:paraId="199F0EA3" w14:textId="77777777" w:rsidR="0025567A" w:rsidRPr="00AF2505" w:rsidRDefault="0025567A" w:rsidP="001309FD">
            <w:pPr>
              <w:rPr>
                <w:sz w:val="24"/>
                <w:szCs w:val="24"/>
                <w:lang w:val="en-US"/>
              </w:rPr>
            </w:pPr>
          </w:p>
        </w:tc>
        <w:tc>
          <w:tcPr>
            <w:tcW w:w="1417" w:type="dxa"/>
          </w:tcPr>
          <w:p w14:paraId="06013C3D" w14:textId="77777777" w:rsidR="0025567A" w:rsidRPr="00AF2505" w:rsidRDefault="0025567A" w:rsidP="001309FD">
            <w:pPr>
              <w:rPr>
                <w:sz w:val="24"/>
                <w:szCs w:val="24"/>
              </w:rPr>
            </w:pPr>
          </w:p>
        </w:tc>
        <w:tc>
          <w:tcPr>
            <w:tcW w:w="709" w:type="dxa"/>
          </w:tcPr>
          <w:p w14:paraId="7870AC66" w14:textId="77777777" w:rsidR="0025567A" w:rsidRPr="00AF2505" w:rsidRDefault="0025567A" w:rsidP="001309FD">
            <w:pPr>
              <w:rPr>
                <w:sz w:val="24"/>
                <w:szCs w:val="24"/>
              </w:rPr>
            </w:pPr>
          </w:p>
        </w:tc>
        <w:tc>
          <w:tcPr>
            <w:tcW w:w="992" w:type="dxa"/>
          </w:tcPr>
          <w:p w14:paraId="1592C6C2" w14:textId="77777777" w:rsidR="0025567A" w:rsidRPr="00AF2505" w:rsidRDefault="0025567A" w:rsidP="00E87316">
            <w:pPr>
              <w:jc w:val="center"/>
              <w:rPr>
                <w:sz w:val="24"/>
                <w:szCs w:val="24"/>
              </w:rPr>
            </w:pPr>
            <w:r w:rsidRPr="00AF2505">
              <w:rPr>
                <w:rStyle w:val="s"/>
              </w:rPr>
              <w:t>0.725</w:t>
            </w:r>
          </w:p>
        </w:tc>
        <w:tc>
          <w:tcPr>
            <w:tcW w:w="1418" w:type="dxa"/>
          </w:tcPr>
          <w:p w14:paraId="3ADFC423" w14:textId="77777777" w:rsidR="0025567A" w:rsidRPr="00AF2505" w:rsidRDefault="0025567A" w:rsidP="00E87316">
            <w:pPr>
              <w:jc w:val="center"/>
              <w:rPr>
                <w:sz w:val="24"/>
                <w:szCs w:val="24"/>
              </w:rPr>
            </w:pPr>
            <w:r w:rsidRPr="00AF2505">
              <w:rPr>
                <w:rStyle w:val="s"/>
              </w:rPr>
              <w:t>3.2</w:t>
            </w:r>
          </w:p>
        </w:tc>
      </w:tr>
      <w:tr w:rsidR="0025567A" w:rsidRPr="00AF2505" w14:paraId="29E12CEF" w14:textId="77777777" w:rsidTr="00E82938">
        <w:trPr>
          <w:jc w:val="center"/>
        </w:trPr>
        <w:tc>
          <w:tcPr>
            <w:tcW w:w="1448" w:type="dxa"/>
            <w:vMerge w:val="restart"/>
          </w:tcPr>
          <w:p w14:paraId="49C953D6" w14:textId="77777777" w:rsidR="0025567A" w:rsidRPr="00AF2505" w:rsidRDefault="0025567A" w:rsidP="001309FD">
            <w:pPr>
              <w:rPr>
                <w:sz w:val="24"/>
                <w:szCs w:val="24"/>
              </w:rPr>
            </w:pPr>
            <w:r w:rsidRPr="00AF2505">
              <w:rPr>
                <w:rStyle w:val="s"/>
              </w:rPr>
              <w:t>Теллур-121</w:t>
            </w:r>
            <w:r w:rsidRPr="00AF2505">
              <w:rPr>
                <w:rStyle w:val="s"/>
                <w:lang w:val="en-US"/>
              </w:rPr>
              <w:t>m</w:t>
            </w:r>
          </w:p>
          <w:p w14:paraId="4BA20B2A" w14:textId="77777777" w:rsidR="0025567A" w:rsidRPr="00AF2505" w:rsidRDefault="0025567A" w:rsidP="001309FD">
            <w:r w:rsidRPr="00AF2505">
              <w:rPr>
                <w:rStyle w:val="s"/>
              </w:rPr>
              <w:t>(</w:t>
            </w:r>
            <w:r w:rsidRPr="00AF2505">
              <w:rPr>
                <w:rStyle w:val="s"/>
                <w:vertAlign w:val="superscript"/>
              </w:rPr>
              <w:t>121</w:t>
            </w:r>
            <w:proofErr w:type="spellStart"/>
            <w:r w:rsidRPr="00AF2505">
              <w:rPr>
                <w:rStyle w:val="s"/>
                <w:vertAlign w:val="superscript"/>
                <w:lang w:val="en-US"/>
              </w:rPr>
              <w:t>m</w:t>
            </w:r>
            <w:r w:rsidRPr="00AF2505">
              <w:rPr>
                <w:rStyle w:val="s"/>
                <w:lang w:val="en-US"/>
              </w:rPr>
              <w:t>Te</w:t>
            </w:r>
            <w:proofErr w:type="spellEnd"/>
            <w:r w:rsidRPr="00AF2505">
              <w:rPr>
                <w:rStyle w:val="s"/>
              </w:rPr>
              <w:t>)</w:t>
            </w:r>
          </w:p>
          <w:p w14:paraId="22931C9B" w14:textId="77777777" w:rsidR="0025567A" w:rsidRPr="00AF2505" w:rsidRDefault="0025567A" w:rsidP="001309FD">
            <w:pPr>
              <w:rPr>
                <w:sz w:val="24"/>
                <w:szCs w:val="24"/>
              </w:rPr>
            </w:pPr>
            <w:r w:rsidRPr="00AF2505">
              <w:rPr>
                <w:rStyle w:val="s"/>
              </w:rPr>
              <w:t>в равновесии с Теллуром-</w:t>
            </w:r>
            <w:r w:rsidRPr="00AF2505">
              <w:rPr>
                <w:rStyle w:val="s"/>
              </w:rPr>
              <w:lastRenderedPageBreak/>
              <w:t>121 (</w:t>
            </w:r>
            <w:r w:rsidRPr="00AF2505">
              <w:rPr>
                <w:rStyle w:val="s"/>
                <w:vertAlign w:val="superscript"/>
              </w:rPr>
              <w:t>121</w:t>
            </w:r>
            <w:proofErr w:type="spellStart"/>
            <w:r w:rsidRPr="00AF2505">
              <w:rPr>
                <w:rStyle w:val="s"/>
                <w:lang w:val="en-US"/>
              </w:rPr>
              <w:t>Te</w:t>
            </w:r>
            <w:proofErr w:type="spellEnd"/>
            <w:r w:rsidRPr="00AF2505">
              <w:rPr>
                <w:rStyle w:val="s"/>
              </w:rPr>
              <w:t>)</w:t>
            </w:r>
          </w:p>
        </w:tc>
        <w:tc>
          <w:tcPr>
            <w:tcW w:w="1495" w:type="dxa"/>
          </w:tcPr>
          <w:p w14:paraId="00BD31B1" w14:textId="77777777" w:rsidR="0025567A" w:rsidRPr="00AF2505" w:rsidRDefault="0025567A" w:rsidP="00E87316">
            <w:pPr>
              <w:jc w:val="center"/>
              <w:rPr>
                <w:rStyle w:val="s"/>
                <w:szCs w:val="24"/>
              </w:rPr>
            </w:pPr>
            <w:r w:rsidRPr="00AF2505">
              <w:rPr>
                <w:rStyle w:val="s"/>
              </w:rPr>
              <w:lastRenderedPageBreak/>
              <w:t>154.0 (7)</w:t>
            </w:r>
            <w:r w:rsidRPr="00AF2505">
              <w:rPr>
                <w:rStyle w:val="s"/>
                <w:lang w:val="en-US"/>
              </w:rPr>
              <w:t> </w:t>
            </w:r>
          </w:p>
          <w:p w14:paraId="7527FC6F" w14:textId="77777777" w:rsidR="0025567A" w:rsidRPr="00AF2505" w:rsidRDefault="0025567A" w:rsidP="00E87316">
            <w:pPr>
              <w:jc w:val="center"/>
              <w:rPr>
                <w:sz w:val="24"/>
                <w:szCs w:val="24"/>
              </w:rPr>
            </w:pPr>
            <w:proofErr w:type="spellStart"/>
            <w:r w:rsidRPr="00AF2505">
              <w:rPr>
                <w:rStyle w:val="s"/>
              </w:rPr>
              <w:t>сут</w:t>
            </w:r>
            <w:proofErr w:type="spellEnd"/>
          </w:p>
        </w:tc>
        <w:tc>
          <w:tcPr>
            <w:tcW w:w="709" w:type="dxa"/>
          </w:tcPr>
          <w:p w14:paraId="1A0C23D1" w14:textId="77777777" w:rsidR="0025567A" w:rsidRPr="00AF2505" w:rsidRDefault="0025567A" w:rsidP="00E87316">
            <w:pPr>
              <w:jc w:val="center"/>
              <w:rPr>
                <w:sz w:val="24"/>
                <w:szCs w:val="24"/>
              </w:rPr>
            </w:pPr>
            <w:proofErr w:type="spellStart"/>
            <w:r w:rsidRPr="00AF2505">
              <w:rPr>
                <w:rStyle w:val="s"/>
                <w:lang w:val="en-US"/>
              </w:rPr>
              <w:t>e</w:t>
            </w:r>
            <w:r w:rsidRPr="00AF2505">
              <w:rPr>
                <w:rStyle w:val="s"/>
                <w:i/>
                <w:sz w:val="12"/>
                <w:vertAlign w:val="subscript"/>
                <w:lang w:val="en-US"/>
              </w:rPr>
              <w:t>A</w:t>
            </w:r>
            <w:proofErr w:type="spellEnd"/>
          </w:p>
        </w:tc>
        <w:tc>
          <w:tcPr>
            <w:tcW w:w="1843" w:type="dxa"/>
          </w:tcPr>
          <w:p w14:paraId="5EC6C0BF" w14:textId="77777777" w:rsidR="0025567A" w:rsidRPr="00AF2505" w:rsidRDefault="0025567A" w:rsidP="00E87316">
            <w:pPr>
              <w:jc w:val="center"/>
              <w:rPr>
                <w:sz w:val="24"/>
                <w:szCs w:val="24"/>
              </w:rPr>
            </w:pPr>
            <w:r w:rsidRPr="00AF2505">
              <w:rPr>
                <w:rStyle w:val="s"/>
              </w:rPr>
              <w:t>0.003</w:t>
            </w:r>
          </w:p>
        </w:tc>
        <w:tc>
          <w:tcPr>
            <w:tcW w:w="1417" w:type="dxa"/>
          </w:tcPr>
          <w:p w14:paraId="09DD4598" w14:textId="77777777" w:rsidR="0025567A" w:rsidRPr="00AF2505" w:rsidRDefault="0025567A" w:rsidP="00E87316">
            <w:pPr>
              <w:jc w:val="center"/>
              <w:rPr>
                <w:sz w:val="24"/>
                <w:szCs w:val="24"/>
              </w:rPr>
            </w:pPr>
            <w:r w:rsidRPr="00AF2505">
              <w:rPr>
                <w:rStyle w:val="s"/>
              </w:rPr>
              <w:t>88.0</w:t>
            </w:r>
          </w:p>
        </w:tc>
        <w:tc>
          <w:tcPr>
            <w:tcW w:w="709" w:type="dxa"/>
          </w:tcPr>
          <w:p w14:paraId="08C38268" w14:textId="77777777" w:rsidR="0025567A" w:rsidRPr="00AF2505" w:rsidRDefault="0025567A" w:rsidP="00E87316">
            <w:pPr>
              <w:jc w:val="center"/>
              <w:rPr>
                <w:sz w:val="24"/>
                <w:szCs w:val="24"/>
              </w:rPr>
            </w:pPr>
            <w:r w:rsidRPr="00AF2505">
              <w:rPr>
                <w:rStyle w:val="s"/>
                <w:lang w:val="en-US"/>
              </w:rPr>
              <w:t>X</w:t>
            </w:r>
          </w:p>
        </w:tc>
        <w:tc>
          <w:tcPr>
            <w:tcW w:w="992" w:type="dxa"/>
          </w:tcPr>
          <w:p w14:paraId="4F6E8D5F" w14:textId="77777777" w:rsidR="0025567A" w:rsidRPr="00AF2505" w:rsidRDefault="0025567A" w:rsidP="00E87316">
            <w:pPr>
              <w:jc w:val="center"/>
              <w:rPr>
                <w:sz w:val="24"/>
                <w:szCs w:val="24"/>
                <w:lang w:val="en-US"/>
              </w:rPr>
            </w:pPr>
            <w:r w:rsidRPr="00AF2505">
              <w:rPr>
                <w:rStyle w:val="s"/>
                <w:lang w:val="en-US"/>
              </w:rPr>
              <w:t>0.026-0.031</w:t>
            </w:r>
          </w:p>
        </w:tc>
        <w:tc>
          <w:tcPr>
            <w:tcW w:w="1418" w:type="dxa"/>
          </w:tcPr>
          <w:p w14:paraId="5F325B30" w14:textId="77777777" w:rsidR="0025567A" w:rsidRPr="00AF2505" w:rsidRDefault="0025567A" w:rsidP="00E87316">
            <w:pPr>
              <w:jc w:val="center"/>
              <w:rPr>
                <w:sz w:val="24"/>
                <w:szCs w:val="24"/>
                <w:lang w:val="en-US"/>
              </w:rPr>
            </w:pPr>
            <w:r w:rsidRPr="00AF2505">
              <w:rPr>
                <w:rStyle w:val="s"/>
                <w:lang w:val="en-US"/>
              </w:rPr>
              <w:t>50.5</w:t>
            </w:r>
          </w:p>
        </w:tc>
      </w:tr>
      <w:tr w:rsidR="0025567A" w:rsidRPr="00AF2505" w14:paraId="4EB933B8" w14:textId="77777777" w:rsidTr="00E82938">
        <w:trPr>
          <w:jc w:val="center"/>
        </w:trPr>
        <w:tc>
          <w:tcPr>
            <w:tcW w:w="1448" w:type="dxa"/>
            <w:vMerge/>
          </w:tcPr>
          <w:p w14:paraId="3E85A743" w14:textId="77777777" w:rsidR="0025567A" w:rsidRPr="00AF2505" w:rsidRDefault="0025567A" w:rsidP="001309FD">
            <w:pPr>
              <w:rPr>
                <w:sz w:val="24"/>
                <w:szCs w:val="24"/>
              </w:rPr>
            </w:pPr>
          </w:p>
        </w:tc>
        <w:tc>
          <w:tcPr>
            <w:tcW w:w="1495" w:type="dxa"/>
          </w:tcPr>
          <w:p w14:paraId="286E9866" w14:textId="77777777" w:rsidR="0025567A" w:rsidRPr="00AF2505" w:rsidRDefault="0025567A" w:rsidP="001309FD">
            <w:pPr>
              <w:rPr>
                <w:sz w:val="24"/>
                <w:szCs w:val="24"/>
                <w:lang w:val="en-US"/>
              </w:rPr>
            </w:pPr>
          </w:p>
        </w:tc>
        <w:tc>
          <w:tcPr>
            <w:tcW w:w="709" w:type="dxa"/>
          </w:tcPr>
          <w:p w14:paraId="35D9397A" w14:textId="77777777" w:rsidR="0025567A" w:rsidRPr="00AF2505" w:rsidRDefault="0025567A" w:rsidP="001309FD">
            <w:pPr>
              <w:rPr>
                <w:sz w:val="24"/>
                <w:szCs w:val="24"/>
                <w:lang w:val="en-US"/>
              </w:rPr>
            </w:pPr>
          </w:p>
        </w:tc>
        <w:tc>
          <w:tcPr>
            <w:tcW w:w="1843" w:type="dxa"/>
          </w:tcPr>
          <w:p w14:paraId="697ECE8A" w14:textId="77777777" w:rsidR="0025567A" w:rsidRPr="00AF2505" w:rsidRDefault="0025567A" w:rsidP="00E87316">
            <w:pPr>
              <w:jc w:val="center"/>
              <w:rPr>
                <w:sz w:val="24"/>
                <w:szCs w:val="24"/>
                <w:lang w:val="en-US"/>
              </w:rPr>
            </w:pPr>
            <w:r w:rsidRPr="00AF2505">
              <w:rPr>
                <w:rStyle w:val="s"/>
                <w:lang w:val="en-US"/>
              </w:rPr>
              <w:t>0.022-0.023</w:t>
            </w:r>
          </w:p>
        </w:tc>
        <w:tc>
          <w:tcPr>
            <w:tcW w:w="1417" w:type="dxa"/>
          </w:tcPr>
          <w:p w14:paraId="40C68070" w14:textId="77777777" w:rsidR="0025567A" w:rsidRPr="00AF2505" w:rsidRDefault="0025567A" w:rsidP="00E87316">
            <w:pPr>
              <w:jc w:val="center"/>
              <w:rPr>
                <w:sz w:val="24"/>
                <w:szCs w:val="24"/>
                <w:lang w:val="en-US"/>
              </w:rPr>
            </w:pPr>
            <w:r w:rsidRPr="00AF2505">
              <w:rPr>
                <w:rStyle w:val="s"/>
                <w:lang w:val="en-US"/>
              </w:rPr>
              <w:t>7.4</w:t>
            </w:r>
          </w:p>
        </w:tc>
        <w:tc>
          <w:tcPr>
            <w:tcW w:w="709" w:type="dxa"/>
          </w:tcPr>
          <w:p w14:paraId="1A3A2FA4" w14:textId="77777777" w:rsidR="0025567A" w:rsidRPr="00AF2505" w:rsidRDefault="0025567A" w:rsidP="001309FD">
            <w:pPr>
              <w:rPr>
                <w:sz w:val="24"/>
                <w:szCs w:val="24"/>
                <w:lang w:val="en-US"/>
              </w:rPr>
            </w:pPr>
          </w:p>
        </w:tc>
        <w:tc>
          <w:tcPr>
            <w:tcW w:w="992" w:type="dxa"/>
          </w:tcPr>
          <w:p w14:paraId="45427015" w14:textId="77777777" w:rsidR="0025567A" w:rsidRPr="00AF2505" w:rsidRDefault="0025567A" w:rsidP="001309FD">
            <w:pPr>
              <w:rPr>
                <w:sz w:val="24"/>
                <w:szCs w:val="24"/>
                <w:lang w:val="en-US"/>
              </w:rPr>
            </w:pPr>
          </w:p>
        </w:tc>
        <w:tc>
          <w:tcPr>
            <w:tcW w:w="1418" w:type="dxa"/>
          </w:tcPr>
          <w:p w14:paraId="20D2B6BD" w14:textId="77777777" w:rsidR="0025567A" w:rsidRPr="00AF2505" w:rsidRDefault="0025567A" w:rsidP="001309FD">
            <w:pPr>
              <w:rPr>
                <w:sz w:val="24"/>
                <w:szCs w:val="24"/>
                <w:lang w:val="en-US"/>
              </w:rPr>
            </w:pPr>
          </w:p>
        </w:tc>
      </w:tr>
      <w:tr w:rsidR="0025567A" w:rsidRPr="00AF2505" w14:paraId="0F9A2E6A" w14:textId="77777777" w:rsidTr="00E82938">
        <w:trPr>
          <w:jc w:val="center"/>
        </w:trPr>
        <w:tc>
          <w:tcPr>
            <w:tcW w:w="1448" w:type="dxa"/>
            <w:vMerge/>
          </w:tcPr>
          <w:p w14:paraId="3202097D" w14:textId="77777777" w:rsidR="0025567A" w:rsidRPr="00AF2505" w:rsidRDefault="0025567A" w:rsidP="001309FD">
            <w:pPr>
              <w:rPr>
                <w:sz w:val="24"/>
                <w:szCs w:val="24"/>
              </w:rPr>
            </w:pPr>
          </w:p>
        </w:tc>
        <w:tc>
          <w:tcPr>
            <w:tcW w:w="1495" w:type="dxa"/>
          </w:tcPr>
          <w:p w14:paraId="1332CC9E" w14:textId="77777777" w:rsidR="0025567A" w:rsidRPr="00AF2505" w:rsidRDefault="0025567A" w:rsidP="001309FD">
            <w:pPr>
              <w:rPr>
                <w:sz w:val="24"/>
                <w:szCs w:val="24"/>
                <w:lang w:val="en-US"/>
              </w:rPr>
            </w:pPr>
          </w:p>
        </w:tc>
        <w:tc>
          <w:tcPr>
            <w:tcW w:w="709" w:type="dxa"/>
          </w:tcPr>
          <w:p w14:paraId="1EE07276" w14:textId="77777777" w:rsidR="0025567A" w:rsidRPr="00AF2505" w:rsidRDefault="0025567A" w:rsidP="001309FD">
            <w:pPr>
              <w:rPr>
                <w:sz w:val="24"/>
                <w:szCs w:val="24"/>
                <w:lang w:val="en-US"/>
              </w:rPr>
            </w:pPr>
          </w:p>
        </w:tc>
        <w:tc>
          <w:tcPr>
            <w:tcW w:w="1843" w:type="dxa"/>
          </w:tcPr>
          <w:p w14:paraId="2393E106" w14:textId="77777777" w:rsidR="0025567A" w:rsidRPr="00AF2505" w:rsidRDefault="0025567A" w:rsidP="001309FD">
            <w:pPr>
              <w:rPr>
                <w:sz w:val="24"/>
                <w:szCs w:val="24"/>
                <w:lang w:val="en-US"/>
              </w:rPr>
            </w:pPr>
          </w:p>
        </w:tc>
        <w:tc>
          <w:tcPr>
            <w:tcW w:w="1417" w:type="dxa"/>
          </w:tcPr>
          <w:p w14:paraId="7B2C79F2" w14:textId="77777777" w:rsidR="0025567A" w:rsidRPr="00AF2505" w:rsidRDefault="0025567A" w:rsidP="001309FD">
            <w:pPr>
              <w:rPr>
                <w:sz w:val="24"/>
                <w:szCs w:val="24"/>
                <w:lang w:val="en-US"/>
              </w:rPr>
            </w:pPr>
          </w:p>
        </w:tc>
        <w:tc>
          <w:tcPr>
            <w:tcW w:w="709" w:type="dxa"/>
          </w:tcPr>
          <w:p w14:paraId="744F1FCA" w14:textId="77777777" w:rsidR="0025567A" w:rsidRPr="00AF2505" w:rsidRDefault="0025567A" w:rsidP="00E87316">
            <w:pPr>
              <w:jc w:val="center"/>
              <w:rPr>
                <w:sz w:val="24"/>
                <w:szCs w:val="24"/>
                <w:lang w:val="en-US"/>
              </w:rPr>
            </w:pPr>
            <w:r w:rsidRPr="00AF2505">
              <w:rPr>
                <w:rStyle w:val="s"/>
              </w:rPr>
              <w:t>γ</w:t>
            </w:r>
          </w:p>
        </w:tc>
        <w:tc>
          <w:tcPr>
            <w:tcW w:w="992" w:type="dxa"/>
          </w:tcPr>
          <w:p w14:paraId="1A83715C" w14:textId="77777777" w:rsidR="0025567A" w:rsidRPr="00AF2505" w:rsidRDefault="0025567A" w:rsidP="00E87316">
            <w:pPr>
              <w:jc w:val="center"/>
              <w:rPr>
                <w:sz w:val="24"/>
                <w:szCs w:val="24"/>
                <w:lang w:val="en-US"/>
              </w:rPr>
            </w:pPr>
            <w:r w:rsidRPr="00AF2505">
              <w:rPr>
                <w:rStyle w:val="s"/>
                <w:lang w:val="en-US"/>
              </w:rPr>
              <w:t>0.212</w:t>
            </w:r>
          </w:p>
        </w:tc>
        <w:tc>
          <w:tcPr>
            <w:tcW w:w="1418" w:type="dxa"/>
          </w:tcPr>
          <w:p w14:paraId="3FA09C55" w14:textId="77777777" w:rsidR="0025567A" w:rsidRPr="00AF2505" w:rsidRDefault="0025567A" w:rsidP="00E87316">
            <w:pPr>
              <w:jc w:val="center"/>
              <w:rPr>
                <w:sz w:val="24"/>
                <w:szCs w:val="24"/>
                <w:lang w:val="en-US"/>
              </w:rPr>
            </w:pPr>
            <w:r w:rsidRPr="00AF2505">
              <w:rPr>
                <w:rStyle w:val="s"/>
                <w:lang w:val="en-US"/>
              </w:rPr>
              <w:t>81.4</w:t>
            </w:r>
          </w:p>
        </w:tc>
      </w:tr>
      <w:tr w:rsidR="0025567A" w:rsidRPr="00AF2505" w14:paraId="4E48B3AF" w14:textId="77777777" w:rsidTr="00E82938">
        <w:trPr>
          <w:jc w:val="center"/>
        </w:trPr>
        <w:tc>
          <w:tcPr>
            <w:tcW w:w="1448" w:type="dxa"/>
            <w:vMerge/>
          </w:tcPr>
          <w:p w14:paraId="28F36191" w14:textId="77777777" w:rsidR="0025567A" w:rsidRPr="00AF2505" w:rsidRDefault="0025567A" w:rsidP="001309FD">
            <w:pPr>
              <w:rPr>
                <w:sz w:val="24"/>
                <w:szCs w:val="24"/>
              </w:rPr>
            </w:pPr>
          </w:p>
        </w:tc>
        <w:tc>
          <w:tcPr>
            <w:tcW w:w="1495" w:type="dxa"/>
          </w:tcPr>
          <w:p w14:paraId="1BF2AEFA" w14:textId="77777777" w:rsidR="0025567A" w:rsidRPr="00AF2505" w:rsidRDefault="0025567A" w:rsidP="001309FD">
            <w:pPr>
              <w:rPr>
                <w:sz w:val="24"/>
                <w:szCs w:val="24"/>
                <w:lang w:val="en-US"/>
              </w:rPr>
            </w:pPr>
          </w:p>
        </w:tc>
        <w:tc>
          <w:tcPr>
            <w:tcW w:w="709" w:type="dxa"/>
          </w:tcPr>
          <w:p w14:paraId="482F623E" w14:textId="77777777" w:rsidR="0025567A" w:rsidRPr="00AF2505" w:rsidRDefault="0025567A" w:rsidP="00E87316">
            <w:pPr>
              <w:jc w:val="center"/>
              <w:rPr>
                <w:sz w:val="24"/>
                <w:szCs w:val="24"/>
                <w:lang w:val="en-US"/>
              </w:rPr>
            </w:pPr>
            <w:proofErr w:type="spellStart"/>
            <w:r w:rsidRPr="00AF2505">
              <w:rPr>
                <w:rStyle w:val="s"/>
                <w:lang w:val="en-US"/>
              </w:rPr>
              <w:t>ce</w:t>
            </w:r>
            <w:proofErr w:type="spellEnd"/>
          </w:p>
        </w:tc>
        <w:tc>
          <w:tcPr>
            <w:tcW w:w="1843" w:type="dxa"/>
          </w:tcPr>
          <w:p w14:paraId="5CD8D1EB" w14:textId="77777777" w:rsidR="0025567A" w:rsidRPr="00AF2505" w:rsidRDefault="0025567A" w:rsidP="00E87316">
            <w:pPr>
              <w:jc w:val="center"/>
              <w:rPr>
                <w:sz w:val="24"/>
                <w:szCs w:val="24"/>
                <w:lang w:val="en-US"/>
              </w:rPr>
            </w:pPr>
            <w:r w:rsidRPr="00AF2505">
              <w:rPr>
                <w:rStyle w:val="s"/>
                <w:lang w:val="en-US"/>
              </w:rPr>
              <w:t>0.050</w:t>
            </w:r>
          </w:p>
        </w:tc>
        <w:tc>
          <w:tcPr>
            <w:tcW w:w="1417" w:type="dxa"/>
          </w:tcPr>
          <w:p w14:paraId="04FA05B5" w14:textId="77777777" w:rsidR="0025567A" w:rsidRPr="00AF2505" w:rsidRDefault="0025567A" w:rsidP="00E87316">
            <w:pPr>
              <w:jc w:val="center"/>
              <w:rPr>
                <w:sz w:val="24"/>
                <w:szCs w:val="24"/>
                <w:lang w:val="en-US"/>
              </w:rPr>
            </w:pPr>
            <w:r w:rsidRPr="00AF2505">
              <w:rPr>
                <w:rStyle w:val="s"/>
                <w:lang w:val="en-US"/>
              </w:rPr>
              <w:t>33.2</w:t>
            </w:r>
          </w:p>
        </w:tc>
        <w:tc>
          <w:tcPr>
            <w:tcW w:w="709" w:type="dxa"/>
          </w:tcPr>
          <w:p w14:paraId="06B9A25C" w14:textId="77777777" w:rsidR="0025567A" w:rsidRPr="00AF2505" w:rsidRDefault="0025567A" w:rsidP="001309FD">
            <w:pPr>
              <w:rPr>
                <w:sz w:val="24"/>
                <w:szCs w:val="24"/>
                <w:lang w:val="en-US"/>
              </w:rPr>
            </w:pPr>
          </w:p>
        </w:tc>
        <w:tc>
          <w:tcPr>
            <w:tcW w:w="992" w:type="dxa"/>
          </w:tcPr>
          <w:p w14:paraId="1A966057" w14:textId="77777777" w:rsidR="0025567A" w:rsidRPr="00AF2505" w:rsidRDefault="0025567A" w:rsidP="00E87316">
            <w:pPr>
              <w:jc w:val="center"/>
              <w:rPr>
                <w:sz w:val="24"/>
                <w:szCs w:val="24"/>
                <w:lang w:val="en-US"/>
              </w:rPr>
            </w:pPr>
            <w:r w:rsidRPr="00AF2505">
              <w:rPr>
                <w:rStyle w:val="s"/>
                <w:lang w:val="en-US"/>
              </w:rPr>
              <w:t>1.102</w:t>
            </w:r>
          </w:p>
        </w:tc>
        <w:tc>
          <w:tcPr>
            <w:tcW w:w="1418" w:type="dxa"/>
          </w:tcPr>
          <w:p w14:paraId="15FAB6EF" w14:textId="77777777" w:rsidR="0025567A" w:rsidRPr="00AF2505" w:rsidRDefault="0025567A" w:rsidP="00E87316">
            <w:pPr>
              <w:jc w:val="center"/>
              <w:rPr>
                <w:sz w:val="24"/>
                <w:szCs w:val="24"/>
                <w:lang w:val="en-US"/>
              </w:rPr>
            </w:pPr>
            <w:r w:rsidRPr="00AF2505">
              <w:rPr>
                <w:rStyle w:val="s"/>
                <w:lang w:val="en-US"/>
              </w:rPr>
              <w:t>2.5</w:t>
            </w:r>
          </w:p>
        </w:tc>
      </w:tr>
      <w:tr w:rsidR="0025567A" w:rsidRPr="00AF2505" w14:paraId="28C4B71F" w14:textId="77777777" w:rsidTr="00E82938">
        <w:trPr>
          <w:jc w:val="center"/>
        </w:trPr>
        <w:tc>
          <w:tcPr>
            <w:tcW w:w="1448" w:type="dxa"/>
            <w:vMerge/>
          </w:tcPr>
          <w:p w14:paraId="562217A4" w14:textId="77777777" w:rsidR="0025567A" w:rsidRPr="00AF2505" w:rsidRDefault="0025567A" w:rsidP="001309FD">
            <w:pPr>
              <w:rPr>
                <w:sz w:val="24"/>
                <w:szCs w:val="24"/>
              </w:rPr>
            </w:pPr>
          </w:p>
        </w:tc>
        <w:tc>
          <w:tcPr>
            <w:tcW w:w="1495" w:type="dxa"/>
          </w:tcPr>
          <w:p w14:paraId="74F1CAF6" w14:textId="77777777" w:rsidR="0025567A" w:rsidRPr="00AF2505" w:rsidRDefault="0025567A" w:rsidP="00E87316">
            <w:pPr>
              <w:jc w:val="center"/>
              <w:rPr>
                <w:rStyle w:val="s"/>
                <w:szCs w:val="24"/>
                <w:lang w:val="en-US"/>
              </w:rPr>
            </w:pPr>
            <w:r w:rsidRPr="00AF2505">
              <w:rPr>
                <w:rStyle w:val="s"/>
                <w:lang w:val="en-US"/>
              </w:rPr>
              <w:t>(</w:t>
            </w:r>
            <w:r w:rsidRPr="00AF2505">
              <w:rPr>
                <w:rStyle w:val="s"/>
                <w:vertAlign w:val="superscript"/>
                <w:lang w:val="en-US"/>
              </w:rPr>
              <w:t>121</w:t>
            </w:r>
            <w:r w:rsidRPr="00AF2505">
              <w:rPr>
                <w:rStyle w:val="s"/>
                <w:lang w:val="en-US"/>
              </w:rPr>
              <w:t>Te: 19.16 (5) </w:t>
            </w:r>
          </w:p>
          <w:p w14:paraId="7B043E24" w14:textId="77777777" w:rsidR="0025567A" w:rsidRPr="00AF2505" w:rsidRDefault="0025567A" w:rsidP="00E87316">
            <w:pPr>
              <w:jc w:val="center"/>
              <w:rPr>
                <w:sz w:val="24"/>
                <w:szCs w:val="24"/>
              </w:rPr>
            </w:pPr>
            <w:proofErr w:type="spellStart"/>
            <w:r w:rsidRPr="00AF2505">
              <w:rPr>
                <w:rStyle w:val="s"/>
              </w:rPr>
              <w:t>сут</w:t>
            </w:r>
            <w:proofErr w:type="spellEnd"/>
            <w:r w:rsidRPr="00AF2505">
              <w:rPr>
                <w:rStyle w:val="s"/>
              </w:rPr>
              <w:t>)</w:t>
            </w:r>
          </w:p>
        </w:tc>
        <w:tc>
          <w:tcPr>
            <w:tcW w:w="709" w:type="dxa"/>
          </w:tcPr>
          <w:p w14:paraId="6CD0F82A" w14:textId="77777777" w:rsidR="0025567A" w:rsidRPr="00AF2505" w:rsidRDefault="0025567A" w:rsidP="001309FD">
            <w:pPr>
              <w:rPr>
                <w:sz w:val="24"/>
                <w:szCs w:val="24"/>
              </w:rPr>
            </w:pPr>
          </w:p>
        </w:tc>
        <w:tc>
          <w:tcPr>
            <w:tcW w:w="1843" w:type="dxa"/>
          </w:tcPr>
          <w:p w14:paraId="27CD64A9" w14:textId="77777777" w:rsidR="0025567A" w:rsidRPr="00AF2505" w:rsidRDefault="0025567A" w:rsidP="00E87316">
            <w:pPr>
              <w:jc w:val="center"/>
              <w:rPr>
                <w:sz w:val="24"/>
                <w:szCs w:val="24"/>
              </w:rPr>
            </w:pPr>
            <w:r w:rsidRPr="00AF2505">
              <w:rPr>
                <w:rStyle w:val="s"/>
              </w:rPr>
              <w:t>0.077</w:t>
            </w:r>
          </w:p>
        </w:tc>
        <w:tc>
          <w:tcPr>
            <w:tcW w:w="1417" w:type="dxa"/>
          </w:tcPr>
          <w:p w14:paraId="0D9B758C" w14:textId="77777777" w:rsidR="0025567A" w:rsidRPr="00AF2505" w:rsidRDefault="0025567A" w:rsidP="00E87316">
            <w:pPr>
              <w:jc w:val="center"/>
              <w:rPr>
                <w:sz w:val="24"/>
                <w:szCs w:val="24"/>
              </w:rPr>
            </w:pPr>
            <w:r w:rsidRPr="00AF2505">
              <w:rPr>
                <w:rStyle w:val="s"/>
              </w:rPr>
              <w:t>40.0</w:t>
            </w:r>
          </w:p>
        </w:tc>
        <w:tc>
          <w:tcPr>
            <w:tcW w:w="709" w:type="dxa"/>
          </w:tcPr>
          <w:p w14:paraId="1FF940A5" w14:textId="77777777" w:rsidR="0025567A" w:rsidRPr="00AF2505" w:rsidRDefault="0025567A" w:rsidP="001309FD">
            <w:pPr>
              <w:rPr>
                <w:sz w:val="24"/>
                <w:szCs w:val="24"/>
              </w:rPr>
            </w:pPr>
          </w:p>
        </w:tc>
        <w:tc>
          <w:tcPr>
            <w:tcW w:w="992" w:type="dxa"/>
          </w:tcPr>
          <w:p w14:paraId="3831CA0A" w14:textId="77777777" w:rsidR="0025567A" w:rsidRPr="00AF2505" w:rsidRDefault="0025567A" w:rsidP="001309FD">
            <w:pPr>
              <w:rPr>
                <w:sz w:val="24"/>
                <w:szCs w:val="24"/>
              </w:rPr>
            </w:pPr>
          </w:p>
        </w:tc>
        <w:tc>
          <w:tcPr>
            <w:tcW w:w="1418" w:type="dxa"/>
          </w:tcPr>
          <w:p w14:paraId="6920C223" w14:textId="77777777" w:rsidR="0025567A" w:rsidRPr="00AF2505" w:rsidRDefault="0025567A" w:rsidP="001309FD">
            <w:pPr>
              <w:rPr>
                <w:sz w:val="24"/>
                <w:szCs w:val="24"/>
              </w:rPr>
            </w:pPr>
          </w:p>
        </w:tc>
      </w:tr>
      <w:tr w:rsidR="0025567A" w:rsidRPr="00AF2505" w14:paraId="0356D363" w14:textId="77777777" w:rsidTr="00E82938">
        <w:trPr>
          <w:jc w:val="center"/>
        </w:trPr>
        <w:tc>
          <w:tcPr>
            <w:tcW w:w="1448" w:type="dxa"/>
            <w:vMerge/>
          </w:tcPr>
          <w:p w14:paraId="1DB1E426" w14:textId="77777777" w:rsidR="0025567A" w:rsidRPr="00AF2505" w:rsidRDefault="0025567A" w:rsidP="001309FD">
            <w:pPr>
              <w:rPr>
                <w:sz w:val="24"/>
                <w:szCs w:val="24"/>
              </w:rPr>
            </w:pPr>
          </w:p>
        </w:tc>
        <w:tc>
          <w:tcPr>
            <w:tcW w:w="1495" w:type="dxa"/>
          </w:tcPr>
          <w:p w14:paraId="4C8A4F02" w14:textId="77777777" w:rsidR="0025567A" w:rsidRPr="00AF2505" w:rsidRDefault="0025567A" w:rsidP="001309FD">
            <w:pPr>
              <w:rPr>
                <w:sz w:val="24"/>
                <w:szCs w:val="24"/>
              </w:rPr>
            </w:pPr>
          </w:p>
        </w:tc>
        <w:tc>
          <w:tcPr>
            <w:tcW w:w="709" w:type="dxa"/>
          </w:tcPr>
          <w:p w14:paraId="7105EB52" w14:textId="77777777" w:rsidR="0025567A" w:rsidRPr="00AF2505" w:rsidRDefault="0025567A" w:rsidP="001309FD">
            <w:pPr>
              <w:rPr>
                <w:sz w:val="24"/>
                <w:szCs w:val="24"/>
              </w:rPr>
            </w:pPr>
          </w:p>
        </w:tc>
        <w:tc>
          <w:tcPr>
            <w:tcW w:w="1843" w:type="dxa"/>
          </w:tcPr>
          <w:p w14:paraId="0B21A2B3" w14:textId="77777777" w:rsidR="0025567A" w:rsidRPr="00AF2505" w:rsidRDefault="0025567A" w:rsidP="00E87316">
            <w:pPr>
              <w:jc w:val="center"/>
              <w:rPr>
                <w:sz w:val="24"/>
                <w:szCs w:val="24"/>
              </w:rPr>
            </w:pPr>
            <w:r w:rsidRPr="00AF2505">
              <w:rPr>
                <w:rStyle w:val="s"/>
              </w:rPr>
              <w:t>0.180</w:t>
            </w:r>
          </w:p>
        </w:tc>
        <w:tc>
          <w:tcPr>
            <w:tcW w:w="1417" w:type="dxa"/>
          </w:tcPr>
          <w:p w14:paraId="246B74E3" w14:textId="77777777" w:rsidR="0025567A" w:rsidRPr="00AF2505" w:rsidRDefault="0025567A" w:rsidP="00E87316">
            <w:pPr>
              <w:jc w:val="center"/>
              <w:rPr>
                <w:sz w:val="24"/>
                <w:szCs w:val="24"/>
              </w:rPr>
            </w:pPr>
            <w:r w:rsidRPr="00AF2505">
              <w:rPr>
                <w:rStyle w:val="s"/>
              </w:rPr>
              <w:t>6.1</w:t>
            </w:r>
          </w:p>
        </w:tc>
        <w:tc>
          <w:tcPr>
            <w:tcW w:w="709" w:type="dxa"/>
          </w:tcPr>
          <w:p w14:paraId="496FE35C" w14:textId="77777777" w:rsidR="0025567A" w:rsidRPr="00AF2505" w:rsidRDefault="0025567A" w:rsidP="001309FD">
            <w:pPr>
              <w:rPr>
                <w:sz w:val="24"/>
                <w:szCs w:val="24"/>
              </w:rPr>
            </w:pPr>
          </w:p>
        </w:tc>
        <w:tc>
          <w:tcPr>
            <w:tcW w:w="992" w:type="dxa"/>
          </w:tcPr>
          <w:p w14:paraId="6472116B" w14:textId="77777777" w:rsidR="0025567A" w:rsidRPr="00AF2505" w:rsidRDefault="0025567A" w:rsidP="001309FD">
            <w:pPr>
              <w:rPr>
                <w:sz w:val="24"/>
                <w:szCs w:val="24"/>
              </w:rPr>
            </w:pPr>
          </w:p>
        </w:tc>
        <w:tc>
          <w:tcPr>
            <w:tcW w:w="1418" w:type="dxa"/>
          </w:tcPr>
          <w:p w14:paraId="07131D47" w14:textId="77777777" w:rsidR="0025567A" w:rsidRPr="00AF2505" w:rsidRDefault="0025567A" w:rsidP="001309FD">
            <w:pPr>
              <w:rPr>
                <w:sz w:val="24"/>
                <w:szCs w:val="24"/>
              </w:rPr>
            </w:pPr>
          </w:p>
        </w:tc>
      </w:tr>
      <w:tr w:rsidR="0025567A" w:rsidRPr="00AF2505" w14:paraId="64E0A7D1" w14:textId="77777777" w:rsidTr="00E82938">
        <w:trPr>
          <w:jc w:val="center"/>
        </w:trPr>
        <w:tc>
          <w:tcPr>
            <w:tcW w:w="1448" w:type="dxa"/>
            <w:vMerge w:val="restart"/>
          </w:tcPr>
          <w:p w14:paraId="34F81EFC" w14:textId="77777777" w:rsidR="0025567A" w:rsidRPr="00AF2505" w:rsidRDefault="0025567A" w:rsidP="001309FD">
            <w:pPr>
              <w:rPr>
                <w:sz w:val="24"/>
                <w:szCs w:val="24"/>
              </w:rPr>
            </w:pPr>
            <w:r w:rsidRPr="00AF2505">
              <w:rPr>
                <w:rStyle w:val="s"/>
              </w:rPr>
              <w:t>Теллур-121 (</w:t>
            </w:r>
            <w:r w:rsidRPr="00AF2505">
              <w:rPr>
                <w:rStyle w:val="s"/>
                <w:vertAlign w:val="superscript"/>
              </w:rPr>
              <w:t>121</w:t>
            </w:r>
            <w:proofErr w:type="spellStart"/>
            <w:r w:rsidRPr="00AF2505">
              <w:rPr>
                <w:rStyle w:val="s"/>
                <w:lang w:val="en-US"/>
              </w:rPr>
              <w:t>Te</w:t>
            </w:r>
            <w:proofErr w:type="spellEnd"/>
            <w:r w:rsidRPr="00AF2505">
              <w:rPr>
                <w:rStyle w:val="s"/>
              </w:rPr>
              <w:t>)</w:t>
            </w:r>
          </w:p>
        </w:tc>
        <w:tc>
          <w:tcPr>
            <w:tcW w:w="1495" w:type="dxa"/>
          </w:tcPr>
          <w:p w14:paraId="2DC96EDB" w14:textId="77777777" w:rsidR="0025567A" w:rsidRPr="00AF2505" w:rsidRDefault="0025567A" w:rsidP="00E87316">
            <w:pPr>
              <w:jc w:val="center"/>
              <w:rPr>
                <w:rStyle w:val="s"/>
                <w:szCs w:val="24"/>
              </w:rPr>
            </w:pPr>
            <w:r w:rsidRPr="00AF2505">
              <w:rPr>
                <w:rStyle w:val="s"/>
              </w:rPr>
              <w:t>19.16 (5)</w:t>
            </w:r>
            <w:r w:rsidRPr="00AF2505">
              <w:rPr>
                <w:rStyle w:val="s"/>
                <w:lang w:val="en-US"/>
              </w:rPr>
              <w:t> </w:t>
            </w:r>
          </w:p>
          <w:p w14:paraId="23AEA213" w14:textId="77777777" w:rsidR="0025567A" w:rsidRPr="00AF2505" w:rsidRDefault="0025567A" w:rsidP="00E87316">
            <w:pPr>
              <w:jc w:val="center"/>
              <w:rPr>
                <w:sz w:val="24"/>
                <w:szCs w:val="24"/>
              </w:rPr>
            </w:pPr>
            <w:proofErr w:type="spellStart"/>
            <w:r w:rsidRPr="00AF2505">
              <w:rPr>
                <w:rStyle w:val="s"/>
              </w:rPr>
              <w:t>сут</w:t>
            </w:r>
            <w:proofErr w:type="spellEnd"/>
          </w:p>
        </w:tc>
        <w:tc>
          <w:tcPr>
            <w:tcW w:w="709" w:type="dxa"/>
          </w:tcPr>
          <w:p w14:paraId="7D8C768F" w14:textId="77777777" w:rsidR="0025567A" w:rsidRPr="00AF2505" w:rsidRDefault="0025567A" w:rsidP="00E87316">
            <w:pPr>
              <w:jc w:val="center"/>
              <w:rPr>
                <w:sz w:val="24"/>
                <w:szCs w:val="24"/>
              </w:rPr>
            </w:pPr>
            <w:proofErr w:type="spellStart"/>
            <w:r w:rsidRPr="00AF2505">
              <w:rPr>
                <w:rStyle w:val="s"/>
                <w:lang w:val="en-US"/>
              </w:rPr>
              <w:t>e</w:t>
            </w:r>
            <w:r w:rsidRPr="00AF2505">
              <w:rPr>
                <w:rStyle w:val="s"/>
                <w:i/>
                <w:sz w:val="12"/>
                <w:vertAlign w:val="subscript"/>
                <w:lang w:val="en-US"/>
              </w:rPr>
              <w:t>A</w:t>
            </w:r>
            <w:proofErr w:type="spellEnd"/>
          </w:p>
        </w:tc>
        <w:tc>
          <w:tcPr>
            <w:tcW w:w="1843" w:type="dxa"/>
          </w:tcPr>
          <w:p w14:paraId="10AD4CFB" w14:textId="77777777" w:rsidR="0025567A" w:rsidRPr="00AF2505" w:rsidRDefault="0025567A" w:rsidP="00E87316">
            <w:pPr>
              <w:jc w:val="center"/>
              <w:rPr>
                <w:sz w:val="24"/>
                <w:szCs w:val="24"/>
              </w:rPr>
            </w:pPr>
            <w:r w:rsidRPr="00AF2505">
              <w:rPr>
                <w:rStyle w:val="s"/>
              </w:rPr>
              <w:t>0.022</w:t>
            </w:r>
          </w:p>
        </w:tc>
        <w:tc>
          <w:tcPr>
            <w:tcW w:w="1417" w:type="dxa"/>
          </w:tcPr>
          <w:p w14:paraId="636EE491" w14:textId="77777777" w:rsidR="0025567A" w:rsidRPr="00AF2505" w:rsidRDefault="0025567A" w:rsidP="00E87316">
            <w:pPr>
              <w:jc w:val="center"/>
              <w:rPr>
                <w:sz w:val="24"/>
                <w:szCs w:val="24"/>
              </w:rPr>
            </w:pPr>
            <w:r w:rsidRPr="00AF2505">
              <w:rPr>
                <w:rStyle w:val="s"/>
              </w:rPr>
              <w:t>11.6</w:t>
            </w:r>
          </w:p>
        </w:tc>
        <w:tc>
          <w:tcPr>
            <w:tcW w:w="709" w:type="dxa"/>
          </w:tcPr>
          <w:p w14:paraId="30436F09" w14:textId="77777777" w:rsidR="0025567A" w:rsidRPr="00AF2505" w:rsidRDefault="0025567A" w:rsidP="00E87316">
            <w:pPr>
              <w:jc w:val="center"/>
              <w:rPr>
                <w:sz w:val="24"/>
                <w:szCs w:val="24"/>
              </w:rPr>
            </w:pPr>
            <w:r w:rsidRPr="00AF2505">
              <w:rPr>
                <w:rStyle w:val="s"/>
                <w:lang w:val="en-US"/>
              </w:rPr>
              <w:t>X</w:t>
            </w:r>
          </w:p>
        </w:tc>
        <w:tc>
          <w:tcPr>
            <w:tcW w:w="992" w:type="dxa"/>
          </w:tcPr>
          <w:p w14:paraId="26077660" w14:textId="77777777" w:rsidR="0025567A" w:rsidRPr="00AF2505" w:rsidRDefault="0025567A" w:rsidP="00E87316">
            <w:pPr>
              <w:jc w:val="center"/>
              <w:rPr>
                <w:sz w:val="24"/>
                <w:szCs w:val="24"/>
                <w:lang w:val="en-US"/>
              </w:rPr>
            </w:pPr>
            <w:r w:rsidRPr="00AF2505">
              <w:rPr>
                <w:rStyle w:val="s"/>
                <w:lang w:val="en-US"/>
              </w:rPr>
              <w:t>0.026-0.030</w:t>
            </w:r>
          </w:p>
        </w:tc>
        <w:tc>
          <w:tcPr>
            <w:tcW w:w="1418" w:type="dxa"/>
          </w:tcPr>
          <w:p w14:paraId="07550D02" w14:textId="77777777" w:rsidR="0025567A" w:rsidRPr="00AF2505" w:rsidRDefault="0025567A" w:rsidP="00E87316">
            <w:pPr>
              <w:jc w:val="center"/>
              <w:rPr>
                <w:sz w:val="24"/>
                <w:szCs w:val="24"/>
                <w:lang w:val="en-US"/>
              </w:rPr>
            </w:pPr>
            <w:r w:rsidRPr="00AF2505">
              <w:rPr>
                <w:rStyle w:val="s"/>
                <w:lang w:val="en-US"/>
              </w:rPr>
              <w:t>75.6</w:t>
            </w:r>
          </w:p>
        </w:tc>
      </w:tr>
      <w:tr w:rsidR="0025567A" w:rsidRPr="00AF2505" w14:paraId="557B2C24" w14:textId="77777777" w:rsidTr="00E82938">
        <w:trPr>
          <w:jc w:val="center"/>
        </w:trPr>
        <w:tc>
          <w:tcPr>
            <w:tcW w:w="1448" w:type="dxa"/>
            <w:vMerge/>
          </w:tcPr>
          <w:p w14:paraId="1992EF92" w14:textId="77777777" w:rsidR="0025567A" w:rsidRPr="00AF2505" w:rsidRDefault="0025567A" w:rsidP="001309FD">
            <w:pPr>
              <w:rPr>
                <w:sz w:val="24"/>
                <w:szCs w:val="24"/>
              </w:rPr>
            </w:pPr>
          </w:p>
        </w:tc>
        <w:tc>
          <w:tcPr>
            <w:tcW w:w="1495" w:type="dxa"/>
          </w:tcPr>
          <w:p w14:paraId="34FD6412" w14:textId="77777777" w:rsidR="0025567A" w:rsidRPr="00AF2505" w:rsidRDefault="0025567A" w:rsidP="001309FD">
            <w:pPr>
              <w:rPr>
                <w:sz w:val="24"/>
                <w:szCs w:val="24"/>
                <w:lang w:val="en-US"/>
              </w:rPr>
            </w:pPr>
          </w:p>
        </w:tc>
        <w:tc>
          <w:tcPr>
            <w:tcW w:w="709" w:type="dxa"/>
          </w:tcPr>
          <w:p w14:paraId="77F4CA92" w14:textId="77777777" w:rsidR="0025567A" w:rsidRPr="00AF2505" w:rsidRDefault="0025567A" w:rsidP="001309FD">
            <w:pPr>
              <w:rPr>
                <w:sz w:val="24"/>
                <w:szCs w:val="24"/>
                <w:lang w:val="en-US"/>
              </w:rPr>
            </w:pPr>
          </w:p>
        </w:tc>
        <w:tc>
          <w:tcPr>
            <w:tcW w:w="1843" w:type="dxa"/>
          </w:tcPr>
          <w:p w14:paraId="050C408C" w14:textId="77777777" w:rsidR="0025567A" w:rsidRPr="00AF2505" w:rsidRDefault="0025567A" w:rsidP="001309FD">
            <w:pPr>
              <w:rPr>
                <w:sz w:val="24"/>
                <w:szCs w:val="24"/>
                <w:lang w:val="en-US"/>
              </w:rPr>
            </w:pPr>
          </w:p>
        </w:tc>
        <w:tc>
          <w:tcPr>
            <w:tcW w:w="1417" w:type="dxa"/>
          </w:tcPr>
          <w:p w14:paraId="4214F7ED" w14:textId="77777777" w:rsidR="0025567A" w:rsidRPr="00AF2505" w:rsidRDefault="0025567A" w:rsidP="001309FD">
            <w:pPr>
              <w:rPr>
                <w:sz w:val="24"/>
                <w:szCs w:val="24"/>
                <w:lang w:val="en-US"/>
              </w:rPr>
            </w:pPr>
          </w:p>
        </w:tc>
        <w:tc>
          <w:tcPr>
            <w:tcW w:w="709" w:type="dxa"/>
          </w:tcPr>
          <w:p w14:paraId="39781A5C" w14:textId="77777777" w:rsidR="0025567A" w:rsidRPr="00AF2505" w:rsidRDefault="0025567A" w:rsidP="001309FD">
            <w:pPr>
              <w:rPr>
                <w:sz w:val="24"/>
                <w:szCs w:val="24"/>
                <w:lang w:val="en-US"/>
              </w:rPr>
            </w:pPr>
          </w:p>
        </w:tc>
        <w:tc>
          <w:tcPr>
            <w:tcW w:w="992" w:type="dxa"/>
          </w:tcPr>
          <w:p w14:paraId="4F981E67" w14:textId="77777777" w:rsidR="0025567A" w:rsidRPr="00AF2505" w:rsidRDefault="0025567A" w:rsidP="001309FD">
            <w:pPr>
              <w:rPr>
                <w:sz w:val="24"/>
                <w:szCs w:val="24"/>
                <w:lang w:val="en-US"/>
              </w:rPr>
            </w:pPr>
          </w:p>
        </w:tc>
        <w:tc>
          <w:tcPr>
            <w:tcW w:w="1418" w:type="dxa"/>
          </w:tcPr>
          <w:p w14:paraId="19D32D3D" w14:textId="77777777" w:rsidR="0025567A" w:rsidRPr="00AF2505" w:rsidRDefault="0025567A" w:rsidP="001309FD">
            <w:pPr>
              <w:rPr>
                <w:sz w:val="24"/>
                <w:szCs w:val="24"/>
                <w:lang w:val="en-US"/>
              </w:rPr>
            </w:pPr>
          </w:p>
        </w:tc>
      </w:tr>
      <w:tr w:rsidR="0025567A" w:rsidRPr="00AF2505" w14:paraId="7FFA8FC3" w14:textId="77777777" w:rsidTr="00E82938">
        <w:trPr>
          <w:jc w:val="center"/>
        </w:trPr>
        <w:tc>
          <w:tcPr>
            <w:tcW w:w="1448" w:type="dxa"/>
            <w:vMerge/>
          </w:tcPr>
          <w:p w14:paraId="715936A5" w14:textId="77777777" w:rsidR="0025567A" w:rsidRPr="00AF2505" w:rsidRDefault="0025567A" w:rsidP="001309FD">
            <w:pPr>
              <w:rPr>
                <w:sz w:val="24"/>
                <w:szCs w:val="24"/>
              </w:rPr>
            </w:pPr>
          </w:p>
        </w:tc>
        <w:tc>
          <w:tcPr>
            <w:tcW w:w="1495" w:type="dxa"/>
          </w:tcPr>
          <w:p w14:paraId="0692426B" w14:textId="77777777" w:rsidR="0025567A" w:rsidRPr="00AF2505" w:rsidRDefault="0025567A" w:rsidP="001309FD">
            <w:pPr>
              <w:rPr>
                <w:sz w:val="24"/>
                <w:szCs w:val="24"/>
                <w:lang w:val="en-US"/>
              </w:rPr>
            </w:pPr>
          </w:p>
        </w:tc>
        <w:tc>
          <w:tcPr>
            <w:tcW w:w="709" w:type="dxa"/>
          </w:tcPr>
          <w:p w14:paraId="340ABAB2" w14:textId="77777777" w:rsidR="0025567A" w:rsidRPr="00AF2505" w:rsidRDefault="0025567A" w:rsidP="001309FD">
            <w:pPr>
              <w:rPr>
                <w:sz w:val="24"/>
                <w:szCs w:val="24"/>
                <w:lang w:val="en-US"/>
              </w:rPr>
            </w:pPr>
          </w:p>
        </w:tc>
        <w:tc>
          <w:tcPr>
            <w:tcW w:w="1843" w:type="dxa"/>
          </w:tcPr>
          <w:p w14:paraId="1AA8FE81" w14:textId="77777777" w:rsidR="0025567A" w:rsidRPr="00AF2505" w:rsidRDefault="0025567A" w:rsidP="001309FD">
            <w:pPr>
              <w:rPr>
                <w:sz w:val="24"/>
                <w:szCs w:val="24"/>
                <w:lang w:val="en-US"/>
              </w:rPr>
            </w:pPr>
          </w:p>
        </w:tc>
        <w:tc>
          <w:tcPr>
            <w:tcW w:w="1417" w:type="dxa"/>
          </w:tcPr>
          <w:p w14:paraId="60386B69" w14:textId="77777777" w:rsidR="0025567A" w:rsidRPr="00AF2505" w:rsidRDefault="0025567A" w:rsidP="001309FD">
            <w:pPr>
              <w:rPr>
                <w:sz w:val="24"/>
                <w:szCs w:val="24"/>
                <w:lang w:val="en-US"/>
              </w:rPr>
            </w:pPr>
          </w:p>
        </w:tc>
        <w:tc>
          <w:tcPr>
            <w:tcW w:w="709" w:type="dxa"/>
          </w:tcPr>
          <w:p w14:paraId="6F7D7F19" w14:textId="77777777" w:rsidR="0025567A" w:rsidRPr="00AF2505" w:rsidRDefault="0025567A" w:rsidP="00E87316">
            <w:pPr>
              <w:jc w:val="center"/>
              <w:rPr>
                <w:sz w:val="24"/>
                <w:szCs w:val="24"/>
                <w:lang w:val="en-US"/>
              </w:rPr>
            </w:pPr>
            <w:r w:rsidRPr="00AF2505">
              <w:rPr>
                <w:rStyle w:val="s"/>
              </w:rPr>
              <w:t>γ</w:t>
            </w:r>
          </w:p>
        </w:tc>
        <w:tc>
          <w:tcPr>
            <w:tcW w:w="992" w:type="dxa"/>
          </w:tcPr>
          <w:p w14:paraId="3C81C7C3" w14:textId="77777777" w:rsidR="0025567A" w:rsidRPr="00AF2505" w:rsidRDefault="0025567A" w:rsidP="00E87316">
            <w:pPr>
              <w:jc w:val="center"/>
              <w:rPr>
                <w:sz w:val="24"/>
                <w:szCs w:val="24"/>
                <w:lang w:val="en-US"/>
              </w:rPr>
            </w:pPr>
            <w:r w:rsidRPr="00AF2505">
              <w:rPr>
                <w:rStyle w:val="s"/>
                <w:lang w:val="en-US"/>
              </w:rPr>
              <w:t>0.470</w:t>
            </w:r>
          </w:p>
        </w:tc>
        <w:tc>
          <w:tcPr>
            <w:tcW w:w="1418" w:type="dxa"/>
          </w:tcPr>
          <w:p w14:paraId="59D94A0C" w14:textId="77777777" w:rsidR="0025567A" w:rsidRPr="00AF2505" w:rsidRDefault="0025567A" w:rsidP="00E87316">
            <w:pPr>
              <w:jc w:val="center"/>
              <w:rPr>
                <w:sz w:val="24"/>
                <w:szCs w:val="24"/>
                <w:lang w:val="en-US"/>
              </w:rPr>
            </w:pPr>
            <w:r w:rsidRPr="00AF2505">
              <w:rPr>
                <w:rStyle w:val="s"/>
                <w:lang w:val="en-US"/>
              </w:rPr>
              <w:t>1.4</w:t>
            </w:r>
          </w:p>
        </w:tc>
      </w:tr>
      <w:tr w:rsidR="0025567A" w:rsidRPr="00AF2505" w14:paraId="26CFE069" w14:textId="77777777" w:rsidTr="00E82938">
        <w:trPr>
          <w:jc w:val="center"/>
        </w:trPr>
        <w:tc>
          <w:tcPr>
            <w:tcW w:w="1448" w:type="dxa"/>
            <w:vMerge/>
          </w:tcPr>
          <w:p w14:paraId="4A6A3123" w14:textId="77777777" w:rsidR="0025567A" w:rsidRPr="00AF2505" w:rsidRDefault="0025567A" w:rsidP="001309FD">
            <w:pPr>
              <w:rPr>
                <w:sz w:val="24"/>
                <w:szCs w:val="24"/>
              </w:rPr>
            </w:pPr>
          </w:p>
        </w:tc>
        <w:tc>
          <w:tcPr>
            <w:tcW w:w="1495" w:type="dxa"/>
          </w:tcPr>
          <w:p w14:paraId="66EBEAF2" w14:textId="77777777" w:rsidR="0025567A" w:rsidRPr="00AF2505" w:rsidRDefault="0025567A" w:rsidP="001309FD">
            <w:pPr>
              <w:rPr>
                <w:sz w:val="24"/>
                <w:szCs w:val="24"/>
                <w:lang w:val="en-US"/>
              </w:rPr>
            </w:pPr>
          </w:p>
        </w:tc>
        <w:tc>
          <w:tcPr>
            <w:tcW w:w="709" w:type="dxa"/>
          </w:tcPr>
          <w:p w14:paraId="03A140F3" w14:textId="77777777" w:rsidR="0025567A" w:rsidRPr="00AF2505" w:rsidRDefault="0025567A" w:rsidP="001309FD">
            <w:pPr>
              <w:rPr>
                <w:sz w:val="24"/>
                <w:szCs w:val="24"/>
                <w:lang w:val="en-US"/>
              </w:rPr>
            </w:pPr>
          </w:p>
        </w:tc>
        <w:tc>
          <w:tcPr>
            <w:tcW w:w="1843" w:type="dxa"/>
          </w:tcPr>
          <w:p w14:paraId="5C45677E" w14:textId="77777777" w:rsidR="0025567A" w:rsidRPr="00AF2505" w:rsidRDefault="0025567A" w:rsidP="001309FD">
            <w:pPr>
              <w:rPr>
                <w:sz w:val="24"/>
                <w:szCs w:val="24"/>
                <w:lang w:val="en-US"/>
              </w:rPr>
            </w:pPr>
          </w:p>
        </w:tc>
        <w:tc>
          <w:tcPr>
            <w:tcW w:w="1417" w:type="dxa"/>
          </w:tcPr>
          <w:p w14:paraId="6DA035F8" w14:textId="77777777" w:rsidR="0025567A" w:rsidRPr="00AF2505" w:rsidRDefault="0025567A" w:rsidP="001309FD">
            <w:pPr>
              <w:rPr>
                <w:sz w:val="24"/>
                <w:szCs w:val="24"/>
                <w:lang w:val="en-US"/>
              </w:rPr>
            </w:pPr>
          </w:p>
        </w:tc>
        <w:tc>
          <w:tcPr>
            <w:tcW w:w="709" w:type="dxa"/>
          </w:tcPr>
          <w:p w14:paraId="36436C32" w14:textId="77777777" w:rsidR="0025567A" w:rsidRPr="00AF2505" w:rsidRDefault="0025567A" w:rsidP="001309FD">
            <w:pPr>
              <w:rPr>
                <w:sz w:val="24"/>
                <w:szCs w:val="24"/>
                <w:lang w:val="en-US"/>
              </w:rPr>
            </w:pPr>
          </w:p>
        </w:tc>
        <w:tc>
          <w:tcPr>
            <w:tcW w:w="992" w:type="dxa"/>
          </w:tcPr>
          <w:p w14:paraId="539A92CE" w14:textId="77777777" w:rsidR="0025567A" w:rsidRPr="00AF2505" w:rsidRDefault="0025567A" w:rsidP="00E87316">
            <w:pPr>
              <w:jc w:val="center"/>
              <w:rPr>
                <w:sz w:val="24"/>
                <w:szCs w:val="24"/>
                <w:lang w:val="en-US"/>
              </w:rPr>
            </w:pPr>
            <w:r w:rsidRPr="00AF2505">
              <w:rPr>
                <w:rStyle w:val="s"/>
                <w:lang w:val="en-US"/>
              </w:rPr>
              <w:t>0.508</w:t>
            </w:r>
          </w:p>
        </w:tc>
        <w:tc>
          <w:tcPr>
            <w:tcW w:w="1418" w:type="dxa"/>
          </w:tcPr>
          <w:p w14:paraId="6BFEBE1A" w14:textId="77777777" w:rsidR="0025567A" w:rsidRPr="00AF2505" w:rsidRDefault="0025567A" w:rsidP="00E87316">
            <w:pPr>
              <w:jc w:val="center"/>
              <w:rPr>
                <w:sz w:val="24"/>
                <w:szCs w:val="24"/>
                <w:lang w:val="en-US"/>
              </w:rPr>
            </w:pPr>
            <w:r w:rsidRPr="00AF2505">
              <w:rPr>
                <w:rStyle w:val="s"/>
                <w:lang w:val="en-US"/>
              </w:rPr>
              <w:t>17.7</w:t>
            </w:r>
          </w:p>
        </w:tc>
      </w:tr>
      <w:tr w:rsidR="0025567A" w:rsidRPr="00AF2505" w14:paraId="01105B6C" w14:textId="77777777" w:rsidTr="00E82938">
        <w:trPr>
          <w:jc w:val="center"/>
        </w:trPr>
        <w:tc>
          <w:tcPr>
            <w:tcW w:w="1448" w:type="dxa"/>
            <w:vMerge/>
          </w:tcPr>
          <w:p w14:paraId="0FE0E474" w14:textId="77777777" w:rsidR="0025567A" w:rsidRPr="00AF2505" w:rsidRDefault="0025567A" w:rsidP="001309FD">
            <w:pPr>
              <w:rPr>
                <w:sz w:val="24"/>
                <w:szCs w:val="24"/>
              </w:rPr>
            </w:pPr>
          </w:p>
        </w:tc>
        <w:tc>
          <w:tcPr>
            <w:tcW w:w="1495" w:type="dxa"/>
          </w:tcPr>
          <w:p w14:paraId="41A8F47B" w14:textId="77777777" w:rsidR="0025567A" w:rsidRPr="00AF2505" w:rsidRDefault="0025567A" w:rsidP="001309FD">
            <w:pPr>
              <w:rPr>
                <w:sz w:val="24"/>
                <w:szCs w:val="24"/>
                <w:lang w:val="en-US"/>
              </w:rPr>
            </w:pPr>
          </w:p>
        </w:tc>
        <w:tc>
          <w:tcPr>
            <w:tcW w:w="709" w:type="dxa"/>
          </w:tcPr>
          <w:p w14:paraId="09B7F152" w14:textId="77777777" w:rsidR="0025567A" w:rsidRPr="00AF2505" w:rsidRDefault="0025567A" w:rsidP="001309FD">
            <w:pPr>
              <w:rPr>
                <w:sz w:val="24"/>
                <w:szCs w:val="24"/>
                <w:lang w:val="en-US"/>
              </w:rPr>
            </w:pPr>
          </w:p>
        </w:tc>
        <w:tc>
          <w:tcPr>
            <w:tcW w:w="1843" w:type="dxa"/>
          </w:tcPr>
          <w:p w14:paraId="70B19A12" w14:textId="77777777" w:rsidR="0025567A" w:rsidRPr="00AF2505" w:rsidRDefault="0025567A" w:rsidP="001309FD">
            <w:pPr>
              <w:rPr>
                <w:sz w:val="24"/>
                <w:szCs w:val="24"/>
                <w:lang w:val="en-US"/>
              </w:rPr>
            </w:pPr>
          </w:p>
        </w:tc>
        <w:tc>
          <w:tcPr>
            <w:tcW w:w="1417" w:type="dxa"/>
          </w:tcPr>
          <w:p w14:paraId="6870A916" w14:textId="77777777" w:rsidR="0025567A" w:rsidRPr="00AF2505" w:rsidRDefault="0025567A" w:rsidP="001309FD">
            <w:pPr>
              <w:rPr>
                <w:sz w:val="24"/>
                <w:szCs w:val="24"/>
                <w:lang w:val="en-US"/>
              </w:rPr>
            </w:pPr>
          </w:p>
        </w:tc>
        <w:tc>
          <w:tcPr>
            <w:tcW w:w="709" w:type="dxa"/>
          </w:tcPr>
          <w:p w14:paraId="45139745" w14:textId="77777777" w:rsidR="0025567A" w:rsidRPr="00AF2505" w:rsidRDefault="0025567A" w:rsidP="001309FD">
            <w:pPr>
              <w:rPr>
                <w:sz w:val="24"/>
                <w:szCs w:val="24"/>
                <w:lang w:val="en-US"/>
              </w:rPr>
            </w:pPr>
          </w:p>
        </w:tc>
        <w:tc>
          <w:tcPr>
            <w:tcW w:w="992" w:type="dxa"/>
          </w:tcPr>
          <w:p w14:paraId="1B9F0996" w14:textId="77777777" w:rsidR="0025567A" w:rsidRPr="00AF2505" w:rsidRDefault="0025567A" w:rsidP="00E87316">
            <w:pPr>
              <w:jc w:val="center"/>
              <w:rPr>
                <w:sz w:val="24"/>
                <w:szCs w:val="24"/>
                <w:lang w:val="en-US"/>
              </w:rPr>
            </w:pPr>
            <w:r w:rsidRPr="00AF2505">
              <w:rPr>
                <w:rStyle w:val="s"/>
                <w:lang w:val="en-US"/>
              </w:rPr>
              <w:t>0.573</w:t>
            </w:r>
          </w:p>
        </w:tc>
        <w:tc>
          <w:tcPr>
            <w:tcW w:w="1418" w:type="dxa"/>
          </w:tcPr>
          <w:p w14:paraId="3F3F78F6" w14:textId="77777777" w:rsidR="0025567A" w:rsidRPr="00AF2505" w:rsidRDefault="0025567A" w:rsidP="00E87316">
            <w:pPr>
              <w:jc w:val="center"/>
              <w:rPr>
                <w:sz w:val="24"/>
                <w:szCs w:val="24"/>
                <w:lang w:val="en-US"/>
              </w:rPr>
            </w:pPr>
            <w:r w:rsidRPr="00AF2505">
              <w:rPr>
                <w:rStyle w:val="s"/>
                <w:lang w:val="en-US"/>
              </w:rPr>
              <w:t>80.3</w:t>
            </w:r>
          </w:p>
        </w:tc>
      </w:tr>
      <w:tr w:rsidR="0025567A" w:rsidRPr="00AF2505" w14:paraId="5D9242D5" w14:textId="77777777" w:rsidTr="00E82938">
        <w:trPr>
          <w:jc w:val="center"/>
        </w:trPr>
        <w:tc>
          <w:tcPr>
            <w:tcW w:w="1448" w:type="dxa"/>
            <w:vMerge w:val="restart"/>
          </w:tcPr>
          <w:p w14:paraId="6B9000D8" w14:textId="77777777" w:rsidR="0025567A" w:rsidRPr="00AF2505" w:rsidRDefault="0025567A" w:rsidP="001309FD">
            <w:pPr>
              <w:rPr>
                <w:sz w:val="24"/>
                <w:szCs w:val="24"/>
                <w:lang w:val="en-US"/>
              </w:rPr>
            </w:pPr>
            <w:r w:rsidRPr="00AF2505">
              <w:rPr>
                <w:rStyle w:val="s"/>
              </w:rPr>
              <w:t>Йод</w:t>
            </w:r>
            <w:r w:rsidRPr="00AF2505">
              <w:rPr>
                <w:rStyle w:val="s"/>
                <w:lang w:val="en-US"/>
              </w:rPr>
              <w:t>-123 (</w:t>
            </w:r>
            <w:r w:rsidRPr="00AF2505">
              <w:rPr>
                <w:rStyle w:val="s"/>
                <w:vertAlign w:val="superscript"/>
                <w:lang w:val="en-US"/>
              </w:rPr>
              <w:t>123</w:t>
            </w:r>
            <w:r w:rsidRPr="00AF2505">
              <w:rPr>
                <w:rStyle w:val="s"/>
                <w:lang w:val="en-US"/>
              </w:rPr>
              <w:t>I)</w:t>
            </w:r>
          </w:p>
        </w:tc>
        <w:tc>
          <w:tcPr>
            <w:tcW w:w="1495" w:type="dxa"/>
          </w:tcPr>
          <w:p w14:paraId="0E7D4AAB" w14:textId="77777777" w:rsidR="0025567A" w:rsidRPr="00AF2505" w:rsidRDefault="0025567A" w:rsidP="00E87316">
            <w:pPr>
              <w:jc w:val="center"/>
              <w:rPr>
                <w:sz w:val="24"/>
                <w:szCs w:val="24"/>
              </w:rPr>
            </w:pPr>
            <w:r w:rsidRPr="00AF2505">
              <w:rPr>
                <w:rStyle w:val="s"/>
              </w:rPr>
              <w:t>13.27 (8) час</w:t>
            </w:r>
          </w:p>
        </w:tc>
        <w:tc>
          <w:tcPr>
            <w:tcW w:w="709" w:type="dxa"/>
          </w:tcPr>
          <w:p w14:paraId="77A64C39" w14:textId="77777777" w:rsidR="0025567A" w:rsidRPr="00AF2505" w:rsidRDefault="0025567A" w:rsidP="00E87316">
            <w:pPr>
              <w:jc w:val="center"/>
              <w:rPr>
                <w:sz w:val="24"/>
                <w:szCs w:val="24"/>
              </w:rPr>
            </w:pPr>
            <w:proofErr w:type="spellStart"/>
            <w:r w:rsidRPr="00AF2505">
              <w:rPr>
                <w:rStyle w:val="s"/>
                <w:lang w:val="en-US"/>
              </w:rPr>
              <w:t>e</w:t>
            </w:r>
            <w:r w:rsidRPr="00AF2505">
              <w:rPr>
                <w:rStyle w:val="s"/>
                <w:i/>
                <w:sz w:val="12"/>
                <w:vertAlign w:val="subscript"/>
                <w:lang w:val="en-US"/>
              </w:rPr>
              <w:t>A</w:t>
            </w:r>
            <w:proofErr w:type="spellEnd"/>
          </w:p>
        </w:tc>
        <w:tc>
          <w:tcPr>
            <w:tcW w:w="1843" w:type="dxa"/>
          </w:tcPr>
          <w:p w14:paraId="41C71933" w14:textId="77777777" w:rsidR="0025567A" w:rsidRPr="00AF2505" w:rsidRDefault="0025567A" w:rsidP="00E87316">
            <w:pPr>
              <w:jc w:val="center"/>
              <w:rPr>
                <w:sz w:val="24"/>
                <w:szCs w:val="24"/>
              </w:rPr>
            </w:pPr>
            <w:r w:rsidRPr="00AF2505">
              <w:rPr>
                <w:rStyle w:val="s"/>
              </w:rPr>
              <w:t>0.023</w:t>
            </w:r>
          </w:p>
        </w:tc>
        <w:tc>
          <w:tcPr>
            <w:tcW w:w="1417" w:type="dxa"/>
          </w:tcPr>
          <w:p w14:paraId="0E1E81FD" w14:textId="77777777" w:rsidR="0025567A" w:rsidRPr="00AF2505" w:rsidRDefault="0025567A" w:rsidP="00E87316">
            <w:pPr>
              <w:jc w:val="center"/>
              <w:rPr>
                <w:sz w:val="24"/>
                <w:szCs w:val="24"/>
              </w:rPr>
            </w:pPr>
            <w:r w:rsidRPr="00AF2505">
              <w:rPr>
                <w:rStyle w:val="s"/>
              </w:rPr>
              <w:t>12.3</w:t>
            </w:r>
          </w:p>
        </w:tc>
        <w:tc>
          <w:tcPr>
            <w:tcW w:w="709" w:type="dxa"/>
          </w:tcPr>
          <w:p w14:paraId="436D6CD3" w14:textId="77777777" w:rsidR="0025567A" w:rsidRPr="00AF2505" w:rsidRDefault="0025567A" w:rsidP="00E87316">
            <w:pPr>
              <w:jc w:val="center"/>
              <w:rPr>
                <w:sz w:val="24"/>
                <w:szCs w:val="24"/>
              </w:rPr>
            </w:pPr>
            <w:r w:rsidRPr="00AF2505">
              <w:rPr>
                <w:rStyle w:val="s"/>
                <w:lang w:val="en-US"/>
              </w:rPr>
              <w:t>X</w:t>
            </w:r>
          </w:p>
        </w:tc>
        <w:tc>
          <w:tcPr>
            <w:tcW w:w="992" w:type="dxa"/>
          </w:tcPr>
          <w:p w14:paraId="57F4B10B" w14:textId="77777777" w:rsidR="0025567A" w:rsidRPr="00AF2505" w:rsidRDefault="0025567A" w:rsidP="00E87316">
            <w:pPr>
              <w:jc w:val="center"/>
              <w:rPr>
                <w:sz w:val="24"/>
                <w:szCs w:val="24"/>
                <w:lang w:val="en-US"/>
              </w:rPr>
            </w:pPr>
            <w:r w:rsidRPr="00AF2505">
              <w:rPr>
                <w:rStyle w:val="s"/>
                <w:lang w:val="en-US"/>
              </w:rPr>
              <w:t>0.004</w:t>
            </w:r>
          </w:p>
        </w:tc>
        <w:tc>
          <w:tcPr>
            <w:tcW w:w="1418" w:type="dxa"/>
          </w:tcPr>
          <w:p w14:paraId="6138DD64" w14:textId="77777777" w:rsidR="0025567A" w:rsidRPr="00AF2505" w:rsidRDefault="0025567A" w:rsidP="00E87316">
            <w:pPr>
              <w:jc w:val="center"/>
              <w:rPr>
                <w:sz w:val="24"/>
                <w:szCs w:val="24"/>
                <w:lang w:val="en-US"/>
              </w:rPr>
            </w:pPr>
            <w:r w:rsidRPr="00AF2505">
              <w:rPr>
                <w:rStyle w:val="s"/>
                <w:lang w:val="en-US"/>
              </w:rPr>
              <w:t>9.3</w:t>
            </w:r>
          </w:p>
        </w:tc>
      </w:tr>
      <w:tr w:rsidR="0025567A" w:rsidRPr="00AF2505" w14:paraId="17C246F8" w14:textId="77777777" w:rsidTr="00E82938">
        <w:trPr>
          <w:jc w:val="center"/>
        </w:trPr>
        <w:tc>
          <w:tcPr>
            <w:tcW w:w="1448" w:type="dxa"/>
            <w:vMerge/>
          </w:tcPr>
          <w:p w14:paraId="4F1AC8BC" w14:textId="77777777" w:rsidR="0025567A" w:rsidRPr="00AF2505" w:rsidRDefault="0025567A" w:rsidP="001309FD">
            <w:pPr>
              <w:rPr>
                <w:sz w:val="24"/>
                <w:szCs w:val="24"/>
                <w:lang w:val="en-US"/>
              </w:rPr>
            </w:pPr>
          </w:p>
        </w:tc>
        <w:tc>
          <w:tcPr>
            <w:tcW w:w="1495" w:type="dxa"/>
          </w:tcPr>
          <w:p w14:paraId="5193A897" w14:textId="77777777" w:rsidR="0025567A" w:rsidRPr="00AF2505" w:rsidRDefault="0025567A" w:rsidP="001309FD">
            <w:pPr>
              <w:rPr>
                <w:sz w:val="24"/>
                <w:szCs w:val="24"/>
                <w:lang w:val="en-US"/>
              </w:rPr>
            </w:pPr>
          </w:p>
        </w:tc>
        <w:tc>
          <w:tcPr>
            <w:tcW w:w="709" w:type="dxa"/>
          </w:tcPr>
          <w:p w14:paraId="28B78FF5" w14:textId="77777777" w:rsidR="0025567A" w:rsidRPr="00AF2505" w:rsidRDefault="0025567A" w:rsidP="001309FD">
            <w:pPr>
              <w:rPr>
                <w:sz w:val="24"/>
                <w:szCs w:val="24"/>
                <w:lang w:val="en-US"/>
              </w:rPr>
            </w:pPr>
          </w:p>
        </w:tc>
        <w:tc>
          <w:tcPr>
            <w:tcW w:w="1843" w:type="dxa"/>
          </w:tcPr>
          <w:p w14:paraId="251A8172" w14:textId="77777777" w:rsidR="0025567A" w:rsidRPr="00AF2505" w:rsidRDefault="0025567A" w:rsidP="001309FD">
            <w:pPr>
              <w:rPr>
                <w:sz w:val="24"/>
                <w:szCs w:val="24"/>
                <w:lang w:val="en-US"/>
              </w:rPr>
            </w:pPr>
          </w:p>
        </w:tc>
        <w:tc>
          <w:tcPr>
            <w:tcW w:w="1417" w:type="dxa"/>
          </w:tcPr>
          <w:p w14:paraId="04E4CB48" w14:textId="77777777" w:rsidR="0025567A" w:rsidRPr="00AF2505" w:rsidRDefault="0025567A" w:rsidP="001309FD">
            <w:pPr>
              <w:rPr>
                <w:sz w:val="24"/>
                <w:szCs w:val="24"/>
                <w:lang w:val="en-US"/>
              </w:rPr>
            </w:pPr>
          </w:p>
        </w:tc>
        <w:tc>
          <w:tcPr>
            <w:tcW w:w="709" w:type="dxa"/>
          </w:tcPr>
          <w:p w14:paraId="58574CF7" w14:textId="77777777" w:rsidR="0025567A" w:rsidRPr="00AF2505" w:rsidRDefault="0025567A" w:rsidP="001309FD">
            <w:pPr>
              <w:rPr>
                <w:sz w:val="24"/>
                <w:szCs w:val="24"/>
                <w:lang w:val="en-US"/>
              </w:rPr>
            </w:pPr>
          </w:p>
        </w:tc>
        <w:tc>
          <w:tcPr>
            <w:tcW w:w="992" w:type="dxa"/>
          </w:tcPr>
          <w:p w14:paraId="28308855" w14:textId="77777777" w:rsidR="0025567A" w:rsidRPr="00AF2505" w:rsidRDefault="0025567A" w:rsidP="00E87316">
            <w:pPr>
              <w:jc w:val="center"/>
              <w:rPr>
                <w:sz w:val="24"/>
                <w:szCs w:val="24"/>
                <w:lang w:val="en-US"/>
              </w:rPr>
            </w:pPr>
            <w:r w:rsidRPr="00AF2505">
              <w:rPr>
                <w:rStyle w:val="s"/>
                <w:lang w:val="en-US"/>
              </w:rPr>
              <w:t>0.027-0.031</w:t>
            </w:r>
          </w:p>
        </w:tc>
        <w:tc>
          <w:tcPr>
            <w:tcW w:w="1418" w:type="dxa"/>
          </w:tcPr>
          <w:p w14:paraId="68EAEE3B" w14:textId="77777777" w:rsidR="0025567A" w:rsidRPr="00AF2505" w:rsidRDefault="0025567A" w:rsidP="00E87316">
            <w:pPr>
              <w:jc w:val="center"/>
              <w:rPr>
                <w:sz w:val="24"/>
                <w:szCs w:val="24"/>
                <w:lang w:val="en-US"/>
              </w:rPr>
            </w:pPr>
            <w:r w:rsidRPr="00AF2505">
              <w:rPr>
                <w:rStyle w:val="s"/>
                <w:lang w:val="en-US"/>
              </w:rPr>
              <w:t>86.6</w:t>
            </w:r>
          </w:p>
        </w:tc>
      </w:tr>
      <w:tr w:rsidR="0025567A" w:rsidRPr="00AF2505" w14:paraId="09EDEEF5" w14:textId="77777777" w:rsidTr="00E82938">
        <w:trPr>
          <w:jc w:val="center"/>
        </w:trPr>
        <w:tc>
          <w:tcPr>
            <w:tcW w:w="1448" w:type="dxa"/>
            <w:vMerge/>
          </w:tcPr>
          <w:p w14:paraId="13296366" w14:textId="77777777" w:rsidR="0025567A" w:rsidRPr="00AF2505" w:rsidRDefault="0025567A" w:rsidP="001309FD">
            <w:pPr>
              <w:rPr>
                <w:sz w:val="24"/>
                <w:szCs w:val="24"/>
                <w:lang w:val="en-US"/>
              </w:rPr>
            </w:pPr>
          </w:p>
        </w:tc>
        <w:tc>
          <w:tcPr>
            <w:tcW w:w="1495" w:type="dxa"/>
          </w:tcPr>
          <w:p w14:paraId="35D70896" w14:textId="77777777" w:rsidR="0025567A" w:rsidRPr="00AF2505" w:rsidRDefault="0025567A" w:rsidP="001309FD">
            <w:pPr>
              <w:rPr>
                <w:sz w:val="24"/>
                <w:szCs w:val="24"/>
                <w:lang w:val="en-US"/>
              </w:rPr>
            </w:pPr>
          </w:p>
        </w:tc>
        <w:tc>
          <w:tcPr>
            <w:tcW w:w="709" w:type="dxa"/>
          </w:tcPr>
          <w:p w14:paraId="157135BE" w14:textId="77777777" w:rsidR="0025567A" w:rsidRPr="00AF2505" w:rsidRDefault="0025567A" w:rsidP="00E87316">
            <w:pPr>
              <w:jc w:val="center"/>
              <w:rPr>
                <w:sz w:val="24"/>
                <w:szCs w:val="24"/>
                <w:lang w:val="en-US"/>
              </w:rPr>
            </w:pPr>
            <w:proofErr w:type="spellStart"/>
            <w:r w:rsidRPr="00AF2505">
              <w:rPr>
                <w:rStyle w:val="s"/>
                <w:lang w:val="en-US"/>
              </w:rPr>
              <w:t>ce</w:t>
            </w:r>
            <w:proofErr w:type="spellEnd"/>
          </w:p>
        </w:tc>
        <w:tc>
          <w:tcPr>
            <w:tcW w:w="1843" w:type="dxa"/>
          </w:tcPr>
          <w:p w14:paraId="332765EF" w14:textId="77777777" w:rsidR="0025567A" w:rsidRPr="00AF2505" w:rsidRDefault="0025567A" w:rsidP="00E87316">
            <w:pPr>
              <w:jc w:val="center"/>
              <w:rPr>
                <w:sz w:val="24"/>
                <w:szCs w:val="24"/>
                <w:lang w:val="en-US"/>
              </w:rPr>
            </w:pPr>
            <w:r w:rsidRPr="00AF2505">
              <w:rPr>
                <w:rStyle w:val="s"/>
                <w:lang w:val="en-US"/>
              </w:rPr>
              <w:t>0.127</w:t>
            </w:r>
          </w:p>
        </w:tc>
        <w:tc>
          <w:tcPr>
            <w:tcW w:w="1417" w:type="dxa"/>
          </w:tcPr>
          <w:p w14:paraId="097E463D" w14:textId="77777777" w:rsidR="0025567A" w:rsidRPr="00AF2505" w:rsidRDefault="0025567A" w:rsidP="00E87316">
            <w:pPr>
              <w:jc w:val="center"/>
              <w:rPr>
                <w:sz w:val="24"/>
                <w:szCs w:val="24"/>
                <w:lang w:val="en-US"/>
              </w:rPr>
            </w:pPr>
            <w:r w:rsidRPr="00AF2505">
              <w:rPr>
                <w:rStyle w:val="s"/>
                <w:lang w:val="en-US"/>
              </w:rPr>
              <w:t>13.6</w:t>
            </w:r>
          </w:p>
        </w:tc>
        <w:tc>
          <w:tcPr>
            <w:tcW w:w="709" w:type="dxa"/>
          </w:tcPr>
          <w:p w14:paraId="4C593F6B" w14:textId="77777777" w:rsidR="0025567A" w:rsidRPr="00AF2505" w:rsidRDefault="0025567A" w:rsidP="001309FD">
            <w:pPr>
              <w:rPr>
                <w:sz w:val="24"/>
                <w:szCs w:val="24"/>
                <w:lang w:val="en-US"/>
              </w:rPr>
            </w:pPr>
          </w:p>
        </w:tc>
        <w:tc>
          <w:tcPr>
            <w:tcW w:w="992" w:type="dxa"/>
          </w:tcPr>
          <w:p w14:paraId="16E2BAA0" w14:textId="77777777" w:rsidR="0025567A" w:rsidRPr="00AF2505" w:rsidRDefault="0025567A" w:rsidP="001309FD">
            <w:pPr>
              <w:rPr>
                <w:sz w:val="24"/>
                <w:szCs w:val="24"/>
                <w:lang w:val="en-US"/>
              </w:rPr>
            </w:pPr>
          </w:p>
        </w:tc>
        <w:tc>
          <w:tcPr>
            <w:tcW w:w="1418" w:type="dxa"/>
          </w:tcPr>
          <w:p w14:paraId="131E3BEF" w14:textId="77777777" w:rsidR="0025567A" w:rsidRPr="00AF2505" w:rsidRDefault="0025567A" w:rsidP="001309FD">
            <w:pPr>
              <w:rPr>
                <w:sz w:val="24"/>
                <w:szCs w:val="24"/>
                <w:lang w:val="en-US"/>
              </w:rPr>
            </w:pPr>
          </w:p>
        </w:tc>
      </w:tr>
      <w:tr w:rsidR="0025567A" w:rsidRPr="00AF2505" w14:paraId="430685B3" w14:textId="77777777" w:rsidTr="00E82938">
        <w:trPr>
          <w:jc w:val="center"/>
        </w:trPr>
        <w:tc>
          <w:tcPr>
            <w:tcW w:w="1448" w:type="dxa"/>
            <w:vMerge/>
          </w:tcPr>
          <w:p w14:paraId="07F4EA26" w14:textId="77777777" w:rsidR="0025567A" w:rsidRPr="00AF2505" w:rsidRDefault="0025567A" w:rsidP="001309FD">
            <w:pPr>
              <w:rPr>
                <w:sz w:val="24"/>
                <w:szCs w:val="24"/>
                <w:lang w:val="en-US"/>
              </w:rPr>
            </w:pPr>
          </w:p>
        </w:tc>
        <w:tc>
          <w:tcPr>
            <w:tcW w:w="1495" w:type="dxa"/>
          </w:tcPr>
          <w:p w14:paraId="59C76FAC" w14:textId="77777777" w:rsidR="0025567A" w:rsidRPr="00AF2505" w:rsidRDefault="0025567A" w:rsidP="001309FD">
            <w:pPr>
              <w:rPr>
                <w:sz w:val="24"/>
                <w:szCs w:val="24"/>
                <w:lang w:val="en-US"/>
              </w:rPr>
            </w:pPr>
          </w:p>
        </w:tc>
        <w:tc>
          <w:tcPr>
            <w:tcW w:w="709" w:type="dxa"/>
          </w:tcPr>
          <w:p w14:paraId="5313F858" w14:textId="77777777" w:rsidR="0025567A" w:rsidRPr="00AF2505" w:rsidRDefault="0025567A" w:rsidP="001309FD">
            <w:pPr>
              <w:rPr>
                <w:sz w:val="24"/>
                <w:szCs w:val="24"/>
                <w:lang w:val="en-US"/>
              </w:rPr>
            </w:pPr>
          </w:p>
        </w:tc>
        <w:tc>
          <w:tcPr>
            <w:tcW w:w="1843" w:type="dxa"/>
          </w:tcPr>
          <w:p w14:paraId="402B2029" w14:textId="77777777" w:rsidR="0025567A" w:rsidRPr="00AF2505" w:rsidRDefault="0025567A" w:rsidP="00E87316">
            <w:pPr>
              <w:jc w:val="center"/>
              <w:rPr>
                <w:sz w:val="24"/>
                <w:szCs w:val="24"/>
                <w:lang w:val="en-US"/>
              </w:rPr>
            </w:pPr>
            <w:r w:rsidRPr="00AF2505">
              <w:rPr>
                <w:rStyle w:val="s"/>
                <w:lang w:val="en-US"/>
              </w:rPr>
              <w:t>0.154</w:t>
            </w:r>
          </w:p>
        </w:tc>
        <w:tc>
          <w:tcPr>
            <w:tcW w:w="1417" w:type="dxa"/>
          </w:tcPr>
          <w:p w14:paraId="517D96B7" w14:textId="77777777" w:rsidR="0025567A" w:rsidRPr="00AF2505" w:rsidRDefault="0025567A" w:rsidP="00E87316">
            <w:pPr>
              <w:jc w:val="center"/>
              <w:rPr>
                <w:sz w:val="24"/>
                <w:szCs w:val="24"/>
                <w:lang w:val="en-US"/>
              </w:rPr>
            </w:pPr>
            <w:r w:rsidRPr="00AF2505">
              <w:rPr>
                <w:rStyle w:val="s"/>
                <w:lang w:val="en-US"/>
              </w:rPr>
              <w:t>1.8</w:t>
            </w:r>
          </w:p>
        </w:tc>
        <w:tc>
          <w:tcPr>
            <w:tcW w:w="709" w:type="dxa"/>
          </w:tcPr>
          <w:p w14:paraId="5A0BD1CE" w14:textId="77777777" w:rsidR="0025567A" w:rsidRPr="00AF2505" w:rsidRDefault="0025567A" w:rsidP="00E87316">
            <w:pPr>
              <w:jc w:val="center"/>
              <w:rPr>
                <w:sz w:val="24"/>
                <w:szCs w:val="24"/>
                <w:lang w:val="en-US"/>
              </w:rPr>
            </w:pPr>
            <w:r w:rsidRPr="00AF2505">
              <w:rPr>
                <w:rStyle w:val="s"/>
              </w:rPr>
              <w:t>γ</w:t>
            </w:r>
          </w:p>
        </w:tc>
        <w:tc>
          <w:tcPr>
            <w:tcW w:w="992" w:type="dxa"/>
          </w:tcPr>
          <w:p w14:paraId="127CB82F" w14:textId="77777777" w:rsidR="0025567A" w:rsidRPr="00AF2505" w:rsidRDefault="0025567A" w:rsidP="00E87316">
            <w:pPr>
              <w:jc w:val="center"/>
              <w:rPr>
                <w:sz w:val="24"/>
                <w:szCs w:val="24"/>
                <w:lang w:val="en-US"/>
              </w:rPr>
            </w:pPr>
            <w:r w:rsidRPr="00AF2505">
              <w:rPr>
                <w:rStyle w:val="s"/>
                <w:lang w:val="en-US"/>
              </w:rPr>
              <w:t>0.159</w:t>
            </w:r>
          </w:p>
        </w:tc>
        <w:tc>
          <w:tcPr>
            <w:tcW w:w="1418" w:type="dxa"/>
          </w:tcPr>
          <w:p w14:paraId="55B2AF93" w14:textId="77777777" w:rsidR="0025567A" w:rsidRPr="00AF2505" w:rsidRDefault="0025567A" w:rsidP="00E87316">
            <w:pPr>
              <w:jc w:val="center"/>
              <w:rPr>
                <w:sz w:val="24"/>
                <w:szCs w:val="24"/>
                <w:lang w:val="en-US"/>
              </w:rPr>
            </w:pPr>
            <w:r w:rsidRPr="00AF2505">
              <w:rPr>
                <w:rStyle w:val="s"/>
                <w:lang w:val="en-US"/>
              </w:rPr>
              <w:t>83.3</w:t>
            </w:r>
          </w:p>
        </w:tc>
      </w:tr>
      <w:tr w:rsidR="0025567A" w:rsidRPr="00AF2505" w14:paraId="54F6D23B" w14:textId="77777777" w:rsidTr="00E82938">
        <w:trPr>
          <w:jc w:val="center"/>
        </w:trPr>
        <w:tc>
          <w:tcPr>
            <w:tcW w:w="1448" w:type="dxa"/>
            <w:vMerge/>
          </w:tcPr>
          <w:p w14:paraId="6C44020F" w14:textId="77777777" w:rsidR="0025567A" w:rsidRPr="00AF2505" w:rsidRDefault="0025567A" w:rsidP="001309FD">
            <w:pPr>
              <w:rPr>
                <w:sz w:val="24"/>
                <w:szCs w:val="24"/>
                <w:lang w:val="en-US"/>
              </w:rPr>
            </w:pPr>
          </w:p>
        </w:tc>
        <w:tc>
          <w:tcPr>
            <w:tcW w:w="1495" w:type="dxa"/>
          </w:tcPr>
          <w:p w14:paraId="080FF815" w14:textId="77777777" w:rsidR="0025567A" w:rsidRPr="00AF2505" w:rsidRDefault="0025567A" w:rsidP="001309FD">
            <w:pPr>
              <w:rPr>
                <w:sz w:val="24"/>
                <w:szCs w:val="24"/>
                <w:lang w:val="en-US"/>
              </w:rPr>
            </w:pPr>
          </w:p>
        </w:tc>
        <w:tc>
          <w:tcPr>
            <w:tcW w:w="709" w:type="dxa"/>
          </w:tcPr>
          <w:p w14:paraId="67ACF034" w14:textId="77777777" w:rsidR="0025567A" w:rsidRPr="00AF2505" w:rsidRDefault="0025567A" w:rsidP="001309FD">
            <w:pPr>
              <w:rPr>
                <w:sz w:val="24"/>
                <w:szCs w:val="24"/>
                <w:lang w:val="en-US"/>
              </w:rPr>
            </w:pPr>
          </w:p>
        </w:tc>
        <w:tc>
          <w:tcPr>
            <w:tcW w:w="1843" w:type="dxa"/>
          </w:tcPr>
          <w:p w14:paraId="7087EC08" w14:textId="77777777" w:rsidR="0025567A" w:rsidRPr="00AF2505" w:rsidRDefault="0025567A" w:rsidP="00E87316">
            <w:pPr>
              <w:jc w:val="center"/>
              <w:rPr>
                <w:sz w:val="24"/>
                <w:szCs w:val="24"/>
                <w:lang w:val="en-US"/>
              </w:rPr>
            </w:pPr>
            <w:r w:rsidRPr="00AF2505">
              <w:rPr>
                <w:rStyle w:val="s"/>
                <w:lang w:val="en-US"/>
              </w:rPr>
              <w:t>0.158</w:t>
            </w:r>
          </w:p>
        </w:tc>
        <w:tc>
          <w:tcPr>
            <w:tcW w:w="1417" w:type="dxa"/>
          </w:tcPr>
          <w:p w14:paraId="2976D363" w14:textId="77777777" w:rsidR="0025567A" w:rsidRPr="00AF2505" w:rsidRDefault="0025567A" w:rsidP="00E87316">
            <w:pPr>
              <w:jc w:val="center"/>
              <w:rPr>
                <w:sz w:val="24"/>
                <w:szCs w:val="24"/>
                <w:lang w:val="en-US"/>
              </w:rPr>
            </w:pPr>
            <w:r w:rsidRPr="00AF2505">
              <w:rPr>
                <w:rStyle w:val="s"/>
                <w:lang w:val="en-US"/>
              </w:rPr>
              <w:t>0.4</w:t>
            </w:r>
          </w:p>
        </w:tc>
        <w:tc>
          <w:tcPr>
            <w:tcW w:w="709" w:type="dxa"/>
          </w:tcPr>
          <w:p w14:paraId="4E9846C5" w14:textId="77777777" w:rsidR="0025567A" w:rsidRPr="00AF2505" w:rsidRDefault="0025567A" w:rsidP="001309FD">
            <w:pPr>
              <w:rPr>
                <w:sz w:val="24"/>
                <w:szCs w:val="24"/>
                <w:lang w:val="en-US"/>
              </w:rPr>
            </w:pPr>
          </w:p>
        </w:tc>
        <w:tc>
          <w:tcPr>
            <w:tcW w:w="992" w:type="dxa"/>
          </w:tcPr>
          <w:p w14:paraId="42DFCA2F" w14:textId="77777777" w:rsidR="0025567A" w:rsidRPr="00AF2505" w:rsidRDefault="0025567A" w:rsidP="00E87316">
            <w:pPr>
              <w:jc w:val="center"/>
              <w:rPr>
                <w:sz w:val="24"/>
                <w:szCs w:val="24"/>
                <w:lang w:val="en-US"/>
              </w:rPr>
            </w:pPr>
            <w:r w:rsidRPr="00AF2505">
              <w:rPr>
                <w:rStyle w:val="s"/>
                <w:lang w:val="en-US"/>
              </w:rPr>
              <w:t>0.346</w:t>
            </w:r>
          </w:p>
        </w:tc>
        <w:tc>
          <w:tcPr>
            <w:tcW w:w="1418" w:type="dxa"/>
          </w:tcPr>
          <w:p w14:paraId="1E5C4604" w14:textId="77777777" w:rsidR="0025567A" w:rsidRPr="00AF2505" w:rsidRDefault="0025567A" w:rsidP="00E87316">
            <w:pPr>
              <w:jc w:val="center"/>
              <w:rPr>
                <w:sz w:val="24"/>
                <w:szCs w:val="24"/>
                <w:lang w:val="en-US"/>
              </w:rPr>
            </w:pPr>
            <w:r w:rsidRPr="00AF2505">
              <w:rPr>
                <w:rStyle w:val="s"/>
                <w:lang w:val="en-US"/>
              </w:rPr>
              <w:t>0.1</w:t>
            </w:r>
          </w:p>
        </w:tc>
      </w:tr>
      <w:tr w:rsidR="0025567A" w:rsidRPr="00AF2505" w14:paraId="02E251AF" w14:textId="77777777" w:rsidTr="00E82938">
        <w:trPr>
          <w:jc w:val="center"/>
        </w:trPr>
        <w:tc>
          <w:tcPr>
            <w:tcW w:w="1448" w:type="dxa"/>
            <w:vMerge/>
          </w:tcPr>
          <w:p w14:paraId="1BEC05EA" w14:textId="77777777" w:rsidR="0025567A" w:rsidRPr="00AF2505" w:rsidRDefault="0025567A" w:rsidP="001309FD">
            <w:pPr>
              <w:rPr>
                <w:sz w:val="24"/>
                <w:szCs w:val="24"/>
                <w:lang w:val="en-US"/>
              </w:rPr>
            </w:pPr>
          </w:p>
        </w:tc>
        <w:tc>
          <w:tcPr>
            <w:tcW w:w="1495" w:type="dxa"/>
          </w:tcPr>
          <w:p w14:paraId="48ABABBD" w14:textId="77777777" w:rsidR="0025567A" w:rsidRPr="00AF2505" w:rsidRDefault="0025567A" w:rsidP="001309FD">
            <w:pPr>
              <w:rPr>
                <w:sz w:val="24"/>
                <w:szCs w:val="24"/>
                <w:lang w:val="en-US"/>
              </w:rPr>
            </w:pPr>
          </w:p>
        </w:tc>
        <w:tc>
          <w:tcPr>
            <w:tcW w:w="709" w:type="dxa"/>
          </w:tcPr>
          <w:p w14:paraId="7CE8414E" w14:textId="77777777" w:rsidR="0025567A" w:rsidRPr="00AF2505" w:rsidRDefault="0025567A" w:rsidP="001309FD">
            <w:pPr>
              <w:rPr>
                <w:sz w:val="24"/>
                <w:szCs w:val="24"/>
                <w:lang w:val="en-US"/>
              </w:rPr>
            </w:pPr>
          </w:p>
        </w:tc>
        <w:tc>
          <w:tcPr>
            <w:tcW w:w="1843" w:type="dxa"/>
          </w:tcPr>
          <w:p w14:paraId="751E50C2" w14:textId="77777777" w:rsidR="0025567A" w:rsidRPr="00AF2505" w:rsidRDefault="0025567A" w:rsidP="001309FD">
            <w:pPr>
              <w:rPr>
                <w:sz w:val="24"/>
                <w:szCs w:val="24"/>
                <w:lang w:val="en-US"/>
              </w:rPr>
            </w:pPr>
          </w:p>
        </w:tc>
        <w:tc>
          <w:tcPr>
            <w:tcW w:w="1417" w:type="dxa"/>
          </w:tcPr>
          <w:p w14:paraId="270D1365" w14:textId="77777777" w:rsidR="0025567A" w:rsidRPr="00AF2505" w:rsidRDefault="0025567A" w:rsidP="001309FD">
            <w:pPr>
              <w:rPr>
                <w:sz w:val="24"/>
                <w:szCs w:val="24"/>
                <w:lang w:val="en-US"/>
              </w:rPr>
            </w:pPr>
          </w:p>
        </w:tc>
        <w:tc>
          <w:tcPr>
            <w:tcW w:w="709" w:type="dxa"/>
          </w:tcPr>
          <w:p w14:paraId="3BADD957" w14:textId="77777777" w:rsidR="0025567A" w:rsidRPr="00AF2505" w:rsidRDefault="0025567A" w:rsidP="001309FD">
            <w:pPr>
              <w:rPr>
                <w:sz w:val="24"/>
                <w:szCs w:val="24"/>
                <w:lang w:val="en-US"/>
              </w:rPr>
            </w:pPr>
          </w:p>
        </w:tc>
        <w:tc>
          <w:tcPr>
            <w:tcW w:w="992" w:type="dxa"/>
          </w:tcPr>
          <w:p w14:paraId="1777BBAB" w14:textId="77777777" w:rsidR="0025567A" w:rsidRPr="00AF2505" w:rsidRDefault="0025567A" w:rsidP="00E87316">
            <w:pPr>
              <w:jc w:val="center"/>
              <w:rPr>
                <w:sz w:val="24"/>
                <w:szCs w:val="24"/>
                <w:lang w:val="en-US"/>
              </w:rPr>
            </w:pPr>
            <w:r w:rsidRPr="00AF2505">
              <w:rPr>
                <w:rStyle w:val="s"/>
                <w:lang w:val="en-US"/>
              </w:rPr>
              <w:t>0.440</w:t>
            </w:r>
          </w:p>
        </w:tc>
        <w:tc>
          <w:tcPr>
            <w:tcW w:w="1418" w:type="dxa"/>
          </w:tcPr>
          <w:p w14:paraId="67675986" w14:textId="77777777" w:rsidR="0025567A" w:rsidRPr="00AF2505" w:rsidRDefault="0025567A" w:rsidP="00E87316">
            <w:pPr>
              <w:jc w:val="center"/>
              <w:rPr>
                <w:sz w:val="24"/>
                <w:szCs w:val="24"/>
                <w:lang w:val="en-US"/>
              </w:rPr>
            </w:pPr>
            <w:r w:rsidRPr="00AF2505">
              <w:rPr>
                <w:rStyle w:val="s"/>
                <w:lang w:val="en-US"/>
              </w:rPr>
              <w:t>0.4</w:t>
            </w:r>
          </w:p>
        </w:tc>
      </w:tr>
      <w:tr w:rsidR="0025567A" w:rsidRPr="00AF2505" w14:paraId="2FF08142" w14:textId="77777777" w:rsidTr="00E82938">
        <w:trPr>
          <w:jc w:val="center"/>
        </w:trPr>
        <w:tc>
          <w:tcPr>
            <w:tcW w:w="1448" w:type="dxa"/>
            <w:vMerge/>
          </w:tcPr>
          <w:p w14:paraId="3F645E8C" w14:textId="77777777" w:rsidR="0025567A" w:rsidRPr="00AF2505" w:rsidRDefault="0025567A" w:rsidP="001309FD">
            <w:pPr>
              <w:rPr>
                <w:sz w:val="24"/>
                <w:szCs w:val="24"/>
                <w:lang w:val="en-US"/>
              </w:rPr>
            </w:pPr>
          </w:p>
        </w:tc>
        <w:tc>
          <w:tcPr>
            <w:tcW w:w="1495" w:type="dxa"/>
          </w:tcPr>
          <w:p w14:paraId="088BEEA4" w14:textId="77777777" w:rsidR="0025567A" w:rsidRPr="00AF2505" w:rsidRDefault="0025567A" w:rsidP="001309FD">
            <w:pPr>
              <w:rPr>
                <w:sz w:val="24"/>
                <w:szCs w:val="24"/>
                <w:lang w:val="en-US"/>
              </w:rPr>
            </w:pPr>
          </w:p>
        </w:tc>
        <w:tc>
          <w:tcPr>
            <w:tcW w:w="709" w:type="dxa"/>
          </w:tcPr>
          <w:p w14:paraId="7B4EC285" w14:textId="77777777" w:rsidR="0025567A" w:rsidRPr="00AF2505" w:rsidRDefault="0025567A" w:rsidP="001309FD">
            <w:pPr>
              <w:rPr>
                <w:sz w:val="24"/>
                <w:szCs w:val="24"/>
                <w:lang w:val="en-US"/>
              </w:rPr>
            </w:pPr>
          </w:p>
        </w:tc>
        <w:tc>
          <w:tcPr>
            <w:tcW w:w="1843" w:type="dxa"/>
          </w:tcPr>
          <w:p w14:paraId="17896A52" w14:textId="77777777" w:rsidR="0025567A" w:rsidRPr="00AF2505" w:rsidRDefault="0025567A" w:rsidP="001309FD">
            <w:pPr>
              <w:rPr>
                <w:sz w:val="24"/>
                <w:szCs w:val="24"/>
                <w:lang w:val="en-US"/>
              </w:rPr>
            </w:pPr>
          </w:p>
        </w:tc>
        <w:tc>
          <w:tcPr>
            <w:tcW w:w="1417" w:type="dxa"/>
          </w:tcPr>
          <w:p w14:paraId="0DC084F6" w14:textId="77777777" w:rsidR="0025567A" w:rsidRPr="00AF2505" w:rsidRDefault="0025567A" w:rsidP="001309FD">
            <w:pPr>
              <w:rPr>
                <w:sz w:val="24"/>
                <w:szCs w:val="24"/>
                <w:lang w:val="en-US"/>
              </w:rPr>
            </w:pPr>
          </w:p>
        </w:tc>
        <w:tc>
          <w:tcPr>
            <w:tcW w:w="709" w:type="dxa"/>
          </w:tcPr>
          <w:p w14:paraId="2DB99B8C" w14:textId="77777777" w:rsidR="0025567A" w:rsidRPr="00AF2505" w:rsidRDefault="0025567A" w:rsidP="001309FD">
            <w:pPr>
              <w:rPr>
                <w:sz w:val="24"/>
                <w:szCs w:val="24"/>
                <w:lang w:val="en-US"/>
              </w:rPr>
            </w:pPr>
          </w:p>
        </w:tc>
        <w:tc>
          <w:tcPr>
            <w:tcW w:w="992" w:type="dxa"/>
          </w:tcPr>
          <w:p w14:paraId="44911CF4" w14:textId="77777777" w:rsidR="0025567A" w:rsidRPr="00AF2505" w:rsidRDefault="0025567A" w:rsidP="00E87316">
            <w:pPr>
              <w:jc w:val="center"/>
              <w:rPr>
                <w:sz w:val="24"/>
                <w:szCs w:val="24"/>
                <w:lang w:val="en-US"/>
              </w:rPr>
            </w:pPr>
            <w:r w:rsidRPr="00AF2505">
              <w:rPr>
                <w:rStyle w:val="s"/>
                <w:lang w:val="en-US"/>
              </w:rPr>
              <w:t>0.505</w:t>
            </w:r>
          </w:p>
        </w:tc>
        <w:tc>
          <w:tcPr>
            <w:tcW w:w="1418" w:type="dxa"/>
          </w:tcPr>
          <w:p w14:paraId="0E10A758" w14:textId="77777777" w:rsidR="0025567A" w:rsidRPr="00AF2505" w:rsidRDefault="0025567A" w:rsidP="00E87316">
            <w:pPr>
              <w:jc w:val="center"/>
              <w:rPr>
                <w:sz w:val="24"/>
                <w:szCs w:val="24"/>
                <w:lang w:val="en-US"/>
              </w:rPr>
            </w:pPr>
            <w:r w:rsidRPr="00AF2505">
              <w:rPr>
                <w:rStyle w:val="s"/>
                <w:lang w:val="en-US"/>
              </w:rPr>
              <w:t>0.3</w:t>
            </w:r>
          </w:p>
        </w:tc>
      </w:tr>
      <w:tr w:rsidR="0025567A" w:rsidRPr="00AF2505" w14:paraId="1A70FEAC" w14:textId="77777777" w:rsidTr="00E82938">
        <w:trPr>
          <w:jc w:val="center"/>
        </w:trPr>
        <w:tc>
          <w:tcPr>
            <w:tcW w:w="1448" w:type="dxa"/>
            <w:vMerge/>
          </w:tcPr>
          <w:p w14:paraId="389B93D9" w14:textId="77777777" w:rsidR="0025567A" w:rsidRPr="00AF2505" w:rsidRDefault="0025567A" w:rsidP="001309FD">
            <w:pPr>
              <w:rPr>
                <w:sz w:val="24"/>
                <w:szCs w:val="24"/>
                <w:lang w:val="en-US"/>
              </w:rPr>
            </w:pPr>
          </w:p>
        </w:tc>
        <w:tc>
          <w:tcPr>
            <w:tcW w:w="1495" w:type="dxa"/>
          </w:tcPr>
          <w:p w14:paraId="4383C1A0" w14:textId="77777777" w:rsidR="0025567A" w:rsidRPr="00AF2505" w:rsidRDefault="0025567A" w:rsidP="001309FD">
            <w:pPr>
              <w:rPr>
                <w:sz w:val="24"/>
                <w:szCs w:val="24"/>
                <w:lang w:val="en-US"/>
              </w:rPr>
            </w:pPr>
          </w:p>
        </w:tc>
        <w:tc>
          <w:tcPr>
            <w:tcW w:w="709" w:type="dxa"/>
          </w:tcPr>
          <w:p w14:paraId="30A7F024" w14:textId="77777777" w:rsidR="0025567A" w:rsidRPr="00AF2505" w:rsidRDefault="0025567A" w:rsidP="001309FD">
            <w:pPr>
              <w:rPr>
                <w:sz w:val="24"/>
                <w:szCs w:val="24"/>
                <w:lang w:val="en-US"/>
              </w:rPr>
            </w:pPr>
          </w:p>
        </w:tc>
        <w:tc>
          <w:tcPr>
            <w:tcW w:w="1843" w:type="dxa"/>
          </w:tcPr>
          <w:p w14:paraId="35B466D3" w14:textId="77777777" w:rsidR="0025567A" w:rsidRPr="00AF2505" w:rsidRDefault="0025567A" w:rsidP="001309FD">
            <w:pPr>
              <w:rPr>
                <w:sz w:val="24"/>
                <w:szCs w:val="24"/>
                <w:lang w:val="en-US"/>
              </w:rPr>
            </w:pPr>
          </w:p>
        </w:tc>
        <w:tc>
          <w:tcPr>
            <w:tcW w:w="1417" w:type="dxa"/>
          </w:tcPr>
          <w:p w14:paraId="64D98D02" w14:textId="77777777" w:rsidR="0025567A" w:rsidRPr="00AF2505" w:rsidRDefault="0025567A" w:rsidP="001309FD">
            <w:pPr>
              <w:rPr>
                <w:sz w:val="24"/>
                <w:szCs w:val="24"/>
                <w:lang w:val="en-US"/>
              </w:rPr>
            </w:pPr>
          </w:p>
        </w:tc>
        <w:tc>
          <w:tcPr>
            <w:tcW w:w="709" w:type="dxa"/>
          </w:tcPr>
          <w:p w14:paraId="09037633" w14:textId="77777777" w:rsidR="0025567A" w:rsidRPr="00AF2505" w:rsidRDefault="0025567A" w:rsidP="001309FD">
            <w:pPr>
              <w:rPr>
                <w:sz w:val="24"/>
                <w:szCs w:val="24"/>
                <w:lang w:val="en-US"/>
              </w:rPr>
            </w:pPr>
          </w:p>
        </w:tc>
        <w:tc>
          <w:tcPr>
            <w:tcW w:w="992" w:type="dxa"/>
          </w:tcPr>
          <w:p w14:paraId="64DA284A" w14:textId="77777777" w:rsidR="0025567A" w:rsidRPr="00AF2505" w:rsidRDefault="0025567A" w:rsidP="00E87316">
            <w:pPr>
              <w:jc w:val="center"/>
              <w:rPr>
                <w:sz w:val="24"/>
                <w:szCs w:val="24"/>
                <w:lang w:val="en-US"/>
              </w:rPr>
            </w:pPr>
            <w:r w:rsidRPr="00AF2505">
              <w:rPr>
                <w:rStyle w:val="s"/>
                <w:lang w:val="en-US"/>
              </w:rPr>
              <w:t>0.529</w:t>
            </w:r>
          </w:p>
        </w:tc>
        <w:tc>
          <w:tcPr>
            <w:tcW w:w="1418" w:type="dxa"/>
          </w:tcPr>
          <w:p w14:paraId="20488DB4" w14:textId="77777777" w:rsidR="0025567A" w:rsidRPr="00AF2505" w:rsidRDefault="0025567A" w:rsidP="00E87316">
            <w:pPr>
              <w:jc w:val="center"/>
              <w:rPr>
                <w:sz w:val="24"/>
                <w:szCs w:val="24"/>
                <w:lang w:val="en-US"/>
              </w:rPr>
            </w:pPr>
            <w:r w:rsidRPr="00AF2505">
              <w:rPr>
                <w:rStyle w:val="s"/>
                <w:lang w:val="en-US"/>
              </w:rPr>
              <w:t>1.4</w:t>
            </w:r>
          </w:p>
        </w:tc>
      </w:tr>
      <w:tr w:rsidR="0025567A" w:rsidRPr="00AF2505" w14:paraId="31F8A34F" w14:textId="77777777" w:rsidTr="00E82938">
        <w:trPr>
          <w:jc w:val="center"/>
        </w:trPr>
        <w:tc>
          <w:tcPr>
            <w:tcW w:w="1448" w:type="dxa"/>
            <w:vMerge/>
          </w:tcPr>
          <w:p w14:paraId="7BE6BC83" w14:textId="77777777" w:rsidR="0025567A" w:rsidRPr="00AF2505" w:rsidRDefault="0025567A" w:rsidP="001309FD">
            <w:pPr>
              <w:rPr>
                <w:sz w:val="24"/>
                <w:szCs w:val="24"/>
                <w:lang w:val="en-US"/>
              </w:rPr>
            </w:pPr>
          </w:p>
        </w:tc>
        <w:tc>
          <w:tcPr>
            <w:tcW w:w="1495" w:type="dxa"/>
          </w:tcPr>
          <w:p w14:paraId="5DDAD7FD" w14:textId="77777777" w:rsidR="0025567A" w:rsidRPr="00AF2505" w:rsidRDefault="0025567A" w:rsidP="001309FD">
            <w:pPr>
              <w:rPr>
                <w:sz w:val="24"/>
                <w:szCs w:val="24"/>
                <w:lang w:val="en-US"/>
              </w:rPr>
            </w:pPr>
          </w:p>
        </w:tc>
        <w:tc>
          <w:tcPr>
            <w:tcW w:w="709" w:type="dxa"/>
          </w:tcPr>
          <w:p w14:paraId="2F9CDC0E" w14:textId="77777777" w:rsidR="0025567A" w:rsidRPr="00AF2505" w:rsidRDefault="0025567A" w:rsidP="001309FD">
            <w:pPr>
              <w:rPr>
                <w:sz w:val="24"/>
                <w:szCs w:val="24"/>
                <w:lang w:val="en-US"/>
              </w:rPr>
            </w:pPr>
          </w:p>
        </w:tc>
        <w:tc>
          <w:tcPr>
            <w:tcW w:w="1843" w:type="dxa"/>
          </w:tcPr>
          <w:p w14:paraId="2FB2C214" w14:textId="77777777" w:rsidR="0025567A" w:rsidRPr="00AF2505" w:rsidRDefault="0025567A" w:rsidP="001309FD">
            <w:pPr>
              <w:rPr>
                <w:sz w:val="24"/>
                <w:szCs w:val="24"/>
                <w:lang w:val="en-US"/>
              </w:rPr>
            </w:pPr>
          </w:p>
        </w:tc>
        <w:tc>
          <w:tcPr>
            <w:tcW w:w="1417" w:type="dxa"/>
          </w:tcPr>
          <w:p w14:paraId="77CC4D8F" w14:textId="77777777" w:rsidR="0025567A" w:rsidRPr="00AF2505" w:rsidRDefault="0025567A" w:rsidP="001309FD">
            <w:pPr>
              <w:rPr>
                <w:sz w:val="24"/>
                <w:szCs w:val="24"/>
                <w:lang w:val="en-US"/>
              </w:rPr>
            </w:pPr>
          </w:p>
        </w:tc>
        <w:tc>
          <w:tcPr>
            <w:tcW w:w="709" w:type="dxa"/>
          </w:tcPr>
          <w:p w14:paraId="73C84E0C" w14:textId="77777777" w:rsidR="0025567A" w:rsidRPr="00AF2505" w:rsidRDefault="0025567A" w:rsidP="001309FD">
            <w:pPr>
              <w:rPr>
                <w:sz w:val="24"/>
                <w:szCs w:val="24"/>
                <w:lang w:val="en-US"/>
              </w:rPr>
            </w:pPr>
          </w:p>
        </w:tc>
        <w:tc>
          <w:tcPr>
            <w:tcW w:w="992" w:type="dxa"/>
          </w:tcPr>
          <w:p w14:paraId="66672029" w14:textId="77777777" w:rsidR="0025567A" w:rsidRPr="00AF2505" w:rsidRDefault="0025567A" w:rsidP="00E87316">
            <w:pPr>
              <w:jc w:val="center"/>
              <w:rPr>
                <w:sz w:val="24"/>
                <w:szCs w:val="24"/>
                <w:lang w:val="en-US"/>
              </w:rPr>
            </w:pPr>
            <w:r w:rsidRPr="00AF2505">
              <w:rPr>
                <w:rStyle w:val="s"/>
                <w:lang w:val="en-US"/>
              </w:rPr>
              <w:t>0.538</w:t>
            </w:r>
          </w:p>
        </w:tc>
        <w:tc>
          <w:tcPr>
            <w:tcW w:w="1418" w:type="dxa"/>
          </w:tcPr>
          <w:p w14:paraId="1D49C433" w14:textId="77777777" w:rsidR="0025567A" w:rsidRPr="00AF2505" w:rsidRDefault="0025567A" w:rsidP="00E87316">
            <w:pPr>
              <w:jc w:val="center"/>
              <w:rPr>
                <w:sz w:val="24"/>
                <w:szCs w:val="24"/>
                <w:lang w:val="en-US"/>
              </w:rPr>
            </w:pPr>
            <w:r w:rsidRPr="00AF2505">
              <w:rPr>
                <w:rStyle w:val="s"/>
                <w:lang w:val="en-US"/>
              </w:rPr>
              <w:t>0.4</w:t>
            </w:r>
          </w:p>
        </w:tc>
      </w:tr>
      <w:tr w:rsidR="0025567A" w:rsidRPr="00AF2505" w14:paraId="6EEECEAA" w14:textId="77777777" w:rsidTr="00E82938">
        <w:trPr>
          <w:jc w:val="center"/>
        </w:trPr>
        <w:tc>
          <w:tcPr>
            <w:tcW w:w="1448" w:type="dxa"/>
            <w:vMerge w:val="restart"/>
          </w:tcPr>
          <w:p w14:paraId="2A9DCBD1" w14:textId="77777777" w:rsidR="0025567A" w:rsidRPr="00AF2505" w:rsidRDefault="0025567A" w:rsidP="001309FD">
            <w:pPr>
              <w:rPr>
                <w:sz w:val="24"/>
                <w:szCs w:val="24"/>
                <w:lang w:val="en-US"/>
              </w:rPr>
            </w:pPr>
            <w:r w:rsidRPr="00AF2505">
              <w:rPr>
                <w:rStyle w:val="s"/>
              </w:rPr>
              <w:t>Йод</w:t>
            </w:r>
            <w:r w:rsidRPr="00AF2505">
              <w:rPr>
                <w:rStyle w:val="s"/>
                <w:lang w:val="en-US"/>
              </w:rPr>
              <w:t>-124 (</w:t>
            </w:r>
            <w:r w:rsidRPr="00AF2505">
              <w:rPr>
                <w:rStyle w:val="s"/>
                <w:vertAlign w:val="superscript"/>
                <w:lang w:val="en-US"/>
              </w:rPr>
              <w:t>124</w:t>
            </w:r>
            <w:r w:rsidRPr="00AF2505">
              <w:rPr>
                <w:rStyle w:val="s"/>
                <w:lang w:val="en-US"/>
              </w:rPr>
              <w:t>I)</w:t>
            </w:r>
          </w:p>
        </w:tc>
        <w:tc>
          <w:tcPr>
            <w:tcW w:w="1495" w:type="dxa"/>
          </w:tcPr>
          <w:p w14:paraId="02A0DAA9" w14:textId="77777777" w:rsidR="0025567A" w:rsidRPr="00AF2505" w:rsidRDefault="0025567A" w:rsidP="00E87316">
            <w:pPr>
              <w:jc w:val="center"/>
              <w:rPr>
                <w:rStyle w:val="s"/>
                <w:sz w:val="24"/>
                <w:szCs w:val="24"/>
              </w:rPr>
            </w:pPr>
            <w:r w:rsidRPr="00AF2505">
              <w:rPr>
                <w:rStyle w:val="s"/>
              </w:rPr>
              <w:t>4.176 дня</w:t>
            </w:r>
          </w:p>
        </w:tc>
        <w:tc>
          <w:tcPr>
            <w:tcW w:w="709" w:type="dxa"/>
          </w:tcPr>
          <w:p w14:paraId="6FF12EAD" w14:textId="77777777" w:rsidR="0025567A" w:rsidRPr="00AF2505" w:rsidRDefault="0025567A" w:rsidP="00E87316">
            <w:pPr>
              <w:jc w:val="center"/>
              <w:rPr>
                <w:rStyle w:val="s"/>
                <w:sz w:val="24"/>
                <w:szCs w:val="24"/>
              </w:rPr>
            </w:pPr>
            <w:r w:rsidRPr="00AF2505">
              <w:rPr>
                <w:rStyle w:val="s"/>
              </w:rPr>
              <w:t>β</w:t>
            </w:r>
            <w:r w:rsidRPr="00AF2505">
              <w:rPr>
                <w:rStyle w:val="s"/>
                <w:sz w:val="12"/>
                <w:vertAlign w:val="superscript"/>
              </w:rPr>
              <w:t>+</w:t>
            </w:r>
          </w:p>
        </w:tc>
        <w:tc>
          <w:tcPr>
            <w:tcW w:w="1843" w:type="dxa"/>
          </w:tcPr>
          <w:p w14:paraId="1298A647" w14:textId="77777777" w:rsidR="0025567A" w:rsidRPr="00AF2505" w:rsidRDefault="0025567A" w:rsidP="00E87316">
            <w:pPr>
              <w:jc w:val="center"/>
              <w:rPr>
                <w:sz w:val="24"/>
                <w:szCs w:val="24"/>
              </w:rPr>
            </w:pPr>
            <w:r w:rsidRPr="00AF2505">
              <w:rPr>
                <w:rStyle w:val="s"/>
              </w:rPr>
              <w:t>0.687  (макс: 1.534)</w:t>
            </w:r>
          </w:p>
        </w:tc>
        <w:tc>
          <w:tcPr>
            <w:tcW w:w="1417" w:type="dxa"/>
          </w:tcPr>
          <w:p w14:paraId="052FACEA" w14:textId="77777777" w:rsidR="0025567A" w:rsidRPr="00AF2505" w:rsidRDefault="0025567A" w:rsidP="00E87316">
            <w:pPr>
              <w:jc w:val="center"/>
              <w:rPr>
                <w:rStyle w:val="s"/>
                <w:sz w:val="24"/>
                <w:szCs w:val="24"/>
              </w:rPr>
            </w:pPr>
            <w:r w:rsidRPr="00AF2505">
              <w:rPr>
                <w:rStyle w:val="s"/>
              </w:rPr>
              <w:t>11.79</w:t>
            </w:r>
          </w:p>
        </w:tc>
        <w:tc>
          <w:tcPr>
            <w:tcW w:w="709" w:type="dxa"/>
          </w:tcPr>
          <w:p w14:paraId="11094C8D" w14:textId="77777777" w:rsidR="0025567A" w:rsidRPr="00AF2505" w:rsidRDefault="0025567A" w:rsidP="00E87316">
            <w:pPr>
              <w:jc w:val="center"/>
              <w:rPr>
                <w:rStyle w:val="s"/>
                <w:sz w:val="24"/>
                <w:szCs w:val="24"/>
              </w:rPr>
            </w:pPr>
            <w:r w:rsidRPr="00AF2505">
              <w:rPr>
                <w:rStyle w:val="s"/>
                <w:lang w:val="en-US"/>
              </w:rPr>
              <w:t>X</w:t>
            </w:r>
          </w:p>
        </w:tc>
        <w:tc>
          <w:tcPr>
            <w:tcW w:w="992" w:type="dxa"/>
          </w:tcPr>
          <w:p w14:paraId="2CCA71E6" w14:textId="77777777" w:rsidR="0025567A" w:rsidRPr="00AF2505" w:rsidRDefault="0025567A" w:rsidP="00E87316">
            <w:pPr>
              <w:jc w:val="center"/>
              <w:rPr>
                <w:rStyle w:val="s"/>
                <w:sz w:val="24"/>
                <w:szCs w:val="24"/>
              </w:rPr>
            </w:pPr>
            <w:r w:rsidRPr="00AF2505">
              <w:rPr>
                <w:rStyle w:val="s"/>
              </w:rPr>
              <w:t>0.004</w:t>
            </w:r>
          </w:p>
        </w:tc>
        <w:tc>
          <w:tcPr>
            <w:tcW w:w="1418" w:type="dxa"/>
          </w:tcPr>
          <w:p w14:paraId="6D8052A1" w14:textId="77777777" w:rsidR="0025567A" w:rsidRPr="00AF2505" w:rsidRDefault="0025567A" w:rsidP="00E87316">
            <w:pPr>
              <w:jc w:val="center"/>
              <w:rPr>
                <w:rStyle w:val="s"/>
                <w:sz w:val="24"/>
                <w:szCs w:val="24"/>
              </w:rPr>
            </w:pPr>
            <w:r w:rsidRPr="00AF2505">
              <w:rPr>
                <w:rStyle w:val="s"/>
              </w:rPr>
              <w:t>6.3</w:t>
            </w:r>
          </w:p>
        </w:tc>
      </w:tr>
      <w:tr w:rsidR="0025567A" w:rsidRPr="00AF2505" w14:paraId="3066CD0B" w14:textId="77777777" w:rsidTr="00E82938">
        <w:trPr>
          <w:jc w:val="center"/>
        </w:trPr>
        <w:tc>
          <w:tcPr>
            <w:tcW w:w="1448" w:type="dxa"/>
            <w:vMerge/>
          </w:tcPr>
          <w:p w14:paraId="5A7B4A6A" w14:textId="77777777" w:rsidR="0025567A" w:rsidRPr="00AF2505" w:rsidRDefault="0025567A" w:rsidP="001309FD">
            <w:pPr>
              <w:rPr>
                <w:sz w:val="24"/>
                <w:szCs w:val="24"/>
                <w:lang w:val="en-US"/>
              </w:rPr>
            </w:pPr>
          </w:p>
        </w:tc>
        <w:tc>
          <w:tcPr>
            <w:tcW w:w="1495" w:type="dxa"/>
          </w:tcPr>
          <w:p w14:paraId="46E2ABAF" w14:textId="77777777" w:rsidR="0025567A" w:rsidRPr="00AF2505" w:rsidRDefault="0025567A" w:rsidP="00E87316">
            <w:pPr>
              <w:jc w:val="center"/>
              <w:rPr>
                <w:rStyle w:val="s"/>
                <w:sz w:val="24"/>
                <w:szCs w:val="24"/>
              </w:rPr>
            </w:pPr>
          </w:p>
        </w:tc>
        <w:tc>
          <w:tcPr>
            <w:tcW w:w="709" w:type="dxa"/>
          </w:tcPr>
          <w:p w14:paraId="00E136FD" w14:textId="77777777" w:rsidR="0025567A" w:rsidRPr="00AF2505" w:rsidRDefault="0025567A" w:rsidP="00E87316">
            <w:pPr>
              <w:jc w:val="center"/>
              <w:rPr>
                <w:rStyle w:val="s"/>
                <w:sz w:val="24"/>
                <w:szCs w:val="24"/>
              </w:rPr>
            </w:pPr>
          </w:p>
        </w:tc>
        <w:tc>
          <w:tcPr>
            <w:tcW w:w="1843" w:type="dxa"/>
          </w:tcPr>
          <w:p w14:paraId="5B07364A" w14:textId="77777777" w:rsidR="0025567A" w:rsidRPr="00AF2505" w:rsidRDefault="0025567A" w:rsidP="00E87316">
            <w:pPr>
              <w:jc w:val="center"/>
              <w:rPr>
                <w:sz w:val="24"/>
                <w:szCs w:val="24"/>
              </w:rPr>
            </w:pPr>
            <w:r w:rsidRPr="00AF2505">
              <w:rPr>
                <w:rStyle w:val="s"/>
              </w:rPr>
              <w:t>0.975 (макс: 2.138)</w:t>
            </w:r>
          </w:p>
        </w:tc>
        <w:tc>
          <w:tcPr>
            <w:tcW w:w="1417" w:type="dxa"/>
          </w:tcPr>
          <w:p w14:paraId="3EBA9F6F" w14:textId="77777777" w:rsidR="0025567A" w:rsidRPr="00AF2505" w:rsidRDefault="0025567A" w:rsidP="00E87316">
            <w:pPr>
              <w:jc w:val="center"/>
              <w:rPr>
                <w:rStyle w:val="s"/>
                <w:sz w:val="24"/>
                <w:szCs w:val="24"/>
              </w:rPr>
            </w:pPr>
            <w:r w:rsidRPr="00AF2505">
              <w:rPr>
                <w:rStyle w:val="s"/>
              </w:rPr>
              <w:t>10.89</w:t>
            </w:r>
          </w:p>
        </w:tc>
        <w:tc>
          <w:tcPr>
            <w:tcW w:w="709" w:type="dxa"/>
          </w:tcPr>
          <w:p w14:paraId="18832F82" w14:textId="77777777" w:rsidR="0025567A" w:rsidRPr="00AF2505" w:rsidRDefault="0025567A" w:rsidP="00E87316">
            <w:pPr>
              <w:jc w:val="center"/>
              <w:rPr>
                <w:rStyle w:val="s"/>
                <w:sz w:val="24"/>
                <w:szCs w:val="24"/>
              </w:rPr>
            </w:pPr>
          </w:p>
        </w:tc>
        <w:tc>
          <w:tcPr>
            <w:tcW w:w="992" w:type="dxa"/>
          </w:tcPr>
          <w:p w14:paraId="7BC23AF5" w14:textId="77777777" w:rsidR="0025567A" w:rsidRPr="00AF2505" w:rsidRDefault="0025567A" w:rsidP="00E87316">
            <w:pPr>
              <w:jc w:val="center"/>
              <w:rPr>
                <w:rStyle w:val="s"/>
                <w:sz w:val="24"/>
                <w:szCs w:val="24"/>
              </w:rPr>
            </w:pPr>
            <w:r w:rsidRPr="00AF2505">
              <w:rPr>
                <w:rStyle w:val="s"/>
              </w:rPr>
              <w:t>0.027</w:t>
            </w:r>
          </w:p>
        </w:tc>
        <w:tc>
          <w:tcPr>
            <w:tcW w:w="1418" w:type="dxa"/>
          </w:tcPr>
          <w:p w14:paraId="655CB3B3" w14:textId="77777777" w:rsidR="0025567A" w:rsidRPr="00AF2505" w:rsidRDefault="0025567A" w:rsidP="00E87316">
            <w:pPr>
              <w:jc w:val="center"/>
              <w:rPr>
                <w:rStyle w:val="s"/>
                <w:sz w:val="24"/>
                <w:szCs w:val="24"/>
              </w:rPr>
            </w:pPr>
            <w:r w:rsidRPr="00AF2505">
              <w:rPr>
                <w:rStyle w:val="s"/>
              </w:rPr>
              <w:t>47.5</w:t>
            </w:r>
          </w:p>
        </w:tc>
      </w:tr>
      <w:tr w:rsidR="0025567A" w:rsidRPr="00AF2505" w14:paraId="26AD49E6" w14:textId="77777777" w:rsidTr="00E82938">
        <w:trPr>
          <w:jc w:val="center"/>
        </w:trPr>
        <w:tc>
          <w:tcPr>
            <w:tcW w:w="1448" w:type="dxa"/>
            <w:vMerge/>
          </w:tcPr>
          <w:p w14:paraId="72D4F1DD" w14:textId="77777777" w:rsidR="0025567A" w:rsidRPr="00AF2505" w:rsidRDefault="0025567A" w:rsidP="001309FD">
            <w:pPr>
              <w:rPr>
                <w:sz w:val="24"/>
                <w:szCs w:val="24"/>
                <w:lang w:val="en-US"/>
              </w:rPr>
            </w:pPr>
          </w:p>
        </w:tc>
        <w:tc>
          <w:tcPr>
            <w:tcW w:w="1495" w:type="dxa"/>
          </w:tcPr>
          <w:p w14:paraId="6E4FA770" w14:textId="77777777" w:rsidR="0025567A" w:rsidRPr="00AF2505" w:rsidRDefault="0025567A" w:rsidP="00E87316">
            <w:pPr>
              <w:jc w:val="center"/>
              <w:rPr>
                <w:rStyle w:val="s"/>
                <w:sz w:val="24"/>
                <w:szCs w:val="24"/>
              </w:rPr>
            </w:pPr>
          </w:p>
        </w:tc>
        <w:tc>
          <w:tcPr>
            <w:tcW w:w="709" w:type="dxa"/>
          </w:tcPr>
          <w:p w14:paraId="00D77325" w14:textId="77777777" w:rsidR="0025567A" w:rsidRPr="00AF2505" w:rsidRDefault="0025567A" w:rsidP="00E87316">
            <w:pPr>
              <w:jc w:val="center"/>
              <w:rPr>
                <w:rStyle w:val="s"/>
                <w:sz w:val="24"/>
                <w:szCs w:val="24"/>
              </w:rPr>
            </w:pPr>
            <w:proofErr w:type="spellStart"/>
            <w:r w:rsidRPr="00AF2505">
              <w:rPr>
                <w:rStyle w:val="s"/>
                <w:lang w:val="en-US"/>
              </w:rPr>
              <w:t>e</w:t>
            </w:r>
            <w:r w:rsidRPr="00AF2505">
              <w:rPr>
                <w:rStyle w:val="s"/>
                <w:i/>
                <w:sz w:val="12"/>
                <w:vertAlign w:val="subscript"/>
                <w:lang w:val="en-US"/>
              </w:rPr>
              <w:t>A</w:t>
            </w:r>
            <w:proofErr w:type="spellEnd"/>
          </w:p>
        </w:tc>
        <w:tc>
          <w:tcPr>
            <w:tcW w:w="1843" w:type="dxa"/>
          </w:tcPr>
          <w:p w14:paraId="646904DE" w14:textId="77777777" w:rsidR="0025567A" w:rsidRPr="00AF2505" w:rsidRDefault="0025567A" w:rsidP="00E87316">
            <w:pPr>
              <w:jc w:val="center"/>
              <w:rPr>
                <w:rStyle w:val="s"/>
                <w:sz w:val="24"/>
                <w:szCs w:val="24"/>
                <w:lang w:val="en-US"/>
              </w:rPr>
            </w:pPr>
            <w:r w:rsidRPr="00AF2505">
              <w:rPr>
                <w:rStyle w:val="s"/>
                <w:lang w:val="en-US"/>
              </w:rPr>
              <w:t>0.003</w:t>
            </w:r>
          </w:p>
        </w:tc>
        <w:tc>
          <w:tcPr>
            <w:tcW w:w="1417" w:type="dxa"/>
          </w:tcPr>
          <w:p w14:paraId="2BEC9BDB" w14:textId="77777777" w:rsidR="0025567A" w:rsidRPr="00AF2505" w:rsidRDefault="0025567A" w:rsidP="00E87316">
            <w:pPr>
              <w:jc w:val="center"/>
              <w:rPr>
                <w:rStyle w:val="s"/>
                <w:sz w:val="24"/>
                <w:szCs w:val="24"/>
                <w:lang w:val="en-US"/>
              </w:rPr>
            </w:pPr>
            <w:r w:rsidRPr="00AF2505">
              <w:rPr>
                <w:rStyle w:val="s"/>
                <w:lang w:val="en-US"/>
              </w:rPr>
              <w:t>63.0</w:t>
            </w:r>
          </w:p>
        </w:tc>
        <w:tc>
          <w:tcPr>
            <w:tcW w:w="709" w:type="dxa"/>
          </w:tcPr>
          <w:p w14:paraId="2F23F262" w14:textId="77777777" w:rsidR="0025567A" w:rsidRPr="00AF2505" w:rsidRDefault="0025567A" w:rsidP="00E87316">
            <w:pPr>
              <w:jc w:val="center"/>
              <w:rPr>
                <w:rStyle w:val="s"/>
                <w:sz w:val="24"/>
                <w:szCs w:val="24"/>
                <w:lang w:val="en-US"/>
              </w:rPr>
            </w:pPr>
          </w:p>
        </w:tc>
        <w:tc>
          <w:tcPr>
            <w:tcW w:w="992" w:type="dxa"/>
          </w:tcPr>
          <w:p w14:paraId="11165A91" w14:textId="77777777" w:rsidR="0025567A" w:rsidRPr="00AF2505" w:rsidRDefault="0025567A" w:rsidP="00E87316">
            <w:pPr>
              <w:jc w:val="center"/>
              <w:rPr>
                <w:rStyle w:val="s"/>
                <w:sz w:val="24"/>
                <w:szCs w:val="24"/>
                <w:lang w:val="en-US"/>
              </w:rPr>
            </w:pPr>
            <w:r w:rsidRPr="00AF2505">
              <w:rPr>
                <w:rStyle w:val="s"/>
                <w:lang w:val="en-US"/>
              </w:rPr>
              <w:t>0.031</w:t>
            </w:r>
          </w:p>
        </w:tc>
        <w:tc>
          <w:tcPr>
            <w:tcW w:w="1418" w:type="dxa"/>
          </w:tcPr>
          <w:p w14:paraId="219D32A9" w14:textId="77777777" w:rsidR="0025567A" w:rsidRPr="00AF2505" w:rsidRDefault="0025567A" w:rsidP="00E87316">
            <w:pPr>
              <w:jc w:val="center"/>
              <w:rPr>
                <w:rStyle w:val="s"/>
                <w:sz w:val="24"/>
                <w:szCs w:val="24"/>
                <w:lang w:val="en-US"/>
              </w:rPr>
            </w:pPr>
            <w:r w:rsidRPr="00AF2505">
              <w:rPr>
                <w:rStyle w:val="s"/>
                <w:lang w:val="en-US"/>
              </w:rPr>
              <w:t>10.73</w:t>
            </w:r>
          </w:p>
        </w:tc>
      </w:tr>
      <w:tr w:rsidR="0025567A" w:rsidRPr="00AF2505" w14:paraId="203A8800" w14:textId="77777777" w:rsidTr="00E82938">
        <w:trPr>
          <w:jc w:val="center"/>
        </w:trPr>
        <w:tc>
          <w:tcPr>
            <w:tcW w:w="1448" w:type="dxa"/>
            <w:vMerge/>
          </w:tcPr>
          <w:p w14:paraId="60F8C17D" w14:textId="77777777" w:rsidR="0025567A" w:rsidRPr="00AF2505" w:rsidRDefault="0025567A" w:rsidP="001309FD">
            <w:pPr>
              <w:rPr>
                <w:sz w:val="24"/>
                <w:szCs w:val="24"/>
                <w:lang w:val="en-US"/>
              </w:rPr>
            </w:pPr>
          </w:p>
        </w:tc>
        <w:tc>
          <w:tcPr>
            <w:tcW w:w="1495" w:type="dxa"/>
          </w:tcPr>
          <w:p w14:paraId="4223B672" w14:textId="77777777" w:rsidR="0025567A" w:rsidRPr="00AF2505" w:rsidRDefault="0025567A" w:rsidP="00E87316">
            <w:pPr>
              <w:jc w:val="center"/>
              <w:rPr>
                <w:rStyle w:val="s"/>
                <w:sz w:val="24"/>
                <w:szCs w:val="24"/>
                <w:lang w:val="en-US"/>
              </w:rPr>
            </w:pPr>
          </w:p>
        </w:tc>
        <w:tc>
          <w:tcPr>
            <w:tcW w:w="709" w:type="dxa"/>
          </w:tcPr>
          <w:p w14:paraId="6F1B0BAD" w14:textId="77777777" w:rsidR="0025567A" w:rsidRPr="00AF2505" w:rsidRDefault="0025567A" w:rsidP="00E87316">
            <w:pPr>
              <w:jc w:val="center"/>
              <w:rPr>
                <w:rStyle w:val="s"/>
                <w:sz w:val="24"/>
                <w:szCs w:val="24"/>
                <w:lang w:val="en-US"/>
              </w:rPr>
            </w:pPr>
          </w:p>
        </w:tc>
        <w:tc>
          <w:tcPr>
            <w:tcW w:w="1843" w:type="dxa"/>
          </w:tcPr>
          <w:p w14:paraId="7B9BEAFF" w14:textId="77777777" w:rsidR="0025567A" w:rsidRPr="00AF2505" w:rsidRDefault="0025567A" w:rsidP="00E87316">
            <w:pPr>
              <w:jc w:val="center"/>
              <w:rPr>
                <w:rStyle w:val="s"/>
                <w:sz w:val="24"/>
                <w:szCs w:val="24"/>
                <w:lang w:val="en-US"/>
              </w:rPr>
            </w:pPr>
            <w:r w:rsidRPr="00AF2505">
              <w:rPr>
                <w:rStyle w:val="s"/>
                <w:lang w:val="en-US"/>
              </w:rPr>
              <w:t>0.023</w:t>
            </w:r>
          </w:p>
        </w:tc>
        <w:tc>
          <w:tcPr>
            <w:tcW w:w="1417" w:type="dxa"/>
          </w:tcPr>
          <w:p w14:paraId="27934248" w14:textId="77777777" w:rsidR="0025567A" w:rsidRPr="00AF2505" w:rsidRDefault="0025567A" w:rsidP="00E87316">
            <w:pPr>
              <w:jc w:val="center"/>
              <w:rPr>
                <w:rStyle w:val="s"/>
                <w:sz w:val="24"/>
                <w:szCs w:val="24"/>
                <w:lang w:val="en-US"/>
              </w:rPr>
            </w:pPr>
            <w:r w:rsidRPr="00AF2505">
              <w:rPr>
                <w:rStyle w:val="s"/>
                <w:lang w:val="en-US"/>
              </w:rPr>
              <w:t>8.30</w:t>
            </w:r>
          </w:p>
        </w:tc>
        <w:tc>
          <w:tcPr>
            <w:tcW w:w="709" w:type="dxa"/>
          </w:tcPr>
          <w:p w14:paraId="5762918E" w14:textId="77777777" w:rsidR="0025567A" w:rsidRPr="00AF2505" w:rsidRDefault="0025567A" w:rsidP="00E87316">
            <w:pPr>
              <w:jc w:val="center"/>
              <w:rPr>
                <w:rStyle w:val="s"/>
                <w:sz w:val="24"/>
                <w:szCs w:val="24"/>
                <w:lang w:val="en-US"/>
              </w:rPr>
            </w:pPr>
          </w:p>
        </w:tc>
        <w:tc>
          <w:tcPr>
            <w:tcW w:w="992" w:type="dxa"/>
          </w:tcPr>
          <w:p w14:paraId="7B76E6C6" w14:textId="77777777" w:rsidR="0025567A" w:rsidRPr="00AF2505" w:rsidRDefault="0025567A" w:rsidP="00E87316">
            <w:pPr>
              <w:jc w:val="center"/>
              <w:rPr>
                <w:rStyle w:val="s"/>
                <w:sz w:val="24"/>
                <w:szCs w:val="24"/>
                <w:lang w:val="en-US"/>
              </w:rPr>
            </w:pPr>
          </w:p>
        </w:tc>
        <w:tc>
          <w:tcPr>
            <w:tcW w:w="1418" w:type="dxa"/>
          </w:tcPr>
          <w:p w14:paraId="1B80333E" w14:textId="77777777" w:rsidR="0025567A" w:rsidRPr="00AF2505" w:rsidRDefault="0025567A" w:rsidP="00E87316">
            <w:pPr>
              <w:jc w:val="center"/>
              <w:rPr>
                <w:rStyle w:val="s"/>
                <w:sz w:val="24"/>
                <w:szCs w:val="24"/>
                <w:lang w:val="en-US"/>
              </w:rPr>
            </w:pPr>
          </w:p>
        </w:tc>
      </w:tr>
      <w:tr w:rsidR="0025567A" w:rsidRPr="00AF2505" w14:paraId="001F3562" w14:textId="77777777" w:rsidTr="00E82938">
        <w:trPr>
          <w:jc w:val="center"/>
        </w:trPr>
        <w:tc>
          <w:tcPr>
            <w:tcW w:w="1448" w:type="dxa"/>
            <w:vMerge/>
          </w:tcPr>
          <w:p w14:paraId="00801D81" w14:textId="77777777" w:rsidR="0025567A" w:rsidRPr="00AF2505" w:rsidRDefault="0025567A" w:rsidP="001309FD">
            <w:pPr>
              <w:rPr>
                <w:sz w:val="24"/>
                <w:szCs w:val="24"/>
                <w:lang w:val="en-US"/>
              </w:rPr>
            </w:pPr>
          </w:p>
        </w:tc>
        <w:tc>
          <w:tcPr>
            <w:tcW w:w="1495" w:type="dxa"/>
          </w:tcPr>
          <w:p w14:paraId="4DF88580" w14:textId="77777777" w:rsidR="0025567A" w:rsidRPr="00AF2505" w:rsidRDefault="0025567A" w:rsidP="00E87316">
            <w:pPr>
              <w:jc w:val="center"/>
              <w:rPr>
                <w:rStyle w:val="s"/>
                <w:sz w:val="24"/>
                <w:szCs w:val="24"/>
                <w:lang w:val="en-US"/>
              </w:rPr>
            </w:pPr>
          </w:p>
        </w:tc>
        <w:tc>
          <w:tcPr>
            <w:tcW w:w="709" w:type="dxa"/>
          </w:tcPr>
          <w:p w14:paraId="52265CB6" w14:textId="77777777" w:rsidR="0025567A" w:rsidRPr="00AF2505" w:rsidRDefault="0025567A" w:rsidP="00E87316">
            <w:pPr>
              <w:jc w:val="center"/>
              <w:rPr>
                <w:rStyle w:val="s"/>
                <w:sz w:val="24"/>
                <w:szCs w:val="24"/>
                <w:lang w:val="en-US"/>
              </w:rPr>
            </w:pPr>
          </w:p>
        </w:tc>
        <w:tc>
          <w:tcPr>
            <w:tcW w:w="1843" w:type="dxa"/>
          </w:tcPr>
          <w:p w14:paraId="24BF95EC" w14:textId="77777777" w:rsidR="0025567A" w:rsidRPr="00AF2505" w:rsidRDefault="0025567A" w:rsidP="00E87316">
            <w:pPr>
              <w:jc w:val="center"/>
              <w:rPr>
                <w:rStyle w:val="s"/>
                <w:sz w:val="24"/>
                <w:szCs w:val="24"/>
                <w:lang w:val="en-US"/>
              </w:rPr>
            </w:pPr>
          </w:p>
        </w:tc>
        <w:tc>
          <w:tcPr>
            <w:tcW w:w="1417" w:type="dxa"/>
          </w:tcPr>
          <w:p w14:paraId="64E75679" w14:textId="77777777" w:rsidR="0025567A" w:rsidRPr="00AF2505" w:rsidRDefault="0025567A" w:rsidP="00E87316">
            <w:pPr>
              <w:jc w:val="center"/>
              <w:rPr>
                <w:rStyle w:val="s"/>
                <w:sz w:val="24"/>
                <w:szCs w:val="24"/>
                <w:lang w:val="en-US"/>
              </w:rPr>
            </w:pPr>
          </w:p>
        </w:tc>
        <w:tc>
          <w:tcPr>
            <w:tcW w:w="709" w:type="dxa"/>
          </w:tcPr>
          <w:p w14:paraId="19ED54B3" w14:textId="77777777" w:rsidR="0025567A" w:rsidRPr="00AF2505" w:rsidRDefault="0025567A" w:rsidP="00E87316">
            <w:pPr>
              <w:jc w:val="center"/>
              <w:rPr>
                <w:sz w:val="24"/>
                <w:szCs w:val="24"/>
                <w:lang w:val="en-US"/>
              </w:rPr>
            </w:pPr>
            <w:r w:rsidRPr="00AF2505">
              <w:rPr>
                <w:rStyle w:val="s"/>
              </w:rPr>
              <w:t>γ</w:t>
            </w:r>
          </w:p>
        </w:tc>
        <w:tc>
          <w:tcPr>
            <w:tcW w:w="992" w:type="dxa"/>
          </w:tcPr>
          <w:p w14:paraId="40D70A5A" w14:textId="77777777" w:rsidR="0025567A" w:rsidRPr="00AF2505" w:rsidRDefault="0025567A" w:rsidP="00E87316">
            <w:pPr>
              <w:jc w:val="center"/>
              <w:rPr>
                <w:rStyle w:val="s"/>
                <w:sz w:val="24"/>
                <w:szCs w:val="24"/>
                <w:lang w:val="en-US"/>
              </w:rPr>
            </w:pPr>
            <w:r w:rsidRPr="00AF2505">
              <w:rPr>
                <w:rStyle w:val="s"/>
                <w:lang w:val="en-US"/>
              </w:rPr>
              <w:t>0.511</w:t>
            </w:r>
          </w:p>
        </w:tc>
        <w:tc>
          <w:tcPr>
            <w:tcW w:w="1418" w:type="dxa"/>
          </w:tcPr>
          <w:p w14:paraId="14B508CC" w14:textId="77777777" w:rsidR="0025567A" w:rsidRPr="00AF2505" w:rsidRDefault="0025567A" w:rsidP="00E87316">
            <w:pPr>
              <w:jc w:val="center"/>
              <w:rPr>
                <w:rStyle w:val="s"/>
                <w:sz w:val="24"/>
                <w:szCs w:val="24"/>
                <w:lang w:val="en-US"/>
              </w:rPr>
            </w:pPr>
            <w:r w:rsidRPr="00AF2505">
              <w:rPr>
                <w:rStyle w:val="s"/>
                <w:lang w:val="en-US"/>
              </w:rPr>
              <w:t>45.96</w:t>
            </w:r>
          </w:p>
        </w:tc>
      </w:tr>
      <w:tr w:rsidR="0025567A" w:rsidRPr="00AF2505" w14:paraId="2D35D605" w14:textId="77777777" w:rsidTr="00E82938">
        <w:trPr>
          <w:jc w:val="center"/>
        </w:trPr>
        <w:tc>
          <w:tcPr>
            <w:tcW w:w="1448" w:type="dxa"/>
            <w:vMerge/>
          </w:tcPr>
          <w:p w14:paraId="484F97B7" w14:textId="77777777" w:rsidR="0025567A" w:rsidRPr="00AF2505" w:rsidRDefault="0025567A" w:rsidP="001309FD">
            <w:pPr>
              <w:rPr>
                <w:sz w:val="24"/>
                <w:szCs w:val="24"/>
                <w:lang w:val="en-US"/>
              </w:rPr>
            </w:pPr>
          </w:p>
        </w:tc>
        <w:tc>
          <w:tcPr>
            <w:tcW w:w="1495" w:type="dxa"/>
          </w:tcPr>
          <w:p w14:paraId="307C1A47" w14:textId="77777777" w:rsidR="0025567A" w:rsidRPr="00AF2505" w:rsidRDefault="0025567A" w:rsidP="00E87316">
            <w:pPr>
              <w:jc w:val="center"/>
              <w:rPr>
                <w:rStyle w:val="s"/>
                <w:sz w:val="24"/>
                <w:szCs w:val="24"/>
                <w:lang w:val="en-US"/>
              </w:rPr>
            </w:pPr>
          </w:p>
        </w:tc>
        <w:tc>
          <w:tcPr>
            <w:tcW w:w="709" w:type="dxa"/>
          </w:tcPr>
          <w:p w14:paraId="2408F301" w14:textId="77777777" w:rsidR="0025567A" w:rsidRPr="00AF2505" w:rsidRDefault="0025567A" w:rsidP="00E87316">
            <w:pPr>
              <w:jc w:val="center"/>
              <w:rPr>
                <w:rStyle w:val="s"/>
                <w:sz w:val="24"/>
                <w:szCs w:val="24"/>
                <w:lang w:val="en-US"/>
              </w:rPr>
            </w:pPr>
          </w:p>
        </w:tc>
        <w:tc>
          <w:tcPr>
            <w:tcW w:w="1843" w:type="dxa"/>
          </w:tcPr>
          <w:p w14:paraId="065F45B5" w14:textId="77777777" w:rsidR="0025567A" w:rsidRPr="00AF2505" w:rsidRDefault="0025567A" w:rsidP="00E87316">
            <w:pPr>
              <w:jc w:val="center"/>
              <w:rPr>
                <w:rStyle w:val="s"/>
                <w:sz w:val="24"/>
                <w:szCs w:val="24"/>
                <w:lang w:val="en-US"/>
              </w:rPr>
            </w:pPr>
          </w:p>
        </w:tc>
        <w:tc>
          <w:tcPr>
            <w:tcW w:w="1417" w:type="dxa"/>
          </w:tcPr>
          <w:p w14:paraId="1001EA27" w14:textId="77777777" w:rsidR="0025567A" w:rsidRPr="00AF2505" w:rsidRDefault="0025567A" w:rsidP="00E87316">
            <w:pPr>
              <w:jc w:val="center"/>
              <w:rPr>
                <w:rStyle w:val="s"/>
                <w:sz w:val="24"/>
                <w:szCs w:val="24"/>
                <w:lang w:val="en-US"/>
              </w:rPr>
            </w:pPr>
          </w:p>
        </w:tc>
        <w:tc>
          <w:tcPr>
            <w:tcW w:w="709" w:type="dxa"/>
          </w:tcPr>
          <w:p w14:paraId="348092E4" w14:textId="77777777" w:rsidR="0025567A" w:rsidRPr="00AF2505" w:rsidRDefault="0025567A" w:rsidP="00E87316">
            <w:pPr>
              <w:jc w:val="center"/>
              <w:rPr>
                <w:rStyle w:val="s"/>
                <w:sz w:val="24"/>
                <w:szCs w:val="24"/>
                <w:lang w:val="en-US"/>
              </w:rPr>
            </w:pPr>
          </w:p>
        </w:tc>
        <w:tc>
          <w:tcPr>
            <w:tcW w:w="992" w:type="dxa"/>
          </w:tcPr>
          <w:p w14:paraId="438FFB8F" w14:textId="77777777" w:rsidR="0025567A" w:rsidRPr="00AF2505" w:rsidRDefault="0025567A" w:rsidP="00E87316">
            <w:pPr>
              <w:jc w:val="center"/>
              <w:rPr>
                <w:rStyle w:val="s"/>
                <w:sz w:val="24"/>
                <w:szCs w:val="24"/>
                <w:lang w:val="en-US"/>
              </w:rPr>
            </w:pPr>
            <w:r w:rsidRPr="00AF2505">
              <w:rPr>
                <w:rStyle w:val="s"/>
                <w:lang w:val="en-US"/>
              </w:rPr>
              <w:t>0.603</w:t>
            </w:r>
          </w:p>
        </w:tc>
        <w:tc>
          <w:tcPr>
            <w:tcW w:w="1418" w:type="dxa"/>
          </w:tcPr>
          <w:p w14:paraId="05B288C6" w14:textId="77777777" w:rsidR="0025567A" w:rsidRPr="00AF2505" w:rsidRDefault="0025567A" w:rsidP="00E87316">
            <w:pPr>
              <w:jc w:val="center"/>
              <w:rPr>
                <w:rStyle w:val="s"/>
                <w:sz w:val="24"/>
                <w:szCs w:val="24"/>
                <w:lang w:val="en-US"/>
              </w:rPr>
            </w:pPr>
            <w:r w:rsidRPr="00AF2505">
              <w:rPr>
                <w:rStyle w:val="s"/>
                <w:lang w:val="en-US"/>
              </w:rPr>
              <w:t>62.9</w:t>
            </w:r>
          </w:p>
        </w:tc>
      </w:tr>
      <w:tr w:rsidR="0025567A" w:rsidRPr="00AF2505" w14:paraId="54ECF8E7" w14:textId="77777777" w:rsidTr="00E82938">
        <w:trPr>
          <w:jc w:val="center"/>
        </w:trPr>
        <w:tc>
          <w:tcPr>
            <w:tcW w:w="1448" w:type="dxa"/>
            <w:vMerge/>
          </w:tcPr>
          <w:p w14:paraId="0560393D" w14:textId="77777777" w:rsidR="0025567A" w:rsidRPr="00AF2505" w:rsidRDefault="0025567A" w:rsidP="001309FD">
            <w:pPr>
              <w:rPr>
                <w:sz w:val="24"/>
                <w:szCs w:val="24"/>
                <w:lang w:val="en-US"/>
              </w:rPr>
            </w:pPr>
          </w:p>
        </w:tc>
        <w:tc>
          <w:tcPr>
            <w:tcW w:w="1495" w:type="dxa"/>
          </w:tcPr>
          <w:p w14:paraId="57808E35" w14:textId="77777777" w:rsidR="0025567A" w:rsidRPr="00AF2505" w:rsidRDefault="0025567A" w:rsidP="00E87316">
            <w:pPr>
              <w:jc w:val="center"/>
              <w:rPr>
                <w:rStyle w:val="s"/>
                <w:sz w:val="24"/>
                <w:szCs w:val="24"/>
                <w:lang w:val="en-US"/>
              </w:rPr>
            </w:pPr>
          </w:p>
        </w:tc>
        <w:tc>
          <w:tcPr>
            <w:tcW w:w="709" w:type="dxa"/>
          </w:tcPr>
          <w:p w14:paraId="79DC782B" w14:textId="77777777" w:rsidR="0025567A" w:rsidRPr="00AF2505" w:rsidRDefault="0025567A" w:rsidP="00E87316">
            <w:pPr>
              <w:jc w:val="center"/>
              <w:rPr>
                <w:rStyle w:val="s"/>
                <w:sz w:val="24"/>
                <w:szCs w:val="24"/>
                <w:lang w:val="en-US"/>
              </w:rPr>
            </w:pPr>
          </w:p>
        </w:tc>
        <w:tc>
          <w:tcPr>
            <w:tcW w:w="1843" w:type="dxa"/>
          </w:tcPr>
          <w:p w14:paraId="19FAFF90" w14:textId="77777777" w:rsidR="0025567A" w:rsidRPr="00AF2505" w:rsidRDefault="0025567A" w:rsidP="00E87316">
            <w:pPr>
              <w:jc w:val="center"/>
              <w:rPr>
                <w:rStyle w:val="s"/>
                <w:sz w:val="24"/>
                <w:szCs w:val="24"/>
                <w:lang w:val="en-US"/>
              </w:rPr>
            </w:pPr>
          </w:p>
        </w:tc>
        <w:tc>
          <w:tcPr>
            <w:tcW w:w="1417" w:type="dxa"/>
          </w:tcPr>
          <w:p w14:paraId="4D2AE731" w14:textId="77777777" w:rsidR="0025567A" w:rsidRPr="00AF2505" w:rsidRDefault="0025567A" w:rsidP="00E87316">
            <w:pPr>
              <w:jc w:val="center"/>
              <w:rPr>
                <w:rStyle w:val="s"/>
                <w:sz w:val="24"/>
                <w:szCs w:val="24"/>
                <w:lang w:val="en-US"/>
              </w:rPr>
            </w:pPr>
          </w:p>
        </w:tc>
        <w:tc>
          <w:tcPr>
            <w:tcW w:w="709" w:type="dxa"/>
          </w:tcPr>
          <w:p w14:paraId="01F41F44" w14:textId="77777777" w:rsidR="0025567A" w:rsidRPr="00AF2505" w:rsidRDefault="0025567A" w:rsidP="00E87316">
            <w:pPr>
              <w:jc w:val="center"/>
              <w:rPr>
                <w:rStyle w:val="s"/>
                <w:sz w:val="24"/>
                <w:szCs w:val="24"/>
                <w:lang w:val="en-US"/>
              </w:rPr>
            </w:pPr>
          </w:p>
        </w:tc>
        <w:tc>
          <w:tcPr>
            <w:tcW w:w="992" w:type="dxa"/>
          </w:tcPr>
          <w:p w14:paraId="0D602CBA" w14:textId="77777777" w:rsidR="0025567A" w:rsidRPr="00AF2505" w:rsidRDefault="0025567A" w:rsidP="00E87316">
            <w:pPr>
              <w:jc w:val="center"/>
              <w:rPr>
                <w:rStyle w:val="s"/>
                <w:sz w:val="24"/>
                <w:szCs w:val="24"/>
                <w:lang w:val="en-US"/>
              </w:rPr>
            </w:pPr>
            <w:r w:rsidRPr="00AF2505">
              <w:rPr>
                <w:rStyle w:val="s"/>
                <w:lang w:val="en-US"/>
              </w:rPr>
              <w:t>0.723</w:t>
            </w:r>
          </w:p>
        </w:tc>
        <w:tc>
          <w:tcPr>
            <w:tcW w:w="1418" w:type="dxa"/>
          </w:tcPr>
          <w:p w14:paraId="3DA097D1" w14:textId="77777777" w:rsidR="0025567A" w:rsidRPr="00AF2505" w:rsidRDefault="0025567A" w:rsidP="00E87316">
            <w:pPr>
              <w:jc w:val="center"/>
              <w:rPr>
                <w:rStyle w:val="s"/>
                <w:sz w:val="24"/>
                <w:szCs w:val="24"/>
                <w:lang w:val="en-US"/>
              </w:rPr>
            </w:pPr>
            <w:r w:rsidRPr="00AF2505">
              <w:rPr>
                <w:rStyle w:val="s"/>
                <w:lang w:val="en-US"/>
              </w:rPr>
              <w:t>10.35</w:t>
            </w:r>
          </w:p>
        </w:tc>
      </w:tr>
      <w:tr w:rsidR="0025567A" w:rsidRPr="00AF2505" w14:paraId="79743E93" w14:textId="77777777" w:rsidTr="00E82938">
        <w:trPr>
          <w:jc w:val="center"/>
        </w:trPr>
        <w:tc>
          <w:tcPr>
            <w:tcW w:w="1448" w:type="dxa"/>
            <w:vMerge/>
          </w:tcPr>
          <w:p w14:paraId="221596CD" w14:textId="77777777" w:rsidR="0025567A" w:rsidRPr="00AF2505" w:rsidRDefault="0025567A" w:rsidP="001309FD">
            <w:pPr>
              <w:rPr>
                <w:sz w:val="24"/>
                <w:szCs w:val="24"/>
                <w:lang w:val="en-US"/>
              </w:rPr>
            </w:pPr>
          </w:p>
        </w:tc>
        <w:tc>
          <w:tcPr>
            <w:tcW w:w="1495" w:type="dxa"/>
          </w:tcPr>
          <w:p w14:paraId="31470AFE" w14:textId="77777777" w:rsidR="0025567A" w:rsidRPr="00AF2505" w:rsidRDefault="0025567A" w:rsidP="00E87316">
            <w:pPr>
              <w:jc w:val="center"/>
              <w:rPr>
                <w:rStyle w:val="s"/>
                <w:sz w:val="24"/>
                <w:szCs w:val="24"/>
                <w:lang w:val="en-US"/>
              </w:rPr>
            </w:pPr>
          </w:p>
        </w:tc>
        <w:tc>
          <w:tcPr>
            <w:tcW w:w="709" w:type="dxa"/>
          </w:tcPr>
          <w:p w14:paraId="0D7D87EB" w14:textId="77777777" w:rsidR="0025567A" w:rsidRPr="00AF2505" w:rsidRDefault="0025567A" w:rsidP="00E87316">
            <w:pPr>
              <w:jc w:val="center"/>
              <w:rPr>
                <w:rStyle w:val="s"/>
                <w:sz w:val="24"/>
                <w:szCs w:val="24"/>
                <w:lang w:val="en-US"/>
              </w:rPr>
            </w:pPr>
          </w:p>
        </w:tc>
        <w:tc>
          <w:tcPr>
            <w:tcW w:w="1843" w:type="dxa"/>
          </w:tcPr>
          <w:p w14:paraId="23D40D74" w14:textId="77777777" w:rsidR="0025567A" w:rsidRPr="00AF2505" w:rsidRDefault="0025567A" w:rsidP="00E87316">
            <w:pPr>
              <w:jc w:val="center"/>
              <w:rPr>
                <w:rStyle w:val="s"/>
                <w:sz w:val="24"/>
                <w:szCs w:val="24"/>
                <w:lang w:val="en-US"/>
              </w:rPr>
            </w:pPr>
          </w:p>
        </w:tc>
        <w:tc>
          <w:tcPr>
            <w:tcW w:w="1417" w:type="dxa"/>
          </w:tcPr>
          <w:p w14:paraId="1914CEC5" w14:textId="77777777" w:rsidR="0025567A" w:rsidRPr="00AF2505" w:rsidRDefault="0025567A" w:rsidP="00E87316">
            <w:pPr>
              <w:jc w:val="center"/>
              <w:rPr>
                <w:rStyle w:val="s"/>
                <w:sz w:val="24"/>
                <w:szCs w:val="24"/>
                <w:lang w:val="en-US"/>
              </w:rPr>
            </w:pPr>
          </w:p>
        </w:tc>
        <w:tc>
          <w:tcPr>
            <w:tcW w:w="709" w:type="dxa"/>
          </w:tcPr>
          <w:p w14:paraId="4E4D14D0" w14:textId="77777777" w:rsidR="0025567A" w:rsidRPr="00AF2505" w:rsidRDefault="0025567A" w:rsidP="00E87316">
            <w:pPr>
              <w:jc w:val="center"/>
              <w:rPr>
                <w:rStyle w:val="s"/>
                <w:sz w:val="24"/>
                <w:szCs w:val="24"/>
                <w:lang w:val="en-US"/>
              </w:rPr>
            </w:pPr>
          </w:p>
        </w:tc>
        <w:tc>
          <w:tcPr>
            <w:tcW w:w="992" w:type="dxa"/>
          </w:tcPr>
          <w:p w14:paraId="7E2440B5" w14:textId="77777777" w:rsidR="0025567A" w:rsidRPr="00AF2505" w:rsidRDefault="0025567A" w:rsidP="00E87316">
            <w:pPr>
              <w:jc w:val="center"/>
              <w:rPr>
                <w:rStyle w:val="s"/>
                <w:sz w:val="24"/>
                <w:szCs w:val="24"/>
                <w:lang w:val="en-US"/>
              </w:rPr>
            </w:pPr>
            <w:r w:rsidRPr="00AF2505">
              <w:rPr>
                <w:rStyle w:val="s"/>
                <w:lang w:val="en-US"/>
              </w:rPr>
              <w:t>1.509</w:t>
            </w:r>
          </w:p>
        </w:tc>
        <w:tc>
          <w:tcPr>
            <w:tcW w:w="1418" w:type="dxa"/>
          </w:tcPr>
          <w:p w14:paraId="4FD35517" w14:textId="77777777" w:rsidR="0025567A" w:rsidRPr="00AF2505" w:rsidRDefault="0025567A" w:rsidP="00E87316">
            <w:pPr>
              <w:jc w:val="center"/>
              <w:rPr>
                <w:rStyle w:val="s"/>
                <w:sz w:val="24"/>
                <w:szCs w:val="24"/>
                <w:lang w:val="en-US"/>
              </w:rPr>
            </w:pPr>
            <w:r w:rsidRPr="00AF2505">
              <w:rPr>
                <w:rStyle w:val="s"/>
                <w:lang w:val="en-US"/>
              </w:rPr>
              <w:t>3.13</w:t>
            </w:r>
          </w:p>
        </w:tc>
      </w:tr>
      <w:tr w:rsidR="0025567A" w:rsidRPr="00AF2505" w14:paraId="7FB97E62" w14:textId="77777777" w:rsidTr="00E82938">
        <w:trPr>
          <w:jc w:val="center"/>
        </w:trPr>
        <w:tc>
          <w:tcPr>
            <w:tcW w:w="1448" w:type="dxa"/>
            <w:vMerge/>
          </w:tcPr>
          <w:p w14:paraId="7B918AD4" w14:textId="77777777" w:rsidR="0025567A" w:rsidRPr="00AF2505" w:rsidRDefault="0025567A" w:rsidP="001309FD">
            <w:pPr>
              <w:rPr>
                <w:sz w:val="24"/>
                <w:szCs w:val="24"/>
                <w:lang w:val="en-US"/>
              </w:rPr>
            </w:pPr>
          </w:p>
        </w:tc>
        <w:tc>
          <w:tcPr>
            <w:tcW w:w="1495" w:type="dxa"/>
          </w:tcPr>
          <w:p w14:paraId="1987E9EB" w14:textId="77777777" w:rsidR="0025567A" w:rsidRPr="00AF2505" w:rsidRDefault="0025567A" w:rsidP="00E87316">
            <w:pPr>
              <w:jc w:val="center"/>
              <w:rPr>
                <w:rStyle w:val="s"/>
                <w:sz w:val="24"/>
                <w:szCs w:val="24"/>
                <w:lang w:val="en-US"/>
              </w:rPr>
            </w:pPr>
          </w:p>
        </w:tc>
        <w:tc>
          <w:tcPr>
            <w:tcW w:w="709" w:type="dxa"/>
          </w:tcPr>
          <w:p w14:paraId="0E259C70" w14:textId="77777777" w:rsidR="0025567A" w:rsidRPr="00AF2505" w:rsidRDefault="0025567A" w:rsidP="00E87316">
            <w:pPr>
              <w:jc w:val="center"/>
              <w:rPr>
                <w:rStyle w:val="s"/>
                <w:sz w:val="24"/>
                <w:szCs w:val="24"/>
                <w:lang w:val="en-US"/>
              </w:rPr>
            </w:pPr>
          </w:p>
        </w:tc>
        <w:tc>
          <w:tcPr>
            <w:tcW w:w="1843" w:type="dxa"/>
          </w:tcPr>
          <w:p w14:paraId="53EF33C7" w14:textId="77777777" w:rsidR="0025567A" w:rsidRPr="00AF2505" w:rsidRDefault="0025567A" w:rsidP="00E87316">
            <w:pPr>
              <w:jc w:val="center"/>
              <w:rPr>
                <w:rStyle w:val="s"/>
                <w:sz w:val="24"/>
                <w:szCs w:val="24"/>
                <w:lang w:val="en-US"/>
              </w:rPr>
            </w:pPr>
          </w:p>
        </w:tc>
        <w:tc>
          <w:tcPr>
            <w:tcW w:w="1417" w:type="dxa"/>
          </w:tcPr>
          <w:p w14:paraId="1AA230E3" w14:textId="77777777" w:rsidR="0025567A" w:rsidRPr="00AF2505" w:rsidRDefault="0025567A" w:rsidP="00E87316">
            <w:pPr>
              <w:jc w:val="center"/>
              <w:rPr>
                <w:rStyle w:val="s"/>
                <w:sz w:val="24"/>
                <w:szCs w:val="24"/>
                <w:lang w:val="en-US"/>
              </w:rPr>
            </w:pPr>
          </w:p>
        </w:tc>
        <w:tc>
          <w:tcPr>
            <w:tcW w:w="709" w:type="dxa"/>
          </w:tcPr>
          <w:p w14:paraId="5B3A34E7" w14:textId="77777777" w:rsidR="0025567A" w:rsidRPr="00AF2505" w:rsidRDefault="0025567A" w:rsidP="00E87316">
            <w:pPr>
              <w:jc w:val="center"/>
              <w:rPr>
                <w:rStyle w:val="s"/>
                <w:sz w:val="24"/>
                <w:szCs w:val="24"/>
                <w:lang w:val="en-US"/>
              </w:rPr>
            </w:pPr>
          </w:p>
        </w:tc>
        <w:tc>
          <w:tcPr>
            <w:tcW w:w="992" w:type="dxa"/>
          </w:tcPr>
          <w:p w14:paraId="630C63D9" w14:textId="77777777" w:rsidR="0025567A" w:rsidRPr="00AF2505" w:rsidRDefault="0025567A" w:rsidP="00E87316">
            <w:pPr>
              <w:jc w:val="center"/>
              <w:rPr>
                <w:rStyle w:val="s"/>
                <w:sz w:val="24"/>
                <w:szCs w:val="24"/>
                <w:lang w:val="en-US"/>
              </w:rPr>
            </w:pPr>
            <w:r w:rsidRPr="00AF2505">
              <w:rPr>
                <w:rStyle w:val="s"/>
                <w:lang w:val="en-US"/>
              </w:rPr>
              <w:t>1.691</w:t>
            </w:r>
          </w:p>
        </w:tc>
        <w:tc>
          <w:tcPr>
            <w:tcW w:w="1418" w:type="dxa"/>
          </w:tcPr>
          <w:p w14:paraId="6D5F652E" w14:textId="77777777" w:rsidR="0025567A" w:rsidRPr="00AF2505" w:rsidRDefault="0025567A" w:rsidP="00E87316">
            <w:pPr>
              <w:jc w:val="center"/>
              <w:rPr>
                <w:rStyle w:val="s"/>
                <w:sz w:val="24"/>
                <w:szCs w:val="24"/>
                <w:lang w:val="en-US"/>
              </w:rPr>
            </w:pPr>
            <w:r w:rsidRPr="00AF2505">
              <w:rPr>
                <w:rStyle w:val="s"/>
                <w:lang w:val="en-US"/>
              </w:rPr>
              <w:t>10.88</w:t>
            </w:r>
          </w:p>
        </w:tc>
      </w:tr>
      <w:tr w:rsidR="0025567A" w:rsidRPr="00AF2505" w14:paraId="0D67A745" w14:textId="77777777" w:rsidTr="00E82938">
        <w:trPr>
          <w:jc w:val="center"/>
        </w:trPr>
        <w:tc>
          <w:tcPr>
            <w:tcW w:w="1448" w:type="dxa"/>
            <w:vMerge w:val="restart"/>
          </w:tcPr>
          <w:p w14:paraId="0A326C5E" w14:textId="77777777" w:rsidR="0025567A" w:rsidRPr="00AF2505" w:rsidRDefault="0025567A" w:rsidP="001309FD">
            <w:pPr>
              <w:rPr>
                <w:sz w:val="24"/>
                <w:szCs w:val="24"/>
                <w:lang w:val="en-US"/>
              </w:rPr>
            </w:pPr>
            <w:r w:rsidRPr="00AF2505">
              <w:rPr>
                <w:rStyle w:val="s"/>
              </w:rPr>
              <w:t>Йод</w:t>
            </w:r>
            <w:r w:rsidRPr="00AF2505">
              <w:rPr>
                <w:rStyle w:val="s"/>
                <w:lang w:val="en-US"/>
              </w:rPr>
              <w:t>-125 (</w:t>
            </w:r>
            <w:r w:rsidRPr="00AF2505">
              <w:rPr>
                <w:rStyle w:val="s"/>
                <w:vertAlign w:val="superscript"/>
                <w:lang w:val="en-US"/>
              </w:rPr>
              <w:t>125</w:t>
            </w:r>
            <w:r w:rsidRPr="00AF2505">
              <w:rPr>
                <w:rStyle w:val="s"/>
                <w:lang w:val="en-US"/>
              </w:rPr>
              <w:t>I)</w:t>
            </w:r>
          </w:p>
        </w:tc>
        <w:tc>
          <w:tcPr>
            <w:tcW w:w="1495" w:type="dxa"/>
          </w:tcPr>
          <w:p w14:paraId="4B7401E1" w14:textId="77777777" w:rsidR="0025567A" w:rsidRPr="00AF2505" w:rsidRDefault="0025567A" w:rsidP="00E87316">
            <w:pPr>
              <w:jc w:val="center"/>
              <w:rPr>
                <w:sz w:val="24"/>
                <w:szCs w:val="24"/>
                <w:lang w:val="en-US"/>
              </w:rPr>
            </w:pPr>
            <w:r w:rsidRPr="00AF2505">
              <w:rPr>
                <w:rStyle w:val="s"/>
                <w:lang w:val="en-US"/>
              </w:rPr>
              <w:t>59.402 (14) </w:t>
            </w:r>
            <w:proofErr w:type="spellStart"/>
            <w:r w:rsidRPr="00AF2505">
              <w:rPr>
                <w:rStyle w:val="s"/>
              </w:rPr>
              <w:t>сут</w:t>
            </w:r>
            <w:proofErr w:type="spellEnd"/>
          </w:p>
        </w:tc>
        <w:tc>
          <w:tcPr>
            <w:tcW w:w="709" w:type="dxa"/>
          </w:tcPr>
          <w:p w14:paraId="3C78E344" w14:textId="77777777" w:rsidR="0025567A" w:rsidRPr="00AF2505" w:rsidRDefault="0025567A" w:rsidP="00E87316">
            <w:pPr>
              <w:jc w:val="center"/>
              <w:rPr>
                <w:sz w:val="24"/>
                <w:szCs w:val="24"/>
                <w:lang w:val="en-US"/>
              </w:rPr>
            </w:pPr>
            <w:proofErr w:type="spellStart"/>
            <w:r w:rsidRPr="00AF2505">
              <w:rPr>
                <w:rStyle w:val="s"/>
                <w:lang w:val="en-US"/>
              </w:rPr>
              <w:t>e</w:t>
            </w:r>
            <w:r w:rsidRPr="00AF2505">
              <w:rPr>
                <w:rStyle w:val="s"/>
                <w:i/>
                <w:sz w:val="12"/>
                <w:vertAlign w:val="subscript"/>
                <w:lang w:val="en-US"/>
              </w:rPr>
              <w:t>A</w:t>
            </w:r>
            <w:r w:rsidRPr="00AF2505">
              <w:rPr>
                <w:rStyle w:val="s"/>
                <w:lang w:val="en-US"/>
              </w:rPr>
              <w:t>+ce</w:t>
            </w:r>
            <w:proofErr w:type="spellEnd"/>
          </w:p>
        </w:tc>
        <w:tc>
          <w:tcPr>
            <w:tcW w:w="1843" w:type="dxa"/>
          </w:tcPr>
          <w:p w14:paraId="04B368F8" w14:textId="77777777" w:rsidR="0025567A" w:rsidRPr="00AF2505" w:rsidRDefault="0025567A" w:rsidP="00E87316">
            <w:pPr>
              <w:jc w:val="center"/>
              <w:rPr>
                <w:sz w:val="24"/>
                <w:szCs w:val="24"/>
                <w:lang w:val="en-US"/>
              </w:rPr>
            </w:pPr>
            <w:r w:rsidRPr="00AF2505">
              <w:rPr>
                <w:rStyle w:val="s"/>
                <w:lang w:val="en-US"/>
              </w:rPr>
              <w:t>0.004</w:t>
            </w:r>
          </w:p>
        </w:tc>
        <w:tc>
          <w:tcPr>
            <w:tcW w:w="1417" w:type="dxa"/>
          </w:tcPr>
          <w:p w14:paraId="71CEAD96" w14:textId="77777777" w:rsidR="0025567A" w:rsidRPr="00AF2505" w:rsidRDefault="0025567A" w:rsidP="00E87316">
            <w:pPr>
              <w:jc w:val="center"/>
              <w:rPr>
                <w:sz w:val="24"/>
                <w:szCs w:val="24"/>
                <w:lang w:val="en-US"/>
              </w:rPr>
            </w:pPr>
            <w:r w:rsidRPr="00AF2505">
              <w:rPr>
                <w:rStyle w:val="s"/>
                <w:lang w:val="en-US"/>
              </w:rPr>
              <w:t>80</w:t>
            </w:r>
          </w:p>
        </w:tc>
        <w:tc>
          <w:tcPr>
            <w:tcW w:w="709" w:type="dxa"/>
          </w:tcPr>
          <w:p w14:paraId="20E635E0" w14:textId="77777777" w:rsidR="0025567A" w:rsidRPr="00AF2505" w:rsidRDefault="0025567A" w:rsidP="00E87316">
            <w:pPr>
              <w:jc w:val="center"/>
              <w:rPr>
                <w:sz w:val="24"/>
                <w:szCs w:val="24"/>
                <w:lang w:val="en-US"/>
              </w:rPr>
            </w:pPr>
            <w:r w:rsidRPr="00AF2505">
              <w:rPr>
                <w:rStyle w:val="s"/>
                <w:lang w:val="en-US"/>
              </w:rPr>
              <w:t>X</w:t>
            </w:r>
          </w:p>
        </w:tc>
        <w:tc>
          <w:tcPr>
            <w:tcW w:w="992" w:type="dxa"/>
          </w:tcPr>
          <w:p w14:paraId="3AAD98E2" w14:textId="77777777" w:rsidR="0025567A" w:rsidRPr="00AF2505" w:rsidRDefault="0025567A" w:rsidP="00E87316">
            <w:pPr>
              <w:jc w:val="center"/>
              <w:rPr>
                <w:sz w:val="24"/>
                <w:szCs w:val="24"/>
                <w:lang w:val="en-US"/>
              </w:rPr>
            </w:pPr>
            <w:r w:rsidRPr="00AF2505">
              <w:rPr>
                <w:rStyle w:val="s"/>
                <w:lang w:val="en-US"/>
              </w:rPr>
              <w:t>0.004</w:t>
            </w:r>
          </w:p>
        </w:tc>
        <w:tc>
          <w:tcPr>
            <w:tcW w:w="1418" w:type="dxa"/>
          </w:tcPr>
          <w:p w14:paraId="30CEED05" w14:textId="77777777" w:rsidR="0025567A" w:rsidRPr="00AF2505" w:rsidRDefault="0025567A" w:rsidP="00E87316">
            <w:pPr>
              <w:jc w:val="center"/>
              <w:rPr>
                <w:sz w:val="24"/>
                <w:szCs w:val="24"/>
                <w:lang w:val="en-US"/>
              </w:rPr>
            </w:pPr>
            <w:r w:rsidRPr="00AF2505">
              <w:rPr>
                <w:rStyle w:val="s"/>
                <w:lang w:val="en-US"/>
              </w:rPr>
              <w:t>15.5</w:t>
            </w:r>
          </w:p>
        </w:tc>
      </w:tr>
      <w:tr w:rsidR="0025567A" w:rsidRPr="00AF2505" w14:paraId="148AE873" w14:textId="77777777" w:rsidTr="00E82938">
        <w:trPr>
          <w:jc w:val="center"/>
        </w:trPr>
        <w:tc>
          <w:tcPr>
            <w:tcW w:w="1448" w:type="dxa"/>
            <w:vMerge/>
          </w:tcPr>
          <w:p w14:paraId="5C88BC5C" w14:textId="77777777" w:rsidR="0025567A" w:rsidRPr="00AF2505" w:rsidRDefault="0025567A" w:rsidP="001309FD">
            <w:pPr>
              <w:rPr>
                <w:sz w:val="24"/>
                <w:szCs w:val="24"/>
                <w:lang w:val="en-US"/>
              </w:rPr>
            </w:pPr>
          </w:p>
        </w:tc>
        <w:tc>
          <w:tcPr>
            <w:tcW w:w="1495" w:type="dxa"/>
          </w:tcPr>
          <w:p w14:paraId="04AEFB67" w14:textId="77777777" w:rsidR="0025567A" w:rsidRPr="00AF2505" w:rsidRDefault="0025567A" w:rsidP="001309FD">
            <w:pPr>
              <w:rPr>
                <w:sz w:val="24"/>
                <w:szCs w:val="24"/>
                <w:lang w:val="en-US"/>
              </w:rPr>
            </w:pPr>
          </w:p>
        </w:tc>
        <w:tc>
          <w:tcPr>
            <w:tcW w:w="709" w:type="dxa"/>
          </w:tcPr>
          <w:p w14:paraId="47EF5A10" w14:textId="77777777" w:rsidR="0025567A" w:rsidRPr="00AF2505" w:rsidRDefault="0025567A" w:rsidP="001309FD">
            <w:pPr>
              <w:rPr>
                <w:sz w:val="24"/>
                <w:szCs w:val="24"/>
                <w:lang w:val="en-US"/>
              </w:rPr>
            </w:pPr>
          </w:p>
        </w:tc>
        <w:tc>
          <w:tcPr>
            <w:tcW w:w="1843" w:type="dxa"/>
          </w:tcPr>
          <w:p w14:paraId="445EE1C4" w14:textId="77777777" w:rsidR="0025567A" w:rsidRPr="00AF2505" w:rsidRDefault="0025567A" w:rsidP="00E87316">
            <w:pPr>
              <w:jc w:val="center"/>
              <w:rPr>
                <w:sz w:val="24"/>
                <w:szCs w:val="24"/>
                <w:lang w:val="en-US"/>
              </w:rPr>
            </w:pPr>
            <w:r w:rsidRPr="00AF2505">
              <w:rPr>
                <w:rStyle w:val="s"/>
                <w:lang w:val="en-US"/>
              </w:rPr>
              <w:t>0.023-0.035</w:t>
            </w:r>
          </w:p>
        </w:tc>
        <w:tc>
          <w:tcPr>
            <w:tcW w:w="1417" w:type="dxa"/>
          </w:tcPr>
          <w:p w14:paraId="070800C3" w14:textId="77777777" w:rsidR="0025567A" w:rsidRPr="00AF2505" w:rsidRDefault="0025567A" w:rsidP="00E87316">
            <w:pPr>
              <w:jc w:val="center"/>
              <w:rPr>
                <w:sz w:val="24"/>
                <w:szCs w:val="24"/>
                <w:lang w:val="en-US"/>
              </w:rPr>
            </w:pPr>
            <w:r w:rsidRPr="00AF2505">
              <w:rPr>
                <w:rStyle w:val="s"/>
                <w:lang w:val="en-US"/>
              </w:rPr>
              <w:t>33</w:t>
            </w:r>
          </w:p>
        </w:tc>
        <w:tc>
          <w:tcPr>
            <w:tcW w:w="709" w:type="dxa"/>
          </w:tcPr>
          <w:p w14:paraId="5911E32C" w14:textId="77777777" w:rsidR="0025567A" w:rsidRPr="00AF2505" w:rsidRDefault="0025567A" w:rsidP="001309FD">
            <w:pPr>
              <w:rPr>
                <w:sz w:val="24"/>
                <w:szCs w:val="24"/>
                <w:lang w:val="en-US"/>
              </w:rPr>
            </w:pPr>
          </w:p>
        </w:tc>
        <w:tc>
          <w:tcPr>
            <w:tcW w:w="992" w:type="dxa"/>
          </w:tcPr>
          <w:p w14:paraId="1E4500E1" w14:textId="77777777" w:rsidR="0025567A" w:rsidRPr="00AF2505" w:rsidRDefault="0025567A" w:rsidP="00E87316">
            <w:pPr>
              <w:jc w:val="center"/>
              <w:rPr>
                <w:sz w:val="24"/>
                <w:szCs w:val="24"/>
                <w:lang w:val="en-US"/>
              </w:rPr>
            </w:pPr>
            <w:r w:rsidRPr="00AF2505">
              <w:rPr>
                <w:rStyle w:val="s"/>
                <w:lang w:val="en-US"/>
              </w:rPr>
              <w:t>0.027</w:t>
            </w:r>
          </w:p>
        </w:tc>
        <w:tc>
          <w:tcPr>
            <w:tcW w:w="1418" w:type="dxa"/>
          </w:tcPr>
          <w:p w14:paraId="583F6ECF" w14:textId="77777777" w:rsidR="0025567A" w:rsidRPr="00AF2505" w:rsidRDefault="0025567A" w:rsidP="00E87316">
            <w:pPr>
              <w:jc w:val="center"/>
              <w:rPr>
                <w:sz w:val="24"/>
                <w:szCs w:val="24"/>
                <w:lang w:val="en-US"/>
              </w:rPr>
            </w:pPr>
            <w:r w:rsidRPr="00AF2505">
              <w:rPr>
                <w:rStyle w:val="s"/>
                <w:lang w:val="en-US"/>
              </w:rPr>
              <w:t>114</w:t>
            </w:r>
          </w:p>
        </w:tc>
      </w:tr>
      <w:tr w:rsidR="0025567A" w:rsidRPr="00AF2505" w14:paraId="14B429D8" w14:textId="77777777" w:rsidTr="00E82938">
        <w:trPr>
          <w:jc w:val="center"/>
        </w:trPr>
        <w:tc>
          <w:tcPr>
            <w:tcW w:w="1448" w:type="dxa"/>
            <w:vMerge/>
          </w:tcPr>
          <w:p w14:paraId="300430D0" w14:textId="77777777" w:rsidR="0025567A" w:rsidRPr="00AF2505" w:rsidRDefault="0025567A" w:rsidP="001309FD">
            <w:pPr>
              <w:rPr>
                <w:sz w:val="24"/>
                <w:szCs w:val="24"/>
                <w:lang w:val="en-US"/>
              </w:rPr>
            </w:pPr>
          </w:p>
        </w:tc>
        <w:tc>
          <w:tcPr>
            <w:tcW w:w="1495" w:type="dxa"/>
          </w:tcPr>
          <w:p w14:paraId="2BD15569" w14:textId="77777777" w:rsidR="0025567A" w:rsidRPr="00AF2505" w:rsidRDefault="0025567A" w:rsidP="001309FD">
            <w:pPr>
              <w:rPr>
                <w:sz w:val="24"/>
                <w:szCs w:val="24"/>
                <w:lang w:val="en-US"/>
              </w:rPr>
            </w:pPr>
          </w:p>
        </w:tc>
        <w:tc>
          <w:tcPr>
            <w:tcW w:w="709" w:type="dxa"/>
          </w:tcPr>
          <w:p w14:paraId="18C65951" w14:textId="77777777" w:rsidR="0025567A" w:rsidRPr="00AF2505" w:rsidRDefault="0025567A" w:rsidP="001309FD">
            <w:pPr>
              <w:rPr>
                <w:sz w:val="24"/>
                <w:szCs w:val="24"/>
                <w:lang w:val="en-US"/>
              </w:rPr>
            </w:pPr>
          </w:p>
        </w:tc>
        <w:tc>
          <w:tcPr>
            <w:tcW w:w="1843" w:type="dxa"/>
          </w:tcPr>
          <w:p w14:paraId="0C5D266F" w14:textId="77777777" w:rsidR="0025567A" w:rsidRPr="00AF2505" w:rsidRDefault="0025567A" w:rsidP="001309FD">
            <w:pPr>
              <w:rPr>
                <w:sz w:val="24"/>
                <w:szCs w:val="24"/>
                <w:lang w:val="en-US"/>
              </w:rPr>
            </w:pPr>
          </w:p>
        </w:tc>
        <w:tc>
          <w:tcPr>
            <w:tcW w:w="1417" w:type="dxa"/>
          </w:tcPr>
          <w:p w14:paraId="6C983807" w14:textId="77777777" w:rsidR="0025567A" w:rsidRPr="00AF2505" w:rsidRDefault="0025567A" w:rsidP="001309FD">
            <w:pPr>
              <w:rPr>
                <w:sz w:val="24"/>
                <w:szCs w:val="24"/>
                <w:lang w:val="en-US"/>
              </w:rPr>
            </w:pPr>
          </w:p>
        </w:tc>
        <w:tc>
          <w:tcPr>
            <w:tcW w:w="709" w:type="dxa"/>
          </w:tcPr>
          <w:p w14:paraId="26AA5E3A" w14:textId="77777777" w:rsidR="0025567A" w:rsidRPr="00AF2505" w:rsidRDefault="0025567A" w:rsidP="001309FD">
            <w:pPr>
              <w:rPr>
                <w:sz w:val="24"/>
                <w:szCs w:val="24"/>
                <w:lang w:val="en-US"/>
              </w:rPr>
            </w:pPr>
          </w:p>
        </w:tc>
        <w:tc>
          <w:tcPr>
            <w:tcW w:w="992" w:type="dxa"/>
          </w:tcPr>
          <w:p w14:paraId="70EDB04F" w14:textId="77777777" w:rsidR="0025567A" w:rsidRPr="00AF2505" w:rsidRDefault="0025567A" w:rsidP="00E87316">
            <w:pPr>
              <w:jc w:val="center"/>
              <w:rPr>
                <w:sz w:val="24"/>
                <w:szCs w:val="24"/>
                <w:lang w:val="en-US"/>
              </w:rPr>
            </w:pPr>
            <w:r w:rsidRPr="00AF2505">
              <w:rPr>
                <w:rStyle w:val="s"/>
                <w:lang w:val="en-US"/>
              </w:rPr>
              <w:t>0.031</w:t>
            </w:r>
          </w:p>
        </w:tc>
        <w:tc>
          <w:tcPr>
            <w:tcW w:w="1418" w:type="dxa"/>
          </w:tcPr>
          <w:p w14:paraId="6991AD59" w14:textId="77777777" w:rsidR="0025567A" w:rsidRPr="00AF2505" w:rsidRDefault="0025567A" w:rsidP="00E87316">
            <w:pPr>
              <w:jc w:val="center"/>
              <w:rPr>
                <w:sz w:val="24"/>
                <w:szCs w:val="24"/>
                <w:lang w:val="en-US"/>
              </w:rPr>
            </w:pPr>
            <w:r w:rsidRPr="00AF2505">
              <w:rPr>
                <w:rStyle w:val="s"/>
                <w:lang w:val="en-US"/>
              </w:rPr>
              <w:t>26</w:t>
            </w:r>
          </w:p>
        </w:tc>
      </w:tr>
      <w:tr w:rsidR="0025567A" w:rsidRPr="00AF2505" w14:paraId="41FE7833" w14:textId="77777777" w:rsidTr="00E82938">
        <w:trPr>
          <w:jc w:val="center"/>
        </w:trPr>
        <w:tc>
          <w:tcPr>
            <w:tcW w:w="1448" w:type="dxa"/>
            <w:vMerge/>
          </w:tcPr>
          <w:p w14:paraId="5EB5F645" w14:textId="77777777" w:rsidR="0025567A" w:rsidRPr="00AF2505" w:rsidRDefault="0025567A" w:rsidP="001309FD">
            <w:pPr>
              <w:rPr>
                <w:sz w:val="24"/>
                <w:szCs w:val="24"/>
                <w:lang w:val="en-US"/>
              </w:rPr>
            </w:pPr>
          </w:p>
        </w:tc>
        <w:tc>
          <w:tcPr>
            <w:tcW w:w="1495" w:type="dxa"/>
          </w:tcPr>
          <w:p w14:paraId="05B594C1" w14:textId="77777777" w:rsidR="0025567A" w:rsidRPr="00AF2505" w:rsidRDefault="0025567A" w:rsidP="001309FD">
            <w:pPr>
              <w:rPr>
                <w:sz w:val="24"/>
                <w:szCs w:val="24"/>
                <w:lang w:val="en-US"/>
              </w:rPr>
            </w:pPr>
          </w:p>
        </w:tc>
        <w:tc>
          <w:tcPr>
            <w:tcW w:w="709" w:type="dxa"/>
          </w:tcPr>
          <w:p w14:paraId="221861DE" w14:textId="77777777" w:rsidR="0025567A" w:rsidRPr="00AF2505" w:rsidRDefault="0025567A" w:rsidP="001309FD">
            <w:pPr>
              <w:rPr>
                <w:sz w:val="24"/>
                <w:szCs w:val="24"/>
                <w:lang w:val="en-US"/>
              </w:rPr>
            </w:pPr>
          </w:p>
        </w:tc>
        <w:tc>
          <w:tcPr>
            <w:tcW w:w="1843" w:type="dxa"/>
          </w:tcPr>
          <w:p w14:paraId="1C6F4C81" w14:textId="77777777" w:rsidR="0025567A" w:rsidRPr="00AF2505" w:rsidRDefault="0025567A" w:rsidP="001309FD">
            <w:pPr>
              <w:rPr>
                <w:sz w:val="24"/>
                <w:szCs w:val="24"/>
                <w:lang w:val="en-US"/>
              </w:rPr>
            </w:pPr>
          </w:p>
        </w:tc>
        <w:tc>
          <w:tcPr>
            <w:tcW w:w="1417" w:type="dxa"/>
          </w:tcPr>
          <w:p w14:paraId="74D6B5F2" w14:textId="77777777" w:rsidR="0025567A" w:rsidRPr="00AF2505" w:rsidRDefault="0025567A" w:rsidP="001309FD">
            <w:pPr>
              <w:rPr>
                <w:sz w:val="24"/>
                <w:szCs w:val="24"/>
                <w:lang w:val="en-US"/>
              </w:rPr>
            </w:pPr>
          </w:p>
        </w:tc>
        <w:tc>
          <w:tcPr>
            <w:tcW w:w="709" w:type="dxa"/>
          </w:tcPr>
          <w:p w14:paraId="6C0EF0E2" w14:textId="77777777" w:rsidR="0025567A" w:rsidRPr="00AF2505" w:rsidRDefault="0025567A" w:rsidP="001309FD">
            <w:pPr>
              <w:rPr>
                <w:sz w:val="24"/>
                <w:szCs w:val="24"/>
                <w:lang w:val="en-US"/>
              </w:rPr>
            </w:pPr>
          </w:p>
        </w:tc>
        <w:tc>
          <w:tcPr>
            <w:tcW w:w="992" w:type="dxa"/>
          </w:tcPr>
          <w:p w14:paraId="143C0491" w14:textId="77777777" w:rsidR="0025567A" w:rsidRPr="00AF2505" w:rsidRDefault="0025567A" w:rsidP="001309FD">
            <w:pPr>
              <w:rPr>
                <w:sz w:val="24"/>
                <w:szCs w:val="24"/>
                <w:lang w:val="en-US"/>
              </w:rPr>
            </w:pPr>
          </w:p>
        </w:tc>
        <w:tc>
          <w:tcPr>
            <w:tcW w:w="1418" w:type="dxa"/>
          </w:tcPr>
          <w:p w14:paraId="5D87E8E5" w14:textId="77777777" w:rsidR="0025567A" w:rsidRPr="00AF2505" w:rsidRDefault="0025567A" w:rsidP="001309FD">
            <w:pPr>
              <w:rPr>
                <w:sz w:val="24"/>
                <w:szCs w:val="24"/>
                <w:lang w:val="en-US"/>
              </w:rPr>
            </w:pPr>
          </w:p>
        </w:tc>
      </w:tr>
      <w:tr w:rsidR="0025567A" w:rsidRPr="00AF2505" w14:paraId="253F5C63" w14:textId="77777777" w:rsidTr="00E82938">
        <w:trPr>
          <w:jc w:val="center"/>
        </w:trPr>
        <w:tc>
          <w:tcPr>
            <w:tcW w:w="1448" w:type="dxa"/>
            <w:vMerge/>
          </w:tcPr>
          <w:p w14:paraId="5A5622A7" w14:textId="77777777" w:rsidR="0025567A" w:rsidRPr="00AF2505" w:rsidRDefault="0025567A" w:rsidP="001309FD">
            <w:pPr>
              <w:rPr>
                <w:sz w:val="24"/>
                <w:szCs w:val="24"/>
                <w:lang w:val="en-US"/>
              </w:rPr>
            </w:pPr>
          </w:p>
        </w:tc>
        <w:tc>
          <w:tcPr>
            <w:tcW w:w="1495" w:type="dxa"/>
          </w:tcPr>
          <w:p w14:paraId="357C509D" w14:textId="77777777" w:rsidR="0025567A" w:rsidRPr="00AF2505" w:rsidRDefault="0025567A" w:rsidP="001309FD">
            <w:pPr>
              <w:rPr>
                <w:sz w:val="24"/>
                <w:szCs w:val="24"/>
                <w:lang w:val="en-US"/>
              </w:rPr>
            </w:pPr>
          </w:p>
        </w:tc>
        <w:tc>
          <w:tcPr>
            <w:tcW w:w="709" w:type="dxa"/>
          </w:tcPr>
          <w:p w14:paraId="7D2D58BE" w14:textId="77777777" w:rsidR="0025567A" w:rsidRPr="00AF2505" w:rsidRDefault="0025567A" w:rsidP="001309FD">
            <w:pPr>
              <w:rPr>
                <w:sz w:val="24"/>
                <w:szCs w:val="24"/>
                <w:lang w:val="en-US"/>
              </w:rPr>
            </w:pPr>
          </w:p>
        </w:tc>
        <w:tc>
          <w:tcPr>
            <w:tcW w:w="1843" w:type="dxa"/>
          </w:tcPr>
          <w:p w14:paraId="4FB27CB0" w14:textId="77777777" w:rsidR="0025567A" w:rsidRPr="00AF2505" w:rsidRDefault="0025567A" w:rsidP="001309FD">
            <w:pPr>
              <w:rPr>
                <w:sz w:val="24"/>
                <w:szCs w:val="24"/>
                <w:lang w:val="en-US"/>
              </w:rPr>
            </w:pPr>
          </w:p>
        </w:tc>
        <w:tc>
          <w:tcPr>
            <w:tcW w:w="1417" w:type="dxa"/>
          </w:tcPr>
          <w:p w14:paraId="0D665BF5" w14:textId="77777777" w:rsidR="0025567A" w:rsidRPr="00AF2505" w:rsidRDefault="0025567A" w:rsidP="001309FD">
            <w:pPr>
              <w:rPr>
                <w:sz w:val="24"/>
                <w:szCs w:val="24"/>
                <w:lang w:val="en-US"/>
              </w:rPr>
            </w:pPr>
          </w:p>
        </w:tc>
        <w:tc>
          <w:tcPr>
            <w:tcW w:w="709" w:type="dxa"/>
          </w:tcPr>
          <w:p w14:paraId="2AE28EB0" w14:textId="77777777" w:rsidR="0025567A" w:rsidRPr="00AF2505" w:rsidRDefault="0025567A" w:rsidP="00E87316">
            <w:pPr>
              <w:jc w:val="center"/>
              <w:rPr>
                <w:sz w:val="24"/>
                <w:szCs w:val="24"/>
                <w:lang w:val="en-US"/>
              </w:rPr>
            </w:pPr>
            <w:r w:rsidRPr="00AF2505">
              <w:rPr>
                <w:rStyle w:val="s"/>
              </w:rPr>
              <w:t>γ</w:t>
            </w:r>
          </w:p>
        </w:tc>
        <w:tc>
          <w:tcPr>
            <w:tcW w:w="992" w:type="dxa"/>
          </w:tcPr>
          <w:p w14:paraId="5088B0C1" w14:textId="77777777" w:rsidR="0025567A" w:rsidRPr="00AF2505" w:rsidRDefault="0025567A" w:rsidP="00E87316">
            <w:pPr>
              <w:jc w:val="center"/>
              <w:rPr>
                <w:sz w:val="24"/>
                <w:szCs w:val="24"/>
                <w:lang w:val="en-US"/>
              </w:rPr>
            </w:pPr>
            <w:r w:rsidRPr="00AF2505">
              <w:rPr>
                <w:rStyle w:val="s"/>
                <w:lang w:val="en-US"/>
              </w:rPr>
              <w:t>0.035</w:t>
            </w:r>
          </w:p>
        </w:tc>
        <w:tc>
          <w:tcPr>
            <w:tcW w:w="1418" w:type="dxa"/>
          </w:tcPr>
          <w:p w14:paraId="26F1CC82" w14:textId="77777777" w:rsidR="0025567A" w:rsidRPr="00AF2505" w:rsidRDefault="0025567A" w:rsidP="00E87316">
            <w:pPr>
              <w:jc w:val="center"/>
              <w:rPr>
                <w:sz w:val="24"/>
                <w:szCs w:val="24"/>
                <w:lang w:val="en-US"/>
              </w:rPr>
            </w:pPr>
            <w:r w:rsidRPr="00AF2505">
              <w:rPr>
                <w:rStyle w:val="s"/>
                <w:lang w:val="en-US"/>
              </w:rPr>
              <w:t>6.7</w:t>
            </w:r>
          </w:p>
        </w:tc>
      </w:tr>
      <w:tr w:rsidR="0025567A" w:rsidRPr="00AF2505" w14:paraId="61B7D843" w14:textId="77777777" w:rsidTr="00E82938">
        <w:trPr>
          <w:jc w:val="center"/>
        </w:trPr>
        <w:tc>
          <w:tcPr>
            <w:tcW w:w="1448" w:type="dxa"/>
            <w:vMerge w:val="restart"/>
          </w:tcPr>
          <w:p w14:paraId="0AC80E8C" w14:textId="77777777" w:rsidR="0025567A" w:rsidRPr="00AF2505" w:rsidRDefault="0025567A" w:rsidP="001309FD">
            <w:pPr>
              <w:rPr>
                <w:sz w:val="24"/>
                <w:szCs w:val="24"/>
                <w:lang w:val="en-US"/>
              </w:rPr>
            </w:pPr>
            <w:r w:rsidRPr="00AF2505">
              <w:rPr>
                <w:rStyle w:val="s"/>
              </w:rPr>
              <w:t>Йод</w:t>
            </w:r>
            <w:r w:rsidRPr="00AF2505">
              <w:rPr>
                <w:rStyle w:val="s"/>
                <w:lang w:val="en-US"/>
              </w:rPr>
              <w:t>-126 (</w:t>
            </w:r>
            <w:r w:rsidRPr="00AF2505">
              <w:rPr>
                <w:rStyle w:val="s"/>
                <w:vertAlign w:val="superscript"/>
                <w:lang w:val="en-US"/>
              </w:rPr>
              <w:t>126</w:t>
            </w:r>
            <w:r w:rsidRPr="00AF2505">
              <w:rPr>
                <w:rStyle w:val="s"/>
                <w:lang w:val="en-US"/>
              </w:rPr>
              <w:t>I)</w:t>
            </w:r>
          </w:p>
        </w:tc>
        <w:tc>
          <w:tcPr>
            <w:tcW w:w="1495" w:type="dxa"/>
          </w:tcPr>
          <w:p w14:paraId="37E2B666" w14:textId="77777777" w:rsidR="0025567A" w:rsidRPr="00AF2505" w:rsidRDefault="0025567A" w:rsidP="00E87316">
            <w:pPr>
              <w:jc w:val="center"/>
              <w:rPr>
                <w:rStyle w:val="s"/>
                <w:szCs w:val="24"/>
              </w:rPr>
            </w:pPr>
            <w:r w:rsidRPr="00AF2505">
              <w:rPr>
                <w:rStyle w:val="s"/>
              </w:rPr>
              <w:t>13.11 (5)</w:t>
            </w:r>
            <w:r w:rsidRPr="00AF2505">
              <w:rPr>
                <w:rStyle w:val="s"/>
                <w:lang w:val="en-US"/>
              </w:rPr>
              <w:t> </w:t>
            </w:r>
          </w:p>
          <w:p w14:paraId="0F7C40F9" w14:textId="77777777" w:rsidR="0025567A" w:rsidRPr="00AF2505" w:rsidRDefault="0025567A" w:rsidP="00E87316">
            <w:pPr>
              <w:jc w:val="center"/>
              <w:rPr>
                <w:sz w:val="24"/>
                <w:szCs w:val="24"/>
              </w:rPr>
            </w:pPr>
            <w:proofErr w:type="spellStart"/>
            <w:r w:rsidRPr="00AF2505">
              <w:rPr>
                <w:rStyle w:val="s"/>
              </w:rPr>
              <w:t>сут</w:t>
            </w:r>
            <w:proofErr w:type="spellEnd"/>
          </w:p>
        </w:tc>
        <w:tc>
          <w:tcPr>
            <w:tcW w:w="709" w:type="dxa"/>
          </w:tcPr>
          <w:p w14:paraId="2CD542BC" w14:textId="77777777" w:rsidR="0025567A" w:rsidRPr="00AF2505" w:rsidRDefault="0025567A" w:rsidP="00E87316">
            <w:pPr>
              <w:jc w:val="center"/>
              <w:rPr>
                <w:sz w:val="24"/>
                <w:szCs w:val="24"/>
              </w:rPr>
            </w:pPr>
            <w:proofErr w:type="spellStart"/>
            <w:r w:rsidRPr="00AF2505">
              <w:rPr>
                <w:rStyle w:val="s"/>
                <w:lang w:val="en-US"/>
              </w:rPr>
              <w:t>e</w:t>
            </w:r>
            <w:r w:rsidRPr="00AF2505">
              <w:rPr>
                <w:rStyle w:val="s"/>
                <w:i/>
                <w:sz w:val="12"/>
                <w:vertAlign w:val="subscript"/>
                <w:lang w:val="en-US"/>
              </w:rPr>
              <w:t>A</w:t>
            </w:r>
            <w:proofErr w:type="spellEnd"/>
          </w:p>
        </w:tc>
        <w:tc>
          <w:tcPr>
            <w:tcW w:w="1843" w:type="dxa"/>
          </w:tcPr>
          <w:p w14:paraId="0C6DFB92" w14:textId="77777777" w:rsidR="0025567A" w:rsidRPr="00AF2505" w:rsidRDefault="0025567A" w:rsidP="00E87316">
            <w:pPr>
              <w:jc w:val="center"/>
              <w:rPr>
                <w:sz w:val="24"/>
                <w:szCs w:val="24"/>
              </w:rPr>
            </w:pPr>
            <w:r w:rsidRPr="00AF2505">
              <w:rPr>
                <w:rStyle w:val="s"/>
              </w:rPr>
              <w:t>0.023</w:t>
            </w:r>
          </w:p>
        </w:tc>
        <w:tc>
          <w:tcPr>
            <w:tcW w:w="1417" w:type="dxa"/>
          </w:tcPr>
          <w:p w14:paraId="7258B846" w14:textId="77777777" w:rsidR="0025567A" w:rsidRPr="00AF2505" w:rsidRDefault="0025567A" w:rsidP="00E87316">
            <w:pPr>
              <w:jc w:val="center"/>
              <w:rPr>
                <w:sz w:val="24"/>
                <w:szCs w:val="24"/>
              </w:rPr>
            </w:pPr>
            <w:r w:rsidRPr="00AF2505">
              <w:rPr>
                <w:rStyle w:val="s"/>
              </w:rPr>
              <w:t>6</w:t>
            </w:r>
          </w:p>
        </w:tc>
        <w:tc>
          <w:tcPr>
            <w:tcW w:w="709" w:type="dxa"/>
          </w:tcPr>
          <w:p w14:paraId="50A24406" w14:textId="77777777" w:rsidR="0025567A" w:rsidRPr="00AF2505" w:rsidRDefault="0025567A" w:rsidP="00E87316">
            <w:pPr>
              <w:jc w:val="center"/>
              <w:rPr>
                <w:sz w:val="24"/>
                <w:szCs w:val="24"/>
              </w:rPr>
            </w:pPr>
            <w:r w:rsidRPr="00AF2505">
              <w:rPr>
                <w:rStyle w:val="s"/>
                <w:lang w:val="en-US"/>
              </w:rPr>
              <w:t>X</w:t>
            </w:r>
          </w:p>
        </w:tc>
        <w:tc>
          <w:tcPr>
            <w:tcW w:w="992" w:type="dxa"/>
          </w:tcPr>
          <w:p w14:paraId="7C1877E9" w14:textId="77777777" w:rsidR="0025567A" w:rsidRPr="00AF2505" w:rsidRDefault="0025567A" w:rsidP="00E87316">
            <w:pPr>
              <w:jc w:val="center"/>
              <w:rPr>
                <w:sz w:val="24"/>
                <w:szCs w:val="24"/>
                <w:lang w:val="en-US"/>
              </w:rPr>
            </w:pPr>
            <w:r w:rsidRPr="00AF2505">
              <w:rPr>
                <w:rStyle w:val="s"/>
                <w:lang w:val="en-US"/>
              </w:rPr>
              <w:t>0.027-0.031</w:t>
            </w:r>
          </w:p>
        </w:tc>
        <w:tc>
          <w:tcPr>
            <w:tcW w:w="1418" w:type="dxa"/>
          </w:tcPr>
          <w:p w14:paraId="51BD2EC3" w14:textId="77777777" w:rsidR="0025567A" w:rsidRPr="00AF2505" w:rsidRDefault="0025567A" w:rsidP="00E87316">
            <w:pPr>
              <w:jc w:val="center"/>
              <w:rPr>
                <w:sz w:val="24"/>
                <w:szCs w:val="24"/>
                <w:lang w:val="en-US"/>
              </w:rPr>
            </w:pPr>
            <w:r w:rsidRPr="00AF2505">
              <w:rPr>
                <w:rStyle w:val="s"/>
                <w:lang w:val="en-US"/>
              </w:rPr>
              <w:t>42.2</w:t>
            </w:r>
          </w:p>
        </w:tc>
      </w:tr>
      <w:tr w:rsidR="0025567A" w:rsidRPr="00AF2505" w14:paraId="0D3124AC" w14:textId="77777777" w:rsidTr="00E82938">
        <w:trPr>
          <w:jc w:val="center"/>
        </w:trPr>
        <w:tc>
          <w:tcPr>
            <w:tcW w:w="1448" w:type="dxa"/>
            <w:vMerge/>
          </w:tcPr>
          <w:p w14:paraId="64F071FB" w14:textId="77777777" w:rsidR="0025567A" w:rsidRPr="00AF2505" w:rsidRDefault="0025567A" w:rsidP="001309FD">
            <w:pPr>
              <w:rPr>
                <w:sz w:val="24"/>
                <w:szCs w:val="24"/>
                <w:lang w:val="en-US"/>
              </w:rPr>
            </w:pPr>
          </w:p>
        </w:tc>
        <w:tc>
          <w:tcPr>
            <w:tcW w:w="1495" w:type="dxa"/>
          </w:tcPr>
          <w:p w14:paraId="77519CBF" w14:textId="77777777" w:rsidR="0025567A" w:rsidRPr="00AF2505" w:rsidRDefault="0025567A" w:rsidP="001309FD">
            <w:pPr>
              <w:rPr>
                <w:sz w:val="24"/>
                <w:szCs w:val="24"/>
                <w:lang w:val="en-US"/>
              </w:rPr>
            </w:pPr>
          </w:p>
        </w:tc>
        <w:tc>
          <w:tcPr>
            <w:tcW w:w="709" w:type="dxa"/>
          </w:tcPr>
          <w:p w14:paraId="10F7412D" w14:textId="77777777" w:rsidR="0025567A" w:rsidRPr="00AF2505" w:rsidRDefault="0025567A" w:rsidP="001309FD">
            <w:pPr>
              <w:rPr>
                <w:sz w:val="24"/>
                <w:szCs w:val="24"/>
                <w:lang w:val="en-US"/>
              </w:rPr>
            </w:pPr>
          </w:p>
        </w:tc>
        <w:tc>
          <w:tcPr>
            <w:tcW w:w="1843" w:type="dxa"/>
          </w:tcPr>
          <w:p w14:paraId="788C2380" w14:textId="77777777" w:rsidR="0025567A" w:rsidRPr="00AF2505" w:rsidRDefault="0025567A" w:rsidP="001309FD">
            <w:pPr>
              <w:rPr>
                <w:sz w:val="24"/>
                <w:szCs w:val="24"/>
                <w:lang w:val="en-US"/>
              </w:rPr>
            </w:pPr>
          </w:p>
        </w:tc>
        <w:tc>
          <w:tcPr>
            <w:tcW w:w="1417" w:type="dxa"/>
          </w:tcPr>
          <w:p w14:paraId="333AE2A2" w14:textId="77777777" w:rsidR="0025567A" w:rsidRPr="00AF2505" w:rsidRDefault="0025567A" w:rsidP="001309FD">
            <w:pPr>
              <w:rPr>
                <w:sz w:val="24"/>
                <w:szCs w:val="24"/>
                <w:lang w:val="en-US"/>
              </w:rPr>
            </w:pPr>
          </w:p>
        </w:tc>
        <w:tc>
          <w:tcPr>
            <w:tcW w:w="709" w:type="dxa"/>
          </w:tcPr>
          <w:p w14:paraId="75152183" w14:textId="77777777" w:rsidR="0025567A" w:rsidRPr="00AF2505" w:rsidRDefault="0025567A" w:rsidP="001309FD">
            <w:pPr>
              <w:rPr>
                <w:sz w:val="24"/>
                <w:szCs w:val="24"/>
                <w:lang w:val="en-US"/>
              </w:rPr>
            </w:pPr>
          </w:p>
        </w:tc>
        <w:tc>
          <w:tcPr>
            <w:tcW w:w="992" w:type="dxa"/>
          </w:tcPr>
          <w:p w14:paraId="46B3956D" w14:textId="77777777" w:rsidR="0025567A" w:rsidRPr="00AF2505" w:rsidRDefault="0025567A" w:rsidP="001309FD">
            <w:pPr>
              <w:rPr>
                <w:sz w:val="24"/>
                <w:szCs w:val="24"/>
                <w:lang w:val="en-US"/>
              </w:rPr>
            </w:pPr>
          </w:p>
        </w:tc>
        <w:tc>
          <w:tcPr>
            <w:tcW w:w="1418" w:type="dxa"/>
          </w:tcPr>
          <w:p w14:paraId="727853BB" w14:textId="77777777" w:rsidR="0025567A" w:rsidRPr="00AF2505" w:rsidRDefault="0025567A" w:rsidP="001309FD">
            <w:pPr>
              <w:rPr>
                <w:sz w:val="24"/>
                <w:szCs w:val="24"/>
                <w:lang w:val="en-US"/>
              </w:rPr>
            </w:pPr>
          </w:p>
        </w:tc>
      </w:tr>
      <w:tr w:rsidR="0025567A" w:rsidRPr="00AF2505" w14:paraId="44669083" w14:textId="77777777" w:rsidTr="00E82938">
        <w:trPr>
          <w:jc w:val="center"/>
        </w:trPr>
        <w:tc>
          <w:tcPr>
            <w:tcW w:w="1448" w:type="dxa"/>
            <w:vMerge/>
          </w:tcPr>
          <w:p w14:paraId="31589827" w14:textId="77777777" w:rsidR="0025567A" w:rsidRPr="00AF2505" w:rsidRDefault="0025567A" w:rsidP="001309FD">
            <w:pPr>
              <w:rPr>
                <w:sz w:val="24"/>
                <w:szCs w:val="24"/>
                <w:lang w:val="en-US"/>
              </w:rPr>
            </w:pPr>
          </w:p>
        </w:tc>
        <w:tc>
          <w:tcPr>
            <w:tcW w:w="1495" w:type="dxa"/>
          </w:tcPr>
          <w:p w14:paraId="2ED1D674" w14:textId="77777777" w:rsidR="0025567A" w:rsidRPr="00AF2505" w:rsidRDefault="0025567A" w:rsidP="001309FD">
            <w:pPr>
              <w:rPr>
                <w:sz w:val="24"/>
                <w:szCs w:val="24"/>
                <w:lang w:val="en-US"/>
              </w:rPr>
            </w:pPr>
          </w:p>
        </w:tc>
        <w:tc>
          <w:tcPr>
            <w:tcW w:w="709" w:type="dxa"/>
          </w:tcPr>
          <w:p w14:paraId="431CE227" w14:textId="77777777" w:rsidR="0025567A" w:rsidRPr="00AF2505" w:rsidRDefault="0025567A" w:rsidP="00E87316">
            <w:pPr>
              <w:jc w:val="center"/>
              <w:rPr>
                <w:sz w:val="24"/>
                <w:szCs w:val="24"/>
                <w:lang w:val="en-US"/>
              </w:rPr>
            </w:pPr>
            <w:proofErr w:type="spellStart"/>
            <w:r w:rsidRPr="00AF2505">
              <w:rPr>
                <w:rStyle w:val="s"/>
                <w:lang w:val="en-US"/>
              </w:rPr>
              <w:t>ce</w:t>
            </w:r>
            <w:proofErr w:type="spellEnd"/>
          </w:p>
        </w:tc>
        <w:tc>
          <w:tcPr>
            <w:tcW w:w="1843" w:type="dxa"/>
          </w:tcPr>
          <w:p w14:paraId="461CCCFB" w14:textId="77777777" w:rsidR="0025567A" w:rsidRPr="00AF2505" w:rsidRDefault="0025567A" w:rsidP="00E87316">
            <w:pPr>
              <w:jc w:val="center"/>
              <w:rPr>
                <w:sz w:val="24"/>
                <w:szCs w:val="24"/>
                <w:lang w:val="en-US"/>
              </w:rPr>
            </w:pPr>
            <w:r w:rsidRPr="00AF2505">
              <w:rPr>
                <w:rStyle w:val="s"/>
                <w:lang w:val="en-US"/>
              </w:rPr>
              <w:t>0.354</w:t>
            </w:r>
          </w:p>
        </w:tc>
        <w:tc>
          <w:tcPr>
            <w:tcW w:w="1417" w:type="dxa"/>
          </w:tcPr>
          <w:p w14:paraId="59F098B7" w14:textId="77777777" w:rsidR="0025567A" w:rsidRPr="00AF2505" w:rsidRDefault="0025567A" w:rsidP="00E87316">
            <w:pPr>
              <w:jc w:val="center"/>
              <w:rPr>
                <w:sz w:val="24"/>
                <w:szCs w:val="24"/>
                <w:lang w:val="en-US"/>
              </w:rPr>
            </w:pPr>
            <w:r w:rsidRPr="00AF2505">
              <w:rPr>
                <w:rStyle w:val="s"/>
                <w:lang w:val="en-US"/>
              </w:rPr>
              <w:t>0.5</w:t>
            </w:r>
          </w:p>
        </w:tc>
        <w:tc>
          <w:tcPr>
            <w:tcW w:w="709" w:type="dxa"/>
          </w:tcPr>
          <w:p w14:paraId="7E1F9505" w14:textId="77777777" w:rsidR="0025567A" w:rsidRPr="00AF2505" w:rsidRDefault="0025567A" w:rsidP="00E87316">
            <w:pPr>
              <w:jc w:val="center"/>
              <w:rPr>
                <w:sz w:val="24"/>
                <w:szCs w:val="24"/>
                <w:lang w:val="en-US"/>
              </w:rPr>
            </w:pPr>
            <w:r w:rsidRPr="00AF2505">
              <w:rPr>
                <w:rStyle w:val="s"/>
              </w:rPr>
              <w:t>γ</w:t>
            </w:r>
          </w:p>
        </w:tc>
        <w:tc>
          <w:tcPr>
            <w:tcW w:w="992" w:type="dxa"/>
          </w:tcPr>
          <w:p w14:paraId="1CA4DA47" w14:textId="77777777" w:rsidR="0025567A" w:rsidRPr="00AF2505" w:rsidRDefault="0025567A" w:rsidP="00E87316">
            <w:pPr>
              <w:jc w:val="center"/>
              <w:rPr>
                <w:sz w:val="24"/>
                <w:szCs w:val="24"/>
                <w:lang w:val="en-US"/>
              </w:rPr>
            </w:pPr>
            <w:r w:rsidRPr="00AF2505">
              <w:rPr>
                <w:rStyle w:val="s"/>
                <w:lang w:val="en-US"/>
              </w:rPr>
              <w:t>0.388</w:t>
            </w:r>
          </w:p>
        </w:tc>
        <w:tc>
          <w:tcPr>
            <w:tcW w:w="1418" w:type="dxa"/>
          </w:tcPr>
          <w:p w14:paraId="7B569A33" w14:textId="77777777" w:rsidR="0025567A" w:rsidRPr="00AF2505" w:rsidRDefault="0025567A" w:rsidP="00E87316">
            <w:pPr>
              <w:jc w:val="center"/>
              <w:rPr>
                <w:sz w:val="24"/>
                <w:szCs w:val="24"/>
                <w:lang w:val="en-US"/>
              </w:rPr>
            </w:pPr>
            <w:r w:rsidRPr="00AF2505">
              <w:rPr>
                <w:rStyle w:val="s"/>
                <w:lang w:val="en-US"/>
              </w:rPr>
              <w:t>34</w:t>
            </w:r>
          </w:p>
        </w:tc>
      </w:tr>
      <w:tr w:rsidR="0025567A" w:rsidRPr="00AF2505" w14:paraId="63477E4E" w14:textId="77777777" w:rsidTr="00E82938">
        <w:trPr>
          <w:jc w:val="center"/>
        </w:trPr>
        <w:tc>
          <w:tcPr>
            <w:tcW w:w="1448" w:type="dxa"/>
            <w:vMerge/>
          </w:tcPr>
          <w:p w14:paraId="2DC2C057" w14:textId="77777777" w:rsidR="0025567A" w:rsidRPr="00AF2505" w:rsidRDefault="0025567A" w:rsidP="001309FD">
            <w:pPr>
              <w:rPr>
                <w:sz w:val="24"/>
                <w:szCs w:val="24"/>
                <w:lang w:val="en-US"/>
              </w:rPr>
            </w:pPr>
          </w:p>
        </w:tc>
        <w:tc>
          <w:tcPr>
            <w:tcW w:w="1495" w:type="dxa"/>
          </w:tcPr>
          <w:p w14:paraId="23599FC6" w14:textId="77777777" w:rsidR="0025567A" w:rsidRPr="00AF2505" w:rsidRDefault="0025567A" w:rsidP="001309FD">
            <w:pPr>
              <w:rPr>
                <w:sz w:val="24"/>
                <w:szCs w:val="24"/>
                <w:lang w:val="en-US"/>
              </w:rPr>
            </w:pPr>
          </w:p>
        </w:tc>
        <w:tc>
          <w:tcPr>
            <w:tcW w:w="709" w:type="dxa"/>
          </w:tcPr>
          <w:p w14:paraId="4053446C" w14:textId="77777777" w:rsidR="0025567A" w:rsidRPr="00AF2505" w:rsidRDefault="0025567A" w:rsidP="001309FD">
            <w:pPr>
              <w:rPr>
                <w:sz w:val="24"/>
                <w:szCs w:val="24"/>
                <w:lang w:val="en-US"/>
              </w:rPr>
            </w:pPr>
          </w:p>
        </w:tc>
        <w:tc>
          <w:tcPr>
            <w:tcW w:w="1843" w:type="dxa"/>
          </w:tcPr>
          <w:p w14:paraId="5574C6BD" w14:textId="77777777" w:rsidR="0025567A" w:rsidRPr="00AF2505" w:rsidRDefault="0025567A" w:rsidP="00E87316">
            <w:pPr>
              <w:jc w:val="center"/>
              <w:rPr>
                <w:sz w:val="24"/>
                <w:szCs w:val="24"/>
                <w:lang w:val="en-US"/>
              </w:rPr>
            </w:pPr>
            <w:r w:rsidRPr="00AF2505">
              <w:rPr>
                <w:rStyle w:val="s"/>
                <w:lang w:val="en-US"/>
              </w:rPr>
              <w:t>0.634</w:t>
            </w:r>
          </w:p>
        </w:tc>
        <w:tc>
          <w:tcPr>
            <w:tcW w:w="1417" w:type="dxa"/>
          </w:tcPr>
          <w:p w14:paraId="7BF922E3" w14:textId="77777777" w:rsidR="0025567A" w:rsidRPr="00AF2505" w:rsidRDefault="0025567A" w:rsidP="00E87316">
            <w:pPr>
              <w:jc w:val="center"/>
              <w:rPr>
                <w:sz w:val="24"/>
                <w:szCs w:val="24"/>
                <w:lang w:val="en-US"/>
              </w:rPr>
            </w:pPr>
            <w:r w:rsidRPr="00AF2505">
              <w:rPr>
                <w:rStyle w:val="s"/>
                <w:lang w:val="en-US"/>
              </w:rPr>
              <w:t>0.1</w:t>
            </w:r>
          </w:p>
        </w:tc>
        <w:tc>
          <w:tcPr>
            <w:tcW w:w="709" w:type="dxa"/>
          </w:tcPr>
          <w:p w14:paraId="1FBC63B1" w14:textId="77777777" w:rsidR="0025567A" w:rsidRPr="00AF2505" w:rsidRDefault="0025567A" w:rsidP="001309FD">
            <w:pPr>
              <w:rPr>
                <w:sz w:val="24"/>
                <w:szCs w:val="24"/>
                <w:lang w:val="en-US"/>
              </w:rPr>
            </w:pPr>
          </w:p>
        </w:tc>
        <w:tc>
          <w:tcPr>
            <w:tcW w:w="992" w:type="dxa"/>
          </w:tcPr>
          <w:p w14:paraId="19492F48" w14:textId="77777777" w:rsidR="0025567A" w:rsidRPr="00AF2505" w:rsidRDefault="0025567A" w:rsidP="00E87316">
            <w:pPr>
              <w:jc w:val="center"/>
              <w:rPr>
                <w:sz w:val="24"/>
                <w:szCs w:val="24"/>
                <w:lang w:val="en-US"/>
              </w:rPr>
            </w:pPr>
            <w:r w:rsidRPr="00AF2505">
              <w:rPr>
                <w:rStyle w:val="s"/>
                <w:lang w:val="en-US"/>
              </w:rPr>
              <w:t>0.491</w:t>
            </w:r>
          </w:p>
        </w:tc>
        <w:tc>
          <w:tcPr>
            <w:tcW w:w="1418" w:type="dxa"/>
          </w:tcPr>
          <w:p w14:paraId="27A7968E" w14:textId="77777777" w:rsidR="0025567A" w:rsidRPr="00AF2505" w:rsidRDefault="0025567A" w:rsidP="00E87316">
            <w:pPr>
              <w:jc w:val="center"/>
              <w:rPr>
                <w:sz w:val="24"/>
                <w:szCs w:val="24"/>
                <w:lang w:val="en-US"/>
              </w:rPr>
            </w:pPr>
            <w:r w:rsidRPr="00AF2505">
              <w:rPr>
                <w:rStyle w:val="s"/>
                <w:lang w:val="en-US"/>
              </w:rPr>
              <w:t>2.9</w:t>
            </w:r>
          </w:p>
        </w:tc>
      </w:tr>
      <w:tr w:rsidR="0025567A" w:rsidRPr="00AF2505" w14:paraId="75AFDAC4" w14:textId="77777777" w:rsidTr="00E82938">
        <w:trPr>
          <w:jc w:val="center"/>
        </w:trPr>
        <w:tc>
          <w:tcPr>
            <w:tcW w:w="1448" w:type="dxa"/>
            <w:vMerge/>
          </w:tcPr>
          <w:p w14:paraId="48C5636E" w14:textId="77777777" w:rsidR="0025567A" w:rsidRPr="00AF2505" w:rsidRDefault="0025567A" w:rsidP="001309FD">
            <w:pPr>
              <w:rPr>
                <w:sz w:val="24"/>
                <w:szCs w:val="24"/>
                <w:lang w:val="en-US"/>
              </w:rPr>
            </w:pPr>
          </w:p>
        </w:tc>
        <w:tc>
          <w:tcPr>
            <w:tcW w:w="1495" w:type="dxa"/>
          </w:tcPr>
          <w:p w14:paraId="57845EC8" w14:textId="77777777" w:rsidR="0025567A" w:rsidRPr="00AF2505" w:rsidRDefault="0025567A" w:rsidP="001309FD">
            <w:pPr>
              <w:rPr>
                <w:sz w:val="24"/>
                <w:szCs w:val="24"/>
                <w:lang w:val="en-US"/>
              </w:rPr>
            </w:pPr>
          </w:p>
        </w:tc>
        <w:tc>
          <w:tcPr>
            <w:tcW w:w="709" w:type="dxa"/>
          </w:tcPr>
          <w:p w14:paraId="0C35071C" w14:textId="77777777" w:rsidR="0025567A" w:rsidRPr="00AF2505" w:rsidRDefault="0025567A" w:rsidP="001309FD">
            <w:pPr>
              <w:rPr>
                <w:sz w:val="24"/>
                <w:szCs w:val="24"/>
                <w:lang w:val="en-US"/>
              </w:rPr>
            </w:pPr>
          </w:p>
        </w:tc>
        <w:tc>
          <w:tcPr>
            <w:tcW w:w="1843" w:type="dxa"/>
          </w:tcPr>
          <w:p w14:paraId="695E7896" w14:textId="77777777" w:rsidR="0025567A" w:rsidRPr="00AF2505" w:rsidRDefault="0025567A" w:rsidP="001309FD">
            <w:pPr>
              <w:rPr>
                <w:sz w:val="24"/>
                <w:szCs w:val="24"/>
                <w:lang w:val="en-US"/>
              </w:rPr>
            </w:pPr>
          </w:p>
        </w:tc>
        <w:tc>
          <w:tcPr>
            <w:tcW w:w="1417" w:type="dxa"/>
          </w:tcPr>
          <w:p w14:paraId="68451444" w14:textId="77777777" w:rsidR="0025567A" w:rsidRPr="00AF2505" w:rsidRDefault="0025567A" w:rsidP="001309FD">
            <w:pPr>
              <w:rPr>
                <w:sz w:val="24"/>
                <w:szCs w:val="24"/>
                <w:lang w:val="en-US"/>
              </w:rPr>
            </w:pPr>
          </w:p>
        </w:tc>
        <w:tc>
          <w:tcPr>
            <w:tcW w:w="709" w:type="dxa"/>
          </w:tcPr>
          <w:p w14:paraId="3D27659F" w14:textId="77777777" w:rsidR="0025567A" w:rsidRPr="00AF2505" w:rsidRDefault="0025567A" w:rsidP="001309FD">
            <w:pPr>
              <w:rPr>
                <w:sz w:val="24"/>
                <w:szCs w:val="24"/>
                <w:lang w:val="en-US"/>
              </w:rPr>
            </w:pPr>
          </w:p>
        </w:tc>
        <w:tc>
          <w:tcPr>
            <w:tcW w:w="992" w:type="dxa"/>
          </w:tcPr>
          <w:p w14:paraId="2B725456" w14:textId="77777777" w:rsidR="0025567A" w:rsidRPr="00AF2505" w:rsidRDefault="0025567A" w:rsidP="00E87316">
            <w:pPr>
              <w:jc w:val="center"/>
              <w:rPr>
                <w:sz w:val="24"/>
                <w:szCs w:val="24"/>
                <w:lang w:val="en-US"/>
              </w:rPr>
            </w:pPr>
            <w:r w:rsidRPr="00AF2505">
              <w:rPr>
                <w:rStyle w:val="s"/>
                <w:lang w:val="en-US"/>
              </w:rPr>
              <w:t>0.511</w:t>
            </w:r>
          </w:p>
        </w:tc>
        <w:tc>
          <w:tcPr>
            <w:tcW w:w="1418" w:type="dxa"/>
          </w:tcPr>
          <w:p w14:paraId="5C1A3D55" w14:textId="77777777" w:rsidR="0025567A" w:rsidRPr="00AF2505" w:rsidRDefault="0025567A" w:rsidP="00E87316">
            <w:pPr>
              <w:jc w:val="center"/>
              <w:rPr>
                <w:sz w:val="24"/>
                <w:szCs w:val="24"/>
                <w:lang w:val="en-US"/>
              </w:rPr>
            </w:pPr>
            <w:r w:rsidRPr="00AF2505">
              <w:rPr>
                <w:rStyle w:val="s"/>
                <w:lang w:val="en-US"/>
              </w:rPr>
              <w:t xml:space="preserve">2.3 </w:t>
            </w:r>
            <w:r w:rsidRPr="00AF2505">
              <w:rPr>
                <w:rStyle w:val="s"/>
                <w:sz w:val="12"/>
                <w:vertAlign w:val="superscript"/>
                <w:lang w:val="en-US"/>
              </w:rPr>
              <w:t>(II)</w:t>
            </w:r>
          </w:p>
        </w:tc>
      </w:tr>
      <w:tr w:rsidR="0025567A" w:rsidRPr="00AF2505" w14:paraId="54C3F638" w14:textId="77777777" w:rsidTr="00E82938">
        <w:trPr>
          <w:jc w:val="center"/>
        </w:trPr>
        <w:tc>
          <w:tcPr>
            <w:tcW w:w="1448" w:type="dxa"/>
            <w:vMerge/>
          </w:tcPr>
          <w:p w14:paraId="766878D3" w14:textId="77777777" w:rsidR="0025567A" w:rsidRPr="00AF2505" w:rsidRDefault="0025567A" w:rsidP="001309FD">
            <w:pPr>
              <w:rPr>
                <w:sz w:val="24"/>
                <w:szCs w:val="24"/>
                <w:lang w:val="en-US"/>
              </w:rPr>
            </w:pPr>
          </w:p>
        </w:tc>
        <w:tc>
          <w:tcPr>
            <w:tcW w:w="1495" w:type="dxa"/>
          </w:tcPr>
          <w:p w14:paraId="20F03EF3" w14:textId="77777777" w:rsidR="0025567A" w:rsidRPr="00AF2505" w:rsidRDefault="0025567A" w:rsidP="001309FD">
            <w:pPr>
              <w:rPr>
                <w:sz w:val="24"/>
                <w:szCs w:val="24"/>
                <w:lang w:val="en-US"/>
              </w:rPr>
            </w:pPr>
          </w:p>
        </w:tc>
        <w:tc>
          <w:tcPr>
            <w:tcW w:w="709" w:type="dxa"/>
          </w:tcPr>
          <w:p w14:paraId="3BABB357" w14:textId="77777777" w:rsidR="0025567A" w:rsidRPr="00AF2505" w:rsidRDefault="0025567A" w:rsidP="00E87316">
            <w:pPr>
              <w:jc w:val="center"/>
              <w:rPr>
                <w:sz w:val="24"/>
                <w:szCs w:val="24"/>
                <w:lang w:val="en-US"/>
              </w:rPr>
            </w:pPr>
            <w:r w:rsidRPr="00AF2505">
              <w:rPr>
                <w:rStyle w:val="s"/>
              </w:rPr>
              <w:t>β</w:t>
            </w:r>
            <w:r w:rsidRPr="00AF2505">
              <w:rPr>
                <w:rStyle w:val="s"/>
                <w:sz w:val="12"/>
                <w:vertAlign w:val="superscript"/>
                <w:lang w:val="en-US"/>
              </w:rPr>
              <w:t>−</w:t>
            </w:r>
          </w:p>
        </w:tc>
        <w:tc>
          <w:tcPr>
            <w:tcW w:w="1843" w:type="dxa"/>
          </w:tcPr>
          <w:p w14:paraId="450BD9E3" w14:textId="77777777" w:rsidR="0025567A" w:rsidRPr="00AF2505" w:rsidRDefault="0025567A" w:rsidP="00E87316">
            <w:pPr>
              <w:jc w:val="center"/>
              <w:rPr>
                <w:sz w:val="24"/>
                <w:szCs w:val="24"/>
                <w:lang w:val="en-US"/>
              </w:rPr>
            </w:pPr>
            <w:r w:rsidRPr="00AF2505">
              <w:rPr>
                <w:rStyle w:val="s"/>
                <w:lang w:val="en-US"/>
              </w:rPr>
              <w:t xml:space="preserve">0.109 </w:t>
            </w:r>
            <w:r w:rsidRPr="00AF2505">
              <w:rPr>
                <w:rStyle w:val="s"/>
                <w:sz w:val="12"/>
                <w:vertAlign w:val="superscript"/>
                <w:lang w:val="en-US"/>
              </w:rPr>
              <w:t>(I)</w:t>
            </w:r>
          </w:p>
        </w:tc>
        <w:tc>
          <w:tcPr>
            <w:tcW w:w="1417" w:type="dxa"/>
          </w:tcPr>
          <w:p w14:paraId="72B2A5AA" w14:textId="77777777" w:rsidR="0025567A" w:rsidRPr="00AF2505" w:rsidRDefault="0025567A" w:rsidP="00E87316">
            <w:pPr>
              <w:jc w:val="center"/>
              <w:rPr>
                <w:sz w:val="24"/>
                <w:szCs w:val="24"/>
                <w:lang w:val="en-US"/>
              </w:rPr>
            </w:pPr>
            <w:r w:rsidRPr="00AF2505">
              <w:rPr>
                <w:rStyle w:val="s"/>
                <w:lang w:val="en-US"/>
              </w:rPr>
              <w:t>3.6</w:t>
            </w:r>
          </w:p>
        </w:tc>
        <w:tc>
          <w:tcPr>
            <w:tcW w:w="709" w:type="dxa"/>
          </w:tcPr>
          <w:p w14:paraId="4A8A608B" w14:textId="77777777" w:rsidR="0025567A" w:rsidRPr="00AF2505" w:rsidRDefault="0025567A" w:rsidP="001309FD">
            <w:pPr>
              <w:rPr>
                <w:sz w:val="24"/>
                <w:szCs w:val="24"/>
                <w:lang w:val="en-US"/>
              </w:rPr>
            </w:pPr>
          </w:p>
        </w:tc>
        <w:tc>
          <w:tcPr>
            <w:tcW w:w="992" w:type="dxa"/>
          </w:tcPr>
          <w:p w14:paraId="39A6A304" w14:textId="77777777" w:rsidR="0025567A" w:rsidRPr="00AF2505" w:rsidRDefault="0025567A" w:rsidP="00E87316">
            <w:pPr>
              <w:jc w:val="center"/>
              <w:rPr>
                <w:sz w:val="24"/>
                <w:szCs w:val="24"/>
                <w:lang w:val="en-US"/>
              </w:rPr>
            </w:pPr>
            <w:r w:rsidRPr="00AF2505">
              <w:rPr>
                <w:rStyle w:val="s"/>
                <w:lang w:val="en-US"/>
              </w:rPr>
              <w:t>0.666</w:t>
            </w:r>
          </w:p>
        </w:tc>
        <w:tc>
          <w:tcPr>
            <w:tcW w:w="1418" w:type="dxa"/>
          </w:tcPr>
          <w:p w14:paraId="48C8A738" w14:textId="77777777" w:rsidR="0025567A" w:rsidRPr="00AF2505" w:rsidRDefault="0025567A" w:rsidP="00E87316">
            <w:pPr>
              <w:jc w:val="center"/>
              <w:rPr>
                <w:sz w:val="24"/>
                <w:szCs w:val="24"/>
                <w:lang w:val="en-US"/>
              </w:rPr>
            </w:pPr>
            <w:r w:rsidRPr="00AF2505">
              <w:rPr>
                <w:rStyle w:val="s"/>
                <w:lang w:val="en-US"/>
              </w:rPr>
              <w:t>33</w:t>
            </w:r>
          </w:p>
        </w:tc>
      </w:tr>
      <w:tr w:rsidR="0025567A" w:rsidRPr="00AF2505" w14:paraId="1DF9D3A7" w14:textId="77777777" w:rsidTr="00E82938">
        <w:trPr>
          <w:jc w:val="center"/>
        </w:trPr>
        <w:tc>
          <w:tcPr>
            <w:tcW w:w="1448" w:type="dxa"/>
            <w:vMerge/>
          </w:tcPr>
          <w:p w14:paraId="7CC9AB3D" w14:textId="77777777" w:rsidR="0025567A" w:rsidRPr="00AF2505" w:rsidRDefault="0025567A" w:rsidP="001309FD">
            <w:pPr>
              <w:rPr>
                <w:sz w:val="24"/>
                <w:szCs w:val="24"/>
                <w:lang w:val="en-US"/>
              </w:rPr>
            </w:pPr>
          </w:p>
        </w:tc>
        <w:tc>
          <w:tcPr>
            <w:tcW w:w="1495" w:type="dxa"/>
          </w:tcPr>
          <w:p w14:paraId="5FBB4EC0" w14:textId="77777777" w:rsidR="0025567A" w:rsidRPr="00AF2505" w:rsidRDefault="0025567A" w:rsidP="001309FD">
            <w:pPr>
              <w:rPr>
                <w:sz w:val="24"/>
                <w:szCs w:val="24"/>
                <w:lang w:val="en-US"/>
              </w:rPr>
            </w:pPr>
          </w:p>
        </w:tc>
        <w:tc>
          <w:tcPr>
            <w:tcW w:w="709" w:type="dxa"/>
          </w:tcPr>
          <w:p w14:paraId="2FC904E0" w14:textId="77777777" w:rsidR="0025567A" w:rsidRPr="00AF2505" w:rsidRDefault="0025567A" w:rsidP="001309FD">
            <w:pPr>
              <w:rPr>
                <w:sz w:val="24"/>
                <w:szCs w:val="24"/>
                <w:lang w:val="en-US"/>
              </w:rPr>
            </w:pPr>
          </w:p>
        </w:tc>
        <w:tc>
          <w:tcPr>
            <w:tcW w:w="1843" w:type="dxa"/>
          </w:tcPr>
          <w:p w14:paraId="4DCCD925" w14:textId="77777777" w:rsidR="0025567A" w:rsidRPr="00AF2505" w:rsidRDefault="0025567A" w:rsidP="00E87316">
            <w:pPr>
              <w:jc w:val="center"/>
              <w:rPr>
                <w:sz w:val="24"/>
                <w:szCs w:val="24"/>
                <w:lang w:val="en-US"/>
              </w:rPr>
            </w:pPr>
            <w:r w:rsidRPr="00AF2505">
              <w:rPr>
                <w:rStyle w:val="s"/>
                <w:lang w:val="en-US"/>
              </w:rPr>
              <w:t xml:space="preserve">0.290 </w:t>
            </w:r>
            <w:r w:rsidRPr="00AF2505">
              <w:rPr>
                <w:rStyle w:val="s"/>
                <w:sz w:val="12"/>
                <w:vertAlign w:val="superscript"/>
                <w:lang w:val="en-US"/>
              </w:rPr>
              <w:t>(I)</w:t>
            </w:r>
          </w:p>
        </w:tc>
        <w:tc>
          <w:tcPr>
            <w:tcW w:w="1417" w:type="dxa"/>
          </w:tcPr>
          <w:p w14:paraId="46B33D21" w14:textId="77777777" w:rsidR="0025567A" w:rsidRPr="00AF2505" w:rsidRDefault="0025567A" w:rsidP="00E87316">
            <w:pPr>
              <w:jc w:val="center"/>
              <w:rPr>
                <w:sz w:val="24"/>
                <w:szCs w:val="24"/>
                <w:lang w:val="en-US"/>
              </w:rPr>
            </w:pPr>
            <w:r w:rsidRPr="00AF2505">
              <w:rPr>
                <w:rStyle w:val="s"/>
                <w:lang w:val="en-US"/>
              </w:rPr>
              <w:t>32.1</w:t>
            </w:r>
          </w:p>
        </w:tc>
        <w:tc>
          <w:tcPr>
            <w:tcW w:w="709" w:type="dxa"/>
          </w:tcPr>
          <w:p w14:paraId="653CE8E9" w14:textId="77777777" w:rsidR="0025567A" w:rsidRPr="00AF2505" w:rsidRDefault="0025567A" w:rsidP="001309FD">
            <w:pPr>
              <w:rPr>
                <w:sz w:val="24"/>
                <w:szCs w:val="24"/>
                <w:lang w:val="en-US"/>
              </w:rPr>
            </w:pPr>
          </w:p>
        </w:tc>
        <w:tc>
          <w:tcPr>
            <w:tcW w:w="992" w:type="dxa"/>
          </w:tcPr>
          <w:p w14:paraId="6CC02F3F" w14:textId="77777777" w:rsidR="0025567A" w:rsidRPr="00AF2505" w:rsidRDefault="0025567A" w:rsidP="00E87316">
            <w:pPr>
              <w:jc w:val="center"/>
              <w:rPr>
                <w:sz w:val="24"/>
                <w:szCs w:val="24"/>
                <w:lang w:val="en-US"/>
              </w:rPr>
            </w:pPr>
            <w:r w:rsidRPr="00AF2505">
              <w:rPr>
                <w:rStyle w:val="s"/>
                <w:lang w:val="en-US"/>
              </w:rPr>
              <w:t>0.754</w:t>
            </w:r>
          </w:p>
        </w:tc>
        <w:tc>
          <w:tcPr>
            <w:tcW w:w="1418" w:type="dxa"/>
          </w:tcPr>
          <w:p w14:paraId="23E186B7" w14:textId="77777777" w:rsidR="0025567A" w:rsidRPr="00AF2505" w:rsidRDefault="0025567A" w:rsidP="00E87316">
            <w:pPr>
              <w:jc w:val="center"/>
              <w:rPr>
                <w:sz w:val="24"/>
                <w:szCs w:val="24"/>
                <w:lang w:val="en-US"/>
              </w:rPr>
            </w:pPr>
            <w:r w:rsidRPr="00AF2505">
              <w:rPr>
                <w:rStyle w:val="s"/>
                <w:lang w:val="en-US"/>
              </w:rPr>
              <w:t>4.2</w:t>
            </w:r>
          </w:p>
        </w:tc>
      </w:tr>
      <w:tr w:rsidR="0025567A" w:rsidRPr="00AF2505" w14:paraId="26E91170" w14:textId="77777777" w:rsidTr="00E82938">
        <w:trPr>
          <w:jc w:val="center"/>
        </w:trPr>
        <w:tc>
          <w:tcPr>
            <w:tcW w:w="1448" w:type="dxa"/>
            <w:vMerge/>
          </w:tcPr>
          <w:p w14:paraId="143977DA" w14:textId="77777777" w:rsidR="0025567A" w:rsidRPr="00AF2505" w:rsidRDefault="0025567A" w:rsidP="001309FD">
            <w:pPr>
              <w:rPr>
                <w:sz w:val="24"/>
                <w:szCs w:val="24"/>
                <w:lang w:val="en-US"/>
              </w:rPr>
            </w:pPr>
          </w:p>
        </w:tc>
        <w:tc>
          <w:tcPr>
            <w:tcW w:w="1495" w:type="dxa"/>
          </w:tcPr>
          <w:p w14:paraId="7BB792ED" w14:textId="77777777" w:rsidR="0025567A" w:rsidRPr="00AF2505" w:rsidRDefault="0025567A" w:rsidP="001309FD">
            <w:pPr>
              <w:rPr>
                <w:sz w:val="24"/>
                <w:szCs w:val="24"/>
                <w:lang w:val="en-US"/>
              </w:rPr>
            </w:pPr>
          </w:p>
        </w:tc>
        <w:tc>
          <w:tcPr>
            <w:tcW w:w="709" w:type="dxa"/>
          </w:tcPr>
          <w:p w14:paraId="4C8C78CC" w14:textId="77777777" w:rsidR="0025567A" w:rsidRPr="00AF2505" w:rsidRDefault="0025567A" w:rsidP="001309FD">
            <w:pPr>
              <w:rPr>
                <w:sz w:val="24"/>
                <w:szCs w:val="24"/>
                <w:lang w:val="en-US"/>
              </w:rPr>
            </w:pPr>
          </w:p>
        </w:tc>
        <w:tc>
          <w:tcPr>
            <w:tcW w:w="1843" w:type="dxa"/>
          </w:tcPr>
          <w:p w14:paraId="4402F6C3" w14:textId="77777777" w:rsidR="0025567A" w:rsidRPr="00AF2505" w:rsidRDefault="0025567A" w:rsidP="00E87316">
            <w:pPr>
              <w:jc w:val="center"/>
              <w:rPr>
                <w:sz w:val="24"/>
                <w:szCs w:val="24"/>
                <w:lang w:val="en-US"/>
              </w:rPr>
            </w:pPr>
            <w:r w:rsidRPr="00AF2505">
              <w:rPr>
                <w:rStyle w:val="s"/>
                <w:lang w:val="en-US"/>
              </w:rPr>
              <w:t xml:space="preserve">0.459 </w:t>
            </w:r>
            <w:r w:rsidRPr="00AF2505">
              <w:rPr>
                <w:rStyle w:val="s"/>
                <w:sz w:val="12"/>
                <w:vertAlign w:val="superscript"/>
                <w:lang w:val="en-US"/>
              </w:rPr>
              <w:t>(I)</w:t>
            </w:r>
          </w:p>
        </w:tc>
        <w:tc>
          <w:tcPr>
            <w:tcW w:w="1417" w:type="dxa"/>
          </w:tcPr>
          <w:p w14:paraId="40C169B6" w14:textId="77777777" w:rsidR="0025567A" w:rsidRPr="00AF2505" w:rsidRDefault="0025567A" w:rsidP="00E87316">
            <w:pPr>
              <w:jc w:val="center"/>
              <w:rPr>
                <w:sz w:val="24"/>
                <w:szCs w:val="24"/>
                <w:lang w:val="en-US"/>
              </w:rPr>
            </w:pPr>
            <w:r w:rsidRPr="00AF2505">
              <w:rPr>
                <w:rStyle w:val="s"/>
                <w:lang w:val="en-US"/>
              </w:rPr>
              <w:t>8.0</w:t>
            </w:r>
          </w:p>
        </w:tc>
        <w:tc>
          <w:tcPr>
            <w:tcW w:w="709" w:type="dxa"/>
          </w:tcPr>
          <w:p w14:paraId="570140E9" w14:textId="77777777" w:rsidR="0025567A" w:rsidRPr="00AF2505" w:rsidRDefault="0025567A" w:rsidP="001309FD">
            <w:pPr>
              <w:rPr>
                <w:sz w:val="24"/>
                <w:szCs w:val="24"/>
                <w:lang w:val="en-US"/>
              </w:rPr>
            </w:pPr>
          </w:p>
        </w:tc>
        <w:tc>
          <w:tcPr>
            <w:tcW w:w="992" w:type="dxa"/>
          </w:tcPr>
          <w:p w14:paraId="662403A8" w14:textId="77777777" w:rsidR="0025567A" w:rsidRPr="00AF2505" w:rsidRDefault="0025567A" w:rsidP="00E87316">
            <w:pPr>
              <w:jc w:val="center"/>
              <w:rPr>
                <w:sz w:val="24"/>
                <w:szCs w:val="24"/>
                <w:lang w:val="en-US"/>
              </w:rPr>
            </w:pPr>
            <w:r w:rsidRPr="00AF2505">
              <w:rPr>
                <w:rStyle w:val="s"/>
                <w:lang w:val="en-US"/>
              </w:rPr>
              <w:t>0.880</w:t>
            </w:r>
          </w:p>
        </w:tc>
        <w:tc>
          <w:tcPr>
            <w:tcW w:w="1418" w:type="dxa"/>
          </w:tcPr>
          <w:p w14:paraId="0EAD3C25" w14:textId="77777777" w:rsidR="0025567A" w:rsidRPr="00AF2505" w:rsidRDefault="0025567A" w:rsidP="00E87316">
            <w:pPr>
              <w:jc w:val="center"/>
              <w:rPr>
                <w:sz w:val="24"/>
                <w:szCs w:val="24"/>
                <w:lang w:val="en-US"/>
              </w:rPr>
            </w:pPr>
            <w:r w:rsidRPr="00AF2505">
              <w:rPr>
                <w:rStyle w:val="s"/>
                <w:lang w:val="en-US"/>
              </w:rPr>
              <w:t>0.8</w:t>
            </w:r>
          </w:p>
        </w:tc>
      </w:tr>
      <w:tr w:rsidR="0025567A" w:rsidRPr="00AF2505" w14:paraId="376FAEC9" w14:textId="77777777" w:rsidTr="00E82938">
        <w:trPr>
          <w:jc w:val="center"/>
        </w:trPr>
        <w:tc>
          <w:tcPr>
            <w:tcW w:w="1448" w:type="dxa"/>
            <w:vMerge/>
          </w:tcPr>
          <w:p w14:paraId="564EBFCA" w14:textId="77777777" w:rsidR="0025567A" w:rsidRPr="00AF2505" w:rsidRDefault="0025567A" w:rsidP="001309FD">
            <w:pPr>
              <w:rPr>
                <w:sz w:val="24"/>
                <w:szCs w:val="24"/>
                <w:lang w:val="en-US"/>
              </w:rPr>
            </w:pPr>
          </w:p>
        </w:tc>
        <w:tc>
          <w:tcPr>
            <w:tcW w:w="1495" w:type="dxa"/>
          </w:tcPr>
          <w:p w14:paraId="26209AE0" w14:textId="77777777" w:rsidR="0025567A" w:rsidRPr="00AF2505" w:rsidRDefault="0025567A" w:rsidP="001309FD">
            <w:pPr>
              <w:rPr>
                <w:sz w:val="24"/>
                <w:szCs w:val="24"/>
                <w:lang w:val="en-US"/>
              </w:rPr>
            </w:pPr>
          </w:p>
        </w:tc>
        <w:tc>
          <w:tcPr>
            <w:tcW w:w="709" w:type="dxa"/>
          </w:tcPr>
          <w:p w14:paraId="4BE24BD5" w14:textId="77777777" w:rsidR="0025567A" w:rsidRPr="00AF2505" w:rsidRDefault="0025567A" w:rsidP="001309FD">
            <w:pPr>
              <w:rPr>
                <w:sz w:val="24"/>
                <w:szCs w:val="24"/>
                <w:lang w:val="en-US"/>
              </w:rPr>
            </w:pPr>
          </w:p>
        </w:tc>
        <w:tc>
          <w:tcPr>
            <w:tcW w:w="1843" w:type="dxa"/>
          </w:tcPr>
          <w:p w14:paraId="4383F6A8" w14:textId="77777777" w:rsidR="0025567A" w:rsidRPr="00AF2505" w:rsidRDefault="0025567A" w:rsidP="001309FD">
            <w:pPr>
              <w:rPr>
                <w:sz w:val="24"/>
                <w:szCs w:val="24"/>
                <w:lang w:val="en-US"/>
              </w:rPr>
            </w:pPr>
          </w:p>
        </w:tc>
        <w:tc>
          <w:tcPr>
            <w:tcW w:w="1417" w:type="dxa"/>
          </w:tcPr>
          <w:p w14:paraId="389A616D" w14:textId="77777777" w:rsidR="0025567A" w:rsidRPr="00AF2505" w:rsidRDefault="0025567A" w:rsidP="001309FD">
            <w:pPr>
              <w:rPr>
                <w:sz w:val="24"/>
                <w:szCs w:val="24"/>
                <w:lang w:val="en-US"/>
              </w:rPr>
            </w:pPr>
          </w:p>
        </w:tc>
        <w:tc>
          <w:tcPr>
            <w:tcW w:w="709" w:type="dxa"/>
          </w:tcPr>
          <w:p w14:paraId="159856A3" w14:textId="77777777" w:rsidR="0025567A" w:rsidRPr="00AF2505" w:rsidRDefault="0025567A" w:rsidP="001309FD">
            <w:pPr>
              <w:rPr>
                <w:sz w:val="24"/>
                <w:szCs w:val="24"/>
                <w:lang w:val="en-US"/>
              </w:rPr>
            </w:pPr>
          </w:p>
        </w:tc>
        <w:tc>
          <w:tcPr>
            <w:tcW w:w="992" w:type="dxa"/>
          </w:tcPr>
          <w:p w14:paraId="10405BFF" w14:textId="77777777" w:rsidR="0025567A" w:rsidRPr="00AF2505" w:rsidRDefault="0025567A" w:rsidP="00E87316">
            <w:pPr>
              <w:jc w:val="center"/>
              <w:rPr>
                <w:sz w:val="24"/>
                <w:szCs w:val="24"/>
                <w:lang w:val="en-US"/>
              </w:rPr>
            </w:pPr>
            <w:r w:rsidRPr="00AF2505">
              <w:rPr>
                <w:rStyle w:val="s"/>
                <w:lang w:val="en-US"/>
              </w:rPr>
              <w:t>1.420</w:t>
            </w:r>
          </w:p>
        </w:tc>
        <w:tc>
          <w:tcPr>
            <w:tcW w:w="1418" w:type="dxa"/>
          </w:tcPr>
          <w:p w14:paraId="101602A2" w14:textId="77777777" w:rsidR="0025567A" w:rsidRPr="00AF2505" w:rsidRDefault="0025567A" w:rsidP="00E87316">
            <w:pPr>
              <w:jc w:val="center"/>
              <w:rPr>
                <w:sz w:val="24"/>
                <w:szCs w:val="24"/>
                <w:lang w:val="en-US"/>
              </w:rPr>
            </w:pPr>
            <w:r w:rsidRPr="00AF2505">
              <w:rPr>
                <w:rStyle w:val="s"/>
                <w:lang w:val="en-US"/>
              </w:rPr>
              <w:t>0.3</w:t>
            </w:r>
          </w:p>
        </w:tc>
      </w:tr>
      <w:tr w:rsidR="0025567A" w:rsidRPr="00AF2505" w14:paraId="67CE2682" w14:textId="77777777" w:rsidTr="00E82938">
        <w:trPr>
          <w:jc w:val="center"/>
        </w:trPr>
        <w:tc>
          <w:tcPr>
            <w:tcW w:w="1448" w:type="dxa"/>
            <w:vMerge/>
          </w:tcPr>
          <w:p w14:paraId="529115C2" w14:textId="77777777" w:rsidR="0025567A" w:rsidRPr="00AF2505" w:rsidRDefault="0025567A" w:rsidP="001309FD">
            <w:pPr>
              <w:rPr>
                <w:sz w:val="24"/>
                <w:szCs w:val="24"/>
                <w:lang w:val="en-US"/>
              </w:rPr>
            </w:pPr>
          </w:p>
        </w:tc>
        <w:tc>
          <w:tcPr>
            <w:tcW w:w="1495" w:type="dxa"/>
          </w:tcPr>
          <w:p w14:paraId="22FC8AEC" w14:textId="77777777" w:rsidR="0025567A" w:rsidRPr="00AF2505" w:rsidRDefault="0025567A" w:rsidP="001309FD">
            <w:pPr>
              <w:rPr>
                <w:sz w:val="24"/>
                <w:szCs w:val="24"/>
                <w:lang w:val="en-US"/>
              </w:rPr>
            </w:pPr>
          </w:p>
        </w:tc>
        <w:tc>
          <w:tcPr>
            <w:tcW w:w="709" w:type="dxa"/>
          </w:tcPr>
          <w:p w14:paraId="4D6A323C" w14:textId="77777777" w:rsidR="0025567A" w:rsidRPr="00AF2505" w:rsidRDefault="0025567A" w:rsidP="00E87316">
            <w:pPr>
              <w:jc w:val="center"/>
              <w:rPr>
                <w:sz w:val="24"/>
                <w:szCs w:val="24"/>
                <w:lang w:val="en-US"/>
              </w:rPr>
            </w:pPr>
            <w:r w:rsidRPr="00AF2505">
              <w:rPr>
                <w:rStyle w:val="s"/>
              </w:rPr>
              <w:t>β</w:t>
            </w:r>
            <w:r w:rsidRPr="00AF2505">
              <w:rPr>
                <w:rStyle w:val="s"/>
                <w:sz w:val="12"/>
                <w:vertAlign w:val="superscript"/>
                <w:lang w:val="en-US"/>
              </w:rPr>
              <w:t>+</w:t>
            </w:r>
          </w:p>
        </w:tc>
        <w:tc>
          <w:tcPr>
            <w:tcW w:w="1843" w:type="dxa"/>
          </w:tcPr>
          <w:p w14:paraId="7E1611F8" w14:textId="77777777" w:rsidR="0025567A" w:rsidRPr="00AF2505" w:rsidRDefault="0025567A" w:rsidP="00E87316">
            <w:pPr>
              <w:jc w:val="center"/>
              <w:rPr>
                <w:sz w:val="24"/>
                <w:szCs w:val="24"/>
                <w:lang w:val="en-US"/>
              </w:rPr>
            </w:pPr>
            <w:r w:rsidRPr="00AF2505">
              <w:rPr>
                <w:rStyle w:val="s"/>
                <w:lang w:val="en-US"/>
              </w:rPr>
              <w:t xml:space="preserve">0.530 </w:t>
            </w:r>
            <w:r w:rsidRPr="00AF2505">
              <w:rPr>
                <w:rStyle w:val="s"/>
                <w:sz w:val="12"/>
                <w:vertAlign w:val="superscript"/>
                <w:lang w:val="en-US"/>
              </w:rPr>
              <w:t>(I)</w:t>
            </w:r>
          </w:p>
        </w:tc>
        <w:tc>
          <w:tcPr>
            <w:tcW w:w="1417" w:type="dxa"/>
          </w:tcPr>
          <w:p w14:paraId="2FBC3FB2" w14:textId="77777777" w:rsidR="0025567A" w:rsidRPr="00AF2505" w:rsidRDefault="0025567A" w:rsidP="00E87316">
            <w:pPr>
              <w:jc w:val="center"/>
              <w:rPr>
                <w:sz w:val="24"/>
                <w:szCs w:val="24"/>
                <w:lang w:val="en-US"/>
              </w:rPr>
            </w:pPr>
            <w:r w:rsidRPr="00AF2505">
              <w:rPr>
                <w:rStyle w:val="s"/>
                <w:lang w:val="en-US"/>
              </w:rPr>
              <w:t>1</w:t>
            </w:r>
          </w:p>
        </w:tc>
        <w:tc>
          <w:tcPr>
            <w:tcW w:w="709" w:type="dxa"/>
          </w:tcPr>
          <w:p w14:paraId="63E45904" w14:textId="77777777" w:rsidR="0025567A" w:rsidRPr="00AF2505" w:rsidRDefault="0025567A" w:rsidP="001309FD">
            <w:pPr>
              <w:rPr>
                <w:sz w:val="24"/>
                <w:szCs w:val="24"/>
                <w:lang w:val="en-US"/>
              </w:rPr>
            </w:pPr>
          </w:p>
        </w:tc>
        <w:tc>
          <w:tcPr>
            <w:tcW w:w="992" w:type="dxa"/>
          </w:tcPr>
          <w:p w14:paraId="4A37E7FD" w14:textId="77777777" w:rsidR="0025567A" w:rsidRPr="00AF2505" w:rsidRDefault="0025567A" w:rsidP="001309FD">
            <w:pPr>
              <w:rPr>
                <w:sz w:val="24"/>
                <w:szCs w:val="24"/>
                <w:lang w:val="en-US"/>
              </w:rPr>
            </w:pPr>
          </w:p>
        </w:tc>
        <w:tc>
          <w:tcPr>
            <w:tcW w:w="1418" w:type="dxa"/>
          </w:tcPr>
          <w:p w14:paraId="5DCBA036" w14:textId="77777777" w:rsidR="0025567A" w:rsidRPr="00AF2505" w:rsidRDefault="0025567A" w:rsidP="001309FD">
            <w:pPr>
              <w:rPr>
                <w:sz w:val="24"/>
                <w:szCs w:val="24"/>
                <w:lang w:val="en-US"/>
              </w:rPr>
            </w:pPr>
          </w:p>
        </w:tc>
      </w:tr>
      <w:tr w:rsidR="0025567A" w:rsidRPr="00AF2505" w14:paraId="7C711498" w14:textId="77777777" w:rsidTr="00E82938">
        <w:trPr>
          <w:jc w:val="center"/>
        </w:trPr>
        <w:tc>
          <w:tcPr>
            <w:tcW w:w="1448" w:type="dxa"/>
            <w:vMerge w:val="restart"/>
          </w:tcPr>
          <w:p w14:paraId="6AA842D5" w14:textId="77777777" w:rsidR="0025567A" w:rsidRPr="00AF2505" w:rsidRDefault="0025567A" w:rsidP="001309FD">
            <w:pPr>
              <w:rPr>
                <w:sz w:val="24"/>
                <w:szCs w:val="24"/>
                <w:lang w:val="en-US"/>
              </w:rPr>
            </w:pPr>
            <w:r w:rsidRPr="00AF2505">
              <w:rPr>
                <w:rStyle w:val="s"/>
              </w:rPr>
              <w:t>Йод</w:t>
            </w:r>
            <w:r w:rsidRPr="00AF2505">
              <w:rPr>
                <w:rStyle w:val="s"/>
                <w:lang w:val="en-US"/>
              </w:rPr>
              <w:t>-131 (</w:t>
            </w:r>
            <w:r w:rsidRPr="00AF2505">
              <w:rPr>
                <w:rStyle w:val="s"/>
                <w:vertAlign w:val="superscript"/>
                <w:lang w:val="en-US"/>
              </w:rPr>
              <w:t>131</w:t>
            </w:r>
            <w:r w:rsidRPr="00AF2505">
              <w:rPr>
                <w:rStyle w:val="s"/>
                <w:lang w:val="en-US"/>
              </w:rPr>
              <w:t>I)</w:t>
            </w:r>
          </w:p>
        </w:tc>
        <w:tc>
          <w:tcPr>
            <w:tcW w:w="1495" w:type="dxa"/>
            <w:vMerge w:val="restart"/>
          </w:tcPr>
          <w:p w14:paraId="5418DE03" w14:textId="77777777" w:rsidR="0025567A" w:rsidRPr="00AF2505" w:rsidRDefault="0025567A" w:rsidP="00E87316">
            <w:pPr>
              <w:jc w:val="center"/>
              <w:rPr>
                <w:sz w:val="24"/>
                <w:szCs w:val="24"/>
                <w:lang w:val="en-US"/>
              </w:rPr>
            </w:pPr>
            <w:r w:rsidRPr="00AF2505">
              <w:rPr>
                <w:rStyle w:val="s"/>
                <w:lang w:val="en-US"/>
              </w:rPr>
              <w:t>8.02070 (11) </w:t>
            </w:r>
            <w:proofErr w:type="spellStart"/>
            <w:r w:rsidRPr="00AF2505">
              <w:rPr>
                <w:rStyle w:val="s"/>
              </w:rPr>
              <w:t>сут</w:t>
            </w:r>
            <w:proofErr w:type="spellEnd"/>
          </w:p>
        </w:tc>
        <w:tc>
          <w:tcPr>
            <w:tcW w:w="709" w:type="dxa"/>
          </w:tcPr>
          <w:p w14:paraId="590A03DD" w14:textId="77777777" w:rsidR="0025567A" w:rsidRPr="00AF2505" w:rsidRDefault="0025567A" w:rsidP="00E87316">
            <w:pPr>
              <w:jc w:val="center"/>
              <w:rPr>
                <w:sz w:val="24"/>
                <w:szCs w:val="24"/>
                <w:lang w:val="en-US"/>
              </w:rPr>
            </w:pPr>
            <w:proofErr w:type="spellStart"/>
            <w:r w:rsidRPr="00AF2505">
              <w:rPr>
                <w:rStyle w:val="s"/>
                <w:lang w:val="en-US"/>
              </w:rPr>
              <w:t>ce</w:t>
            </w:r>
            <w:proofErr w:type="spellEnd"/>
          </w:p>
        </w:tc>
        <w:tc>
          <w:tcPr>
            <w:tcW w:w="1843" w:type="dxa"/>
          </w:tcPr>
          <w:p w14:paraId="704308E7" w14:textId="77777777" w:rsidR="0025567A" w:rsidRPr="00AF2505" w:rsidRDefault="0025567A" w:rsidP="00E87316">
            <w:pPr>
              <w:jc w:val="center"/>
              <w:rPr>
                <w:sz w:val="24"/>
                <w:szCs w:val="24"/>
                <w:lang w:val="en-US"/>
              </w:rPr>
            </w:pPr>
            <w:r w:rsidRPr="00AF2505">
              <w:rPr>
                <w:rStyle w:val="s"/>
                <w:lang w:val="en-US"/>
              </w:rPr>
              <w:t>0.46</w:t>
            </w:r>
          </w:p>
        </w:tc>
        <w:tc>
          <w:tcPr>
            <w:tcW w:w="1417" w:type="dxa"/>
          </w:tcPr>
          <w:p w14:paraId="56B97B08" w14:textId="77777777" w:rsidR="0025567A" w:rsidRPr="00AF2505" w:rsidRDefault="0025567A" w:rsidP="00E87316">
            <w:pPr>
              <w:jc w:val="center"/>
              <w:rPr>
                <w:sz w:val="24"/>
                <w:szCs w:val="24"/>
                <w:lang w:val="en-US"/>
              </w:rPr>
            </w:pPr>
            <w:r w:rsidRPr="00AF2505">
              <w:rPr>
                <w:rStyle w:val="s"/>
                <w:lang w:val="en-US"/>
              </w:rPr>
              <w:t>3.5</w:t>
            </w:r>
          </w:p>
        </w:tc>
        <w:tc>
          <w:tcPr>
            <w:tcW w:w="709" w:type="dxa"/>
          </w:tcPr>
          <w:p w14:paraId="24B1B827" w14:textId="77777777" w:rsidR="0025567A" w:rsidRPr="00AF2505" w:rsidRDefault="0025567A" w:rsidP="00E87316">
            <w:pPr>
              <w:jc w:val="center"/>
              <w:rPr>
                <w:sz w:val="24"/>
                <w:szCs w:val="24"/>
                <w:lang w:val="en-US"/>
              </w:rPr>
            </w:pPr>
            <w:r w:rsidRPr="00AF2505">
              <w:rPr>
                <w:rStyle w:val="s"/>
                <w:lang w:val="en-US"/>
              </w:rPr>
              <w:t>X</w:t>
            </w:r>
          </w:p>
        </w:tc>
        <w:tc>
          <w:tcPr>
            <w:tcW w:w="992" w:type="dxa"/>
          </w:tcPr>
          <w:p w14:paraId="50F26644" w14:textId="77777777" w:rsidR="0025567A" w:rsidRPr="00AF2505" w:rsidRDefault="0025567A" w:rsidP="00E87316">
            <w:pPr>
              <w:jc w:val="center"/>
              <w:rPr>
                <w:sz w:val="24"/>
                <w:szCs w:val="24"/>
                <w:lang w:val="en-US"/>
              </w:rPr>
            </w:pPr>
            <w:r w:rsidRPr="00AF2505">
              <w:rPr>
                <w:rStyle w:val="s"/>
                <w:lang w:val="en-US"/>
              </w:rPr>
              <w:t>0.029-0.030</w:t>
            </w:r>
          </w:p>
        </w:tc>
        <w:tc>
          <w:tcPr>
            <w:tcW w:w="1418" w:type="dxa"/>
          </w:tcPr>
          <w:p w14:paraId="7E4A1E15" w14:textId="77777777" w:rsidR="0025567A" w:rsidRPr="00AF2505" w:rsidRDefault="0025567A" w:rsidP="00E87316">
            <w:pPr>
              <w:jc w:val="center"/>
              <w:rPr>
                <w:sz w:val="24"/>
                <w:szCs w:val="24"/>
                <w:lang w:val="en-US"/>
              </w:rPr>
            </w:pPr>
            <w:r w:rsidRPr="00AF2505">
              <w:rPr>
                <w:rStyle w:val="s"/>
                <w:lang w:val="en-US"/>
              </w:rPr>
              <w:t>3.9</w:t>
            </w:r>
          </w:p>
        </w:tc>
      </w:tr>
      <w:tr w:rsidR="0025567A" w:rsidRPr="00AF2505" w14:paraId="0DC2B43B" w14:textId="77777777" w:rsidTr="00E82938">
        <w:trPr>
          <w:jc w:val="center"/>
        </w:trPr>
        <w:tc>
          <w:tcPr>
            <w:tcW w:w="1448" w:type="dxa"/>
            <w:vMerge/>
          </w:tcPr>
          <w:p w14:paraId="19300CEC" w14:textId="77777777" w:rsidR="0025567A" w:rsidRPr="00AF2505" w:rsidRDefault="0025567A" w:rsidP="001309FD">
            <w:pPr>
              <w:rPr>
                <w:sz w:val="24"/>
                <w:szCs w:val="24"/>
                <w:lang w:val="en-US"/>
              </w:rPr>
            </w:pPr>
          </w:p>
        </w:tc>
        <w:tc>
          <w:tcPr>
            <w:tcW w:w="1495" w:type="dxa"/>
            <w:vMerge/>
          </w:tcPr>
          <w:p w14:paraId="636C7D65" w14:textId="77777777" w:rsidR="0025567A" w:rsidRPr="00AF2505" w:rsidRDefault="0025567A" w:rsidP="001309FD">
            <w:pPr>
              <w:rPr>
                <w:sz w:val="24"/>
                <w:szCs w:val="24"/>
                <w:lang w:val="en-US"/>
              </w:rPr>
            </w:pPr>
          </w:p>
        </w:tc>
        <w:tc>
          <w:tcPr>
            <w:tcW w:w="709" w:type="dxa"/>
          </w:tcPr>
          <w:p w14:paraId="5413665B" w14:textId="77777777" w:rsidR="0025567A" w:rsidRPr="00AF2505" w:rsidRDefault="0025567A" w:rsidP="001309FD">
            <w:pPr>
              <w:rPr>
                <w:sz w:val="24"/>
                <w:szCs w:val="24"/>
                <w:lang w:val="en-US"/>
              </w:rPr>
            </w:pPr>
          </w:p>
        </w:tc>
        <w:tc>
          <w:tcPr>
            <w:tcW w:w="1843" w:type="dxa"/>
          </w:tcPr>
          <w:p w14:paraId="074A82A9" w14:textId="77777777" w:rsidR="0025567A" w:rsidRPr="00AF2505" w:rsidRDefault="0025567A" w:rsidP="00E87316">
            <w:pPr>
              <w:jc w:val="center"/>
              <w:rPr>
                <w:sz w:val="24"/>
                <w:szCs w:val="24"/>
                <w:lang w:val="en-US"/>
              </w:rPr>
            </w:pPr>
            <w:r w:rsidRPr="00AF2505">
              <w:rPr>
                <w:rStyle w:val="s"/>
                <w:lang w:val="en-US"/>
              </w:rPr>
              <w:t>0.330</w:t>
            </w:r>
          </w:p>
        </w:tc>
        <w:tc>
          <w:tcPr>
            <w:tcW w:w="1417" w:type="dxa"/>
          </w:tcPr>
          <w:p w14:paraId="50833974" w14:textId="77777777" w:rsidR="0025567A" w:rsidRPr="00AF2505" w:rsidRDefault="0025567A" w:rsidP="00E87316">
            <w:pPr>
              <w:jc w:val="center"/>
              <w:rPr>
                <w:sz w:val="24"/>
                <w:szCs w:val="24"/>
                <w:lang w:val="en-US"/>
              </w:rPr>
            </w:pPr>
            <w:r w:rsidRPr="00AF2505">
              <w:rPr>
                <w:rStyle w:val="s"/>
                <w:lang w:val="en-US"/>
              </w:rPr>
              <w:t>1.6</w:t>
            </w:r>
          </w:p>
        </w:tc>
        <w:tc>
          <w:tcPr>
            <w:tcW w:w="709" w:type="dxa"/>
          </w:tcPr>
          <w:p w14:paraId="553FE97C" w14:textId="77777777" w:rsidR="0025567A" w:rsidRPr="00AF2505" w:rsidRDefault="0025567A" w:rsidP="001309FD">
            <w:pPr>
              <w:rPr>
                <w:sz w:val="24"/>
                <w:szCs w:val="24"/>
                <w:lang w:val="en-US"/>
              </w:rPr>
            </w:pPr>
          </w:p>
        </w:tc>
        <w:tc>
          <w:tcPr>
            <w:tcW w:w="992" w:type="dxa"/>
          </w:tcPr>
          <w:p w14:paraId="0FED2BCB" w14:textId="77777777" w:rsidR="0025567A" w:rsidRPr="00AF2505" w:rsidRDefault="0025567A" w:rsidP="001309FD">
            <w:pPr>
              <w:rPr>
                <w:sz w:val="24"/>
                <w:szCs w:val="24"/>
                <w:lang w:val="en-US"/>
              </w:rPr>
            </w:pPr>
          </w:p>
        </w:tc>
        <w:tc>
          <w:tcPr>
            <w:tcW w:w="1418" w:type="dxa"/>
          </w:tcPr>
          <w:p w14:paraId="18B5B3E2" w14:textId="77777777" w:rsidR="0025567A" w:rsidRPr="00AF2505" w:rsidRDefault="0025567A" w:rsidP="001309FD">
            <w:pPr>
              <w:rPr>
                <w:sz w:val="24"/>
                <w:szCs w:val="24"/>
                <w:lang w:val="en-US"/>
              </w:rPr>
            </w:pPr>
          </w:p>
        </w:tc>
      </w:tr>
      <w:tr w:rsidR="0025567A" w:rsidRPr="00AF2505" w14:paraId="6E6BAA46" w14:textId="77777777" w:rsidTr="00E82938">
        <w:trPr>
          <w:jc w:val="center"/>
        </w:trPr>
        <w:tc>
          <w:tcPr>
            <w:tcW w:w="1448" w:type="dxa"/>
            <w:vMerge/>
          </w:tcPr>
          <w:p w14:paraId="0188E7B8" w14:textId="77777777" w:rsidR="0025567A" w:rsidRPr="00AF2505" w:rsidRDefault="0025567A" w:rsidP="001309FD">
            <w:pPr>
              <w:rPr>
                <w:sz w:val="24"/>
                <w:szCs w:val="24"/>
                <w:lang w:val="en-US"/>
              </w:rPr>
            </w:pPr>
          </w:p>
        </w:tc>
        <w:tc>
          <w:tcPr>
            <w:tcW w:w="1495" w:type="dxa"/>
          </w:tcPr>
          <w:p w14:paraId="7C2E3EBA" w14:textId="77777777" w:rsidR="0025567A" w:rsidRPr="00AF2505" w:rsidRDefault="0025567A" w:rsidP="001309FD">
            <w:pPr>
              <w:rPr>
                <w:sz w:val="24"/>
                <w:szCs w:val="24"/>
                <w:lang w:val="en-US"/>
              </w:rPr>
            </w:pPr>
          </w:p>
        </w:tc>
        <w:tc>
          <w:tcPr>
            <w:tcW w:w="709" w:type="dxa"/>
          </w:tcPr>
          <w:p w14:paraId="15297151" w14:textId="77777777" w:rsidR="0025567A" w:rsidRPr="00AF2505" w:rsidRDefault="0025567A" w:rsidP="001309FD">
            <w:pPr>
              <w:rPr>
                <w:sz w:val="24"/>
                <w:szCs w:val="24"/>
                <w:lang w:val="en-US"/>
              </w:rPr>
            </w:pPr>
          </w:p>
        </w:tc>
        <w:tc>
          <w:tcPr>
            <w:tcW w:w="1843" w:type="dxa"/>
          </w:tcPr>
          <w:p w14:paraId="71ECE64C" w14:textId="77777777" w:rsidR="0025567A" w:rsidRPr="00AF2505" w:rsidRDefault="0025567A" w:rsidP="001309FD">
            <w:pPr>
              <w:rPr>
                <w:sz w:val="24"/>
                <w:szCs w:val="24"/>
                <w:lang w:val="en-US"/>
              </w:rPr>
            </w:pPr>
          </w:p>
        </w:tc>
        <w:tc>
          <w:tcPr>
            <w:tcW w:w="1417" w:type="dxa"/>
          </w:tcPr>
          <w:p w14:paraId="284BE274" w14:textId="77777777" w:rsidR="0025567A" w:rsidRPr="00AF2505" w:rsidRDefault="0025567A" w:rsidP="001309FD">
            <w:pPr>
              <w:rPr>
                <w:sz w:val="24"/>
                <w:szCs w:val="24"/>
                <w:lang w:val="en-US"/>
              </w:rPr>
            </w:pPr>
          </w:p>
        </w:tc>
        <w:tc>
          <w:tcPr>
            <w:tcW w:w="709" w:type="dxa"/>
          </w:tcPr>
          <w:p w14:paraId="023B44E6" w14:textId="77777777" w:rsidR="0025567A" w:rsidRPr="00AF2505" w:rsidRDefault="0025567A" w:rsidP="00E87316">
            <w:pPr>
              <w:jc w:val="center"/>
              <w:rPr>
                <w:sz w:val="24"/>
                <w:szCs w:val="24"/>
                <w:lang w:val="en-US"/>
              </w:rPr>
            </w:pPr>
            <w:r w:rsidRPr="00AF2505">
              <w:rPr>
                <w:rStyle w:val="s"/>
              </w:rPr>
              <w:t>γ</w:t>
            </w:r>
          </w:p>
        </w:tc>
        <w:tc>
          <w:tcPr>
            <w:tcW w:w="992" w:type="dxa"/>
          </w:tcPr>
          <w:p w14:paraId="36CEED58" w14:textId="77777777" w:rsidR="0025567A" w:rsidRPr="00AF2505" w:rsidRDefault="0025567A" w:rsidP="00E87316">
            <w:pPr>
              <w:jc w:val="center"/>
              <w:rPr>
                <w:sz w:val="24"/>
                <w:szCs w:val="24"/>
                <w:lang w:val="en-US"/>
              </w:rPr>
            </w:pPr>
            <w:r w:rsidRPr="00AF2505">
              <w:rPr>
                <w:rStyle w:val="s"/>
                <w:lang w:val="en-US"/>
              </w:rPr>
              <w:t>0.080</w:t>
            </w:r>
          </w:p>
        </w:tc>
        <w:tc>
          <w:tcPr>
            <w:tcW w:w="1418" w:type="dxa"/>
          </w:tcPr>
          <w:p w14:paraId="3B740EE1" w14:textId="77777777" w:rsidR="0025567A" w:rsidRPr="00AF2505" w:rsidRDefault="0025567A" w:rsidP="00E87316">
            <w:pPr>
              <w:jc w:val="center"/>
              <w:rPr>
                <w:sz w:val="24"/>
                <w:szCs w:val="24"/>
                <w:lang w:val="en-US"/>
              </w:rPr>
            </w:pPr>
            <w:r w:rsidRPr="00AF2505">
              <w:rPr>
                <w:rStyle w:val="s"/>
                <w:lang w:val="en-US"/>
              </w:rPr>
              <w:t>2.6</w:t>
            </w:r>
          </w:p>
        </w:tc>
      </w:tr>
      <w:tr w:rsidR="0025567A" w:rsidRPr="00AF2505" w14:paraId="12F84920" w14:textId="77777777" w:rsidTr="00E82938">
        <w:trPr>
          <w:jc w:val="center"/>
        </w:trPr>
        <w:tc>
          <w:tcPr>
            <w:tcW w:w="1448" w:type="dxa"/>
            <w:vMerge/>
          </w:tcPr>
          <w:p w14:paraId="337025C8" w14:textId="77777777" w:rsidR="0025567A" w:rsidRPr="00AF2505" w:rsidRDefault="0025567A" w:rsidP="001309FD">
            <w:pPr>
              <w:rPr>
                <w:sz w:val="24"/>
                <w:szCs w:val="24"/>
                <w:lang w:val="en-US"/>
              </w:rPr>
            </w:pPr>
          </w:p>
        </w:tc>
        <w:tc>
          <w:tcPr>
            <w:tcW w:w="1495" w:type="dxa"/>
          </w:tcPr>
          <w:p w14:paraId="7066484A" w14:textId="77777777" w:rsidR="0025567A" w:rsidRPr="00AF2505" w:rsidRDefault="0025567A" w:rsidP="001309FD">
            <w:pPr>
              <w:rPr>
                <w:sz w:val="24"/>
                <w:szCs w:val="24"/>
                <w:lang w:val="en-US"/>
              </w:rPr>
            </w:pPr>
          </w:p>
        </w:tc>
        <w:tc>
          <w:tcPr>
            <w:tcW w:w="709" w:type="dxa"/>
          </w:tcPr>
          <w:p w14:paraId="1EF02889" w14:textId="77777777" w:rsidR="0025567A" w:rsidRPr="00AF2505" w:rsidRDefault="0025567A" w:rsidP="00E87316">
            <w:pPr>
              <w:jc w:val="center"/>
              <w:rPr>
                <w:sz w:val="24"/>
                <w:szCs w:val="24"/>
                <w:lang w:val="en-US"/>
              </w:rPr>
            </w:pPr>
            <w:r w:rsidRPr="00AF2505">
              <w:rPr>
                <w:rStyle w:val="s"/>
              </w:rPr>
              <w:t>β</w:t>
            </w:r>
            <w:r w:rsidRPr="00AF2505">
              <w:rPr>
                <w:rStyle w:val="s"/>
                <w:sz w:val="12"/>
                <w:vertAlign w:val="superscript"/>
                <w:lang w:val="en-US"/>
              </w:rPr>
              <w:t>−</w:t>
            </w:r>
          </w:p>
        </w:tc>
        <w:tc>
          <w:tcPr>
            <w:tcW w:w="1843" w:type="dxa"/>
          </w:tcPr>
          <w:p w14:paraId="7E4FC7BD" w14:textId="77777777" w:rsidR="0025567A" w:rsidRPr="00AF2505" w:rsidRDefault="0025567A" w:rsidP="00E87316">
            <w:pPr>
              <w:jc w:val="center"/>
              <w:rPr>
                <w:sz w:val="24"/>
                <w:szCs w:val="24"/>
                <w:lang w:val="en-US"/>
              </w:rPr>
            </w:pPr>
            <w:r w:rsidRPr="00AF2505">
              <w:rPr>
                <w:rStyle w:val="s"/>
                <w:lang w:val="en-US"/>
              </w:rPr>
              <w:t xml:space="preserve">0.069 </w:t>
            </w:r>
            <w:r w:rsidRPr="00AF2505">
              <w:rPr>
                <w:rStyle w:val="s"/>
                <w:sz w:val="12"/>
                <w:vertAlign w:val="superscript"/>
                <w:lang w:val="en-US"/>
              </w:rPr>
              <w:t>(I)</w:t>
            </w:r>
          </w:p>
        </w:tc>
        <w:tc>
          <w:tcPr>
            <w:tcW w:w="1417" w:type="dxa"/>
          </w:tcPr>
          <w:p w14:paraId="55AE91CC" w14:textId="77777777" w:rsidR="0025567A" w:rsidRPr="00AF2505" w:rsidRDefault="0025567A" w:rsidP="00E87316">
            <w:pPr>
              <w:jc w:val="center"/>
              <w:rPr>
                <w:sz w:val="24"/>
                <w:szCs w:val="24"/>
                <w:lang w:val="en-US"/>
              </w:rPr>
            </w:pPr>
            <w:r w:rsidRPr="00AF2505">
              <w:rPr>
                <w:rStyle w:val="s"/>
                <w:lang w:val="en-US"/>
              </w:rPr>
              <w:t>2.1</w:t>
            </w:r>
          </w:p>
        </w:tc>
        <w:tc>
          <w:tcPr>
            <w:tcW w:w="709" w:type="dxa"/>
          </w:tcPr>
          <w:p w14:paraId="251C2DEE" w14:textId="77777777" w:rsidR="0025567A" w:rsidRPr="00AF2505" w:rsidRDefault="0025567A" w:rsidP="001309FD">
            <w:pPr>
              <w:rPr>
                <w:sz w:val="24"/>
                <w:szCs w:val="24"/>
                <w:lang w:val="en-US"/>
              </w:rPr>
            </w:pPr>
          </w:p>
        </w:tc>
        <w:tc>
          <w:tcPr>
            <w:tcW w:w="992" w:type="dxa"/>
          </w:tcPr>
          <w:p w14:paraId="451ACFBD" w14:textId="77777777" w:rsidR="0025567A" w:rsidRPr="00AF2505" w:rsidRDefault="0025567A" w:rsidP="00E87316">
            <w:pPr>
              <w:jc w:val="center"/>
              <w:rPr>
                <w:sz w:val="24"/>
                <w:szCs w:val="24"/>
                <w:lang w:val="en-US"/>
              </w:rPr>
            </w:pPr>
            <w:r w:rsidRPr="00AF2505">
              <w:rPr>
                <w:rStyle w:val="s"/>
                <w:lang w:val="en-US"/>
              </w:rPr>
              <w:t>0.284</w:t>
            </w:r>
          </w:p>
        </w:tc>
        <w:tc>
          <w:tcPr>
            <w:tcW w:w="1418" w:type="dxa"/>
          </w:tcPr>
          <w:p w14:paraId="30A05C0E" w14:textId="77777777" w:rsidR="0025567A" w:rsidRPr="00AF2505" w:rsidRDefault="0025567A" w:rsidP="00E87316">
            <w:pPr>
              <w:jc w:val="center"/>
              <w:rPr>
                <w:sz w:val="24"/>
                <w:szCs w:val="24"/>
                <w:lang w:val="en-US"/>
              </w:rPr>
            </w:pPr>
            <w:r w:rsidRPr="00AF2505">
              <w:rPr>
                <w:rStyle w:val="s"/>
                <w:lang w:val="en-US"/>
              </w:rPr>
              <w:t>6.1</w:t>
            </w:r>
          </w:p>
        </w:tc>
      </w:tr>
      <w:tr w:rsidR="0025567A" w:rsidRPr="00AF2505" w14:paraId="31D6F80E" w14:textId="77777777" w:rsidTr="00E82938">
        <w:trPr>
          <w:jc w:val="center"/>
        </w:trPr>
        <w:tc>
          <w:tcPr>
            <w:tcW w:w="1448" w:type="dxa"/>
            <w:vMerge/>
          </w:tcPr>
          <w:p w14:paraId="5A1A0167" w14:textId="77777777" w:rsidR="0025567A" w:rsidRPr="00AF2505" w:rsidRDefault="0025567A" w:rsidP="001309FD">
            <w:pPr>
              <w:rPr>
                <w:sz w:val="24"/>
                <w:szCs w:val="24"/>
                <w:lang w:val="en-US"/>
              </w:rPr>
            </w:pPr>
          </w:p>
        </w:tc>
        <w:tc>
          <w:tcPr>
            <w:tcW w:w="1495" w:type="dxa"/>
          </w:tcPr>
          <w:p w14:paraId="32B4AFC6" w14:textId="77777777" w:rsidR="0025567A" w:rsidRPr="00AF2505" w:rsidRDefault="0025567A" w:rsidP="001309FD">
            <w:pPr>
              <w:rPr>
                <w:sz w:val="24"/>
                <w:szCs w:val="24"/>
                <w:lang w:val="en-US"/>
              </w:rPr>
            </w:pPr>
          </w:p>
        </w:tc>
        <w:tc>
          <w:tcPr>
            <w:tcW w:w="709" w:type="dxa"/>
          </w:tcPr>
          <w:p w14:paraId="58C81339" w14:textId="77777777" w:rsidR="0025567A" w:rsidRPr="00AF2505" w:rsidRDefault="0025567A" w:rsidP="001309FD">
            <w:pPr>
              <w:rPr>
                <w:sz w:val="24"/>
                <w:szCs w:val="24"/>
                <w:lang w:val="en-US"/>
              </w:rPr>
            </w:pPr>
          </w:p>
        </w:tc>
        <w:tc>
          <w:tcPr>
            <w:tcW w:w="1843" w:type="dxa"/>
          </w:tcPr>
          <w:p w14:paraId="0E9658D0" w14:textId="77777777" w:rsidR="0025567A" w:rsidRPr="00AF2505" w:rsidRDefault="0025567A" w:rsidP="00E87316">
            <w:pPr>
              <w:jc w:val="center"/>
              <w:rPr>
                <w:sz w:val="24"/>
                <w:szCs w:val="24"/>
                <w:lang w:val="en-US"/>
              </w:rPr>
            </w:pPr>
            <w:r w:rsidRPr="00AF2505">
              <w:rPr>
                <w:rStyle w:val="s"/>
                <w:lang w:val="en-US"/>
              </w:rPr>
              <w:t xml:space="preserve">0.097 </w:t>
            </w:r>
            <w:r w:rsidRPr="00AF2505">
              <w:rPr>
                <w:rStyle w:val="s"/>
                <w:sz w:val="12"/>
                <w:vertAlign w:val="superscript"/>
                <w:lang w:val="en-US"/>
              </w:rPr>
              <w:t>(I)</w:t>
            </w:r>
          </w:p>
        </w:tc>
        <w:tc>
          <w:tcPr>
            <w:tcW w:w="1417" w:type="dxa"/>
          </w:tcPr>
          <w:p w14:paraId="38D9D4A4" w14:textId="77777777" w:rsidR="0025567A" w:rsidRPr="00AF2505" w:rsidRDefault="0025567A" w:rsidP="00E87316">
            <w:pPr>
              <w:jc w:val="center"/>
              <w:rPr>
                <w:sz w:val="24"/>
                <w:szCs w:val="24"/>
                <w:lang w:val="en-US"/>
              </w:rPr>
            </w:pPr>
            <w:r w:rsidRPr="00AF2505">
              <w:rPr>
                <w:rStyle w:val="s"/>
                <w:lang w:val="en-US"/>
              </w:rPr>
              <w:t>7.3</w:t>
            </w:r>
          </w:p>
        </w:tc>
        <w:tc>
          <w:tcPr>
            <w:tcW w:w="709" w:type="dxa"/>
          </w:tcPr>
          <w:p w14:paraId="17BF7072" w14:textId="77777777" w:rsidR="0025567A" w:rsidRPr="00AF2505" w:rsidRDefault="0025567A" w:rsidP="001309FD">
            <w:pPr>
              <w:rPr>
                <w:sz w:val="24"/>
                <w:szCs w:val="24"/>
                <w:lang w:val="en-US"/>
              </w:rPr>
            </w:pPr>
          </w:p>
        </w:tc>
        <w:tc>
          <w:tcPr>
            <w:tcW w:w="992" w:type="dxa"/>
          </w:tcPr>
          <w:p w14:paraId="2649893A" w14:textId="77777777" w:rsidR="0025567A" w:rsidRPr="00AF2505" w:rsidRDefault="0025567A" w:rsidP="00E87316">
            <w:pPr>
              <w:jc w:val="center"/>
              <w:rPr>
                <w:sz w:val="24"/>
                <w:szCs w:val="24"/>
                <w:lang w:val="en-US"/>
              </w:rPr>
            </w:pPr>
            <w:r w:rsidRPr="00AF2505">
              <w:rPr>
                <w:rStyle w:val="s"/>
                <w:lang w:val="en-US"/>
              </w:rPr>
              <w:t>0.365</w:t>
            </w:r>
          </w:p>
        </w:tc>
        <w:tc>
          <w:tcPr>
            <w:tcW w:w="1418" w:type="dxa"/>
          </w:tcPr>
          <w:p w14:paraId="6E22384E" w14:textId="77777777" w:rsidR="0025567A" w:rsidRPr="00AF2505" w:rsidRDefault="0025567A" w:rsidP="00E87316">
            <w:pPr>
              <w:jc w:val="center"/>
              <w:rPr>
                <w:sz w:val="24"/>
                <w:szCs w:val="24"/>
                <w:lang w:val="en-US"/>
              </w:rPr>
            </w:pPr>
            <w:r w:rsidRPr="00AF2505">
              <w:rPr>
                <w:rStyle w:val="s"/>
                <w:lang w:val="en-US"/>
              </w:rPr>
              <w:t>81.7</w:t>
            </w:r>
          </w:p>
        </w:tc>
      </w:tr>
      <w:tr w:rsidR="0025567A" w:rsidRPr="00AF2505" w14:paraId="7B62ED77" w14:textId="77777777" w:rsidTr="00E82938">
        <w:trPr>
          <w:jc w:val="center"/>
        </w:trPr>
        <w:tc>
          <w:tcPr>
            <w:tcW w:w="1448" w:type="dxa"/>
            <w:vMerge/>
          </w:tcPr>
          <w:p w14:paraId="1EF70455" w14:textId="77777777" w:rsidR="0025567A" w:rsidRPr="00AF2505" w:rsidRDefault="0025567A" w:rsidP="001309FD">
            <w:pPr>
              <w:rPr>
                <w:sz w:val="24"/>
                <w:szCs w:val="24"/>
                <w:lang w:val="en-US"/>
              </w:rPr>
            </w:pPr>
          </w:p>
        </w:tc>
        <w:tc>
          <w:tcPr>
            <w:tcW w:w="1495" w:type="dxa"/>
          </w:tcPr>
          <w:p w14:paraId="056E0327" w14:textId="77777777" w:rsidR="0025567A" w:rsidRPr="00AF2505" w:rsidRDefault="0025567A" w:rsidP="001309FD">
            <w:pPr>
              <w:rPr>
                <w:sz w:val="24"/>
                <w:szCs w:val="24"/>
                <w:lang w:val="en-US"/>
              </w:rPr>
            </w:pPr>
          </w:p>
        </w:tc>
        <w:tc>
          <w:tcPr>
            <w:tcW w:w="709" w:type="dxa"/>
          </w:tcPr>
          <w:p w14:paraId="687BB393" w14:textId="77777777" w:rsidR="0025567A" w:rsidRPr="00AF2505" w:rsidRDefault="0025567A" w:rsidP="001309FD">
            <w:pPr>
              <w:rPr>
                <w:sz w:val="24"/>
                <w:szCs w:val="24"/>
                <w:lang w:val="en-US"/>
              </w:rPr>
            </w:pPr>
          </w:p>
        </w:tc>
        <w:tc>
          <w:tcPr>
            <w:tcW w:w="1843" w:type="dxa"/>
          </w:tcPr>
          <w:p w14:paraId="6CA50862" w14:textId="77777777" w:rsidR="0025567A" w:rsidRPr="00AF2505" w:rsidRDefault="0025567A" w:rsidP="00E87316">
            <w:pPr>
              <w:jc w:val="center"/>
              <w:rPr>
                <w:sz w:val="24"/>
                <w:szCs w:val="24"/>
                <w:lang w:val="en-US"/>
              </w:rPr>
            </w:pPr>
            <w:r w:rsidRPr="00AF2505">
              <w:rPr>
                <w:rStyle w:val="s"/>
                <w:lang w:val="en-US"/>
              </w:rPr>
              <w:t xml:space="preserve">0.192 </w:t>
            </w:r>
            <w:r w:rsidRPr="00AF2505">
              <w:rPr>
                <w:rStyle w:val="s"/>
                <w:sz w:val="12"/>
                <w:vertAlign w:val="superscript"/>
                <w:lang w:val="en-US"/>
              </w:rPr>
              <w:t>(I)</w:t>
            </w:r>
          </w:p>
        </w:tc>
        <w:tc>
          <w:tcPr>
            <w:tcW w:w="1417" w:type="dxa"/>
          </w:tcPr>
          <w:p w14:paraId="123F8CB8" w14:textId="77777777" w:rsidR="0025567A" w:rsidRPr="00AF2505" w:rsidRDefault="0025567A" w:rsidP="00E87316">
            <w:pPr>
              <w:jc w:val="center"/>
              <w:rPr>
                <w:sz w:val="24"/>
                <w:szCs w:val="24"/>
                <w:lang w:val="en-US"/>
              </w:rPr>
            </w:pPr>
            <w:r w:rsidRPr="00AF2505">
              <w:rPr>
                <w:rStyle w:val="s"/>
                <w:lang w:val="en-US"/>
              </w:rPr>
              <w:t>89.9</w:t>
            </w:r>
          </w:p>
        </w:tc>
        <w:tc>
          <w:tcPr>
            <w:tcW w:w="709" w:type="dxa"/>
          </w:tcPr>
          <w:p w14:paraId="2B061EB9" w14:textId="77777777" w:rsidR="0025567A" w:rsidRPr="00AF2505" w:rsidRDefault="0025567A" w:rsidP="001309FD">
            <w:pPr>
              <w:rPr>
                <w:sz w:val="24"/>
                <w:szCs w:val="24"/>
                <w:lang w:val="en-US"/>
              </w:rPr>
            </w:pPr>
          </w:p>
        </w:tc>
        <w:tc>
          <w:tcPr>
            <w:tcW w:w="992" w:type="dxa"/>
          </w:tcPr>
          <w:p w14:paraId="24D57BAC" w14:textId="77777777" w:rsidR="0025567A" w:rsidRPr="00AF2505" w:rsidRDefault="0025567A" w:rsidP="00E87316">
            <w:pPr>
              <w:jc w:val="center"/>
              <w:rPr>
                <w:sz w:val="24"/>
                <w:szCs w:val="24"/>
                <w:lang w:val="en-US"/>
              </w:rPr>
            </w:pPr>
            <w:r w:rsidRPr="00AF2505">
              <w:rPr>
                <w:rStyle w:val="s"/>
                <w:lang w:val="en-US"/>
              </w:rPr>
              <w:t>0.637</w:t>
            </w:r>
          </w:p>
        </w:tc>
        <w:tc>
          <w:tcPr>
            <w:tcW w:w="1418" w:type="dxa"/>
          </w:tcPr>
          <w:p w14:paraId="2CF62E82" w14:textId="77777777" w:rsidR="0025567A" w:rsidRPr="00AF2505" w:rsidRDefault="0025567A" w:rsidP="00E87316">
            <w:pPr>
              <w:jc w:val="center"/>
              <w:rPr>
                <w:sz w:val="24"/>
                <w:szCs w:val="24"/>
                <w:lang w:val="en-US"/>
              </w:rPr>
            </w:pPr>
            <w:r w:rsidRPr="00AF2505">
              <w:rPr>
                <w:rStyle w:val="s"/>
                <w:lang w:val="en-US"/>
              </w:rPr>
              <w:t>7.2</w:t>
            </w:r>
          </w:p>
        </w:tc>
      </w:tr>
      <w:tr w:rsidR="0025567A" w:rsidRPr="00AF2505" w14:paraId="3AA69293" w14:textId="77777777" w:rsidTr="00E82938">
        <w:trPr>
          <w:jc w:val="center"/>
        </w:trPr>
        <w:tc>
          <w:tcPr>
            <w:tcW w:w="1448" w:type="dxa"/>
            <w:vMerge/>
          </w:tcPr>
          <w:p w14:paraId="1D3CEFEF" w14:textId="77777777" w:rsidR="0025567A" w:rsidRPr="00AF2505" w:rsidRDefault="0025567A" w:rsidP="001309FD">
            <w:pPr>
              <w:rPr>
                <w:sz w:val="24"/>
                <w:szCs w:val="24"/>
                <w:lang w:val="en-US"/>
              </w:rPr>
            </w:pPr>
          </w:p>
        </w:tc>
        <w:tc>
          <w:tcPr>
            <w:tcW w:w="1495" w:type="dxa"/>
          </w:tcPr>
          <w:p w14:paraId="45CD677C" w14:textId="77777777" w:rsidR="0025567A" w:rsidRPr="00AF2505" w:rsidRDefault="0025567A" w:rsidP="001309FD">
            <w:pPr>
              <w:rPr>
                <w:sz w:val="24"/>
                <w:szCs w:val="24"/>
                <w:lang w:val="en-US"/>
              </w:rPr>
            </w:pPr>
          </w:p>
        </w:tc>
        <w:tc>
          <w:tcPr>
            <w:tcW w:w="709" w:type="dxa"/>
          </w:tcPr>
          <w:p w14:paraId="7407DAB5" w14:textId="77777777" w:rsidR="0025567A" w:rsidRPr="00AF2505" w:rsidRDefault="0025567A" w:rsidP="001309FD">
            <w:pPr>
              <w:rPr>
                <w:sz w:val="24"/>
                <w:szCs w:val="24"/>
                <w:lang w:val="en-US"/>
              </w:rPr>
            </w:pPr>
          </w:p>
        </w:tc>
        <w:tc>
          <w:tcPr>
            <w:tcW w:w="1843" w:type="dxa"/>
          </w:tcPr>
          <w:p w14:paraId="6C5E49B6" w14:textId="77777777" w:rsidR="0025567A" w:rsidRPr="00AF2505" w:rsidRDefault="0025567A" w:rsidP="001309FD">
            <w:pPr>
              <w:rPr>
                <w:sz w:val="24"/>
                <w:szCs w:val="24"/>
                <w:lang w:val="en-US"/>
              </w:rPr>
            </w:pPr>
          </w:p>
        </w:tc>
        <w:tc>
          <w:tcPr>
            <w:tcW w:w="1417" w:type="dxa"/>
          </w:tcPr>
          <w:p w14:paraId="783EC3F9" w14:textId="77777777" w:rsidR="0025567A" w:rsidRPr="00AF2505" w:rsidRDefault="0025567A" w:rsidP="001309FD">
            <w:pPr>
              <w:rPr>
                <w:sz w:val="24"/>
                <w:szCs w:val="24"/>
                <w:lang w:val="en-US"/>
              </w:rPr>
            </w:pPr>
          </w:p>
        </w:tc>
        <w:tc>
          <w:tcPr>
            <w:tcW w:w="709" w:type="dxa"/>
          </w:tcPr>
          <w:p w14:paraId="1AF12736" w14:textId="77777777" w:rsidR="0025567A" w:rsidRPr="00AF2505" w:rsidRDefault="0025567A" w:rsidP="001309FD">
            <w:pPr>
              <w:rPr>
                <w:sz w:val="24"/>
                <w:szCs w:val="24"/>
                <w:lang w:val="en-US"/>
              </w:rPr>
            </w:pPr>
          </w:p>
        </w:tc>
        <w:tc>
          <w:tcPr>
            <w:tcW w:w="992" w:type="dxa"/>
          </w:tcPr>
          <w:p w14:paraId="307A10EB" w14:textId="77777777" w:rsidR="0025567A" w:rsidRPr="00AF2505" w:rsidRDefault="0025567A" w:rsidP="00E87316">
            <w:pPr>
              <w:jc w:val="center"/>
              <w:rPr>
                <w:sz w:val="24"/>
                <w:szCs w:val="24"/>
                <w:lang w:val="en-US"/>
              </w:rPr>
            </w:pPr>
            <w:r w:rsidRPr="00AF2505">
              <w:rPr>
                <w:rStyle w:val="s"/>
                <w:lang w:val="en-US"/>
              </w:rPr>
              <w:t>0.723</w:t>
            </w:r>
          </w:p>
        </w:tc>
        <w:tc>
          <w:tcPr>
            <w:tcW w:w="1418" w:type="dxa"/>
          </w:tcPr>
          <w:p w14:paraId="55E7DA17" w14:textId="77777777" w:rsidR="0025567A" w:rsidRPr="00AF2505" w:rsidRDefault="0025567A" w:rsidP="00E87316">
            <w:pPr>
              <w:jc w:val="center"/>
              <w:rPr>
                <w:sz w:val="24"/>
                <w:szCs w:val="24"/>
                <w:lang w:val="en-US"/>
              </w:rPr>
            </w:pPr>
            <w:r w:rsidRPr="00AF2505">
              <w:rPr>
                <w:rStyle w:val="s"/>
                <w:lang w:val="en-US"/>
              </w:rPr>
              <w:t>1.8</w:t>
            </w:r>
          </w:p>
        </w:tc>
      </w:tr>
      <w:tr w:rsidR="0025567A" w:rsidRPr="00AF2505" w14:paraId="46F51504" w14:textId="77777777" w:rsidTr="00E82938">
        <w:trPr>
          <w:jc w:val="center"/>
        </w:trPr>
        <w:tc>
          <w:tcPr>
            <w:tcW w:w="1448" w:type="dxa"/>
            <w:vMerge w:val="restart"/>
          </w:tcPr>
          <w:p w14:paraId="2351F2A9" w14:textId="77777777" w:rsidR="0025567A" w:rsidRPr="00AF2505" w:rsidRDefault="0025567A" w:rsidP="001309FD">
            <w:pPr>
              <w:rPr>
                <w:sz w:val="24"/>
                <w:szCs w:val="24"/>
                <w:lang w:val="en-US"/>
              </w:rPr>
            </w:pPr>
            <w:r w:rsidRPr="00AF2505">
              <w:rPr>
                <w:rStyle w:val="s"/>
              </w:rPr>
              <w:t>Ксенон</w:t>
            </w:r>
            <w:r w:rsidRPr="00AF2505">
              <w:rPr>
                <w:rStyle w:val="s"/>
                <w:lang w:val="en-US"/>
              </w:rPr>
              <w:t>-131m (</w:t>
            </w:r>
            <w:r w:rsidRPr="00AF2505">
              <w:rPr>
                <w:rStyle w:val="s"/>
                <w:vertAlign w:val="superscript"/>
                <w:lang w:val="en-US"/>
              </w:rPr>
              <w:t>131m</w:t>
            </w:r>
            <w:r w:rsidRPr="00AF2505">
              <w:rPr>
                <w:rStyle w:val="s"/>
                <w:lang w:val="en-US"/>
              </w:rPr>
              <w:t>Xe)</w:t>
            </w:r>
          </w:p>
        </w:tc>
        <w:tc>
          <w:tcPr>
            <w:tcW w:w="1495" w:type="dxa"/>
          </w:tcPr>
          <w:p w14:paraId="19D70E65" w14:textId="77777777" w:rsidR="0025567A" w:rsidRPr="00AF2505" w:rsidRDefault="0025567A" w:rsidP="00E87316">
            <w:pPr>
              <w:jc w:val="center"/>
              <w:rPr>
                <w:rStyle w:val="s"/>
                <w:szCs w:val="24"/>
              </w:rPr>
            </w:pPr>
            <w:r w:rsidRPr="00AF2505">
              <w:rPr>
                <w:rStyle w:val="s"/>
              </w:rPr>
              <w:t>11.84 (7)</w:t>
            </w:r>
            <w:r w:rsidRPr="00AF2505">
              <w:rPr>
                <w:rStyle w:val="s"/>
                <w:lang w:val="en-US"/>
              </w:rPr>
              <w:t> </w:t>
            </w:r>
          </w:p>
          <w:p w14:paraId="6A4FF9BA" w14:textId="77777777" w:rsidR="0025567A" w:rsidRPr="00AF2505" w:rsidRDefault="0025567A" w:rsidP="00E87316">
            <w:pPr>
              <w:jc w:val="center"/>
              <w:rPr>
                <w:sz w:val="24"/>
                <w:szCs w:val="24"/>
              </w:rPr>
            </w:pPr>
            <w:proofErr w:type="spellStart"/>
            <w:r w:rsidRPr="00AF2505">
              <w:rPr>
                <w:rStyle w:val="s"/>
              </w:rPr>
              <w:t>сут</w:t>
            </w:r>
            <w:proofErr w:type="spellEnd"/>
          </w:p>
        </w:tc>
        <w:tc>
          <w:tcPr>
            <w:tcW w:w="709" w:type="dxa"/>
          </w:tcPr>
          <w:p w14:paraId="192C47E3" w14:textId="77777777" w:rsidR="0025567A" w:rsidRPr="00AF2505" w:rsidRDefault="0025567A" w:rsidP="00E87316">
            <w:pPr>
              <w:jc w:val="center"/>
              <w:rPr>
                <w:sz w:val="24"/>
                <w:szCs w:val="24"/>
              </w:rPr>
            </w:pPr>
            <w:proofErr w:type="spellStart"/>
            <w:r w:rsidRPr="00AF2505">
              <w:rPr>
                <w:rStyle w:val="s"/>
                <w:lang w:val="en-US"/>
              </w:rPr>
              <w:t>e</w:t>
            </w:r>
            <w:r w:rsidRPr="00AF2505">
              <w:rPr>
                <w:rStyle w:val="s"/>
                <w:i/>
                <w:sz w:val="12"/>
                <w:vertAlign w:val="subscript"/>
                <w:lang w:val="en-US"/>
              </w:rPr>
              <w:t>A</w:t>
            </w:r>
            <w:proofErr w:type="spellEnd"/>
          </w:p>
        </w:tc>
        <w:tc>
          <w:tcPr>
            <w:tcW w:w="1843" w:type="dxa"/>
          </w:tcPr>
          <w:p w14:paraId="52CE97D8" w14:textId="77777777" w:rsidR="0025567A" w:rsidRPr="00AF2505" w:rsidRDefault="0025567A" w:rsidP="00E87316">
            <w:pPr>
              <w:jc w:val="center"/>
              <w:rPr>
                <w:sz w:val="24"/>
                <w:szCs w:val="24"/>
              </w:rPr>
            </w:pPr>
            <w:r w:rsidRPr="00AF2505">
              <w:rPr>
                <w:rStyle w:val="s"/>
              </w:rPr>
              <w:t>0.025</w:t>
            </w:r>
          </w:p>
        </w:tc>
        <w:tc>
          <w:tcPr>
            <w:tcW w:w="1417" w:type="dxa"/>
          </w:tcPr>
          <w:p w14:paraId="5AA42524" w14:textId="77777777" w:rsidR="0025567A" w:rsidRPr="00AF2505" w:rsidRDefault="0025567A" w:rsidP="00E87316">
            <w:pPr>
              <w:jc w:val="center"/>
              <w:rPr>
                <w:sz w:val="24"/>
                <w:szCs w:val="24"/>
              </w:rPr>
            </w:pPr>
            <w:r w:rsidRPr="00AF2505">
              <w:rPr>
                <w:rStyle w:val="s"/>
              </w:rPr>
              <w:t>6.8</w:t>
            </w:r>
          </w:p>
        </w:tc>
        <w:tc>
          <w:tcPr>
            <w:tcW w:w="709" w:type="dxa"/>
          </w:tcPr>
          <w:p w14:paraId="6631B097" w14:textId="77777777" w:rsidR="0025567A" w:rsidRPr="00AF2505" w:rsidRDefault="0025567A" w:rsidP="00E87316">
            <w:pPr>
              <w:jc w:val="center"/>
              <w:rPr>
                <w:sz w:val="24"/>
                <w:szCs w:val="24"/>
              </w:rPr>
            </w:pPr>
            <w:r w:rsidRPr="00AF2505">
              <w:rPr>
                <w:rStyle w:val="s"/>
                <w:lang w:val="en-US"/>
              </w:rPr>
              <w:t>X</w:t>
            </w:r>
          </w:p>
        </w:tc>
        <w:tc>
          <w:tcPr>
            <w:tcW w:w="992" w:type="dxa"/>
          </w:tcPr>
          <w:p w14:paraId="1B507AE2" w14:textId="77777777" w:rsidR="0025567A" w:rsidRPr="00AF2505" w:rsidRDefault="0025567A" w:rsidP="00E87316">
            <w:pPr>
              <w:jc w:val="center"/>
              <w:rPr>
                <w:sz w:val="24"/>
                <w:szCs w:val="24"/>
                <w:lang w:val="en-US"/>
              </w:rPr>
            </w:pPr>
            <w:r w:rsidRPr="00AF2505">
              <w:rPr>
                <w:rStyle w:val="s"/>
                <w:lang w:val="en-US"/>
              </w:rPr>
              <w:t>0.004</w:t>
            </w:r>
          </w:p>
        </w:tc>
        <w:tc>
          <w:tcPr>
            <w:tcW w:w="1418" w:type="dxa"/>
          </w:tcPr>
          <w:p w14:paraId="7986E466" w14:textId="77777777" w:rsidR="0025567A" w:rsidRPr="00AF2505" w:rsidRDefault="0025567A" w:rsidP="00E87316">
            <w:pPr>
              <w:jc w:val="center"/>
              <w:rPr>
                <w:sz w:val="24"/>
                <w:szCs w:val="24"/>
                <w:lang w:val="en-US"/>
              </w:rPr>
            </w:pPr>
            <w:r w:rsidRPr="00AF2505">
              <w:rPr>
                <w:rStyle w:val="s"/>
                <w:lang w:val="en-US"/>
              </w:rPr>
              <w:t>8.3</w:t>
            </w:r>
          </w:p>
        </w:tc>
      </w:tr>
      <w:tr w:rsidR="0025567A" w:rsidRPr="00AF2505" w14:paraId="7FB26603" w14:textId="77777777" w:rsidTr="00E82938">
        <w:trPr>
          <w:jc w:val="center"/>
        </w:trPr>
        <w:tc>
          <w:tcPr>
            <w:tcW w:w="1448" w:type="dxa"/>
            <w:vMerge/>
          </w:tcPr>
          <w:p w14:paraId="43340CF3" w14:textId="77777777" w:rsidR="0025567A" w:rsidRPr="00AF2505" w:rsidRDefault="0025567A" w:rsidP="001309FD">
            <w:pPr>
              <w:rPr>
                <w:sz w:val="24"/>
                <w:szCs w:val="24"/>
                <w:lang w:val="en-US"/>
              </w:rPr>
            </w:pPr>
          </w:p>
        </w:tc>
        <w:tc>
          <w:tcPr>
            <w:tcW w:w="1495" w:type="dxa"/>
          </w:tcPr>
          <w:p w14:paraId="3EE19F98" w14:textId="77777777" w:rsidR="0025567A" w:rsidRPr="00AF2505" w:rsidRDefault="0025567A" w:rsidP="001309FD">
            <w:pPr>
              <w:rPr>
                <w:sz w:val="24"/>
                <w:szCs w:val="24"/>
                <w:lang w:val="en-US"/>
              </w:rPr>
            </w:pPr>
          </w:p>
        </w:tc>
        <w:tc>
          <w:tcPr>
            <w:tcW w:w="709" w:type="dxa"/>
          </w:tcPr>
          <w:p w14:paraId="70B45179" w14:textId="77777777" w:rsidR="0025567A" w:rsidRPr="00AF2505" w:rsidRDefault="0025567A" w:rsidP="001309FD">
            <w:pPr>
              <w:rPr>
                <w:sz w:val="24"/>
                <w:szCs w:val="24"/>
                <w:lang w:val="en-US"/>
              </w:rPr>
            </w:pPr>
          </w:p>
        </w:tc>
        <w:tc>
          <w:tcPr>
            <w:tcW w:w="1843" w:type="dxa"/>
          </w:tcPr>
          <w:p w14:paraId="50A68531" w14:textId="77777777" w:rsidR="0025567A" w:rsidRPr="00AF2505" w:rsidRDefault="0025567A" w:rsidP="001309FD">
            <w:pPr>
              <w:rPr>
                <w:sz w:val="24"/>
                <w:szCs w:val="24"/>
                <w:lang w:val="en-US"/>
              </w:rPr>
            </w:pPr>
          </w:p>
        </w:tc>
        <w:tc>
          <w:tcPr>
            <w:tcW w:w="1417" w:type="dxa"/>
          </w:tcPr>
          <w:p w14:paraId="1F509AEB" w14:textId="77777777" w:rsidR="0025567A" w:rsidRPr="00AF2505" w:rsidRDefault="0025567A" w:rsidP="001309FD">
            <w:pPr>
              <w:rPr>
                <w:sz w:val="24"/>
                <w:szCs w:val="24"/>
                <w:lang w:val="en-US"/>
              </w:rPr>
            </w:pPr>
          </w:p>
        </w:tc>
        <w:tc>
          <w:tcPr>
            <w:tcW w:w="709" w:type="dxa"/>
          </w:tcPr>
          <w:p w14:paraId="7253F558" w14:textId="77777777" w:rsidR="0025567A" w:rsidRPr="00AF2505" w:rsidRDefault="0025567A" w:rsidP="001309FD">
            <w:pPr>
              <w:rPr>
                <w:sz w:val="24"/>
                <w:szCs w:val="24"/>
                <w:lang w:val="en-US"/>
              </w:rPr>
            </w:pPr>
          </w:p>
        </w:tc>
        <w:tc>
          <w:tcPr>
            <w:tcW w:w="992" w:type="dxa"/>
          </w:tcPr>
          <w:p w14:paraId="19F83838" w14:textId="77777777" w:rsidR="0025567A" w:rsidRPr="00AF2505" w:rsidRDefault="0025567A" w:rsidP="00E87316">
            <w:pPr>
              <w:jc w:val="center"/>
              <w:rPr>
                <w:sz w:val="24"/>
                <w:szCs w:val="24"/>
                <w:lang w:val="en-US"/>
              </w:rPr>
            </w:pPr>
            <w:r w:rsidRPr="00AF2505">
              <w:rPr>
                <w:rStyle w:val="s"/>
                <w:lang w:val="en-US"/>
              </w:rPr>
              <w:t>0.030</w:t>
            </w:r>
          </w:p>
        </w:tc>
        <w:tc>
          <w:tcPr>
            <w:tcW w:w="1418" w:type="dxa"/>
          </w:tcPr>
          <w:p w14:paraId="62916A93" w14:textId="77777777" w:rsidR="0025567A" w:rsidRPr="00AF2505" w:rsidRDefault="0025567A" w:rsidP="00E87316">
            <w:pPr>
              <w:jc w:val="center"/>
              <w:rPr>
                <w:sz w:val="24"/>
                <w:szCs w:val="24"/>
                <w:lang w:val="en-US"/>
              </w:rPr>
            </w:pPr>
            <w:r w:rsidRPr="00AF2505">
              <w:rPr>
                <w:rStyle w:val="s"/>
                <w:lang w:val="en-US"/>
              </w:rPr>
              <w:t>44.0</w:t>
            </w:r>
          </w:p>
        </w:tc>
      </w:tr>
      <w:tr w:rsidR="0025567A" w:rsidRPr="00AF2505" w14:paraId="309ED786" w14:textId="77777777" w:rsidTr="00E82938">
        <w:trPr>
          <w:jc w:val="center"/>
        </w:trPr>
        <w:tc>
          <w:tcPr>
            <w:tcW w:w="1448" w:type="dxa"/>
            <w:vMerge/>
          </w:tcPr>
          <w:p w14:paraId="7A006E68" w14:textId="77777777" w:rsidR="0025567A" w:rsidRPr="00AF2505" w:rsidRDefault="0025567A" w:rsidP="001309FD">
            <w:pPr>
              <w:rPr>
                <w:sz w:val="24"/>
                <w:szCs w:val="24"/>
                <w:lang w:val="en-US"/>
              </w:rPr>
            </w:pPr>
          </w:p>
        </w:tc>
        <w:tc>
          <w:tcPr>
            <w:tcW w:w="1495" w:type="dxa"/>
          </w:tcPr>
          <w:p w14:paraId="7D988C94" w14:textId="77777777" w:rsidR="0025567A" w:rsidRPr="00AF2505" w:rsidRDefault="0025567A" w:rsidP="001309FD">
            <w:pPr>
              <w:rPr>
                <w:sz w:val="24"/>
                <w:szCs w:val="24"/>
                <w:lang w:val="en-US"/>
              </w:rPr>
            </w:pPr>
          </w:p>
        </w:tc>
        <w:tc>
          <w:tcPr>
            <w:tcW w:w="709" w:type="dxa"/>
          </w:tcPr>
          <w:p w14:paraId="60561342" w14:textId="77777777" w:rsidR="0025567A" w:rsidRPr="00AF2505" w:rsidRDefault="0025567A" w:rsidP="00E87316">
            <w:pPr>
              <w:jc w:val="center"/>
              <w:rPr>
                <w:sz w:val="24"/>
                <w:szCs w:val="24"/>
                <w:lang w:val="en-US"/>
              </w:rPr>
            </w:pPr>
            <w:proofErr w:type="spellStart"/>
            <w:r w:rsidRPr="00AF2505">
              <w:rPr>
                <w:rStyle w:val="s"/>
                <w:lang w:val="en-US"/>
              </w:rPr>
              <w:t>ce</w:t>
            </w:r>
            <w:proofErr w:type="spellEnd"/>
          </w:p>
        </w:tc>
        <w:tc>
          <w:tcPr>
            <w:tcW w:w="1843" w:type="dxa"/>
          </w:tcPr>
          <w:p w14:paraId="612DB0CD" w14:textId="77777777" w:rsidR="0025567A" w:rsidRPr="00AF2505" w:rsidRDefault="0025567A" w:rsidP="00E87316">
            <w:pPr>
              <w:jc w:val="center"/>
              <w:rPr>
                <w:sz w:val="24"/>
                <w:szCs w:val="24"/>
                <w:lang w:val="en-US"/>
              </w:rPr>
            </w:pPr>
            <w:r w:rsidRPr="00AF2505">
              <w:rPr>
                <w:rStyle w:val="s"/>
                <w:lang w:val="en-US"/>
              </w:rPr>
              <w:t>0.129</w:t>
            </w:r>
          </w:p>
        </w:tc>
        <w:tc>
          <w:tcPr>
            <w:tcW w:w="1417" w:type="dxa"/>
          </w:tcPr>
          <w:p w14:paraId="30E4A2E8" w14:textId="77777777" w:rsidR="0025567A" w:rsidRPr="00AF2505" w:rsidRDefault="0025567A" w:rsidP="00E87316">
            <w:pPr>
              <w:jc w:val="center"/>
              <w:rPr>
                <w:sz w:val="24"/>
                <w:szCs w:val="24"/>
                <w:lang w:val="en-US"/>
              </w:rPr>
            </w:pPr>
            <w:r w:rsidRPr="00AF2505">
              <w:rPr>
                <w:rStyle w:val="s"/>
                <w:lang w:val="en-US"/>
              </w:rPr>
              <w:t>61</w:t>
            </w:r>
          </w:p>
        </w:tc>
        <w:tc>
          <w:tcPr>
            <w:tcW w:w="709" w:type="dxa"/>
          </w:tcPr>
          <w:p w14:paraId="4E4A707A" w14:textId="77777777" w:rsidR="0025567A" w:rsidRPr="00AF2505" w:rsidRDefault="0025567A" w:rsidP="001309FD">
            <w:pPr>
              <w:rPr>
                <w:sz w:val="24"/>
                <w:szCs w:val="24"/>
                <w:lang w:val="en-US"/>
              </w:rPr>
            </w:pPr>
          </w:p>
        </w:tc>
        <w:tc>
          <w:tcPr>
            <w:tcW w:w="992" w:type="dxa"/>
          </w:tcPr>
          <w:p w14:paraId="18C9DC21" w14:textId="77777777" w:rsidR="0025567A" w:rsidRPr="00AF2505" w:rsidRDefault="0025567A" w:rsidP="00E87316">
            <w:pPr>
              <w:jc w:val="center"/>
              <w:rPr>
                <w:sz w:val="24"/>
                <w:szCs w:val="24"/>
                <w:lang w:val="en-US"/>
              </w:rPr>
            </w:pPr>
            <w:r w:rsidRPr="00AF2505">
              <w:rPr>
                <w:rStyle w:val="s"/>
                <w:lang w:val="en-US"/>
              </w:rPr>
              <w:t>0.034</w:t>
            </w:r>
          </w:p>
        </w:tc>
        <w:tc>
          <w:tcPr>
            <w:tcW w:w="1418" w:type="dxa"/>
          </w:tcPr>
          <w:p w14:paraId="130E8F5E" w14:textId="77777777" w:rsidR="0025567A" w:rsidRPr="00AF2505" w:rsidRDefault="0025567A" w:rsidP="00E87316">
            <w:pPr>
              <w:jc w:val="center"/>
              <w:rPr>
                <w:sz w:val="24"/>
                <w:szCs w:val="24"/>
                <w:lang w:val="en-US"/>
              </w:rPr>
            </w:pPr>
            <w:r w:rsidRPr="00AF2505">
              <w:rPr>
                <w:rStyle w:val="s"/>
                <w:lang w:val="en-US"/>
              </w:rPr>
              <w:t>10.2</w:t>
            </w:r>
          </w:p>
        </w:tc>
      </w:tr>
      <w:tr w:rsidR="0025567A" w:rsidRPr="00AF2505" w14:paraId="27BE0D58" w14:textId="77777777" w:rsidTr="00E82938">
        <w:trPr>
          <w:jc w:val="center"/>
        </w:trPr>
        <w:tc>
          <w:tcPr>
            <w:tcW w:w="1448" w:type="dxa"/>
            <w:vMerge/>
          </w:tcPr>
          <w:p w14:paraId="58BF095E" w14:textId="77777777" w:rsidR="0025567A" w:rsidRPr="00AF2505" w:rsidRDefault="0025567A" w:rsidP="001309FD">
            <w:pPr>
              <w:rPr>
                <w:sz w:val="24"/>
                <w:szCs w:val="24"/>
                <w:lang w:val="en-US"/>
              </w:rPr>
            </w:pPr>
          </w:p>
        </w:tc>
        <w:tc>
          <w:tcPr>
            <w:tcW w:w="1495" w:type="dxa"/>
          </w:tcPr>
          <w:p w14:paraId="33D7453F" w14:textId="77777777" w:rsidR="0025567A" w:rsidRPr="00AF2505" w:rsidRDefault="0025567A" w:rsidP="001309FD">
            <w:pPr>
              <w:rPr>
                <w:sz w:val="24"/>
                <w:szCs w:val="24"/>
                <w:lang w:val="en-US"/>
              </w:rPr>
            </w:pPr>
          </w:p>
        </w:tc>
        <w:tc>
          <w:tcPr>
            <w:tcW w:w="709" w:type="dxa"/>
          </w:tcPr>
          <w:p w14:paraId="64886384" w14:textId="77777777" w:rsidR="0025567A" w:rsidRPr="00AF2505" w:rsidRDefault="0025567A" w:rsidP="001309FD">
            <w:pPr>
              <w:rPr>
                <w:sz w:val="24"/>
                <w:szCs w:val="24"/>
                <w:lang w:val="en-US"/>
              </w:rPr>
            </w:pPr>
          </w:p>
        </w:tc>
        <w:tc>
          <w:tcPr>
            <w:tcW w:w="1843" w:type="dxa"/>
          </w:tcPr>
          <w:p w14:paraId="5F5EB2CA" w14:textId="77777777" w:rsidR="0025567A" w:rsidRPr="00AF2505" w:rsidRDefault="0025567A" w:rsidP="00E87316">
            <w:pPr>
              <w:jc w:val="center"/>
              <w:rPr>
                <w:sz w:val="24"/>
                <w:szCs w:val="24"/>
                <w:lang w:val="en-US"/>
              </w:rPr>
            </w:pPr>
            <w:r w:rsidRPr="00AF2505">
              <w:rPr>
                <w:rStyle w:val="s"/>
                <w:lang w:val="en-US"/>
              </w:rPr>
              <w:t>0.159</w:t>
            </w:r>
          </w:p>
        </w:tc>
        <w:tc>
          <w:tcPr>
            <w:tcW w:w="1417" w:type="dxa"/>
          </w:tcPr>
          <w:p w14:paraId="4EFDE88B" w14:textId="77777777" w:rsidR="0025567A" w:rsidRPr="00AF2505" w:rsidRDefault="0025567A" w:rsidP="00E87316">
            <w:pPr>
              <w:jc w:val="center"/>
              <w:rPr>
                <w:sz w:val="24"/>
                <w:szCs w:val="24"/>
                <w:lang w:val="en-US"/>
              </w:rPr>
            </w:pPr>
            <w:r w:rsidRPr="00AF2505">
              <w:rPr>
                <w:rStyle w:val="s"/>
                <w:lang w:val="en-US"/>
              </w:rPr>
              <w:t>28.5</w:t>
            </w:r>
          </w:p>
        </w:tc>
        <w:tc>
          <w:tcPr>
            <w:tcW w:w="709" w:type="dxa"/>
          </w:tcPr>
          <w:p w14:paraId="7DCEEB51" w14:textId="77777777" w:rsidR="0025567A" w:rsidRPr="00AF2505" w:rsidRDefault="0025567A" w:rsidP="001309FD">
            <w:pPr>
              <w:rPr>
                <w:sz w:val="24"/>
                <w:szCs w:val="24"/>
                <w:lang w:val="en-US"/>
              </w:rPr>
            </w:pPr>
          </w:p>
        </w:tc>
        <w:tc>
          <w:tcPr>
            <w:tcW w:w="992" w:type="dxa"/>
          </w:tcPr>
          <w:p w14:paraId="062685EE" w14:textId="77777777" w:rsidR="0025567A" w:rsidRPr="00AF2505" w:rsidRDefault="0025567A" w:rsidP="001309FD">
            <w:pPr>
              <w:rPr>
                <w:sz w:val="24"/>
                <w:szCs w:val="24"/>
                <w:lang w:val="en-US"/>
              </w:rPr>
            </w:pPr>
          </w:p>
        </w:tc>
        <w:tc>
          <w:tcPr>
            <w:tcW w:w="1418" w:type="dxa"/>
          </w:tcPr>
          <w:p w14:paraId="0EECA68C" w14:textId="77777777" w:rsidR="0025567A" w:rsidRPr="00AF2505" w:rsidRDefault="0025567A" w:rsidP="001309FD">
            <w:pPr>
              <w:rPr>
                <w:sz w:val="24"/>
                <w:szCs w:val="24"/>
                <w:lang w:val="en-US"/>
              </w:rPr>
            </w:pPr>
          </w:p>
        </w:tc>
      </w:tr>
      <w:tr w:rsidR="0025567A" w:rsidRPr="00AF2505" w14:paraId="7B0F9952" w14:textId="77777777" w:rsidTr="00E82938">
        <w:trPr>
          <w:jc w:val="center"/>
        </w:trPr>
        <w:tc>
          <w:tcPr>
            <w:tcW w:w="1448" w:type="dxa"/>
            <w:vMerge/>
          </w:tcPr>
          <w:p w14:paraId="4112C38F" w14:textId="77777777" w:rsidR="0025567A" w:rsidRPr="00AF2505" w:rsidRDefault="0025567A" w:rsidP="001309FD">
            <w:pPr>
              <w:rPr>
                <w:sz w:val="24"/>
                <w:szCs w:val="24"/>
                <w:lang w:val="en-US"/>
              </w:rPr>
            </w:pPr>
          </w:p>
        </w:tc>
        <w:tc>
          <w:tcPr>
            <w:tcW w:w="1495" w:type="dxa"/>
          </w:tcPr>
          <w:p w14:paraId="07E50F95" w14:textId="77777777" w:rsidR="0025567A" w:rsidRPr="00AF2505" w:rsidRDefault="0025567A" w:rsidP="001309FD">
            <w:pPr>
              <w:rPr>
                <w:sz w:val="24"/>
                <w:szCs w:val="24"/>
                <w:lang w:val="en-US"/>
              </w:rPr>
            </w:pPr>
          </w:p>
        </w:tc>
        <w:tc>
          <w:tcPr>
            <w:tcW w:w="709" w:type="dxa"/>
          </w:tcPr>
          <w:p w14:paraId="7993774E" w14:textId="77777777" w:rsidR="0025567A" w:rsidRPr="00AF2505" w:rsidRDefault="0025567A" w:rsidP="001309FD">
            <w:pPr>
              <w:rPr>
                <w:sz w:val="24"/>
                <w:szCs w:val="24"/>
                <w:lang w:val="en-US"/>
              </w:rPr>
            </w:pPr>
          </w:p>
        </w:tc>
        <w:tc>
          <w:tcPr>
            <w:tcW w:w="1843" w:type="dxa"/>
          </w:tcPr>
          <w:p w14:paraId="2954E3AC" w14:textId="77777777" w:rsidR="0025567A" w:rsidRPr="00AF2505" w:rsidRDefault="0025567A" w:rsidP="00E87316">
            <w:pPr>
              <w:jc w:val="center"/>
              <w:rPr>
                <w:sz w:val="24"/>
                <w:szCs w:val="24"/>
                <w:lang w:val="en-US"/>
              </w:rPr>
            </w:pPr>
            <w:r w:rsidRPr="00AF2505">
              <w:rPr>
                <w:rStyle w:val="s"/>
                <w:lang w:val="en-US"/>
              </w:rPr>
              <w:t>0.163</w:t>
            </w:r>
          </w:p>
        </w:tc>
        <w:tc>
          <w:tcPr>
            <w:tcW w:w="1417" w:type="dxa"/>
          </w:tcPr>
          <w:p w14:paraId="38AF0C89" w14:textId="77777777" w:rsidR="0025567A" w:rsidRPr="00AF2505" w:rsidRDefault="0025567A" w:rsidP="00E87316">
            <w:pPr>
              <w:jc w:val="center"/>
              <w:rPr>
                <w:sz w:val="24"/>
                <w:szCs w:val="24"/>
                <w:lang w:val="en-US"/>
              </w:rPr>
            </w:pPr>
            <w:r w:rsidRPr="00AF2505">
              <w:rPr>
                <w:rStyle w:val="s"/>
                <w:lang w:val="en-US"/>
              </w:rPr>
              <w:t>8.3</w:t>
            </w:r>
          </w:p>
        </w:tc>
        <w:tc>
          <w:tcPr>
            <w:tcW w:w="709" w:type="dxa"/>
          </w:tcPr>
          <w:p w14:paraId="2E80AF73" w14:textId="77777777" w:rsidR="0025567A" w:rsidRPr="00AF2505" w:rsidRDefault="0025567A" w:rsidP="00E87316">
            <w:pPr>
              <w:jc w:val="center"/>
              <w:rPr>
                <w:sz w:val="24"/>
                <w:szCs w:val="24"/>
                <w:lang w:val="en-US"/>
              </w:rPr>
            </w:pPr>
            <w:r w:rsidRPr="00AF2505">
              <w:rPr>
                <w:rStyle w:val="s"/>
              </w:rPr>
              <w:t>γ</w:t>
            </w:r>
          </w:p>
        </w:tc>
        <w:tc>
          <w:tcPr>
            <w:tcW w:w="992" w:type="dxa"/>
          </w:tcPr>
          <w:p w14:paraId="19D793CA" w14:textId="77777777" w:rsidR="0025567A" w:rsidRPr="00AF2505" w:rsidRDefault="0025567A" w:rsidP="00E87316">
            <w:pPr>
              <w:jc w:val="center"/>
              <w:rPr>
                <w:sz w:val="24"/>
                <w:szCs w:val="24"/>
                <w:lang w:val="en-US"/>
              </w:rPr>
            </w:pPr>
            <w:r w:rsidRPr="00AF2505">
              <w:rPr>
                <w:rStyle w:val="s"/>
                <w:lang w:val="en-US"/>
              </w:rPr>
              <w:t>0.164</w:t>
            </w:r>
          </w:p>
        </w:tc>
        <w:tc>
          <w:tcPr>
            <w:tcW w:w="1418" w:type="dxa"/>
          </w:tcPr>
          <w:p w14:paraId="7E4D6B05" w14:textId="77777777" w:rsidR="0025567A" w:rsidRPr="00AF2505" w:rsidRDefault="0025567A" w:rsidP="00E87316">
            <w:pPr>
              <w:jc w:val="center"/>
              <w:rPr>
                <w:sz w:val="24"/>
                <w:szCs w:val="24"/>
                <w:lang w:val="en-US"/>
              </w:rPr>
            </w:pPr>
            <w:r w:rsidRPr="00AF2505">
              <w:rPr>
                <w:rStyle w:val="s"/>
                <w:lang w:val="en-US"/>
              </w:rPr>
              <w:t>2.0</w:t>
            </w:r>
          </w:p>
        </w:tc>
      </w:tr>
      <w:tr w:rsidR="0025567A" w:rsidRPr="00AF2505" w14:paraId="37190927" w14:textId="77777777" w:rsidTr="00E82938">
        <w:trPr>
          <w:jc w:val="center"/>
        </w:trPr>
        <w:tc>
          <w:tcPr>
            <w:tcW w:w="1448" w:type="dxa"/>
            <w:vMerge w:val="restart"/>
          </w:tcPr>
          <w:p w14:paraId="2079DE65" w14:textId="77777777" w:rsidR="0025567A" w:rsidRPr="00AF2505" w:rsidRDefault="0025567A" w:rsidP="001309FD">
            <w:pPr>
              <w:rPr>
                <w:sz w:val="24"/>
                <w:szCs w:val="24"/>
              </w:rPr>
            </w:pPr>
            <w:r w:rsidRPr="00AF2505">
              <w:rPr>
                <w:rStyle w:val="s"/>
              </w:rPr>
              <w:t>Йод-133 (</w:t>
            </w:r>
            <w:r w:rsidRPr="00AF2505">
              <w:rPr>
                <w:rStyle w:val="s"/>
                <w:vertAlign w:val="superscript"/>
              </w:rPr>
              <w:t>133</w:t>
            </w:r>
            <w:r w:rsidRPr="00AF2505">
              <w:rPr>
                <w:rStyle w:val="s"/>
                <w:lang w:val="en-US"/>
              </w:rPr>
              <w:t>I</w:t>
            </w:r>
            <w:r w:rsidRPr="00AF2505">
              <w:rPr>
                <w:rStyle w:val="s"/>
              </w:rPr>
              <w:t>)</w:t>
            </w:r>
          </w:p>
          <w:p w14:paraId="7E55890D" w14:textId="77777777" w:rsidR="0025567A" w:rsidRPr="00AF2505" w:rsidRDefault="0025567A" w:rsidP="001309FD">
            <w:pPr>
              <w:rPr>
                <w:sz w:val="24"/>
                <w:szCs w:val="24"/>
              </w:rPr>
            </w:pPr>
            <w:r w:rsidRPr="00AF2505">
              <w:rPr>
                <w:rStyle w:val="s"/>
              </w:rPr>
              <w:t>(распадается до Ксенона-133)</w:t>
            </w:r>
          </w:p>
        </w:tc>
        <w:tc>
          <w:tcPr>
            <w:tcW w:w="1495" w:type="dxa"/>
          </w:tcPr>
          <w:p w14:paraId="3277B90D" w14:textId="77777777" w:rsidR="0025567A" w:rsidRPr="00AF2505" w:rsidRDefault="0025567A" w:rsidP="00E87316">
            <w:pPr>
              <w:jc w:val="center"/>
              <w:rPr>
                <w:sz w:val="24"/>
                <w:szCs w:val="24"/>
                <w:lang w:val="en-US"/>
              </w:rPr>
            </w:pPr>
            <w:r w:rsidRPr="00AF2505">
              <w:rPr>
                <w:rStyle w:val="s"/>
                <w:lang w:val="en-US"/>
              </w:rPr>
              <w:t xml:space="preserve">20.8 (1) </w:t>
            </w:r>
            <w:r w:rsidRPr="00AF2505">
              <w:rPr>
                <w:rStyle w:val="s"/>
              </w:rPr>
              <w:t>час</w:t>
            </w:r>
          </w:p>
        </w:tc>
        <w:tc>
          <w:tcPr>
            <w:tcW w:w="709" w:type="dxa"/>
          </w:tcPr>
          <w:p w14:paraId="3602EEFB" w14:textId="77777777" w:rsidR="0025567A" w:rsidRPr="00AF2505" w:rsidRDefault="0025567A" w:rsidP="00E87316">
            <w:pPr>
              <w:jc w:val="center"/>
              <w:rPr>
                <w:sz w:val="24"/>
                <w:szCs w:val="24"/>
                <w:lang w:val="en-US"/>
              </w:rPr>
            </w:pPr>
            <w:r w:rsidRPr="00AF2505">
              <w:rPr>
                <w:rStyle w:val="s"/>
              </w:rPr>
              <w:t>β</w:t>
            </w:r>
            <w:r w:rsidRPr="00AF2505">
              <w:rPr>
                <w:rStyle w:val="s"/>
                <w:sz w:val="12"/>
                <w:vertAlign w:val="superscript"/>
                <w:lang w:val="en-US"/>
              </w:rPr>
              <w:t>−</w:t>
            </w:r>
          </w:p>
        </w:tc>
        <w:tc>
          <w:tcPr>
            <w:tcW w:w="1843" w:type="dxa"/>
          </w:tcPr>
          <w:p w14:paraId="2996E30F" w14:textId="77777777" w:rsidR="0025567A" w:rsidRPr="00AF2505" w:rsidRDefault="0025567A" w:rsidP="00E87316">
            <w:pPr>
              <w:jc w:val="center"/>
              <w:rPr>
                <w:sz w:val="24"/>
                <w:szCs w:val="24"/>
                <w:lang w:val="en-US"/>
              </w:rPr>
            </w:pPr>
            <w:r w:rsidRPr="00AF2505">
              <w:rPr>
                <w:rStyle w:val="s"/>
                <w:lang w:val="en-US"/>
              </w:rPr>
              <w:t xml:space="preserve">0.140 </w:t>
            </w:r>
            <w:r w:rsidRPr="00AF2505">
              <w:rPr>
                <w:rStyle w:val="s"/>
                <w:sz w:val="12"/>
                <w:vertAlign w:val="superscript"/>
                <w:lang w:val="en-US"/>
              </w:rPr>
              <w:t>(I)</w:t>
            </w:r>
          </w:p>
        </w:tc>
        <w:tc>
          <w:tcPr>
            <w:tcW w:w="1417" w:type="dxa"/>
          </w:tcPr>
          <w:p w14:paraId="1C91820E" w14:textId="77777777" w:rsidR="0025567A" w:rsidRPr="00AF2505" w:rsidRDefault="0025567A" w:rsidP="00E87316">
            <w:pPr>
              <w:jc w:val="center"/>
              <w:rPr>
                <w:sz w:val="24"/>
                <w:szCs w:val="24"/>
                <w:lang w:val="en-US"/>
              </w:rPr>
            </w:pPr>
            <w:r w:rsidRPr="00AF2505">
              <w:rPr>
                <w:rStyle w:val="s"/>
                <w:lang w:val="en-US"/>
              </w:rPr>
              <w:t>3.8</w:t>
            </w:r>
          </w:p>
        </w:tc>
        <w:tc>
          <w:tcPr>
            <w:tcW w:w="709" w:type="dxa"/>
          </w:tcPr>
          <w:p w14:paraId="15371121" w14:textId="77777777" w:rsidR="0025567A" w:rsidRPr="00AF2505" w:rsidRDefault="0025567A" w:rsidP="00E87316">
            <w:pPr>
              <w:jc w:val="center"/>
              <w:rPr>
                <w:sz w:val="24"/>
                <w:szCs w:val="24"/>
                <w:lang w:val="en-US"/>
              </w:rPr>
            </w:pPr>
            <w:r w:rsidRPr="00AF2505">
              <w:rPr>
                <w:rStyle w:val="s"/>
              </w:rPr>
              <w:t>γ</w:t>
            </w:r>
          </w:p>
        </w:tc>
        <w:tc>
          <w:tcPr>
            <w:tcW w:w="992" w:type="dxa"/>
          </w:tcPr>
          <w:p w14:paraId="7C98E1BF" w14:textId="77777777" w:rsidR="0025567A" w:rsidRPr="00AF2505" w:rsidRDefault="0025567A" w:rsidP="00E87316">
            <w:pPr>
              <w:jc w:val="center"/>
              <w:rPr>
                <w:sz w:val="24"/>
                <w:szCs w:val="24"/>
                <w:lang w:val="en-US"/>
              </w:rPr>
            </w:pPr>
            <w:r w:rsidRPr="00AF2505">
              <w:rPr>
                <w:rStyle w:val="s"/>
                <w:lang w:val="en-US"/>
              </w:rPr>
              <w:t>0.530</w:t>
            </w:r>
          </w:p>
        </w:tc>
        <w:tc>
          <w:tcPr>
            <w:tcW w:w="1418" w:type="dxa"/>
          </w:tcPr>
          <w:p w14:paraId="10195686" w14:textId="77777777" w:rsidR="0025567A" w:rsidRPr="00AF2505" w:rsidRDefault="0025567A" w:rsidP="00E87316">
            <w:pPr>
              <w:jc w:val="center"/>
              <w:rPr>
                <w:sz w:val="24"/>
                <w:szCs w:val="24"/>
                <w:lang w:val="en-US"/>
              </w:rPr>
            </w:pPr>
            <w:r w:rsidRPr="00AF2505">
              <w:rPr>
                <w:rStyle w:val="s"/>
                <w:lang w:val="en-US"/>
              </w:rPr>
              <w:t>87</w:t>
            </w:r>
          </w:p>
        </w:tc>
      </w:tr>
      <w:tr w:rsidR="0025567A" w:rsidRPr="00AF2505" w14:paraId="5BAEE097" w14:textId="77777777" w:rsidTr="00E82938">
        <w:trPr>
          <w:jc w:val="center"/>
        </w:trPr>
        <w:tc>
          <w:tcPr>
            <w:tcW w:w="1448" w:type="dxa"/>
            <w:vMerge/>
          </w:tcPr>
          <w:p w14:paraId="5680F907" w14:textId="77777777" w:rsidR="0025567A" w:rsidRPr="00AF2505" w:rsidRDefault="0025567A" w:rsidP="001309FD">
            <w:pPr>
              <w:rPr>
                <w:sz w:val="24"/>
                <w:szCs w:val="24"/>
              </w:rPr>
            </w:pPr>
          </w:p>
        </w:tc>
        <w:tc>
          <w:tcPr>
            <w:tcW w:w="1495" w:type="dxa"/>
          </w:tcPr>
          <w:p w14:paraId="2CDE75E8" w14:textId="77777777" w:rsidR="0025567A" w:rsidRPr="00AF2505" w:rsidRDefault="0025567A" w:rsidP="001309FD">
            <w:pPr>
              <w:rPr>
                <w:sz w:val="24"/>
                <w:szCs w:val="24"/>
                <w:lang w:val="en-US"/>
              </w:rPr>
            </w:pPr>
          </w:p>
        </w:tc>
        <w:tc>
          <w:tcPr>
            <w:tcW w:w="709" w:type="dxa"/>
          </w:tcPr>
          <w:p w14:paraId="6D5E227D" w14:textId="77777777" w:rsidR="0025567A" w:rsidRPr="00AF2505" w:rsidRDefault="0025567A" w:rsidP="001309FD">
            <w:pPr>
              <w:rPr>
                <w:sz w:val="24"/>
                <w:szCs w:val="24"/>
                <w:lang w:val="en-US"/>
              </w:rPr>
            </w:pPr>
          </w:p>
        </w:tc>
        <w:tc>
          <w:tcPr>
            <w:tcW w:w="1843" w:type="dxa"/>
          </w:tcPr>
          <w:p w14:paraId="4F5E141D" w14:textId="77777777" w:rsidR="0025567A" w:rsidRPr="00AF2505" w:rsidRDefault="0025567A" w:rsidP="00E87316">
            <w:pPr>
              <w:jc w:val="center"/>
              <w:rPr>
                <w:sz w:val="24"/>
                <w:szCs w:val="24"/>
                <w:lang w:val="en-US"/>
              </w:rPr>
            </w:pPr>
            <w:r w:rsidRPr="00AF2505">
              <w:rPr>
                <w:rStyle w:val="s"/>
                <w:lang w:val="en-US"/>
              </w:rPr>
              <w:t xml:space="preserve">0.162 </w:t>
            </w:r>
            <w:r w:rsidRPr="00AF2505">
              <w:rPr>
                <w:rStyle w:val="s"/>
                <w:sz w:val="12"/>
                <w:vertAlign w:val="superscript"/>
                <w:lang w:val="en-US"/>
              </w:rPr>
              <w:t>(I)</w:t>
            </w:r>
          </w:p>
        </w:tc>
        <w:tc>
          <w:tcPr>
            <w:tcW w:w="1417" w:type="dxa"/>
          </w:tcPr>
          <w:p w14:paraId="67367C5E" w14:textId="77777777" w:rsidR="0025567A" w:rsidRPr="00AF2505" w:rsidRDefault="0025567A" w:rsidP="00E87316">
            <w:pPr>
              <w:jc w:val="center"/>
              <w:rPr>
                <w:sz w:val="24"/>
                <w:szCs w:val="24"/>
                <w:lang w:val="en-US"/>
              </w:rPr>
            </w:pPr>
            <w:r w:rsidRPr="00AF2505">
              <w:rPr>
                <w:rStyle w:val="s"/>
                <w:lang w:val="en-US"/>
              </w:rPr>
              <w:t>3.2</w:t>
            </w:r>
          </w:p>
        </w:tc>
        <w:tc>
          <w:tcPr>
            <w:tcW w:w="709" w:type="dxa"/>
          </w:tcPr>
          <w:p w14:paraId="304E0834" w14:textId="77777777" w:rsidR="0025567A" w:rsidRPr="00AF2505" w:rsidRDefault="0025567A" w:rsidP="001309FD">
            <w:pPr>
              <w:rPr>
                <w:sz w:val="24"/>
                <w:szCs w:val="24"/>
                <w:lang w:val="en-US"/>
              </w:rPr>
            </w:pPr>
          </w:p>
        </w:tc>
        <w:tc>
          <w:tcPr>
            <w:tcW w:w="992" w:type="dxa"/>
          </w:tcPr>
          <w:p w14:paraId="3C9D7581" w14:textId="77777777" w:rsidR="0025567A" w:rsidRPr="00AF2505" w:rsidRDefault="0025567A" w:rsidP="00E87316">
            <w:pPr>
              <w:jc w:val="center"/>
              <w:rPr>
                <w:sz w:val="24"/>
                <w:szCs w:val="24"/>
                <w:lang w:val="en-US"/>
              </w:rPr>
            </w:pPr>
            <w:r w:rsidRPr="00AF2505">
              <w:rPr>
                <w:rStyle w:val="s"/>
                <w:lang w:val="en-US"/>
              </w:rPr>
              <w:t>0.875</w:t>
            </w:r>
          </w:p>
        </w:tc>
        <w:tc>
          <w:tcPr>
            <w:tcW w:w="1418" w:type="dxa"/>
          </w:tcPr>
          <w:p w14:paraId="7FB19BB1" w14:textId="77777777" w:rsidR="0025567A" w:rsidRPr="00AF2505" w:rsidRDefault="0025567A" w:rsidP="00E87316">
            <w:pPr>
              <w:jc w:val="center"/>
              <w:rPr>
                <w:sz w:val="24"/>
                <w:szCs w:val="24"/>
                <w:lang w:val="en-US"/>
              </w:rPr>
            </w:pPr>
            <w:r w:rsidRPr="00AF2505">
              <w:rPr>
                <w:rStyle w:val="s"/>
                <w:lang w:val="en-US"/>
              </w:rPr>
              <w:t>4.5</w:t>
            </w:r>
          </w:p>
        </w:tc>
      </w:tr>
      <w:tr w:rsidR="0025567A" w:rsidRPr="00AF2505" w14:paraId="63618BBA" w14:textId="77777777" w:rsidTr="00E82938">
        <w:trPr>
          <w:jc w:val="center"/>
        </w:trPr>
        <w:tc>
          <w:tcPr>
            <w:tcW w:w="1448" w:type="dxa"/>
            <w:vMerge/>
          </w:tcPr>
          <w:p w14:paraId="5EEAF478" w14:textId="77777777" w:rsidR="0025567A" w:rsidRPr="00AF2505" w:rsidRDefault="0025567A" w:rsidP="001309FD">
            <w:pPr>
              <w:rPr>
                <w:sz w:val="24"/>
                <w:szCs w:val="24"/>
              </w:rPr>
            </w:pPr>
          </w:p>
        </w:tc>
        <w:tc>
          <w:tcPr>
            <w:tcW w:w="1495" w:type="dxa"/>
          </w:tcPr>
          <w:p w14:paraId="76B183D8" w14:textId="77777777" w:rsidR="0025567A" w:rsidRPr="00AF2505" w:rsidRDefault="0025567A" w:rsidP="001309FD">
            <w:pPr>
              <w:rPr>
                <w:sz w:val="24"/>
                <w:szCs w:val="24"/>
                <w:lang w:val="en-US"/>
              </w:rPr>
            </w:pPr>
          </w:p>
        </w:tc>
        <w:tc>
          <w:tcPr>
            <w:tcW w:w="709" w:type="dxa"/>
          </w:tcPr>
          <w:p w14:paraId="131BF706" w14:textId="77777777" w:rsidR="0025567A" w:rsidRPr="00AF2505" w:rsidRDefault="0025567A" w:rsidP="001309FD">
            <w:pPr>
              <w:rPr>
                <w:sz w:val="24"/>
                <w:szCs w:val="24"/>
                <w:lang w:val="en-US"/>
              </w:rPr>
            </w:pPr>
          </w:p>
        </w:tc>
        <w:tc>
          <w:tcPr>
            <w:tcW w:w="1843" w:type="dxa"/>
          </w:tcPr>
          <w:p w14:paraId="32E056E8" w14:textId="77777777" w:rsidR="0025567A" w:rsidRPr="00AF2505" w:rsidRDefault="0025567A" w:rsidP="00E87316">
            <w:pPr>
              <w:jc w:val="center"/>
              <w:rPr>
                <w:sz w:val="24"/>
                <w:szCs w:val="24"/>
                <w:lang w:val="en-US"/>
              </w:rPr>
            </w:pPr>
            <w:r w:rsidRPr="00AF2505">
              <w:rPr>
                <w:rStyle w:val="s"/>
                <w:lang w:val="en-US"/>
              </w:rPr>
              <w:t xml:space="preserve">0.299 </w:t>
            </w:r>
            <w:r w:rsidRPr="00AF2505">
              <w:rPr>
                <w:rStyle w:val="s"/>
                <w:sz w:val="12"/>
                <w:vertAlign w:val="superscript"/>
                <w:lang w:val="en-US"/>
              </w:rPr>
              <w:t>(I)</w:t>
            </w:r>
          </w:p>
        </w:tc>
        <w:tc>
          <w:tcPr>
            <w:tcW w:w="1417" w:type="dxa"/>
          </w:tcPr>
          <w:p w14:paraId="6372BED2" w14:textId="77777777" w:rsidR="0025567A" w:rsidRPr="00AF2505" w:rsidRDefault="0025567A" w:rsidP="00E87316">
            <w:pPr>
              <w:jc w:val="center"/>
              <w:rPr>
                <w:sz w:val="24"/>
                <w:szCs w:val="24"/>
                <w:lang w:val="en-US"/>
              </w:rPr>
            </w:pPr>
            <w:r w:rsidRPr="00AF2505">
              <w:rPr>
                <w:rStyle w:val="s"/>
                <w:lang w:val="en-US"/>
              </w:rPr>
              <w:t>4.2</w:t>
            </w:r>
          </w:p>
        </w:tc>
        <w:tc>
          <w:tcPr>
            <w:tcW w:w="709" w:type="dxa"/>
          </w:tcPr>
          <w:p w14:paraId="440F7580" w14:textId="77777777" w:rsidR="0025567A" w:rsidRPr="00AF2505" w:rsidRDefault="0025567A" w:rsidP="001309FD">
            <w:pPr>
              <w:rPr>
                <w:sz w:val="24"/>
                <w:szCs w:val="24"/>
                <w:lang w:val="en-US"/>
              </w:rPr>
            </w:pPr>
          </w:p>
        </w:tc>
        <w:tc>
          <w:tcPr>
            <w:tcW w:w="992" w:type="dxa"/>
          </w:tcPr>
          <w:p w14:paraId="201B88F7" w14:textId="77777777" w:rsidR="0025567A" w:rsidRPr="00AF2505" w:rsidRDefault="0025567A" w:rsidP="00E87316">
            <w:pPr>
              <w:jc w:val="center"/>
              <w:rPr>
                <w:sz w:val="24"/>
                <w:szCs w:val="24"/>
                <w:lang w:val="en-US"/>
              </w:rPr>
            </w:pPr>
            <w:r w:rsidRPr="00AF2505">
              <w:rPr>
                <w:rStyle w:val="s"/>
                <w:lang w:val="en-US"/>
              </w:rPr>
              <w:t>1.298</w:t>
            </w:r>
          </w:p>
        </w:tc>
        <w:tc>
          <w:tcPr>
            <w:tcW w:w="1418" w:type="dxa"/>
          </w:tcPr>
          <w:p w14:paraId="5B6240EC" w14:textId="77777777" w:rsidR="0025567A" w:rsidRPr="00AF2505" w:rsidRDefault="0025567A" w:rsidP="00E87316">
            <w:pPr>
              <w:jc w:val="center"/>
              <w:rPr>
                <w:sz w:val="24"/>
                <w:szCs w:val="24"/>
                <w:lang w:val="en-US"/>
              </w:rPr>
            </w:pPr>
            <w:r w:rsidRPr="00AF2505">
              <w:rPr>
                <w:rStyle w:val="s"/>
                <w:lang w:val="en-US"/>
              </w:rPr>
              <w:t>2.4</w:t>
            </w:r>
          </w:p>
        </w:tc>
      </w:tr>
      <w:tr w:rsidR="0025567A" w:rsidRPr="00AF2505" w14:paraId="51882B8A" w14:textId="77777777" w:rsidTr="00E82938">
        <w:trPr>
          <w:jc w:val="center"/>
        </w:trPr>
        <w:tc>
          <w:tcPr>
            <w:tcW w:w="1448" w:type="dxa"/>
            <w:vMerge/>
          </w:tcPr>
          <w:p w14:paraId="303A5149" w14:textId="77777777" w:rsidR="0025567A" w:rsidRPr="00AF2505" w:rsidRDefault="0025567A" w:rsidP="001309FD">
            <w:pPr>
              <w:rPr>
                <w:sz w:val="24"/>
                <w:szCs w:val="24"/>
              </w:rPr>
            </w:pPr>
          </w:p>
        </w:tc>
        <w:tc>
          <w:tcPr>
            <w:tcW w:w="1495" w:type="dxa"/>
          </w:tcPr>
          <w:p w14:paraId="484D3AE1" w14:textId="77777777" w:rsidR="0025567A" w:rsidRPr="00AF2505" w:rsidRDefault="0025567A" w:rsidP="001309FD">
            <w:pPr>
              <w:rPr>
                <w:sz w:val="24"/>
                <w:szCs w:val="24"/>
                <w:lang w:val="en-US"/>
              </w:rPr>
            </w:pPr>
          </w:p>
        </w:tc>
        <w:tc>
          <w:tcPr>
            <w:tcW w:w="709" w:type="dxa"/>
          </w:tcPr>
          <w:p w14:paraId="55D8B004" w14:textId="77777777" w:rsidR="0025567A" w:rsidRPr="00AF2505" w:rsidRDefault="0025567A" w:rsidP="001309FD">
            <w:pPr>
              <w:rPr>
                <w:sz w:val="24"/>
                <w:szCs w:val="24"/>
                <w:lang w:val="en-US"/>
              </w:rPr>
            </w:pPr>
          </w:p>
        </w:tc>
        <w:tc>
          <w:tcPr>
            <w:tcW w:w="1843" w:type="dxa"/>
          </w:tcPr>
          <w:p w14:paraId="74E560F7" w14:textId="77777777" w:rsidR="0025567A" w:rsidRPr="00AF2505" w:rsidRDefault="0025567A" w:rsidP="00E87316">
            <w:pPr>
              <w:jc w:val="center"/>
              <w:rPr>
                <w:sz w:val="24"/>
                <w:szCs w:val="24"/>
                <w:lang w:val="en-US"/>
              </w:rPr>
            </w:pPr>
            <w:r w:rsidRPr="00AF2505">
              <w:rPr>
                <w:rStyle w:val="s"/>
                <w:lang w:val="en-US"/>
              </w:rPr>
              <w:t xml:space="preserve">0.441 </w:t>
            </w:r>
            <w:r w:rsidRPr="00AF2505">
              <w:rPr>
                <w:rStyle w:val="s"/>
                <w:sz w:val="12"/>
                <w:vertAlign w:val="superscript"/>
                <w:lang w:val="en-US"/>
              </w:rPr>
              <w:t>(I)</w:t>
            </w:r>
          </w:p>
        </w:tc>
        <w:tc>
          <w:tcPr>
            <w:tcW w:w="1417" w:type="dxa"/>
          </w:tcPr>
          <w:p w14:paraId="1EC5E9EE" w14:textId="77777777" w:rsidR="0025567A" w:rsidRPr="00AF2505" w:rsidRDefault="0025567A" w:rsidP="00E87316">
            <w:pPr>
              <w:jc w:val="center"/>
              <w:rPr>
                <w:sz w:val="24"/>
                <w:szCs w:val="24"/>
                <w:lang w:val="en-US"/>
              </w:rPr>
            </w:pPr>
            <w:r w:rsidRPr="00AF2505">
              <w:rPr>
                <w:rStyle w:val="s"/>
                <w:lang w:val="en-US"/>
              </w:rPr>
              <w:t>83</w:t>
            </w:r>
          </w:p>
        </w:tc>
        <w:tc>
          <w:tcPr>
            <w:tcW w:w="709" w:type="dxa"/>
          </w:tcPr>
          <w:p w14:paraId="29AC0F3A" w14:textId="77777777" w:rsidR="0025567A" w:rsidRPr="00AF2505" w:rsidRDefault="0025567A" w:rsidP="001309FD">
            <w:pPr>
              <w:rPr>
                <w:sz w:val="24"/>
                <w:szCs w:val="24"/>
                <w:lang w:val="en-US"/>
              </w:rPr>
            </w:pPr>
          </w:p>
        </w:tc>
        <w:tc>
          <w:tcPr>
            <w:tcW w:w="992" w:type="dxa"/>
          </w:tcPr>
          <w:p w14:paraId="48D0EDA6" w14:textId="77777777" w:rsidR="0025567A" w:rsidRPr="00AF2505" w:rsidRDefault="0025567A" w:rsidP="001309FD">
            <w:pPr>
              <w:rPr>
                <w:sz w:val="24"/>
                <w:szCs w:val="24"/>
                <w:lang w:val="en-US"/>
              </w:rPr>
            </w:pPr>
          </w:p>
        </w:tc>
        <w:tc>
          <w:tcPr>
            <w:tcW w:w="1418" w:type="dxa"/>
          </w:tcPr>
          <w:p w14:paraId="1239E162" w14:textId="77777777" w:rsidR="0025567A" w:rsidRPr="00AF2505" w:rsidRDefault="0025567A" w:rsidP="001309FD">
            <w:pPr>
              <w:rPr>
                <w:sz w:val="24"/>
                <w:szCs w:val="24"/>
                <w:lang w:val="en-US"/>
              </w:rPr>
            </w:pPr>
          </w:p>
        </w:tc>
      </w:tr>
      <w:tr w:rsidR="0025567A" w:rsidRPr="00AF2505" w14:paraId="4DE164B7" w14:textId="77777777" w:rsidTr="00E82938">
        <w:trPr>
          <w:jc w:val="center"/>
        </w:trPr>
        <w:tc>
          <w:tcPr>
            <w:tcW w:w="1448" w:type="dxa"/>
            <w:vMerge w:val="restart"/>
          </w:tcPr>
          <w:p w14:paraId="6FFB3D26" w14:textId="77777777" w:rsidR="0025567A" w:rsidRPr="00AF2505" w:rsidRDefault="0025567A" w:rsidP="001309FD">
            <w:pPr>
              <w:rPr>
                <w:sz w:val="24"/>
                <w:szCs w:val="24"/>
                <w:lang w:val="en-US"/>
              </w:rPr>
            </w:pPr>
            <w:r w:rsidRPr="00AF2505">
              <w:rPr>
                <w:rStyle w:val="s"/>
              </w:rPr>
              <w:t>Ксенон</w:t>
            </w:r>
            <w:r w:rsidRPr="00AF2505">
              <w:rPr>
                <w:rStyle w:val="s"/>
                <w:lang w:val="en-US"/>
              </w:rPr>
              <w:t>-133 (</w:t>
            </w:r>
            <w:r w:rsidRPr="00AF2505">
              <w:rPr>
                <w:rStyle w:val="s"/>
                <w:vertAlign w:val="superscript"/>
                <w:lang w:val="en-US"/>
              </w:rPr>
              <w:t>133</w:t>
            </w:r>
            <w:r w:rsidRPr="00AF2505">
              <w:rPr>
                <w:rStyle w:val="s"/>
                <w:lang w:val="en-US"/>
              </w:rPr>
              <w:t>Xe)</w:t>
            </w:r>
          </w:p>
        </w:tc>
        <w:tc>
          <w:tcPr>
            <w:tcW w:w="1495" w:type="dxa"/>
          </w:tcPr>
          <w:p w14:paraId="1465C9DA" w14:textId="77777777" w:rsidR="0025567A" w:rsidRPr="00AF2505" w:rsidRDefault="0025567A" w:rsidP="00E87316">
            <w:pPr>
              <w:jc w:val="center"/>
              <w:rPr>
                <w:rStyle w:val="s"/>
                <w:szCs w:val="24"/>
              </w:rPr>
            </w:pPr>
            <w:r w:rsidRPr="00AF2505">
              <w:rPr>
                <w:rStyle w:val="s"/>
              </w:rPr>
              <w:t>5.243 (1)</w:t>
            </w:r>
            <w:r w:rsidRPr="00AF2505">
              <w:rPr>
                <w:rStyle w:val="s"/>
                <w:lang w:val="en-US"/>
              </w:rPr>
              <w:t> </w:t>
            </w:r>
          </w:p>
          <w:p w14:paraId="1FFD6B2B" w14:textId="77777777" w:rsidR="0025567A" w:rsidRPr="00AF2505" w:rsidRDefault="0025567A" w:rsidP="00E87316">
            <w:pPr>
              <w:jc w:val="center"/>
              <w:rPr>
                <w:sz w:val="24"/>
                <w:szCs w:val="24"/>
              </w:rPr>
            </w:pPr>
            <w:proofErr w:type="spellStart"/>
            <w:r w:rsidRPr="00AF2505">
              <w:rPr>
                <w:rStyle w:val="s"/>
              </w:rPr>
              <w:t>сут</w:t>
            </w:r>
            <w:proofErr w:type="spellEnd"/>
          </w:p>
        </w:tc>
        <w:tc>
          <w:tcPr>
            <w:tcW w:w="709" w:type="dxa"/>
          </w:tcPr>
          <w:p w14:paraId="58050239" w14:textId="77777777" w:rsidR="0025567A" w:rsidRPr="00AF2505" w:rsidRDefault="0025567A" w:rsidP="00E87316">
            <w:pPr>
              <w:jc w:val="center"/>
              <w:rPr>
                <w:sz w:val="24"/>
                <w:szCs w:val="24"/>
              </w:rPr>
            </w:pPr>
            <w:proofErr w:type="spellStart"/>
            <w:r w:rsidRPr="00AF2505">
              <w:rPr>
                <w:rStyle w:val="s"/>
                <w:lang w:val="en-US"/>
              </w:rPr>
              <w:t>e</w:t>
            </w:r>
            <w:r w:rsidRPr="00AF2505">
              <w:rPr>
                <w:rStyle w:val="s"/>
                <w:i/>
                <w:sz w:val="12"/>
                <w:vertAlign w:val="subscript"/>
                <w:lang w:val="en-US"/>
              </w:rPr>
              <w:t>A</w:t>
            </w:r>
            <w:proofErr w:type="spellEnd"/>
          </w:p>
        </w:tc>
        <w:tc>
          <w:tcPr>
            <w:tcW w:w="1843" w:type="dxa"/>
          </w:tcPr>
          <w:p w14:paraId="533327FC" w14:textId="77777777" w:rsidR="0025567A" w:rsidRPr="00AF2505" w:rsidRDefault="0025567A" w:rsidP="00E87316">
            <w:pPr>
              <w:jc w:val="center"/>
              <w:rPr>
                <w:sz w:val="24"/>
                <w:szCs w:val="24"/>
              </w:rPr>
            </w:pPr>
            <w:r w:rsidRPr="00AF2505">
              <w:rPr>
                <w:rStyle w:val="s"/>
              </w:rPr>
              <w:t>0.026</w:t>
            </w:r>
          </w:p>
        </w:tc>
        <w:tc>
          <w:tcPr>
            <w:tcW w:w="1417" w:type="dxa"/>
          </w:tcPr>
          <w:p w14:paraId="6C91E23C" w14:textId="77777777" w:rsidR="0025567A" w:rsidRPr="00AF2505" w:rsidRDefault="0025567A" w:rsidP="00E87316">
            <w:pPr>
              <w:jc w:val="center"/>
              <w:rPr>
                <w:sz w:val="24"/>
                <w:szCs w:val="24"/>
              </w:rPr>
            </w:pPr>
            <w:r w:rsidRPr="00AF2505">
              <w:rPr>
                <w:rStyle w:val="s"/>
              </w:rPr>
              <w:t>5.8</w:t>
            </w:r>
          </w:p>
        </w:tc>
        <w:tc>
          <w:tcPr>
            <w:tcW w:w="709" w:type="dxa"/>
          </w:tcPr>
          <w:p w14:paraId="33A10305" w14:textId="77777777" w:rsidR="0025567A" w:rsidRPr="00AF2505" w:rsidRDefault="0025567A" w:rsidP="00E87316">
            <w:pPr>
              <w:jc w:val="center"/>
              <w:rPr>
                <w:sz w:val="24"/>
                <w:szCs w:val="24"/>
              </w:rPr>
            </w:pPr>
            <w:r w:rsidRPr="00AF2505">
              <w:rPr>
                <w:rStyle w:val="s"/>
                <w:lang w:val="en-US"/>
              </w:rPr>
              <w:t>X</w:t>
            </w:r>
          </w:p>
        </w:tc>
        <w:tc>
          <w:tcPr>
            <w:tcW w:w="992" w:type="dxa"/>
          </w:tcPr>
          <w:p w14:paraId="42FDADF5" w14:textId="77777777" w:rsidR="0025567A" w:rsidRPr="00AF2505" w:rsidRDefault="0025567A" w:rsidP="00E87316">
            <w:pPr>
              <w:jc w:val="center"/>
              <w:rPr>
                <w:sz w:val="24"/>
                <w:szCs w:val="24"/>
                <w:lang w:val="en-US"/>
              </w:rPr>
            </w:pPr>
            <w:r w:rsidRPr="00AF2505">
              <w:rPr>
                <w:rStyle w:val="s"/>
                <w:lang w:val="en-US"/>
              </w:rPr>
              <w:t>0.004</w:t>
            </w:r>
          </w:p>
        </w:tc>
        <w:tc>
          <w:tcPr>
            <w:tcW w:w="1418" w:type="dxa"/>
          </w:tcPr>
          <w:p w14:paraId="1907735D" w14:textId="77777777" w:rsidR="0025567A" w:rsidRPr="00AF2505" w:rsidRDefault="0025567A" w:rsidP="00E87316">
            <w:pPr>
              <w:jc w:val="center"/>
              <w:rPr>
                <w:sz w:val="24"/>
                <w:szCs w:val="24"/>
                <w:lang w:val="en-US"/>
              </w:rPr>
            </w:pPr>
            <w:r w:rsidRPr="00AF2505">
              <w:rPr>
                <w:rStyle w:val="s"/>
                <w:lang w:val="en-US"/>
              </w:rPr>
              <w:t>6.3</w:t>
            </w:r>
          </w:p>
        </w:tc>
      </w:tr>
      <w:tr w:rsidR="0025567A" w:rsidRPr="00AF2505" w14:paraId="5CE4A406" w14:textId="77777777" w:rsidTr="00E82938">
        <w:trPr>
          <w:jc w:val="center"/>
        </w:trPr>
        <w:tc>
          <w:tcPr>
            <w:tcW w:w="1448" w:type="dxa"/>
            <w:vMerge/>
          </w:tcPr>
          <w:p w14:paraId="5AE1A795" w14:textId="77777777" w:rsidR="0025567A" w:rsidRPr="00AF2505" w:rsidRDefault="0025567A" w:rsidP="001309FD">
            <w:pPr>
              <w:rPr>
                <w:sz w:val="24"/>
                <w:szCs w:val="24"/>
                <w:lang w:val="en-US"/>
              </w:rPr>
            </w:pPr>
          </w:p>
        </w:tc>
        <w:tc>
          <w:tcPr>
            <w:tcW w:w="1495" w:type="dxa"/>
          </w:tcPr>
          <w:p w14:paraId="1DE6D693" w14:textId="77777777" w:rsidR="0025567A" w:rsidRPr="00AF2505" w:rsidRDefault="0025567A" w:rsidP="001309FD">
            <w:pPr>
              <w:rPr>
                <w:sz w:val="24"/>
                <w:szCs w:val="24"/>
                <w:lang w:val="en-US"/>
              </w:rPr>
            </w:pPr>
          </w:p>
        </w:tc>
        <w:tc>
          <w:tcPr>
            <w:tcW w:w="709" w:type="dxa"/>
          </w:tcPr>
          <w:p w14:paraId="3BC277E8" w14:textId="77777777" w:rsidR="0025567A" w:rsidRPr="00AF2505" w:rsidRDefault="0025567A" w:rsidP="001309FD">
            <w:pPr>
              <w:rPr>
                <w:sz w:val="24"/>
                <w:szCs w:val="24"/>
                <w:lang w:val="en-US"/>
              </w:rPr>
            </w:pPr>
          </w:p>
        </w:tc>
        <w:tc>
          <w:tcPr>
            <w:tcW w:w="1843" w:type="dxa"/>
          </w:tcPr>
          <w:p w14:paraId="2E7EC318" w14:textId="77777777" w:rsidR="0025567A" w:rsidRPr="00AF2505" w:rsidRDefault="0025567A" w:rsidP="001309FD">
            <w:pPr>
              <w:rPr>
                <w:sz w:val="24"/>
                <w:szCs w:val="24"/>
                <w:lang w:val="en-US"/>
              </w:rPr>
            </w:pPr>
          </w:p>
        </w:tc>
        <w:tc>
          <w:tcPr>
            <w:tcW w:w="1417" w:type="dxa"/>
          </w:tcPr>
          <w:p w14:paraId="500F31F4" w14:textId="77777777" w:rsidR="0025567A" w:rsidRPr="00AF2505" w:rsidRDefault="0025567A" w:rsidP="001309FD">
            <w:pPr>
              <w:rPr>
                <w:sz w:val="24"/>
                <w:szCs w:val="24"/>
                <w:lang w:val="en-US"/>
              </w:rPr>
            </w:pPr>
          </w:p>
        </w:tc>
        <w:tc>
          <w:tcPr>
            <w:tcW w:w="709" w:type="dxa"/>
          </w:tcPr>
          <w:p w14:paraId="71FC4D5B" w14:textId="77777777" w:rsidR="0025567A" w:rsidRPr="00AF2505" w:rsidRDefault="0025567A" w:rsidP="001309FD">
            <w:pPr>
              <w:rPr>
                <w:sz w:val="24"/>
                <w:szCs w:val="24"/>
                <w:lang w:val="en-US"/>
              </w:rPr>
            </w:pPr>
          </w:p>
        </w:tc>
        <w:tc>
          <w:tcPr>
            <w:tcW w:w="992" w:type="dxa"/>
          </w:tcPr>
          <w:p w14:paraId="77309597" w14:textId="77777777" w:rsidR="0025567A" w:rsidRPr="00AF2505" w:rsidRDefault="0025567A" w:rsidP="00E87316">
            <w:pPr>
              <w:jc w:val="center"/>
              <w:rPr>
                <w:sz w:val="24"/>
                <w:szCs w:val="24"/>
                <w:lang w:val="en-US"/>
              </w:rPr>
            </w:pPr>
            <w:r w:rsidRPr="00AF2505">
              <w:rPr>
                <w:rStyle w:val="s"/>
                <w:lang w:val="en-US"/>
              </w:rPr>
              <w:t>0.031</w:t>
            </w:r>
          </w:p>
        </w:tc>
        <w:tc>
          <w:tcPr>
            <w:tcW w:w="1418" w:type="dxa"/>
          </w:tcPr>
          <w:p w14:paraId="1DE7B3AD" w14:textId="77777777" w:rsidR="0025567A" w:rsidRPr="00AF2505" w:rsidRDefault="0025567A" w:rsidP="00E87316">
            <w:pPr>
              <w:jc w:val="center"/>
              <w:rPr>
                <w:sz w:val="24"/>
                <w:szCs w:val="24"/>
                <w:lang w:val="en-US"/>
              </w:rPr>
            </w:pPr>
            <w:r w:rsidRPr="00AF2505">
              <w:rPr>
                <w:rStyle w:val="s"/>
                <w:lang w:val="en-US"/>
              </w:rPr>
              <w:t>40.3</w:t>
            </w:r>
          </w:p>
        </w:tc>
      </w:tr>
      <w:tr w:rsidR="0025567A" w:rsidRPr="00AF2505" w14:paraId="4D272B49" w14:textId="77777777" w:rsidTr="00E82938">
        <w:trPr>
          <w:jc w:val="center"/>
        </w:trPr>
        <w:tc>
          <w:tcPr>
            <w:tcW w:w="1448" w:type="dxa"/>
            <w:vMerge/>
          </w:tcPr>
          <w:p w14:paraId="4A757284" w14:textId="77777777" w:rsidR="0025567A" w:rsidRPr="00AF2505" w:rsidRDefault="0025567A" w:rsidP="001309FD">
            <w:pPr>
              <w:rPr>
                <w:sz w:val="24"/>
                <w:szCs w:val="24"/>
                <w:lang w:val="en-US"/>
              </w:rPr>
            </w:pPr>
          </w:p>
        </w:tc>
        <w:tc>
          <w:tcPr>
            <w:tcW w:w="1495" w:type="dxa"/>
          </w:tcPr>
          <w:p w14:paraId="16B700DB" w14:textId="77777777" w:rsidR="0025567A" w:rsidRPr="00AF2505" w:rsidRDefault="0025567A" w:rsidP="001309FD">
            <w:pPr>
              <w:rPr>
                <w:sz w:val="24"/>
                <w:szCs w:val="24"/>
                <w:lang w:val="en-US"/>
              </w:rPr>
            </w:pPr>
          </w:p>
        </w:tc>
        <w:tc>
          <w:tcPr>
            <w:tcW w:w="709" w:type="dxa"/>
          </w:tcPr>
          <w:p w14:paraId="05A88F4E" w14:textId="77777777" w:rsidR="0025567A" w:rsidRPr="00AF2505" w:rsidRDefault="0025567A" w:rsidP="00E87316">
            <w:pPr>
              <w:jc w:val="center"/>
              <w:rPr>
                <w:sz w:val="24"/>
                <w:szCs w:val="24"/>
                <w:lang w:val="en-US"/>
              </w:rPr>
            </w:pPr>
            <w:proofErr w:type="spellStart"/>
            <w:r w:rsidRPr="00AF2505">
              <w:rPr>
                <w:rStyle w:val="s"/>
                <w:lang w:val="en-US"/>
              </w:rPr>
              <w:t>ce</w:t>
            </w:r>
            <w:proofErr w:type="spellEnd"/>
          </w:p>
        </w:tc>
        <w:tc>
          <w:tcPr>
            <w:tcW w:w="1843" w:type="dxa"/>
          </w:tcPr>
          <w:p w14:paraId="2E8E4A3A" w14:textId="77777777" w:rsidR="0025567A" w:rsidRPr="00AF2505" w:rsidRDefault="0025567A" w:rsidP="00E87316">
            <w:pPr>
              <w:jc w:val="center"/>
              <w:rPr>
                <w:sz w:val="24"/>
                <w:szCs w:val="24"/>
                <w:lang w:val="en-US"/>
              </w:rPr>
            </w:pPr>
            <w:r w:rsidRPr="00AF2505">
              <w:rPr>
                <w:rStyle w:val="s"/>
                <w:lang w:val="en-US"/>
              </w:rPr>
              <w:t>0.045</w:t>
            </w:r>
          </w:p>
        </w:tc>
        <w:tc>
          <w:tcPr>
            <w:tcW w:w="1417" w:type="dxa"/>
          </w:tcPr>
          <w:p w14:paraId="23C250F7" w14:textId="77777777" w:rsidR="0025567A" w:rsidRPr="00AF2505" w:rsidRDefault="0025567A" w:rsidP="00E87316">
            <w:pPr>
              <w:jc w:val="center"/>
              <w:rPr>
                <w:sz w:val="24"/>
                <w:szCs w:val="24"/>
                <w:lang w:val="en-US"/>
              </w:rPr>
            </w:pPr>
            <w:r w:rsidRPr="00AF2505">
              <w:rPr>
                <w:rStyle w:val="s"/>
                <w:lang w:val="en-US"/>
              </w:rPr>
              <w:t>55.1</w:t>
            </w:r>
          </w:p>
        </w:tc>
        <w:tc>
          <w:tcPr>
            <w:tcW w:w="709" w:type="dxa"/>
          </w:tcPr>
          <w:p w14:paraId="70A8C88D" w14:textId="77777777" w:rsidR="0025567A" w:rsidRPr="00AF2505" w:rsidRDefault="0025567A" w:rsidP="001309FD">
            <w:pPr>
              <w:rPr>
                <w:sz w:val="24"/>
                <w:szCs w:val="24"/>
                <w:lang w:val="en-US"/>
              </w:rPr>
            </w:pPr>
          </w:p>
        </w:tc>
        <w:tc>
          <w:tcPr>
            <w:tcW w:w="992" w:type="dxa"/>
          </w:tcPr>
          <w:p w14:paraId="1622CB9A" w14:textId="77777777" w:rsidR="0025567A" w:rsidRPr="00AF2505" w:rsidRDefault="0025567A" w:rsidP="00E87316">
            <w:pPr>
              <w:jc w:val="center"/>
              <w:rPr>
                <w:sz w:val="24"/>
                <w:szCs w:val="24"/>
                <w:lang w:val="en-US"/>
              </w:rPr>
            </w:pPr>
            <w:r w:rsidRPr="00AF2505">
              <w:rPr>
                <w:rStyle w:val="s"/>
                <w:lang w:val="en-US"/>
              </w:rPr>
              <w:t>0.035</w:t>
            </w:r>
          </w:p>
        </w:tc>
        <w:tc>
          <w:tcPr>
            <w:tcW w:w="1418" w:type="dxa"/>
          </w:tcPr>
          <w:p w14:paraId="4FE98885" w14:textId="77777777" w:rsidR="0025567A" w:rsidRPr="00AF2505" w:rsidRDefault="0025567A" w:rsidP="00E87316">
            <w:pPr>
              <w:jc w:val="center"/>
              <w:rPr>
                <w:sz w:val="24"/>
                <w:szCs w:val="24"/>
                <w:lang w:val="en-US"/>
              </w:rPr>
            </w:pPr>
            <w:r w:rsidRPr="00AF2505">
              <w:rPr>
                <w:rStyle w:val="s"/>
                <w:lang w:val="en-US"/>
              </w:rPr>
              <w:t>9.4</w:t>
            </w:r>
          </w:p>
        </w:tc>
      </w:tr>
      <w:tr w:rsidR="0025567A" w:rsidRPr="00AF2505" w14:paraId="1BC1AD4F" w14:textId="77777777" w:rsidTr="00E82938">
        <w:trPr>
          <w:jc w:val="center"/>
        </w:trPr>
        <w:tc>
          <w:tcPr>
            <w:tcW w:w="1448" w:type="dxa"/>
            <w:vMerge/>
          </w:tcPr>
          <w:p w14:paraId="72B4689B" w14:textId="77777777" w:rsidR="0025567A" w:rsidRPr="00AF2505" w:rsidRDefault="0025567A" w:rsidP="001309FD">
            <w:pPr>
              <w:rPr>
                <w:sz w:val="24"/>
                <w:szCs w:val="24"/>
                <w:lang w:val="en-US"/>
              </w:rPr>
            </w:pPr>
          </w:p>
        </w:tc>
        <w:tc>
          <w:tcPr>
            <w:tcW w:w="1495" w:type="dxa"/>
          </w:tcPr>
          <w:p w14:paraId="0E1E0164" w14:textId="77777777" w:rsidR="0025567A" w:rsidRPr="00AF2505" w:rsidRDefault="0025567A" w:rsidP="001309FD">
            <w:pPr>
              <w:rPr>
                <w:sz w:val="24"/>
                <w:szCs w:val="24"/>
                <w:lang w:val="en-US"/>
              </w:rPr>
            </w:pPr>
          </w:p>
        </w:tc>
        <w:tc>
          <w:tcPr>
            <w:tcW w:w="709" w:type="dxa"/>
          </w:tcPr>
          <w:p w14:paraId="30280F34" w14:textId="77777777" w:rsidR="0025567A" w:rsidRPr="00AF2505" w:rsidRDefault="0025567A" w:rsidP="001309FD">
            <w:pPr>
              <w:rPr>
                <w:sz w:val="24"/>
                <w:szCs w:val="24"/>
                <w:lang w:val="en-US"/>
              </w:rPr>
            </w:pPr>
          </w:p>
        </w:tc>
        <w:tc>
          <w:tcPr>
            <w:tcW w:w="1843" w:type="dxa"/>
          </w:tcPr>
          <w:p w14:paraId="0BDC085F" w14:textId="77777777" w:rsidR="0025567A" w:rsidRPr="00AF2505" w:rsidRDefault="0025567A" w:rsidP="00E87316">
            <w:pPr>
              <w:jc w:val="center"/>
              <w:rPr>
                <w:sz w:val="24"/>
                <w:szCs w:val="24"/>
                <w:lang w:val="en-US"/>
              </w:rPr>
            </w:pPr>
            <w:r w:rsidRPr="00AF2505">
              <w:rPr>
                <w:rStyle w:val="s"/>
                <w:lang w:val="en-US"/>
              </w:rPr>
              <w:t>0.075-0.080</w:t>
            </w:r>
          </w:p>
        </w:tc>
        <w:tc>
          <w:tcPr>
            <w:tcW w:w="1417" w:type="dxa"/>
          </w:tcPr>
          <w:p w14:paraId="1339ED1F" w14:textId="77777777" w:rsidR="0025567A" w:rsidRPr="00AF2505" w:rsidRDefault="0025567A" w:rsidP="00E87316">
            <w:pPr>
              <w:jc w:val="center"/>
              <w:rPr>
                <w:sz w:val="24"/>
                <w:szCs w:val="24"/>
                <w:lang w:val="en-US"/>
              </w:rPr>
            </w:pPr>
            <w:r w:rsidRPr="00AF2505">
              <w:rPr>
                <w:rStyle w:val="s"/>
                <w:lang w:val="en-US"/>
              </w:rPr>
              <w:t>9.9</w:t>
            </w:r>
          </w:p>
        </w:tc>
        <w:tc>
          <w:tcPr>
            <w:tcW w:w="709" w:type="dxa"/>
          </w:tcPr>
          <w:p w14:paraId="304A721D" w14:textId="77777777" w:rsidR="0025567A" w:rsidRPr="00AF2505" w:rsidRDefault="0025567A" w:rsidP="001309FD">
            <w:pPr>
              <w:rPr>
                <w:sz w:val="24"/>
                <w:szCs w:val="24"/>
                <w:lang w:val="en-US"/>
              </w:rPr>
            </w:pPr>
          </w:p>
        </w:tc>
        <w:tc>
          <w:tcPr>
            <w:tcW w:w="992" w:type="dxa"/>
          </w:tcPr>
          <w:p w14:paraId="330890B0" w14:textId="77777777" w:rsidR="0025567A" w:rsidRPr="00AF2505" w:rsidRDefault="0025567A" w:rsidP="001309FD">
            <w:pPr>
              <w:rPr>
                <w:sz w:val="24"/>
                <w:szCs w:val="24"/>
                <w:lang w:val="en-US"/>
              </w:rPr>
            </w:pPr>
          </w:p>
        </w:tc>
        <w:tc>
          <w:tcPr>
            <w:tcW w:w="1418" w:type="dxa"/>
          </w:tcPr>
          <w:p w14:paraId="6AA374B8" w14:textId="77777777" w:rsidR="0025567A" w:rsidRPr="00AF2505" w:rsidRDefault="0025567A" w:rsidP="001309FD">
            <w:pPr>
              <w:rPr>
                <w:sz w:val="24"/>
                <w:szCs w:val="24"/>
                <w:lang w:val="en-US"/>
              </w:rPr>
            </w:pPr>
          </w:p>
        </w:tc>
      </w:tr>
      <w:tr w:rsidR="0025567A" w:rsidRPr="00AF2505" w14:paraId="03F2ADF2" w14:textId="77777777" w:rsidTr="00E82938">
        <w:trPr>
          <w:jc w:val="center"/>
        </w:trPr>
        <w:tc>
          <w:tcPr>
            <w:tcW w:w="1448" w:type="dxa"/>
            <w:vMerge/>
          </w:tcPr>
          <w:p w14:paraId="702269D7" w14:textId="77777777" w:rsidR="0025567A" w:rsidRPr="00AF2505" w:rsidRDefault="0025567A" w:rsidP="001309FD">
            <w:pPr>
              <w:rPr>
                <w:sz w:val="24"/>
                <w:szCs w:val="24"/>
                <w:lang w:val="en-US"/>
              </w:rPr>
            </w:pPr>
          </w:p>
        </w:tc>
        <w:tc>
          <w:tcPr>
            <w:tcW w:w="1495" w:type="dxa"/>
          </w:tcPr>
          <w:p w14:paraId="73435B82" w14:textId="77777777" w:rsidR="0025567A" w:rsidRPr="00AF2505" w:rsidRDefault="0025567A" w:rsidP="001309FD">
            <w:pPr>
              <w:rPr>
                <w:sz w:val="24"/>
                <w:szCs w:val="24"/>
                <w:lang w:val="en-US"/>
              </w:rPr>
            </w:pPr>
          </w:p>
        </w:tc>
        <w:tc>
          <w:tcPr>
            <w:tcW w:w="709" w:type="dxa"/>
          </w:tcPr>
          <w:p w14:paraId="7A1A748C" w14:textId="77777777" w:rsidR="0025567A" w:rsidRPr="00AF2505" w:rsidRDefault="0025567A" w:rsidP="001309FD">
            <w:pPr>
              <w:rPr>
                <w:sz w:val="24"/>
                <w:szCs w:val="24"/>
                <w:lang w:val="en-US"/>
              </w:rPr>
            </w:pPr>
          </w:p>
        </w:tc>
        <w:tc>
          <w:tcPr>
            <w:tcW w:w="1843" w:type="dxa"/>
          </w:tcPr>
          <w:p w14:paraId="63F61578" w14:textId="77777777" w:rsidR="0025567A" w:rsidRPr="00AF2505" w:rsidRDefault="0025567A" w:rsidP="001309FD">
            <w:pPr>
              <w:rPr>
                <w:sz w:val="24"/>
                <w:szCs w:val="24"/>
                <w:lang w:val="en-US"/>
              </w:rPr>
            </w:pPr>
          </w:p>
        </w:tc>
        <w:tc>
          <w:tcPr>
            <w:tcW w:w="1417" w:type="dxa"/>
          </w:tcPr>
          <w:p w14:paraId="72A28B1C" w14:textId="77777777" w:rsidR="0025567A" w:rsidRPr="00AF2505" w:rsidRDefault="0025567A" w:rsidP="001309FD">
            <w:pPr>
              <w:rPr>
                <w:sz w:val="24"/>
                <w:szCs w:val="24"/>
                <w:lang w:val="en-US"/>
              </w:rPr>
            </w:pPr>
          </w:p>
        </w:tc>
        <w:tc>
          <w:tcPr>
            <w:tcW w:w="709" w:type="dxa"/>
          </w:tcPr>
          <w:p w14:paraId="60BFAE4D" w14:textId="77777777" w:rsidR="0025567A" w:rsidRPr="00AF2505" w:rsidRDefault="0025567A" w:rsidP="00E87316">
            <w:pPr>
              <w:jc w:val="center"/>
              <w:rPr>
                <w:sz w:val="24"/>
                <w:szCs w:val="24"/>
                <w:lang w:val="en-US"/>
              </w:rPr>
            </w:pPr>
            <w:r w:rsidRPr="00AF2505">
              <w:rPr>
                <w:rStyle w:val="s"/>
              </w:rPr>
              <w:t>γ</w:t>
            </w:r>
          </w:p>
        </w:tc>
        <w:tc>
          <w:tcPr>
            <w:tcW w:w="992" w:type="dxa"/>
          </w:tcPr>
          <w:p w14:paraId="348EA700" w14:textId="77777777" w:rsidR="0025567A" w:rsidRPr="00AF2505" w:rsidRDefault="0025567A" w:rsidP="00E87316">
            <w:pPr>
              <w:jc w:val="center"/>
              <w:rPr>
                <w:sz w:val="24"/>
                <w:szCs w:val="24"/>
                <w:lang w:val="en-US"/>
              </w:rPr>
            </w:pPr>
            <w:r w:rsidRPr="00AF2505">
              <w:rPr>
                <w:rStyle w:val="s"/>
                <w:lang w:val="en-US"/>
              </w:rPr>
              <w:t>0.080</w:t>
            </w:r>
          </w:p>
        </w:tc>
        <w:tc>
          <w:tcPr>
            <w:tcW w:w="1418" w:type="dxa"/>
          </w:tcPr>
          <w:p w14:paraId="5FA97B79" w14:textId="77777777" w:rsidR="0025567A" w:rsidRPr="00AF2505" w:rsidRDefault="0025567A" w:rsidP="00E87316">
            <w:pPr>
              <w:jc w:val="center"/>
              <w:rPr>
                <w:sz w:val="24"/>
                <w:szCs w:val="24"/>
                <w:lang w:val="en-US"/>
              </w:rPr>
            </w:pPr>
            <w:r w:rsidRPr="00AF2505">
              <w:rPr>
                <w:rStyle w:val="s"/>
                <w:lang w:val="en-US"/>
              </w:rPr>
              <w:t>38.3</w:t>
            </w:r>
          </w:p>
        </w:tc>
      </w:tr>
      <w:tr w:rsidR="0025567A" w:rsidRPr="00AF2505" w14:paraId="5D1ED04B" w14:textId="77777777" w:rsidTr="00E82938">
        <w:trPr>
          <w:jc w:val="center"/>
        </w:trPr>
        <w:tc>
          <w:tcPr>
            <w:tcW w:w="1448" w:type="dxa"/>
            <w:vMerge/>
          </w:tcPr>
          <w:p w14:paraId="1007E05A" w14:textId="77777777" w:rsidR="0025567A" w:rsidRPr="00AF2505" w:rsidRDefault="0025567A" w:rsidP="001309FD">
            <w:pPr>
              <w:rPr>
                <w:sz w:val="24"/>
                <w:szCs w:val="24"/>
                <w:lang w:val="en-US"/>
              </w:rPr>
            </w:pPr>
          </w:p>
        </w:tc>
        <w:tc>
          <w:tcPr>
            <w:tcW w:w="1495" w:type="dxa"/>
          </w:tcPr>
          <w:p w14:paraId="1936A275" w14:textId="77777777" w:rsidR="0025567A" w:rsidRPr="00AF2505" w:rsidRDefault="0025567A" w:rsidP="001309FD">
            <w:pPr>
              <w:rPr>
                <w:sz w:val="24"/>
                <w:szCs w:val="24"/>
                <w:lang w:val="en-US"/>
              </w:rPr>
            </w:pPr>
          </w:p>
        </w:tc>
        <w:tc>
          <w:tcPr>
            <w:tcW w:w="709" w:type="dxa"/>
          </w:tcPr>
          <w:p w14:paraId="60031A19" w14:textId="77777777" w:rsidR="0025567A" w:rsidRPr="00AF2505" w:rsidRDefault="0025567A" w:rsidP="00E87316">
            <w:pPr>
              <w:jc w:val="center"/>
              <w:rPr>
                <w:sz w:val="24"/>
                <w:szCs w:val="24"/>
                <w:lang w:val="en-US"/>
              </w:rPr>
            </w:pPr>
            <w:r w:rsidRPr="00AF2505">
              <w:rPr>
                <w:rStyle w:val="s"/>
              </w:rPr>
              <w:t>β</w:t>
            </w:r>
            <w:r w:rsidRPr="00AF2505">
              <w:rPr>
                <w:rStyle w:val="s"/>
                <w:sz w:val="12"/>
                <w:vertAlign w:val="superscript"/>
                <w:lang w:val="en-US"/>
              </w:rPr>
              <w:t>−</w:t>
            </w:r>
          </w:p>
        </w:tc>
        <w:tc>
          <w:tcPr>
            <w:tcW w:w="1843" w:type="dxa"/>
          </w:tcPr>
          <w:p w14:paraId="720D28BD" w14:textId="77777777" w:rsidR="0025567A" w:rsidRPr="00AF2505" w:rsidRDefault="0025567A" w:rsidP="00E87316">
            <w:pPr>
              <w:jc w:val="center"/>
              <w:rPr>
                <w:sz w:val="24"/>
                <w:szCs w:val="24"/>
                <w:lang w:val="en-US"/>
              </w:rPr>
            </w:pPr>
            <w:r w:rsidRPr="00AF2505">
              <w:rPr>
                <w:rStyle w:val="s"/>
                <w:lang w:val="en-US"/>
              </w:rPr>
              <w:t xml:space="preserve">0.101 </w:t>
            </w:r>
            <w:r w:rsidRPr="00AF2505">
              <w:rPr>
                <w:rStyle w:val="s"/>
                <w:sz w:val="12"/>
                <w:vertAlign w:val="superscript"/>
                <w:lang w:val="en-US"/>
              </w:rPr>
              <w:t>(I)</w:t>
            </w:r>
          </w:p>
        </w:tc>
        <w:tc>
          <w:tcPr>
            <w:tcW w:w="1417" w:type="dxa"/>
          </w:tcPr>
          <w:p w14:paraId="7DE0DDEE" w14:textId="77777777" w:rsidR="0025567A" w:rsidRPr="00AF2505" w:rsidRDefault="0025567A" w:rsidP="00E87316">
            <w:pPr>
              <w:jc w:val="center"/>
              <w:rPr>
                <w:sz w:val="24"/>
                <w:szCs w:val="24"/>
                <w:lang w:val="en-US"/>
              </w:rPr>
            </w:pPr>
            <w:r w:rsidRPr="00AF2505">
              <w:rPr>
                <w:rStyle w:val="s"/>
                <w:lang w:val="en-US"/>
              </w:rPr>
              <w:t>99.0</w:t>
            </w:r>
          </w:p>
        </w:tc>
        <w:tc>
          <w:tcPr>
            <w:tcW w:w="709" w:type="dxa"/>
          </w:tcPr>
          <w:p w14:paraId="36AEFCA8" w14:textId="77777777" w:rsidR="0025567A" w:rsidRPr="00AF2505" w:rsidRDefault="0025567A" w:rsidP="001309FD">
            <w:pPr>
              <w:rPr>
                <w:sz w:val="24"/>
                <w:szCs w:val="24"/>
                <w:lang w:val="en-US"/>
              </w:rPr>
            </w:pPr>
          </w:p>
        </w:tc>
        <w:tc>
          <w:tcPr>
            <w:tcW w:w="992" w:type="dxa"/>
          </w:tcPr>
          <w:p w14:paraId="721F82FC" w14:textId="77777777" w:rsidR="0025567A" w:rsidRPr="00AF2505" w:rsidRDefault="0025567A" w:rsidP="001309FD">
            <w:pPr>
              <w:rPr>
                <w:sz w:val="24"/>
                <w:szCs w:val="24"/>
                <w:lang w:val="en-US"/>
              </w:rPr>
            </w:pPr>
          </w:p>
        </w:tc>
        <w:tc>
          <w:tcPr>
            <w:tcW w:w="1418" w:type="dxa"/>
          </w:tcPr>
          <w:p w14:paraId="3DF0E21A" w14:textId="77777777" w:rsidR="0025567A" w:rsidRPr="00AF2505" w:rsidRDefault="0025567A" w:rsidP="001309FD">
            <w:pPr>
              <w:rPr>
                <w:sz w:val="24"/>
                <w:szCs w:val="24"/>
                <w:lang w:val="en-US"/>
              </w:rPr>
            </w:pPr>
          </w:p>
        </w:tc>
      </w:tr>
      <w:tr w:rsidR="0025567A" w:rsidRPr="00AF2505" w14:paraId="7B80672A" w14:textId="77777777" w:rsidTr="00E82938">
        <w:trPr>
          <w:jc w:val="center"/>
        </w:trPr>
        <w:tc>
          <w:tcPr>
            <w:tcW w:w="1448" w:type="dxa"/>
            <w:vMerge w:val="restart"/>
          </w:tcPr>
          <w:p w14:paraId="0229A6B7" w14:textId="77777777" w:rsidR="0025567A" w:rsidRPr="00AF2505" w:rsidRDefault="0025567A" w:rsidP="001309FD">
            <w:pPr>
              <w:rPr>
                <w:sz w:val="24"/>
                <w:szCs w:val="24"/>
              </w:rPr>
            </w:pPr>
            <w:r w:rsidRPr="00AF2505">
              <w:rPr>
                <w:rStyle w:val="s"/>
              </w:rPr>
              <w:t>Ксенон-133</w:t>
            </w:r>
            <w:r w:rsidRPr="00AF2505">
              <w:rPr>
                <w:rStyle w:val="s"/>
                <w:lang w:val="en-US"/>
              </w:rPr>
              <w:t>m</w:t>
            </w:r>
            <w:r w:rsidRPr="00AF2505">
              <w:rPr>
                <w:rStyle w:val="s"/>
              </w:rPr>
              <w:t xml:space="preserve"> (</w:t>
            </w:r>
            <w:r w:rsidRPr="00AF2505">
              <w:rPr>
                <w:rStyle w:val="s"/>
                <w:vertAlign w:val="superscript"/>
              </w:rPr>
              <w:t>133</w:t>
            </w:r>
            <w:proofErr w:type="spellStart"/>
            <w:r w:rsidRPr="00AF2505">
              <w:rPr>
                <w:rStyle w:val="s"/>
                <w:vertAlign w:val="superscript"/>
                <w:lang w:val="en-US"/>
              </w:rPr>
              <w:t>m</w:t>
            </w:r>
            <w:r w:rsidRPr="00AF2505">
              <w:rPr>
                <w:rStyle w:val="s"/>
                <w:lang w:val="en-US"/>
              </w:rPr>
              <w:t>Xe</w:t>
            </w:r>
            <w:proofErr w:type="spellEnd"/>
            <w:r w:rsidRPr="00AF2505">
              <w:rPr>
                <w:rStyle w:val="s"/>
              </w:rPr>
              <w:t>)</w:t>
            </w:r>
          </w:p>
          <w:p w14:paraId="12ED6950" w14:textId="77777777" w:rsidR="0025567A" w:rsidRPr="00AF2505" w:rsidRDefault="0025567A" w:rsidP="001309FD">
            <w:pPr>
              <w:rPr>
                <w:sz w:val="24"/>
                <w:szCs w:val="24"/>
              </w:rPr>
            </w:pPr>
            <w:r w:rsidRPr="00AF2505">
              <w:rPr>
                <w:rStyle w:val="s"/>
              </w:rPr>
              <w:t>(распадается до Ксенона-133)</w:t>
            </w:r>
          </w:p>
        </w:tc>
        <w:tc>
          <w:tcPr>
            <w:tcW w:w="1495" w:type="dxa"/>
          </w:tcPr>
          <w:p w14:paraId="38EDE9B2" w14:textId="77777777" w:rsidR="0025567A" w:rsidRPr="00AF2505" w:rsidRDefault="0025567A" w:rsidP="00E87316">
            <w:pPr>
              <w:jc w:val="center"/>
              <w:rPr>
                <w:rStyle w:val="s"/>
                <w:szCs w:val="24"/>
              </w:rPr>
            </w:pPr>
            <w:r w:rsidRPr="00AF2505">
              <w:rPr>
                <w:rStyle w:val="s"/>
              </w:rPr>
              <w:t>2.19 (1)</w:t>
            </w:r>
            <w:r w:rsidRPr="00AF2505">
              <w:rPr>
                <w:rStyle w:val="s"/>
                <w:lang w:val="en-US"/>
              </w:rPr>
              <w:t> </w:t>
            </w:r>
          </w:p>
          <w:p w14:paraId="1A2B3506" w14:textId="77777777" w:rsidR="0025567A" w:rsidRPr="00AF2505" w:rsidRDefault="0025567A" w:rsidP="00E87316">
            <w:pPr>
              <w:jc w:val="center"/>
              <w:rPr>
                <w:sz w:val="24"/>
                <w:szCs w:val="24"/>
              </w:rPr>
            </w:pPr>
            <w:proofErr w:type="spellStart"/>
            <w:r w:rsidRPr="00AF2505">
              <w:rPr>
                <w:rStyle w:val="s"/>
              </w:rPr>
              <w:t>сут</w:t>
            </w:r>
            <w:proofErr w:type="spellEnd"/>
          </w:p>
        </w:tc>
        <w:tc>
          <w:tcPr>
            <w:tcW w:w="709" w:type="dxa"/>
          </w:tcPr>
          <w:p w14:paraId="069DD51D" w14:textId="77777777" w:rsidR="0025567A" w:rsidRPr="00AF2505" w:rsidRDefault="0025567A" w:rsidP="00E87316">
            <w:pPr>
              <w:jc w:val="center"/>
              <w:rPr>
                <w:sz w:val="24"/>
                <w:szCs w:val="24"/>
              </w:rPr>
            </w:pPr>
            <w:proofErr w:type="spellStart"/>
            <w:r w:rsidRPr="00AF2505">
              <w:rPr>
                <w:rStyle w:val="s"/>
                <w:lang w:val="en-US"/>
              </w:rPr>
              <w:t>e</w:t>
            </w:r>
            <w:r w:rsidRPr="00AF2505">
              <w:rPr>
                <w:rStyle w:val="s"/>
                <w:i/>
                <w:sz w:val="12"/>
                <w:vertAlign w:val="subscript"/>
                <w:lang w:val="en-US"/>
              </w:rPr>
              <w:t>A</w:t>
            </w:r>
            <w:proofErr w:type="spellEnd"/>
          </w:p>
        </w:tc>
        <w:tc>
          <w:tcPr>
            <w:tcW w:w="1843" w:type="dxa"/>
          </w:tcPr>
          <w:p w14:paraId="70057A45" w14:textId="77777777" w:rsidR="0025567A" w:rsidRPr="00AF2505" w:rsidRDefault="0025567A" w:rsidP="00E87316">
            <w:pPr>
              <w:jc w:val="center"/>
              <w:rPr>
                <w:sz w:val="24"/>
                <w:szCs w:val="24"/>
              </w:rPr>
            </w:pPr>
            <w:r w:rsidRPr="00AF2505">
              <w:rPr>
                <w:rStyle w:val="s"/>
              </w:rPr>
              <w:t>0.025</w:t>
            </w:r>
          </w:p>
        </w:tc>
        <w:tc>
          <w:tcPr>
            <w:tcW w:w="1417" w:type="dxa"/>
          </w:tcPr>
          <w:p w14:paraId="1D30A6E0" w14:textId="77777777" w:rsidR="0025567A" w:rsidRPr="00AF2505" w:rsidRDefault="0025567A" w:rsidP="00E87316">
            <w:pPr>
              <w:jc w:val="center"/>
              <w:rPr>
                <w:sz w:val="24"/>
                <w:szCs w:val="24"/>
              </w:rPr>
            </w:pPr>
            <w:r w:rsidRPr="00AF2505">
              <w:rPr>
                <w:rStyle w:val="s"/>
              </w:rPr>
              <w:t>7</w:t>
            </w:r>
          </w:p>
        </w:tc>
        <w:tc>
          <w:tcPr>
            <w:tcW w:w="709" w:type="dxa"/>
          </w:tcPr>
          <w:p w14:paraId="6E7E91F3" w14:textId="77777777" w:rsidR="0025567A" w:rsidRPr="00AF2505" w:rsidRDefault="0025567A" w:rsidP="00E87316">
            <w:pPr>
              <w:jc w:val="center"/>
              <w:rPr>
                <w:sz w:val="24"/>
                <w:szCs w:val="24"/>
              </w:rPr>
            </w:pPr>
            <w:r w:rsidRPr="00AF2505">
              <w:rPr>
                <w:rStyle w:val="s"/>
                <w:lang w:val="en-US"/>
              </w:rPr>
              <w:t>X</w:t>
            </w:r>
          </w:p>
        </w:tc>
        <w:tc>
          <w:tcPr>
            <w:tcW w:w="992" w:type="dxa"/>
          </w:tcPr>
          <w:p w14:paraId="08B2086C" w14:textId="77777777" w:rsidR="0025567A" w:rsidRPr="00AF2505" w:rsidRDefault="0025567A" w:rsidP="00E87316">
            <w:pPr>
              <w:jc w:val="center"/>
              <w:rPr>
                <w:sz w:val="24"/>
                <w:szCs w:val="24"/>
                <w:lang w:val="en-US"/>
              </w:rPr>
            </w:pPr>
            <w:r w:rsidRPr="00AF2505">
              <w:rPr>
                <w:rStyle w:val="s"/>
                <w:lang w:val="en-US"/>
              </w:rPr>
              <w:t>0.004</w:t>
            </w:r>
          </w:p>
        </w:tc>
        <w:tc>
          <w:tcPr>
            <w:tcW w:w="1418" w:type="dxa"/>
          </w:tcPr>
          <w:p w14:paraId="30F9D580" w14:textId="77777777" w:rsidR="0025567A" w:rsidRPr="00AF2505" w:rsidRDefault="0025567A" w:rsidP="00E87316">
            <w:pPr>
              <w:jc w:val="center"/>
              <w:rPr>
                <w:sz w:val="24"/>
                <w:szCs w:val="24"/>
                <w:lang w:val="en-US"/>
              </w:rPr>
            </w:pPr>
            <w:r w:rsidRPr="00AF2505">
              <w:rPr>
                <w:rStyle w:val="s"/>
                <w:lang w:val="en-US"/>
              </w:rPr>
              <w:t>7.8</w:t>
            </w:r>
          </w:p>
        </w:tc>
      </w:tr>
      <w:tr w:rsidR="0025567A" w:rsidRPr="00AF2505" w14:paraId="5E3D2B8D" w14:textId="77777777" w:rsidTr="00E82938">
        <w:trPr>
          <w:jc w:val="center"/>
        </w:trPr>
        <w:tc>
          <w:tcPr>
            <w:tcW w:w="1448" w:type="dxa"/>
            <w:vMerge/>
          </w:tcPr>
          <w:p w14:paraId="0802A408" w14:textId="77777777" w:rsidR="0025567A" w:rsidRPr="00AF2505" w:rsidRDefault="0025567A" w:rsidP="001309FD">
            <w:pPr>
              <w:rPr>
                <w:sz w:val="24"/>
                <w:szCs w:val="24"/>
              </w:rPr>
            </w:pPr>
          </w:p>
        </w:tc>
        <w:tc>
          <w:tcPr>
            <w:tcW w:w="1495" w:type="dxa"/>
          </w:tcPr>
          <w:p w14:paraId="685B7E6D" w14:textId="77777777" w:rsidR="0025567A" w:rsidRPr="00AF2505" w:rsidRDefault="0025567A" w:rsidP="001309FD">
            <w:pPr>
              <w:rPr>
                <w:sz w:val="24"/>
                <w:szCs w:val="24"/>
                <w:lang w:val="en-US"/>
              </w:rPr>
            </w:pPr>
          </w:p>
        </w:tc>
        <w:tc>
          <w:tcPr>
            <w:tcW w:w="709" w:type="dxa"/>
          </w:tcPr>
          <w:p w14:paraId="190E0C4B" w14:textId="77777777" w:rsidR="0025567A" w:rsidRPr="00AF2505" w:rsidRDefault="0025567A" w:rsidP="001309FD">
            <w:pPr>
              <w:rPr>
                <w:sz w:val="24"/>
                <w:szCs w:val="24"/>
                <w:lang w:val="en-US"/>
              </w:rPr>
            </w:pPr>
          </w:p>
        </w:tc>
        <w:tc>
          <w:tcPr>
            <w:tcW w:w="1843" w:type="dxa"/>
          </w:tcPr>
          <w:p w14:paraId="4AFA53EA" w14:textId="77777777" w:rsidR="0025567A" w:rsidRPr="00AF2505" w:rsidRDefault="0025567A" w:rsidP="001309FD">
            <w:pPr>
              <w:rPr>
                <w:sz w:val="24"/>
                <w:szCs w:val="24"/>
                <w:lang w:val="en-US"/>
              </w:rPr>
            </w:pPr>
          </w:p>
        </w:tc>
        <w:tc>
          <w:tcPr>
            <w:tcW w:w="1417" w:type="dxa"/>
          </w:tcPr>
          <w:p w14:paraId="00721A78" w14:textId="77777777" w:rsidR="0025567A" w:rsidRPr="00AF2505" w:rsidRDefault="0025567A" w:rsidP="001309FD">
            <w:pPr>
              <w:rPr>
                <w:sz w:val="24"/>
                <w:szCs w:val="24"/>
                <w:lang w:val="en-US"/>
              </w:rPr>
            </w:pPr>
          </w:p>
        </w:tc>
        <w:tc>
          <w:tcPr>
            <w:tcW w:w="709" w:type="dxa"/>
          </w:tcPr>
          <w:p w14:paraId="346E14A2" w14:textId="77777777" w:rsidR="0025567A" w:rsidRPr="00AF2505" w:rsidRDefault="0025567A" w:rsidP="001309FD">
            <w:pPr>
              <w:rPr>
                <w:sz w:val="24"/>
                <w:szCs w:val="24"/>
                <w:lang w:val="en-US"/>
              </w:rPr>
            </w:pPr>
          </w:p>
        </w:tc>
        <w:tc>
          <w:tcPr>
            <w:tcW w:w="992" w:type="dxa"/>
          </w:tcPr>
          <w:p w14:paraId="7E1A56AD" w14:textId="77777777" w:rsidR="0025567A" w:rsidRPr="00AF2505" w:rsidRDefault="0025567A" w:rsidP="00E87316">
            <w:pPr>
              <w:jc w:val="center"/>
              <w:rPr>
                <w:sz w:val="24"/>
                <w:szCs w:val="24"/>
                <w:lang w:val="en-US"/>
              </w:rPr>
            </w:pPr>
            <w:r w:rsidRPr="00AF2505">
              <w:rPr>
                <w:rStyle w:val="s"/>
                <w:lang w:val="en-US"/>
              </w:rPr>
              <w:t>0.030</w:t>
            </w:r>
          </w:p>
        </w:tc>
        <w:tc>
          <w:tcPr>
            <w:tcW w:w="1418" w:type="dxa"/>
          </w:tcPr>
          <w:p w14:paraId="537C2FA8" w14:textId="77777777" w:rsidR="0025567A" w:rsidRPr="00AF2505" w:rsidRDefault="0025567A" w:rsidP="00E87316">
            <w:pPr>
              <w:jc w:val="center"/>
              <w:rPr>
                <w:sz w:val="24"/>
                <w:szCs w:val="24"/>
                <w:lang w:val="en-US"/>
              </w:rPr>
            </w:pPr>
            <w:r w:rsidRPr="00AF2505">
              <w:rPr>
                <w:rStyle w:val="s"/>
                <w:lang w:val="en-US"/>
              </w:rPr>
              <w:t>45.9</w:t>
            </w:r>
          </w:p>
        </w:tc>
      </w:tr>
      <w:tr w:rsidR="0025567A" w:rsidRPr="00AF2505" w14:paraId="2DDA9EEA" w14:textId="77777777" w:rsidTr="00E82938">
        <w:trPr>
          <w:jc w:val="center"/>
        </w:trPr>
        <w:tc>
          <w:tcPr>
            <w:tcW w:w="1448" w:type="dxa"/>
            <w:vMerge/>
          </w:tcPr>
          <w:p w14:paraId="6BBCB329" w14:textId="77777777" w:rsidR="0025567A" w:rsidRPr="00AF2505" w:rsidRDefault="0025567A" w:rsidP="001309FD">
            <w:pPr>
              <w:rPr>
                <w:sz w:val="24"/>
                <w:szCs w:val="24"/>
              </w:rPr>
            </w:pPr>
          </w:p>
        </w:tc>
        <w:tc>
          <w:tcPr>
            <w:tcW w:w="1495" w:type="dxa"/>
          </w:tcPr>
          <w:p w14:paraId="41321E29" w14:textId="77777777" w:rsidR="0025567A" w:rsidRPr="00AF2505" w:rsidRDefault="0025567A" w:rsidP="001309FD">
            <w:pPr>
              <w:rPr>
                <w:sz w:val="24"/>
                <w:szCs w:val="24"/>
                <w:lang w:val="en-US"/>
              </w:rPr>
            </w:pPr>
          </w:p>
        </w:tc>
        <w:tc>
          <w:tcPr>
            <w:tcW w:w="709" w:type="dxa"/>
          </w:tcPr>
          <w:p w14:paraId="3ABBE4E2" w14:textId="77777777" w:rsidR="0025567A" w:rsidRPr="00AF2505" w:rsidRDefault="0025567A" w:rsidP="00E87316">
            <w:pPr>
              <w:jc w:val="center"/>
              <w:rPr>
                <w:sz w:val="24"/>
                <w:szCs w:val="24"/>
                <w:lang w:val="en-US"/>
              </w:rPr>
            </w:pPr>
            <w:proofErr w:type="spellStart"/>
            <w:r w:rsidRPr="00AF2505">
              <w:rPr>
                <w:rStyle w:val="s"/>
                <w:lang w:val="en-US"/>
              </w:rPr>
              <w:t>ce</w:t>
            </w:r>
            <w:proofErr w:type="spellEnd"/>
          </w:p>
        </w:tc>
        <w:tc>
          <w:tcPr>
            <w:tcW w:w="1843" w:type="dxa"/>
          </w:tcPr>
          <w:p w14:paraId="554891B6" w14:textId="77777777" w:rsidR="0025567A" w:rsidRPr="00AF2505" w:rsidRDefault="0025567A" w:rsidP="00E87316">
            <w:pPr>
              <w:jc w:val="center"/>
              <w:rPr>
                <w:sz w:val="24"/>
                <w:szCs w:val="24"/>
                <w:lang w:val="en-US"/>
              </w:rPr>
            </w:pPr>
            <w:r w:rsidRPr="00AF2505">
              <w:rPr>
                <w:rStyle w:val="s"/>
                <w:lang w:val="en-US"/>
              </w:rPr>
              <w:t>0.199</w:t>
            </w:r>
          </w:p>
        </w:tc>
        <w:tc>
          <w:tcPr>
            <w:tcW w:w="1417" w:type="dxa"/>
          </w:tcPr>
          <w:p w14:paraId="5C0AC443" w14:textId="77777777" w:rsidR="0025567A" w:rsidRPr="00AF2505" w:rsidRDefault="0025567A" w:rsidP="00E87316">
            <w:pPr>
              <w:jc w:val="center"/>
              <w:rPr>
                <w:sz w:val="24"/>
                <w:szCs w:val="24"/>
                <w:lang w:val="en-US"/>
              </w:rPr>
            </w:pPr>
            <w:r w:rsidRPr="00AF2505">
              <w:rPr>
                <w:rStyle w:val="s"/>
                <w:lang w:val="en-US"/>
              </w:rPr>
              <w:t>64.0</w:t>
            </w:r>
          </w:p>
        </w:tc>
        <w:tc>
          <w:tcPr>
            <w:tcW w:w="709" w:type="dxa"/>
          </w:tcPr>
          <w:p w14:paraId="241833AE" w14:textId="77777777" w:rsidR="0025567A" w:rsidRPr="00AF2505" w:rsidRDefault="0025567A" w:rsidP="001309FD">
            <w:pPr>
              <w:rPr>
                <w:sz w:val="24"/>
                <w:szCs w:val="24"/>
                <w:lang w:val="en-US"/>
              </w:rPr>
            </w:pPr>
          </w:p>
        </w:tc>
        <w:tc>
          <w:tcPr>
            <w:tcW w:w="992" w:type="dxa"/>
          </w:tcPr>
          <w:p w14:paraId="4F835EEB" w14:textId="77777777" w:rsidR="0025567A" w:rsidRPr="00AF2505" w:rsidRDefault="0025567A" w:rsidP="00E87316">
            <w:pPr>
              <w:jc w:val="center"/>
              <w:rPr>
                <w:sz w:val="24"/>
                <w:szCs w:val="24"/>
                <w:lang w:val="en-US"/>
              </w:rPr>
            </w:pPr>
            <w:r w:rsidRPr="00AF2505">
              <w:rPr>
                <w:rStyle w:val="s"/>
                <w:lang w:val="en-US"/>
              </w:rPr>
              <w:t>0.034</w:t>
            </w:r>
          </w:p>
        </w:tc>
        <w:tc>
          <w:tcPr>
            <w:tcW w:w="1418" w:type="dxa"/>
          </w:tcPr>
          <w:p w14:paraId="7DDD4CDC" w14:textId="77777777" w:rsidR="0025567A" w:rsidRPr="00AF2505" w:rsidRDefault="0025567A" w:rsidP="00E87316">
            <w:pPr>
              <w:jc w:val="center"/>
              <w:rPr>
                <w:sz w:val="24"/>
                <w:szCs w:val="24"/>
                <w:lang w:val="en-US"/>
              </w:rPr>
            </w:pPr>
            <w:r w:rsidRPr="00AF2505">
              <w:rPr>
                <w:rStyle w:val="s"/>
                <w:lang w:val="en-US"/>
              </w:rPr>
              <w:t>10.6</w:t>
            </w:r>
          </w:p>
        </w:tc>
      </w:tr>
      <w:tr w:rsidR="0025567A" w:rsidRPr="00AF2505" w14:paraId="332B928F" w14:textId="77777777" w:rsidTr="00E82938">
        <w:trPr>
          <w:jc w:val="center"/>
        </w:trPr>
        <w:tc>
          <w:tcPr>
            <w:tcW w:w="1448" w:type="dxa"/>
            <w:vMerge/>
          </w:tcPr>
          <w:p w14:paraId="370F4EC0" w14:textId="77777777" w:rsidR="0025567A" w:rsidRPr="00AF2505" w:rsidRDefault="0025567A" w:rsidP="001309FD">
            <w:pPr>
              <w:rPr>
                <w:sz w:val="24"/>
                <w:szCs w:val="24"/>
              </w:rPr>
            </w:pPr>
          </w:p>
        </w:tc>
        <w:tc>
          <w:tcPr>
            <w:tcW w:w="1495" w:type="dxa"/>
          </w:tcPr>
          <w:p w14:paraId="614CEA20" w14:textId="77777777" w:rsidR="0025567A" w:rsidRPr="00AF2505" w:rsidRDefault="0025567A" w:rsidP="001309FD">
            <w:pPr>
              <w:rPr>
                <w:sz w:val="24"/>
                <w:szCs w:val="24"/>
                <w:lang w:val="en-US"/>
              </w:rPr>
            </w:pPr>
          </w:p>
        </w:tc>
        <w:tc>
          <w:tcPr>
            <w:tcW w:w="709" w:type="dxa"/>
          </w:tcPr>
          <w:p w14:paraId="5EBEA750" w14:textId="77777777" w:rsidR="0025567A" w:rsidRPr="00AF2505" w:rsidRDefault="0025567A" w:rsidP="001309FD">
            <w:pPr>
              <w:rPr>
                <w:sz w:val="24"/>
                <w:szCs w:val="24"/>
                <w:lang w:val="en-US"/>
              </w:rPr>
            </w:pPr>
          </w:p>
        </w:tc>
        <w:tc>
          <w:tcPr>
            <w:tcW w:w="1843" w:type="dxa"/>
          </w:tcPr>
          <w:p w14:paraId="53259229" w14:textId="77777777" w:rsidR="0025567A" w:rsidRPr="00AF2505" w:rsidRDefault="0025567A" w:rsidP="00E87316">
            <w:pPr>
              <w:jc w:val="center"/>
              <w:rPr>
                <w:sz w:val="24"/>
                <w:szCs w:val="24"/>
                <w:lang w:val="en-US"/>
              </w:rPr>
            </w:pPr>
            <w:r w:rsidRPr="00AF2505">
              <w:rPr>
                <w:rStyle w:val="s"/>
                <w:lang w:val="en-US"/>
              </w:rPr>
              <w:t>0.228</w:t>
            </w:r>
          </w:p>
        </w:tc>
        <w:tc>
          <w:tcPr>
            <w:tcW w:w="1417" w:type="dxa"/>
          </w:tcPr>
          <w:p w14:paraId="63651086" w14:textId="77777777" w:rsidR="0025567A" w:rsidRPr="00AF2505" w:rsidRDefault="0025567A" w:rsidP="00E87316">
            <w:pPr>
              <w:jc w:val="center"/>
              <w:rPr>
                <w:sz w:val="24"/>
                <w:szCs w:val="24"/>
                <w:lang w:val="en-US"/>
              </w:rPr>
            </w:pPr>
            <w:r w:rsidRPr="00AF2505">
              <w:rPr>
                <w:rStyle w:val="s"/>
                <w:lang w:val="en-US"/>
              </w:rPr>
              <w:t>20.7</w:t>
            </w:r>
          </w:p>
        </w:tc>
        <w:tc>
          <w:tcPr>
            <w:tcW w:w="709" w:type="dxa"/>
          </w:tcPr>
          <w:p w14:paraId="3737D885" w14:textId="77777777" w:rsidR="0025567A" w:rsidRPr="00AF2505" w:rsidRDefault="0025567A" w:rsidP="001309FD">
            <w:pPr>
              <w:rPr>
                <w:sz w:val="24"/>
                <w:szCs w:val="24"/>
                <w:lang w:val="en-US"/>
              </w:rPr>
            </w:pPr>
          </w:p>
        </w:tc>
        <w:tc>
          <w:tcPr>
            <w:tcW w:w="992" w:type="dxa"/>
          </w:tcPr>
          <w:p w14:paraId="747A391C" w14:textId="77777777" w:rsidR="0025567A" w:rsidRPr="00AF2505" w:rsidRDefault="0025567A" w:rsidP="001309FD">
            <w:pPr>
              <w:rPr>
                <w:sz w:val="24"/>
                <w:szCs w:val="24"/>
                <w:lang w:val="en-US"/>
              </w:rPr>
            </w:pPr>
          </w:p>
        </w:tc>
        <w:tc>
          <w:tcPr>
            <w:tcW w:w="1418" w:type="dxa"/>
          </w:tcPr>
          <w:p w14:paraId="0FEDDC5D" w14:textId="77777777" w:rsidR="0025567A" w:rsidRPr="00AF2505" w:rsidRDefault="0025567A" w:rsidP="001309FD">
            <w:pPr>
              <w:rPr>
                <w:sz w:val="24"/>
                <w:szCs w:val="24"/>
                <w:lang w:val="en-US"/>
              </w:rPr>
            </w:pPr>
          </w:p>
        </w:tc>
      </w:tr>
      <w:tr w:rsidR="0025567A" w:rsidRPr="00AF2505" w14:paraId="365B354F" w14:textId="77777777" w:rsidTr="00E82938">
        <w:trPr>
          <w:jc w:val="center"/>
        </w:trPr>
        <w:tc>
          <w:tcPr>
            <w:tcW w:w="1448" w:type="dxa"/>
            <w:vMerge/>
          </w:tcPr>
          <w:p w14:paraId="29A24953" w14:textId="77777777" w:rsidR="0025567A" w:rsidRPr="00AF2505" w:rsidRDefault="0025567A" w:rsidP="001309FD">
            <w:pPr>
              <w:rPr>
                <w:sz w:val="24"/>
                <w:szCs w:val="24"/>
              </w:rPr>
            </w:pPr>
          </w:p>
        </w:tc>
        <w:tc>
          <w:tcPr>
            <w:tcW w:w="1495" w:type="dxa"/>
          </w:tcPr>
          <w:p w14:paraId="51E3B2AB" w14:textId="77777777" w:rsidR="0025567A" w:rsidRPr="00AF2505" w:rsidRDefault="0025567A" w:rsidP="001309FD">
            <w:pPr>
              <w:rPr>
                <w:sz w:val="24"/>
                <w:szCs w:val="24"/>
                <w:lang w:val="en-US"/>
              </w:rPr>
            </w:pPr>
          </w:p>
        </w:tc>
        <w:tc>
          <w:tcPr>
            <w:tcW w:w="709" w:type="dxa"/>
          </w:tcPr>
          <w:p w14:paraId="274A28D5" w14:textId="77777777" w:rsidR="0025567A" w:rsidRPr="00AF2505" w:rsidRDefault="0025567A" w:rsidP="001309FD">
            <w:pPr>
              <w:rPr>
                <w:sz w:val="24"/>
                <w:szCs w:val="24"/>
                <w:lang w:val="en-US"/>
              </w:rPr>
            </w:pPr>
          </w:p>
        </w:tc>
        <w:tc>
          <w:tcPr>
            <w:tcW w:w="1843" w:type="dxa"/>
          </w:tcPr>
          <w:p w14:paraId="630D3DA2" w14:textId="77777777" w:rsidR="0025567A" w:rsidRPr="00AF2505" w:rsidRDefault="0025567A" w:rsidP="00E87316">
            <w:pPr>
              <w:jc w:val="center"/>
              <w:rPr>
                <w:sz w:val="24"/>
                <w:szCs w:val="24"/>
                <w:lang w:val="en-US"/>
              </w:rPr>
            </w:pPr>
            <w:r w:rsidRPr="00AF2505">
              <w:rPr>
                <w:rStyle w:val="s"/>
                <w:lang w:val="en-US"/>
              </w:rPr>
              <w:t>0.232</w:t>
            </w:r>
          </w:p>
        </w:tc>
        <w:tc>
          <w:tcPr>
            <w:tcW w:w="1417" w:type="dxa"/>
          </w:tcPr>
          <w:p w14:paraId="0E0249EB" w14:textId="77777777" w:rsidR="0025567A" w:rsidRPr="00AF2505" w:rsidRDefault="0025567A" w:rsidP="00E87316">
            <w:pPr>
              <w:jc w:val="center"/>
              <w:rPr>
                <w:sz w:val="24"/>
                <w:szCs w:val="24"/>
                <w:lang w:val="en-US"/>
              </w:rPr>
            </w:pPr>
            <w:r w:rsidRPr="00AF2505">
              <w:rPr>
                <w:rStyle w:val="s"/>
                <w:lang w:val="en-US"/>
              </w:rPr>
              <w:t>4.6</w:t>
            </w:r>
          </w:p>
        </w:tc>
        <w:tc>
          <w:tcPr>
            <w:tcW w:w="709" w:type="dxa"/>
          </w:tcPr>
          <w:p w14:paraId="08DA7C97" w14:textId="77777777" w:rsidR="0025567A" w:rsidRPr="00AF2505" w:rsidRDefault="0025567A" w:rsidP="00E87316">
            <w:pPr>
              <w:jc w:val="center"/>
              <w:rPr>
                <w:sz w:val="24"/>
                <w:szCs w:val="24"/>
                <w:lang w:val="en-US"/>
              </w:rPr>
            </w:pPr>
            <w:r w:rsidRPr="00AF2505">
              <w:rPr>
                <w:rStyle w:val="s"/>
              </w:rPr>
              <w:t>γ</w:t>
            </w:r>
          </w:p>
        </w:tc>
        <w:tc>
          <w:tcPr>
            <w:tcW w:w="992" w:type="dxa"/>
          </w:tcPr>
          <w:p w14:paraId="40EA5385" w14:textId="77777777" w:rsidR="0025567A" w:rsidRPr="00AF2505" w:rsidRDefault="0025567A" w:rsidP="00E87316">
            <w:pPr>
              <w:jc w:val="center"/>
              <w:rPr>
                <w:sz w:val="24"/>
                <w:szCs w:val="24"/>
                <w:lang w:val="en-US"/>
              </w:rPr>
            </w:pPr>
            <w:r w:rsidRPr="00AF2505">
              <w:rPr>
                <w:rStyle w:val="s"/>
                <w:lang w:val="en-US"/>
              </w:rPr>
              <w:t>0.233</w:t>
            </w:r>
          </w:p>
        </w:tc>
        <w:tc>
          <w:tcPr>
            <w:tcW w:w="1418" w:type="dxa"/>
          </w:tcPr>
          <w:p w14:paraId="7892E4AA" w14:textId="77777777" w:rsidR="0025567A" w:rsidRPr="00AF2505" w:rsidRDefault="0025567A" w:rsidP="00E87316">
            <w:pPr>
              <w:jc w:val="center"/>
              <w:rPr>
                <w:sz w:val="24"/>
                <w:szCs w:val="24"/>
                <w:lang w:val="en-US"/>
              </w:rPr>
            </w:pPr>
            <w:r w:rsidRPr="00AF2505">
              <w:rPr>
                <w:rStyle w:val="s"/>
                <w:lang w:val="en-US"/>
              </w:rPr>
              <w:t>10.0</w:t>
            </w:r>
          </w:p>
        </w:tc>
      </w:tr>
      <w:tr w:rsidR="0025567A" w:rsidRPr="00AF2505" w14:paraId="5DE0FCAA" w14:textId="77777777" w:rsidTr="00E82938">
        <w:trPr>
          <w:jc w:val="center"/>
        </w:trPr>
        <w:tc>
          <w:tcPr>
            <w:tcW w:w="1448" w:type="dxa"/>
            <w:vMerge w:val="restart"/>
          </w:tcPr>
          <w:p w14:paraId="6418F2BC" w14:textId="77777777" w:rsidR="0025567A" w:rsidRPr="00AF2505" w:rsidRDefault="0025567A" w:rsidP="001309FD">
            <w:pPr>
              <w:rPr>
                <w:sz w:val="24"/>
                <w:szCs w:val="24"/>
              </w:rPr>
            </w:pPr>
            <w:r w:rsidRPr="00AF2505">
              <w:rPr>
                <w:rStyle w:val="s"/>
              </w:rPr>
              <w:t>Йод-135 (</w:t>
            </w:r>
            <w:r w:rsidRPr="00AF2505">
              <w:rPr>
                <w:rStyle w:val="s"/>
                <w:vertAlign w:val="superscript"/>
              </w:rPr>
              <w:t>135</w:t>
            </w:r>
            <w:r w:rsidRPr="00AF2505">
              <w:rPr>
                <w:rStyle w:val="s"/>
                <w:lang w:val="en-US"/>
              </w:rPr>
              <w:t>I</w:t>
            </w:r>
            <w:r w:rsidRPr="00AF2505">
              <w:rPr>
                <w:rStyle w:val="s"/>
              </w:rPr>
              <w:t>)</w:t>
            </w:r>
          </w:p>
          <w:p w14:paraId="2C250ABD" w14:textId="77777777" w:rsidR="0025567A" w:rsidRPr="00AF2505" w:rsidRDefault="0025567A" w:rsidP="001309FD">
            <w:pPr>
              <w:rPr>
                <w:sz w:val="24"/>
                <w:szCs w:val="24"/>
              </w:rPr>
            </w:pPr>
            <w:r w:rsidRPr="00AF2505">
              <w:rPr>
                <w:rStyle w:val="s"/>
              </w:rPr>
              <w:t>(распадается до Ксенона-135)</w:t>
            </w:r>
          </w:p>
        </w:tc>
        <w:tc>
          <w:tcPr>
            <w:tcW w:w="1495" w:type="dxa"/>
          </w:tcPr>
          <w:p w14:paraId="2419B27A" w14:textId="77777777" w:rsidR="0025567A" w:rsidRPr="00AF2505" w:rsidRDefault="0025567A" w:rsidP="00E87316">
            <w:pPr>
              <w:jc w:val="center"/>
              <w:rPr>
                <w:sz w:val="24"/>
                <w:szCs w:val="24"/>
                <w:lang w:val="en-US"/>
              </w:rPr>
            </w:pPr>
            <w:r w:rsidRPr="00AF2505">
              <w:rPr>
                <w:rStyle w:val="s"/>
                <w:lang w:val="en-US"/>
              </w:rPr>
              <w:t xml:space="preserve">6.57 (2) </w:t>
            </w:r>
            <w:r w:rsidRPr="00AF2505">
              <w:rPr>
                <w:rStyle w:val="s"/>
              </w:rPr>
              <w:t>час</w:t>
            </w:r>
          </w:p>
        </w:tc>
        <w:tc>
          <w:tcPr>
            <w:tcW w:w="709" w:type="dxa"/>
          </w:tcPr>
          <w:p w14:paraId="08E0C68B" w14:textId="77777777" w:rsidR="0025567A" w:rsidRPr="00AF2505" w:rsidRDefault="0025567A" w:rsidP="00E87316">
            <w:pPr>
              <w:jc w:val="center"/>
              <w:rPr>
                <w:sz w:val="24"/>
                <w:szCs w:val="24"/>
                <w:lang w:val="en-US"/>
              </w:rPr>
            </w:pPr>
            <w:r w:rsidRPr="00AF2505">
              <w:rPr>
                <w:rStyle w:val="s"/>
              </w:rPr>
              <w:t>β</w:t>
            </w:r>
            <w:r w:rsidRPr="00AF2505">
              <w:rPr>
                <w:rStyle w:val="s"/>
                <w:sz w:val="12"/>
                <w:vertAlign w:val="superscript"/>
                <w:lang w:val="en-US"/>
              </w:rPr>
              <w:t>−</w:t>
            </w:r>
          </w:p>
        </w:tc>
        <w:tc>
          <w:tcPr>
            <w:tcW w:w="1843" w:type="dxa"/>
          </w:tcPr>
          <w:p w14:paraId="322D7C44" w14:textId="77777777" w:rsidR="0025567A" w:rsidRPr="00AF2505" w:rsidRDefault="0025567A" w:rsidP="00E87316">
            <w:pPr>
              <w:jc w:val="center"/>
              <w:rPr>
                <w:sz w:val="24"/>
                <w:szCs w:val="24"/>
                <w:lang w:val="en-US"/>
              </w:rPr>
            </w:pPr>
            <w:r w:rsidRPr="00AF2505">
              <w:rPr>
                <w:rStyle w:val="s"/>
                <w:lang w:val="en-US"/>
              </w:rPr>
              <w:t xml:space="preserve">0.140 </w:t>
            </w:r>
            <w:r w:rsidRPr="00AF2505">
              <w:rPr>
                <w:rStyle w:val="s"/>
                <w:sz w:val="12"/>
                <w:vertAlign w:val="superscript"/>
                <w:lang w:val="en-US"/>
              </w:rPr>
              <w:t>(I)</w:t>
            </w:r>
          </w:p>
        </w:tc>
        <w:tc>
          <w:tcPr>
            <w:tcW w:w="1417" w:type="dxa"/>
          </w:tcPr>
          <w:p w14:paraId="16051845" w14:textId="77777777" w:rsidR="0025567A" w:rsidRPr="00AF2505" w:rsidRDefault="0025567A" w:rsidP="00E87316">
            <w:pPr>
              <w:jc w:val="center"/>
              <w:rPr>
                <w:sz w:val="24"/>
                <w:szCs w:val="24"/>
                <w:lang w:val="en-US"/>
              </w:rPr>
            </w:pPr>
            <w:r w:rsidRPr="00AF2505">
              <w:rPr>
                <w:rStyle w:val="s"/>
                <w:lang w:val="en-US"/>
              </w:rPr>
              <w:t>7.4</w:t>
            </w:r>
          </w:p>
        </w:tc>
        <w:tc>
          <w:tcPr>
            <w:tcW w:w="709" w:type="dxa"/>
          </w:tcPr>
          <w:p w14:paraId="5C80C131" w14:textId="77777777" w:rsidR="0025567A" w:rsidRPr="00AF2505" w:rsidRDefault="0025567A" w:rsidP="00E87316">
            <w:pPr>
              <w:jc w:val="center"/>
              <w:rPr>
                <w:sz w:val="24"/>
                <w:szCs w:val="24"/>
                <w:lang w:val="en-US"/>
              </w:rPr>
            </w:pPr>
            <w:r w:rsidRPr="00AF2505">
              <w:rPr>
                <w:rStyle w:val="s"/>
              </w:rPr>
              <w:t>γ</w:t>
            </w:r>
          </w:p>
        </w:tc>
        <w:tc>
          <w:tcPr>
            <w:tcW w:w="992" w:type="dxa"/>
          </w:tcPr>
          <w:p w14:paraId="5280627F" w14:textId="77777777" w:rsidR="0025567A" w:rsidRPr="00AF2505" w:rsidRDefault="0025567A" w:rsidP="00E87316">
            <w:pPr>
              <w:jc w:val="center"/>
              <w:rPr>
                <w:sz w:val="24"/>
                <w:szCs w:val="24"/>
                <w:lang w:val="en-US"/>
              </w:rPr>
            </w:pPr>
            <w:r w:rsidRPr="00AF2505">
              <w:rPr>
                <w:rStyle w:val="s"/>
                <w:lang w:val="en-US"/>
              </w:rPr>
              <w:t>0.527</w:t>
            </w:r>
          </w:p>
        </w:tc>
        <w:tc>
          <w:tcPr>
            <w:tcW w:w="1418" w:type="dxa"/>
          </w:tcPr>
          <w:p w14:paraId="224F78FB" w14:textId="77777777" w:rsidR="0025567A" w:rsidRPr="00AF2505" w:rsidRDefault="0025567A" w:rsidP="00E87316">
            <w:pPr>
              <w:jc w:val="center"/>
              <w:rPr>
                <w:sz w:val="24"/>
                <w:szCs w:val="24"/>
                <w:lang w:val="en-US"/>
              </w:rPr>
            </w:pPr>
            <w:r w:rsidRPr="00AF2505">
              <w:rPr>
                <w:rStyle w:val="s"/>
                <w:lang w:val="en-US"/>
              </w:rPr>
              <w:t>13.8</w:t>
            </w:r>
          </w:p>
        </w:tc>
      </w:tr>
      <w:tr w:rsidR="0025567A" w:rsidRPr="00AF2505" w14:paraId="46ED5606" w14:textId="77777777" w:rsidTr="00E82938">
        <w:trPr>
          <w:jc w:val="center"/>
        </w:trPr>
        <w:tc>
          <w:tcPr>
            <w:tcW w:w="1448" w:type="dxa"/>
            <w:vMerge/>
          </w:tcPr>
          <w:p w14:paraId="1B49EA8A" w14:textId="77777777" w:rsidR="0025567A" w:rsidRPr="00AF2505" w:rsidRDefault="0025567A" w:rsidP="001309FD">
            <w:pPr>
              <w:rPr>
                <w:sz w:val="24"/>
                <w:szCs w:val="24"/>
              </w:rPr>
            </w:pPr>
          </w:p>
        </w:tc>
        <w:tc>
          <w:tcPr>
            <w:tcW w:w="1495" w:type="dxa"/>
          </w:tcPr>
          <w:p w14:paraId="7DB76F5E" w14:textId="77777777" w:rsidR="0025567A" w:rsidRPr="00AF2505" w:rsidRDefault="0025567A" w:rsidP="001309FD">
            <w:pPr>
              <w:rPr>
                <w:sz w:val="24"/>
                <w:szCs w:val="24"/>
                <w:lang w:val="en-US"/>
              </w:rPr>
            </w:pPr>
          </w:p>
        </w:tc>
        <w:tc>
          <w:tcPr>
            <w:tcW w:w="709" w:type="dxa"/>
          </w:tcPr>
          <w:p w14:paraId="0138750B" w14:textId="77777777" w:rsidR="0025567A" w:rsidRPr="00AF2505" w:rsidRDefault="0025567A" w:rsidP="001309FD">
            <w:pPr>
              <w:rPr>
                <w:sz w:val="24"/>
                <w:szCs w:val="24"/>
                <w:lang w:val="en-US"/>
              </w:rPr>
            </w:pPr>
          </w:p>
        </w:tc>
        <w:tc>
          <w:tcPr>
            <w:tcW w:w="1843" w:type="dxa"/>
          </w:tcPr>
          <w:p w14:paraId="6DEEDF44" w14:textId="77777777" w:rsidR="0025567A" w:rsidRPr="00AF2505" w:rsidRDefault="0025567A" w:rsidP="00E87316">
            <w:pPr>
              <w:jc w:val="center"/>
              <w:rPr>
                <w:sz w:val="24"/>
                <w:szCs w:val="24"/>
                <w:lang w:val="en-US"/>
              </w:rPr>
            </w:pPr>
            <w:r w:rsidRPr="00AF2505">
              <w:rPr>
                <w:rStyle w:val="s"/>
                <w:lang w:val="en-US"/>
              </w:rPr>
              <w:t xml:space="preserve">0.237 </w:t>
            </w:r>
            <w:r w:rsidRPr="00AF2505">
              <w:rPr>
                <w:rStyle w:val="s"/>
                <w:sz w:val="12"/>
                <w:vertAlign w:val="superscript"/>
                <w:lang w:val="en-US"/>
              </w:rPr>
              <w:t>(I)</w:t>
            </w:r>
          </w:p>
        </w:tc>
        <w:tc>
          <w:tcPr>
            <w:tcW w:w="1417" w:type="dxa"/>
          </w:tcPr>
          <w:p w14:paraId="7FF81D5A" w14:textId="77777777" w:rsidR="0025567A" w:rsidRPr="00AF2505" w:rsidRDefault="0025567A" w:rsidP="00E87316">
            <w:pPr>
              <w:jc w:val="center"/>
              <w:rPr>
                <w:sz w:val="24"/>
                <w:szCs w:val="24"/>
                <w:lang w:val="en-US"/>
              </w:rPr>
            </w:pPr>
            <w:r w:rsidRPr="00AF2505">
              <w:rPr>
                <w:rStyle w:val="s"/>
                <w:lang w:val="en-US"/>
              </w:rPr>
              <w:t>8</w:t>
            </w:r>
          </w:p>
        </w:tc>
        <w:tc>
          <w:tcPr>
            <w:tcW w:w="709" w:type="dxa"/>
          </w:tcPr>
          <w:p w14:paraId="6C8AEF6B" w14:textId="77777777" w:rsidR="0025567A" w:rsidRPr="00AF2505" w:rsidRDefault="0025567A" w:rsidP="001309FD">
            <w:pPr>
              <w:rPr>
                <w:sz w:val="24"/>
                <w:szCs w:val="24"/>
                <w:lang w:val="en-US"/>
              </w:rPr>
            </w:pPr>
          </w:p>
        </w:tc>
        <w:tc>
          <w:tcPr>
            <w:tcW w:w="992" w:type="dxa"/>
          </w:tcPr>
          <w:p w14:paraId="290FC11A" w14:textId="77777777" w:rsidR="0025567A" w:rsidRPr="00AF2505" w:rsidRDefault="0025567A" w:rsidP="00E87316">
            <w:pPr>
              <w:jc w:val="center"/>
              <w:rPr>
                <w:sz w:val="24"/>
                <w:szCs w:val="24"/>
                <w:lang w:val="en-US"/>
              </w:rPr>
            </w:pPr>
            <w:r w:rsidRPr="00AF2505">
              <w:rPr>
                <w:rStyle w:val="s"/>
                <w:lang w:val="en-US"/>
              </w:rPr>
              <w:t>0.547</w:t>
            </w:r>
          </w:p>
        </w:tc>
        <w:tc>
          <w:tcPr>
            <w:tcW w:w="1418" w:type="dxa"/>
          </w:tcPr>
          <w:p w14:paraId="5C6FC534" w14:textId="77777777" w:rsidR="0025567A" w:rsidRPr="00AF2505" w:rsidRDefault="0025567A" w:rsidP="00E87316">
            <w:pPr>
              <w:jc w:val="center"/>
              <w:rPr>
                <w:sz w:val="24"/>
                <w:szCs w:val="24"/>
                <w:lang w:val="en-US"/>
              </w:rPr>
            </w:pPr>
            <w:r w:rsidRPr="00AF2505">
              <w:rPr>
                <w:rStyle w:val="s"/>
                <w:lang w:val="en-US"/>
              </w:rPr>
              <w:t>7.2</w:t>
            </w:r>
          </w:p>
        </w:tc>
      </w:tr>
      <w:tr w:rsidR="0025567A" w:rsidRPr="00AF2505" w14:paraId="4531B9C2" w14:textId="77777777" w:rsidTr="00E82938">
        <w:trPr>
          <w:jc w:val="center"/>
        </w:trPr>
        <w:tc>
          <w:tcPr>
            <w:tcW w:w="1448" w:type="dxa"/>
            <w:vMerge/>
          </w:tcPr>
          <w:p w14:paraId="1A0A00DE" w14:textId="77777777" w:rsidR="0025567A" w:rsidRPr="00AF2505" w:rsidRDefault="0025567A" w:rsidP="001309FD">
            <w:pPr>
              <w:rPr>
                <w:sz w:val="24"/>
                <w:szCs w:val="24"/>
              </w:rPr>
            </w:pPr>
          </w:p>
        </w:tc>
        <w:tc>
          <w:tcPr>
            <w:tcW w:w="1495" w:type="dxa"/>
          </w:tcPr>
          <w:p w14:paraId="0CD01294" w14:textId="77777777" w:rsidR="0025567A" w:rsidRPr="00AF2505" w:rsidRDefault="0025567A" w:rsidP="001309FD">
            <w:pPr>
              <w:rPr>
                <w:sz w:val="24"/>
                <w:szCs w:val="24"/>
                <w:lang w:val="en-US"/>
              </w:rPr>
            </w:pPr>
          </w:p>
        </w:tc>
        <w:tc>
          <w:tcPr>
            <w:tcW w:w="709" w:type="dxa"/>
          </w:tcPr>
          <w:p w14:paraId="256567A6" w14:textId="77777777" w:rsidR="0025567A" w:rsidRPr="00AF2505" w:rsidRDefault="0025567A" w:rsidP="001309FD">
            <w:pPr>
              <w:rPr>
                <w:sz w:val="24"/>
                <w:szCs w:val="24"/>
                <w:lang w:val="en-US"/>
              </w:rPr>
            </w:pPr>
          </w:p>
        </w:tc>
        <w:tc>
          <w:tcPr>
            <w:tcW w:w="1843" w:type="dxa"/>
          </w:tcPr>
          <w:p w14:paraId="3E460167" w14:textId="77777777" w:rsidR="0025567A" w:rsidRPr="00AF2505" w:rsidRDefault="0025567A" w:rsidP="00E87316">
            <w:pPr>
              <w:jc w:val="center"/>
              <w:rPr>
                <w:sz w:val="24"/>
                <w:szCs w:val="24"/>
                <w:lang w:val="en-US"/>
              </w:rPr>
            </w:pPr>
            <w:r w:rsidRPr="00AF2505">
              <w:rPr>
                <w:rStyle w:val="s"/>
                <w:lang w:val="en-US"/>
              </w:rPr>
              <w:t xml:space="preserve">0.307 </w:t>
            </w:r>
            <w:r w:rsidRPr="00AF2505">
              <w:rPr>
                <w:rStyle w:val="s"/>
                <w:sz w:val="12"/>
                <w:vertAlign w:val="superscript"/>
                <w:lang w:val="en-US"/>
              </w:rPr>
              <w:t>(I)</w:t>
            </w:r>
          </w:p>
        </w:tc>
        <w:tc>
          <w:tcPr>
            <w:tcW w:w="1417" w:type="dxa"/>
          </w:tcPr>
          <w:p w14:paraId="1EB0ABCE" w14:textId="77777777" w:rsidR="0025567A" w:rsidRPr="00AF2505" w:rsidRDefault="0025567A" w:rsidP="00E87316">
            <w:pPr>
              <w:jc w:val="center"/>
              <w:rPr>
                <w:sz w:val="24"/>
                <w:szCs w:val="24"/>
                <w:lang w:val="en-US"/>
              </w:rPr>
            </w:pPr>
            <w:r w:rsidRPr="00AF2505">
              <w:rPr>
                <w:rStyle w:val="s"/>
                <w:lang w:val="en-US"/>
              </w:rPr>
              <w:t>8.8</w:t>
            </w:r>
          </w:p>
        </w:tc>
        <w:tc>
          <w:tcPr>
            <w:tcW w:w="709" w:type="dxa"/>
          </w:tcPr>
          <w:p w14:paraId="7ABBBA13" w14:textId="77777777" w:rsidR="0025567A" w:rsidRPr="00AF2505" w:rsidRDefault="0025567A" w:rsidP="001309FD">
            <w:pPr>
              <w:rPr>
                <w:sz w:val="24"/>
                <w:szCs w:val="24"/>
                <w:lang w:val="en-US"/>
              </w:rPr>
            </w:pPr>
          </w:p>
        </w:tc>
        <w:tc>
          <w:tcPr>
            <w:tcW w:w="992" w:type="dxa"/>
          </w:tcPr>
          <w:p w14:paraId="0EDE6C9B" w14:textId="77777777" w:rsidR="0025567A" w:rsidRPr="00AF2505" w:rsidRDefault="0025567A" w:rsidP="00E87316">
            <w:pPr>
              <w:jc w:val="center"/>
              <w:rPr>
                <w:sz w:val="24"/>
                <w:szCs w:val="24"/>
                <w:lang w:val="en-US"/>
              </w:rPr>
            </w:pPr>
            <w:r w:rsidRPr="00AF2505">
              <w:rPr>
                <w:rStyle w:val="s"/>
                <w:lang w:val="en-US"/>
              </w:rPr>
              <w:t>0.837</w:t>
            </w:r>
          </w:p>
        </w:tc>
        <w:tc>
          <w:tcPr>
            <w:tcW w:w="1418" w:type="dxa"/>
          </w:tcPr>
          <w:p w14:paraId="05F939F9" w14:textId="77777777" w:rsidR="0025567A" w:rsidRPr="00AF2505" w:rsidRDefault="0025567A" w:rsidP="00E87316">
            <w:pPr>
              <w:jc w:val="center"/>
              <w:rPr>
                <w:sz w:val="24"/>
                <w:szCs w:val="24"/>
                <w:lang w:val="en-US"/>
              </w:rPr>
            </w:pPr>
            <w:r w:rsidRPr="00AF2505">
              <w:rPr>
                <w:rStyle w:val="s"/>
                <w:lang w:val="en-US"/>
              </w:rPr>
              <w:t>6.7</w:t>
            </w:r>
          </w:p>
        </w:tc>
      </w:tr>
      <w:tr w:rsidR="0025567A" w:rsidRPr="00AF2505" w14:paraId="642A529A" w14:textId="77777777" w:rsidTr="00E82938">
        <w:trPr>
          <w:jc w:val="center"/>
        </w:trPr>
        <w:tc>
          <w:tcPr>
            <w:tcW w:w="1448" w:type="dxa"/>
            <w:vMerge/>
          </w:tcPr>
          <w:p w14:paraId="1FB01913" w14:textId="77777777" w:rsidR="0025567A" w:rsidRPr="00AF2505" w:rsidRDefault="0025567A" w:rsidP="001309FD">
            <w:pPr>
              <w:rPr>
                <w:sz w:val="24"/>
                <w:szCs w:val="24"/>
              </w:rPr>
            </w:pPr>
          </w:p>
        </w:tc>
        <w:tc>
          <w:tcPr>
            <w:tcW w:w="1495" w:type="dxa"/>
          </w:tcPr>
          <w:p w14:paraId="41BEC053" w14:textId="77777777" w:rsidR="0025567A" w:rsidRPr="00AF2505" w:rsidRDefault="0025567A" w:rsidP="001309FD">
            <w:pPr>
              <w:rPr>
                <w:sz w:val="24"/>
                <w:szCs w:val="24"/>
                <w:lang w:val="en-US"/>
              </w:rPr>
            </w:pPr>
          </w:p>
        </w:tc>
        <w:tc>
          <w:tcPr>
            <w:tcW w:w="709" w:type="dxa"/>
          </w:tcPr>
          <w:p w14:paraId="4DE5027F" w14:textId="77777777" w:rsidR="0025567A" w:rsidRPr="00AF2505" w:rsidRDefault="0025567A" w:rsidP="001309FD">
            <w:pPr>
              <w:rPr>
                <w:sz w:val="24"/>
                <w:szCs w:val="24"/>
                <w:lang w:val="en-US"/>
              </w:rPr>
            </w:pPr>
          </w:p>
        </w:tc>
        <w:tc>
          <w:tcPr>
            <w:tcW w:w="1843" w:type="dxa"/>
          </w:tcPr>
          <w:p w14:paraId="659DB3E0" w14:textId="77777777" w:rsidR="0025567A" w:rsidRPr="00AF2505" w:rsidRDefault="0025567A" w:rsidP="00E87316">
            <w:pPr>
              <w:jc w:val="center"/>
              <w:rPr>
                <w:sz w:val="24"/>
                <w:szCs w:val="24"/>
                <w:lang w:val="en-US"/>
              </w:rPr>
            </w:pPr>
            <w:r w:rsidRPr="00AF2505">
              <w:rPr>
                <w:rStyle w:val="s"/>
                <w:lang w:val="en-US"/>
              </w:rPr>
              <w:t xml:space="preserve">0.352 </w:t>
            </w:r>
            <w:r w:rsidRPr="00AF2505">
              <w:rPr>
                <w:rStyle w:val="s"/>
                <w:sz w:val="12"/>
                <w:vertAlign w:val="superscript"/>
                <w:lang w:val="en-US"/>
              </w:rPr>
              <w:t>(I)</w:t>
            </w:r>
          </w:p>
        </w:tc>
        <w:tc>
          <w:tcPr>
            <w:tcW w:w="1417" w:type="dxa"/>
          </w:tcPr>
          <w:p w14:paraId="6E0A8E3C" w14:textId="77777777" w:rsidR="0025567A" w:rsidRPr="00AF2505" w:rsidRDefault="0025567A" w:rsidP="00E87316">
            <w:pPr>
              <w:jc w:val="center"/>
              <w:rPr>
                <w:sz w:val="24"/>
                <w:szCs w:val="24"/>
                <w:lang w:val="en-US"/>
              </w:rPr>
            </w:pPr>
            <w:r w:rsidRPr="00AF2505">
              <w:rPr>
                <w:rStyle w:val="s"/>
                <w:lang w:val="en-US"/>
              </w:rPr>
              <w:t>21.9</w:t>
            </w:r>
          </w:p>
        </w:tc>
        <w:tc>
          <w:tcPr>
            <w:tcW w:w="709" w:type="dxa"/>
          </w:tcPr>
          <w:p w14:paraId="25FF8949" w14:textId="77777777" w:rsidR="0025567A" w:rsidRPr="00AF2505" w:rsidRDefault="0025567A" w:rsidP="001309FD">
            <w:pPr>
              <w:rPr>
                <w:sz w:val="24"/>
                <w:szCs w:val="24"/>
                <w:lang w:val="en-US"/>
              </w:rPr>
            </w:pPr>
          </w:p>
        </w:tc>
        <w:tc>
          <w:tcPr>
            <w:tcW w:w="992" w:type="dxa"/>
          </w:tcPr>
          <w:p w14:paraId="5742882A" w14:textId="77777777" w:rsidR="0025567A" w:rsidRPr="00AF2505" w:rsidRDefault="0025567A" w:rsidP="00E87316">
            <w:pPr>
              <w:jc w:val="center"/>
              <w:rPr>
                <w:sz w:val="24"/>
                <w:szCs w:val="24"/>
                <w:lang w:val="en-US"/>
              </w:rPr>
            </w:pPr>
            <w:r w:rsidRPr="00AF2505">
              <w:rPr>
                <w:rStyle w:val="s"/>
                <w:lang w:val="en-US"/>
              </w:rPr>
              <w:t>1.039</w:t>
            </w:r>
          </w:p>
        </w:tc>
        <w:tc>
          <w:tcPr>
            <w:tcW w:w="1418" w:type="dxa"/>
          </w:tcPr>
          <w:p w14:paraId="2E6E9A83" w14:textId="77777777" w:rsidR="0025567A" w:rsidRPr="00AF2505" w:rsidRDefault="0025567A" w:rsidP="00E87316">
            <w:pPr>
              <w:jc w:val="center"/>
              <w:rPr>
                <w:sz w:val="24"/>
                <w:szCs w:val="24"/>
                <w:lang w:val="en-US"/>
              </w:rPr>
            </w:pPr>
            <w:r w:rsidRPr="00AF2505">
              <w:rPr>
                <w:rStyle w:val="s"/>
                <w:lang w:val="en-US"/>
              </w:rPr>
              <w:t>8.0</w:t>
            </w:r>
          </w:p>
        </w:tc>
      </w:tr>
      <w:tr w:rsidR="0025567A" w:rsidRPr="00AF2505" w14:paraId="66A92130" w14:textId="77777777" w:rsidTr="00E82938">
        <w:trPr>
          <w:jc w:val="center"/>
        </w:trPr>
        <w:tc>
          <w:tcPr>
            <w:tcW w:w="1448" w:type="dxa"/>
            <w:vMerge/>
          </w:tcPr>
          <w:p w14:paraId="46AFD4EE" w14:textId="77777777" w:rsidR="0025567A" w:rsidRPr="00AF2505" w:rsidRDefault="0025567A" w:rsidP="001309FD">
            <w:pPr>
              <w:rPr>
                <w:sz w:val="24"/>
                <w:szCs w:val="24"/>
              </w:rPr>
            </w:pPr>
          </w:p>
        </w:tc>
        <w:tc>
          <w:tcPr>
            <w:tcW w:w="1495" w:type="dxa"/>
          </w:tcPr>
          <w:p w14:paraId="62889962" w14:textId="77777777" w:rsidR="0025567A" w:rsidRPr="00AF2505" w:rsidRDefault="0025567A" w:rsidP="001309FD">
            <w:pPr>
              <w:rPr>
                <w:sz w:val="24"/>
                <w:szCs w:val="24"/>
                <w:lang w:val="en-US"/>
              </w:rPr>
            </w:pPr>
          </w:p>
        </w:tc>
        <w:tc>
          <w:tcPr>
            <w:tcW w:w="709" w:type="dxa"/>
          </w:tcPr>
          <w:p w14:paraId="2D712629" w14:textId="77777777" w:rsidR="0025567A" w:rsidRPr="00AF2505" w:rsidRDefault="0025567A" w:rsidP="001309FD">
            <w:pPr>
              <w:rPr>
                <w:sz w:val="24"/>
                <w:szCs w:val="24"/>
                <w:lang w:val="en-US"/>
              </w:rPr>
            </w:pPr>
          </w:p>
        </w:tc>
        <w:tc>
          <w:tcPr>
            <w:tcW w:w="1843" w:type="dxa"/>
          </w:tcPr>
          <w:p w14:paraId="68D1B966" w14:textId="77777777" w:rsidR="0025567A" w:rsidRPr="00AF2505" w:rsidRDefault="0025567A" w:rsidP="00E87316">
            <w:pPr>
              <w:jc w:val="center"/>
              <w:rPr>
                <w:sz w:val="24"/>
                <w:szCs w:val="24"/>
                <w:lang w:val="en-US"/>
              </w:rPr>
            </w:pPr>
            <w:r w:rsidRPr="00AF2505">
              <w:rPr>
                <w:rStyle w:val="s"/>
                <w:lang w:val="en-US"/>
              </w:rPr>
              <w:t xml:space="preserve">0.399 </w:t>
            </w:r>
            <w:r w:rsidRPr="00AF2505">
              <w:rPr>
                <w:rStyle w:val="s"/>
                <w:sz w:val="12"/>
                <w:vertAlign w:val="superscript"/>
                <w:lang w:val="en-US"/>
              </w:rPr>
              <w:t>(I)</w:t>
            </w:r>
          </w:p>
        </w:tc>
        <w:tc>
          <w:tcPr>
            <w:tcW w:w="1417" w:type="dxa"/>
          </w:tcPr>
          <w:p w14:paraId="50C27B56" w14:textId="77777777" w:rsidR="0025567A" w:rsidRPr="00AF2505" w:rsidRDefault="0025567A" w:rsidP="00E87316">
            <w:pPr>
              <w:jc w:val="center"/>
              <w:rPr>
                <w:sz w:val="24"/>
                <w:szCs w:val="24"/>
                <w:lang w:val="en-US"/>
              </w:rPr>
            </w:pPr>
            <w:r w:rsidRPr="00AF2505">
              <w:rPr>
                <w:rStyle w:val="s"/>
                <w:lang w:val="en-US"/>
              </w:rPr>
              <w:t>8</w:t>
            </w:r>
          </w:p>
        </w:tc>
        <w:tc>
          <w:tcPr>
            <w:tcW w:w="709" w:type="dxa"/>
          </w:tcPr>
          <w:p w14:paraId="500260B1" w14:textId="77777777" w:rsidR="0025567A" w:rsidRPr="00AF2505" w:rsidRDefault="0025567A" w:rsidP="001309FD">
            <w:pPr>
              <w:rPr>
                <w:sz w:val="24"/>
                <w:szCs w:val="24"/>
                <w:lang w:val="en-US"/>
              </w:rPr>
            </w:pPr>
          </w:p>
        </w:tc>
        <w:tc>
          <w:tcPr>
            <w:tcW w:w="992" w:type="dxa"/>
          </w:tcPr>
          <w:p w14:paraId="064446F6" w14:textId="77777777" w:rsidR="0025567A" w:rsidRPr="00AF2505" w:rsidRDefault="0025567A" w:rsidP="00E87316">
            <w:pPr>
              <w:jc w:val="center"/>
              <w:rPr>
                <w:sz w:val="24"/>
                <w:szCs w:val="24"/>
                <w:lang w:val="en-US"/>
              </w:rPr>
            </w:pPr>
            <w:r w:rsidRPr="00AF2505">
              <w:rPr>
                <w:rStyle w:val="s"/>
                <w:lang w:val="en-US"/>
              </w:rPr>
              <w:t>1.132</w:t>
            </w:r>
          </w:p>
        </w:tc>
        <w:tc>
          <w:tcPr>
            <w:tcW w:w="1418" w:type="dxa"/>
          </w:tcPr>
          <w:p w14:paraId="04630AFC" w14:textId="77777777" w:rsidR="0025567A" w:rsidRPr="00AF2505" w:rsidRDefault="0025567A" w:rsidP="00E87316">
            <w:pPr>
              <w:jc w:val="center"/>
              <w:rPr>
                <w:sz w:val="24"/>
                <w:szCs w:val="24"/>
                <w:lang w:val="en-US"/>
              </w:rPr>
            </w:pPr>
            <w:r w:rsidRPr="00AF2505">
              <w:rPr>
                <w:rStyle w:val="s"/>
                <w:lang w:val="en-US"/>
              </w:rPr>
              <w:t>22.7</w:t>
            </w:r>
          </w:p>
        </w:tc>
      </w:tr>
      <w:tr w:rsidR="0025567A" w:rsidRPr="00AF2505" w14:paraId="2052E3C8" w14:textId="77777777" w:rsidTr="00E82938">
        <w:trPr>
          <w:jc w:val="center"/>
        </w:trPr>
        <w:tc>
          <w:tcPr>
            <w:tcW w:w="1448" w:type="dxa"/>
            <w:vMerge/>
          </w:tcPr>
          <w:p w14:paraId="016B1EC2" w14:textId="77777777" w:rsidR="0025567A" w:rsidRPr="00AF2505" w:rsidRDefault="0025567A" w:rsidP="001309FD">
            <w:pPr>
              <w:rPr>
                <w:sz w:val="24"/>
                <w:szCs w:val="24"/>
              </w:rPr>
            </w:pPr>
          </w:p>
        </w:tc>
        <w:tc>
          <w:tcPr>
            <w:tcW w:w="1495" w:type="dxa"/>
          </w:tcPr>
          <w:p w14:paraId="0587B6AC" w14:textId="77777777" w:rsidR="0025567A" w:rsidRPr="00AF2505" w:rsidRDefault="0025567A" w:rsidP="001309FD">
            <w:pPr>
              <w:rPr>
                <w:sz w:val="24"/>
                <w:szCs w:val="24"/>
                <w:lang w:val="en-US"/>
              </w:rPr>
            </w:pPr>
          </w:p>
        </w:tc>
        <w:tc>
          <w:tcPr>
            <w:tcW w:w="709" w:type="dxa"/>
          </w:tcPr>
          <w:p w14:paraId="42778ED2" w14:textId="77777777" w:rsidR="0025567A" w:rsidRPr="00AF2505" w:rsidRDefault="0025567A" w:rsidP="001309FD">
            <w:pPr>
              <w:rPr>
                <w:sz w:val="24"/>
                <w:szCs w:val="24"/>
                <w:lang w:val="en-US"/>
              </w:rPr>
            </w:pPr>
          </w:p>
        </w:tc>
        <w:tc>
          <w:tcPr>
            <w:tcW w:w="1843" w:type="dxa"/>
          </w:tcPr>
          <w:p w14:paraId="7FAEE54F" w14:textId="77777777" w:rsidR="0025567A" w:rsidRPr="00AF2505" w:rsidRDefault="0025567A" w:rsidP="00E87316">
            <w:pPr>
              <w:jc w:val="center"/>
              <w:rPr>
                <w:sz w:val="24"/>
                <w:szCs w:val="24"/>
                <w:lang w:val="en-US"/>
              </w:rPr>
            </w:pPr>
            <w:r w:rsidRPr="00AF2505">
              <w:rPr>
                <w:rStyle w:val="s"/>
                <w:lang w:val="en-US"/>
              </w:rPr>
              <w:t xml:space="preserve">0.444 </w:t>
            </w:r>
            <w:r w:rsidRPr="00AF2505">
              <w:rPr>
                <w:rStyle w:val="s"/>
                <w:sz w:val="12"/>
                <w:vertAlign w:val="superscript"/>
                <w:lang w:val="en-US"/>
              </w:rPr>
              <w:t>(I)</w:t>
            </w:r>
          </w:p>
        </w:tc>
        <w:tc>
          <w:tcPr>
            <w:tcW w:w="1417" w:type="dxa"/>
          </w:tcPr>
          <w:p w14:paraId="73A0128A" w14:textId="77777777" w:rsidR="0025567A" w:rsidRPr="00AF2505" w:rsidRDefault="0025567A" w:rsidP="00E87316">
            <w:pPr>
              <w:jc w:val="center"/>
              <w:rPr>
                <w:sz w:val="24"/>
                <w:szCs w:val="24"/>
                <w:lang w:val="en-US"/>
              </w:rPr>
            </w:pPr>
            <w:r w:rsidRPr="00AF2505">
              <w:rPr>
                <w:rStyle w:val="s"/>
                <w:lang w:val="en-US"/>
              </w:rPr>
              <w:t>7.5</w:t>
            </w:r>
          </w:p>
        </w:tc>
        <w:tc>
          <w:tcPr>
            <w:tcW w:w="709" w:type="dxa"/>
          </w:tcPr>
          <w:p w14:paraId="5EF4284D" w14:textId="77777777" w:rsidR="0025567A" w:rsidRPr="00AF2505" w:rsidRDefault="0025567A" w:rsidP="001309FD">
            <w:pPr>
              <w:rPr>
                <w:sz w:val="24"/>
                <w:szCs w:val="24"/>
                <w:lang w:val="en-US"/>
              </w:rPr>
            </w:pPr>
          </w:p>
        </w:tc>
        <w:tc>
          <w:tcPr>
            <w:tcW w:w="992" w:type="dxa"/>
          </w:tcPr>
          <w:p w14:paraId="57BAE8AA" w14:textId="77777777" w:rsidR="0025567A" w:rsidRPr="00AF2505" w:rsidRDefault="0025567A" w:rsidP="00E87316">
            <w:pPr>
              <w:jc w:val="center"/>
              <w:rPr>
                <w:sz w:val="24"/>
                <w:szCs w:val="24"/>
                <w:lang w:val="en-US"/>
              </w:rPr>
            </w:pPr>
            <w:r w:rsidRPr="00AF2505">
              <w:rPr>
                <w:rStyle w:val="s"/>
                <w:lang w:val="en-US"/>
              </w:rPr>
              <w:t>1.260</w:t>
            </w:r>
          </w:p>
        </w:tc>
        <w:tc>
          <w:tcPr>
            <w:tcW w:w="1418" w:type="dxa"/>
          </w:tcPr>
          <w:p w14:paraId="387CA1AB" w14:textId="77777777" w:rsidR="0025567A" w:rsidRPr="00AF2505" w:rsidRDefault="0025567A" w:rsidP="00E87316">
            <w:pPr>
              <w:jc w:val="center"/>
              <w:rPr>
                <w:sz w:val="24"/>
                <w:szCs w:val="24"/>
                <w:lang w:val="en-US"/>
              </w:rPr>
            </w:pPr>
            <w:r w:rsidRPr="00AF2505">
              <w:rPr>
                <w:rStyle w:val="s"/>
                <w:lang w:val="en-US"/>
              </w:rPr>
              <w:t>28.9</w:t>
            </w:r>
          </w:p>
        </w:tc>
      </w:tr>
      <w:tr w:rsidR="0025567A" w:rsidRPr="00AF2505" w14:paraId="78888129" w14:textId="77777777" w:rsidTr="00E82938">
        <w:trPr>
          <w:jc w:val="center"/>
        </w:trPr>
        <w:tc>
          <w:tcPr>
            <w:tcW w:w="1448" w:type="dxa"/>
            <w:vMerge/>
          </w:tcPr>
          <w:p w14:paraId="26F92E26" w14:textId="77777777" w:rsidR="0025567A" w:rsidRPr="00AF2505" w:rsidRDefault="0025567A" w:rsidP="001309FD">
            <w:pPr>
              <w:rPr>
                <w:sz w:val="24"/>
                <w:szCs w:val="24"/>
              </w:rPr>
            </w:pPr>
          </w:p>
        </w:tc>
        <w:tc>
          <w:tcPr>
            <w:tcW w:w="1495" w:type="dxa"/>
          </w:tcPr>
          <w:p w14:paraId="406C2E03" w14:textId="77777777" w:rsidR="0025567A" w:rsidRPr="00AF2505" w:rsidRDefault="0025567A" w:rsidP="001309FD">
            <w:pPr>
              <w:rPr>
                <w:sz w:val="24"/>
                <w:szCs w:val="24"/>
                <w:lang w:val="en-US"/>
              </w:rPr>
            </w:pPr>
          </w:p>
        </w:tc>
        <w:tc>
          <w:tcPr>
            <w:tcW w:w="709" w:type="dxa"/>
          </w:tcPr>
          <w:p w14:paraId="112E0A80" w14:textId="77777777" w:rsidR="0025567A" w:rsidRPr="00AF2505" w:rsidRDefault="0025567A" w:rsidP="001309FD">
            <w:pPr>
              <w:rPr>
                <w:sz w:val="24"/>
                <w:szCs w:val="24"/>
                <w:lang w:val="en-US"/>
              </w:rPr>
            </w:pPr>
          </w:p>
        </w:tc>
        <w:tc>
          <w:tcPr>
            <w:tcW w:w="1843" w:type="dxa"/>
          </w:tcPr>
          <w:p w14:paraId="2E558913" w14:textId="77777777" w:rsidR="0025567A" w:rsidRPr="00AF2505" w:rsidRDefault="0025567A" w:rsidP="00E87316">
            <w:pPr>
              <w:jc w:val="center"/>
              <w:rPr>
                <w:sz w:val="24"/>
                <w:szCs w:val="24"/>
                <w:lang w:val="en-US"/>
              </w:rPr>
            </w:pPr>
            <w:r w:rsidRPr="00AF2505">
              <w:rPr>
                <w:rStyle w:val="s"/>
                <w:lang w:val="en-US"/>
              </w:rPr>
              <w:t xml:space="preserve">0.529 </w:t>
            </w:r>
            <w:r w:rsidRPr="00AF2505">
              <w:rPr>
                <w:rStyle w:val="s"/>
                <w:sz w:val="12"/>
                <w:vertAlign w:val="superscript"/>
                <w:lang w:val="en-US"/>
              </w:rPr>
              <w:t>(I)</w:t>
            </w:r>
          </w:p>
        </w:tc>
        <w:tc>
          <w:tcPr>
            <w:tcW w:w="1417" w:type="dxa"/>
          </w:tcPr>
          <w:p w14:paraId="227856B3" w14:textId="77777777" w:rsidR="0025567A" w:rsidRPr="00AF2505" w:rsidRDefault="0025567A" w:rsidP="00E87316">
            <w:pPr>
              <w:jc w:val="center"/>
              <w:rPr>
                <w:sz w:val="24"/>
                <w:szCs w:val="24"/>
                <w:lang w:val="en-US"/>
              </w:rPr>
            </w:pPr>
            <w:r w:rsidRPr="00AF2505">
              <w:rPr>
                <w:rStyle w:val="s"/>
                <w:lang w:val="en-US"/>
              </w:rPr>
              <w:t>23.8</w:t>
            </w:r>
          </w:p>
        </w:tc>
        <w:tc>
          <w:tcPr>
            <w:tcW w:w="709" w:type="dxa"/>
          </w:tcPr>
          <w:p w14:paraId="7DA2DEB9" w14:textId="77777777" w:rsidR="0025567A" w:rsidRPr="00AF2505" w:rsidRDefault="0025567A" w:rsidP="001309FD">
            <w:pPr>
              <w:rPr>
                <w:sz w:val="24"/>
                <w:szCs w:val="24"/>
                <w:lang w:val="en-US"/>
              </w:rPr>
            </w:pPr>
          </w:p>
        </w:tc>
        <w:tc>
          <w:tcPr>
            <w:tcW w:w="992" w:type="dxa"/>
          </w:tcPr>
          <w:p w14:paraId="6C476D45" w14:textId="77777777" w:rsidR="0025567A" w:rsidRPr="00AF2505" w:rsidRDefault="0025567A" w:rsidP="00E87316">
            <w:pPr>
              <w:jc w:val="center"/>
              <w:rPr>
                <w:sz w:val="24"/>
                <w:szCs w:val="24"/>
                <w:lang w:val="en-US"/>
              </w:rPr>
            </w:pPr>
            <w:r w:rsidRPr="00AF2505">
              <w:rPr>
                <w:rStyle w:val="s"/>
                <w:lang w:val="en-US"/>
              </w:rPr>
              <w:t>1.458</w:t>
            </w:r>
          </w:p>
        </w:tc>
        <w:tc>
          <w:tcPr>
            <w:tcW w:w="1418" w:type="dxa"/>
          </w:tcPr>
          <w:p w14:paraId="0B37D8E5" w14:textId="77777777" w:rsidR="0025567A" w:rsidRPr="00AF2505" w:rsidRDefault="0025567A" w:rsidP="00E87316">
            <w:pPr>
              <w:jc w:val="center"/>
              <w:rPr>
                <w:sz w:val="24"/>
                <w:szCs w:val="24"/>
                <w:lang w:val="en-US"/>
              </w:rPr>
            </w:pPr>
            <w:r w:rsidRPr="00AF2505">
              <w:rPr>
                <w:rStyle w:val="s"/>
                <w:lang w:val="en-US"/>
              </w:rPr>
              <w:t>8.7</w:t>
            </w:r>
          </w:p>
        </w:tc>
      </w:tr>
      <w:tr w:rsidR="0025567A" w:rsidRPr="00AF2505" w14:paraId="0FD1885C" w14:textId="77777777" w:rsidTr="00E82938">
        <w:trPr>
          <w:jc w:val="center"/>
        </w:trPr>
        <w:tc>
          <w:tcPr>
            <w:tcW w:w="1448" w:type="dxa"/>
            <w:vMerge/>
          </w:tcPr>
          <w:p w14:paraId="27CFF609" w14:textId="77777777" w:rsidR="0025567A" w:rsidRPr="00AF2505" w:rsidRDefault="0025567A" w:rsidP="001309FD">
            <w:pPr>
              <w:rPr>
                <w:sz w:val="24"/>
                <w:szCs w:val="24"/>
              </w:rPr>
            </w:pPr>
          </w:p>
        </w:tc>
        <w:tc>
          <w:tcPr>
            <w:tcW w:w="1495" w:type="dxa"/>
          </w:tcPr>
          <w:p w14:paraId="701E7FB9" w14:textId="77777777" w:rsidR="0025567A" w:rsidRPr="00AF2505" w:rsidRDefault="0025567A" w:rsidP="001309FD">
            <w:pPr>
              <w:rPr>
                <w:sz w:val="24"/>
                <w:szCs w:val="24"/>
                <w:lang w:val="en-US"/>
              </w:rPr>
            </w:pPr>
          </w:p>
        </w:tc>
        <w:tc>
          <w:tcPr>
            <w:tcW w:w="709" w:type="dxa"/>
          </w:tcPr>
          <w:p w14:paraId="5D16CED9" w14:textId="77777777" w:rsidR="0025567A" w:rsidRPr="00AF2505" w:rsidRDefault="0025567A" w:rsidP="001309FD">
            <w:pPr>
              <w:rPr>
                <w:sz w:val="24"/>
                <w:szCs w:val="24"/>
                <w:lang w:val="en-US"/>
              </w:rPr>
            </w:pPr>
          </w:p>
        </w:tc>
        <w:tc>
          <w:tcPr>
            <w:tcW w:w="1843" w:type="dxa"/>
          </w:tcPr>
          <w:p w14:paraId="4F0A3160" w14:textId="77777777" w:rsidR="0025567A" w:rsidRPr="00AF2505" w:rsidRDefault="0025567A" w:rsidP="001309FD">
            <w:pPr>
              <w:rPr>
                <w:sz w:val="24"/>
                <w:szCs w:val="24"/>
                <w:lang w:val="en-US"/>
              </w:rPr>
            </w:pPr>
          </w:p>
        </w:tc>
        <w:tc>
          <w:tcPr>
            <w:tcW w:w="1417" w:type="dxa"/>
          </w:tcPr>
          <w:p w14:paraId="551501D8" w14:textId="77777777" w:rsidR="0025567A" w:rsidRPr="00AF2505" w:rsidRDefault="0025567A" w:rsidP="001309FD">
            <w:pPr>
              <w:rPr>
                <w:sz w:val="24"/>
                <w:szCs w:val="24"/>
                <w:lang w:val="en-US"/>
              </w:rPr>
            </w:pPr>
          </w:p>
        </w:tc>
        <w:tc>
          <w:tcPr>
            <w:tcW w:w="709" w:type="dxa"/>
          </w:tcPr>
          <w:p w14:paraId="21F4B0BC" w14:textId="77777777" w:rsidR="0025567A" w:rsidRPr="00AF2505" w:rsidRDefault="0025567A" w:rsidP="001309FD">
            <w:pPr>
              <w:rPr>
                <w:sz w:val="24"/>
                <w:szCs w:val="24"/>
                <w:lang w:val="en-US"/>
              </w:rPr>
            </w:pPr>
          </w:p>
        </w:tc>
        <w:tc>
          <w:tcPr>
            <w:tcW w:w="992" w:type="dxa"/>
          </w:tcPr>
          <w:p w14:paraId="432CDA0A" w14:textId="77777777" w:rsidR="0025567A" w:rsidRPr="00AF2505" w:rsidRDefault="0025567A" w:rsidP="00E87316">
            <w:pPr>
              <w:jc w:val="center"/>
              <w:rPr>
                <w:sz w:val="24"/>
                <w:szCs w:val="24"/>
                <w:lang w:val="en-US"/>
              </w:rPr>
            </w:pPr>
            <w:r w:rsidRPr="00AF2505">
              <w:rPr>
                <w:rStyle w:val="s"/>
                <w:lang w:val="en-US"/>
              </w:rPr>
              <w:t>1.678</w:t>
            </w:r>
          </w:p>
        </w:tc>
        <w:tc>
          <w:tcPr>
            <w:tcW w:w="1418" w:type="dxa"/>
          </w:tcPr>
          <w:p w14:paraId="2AB57EE3" w14:textId="77777777" w:rsidR="0025567A" w:rsidRPr="00AF2505" w:rsidRDefault="0025567A" w:rsidP="00E87316">
            <w:pPr>
              <w:jc w:val="center"/>
              <w:rPr>
                <w:sz w:val="24"/>
                <w:szCs w:val="24"/>
                <w:lang w:val="en-US"/>
              </w:rPr>
            </w:pPr>
            <w:r w:rsidRPr="00AF2505">
              <w:rPr>
                <w:rStyle w:val="s"/>
                <w:lang w:val="en-US"/>
              </w:rPr>
              <w:t>9.6</w:t>
            </w:r>
          </w:p>
        </w:tc>
      </w:tr>
      <w:tr w:rsidR="0025567A" w:rsidRPr="00AF2505" w14:paraId="004F9E3C" w14:textId="77777777" w:rsidTr="00E82938">
        <w:trPr>
          <w:jc w:val="center"/>
        </w:trPr>
        <w:tc>
          <w:tcPr>
            <w:tcW w:w="1448" w:type="dxa"/>
            <w:vMerge/>
          </w:tcPr>
          <w:p w14:paraId="7468E63E" w14:textId="77777777" w:rsidR="0025567A" w:rsidRPr="00AF2505" w:rsidRDefault="0025567A" w:rsidP="001309FD">
            <w:pPr>
              <w:rPr>
                <w:sz w:val="24"/>
                <w:szCs w:val="24"/>
              </w:rPr>
            </w:pPr>
          </w:p>
        </w:tc>
        <w:tc>
          <w:tcPr>
            <w:tcW w:w="1495" w:type="dxa"/>
          </w:tcPr>
          <w:p w14:paraId="7755DAE5" w14:textId="77777777" w:rsidR="0025567A" w:rsidRPr="00AF2505" w:rsidRDefault="0025567A" w:rsidP="001309FD">
            <w:pPr>
              <w:rPr>
                <w:sz w:val="24"/>
                <w:szCs w:val="24"/>
                <w:lang w:val="en-US"/>
              </w:rPr>
            </w:pPr>
          </w:p>
        </w:tc>
        <w:tc>
          <w:tcPr>
            <w:tcW w:w="709" w:type="dxa"/>
          </w:tcPr>
          <w:p w14:paraId="33BB857E" w14:textId="77777777" w:rsidR="0025567A" w:rsidRPr="00AF2505" w:rsidRDefault="0025567A" w:rsidP="001309FD">
            <w:pPr>
              <w:rPr>
                <w:sz w:val="24"/>
                <w:szCs w:val="24"/>
                <w:lang w:val="en-US"/>
              </w:rPr>
            </w:pPr>
          </w:p>
        </w:tc>
        <w:tc>
          <w:tcPr>
            <w:tcW w:w="1843" w:type="dxa"/>
          </w:tcPr>
          <w:p w14:paraId="3BFD07D1" w14:textId="77777777" w:rsidR="0025567A" w:rsidRPr="00AF2505" w:rsidRDefault="0025567A" w:rsidP="001309FD">
            <w:pPr>
              <w:rPr>
                <w:sz w:val="24"/>
                <w:szCs w:val="24"/>
                <w:lang w:val="en-US"/>
              </w:rPr>
            </w:pPr>
          </w:p>
        </w:tc>
        <w:tc>
          <w:tcPr>
            <w:tcW w:w="1417" w:type="dxa"/>
          </w:tcPr>
          <w:p w14:paraId="7521BCFB" w14:textId="77777777" w:rsidR="0025567A" w:rsidRPr="00AF2505" w:rsidRDefault="0025567A" w:rsidP="001309FD">
            <w:pPr>
              <w:rPr>
                <w:sz w:val="24"/>
                <w:szCs w:val="24"/>
                <w:lang w:val="en-US"/>
              </w:rPr>
            </w:pPr>
          </w:p>
        </w:tc>
        <w:tc>
          <w:tcPr>
            <w:tcW w:w="709" w:type="dxa"/>
          </w:tcPr>
          <w:p w14:paraId="2A5BE424" w14:textId="77777777" w:rsidR="0025567A" w:rsidRPr="00AF2505" w:rsidRDefault="0025567A" w:rsidP="001309FD">
            <w:pPr>
              <w:rPr>
                <w:sz w:val="24"/>
                <w:szCs w:val="24"/>
                <w:lang w:val="en-US"/>
              </w:rPr>
            </w:pPr>
          </w:p>
        </w:tc>
        <w:tc>
          <w:tcPr>
            <w:tcW w:w="992" w:type="dxa"/>
          </w:tcPr>
          <w:p w14:paraId="224C15C4" w14:textId="77777777" w:rsidR="0025567A" w:rsidRPr="00AF2505" w:rsidRDefault="0025567A" w:rsidP="00E87316">
            <w:pPr>
              <w:jc w:val="center"/>
              <w:rPr>
                <w:sz w:val="24"/>
                <w:szCs w:val="24"/>
                <w:lang w:val="en-US"/>
              </w:rPr>
            </w:pPr>
            <w:r w:rsidRPr="00AF2505">
              <w:rPr>
                <w:rStyle w:val="s"/>
                <w:lang w:val="en-US"/>
              </w:rPr>
              <w:t>1.791</w:t>
            </w:r>
          </w:p>
        </w:tc>
        <w:tc>
          <w:tcPr>
            <w:tcW w:w="1418" w:type="dxa"/>
          </w:tcPr>
          <w:p w14:paraId="5BEBCE21" w14:textId="77777777" w:rsidR="0025567A" w:rsidRPr="00AF2505" w:rsidRDefault="0025567A" w:rsidP="00E87316">
            <w:pPr>
              <w:jc w:val="center"/>
              <w:rPr>
                <w:sz w:val="24"/>
                <w:szCs w:val="24"/>
                <w:lang w:val="en-US"/>
              </w:rPr>
            </w:pPr>
            <w:r w:rsidRPr="00AF2505">
              <w:rPr>
                <w:rStyle w:val="s"/>
                <w:lang w:val="en-US"/>
              </w:rPr>
              <w:t>7.8</w:t>
            </w:r>
          </w:p>
        </w:tc>
      </w:tr>
      <w:tr w:rsidR="0025567A" w:rsidRPr="00AF2505" w14:paraId="10E5C4C4" w14:textId="77777777" w:rsidTr="00E82938">
        <w:trPr>
          <w:jc w:val="center"/>
        </w:trPr>
        <w:tc>
          <w:tcPr>
            <w:tcW w:w="1448" w:type="dxa"/>
            <w:vMerge w:val="restart"/>
          </w:tcPr>
          <w:p w14:paraId="097619E6" w14:textId="77777777" w:rsidR="0025567A" w:rsidRPr="00AF2505" w:rsidRDefault="0025567A" w:rsidP="001309FD">
            <w:pPr>
              <w:rPr>
                <w:sz w:val="24"/>
                <w:szCs w:val="24"/>
                <w:lang w:val="en-US"/>
              </w:rPr>
            </w:pPr>
            <w:r w:rsidRPr="00AF2505">
              <w:rPr>
                <w:rStyle w:val="s"/>
              </w:rPr>
              <w:t>Ксенон</w:t>
            </w:r>
            <w:r w:rsidRPr="00AF2505">
              <w:rPr>
                <w:rStyle w:val="s"/>
                <w:lang w:val="en-US"/>
              </w:rPr>
              <w:t>-135 (</w:t>
            </w:r>
            <w:r w:rsidRPr="00AF2505">
              <w:rPr>
                <w:rStyle w:val="s"/>
                <w:vertAlign w:val="superscript"/>
                <w:lang w:val="en-US"/>
              </w:rPr>
              <w:t>135</w:t>
            </w:r>
            <w:r w:rsidRPr="00AF2505">
              <w:rPr>
                <w:rStyle w:val="s"/>
                <w:lang w:val="en-US"/>
              </w:rPr>
              <w:t>Xe)</w:t>
            </w:r>
          </w:p>
        </w:tc>
        <w:tc>
          <w:tcPr>
            <w:tcW w:w="1495" w:type="dxa"/>
          </w:tcPr>
          <w:p w14:paraId="12CC4594" w14:textId="77777777" w:rsidR="0025567A" w:rsidRPr="00AF2505" w:rsidRDefault="0025567A" w:rsidP="00E87316">
            <w:pPr>
              <w:jc w:val="center"/>
              <w:rPr>
                <w:sz w:val="24"/>
                <w:szCs w:val="24"/>
              </w:rPr>
            </w:pPr>
            <w:r w:rsidRPr="00AF2505">
              <w:rPr>
                <w:rStyle w:val="s"/>
              </w:rPr>
              <w:t>9.14 (2) час</w:t>
            </w:r>
          </w:p>
        </w:tc>
        <w:tc>
          <w:tcPr>
            <w:tcW w:w="709" w:type="dxa"/>
          </w:tcPr>
          <w:p w14:paraId="41960963" w14:textId="77777777" w:rsidR="0025567A" w:rsidRPr="00AF2505" w:rsidRDefault="0025567A" w:rsidP="00E87316">
            <w:pPr>
              <w:jc w:val="center"/>
              <w:rPr>
                <w:sz w:val="24"/>
                <w:szCs w:val="24"/>
              </w:rPr>
            </w:pPr>
            <w:proofErr w:type="spellStart"/>
            <w:r w:rsidRPr="00AF2505">
              <w:rPr>
                <w:rStyle w:val="s"/>
                <w:lang w:val="en-US"/>
              </w:rPr>
              <w:t>ce</w:t>
            </w:r>
            <w:proofErr w:type="spellEnd"/>
          </w:p>
        </w:tc>
        <w:tc>
          <w:tcPr>
            <w:tcW w:w="1843" w:type="dxa"/>
          </w:tcPr>
          <w:p w14:paraId="33F2E243" w14:textId="77777777" w:rsidR="0025567A" w:rsidRPr="00AF2505" w:rsidRDefault="0025567A" w:rsidP="00E87316">
            <w:pPr>
              <w:jc w:val="center"/>
              <w:rPr>
                <w:sz w:val="24"/>
                <w:szCs w:val="24"/>
              </w:rPr>
            </w:pPr>
            <w:r w:rsidRPr="00AF2505">
              <w:rPr>
                <w:rStyle w:val="s"/>
              </w:rPr>
              <w:t>0.214</w:t>
            </w:r>
          </w:p>
        </w:tc>
        <w:tc>
          <w:tcPr>
            <w:tcW w:w="1417" w:type="dxa"/>
          </w:tcPr>
          <w:p w14:paraId="07DEE47B" w14:textId="77777777" w:rsidR="0025567A" w:rsidRPr="00AF2505" w:rsidRDefault="0025567A" w:rsidP="00E87316">
            <w:pPr>
              <w:jc w:val="center"/>
              <w:rPr>
                <w:sz w:val="24"/>
                <w:szCs w:val="24"/>
              </w:rPr>
            </w:pPr>
            <w:r w:rsidRPr="00AF2505">
              <w:rPr>
                <w:rStyle w:val="s"/>
              </w:rPr>
              <w:t>5.5</w:t>
            </w:r>
          </w:p>
        </w:tc>
        <w:tc>
          <w:tcPr>
            <w:tcW w:w="709" w:type="dxa"/>
          </w:tcPr>
          <w:p w14:paraId="0CF008BF" w14:textId="77777777" w:rsidR="0025567A" w:rsidRPr="00AF2505" w:rsidRDefault="0025567A" w:rsidP="00E87316">
            <w:pPr>
              <w:jc w:val="center"/>
              <w:rPr>
                <w:sz w:val="24"/>
                <w:szCs w:val="24"/>
              </w:rPr>
            </w:pPr>
            <w:r w:rsidRPr="00AF2505">
              <w:rPr>
                <w:rStyle w:val="s"/>
                <w:lang w:val="en-US"/>
              </w:rPr>
              <w:t>X</w:t>
            </w:r>
          </w:p>
        </w:tc>
        <w:tc>
          <w:tcPr>
            <w:tcW w:w="992" w:type="dxa"/>
          </w:tcPr>
          <w:p w14:paraId="6F8C347E" w14:textId="77777777" w:rsidR="0025567A" w:rsidRPr="00AF2505" w:rsidRDefault="0025567A" w:rsidP="00E87316">
            <w:pPr>
              <w:jc w:val="center"/>
              <w:rPr>
                <w:sz w:val="24"/>
                <w:szCs w:val="24"/>
              </w:rPr>
            </w:pPr>
            <w:r w:rsidRPr="00AF2505">
              <w:rPr>
                <w:rStyle w:val="s"/>
              </w:rPr>
              <w:t>0.031-0.035</w:t>
            </w:r>
          </w:p>
        </w:tc>
        <w:tc>
          <w:tcPr>
            <w:tcW w:w="1418" w:type="dxa"/>
          </w:tcPr>
          <w:p w14:paraId="70C6ACF2" w14:textId="77777777" w:rsidR="0025567A" w:rsidRPr="00AF2505" w:rsidRDefault="0025567A" w:rsidP="00E87316">
            <w:pPr>
              <w:jc w:val="center"/>
              <w:rPr>
                <w:sz w:val="24"/>
                <w:szCs w:val="24"/>
              </w:rPr>
            </w:pPr>
            <w:r w:rsidRPr="00AF2505">
              <w:rPr>
                <w:rStyle w:val="s"/>
              </w:rPr>
              <w:t>5.0</w:t>
            </w:r>
          </w:p>
        </w:tc>
      </w:tr>
      <w:tr w:rsidR="0025567A" w:rsidRPr="00AF2505" w14:paraId="25C15E99" w14:textId="77777777" w:rsidTr="00E82938">
        <w:trPr>
          <w:jc w:val="center"/>
        </w:trPr>
        <w:tc>
          <w:tcPr>
            <w:tcW w:w="1448" w:type="dxa"/>
            <w:vMerge/>
          </w:tcPr>
          <w:p w14:paraId="59BA48A0" w14:textId="77777777" w:rsidR="0025567A" w:rsidRPr="00AF2505" w:rsidRDefault="0025567A" w:rsidP="001309FD">
            <w:pPr>
              <w:rPr>
                <w:sz w:val="24"/>
                <w:szCs w:val="24"/>
                <w:lang w:val="en-US"/>
              </w:rPr>
            </w:pPr>
          </w:p>
        </w:tc>
        <w:tc>
          <w:tcPr>
            <w:tcW w:w="1495" w:type="dxa"/>
          </w:tcPr>
          <w:p w14:paraId="5A810F85" w14:textId="77777777" w:rsidR="0025567A" w:rsidRPr="00AF2505" w:rsidRDefault="0025567A" w:rsidP="001309FD">
            <w:pPr>
              <w:rPr>
                <w:sz w:val="24"/>
                <w:szCs w:val="24"/>
              </w:rPr>
            </w:pPr>
          </w:p>
        </w:tc>
        <w:tc>
          <w:tcPr>
            <w:tcW w:w="709" w:type="dxa"/>
          </w:tcPr>
          <w:p w14:paraId="243D42A6" w14:textId="77777777" w:rsidR="0025567A" w:rsidRPr="00AF2505" w:rsidRDefault="0025567A" w:rsidP="001309FD">
            <w:pPr>
              <w:rPr>
                <w:sz w:val="24"/>
                <w:szCs w:val="24"/>
              </w:rPr>
            </w:pPr>
          </w:p>
        </w:tc>
        <w:tc>
          <w:tcPr>
            <w:tcW w:w="1843" w:type="dxa"/>
          </w:tcPr>
          <w:p w14:paraId="5D32B245" w14:textId="77777777" w:rsidR="0025567A" w:rsidRPr="00AF2505" w:rsidRDefault="0025567A" w:rsidP="001309FD">
            <w:pPr>
              <w:rPr>
                <w:sz w:val="24"/>
                <w:szCs w:val="24"/>
              </w:rPr>
            </w:pPr>
          </w:p>
        </w:tc>
        <w:tc>
          <w:tcPr>
            <w:tcW w:w="1417" w:type="dxa"/>
          </w:tcPr>
          <w:p w14:paraId="7CEDE458" w14:textId="77777777" w:rsidR="0025567A" w:rsidRPr="00AF2505" w:rsidRDefault="0025567A" w:rsidP="001309FD">
            <w:pPr>
              <w:rPr>
                <w:sz w:val="24"/>
                <w:szCs w:val="24"/>
              </w:rPr>
            </w:pPr>
          </w:p>
        </w:tc>
        <w:tc>
          <w:tcPr>
            <w:tcW w:w="709" w:type="dxa"/>
          </w:tcPr>
          <w:p w14:paraId="4D5DF7A8" w14:textId="77777777" w:rsidR="0025567A" w:rsidRPr="00AF2505" w:rsidRDefault="0025567A" w:rsidP="001309FD">
            <w:pPr>
              <w:rPr>
                <w:sz w:val="24"/>
                <w:szCs w:val="24"/>
              </w:rPr>
            </w:pPr>
          </w:p>
        </w:tc>
        <w:tc>
          <w:tcPr>
            <w:tcW w:w="992" w:type="dxa"/>
          </w:tcPr>
          <w:p w14:paraId="28F2D341" w14:textId="77777777" w:rsidR="0025567A" w:rsidRPr="00AF2505" w:rsidRDefault="0025567A" w:rsidP="001309FD">
            <w:pPr>
              <w:rPr>
                <w:sz w:val="24"/>
                <w:szCs w:val="24"/>
              </w:rPr>
            </w:pPr>
          </w:p>
        </w:tc>
        <w:tc>
          <w:tcPr>
            <w:tcW w:w="1418" w:type="dxa"/>
          </w:tcPr>
          <w:p w14:paraId="069F3BAF" w14:textId="77777777" w:rsidR="0025567A" w:rsidRPr="00AF2505" w:rsidRDefault="0025567A" w:rsidP="001309FD">
            <w:pPr>
              <w:rPr>
                <w:sz w:val="24"/>
                <w:szCs w:val="24"/>
              </w:rPr>
            </w:pPr>
          </w:p>
        </w:tc>
      </w:tr>
      <w:tr w:rsidR="0025567A" w:rsidRPr="00AF2505" w14:paraId="12B5E6EF" w14:textId="77777777" w:rsidTr="00E82938">
        <w:trPr>
          <w:jc w:val="center"/>
        </w:trPr>
        <w:tc>
          <w:tcPr>
            <w:tcW w:w="1448" w:type="dxa"/>
            <w:vMerge/>
          </w:tcPr>
          <w:p w14:paraId="0656EC00" w14:textId="77777777" w:rsidR="0025567A" w:rsidRPr="00AF2505" w:rsidRDefault="0025567A" w:rsidP="001309FD">
            <w:pPr>
              <w:rPr>
                <w:sz w:val="24"/>
                <w:szCs w:val="24"/>
                <w:lang w:val="en-US"/>
              </w:rPr>
            </w:pPr>
          </w:p>
        </w:tc>
        <w:tc>
          <w:tcPr>
            <w:tcW w:w="1495" w:type="dxa"/>
          </w:tcPr>
          <w:p w14:paraId="4FA87C5D" w14:textId="77777777" w:rsidR="0025567A" w:rsidRPr="00AF2505" w:rsidRDefault="0025567A" w:rsidP="001309FD">
            <w:pPr>
              <w:rPr>
                <w:sz w:val="24"/>
                <w:szCs w:val="24"/>
              </w:rPr>
            </w:pPr>
          </w:p>
        </w:tc>
        <w:tc>
          <w:tcPr>
            <w:tcW w:w="709" w:type="dxa"/>
          </w:tcPr>
          <w:p w14:paraId="0DB7D6C0" w14:textId="77777777" w:rsidR="0025567A" w:rsidRPr="00AF2505" w:rsidRDefault="0025567A" w:rsidP="00E87316">
            <w:pPr>
              <w:jc w:val="center"/>
              <w:rPr>
                <w:sz w:val="24"/>
                <w:szCs w:val="24"/>
              </w:rPr>
            </w:pPr>
            <w:r w:rsidRPr="00AF2505">
              <w:rPr>
                <w:rStyle w:val="s"/>
              </w:rPr>
              <w:t>β</w:t>
            </w:r>
            <w:r w:rsidRPr="00AF2505">
              <w:rPr>
                <w:rStyle w:val="s"/>
                <w:sz w:val="12"/>
                <w:vertAlign w:val="superscript"/>
              </w:rPr>
              <w:t>−</w:t>
            </w:r>
          </w:p>
        </w:tc>
        <w:tc>
          <w:tcPr>
            <w:tcW w:w="1843" w:type="dxa"/>
          </w:tcPr>
          <w:p w14:paraId="60B64ADB" w14:textId="77777777" w:rsidR="0025567A" w:rsidRPr="00AF2505" w:rsidRDefault="0025567A" w:rsidP="00E87316">
            <w:pPr>
              <w:jc w:val="center"/>
              <w:rPr>
                <w:sz w:val="24"/>
                <w:szCs w:val="24"/>
              </w:rPr>
            </w:pPr>
            <w:r w:rsidRPr="00AF2505">
              <w:rPr>
                <w:rStyle w:val="s"/>
              </w:rPr>
              <w:t>0.171</w:t>
            </w:r>
          </w:p>
        </w:tc>
        <w:tc>
          <w:tcPr>
            <w:tcW w:w="1417" w:type="dxa"/>
          </w:tcPr>
          <w:p w14:paraId="4C629BDC" w14:textId="77777777" w:rsidR="0025567A" w:rsidRPr="00AF2505" w:rsidRDefault="0025567A" w:rsidP="00E87316">
            <w:pPr>
              <w:jc w:val="center"/>
              <w:rPr>
                <w:sz w:val="24"/>
                <w:szCs w:val="24"/>
              </w:rPr>
            </w:pPr>
            <w:r w:rsidRPr="00AF2505">
              <w:rPr>
                <w:rStyle w:val="s"/>
              </w:rPr>
              <w:t>3.1</w:t>
            </w:r>
          </w:p>
        </w:tc>
        <w:tc>
          <w:tcPr>
            <w:tcW w:w="709" w:type="dxa"/>
          </w:tcPr>
          <w:p w14:paraId="7E021AC3" w14:textId="77777777" w:rsidR="0025567A" w:rsidRPr="00AF2505" w:rsidRDefault="0025567A" w:rsidP="00E87316">
            <w:pPr>
              <w:jc w:val="center"/>
              <w:rPr>
                <w:sz w:val="24"/>
                <w:szCs w:val="24"/>
              </w:rPr>
            </w:pPr>
            <w:r w:rsidRPr="00AF2505">
              <w:rPr>
                <w:rStyle w:val="s"/>
              </w:rPr>
              <w:t>γ</w:t>
            </w:r>
          </w:p>
        </w:tc>
        <w:tc>
          <w:tcPr>
            <w:tcW w:w="992" w:type="dxa"/>
          </w:tcPr>
          <w:p w14:paraId="31C9B4DC" w14:textId="77777777" w:rsidR="0025567A" w:rsidRPr="00AF2505" w:rsidRDefault="0025567A" w:rsidP="00E87316">
            <w:pPr>
              <w:jc w:val="center"/>
              <w:rPr>
                <w:sz w:val="24"/>
                <w:szCs w:val="24"/>
              </w:rPr>
            </w:pPr>
            <w:r w:rsidRPr="00AF2505">
              <w:rPr>
                <w:rStyle w:val="s"/>
              </w:rPr>
              <w:t>0.250</w:t>
            </w:r>
          </w:p>
        </w:tc>
        <w:tc>
          <w:tcPr>
            <w:tcW w:w="1418" w:type="dxa"/>
          </w:tcPr>
          <w:p w14:paraId="222C25E1" w14:textId="77777777" w:rsidR="0025567A" w:rsidRPr="00AF2505" w:rsidRDefault="0025567A" w:rsidP="00E87316">
            <w:pPr>
              <w:jc w:val="center"/>
              <w:rPr>
                <w:sz w:val="24"/>
                <w:szCs w:val="24"/>
              </w:rPr>
            </w:pPr>
            <w:r w:rsidRPr="00AF2505">
              <w:rPr>
                <w:rStyle w:val="s"/>
              </w:rPr>
              <w:t>90.2</w:t>
            </w:r>
          </w:p>
        </w:tc>
      </w:tr>
      <w:tr w:rsidR="0025567A" w:rsidRPr="00AF2505" w14:paraId="320FBB84" w14:textId="77777777" w:rsidTr="00E82938">
        <w:trPr>
          <w:jc w:val="center"/>
        </w:trPr>
        <w:tc>
          <w:tcPr>
            <w:tcW w:w="1448" w:type="dxa"/>
            <w:vMerge/>
          </w:tcPr>
          <w:p w14:paraId="67690928" w14:textId="77777777" w:rsidR="0025567A" w:rsidRPr="00AF2505" w:rsidRDefault="0025567A" w:rsidP="001309FD">
            <w:pPr>
              <w:rPr>
                <w:sz w:val="24"/>
                <w:szCs w:val="24"/>
                <w:lang w:val="en-US"/>
              </w:rPr>
            </w:pPr>
          </w:p>
        </w:tc>
        <w:tc>
          <w:tcPr>
            <w:tcW w:w="1495" w:type="dxa"/>
          </w:tcPr>
          <w:p w14:paraId="4391356C" w14:textId="77777777" w:rsidR="0025567A" w:rsidRPr="00AF2505" w:rsidRDefault="0025567A" w:rsidP="001309FD">
            <w:pPr>
              <w:rPr>
                <w:sz w:val="24"/>
                <w:szCs w:val="24"/>
              </w:rPr>
            </w:pPr>
          </w:p>
        </w:tc>
        <w:tc>
          <w:tcPr>
            <w:tcW w:w="709" w:type="dxa"/>
          </w:tcPr>
          <w:p w14:paraId="34BB4DAC" w14:textId="77777777" w:rsidR="0025567A" w:rsidRPr="00AF2505" w:rsidRDefault="0025567A" w:rsidP="001309FD">
            <w:pPr>
              <w:rPr>
                <w:sz w:val="24"/>
                <w:szCs w:val="24"/>
              </w:rPr>
            </w:pPr>
          </w:p>
        </w:tc>
        <w:tc>
          <w:tcPr>
            <w:tcW w:w="1843" w:type="dxa"/>
          </w:tcPr>
          <w:p w14:paraId="109F865F" w14:textId="77777777" w:rsidR="0025567A" w:rsidRPr="00AF2505" w:rsidRDefault="0025567A" w:rsidP="00E87316">
            <w:pPr>
              <w:jc w:val="center"/>
              <w:rPr>
                <w:sz w:val="24"/>
                <w:szCs w:val="24"/>
              </w:rPr>
            </w:pPr>
            <w:r w:rsidRPr="00AF2505">
              <w:rPr>
                <w:rStyle w:val="s"/>
              </w:rPr>
              <w:t>0.308</w:t>
            </w:r>
          </w:p>
        </w:tc>
        <w:tc>
          <w:tcPr>
            <w:tcW w:w="1417" w:type="dxa"/>
          </w:tcPr>
          <w:p w14:paraId="52F2978B" w14:textId="77777777" w:rsidR="0025567A" w:rsidRPr="00AF2505" w:rsidRDefault="0025567A" w:rsidP="00E87316">
            <w:pPr>
              <w:jc w:val="center"/>
              <w:rPr>
                <w:sz w:val="24"/>
                <w:szCs w:val="24"/>
              </w:rPr>
            </w:pPr>
            <w:r w:rsidRPr="00AF2505">
              <w:rPr>
                <w:rStyle w:val="s"/>
              </w:rPr>
              <w:t>96.0</w:t>
            </w:r>
          </w:p>
        </w:tc>
        <w:tc>
          <w:tcPr>
            <w:tcW w:w="709" w:type="dxa"/>
          </w:tcPr>
          <w:p w14:paraId="3FAC8FB4" w14:textId="77777777" w:rsidR="0025567A" w:rsidRPr="00AF2505" w:rsidRDefault="0025567A" w:rsidP="001309FD">
            <w:pPr>
              <w:rPr>
                <w:sz w:val="24"/>
                <w:szCs w:val="24"/>
              </w:rPr>
            </w:pPr>
          </w:p>
        </w:tc>
        <w:tc>
          <w:tcPr>
            <w:tcW w:w="992" w:type="dxa"/>
          </w:tcPr>
          <w:p w14:paraId="5A11CEEC" w14:textId="77777777" w:rsidR="0025567A" w:rsidRPr="00AF2505" w:rsidRDefault="0025567A" w:rsidP="00E87316">
            <w:pPr>
              <w:jc w:val="center"/>
              <w:rPr>
                <w:sz w:val="24"/>
                <w:szCs w:val="24"/>
              </w:rPr>
            </w:pPr>
            <w:r w:rsidRPr="00AF2505">
              <w:rPr>
                <w:rStyle w:val="s"/>
              </w:rPr>
              <w:t>0.608</w:t>
            </w:r>
          </w:p>
        </w:tc>
        <w:tc>
          <w:tcPr>
            <w:tcW w:w="1418" w:type="dxa"/>
          </w:tcPr>
          <w:p w14:paraId="783C081A" w14:textId="77777777" w:rsidR="0025567A" w:rsidRPr="00AF2505" w:rsidRDefault="0025567A" w:rsidP="00E87316">
            <w:pPr>
              <w:jc w:val="center"/>
              <w:rPr>
                <w:sz w:val="24"/>
                <w:szCs w:val="24"/>
              </w:rPr>
            </w:pPr>
            <w:r w:rsidRPr="00AF2505">
              <w:rPr>
                <w:rStyle w:val="s"/>
              </w:rPr>
              <w:t>2.9</w:t>
            </w:r>
          </w:p>
        </w:tc>
      </w:tr>
      <w:tr w:rsidR="0025567A" w:rsidRPr="00AF2505" w14:paraId="2D7B48CE" w14:textId="77777777" w:rsidTr="00E82938">
        <w:trPr>
          <w:jc w:val="center"/>
        </w:trPr>
        <w:tc>
          <w:tcPr>
            <w:tcW w:w="1448" w:type="dxa"/>
            <w:vMerge w:val="restart"/>
          </w:tcPr>
          <w:p w14:paraId="20998A5A" w14:textId="77777777" w:rsidR="0025567A" w:rsidRPr="00AF2505" w:rsidRDefault="0025567A" w:rsidP="001309FD">
            <w:pPr>
              <w:rPr>
                <w:sz w:val="24"/>
                <w:szCs w:val="24"/>
              </w:rPr>
            </w:pPr>
            <w:r w:rsidRPr="00AF2505">
              <w:rPr>
                <w:rStyle w:val="s"/>
              </w:rPr>
              <w:t>Цезий-137 (</w:t>
            </w:r>
            <w:r w:rsidRPr="00AF2505">
              <w:rPr>
                <w:rStyle w:val="s"/>
                <w:vertAlign w:val="superscript"/>
              </w:rPr>
              <w:t>137</w:t>
            </w:r>
            <w:r w:rsidRPr="00AF2505">
              <w:rPr>
                <w:rStyle w:val="s"/>
                <w:lang w:val="en-US"/>
              </w:rPr>
              <w:t>Cs</w:t>
            </w:r>
            <w:r w:rsidRPr="00AF2505">
              <w:rPr>
                <w:rStyle w:val="s"/>
              </w:rPr>
              <w:t>)</w:t>
            </w:r>
          </w:p>
          <w:p w14:paraId="3D5D588A" w14:textId="77777777" w:rsidR="0025567A" w:rsidRPr="00AF2505" w:rsidRDefault="0025567A" w:rsidP="001309FD">
            <w:pPr>
              <w:rPr>
                <w:sz w:val="24"/>
                <w:szCs w:val="24"/>
              </w:rPr>
            </w:pPr>
            <w:r w:rsidRPr="00AF2505">
              <w:rPr>
                <w:rStyle w:val="s"/>
              </w:rPr>
              <w:t>в равновесии с Барием-137</w:t>
            </w:r>
            <w:r w:rsidRPr="00AF2505">
              <w:rPr>
                <w:rStyle w:val="s"/>
                <w:lang w:val="en-US"/>
              </w:rPr>
              <w:t>m</w:t>
            </w:r>
            <w:r w:rsidRPr="00AF2505">
              <w:rPr>
                <w:rStyle w:val="s"/>
              </w:rPr>
              <w:t xml:space="preserve"> (</w:t>
            </w:r>
            <w:r w:rsidRPr="00AF2505">
              <w:rPr>
                <w:rStyle w:val="s"/>
                <w:vertAlign w:val="superscript"/>
              </w:rPr>
              <w:t>137</w:t>
            </w:r>
            <w:proofErr w:type="spellStart"/>
            <w:r w:rsidRPr="00AF2505">
              <w:rPr>
                <w:rStyle w:val="s"/>
                <w:vertAlign w:val="superscript"/>
                <w:lang w:val="en-US"/>
              </w:rPr>
              <w:t>m</w:t>
            </w:r>
            <w:r w:rsidRPr="00AF2505">
              <w:rPr>
                <w:rStyle w:val="s"/>
                <w:lang w:val="en-US"/>
              </w:rPr>
              <w:t>Ba</w:t>
            </w:r>
            <w:proofErr w:type="spellEnd"/>
            <w:r w:rsidRPr="00AF2505">
              <w:rPr>
                <w:rStyle w:val="s"/>
              </w:rPr>
              <w:t>)</w:t>
            </w:r>
          </w:p>
        </w:tc>
        <w:tc>
          <w:tcPr>
            <w:tcW w:w="1495" w:type="dxa"/>
            <w:vMerge w:val="restart"/>
          </w:tcPr>
          <w:p w14:paraId="411A88AA" w14:textId="77777777" w:rsidR="0025567A" w:rsidRPr="00AF2505" w:rsidRDefault="0025567A" w:rsidP="00E87316">
            <w:pPr>
              <w:jc w:val="center"/>
              <w:rPr>
                <w:sz w:val="24"/>
                <w:szCs w:val="24"/>
              </w:rPr>
            </w:pPr>
            <w:r w:rsidRPr="00AF2505">
              <w:rPr>
                <w:rStyle w:val="s"/>
              </w:rPr>
              <w:t>30.04 (3) лет</w:t>
            </w:r>
          </w:p>
        </w:tc>
        <w:tc>
          <w:tcPr>
            <w:tcW w:w="709" w:type="dxa"/>
          </w:tcPr>
          <w:p w14:paraId="31F9B621" w14:textId="77777777" w:rsidR="0025567A" w:rsidRPr="00AF2505" w:rsidRDefault="0025567A" w:rsidP="00E87316">
            <w:pPr>
              <w:jc w:val="center"/>
              <w:rPr>
                <w:sz w:val="24"/>
                <w:szCs w:val="24"/>
              </w:rPr>
            </w:pPr>
            <w:proofErr w:type="spellStart"/>
            <w:r w:rsidRPr="00AF2505">
              <w:rPr>
                <w:rStyle w:val="s"/>
                <w:lang w:val="en-US"/>
              </w:rPr>
              <w:t>e</w:t>
            </w:r>
            <w:r w:rsidRPr="00AF2505">
              <w:rPr>
                <w:rStyle w:val="s"/>
                <w:i/>
                <w:sz w:val="12"/>
                <w:vertAlign w:val="subscript"/>
                <w:lang w:val="en-US"/>
              </w:rPr>
              <w:t>A</w:t>
            </w:r>
            <w:proofErr w:type="spellEnd"/>
          </w:p>
        </w:tc>
        <w:tc>
          <w:tcPr>
            <w:tcW w:w="1843" w:type="dxa"/>
          </w:tcPr>
          <w:p w14:paraId="53CCD7B2" w14:textId="77777777" w:rsidR="0025567A" w:rsidRPr="00AF2505" w:rsidRDefault="0025567A" w:rsidP="00E87316">
            <w:pPr>
              <w:jc w:val="center"/>
              <w:rPr>
                <w:sz w:val="24"/>
                <w:szCs w:val="24"/>
              </w:rPr>
            </w:pPr>
            <w:r w:rsidRPr="00AF2505">
              <w:rPr>
                <w:rStyle w:val="s"/>
              </w:rPr>
              <w:t>0.026</w:t>
            </w:r>
          </w:p>
        </w:tc>
        <w:tc>
          <w:tcPr>
            <w:tcW w:w="1417" w:type="dxa"/>
          </w:tcPr>
          <w:p w14:paraId="747B9AFB" w14:textId="77777777" w:rsidR="0025567A" w:rsidRPr="00AF2505" w:rsidRDefault="0025567A" w:rsidP="00E87316">
            <w:pPr>
              <w:jc w:val="center"/>
              <w:rPr>
                <w:sz w:val="24"/>
                <w:szCs w:val="24"/>
              </w:rPr>
            </w:pPr>
            <w:r w:rsidRPr="00AF2505">
              <w:rPr>
                <w:rStyle w:val="s"/>
              </w:rPr>
              <w:t>0.8</w:t>
            </w:r>
          </w:p>
        </w:tc>
        <w:tc>
          <w:tcPr>
            <w:tcW w:w="709" w:type="dxa"/>
          </w:tcPr>
          <w:p w14:paraId="44F58EC9" w14:textId="77777777" w:rsidR="0025567A" w:rsidRPr="00AF2505" w:rsidRDefault="0025567A" w:rsidP="00E87316">
            <w:pPr>
              <w:jc w:val="center"/>
              <w:rPr>
                <w:sz w:val="24"/>
                <w:szCs w:val="24"/>
              </w:rPr>
            </w:pPr>
            <w:r w:rsidRPr="00AF2505">
              <w:rPr>
                <w:rStyle w:val="s"/>
                <w:lang w:val="en-US"/>
              </w:rPr>
              <w:t>X</w:t>
            </w:r>
          </w:p>
        </w:tc>
        <w:tc>
          <w:tcPr>
            <w:tcW w:w="992" w:type="dxa"/>
          </w:tcPr>
          <w:p w14:paraId="1B739BC0" w14:textId="77777777" w:rsidR="0025567A" w:rsidRPr="00AF2505" w:rsidRDefault="0025567A" w:rsidP="00E87316">
            <w:pPr>
              <w:jc w:val="center"/>
              <w:rPr>
                <w:sz w:val="24"/>
                <w:szCs w:val="24"/>
                <w:lang w:val="en-US"/>
              </w:rPr>
            </w:pPr>
            <w:r w:rsidRPr="00AF2505">
              <w:rPr>
                <w:rStyle w:val="s"/>
                <w:lang w:val="en-US"/>
              </w:rPr>
              <w:t>0.005</w:t>
            </w:r>
          </w:p>
        </w:tc>
        <w:tc>
          <w:tcPr>
            <w:tcW w:w="1418" w:type="dxa"/>
          </w:tcPr>
          <w:p w14:paraId="3D2AC95A" w14:textId="77777777" w:rsidR="0025567A" w:rsidRPr="00AF2505" w:rsidRDefault="0025567A" w:rsidP="00E87316">
            <w:pPr>
              <w:jc w:val="center"/>
              <w:rPr>
                <w:sz w:val="24"/>
                <w:szCs w:val="24"/>
                <w:lang w:val="en-US"/>
              </w:rPr>
            </w:pPr>
            <w:r w:rsidRPr="00AF2505">
              <w:rPr>
                <w:rStyle w:val="s"/>
                <w:lang w:val="en-US"/>
              </w:rPr>
              <w:t>1</w:t>
            </w:r>
          </w:p>
        </w:tc>
      </w:tr>
      <w:tr w:rsidR="0025567A" w:rsidRPr="00AF2505" w14:paraId="3211C013" w14:textId="77777777" w:rsidTr="00E82938">
        <w:trPr>
          <w:jc w:val="center"/>
        </w:trPr>
        <w:tc>
          <w:tcPr>
            <w:tcW w:w="1448" w:type="dxa"/>
            <w:vMerge/>
          </w:tcPr>
          <w:p w14:paraId="6DA4C8C5" w14:textId="77777777" w:rsidR="0025567A" w:rsidRPr="00AF2505" w:rsidRDefault="0025567A" w:rsidP="001309FD">
            <w:pPr>
              <w:rPr>
                <w:sz w:val="24"/>
                <w:szCs w:val="24"/>
              </w:rPr>
            </w:pPr>
          </w:p>
        </w:tc>
        <w:tc>
          <w:tcPr>
            <w:tcW w:w="1495" w:type="dxa"/>
            <w:vMerge/>
          </w:tcPr>
          <w:p w14:paraId="65B727C6" w14:textId="77777777" w:rsidR="0025567A" w:rsidRPr="00AF2505" w:rsidRDefault="0025567A" w:rsidP="001309FD">
            <w:pPr>
              <w:rPr>
                <w:sz w:val="24"/>
                <w:szCs w:val="24"/>
              </w:rPr>
            </w:pPr>
          </w:p>
        </w:tc>
        <w:tc>
          <w:tcPr>
            <w:tcW w:w="709" w:type="dxa"/>
          </w:tcPr>
          <w:p w14:paraId="3E7DBAA9" w14:textId="77777777" w:rsidR="0025567A" w:rsidRPr="00AF2505" w:rsidRDefault="0025567A" w:rsidP="001309FD">
            <w:pPr>
              <w:rPr>
                <w:sz w:val="24"/>
                <w:szCs w:val="24"/>
                <w:lang w:val="en-US"/>
              </w:rPr>
            </w:pPr>
          </w:p>
        </w:tc>
        <w:tc>
          <w:tcPr>
            <w:tcW w:w="1843" w:type="dxa"/>
          </w:tcPr>
          <w:p w14:paraId="786EB62A" w14:textId="77777777" w:rsidR="0025567A" w:rsidRPr="00AF2505" w:rsidRDefault="0025567A" w:rsidP="001309FD">
            <w:pPr>
              <w:rPr>
                <w:sz w:val="24"/>
                <w:szCs w:val="24"/>
                <w:lang w:val="en-US"/>
              </w:rPr>
            </w:pPr>
          </w:p>
        </w:tc>
        <w:tc>
          <w:tcPr>
            <w:tcW w:w="1417" w:type="dxa"/>
          </w:tcPr>
          <w:p w14:paraId="4A4F621E" w14:textId="77777777" w:rsidR="0025567A" w:rsidRPr="00AF2505" w:rsidRDefault="0025567A" w:rsidP="001309FD">
            <w:pPr>
              <w:rPr>
                <w:sz w:val="24"/>
                <w:szCs w:val="24"/>
                <w:lang w:val="en-US"/>
              </w:rPr>
            </w:pPr>
          </w:p>
        </w:tc>
        <w:tc>
          <w:tcPr>
            <w:tcW w:w="709" w:type="dxa"/>
          </w:tcPr>
          <w:p w14:paraId="6273F249" w14:textId="77777777" w:rsidR="0025567A" w:rsidRPr="00AF2505" w:rsidRDefault="0025567A" w:rsidP="001309FD">
            <w:pPr>
              <w:rPr>
                <w:sz w:val="24"/>
                <w:szCs w:val="24"/>
                <w:lang w:val="en-US"/>
              </w:rPr>
            </w:pPr>
          </w:p>
        </w:tc>
        <w:tc>
          <w:tcPr>
            <w:tcW w:w="992" w:type="dxa"/>
          </w:tcPr>
          <w:p w14:paraId="1522CF1C" w14:textId="77777777" w:rsidR="0025567A" w:rsidRPr="00AF2505" w:rsidRDefault="0025567A" w:rsidP="00E87316">
            <w:pPr>
              <w:jc w:val="center"/>
              <w:rPr>
                <w:sz w:val="24"/>
                <w:szCs w:val="24"/>
                <w:lang w:val="en-US"/>
              </w:rPr>
            </w:pPr>
            <w:r w:rsidRPr="00AF2505">
              <w:rPr>
                <w:rStyle w:val="s"/>
                <w:lang w:val="en-US"/>
              </w:rPr>
              <w:t>0.032-0.036</w:t>
            </w:r>
          </w:p>
        </w:tc>
        <w:tc>
          <w:tcPr>
            <w:tcW w:w="1418" w:type="dxa"/>
          </w:tcPr>
          <w:p w14:paraId="737030EC" w14:textId="77777777" w:rsidR="0025567A" w:rsidRPr="00AF2505" w:rsidRDefault="0025567A" w:rsidP="00E87316">
            <w:pPr>
              <w:jc w:val="center"/>
              <w:rPr>
                <w:sz w:val="24"/>
                <w:szCs w:val="24"/>
                <w:lang w:val="en-US"/>
              </w:rPr>
            </w:pPr>
            <w:r w:rsidRPr="00AF2505">
              <w:rPr>
                <w:rStyle w:val="s"/>
                <w:lang w:val="en-US"/>
              </w:rPr>
              <w:t>7</w:t>
            </w:r>
          </w:p>
        </w:tc>
      </w:tr>
      <w:tr w:rsidR="0025567A" w:rsidRPr="00AF2505" w14:paraId="75D92DB8" w14:textId="77777777" w:rsidTr="00E82938">
        <w:trPr>
          <w:jc w:val="center"/>
        </w:trPr>
        <w:tc>
          <w:tcPr>
            <w:tcW w:w="1448" w:type="dxa"/>
            <w:vMerge/>
          </w:tcPr>
          <w:p w14:paraId="6E0279EF" w14:textId="77777777" w:rsidR="0025567A" w:rsidRPr="00AF2505" w:rsidRDefault="0025567A" w:rsidP="001309FD">
            <w:pPr>
              <w:rPr>
                <w:sz w:val="24"/>
                <w:szCs w:val="24"/>
              </w:rPr>
            </w:pPr>
          </w:p>
        </w:tc>
        <w:tc>
          <w:tcPr>
            <w:tcW w:w="1495" w:type="dxa"/>
            <w:vMerge/>
          </w:tcPr>
          <w:p w14:paraId="700CA847" w14:textId="77777777" w:rsidR="0025567A" w:rsidRPr="00AF2505" w:rsidRDefault="0025567A" w:rsidP="001309FD">
            <w:pPr>
              <w:rPr>
                <w:sz w:val="24"/>
                <w:szCs w:val="24"/>
              </w:rPr>
            </w:pPr>
          </w:p>
        </w:tc>
        <w:tc>
          <w:tcPr>
            <w:tcW w:w="709" w:type="dxa"/>
          </w:tcPr>
          <w:p w14:paraId="30A09FB5" w14:textId="77777777" w:rsidR="0025567A" w:rsidRPr="00AF2505" w:rsidRDefault="0025567A" w:rsidP="00E87316">
            <w:pPr>
              <w:jc w:val="center"/>
              <w:rPr>
                <w:sz w:val="24"/>
                <w:szCs w:val="24"/>
                <w:lang w:val="en-US"/>
              </w:rPr>
            </w:pPr>
            <w:proofErr w:type="spellStart"/>
            <w:r w:rsidRPr="00AF2505">
              <w:rPr>
                <w:rStyle w:val="s"/>
                <w:lang w:val="en-US"/>
              </w:rPr>
              <w:t>ce</w:t>
            </w:r>
            <w:proofErr w:type="spellEnd"/>
          </w:p>
        </w:tc>
        <w:tc>
          <w:tcPr>
            <w:tcW w:w="1843" w:type="dxa"/>
          </w:tcPr>
          <w:p w14:paraId="1D1BBC98" w14:textId="77777777" w:rsidR="0025567A" w:rsidRPr="00AF2505" w:rsidRDefault="0025567A" w:rsidP="00E87316">
            <w:pPr>
              <w:jc w:val="center"/>
              <w:rPr>
                <w:sz w:val="24"/>
                <w:szCs w:val="24"/>
                <w:lang w:val="en-US"/>
              </w:rPr>
            </w:pPr>
            <w:r w:rsidRPr="00AF2505">
              <w:rPr>
                <w:rStyle w:val="s"/>
                <w:lang w:val="en-US"/>
              </w:rPr>
              <w:t>0.624</w:t>
            </w:r>
          </w:p>
        </w:tc>
        <w:tc>
          <w:tcPr>
            <w:tcW w:w="1417" w:type="dxa"/>
          </w:tcPr>
          <w:p w14:paraId="4C1EE4E4" w14:textId="77777777" w:rsidR="0025567A" w:rsidRPr="00AF2505" w:rsidRDefault="0025567A" w:rsidP="00E87316">
            <w:pPr>
              <w:jc w:val="center"/>
              <w:rPr>
                <w:sz w:val="24"/>
                <w:szCs w:val="24"/>
                <w:lang w:val="en-US"/>
              </w:rPr>
            </w:pPr>
            <w:r w:rsidRPr="00AF2505">
              <w:rPr>
                <w:rStyle w:val="s"/>
                <w:lang w:val="en-US"/>
              </w:rPr>
              <w:t>8.0</w:t>
            </w:r>
          </w:p>
        </w:tc>
        <w:tc>
          <w:tcPr>
            <w:tcW w:w="709" w:type="dxa"/>
          </w:tcPr>
          <w:p w14:paraId="583FD837" w14:textId="77777777" w:rsidR="0025567A" w:rsidRPr="00AF2505" w:rsidRDefault="0025567A" w:rsidP="001309FD">
            <w:pPr>
              <w:rPr>
                <w:sz w:val="24"/>
                <w:szCs w:val="24"/>
                <w:lang w:val="en-US"/>
              </w:rPr>
            </w:pPr>
          </w:p>
        </w:tc>
        <w:tc>
          <w:tcPr>
            <w:tcW w:w="992" w:type="dxa"/>
          </w:tcPr>
          <w:p w14:paraId="2456AA92" w14:textId="77777777" w:rsidR="0025567A" w:rsidRPr="00AF2505" w:rsidRDefault="0025567A" w:rsidP="001309FD">
            <w:pPr>
              <w:rPr>
                <w:sz w:val="24"/>
                <w:szCs w:val="24"/>
                <w:lang w:val="en-US"/>
              </w:rPr>
            </w:pPr>
          </w:p>
        </w:tc>
        <w:tc>
          <w:tcPr>
            <w:tcW w:w="1418" w:type="dxa"/>
          </w:tcPr>
          <w:p w14:paraId="2BDA6ECB" w14:textId="77777777" w:rsidR="0025567A" w:rsidRPr="00AF2505" w:rsidRDefault="0025567A" w:rsidP="001309FD">
            <w:pPr>
              <w:rPr>
                <w:sz w:val="24"/>
                <w:szCs w:val="24"/>
                <w:lang w:val="en-US"/>
              </w:rPr>
            </w:pPr>
          </w:p>
        </w:tc>
      </w:tr>
      <w:tr w:rsidR="0025567A" w:rsidRPr="00AF2505" w14:paraId="459DB106" w14:textId="77777777" w:rsidTr="00E82938">
        <w:trPr>
          <w:jc w:val="center"/>
        </w:trPr>
        <w:tc>
          <w:tcPr>
            <w:tcW w:w="1448" w:type="dxa"/>
            <w:vMerge/>
          </w:tcPr>
          <w:p w14:paraId="27BBF317" w14:textId="77777777" w:rsidR="0025567A" w:rsidRPr="00AF2505" w:rsidRDefault="0025567A" w:rsidP="001309FD">
            <w:pPr>
              <w:rPr>
                <w:sz w:val="24"/>
                <w:szCs w:val="24"/>
              </w:rPr>
            </w:pPr>
          </w:p>
        </w:tc>
        <w:tc>
          <w:tcPr>
            <w:tcW w:w="1495" w:type="dxa"/>
            <w:vMerge w:val="restart"/>
          </w:tcPr>
          <w:p w14:paraId="70698DF2" w14:textId="77777777" w:rsidR="0025567A" w:rsidRPr="00AF2505" w:rsidRDefault="0025567A" w:rsidP="00E87316">
            <w:pPr>
              <w:jc w:val="center"/>
              <w:rPr>
                <w:rStyle w:val="s"/>
                <w:szCs w:val="24"/>
                <w:lang w:val="en-US"/>
              </w:rPr>
            </w:pPr>
            <w:r w:rsidRPr="00AF2505">
              <w:rPr>
                <w:rStyle w:val="s"/>
                <w:lang w:val="en-US"/>
              </w:rPr>
              <w:t>(</w:t>
            </w:r>
            <w:r w:rsidRPr="00AF2505">
              <w:rPr>
                <w:rStyle w:val="s"/>
                <w:vertAlign w:val="superscript"/>
                <w:lang w:val="en-US"/>
              </w:rPr>
              <w:t>137m</w:t>
            </w:r>
            <w:r w:rsidRPr="00AF2505">
              <w:rPr>
                <w:rStyle w:val="s"/>
                <w:lang w:val="en-US"/>
              </w:rPr>
              <w:t>Ba: 2.552 (1) </w:t>
            </w:r>
          </w:p>
          <w:p w14:paraId="1C777FE4" w14:textId="77777777" w:rsidR="0025567A" w:rsidRPr="00AF2505" w:rsidRDefault="0025567A" w:rsidP="00E87316">
            <w:pPr>
              <w:jc w:val="center"/>
              <w:rPr>
                <w:sz w:val="24"/>
                <w:szCs w:val="24"/>
              </w:rPr>
            </w:pPr>
            <w:r w:rsidRPr="00AF2505">
              <w:rPr>
                <w:rStyle w:val="s"/>
              </w:rPr>
              <w:t>мин</w:t>
            </w:r>
            <w:r w:rsidRPr="00AF2505">
              <w:rPr>
                <w:rStyle w:val="s"/>
                <w:lang w:val="en-US"/>
              </w:rPr>
              <w:t>)</w:t>
            </w:r>
          </w:p>
        </w:tc>
        <w:tc>
          <w:tcPr>
            <w:tcW w:w="709" w:type="dxa"/>
          </w:tcPr>
          <w:p w14:paraId="2F7214C9" w14:textId="77777777" w:rsidR="0025567A" w:rsidRPr="00AF2505" w:rsidRDefault="0025567A" w:rsidP="001309FD">
            <w:pPr>
              <w:rPr>
                <w:sz w:val="24"/>
                <w:szCs w:val="24"/>
                <w:lang w:val="en-US"/>
              </w:rPr>
            </w:pPr>
          </w:p>
        </w:tc>
        <w:tc>
          <w:tcPr>
            <w:tcW w:w="1843" w:type="dxa"/>
          </w:tcPr>
          <w:p w14:paraId="46943D62" w14:textId="77777777" w:rsidR="0025567A" w:rsidRPr="00AF2505" w:rsidRDefault="0025567A" w:rsidP="00E87316">
            <w:pPr>
              <w:jc w:val="center"/>
              <w:rPr>
                <w:sz w:val="24"/>
                <w:szCs w:val="24"/>
                <w:lang w:val="en-US"/>
              </w:rPr>
            </w:pPr>
            <w:r w:rsidRPr="00AF2505">
              <w:rPr>
                <w:rStyle w:val="s"/>
                <w:lang w:val="en-US"/>
              </w:rPr>
              <w:t>0.656</w:t>
            </w:r>
          </w:p>
        </w:tc>
        <w:tc>
          <w:tcPr>
            <w:tcW w:w="1417" w:type="dxa"/>
          </w:tcPr>
          <w:p w14:paraId="4003B4B0" w14:textId="77777777" w:rsidR="0025567A" w:rsidRPr="00AF2505" w:rsidRDefault="0025567A" w:rsidP="00E87316">
            <w:pPr>
              <w:jc w:val="center"/>
              <w:rPr>
                <w:sz w:val="24"/>
                <w:szCs w:val="24"/>
                <w:lang w:val="en-US"/>
              </w:rPr>
            </w:pPr>
            <w:r w:rsidRPr="00AF2505">
              <w:rPr>
                <w:rStyle w:val="s"/>
                <w:lang w:val="en-US"/>
              </w:rPr>
              <w:t>1.4</w:t>
            </w:r>
          </w:p>
        </w:tc>
        <w:tc>
          <w:tcPr>
            <w:tcW w:w="709" w:type="dxa"/>
          </w:tcPr>
          <w:p w14:paraId="6937A6D7" w14:textId="77777777" w:rsidR="0025567A" w:rsidRPr="00AF2505" w:rsidRDefault="0025567A" w:rsidP="00E87316">
            <w:pPr>
              <w:jc w:val="center"/>
              <w:rPr>
                <w:sz w:val="24"/>
                <w:szCs w:val="24"/>
                <w:lang w:val="en-US"/>
              </w:rPr>
            </w:pPr>
            <w:r w:rsidRPr="00AF2505">
              <w:rPr>
                <w:rStyle w:val="s"/>
              </w:rPr>
              <w:t>γ</w:t>
            </w:r>
          </w:p>
        </w:tc>
        <w:tc>
          <w:tcPr>
            <w:tcW w:w="992" w:type="dxa"/>
          </w:tcPr>
          <w:p w14:paraId="17087D52" w14:textId="77777777" w:rsidR="0025567A" w:rsidRPr="00AF2505" w:rsidRDefault="0025567A" w:rsidP="00E87316">
            <w:pPr>
              <w:jc w:val="center"/>
              <w:rPr>
                <w:sz w:val="24"/>
                <w:szCs w:val="24"/>
                <w:lang w:val="en-US"/>
              </w:rPr>
            </w:pPr>
            <w:r w:rsidRPr="00AF2505">
              <w:rPr>
                <w:rStyle w:val="s"/>
                <w:lang w:val="en-US"/>
              </w:rPr>
              <w:t>0.662</w:t>
            </w:r>
          </w:p>
        </w:tc>
        <w:tc>
          <w:tcPr>
            <w:tcW w:w="1418" w:type="dxa"/>
          </w:tcPr>
          <w:p w14:paraId="3BBC65E4" w14:textId="77777777" w:rsidR="0025567A" w:rsidRPr="00AF2505" w:rsidRDefault="0025567A" w:rsidP="00E87316">
            <w:pPr>
              <w:jc w:val="center"/>
              <w:rPr>
                <w:sz w:val="24"/>
                <w:szCs w:val="24"/>
                <w:lang w:val="en-US"/>
              </w:rPr>
            </w:pPr>
            <w:r w:rsidRPr="00AF2505">
              <w:rPr>
                <w:rStyle w:val="s"/>
                <w:lang w:val="en-US"/>
              </w:rPr>
              <w:t>85.1</w:t>
            </w:r>
          </w:p>
        </w:tc>
      </w:tr>
      <w:tr w:rsidR="0025567A" w:rsidRPr="00AF2505" w14:paraId="30A45576" w14:textId="77777777" w:rsidTr="00E82938">
        <w:trPr>
          <w:jc w:val="center"/>
        </w:trPr>
        <w:tc>
          <w:tcPr>
            <w:tcW w:w="1448" w:type="dxa"/>
            <w:vMerge/>
          </w:tcPr>
          <w:p w14:paraId="4D9CFAD0" w14:textId="77777777" w:rsidR="0025567A" w:rsidRPr="00AF2505" w:rsidRDefault="0025567A" w:rsidP="001309FD">
            <w:pPr>
              <w:rPr>
                <w:sz w:val="24"/>
                <w:szCs w:val="24"/>
              </w:rPr>
            </w:pPr>
          </w:p>
        </w:tc>
        <w:tc>
          <w:tcPr>
            <w:tcW w:w="1495" w:type="dxa"/>
            <w:vMerge/>
          </w:tcPr>
          <w:p w14:paraId="1A4EC9EB" w14:textId="77777777" w:rsidR="0025567A" w:rsidRPr="00AF2505" w:rsidRDefault="0025567A" w:rsidP="001309FD">
            <w:pPr>
              <w:rPr>
                <w:sz w:val="24"/>
                <w:szCs w:val="24"/>
              </w:rPr>
            </w:pPr>
          </w:p>
        </w:tc>
        <w:tc>
          <w:tcPr>
            <w:tcW w:w="709" w:type="dxa"/>
          </w:tcPr>
          <w:p w14:paraId="5BA4F35E" w14:textId="77777777" w:rsidR="0025567A" w:rsidRPr="00AF2505" w:rsidRDefault="0025567A" w:rsidP="001309FD">
            <w:pPr>
              <w:rPr>
                <w:sz w:val="24"/>
                <w:szCs w:val="24"/>
                <w:lang w:val="en-US"/>
              </w:rPr>
            </w:pPr>
          </w:p>
        </w:tc>
        <w:tc>
          <w:tcPr>
            <w:tcW w:w="1843" w:type="dxa"/>
          </w:tcPr>
          <w:p w14:paraId="6219436C" w14:textId="77777777" w:rsidR="0025567A" w:rsidRPr="00AF2505" w:rsidRDefault="0025567A" w:rsidP="001309FD">
            <w:pPr>
              <w:rPr>
                <w:sz w:val="24"/>
                <w:szCs w:val="24"/>
                <w:lang w:val="en-US"/>
              </w:rPr>
            </w:pPr>
          </w:p>
        </w:tc>
        <w:tc>
          <w:tcPr>
            <w:tcW w:w="1417" w:type="dxa"/>
          </w:tcPr>
          <w:p w14:paraId="7E3C841C" w14:textId="77777777" w:rsidR="0025567A" w:rsidRPr="00AF2505" w:rsidRDefault="0025567A" w:rsidP="001309FD">
            <w:pPr>
              <w:rPr>
                <w:sz w:val="24"/>
                <w:szCs w:val="24"/>
                <w:lang w:val="en-US"/>
              </w:rPr>
            </w:pPr>
          </w:p>
        </w:tc>
        <w:tc>
          <w:tcPr>
            <w:tcW w:w="709" w:type="dxa"/>
          </w:tcPr>
          <w:p w14:paraId="72A52C5E" w14:textId="77777777" w:rsidR="0025567A" w:rsidRPr="00AF2505" w:rsidRDefault="0025567A" w:rsidP="001309FD">
            <w:pPr>
              <w:rPr>
                <w:sz w:val="24"/>
                <w:szCs w:val="24"/>
                <w:lang w:val="en-US"/>
              </w:rPr>
            </w:pPr>
          </w:p>
        </w:tc>
        <w:tc>
          <w:tcPr>
            <w:tcW w:w="992" w:type="dxa"/>
          </w:tcPr>
          <w:p w14:paraId="45A3F847" w14:textId="77777777" w:rsidR="0025567A" w:rsidRPr="00AF2505" w:rsidRDefault="0025567A" w:rsidP="001309FD">
            <w:pPr>
              <w:rPr>
                <w:sz w:val="24"/>
                <w:szCs w:val="24"/>
                <w:lang w:val="en-US"/>
              </w:rPr>
            </w:pPr>
          </w:p>
        </w:tc>
        <w:tc>
          <w:tcPr>
            <w:tcW w:w="1418" w:type="dxa"/>
          </w:tcPr>
          <w:p w14:paraId="3E788573" w14:textId="77777777" w:rsidR="0025567A" w:rsidRPr="00AF2505" w:rsidRDefault="0025567A" w:rsidP="001309FD">
            <w:pPr>
              <w:rPr>
                <w:sz w:val="24"/>
                <w:szCs w:val="24"/>
                <w:lang w:val="en-US"/>
              </w:rPr>
            </w:pPr>
          </w:p>
        </w:tc>
      </w:tr>
      <w:tr w:rsidR="0025567A" w:rsidRPr="00AF2505" w14:paraId="6D13A039" w14:textId="77777777" w:rsidTr="00E82938">
        <w:trPr>
          <w:jc w:val="center"/>
        </w:trPr>
        <w:tc>
          <w:tcPr>
            <w:tcW w:w="1448" w:type="dxa"/>
            <w:vMerge/>
          </w:tcPr>
          <w:p w14:paraId="2B6F4AB0" w14:textId="77777777" w:rsidR="0025567A" w:rsidRPr="00AF2505" w:rsidRDefault="0025567A" w:rsidP="001309FD">
            <w:pPr>
              <w:rPr>
                <w:sz w:val="24"/>
                <w:szCs w:val="24"/>
              </w:rPr>
            </w:pPr>
          </w:p>
        </w:tc>
        <w:tc>
          <w:tcPr>
            <w:tcW w:w="1495" w:type="dxa"/>
            <w:vMerge/>
          </w:tcPr>
          <w:p w14:paraId="67910BF7" w14:textId="77777777" w:rsidR="0025567A" w:rsidRPr="00AF2505" w:rsidRDefault="0025567A" w:rsidP="001309FD">
            <w:pPr>
              <w:rPr>
                <w:sz w:val="24"/>
                <w:szCs w:val="24"/>
              </w:rPr>
            </w:pPr>
          </w:p>
        </w:tc>
        <w:tc>
          <w:tcPr>
            <w:tcW w:w="709" w:type="dxa"/>
          </w:tcPr>
          <w:p w14:paraId="4284EE41" w14:textId="77777777" w:rsidR="0025567A" w:rsidRPr="00AF2505" w:rsidRDefault="0025567A" w:rsidP="00E87316">
            <w:pPr>
              <w:jc w:val="center"/>
              <w:rPr>
                <w:sz w:val="24"/>
                <w:szCs w:val="24"/>
                <w:lang w:val="en-US"/>
              </w:rPr>
            </w:pPr>
            <w:r w:rsidRPr="00AF2505">
              <w:rPr>
                <w:rStyle w:val="s"/>
              </w:rPr>
              <w:t>β</w:t>
            </w:r>
            <w:r w:rsidRPr="00AF2505">
              <w:rPr>
                <w:rStyle w:val="s"/>
                <w:sz w:val="12"/>
                <w:vertAlign w:val="superscript"/>
                <w:lang w:val="en-US"/>
              </w:rPr>
              <w:t>−</w:t>
            </w:r>
          </w:p>
        </w:tc>
        <w:tc>
          <w:tcPr>
            <w:tcW w:w="1843" w:type="dxa"/>
          </w:tcPr>
          <w:p w14:paraId="00B50032" w14:textId="77777777" w:rsidR="0025567A" w:rsidRPr="00AF2505" w:rsidRDefault="0025567A" w:rsidP="00E87316">
            <w:pPr>
              <w:jc w:val="center"/>
              <w:rPr>
                <w:sz w:val="24"/>
                <w:szCs w:val="24"/>
                <w:lang w:val="en-US"/>
              </w:rPr>
            </w:pPr>
            <w:r w:rsidRPr="00AF2505">
              <w:rPr>
                <w:rStyle w:val="s"/>
                <w:lang w:val="en-US"/>
              </w:rPr>
              <w:t xml:space="preserve">0.174 </w:t>
            </w:r>
            <w:r w:rsidRPr="00AF2505">
              <w:rPr>
                <w:rStyle w:val="s"/>
                <w:sz w:val="12"/>
                <w:vertAlign w:val="superscript"/>
                <w:lang w:val="en-US"/>
              </w:rPr>
              <w:t>(I)</w:t>
            </w:r>
          </w:p>
        </w:tc>
        <w:tc>
          <w:tcPr>
            <w:tcW w:w="1417" w:type="dxa"/>
          </w:tcPr>
          <w:p w14:paraId="3AD523B4" w14:textId="77777777" w:rsidR="0025567A" w:rsidRPr="00AF2505" w:rsidRDefault="0025567A" w:rsidP="00E87316">
            <w:pPr>
              <w:jc w:val="center"/>
              <w:rPr>
                <w:sz w:val="24"/>
                <w:szCs w:val="24"/>
              </w:rPr>
            </w:pPr>
            <w:r w:rsidRPr="00AF2505">
              <w:rPr>
                <w:rStyle w:val="s"/>
              </w:rPr>
              <w:t>94.4</w:t>
            </w:r>
          </w:p>
        </w:tc>
        <w:tc>
          <w:tcPr>
            <w:tcW w:w="709" w:type="dxa"/>
          </w:tcPr>
          <w:p w14:paraId="1DC78A4F" w14:textId="77777777" w:rsidR="0025567A" w:rsidRPr="00AF2505" w:rsidRDefault="0025567A" w:rsidP="001309FD">
            <w:pPr>
              <w:rPr>
                <w:sz w:val="24"/>
                <w:szCs w:val="24"/>
              </w:rPr>
            </w:pPr>
          </w:p>
        </w:tc>
        <w:tc>
          <w:tcPr>
            <w:tcW w:w="992" w:type="dxa"/>
          </w:tcPr>
          <w:p w14:paraId="0B11B672" w14:textId="77777777" w:rsidR="0025567A" w:rsidRPr="00AF2505" w:rsidRDefault="0025567A" w:rsidP="001309FD">
            <w:pPr>
              <w:rPr>
                <w:sz w:val="24"/>
                <w:szCs w:val="24"/>
              </w:rPr>
            </w:pPr>
          </w:p>
        </w:tc>
        <w:tc>
          <w:tcPr>
            <w:tcW w:w="1418" w:type="dxa"/>
          </w:tcPr>
          <w:p w14:paraId="4190DA4D" w14:textId="77777777" w:rsidR="0025567A" w:rsidRPr="00AF2505" w:rsidRDefault="0025567A" w:rsidP="001309FD">
            <w:pPr>
              <w:rPr>
                <w:sz w:val="24"/>
                <w:szCs w:val="24"/>
              </w:rPr>
            </w:pPr>
          </w:p>
        </w:tc>
      </w:tr>
      <w:tr w:rsidR="0025567A" w:rsidRPr="00AF2505" w14:paraId="70F9AE3E" w14:textId="77777777" w:rsidTr="00E82938">
        <w:trPr>
          <w:jc w:val="center"/>
        </w:trPr>
        <w:tc>
          <w:tcPr>
            <w:tcW w:w="1448" w:type="dxa"/>
            <w:vMerge/>
          </w:tcPr>
          <w:p w14:paraId="24F6AC43" w14:textId="77777777" w:rsidR="0025567A" w:rsidRPr="00AF2505" w:rsidRDefault="0025567A" w:rsidP="001309FD">
            <w:pPr>
              <w:rPr>
                <w:sz w:val="24"/>
                <w:szCs w:val="24"/>
              </w:rPr>
            </w:pPr>
          </w:p>
        </w:tc>
        <w:tc>
          <w:tcPr>
            <w:tcW w:w="1495" w:type="dxa"/>
            <w:vMerge/>
          </w:tcPr>
          <w:p w14:paraId="263B3C11" w14:textId="77777777" w:rsidR="0025567A" w:rsidRPr="00AF2505" w:rsidRDefault="0025567A" w:rsidP="001309FD">
            <w:pPr>
              <w:rPr>
                <w:sz w:val="24"/>
                <w:szCs w:val="24"/>
              </w:rPr>
            </w:pPr>
          </w:p>
        </w:tc>
        <w:tc>
          <w:tcPr>
            <w:tcW w:w="709" w:type="dxa"/>
          </w:tcPr>
          <w:p w14:paraId="497C14B8" w14:textId="77777777" w:rsidR="0025567A" w:rsidRPr="00AF2505" w:rsidRDefault="0025567A" w:rsidP="001309FD">
            <w:pPr>
              <w:rPr>
                <w:sz w:val="24"/>
                <w:szCs w:val="24"/>
              </w:rPr>
            </w:pPr>
          </w:p>
        </w:tc>
        <w:tc>
          <w:tcPr>
            <w:tcW w:w="1843" w:type="dxa"/>
          </w:tcPr>
          <w:p w14:paraId="3833A7B1" w14:textId="77777777" w:rsidR="0025567A" w:rsidRPr="00AF2505" w:rsidRDefault="0025567A" w:rsidP="00E87316">
            <w:pPr>
              <w:jc w:val="center"/>
              <w:rPr>
                <w:sz w:val="24"/>
                <w:szCs w:val="24"/>
              </w:rPr>
            </w:pPr>
            <w:r w:rsidRPr="00AF2505">
              <w:rPr>
                <w:rStyle w:val="s"/>
              </w:rPr>
              <w:t xml:space="preserve">0.416 </w:t>
            </w:r>
            <w:r w:rsidRPr="00AF2505">
              <w:rPr>
                <w:rStyle w:val="s"/>
                <w:sz w:val="12"/>
                <w:vertAlign w:val="superscript"/>
              </w:rPr>
              <w:t>(</w:t>
            </w:r>
            <w:r w:rsidRPr="00AF2505">
              <w:rPr>
                <w:rStyle w:val="s"/>
                <w:sz w:val="12"/>
                <w:vertAlign w:val="superscript"/>
                <w:lang w:val="en-US"/>
              </w:rPr>
              <w:t>I</w:t>
            </w:r>
            <w:r w:rsidRPr="00AF2505">
              <w:rPr>
                <w:rStyle w:val="s"/>
                <w:sz w:val="12"/>
                <w:vertAlign w:val="superscript"/>
              </w:rPr>
              <w:t>)</w:t>
            </w:r>
          </w:p>
        </w:tc>
        <w:tc>
          <w:tcPr>
            <w:tcW w:w="1417" w:type="dxa"/>
          </w:tcPr>
          <w:p w14:paraId="30B50AC4" w14:textId="77777777" w:rsidR="0025567A" w:rsidRPr="00AF2505" w:rsidRDefault="0025567A" w:rsidP="00E87316">
            <w:pPr>
              <w:jc w:val="center"/>
              <w:rPr>
                <w:sz w:val="24"/>
                <w:szCs w:val="24"/>
              </w:rPr>
            </w:pPr>
            <w:r w:rsidRPr="00AF2505">
              <w:rPr>
                <w:rStyle w:val="s"/>
              </w:rPr>
              <w:t>5.6</w:t>
            </w:r>
          </w:p>
        </w:tc>
        <w:tc>
          <w:tcPr>
            <w:tcW w:w="709" w:type="dxa"/>
          </w:tcPr>
          <w:p w14:paraId="2C6AD666" w14:textId="77777777" w:rsidR="0025567A" w:rsidRPr="00AF2505" w:rsidRDefault="0025567A" w:rsidP="001309FD">
            <w:pPr>
              <w:rPr>
                <w:sz w:val="24"/>
                <w:szCs w:val="24"/>
              </w:rPr>
            </w:pPr>
          </w:p>
        </w:tc>
        <w:tc>
          <w:tcPr>
            <w:tcW w:w="992" w:type="dxa"/>
          </w:tcPr>
          <w:p w14:paraId="19AFCEB0" w14:textId="77777777" w:rsidR="0025567A" w:rsidRPr="00AF2505" w:rsidRDefault="0025567A" w:rsidP="001309FD">
            <w:pPr>
              <w:rPr>
                <w:sz w:val="24"/>
                <w:szCs w:val="24"/>
              </w:rPr>
            </w:pPr>
          </w:p>
        </w:tc>
        <w:tc>
          <w:tcPr>
            <w:tcW w:w="1418" w:type="dxa"/>
          </w:tcPr>
          <w:p w14:paraId="0899024B" w14:textId="77777777" w:rsidR="0025567A" w:rsidRPr="00AF2505" w:rsidRDefault="0025567A" w:rsidP="001309FD">
            <w:pPr>
              <w:rPr>
                <w:sz w:val="24"/>
                <w:szCs w:val="24"/>
              </w:rPr>
            </w:pPr>
          </w:p>
        </w:tc>
      </w:tr>
      <w:tr w:rsidR="0025567A" w:rsidRPr="00AF2505" w14:paraId="26B8CE8F" w14:textId="77777777" w:rsidTr="00E82938">
        <w:trPr>
          <w:jc w:val="center"/>
        </w:trPr>
        <w:tc>
          <w:tcPr>
            <w:tcW w:w="1448" w:type="dxa"/>
            <w:vMerge w:val="restart"/>
          </w:tcPr>
          <w:p w14:paraId="359E66CD" w14:textId="77777777" w:rsidR="0025567A" w:rsidRPr="00AF2505" w:rsidRDefault="0025567A" w:rsidP="001309FD">
            <w:pPr>
              <w:rPr>
                <w:rStyle w:val="s"/>
                <w:sz w:val="24"/>
                <w:szCs w:val="24"/>
              </w:rPr>
            </w:pPr>
            <w:r w:rsidRPr="00AF2505">
              <w:rPr>
                <w:rStyle w:val="s"/>
              </w:rPr>
              <w:t>Самарий-153 (</w:t>
            </w:r>
            <w:r w:rsidRPr="00AF2505">
              <w:rPr>
                <w:rStyle w:val="s"/>
                <w:vertAlign w:val="superscript"/>
              </w:rPr>
              <w:t>153</w:t>
            </w:r>
            <w:proofErr w:type="spellStart"/>
            <w:r w:rsidRPr="00AF2505">
              <w:rPr>
                <w:rStyle w:val="s"/>
                <w:lang w:val="en-US"/>
              </w:rPr>
              <w:t>Sm</w:t>
            </w:r>
            <w:proofErr w:type="spellEnd"/>
            <w:r w:rsidRPr="00AF2505">
              <w:rPr>
                <w:rStyle w:val="s"/>
              </w:rPr>
              <w:t>)</w:t>
            </w:r>
          </w:p>
        </w:tc>
        <w:tc>
          <w:tcPr>
            <w:tcW w:w="1495" w:type="dxa"/>
          </w:tcPr>
          <w:p w14:paraId="18DA9E11" w14:textId="77777777" w:rsidR="0025567A" w:rsidRPr="00AF2505" w:rsidRDefault="0025567A" w:rsidP="00E87316">
            <w:pPr>
              <w:jc w:val="center"/>
              <w:rPr>
                <w:rStyle w:val="s"/>
                <w:sz w:val="24"/>
                <w:szCs w:val="24"/>
              </w:rPr>
            </w:pPr>
            <w:r w:rsidRPr="00AF2505">
              <w:rPr>
                <w:rStyle w:val="s"/>
              </w:rPr>
              <w:t xml:space="preserve">46.3 часа </w:t>
            </w:r>
          </w:p>
        </w:tc>
        <w:tc>
          <w:tcPr>
            <w:tcW w:w="709" w:type="dxa"/>
          </w:tcPr>
          <w:p w14:paraId="15EEB29E" w14:textId="77777777" w:rsidR="0025567A" w:rsidRPr="00AF2505" w:rsidRDefault="0025567A" w:rsidP="00E87316">
            <w:pPr>
              <w:jc w:val="center"/>
              <w:rPr>
                <w:sz w:val="24"/>
                <w:szCs w:val="24"/>
              </w:rPr>
            </w:pPr>
            <w:r w:rsidRPr="00AF2505">
              <w:rPr>
                <w:rStyle w:val="s"/>
              </w:rPr>
              <w:t>β</w:t>
            </w:r>
            <w:r w:rsidRPr="00AF2505">
              <w:rPr>
                <w:rStyle w:val="s"/>
                <w:sz w:val="12"/>
                <w:vertAlign w:val="superscript"/>
              </w:rPr>
              <w:t>−</w:t>
            </w:r>
          </w:p>
        </w:tc>
        <w:tc>
          <w:tcPr>
            <w:tcW w:w="1843" w:type="dxa"/>
          </w:tcPr>
          <w:p w14:paraId="014712F8" w14:textId="77777777" w:rsidR="0025567A" w:rsidRPr="00AF2505" w:rsidRDefault="0025567A" w:rsidP="00E87316">
            <w:pPr>
              <w:jc w:val="center"/>
              <w:rPr>
                <w:sz w:val="24"/>
                <w:szCs w:val="24"/>
              </w:rPr>
            </w:pPr>
            <w:r w:rsidRPr="00AF2505">
              <w:rPr>
                <w:rStyle w:val="s"/>
              </w:rPr>
              <w:t>0.200 (макс: 0.635)</w:t>
            </w:r>
          </w:p>
        </w:tc>
        <w:tc>
          <w:tcPr>
            <w:tcW w:w="1417" w:type="dxa"/>
          </w:tcPr>
          <w:p w14:paraId="1EAF7715" w14:textId="77777777" w:rsidR="0025567A" w:rsidRPr="00AF2505" w:rsidRDefault="0025567A" w:rsidP="00E87316">
            <w:pPr>
              <w:jc w:val="center"/>
              <w:rPr>
                <w:rStyle w:val="s"/>
                <w:sz w:val="24"/>
                <w:szCs w:val="24"/>
              </w:rPr>
            </w:pPr>
            <w:r w:rsidRPr="00AF2505">
              <w:rPr>
                <w:rStyle w:val="s"/>
              </w:rPr>
              <w:t>32.2</w:t>
            </w:r>
          </w:p>
        </w:tc>
        <w:tc>
          <w:tcPr>
            <w:tcW w:w="709" w:type="dxa"/>
          </w:tcPr>
          <w:p w14:paraId="4C7822F1" w14:textId="77777777" w:rsidR="0025567A" w:rsidRPr="00AF2505" w:rsidRDefault="0025567A" w:rsidP="00E87316">
            <w:pPr>
              <w:jc w:val="center"/>
              <w:rPr>
                <w:rStyle w:val="s"/>
                <w:sz w:val="24"/>
                <w:szCs w:val="24"/>
              </w:rPr>
            </w:pPr>
            <w:r w:rsidRPr="00AF2505">
              <w:rPr>
                <w:rStyle w:val="s"/>
                <w:lang w:val="en-US"/>
              </w:rPr>
              <w:t>X</w:t>
            </w:r>
          </w:p>
        </w:tc>
        <w:tc>
          <w:tcPr>
            <w:tcW w:w="992" w:type="dxa"/>
          </w:tcPr>
          <w:p w14:paraId="37E15360" w14:textId="77777777" w:rsidR="0025567A" w:rsidRPr="00AF2505" w:rsidRDefault="0025567A" w:rsidP="00E87316">
            <w:pPr>
              <w:jc w:val="center"/>
              <w:rPr>
                <w:rStyle w:val="s"/>
                <w:sz w:val="24"/>
                <w:szCs w:val="24"/>
              </w:rPr>
            </w:pPr>
            <w:r w:rsidRPr="00AF2505">
              <w:rPr>
                <w:rStyle w:val="s"/>
              </w:rPr>
              <w:t>0.006</w:t>
            </w:r>
          </w:p>
        </w:tc>
        <w:tc>
          <w:tcPr>
            <w:tcW w:w="1418" w:type="dxa"/>
          </w:tcPr>
          <w:p w14:paraId="5A486789" w14:textId="77777777" w:rsidR="0025567A" w:rsidRPr="00AF2505" w:rsidRDefault="0025567A" w:rsidP="00E87316">
            <w:pPr>
              <w:jc w:val="center"/>
              <w:rPr>
                <w:rStyle w:val="s"/>
                <w:sz w:val="24"/>
                <w:szCs w:val="24"/>
              </w:rPr>
            </w:pPr>
            <w:r w:rsidRPr="00AF2505">
              <w:rPr>
                <w:rStyle w:val="s"/>
              </w:rPr>
              <w:t>12.0</w:t>
            </w:r>
          </w:p>
        </w:tc>
      </w:tr>
      <w:tr w:rsidR="0025567A" w:rsidRPr="00AF2505" w14:paraId="5E240B3F" w14:textId="77777777" w:rsidTr="00E82938">
        <w:trPr>
          <w:jc w:val="center"/>
        </w:trPr>
        <w:tc>
          <w:tcPr>
            <w:tcW w:w="1448" w:type="dxa"/>
            <w:vMerge/>
          </w:tcPr>
          <w:p w14:paraId="1AD90AFC" w14:textId="77777777" w:rsidR="0025567A" w:rsidRPr="00AF2505" w:rsidRDefault="0025567A" w:rsidP="001309FD">
            <w:pPr>
              <w:rPr>
                <w:rStyle w:val="s"/>
                <w:sz w:val="24"/>
                <w:szCs w:val="24"/>
              </w:rPr>
            </w:pPr>
          </w:p>
        </w:tc>
        <w:tc>
          <w:tcPr>
            <w:tcW w:w="1495" w:type="dxa"/>
          </w:tcPr>
          <w:p w14:paraId="13872085" w14:textId="77777777" w:rsidR="0025567A" w:rsidRPr="00AF2505" w:rsidRDefault="0025567A" w:rsidP="00E87316">
            <w:pPr>
              <w:jc w:val="center"/>
              <w:rPr>
                <w:rStyle w:val="s"/>
                <w:sz w:val="24"/>
                <w:szCs w:val="24"/>
              </w:rPr>
            </w:pPr>
          </w:p>
        </w:tc>
        <w:tc>
          <w:tcPr>
            <w:tcW w:w="709" w:type="dxa"/>
          </w:tcPr>
          <w:p w14:paraId="41F73FEB" w14:textId="77777777" w:rsidR="0025567A" w:rsidRPr="00AF2505" w:rsidRDefault="0025567A" w:rsidP="00E87316">
            <w:pPr>
              <w:jc w:val="center"/>
              <w:rPr>
                <w:rStyle w:val="s"/>
                <w:sz w:val="24"/>
                <w:szCs w:val="24"/>
              </w:rPr>
            </w:pPr>
          </w:p>
        </w:tc>
        <w:tc>
          <w:tcPr>
            <w:tcW w:w="1843" w:type="dxa"/>
          </w:tcPr>
          <w:p w14:paraId="455BFDA7" w14:textId="77777777" w:rsidR="0025567A" w:rsidRPr="00AF2505" w:rsidRDefault="0025567A" w:rsidP="00E87316">
            <w:pPr>
              <w:jc w:val="center"/>
              <w:rPr>
                <w:sz w:val="24"/>
                <w:szCs w:val="24"/>
              </w:rPr>
            </w:pPr>
            <w:r w:rsidRPr="00AF2505">
              <w:rPr>
                <w:rStyle w:val="s"/>
              </w:rPr>
              <w:t>0.226 (макс: 0.705)</w:t>
            </w:r>
          </w:p>
        </w:tc>
        <w:tc>
          <w:tcPr>
            <w:tcW w:w="1417" w:type="dxa"/>
          </w:tcPr>
          <w:p w14:paraId="751EBCFE" w14:textId="77777777" w:rsidR="0025567A" w:rsidRPr="00AF2505" w:rsidRDefault="0025567A" w:rsidP="00E87316">
            <w:pPr>
              <w:jc w:val="center"/>
              <w:rPr>
                <w:rStyle w:val="s"/>
                <w:sz w:val="24"/>
                <w:szCs w:val="24"/>
              </w:rPr>
            </w:pPr>
            <w:r w:rsidRPr="00AF2505">
              <w:rPr>
                <w:rStyle w:val="s"/>
              </w:rPr>
              <w:t>49.6</w:t>
            </w:r>
          </w:p>
        </w:tc>
        <w:tc>
          <w:tcPr>
            <w:tcW w:w="709" w:type="dxa"/>
          </w:tcPr>
          <w:p w14:paraId="3745477F" w14:textId="77777777" w:rsidR="0025567A" w:rsidRPr="00AF2505" w:rsidRDefault="0025567A" w:rsidP="00E87316">
            <w:pPr>
              <w:jc w:val="center"/>
              <w:rPr>
                <w:rStyle w:val="s"/>
                <w:sz w:val="24"/>
                <w:szCs w:val="24"/>
              </w:rPr>
            </w:pPr>
          </w:p>
        </w:tc>
        <w:tc>
          <w:tcPr>
            <w:tcW w:w="992" w:type="dxa"/>
          </w:tcPr>
          <w:p w14:paraId="77D4AA46" w14:textId="77777777" w:rsidR="0025567A" w:rsidRPr="00AF2505" w:rsidRDefault="0025567A" w:rsidP="00E87316">
            <w:pPr>
              <w:jc w:val="center"/>
              <w:rPr>
                <w:rStyle w:val="s"/>
                <w:sz w:val="24"/>
                <w:szCs w:val="24"/>
              </w:rPr>
            </w:pPr>
            <w:r w:rsidRPr="00AF2505">
              <w:rPr>
                <w:rStyle w:val="s"/>
              </w:rPr>
              <w:t>0.041</w:t>
            </w:r>
          </w:p>
        </w:tc>
        <w:tc>
          <w:tcPr>
            <w:tcW w:w="1418" w:type="dxa"/>
          </w:tcPr>
          <w:p w14:paraId="34954926" w14:textId="77777777" w:rsidR="0025567A" w:rsidRPr="00AF2505" w:rsidRDefault="0025567A" w:rsidP="00E87316">
            <w:pPr>
              <w:jc w:val="center"/>
              <w:rPr>
                <w:rStyle w:val="s"/>
                <w:sz w:val="24"/>
                <w:szCs w:val="24"/>
              </w:rPr>
            </w:pPr>
            <w:r w:rsidRPr="00AF2505">
              <w:rPr>
                <w:rStyle w:val="s"/>
              </w:rPr>
              <w:t>17.5</w:t>
            </w:r>
          </w:p>
        </w:tc>
      </w:tr>
      <w:tr w:rsidR="0025567A" w:rsidRPr="00AF2505" w14:paraId="14920D7B" w14:textId="77777777" w:rsidTr="00E82938">
        <w:trPr>
          <w:jc w:val="center"/>
        </w:trPr>
        <w:tc>
          <w:tcPr>
            <w:tcW w:w="1448" w:type="dxa"/>
            <w:vMerge/>
          </w:tcPr>
          <w:p w14:paraId="27D064ED" w14:textId="77777777" w:rsidR="0025567A" w:rsidRPr="00AF2505" w:rsidRDefault="0025567A" w:rsidP="001309FD">
            <w:pPr>
              <w:rPr>
                <w:rStyle w:val="s"/>
                <w:sz w:val="24"/>
                <w:szCs w:val="24"/>
              </w:rPr>
            </w:pPr>
          </w:p>
        </w:tc>
        <w:tc>
          <w:tcPr>
            <w:tcW w:w="1495" w:type="dxa"/>
          </w:tcPr>
          <w:p w14:paraId="00BCA74D" w14:textId="77777777" w:rsidR="0025567A" w:rsidRPr="00AF2505" w:rsidRDefault="0025567A" w:rsidP="00E87316">
            <w:pPr>
              <w:jc w:val="center"/>
              <w:rPr>
                <w:rStyle w:val="s"/>
                <w:sz w:val="24"/>
                <w:szCs w:val="24"/>
              </w:rPr>
            </w:pPr>
          </w:p>
        </w:tc>
        <w:tc>
          <w:tcPr>
            <w:tcW w:w="709" w:type="dxa"/>
          </w:tcPr>
          <w:p w14:paraId="606AE839" w14:textId="77777777" w:rsidR="0025567A" w:rsidRPr="00AF2505" w:rsidRDefault="0025567A" w:rsidP="00E87316">
            <w:pPr>
              <w:jc w:val="center"/>
              <w:rPr>
                <w:rStyle w:val="s"/>
                <w:sz w:val="24"/>
                <w:szCs w:val="24"/>
              </w:rPr>
            </w:pPr>
          </w:p>
        </w:tc>
        <w:tc>
          <w:tcPr>
            <w:tcW w:w="1843" w:type="dxa"/>
          </w:tcPr>
          <w:p w14:paraId="005BB5D8" w14:textId="77777777" w:rsidR="0025567A" w:rsidRPr="00AF2505" w:rsidRDefault="0025567A" w:rsidP="00E87316">
            <w:pPr>
              <w:jc w:val="center"/>
              <w:rPr>
                <w:sz w:val="24"/>
                <w:szCs w:val="24"/>
              </w:rPr>
            </w:pPr>
            <w:r w:rsidRPr="00AF2505">
              <w:rPr>
                <w:rStyle w:val="s"/>
              </w:rPr>
              <w:t>0.265 (макс: 0.808)</w:t>
            </w:r>
          </w:p>
        </w:tc>
        <w:tc>
          <w:tcPr>
            <w:tcW w:w="1417" w:type="dxa"/>
          </w:tcPr>
          <w:p w14:paraId="595BC3F5" w14:textId="77777777" w:rsidR="0025567A" w:rsidRPr="00AF2505" w:rsidRDefault="0025567A" w:rsidP="00E87316">
            <w:pPr>
              <w:jc w:val="center"/>
              <w:rPr>
                <w:rStyle w:val="s"/>
                <w:sz w:val="24"/>
                <w:szCs w:val="24"/>
              </w:rPr>
            </w:pPr>
            <w:r w:rsidRPr="00AF2505">
              <w:rPr>
                <w:rStyle w:val="s"/>
              </w:rPr>
              <w:t>17.5</w:t>
            </w:r>
          </w:p>
        </w:tc>
        <w:tc>
          <w:tcPr>
            <w:tcW w:w="709" w:type="dxa"/>
          </w:tcPr>
          <w:p w14:paraId="30797974" w14:textId="77777777" w:rsidR="0025567A" w:rsidRPr="00AF2505" w:rsidRDefault="0025567A" w:rsidP="00E87316">
            <w:pPr>
              <w:jc w:val="center"/>
              <w:rPr>
                <w:rStyle w:val="s"/>
                <w:sz w:val="24"/>
                <w:szCs w:val="24"/>
              </w:rPr>
            </w:pPr>
          </w:p>
        </w:tc>
        <w:tc>
          <w:tcPr>
            <w:tcW w:w="992" w:type="dxa"/>
          </w:tcPr>
          <w:p w14:paraId="3F352B23" w14:textId="77777777" w:rsidR="0025567A" w:rsidRPr="00AF2505" w:rsidRDefault="0025567A" w:rsidP="00E87316">
            <w:pPr>
              <w:jc w:val="center"/>
              <w:rPr>
                <w:rStyle w:val="s"/>
                <w:sz w:val="24"/>
                <w:szCs w:val="24"/>
              </w:rPr>
            </w:pPr>
            <w:r w:rsidRPr="00AF2505">
              <w:rPr>
                <w:rStyle w:val="s"/>
              </w:rPr>
              <w:t>0.042</w:t>
            </w:r>
          </w:p>
        </w:tc>
        <w:tc>
          <w:tcPr>
            <w:tcW w:w="1418" w:type="dxa"/>
          </w:tcPr>
          <w:p w14:paraId="75C4A8F1" w14:textId="77777777" w:rsidR="0025567A" w:rsidRPr="00AF2505" w:rsidRDefault="0025567A" w:rsidP="00E87316">
            <w:pPr>
              <w:jc w:val="center"/>
              <w:rPr>
                <w:rStyle w:val="s"/>
                <w:sz w:val="24"/>
                <w:szCs w:val="24"/>
              </w:rPr>
            </w:pPr>
            <w:r w:rsidRPr="00AF2505">
              <w:rPr>
                <w:rStyle w:val="s"/>
              </w:rPr>
              <w:t>31.7</w:t>
            </w:r>
          </w:p>
        </w:tc>
      </w:tr>
      <w:tr w:rsidR="0025567A" w:rsidRPr="00AF2505" w14:paraId="1F1E77AE" w14:textId="77777777" w:rsidTr="00E82938">
        <w:trPr>
          <w:jc w:val="center"/>
        </w:trPr>
        <w:tc>
          <w:tcPr>
            <w:tcW w:w="1448" w:type="dxa"/>
            <w:vMerge/>
          </w:tcPr>
          <w:p w14:paraId="421BD8C3" w14:textId="77777777" w:rsidR="0025567A" w:rsidRPr="00AF2505" w:rsidRDefault="0025567A" w:rsidP="001309FD">
            <w:pPr>
              <w:rPr>
                <w:rStyle w:val="s"/>
                <w:sz w:val="24"/>
                <w:szCs w:val="24"/>
              </w:rPr>
            </w:pPr>
          </w:p>
        </w:tc>
        <w:tc>
          <w:tcPr>
            <w:tcW w:w="1495" w:type="dxa"/>
          </w:tcPr>
          <w:p w14:paraId="415789B4" w14:textId="77777777" w:rsidR="0025567A" w:rsidRPr="00AF2505" w:rsidRDefault="0025567A" w:rsidP="00E87316">
            <w:pPr>
              <w:jc w:val="center"/>
              <w:rPr>
                <w:rStyle w:val="s"/>
                <w:sz w:val="24"/>
                <w:szCs w:val="24"/>
              </w:rPr>
            </w:pPr>
          </w:p>
        </w:tc>
        <w:tc>
          <w:tcPr>
            <w:tcW w:w="709" w:type="dxa"/>
          </w:tcPr>
          <w:p w14:paraId="564AA890" w14:textId="77777777" w:rsidR="0025567A" w:rsidRPr="00AF2505" w:rsidRDefault="0025567A" w:rsidP="00E87316">
            <w:pPr>
              <w:jc w:val="center"/>
              <w:rPr>
                <w:rStyle w:val="s"/>
                <w:sz w:val="24"/>
                <w:szCs w:val="24"/>
              </w:rPr>
            </w:pPr>
            <w:proofErr w:type="spellStart"/>
            <w:r w:rsidRPr="00AF2505">
              <w:rPr>
                <w:rStyle w:val="s"/>
                <w:lang w:val="en-US"/>
              </w:rPr>
              <w:t>ce</w:t>
            </w:r>
            <w:proofErr w:type="spellEnd"/>
          </w:p>
        </w:tc>
        <w:tc>
          <w:tcPr>
            <w:tcW w:w="1843" w:type="dxa"/>
          </w:tcPr>
          <w:p w14:paraId="093184EB" w14:textId="77777777" w:rsidR="0025567A" w:rsidRPr="00AF2505" w:rsidRDefault="0025567A" w:rsidP="00E87316">
            <w:pPr>
              <w:jc w:val="center"/>
              <w:rPr>
                <w:rStyle w:val="s"/>
                <w:sz w:val="24"/>
                <w:szCs w:val="24"/>
              </w:rPr>
            </w:pPr>
            <w:r w:rsidRPr="00AF2505">
              <w:rPr>
                <w:rStyle w:val="s"/>
              </w:rPr>
              <w:t>0.021</w:t>
            </w:r>
          </w:p>
        </w:tc>
        <w:tc>
          <w:tcPr>
            <w:tcW w:w="1417" w:type="dxa"/>
          </w:tcPr>
          <w:p w14:paraId="4BC4CE5D" w14:textId="77777777" w:rsidR="0025567A" w:rsidRPr="00AF2505" w:rsidRDefault="0025567A" w:rsidP="00E87316">
            <w:pPr>
              <w:jc w:val="center"/>
              <w:rPr>
                <w:rStyle w:val="s"/>
                <w:sz w:val="24"/>
                <w:szCs w:val="24"/>
              </w:rPr>
            </w:pPr>
            <w:r w:rsidRPr="00AF2505">
              <w:rPr>
                <w:rStyle w:val="s"/>
              </w:rPr>
              <w:t>21.7</w:t>
            </w:r>
          </w:p>
        </w:tc>
        <w:tc>
          <w:tcPr>
            <w:tcW w:w="709" w:type="dxa"/>
          </w:tcPr>
          <w:p w14:paraId="582D98F4" w14:textId="77777777" w:rsidR="0025567A" w:rsidRPr="00AF2505" w:rsidRDefault="0025567A" w:rsidP="00E87316">
            <w:pPr>
              <w:jc w:val="center"/>
              <w:rPr>
                <w:rStyle w:val="s"/>
                <w:sz w:val="24"/>
                <w:szCs w:val="24"/>
              </w:rPr>
            </w:pPr>
          </w:p>
        </w:tc>
        <w:tc>
          <w:tcPr>
            <w:tcW w:w="992" w:type="dxa"/>
          </w:tcPr>
          <w:p w14:paraId="6851BA4E" w14:textId="77777777" w:rsidR="0025567A" w:rsidRPr="00AF2505" w:rsidRDefault="0025567A" w:rsidP="00E87316">
            <w:pPr>
              <w:jc w:val="center"/>
              <w:rPr>
                <w:rStyle w:val="s"/>
                <w:sz w:val="24"/>
                <w:szCs w:val="24"/>
              </w:rPr>
            </w:pPr>
            <w:r w:rsidRPr="00AF2505">
              <w:rPr>
                <w:rStyle w:val="s"/>
              </w:rPr>
              <w:t>0.047</w:t>
            </w:r>
          </w:p>
        </w:tc>
        <w:tc>
          <w:tcPr>
            <w:tcW w:w="1418" w:type="dxa"/>
          </w:tcPr>
          <w:p w14:paraId="2265313B" w14:textId="77777777" w:rsidR="0025567A" w:rsidRPr="00AF2505" w:rsidRDefault="0025567A" w:rsidP="00E87316">
            <w:pPr>
              <w:jc w:val="center"/>
              <w:rPr>
                <w:rStyle w:val="s"/>
                <w:sz w:val="24"/>
                <w:szCs w:val="24"/>
              </w:rPr>
            </w:pPr>
            <w:r w:rsidRPr="00AF2505">
              <w:rPr>
                <w:rStyle w:val="s"/>
              </w:rPr>
              <w:t>12.4</w:t>
            </w:r>
          </w:p>
        </w:tc>
      </w:tr>
      <w:tr w:rsidR="0025567A" w:rsidRPr="00AF2505" w14:paraId="11207230" w14:textId="77777777" w:rsidTr="00E82938">
        <w:trPr>
          <w:jc w:val="center"/>
        </w:trPr>
        <w:tc>
          <w:tcPr>
            <w:tcW w:w="1448" w:type="dxa"/>
            <w:vMerge/>
          </w:tcPr>
          <w:p w14:paraId="6EE2207B" w14:textId="77777777" w:rsidR="0025567A" w:rsidRPr="00AF2505" w:rsidRDefault="0025567A" w:rsidP="001309FD">
            <w:pPr>
              <w:rPr>
                <w:rStyle w:val="s"/>
                <w:sz w:val="24"/>
                <w:szCs w:val="24"/>
              </w:rPr>
            </w:pPr>
          </w:p>
        </w:tc>
        <w:tc>
          <w:tcPr>
            <w:tcW w:w="1495" w:type="dxa"/>
          </w:tcPr>
          <w:p w14:paraId="7404F974" w14:textId="77777777" w:rsidR="0025567A" w:rsidRPr="00AF2505" w:rsidRDefault="0025567A" w:rsidP="00E87316">
            <w:pPr>
              <w:jc w:val="center"/>
              <w:rPr>
                <w:rStyle w:val="s"/>
                <w:sz w:val="24"/>
                <w:szCs w:val="24"/>
              </w:rPr>
            </w:pPr>
          </w:p>
        </w:tc>
        <w:tc>
          <w:tcPr>
            <w:tcW w:w="709" w:type="dxa"/>
          </w:tcPr>
          <w:p w14:paraId="7DE2D132" w14:textId="77777777" w:rsidR="0025567A" w:rsidRPr="00AF2505" w:rsidRDefault="0025567A" w:rsidP="00E87316">
            <w:pPr>
              <w:jc w:val="center"/>
              <w:rPr>
                <w:rStyle w:val="s"/>
                <w:sz w:val="24"/>
                <w:szCs w:val="24"/>
              </w:rPr>
            </w:pPr>
          </w:p>
        </w:tc>
        <w:tc>
          <w:tcPr>
            <w:tcW w:w="1843" w:type="dxa"/>
          </w:tcPr>
          <w:p w14:paraId="01806753" w14:textId="77777777" w:rsidR="0025567A" w:rsidRPr="00AF2505" w:rsidRDefault="0025567A" w:rsidP="00E87316">
            <w:pPr>
              <w:jc w:val="center"/>
              <w:rPr>
                <w:rStyle w:val="s"/>
                <w:sz w:val="24"/>
                <w:szCs w:val="24"/>
              </w:rPr>
            </w:pPr>
            <w:r w:rsidRPr="00AF2505">
              <w:rPr>
                <w:rStyle w:val="s"/>
              </w:rPr>
              <w:t>0.055</w:t>
            </w:r>
          </w:p>
        </w:tc>
        <w:tc>
          <w:tcPr>
            <w:tcW w:w="1417" w:type="dxa"/>
          </w:tcPr>
          <w:p w14:paraId="36088DE1" w14:textId="77777777" w:rsidR="0025567A" w:rsidRPr="00AF2505" w:rsidRDefault="0025567A" w:rsidP="00E87316">
            <w:pPr>
              <w:jc w:val="center"/>
              <w:rPr>
                <w:rStyle w:val="s"/>
                <w:sz w:val="24"/>
                <w:szCs w:val="24"/>
              </w:rPr>
            </w:pPr>
            <w:r w:rsidRPr="00AF2505">
              <w:rPr>
                <w:rStyle w:val="s"/>
              </w:rPr>
              <w:t>43.2</w:t>
            </w:r>
          </w:p>
        </w:tc>
        <w:tc>
          <w:tcPr>
            <w:tcW w:w="709" w:type="dxa"/>
          </w:tcPr>
          <w:p w14:paraId="0137C975" w14:textId="77777777" w:rsidR="0025567A" w:rsidRPr="00AF2505" w:rsidRDefault="0025567A" w:rsidP="00E87316">
            <w:pPr>
              <w:jc w:val="center"/>
              <w:rPr>
                <w:rStyle w:val="s"/>
                <w:sz w:val="24"/>
                <w:szCs w:val="24"/>
              </w:rPr>
            </w:pPr>
          </w:p>
        </w:tc>
        <w:tc>
          <w:tcPr>
            <w:tcW w:w="992" w:type="dxa"/>
          </w:tcPr>
          <w:p w14:paraId="54384ED7" w14:textId="77777777" w:rsidR="0025567A" w:rsidRPr="00AF2505" w:rsidRDefault="0025567A" w:rsidP="00E87316">
            <w:pPr>
              <w:jc w:val="center"/>
              <w:rPr>
                <w:rStyle w:val="s"/>
                <w:sz w:val="24"/>
                <w:szCs w:val="24"/>
              </w:rPr>
            </w:pPr>
          </w:p>
        </w:tc>
        <w:tc>
          <w:tcPr>
            <w:tcW w:w="1418" w:type="dxa"/>
          </w:tcPr>
          <w:p w14:paraId="0F3576EF" w14:textId="77777777" w:rsidR="0025567A" w:rsidRPr="00AF2505" w:rsidRDefault="0025567A" w:rsidP="00E87316">
            <w:pPr>
              <w:jc w:val="center"/>
              <w:rPr>
                <w:rStyle w:val="s"/>
                <w:sz w:val="24"/>
                <w:szCs w:val="24"/>
              </w:rPr>
            </w:pPr>
          </w:p>
        </w:tc>
      </w:tr>
      <w:tr w:rsidR="0025567A" w:rsidRPr="00AF2505" w14:paraId="0F607811" w14:textId="77777777" w:rsidTr="00E82938">
        <w:trPr>
          <w:jc w:val="center"/>
        </w:trPr>
        <w:tc>
          <w:tcPr>
            <w:tcW w:w="1448" w:type="dxa"/>
            <w:vMerge/>
          </w:tcPr>
          <w:p w14:paraId="24C95A3B" w14:textId="77777777" w:rsidR="0025567A" w:rsidRPr="00AF2505" w:rsidRDefault="0025567A" w:rsidP="001309FD">
            <w:pPr>
              <w:rPr>
                <w:rStyle w:val="s"/>
                <w:sz w:val="24"/>
                <w:szCs w:val="24"/>
              </w:rPr>
            </w:pPr>
          </w:p>
        </w:tc>
        <w:tc>
          <w:tcPr>
            <w:tcW w:w="1495" w:type="dxa"/>
          </w:tcPr>
          <w:p w14:paraId="5B974526" w14:textId="77777777" w:rsidR="0025567A" w:rsidRPr="00AF2505" w:rsidRDefault="0025567A" w:rsidP="00E87316">
            <w:pPr>
              <w:jc w:val="center"/>
              <w:rPr>
                <w:rStyle w:val="s"/>
                <w:sz w:val="24"/>
                <w:szCs w:val="24"/>
              </w:rPr>
            </w:pPr>
          </w:p>
        </w:tc>
        <w:tc>
          <w:tcPr>
            <w:tcW w:w="709" w:type="dxa"/>
          </w:tcPr>
          <w:p w14:paraId="5544BA17" w14:textId="77777777" w:rsidR="0025567A" w:rsidRPr="00AF2505" w:rsidRDefault="0025567A" w:rsidP="00E87316">
            <w:pPr>
              <w:jc w:val="center"/>
              <w:rPr>
                <w:rStyle w:val="s"/>
                <w:sz w:val="24"/>
                <w:szCs w:val="24"/>
              </w:rPr>
            </w:pPr>
          </w:p>
        </w:tc>
        <w:tc>
          <w:tcPr>
            <w:tcW w:w="1843" w:type="dxa"/>
          </w:tcPr>
          <w:p w14:paraId="48A3E4CA" w14:textId="77777777" w:rsidR="0025567A" w:rsidRPr="00AF2505" w:rsidRDefault="0025567A" w:rsidP="00E87316">
            <w:pPr>
              <w:jc w:val="center"/>
              <w:rPr>
                <w:rStyle w:val="f14sb"/>
                <w:sz w:val="24"/>
                <w:szCs w:val="24"/>
              </w:rPr>
            </w:pPr>
            <w:r w:rsidRPr="00AF2505">
              <w:rPr>
                <w:rStyle w:val="f14sb"/>
              </w:rPr>
              <w:t>0.095</w:t>
            </w:r>
          </w:p>
        </w:tc>
        <w:tc>
          <w:tcPr>
            <w:tcW w:w="1417" w:type="dxa"/>
          </w:tcPr>
          <w:p w14:paraId="528CEA74" w14:textId="77777777" w:rsidR="0025567A" w:rsidRPr="00AF2505" w:rsidRDefault="0025567A" w:rsidP="00E87316">
            <w:pPr>
              <w:jc w:val="center"/>
              <w:rPr>
                <w:rStyle w:val="f14sb"/>
                <w:sz w:val="24"/>
                <w:szCs w:val="24"/>
              </w:rPr>
            </w:pPr>
            <w:r w:rsidRPr="00AF2505">
              <w:rPr>
                <w:rStyle w:val="f14sb"/>
              </w:rPr>
              <w:t>6.44</w:t>
            </w:r>
          </w:p>
        </w:tc>
        <w:tc>
          <w:tcPr>
            <w:tcW w:w="709" w:type="dxa"/>
          </w:tcPr>
          <w:p w14:paraId="030B5284" w14:textId="77777777" w:rsidR="0025567A" w:rsidRPr="00AF2505" w:rsidRDefault="0025567A" w:rsidP="00E87316">
            <w:pPr>
              <w:jc w:val="center"/>
              <w:rPr>
                <w:sz w:val="24"/>
                <w:szCs w:val="24"/>
              </w:rPr>
            </w:pPr>
            <w:r w:rsidRPr="00AF2505">
              <w:rPr>
                <w:rStyle w:val="s"/>
              </w:rPr>
              <w:t>γ</w:t>
            </w:r>
          </w:p>
        </w:tc>
        <w:tc>
          <w:tcPr>
            <w:tcW w:w="992" w:type="dxa"/>
          </w:tcPr>
          <w:p w14:paraId="6469346B" w14:textId="77777777" w:rsidR="0025567A" w:rsidRPr="00AF2505" w:rsidRDefault="0025567A" w:rsidP="00E87316">
            <w:pPr>
              <w:jc w:val="center"/>
              <w:rPr>
                <w:rStyle w:val="f14sb"/>
                <w:sz w:val="24"/>
                <w:szCs w:val="24"/>
              </w:rPr>
            </w:pPr>
            <w:r w:rsidRPr="00AF2505">
              <w:rPr>
                <w:rStyle w:val="f14sb"/>
              </w:rPr>
              <w:t>0.070</w:t>
            </w:r>
          </w:p>
        </w:tc>
        <w:tc>
          <w:tcPr>
            <w:tcW w:w="1418" w:type="dxa"/>
          </w:tcPr>
          <w:p w14:paraId="330CDBFE" w14:textId="77777777" w:rsidR="0025567A" w:rsidRPr="00AF2505" w:rsidRDefault="0025567A" w:rsidP="00E87316">
            <w:pPr>
              <w:jc w:val="center"/>
              <w:rPr>
                <w:rStyle w:val="f14sb"/>
                <w:sz w:val="24"/>
                <w:szCs w:val="24"/>
              </w:rPr>
            </w:pPr>
            <w:r w:rsidRPr="00AF2505">
              <w:rPr>
                <w:rStyle w:val="f14sb"/>
              </w:rPr>
              <w:t>4.85</w:t>
            </w:r>
          </w:p>
        </w:tc>
      </w:tr>
      <w:tr w:rsidR="0025567A" w:rsidRPr="00AF2505" w14:paraId="6A5E33CA" w14:textId="77777777" w:rsidTr="00E82938">
        <w:trPr>
          <w:jc w:val="center"/>
        </w:trPr>
        <w:tc>
          <w:tcPr>
            <w:tcW w:w="1448" w:type="dxa"/>
            <w:vMerge/>
          </w:tcPr>
          <w:p w14:paraId="02EAE106" w14:textId="77777777" w:rsidR="0025567A" w:rsidRPr="00AF2505" w:rsidRDefault="0025567A" w:rsidP="001309FD">
            <w:pPr>
              <w:rPr>
                <w:rStyle w:val="s"/>
                <w:sz w:val="24"/>
                <w:szCs w:val="24"/>
              </w:rPr>
            </w:pPr>
          </w:p>
        </w:tc>
        <w:tc>
          <w:tcPr>
            <w:tcW w:w="1495" w:type="dxa"/>
          </w:tcPr>
          <w:p w14:paraId="07C7432E" w14:textId="77777777" w:rsidR="0025567A" w:rsidRPr="00AF2505" w:rsidRDefault="0025567A" w:rsidP="00E87316">
            <w:pPr>
              <w:jc w:val="center"/>
              <w:rPr>
                <w:rStyle w:val="s"/>
                <w:sz w:val="24"/>
                <w:szCs w:val="24"/>
              </w:rPr>
            </w:pPr>
          </w:p>
        </w:tc>
        <w:tc>
          <w:tcPr>
            <w:tcW w:w="709" w:type="dxa"/>
          </w:tcPr>
          <w:p w14:paraId="0268DE56" w14:textId="77777777" w:rsidR="0025567A" w:rsidRPr="00AF2505" w:rsidRDefault="0025567A" w:rsidP="00E87316">
            <w:pPr>
              <w:jc w:val="center"/>
              <w:rPr>
                <w:rStyle w:val="s"/>
                <w:sz w:val="24"/>
                <w:szCs w:val="24"/>
              </w:rPr>
            </w:pPr>
          </w:p>
        </w:tc>
        <w:tc>
          <w:tcPr>
            <w:tcW w:w="1843" w:type="dxa"/>
          </w:tcPr>
          <w:p w14:paraId="0C262A34" w14:textId="77777777" w:rsidR="0025567A" w:rsidRPr="00AF2505" w:rsidRDefault="0025567A" w:rsidP="00E87316">
            <w:pPr>
              <w:jc w:val="center"/>
              <w:rPr>
                <w:rStyle w:val="s"/>
                <w:sz w:val="24"/>
                <w:szCs w:val="24"/>
              </w:rPr>
            </w:pPr>
          </w:p>
        </w:tc>
        <w:tc>
          <w:tcPr>
            <w:tcW w:w="1417" w:type="dxa"/>
          </w:tcPr>
          <w:p w14:paraId="2F2DD47B" w14:textId="77777777" w:rsidR="0025567A" w:rsidRPr="00AF2505" w:rsidRDefault="0025567A" w:rsidP="00E87316">
            <w:pPr>
              <w:jc w:val="center"/>
              <w:rPr>
                <w:rStyle w:val="s"/>
                <w:sz w:val="24"/>
                <w:szCs w:val="24"/>
              </w:rPr>
            </w:pPr>
          </w:p>
        </w:tc>
        <w:tc>
          <w:tcPr>
            <w:tcW w:w="709" w:type="dxa"/>
          </w:tcPr>
          <w:p w14:paraId="0C3D301C" w14:textId="77777777" w:rsidR="0025567A" w:rsidRPr="00AF2505" w:rsidRDefault="0025567A" w:rsidP="00E87316">
            <w:pPr>
              <w:jc w:val="center"/>
              <w:rPr>
                <w:rStyle w:val="s"/>
                <w:sz w:val="24"/>
                <w:szCs w:val="24"/>
              </w:rPr>
            </w:pPr>
          </w:p>
        </w:tc>
        <w:tc>
          <w:tcPr>
            <w:tcW w:w="992" w:type="dxa"/>
          </w:tcPr>
          <w:p w14:paraId="226B5B6B" w14:textId="77777777" w:rsidR="0025567A" w:rsidRPr="00AF2505" w:rsidRDefault="0025567A" w:rsidP="00E87316">
            <w:pPr>
              <w:jc w:val="center"/>
              <w:rPr>
                <w:rStyle w:val="s"/>
                <w:sz w:val="24"/>
                <w:szCs w:val="24"/>
              </w:rPr>
            </w:pPr>
            <w:r w:rsidRPr="00AF2505">
              <w:rPr>
                <w:rStyle w:val="s"/>
              </w:rPr>
              <w:t>0.103</w:t>
            </w:r>
          </w:p>
        </w:tc>
        <w:tc>
          <w:tcPr>
            <w:tcW w:w="1418" w:type="dxa"/>
          </w:tcPr>
          <w:p w14:paraId="0B9EE906" w14:textId="77777777" w:rsidR="0025567A" w:rsidRPr="00AF2505" w:rsidRDefault="0025567A" w:rsidP="00E87316">
            <w:pPr>
              <w:jc w:val="center"/>
              <w:rPr>
                <w:rStyle w:val="s"/>
                <w:sz w:val="24"/>
                <w:szCs w:val="24"/>
              </w:rPr>
            </w:pPr>
            <w:r w:rsidRPr="00AF2505">
              <w:rPr>
                <w:rStyle w:val="s"/>
              </w:rPr>
              <w:t>29.8</w:t>
            </w:r>
          </w:p>
        </w:tc>
      </w:tr>
      <w:tr w:rsidR="0025567A" w:rsidRPr="00AF2505" w14:paraId="23761EAE" w14:textId="77777777" w:rsidTr="00E82938">
        <w:trPr>
          <w:jc w:val="center"/>
        </w:trPr>
        <w:tc>
          <w:tcPr>
            <w:tcW w:w="1448" w:type="dxa"/>
            <w:vMerge w:val="restart"/>
          </w:tcPr>
          <w:p w14:paraId="3AF5B775" w14:textId="77777777" w:rsidR="0025567A" w:rsidRPr="00AF2505" w:rsidRDefault="0025567A" w:rsidP="001309FD">
            <w:pPr>
              <w:rPr>
                <w:rStyle w:val="s"/>
                <w:sz w:val="24"/>
                <w:szCs w:val="24"/>
              </w:rPr>
            </w:pPr>
            <w:r w:rsidRPr="00AF2505">
              <w:rPr>
                <w:rStyle w:val="s"/>
              </w:rPr>
              <w:t>Гольмий-166 (</w:t>
            </w:r>
            <w:r w:rsidRPr="00AF2505">
              <w:rPr>
                <w:rStyle w:val="s"/>
                <w:vertAlign w:val="superscript"/>
              </w:rPr>
              <w:t>166</w:t>
            </w:r>
            <w:r w:rsidRPr="00AF2505">
              <w:rPr>
                <w:rStyle w:val="s"/>
                <w:lang w:val="en-US"/>
              </w:rPr>
              <w:t>Ho</w:t>
            </w:r>
            <w:r w:rsidRPr="00AF2505">
              <w:rPr>
                <w:rStyle w:val="s"/>
              </w:rPr>
              <w:t>)</w:t>
            </w:r>
          </w:p>
        </w:tc>
        <w:tc>
          <w:tcPr>
            <w:tcW w:w="1495" w:type="dxa"/>
          </w:tcPr>
          <w:p w14:paraId="7F8BCCA1" w14:textId="77777777" w:rsidR="0025567A" w:rsidRPr="00AF2505" w:rsidRDefault="0025567A" w:rsidP="00E87316">
            <w:pPr>
              <w:jc w:val="center"/>
              <w:rPr>
                <w:rStyle w:val="s"/>
                <w:sz w:val="24"/>
                <w:szCs w:val="24"/>
              </w:rPr>
            </w:pPr>
            <w:r w:rsidRPr="00AF2505">
              <w:rPr>
                <w:rStyle w:val="s"/>
              </w:rPr>
              <w:t>26.8 час</w:t>
            </w:r>
          </w:p>
        </w:tc>
        <w:tc>
          <w:tcPr>
            <w:tcW w:w="709" w:type="dxa"/>
          </w:tcPr>
          <w:p w14:paraId="3136477B" w14:textId="77777777" w:rsidR="0025567A" w:rsidRPr="00AF2505" w:rsidRDefault="0025567A" w:rsidP="00E87316">
            <w:pPr>
              <w:jc w:val="center"/>
              <w:rPr>
                <w:sz w:val="24"/>
                <w:szCs w:val="24"/>
              </w:rPr>
            </w:pPr>
            <w:r w:rsidRPr="00AF2505">
              <w:rPr>
                <w:rStyle w:val="s"/>
              </w:rPr>
              <w:t>β</w:t>
            </w:r>
            <w:r w:rsidRPr="00AF2505">
              <w:rPr>
                <w:rStyle w:val="s"/>
                <w:sz w:val="12"/>
                <w:vertAlign w:val="superscript"/>
              </w:rPr>
              <w:t>−</w:t>
            </w:r>
          </w:p>
        </w:tc>
        <w:tc>
          <w:tcPr>
            <w:tcW w:w="1843" w:type="dxa"/>
          </w:tcPr>
          <w:p w14:paraId="0A61116E" w14:textId="77777777" w:rsidR="0025567A" w:rsidRPr="00AF2505" w:rsidRDefault="0025567A" w:rsidP="00E87316">
            <w:pPr>
              <w:jc w:val="center"/>
              <w:rPr>
                <w:sz w:val="24"/>
                <w:szCs w:val="24"/>
              </w:rPr>
            </w:pPr>
            <w:r w:rsidRPr="00AF2505">
              <w:rPr>
                <w:rStyle w:val="s"/>
              </w:rPr>
              <w:t>0.651 (макс: 1.773)</w:t>
            </w:r>
          </w:p>
        </w:tc>
        <w:tc>
          <w:tcPr>
            <w:tcW w:w="1417" w:type="dxa"/>
          </w:tcPr>
          <w:p w14:paraId="48E650F9" w14:textId="77777777" w:rsidR="0025567A" w:rsidRPr="00AF2505" w:rsidRDefault="0025567A" w:rsidP="00E87316">
            <w:pPr>
              <w:jc w:val="center"/>
              <w:rPr>
                <w:rStyle w:val="s"/>
                <w:sz w:val="24"/>
                <w:szCs w:val="24"/>
              </w:rPr>
            </w:pPr>
            <w:r w:rsidRPr="00AF2505">
              <w:rPr>
                <w:rStyle w:val="s"/>
              </w:rPr>
              <w:t>48.7</w:t>
            </w:r>
          </w:p>
        </w:tc>
        <w:tc>
          <w:tcPr>
            <w:tcW w:w="709" w:type="dxa"/>
          </w:tcPr>
          <w:p w14:paraId="46BD3A25" w14:textId="77777777" w:rsidR="0025567A" w:rsidRPr="00AF2505" w:rsidRDefault="0025567A" w:rsidP="00E87316">
            <w:pPr>
              <w:jc w:val="center"/>
              <w:rPr>
                <w:rStyle w:val="s"/>
                <w:sz w:val="24"/>
                <w:szCs w:val="24"/>
              </w:rPr>
            </w:pPr>
            <w:r w:rsidRPr="00AF2505">
              <w:rPr>
                <w:rStyle w:val="s"/>
                <w:lang w:val="en-US"/>
              </w:rPr>
              <w:t>X</w:t>
            </w:r>
          </w:p>
        </w:tc>
        <w:tc>
          <w:tcPr>
            <w:tcW w:w="992" w:type="dxa"/>
          </w:tcPr>
          <w:p w14:paraId="646C878A" w14:textId="77777777" w:rsidR="0025567A" w:rsidRPr="00AF2505" w:rsidRDefault="0025567A" w:rsidP="00E87316">
            <w:pPr>
              <w:jc w:val="center"/>
              <w:rPr>
                <w:rStyle w:val="s"/>
                <w:sz w:val="24"/>
                <w:szCs w:val="24"/>
              </w:rPr>
            </w:pPr>
            <w:r w:rsidRPr="00AF2505">
              <w:rPr>
                <w:rStyle w:val="s"/>
              </w:rPr>
              <w:t>0.007</w:t>
            </w:r>
          </w:p>
        </w:tc>
        <w:tc>
          <w:tcPr>
            <w:tcW w:w="1418" w:type="dxa"/>
          </w:tcPr>
          <w:p w14:paraId="32989AC4" w14:textId="77777777" w:rsidR="0025567A" w:rsidRPr="00AF2505" w:rsidRDefault="0025567A" w:rsidP="00E87316">
            <w:pPr>
              <w:jc w:val="center"/>
              <w:rPr>
                <w:rStyle w:val="s"/>
                <w:sz w:val="24"/>
                <w:szCs w:val="24"/>
              </w:rPr>
            </w:pPr>
            <w:r w:rsidRPr="00AF2505">
              <w:rPr>
                <w:rStyle w:val="s"/>
              </w:rPr>
              <w:t>8.3</w:t>
            </w:r>
          </w:p>
        </w:tc>
      </w:tr>
      <w:tr w:rsidR="0025567A" w:rsidRPr="00AF2505" w14:paraId="2070F67A" w14:textId="77777777" w:rsidTr="00E82938">
        <w:trPr>
          <w:jc w:val="center"/>
        </w:trPr>
        <w:tc>
          <w:tcPr>
            <w:tcW w:w="1448" w:type="dxa"/>
            <w:vMerge/>
          </w:tcPr>
          <w:p w14:paraId="0583CC03" w14:textId="77777777" w:rsidR="0025567A" w:rsidRPr="00AF2505" w:rsidRDefault="0025567A" w:rsidP="001309FD">
            <w:pPr>
              <w:rPr>
                <w:rStyle w:val="s"/>
                <w:sz w:val="24"/>
                <w:szCs w:val="24"/>
              </w:rPr>
            </w:pPr>
          </w:p>
        </w:tc>
        <w:tc>
          <w:tcPr>
            <w:tcW w:w="1495" w:type="dxa"/>
          </w:tcPr>
          <w:p w14:paraId="2C36378D" w14:textId="77777777" w:rsidR="0025567A" w:rsidRPr="00AF2505" w:rsidRDefault="0025567A" w:rsidP="00E87316">
            <w:pPr>
              <w:jc w:val="center"/>
              <w:rPr>
                <w:rStyle w:val="s"/>
                <w:sz w:val="24"/>
                <w:szCs w:val="24"/>
              </w:rPr>
            </w:pPr>
          </w:p>
        </w:tc>
        <w:tc>
          <w:tcPr>
            <w:tcW w:w="709" w:type="dxa"/>
          </w:tcPr>
          <w:p w14:paraId="36FDF95C" w14:textId="77777777" w:rsidR="0025567A" w:rsidRPr="00AF2505" w:rsidRDefault="0025567A" w:rsidP="00E87316">
            <w:pPr>
              <w:jc w:val="center"/>
              <w:rPr>
                <w:rStyle w:val="s"/>
                <w:sz w:val="24"/>
                <w:szCs w:val="24"/>
              </w:rPr>
            </w:pPr>
          </w:p>
        </w:tc>
        <w:tc>
          <w:tcPr>
            <w:tcW w:w="1843" w:type="dxa"/>
          </w:tcPr>
          <w:p w14:paraId="48540FCB" w14:textId="77777777" w:rsidR="0025567A" w:rsidRPr="00AF2505" w:rsidRDefault="0025567A" w:rsidP="00E87316">
            <w:pPr>
              <w:jc w:val="center"/>
              <w:rPr>
                <w:sz w:val="24"/>
                <w:szCs w:val="24"/>
              </w:rPr>
            </w:pPr>
            <w:r w:rsidRPr="00AF2505">
              <w:rPr>
                <w:rStyle w:val="s"/>
              </w:rPr>
              <w:t>0.694 (макс: 1.854)</w:t>
            </w:r>
          </w:p>
        </w:tc>
        <w:tc>
          <w:tcPr>
            <w:tcW w:w="1417" w:type="dxa"/>
          </w:tcPr>
          <w:p w14:paraId="5BEEC2A0" w14:textId="77777777" w:rsidR="0025567A" w:rsidRPr="00AF2505" w:rsidRDefault="0025567A" w:rsidP="00E87316">
            <w:pPr>
              <w:jc w:val="center"/>
              <w:rPr>
                <w:rStyle w:val="s"/>
                <w:sz w:val="24"/>
                <w:szCs w:val="24"/>
              </w:rPr>
            </w:pPr>
            <w:r w:rsidRPr="00AF2505">
              <w:rPr>
                <w:rStyle w:val="s"/>
              </w:rPr>
              <w:t>50.0</w:t>
            </w:r>
          </w:p>
        </w:tc>
        <w:tc>
          <w:tcPr>
            <w:tcW w:w="709" w:type="dxa"/>
          </w:tcPr>
          <w:p w14:paraId="71AD52D5" w14:textId="77777777" w:rsidR="0025567A" w:rsidRPr="00AF2505" w:rsidRDefault="0025567A" w:rsidP="00E87316">
            <w:pPr>
              <w:jc w:val="center"/>
              <w:rPr>
                <w:rStyle w:val="s"/>
                <w:sz w:val="24"/>
                <w:szCs w:val="24"/>
              </w:rPr>
            </w:pPr>
          </w:p>
        </w:tc>
        <w:tc>
          <w:tcPr>
            <w:tcW w:w="992" w:type="dxa"/>
          </w:tcPr>
          <w:p w14:paraId="214FA600" w14:textId="77777777" w:rsidR="0025567A" w:rsidRPr="00AF2505" w:rsidRDefault="0025567A" w:rsidP="00E87316">
            <w:pPr>
              <w:jc w:val="center"/>
              <w:rPr>
                <w:rStyle w:val="s"/>
                <w:sz w:val="24"/>
                <w:szCs w:val="24"/>
              </w:rPr>
            </w:pPr>
            <w:r w:rsidRPr="00AF2505">
              <w:rPr>
                <w:rStyle w:val="s"/>
              </w:rPr>
              <w:t>0.048</w:t>
            </w:r>
          </w:p>
        </w:tc>
        <w:tc>
          <w:tcPr>
            <w:tcW w:w="1418" w:type="dxa"/>
          </w:tcPr>
          <w:p w14:paraId="07A001C7" w14:textId="77777777" w:rsidR="0025567A" w:rsidRPr="00AF2505" w:rsidRDefault="0025567A" w:rsidP="00E87316">
            <w:pPr>
              <w:jc w:val="center"/>
              <w:rPr>
                <w:rStyle w:val="s"/>
                <w:sz w:val="24"/>
                <w:szCs w:val="24"/>
              </w:rPr>
            </w:pPr>
            <w:r w:rsidRPr="00AF2505">
              <w:rPr>
                <w:rStyle w:val="s"/>
              </w:rPr>
              <w:t>3.1</w:t>
            </w:r>
          </w:p>
        </w:tc>
      </w:tr>
      <w:tr w:rsidR="0025567A" w:rsidRPr="00AF2505" w14:paraId="5A4E5ACE" w14:textId="77777777" w:rsidTr="00E82938">
        <w:trPr>
          <w:jc w:val="center"/>
        </w:trPr>
        <w:tc>
          <w:tcPr>
            <w:tcW w:w="1448" w:type="dxa"/>
            <w:vMerge/>
          </w:tcPr>
          <w:p w14:paraId="28AC6F3A" w14:textId="77777777" w:rsidR="0025567A" w:rsidRPr="00AF2505" w:rsidRDefault="0025567A" w:rsidP="001309FD">
            <w:pPr>
              <w:rPr>
                <w:rStyle w:val="s"/>
                <w:sz w:val="24"/>
                <w:szCs w:val="24"/>
              </w:rPr>
            </w:pPr>
          </w:p>
        </w:tc>
        <w:tc>
          <w:tcPr>
            <w:tcW w:w="1495" w:type="dxa"/>
          </w:tcPr>
          <w:p w14:paraId="7A33D3CA" w14:textId="77777777" w:rsidR="0025567A" w:rsidRPr="00AF2505" w:rsidRDefault="0025567A" w:rsidP="00E87316">
            <w:pPr>
              <w:jc w:val="center"/>
              <w:rPr>
                <w:rStyle w:val="s"/>
                <w:sz w:val="24"/>
                <w:szCs w:val="24"/>
              </w:rPr>
            </w:pPr>
          </w:p>
        </w:tc>
        <w:tc>
          <w:tcPr>
            <w:tcW w:w="709" w:type="dxa"/>
          </w:tcPr>
          <w:p w14:paraId="3150F6C7" w14:textId="77777777" w:rsidR="0025567A" w:rsidRPr="00AF2505" w:rsidRDefault="0025567A" w:rsidP="00E87316">
            <w:pPr>
              <w:jc w:val="center"/>
              <w:rPr>
                <w:rStyle w:val="s"/>
                <w:sz w:val="24"/>
                <w:szCs w:val="24"/>
              </w:rPr>
            </w:pPr>
            <w:proofErr w:type="spellStart"/>
            <w:r w:rsidRPr="00AF2505">
              <w:rPr>
                <w:rStyle w:val="s"/>
                <w:lang w:val="en-US"/>
              </w:rPr>
              <w:t>e</w:t>
            </w:r>
            <w:r w:rsidRPr="00AF2505">
              <w:rPr>
                <w:rStyle w:val="s"/>
                <w:i/>
                <w:sz w:val="12"/>
                <w:vertAlign w:val="subscript"/>
                <w:lang w:val="en-US"/>
              </w:rPr>
              <w:t>A</w:t>
            </w:r>
            <w:proofErr w:type="spellEnd"/>
          </w:p>
        </w:tc>
        <w:tc>
          <w:tcPr>
            <w:tcW w:w="1843" w:type="dxa"/>
          </w:tcPr>
          <w:p w14:paraId="0A17F6A7" w14:textId="77777777" w:rsidR="0025567A" w:rsidRPr="00AF2505" w:rsidRDefault="0025567A" w:rsidP="00E87316">
            <w:pPr>
              <w:jc w:val="center"/>
              <w:rPr>
                <w:rStyle w:val="s"/>
                <w:sz w:val="24"/>
                <w:szCs w:val="24"/>
              </w:rPr>
            </w:pPr>
            <w:r w:rsidRPr="00AF2505">
              <w:rPr>
                <w:rStyle w:val="s"/>
              </w:rPr>
              <w:t>0.006</w:t>
            </w:r>
          </w:p>
        </w:tc>
        <w:tc>
          <w:tcPr>
            <w:tcW w:w="1417" w:type="dxa"/>
          </w:tcPr>
          <w:p w14:paraId="545E2DA6" w14:textId="77777777" w:rsidR="0025567A" w:rsidRPr="00AF2505" w:rsidRDefault="0025567A" w:rsidP="00E87316">
            <w:pPr>
              <w:jc w:val="center"/>
              <w:rPr>
                <w:rStyle w:val="s"/>
                <w:sz w:val="24"/>
                <w:szCs w:val="24"/>
              </w:rPr>
            </w:pPr>
            <w:r w:rsidRPr="00AF2505">
              <w:rPr>
                <w:rStyle w:val="s"/>
              </w:rPr>
              <w:t>27.8</w:t>
            </w:r>
          </w:p>
        </w:tc>
        <w:tc>
          <w:tcPr>
            <w:tcW w:w="709" w:type="dxa"/>
          </w:tcPr>
          <w:p w14:paraId="3C0A0FFF" w14:textId="77777777" w:rsidR="0025567A" w:rsidRPr="00AF2505" w:rsidRDefault="0025567A" w:rsidP="00E87316">
            <w:pPr>
              <w:jc w:val="center"/>
              <w:rPr>
                <w:rStyle w:val="s"/>
                <w:sz w:val="24"/>
                <w:szCs w:val="24"/>
              </w:rPr>
            </w:pPr>
          </w:p>
        </w:tc>
        <w:tc>
          <w:tcPr>
            <w:tcW w:w="992" w:type="dxa"/>
          </w:tcPr>
          <w:p w14:paraId="6914898B" w14:textId="77777777" w:rsidR="0025567A" w:rsidRPr="00AF2505" w:rsidRDefault="0025567A" w:rsidP="00E87316">
            <w:pPr>
              <w:jc w:val="center"/>
              <w:rPr>
                <w:rStyle w:val="s"/>
                <w:sz w:val="24"/>
                <w:szCs w:val="24"/>
              </w:rPr>
            </w:pPr>
            <w:r w:rsidRPr="00AF2505">
              <w:rPr>
                <w:rStyle w:val="s"/>
              </w:rPr>
              <w:t>0.049</w:t>
            </w:r>
          </w:p>
        </w:tc>
        <w:tc>
          <w:tcPr>
            <w:tcW w:w="1418" w:type="dxa"/>
          </w:tcPr>
          <w:p w14:paraId="53ED8684" w14:textId="77777777" w:rsidR="0025567A" w:rsidRPr="00AF2505" w:rsidRDefault="0025567A" w:rsidP="00E87316">
            <w:pPr>
              <w:jc w:val="center"/>
              <w:rPr>
                <w:rStyle w:val="s"/>
                <w:sz w:val="24"/>
                <w:szCs w:val="24"/>
              </w:rPr>
            </w:pPr>
            <w:r w:rsidRPr="00AF2505">
              <w:rPr>
                <w:rStyle w:val="s"/>
              </w:rPr>
              <w:t>5.5</w:t>
            </w:r>
          </w:p>
        </w:tc>
      </w:tr>
      <w:tr w:rsidR="0025567A" w:rsidRPr="00AF2505" w14:paraId="632CEB6B" w14:textId="77777777" w:rsidTr="00E82938">
        <w:trPr>
          <w:jc w:val="center"/>
        </w:trPr>
        <w:tc>
          <w:tcPr>
            <w:tcW w:w="1448" w:type="dxa"/>
            <w:vMerge/>
          </w:tcPr>
          <w:p w14:paraId="0AFE7D69" w14:textId="77777777" w:rsidR="0025567A" w:rsidRPr="00AF2505" w:rsidRDefault="0025567A" w:rsidP="001309FD">
            <w:pPr>
              <w:rPr>
                <w:rStyle w:val="s"/>
                <w:sz w:val="24"/>
                <w:szCs w:val="24"/>
              </w:rPr>
            </w:pPr>
          </w:p>
        </w:tc>
        <w:tc>
          <w:tcPr>
            <w:tcW w:w="1495" w:type="dxa"/>
          </w:tcPr>
          <w:p w14:paraId="601DE030" w14:textId="77777777" w:rsidR="0025567A" w:rsidRPr="00AF2505" w:rsidRDefault="0025567A" w:rsidP="00E87316">
            <w:pPr>
              <w:jc w:val="center"/>
              <w:rPr>
                <w:rStyle w:val="s"/>
                <w:sz w:val="24"/>
                <w:szCs w:val="24"/>
              </w:rPr>
            </w:pPr>
          </w:p>
        </w:tc>
        <w:tc>
          <w:tcPr>
            <w:tcW w:w="709" w:type="dxa"/>
          </w:tcPr>
          <w:p w14:paraId="752E705E" w14:textId="77777777" w:rsidR="0025567A" w:rsidRPr="00AF2505" w:rsidRDefault="0025567A" w:rsidP="00E87316">
            <w:pPr>
              <w:jc w:val="center"/>
              <w:rPr>
                <w:rStyle w:val="s"/>
                <w:sz w:val="24"/>
                <w:szCs w:val="24"/>
              </w:rPr>
            </w:pPr>
            <w:proofErr w:type="spellStart"/>
            <w:r w:rsidRPr="00AF2505">
              <w:rPr>
                <w:rStyle w:val="s"/>
                <w:lang w:val="en-US"/>
              </w:rPr>
              <w:t>ce</w:t>
            </w:r>
            <w:proofErr w:type="spellEnd"/>
          </w:p>
        </w:tc>
        <w:tc>
          <w:tcPr>
            <w:tcW w:w="1843" w:type="dxa"/>
          </w:tcPr>
          <w:p w14:paraId="1199CBAC" w14:textId="77777777" w:rsidR="0025567A" w:rsidRPr="00AF2505" w:rsidRDefault="0025567A" w:rsidP="00E87316">
            <w:pPr>
              <w:jc w:val="center"/>
              <w:rPr>
                <w:rStyle w:val="s"/>
                <w:sz w:val="24"/>
                <w:szCs w:val="24"/>
              </w:rPr>
            </w:pPr>
            <w:r w:rsidRPr="00AF2505">
              <w:rPr>
                <w:rStyle w:val="s"/>
              </w:rPr>
              <w:t>0.023</w:t>
            </w:r>
          </w:p>
        </w:tc>
        <w:tc>
          <w:tcPr>
            <w:tcW w:w="1417" w:type="dxa"/>
          </w:tcPr>
          <w:p w14:paraId="54275355" w14:textId="77777777" w:rsidR="0025567A" w:rsidRPr="00AF2505" w:rsidRDefault="0025567A" w:rsidP="00E87316">
            <w:pPr>
              <w:jc w:val="center"/>
              <w:rPr>
                <w:rStyle w:val="s"/>
                <w:sz w:val="24"/>
                <w:szCs w:val="24"/>
              </w:rPr>
            </w:pPr>
            <w:r w:rsidRPr="00AF2505">
              <w:rPr>
                <w:rStyle w:val="s"/>
              </w:rPr>
              <w:t>11.5</w:t>
            </w:r>
          </w:p>
        </w:tc>
        <w:tc>
          <w:tcPr>
            <w:tcW w:w="709" w:type="dxa"/>
          </w:tcPr>
          <w:p w14:paraId="03B4D985" w14:textId="77777777" w:rsidR="0025567A" w:rsidRPr="00AF2505" w:rsidRDefault="0025567A" w:rsidP="00E87316">
            <w:pPr>
              <w:jc w:val="center"/>
              <w:rPr>
                <w:rStyle w:val="s"/>
                <w:sz w:val="24"/>
                <w:szCs w:val="24"/>
              </w:rPr>
            </w:pPr>
          </w:p>
        </w:tc>
        <w:tc>
          <w:tcPr>
            <w:tcW w:w="992" w:type="dxa"/>
          </w:tcPr>
          <w:p w14:paraId="4C097D89" w14:textId="77777777" w:rsidR="0025567A" w:rsidRPr="00AF2505" w:rsidRDefault="0025567A" w:rsidP="00E87316">
            <w:pPr>
              <w:jc w:val="center"/>
              <w:rPr>
                <w:rStyle w:val="s"/>
                <w:sz w:val="24"/>
                <w:szCs w:val="24"/>
              </w:rPr>
            </w:pPr>
          </w:p>
        </w:tc>
        <w:tc>
          <w:tcPr>
            <w:tcW w:w="1418" w:type="dxa"/>
          </w:tcPr>
          <w:p w14:paraId="2321CFC8" w14:textId="77777777" w:rsidR="0025567A" w:rsidRPr="00AF2505" w:rsidRDefault="0025567A" w:rsidP="00E87316">
            <w:pPr>
              <w:jc w:val="center"/>
              <w:rPr>
                <w:rStyle w:val="s"/>
                <w:sz w:val="24"/>
                <w:szCs w:val="24"/>
              </w:rPr>
            </w:pPr>
          </w:p>
        </w:tc>
      </w:tr>
      <w:tr w:rsidR="0025567A" w:rsidRPr="00AF2505" w14:paraId="40E94D9D" w14:textId="77777777" w:rsidTr="00E82938">
        <w:trPr>
          <w:jc w:val="center"/>
        </w:trPr>
        <w:tc>
          <w:tcPr>
            <w:tcW w:w="1448" w:type="dxa"/>
            <w:vMerge/>
          </w:tcPr>
          <w:p w14:paraId="4D5057D0" w14:textId="77777777" w:rsidR="0025567A" w:rsidRPr="00AF2505" w:rsidRDefault="0025567A" w:rsidP="001309FD">
            <w:pPr>
              <w:rPr>
                <w:rStyle w:val="s"/>
                <w:sz w:val="24"/>
                <w:szCs w:val="24"/>
              </w:rPr>
            </w:pPr>
          </w:p>
        </w:tc>
        <w:tc>
          <w:tcPr>
            <w:tcW w:w="1495" w:type="dxa"/>
          </w:tcPr>
          <w:p w14:paraId="1E45AEA4" w14:textId="77777777" w:rsidR="0025567A" w:rsidRPr="00AF2505" w:rsidRDefault="0025567A" w:rsidP="00E87316">
            <w:pPr>
              <w:jc w:val="center"/>
              <w:rPr>
                <w:rStyle w:val="s"/>
                <w:sz w:val="24"/>
                <w:szCs w:val="24"/>
              </w:rPr>
            </w:pPr>
          </w:p>
        </w:tc>
        <w:tc>
          <w:tcPr>
            <w:tcW w:w="709" w:type="dxa"/>
          </w:tcPr>
          <w:p w14:paraId="72498884" w14:textId="77777777" w:rsidR="0025567A" w:rsidRPr="00AF2505" w:rsidRDefault="0025567A" w:rsidP="00E87316">
            <w:pPr>
              <w:jc w:val="center"/>
              <w:rPr>
                <w:rStyle w:val="s"/>
                <w:sz w:val="24"/>
                <w:szCs w:val="24"/>
              </w:rPr>
            </w:pPr>
          </w:p>
        </w:tc>
        <w:tc>
          <w:tcPr>
            <w:tcW w:w="1843" w:type="dxa"/>
          </w:tcPr>
          <w:p w14:paraId="0A071FF9" w14:textId="77777777" w:rsidR="0025567A" w:rsidRPr="00AF2505" w:rsidRDefault="0025567A" w:rsidP="00E87316">
            <w:pPr>
              <w:jc w:val="center"/>
              <w:rPr>
                <w:rStyle w:val="s"/>
                <w:sz w:val="24"/>
                <w:szCs w:val="24"/>
              </w:rPr>
            </w:pPr>
            <w:r w:rsidRPr="00AF2505">
              <w:rPr>
                <w:rStyle w:val="s"/>
              </w:rPr>
              <w:t>0.071</w:t>
            </w:r>
          </w:p>
        </w:tc>
        <w:tc>
          <w:tcPr>
            <w:tcW w:w="1417" w:type="dxa"/>
          </w:tcPr>
          <w:p w14:paraId="4E625C36" w14:textId="77777777" w:rsidR="0025567A" w:rsidRPr="00AF2505" w:rsidRDefault="0025567A" w:rsidP="00E87316">
            <w:pPr>
              <w:jc w:val="center"/>
              <w:rPr>
                <w:rStyle w:val="s"/>
                <w:sz w:val="24"/>
                <w:szCs w:val="24"/>
              </w:rPr>
            </w:pPr>
            <w:r w:rsidRPr="00AF2505">
              <w:rPr>
                <w:rStyle w:val="s"/>
              </w:rPr>
              <w:t>26.5</w:t>
            </w:r>
          </w:p>
        </w:tc>
        <w:tc>
          <w:tcPr>
            <w:tcW w:w="709" w:type="dxa"/>
          </w:tcPr>
          <w:p w14:paraId="2E786BC5" w14:textId="77777777" w:rsidR="0025567A" w:rsidRPr="00AF2505" w:rsidRDefault="0025567A" w:rsidP="00E87316">
            <w:pPr>
              <w:jc w:val="center"/>
              <w:rPr>
                <w:sz w:val="24"/>
                <w:szCs w:val="24"/>
              </w:rPr>
            </w:pPr>
            <w:r w:rsidRPr="00AF2505">
              <w:rPr>
                <w:rStyle w:val="s"/>
              </w:rPr>
              <w:t>γ</w:t>
            </w:r>
          </w:p>
        </w:tc>
        <w:tc>
          <w:tcPr>
            <w:tcW w:w="992" w:type="dxa"/>
          </w:tcPr>
          <w:p w14:paraId="5CCB2A79" w14:textId="77777777" w:rsidR="0025567A" w:rsidRPr="00AF2505" w:rsidRDefault="0025567A" w:rsidP="00E87316">
            <w:pPr>
              <w:jc w:val="center"/>
              <w:rPr>
                <w:rStyle w:val="s"/>
                <w:sz w:val="24"/>
                <w:szCs w:val="24"/>
              </w:rPr>
            </w:pPr>
            <w:r w:rsidRPr="00AF2505">
              <w:rPr>
                <w:rStyle w:val="s"/>
              </w:rPr>
              <w:t>0.081</w:t>
            </w:r>
          </w:p>
        </w:tc>
        <w:tc>
          <w:tcPr>
            <w:tcW w:w="1418" w:type="dxa"/>
          </w:tcPr>
          <w:p w14:paraId="79294FDA" w14:textId="77777777" w:rsidR="0025567A" w:rsidRPr="00AF2505" w:rsidRDefault="0025567A" w:rsidP="00E87316">
            <w:pPr>
              <w:jc w:val="center"/>
              <w:rPr>
                <w:rStyle w:val="s"/>
                <w:sz w:val="24"/>
                <w:szCs w:val="24"/>
              </w:rPr>
            </w:pPr>
            <w:r w:rsidRPr="00AF2505">
              <w:rPr>
                <w:rStyle w:val="s"/>
              </w:rPr>
              <w:t>6.71</w:t>
            </w:r>
          </w:p>
        </w:tc>
      </w:tr>
      <w:tr w:rsidR="0025567A" w:rsidRPr="00AF2505" w14:paraId="3909F7CA" w14:textId="77777777" w:rsidTr="00E82938">
        <w:trPr>
          <w:jc w:val="center"/>
        </w:trPr>
        <w:tc>
          <w:tcPr>
            <w:tcW w:w="1448" w:type="dxa"/>
            <w:vMerge/>
          </w:tcPr>
          <w:p w14:paraId="51535DC5" w14:textId="77777777" w:rsidR="0025567A" w:rsidRPr="00AF2505" w:rsidRDefault="0025567A" w:rsidP="001309FD">
            <w:pPr>
              <w:rPr>
                <w:rStyle w:val="s"/>
                <w:sz w:val="24"/>
                <w:szCs w:val="24"/>
              </w:rPr>
            </w:pPr>
          </w:p>
        </w:tc>
        <w:tc>
          <w:tcPr>
            <w:tcW w:w="1495" w:type="dxa"/>
          </w:tcPr>
          <w:p w14:paraId="06413153" w14:textId="77777777" w:rsidR="0025567A" w:rsidRPr="00AF2505" w:rsidRDefault="0025567A" w:rsidP="00E87316">
            <w:pPr>
              <w:jc w:val="center"/>
              <w:rPr>
                <w:rStyle w:val="s"/>
                <w:sz w:val="24"/>
                <w:szCs w:val="24"/>
              </w:rPr>
            </w:pPr>
          </w:p>
        </w:tc>
        <w:tc>
          <w:tcPr>
            <w:tcW w:w="709" w:type="dxa"/>
          </w:tcPr>
          <w:p w14:paraId="0E0E0011" w14:textId="77777777" w:rsidR="0025567A" w:rsidRPr="00AF2505" w:rsidRDefault="0025567A" w:rsidP="00E87316">
            <w:pPr>
              <w:jc w:val="center"/>
              <w:rPr>
                <w:rStyle w:val="s"/>
                <w:sz w:val="24"/>
                <w:szCs w:val="24"/>
              </w:rPr>
            </w:pPr>
          </w:p>
        </w:tc>
        <w:tc>
          <w:tcPr>
            <w:tcW w:w="1843" w:type="dxa"/>
          </w:tcPr>
          <w:p w14:paraId="4A254785" w14:textId="77777777" w:rsidR="0025567A" w:rsidRPr="00AF2505" w:rsidRDefault="0025567A" w:rsidP="00E87316">
            <w:pPr>
              <w:jc w:val="center"/>
              <w:rPr>
                <w:rStyle w:val="s"/>
                <w:sz w:val="24"/>
                <w:szCs w:val="24"/>
              </w:rPr>
            </w:pPr>
            <w:r w:rsidRPr="00AF2505">
              <w:rPr>
                <w:rStyle w:val="s"/>
              </w:rPr>
              <w:t>0.078</w:t>
            </w:r>
          </w:p>
        </w:tc>
        <w:tc>
          <w:tcPr>
            <w:tcW w:w="1417" w:type="dxa"/>
          </w:tcPr>
          <w:p w14:paraId="13358DC3" w14:textId="77777777" w:rsidR="0025567A" w:rsidRPr="00AF2505" w:rsidRDefault="0025567A" w:rsidP="00E87316">
            <w:pPr>
              <w:jc w:val="center"/>
              <w:rPr>
                <w:rStyle w:val="s"/>
                <w:sz w:val="24"/>
                <w:szCs w:val="24"/>
              </w:rPr>
            </w:pPr>
            <w:r w:rsidRPr="00AF2505">
              <w:rPr>
                <w:rStyle w:val="s"/>
              </w:rPr>
              <w:t>6.44</w:t>
            </w:r>
          </w:p>
        </w:tc>
        <w:tc>
          <w:tcPr>
            <w:tcW w:w="709" w:type="dxa"/>
          </w:tcPr>
          <w:p w14:paraId="088C4085" w14:textId="77777777" w:rsidR="0025567A" w:rsidRPr="00AF2505" w:rsidRDefault="0025567A" w:rsidP="00E87316">
            <w:pPr>
              <w:jc w:val="center"/>
              <w:rPr>
                <w:rStyle w:val="s"/>
                <w:sz w:val="24"/>
                <w:szCs w:val="24"/>
              </w:rPr>
            </w:pPr>
          </w:p>
        </w:tc>
        <w:tc>
          <w:tcPr>
            <w:tcW w:w="992" w:type="dxa"/>
          </w:tcPr>
          <w:p w14:paraId="0793D728" w14:textId="77777777" w:rsidR="0025567A" w:rsidRPr="00AF2505" w:rsidRDefault="0025567A" w:rsidP="00E87316">
            <w:pPr>
              <w:jc w:val="center"/>
              <w:rPr>
                <w:rStyle w:val="s"/>
                <w:sz w:val="24"/>
                <w:szCs w:val="24"/>
              </w:rPr>
            </w:pPr>
          </w:p>
        </w:tc>
        <w:tc>
          <w:tcPr>
            <w:tcW w:w="1418" w:type="dxa"/>
          </w:tcPr>
          <w:p w14:paraId="4DB1CCC8" w14:textId="77777777" w:rsidR="0025567A" w:rsidRPr="00AF2505" w:rsidRDefault="0025567A" w:rsidP="00E87316">
            <w:pPr>
              <w:jc w:val="center"/>
              <w:rPr>
                <w:rStyle w:val="s"/>
                <w:sz w:val="24"/>
                <w:szCs w:val="24"/>
              </w:rPr>
            </w:pPr>
          </w:p>
        </w:tc>
      </w:tr>
      <w:tr w:rsidR="0025567A" w:rsidRPr="00AF2505" w14:paraId="31BF3BA4" w14:textId="77777777" w:rsidTr="00E82938">
        <w:trPr>
          <w:jc w:val="center"/>
        </w:trPr>
        <w:tc>
          <w:tcPr>
            <w:tcW w:w="1448" w:type="dxa"/>
            <w:vMerge w:val="restart"/>
          </w:tcPr>
          <w:p w14:paraId="4E73BFC6" w14:textId="77777777" w:rsidR="0025567A" w:rsidRPr="00AF2505" w:rsidRDefault="0025567A" w:rsidP="001309FD">
            <w:pPr>
              <w:rPr>
                <w:rStyle w:val="s"/>
                <w:sz w:val="24"/>
                <w:szCs w:val="24"/>
              </w:rPr>
            </w:pPr>
            <w:r w:rsidRPr="00AF2505">
              <w:rPr>
                <w:rStyle w:val="s"/>
              </w:rPr>
              <w:t>Лютеций-177 (</w:t>
            </w:r>
            <w:r w:rsidRPr="00AF2505">
              <w:rPr>
                <w:rStyle w:val="s"/>
                <w:vertAlign w:val="superscript"/>
              </w:rPr>
              <w:t>177</w:t>
            </w:r>
            <w:r w:rsidRPr="00AF2505">
              <w:rPr>
                <w:rStyle w:val="s"/>
                <w:lang w:val="en-US"/>
              </w:rPr>
              <w:t>Lu</w:t>
            </w:r>
            <w:r w:rsidRPr="00AF2505">
              <w:rPr>
                <w:rStyle w:val="s"/>
              </w:rPr>
              <w:t>)</w:t>
            </w:r>
          </w:p>
        </w:tc>
        <w:tc>
          <w:tcPr>
            <w:tcW w:w="1495" w:type="dxa"/>
          </w:tcPr>
          <w:p w14:paraId="4990DC08" w14:textId="77777777" w:rsidR="0025567A" w:rsidRPr="00AF2505" w:rsidRDefault="0025567A" w:rsidP="00E87316">
            <w:pPr>
              <w:jc w:val="center"/>
              <w:rPr>
                <w:rStyle w:val="s"/>
                <w:sz w:val="24"/>
                <w:szCs w:val="24"/>
              </w:rPr>
            </w:pPr>
            <w:r w:rsidRPr="00AF2505">
              <w:rPr>
                <w:rStyle w:val="s"/>
              </w:rPr>
              <w:t xml:space="preserve">6.65 дня </w:t>
            </w:r>
          </w:p>
        </w:tc>
        <w:tc>
          <w:tcPr>
            <w:tcW w:w="709" w:type="dxa"/>
          </w:tcPr>
          <w:p w14:paraId="5555F539" w14:textId="77777777" w:rsidR="0025567A" w:rsidRPr="00AF2505" w:rsidRDefault="0025567A" w:rsidP="00E87316">
            <w:pPr>
              <w:jc w:val="center"/>
              <w:rPr>
                <w:sz w:val="24"/>
                <w:szCs w:val="24"/>
              </w:rPr>
            </w:pPr>
            <w:r w:rsidRPr="00AF2505">
              <w:rPr>
                <w:rStyle w:val="s"/>
              </w:rPr>
              <w:t>β</w:t>
            </w:r>
            <w:r w:rsidRPr="00AF2505">
              <w:rPr>
                <w:rStyle w:val="s"/>
                <w:sz w:val="12"/>
                <w:vertAlign w:val="superscript"/>
              </w:rPr>
              <w:t>−</w:t>
            </w:r>
          </w:p>
        </w:tc>
        <w:tc>
          <w:tcPr>
            <w:tcW w:w="1843" w:type="dxa"/>
          </w:tcPr>
          <w:p w14:paraId="5DAD6F23" w14:textId="77777777" w:rsidR="0025567A" w:rsidRPr="00AF2505" w:rsidRDefault="0025567A" w:rsidP="00E87316">
            <w:pPr>
              <w:jc w:val="center"/>
              <w:rPr>
                <w:sz w:val="24"/>
                <w:szCs w:val="24"/>
              </w:rPr>
            </w:pPr>
            <w:r w:rsidRPr="00AF2505">
              <w:rPr>
                <w:rStyle w:val="s"/>
              </w:rPr>
              <w:t>0.048 (макс: 0.177)</w:t>
            </w:r>
          </w:p>
        </w:tc>
        <w:tc>
          <w:tcPr>
            <w:tcW w:w="1417" w:type="dxa"/>
          </w:tcPr>
          <w:p w14:paraId="618D6CFA" w14:textId="77777777" w:rsidR="0025567A" w:rsidRPr="00AF2505" w:rsidRDefault="0025567A" w:rsidP="00E87316">
            <w:pPr>
              <w:jc w:val="center"/>
              <w:rPr>
                <w:rStyle w:val="s"/>
                <w:sz w:val="24"/>
                <w:szCs w:val="24"/>
              </w:rPr>
            </w:pPr>
            <w:r w:rsidRPr="00AF2505">
              <w:rPr>
                <w:rStyle w:val="s"/>
              </w:rPr>
              <w:t>11.61</w:t>
            </w:r>
          </w:p>
        </w:tc>
        <w:tc>
          <w:tcPr>
            <w:tcW w:w="709" w:type="dxa"/>
          </w:tcPr>
          <w:p w14:paraId="099A95CE" w14:textId="77777777" w:rsidR="0025567A" w:rsidRPr="00AF2505" w:rsidRDefault="0025567A" w:rsidP="00E87316">
            <w:pPr>
              <w:jc w:val="center"/>
              <w:rPr>
                <w:rStyle w:val="s"/>
                <w:sz w:val="24"/>
                <w:szCs w:val="24"/>
              </w:rPr>
            </w:pPr>
            <w:r w:rsidRPr="00AF2505">
              <w:rPr>
                <w:rStyle w:val="s"/>
              </w:rPr>
              <w:t>γ</w:t>
            </w:r>
          </w:p>
        </w:tc>
        <w:tc>
          <w:tcPr>
            <w:tcW w:w="992" w:type="dxa"/>
          </w:tcPr>
          <w:p w14:paraId="0A71B14B" w14:textId="77777777" w:rsidR="0025567A" w:rsidRPr="00AF2505" w:rsidRDefault="0025567A" w:rsidP="00E87316">
            <w:pPr>
              <w:jc w:val="center"/>
              <w:rPr>
                <w:rStyle w:val="s"/>
                <w:sz w:val="24"/>
                <w:szCs w:val="24"/>
              </w:rPr>
            </w:pPr>
            <w:r w:rsidRPr="00AF2505">
              <w:rPr>
                <w:rStyle w:val="s"/>
              </w:rPr>
              <w:t>0.208</w:t>
            </w:r>
          </w:p>
        </w:tc>
        <w:tc>
          <w:tcPr>
            <w:tcW w:w="1418" w:type="dxa"/>
          </w:tcPr>
          <w:p w14:paraId="46AB393A" w14:textId="77777777" w:rsidR="0025567A" w:rsidRPr="00AF2505" w:rsidRDefault="0025567A" w:rsidP="00E87316">
            <w:pPr>
              <w:jc w:val="center"/>
              <w:rPr>
                <w:rStyle w:val="s"/>
                <w:sz w:val="24"/>
                <w:szCs w:val="24"/>
              </w:rPr>
            </w:pPr>
            <w:r w:rsidRPr="00AF2505">
              <w:rPr>
                <w:rStyle w:val="s"/>
              </w:rPr>
              <w:t>10.36</w:t>
            </w:r>
          </w:p>
        </w:tc>
      </w:tr>
      <w:tr w:rsidR="0025567A" w:rsidRPr="00AF2505" w14:paraId="1C91AA8E" w14:textId="77777777" w:rsidTr="00E82938">
        <w:trPr>
          <w:jc w:val="center"/>
        </w:trPr>
        <w:tc>
          <w:tcPr>
            <w:tcW w:w="1448" w:type="dxa"/>
            <w:vMerge/>
          </w:tcPr>
          <w:p w14:paraId="105FC6B1" w14:textId="77777777" w:rsidR="0025567A" w:rsidRPr="00AF2505" w:rsidRDefault="0025567A" w:rsidP="001309FD">
            <w:pPr>
              <w:rPr>
                <w:rStyle w:val="s"/>
                <w:sz w:val="24"/>
                <w:szCs w:val="24"/>
              </w:rPr>
            </w:pPr>
          </w:p>
        </w:tc>
        <w:tc>
          <w:tcPr>
            <w:tcW w:w="1495" w:type="dxa"/>
          </w:tcPr>
          <w:p w14:paraId="45562C0C" w14:textId="77777777" w:rsidR="0025567A" w:rsidRPr="00AF2505" w:rsidRDefault="0025567A" w:rsidP="00E87316">
            <w:pPr>
              <w:jc w:val="center"/>
              <w:rPr>
                <w:rStyle w:val="s"/>
                <w:sz w:val="24"/>
                <w:szCs w:val="24"/>
              </w:rPr>
            </w:pPr>
          </w:p>
        </w:tc>
        <w:tc>
          <w:tcPr>
            <w:tcW w:w="709" w:type="dxa"/>
          </w:tcPr>
          <w:p w14:paraId="15E4A799" w14:textId="77777777" w:rsidR="0025567A" w:rsidRPr="00AF2505" w:rsidRDefault="0025567A" w:rsidP="00E87316">
            <w:pPr>
              <w:jc w:val="center"/>
              <w:rPr>
                <w:rStyle w:val="s"/>
                <w:sz w:val="24"/>
                <w:szCs w:val="24"/>
              </w:rPr>
            </w:pPr>
          </w:p>
        </w:tc>
        <w:tc>
          <w:tcPr>
            <w:tcW w:w="1843" w:type="dxa"/>
          </w:tcPr>
          <w:p w14:paraId="7FFE46E2" w14:textId="77777777" w:rsidR="0025567A" w:rsidRPr="00AF2505" w:rsidRDefault="0025567A" w:rsidP="00E87316">
            <w:pPr>
              <w:jc w:val="center"/>
              <w:rPr>
                <w:sz w:val="24"/>
                <w:szCs w:val="24"/>
              </w:rPr>
            </w:pPr>
            <w:r w:rsidRPr="00AF2505">
              <w:rPr>
                <w:rStyle w:val="s"/>
              </w:rPr>
              <w:t>0.110 (макс: 0.385)</w:t>
            </w:r>
          </w:p>
        </w:tc>
        <w:tc>
          <w:tcPr>
            <w:tcW w:w="1417" w:type="dxa"/>
          </w:tcPr>
          <w:p w14:paraId="58F2560B" w14:textId="77777777" w:rsidR="0025567A" w:rsidRPr="00AF2505" w:rsidRDefault="0025567A" w:rsidP="00E87316">
            <w:pPr>
              <w:jc w:val="center"/>
              <w:rPr>
                <w:rStyle w:val="s"/>
                <w:sz w:val="24"/>
                <w:szCs w:val="24"/>
              </w:rPr>
            </w:pPr>
            <w:r w:rsidRPr="00AF2505">
              <w:rPr>
                <w:rStyle w:val="s"/>
              </w:rPr>
              <w:t>9.1</w:t>
            </w:r>
          </w:p>
        </w:tc>
        <w:tc>
          <w:tcPr>
            <w:tcW w:w="709" w:type="dxa"/>
          </w:tcPr>
          <w:p w14:paraId="63DBCD45" w14:textId="77777777" w:rsidR="0025567A" w:rsidRPr="00AF2505" w:rsidRDefault="0025567A" w:rsidP="00E87316">
            <w:pPr>
              <w:jc w:val="center"/>
              <w:rPr>
                <w:rStyle w:val="s"/>
                <w:sz w:val="24"/>
                <w:szCs w:val="24"/>
              </w:rPr>
            </w:pPr>
          </w:p>
        </w:tc>
        <w:tc>
          <w:tcPr>
            <w:tcW w:w="992" w:type="dxa"/>
          </w:tcPr>
          <w:p w14:paraId="025EB1C7" w14:textId="77777777" w:rsidR="0025567A" w:rsidRPr="00AF2505" w:rsidRDefault="0025567A" w:rsidP="00E87316">
            <w:pPr>
              <w:jc w:val="center"/>
              <w:rPr>
                <w:rStyle w:val="s"/>
                <w:sz w:val="24"/>
                <w:szCs w:val="24"/>
              </w:rPr>
            </w:pPr>
          </w:p>
        </w:tc>
        <w:tc>
          <w:tcPr>
            <w:tcW w:w="1418" w:type="dxa"/>
          </w:tcPr>
          <w:p w14:paraId="05D6CD61" w14:textId="77777777" w:rsidR="0025567A" w:rsidRPr="00AF2505" w:rsidRDefault="0025567A" w:rsidP="00E87316">
            <w:pPr>
              <w:jc w:val="center"/>
              <w:rPr>
                <w:rStyle w:val="s"/>
                <w:sz w:val="24"/>
                <w:szCs w:val="24"/>
              </w:rPr>
            </w:pPr>
          </w:p>
        </w:tc>
      </w:tr>
      <w:tr w:rsidR="0025567A" w:rsidRPr="00AF2505" w14:paraId="4F48C279" w14:textId="77777777" w:rsidTr="00E82938">
        <w:trPr>
          <w:jc w:val="center"/>
        </w:trPr>
        <w:tc>
          <w:tcPr>
            <w:tcW w:w="1448" w:type="dxa"/>
            <w:vMerge/>
          </w:tcPr>
          <w:p w14:paraId="1B48C96B" w14:textId="77777777" w:rsidR="0025567A" w:rsidRPr="00AF2505" w:rsidRDefault="0025567A" w:rsidP="001309FD">
            <w:pPr>
              <w:rPr>
                <w:rStyle w:val="s"/>
                <w:sz w:val="24"/>
                <w:szCs w:val="24"/>
              </w:rPr>
            </w:pPr>
          </w:p>
        </w:tc>
        <w:tc>
          <w:tcPr>
            <w:tcW w:w="1495" w:type="dxa"/>
          </w:tcPr>
          <w:p w14:paraId="5263CF2C" w14:textId="77777777" w:rsidR="0025567A" w:rsidRPr="00AF2505" w:rsidRDefault="0025567A" w:rsidP="00E87316">
            <w:pPr>
              <w:jc w:val="center"/>
              <w:rPr>
                <w:rStyle w:val="s"/>
                <w:sz w:val="24"/>
                <w:szCs w:val="24"/>
              </w:rPr>
            </w:pPr>
          </w:p>
        </w:tc>
        <w:tc>
          <w:tcPr>
            <w:tcW w:w="709" w:type="dxa"/>
          </w:tcPr>
          <w:p w14:paraId="5A0F9D24" w14:textId="77777777" w:rsidR="0025567A" w:rsidRPr="00AF2505" w:rsidRDefault="0025567A" w:rsidP="00E87316">
            <w:pPr>
              <w:jc w:val="center"/>
              <w:rPr>
                <w:rStyle w:val="s"/>
                <w:sz w:val="24"/>
                <w:szCs w:val="24"/>
              </w:rPr>
            </w:pPr>
          </w:p>
        </w:tc>
        <w:tc>
          <w:tcPr>
            <w:tcW w:w="1843" w:type="dxa"/>
          </w:tcPr>
          <w:p w14:paraId="240C619F" w14:textId="77777777" w:rsidR="0025567A" w:rsidRPr="00AF2505" w:rsidRDefault="0025567A" w:rsidP="00E87316">
            <w:pPr>
              <w:jc w:val="center"/>
              <w:rPr>
                <w:sz w:val="24"/>
                <w:szCs w:val="24"/>
              </w:rPr>
            </w:pPr>
            <w:r w:rsidRPr="00AF2505">
              <w:rPr>
                <w:rStyle w:val="s"/>
              </w:rPr>
              <w:t>0.149 (макс: 0.498)</w:t>
            </w:r>
          </w:p>
        </w:tc>
        <w:tc>
          <w:tcPr>
            <w:tcW w:w="1417" w:type="dxa"/>
          </w:tcPr>
          <w:p w14:paraId="0A09C7B0" w14:textId="77777777" w:rsidR="0025567A" w:rsidRPr="00AF2505" w:rsidRDefault="0025567A" w:rsidP="00E87316">
            <w:pPr>
              <w:jc w:val="center"/>
              <w:rPr>
                <w:rStyle w:val="s"/>
                <w:sz w:val="24"/>
                <w:szCs w:val="24"/>
              </w:rPr>
            </w:pPr>
            <w:r w:rsidRPr="00AF2505">
              <w:rPr>
                <w:rStyle w:val="s"/>
              </w:rPr>
              <w:t>79.4</w:t>
            </w:r>
          </w:p>
        </w:tc>
        <w:tc>
          <w:tcPr>
            <w:tcW w:w="709" w:type="dxa"/>
          </w:tcPr>
          <w:p w14:paraId="343E63E2" w14:textId="77777777" w:rsidR="0025567A" w:rsidRPr="00AF2505" w:rsidRDefault="0025567A" w:rsidP="00E87316">
            <w:pPr>
              <w:jc w:val="center"/>
              <w:rPr>
                <w:rStyle w:val="s"/>
                <w:sz w:val="24"/>
                <w:szCs w:val="24"/>
              </w:rPr>
            </w:pPr>
          </w:p>
        </w:tc>
        <w:tc>
          <w:tcPr>
            <w:tcW w:w="992" w:type="dxa"/>
          </w:tcPr>
          <w:p w14:paraId="588AB0BD" w14:textId="77777777" w:rsidR="0025567A" w:rsidRPr="00AF2505" w:rsidRDefault="0025567A" w:rsidP="00E87316">
            <w:pPr>
              <w:jc w:val="center"/>
              <w:rPr>
                <w:rStyle w:val="s"/>
                <w:sz w:val="24"/>
                <w:szCs w:val="24"/>
              </w:rPr>
            </w:pPr>
          </w:p>
        </w:tc>
        <w:tc>
          <w:tcPr>
            <w:tcW w:w="1418" w:type="dxa"/>
          </w:tcPr>
          <w:p w14:paraId="5BAB221E" w14:textId="77777777" w:rsidR="0025567A" w:rsidRPr="00AF2505" w:rsidRDefault="0025567A" w:rsidP="00E87316">
            <w:pPr>
              <w:jc w:val="center"/>
              <w:rPr>
                <w:rStyle w:val="s"/>
                <w:sz w:val="24"/>
                <w:szCs w:val="24"/>
              </w:rPr>
            </w:pPr>
          </w:p>
        </w:tc>
      </w:tr>
      <w:tr w:rsidR="0025567A" w:rsidRPr="00AF2505" w14:paraId="49EA8ECC" w14:textId="77777777" w:rsidTr="00E82938">
        <w:trPr>
          <w:jc w:val="center"/>
        </w:trPr>
        <w:tc>
          <w:tcPr>
            <w:tcW w:w="1448" w:type="dxa"/>
            <w:vMerge/>
          </w:tcPr>
          <w:p w14:paraId="3559732D" w14:textId="77777777" w:rsidR="0025567A" w:rsidRPr="00AF2505" w:rsidRDefault="0025567A" w:rsidP="001309FD">
            <w:pPr>
              <w:rPr>
                <w:rStyle w:val="s"/>
                <w:sz w:val="24"/>
                <w:szCs w:val="24"/>
              </w:rPr>
            </w:pPr>
          </w:p>
        </w:tc>
        <w:tc>
          <w:tcPr>
            <w:tcW w:w="1495" w:type="dxa"/>
          </w:tcPr>
          <w:p w14:paraId="43A4494F" w14:textId="77777777" w:rsidR="0025567A" w:rsidRPr="00AF2505" w:rsidRDefault="0025567A" w:rsidP="00E87316">
            <w:pPr>
              <w:jc w:val="center"/>
              <w:rPr>
                <w:rStyle w:val="s"/>
                <w:sz w:val="24"/>
                <w:szCs w:val="24"/>
              </w:rPr>
            </w:pPr>
          </w:p>
        </w:tc>
        <w:tc>
          <w:tcPr>
            <w:tcW w:w="709" w:type="dxa"/>
          </w:tcPr>
          <w:p w14:paraId="109D2BE0" w14:textId="77777777" w:rsidR="0025567A" w:rsidRPr="00AF2505" w:rsidRDefault="0025567A" w:rsidP="00E87316">
            <w:pPr>
              <w:jc w:val="center"/>
              <w:rPr>
                <w:rStyle w:val="s"/>
                <w:sz w:val="24"/>
                <w:szCs w:val="24"/>
              </w:rPr>
            </w:pPr>
            <w:proofErr w:type="spellStart"/>
            <w:r w:rsidRPr="00AF2505">
              <w:rPr>
                <w:rStyle w:val="s"/>
                <w:lang w:val="en-US"/>
              </w:rPr>
              <w:t>e</w:t>
            </w:r>
            <w:r w:rsidRPr="00AF2505">
              <w:rPr>
                <w:rStyle w:val="s"/>
                <w:i/>
                <w:sz w:val="12"/>
                <w:vertAlign w:val="subscript"/>
                <w:lang w:val="en-US"/>
              </w:rPr>
              <w:t>A</w:t>
            </w:r>
            <w:proofErr w:type="spellEnd"/>
          </w:p>
        </w:tc>
        <w:tc>
          <w:tcPr>
            <w:tcW w:w="1843" w:type="dxa"/>
          </w:tcPr>
          <w:p w14:paraId="78A8F17C" w14:textId="77777777" w:rsidR="0025567A" w:rsidRPr="00AF2505" w:rsidRDefault="0025567A" w:rsidP="00E87316">
            <w:pPr>
              <w:jc w:val="center"/>
              <w:rPr>
                <w:rStyle w:val="s"/>
                <w:sz w:val="24"/>
                <w:szCs w:val="24"/>
              </w:rPr>
            </w:pPr>
            <w:r w:rsidRPr="00AF2505">
              <w:rPr>
                <w:rStyle w:val="s"/>
              </w:rPr>
              <w:t>0.044</w:t>
            </w:r>
          </w:p>
        </w:tc>
        <w:tc>
          <w:tcPr>
            <w:tcW w:w="1417" w:type="dxa"/>
          </w:tcPr>
          <w:p w14:paraId="04451C55" w14:textId="77777777" w:rsidR="0025567A" w:rsidRPr="00AF2505" w:rsidRDefault="0025567A" w:rsidP="00E87316">
            <w:pPr>
              <w:jc w:val="center"/>
              <w:rPr>
                <w:rStyle w:val="s"/>
                <w:sz w:val="24"/>
                <w:szCs w:val="24"/>
              </w:rPr>
            </w:pPr>
            <w:r w:rsidRPr="00AF2505">
              <w:rPr>
                <w:rStyle w:val="s"/>
              </w:rPr>
              <w:t>0.27</w:t>
            </w:r>
          </w:p>
        </w:tc>
        <w:tc>
          <w:tcPr>
            <w:tcW w:w="709" w:type="dxa"/>
          </w:tcPr>
          <w:p w14:paraId="6A5CAD23" w14:textId="77777777" w:rsidR="0025567A" w:rsidRPr="00AF2505" w:rsidRDefault="0025567A" w:rsidP="00E87316">
            <w:pPr>
              <w:jc w:val="center"/>
              <w:rPr>
                <w:rStyle w:val="s"/>
                <w:sz w:val="24"/>
                <w:szCs w:val="24"/>
              </w:rPr>
            </w:pPr>
          </w:p>
        </w:tc>
        <w:tc>
          <w:tcPr>
            <w:tcW w:w="992" w:type="dxa"/>
          </w:tcPr>
          <w:p w14:paraId="006B03C4" w14:textId="77777777" w:rsidR="0025567A" w:rsidRPr="00AF2505" w:rsidRDefault="0025567A" w:rsidP="00E87316">
            <w:pPr>
              <w:jc w:val="center"/>
              <w:rPr>
                <w:rStyle w:val="s"/>
                <w:sz w:val="24"/>
                <w:szCs w:val="24"/>
              </w:rPr>
            </w:pPr>
          </w:p>
        </w:tc>
        <w:tc>
          <w:tcPr>
            <w:tcW w:w="1418" w:type="dxa"/>
          </w:tcPr>
          <w:p w14:paraId="247C26D5" w14:textId="77777777" w:rsidR="0025567A" w:rsidRPr="00AF2505" w:rsidRDefault="0025567A" w:rsidP="00E87316">
            <w:pPr>
              <w:jc w:val="center"/>
              <w:rPr>
                <w:rStyle w:val="s"/>
                <w:sz w:val="24"/>
                <w:szCs w:val="24"/>
              </w:rPr>
            </w:pPr>
          </w:p>
        </w:tc>
      </w:tr>
      <w:tr w:rsidR="0025567A" w:rsidRPr="00AF2505" w14:paraId="000CF767" w14:textId="77777777" w:rsidTr="00E82938">
        <w:trPr>
          <w:jc w:val="center"/>
        </w:trPr>
        <w:tc>
          <w:tcPr>
            <w:tcW w:w="1448" w:type="dxa"/>
            <w:vMerge/>
          </w:tcPr>
          <w:p w14:paraId="46751026" w14:textId="77777777" w:rsidR="0025567A" w:rsidRPr="00AF2505" w:rsidRDefault="0025567A" w:rsidP="001309FD">
            <w:pPr>
              <w:rPr>
                <w:rStyle w:val="s"/>
                <w:sz w:val="24"/>
                <w:szCs w:val="24"/>
              </w:rPr>
            </w:pPr>
          </w:p>
        </w:tc>
        <w:tc>
          <w:tcPr>
            <w:tcW w:w="1495" w:type="dxa"/>
          </w:tcPr>
          <w:p w14:paraId="13F9507B" w14:textId="77777777" w:rsidR="0025567A" w:rsidRPr="00AF2505" w:rsidRDefault="0025567A" w:rsidP="00E87316">
            <w:pPr>
              <w:jc w:val="center"/>
              <w:rPr>
                <w:rStyle w:val="s"/>
                <w:sz w:val="24"/>
                <w:szCs w:val="24"/>
              </w:rPr>
            </w:pPr>
          </w:p>
        </w:tc>
        <w:tc>
          <w:tcPr>
            <w:tcW w:w="709" w:type="dxa"/>
          </w:tcPr>
          <w:p w14:paraId="5E914DE2" w14:textId="77777777" w:rsidR="0025567A" w:rsidRPr="00AF2505" w:rsidRDefault="0025567A" w:rsidP="00E87316">
            <w:pPr>
              <w:jc w:val="center"/>
              <w:rPr>
                <w:rStyle w:val="s"/>
                <w:sz w:val="24"/>
                <w:szCs w:val="24"/>
              </w:rPr>
            </w:pPr>
            <w:proofErr w:type="spellStart"/>
            <w:r w:rsidRPr="00AF2505">
              <w:rPr>
                <w:rStyle w:val="s"/>
                <w:lang w:val="en-US"/>
              </w:rPr>
              <w:t>ce</w:t>
            </w:r>
            <w:proofErr w:type="spellEnd"/>
          </w:p>
        </w:tc>
        <w:tc>
          <w:tcPr>
            <w:tcW w:w="1843" w:type="dxa"/>
          </w:tcPr>
          <w:p w14:paraId="0765B0B8" w14:textId="77777777" w:rsidR="0025567A" w:rsidRPr="00AF2505" w:rsidRDefault="0025567A" w:rsidP="00E87316">
            <w:pPr>
              <w:jc w:val="center"/>
              <w:rPr>
                <w:rStyle w:val="s"/>
                <w:sz w:val="24"/>
                <w:szCs w:val="24"/>
              </w:rPr>
            </w:pPr>
            <w:r w:rsidRPr="00AF2505">
              <w:rPr>
                <w:rStyle w:val="s"/>
              </w:rPr>
              <w:t>0.112</w:t>
            </w:r>
          </w:p>
        </w:tc>
        <w:tc>
          <w:tcPr>
            <w:tcW w:w="1417" w:type="dxa"/>
          </w:tcPr>
          <w:p w14:paraId="63393F9C" w14:textId="77777777" w:rsidR="0025567A" w:rsidRPr="00AF2505" w:rsidRDefault="0025567A" w:rsidP="00E87316">
            <w:pPr>
              <w:jc w:val="center"/>
              <w:rPr>
                <w:rStyle w:val="s"/>
                <w:sz w:val="24"/>
                <w:szCs w:val="24"/>
              </w:rPr>
            </w:pPr>
            <w:r w:rsidRPr="00AF2505">
              <w:rPr>
                <w:rStyle w:val="s"/>
              </w:rPr>
              <w:t>0.48</w:t>
            </w:r>
          </w:p>
        </w:tc>
        <w:tc>
          <w:tcPr>
            <w:tcW w:w="709" w:type="dxa"/>
          </w:tcPr>
          <w:p w14:paraId="264A296D" w14:textId="77777777" w:rsidR="0025567A" w:rsidRPr="00AF2505" w:rsidRDefault="0025567A" w:rsidP="00E87316">
            <w:pPr>
              <w:jc w:val="center"/>
              <w:rPr>
                <w:rStyle w:val="s"/>
                <w:sz w:val="24"/>
                <w:szCs w:val="24"/>
              </w:rPr>
            </w:pPr>
          </w:p>
        </w:tc>
        <w:tc>
          <w:tcPr>
            <w:tcW w:w="992" w:type="dxa"/>
          </w:tcPr>
          <w:p w14:paraId="062407B4" w14:textId="77777777" w:rsidR="0025567A" w:rsidRPr="00AF2505" w:rsidRDefault="0025567A" w:rsidP="00E87316">
            <w:pPr>
              <w:jc w:val="center"/>
              <w:rPr>
                <w:rStyle w:val="s"/>
                <w:sz w:val="24"/>
                <w:szCs w:val="24"/>
              </w:rPr>
            </w:pPr>
          </w:p>
        </w:tc>
        <w:tc>
          <w:tcPr>
            <w:tcW w:w="1418" w:type="dxa"/>
          </w:tcPr>
          <w:p w14:paraId="2F483459" w14:textId="77777777" w:rsidR="0025567A" w:rsidRPr="00AF2505" w:rsidRDefault="0025567A" w:rsidP="00E87316">
            <w:pPr>
              <w:jc w:val="center"/>
              <w:rPr>
                <w:rStyle w:val="s"/>
                <w:sz w:val="24"/>
                <w:szCs w:val="24"/>
              </w:rPr>
            </w:pPr>
          </w:p>
        </w:tc>
      </w:tr>
      <w:tr w:rsidR="0025567A" w:rsidRPr="00AF2505" w14:paraId="578A2DE9" w14:textId="77777777" w:rsidTr="00E82938">
        <w:trPr>
          <w:jc w:val="center"/>
        </w:trPr>
        <w:tc>
          <w:tcPr>
            <w:tcW w:w="1448" w:type="dxa"/>
            <w:vMerge/>
          </w:tcPr>
          <w:p w14:paraId="0C7BDF52" w14:textId="77777777" w:rsidR="0025567A" w:rsidRPr="00AF2505" w:rsidRDefault="0025567A" w:rsidP="001309FD">
            <w:pPr>
              <w:rPr>
                <w:rStyle w:val="s"/>
                <w:sz w:val="24"/>
                <w:szCs w:val="24"/>
              </w:rPr>
            </w:pPr>
          </w:p>
        </w:tc>
        <w:tc>
          <w:tcPr>
            <w:tcW w:w="1495" w:type="dxa"/>
          </w:tcPr>
          <w:p w14:paraId="07330969" w14:textId="77777777" w:rsidR="0025567A" w:rsidRPr="00AF2505" w:rsidRDefault="0025567A" w:rsidP="00E87316">
            <w:pPr>
              <w:jc w:val="center"/>
              <w:rPr>
                <w:rStyle w:val="s"/>
                <w:sz w:val="24"/>
                <w:szCs w:val="24"/>
              </w:rPr>
            </w:pPr>
          </w:p>
        </w:tc>
        <w:tc>
          <w:tcPr>
            <w:tcW w:w="709" w:type="dxa"/>
          </w:tcPr>
          <w:p w14:paraId="4BFCC041" w14:textId="77777777" w:rsidR="0025567A" w:rsidRPr="00AF2505" w:rsidRDefault="0025567A" w:rsidP="00E87316">
            <w:pPr>
              <w:jc w:val="center"/>
              <w:rPr>
                <w:rStyle w:val="s"/>
                <w:sz w:val="24"/>
                <w:szCs w:val="24"/>
              </w:rPr>
            </w:pPr>
          </w:p>
        </w:tc>
        <w:tc>
          <w:tcPr>
            <w:tcW w:w="1843" w:type="dxa"/>
          </w:tcPr>
          <w:p w14:paraId="3A684D5B" w14:textId="77777777" w:rsidR="0025567A" w:rsidRPr="00AF2505" w:rsidRDefault="0025567A" w:rsidP="00E87316">
            <w:pPr>
              <w:jc w:val="center"/>
              <w:rPr>
                <w:rStyle w:val="f14sb"/>
                <w:sz w:val="24"/>
                <w:szCs w:val="24"/>
              </w:rPr>
            </w:pPr>
            <w:r w:rsidRPr="00AF2505">
              <w:rPr>
                <w:rStyle w:val="s"/>
              </w:rPr>
              <w:t>0</w:t>
            </w:r>
            <w:r w:rsidRPr="00AF2505">
              <w:rPr>
                <w:rStyle w:val="f14sb"/>
              </w:rPr>
              <w:t>.143</w:t>
            </w:r>
          </w:p>
        </w:tc>
        <w:tc>
          <w:tcPr>
            <w:tcW w:w="1417" w:type="dxa"/>
          </w:tcPr>
          <w:p w14:paraId="4E6C7838" w14:textId="77777777" w:rsidR="0025567A" w:rsidRPr="00AF2505" w:rsidRDefault="0025567A" w:rsidP="00E87316">
            <w:pPr>
              <w:jc w:val="center"/>
              <w:rPr>
                <w:rStyle w:val="f14sb"/>
                <w:sz w:val="24"/>
                <w:szCs w:val="24"/>
              </w:rPr>
            </w:pPr>
            <w:r w:rsidRPr="00AF2505">
              <w:rPr>
                <w:rStyle w:val="f14sb"/>
              </w:rPr>
              <w:t>0.57</w:t>
            </w:r>
          </w:p>
        </w:tc>
        <w:tc>
          <w:tcPr>
            <w:tcW w:w="709" w:type="dxa"/>
          </w:tcPr>
          <w:p w14:paraId="324CE638" w14:textId="77777777" w:rsidR="0025567A" w:rsidRPr="00AF2505" w:rsidRDefault="0025567A" w:rsidP="00E87316">
            <w:pPr>
              <w:jc w:val="center"/>
              <w:rPr>
                <w:sz w:val="24"/>
                <w:szCs w:val="24"/>
              </w:rPr>
            </w:pPr>
          </w:p>
        </w:tc>
        <w:tc>
          <w:tcPr>
            <w:tcW w:w="992" w:type="dxa"/>
          </w:tcPr>
          <w:p w14:paraId="4B28BF12" w14:textId="77777777" w:rsidR="0025567A" w:rsidRPr="00AF2505" w:rsidRDefault="0025567A" w:rsidP="00E87316">
            <w:pPr>
              <w:jc w:val="center"/>
              <w:rPr>
                <w:rStyle w:val="f14sb"/>
                <w:sz w:val="24"/>
                <w:szCs w:val="24"/>
              </w:rPr>
            </w:pPr>
          </w:p>
        </w:tc>
        <w:tc>
          <w:tcPr>
            <w:tcW w:w="1418" w:type="dxa"/>
          </w:tcPr>
          <w:p w14:paraId="7536EF60" w14:textId="77777777" w:rsidR="0025567A" w:rsidRPr="00AF2505" w:rsidRDefault="0025567A" w:rsidP="00E87316">
            <w:pPr>
              <w:jc w:val="center"/>
              <w:rPr>
                <w:rStyle w:val="f14sb"/>
                <w:sz w:val="24"/>
                <w:szCs w:val="24"/>
              </w:rPr>
            </w:pPr>
          </w:p>
        </w:tc>
      </w:tr>
      <w:tr w:rsidR="0025567A" w:rsidRPr="00AF2505" w14:paraId="42218744" w14:textId="77777777" w:rsidTr="00E82938">
        <w:trPr>
          <w:jc w:val="center"/>
        </w:trPr>
        <w:tc>
          <w:tcPr>
            <w:tcW w:w="1448" w:type="dxa"/>
            <w:vMerge w:val="restart"/>
          </w:tcPr>
          <w:p w14:paraId="6B101D2E" w14:textId="77777777" w:rsidR="0025567A" w:rsidRPr="00AF2505" w:rsidRDefault="0025567A" w:rsidP="001309FD">
            <w:pPr>
              <w:rPr>
                <w:rStyle w:val="s"/>
                <w:sz w:val="24"/>
                <w:szCs w:val="24"/>
              </w:rPr>
            </w:pPr>
            <w:r w:rsidRPr="00AF2505">
              <w:rPr>
                <w:rStyle w:val="s"/>
              </w:rPr>
              <w:t>Рений-188 (</w:t>
            </w:r>
            <w:r w:rsidRPr="00AF2505">
              <w:rPr>
                <w:rStyle w:val="s"/>
                <w:vertAlign w:val="superscript"/>
              </w:rPr>
              <w:t>188</w:t>
            </w:r>
            <w:r w:rsidRPr="00AF2505">
              <w:rPr>
                <w:rStyle w:val="s"/>
                <w:lang w:val="en-US"/>
              </w:rPr>
              <w:t>Re</w:t>
            </w:r>
            <w:r w:rsidRPr="00AF2505">
              <w:rPr>
                <w:rStyle w:val="s"/>
              </w:rPr>
              <w:t>)</w:t>
            </w:r>
          </w:p>
        </w:tc>
        <w:tc>
          <w:tcPr>
            <w:tcW w:w="1495" w:type="dxa"/>
          </w:tcPr>
          <w:p w14:paraId="643C703C" w14:textId="77777777" w:rsidR="0025567A" w:rsidRPr="00AF2505" w:rsidRDefault="0025567A" w:rsidP="00E87316">
            <w:pPr>
              <w:jc w:val="center"/>
              <w:rPr>
                <w:rStyle w:val="s"/>
                <w:sz w:val="24"/>
                <w:szCs w:val="24"/>
              </w:rPr>
            </w:pPr>
            <w:r w:rsidRPr="00AF2505">
              <w:rPr>
                <w:rStyle w:val="s"/>
              </w:rPr>
              <w:t xml:space="preserve">17.0 час </w:t>
            </w:r>
          </w:p>
        </w:tc>
        <w:tc>
          <w:tcPr>
            <w:tcW w:w="709" w:type="dxa"/>
          </w:tcPr>
          <w:p w14:paraId="7DAA97D1" w14:textId="77777777" w:rsidR="0025567A" w:rsidRPr="00AF2505" w:rsidRDefault="0025567A" w:rsidP="00E87316">
            <w:pPr>
              <w:jc w:val="center"/>
              <w:rPr>
                <w:sz w:val="24"/>
                <w:szCs w:val="24"/>
              </w:rPr>
            </w:pPr>
            <w:r w:rsidRPr="00AF2505">
              <w:rPr>
                <w:rStyle w:val="s"/>
              </w:rPr>
              <w:t>β</w:t>
            </w:r>
            <w:r w:rsidRPr="00AF2505">
              <w:rPr>
                <w:rStyle w:val="s"/>
                <w:sz w:val="12"/>
                <w:vertAlign w:val="superscript"/>
              </w:rPr>
              <w:t>−</w:t>
            </w:r>
          </w:p>
        </w:tc>
        <w:tc>
          <w:tcPr>
            <w:tcW w:w="1843" w:type="dxa"/>
          </w:tcPr>
          <w:p w14:paraId="148F2DF5" w14:textId="77777777" w:rsidR="0025567A" w:rsidRPr="00AF2505" w:rsidRDefault="0025567A" w:rsidP="00E87316">
            <w:pPr>
              <w:jc w:val="center"/>
              <w:rPr>
                <w:sz w:val="24"/>
                <w:szCs w:val="24"/>
              </w:rPr>
            </w:pPr>
            <w:r w:rsidRPr="00AF2505">
              <w:rPr>
                <w:rStyle w:val="s"/>
              </w:rPr>
              <w:t>0.528 (макс: 1.487)</w:t>
            </w:r>
          </w:p>
        </w:tc>
        <w:tc>
          <w:tcPr>
            <w:tcW w:w="1417" w:type="dxa"/>
          </w:tcPr>
          <w:p w14:paraId="53E2BB63" w14:textId="77777777" w:rsidR="0025567A" w:rsidRPr="00AF2505" w:rsidRDefault="0025567A" w:rsidP="00E87316">
            <w:pPr>
              <w:jc w:val="center"/>
              <w:rPr>
                <w:rStyle w:val="s"/>
                <w:sz w:val="24"/>
                <w:szCs w:val="24"/>
              </w:rPr>
            </w:pPr>
            <w:r w:rsidRPr="00AF2505">
              <w:rPr>
                <w:rStyle w:val="s"/>
              </w:rPr>
              <w:t>1.748</w:t>
            </w:r>
          </w:p>
        </w:tc>
        <w:tc>
          <w:tcPr>
            <w:tcW w:w="709" w:type="dxa"/>
          </w:tcPr>
          <w:p w14:paraId="3C3BA553" w14:textId="77777777" w:rsidR="0025567A" w:rsidRPr="00AF2505" w:rsidRDefault="0025567A" w:rsidP="00E87316">
            <w:pPr>
              <w:jc w:val="center"/>
              <w:rPr>
                <w:rStyle w:val="s"/>
                <w:sz w:val="24"/>
                <w:szCs w:val="24"/>
              </w:rPr>
            </w:pPr>
            <w:r w:rsidRPr="00AF2505">
              <w:rPr>
                <w:rStyle w:val="s"/>
                <w:lang w:val="en-US"/>
              </w:rPr>
              <w:t>X</w:t>
            </w:r>
          </w:p>
        </w:tc>
        <w:tc>
          <w:tcPr>
            <w:tcW w:w="992" w:type="dxa"/>
          </w:tcPr>
          <w:p w14:paraId="57422B41" w14:textId="77777777" w:rsidR="0025567A" w:rsidRPr="00AF2505" w:rsidRDefault="0025567A" w:rsidP="00E87316">
            <w:pPr>
              <w:jc w:val="center"/>
              <w:rPr>
                <w:rStyle w:val="s"/>
                <w:sz w:val="24"/>
                <w:szCs w:val="24"/>
              </w:rPr>
            </w:pPr>
            <w:r w:rsidRPr="00AF2505">
              <w:rPr>
                <w:rStyle w:val="s"/>
              </w:rPr>
              <w:t>0.009</w:t>
            </w:r>
          </w:p>
        </w:tc>
        <w:tc>
          <w:tcPr>
            <w:tcW w:w="1418" w:type="dxa"/>
          </w:tcPr>
          <w:p w14:paraId="20824F1B" w14:textId="77777777" w:rsidR="0025567A" w:rsidRPr="00AF2505" w:rsidRDefault="0025567A" w:rsidP="00E87316">
            <w:pPr>
              <w:jc w:val="center"/>
              <w:rPr>
                <w:rStyle w:val="s"/>
                <w:sz w:val="24"/>
                <w:szCs w:val="24"/>
              </w:rPr>
            </w:pPr>
            <w:r w:rsidRPr="00AF2505">
              <w:rPr>
                <w:rStyle w:val="s"/>
              </w:rPr>
              <w:t>3.2</w:t>
            </w:r>
          </w:p>
        </w:tc>
      </w:tr>
      <w:tr w:rsidR="0025567A" w:rsidRPr="00AF2505" w14:paraId="743CD6BF" w14:textId="77777777" w:rsidTr="00E82938">
        <w:trPr>
          <w:jc w:val="center"/>
        </w:trPr>
        <w:tc>
          <w:tcPr>
            <w:tcW w:w="1448" w:type="dxa"/>
            <w:vMerge/>
          </w:tcPr>
          <w:p w14:paraId="1B4F07FC" w14:textId="77777777" w:rsidR="0025567A" w:rsidRPr="00AF2505" w:rsidRDefault="0025567A" w:rsidP="001309FD">
            <w:pPr>
              <w:rPr>
                <w:rStyle w:val="s"/>
                <w:sz w:val="24"/>
                <w:szCs w:val="24"/>
              </w:rPr>
            </w:pPr>
          </w:p>
        </w:tc>
        <w:tc>
          <w:tcPr>
            <w:tcW w:w="1495" w:type="dxa"/>
          </w:tcPr>
          <w:p w14:paraId="41F1FE93" w14:textId="77777777" w:rsidR="0025567A" w:rsidRPr="00AF2505" w:rsidRDefault="0025567A" w:rsidP="00E87316">
            <w:pPr>
              <w:jc w:val="center"/>
              <w:rPr>
                <w:rStyle w:val="s"/>
                <w:sz w:val="24"/>
                <w:szCs w:val="24"/>
              </w:rPr>
            </w:pPr>
          </w:p>
        </w:tc>
        <w:tc>
          <w:tcPr>
            <w:tcW w:w="709" w:type="dxa"/>
          </w:tcPr>
          <w:p w14:paraId="7BC037CC" w14:textId="77777777" w:rsidR="0025567A" w:rsidRPr="00AF2505" w:rsidRDefault="0025567A" w:rsidP="00E87316">
            <w:pPr>
              <w:jc w:val="center"/>
              <w:rPr>
                <w:rStyle w:val="s"/>
                <w:sz w:val="24"/>
                <w:szCs w:val="24"/>
              </w:rPr>
            </w:pPr>
          </w:p>
        </w:tc>
        <w:tc>
          <w:tcPr>
            <w:tcW w:w="1843" w:type="dxa"/>
          </w:tcPr>
          <w:p w14:paraId="18298A9E" w14:textId="77777777" w:rsidR="0025567A" w:rsidRPr="00AF2505" w:rsidRDefault="0025567A" w:rsidP="00E87316">
            <w:pPr>
              <w:jc w:val="center"/>
              <w:rPr>
                <w:sz w:val="24"/>
                <w:szCs w:val="24"/>
              </w:rPr>
            </w:pPr>
            <w:r w:rsidRPr="00AF2505">
              <w:rPr>
                <w:rStyle w:val="s"/>
              </w:rPr>
              <w:t>0.729 (макс: 1.965)</w:t>
            </w:r>
          </w:p>
        </w:tc>
        <w:tc>
          <w:tcPr>
            <w:tcW w:w="1417" w:type="dxa"/>
          </w:tcPr>
          <w:p w14:paraId="0CB78C78" w14:textId="77777777" w:rsidR="0025567A" w:rsidRPr="00AF2505" w:rsidRDefault="0025567A" w:rsidP="00E87316">
            <w:pPr>
              <w:jc w:val="center"/>
              <w:rPr>
                <w:rStyle w:val="s"/>
                <w:sz w:val="24"/>
                <w:szCs w:val="24"/>
              </w:rPr>
            </w:pPr>
            <w:r w:rsidRPr="00AF2505">
              <w:rPr>
                <w:rStyle w:val="s"/>
              </w:rPr>
              <w:t>26.3</w:t>
            </w:r>
          </w:p>
        </w:tc>
        <w:tc>
          <w:tcPr>
            <w:tcW w:w="709" w:type="dxa"/>
          </w:tcPr>
          <w:p w14:paraId="78948C7D" w14:textId="77777777" w:rsidR="0025567A" w:rsidRPr="00AF2505" w:rsidRDefault="0025567A" w:rsidP="00E87316">
            <w:pPr>
              <w:jc w:val="center"/>
              <w:rPr>
                <w:rStyle w:val="s"/>
                <w:sz w:val="24"/>
                <w:szCs w:val="24"/>
              </w:rPr>
            </w:pPr>
          </w:p>
        </w:tc>
        <w:tc>
          <w:tcPr>
            <w:tcW w:w="992" w:type="dxa"/>
          </w:tcPr>
          <w:p w14:paraId="75DEA0C0" w14:textId="77777777" w:rsidR="0025567A" w:rsidRPr="00AF2505" w:rsidRDefault="0025567A" w:rsidP="00E87316">
            <w:pPr>
              <w:jc w:val="center"/>
              <w:rPr>
                <w:rStyle w:val="s"/>
                <w:sz w:val="24"/>
                <w:szCs w:val="24"/>
              </w:rPr>
            </w:pPr>
            <w:r w:rsidRPr="00AF2505">
              <w:rPr>
                <w:rStyle w:val="s"/>
              </w:rPr>
              <w:t>0.063</w:t>
            </w:r>
          </w:p>
        </w:tc>
        <w:tc>
          <w:tcPr>
            <w:tcW w:w="1418" w:type="dxa"/>
          </w:tcPr>
          <w:p w14:paraId="78C9E400" w14:textId="77777777" w:rsidR="0025567A" w:rsidRPr="00AF2505" w:rsidRDefault="0025567A" w:rsidP="00E87316">
            <w:pPr>
              <w:jc w:val="center"/>
              <w:rPr>
                <w:rStyle w:val="s"/>
                <w:sz w:val="24"/>
                <w:szCs w:val="24"/>
              </w:rPr>
            </w:pPr>
            <w:r w:rsidRPr="00AF2505">
              <w:rPr>
                <w:rStyle w:val="s"/>
              </w:rPr>
              <w:t>2.44</w:t>
            </w:r>
          </w:p>
        </w:tc>
      </w:tr>
      <w:tr w:rsidR="0025567A" w:rsidRPr="00AF2505" w14:paraId="0DAA8CF4" w14:textId="77777777" w:rsidTr="00E82938">
        <w:trPr>
          <w:jc w:val="center"/>
        </w:trPr>
        <w:tc>
          <w:tcPr>
            <w:tcW w:w="1448" w:type="dxa"/>
            <w:vMerge/>
          </w:tcPr>
          <w:p w14:paraId="5D075C3D" w14:textId="77777777" w:rsidR="0025567A" w:rsidRPr="00AF2505" w:rsidRDefault="0025567A" w:rsidP="001309FD">
            <w:pPr>
              <w:rPr>
                <w:rStyle w:val="s"/>
                <w:sz w:val="24"/>
                <w:szCs w:val="24"/>
              </w:rPr>
            </w:pPr>
          </w:p>
        </w:tc>
        <w:tc>
          <w:tcPr>
            <w:tcW w:w="1495" w:type="dxa"/>
          </w:tcPr>
          <w:p w14:paraId="7E6A7DED" w14:textId="77777777" w:rsidR="0025567A" w:rsidRPr="00AF2505" w:rsidRDefault="0025567A" w:rsidP="00E87316">
            <w:pPr>
              <w:jc w:val="center"/>
              <w:rPr>
                <w:rStyle w:val="s"/>
                <w:sz w:val="24"/>
                <w:szCs w:val="24"/>
              </w:rPr>
            </w:pPr>
          </w:p>
        </w:tc>
        <w:tc>
          <w:tcPr>
            <w:tcW w:w="709" w:type="dxa"/>
          </w:tcPr>
          <w:p w14:paraId="566DF145" w14:textId="77777777" w:rsidR="0025567A" w:rsidRPr="00AF2505" w:rsidRDefault="0025567A" w:rsidP="00E87316">
            <w:pPr>
              <w:jc w:val="center"/>
              <w:rPr>
                <w:rStyle w:val="s"/>
                <w:sz w:val="24"/>
                <w:szCs w:val="24"/>
              </w:rPr>
            </w:pPr>
          </w:p>
        </w:tc>
        <w:tc>
          <w:tcPr>
            <w:tcW w:w="1843" w:type="dxa"/>
          </w:tcPr>
          <w:p w14:paraId="52CDCDCA" w14:textId="77777777" w:rsidR="0025567A" w:rsidRPr="00AF2505" w:rsidRDefault="0025567A" w:rsidP="00E87316">
            <w:pPr>
              <w:jc w:val="center"/>
              <w:rPr>
                <w:sz w:val="24"/>
                <w:szCs w:val="24"/>
              </w:rPr>
            </w:pPr>
            <w:r w:rsidRPr="00AF2505">
              <w:rPr>
                <w:rStyle w:val="s"/>
              </w:rPr>
              <w:t>0.795 (макс: 2.120)</w:t>
            </w:r>
          </w:p>
        </w:tc>
        <w:tc>
          <w:tcPr>
            <w:tcW w:w="1417" w:type="dxa"/>
          </w:tcPr>
          <w:p w14:paraId="3C5CA389" w14:textId="77777777" w:rsidR="0025567A" w:rsidRPr="00AF2505" w:rsidRDefault="0025567A" w:rsidP="00E87316">
            <w:pPr>
              <w:jc w:val="center"/>
              <w:rPr>
                <w:rStyle w:val="s"/>
                <w:sz w:val="24"/>
                <w:szCs w:val="24"/>
              </w:rPr>
            </w:pPr>
            <w:r w:rsidRPr="00AF2505">
              <w:rPr>
                <w:rStyle w:val="s"/>
              </w:rPr>
              <w:t>70.0</w:t>
            </w:r>
          </w:p>
        </w:tc>
        <w:tc>
          <w:tcPr>
            <w:tcW w:w="709" w:type="dxa"/>
          </w:tcPr>
          <w:p w14:paraId="48FAA0DA" w14:textId="77777777" w:rsidR="0025567A" w:rsidRPr="00AF2505" w:rsidRDefault="0025567A" w:rsidP="00E87316">
            <w:pPr>
              <w:jc w:val="center"/>
              <w:rPr>
                <w:rStyle w:val="s"/>
                <w:sz w:val="24"/>
                <w:szCs w:val="24"/>
              </w:rPr>
            </w:pPr>
          </w:p>
        </w:tc>
        <w:tc>
          <w:tcPr>
            <w:tcW w:w="992" w:type="dxa"/>
          </w:tcPr>
          <w:p w14:paraId="51F99C1E" w14:textId="77777777" w:rsidR="0025567A" w:rsidRPr="00AF2505" w:rsidRDefault="0025567A" w:rsidP="00E87316">
            <w:pPr>
              <w:jc w:val="center"/>
              <w:rPr>
                <w:rStyle w:val="s"/>
                <w:sz w:val="24"/>
                <w:szCs w:val="24"/>
              </w:rPr>
            </w:pPr>
          </w:p>
        </w:tc>
        <w:tc>
          <w:tcPr>
            <w:tcW w:w="1418" w:type="dxa"/>
          </w:tcPr>
          <w:p w14:paraId="6FE70B54" w14:textId="77777777" w:rsidR="0025567A" w:rsidRPr="00AF2505" w:rsidRDefault="0025567A" w:rsidP="00E87316">
            <w:pPr>
              <w:jc w:val="center"/>
              <w:rPr>
                <w:rStyle w:val="s"/>
                <w:sz w:val="24"/>
                <w:szCs w:val="24"/>
              </w:rPr>
            </w:pPr>
          </w:p>
        </w:tc>
      </w:tr>
      <w:tr w:rsidR="0025567A" w:rsidRPr="00AF2505" w14:paraId="217C077F" w14:textId="77777777" w:rsidTr="00E82938">
        <w:trPr>
          <w:jc w:val="center"/>
        </w:trPr>
        <w:tc>
          <w:tcPr>
            <w:tcW w:w="1448" w:type="dxa"/>
            <w:vMerge/>
          </w:tcPr>
          <w:p w14:paraId="62EE34CB" w14:textId="77777777" w:rsidR="0025567A" w:rsidRPr="00AF2505" w:rsidRDefault="0025567A" w:rsidP="001309FD">
            <w:pPr>
              <w:rPr>
                <w:rStyle w:val="s"/>
                <w:sz w:val="24"/>
                <w:szCs w:val="24"/>
              </w:rPr>
            </w:pPr>
          </w:p>
        </w:tc>
        <w:tc>
          <w:tcPr>
            <w:tcW w:w="1495" w:type="dxa"/>
          </w:tcPr>
          <w:p w14:paraId="676C4CE0" w14:textId="77777777" w:rsidR="0025567A" w:rsidRPr="00AF2505" w:rsidRDefault="0025567A" w:rsidP="00E87316">
            <w:pPr>
              <w:jc w:val="center"/>
              <w:rPr>
                <w:rStyle w:val="s"/>
                <w:sz w:val="24"/>
                <w:szCs w:val="24"/>
              </w:rPr>
            </w:pPr>
          </w:p>
        </w:tc>
        <w:tc>
          <w:tcPr>
            <w:tcW w:w="709" w:type="dxa"/>
          </w:tcPr>
          <w:p w14:paraId="40CE1440" w14:textId="77777777" w:rsidR="0025567A" w:rsidRPr="00AF2505" w:rsidRDefault="0025567A" w:rsidP="00E87316">
            <w:pPr>
              <w:jc w:val="center"/>
              <w:rPr>
                <w:rStyle w:val="s"/>
                <w:sz w:val="24"/>
                <w:szCs w:val="24"/>
              </w:rPr>
            </w:pPr>
            <w:proofErr w:type="spellStart"/>
            <w:r w:rsidRPr="00AF2505">
              <w:rPr>
                <w:rStyle w:val="s"/>
                <w:lang w:val="en-US"/>
              </w:rPr>
              <w:t>e</w:t>
            </w:r>
            <w:r w:rsidRPr="00AF2505">
              <w:rPr>
                <w:rStyle w:val="s"/>
                <w:i/>
                <w:sz w:val="12"/>
                <w:vertAlign w:val="subscript"/>
                <w:lang w:val="en-US"/>
              </w:rPr>
              <w:t>A</w:t>
            </w:r>
            <w:proofErr w:type="spellEnd"/>
          </w:p>
        </w:tc>
        <w:tc>
          <w:tcPr>
            <w:tcW w:w="1843" w:type="dxa"/>
          </w:tcPr>
          <w:p w14:paraId="3CEBC426" w14:textId="77777777" w:rsidR="0025567A" w:rsidRPr="00AF2505" w:rsidRDefault="0025567A" w:rsidP="00E87316">
            <w:pPr>
              <w:jc w:val="center"/>
              <w:rPr>
                <w:rStyle w:val="s"/>
                <w:sz w:val="24"/>
                <w:szCs w:val="24"/>
              </w:rPr>
            </w:pPr>
            <w:r w:rsidRPr="00AF2505">
              <w:rPr>
                <w:rStyle w:val="s"/>
              </w:rPr>
              <w:t>0.007</w:t>
            </w:r>
          </w:p>
        </w:tc>
        <w:tc>
          <w:tcPr>
            <w:tcW w:w="1417" w:type="dxa"/>
          </w:tcPr>
          <w:p w14:paraId="3BD0CB09" w14:textId="77777777" w:rsidR="0025567A" w:rsidRPr="00AF2505" w:rsidRDefault="0025567A" w:rsidP="00E87316">
            <w:pPr>
              <w:jc w:val="center"/>
              <w:rPr>
                <w:rStyle w:val="s"/>
                <w:sz w:val="24"/>
                <w:szCs w:val="24"/>
              </w:rPr>
            </w:pPr>
            <w:r w:rsidRPr="00AF2505">
              <w:rPr>
                <w:rStyle w:val="s"/>
              </w:rPr>
              <w:t>6.8</w:t>
            </w:r>
          </w:p>
        </w:tc>
        <w:tc>
          <w:tcPr>
            <w:tcW w:w="709" w:type="dxa"/>
          </w:tcPr>
          <w:p w14:paraId="5409DAF4" w14:textId="77777777" w:rsidR="0025567A" w:rsidRPr="00AF2505" w:rsidRDefault="0025567A" w:rsidP="00E87316">
            <w:pPr>
              <w:jc w:val="center"/>
              <w:rPr>
                <w:rStyle w:val="s"/>
                <w:sz w:val="24"/>
                <w:szCs w:val="24"/>
              </w:rPr>
            </w:pPr>
            <w:r w:rsidRPr="00AF2505">
              <w:rPr>
                <w:rStyle w:val="s"/>
              </w:rPr>
              <w:t>γ</w:t>
            </w:r>
          </w:p>
        </w:tc>
        <w:tc>
          <w:tcPr>
            <w:tcW w:w="992" w:type="dxa"/>
          </w:tcPr>
          <w:p w14:paraId="1921B5CF" w14:textId="77777777" w:rsidR="0025567A" w:rsidRPr="00AF2505" w:rsidRDefault="0025567A" w:rsidP="00E87316">
            <w:pPr>
              <w:jc w:val="center"/>
              <w:rPr>
                <w:rStyle w:val="s"/>
                <w:sz w:val="24"/>
                <w:szCs w:val="24"/>
              </w:rPr>
            </w:pPr>
            <w:r w:rsidRPr="00AF2505">
              <w:rPr>
                <w:rStyle w:val="s"/>
              </w:rPr>
              <w:t>0.155</w:t>
            </w:r>
          </w:p>
        </w:tc>
        <w:tc>
          <w:tcPr>
            <w:tcW w:w="1418" w:type="dxa"/>
          </w:tcPr>
          <w:p w14:paraId="3D4880A5" w14:textId="77777777" w:rsidR="0025567A" w:rsidRPr="00AF2505" w:rsidRDefault="0025567A" w:rsidP="00E87316">
            <w:pPr>
              <w:jc w:val="center"/>
              <w:rPr>
                <w:rStyle w:val="s"/>
                <w:sz w:val="24"/>
                <w:szCs w:val="24"/>
              </w:rPr>
            </w:pPr>
            <w:r w:rsidRPr="00AF2505">
              <w:rPr>
                <w:rStyle w:val="s"/>
              </w:rPr>
              <w:t>15.61</w:t>
            </w:r>
          </w:p>
        </w:tc>
      </w:tr>
      <w:tr w:rsidR="0025567A" w:rsidRPr="00AF2505" w14:paraId="78DC96BB" w14:textId="77777777" w:rsidTr="00E82938">
        <w:trPr>
          <w:jc w:val="center"/>
        </w:trPr>
        <w:tc>
          <w:tcPr>
            <w:tcW w:w="1448" w:type="dxa"/>
            <w:vMerge/>
          </w:tcPr>
          <w:p w14:paraId="2E38468A" w14:textId="77777777" w:rsidR="0025567A" w:rsidRPr="00AF2505" w:rsidRDefault="0025567A" w:rsidP="001309FD">
            <w:pPr>
              <w:rPr>
                <w:rStyle w:val="s"/>
                <w:sz w:val="24"/>
                <w:szCs w:val="24"/>
              </w:rPr>
            </w:pPr>
          </w:p>
        </w:tc>
        <w:tc>
          <w:tcPr>
            <w:tcW w:w="1495" w:type="dxa"/>
          </w:tcPr>
          <w:p w14:paraId="3FF6E6D6" w14:textId="77777777" w:rsidR="0025567A" w:rsidRPr="00AF2505" w:rsidRDefault="0025567A" w:rsidP="00E87316">
            <w:pPr>
              <w:jc w:val="center"/>
              <w:rPr>
                <w:rStyle w:val="s"/>
                <w:sz w:val="24"/>
                <w:szCs w:val="24"/>
              </w:rPr>
            </w:pPr>
          </w:p>
        </w:tc>
        <w:tc>
          <w:tcPr>
            <w:tcW w:w="709" w:type="dxa"/>
          </w:tcPr>
          <w:p w14:paraId="7E027D40" w14:textId="77777777" w:rsidR="0025567A" w:rsidRPr="00AF2505" w:rsidRDefault="0025567A" w:rsidP="00E87316">
            <w:pPr>
              <w:jc w:val="center"/>
              <w:rPr>
                <w:rStyle w:val="s"/>
                <w:sz w:val="24"/>
                <w:szCs w:val="24"/>
              </w:rPr>
            </w:pPr>
            <w:proofErr w:type="spellStart"/>
            <w:r w:rsidRPr="00AF2505">
              <w:rPr>
                <w:rStyle w:val="s"/>
                <w:lang w:val="en-US"/>
              </w:rPr>
              <w:t>ce</w:t>
            </w:r>
            <w:proofErr w:type="spellEnd"/>
          </w:p>
        </w:tc>
        <w:tc>
          <w:tcPr>
            <w:tcW w:w="1843" w:type="dxa"/>
          </w:tcPr>
          <w:p w14:paraId="408BF477" w14:textId="77777777" w:rsidR="0025567A" w:rsidRPr="00AF2505" w:rsidRDefault="0025567A" w:rsidP="00E87316">
            <w:pPr>
              <w:jc w:val="center"/>
              <w:rPr>
                <w:rStyle w:val="s"/>
                <w:sz w:val="24"/>
                <w:szCs w:val="24"/>
              </w:rPr>
            </w:pPr>
            <w:r w:rsidRPr="00AF2505">
              <w:rPr>
                <w:rStyle w:val="s"/>
              </w:rPr>
              <w:t>0.081</w:t>
            </w:r>
          </w:p>
        </w:tc>
        <w:tc>
          <w:tcPr>
            <w:tcW w:w="1417" w:type="dxa"/>
          </w:tcPr>
          <w:p w14:paraId="542E4894" w14:textId="77777777" w:rsidR="0025567A" w:rsidRPr="00AF2505" w:rsidRDefault="0025567A" w:rsidP="00E87316">
            <w:pPr>
              <w:jc w:val="center"/>
              <w:rPr>
                <w:rStyle w:val="s"/>
                <w:sz w:val="24"/>
                <w:szCs w:val="24"/>
              </w:rPr>
            </w:pPr>
            <w:r w:rsidRPr="00AF2505">
              <w:rPr>
                <w:rStyle w:val="s"/>
              </w:rPr>
              <w:t>5.04</w:t>
            </w:r>
          </w:p>
        </w:tc>
        <w:tc>
          <w:tcPr>
            <w:tcW w:w="709" w:type="dxa"/>
          </w:tcPr>
          <w:p w14:paraId="0EA33D52" w14:textId="77777777" w:rsidR="0025567A" w:rsidRPr="00AF2505" w:rsidRDefault="0025567A" w:rsidP="00E87316">
            <w:pPr>
              <w:jc w:val="center"/>
              <w:rPr>
                <w:rStyle w:val="s"/>
                <w:sz w:val="24"/>
                <w:szCs w:val="24"/>
              </w:rPr>
            </w:pPr>
          </w:p>
        </w:tc>
        <w:tc>
          <w:tcPr>
            <w:tcW w:w="992" w:type="dxa"/>
          </w:tcPr>
          <w:p w14:paraId="27742751" w14:textId="77777777" w:rsidR="0025567A" w:rsidRPr="00AF2505" w:rsidRDefault="0025567A" w:rsidP="00E87316">
            <w:pPr>
              <w:jc w:val="center"/>
              <w:rPr>
                <w:rStyle w:val="s"/>
                <w:sz w:val="24"/>
                <w:szCs w:val="24"/>
              </w:rPr>
            </w:pPr>
          </w:p>
        </w:tc>
        <w:tc>
          <w:tcPr>
            <w:tcW w:w="1418" w:type="dxa"/>
          </w:tcPr>
          <w:p w14:paraId="2E150E91" w14:textId="77777777" w:rsidR="0025567A" w:rsidRPr="00AF2505" w:rsidRDefault="0025567A" w:rsidP="00E87316">
            <w:pPr>
              <w:jc w:val="center"/>
              <w:rPr>
                <w:rStyle w:val="s"/>
                <w:sz w:val="24"/>
                <w:szCs w:val="24"/>
              </w:rPr>
            </w:pPr>
          </w:p>
        </w:tc>
      </w:tr>
      <w:tr w:rsidR="0025567A" w:rsidRPr="00AF2505" w14:paraId="73DD4AD5" w14:textId="77777777" w:rsidTr="00E82938">
        <w:trPr>
          <w:jc w:val="center"/>
        </w:trPr>
        <w:tc>
          <w:tcPr>
            <w:tcW w:w="1448" w:type="dxa"/>
            <w:vMerge/>
          </w:tcPr>
          <w:p w14:paraId="418F7DC4" w14:textId="77777777" w:rsidR="0025567A" w:rsidRPr="00AF2505" w:rsidRDefault="0025567A" w:rsidP="001309FD">
            <w:pPr>
              <w:rPr>
                <w:rStyle w:val="s"/>
                <w:sz w:val="24"/>
                <w:szCs w:val="24"/>
              </w:rPr>
            </w:pPr>
          </w:p>
        </w:tc>
        <w:tc>
          <w:tcPr>
            <w:tcW w:w="1495" w:type="dxa"/>
          </w:tcPr>
          <w:p w14:paraId="38D8AF88" w14:textId="77777777" w:rsidR="0025567A" w:rsidRPr="00AF2505" w:rsidRDefault="0025567A" w:rsidP="00E87316">
            <w:pPr>
              <w:jc w:val="center"/>
              <w:rPr>
                <w:rStyle w:val="s"/>
                <w:sz w:val="24"/>
                <w:szCs w:val="24"/>
              </w:rPr>
            </w:pPr>
          </w:p>
        </w:tc>
        <w:tc>
          <w:tcPr>
            <w:tcW w:w="709" w:type="dxa"/>
          </w:tcPr>
          <w:p w14:paraId="6BD2BA63" w14:textId="77777777" w:rsidR="0025567A" w:rsidRPr="00AF2505" w:rsidRDefault="0025567A" w:rsidP="00E87316">
            <w:pPr>
              <w:jc w:val="center"/>
              <w:rPr>
                <w:rStyle w:val="s"/>
                <w:sz w:val="24"/>
                <w:szCs w:val="24"/>
              </w:rPr>
            </w:pPr>
          </w:p>
        </w:tc>
        <w:tc>
          <w:tcPr>
            <w:tcW w:w="1843" w:type="dxa"/>
          </w:tcPr>
          <w:p w14:paraId="0E455AD5" w14:textId="77777777" w:rsidR="0025567A" w:rsidRPr="00AF2505" w:rsidRDefault="0025567A" w:rsidP="00E87316">
            <w:pPr>
              <w:jc w:val="center"/>
              <w:rPr>
                <w:rStyle w:val="f14sb"/>
                <w:sz w:val="24"/>
                <w:szCs w:val="24"/>
              </w:rPr>
            </w:pPr>
            <w:r w:rsidRPr="00AF2505">
              <w:rPr>
                <w:rStyle w:val="s"/>
              </w:rPr>
              <w:t>0</w:t>
            </w:r>
            <w:r w:rsidRPr="00AF2505">
              <w:rPr>
                <w:rStyle w:val="f14sb"/>
              </w:rPr>
              <w:t>.142</w:t>
            </w:r>
          </w:p>
        </w:tc>
        <w:tc>
          <w:tcPr>
            <w:tcW w:w="1417" w:type="dxa"/>
          </w:tcPr>
          <w:p w14:paraId="15BA6264" w14:textId="77777777" w:rsidR="0025567A" w:rsidRPr="00AF2505" w:rsidRDefault="0025567A" w:rsidP="00E87316">
            <w:pPr>
              <w:jc w:val="center"/>
              <w:rPr>
                <w:rStyle w:val="f14sb"/>
                <w:sz w:val="24"/>
                <w:szCs w:val="24"/>
              </w:rPr>
            </w:pPr>
            <w:r w:rsidRPr="00AF2505">
              <w:rPr>
                <w:rStyle w:val="f14sb"/>
              </w:rPr>
              <w:t>5.85</w:t>
            </w:r>
          </w:p>
        </w:tc>
        <w:tc>
          <w:tcPr>
            <w:tcW w:w="709" w:type="dxa"/>
          </w:tcPr>
          <w:p w14:paraId="2A5D54F8" w14:textId="77777777" w:rsidR="0025567A" w:rsidRPr="00AF2505" w:rsidRDefault="0025567A" w:rsidP="00E87316">
            <w:pPr>
              <w:jc w:val="center"/>
              <w:rPr>
                <w:sz w:val="24"/>
                <w:szCs w:val="24"/>
              </w:rPr>
            </w:pPr>
          </w:p>
        </w:tc>
        <w:tc>
          <w:tcPr>
            <w:tcW w:w="992" w:type="dxa"/>
          </w:tcPr>
          <w:p w14:paraId="5991823D" w14:textId="77777777" w:rsidR="0025567A" w:rsidRPr="00AF2505" w:rsidRDefault="0025567A" w:rsidP="00E87316">
            <w:pPr>
              <w:jc w:val="center"/>
              <w:rPr>
                <w:rStyle w:val="f14sb"/>
                <w:sz w:val="24"/>
                <w:szCs w:val="24"/>
              </w:rPr>
            </w:pPr>
          </w:p>
        </w:tc>
        <w:tc>
          <w:tcPr>
            <w:tcW w:w="1418" w:type="dxa"/>
          </w:tcPr>
          <w:p w14:paraId="3E3E3753" w14:textId="77777777" w:rsidR="0025567A" w:rsidRPr="00AF2505" w:rsidRDefault="0025567A" w:rsidP="00E87316">
            <w:pPr>
              <w:jc w:val="center"/>
              <w:rPr>
                <w:rStyle w:val="f14sb"/>
                <w:sz w:val="24"/>
                <w:szCs w:val="24"/>
              </w:rPr>
            </w:pPr>
          </w:p>
        </w:tc>
      </w:tr>
      <w:tr w:rsidR="0025567A" w:rsidRPr="00AF2505" w14:paraId="6556CF7E" w14:textId="77777777" w:rsidTr="00E82938">
        <w:trPr>
          <w:jc w:val="center"/>
        </w:trPr>
        <w:tc>
          <w:tcPr>
            <w:tcW w:w="1448" w:type="dxa"/>
          </w:tcPr>
          <w:p w14:paraId="0B8CCBDD" w14:textId="77777777" w:rsidR="0025567A" w:rsidRPr="00AF2505" w:rsidRDefault="0025567A" w:rsidP="001309FD">
            <w:pPr>
              <w:rPr>
                <w:szCs w:val="24"/>
              </w:rPr>
            </w:pPr>
            <w:r w:rsidRPr="00AF2505">
              <w:t>Золото-198</w:t>
            </w:r>
          </w:p>
          <w:p w14:paraId="337581C7" w14:textId="77777777" w:rsidR="0025567A" w:rsidRPr="00AF2505" w:rsidRDefault="0025567A" w:rsidP="001309FD">
            <w:pPr>
              <w:rPr>
                <w:szCs w:val="24"/>
                <w:lang w:val="en-US"/>
              </w:rPr>
            </w:pPr>
            <w:r w:rsidRPr="00AF2505">
              <w:t xml:space="preserve"> </w:t>
            </w:r>
            <w:r w:rsidRPr="00AF2505">
              <w:rPr>
                <w:lang w:val="en-US"/>
              </w:rPr>
              <w:t>(</w:t>
            </w:r>
            <w:r w:rsidR="00E0415F" w:rsidRPr="00AF2505">
              <w:rPr>
                <w:vertAlign w:val="superscript"/>
              </w:rPr>
              <w:t>198</w:t>
            </w:r>
            <w:r w:rsidR="00E0415F" w:rsidRPr="00AF2505">
              <w:t>Au</w:t>
            </w:r>
            <w:r w:rsidRPr="00AF2505">
              <w:rPr>
                <w:lang w:val="en-US"/>
              </w:rPr>
              <w:t>)</w:t>
            </w:r>
          </w:p>
        </w:tc>
        <w:tc>
          <w:tcPr>
            <w:tcW w:w="1495" w:type="dxa"/>
          </w:tcPr>
          <w:p w14:paraId="3E007461" w14:textId="77777777" w:rsidR="0025567A" w:rsidRPr="00AF2505" w:rsidRDefault="0025567A" w:rsidP="00E87316">
            <w:pPr>
              <w:jc w:val="center"/>
              <w:rPr>
                <w:szCs w:val="24"/>
                <w:lang w:val="en-US"/>
              </w:rPr>
            </w:pPr>
            <w:r w:rsidRPr="00AF2505">
              <w:rPr>
                <w:lang w:val="en-US"/>
              </w:rPr>
              <w:t xml:space="preserve">2.696 </w:t>
            </w:r>
            <w:proofErr w:type="spellStart"/>
            <w:r w:rsidRPr="00AF2505">
              <w:t>сут</w:t>
            </w:r>
            <w:proofErr w:type="spellEnd"/>
          </w:p>
        </w:tc>
        <w:tc>
          <w:tcPr>
            <w:tcW w:w="709" w:type="dxa"/>
          </w:tcPr>
          <w:p w14:paraId="327D72D9" w14:textId="77777777" w:rsidR="0025567A" w:rsidRPr="00AF2505" w:rsidRDefault="0025567A" w:rsidP="00E87316">
            <w:pPr>
              <w:jc w:val="center"/>
              <w:rPr>
                <w:szCs w:val="24"/>
                <w:lang w:val="en-US"/>
              </w:rPr>
            </w:pPr>
            <w:r w:rsidRPr="00AF2505">
              <w:t>β</w:t>
            </w:r>
            <w:r w:rsidRPr="00AF2505">
              <w:rPr>
                <w:lang w:val="en-US"/>
              </w:rPr>
              <w:t xml:space="preserve"> -</w:t>
            </w:r>
          </w:p>
        </w:tc>
        <w:tc>
          <w:tcPr>
            <w:tcW w:w="1843" w:type="dxa"/>
          </w:tcPr>
          <w:p w14:paraId="11ABBEDC" w14:textId="77777777" w:rsidR="0025567A" w:rsidRPr="00AF2505" w:rsidRDefault="0025567A" w:rsidP="00E87316">
            <w:pPr>
              <w:jc w:val="center"/>
              <w:rPr>
                <w:szCs w:val="24"/>
                <w:lang w:val="en-US"/>
              </w:rPr>
            </w:pPr>
            <w:r w:rsidRPr="00AF2505">
              <w:rPr>
                <w:lang w:val="en-US"/>
              </w:rPr>
              <w:t>0.315 (I)</w:t>
            </w:r>
          </w:p>
        </w:tc>
        <w:tc>
          <w:tcPr>
            <w:tcW w:w="1417" w:type="dxa"/>
          </w:tcPr>
          <w:p w14:paraId="04C5B11A" w14:textId="77777777" w:rsidR="0025567A" w:rsidRPr="00AF2505" w:rsidRDefault="0025567A" w:rsidP="00E87316">
            <w:pPr>
              <w:jc w:val="center"/>
              <w:rPr>
                <w:szCs w:val="24"/>
              </w:rPr>
            </w:pPr>
            <w:r w:rsidRPr="00AF2505">
              <w:t>98.7</w:t>
            </w:r>
          </w:p>
        </w:tc>
        <w:tc>
          <w:tcPr>
            <w:tcW w:w="709" w:type="dxa"/>
          </w:tcPr>
          <w:p w14:paraId="2F27E83F" w14:textId="77777777" w:rsidR="0025567A" w:rsidRPr="00AF2505" w:rsidRDefault="0025567A" w:rsidP="00E87316">
            <w:pPr>
              <w:jc w:val="center"/>
              <w:rPr>
                <w:szCs w:val="24"/>
              </w:rPr>
            </w:pPr>
            <w:r w:rsidRPr="00AF2505">
              <w:t>γ</w:t>
            </w:r>
          </w:p>
        </w:tc>
        <w:tc>
          <w:tcPr>
            <w:tcW w:w="992" w:type="dxa"/>
          </w:tcPr>
          <w:p w14:paraId="29057C66" w14:textId="77777777" w:rsidR="0025567A" w:rsidRPr="00AF2505" w:rsidRDefault="0025567A" w:rsidP="00E87316">
            <w:pPr>
              <w:jc w:val="center"/>
              <w:rPr>
                <w:szCs w:val="24"/>
              </w:rPr>
            </w:pPr>
            <w:r w:rsidRPr="00AF2505">
              <w:t>0.412</w:t>
            </w:r>
          </w:p>
        </w:tc>
        <w:tc>
          <w:tcPr>
            <w:tcW w:w="1418" w:type="dxa"/>
          </w:tcPr>
          <w:p w14:paraId="528221C8" w14:textId="77777777" w:rsidR="0025567A" w:rsidRPr="00AF2505" w:rsidRDefault="0025567A" w:rsidP="00E87316">
            <w:pPr>
              <w:jc w:val="center"/>
              <w:rPr>
                <w:szCs w:val="24"/>
              </w:rPr>
            </w:pPr>
            <w:r w:rsidRPr="00AF2505">
              <w:t>95.5</w:t>
            </w:r>
          </w:p>
        </w:tc>
      </w:tr>
      <w:tr w:rsidR="0025567A" w:rsidRPr="00AF2505" w14:paraId="509BF313" w14:textId="77777777" w:rsidTr="00E82938">
        <w:trPr>
          <w:jc w:val="center"/>
        </w:trPr>
        <w:tc>
          <w:tcPr>
            <w:tcW w:w="1448" w:type="dxa"/>
            <w:vMerge w:val="restart"/>
          </w:tcPr>
          <w:p w14:paraId="4E630CCF" w14:textId="77777777" w:rsidR="0025567A" w:rsidRPr="00AF2505" w:rsidRDefault="0025567A" w:rsidP="001309FD">
            <w:pPr>
              <w:rPr>
                <w:szCs w:val="24"/>
              </w:rPr>
            </w:pPr>
            <w:r w:rsidRPr="00AF2505">
              <w:t>Таллий-199</w:t>
            </w:r>
          </w:p>
          <w:p w14:paraId="48EF3A97" w14:textId="77777777" w:rsidR="0025567A" w:rsidRPr="00AF2505" w:rsidRDefault="0025567A" w:rsidP="001309FD">
            <w:pPr>
              <w:rPr>
                <w:szCs w:val="24"/>
              </w:rPr>
            </w:pPr>
            <w:r w:rsidRPr="00AF2505">
              <w:t>(</w:t>
            </w:r>
            <w:r w:rsidRPr="00AF2505">
              <w:rPr>
                <w:vertAlign w:val="superscript"/>
              </w:rPr>
              <w:t>199</w:t>
            </w:r>
            <w:r w:rsidRPr="00AF2505">
              <w:t>Т1)</w:t>
            </w:r>
          </w:p>
        </w:tc>
        <w:tc>
          <w:tcPr>
            <w:tcW w:w="1495" w:type="dxa"/>
          </w:tcPr>
          <w:p w14:paraId="1CA78115" w14:textId="77777777" w:rsidR="0025567A" w:rsidRPr="00AF2505" w:rsidRDefault="0025567A" w:rsidP="00E87316">
            <w:pPr>
              <w:jc w:val="center"/>
              <w:rPr>
                <w:szCs w:val="24"/>
              </w:rPr>
            </w:pPr>
            <w:r w:rsidRPr="00AF2505">
              <w:t>7.42 час</w:t>
            </w:r>
          </w:p>
        </w:tc>
        <w:tc>
          <w:tcPr>
            <w:tcW w:w="709" w:type="dxa"/>
          </w:tcPr>
          <w:p w14:paraId="610FCE61" w14:textId="77777777" w:rsidR="0025567A" w:rsidRPr="00AF2505" w:rsidRDefault="0025567A" w:rsidP="00E87316">
            <w:pPr>
              <w:jc w:val="center"/>
              <w:rPr>
                <w:szCs w:val="24"/>
              </w:rPr>
            </w:pPr>
            <w:r w:rsidRPr="00AF2505">
              <w:t>се</w:t>
            </w:r>
          </w:p>
        </w:tc>
        <w:tc>
          <w:tcPr>
            <w:tcW w:w="1843" w:type="dxa"/>
          </w:tcPr>
          <w:p w14:paraId="366D5194" w14:textId="77777777" w:rsidR="0025567A" w:rsidRPr="00AF2505" w:rsidRDefault="0025567A" w:rsidP="00E87316">
            <w:pPr>
              <w:jc w:val="center"/>
              <w:rPr>
                <w:rStyle w:val="s"/>
                <w:sz w:val="24"/>
                <w:szCs w:val="24"/>
              </w:rPr>
            </w:pPr>
            <w:r w:rsidRPr="00AF2505">
              <w:rPr>
                <w:rStyle w:val="s"/>
              </w:rPr>
              <w:t>0.144</w:t>
            </w:r>
          </w:p>
        </w:tc>
        <w:tc>
          <w:tcPr>
            <w:tcW w:w="1417" w:type="dxa"/>
          </w:tcPr>
          <w:p w14:paraId="1ADF7BA7" w14:textId="77777777" w:rsidR="0025567A" w:rsidRPr="00AF2505" w:rsidRDefault="0025567A" w:rsidP="00E87316">
            <w:pPr>
              <w:jc w:val="center"/>
              <w:rPr>
                <w:rStyle w:val="s"/>
                <w:sz w:val="24"/>
                <w:szCs w:val="24"/>
              </w:rPr>
            </w:pPr>
            <w:r w:rsidRPr="00AF2505">
              <w:rPr>
                <w:rStyle w:val="s"/>
              </w:rPr>
              <w:t>1.23</w:t>
            </w:r>
          </w:p>
        </w:tc>
        <w:tc>
          <w:tcPr>
            <w:tcW w:w="709" w:type="dxa"/>
          </w:tcPr>
          <w:p w14:paraId="0A9763D4" w14:textId="77777777" w:rsidR="0025567A" w:rsidRPr="00AF2505" w:rsidRDefault="0025567A" w:rsidP="00E87316">
            <w:pPr>
              <w:jc w:val="center"/>
              <w:rPr>
                <w:sz w:val="24"/>
                <w:szCs w:val="24"/>
              </w:rPr>
            </w:pPr>
            <w:r w:rsidRPr="00AF2505">
              <w:rPr>
                <w:rStyle w:val="s"/>
                <w:lang w:val="en-US"/>
              </w:rPr>
              <w:t>X</w:t>
            </w:r>
          </w:p>
        </w:tc>
        <w:tc>
          <w:tcPr>
            <w:tcW w:w="992" w:type="dxa"/>
          </w:tcPr>
          <w:p w14:paraId="6CDD6B4B" w14:textId="77777777" w:rsidR="0025567A" w:rsidRPr="00AF2505" w:rsidRDefault="0025567A" w:rsidP="001309FD">
            <w:pPr>
              <w:rPr>
                <w:szCs w:val="24"/>
              </w:rPr>
            </w:pPr>
            <w:r w:rsidRPr="00AF2505">
              <w:t>0.069-0.080</w:t>
            </w:r>
          </w:p>
        </w:tc>
        <w:tc>
          <w:tcPr>
            <w:tcW w:w="1418" w:type="dxa"/>
          </w:tcPr>
          <w:p w14:paraId="056A0DB1" w14:textId="77777777" w:rsidR="0025567A" w:rsidRPr="00AF2505" w:rsidRDefault="0025567A" w:rsidP="00E87316">
            <w:pPr>
              <w:jc w:val="center"/>
              <w:rPr>
                <w:szCs w:val="24"/>
              </w:rPr>
            </w:pPr>
            <w:r w:rsidRPr="00AF2505">
              <w:t>94.5</w:t>
            </w:r>
          </w:p>
        </w:tc>
      </w:tr>
      <w:tr w:rsidR="0025567A" w:rsidRPr="00AF2505" w14:paraId="7AC6F133" w14:textId="77777777" w:rsidTr="00E82938">
        <w:trPr>
          <w:jc w:val="center"/>
        </w:trPr>
        <w:tc>
          <w:tcPr>
            <w:tcW w:w="1448" w:type="dxa"/>
            <w:vMerge/>
          </w:tcPr>
          <w:p w14:paraId="09C90D73" w14:textId="77777777" w:rsidR="0025567A" w:rsidRPr="00AF2505" w:rsidRDefault="0025567A" w:rsidP="001309FD">
            <w:pPr>
              <w:rPr>
                <w:szCs w:val="24"/>
              </w:rPr>
            </w:pPr>
          </w:p>
        </w:tc>
        <w:tc>
          <w:tcPr>
            <w:tcW w:w="1495" w:type="dxa"/>
          </w:tcPr>
          <w:p w14:paraId="0115BDB0" w14:textId="77777777" w:rsidR="0025567A" w:rsidRPr="00AF2505" w:rsidRDefault="0025567A" w:rsidP="00E87316">
            <w:pPr>
              <w:jc w:val="center"/>
              <w:rPr>
                <w:szCs w:val="24"/>
              </w:rPr>
            </w:pPr>
          </w:p>
        </w:tc>
        <w:tc>
          <w:tcPr>
            <w:tcW w:w="709" w:type="dxa"/>
          </w:tcPr>
          <w:p w14:paraId="3A1AB24C" w14:textId="77777777" w:rsidR="0025567A" w:rsidRPr="00AF2505" w:rsidRDefault="0025567A" w:rsidP="00E87316">
            <w:pPr>
              <w:jc w:val="center"/>
              <w:rPr>
                <w:szCs w:val="24"/>
              </w:rPr>
            </w:pPr>
          </w:p>
        </w:tc>
        <w:tc>
          <w:tcPr>
            <w:tcW w:w="1843" w:type="dxa"/>
          </w:tcPr>
          <w:p w14:paraId="2D36F1A4" w14:textId="77777777" w:rsidR="0025567A" w:rsidRPr="00AF2505" w:rsidRDefault="0025567A" w:rsidP="00E87316">
            <w:pPr>
              <w:jc w:val="center"/>
              <w:rPr>
                <w:rStyle w:val="s"/>
                <w:sz w:val="24"/>
                <w:szCs w:val="24"/>
              </w:rPr>
            </w:pPr>
            <w:r w:rsidRPr="00AF2505">
              <w:rPr>
                <w:rStyle w:val="s"/>
              </w:rPr>
              <w:t>0.193</w:t>
            </w:r>
          </w:p>
        </w:tc>
        <w:tc>
          <w:tcPr>
            <w:tcW w:w="1417" w:type="dxa"/>
          </w:tcPr>
          <w:p w14:paraId="2FE0F254" w14:textId="77777777" w:rsidR="0025567A" w:rsidRPr="00AF2505" w:rsidRDefault="0025567A" w:rsidP="00E87316">
            <w:pPr>
              <w:jc w:val="center"/>
              <w:rPr>
                <w:rStyle w:val="s"/>
                <w:sz w:val="24"/>
                <w:szCs w:val="24"/>
              </w:rPr>
            </w:pPr>
            <w:r w:rsidRPr="00AF2505">
              <w:rPr>
                <w:rStyle w:val="s"/>
              </w:rPr>
              <w:t>1.19</w:t>
            </w:r>
          </w:p>
        </w:tc>
        <w:tc>
          <w:tcPr>
            <w:tcW w:w="709" w:type="dxa"/>
          </w:tcPr>
          <w:p w14:paraId="63BD3A82" w14:textId="77777777" w:rsidR="0025567A" w:rsidRPr="00AF2505" w:rsidRDefault="0025567A" w:rsidP="00E87316">
            <w:pPr>
              <w:jc w:val="center"/>
              <w:rPr>
                <w:rStyle w:val="s"/>
                <w:sz w:val="24"/>
                <w:szCs w:val="24"/>
              </w:rPr>
            </w:pPr>
          </w:p>
        </w:tc>
        <w:tc>
          <w:tcPr>
            <w:tcW w:w="992" w:type="dxa"/>
          </w:tcPr>
          <w:p w14:paraId="6D7A7DB1" w14:textId="77777777" w:rsidR="0025567A" w:rsidRPr="00AF2505" w:rsidRDefault="0025567A" w:rsidP="001309FD">
            <w:pPr>
              <w:rPr>
                <w:szCs w:val="24"/>
              </w:rPr>
            </w:pPr>
          </w:p>
        </w:tc>
        <w:tc>
          <w:tcPr>
            <w:tcW w:w="1418" w:type="dxa"/>
          </w:tcPr>
          <w:p w14:paraId="0F34E1CB" w14:textId="77777777" w:rsidR="0025567A" w:rsidRPr="00AF2505" w:rsidRDefault="0025567A" w:rsidP="00E87316">
            <w:pPr>
              <w:jc w:val="center"/>
              <w:rPr>
                <w:szCs w:val="24"/>
              </w:rPr>
            </w:pPr>
          </w:p>
        </w:tc>
      </w:tr>
      <w:tr w:rsidR="0025567A" w:rsidRPr="00AF2505" w14:paraId="42FA1D5C" w14:textId="77777777" w:rsidTr="00E82938">
        <w:trPr>
          <w:jc w:val="center"/>
        </w:trPr>
        <w:tc>
          <w:tcPr>
            <w:tcW w:w="1448" w:type="dxa"/>
            <w:vMerge/>
          </w:tcPr>
          <w:p w14:paraId="3D20242B" w14:textId="77777777" w:rsidR="0025567A" w:rsidRPr="00AF2505" w:rsidRDefault="0025567A" w:rsidP="001309FD">
            <w:pPr>
              <w:rPr>
                <w:szCs w:val="24"/>
              </w:rPr>
            </w:pPr>
          </w:p>
        </w:tc>
        <w:tc>
          <w:tcPr>
            <w:tcW w:w="1495" w:type="dxa"/>
          </w:tcPr>
          <w:p w14:paraId="15185C2B" w14:textId="77777777" w:rsidR="0025567A" w:rsidRPr="00AF2505" w:rsidRDefault="0025567A" w:rsidP="00E87316">
            <w:pPr>
              <w:jc w:val="center"/>
              <w:rPr>
                <w:szCs w:val="24"/>
              </w:rPr>
            </w:pPr>
          </w:p>
        </w:tc>
        <w:tc>
          <w:tcPr>
            <w:tcW w:w="709" w:type="dxa"/>
          </w:tcPr>
          <w:p w14:paraId="6294893A" w14:textId="77777777" w:rsidR="0025567A" w:rsidRPr="00AF2505" w:rsidRDefault="0025567A" w:rsidP="00E87316">
            <w:pPr>
              <w:jc w:val="center"/>
              <w:rPr>
                <w:szCs w:val="24"/>
              </w:rPr>
            </w:pPr>
            <w:r w:rsidRPr="00AF2505">
              <w:rPr>
                <w:rStyle w:val="s"/>
              </w:rPr>
              <w:t>β</w:t>
            </w:r>
            <w:r w:rsidRPr="00AF2505">
              <w:rPr>
                <w:rStyle w:val="s"/>
                <w:sz w:val="12"/>
                <w:vertAlign w:val="superscript"/>
              </w:rPr>
              <w:t>+</w:t>
            </w:r>
          </w:p>
        </w:tc>
        <w:tc>
          <w:tcPr>
            <w:tcW w:w="1843" w:type="dxa"/>
          </w:tcPr>
          <w:p w14:paraId="77616B54" w14:textId="77777777" w:rsidR="0025567A" w:rsidRPr="00AF2505" w:rsidRDefault="0025567A" w:rsidP="00E87316">
            <w:pPr>
              <w:jc w:val="center"/>
              <w:rPr>
                <w:rStyle w:val="s"/>
                <w:sz w:val="24"/>
                <w:szCs w:val="24"/>
              </w:rPr>
            </w:pPr>
            <w:r w:rsidRPr="00AF2505">
              <w:rPr>
                <w:rStyle w:val="s"/>
              </w:rPr>
              <w:t>0.227</w:t>
            </w:r>
          </w:p>
        </w:tc>
        <w:tc>
          <w:tcPr>
            <w:tcW w:w="1417" w:type="dxa"/>
          </w:tcPr>
          <w:p w14:paraId="6F5F7FFB" w14:textId="77777777" w:rsidR="0025567A" w:rsidRPr="00AF2505" w:rsidRDefault="0025567A" w:rsidP="00E87316">
            <w:pPr>
              <w:jc w:val="center"/>
              <w:rPr>
                <w:rStyle w:val="s"/>
                <w:sz w:val="24"/>
                <w:szCs w:val="24"/>
              </w:rPr>
            </w:pPr>
            <w:r w:rsidRPr="00AF2505">
              <w:rPr>
                <w:rStyle w:val="s"/>
              </w:rPr>
              <w:t>0.1</w:t>
            </w:r>
          </w:p>
        </w:tc>
        <w:tc>
          <w:tcPr>
            <w:tcW w:w="709" w:type="dxa"/>
          </w:tcPr>
          <w:p w14:paraId="3DBDB3CC" w14:textId="77777777" w:rsidR="0025567A" w:rsidRPr="00AF2505" w:rsidRDefault="0025567A" w:rsidP="00E87316">
            <w:pPr>
              <w:jc w:val="center"/>
              <w:rPr>
                <w:rStyle w:val="s"/>
                <w:sz w:val="24"/>
                <w:szCs w:val="24"/>
              </w:rPr>
            </w:pPr>
          </w:p>
        </w:tc>
        <w:tc>
          <w:tcPr>
            <w:tcW w:w="992" w:type="dxa"/>
          </w:tcPr>
          <w:p w14:paraId="31A77D71" w14:textId="77777777" w:rsidR="0025567A" w:rsidRPr="00AF2505" w:rsidRDefault="0025567A" w:rsidP="001309FD">
            <w:pPr>
              <w:rPr>
                <w:szCs w:val="24"/>
              </w:rPr>
            </w:pPr>
          </w:p>
        </w:tc>
        <w:tc>
          <w:tcPr>
            <w:tcW w:w="1418" w:type="dxa"/>
          </w:tcPr>
          <w:p w14:paraId="018413D9" w14:textId="77777777" w:rsidR="0025567A" w:rsidRPr="00AF2505" w:rsidRDefault="0025567A" w:rsidP="00E87316">
            <w:pPr>
              <w:jc w:val="center"/>
              <w:rPr>
                <w:szCs w:val="24"/>
              </w:rPr>
            </w:pPr>
          </w:p>
        </w:tc>
      </w:tr>
      <w:tr w:rsidR="0025567A" w:rsidRPr="00AF2505" w14:paraId="0AF99380" w14:textId="77777777" w:rsidTr="00E82938">
        <w:trPr>
          <w:jc w:val="center"/>
        </w:trPr>
        <w:tc>
          <w:tcPr>
            <w:tcW w:w="1448" w:type="dxa"/>
            <w:vMerge/>
          </w:tcPr>
          <w:p w14:paraId="10452EBD" w14:textId="77777777" w:rsidR="0025567A" w:rsidRPr="00AF2505" w:rsidRDefault="0025567A" w:rsidP="001309FD">
            <w:pPr>
              <w:rPr>
                <w:szCs w:val="24"/>
              </w:rPr>
            </w:pPr>
          </w:p>
        </w:tc>
        <w:tc>
          <w:tcPr>
            <w:tcW w:w="1495" w:type="dxa"/>
          </w:tcPr>
          <w:p w14:paraId="491EBF35" w14:textId="77777777" w:rsidR="0025567A" w:rsidRPr="00AF2505" w:rsidRDefault="0025567A" w:rsidP="00E87316">
            <w:pPr>
              <w:jc w:val="center"/>
              <w:rPr>
                <w:szCs w:val="24"/>
              </w:rPr>
            </w:pPr>
          </w:p>
        </w:tc>
        <w:tc>
          <w:tcPr>
            <w:tcW w:w="709" w:type="dxa"/>
          </w:tcPr>
          <w:p w14:paraId="3B9A3716" w14:textId="77777777" w:rsidR="0025567A" w:rsidRPr="00AF2505" w:rsidRDefault="0025567A" w:rsidP="00E87316">
            <w:pPr>
              <w:jc w:val="center"/>
              <w:rPr>
                <w:rStyle w:val="s"/>
                <w:sz w:val="24"/>
                <w:szCs w:val="24"/>
              </w:rPr>
            </w:pPr>
          </w:p>
        </w:tc>
        <w:tc>
          <w:tcPr>
            <w:tcW w:w="1843" w:type="dxa"/>
          </w:tcPr>
          <w:p w14:paraId="264010E0" w14:textId="77777777" w:rsidR="0025567A" w:rsidRPr="00AF2505" w:rsidRDefault="0025567A" w:rsidP="00E87316">
            <w:pPr>
              <w:jc w:val="center"/>
              <w:rPr>
                <w:rStyle w:val="s"/>
                <w:sz w:val="24"/>
                <w:szCs w:val="24"/>
              </w:rPr>
            </w:pPr>
          </w:p>
        </w:tc>
        <w:tc>
          <w:tcPr>
            <w:tcW w:w="1417" w:type="dxa"/>
          </w:tcPr>
          <w:p w14:paraId="02D4189A" w14:textId="77777777" w:rsidR="0025567A" w:rsidRPr="00AF2505" w:rsidRDefault="0025567A" w:rsidP="00E87316">
            <w:pPr>
              <w:jc w:val="center"/>
              <w:rPr>
                <w:rStyle w:val="s"/>
                <w:sz w:val="24"/>
                <w:szCs w:val="24"/>
              </w:rPr>
            </w:pPr>
          </w:p>
        </w:tc>
        <w:tc>
          <w:tcPr>
            <w:tcW w:w="709" w:type="dxa"/>
          </w:tcPr>
          <w:p w14:paraId="1DC07A67" w14:textId="77777777" w:rsidR="0025567A" w:rsidRPr="00AF2505" w:rsidRDefault="0025567A" w:rsidP="00E87316">
            <w:pPr>
              <w:jc w:val="center"/>
              <w:rPr>
                <w:rStyle w:val="s"/>
                <w:sz w:val="24"/>
                <w:szCs w:val="24"/>
              </w:rPr>
            </w:pPr>
            <w:r w:rsidRPr="00AF2505">
              <w:rPr>
                <w:rStyle w:val="s"/>
              </w:rPr>
              <w:t>γ</w:t>
            </w:r>
          </w:p>
        </w:tc>
        <w:tc>
          <w:tcPr>
            <w:tcW w:w="992" w:type="dxa"/>
          </w:tcPr>
          <w:p w14:paraId="7C248C92" w14:textId="77777777" w:rsidR="0025567A" w:rsidRPr="00AF2505" w:rsidRDefault="0025567A" w:rsidP="00E87316">
            <w:pPr>
              <w:jc w:val="center"/>
              <w:rPr>
                <w:szCs w:val="24"/>
              </w:rPr>
            </w:pPr>
            <w:r w:rsidRPr="00AF2505">
              <w:t>0.158</w:t>
            </w:r>
          </w:p>
        </w:tc>
        <w:tc>
          <w:tcPr>
            <w:tcW w:w="1418" w:type="dxa"/>
          </w:tcPr>
          <w:p w14:paraId="2131B500" w14:textId="77777777" w:rsidR="0025567A" w:rsidRPr="00AF2505" w:rsidRDefault="0025567A" w:rsidP="00E87316">
            <w:pPr>
              <w:jc w:val="center"/>
              <w:rPr>
                <w:szCs w:val="24"/>
              </w:rPr>
            </w:pPr>
            <w:r w:rsidRPr="00AF2505">
              <w:t>4.9</w:t>
            </w:r>
          </w:p>
        </w:tc>
      </w:tr>
      <w:tr w:rsidR="0025567A" w:rsidRPr="00AF2505" w14:paraId="31E82870" w14:textId="77777777" w:rsidTr="00E82938">
        <w:trPr>
          <w:jc w:val="center"/>
        </w:trPr>
        <w:tc>
          <w:tcPr>
            <w:tcW w:w="1448" w:type="dxa"/>
            <w:vMerge/>
          </w:tcPr>
          <w:p w14:paraId="239C4874" w14:textId="77777777" w:rsidR="0025567A" w:rsidRPr="00AF2505" w:rsidRDefault="0025567A" w:rsidP="001309FD">
            <w:pPr>
              <w:rPr>
                <w:szCs w:val="24"/>
              </w:rPr>
            </w:pPr>
          </w:p>
        </w:tc>
        <w:tc>
          <w:tcPr>
            <w:tcW w:w="1495" w:type="dxa"/>
          </w:tcPr>
          <w:p w14:paraId="3D945166" w14:textId="77777777" w:rsidR="0025567A" w:rsidRPr="00AF2505" w:rsidRDefault="0025567A" w:rsidP="00E87316">
            <w:pPr>
              <w:jc w:val="center"/>
              <w:rPr>
                <w:szCs w:val="24"/>
              </w:rPr>
            </w:pPr>
          </w:p>
        </w:tc>
        <w:tc>
          <w:tcPr>
            <w:tcW w:w="709" w:type="dxa"/>
          </w:tcPr>
          <w:p w14:paraId="7E0385ED" w14:textId="77777777" w:rsidR="0025567A" w:rsidRPr="00AF2505" w:rsidRDefault="0025567A" w:rsidP="00E87316">
            <w:pPr>
              <w:jc w:val="center"/>
              <w:rPr>
                <w:rStyle w:val="s"/>
                <w:sz w:val="24"/>
                <w:szCs w:val="24"/>
              </w:rPr>
            </w:pPr>
          </w:p>
        </w:tc>
        <w:tc>
          <w:tcPr>
            <w:tcW w:w="1843" w:type="dxa"/>
          </w:tcPr>
          <w:p w14:paraId="6835C710" w14:textId="77777777" w:rsidR="0025567A" w:rsidRPr="00AF2505" w:rsidRDefault="0025567A" w:rsidP="00E87316">
            <w:pPr>
              <w:jc w:val="center"/>
              <w:rPr>
                <w:rStyle w:val="s"/>
                <w:sz w:val="24"/>
                <w:szCs w:val="24"/>
              </w:rPr>
            </w:pPr>
          </w:p>
        </w:tc>
        <w:tc>
          <w:tcPr>
            <w:tcW w:w="1417" w:type="dxa"/>
          </w:tcPr>
          <w:p w14:paraId="7222954A" w14:textId="77777777" w:rsidR="0025567A" w:rsidRPr="00AF2505" w:rsidRDefault="0025567A" w:rsidP="00E87316">
            <w:pPr>
              <w:jc w:val="center"/>
              <w:rPr>
                <w:rStyle w:val="s"/>
                <w:sz w:val="24"/>
                <w:szCs w:val="24"/>
              </w:rPr>
            </w:pPr>
          </w:p>
        </w:tc>
        <w:tc>
          <w:tcPr>
            <w:tcW w:w="709" w:type="dxa"/>
          </w:tcPr>
          <w:p w14:paraId="33C627FA" w14:textId="77777777" w:rsidR="0025567A" w:rsidRPr="00AF2505" w:rsidRDefault="0025567A" w:rsidP="00E87316">
            <w:pPr>
              <w:jc w:val="center"/>
              <w:rPr>
                <w:rStyle w:val="s"/>
                <w:sz w:val="24"/>
                <w:szCs w:val="24"/>
              </w:rPr>
            </w:pPr>
          </w:p>
        </w:tc>
        <w:tc>
          <w:tcPr>
            <w:tcW w:w="992" w:type="dxa"/>
          </w:tcPr>
          <w:p w14:paraId="53F87178" w14:textId="77777777" w:rsidR="0025567A" w:rsidRPr="00AF2505" w:rsidRDefault="0025567A" w:rsidP="00E87316">
            <w:pPr>
              <w:jc w:val="center"/>
              <w:rPr>
                <w:szCs w:val="24"/>
              </w:rPr>
            </w:pPr>
            <w:r w:rsidRPr="00AF2505">
              <w:t>0.208</w:t>
            </w:r>
          </w:p>
        </w:tc>
        <w:tc>
          <w:tcPr>
            <w:tcW w:w="1418" w:type="dxa"/>
          </w:tcPr>
          <w:p w14:paraId="7D25E5A7" w14:textId="77777777" w:rsidR="0025567A" w:rsidRPr="00AF2505" w:rsidRDefault="0025567A" w:rsidP="00E87316">
            <w:pPr>
              <w:jc w:val="center"/>
              <w:rPr>
                <w:szCs w:val="24"/>
              </w:rPr>
            </w:pPr>
            <w:r w:rsidRPr="00AF2505">
              <w:t>12.8</w:t>
            </w:r>
          </w:p>
        </w:tc>
      </w:tr>
      <w:tr w:rsidR="0025567A" w:rsidRPr="00AF2505" w14:paraId="02CBF892" w14:textId="77777777" w:rsidTr="00E82938">
        <w:trPr>
          <w:jc w:val="center"/>
        </w:trPr>
        <w:tc>
          <w:tcPr>
            <w:tcW w:w="1448" w:type="dxa"/>
            <w:vMerge/>
          </w:tcPr>
          <w:p w14:paraId="32641267" w14:textId="77777777" w:rsidR="0025567A" w:rsidRPr="00AF2505" w:rsidRDefault="0025567A" w:rsidP="001309FD">
            <w:pPr>
              <w:rPr>
                <w:szCs w:val="24"/>
              </w:rPr>
            </w:pPr>
          </w:p>
        </w:tc>
        <w:tc>
          <w:tcPr>
            <w:tcW w:w="1495" w:type="dxa"/>
          </w:tcPr>
          <w:p w14:paraId="4422B85C" w14:textId="77777777" w:rsidR="0025567A" w:rsidRPr="00AF2505" w:rsidRDefault="0025567A" w:rsidP="00E87316">
            <w:pPr>
              <w:jc w:val="center"/>
              <w:rPr>
                <w:szCs w:val="24"/>
              </w:rPr>
            </w:pPr>
          </w:p>
        </w:tc>
        <w:tc>
          <w:tcPr>
            <w:tcW w:w="709" w:type="dxa"/>
          </w:tcPr>
          <w:p w14:paraId="03076B15" w14:textId="77777777" w:rsidR="0025567A" w:rsidRPr="00AF2505" w:rsidRDefault="0025567A" w:rsidP="00E87316">
            <w:pPr>
              <w:jc w:val="center"/>
              <w:rPr>
                <w:rStyle w:val="s"/>
                <w:sz w:val="24"/>
                <w:szCs w:val="24"/>
              </w:rPr>
            </w:pPr>
          </w:p>
        </w:tc>
        <w:tc>
          <w:tcPr>
            <w:tcW w:w="1843" w:type="dxa"/>
          </w:tcPr>
          <w:p w14:paraId="4EA3A6F2" w14:textId="77777777" w:rsidR="0025567A" w:rsidRPr="00AF2505" w:rsidRDefault="0025567A" w:rsidP="00E87316">
            <w:pPr>
              <w:jc w:val="center"/>
              <w:rPr>
                <w:rStyle w:val="s"/>
                <w:sz w:val="24"/>
                <w:szCs w:val="24"/>
              </w:rPr>
            </w:pPr>
          </w:p>
        </w:tc>
        <w:tc>
          <w:tcPr>
            <w:tcW w:w="1417" w:type="dxa"/>
          </w:tcPr>
          <w:p w14:paraId="77487318" w14:textId="77777777" w:rsidR="0025567A" w:rsidRPr="00AF2505" w:rsidRDefault="0025567A" w:rsidP="00E87316">
            <w:pPr>
              <w:jc w:val="center"/>
              <w:rPr>
                <w:rStyle w:val="s"/>
                <w:sz w:val="24"/>
                <w:szCs w:val="24"/>
              </w:rPr>
            </w:pPr>
          </w:p>
        </w:tc>
        <w:tc>
          <w:tcPr>
            <w:tcW w:w="709" w:type="dxa"/>
          </w:tcPr>
          <w:p w14:paraId="3174671E" w14:textId="77777777" w:rsidR="0025567A" w:rsidRPr="00AF2505" w:rsidRDefault="0025567A" w:rsidP="00E87316">
            <w:pPr>
              <w:jc w:val="center"/>
              <w:rPr>
                <w:rStyle w:val="s"/>
                <w:sz w:val="24"/>
                <w:szCs w:val="24"/>
              </w:rPr>
            </w:pPr>
          </w:p>
        </w:tc>
        <w:tc>
          <w:tcPr>
            <w:tcW w:w="992" w:type="dxa"/>
          </w:tcPr>
          <w:p w14:paraId="59A4A611" w14:textId="77777777" w:rsidR="0025567A" w:rsidRPr="00AF2505" w:rsidRDefault="0025567A" w:rsidP="00E87316">
            <w:pPr>
              <w:jc w:val="center"/>
              <w:rPr>
                <w:szCs w:val="24"/>
              </w:rPr>
            </w:pPr>
            <w:r w:rsidRPr="00AF2505">
              <w:t>0.247</w:t>
            </w:r>
          </w:p>
        </w:tc>
        <w:tc>
          <w:tcPr>
            <w:tcW w:w="1418" w:type="dxa"/>
          </w:tcPr>
          <w:p w14:paraId="1C83AE8C" w14:textId="77777777" w:rsidR="0025567A" w:rsidRPr="00AF2505" w:rsidRDefault="0025567A" w:rsidP="00E87316">
            <w:pPr>
              <w:jc w:val="center"/>
              <w:rPr>
                <w:szCs w:val="24"/>
              </w:rPr>
            </w:pPr>
            <w:r w:rsidRPr="00AF2505">
              <w:t>9.2</w:t>
            </w:r>
          </w:p>
        </w:tc>
      </w:tr>
      <w:tr w:rsidR="0025567A" w:rsidRPr="00AF2505" w14:paraId="3D25FA73" w14:textId="77777777" w:rsidTr="00E82938">
        <w:trPr>
          <w:jc w:val="center"/>
        </w:trPr>
        <w:tc>
          <w:tcPr>
            <w:tcW w:w="1448" w:type="dxa"/>
            <w:vMerge/>
          </w:tcPr>
          <w:p w14:paraId="660BA5FE" w14:textId="77777777" w:rsidR="0025567A" w:rsidRPr="00AF2505" w:rsidRDefault="0025567A" w:rsidP="001309FD">
            <w:pPr>
              <w:rPr>
                <w:szCs w:val="24"/>
              </w:rPr>
            </w:pPr>
          </w:p>
        </w:tc>
        <w:tc>
          <w:tcPr>
            <w:tcW w:w="1495" w:type="dxa"/>
          </w:tcPr>
          <w:p w14:paraId="67EC00E0" w14:textId="77777777" w:rsidR="0025567A" w:rsidRPr="00AF2505" w:rsidRDefault="0025567A" w:rsidP="00E87316">
            <w:pPr>
              <w:jc w:val="center"/>
              <w:rPr>
                <w:szCs w:val="24"/>
              </w:rPr>
            </w:pPr>
          </w:p>
        </w:tc>
        <w:tc>
          <w:tcPr>
            <w:tcW w:w="709" w:type="dxa"/>
          </w:tcPr>
          <w:p w14:paraId="63EA8F07" w14:textId="77777777" w:rsidR="0025567A" w:rsidRPr="00AF2505" w:rsidRDefault="0025567A" w:rsidP="00E87316">
            <w:pPr>
              <w:jc w:val="center"/>
              <w:rPr>
                <w:rStyle w:val="s"/>
                <w:sz w:val="24"/>
                <w:szCs w:val="24"/>
              </w:rPr>
            </w:pPr>
          </w:p>
        </w:tc>
        <w:tc>
          <w:tcPr>
            <w:tcW w:w="1843" w:type="dxa"/>
          </w:tcPr>
          <w:p w14:paraId="387DF0D6" w14:textId="77777777" w:rsidR="0025567A" w:rsidRPr="00AF2505" w:rsidRDefault="0025567A" w:rsidP="00E87316">
            <w:pPr>
              <w:jc w:val="center"/>
              <w:rPr>
                <w:rStyle w:val="s"/>
                <w:sz w:val="24"/>
                <w:szCs w:val="24"/>
              </w:rPr>
            </w:pPr>
          </w:p>
        </w:tc>
        <w:tc>
          <w:tcPr>
            <w:tcW w:w="1417" w:type="dxa"/>
          </w:tcPr>
          <w:p w14:paraId="528D0DCB" w14:textId="77777777" w:rsidR="0025567A" w:rsidRPr="00AF2505" w:rsidRDefault="0025567A" w:rsidP="00E87316">
            <w:pPr>
              <w:jc w:val="center"/>
              <w:rPr>
                <w:rStyle w:val="s"/>
                <w:sz w:val="24"/>
                <w:szCs w:val="24"/>
              </w:rPr>
            </w:pPr>
          </w:p>
        </w:tc>
        <w:tc>
          <w:tcPr>
            <w:tcW w:w="709" w:type="dxa"/>
          </w:tcPr>
          <w:p w14:paraId="08570C9A" w14:textId="77777777" w:rsidR="0025567A" w:rsidRPr="00AF2505" w:rsidRDefault="0025567A" w:rsidP="00E87316">
            <w:pPr>
              <w:jc w:val="center"/>
              <w:rPr>
                <w:rStyle w:val="s"/>
                <w:sz w:val="24"/>
                <w:szCs w:val="24"/>
              </w:rPr>
            </w:pPr>
          </w:p>
        </w:tc>
        <w:tc>
          <w:tcPr>
            <w:tcW w:w="992" w:type="dxa"/>
          </w:tcPr>
          <w:p w14:paraId="0E8B19FC" w14:textId="77777777" w:rsidR="0025567A" w:rsidRPr="00AF2505" w:rsidRDefault="0025567A" w:rsidP="00E87316">
            <w:pPr>
              <w:jc w:val="center"/>
              <w:rPr>
                <w:szCs w:val="24"/>
              </w:rPr>
            </w:pPr>
            <w:r w:rsidRPr="00AF2505">
              <w:t>0.334</w:t>
            </w:r>
          </w:p>
        </w:tc>
        <w:tc>
          <w:tcPr>
            <w:tcW w:w="1418" w:type="dxa"/>
          </w:tcPr>
          <w:p w14:paraId="09708834" w14:textId="77777777" w:rsidR="0025567A" w:rsidRPr="00AF2505" w:rsidRDefault="0025567A" w:rsidP="00E87316">
            <w:pPr>
              <w:jc w:val="center"/>
              <w:rPr>
                <w:szCs w:val="24"/>
              </w:rPr>
            </w:pPr>
            <w:r w:rsidRPr="00AF2505">
              <w:t>1.6</w:t>
            </w:r>
          </w:p>
        </w:tc>
      </w:tr>
      <w:tr w:rsidR="0025567A" w:rsidRPr="00AF2505" w14:paraId="60CD1D16" w14:textId="77777777" w:rsidTr="00E82938">
        <w:trPr>
          <w:jc w:val="center"/>
        </w:trPr>
        <w:tc>
          <w:tcPr>
            <w:tcW w:w="1448" w:type="dxa"/>
            <w:vMerge/>
          </w:tcPr>
          <w:p w14:paraId="7505D328" w14:textId="77777777" w:rsidR="0025567A" w:rsidRPr="00AF2505" w:rsidRDefault="0025567A" w:rsidP="001309FD">
            <w:pPr>
              <w:rPr>
                <w:szCs w:val="24"/>
              </w:rPr>
            </w:pPr>
          </w:p>
        </w:tc>
        <w:tc>
          <w:tcPr>
            <w:tcW w:w="1495" w:type="dxa"/>
          </w:tcPr>
          <w:p w14:paraId="7B82AD5F" w14:textId="77777777" w:rsidR="0025567A" w:rsidRPr="00AF2505" w:rsidRDefault="0025567A" w:rsidP="00E87316">
            <w:pPr>
              <w:jc w:val="center"/>
              <w:rPr>
                <w:szCs w:val="24"/>
              </w:rPr>
            </w:pPr>
          </w:p>
        </w:tc>
        <w:tc>
          <w:tcPr>
            <w:tcW w:w="709" w:type="dxa"/>
          </w:tcPr>
          <w:p w14:paraId="5F4221DA" w14:textId="77777777" w:rsidR="0025567A" w:rsidRPr="00AF2505" w:rsidRDefault="0025567A" w:rsidP="00E87316">
            <w:pPr>
              <w:jc w:val="center"/>
              <w:rPr>
                <w:rStyle w:val="s"/>
                <w:sz w:val="24"/>
                <w:szCs w:val="24"/>
              </w:rPr>
            </w:pPr>
          </w:p>
        </w:tc>
        <w:tc>
          <w:tcPr>
            <w:tcW w:w="1843" w:type="dxa"/>
          </w:tcPr>
          <w:p w14:paraId="07198A48" w14:textId="77777777" w:rsidR="0025567A" w:rsidRPr="00AF2505" w:rsidRDefault="0025567A" w:rsidP="00E87316">
            <w:pPr>
              <w:jc w:val="center"/>
              <w:rPr>
                <w:rStyle w:val="s"/>
                <w:sz w:val="24"/>
                <w:szCs w:val="24"/>
              </w:rPr>
            </w:pPr>
          </w:p>
        </w:tc>
        <w:tc>
          <w:tcPr>
            <w:tcW w:w="1417" w:type="dxa"/>
          </w:tcPr>
          <w:p w14:paraId="79DA96B6" w14:textId="77777777" w:rsidR="0025567A" w:rsidRPr="00AF2505" w:rsidRDefault="0025567A" w:rsidP="00E87316">
            <w:pPr>
              <w:jc w:val="center"/>
              <w:rPr>
                <w:rStyle w:val="s"/>
                <w:sz w:val="24"/>
                <w:szCs w:val="24"/>
              </w:rPr>
            </w:pPr>
          </w:p>
        </w:tc>
        <w:tc>
          <w:tcPr>
            <w:tcW w:w="709" w:type="dxa"/>
          </w:tcPr>
          <w:p w14:paraId="51D4CAEA" w14:textId="77777777" w:rsidR="0025567A" w:rsidRPr="00AF2505" w:rsidRDefault="0025567A" w:rsidP="00E87316">
            <w:pPr>
              <w:jc w:val="center"/>
              <w:rPr>
                <w:rStyle w:val="s"/>
                <w:sz w:val="24"/>
                <w:szCs w:val="24"/>
              </w:rPr>
            </w:pPr>
          </w:p>
        </w:tc>
        <w:tc>
          <w:tcPr>
            <w:tcW w:w="992" w:type="dxa"/>
          </w:tcPr>
          <w:p w14:paraId="6B794427" w14:textId="77777777" w:rsidR="0025567A" w:rsidRPr="00AF2505" w:rsidRDefault="0025567A" w:rsidP="00E87316">
            <w:pPr>
              <w:jc w:val="center"/>
              <w:rPr>
                <w:szCs w:val="24"/>
              </w:rPr>
            </w:pPr>
            <w:r w:rsidRPr="00AF2505">
              <w:t>0.455</w:t>
            </w:r>
          </w:p>
        </w:tc>
        <w:tc>
          <w:tcPr>
            <w:tcW w:w="1418" w:type="dxa"/>
          </w:tcPr>
          <w:p w14:paraId="26388182" w14:textId="77777777" w:rsidR="0025567A" w:rsidRPr="00AF2505" w:rsidRDefault="0025567A" w:rsidP="00E87316">
            <w:pPr>
              <w:jc w:val="center"/>
              <w:rPr>
                <w:szCs w:val="24"/>
              </w:rPr>
            </w:pPr>
            <w:r w:rsidRPr="00AF2505">
              <w:t>12.3</w:t>
            </w:r>
          </w:p>
        </w:tc>
      </w:tr>
      <w:tr w:rsidR="0025567A" w:rsidRPr="00AF2505" w14:paraId="12BE113C" w14:textId="77777777" w:rsidTr="00E82938">
        <w:trPr>
          <w:jc w:val="center"/>
        </w:trPr>
        <w:tc>
          <w:tcPr>
            <w:tcW w:w="1448" w:type="dxa"/>
            <w:vMerge w:val="restart"/>
          </w:tcPr>
          <w:p w14:paraId="37E1AC0F" w14:textId="77777777" w:rsidR="0025567A" w:rsidRPr="00AF2505" w:rsidRDefault="0025567A" w:rsidP="001309FD">
            <w:pPr>
              <w:rPr>
                <w:sz w:val="24"/>
                <w:szCs w:val="24"/>
              </w:rPr>
            </w:pPr>
            <w:r w:rsidRPr="00AF2505">
              <w:rPr>
                <w:rStyle w:val="s"/>
              </w:rPr>
              <w:t>Таллий-200 (</w:t>
            </w:r>
            <w:r w:rsidRPr="00AF2505">
              <w:rPr>
                <w:rStyle w:val="s"/>
                <w:vertAlign w:val="superscript"/>
              </w:rPr>
              <w:t>200</w:t>
            </w:r>
            <w:proofErr w:type="spellStart"/>
            <w:r w:rsidRPr="00AF2505">
              <w:rPr>
                <w:rStyle w:val="s"/>
                <w:lang w:val="en-US"/>
              </w:rPr>
              <w:t>Tl</w:t>
            </w:r>
            <w:proofErr w:type="spellEnd"/>
            <w:r w:rsidRPr="00AF2505">
              <w:rPr>
                <w:rStyle w:val="s"/>
              </w:rPr>
              <w:t>)</w:t>
            </w:r>
          </w:p>
        </w:tc>
        <w:tc>
          <w:tcPr>
            <w:tcW w:w="1495" w:type="dxa"/>
          </w:tcPr>
          <w:p w14:paraId="679297D5" w14:textId="77777777" w:rsidR="0025567A" w:rsidRPr="00AF2505" w:rsidRDefault="0025567A" w:rsidP="00E87316">
            <w:pPr>
              <w:jc w:val="center"/>
              <w:rPr>
                <w:sz w:val="24"/>
                <w:szCs w:val="24"/>
              </w:rPr>
            </w:pPr>
            <w:r w:rsidRPr="00AF2505">
              <w:rPr>
                <w:rStyle w:val="s"/>
              </w:rPr>
              <w:t>26.1 (1) час</w:t>
            </w:r>
          </w:p>
        </w:tc>
        <w:tc>
          <w:tcPr>
            <w:tcW w:w="709" w:type="dxa"/>
          </w:tcPr>
          <w:p w14:paraId="7DD7C527" w14:textId="77777777" w:rsidR="0025567A" w:rsidRPr="00AF2505" w:rsidRDefault="0025567A" w:rsidP="00E87316">
            <w:pPr>
              <w:jc w:val="center"/>
              <w:rPr>
                <w:sz w:val="24"/>
                <w:szCs w:val="24"/>
              </w:rPr>
            </w:pPr>
            <w:proofErr w:type="spellStart"/>
            <w:r w:rsidRPr="00AF2505">
              <w:rPr>
                <w:rStyle w:val="s"/>
                <w:lang w:val="en-US"/>
              </w:rPr>
              <w:t>ce</w:t>
            </w:r>
            <w:proofErr w:type="spellEnd"/>
          </w:p>
        </w:tc>
        <w:tc>
          <w:tcPr>
            <w:tcW w:w="1843" w:type="dxa"/>
          </w:tcPr>
          <w:p w14:paraId="59B37642" w14:textId="77777777" w:rsidR="0025567A" w:rsidRPr="00AF2505" w:rsidRDefault="0025567A" w:rsidP="00E87316">
            <w:pPr>
              <w:jc w:val="center"/>
              <w:rPr>
                <w:sz w:val="24"/>
                <w:szCs w:val="24"/>
              </w:rPr>
            </w:pPr>
            <w:r w:rsidRPr="00AF2505">
              <w:rPr>
                <w:rStyle w:val="s"/>
              </w:rPr>
              <w:t>0.285</w:t>
            </w:r>
          </w:p>
        </w:tc>
        <w:tc>
          <w:tcPr>
            <w:tcW w:w="1417" w:type="dxa"/>
          </w:tcPr>
          <w:p w14:paraId="54CC9D03" w14:textId="77777777" w:rsidR="0025567A" w:rsidRPr="00AF2505" w:rsidRDefault="0025567A" w:rsidP="00E87316">
            <w:pPr>
              <w:jc w:val="center"/>
              <w:rPr>
                <w:sz w:val="24"/>
                <w:szCs w:val="24"/>
              </w:rPr>
            </w:pPr>
            <w:r w:rsidRPr="00AF2505">
              <w:rPr>
                <w:rStyle w:val="s"/>
              </w:rPr>
              <w:t>3.4</w:t>
            </w:r>
          </w:p>
        </w:tc>
        <w:tc>
          <w:tcPr>
            <w:tcW w:w="709" w:type="dxa"/>
          </w:tcPr>
          <w:p w14:paraId="48B07087" w14:textId="77777777" w:rsidR="0025567A" w:rsidRPr="00AF2505" w:rsidRDefault="0025567A" w:rsidP="00E87316">
            <w:pPr>
              <w:jc w:val="center"/>
              <w:rPr>
                <w:sz w:val="24"/>
                <w:szCs w:val="24"/>
              </w:rPr>
            </w:pPr>
            <w:r w:rsidRPr="00AF2505">
              <w:rPr>
                <w:rStyle w:val="s"/>
                <w:lang w:val="en-US"/>
              </w:rPr>
              <w:t>X</w:t>
            </w:r>
          </w:p>
        </w:tc>
        <w:tc>
          <w:tcPr>
            <w:tcW w:w="992" w:type="dxa"/>
          </w:tcPr>
          <w:p w14:paraId="33D9CF39" w14:textId="77777777" w:rsidR="0025567A" w:rsidRPr="00AF2505" w:rsidRDefault="0025567A" w:rsidP="00E87316">
            <w:pPr>
              <w:jc w:val="center"/>
              <w:rPr>
                <w:sz w:val="24"/>
                <w:szCs w:val="24"/>
                <w:lang w:val="en-US"/>
              </w:rPr>
            </w:pPr>
            <w:r w:rsidRPr="00AF2505">
              <w:rPr>
                <w:rStyle w:val="s"/>
                <w:lang w:val="en-US"/>
              </w:rPr>
              <w:t>0.010</w:t>
            </w:r>
          </w:p>
        </w:tc>
        <w:tc>
          <w:tcPr>
            <w:tcW w:w="1418" w:type="dxa"/>
          </w:tcPr>
          <w:p w14:paraId="45EF91ED" w14:textId="77777777" w:rsidR="0025567A" w:rsidRPr="00AF2505" w:rsidRDefault="0025567A" w:rsidP="00E87316">
            <w:pPr>
              <w:jc w:val="center"/>
              <w:rPr>
                <w:sz w:val="24"/>
                <w:szCs w:val="24"/>
                <w:lang w:val="en-US"/>
              </w:rPr>
            </w:pPr>
            <w:r w:rsidRPr="00AF2505">
              <w:rPr>
                <w:rStyle w:val="s"/>
                <w:lang w:val="en-US"/>
              </w:rPr>
              <w:t>32.0</w:t>
            </w:r>
          </w:p>
        </w:tc>
      </w:tr>
      <w:tr w:rsidR="0025567A" w:rsidRPr="00AF2505" w14:paraId="0BD743CD" w14:textId="77777777" w:rsidTr="00E82938">
        <w:trPr>
          <w:jc w:val="center"/>
        </w:trPr>
        <w:tc>
          <w:tcPr>
            <w:tcW w:w="1448" w:type="dxa"/>
            <w:vMerge/>
          </w:tcPr>
          <w:p w14:paraId="20A7E000" w14:textId="77777777" w:rsidR="0025567A" w:rsidRPr="00AF2505" w:rsidRDefault="0025567A" w:rsidP="001309FD">
            <w:pPr>
              <w:rPr>
                <w:sz w:val="24"/>
                <w:szCs w:val="24"/>
              </w:rPr>
            </w:pPr>
          </w:p>
        </w:tc>
        <w:tc>
          <w:tcPr>
            <w:tcW w:w="1495" w:type="dxa"/>
          </w:tcPr>
          <w:p w14:paraId="63491220" w14:textId="77777777" w:rsidR="0025567A" w:rsidRPr="00AF2505" w:rsidRDefault="0025567A" w:rsidP="001309FD">
            <w:pPr>
              <w:rPr>
                <w:sz w:val="24"/>
                <w:szCs w:val="24"/>
                <w:lang w:val="en-US"/>
              </w:rPr>
            </w:pPr>
          </w:p>
        </w:tc>
        <w:tc>
          <w:tcPr>
            <w:tcW w:w="709" w:type="dxa"/>
          </w:tcPr>
          <w:p w14:paraId="05494353" w14:textId="77777777" w:rsidR="0025567A" w:rsidRPr="00AF2505" w:rsidRDefault="0025567A" w:rsidP="001309FD">
            <w:pPr>
              <w:rPr>
                <w:sz w:val="24"/>
                <w:szCs w:val="24"/>
                <w:lang w:val="en-US"/>
              </w:rPr>
            </w:pPr>
          </w:p>
        </w:tc>
        <w:tc>
          <w:tcPr>
            <w:tcW w:w="1843" w:type="dxa"/>
          </w:tcPr>
          <w:p w14:paraId="66A877A1" w14:textId="77777777" w:rsidR="0025567A" w:rsidRPr="00AF2505" w:rsidRDefault="0025567A" w:rsidP="00E87316">
            <w:pPr>
              <w:jc w:val="center"/>
              <w:rPr>
                <w:sz w:val="24"/>
                <w:szCs w:val="24"/>
                <w:lang w:val="en-US"/>
              </w:rPr>
            </w:pPr>
            <w:r w:rsidRPr="00AF2505">
              <w:rPr>
                <w:rStyle w:val="s"/>
                <w:lang w:val="en-US"/>
              </w:rPr>
              <w:t>0.353</w:t>
            </w:r>
          </w:p>
        </w:tc>
        <w:tc>
          <w:tcPr>
            <w:tcW w:w="1417" w:type="dxa"/>
          </w:tcPr>
          <w:p w14:paraId="68024955" w14:textId="77777777" w:rsidR="0025567A" w:rsidRPr="00AF2505" w:rsidRDefault="0025567A" w:rsidP="00E87316">
            <w:pPr>
              <w:jc w:val="center"/>
              <w:rPr>
                <w:sz w:val="24"/>
                <w:szCs w:val="24"/>
                <w:lang w:val="en-US"/>
              </w:rPr>
            </w:pPr>
            <w:r w:rsidRPr="00AF2505">
              <w:rPr>
                <w:rStyle w:val="s"/>
                <w:lang w:val="en-US"/>
              </w:rPr>
              <w:t>1.4</w:t>
            </w:r>
          </w:p>
        </w:tc>
        <w:tc>
          <w:tcPr>
            <w:tcW w:w="709" w:type="dxa"/>
          </w:tcPr>
          <w:p w14:paraId="3AC426A8" w14:textId="77777777" w:rsidR="0025567A" w:rsidRPr="00AF2505" w:rsidRDefault="0025567A" w:rsidP="001309FD">
            <w:pPr>
              <w:rPr>
                <w:sz w:val="24"/>
                <w:szCs w:val="24"/>
                <w:lang w:val="en-US"/>
              </w:rPr>
            </w:pPr>
          </w:p>
        </w:tc>
        <w:tc>
          <w:tcPr>
            <w:tcW w:w="992" w:type="dxa"/>
          </w:tcPr>
          <w:p w14:paraId="120BE0A3" w14:textId="77777777" w:rsidR="0025567A" w:rsidRPr="00AF2505" w:rsidRDefault="0025567A" w:rsidP="00E87316">
            <w:pPr>
              <w:jc w:val="center"/>
              <w:rPr>
                <w:sz w:val="24"/>
                <w:szCs w:val="24"/>
                <w:lang w:val="en-US"/>
              </w:rPr>
            </w:pPr>
            <w:r w:rsidRPr="00AF2505">
              <w:rPr>
                <w:rStyle w:val="s"/>
                <w:lang w:val="en-US"/>
              </w:rPr>
              <w:t>0.069-0.071</w:t>
            </w:r>
          </w:p>
        </w:tc>
        <w:tc>
          <w:tcPr>
            <w:tcW w:w="1418" w:type="dxa"/>
          </w:tcPr>
          <w:p w14:paraId="6CB58C61" w14:textId="77777777" w:rsidR="0025567A" w:rsidRPr="00AF2505" w:rsidRDefault="0025567A" w:rsidP="00E87316">
            <w:pPr>
              <w:jc w:val="center"/>
              <w:rPr>
                <w:sz w:val="24"/>
                <w:szCs w:val="24"/>
                <w:lang w:val="en-US"/>
              </w:rPr>
            </w:pPr>
            <w:r w:rsidRPr="00AF2505">
              <w:rPr>
                <w:rStyle w:val="s"/>
                <w:lang w:val="en-US"/>
              </w:rPr>
              <w:t>63.3</w:t>
            </w:r>
          </w:p>
        </w:tc>
      </w:tr>
      <w:tr w:rsidR="0025567A" w:rsidRPr="00AF2505" w14:paraId="40591EFD" w14:textId="77777777" w:rsidTr="00E82938">
        <w:trPr>
          <w:jc w:val="center"/>
        </w:trPr>
        <w:tc>
          <w:tcPr>
            <w:tcW w:w="1448" w:type="dxa"/>
            <w:vMerge/>
          </w:tcPr>
          <w:p w14:paraId="5C50CBF0" w14:textId="77777777" w:rsidR="0025567A" w:rsidRPr="00AF2505" w:rsidRDefault="0025567A" w:rsidP="001309FD">
            <w:pPr>
              <w:rPr>
                <w:sz w:val="24"/>
                <w:szCs w:val="24"/>
              </w:rPr>
            </w:pPr>
          </w:p>
        </w:tc>
        <w:tc>
          <w:tcPr>
            <w:tcW w:w="1495" w:type="dxa"/>
          </w:tcPr>
          <w:p w14:paraId="22ACA66F" w14:textId="77777777" w:rsidR="0025567A" w:rsidRPr="00AF2505" w:rsidRDefault="0025567A" w:rsidP="001309FD">
            <w:pPr>
              <w:rPr>
                <w:sz w:val="24"/>
                <w:szCs w:val="24"/>
                <w:lang w:val="en-US"/>
              </w:rPr>
            </w:pPr>
          </w:p>
        </w:tc>
        <w:tc>
          <w:tcPr>
            <w:tcW w:w="709" w:type="dxa"/>
          </w:tcPr>
          <w:p w14:paraId="5479A78C" w14:textId="77777777" w:rsidR="0025567A" w:rsidRPr="00AF2505" w:rsidRDefault="0025567A" w:rsidP="001309FD">
            <w:pPr>
              <w:rPr>
                <w:sz w:val="24"/>
                <w:szCs w:val="24"/>
                <w:lang w:val="en-US"/>
              </w:rPr>
            </w:pPr>
          </w:p>
        </w:tc>
        <w:tc>
          <w:tcPr>
            <w:tcW w:w="1843" w:type="dxa"/>
          </w:tcPr>
          <w:p w14:paraId="5A1D7AAD" w14:textId="77777777" w:rsidR="0025567A" w:rsidRPr="00AF2505" w:rsidRDefault="0025567A" w:rsidP="001309FD">
            <w:pPr>
              <w:rPr>
                <w:sz w:val="24"/>
                <w:szCs w:val="24"/>
                <w:lang w:val="en-US"/>
              </w:rPr>
            </w:pPr>
          </w:p>
        </w:tc>
        <w:tc>
          <w:tcPr>
            <w:tcW w:w="1417" w:type="dxa"/>
          </w:tcPr>
          <w:p w14:paraId="37F8305D" w14:textId="77777777" w:rsidR="0025567A" w:rsidRPr="00AF2505" w:rsidRDefault="0025567A" w:rsidP="001309FD">
            <w:pPr>
              <w:rPr>
                <w:sz w:val="24"/>
                <w:szCs w:val="24"/>
                <w:lang w:val="en-US"/>
              </w:rPr>
            </w:pPr>
          </w:p>
        </w:tc>
        <w:tc>
          <w:tcPr>
            <w:tcW w:w="709" w:type="dxa"/>
          </w:tcPr>
          <w:p w14:paraId="476440BE" w14:textId="77777777" w:rsidR="0025567A" w:rsidRPr="00AF2505" w:rsidRDefault="0025567A" w:rsidP="001309FD">
            <w:pPr>
              <w:rPr>
                <w:sz w:val="24"/>
                <w:szCs w:val="24"/>
                <w:lang w:val="en-US"/>
              </w:rPr>
            </w:pPr>
          </w:p>
        </w:tc>
        <w:tc>
          <w:tcPr>
            <w:tcW w:w="992" w:type="dxa"/>
          </w:tcPr>
          <w:p w14:paraId="6C149482" w14:textId="77777777" w:rsidR="0025567A" w:rsidRPr="00AF2505" w:rsidRDefault="0025567A" w:rsidP="00E87316">
            <w:pPr>
              <w:jc w:val="center"/>
              <w:rPr>
                <w:sz w:val="24"/>
                <w:szCs w:val="24"/>
                <w:lang w:val="en-US"/>
              </w:rPr>
            </w:pPr>
            <w:r w:rsidRPr="00AF2505">
              <w:rPr>
                <w:rStyle w:val="s"/>
                <w:lang w:val="en-US"/>
              </w:rPr>
              <w:t>0.08</w:t>
            </w:r>
          </w:p>
        </w:tc>
        <w:tc>
          <w:tcPr>
            <w:tcW w:w="1418" w:type="dxa"/>
          </w:tcPr>
          <w:p w14:paraId="6C92371C" w14:textId="77777777" w:rsidR="0025567A" w:rsidRPr="00AF2505" w:rsidRDefault="0025567A" w:rsidP="00E87316">
            <w:pPr>
              <w:jc w:val="center"/>
              <w:rPr>
                <w:sz w:val="24"/>
                <w:szCs w:val="24"/>
                <w:lang w:val="en-US"/>
              </w:rPr>
            </w:pPr>
            <w:r w:rsidRPr="00AF2505">
              <w:rPr>
                <w:rStyle w:val="s"/>
                <w:lang w:val="en-US"/>
              </w:rPr>
              <w:t>17.5</w:t>
            </w:r>
          </w:p>
        </w:tc>
      </w:tr>
      <w:tr w:rsidR="0025567A" w:rsidRPr="00AF2505" w14:paraId="1E901704" w14:textId="77777777" w:rsidTr="00E82938">
        <w:trPr>
          <w:jc w:val="center"/>
        </w:trPr>
        <w:tc>
          <w:tcPr>
            <w:tcW w:w="1448" w:type="dxa"/>
            <w:vMerge/>
          </w:tcPr>
          <w:p w14:paraId="3606A674" w14:textId="77777777" w:rsidR="0025567A" w:rsidRPr="00AF2505" w:rsidRDefault="0025567A" w:rsidP="001309FD">
            <w:pPr>
              <w:rPr>
                <w:sz w:val="24"/>
                <w:szCs w:val="24"/>
              </w:rPr>
            </w:pPr>
          </w:p>
        </w:tc>
        <w:tc>
          <w:tcPr>
            <w:tcW w:w="1495" w:type="dxa"/>
          </w:tcPr>
          <w:p w14:paraId="382C821D" w14:textId="77777777" w:rsidR="0025567A" w:rsidRPr="00AF2505" w:rsidRDefault="0025567A" w:rsidP="001309FD">
            <w:pPr>
              <w:rPr>
                <w:sz w:val="24"/>
                <w:szCs w:val="24"/>
                <w:lang w:val="en-US"/>
              </w:rPr>
            </w:pPr>
          </w:p>
        </w:tc>
        <w:tc>
          <w:tcPr>
            <w:tcW w:w="709" w:type="dxa"/>
          </w:tcPr>
          <w:p w14:paraId="1E886170" w14:textId="77777777" w:rsidR="0025567A" w:rsidRPr="00AF2505" w:rsidRDefault="0025567A" w:rsidP="00E87316">
            <w:pPr>
              <w:jc w:val="center"/>
              <w:rPr>
                <w:sz w:val="24"/>
                <w:szCs w:val="24"/>
                <w:lang w:val="en-US"/>
              </w:rPr>
            </w:pPr>
            <w:r w:rsidRPr="00AF2505">
              <w:rPr>
                <w:rStyle w:val="s"/>
              </w:rPr>
              <w:t>β</w:t>
            </w:r>
            <w:r w:rsidRPr="00AF2505">
              <w:rPr>
                <w:rStyle w:val="s"/>
                <w:sz w:val="12"/>
                <w:vertAlign w:val="superscript"/>
                <w:lang w:val="en-US"/>
              </w:rPr>
              <w:t>+</w:t>
            </w:r>
          </w:p>
        </w:tc>
        <w:tc>
          <w:tcPr>
            <w:tcW w:w="1843" w:type="dxa"/>
          </w:tcPr>
          <w:p w14:paraId="710EC36D" w14:textId="77777777" w:rsidR="0025567A" w:rsidRPr="00AF2505" w:rsidRDefault="0025567A" w:rsidP="00E87316">
            <w:pPr>
              <w:jc w:val="center"/>
              <w:rPr>
                <w:sz w:val="24"/>
                <w:szCs w:val="24"/>
                <w:lang w:val="en-US"/>
              </w:rPr>
            </w:pPr>
            <w:r w:rsidRPr="00AF2505">
              <w:rPr>
                <w:rStyle w:val="s"/>
                <w:lang w:val="en-US"/>
              </w:rPr>
              <w:t xml:space="preserve">0.495 </w:t>
            </w:r>
            <w:r w:rsidRPr="00AF2505">
              <w:rPr>
                <w:rStyle w:val="s"/>
                <w:sz w:val="12"/>
                <w:vertAlign w:val="superscript"/>
                <w:lang w:val="en-US"/>
              </w:rPr>
              <w:t>(I)</w:t>
            </w:r>
          </w:p>
        </w:tc>
        <w:tc>
          <w:tcPr>
            <w:tcW w:w="1417" w:type="dxa"/>
          </w:tcPr>
          <w:p w14:paraId="5E6C2036" w14:textId="77777777" w:rsidR="0025567A" w:rsidRPr="00AF2505" w:rsidRDefault="0025567A" w:rsidP="00E87316">
            <w:pPr>
              <w:jc w:val="center"/>
              <w:rPr>
                <w:sz w:val="24"/>
                <w:szCs w:val="24"/>
                <w:lang w:val="en-US"/>
              </w:rPr>
            </w:pPr>
            <w:r w:rsidRPr="00AF2505">
              <w:rPr>
                <w:rStyle w:val="s"/>
                <w:lang w:val="en-US"/>
              </w:rPr>
              <w:t>0.3</w:t>
            </w:r>
          </w:p>
        </w:tc>
        <w:tc>
          <w:tcPr>
            <w:tcW w:w="709" w:type="dxa"/>
          </w:tcPr>
          <w:p w14:paraId="751C9BF1" w14:textId="77777777" w:rsidR="0025567A" w:rsidRPr="00AF2505" w:rsidRDefault="0025567A" w:rsidP="001309FD">
            <w:pPr>
              <w:rPr>
                <w:sz w:val="24"/>
                <w:szCs w:val="24"/>
                <w:lang w:val="en-US"/>
              </w:rPr>
            </w:pPr>
          </w:p>
        </w:tc>
        <w:tc>
          <w:tcPr>
            <w:tcW w:w="992" w:type="dxa"/>
          </w:tcPr>
          <w:p w14:paraId="65977511" w14:textId="77777777" w:rsidR="0025567A" w:rsidRPr="00AF2505" w:rsidRDefault="0025567A" w:rsidP="001309FD">
            <w:pPr>
              <w:rPr>
                <w:sz w:val="24"/>
                <w:szCs w:val="24"/>
                <w:lang w:val="en-US"/>
              </w:rPr>
            </w:pPr>
          </w:p>
        </w:tc>
        <w:tc>
          <w:tcPr>
            <w:tcW w:w="1418" w:type="dxa"/>
          </w:tcPr>
          <w:p w14:paraId="7E730B94" w14:textId="77777777" w:rsidR="0025567A" w:rsidRPr="00AF2505" w:rsidRDefault="0025567A" w:rsidP="001309FD">
            <w:pPr>
              <w:rPr>
                <w:sz w:val="24"/>
                <w:szCs w:val="24"/>
                <w:lang w:val="en-US"/>
              </w:rPr>
            </w:pPr>
          </w:p>
        </w:tc>
      </w:tr>
      <w:tr w:rsidR="0025567A" w:rsidRPr="00AF2505" w14:paraId="046E90FB" w14:textId="77777777" w:rsidTr="00E82938">
        <w:trPr>
          <w:jc w:val="center"/>
        </w:trPr>
        <w:tc>
          <w:tcPr>
            <w:tcW w:w="1448" w:type="dxa"/>
            <w:vMerge/>
          </w:tcPr>
          <w:p w14:paraId="18CFBDD0" w14:textId="77777777" w:rsidR="0025567A" w:rsidRPr="00AF2505" w:rsidRDefault="0025567A" w:rsidP="001309FD">
            <w:pPr>
              <w:rPr>
                <w:sz w:val="24"/>
                <w:szCs w:val="24"/>
              </w:rPr>
            </w:pPr>
          </w:p>
        </w:tc>
        <w:tc>
          <w:tcPr>
            <w:tcW w:w="1495" w:type="dxa"/>
          </w:tcPr>
          <w:p w14:paraId="74B1815E" w14:textId="77777777" w:rsidR="0025567A" w:rsidRPr="00AF2505" w:rsidRDefault="0025567A" w:rsidP="001309FD">
            <w:pPr>
              <w:rPr>
                <w:sz w:val="24"/>
                <w:szCs w:val="24"/>
                <w:lang w:val="en-US"/>
              </w:rPr>
            </w:pPr>
          </w:p>
        </w:tc>
        <w:tc>
          <w:tcPr>
            <w:tcW w:w="709" w:type="dxa"/>
          </w:tcPr>
          <w:p w14:paraId="58BCE4D0" w14:textId="77777777" w:rsidR="0025567A" w:rsidRPr="00AF2505" w:rsidRDefault="0025567A" w:rsidP="001309FD">
            <w:pPr>
              <w:rPr>
                <w:sz w:val="24"/>
                <w:szCs w:val="24"/>
                <w:lang w:val="en-US"/>
              </w:rPr>
            </w:pPr>
          </w:p>
        </w:tc>
        <w:tc>
          <w:tcPr>
            <w:tcW w:w="1843" w:type="dxa"/>
          </w:tcPr>
          <w:p w14:paraId="61A2EE88" w14:textId="77777777" w:rsidR="0025567A" w:rsidRPr="00AF2505" w:rsidRDefault="0025567A" w:rsidP="001309FD">
            <w:pPr>
              <w:rPr>
                <w:sz w:val="24"/>
                <w:szCs w:val="24"/>
                <w:lang w:val="en-US"/>
              </w:rPr>
            </w:pPr>
          </w:p>
        </w:tc>
        <w:tc>
          <w:tcPr>
            <w:tcW w:w="1417" w:type="dxa"/>
          </w:tcPr>
          <w:p w14:paraId="42A5B19F" w14:textId="77777777" w:rsidR="0025567A" w:rsidRPr="00AF2505" w:rsidRDefault="0025567A" w:rsidP="001309FD">
            <w:pPr>
              <w:rPr>
                <w:sz w:val="24"/>
                <w:szCs w:val="24"/>
                <w:lang w:val="en-US"/>
              </w:rPr>
            </w:pPr>
          </w:p>
        </w:tc>
        <w:tc>
          <w:tcPr>
            <w:tcW w:w="709" w:type="dxa"/>
          </w:tcPr>
          <w:p w14:paraId="699BEEE9" w14:textId="77777777" w:rsidR="0025567A" w:rsidRPr="00AF2505" w:rsidRDefault="0025567A" w:rsidP="00E87316">
            <w:pPr>
              <w:jc w:val="center"/>
              <w:rPr>
                <w:sz w:val="24"/>
                <w:szCs w:val="24"/>
                <w:lang w:val="en-US"/>
              </w:rPr>
            </w:pPr>
            <w:r w:rsidRPr="00AF2505">
              <w:rPr>
                <w:rStyle w:val="s"/>
              </w:rPr>
              <w:t>γ</w:t>
            </w:r>
          </w:p>
        </w:tc>
        <w:tc>
          <w:tcPr>
            <w:tcW w:w="992" w:type="dxa"/>
          </w:tcPr>
          <w:p w14:paraId="1E294BCB" w14:textId="77777777" w:rsidR="0025567A" w:rsidRPr="00AF2505" w:rsidRDefault="0025567A" w:rsidP="00E87316">
            <w:pPr>
              <w:jc w:val="center"/>
              <w:rPr>
                <w:sz w:val="24"/>
                <w:szCs w:val="24"/>
              </w:rPr>
            </w:pPr>
            <w:r w:rsidRPr="00AF2505">
              <w:rPr>
                <w:rStyle w:val="s"/>
              </w:rPr>
              <w:t>0.368</w:t>
            </w:r>
          </w:p>
        </w:tc>
        <w:tc>
          <w:tcPr>
            <w:tcW w:w="1418" w:type="dxa"/>
          </w:tcPr>
          <w:p w14:paraId="314D7AD8" w14:textId="77777777" w:rsidR="0025567A" w:rsidRPr="00AF2505" w:rsidRDefault="0025567A" w:rsidP="00E87316">
            <w:pPr>
              <w:jc w:val="center"/>
              <w:rPr>
                <w:sz w:val="24"/>
                <w:szCs w:val="24"/>
              </w:rPr>
            </w:pPr>
            <w:r w:rsidRPr="00AF2505">
              <w:rPr>
                <w:rStyle w:val="s"/>
              </w:rPr>
              <w:t>87.2</w:t>
            </w:r>
          </w:p>
        </w:tc>
      </w:tr>
      <w:tr w:rsidR="0025567A" w:rsidRPr="00AF2505" w14:paraId="7DB1DE35" w14:textId="77777777" w:rsidTr="00E82938">
        <w:trPr>
          <w:jc w:val="center"/>
        </w:trPr>
        <w:tc>
          <w:tcPr>
            <w:tcW w:w="1448" w:type="dxa"/>
            <w:vMerge/>
          </w:tcPr>
          <w:p w14:paraId="20BC9EDD" w14:textId="77777777" w:rsidR="0025567A" w:rsidRPr="00AF2505" w:rsidRDefault="0025567A" w:rsidP="001309FD">
            <w:pPr>
              <w:rPr>
                <w:sz w:val="24"/>
                <w:szCs w:val="24"/>
              </w:rPr>
            </w:pPr>
          </w:p>
        </w:tc>
        <w:tc>
          <w:tcPr>
            <w:tcW w:w="1495" w:type="dxa"/>
          </w:tcPr>
          <w:p w14:paraId="7F27482B" w14:textId="77777777" w:rsidR="0025567A" w:rsidRPr="00AF2505" w:rsidRDefault="0025567A" w:rsidP="001309FD">
            <w:pPr>
              <w:rPr>
                <w:sz w:val="24"/>
                <w:szCs w:val="24"/>
              </w:rPr>
            </w:pPr>
          </w:p>
        </w:tc>
        <w:tc>
          <w:tcPr>
            <w:tcW w:w="709" w:type="dxa"/>
          </w:tcPr>
          <w:p w14:paraId="21088931" w14:textId="77777777" w:rsidR="0025567A" w:rsidRPr="00AF2505" w:rsidRDefault="0025567A" w:rsidP="001309FD">
            <w:pPr>
              <w:rPr>
                <w:sz w:val="24"/>
                <w:szCs w:val="24"/>
              </w:rPr>
            </w:pPr>
          </w:p>
        </w:tc>
        <w:tc>
          <w:tcPr>
            <w:tcW w:w="1843" w:type="dxa"/>
          </w:tcPr>
          <w:p w14:paraId="5F83E21C" w14:textId="77777777" w:rsidR="0025567A" w:rsidRPr="00AF2505" w:rsidRDefault="0025567A" w:rsidP="001309FD">
            <w:pPr>
              <w:rPr>
                <w:sz w:val="24"/>
                <w:szCs w:val="24"/>
              </w:rPr>
            </w:pPr>
          </w:p>
        </w:tc>
        <w:tc>
          <w:tcPr>
            <w:tcW w:w="1417" w:type="dxa"/>
          </w:tcPr>
          <w:p w14:paraId="618626AF" w14:textId="77777777" w:rsidR="0025567A" w:rsidRPr="00AF2505" w:rsidRDefault="0025567A" w:rsidP="001309FD">
            <w:pPr>
              <w:rPr>
                <w:sz w:val="24"/>
                <w:szCs w:val="24"/>
              </w:rPr>
            </w:pPr>
          </w:p>
        </w:tc>
        <w:tc>
          <w:tcPr>
            <w:tcW w:w="709" w:type="dxa"/>
          </w:tcPr>
          <w:p w14:paraId="7286F198" w14:textId="77777777" w:rsidR="0025567A" w:rsidRPr="00AF2505" w:rsidRDefault="0025567A" w:rsidP="001309FD">
            <w:pPr>
              <w:rPr>
                <w:sz w:val="24"/>
                <w:szCs w:val="24"/>
              </w:rPr>
            </w:pPr>
          </w:p>
        </w:tc>
        <w:tc>
          <w:tcPr>
            <w:tcW w:w="992" w:type="dxa"/>
          </w:tcPr>
          <w:p w14:paraId="3DEF553F" w14:textId="77777777" w:rsidR="0025567A" w:rsidRPr="00AF2505" w:rsidRDefault="0025567A" w:rsidP="00E87316">
            <w:pPr>
              <w:jc w:val="center"/>
              <w:rPr>
                <w:sz w:val="24"/>
                <w:szCs w:val="24"/>
              </w:rPr>
            </w:pPr>
            <w:r w:rsidRPr="00AF2505">
              <w:rPr>
                <w:rStyle w:val="s"/>
              </w:rPr>
              <w:t>0.579</w:t>
            </w:r>
          </w:p>
        </w:tc>
        <w:tc>
          <w:tcPr>
            <w:tcW w:w="1418" w:type="dxa"/>
          </w:tcPr>
          <w:p w14:paraId="21A623A3" w14:textId="77777777" w:rsidR="0025567A" w:rsidRPr="00AF2505" w:rsidRDefault="0025567A" w:rsidP="00E87316">
            <w:pPr>
              <w:jc w:val="center"/>
              <w:rPr>
                <w:sz w:val="24"/>
                <w:szCs w:val="24"/>
              </w:rPr>
            </w:pPr>
            <w:r w:rsidRPr="00AF2505">
              <w:rPr>
                <w:rStyle w:val="s"/>
              </w:rPr>
              <w:t>13.8</w:t>
            </w:r>
          </w:p>
        </w:tc>
      </w:tr>
      <w:tr w:rsidR="0025567A" w:rsidRPr="00AF2505" w14:paraId="765093AF" w14:textId="77777777" w:rsidTr="00E82938">
        <w:trPr>
          <w:jc w:val="center"/>
        </w:trPr>
        <w:tc>
          <w:tcPr>
            <w:tcW w:w="1448" w:type="dxa"/>
            <w:vMerge/>
          </w:tcPr>
          <w:p w14:paraId="2BA687B9" w14:textId="77777777" w:rsidR="0025567A" w:rsidRPr="00AF2505" w:rsidRDefault="0025567A" w:rsidP="001309FD">
            <w:pPr>
              <w:rPr>
                <w:sz w:val="24"/>
                <w:szCs w:val="24"/>
              </w:rPr>
            </w:pPr>
          </w:p>
        </w:tc>
        <w:tc>
          <w:tcPr>
            <w:tcW w:w="1495" w:type="dxa"/>
          </w:tcPr>
          <w:p w14:paraId="2EB19069" w14:textId="77777777" w:rsidR="0025567A" w:rsidRPr="00AF2505" w:rsidRDefault="0025567A" w:rsidP="001309FD">
            <w:pPr>
              <w:rPr>
                <w:sz w:val="24"/>
                <w:szCs w:val="24"/>
              </w:rPr>
            </w:pPr>
          </w:p>
        </w:tc>
        <w:tc>
          <w:tcPr>
            <w:tcW w:w="709" w:type="dxa"/>
          </w:tcPr>
          <w:p w14:paraId="6CFDDB91" w14:textId="77777777" w:rsidR="0025567A" w:rsidRPr="00AF2505" w:rsidRDefault="0025567A" w:rsidP="001309FD">
            <w:pPr>
              <w:rPr>
                <w:sz w:val="24"/>
                <w:szCs w:val="24"/>
              </w:rPr>
            </w:pPr>
          </w:p>
        </w:tc>
        <w:tc>
          <w:tcPr>
            <w:tcW w:w="1843" w:type="dxa"/>
          </w:tcPr>
          <w:p w14:paraId="61DD3831" w14:textId="77777777" w:rsidR="0025567A" w:rsidRPr="00AF2505" w:rsidRDefault="0025567A" w:rsidP="001309FD">
            <w:pPr>
              <w:rPr>
                <w:sz w:val="24"/>
                <w:szCs w:val="24"/>
              </w:rPr>
            </w:pPr>
          </w:p>
        </w:tc>
        <w:tc>
          <w:tcPr>
            <w:tcW w:w="1417" w:type="dxa"/>
          </w:tcPr>
          <w:p w14:paraId="7EC1AD01" w14:textId="77777777" w:rsidR="0025567A" w:rsidRPr="00AF2505" w:rsidRDefault="0025567A" w:rsidP="001309FD">
            <w:pPr>
              <w:rPr>
                <w:sz w:val="24"/>
                <w:szCs w:val="24"/>
              </w:rPr>
            </w:pPr>
          </w:p>
        </w:tc>
        <w:tc>
          <w:tcPr>
            <w:tcW w:w="709" w:type="dxa"/>
          </w:tcPr>
          <w:p w14:paraId="6716ED35" w14:textId="77777777" w:rsidR="0025567A" w:rsidRPr="00AF2505" w:rsidRDefault="0025567A" w:rsidP="001309FD">
            <w:pPr>
              <w:rPr>
                <w:sz w:val="24"/>
                <w:szCs w:val="24"/>
              </w:rPr>
            </w:pPr>
          </w:p>
        </w:tc>
        <w:tc>
          <w:tcPr>
            <w:tcW w:w="992" w:type="dxa"/>
          </w:tcPr>
          <w:p w14:paraId="7596EF2E" w14:textId="77777777" w:rsidR="0025567A" w:rsidRPr="00AF2505" w:rsidRDefault="0025567A" w:rsidP="00E87316">
            <w:pPr>
              <w:jc w:val="center"/>
              <w:rPr>
                <w:sz w:val="24"/>
                <w:szCs w:val="24"/>
              </w:rPr>
            </w:pPr>
            <w:r w:rsidRPr="00AF2505">
              <w:rPr>
                <w:rStyle w:val="s"/>
              </w:rPr>
              <w:t>0.828</w:t>
            </w:r>
          </w:p>
        </w:tc>
        <w:tc>
          <w:tcPr>
            <w:tcW w:w="1418" w:type="dxa"/>
          </w:tcPr>
          <w:p w14:paraId="3A62AB40" w14:textId="77777777" w:rsidR="0025567A" w:rsidRPr="00AF2505" w:rsidRDefault="0025567A" w:rsidP="00E87316">
            <w:pPr>
              <w:jc w:val="center"/>
              <w:rPr>
                <w:sz w:val="24"/>
                <w:szCs w:val="24"/>
              </w:rPr>
            </w:pPr>
            <w:r w:rsidRPr="00AF2505">
              <w:rPr>
                <w:rStyle w:val="s"/>
              </w:rPr>
              <w:t>10.8</w:t>
            </w:r>
          </w:p>
        </w:tc>
      </w:tr>
      <w:tr w:rsidR="0025567A" w:rsidRPr="00AF2505" w14:paraId="67DE5255" w14:textId="77777777" w:rsidTr="00E82938">
        <w:trPr>
          <w:jc w:val="center"/>
        </w:trPr>
        <w:tc>
          <w:tcPr>
            <w:tcW w:w="1448" w:type="dxa"/>
            <w:vMerge/>
          </w:tcPr>
          <w:p w14:paraId="0C3E8DD3" w14:textId="77777777" w:rsidR="0025567A" w:rsidRPr="00AF2505" w:rsidRDefault="0025567A" w:rsidP="001309FD">
            <w:pPr>
              <w:rPr>
                <w:sz w:val="24"/>
                <w:szCs w:val="24"/>
              </w:rPr>
            </w:pPr>
          </w:p>
        </w:tc>
        <w:tc>
          <w:tcPr>
            <w:tcW w:w="1495" w:type="dxa"/>
          </w:tcPr>
          <w:p w14:paraId="56D384D5" w14:textId="77777777" w:rsidR="0025567A" w:rsidRPr="00AF2505" w:rsidRDefault="0025567A" w:rsidP="001309FD">
            <w:pPr>
              <w:rPr>
                <w:sz w:val="24"/>
                <w:szCs w:val="24"/>
              </w:rPr>
            </w:pPr>
          </w:p>
        </w:tc>
        <w:tc>
          <w:tcPr>
            <w:tcW w:w="709" w:type="dxa"/>
          </w:tcPr>
          <w:p w14:paraId="0B9BCD87" w14:textId="77777777" w:rsidR="0025567A" w:rsidRPr="00AF2505" w:rsidRDefault="0025567A" w:rsidP="001309FD">
            <w:pPr>
              <w:rPr>
                <w:sz w:val="24"/>
                <w:szCs w:val="24"/>
              </w:rPr>
            </w:pPr>
          </w:p>
        </w:tc>
        <w:tc>
          <w:tcPr>
            <w:tcW w:w="1843" w:type="dxa"/>
          </w:tcPr>
          <w:p w14:paraId="732867F7" w14:textId="77777777" w:rsidR="0025567A" w:rsidRPr="00AF2505" w:rsidRDefault="0025567A" w:rsidP="001309FD">
            <w:pPr>
              <w:rPr>
                <w:sz w:val="24"/>
                <w:szCs w:val="24"/>
              </w:rPr>
            </w:pPr>
          </w:p>
        </w:tc>
        <w:tc>
          <w:tcPr>
            <w:tcW w:w="1417" w:type="dxa"/>
          </w:tcPr>
          <w:p w14:paraId="70296A36" w14:textId="77777777" w:rsidR="0025567A" w:rsidRPr="00AF2505" w:rsidRDefault="0025567A" w:rsidP="001309FD">
            <w:pPr>
              <w:rPr>
                <w:sz w:val="24"/>
                <w:szCs w:val="24"/>
              </w:rPr>
            </w:pPr>
          </w:p>
        </w:tc>
        <w:tc>
          <w:tcPr>
            <w:tcW w:w="709" w:type="dxa"/>
          </w:tcPr>
          <w:p w14:paraId="7FDC80A4" w14:textId="77777777" w:rsidR="0025567A" w:rsidRPr="00AF2505" w:rsidRDefault="0025567A" w:rsidP="001309FD">
            <w:pPr>
              <w:rPr>
                <w:sz w:val="24"/>
                <w:szCs w:val="24"/>
              </w:rPr>
            </w:pPr>
          </w:p>
        </w:tc>
        <w:tc>
          <w:tcPr>
            <w:tcW w:w="992" w:type="dxa"/>
          </w:tcPr>
          <w:p w14:paraId="49400A7D" w14:textId="77777777" w:rsidR="0025567A" w:rsidRPr="00AF2505" w:rsidRDefault="0025567A" w:rsidP="00E87316">
            <w:pPr>
              <w:jc w:val="center"/>
              <w:rPr>
                <w:sz w:val="24"/>
                <w:szCs w:val="24"/>
              </w:rPr>
            </w:pPr>
            <w:r w:rsidRPr="00AF2505">
              <w:rPr>
                <w:rStyle w:val="s"/>
              </w:rPr>
              <w:t>1.206</w:t>
            </w:r>
          </w:p>
        </w:tc>
        <w:tc>
          <w:tcPr>
            <w:tcW w:w="1418" w:type="dxa"/>
          </w:tcPr>
          <w:p w14:paraId="38DF4171" w14:textId="77777777" w:rsidR="0025567A" w:rsidRPr="00AF2505" w:rsidRDefault="0025567A" w:rsidP="00E87316">
            <w:pPr>
              <w:jc w:val="center"/>
              <w:rPr>
                <w:sz w:val="24"/>
                <w:szCs w:val="24"/>
              </w:rPr>
            </w:pPr>
            <w:r w:rsidRPr="00AF2505">
              <w:rPr>
                <w:rStyle w:val="s"/>
              </w:rPr>
              <w:t>29.9</w:t>
            </w:r>
          </w:p>
        </w:tc>
      </w:tr>
      <w:tr w:rsidR="0025567A" w:rsidRPr="00AF2505" w14:paraId="002BABAA" w14:textId="77777777" w:rsidTr="00E82938">
        <w:trPr>
          <w:jc w:val="center"/>
        </w:trPr>
        <w:tc>
          <w:tcPr>
            <w:tcW w:w="1448" w:type="dxa"/>
            <w:vMerge/>
          </w:tcPr>
          <w:p w14:paraId="57096F41" w14:textId="77777777" w:rsidR="0025567A" w:rsidRPr="00AF2505" w:rsidRDefault="0025567A" w:rsidP="001309FD">
            <w:pPr>
              <w:rPr>
                <w:sz w:val="24"/>
                <w:szCs w:val="24"/>
              </w:rPr>
            </w:pPr>
          </w:p>
        </w:tc>
        <w:tc>
          <w:tcPr>
            <w:tcW w:w="1495" w:type="dxa"/>
          </w:tcPr>
          <w:p w14:paraId="1FFDEB6E" w14:textId="77777777" w:rsidR="0025567A" w:rsidRPr="00AF2505" w:rsidRDefault="0025567A" w:rsidP="001309FD">
            <w:pPr>
              <w:rPr>
                <w:sz w:val="24"/>
                <w:szCs w:val="24"/>
              </w:rPr>
            </w:pPr>
          </w:p>
        </w:tc>
        <w:tc>
          <w:tcPr>
            <w:tcW w:w="709" w:type="dxa"/>
          </w:tcPr>
          <w:p w14:paraId="6B3D9421" w14:textId="77777777" w:rsidR="0025567A" w:rsidRPr="00AF2505" w:rsidRDefault="0025567A" w:rsidP="001309FD">
            <w:pPr>
              <w:rPr>
                <w:sz w:val="24"/>
                <w:szCs w:val="24"/>
              </w:rPr>
            </w:pPr>
          </w:p>
        </w:tc>
        <w:tc>
          <w:tcPr>
            <w:tcW w:w="1843" w:type="dxa"/>
          </w:tcPr>
          <w:p w14:paraId="3468A688" w14:textId="77777777" w:rsidR="0025567A" w:rsidRPr="00AF2505" w:rsidRDefault="0025567A" w:rsidP="001309FD">
            <w:pPr>
              <w:rPr>
                <w:sz w:val="24"/>
                <w:szCs w:val="24"/>
              </w:rPr>
            </w:pPr>
          </w:p>
        </w:tc>
        <w:tc>
          <w:tcPr>
            <w:tcW w:w="1417" w:type="dxa"/>
          </w:tcPr>
          <w:p w14:paraId="2DC982A7" w14:textId="77777777" w:rsidR="0025567A" w:rsidRPr="00AF2505" w:rsidRDefault="0025567A" w:rsidP="001309FD">
            <w:pPr>
              <w:rPr>
                <w:sz w:val="24"/>
                <w:szCs w:val="24"/>
              </w:rPr>
            </w:pPr>
          </w:p>
        </w:tc>
        <w:tc>
          <w:tcPr>
            <w:tcW w:w="709" w:type="dxa"/>
          </w:tcPr>
          <w:p w14:paraId="26A612F1" w14:textId="77777777" w:rsidR="0025567A" w:rsidRPr="00AF2505" w:rsidRDefault="0025567A" w:rsidP="001309FD">
            <w:pPr>
              <w:rPr>
                <w:sz w:val="24"/>
                <w:szCs w:val="24"/>
              </w:rPr>
            </w:pPr>
          </w:p>
        </w:tc>
        <w:tc>
          <w:tcPr>
            <w:tcW w:w="992" w:type="dxa"/>
          </w:tcPr>
          <w:p w14:paraId="4C316BF6" w14:textId="77777777" w:rsidR="0025567A" w:rsidRPr="00AF2505" w:rsidRDefault="0025567A" w:rsidP="00E87316">
            <w:pPr>
              <w:jc w:val="center"/>
              <w:rPr>
                <w:sz w:val="24"/>
                <w:szCs w:val="24"/>
              </w:rPr>
            </w:pPr>
            <w:r w:rsidRPr="00AF2505">
              <w:rPr>
                <w:rStyle w:val="s"/>
              </w:rPr>
              <w:t>1.226</w:t>
            </w:r>
          </w:p>
        </w:tc>
        <w:tc>
          <w:tcPr>
            <w:tcW w:w="1418" w:type="dxa"/>
          </w:tcPr>
          <w:p w14:paraId="1F078FFD" w14:textId="77777777" w:rsidR="0025567A" w:rsidRPr="00AF2505" w:rsidRDefault="0025567A" w:rsidP="00E87316">
            <w:pPr>
              <w:jc w:val="center"/>
              <w:rPr>
                <w:sz w:val="24"/>
                <w:szCs w:val="24"/>
              </w:rPr>
            </w:pPr>
            <w:r w:rsidRPr="00AF2505">
              <w:rPr>
                <w:rStyle w:val="s"/>
              </w:rPr>
              <w:t>3.4</w:t>
            </w:r>
          </w:p>
        </w:tc>
      </w:tr>
      <w:tr w:rsidR="0025567A" w:rsidRPr="00AF2505" w14:paraId="64FFC17B" w14:textId="77777777" w:rsidTr="00E82938">
        <w:trPr>
          <w:jc w:val="center"/>
        </w:trPr>
        <w:tc>
          <w:tcPr>
            <w:tcW w:w="1448" w:type="dxa"/>
            <w:vMerge/>
          </w:tcPr>
          <w:p w14:paraId="26654890" w14:textId="77777777" w:rsidR="0025567A" w:rsidRPr="00AF2505" w:rsidRDefault="0025567A" w:rsidP="001309FD">
            <w:pPr>
              <w:rPr>
                <w:sz w:val="24"/>
                <w:szCs w:val="24"/>
              </w:rPr>
            </w:pPr>
          </w:p>
        </w:tc>
        <w:tc>
          <w:tcPr>
            <w:tcW w:w="1495" w:type="dxa"/>
          </w:tcPr>
          <w:p w14:paraId="169D91CF" w14:textId="77777777" w:rsidR="0025567A" w:rsidRPr="00AF2505" w:rsidRDefault="0025567A" w:rsidP="001309FD">
            <w:pPr>
              <w:rPr>
                <w:sz w:val="24"/>
                <w:szCs w:val="24"/>
              </w:rPr>
            </w:pPr>
          </w:p>
        </w:tc>
        <w:tc>
          <w:tcPr>
            <w:tcW w:w="709" w:type="dxa"/>
          </w:tcPr>
          <w:p w14:paraId="35EF7DBA" w14:textId="77777777" w:rsidR="0025567A" w:rsidRPr="00AF2505" w:rsidRDefault="0025567A" w:rsidP="001309FD">
            <w:pPr>
              <w:rPr>
                <w:sz w:val="24"/>
                <w:szCs w:val="24"/>
              </w:rPr>
            </w:pPr>
          </w:p>
        </w:tc>
        <w:tc>
          <w:tcPr>
            <w:tcW w:w="1843" w:type="dxa"/>
          </w:tcPr>
          <w:p w14:paraId="3FB72602" w14:textId="77777777" w:rsidR="0025567A" w:rsidRPr="00AF2505" w:rsidRDefault="0025567A" w:rsidP="001309FD">
            <w:pPr>
              <w:rPr>
                <w:sz w:val="24"/>
                <w:szCs w:val="24"/>
              </w:rPr>
            </w:pPr>
          </w:p>
        </w:tc>
        <w:tc>
          <w:tcPr>
            <w:tcW w:w="1417" w:type="dxa"/>
          </w:tcPr>
          <w:p w14:paraId="7039E19B" w14:textId="77777777" w:rsidR="0025567A" w:rsidRPr="00AF2505" w:rsidRDefault="0025567A" w:rsidP="001309FD">
            <w:pPr>
              <w:rPr>
                <w:sz w:val="24"/>
                <w:szCs w:val="24"/>
              </w:rPr>
            </w:pPr>
          </w:p>
        </w:tc>
        <w:tc>
          <w:tcPr>
            <w:tcW w:w="709" w:type="dxa"/>
          </w:tcPr>
          <w:p w14:paraId="7790F110" w14:textId="77777777" w:rsidR="0025567A" w:rsidRPr="00AF2505" w:rsidRDefault="0025567A" w:rsidP="001309FD">
            <w:pPr>
              <w:rPr>
                <w:sz w:val="24"/>
                <w:szCs w:val="24"/>
              </w:rPr>
            </w:pPr>
          </w:p>
        </w:tc>
        <w:tc>
          <w:tcPr>
            <w:tcW w:w="992" w:type="dxa"/>
          </w:tcPr>
          <w:p w14:paraId="0E7CF976" w14:textId="77777777" w:rsidR="0025567A" w:rsidRPr="00AF2505" w:rsidRDefault="0025567A" w:rsidP="00E87316">
            <w:pPr>
              <w:jc w:val="center"/>
              <w:rPr>
                <w:sz w:val="24"/>
                <w:szCs w:val="24"/>
              </w:rPr>
            </w:pPr>
            <w:r w:rsidRPr="00AF2505">
              <w:rPr>
                <w:rStyle w:val="s"/>
              </w:rPr>
              <w:t>1.274</w:t>
            </w:r>
          </w:p>
        </w:tc>
        <w:tc>
          <w:tcPr>
            <w:tcW w:w="1418" w:type="dxa"/>
          </w:tcPr>
          <w:p w14:paraId="6B7AE713" w14:textId="77777777" w:rsidR="0025567A" w:rsidRPr="00AF2505" w:rsidRDefault="0025567A" w:rsidP="00E87316">
            <w:pPr>
              <w:jc w:val="center"/>
              <w:rPr>
                <w:sz w:val="24"/>
                <w:szCs w:val="24"/>
              </w:rPr>
            </w:pPr>
            <w:r w:rsidRPr="00AF2505">
              <w:rPr>
                <w:rStyle w:val="s"/>
              </w:rPr>
              <w:t>3.3</w:t>
            </w:r>
          </w:p>
        </w:tc>
      </w:tr>
      <w:tr w:rsidR="0025567A" w:rsidRPr="00AF2505" w14:paraId="5559FD00" w14:textId="77777777" w:rsidTr="00E82938">
        <w:trPr>
          <w:jc w:val="center"/>
        </w:trPr>
        <w:tc>
          <w:tcPr>
            <w:tcW w:w="1448" w:type="dxa"/>
            <w:vMerge/>
          </w:tcPr>
          <w:p w14:paraId="42AE7602" w14:textId="77777777" w:rsidR="0025567A" w:rsidRPr="00AF2505" w:rsidRDefault="0025567A" w:rsidP="001309FD">
            <w:pPr>
              <w:rPr>
                <w:sz w:val="24"/>
                <w:szCs w:val="24"/>
              </w:rPr>
            </w:pPr>
          </w:p>
        </w:tc>
        <w:tc>
          <w:tcPr>
            <w:tcW w:w="1495" w:type="dxa"/>
          </w:tcPr>
          <w:p w14:paraId="39F1FAE7" w14:textId="77777777" w:rsidR="0025567A" w:rsidRPr="00AF2505" w:rsidRDefault="0025567A" w:rsidP="001309FD">
            <w:pPr>
              <w:rPr>
                <w:sz w:val="24"/>
                <w:szCs w:val="24"/>
              </w:rPr>
            </w:pPr>
          </w:p>
        </w:tc>
        <w:tc>
          <w:tcPr>
            <w:tcW w:w="709" w:type="dxa"/>
          </w:tcPr>
          <w:p w14:paraId="13333109" w14:textId="77777777" w:rsidR="0025567A" w:rsidRPr="00AF2505" w:rsidRDefault="0025567A" w:rsidP="001309FD">
            <w:pPr>
              <w:rPr>
                <w:sz w:val="24"/>
                <w:szCs w:val="24"/>
              </w:rPr>
            </w:pPr>
          </w:p>
        </w:tc>
        <w:tc>
          <w:tcPr>
            <w:tcW w:w="1843" w:type="dxa"/>
          </w:tcPr>
          <w:p w14:paraId="2DECD3D4" w14:textId="77777777" w:rsidR="0025567A" w:rsidRPr="00AF2505" w:rsidRDefault="0025567A" w:rsidP="001309FD">
            <w:pPr>
              <w:rPr>
                <w:sz w:val="24"/>
                <w:szCs w:val="24"/>
              </w:rPr>
            </w:pPr>
          </w:p>
        </w:tc>
        <w:tc>
          <w:tcPr>
            <w:tcW w:w="1417" w:type="dxa"/>
          </w:tcPr>
          <w:p w14:paraId="71873046" w14:textId="77777777" w:rsidR="0025567A" w:rsidRPr="00AF2505" w:rsidRDefault="0025567A" w:rsidP="001309FD">
            <w:pPr>
              <w:rPr>
                <w:sz w:val="24"/>
                <w:szCs w:val="24"/>
              </w:rPr>
            </w:pPr>
          </w:p>
        </w:tc>
        <w:tc>
          <w:tcPr>
            <w:tcW w:w="709" w:type="dxa"/>
          </w:tcPr>
          <w:p w14:paraId="6A53D979" w14:textId="77777777" w:rsidR="0025567A" w:rsidRPr="00AF2505" w:rsidRDefault="0025567A" w:rsidP="001309FD">
            <w:pPr>
              <w:rPr>
                <w:sz w:val="24"/>
                <w:szCs w:val="24"/>
              </w:rPr>
            </w:pPr>
          </w:p>
        </w:tc>
        <w:tc>
          <w:tcPr>
            <w:tcW w:w="992" w:type="dxa"/>
          </w:tcPr>
          <w:p w14:paraId="2DCAF477" w14:textId="77777777" w:rsidR="0025567A" w:rsidRPr="00AF2505" w:rsidRDefault="0025567A" w:rsidP="00E87316">
            <w:pPr>
              <w:jc w:val="center"/>
              <w:rPr>
                <w:sz w:val="24"/>
                <w:szCs w:val="24"/>
              </w:rPr>
            </w:pPr>
            <w:r w:rsidRPr="00AF2505">
              <w:rPr>
                <w:rStyle w:val="s"/>
              </w:rPr>
              <w:t>1.363</w:t>
            </w:r>
          </w:p>
        </w:tc>
        <w:tc>
          <w:tcPr>
            <w:tcW w:w="1418" w:type="dxa"/>
          </w:tcPr>
          <w:p w14:paraId="5E113638" w14:textId="77777777" w:rsidR="0025567A" w:rsidRPr="00AF2505" w:rsidRDefault="0025567A" w:rsidP="00E87316">
            <w:pPr>
              <w:jc w:val="center"/>
              <w:rPr>
                <w:sz w:val="24"/>
                <w:szCs w:val="24"/>
              </w:rPr>
            </w:pPr>
            <w:r w:rsidRPr="00AF2505">
              <w:rPr>
                <w:rStyle w:val="s"/>
              </w:rPr>
              <w:t>3.4</w:t>
            </w:r>
          </w:p>
        </w:tc>
      </w:tr>
      <w:tr w:rsidR="0025567A" w:rsidRPr="00AF2505" w14:paraId="1B2737E2" w14:textId="77777777" w:rsidTr="00E82938">
        <w:trPr>
          <w:jc w:val="center"/>
        </w:trPr>
        <w:tc>
          <w:tcPr>
            <w:tcW w:w="1448" w:type="dxa"/>
            <w:vMerge/>
          </w:tcPr>
          <w:p w14:paraId="784BD019" w14:textId="77777777" w:rsidR="0025567A" w:rsidRPr="00AF2505" w:rsidRDefault="0025567A" w:rsidP="001309FD">
            <w:pPr>
              <w:rPr>
                <w:sz w:val="24"/>
                <w:szCs w:val="24"/>
              </w:rPr>
            </w:pPr>
          </w:p>
        </w:tc>
        <w:tc>
          <w:tcPr>
            <w:tcW w:w="1495" w:type="dxa"/>
          </w:tcPr>
          <w:p w14:paraId="0F7B4CE4" w14:textId="77777777" w:rsidR="0025567A" w:rsidRPr="00AF2505" w:rsidRDefault="0025567A" w:rsidP="001309FD">
            <w:pPr>
              <w:rPr>
                <w:sz w:val="24"/>
                <w:szCs w:val="24"/>
              </w:rPr>
            </w:pPr>
          </w:p>
        </w:tc>
        <w:tc>
          <w:tcPr>
            <w:tcW w:w="709" w:type="dxa"/>
          </w:tcPr>
          <w:p w14:paraId="08417969" w14:textId="77777777" w:rsidR="0025567A" w:rsidRPr="00AF2505" w:rsidRDefault="0025567A" w:rsidP="001309FD">
            <w:pPr>
              <w:rPr>
                <w:sz w:val="24"/>
                <w:szCs w:val="24"/>
              </w:rPr>
            </w:pPr>
          </w:p>
        </w:tc>
        <w:tc>
          <w:tcPr>
            <w:tcW w:w="1843" w:type="dxa"/>
          </w:tcPr>
          <w:p w14:paraId="52DB558F" w14:textId="77777777" w:rsidR="0025567A" w:rsidRPr="00AF2505" w:rsidRDefault="0025567A" w:rsidP="001309FD">
            <w:pPr>
              <w:rPr>
                <w:sz w:val="24"/>
                <w:szCs w:val="24"/>
              </w:rPr>
            </w:pPr>
          </w:p>
        </w:tc>
        <w:tc>
          <w:tcPr>
            <w:tcW w:w="1417" w:type="dxa"/>
          </w:tcPr>
          <w:p w14:paraId="436E336E" w14:textId="77777777" w:rsidR="0025567A" w:rsidRPr="00AF2505" w:rsidRDefault="0025567A" w:rsidP="001309FD">
            <w:pPr>
              <w:rPr>
                <w:sz w:val="24"/>
                <w:szCs w:val="24"/>
              </w:rPr>
            </w:pPr>
          </w:p>
        </w:tc>
        <w:tc>
          <w:tcPr>
            <w:tcW w:w="709" w:type="dxa"/>
          </w:tcPr>
          <w:p w14:paraId="75B7CCB0" w14:textId="77777777" w:rsidR="0025567A" w:rsidRPr="00AF2505" w:rsidRDefault="0025567A" w:rsidP="001309FD">
            <w:pPr>
              <w:rPr>
                <w:sz w:val="24"/>
                <w:szCs w:val="24"/>
              </w:rPr>
            </w:pPr>
          </w:p>
        </w:tc>
        <w:tc>
          <w:tcPr>
            <w:tcW w:w="992" w:type="dxa"/>
          </w:tcPr>
          <w:p w14:paraId="273471F4" w14:textId="77777777" w:rsidR="0025567A" w:rsidRPr="00AF2505" w:rsidRDefault="0025567A" w:rsidP="00E87316">
            <w:pPr>
              <w:jc w:val="center"/>
              <w:rPr>
                <w:sz w:val="24"/>
                <w:szCs w:val="24"/>
              </w:rPr>
            </w:pPr>
            <w:r w:rsidRPr="00AF2505">
              <w:rPr>
                <w:rStyle w:val="s"/>
              </w:rPr>
              <w:t>1.515</w:t>
            </w:r>
          </w:p>
        </w:tc>
        <w:tc>
          <w:tcPr>
            <w:tcW w:w="1418" w:type="dxa"/>
          </w:tcPr>
          <w:p w14:paraId="2204546A" w14:textId="77777777" w:rsidR="0025567A" w:rsidRPr="00AF2505" w:rsidRDefault="0025567A" w:rsidP="00E87316">
            <w:pPr>
              <w:jc w:val="center"/>
              <w:rPr>
                <w:sz w:val="24"/>
                <w:szCs w:val="24"/>
              </w:rPr>
            </w:pPr>
            <w:r w:rsidRPr="00AF2505">
              <w:rPr>
                <w:rStyle w:val="s"/>
              </w:rPr>
              <w:t>4.0</w:t>
            </w:r>
          </w:p>
        </w:tc>
      </w:tr>
      <w:tr w:rsidR="0025567A" w:rsidRPr="00AF2505" w14:paraId="4804A063" w14:textId="77777777" w:rsidTr="00E82938">
        <w:trPr>
          <w:jc w:val="center"/>
        </w:trPr>
        <w:tc>
          <w:tcPr>
            <w:tcW w:w="1448" w:type="dxa"/>
            <w:vMerge w:val="restart"/>
          </w:tcPr>
          <w:p w14:paraId="4A97969E" w14:textId="77777777" w:rsidR="0025567A" w:rsidRPr="00AF2505" w:rsidRDefault="0025567A" w:rsidP="001309FD">
            <w:pPr>
              <w:rPr>
                <w:sz w:val="24"/>
                <w:szCs w:val="24"/>
              </w:rPr>
            </w:pPr>
            <w:r w:rsidRPr="00AF2505">
              <w:rPr>
                <w:rStyle w:val="s"/>
              </w:rPr>
              <w:t>Свинец-201 (</w:t>
            </w:r>
            <w:r w:rsidRPr="00AF2505">
              <w:rPr>
                <w:rStyle w:val="s"/>
                <w:vertAlign w:val="superscript"/>
              </w:rPr>
              <w:t>201</w:t>
            </w:r>
            <w:r w:rsidRPr="00AF2505">
              <w:rPr>
                <w:rStyle w:val="s"/>
              </w:rPr>
              <w:t>Pb)</w:t>
            </w:r>
          </w:p>
          <w:p w14:paraId="347A0A1C" w14:textId="77777777" w:rsidR="0025567A" w:rsidRPr="00AF2505" w:rsidRDefault="0025567A" w:rsidP="001309FD">
            <w:pPr>
              <w:rPr>
                <w:sz w:val="24"/>
                <w:szCs w:val="24"/>
              </w:rPr>
            </w:pPr>
            <w:r w:rsidRPr="00AF2505">
              <w:rPr>
                <w:rStyle w:val="s"/>
              </w:rPr>
              <w:t>(распадается до Таллия-201)</w:t>
            </w:r>
          </w:p>
        </w:tc>
        <w:tc>
          <w:tcPr>
            <w:tcW w:w="1495" w:type="dxa"/>
          </w:tcPr>
          <w:p w14:paraId="48E29E6D" w14:textId="77777777" w:rsidR="0025567A" w:rsidRPr="00AF2505" w:rsidRDefault="0025567A" w:rsidP="00E87316">
            <w:pPr>
              <w:jc w:val="center"/>
              <w:rPr>
                <w:sz w:val="24"/>
                <w:szCs w:val="24"/>
              </w:rPr>
            </w:pPr>
            <w:r w:rsidRPr="00AF2505">
              <w:rPr>
                <w:rStyle w:val="s"/>
              </w:rPr>
              <w:t>9.33 (3) час</w:t>
            </w:r>
          </w:p>
        </w:tc>
        <w:tc>
          <w:tcPr>
            <w:tcW w:w="709" w:type="dxa"/>
          </w:tcPr>
          <w:p w14:paraId="38E495AA" w14:textId="77777777" w:rsidR="0025567A" w:rsidRPr="00AF2505" w:rsidRDefault="0025567A" w:rsidP="00E87316">
            <w:pPr>
              <w:jc w:val="center"/>
              <w:rPr>
                <w:sz w:val="24"/>
                <w:szCs w:val="24"/>
              </w:rPr>
            </w:pPr>
            <w:proofErr w:type="spellStart"/>
            <w:r w:rsidRPr="00AF2505">
              <w:rPr>
                <w:rStyle w:val="s"/>
                <w:lang w:val="en-US"/>
              </w:rPr>
              <w:t>e</w:t>
            </w:r>
            <w:r w:rsidRPr="00AF2505">
              <w:rPr>
                <w:rStyle w:val="s"/>
                <w:i/>
                <w:sz w:val="12"/>
                <w:vertAlign w:val="subscript"/>
                <w:lang w:val="en-US"/>
              </w:rPr>
              <w:t>A</w:t>
            </w:r>
            <w:proofErr w:type="spellEnd"/>
          </w:p>
        </w:tc>
        <w:tc>
          <w:tcPr>
            <w:tcW w:w="1843" w:type="dxa"/>
          </w:tcPr>
          <w:p w14:paraId="344E5AF9" w14:textId="77777777" w:rsidR="0025567A" w:rsidRPr="00AF2505" w:rsidRDefault="0025567A" w:rsidP="00E87316">
            <w:pPr>
              <w:jc w:val="center"/>
              <w:rPr>
                <w:sz w:val="24"/>
                <w:szCs w:val="24"/>
              </w:rPr>
            </w:pPr>
            <w:r w:rsidRPr="00AF2505">
              <w:rPr>
                <w:rStyle w:val="s"/>
              </w:rPr>
              <w:t>0.055</w:t>
            </w:r>
          </w:p>
        </w:tc>
        <w:tc>
          <w:tcPr>
            <w:tcW w:w="1417" w:type="dxa"/>
          </w:tcPr>
          <w:p w14:paraId="3D04CF7C" w14:textId="77777777" w:rsidR="0025567A" w:rsidRPr="00AF2505" w:rsidRDefault="0025567A" w:rsidP="00E87316">
            <w:pPr>
              <w:jc w:val="center"/>
              <w:rPr>
                <w:sz w:val="24"/>
                <w:szCs w:val="24"/>
              </w:rPr>
            </w:pPr>
            <w:r w:rsidRPr="00AF2505">
              <w:rPr>
                <w:rStyle w:val="s"/>
              </w:rPr>
              <w:t>3</w:t>
            </w:r>
          </w:p>
        </w:tc>
        <w:tc>
          <w:tcPr>
            <w:tcW w:w="709" w:type="dxa"/>
          </w:tcPr>
          <w:p w14:paraId="7C989764" w14:textId="77777777" w:rsidR="0025567A" w:rsidRPr="00AF2505" w:rsidRDefault="0025567A" w:rsidP="00E87316">
            <w:pPr>
              <w:jc w:val="center"/>
              <w:rPr>
                <w:sz w:val="24"/>
                <w:szCs w:val="24"/>
              </w:rPr>
            </w:pPr>
            <w:r w:rsidRPr="00AF2505">
              <w:rPr>
                <w:rStyle w:val="s"/>
                <w:lang w:val="en-US"/>
              </w:rPr>
              <w:t>X</w:t>
            </w:r>
          </w:p>
        </w:tc>
        <w:tc>
          <w:tcPr>
            <w:tcW w:w="992" w:type="dxa"/>
          </w:tcPr>
          <w:p w14:paraId="04F4E53F" w14:textId="77777777" w:rsidR="0025567A" w:rsidRPr="00AF2505" w:rsidRDefault="0025567A" w:rsidP="00E87316">
            <w:pPr>
              <w:jc w:val="center"/>
              <w:rPr>
                <w:sz w:val="24"/>
                <w:szCs w:val="24"/>
              </w:rPr>
            </w:pPr>
            <w:r w:rsidRPr="00AF2505">
              <w:rPr>
                <w:rStyle w:val="s"/>
              </w:rPr>
              <w:t>0.070-0.073</w:t>
            </w:r>
          </w:p>
        </w:tc>
        <w:tc>
          <w:tcPr>
            <w:tcW w:w="1418" w:type="dxa"/>
          </w:tcPr>
          <w:p w14:paraId="420B5690" w14:textId="77777777" w:rsidR="0025567A" w:rsidRPr="00AF2505" w:rsidRDefault="0025567A" w:rsidP="00E87316">
            <w:pPr>
              <w:jc w:val="center"/>
              <w:rPr>
                <w:sz w:val="24"/>
                <w:szCs w:val="24"/>
              </w:rPr>
            </w:pPr>
            <w:r w:rsidRPr="00AF2505">
              <w:rPr>
                <w:rStyle w:val="s"/>
              </w:rPr>
              <w:t>69</w:t>
            </w:r>
          </w:p>
        </w:tc>
      </w:tr>
      <w:tr w:rsidR="0025567A" w:rsidRPr="00AF2505" w14:paraId="4450DF2C" w14:textId="77777777" w:rsidTr="00E82938">
        <w:trPr>
          <w:jc w:val="center"/>
        </w:trPr>
        <w:tc>
          <w:tcPr>
            <w:tcW w:w="1448" w:type="dxa"/>
            <w:vMerge/>
          </w:tcPr>
          <w:p w14:paraId="7489DA24" w14:textId="77777777" w:rsidR="0025567A" w:rsidRPr="00AF2505" w:rsidRDefault="0025567A" w:rsidP="001309FD">
            <w:pPr>
              <w:rPr>
                <w:sz w:val="24"/>
                <w:szCs w:val="24"/>
              </w:rPr>
            </w:pPr>
          </w:p>
        </w:tc>
        <w:tc>
          <w:tcPr>
            <w:tcW w:w="1495" w:type="dxa"/>
          </w:tcPr>
          <w:p w14:paraId="678291A9" w14:textId="77777777" w:rsidR="0025567A" w:rsidRPr="00AF2505" w:rsidRDefault="0025567A" w:rsidP="001309FD">
            <w:pPr>
              <w:rPr>
                <w:sz w:val="24"/>
                <w:szCs w:val="24"/>
              </w:rPr>
            </w:pPr>
          </w:p>
        </w:tc>
        <w:tc>
          <w:tcPr>
            <w:tcW w:w="709" w:type="dxa"/>
          </w:tcPr>
          <w:p w14:paraId="171AE088" w14:textId="77777777" w:rsidR="0025567A" w:rsidRPr="00AF2505" w:rsidRDefault="0025567A" w:rsidP="001309FD">
            <w:pPr>
              <w:rPr>
                <w:sz w:val="24"/>
                <w:szCs w:val="24"/>
              </w:rPr>
            </w:pPr>
          </w:p>
        </w:tc>
        <w:tc>
          <w:tcPr>
            <w:tcW w:w="1843" w:type="dxa"/>
          </w:tcPr>
          <w:p w14:paraId="7D24769A" w14:textId="77777777" w:rsidR="0025567A" w:rsidRPr="00AF2505" w:rsidRDefault="0025567A" w:rsidP="001309FD">
            <w:pPr>
              <w:rPr>
                <w:sz w:val="24"/>
                <w:szCs w:val="24"/>
              </w:rPr>
            </w:pPr>
          </w:p>
        </w:tc>
        <w:tc>
          <w:tcPr>
            <w:tcW w:w="1417" w:type="dxa"/>
          </w:tcPr>
          <w:p w14:paraId="7AE6F0CC" w14:textId="77777777" w:rsidR="0025567A" w:rsidRPr="00AF2505" w:rsidRDefault="0025567A" w:rsidP="001309FD">
            <w:pPr>
              <w:rPr>
                <w:sz w:val="24"/>
                <w:szCs w:val="24"/>
              </w:rPr>
            </w:pPr>
          </w:p>
        </w:tc>
        <w:tc>
          <w:tcPr>
            <w:tcW w:w="709" w:type="dxa"/>
          </w:tcPr>
          <w:p w14:paraId="08B0AFE2" w14:textId="77777777" w:rsidR="0025567A" w:rsidRPr="00AF2505" w:rsidRDefault="0025567A" w:rsidP="001309FD">
            <w:pPr>
              <w:rPr>
                <w:sz w:val="24"/>
                <w:szCs w:val="24"/>
              </w:rPr>
            </w:pPr>
          </w:p>
        </w:tc>
        <w:tc>
          <w:tcPr>
            <w:tcW w:w="992" w:type="dxa"/>
          </w:tcPr>
          <w:p w14:paraId="7D58289F" w14:textId="77777777" w:rsidR="0025567A" w:rsidRPr="00AF2505" w:rsidRDefault="0025567A" w:rsidP="00E87316">
            <w:pPr>
              <w:jc w:val="center"/>
              <w:rPr>
                <w:sz w:val="24"/>
                <w:szCs w:val="24"/>
              </w:rPr>
            </w:pPr>
            <w:r w:rsidRPr="00AF2505">
              <w:rPr>
                <w:rStyle w:val="s"/>
              </w:rPr>
              <w:t>0.083</w:t>
            </w:r>
          </w:p>
        </w:tc>
        <w:tc>
          <w:tcPr>
            <w:tcW w:w="1418" w:type="dxa"/>
          </w:tcPr>
          <w:p w14:paraId="3A1B4C74" w14:textId="77777777" w:rsidR="0025567A" w:rsidRPr="00AF2505" w:rsidRDefault="0025567A" w:rsidP="00E87316">
            <w:pPr>
              <w:jc w:val="center"/>
              <w:rPr>
                <w:sz w:val="24"/>
                <w:szCs w:val="24"/>
              </w:rPr>
            </w:pPr>
            <w:r w:rsidRPr="00AF2505">
              <w:rPr>
                <w:rStyle w:val="s"/>
              </w:rPr>
              <w:t>19</w:t>
            </w:r>
          </w:p>
        </w:tc>
      </w:tr>
      <w:tr w:rsidR="0025567A" w:rsidRPr="00AF2505" w14:paraId="21B14FF9" w14:textId="77777777" w:rsidTr="00E82938">
        <w:trPr>
          <w:jc w:val="center"/>
        </w:trPr>
        <w:tc>
          <w:tcPr>
            <w:tcW w:w="1448" w:type="dxa"/>
            <w:vMerge/>
          </w:tcPr>
          <w:p w14:paraId="6D8E7D70" w14:textId="77777777" w:rsidR="0025567A" w:rsidRPr="00AF2505" w:rsidRDefault="0025567A" w:rsidP="001309FD">
            <w:pPr>
              <w:rPr>
                <w:sz w:val="24"/>
                <w:szCs w:val="24"/>
              </w:rPr>
            </w:pPr>
          </w:p>
        </w:tc>
        <w:tc>
          <w:tcPr>
            <w:tcW w:w="1495" w:type="dxa"/>
          </w:tcPr>
          <w:p w14:paraId="0E6F2574" w14:textId="77777777" w:rsidR="0025567A" w:rsidRPr="00AF2505" w:rsidRDefault="0025567A" w:rsidP="001309FD">
            <w:pPr>
              <w:rPr>
                <w:sz w:val="24"/>
                <w:szCs w:val="24"/>
              </w:rPr>
            </w:pPr>
          </w:p>
        </w:tc>
        <w:tc>
          <w:tcPr>
            <w:tcW w:w="709" w:type="dxa"/>
          </w:tcPr>
          <w:p w14:paraId="58FC9F0B" w14:textId="77777777" w:rsidR="0025567A" w:rsidRPr="00AF2505" w:rsidRDefault="0025567A" w:rsidP="00E87316">
            <w:pPr>
              <w:jc w:val="center"/>
              <w:rPr>
                <w:sz w:val="24"/>
                <w:szCs w:val="24"/>
              </w:rPr>
            </w:pPr>
            <w:proofErr w:type="spellStart"/>
            <w:r w:rsidRPr="00AF2505">
              <w:rPr>
                <w:rStyle w:val="s"/>
              </w:rPr>
              <w:t>ce</w:t>
            </w:r>
            <w:proofErr w:type="spellEnd"/>
          </w:p>
        </w:tc>
        <w:tc>
          <w:tcPr>
            <w:tcW w:w="1843" w:type="dxa"/>
          </w:tcPr>
          <w:p w14:paraId="6E6E42E8" w14:textId="77777777" w:rsidR="0025567A" w:rsidRPr="00AF2505" w:rsidRDefault="0025567A" w:rsidP="00E87316">
            <w:pPr>
              <w:jc w:val="center"/>
              <w:rPr>
                <w:sz w:val="24"/>
                <w:szCs w:val="24"/>
              </w:rPr>
            </w:pPr>
            <w:r w:rsidRPr="00AF2505">
              <w:rPr>
                <w:rStyle w:val="s"/>
              </w:rPr>
              <w:t>0.246</w:t>
            </w:r>
          </w:p>
        </w:tc>
        <w:tc>
          <w:tcPr>
            <w:tcW w:w="1417" w:type="dxa"/>
          </w:tcPr>
          <w:p w14:paraId="1709BD4A" w14:textId="77777777" w:rsidR="0025567A" w:rsidRPr="00AF2505" w:rsidRDefault="0025567A" w:rsidP="00E87316">
            <w:pPr>
              <w:jc w:val="center"/>
              <w:rPr>
                <w:sz w:val="24"/>
                <w:szCs w:val="24"/>
              </w:rPr>
            </w:pPr>
            <w:r w:rsidRPr="00AF2505">
              <w:rPr>
                <w:rStyle w:val="s"/>
              </w:rPr>
              <w:t>8.5</w:t>
            </w:r>
          </w:p>
        </w:tc>
        <w:tc>
          <w:tcPr>
            <w:tcW w:w="709" w:type="dxa"/>
          </w:tcPr>
          <w:p w14:paraId="6BAF6EDC" w14:textId="77777777" w:rsidR="0025567A" w:rsidRPr="00AF2505" w:rsidRDefault="0025567A" w:rsidP="001309FD">
            <w:pPr>
              <w:rPr>
                <w:sz w:val="24"/>
                <w:szCs w:val="24"/>
              </w:rPr>
            </w:pPr>
          </w:p>
        </w:tc>
        <w:tc>
          <w:tcPr>
            <w:tcW w:w="992" w:type="dxa"/>
          </w:tcPr>
          <w:p w14:paraId="443CE9DA" w14:textId="77777777" w:rsidR="0025567A" w:rsidRPr="00AF2505" w:rsidRDefault="0025567A" w:rsidP="001309FD">
            <w:pPr>
              <w:rPr>
                <w:sz w:val="24"/>
                <w:szCs w:val="24"/>
              </w:rPr>
            </w:pPr>
          </w:p>
        </w:tc>
        <w:tc>
          <w:tcPr>
            <w:tcW w:w="1418" w:type="dxa"/>
          </w:tcPr>
          <w:p w14:paraId="6FE43AD1" w14:textId="77777777" w:rsidR="0025567A" w:rsidRPr="00AF2505" w:rsidRDefault="0025567A" w:rsidP="001309FD">
            <w:pPr>
              <w:rPr>
                <w:sz w:val="24"/>
                <w:szCs w:val="24"/>
              </w:rPr>
            </w:pPr>
          </w:p>
        </w:tc>
      </w:tr>
      <w:tr w:rsidR="0025567A" w:rsidRPr="00AF2505" w14:paraId="371EC080" w14:textId="77777777" w:rsidTr="00E82938">
        <w:trPr>
          <w:jc w:val="center"/>
        </w:trPr>
        <w:tc>
          <w:tcPr>
            <w:tcW w:w="1448" w:type="dxa"/>
            <w:vMerge/>
          </w:tcPr>
          <w:p w14:paraId="2A55DA9A" w14:textId="77777777" w:rsidR="0025567A" w:rsidRPr="00AF2505" w:rsidRDefault="0025567A" w:rsidP="001309FD">
            <w:pPr>
              <w:rPr>
                <w:sz w:val="24"/>
                <w:szCs w:val="24"/>
              </w:rPr>
            </w:pPr>
          </w:p>
        </w:tc>
        <w:tc>
          <w:tcPr>
            <w:tcW w:w="1495" w:type="dxa"/>
          </w:tcPr>
          <w:p w14:paraId="3AB002F0" w14:textId="77777777" w:rsidR="0025567A" w:rsidRPr="00AF2505" w:rsidRDefault="0025567A" w:rsidP="001309FD">
            <w:pPr>
              <w:rPr>
                <w:sz w:val="24"/>
                <w:szCs w:val="24"/>
              </w:rPr>
            </w:pPr>
          </w:p>
        </w:tc>
        <w:tc>
          <w:tcPr>
            <w:tcW w:w="709" w:type="dxa"/>
          </w:tcPr>
          <w:p w14:paraId="0D6D857C" w14:textId="77777777" w:rsidR="0025567A" w:rsidRPr="00AF2505" w:rsidRDefault="0025567A" w:rsidP="001309FD">
            <w:pPr>
              <w:rPr>
                <w:sz w:val="24"/>
                <w:szCs w:val="24"/>
              </w:rPr>
            </w:pPr>
          </w:p>
        </w:tc>
        <w:tc>
          <w:tcPr>
            <w:tcW w:w="1843" w:type="dxa"/>
          </w:tcPr>
          <w:p w14:paraId="3DA6A6C9" w14:textId="77777777" w:rsidR="0025567A" w:rsidRPr="00AF2505" w:rsidRDefault="0025567A" w:rsidP="00E87316">
            <w:pPr>
              <w:jc w:val="center"/>
              <w:rPr>
                <w:sz w:val="24"/>
                <w:szCs w:val="24"/>
              </w:rPr>
            </w:pPr>
            <w:r w:rsidRPr="00AF2505">
              <w:rPr>
                <w:rStyle w:val="s"/>
              </w:rPr>
              <w:t>0.276</w:t>
            </w:r>
          </w:p>
        </w:tc>
        <w:tc>
          <w:tcPr>
            <w:tcW w:w="1417" w:type="dxa"/>
          </w:tcPr>
          <w:p w14:paraId="3D594476" w14:textId="77777777" w:rsidR="0025567A" w:rsidRPr="00AF2505" w:rsidRDefault="0025567A" w:rsidP="00E87316">
            <w:pPr>
              <w:jc w:val="center"/>
              <w:rPr>
                <w:sz w:val="24"/>
                <w:szCs w:val="24"/>
              </w:rPr>
            </w:pPr>
            <w:r w:rsidRPr="00AF2505">
              <w:rPr>
                <w:rStyle w:val="s"/>
              </w:rPr>
              <w:t>2</w:t>
            </w:r>
          </w:p>
        </w:tc>
        <w:tc>
          <w:tcPr>
            <w:tcW w:w="709" w:type="dxa"/>
          </w:tcPr>
          <w:p w14:paraId="24A43BBC" w14:textId="77777777" w:rsidR="0025567A" w:rsidRPr="00AF2505" w:rsidRDefault="0025567A" w:rsidP="00E87316">
            <w:pPr>
              <w:jc w:val="center"/>
              <w:rPr>
                <w:sz w:val="24"/>
                <w:szCs w:val="24"/>
              </w:rPr>
            </w:pPr>
            <w:r w:rsidRPr="00AF2505">
              <w:rPr>
                <w:rStyle w:val="s"/>
              </w:rPr>
              <w:t>γ</w:t>
            </w:r>
          </w:p>
        </w:tc>
        <w:tc>
          <w:tcPr>
            <w:tcW w:w="992" w:type="dxa"/>
          </w:tcPr>
          <w:p w14:paraId="4B945F1B" w14:textId="77777777" w:rsidR="0025567A" w:rsidRPr="00AF2505" w:rsidRDefault="0025567A" w:rsidP="00E87316">
            <w:pPr>
              <w:jc w:val="center"/>
              <w:rPr>
                <w:sz w:val="24"/>
                <w:szCs w:val="24"/>
              </w:rPr>
            </w:pPr>
            <w:r w:rsidRPr="00AF2505">
              <w:rPr>
                <w:rStyle w:val="s"/>
              </w:rPr>
              <w:t>0.331</w:t>
            </w:r>
          </w:p>
        </w:tc>
        <w:tc>
          <w:tcPr>
            <w:tcW w:w="1418" w:type="dxa"/>
          </w:tcPr>
          <w:p w14:paraId="16117769" w14:textId="77777777" w:rsidR="0025567A" w:rsidRPr="00AF2505" w:rsidRDefault="0025567A" w:rsidP="00E87316">
            <w:pPr>
              <w:jc w:val="center"/>
              <w:rPr>
                <w:sz w:val="24"/>
                <w:szCs w:val="24"/>
              </w:rPr>
            </w:pPr>
            <w:r w:rsidRPr="00AF2505">
              <w:rPr>
                <w:rStyle w:val="s"/>
              </w:rPr>
              <w:t>79</w:t>
            </w:r>
          </w:p>
        </w:tc>
      </w:tr>
      <w:tr w:rsidR="0025567A" w:rsidRPr="00AF2505" w14:paraId="67304721" w14:textId="77777777" w:rsidTr="00E82938">
        <w:trPr>
          <w:jc w:val="center"/>
        </w:trPr>
        <w:tc>
          <w:tcPr>
            <w:tcW w:w="1448" w:type="dxa"/>
            <w:vMerge/>
          </w:tcPr>
          <w:p w14:paraId="31CBC1AC" w14:textId="77777777" w:rsidR="0025567A" w:rsidRPr="00AF2505" w:rsidRDefault="0025567A" w:rsidP="001309FD">
            <w:pPr>
              <w:rPr>
                <w:sz w:val="24"/>
                <w:szCs w:val="24"/>
              </w:rPr>
            </w:pPr>
          </w:p>
        </w:tc>
        <w:tc>
          <w:tcPr>
            <w:tcW w:w="1495" w:type="dxa"/>
          </w:tcPr>
          <w:p w14:paraId="70D1AEC9" w14:textId="77777777" w:rsidR="0025567A" w:rsidRPr="00AF2505" w:rsidRDefault="0025567A" w:rsidP="001309FD">
            <w:pPr>
              <w:rPr>
                <w:sz w:val="24"/>
                <w:szCs w:val="24"/>
              </w:rPr>
            </w:pPr>
          </w:p>
        </w:tc>
        <w:tc>
          <w:tcPr>
            <w:tcW w:w="709" w:type="dxa"/>
          </w:tcPr>
          <w:p w14:paraId="372B43EA" w14:textId="77777777" w:rsidR="0025567A" w:rsidRPr="00AF2505" w:rsidRDefault="0025567A" w:rsidP="001309FD">
            <w:pPr>
              <w:rPr>
                <w:sz w:val="24"/>
                <w:szCs w:val="24"/>
              </w:rPr>
            </w:pPr>
          </w:p>
        </w:tc>
        <w:tc>
          <w:tcPr>
            <w:tcW w:w="1843" w:type="dxa"/>
          </w:tcPr>
          <w:p w14:paraId="11D93B42" w14:textId="77777777" w:rsidR="0025567A" w:rsidRPr="00AF2505" w:rsidRDefault="0025567A" w:rsidP="00E87316">
            <w:pPr>
              <w:jc w:val="center"/>
              <w:rPr>
                <w:sz w:val="24"/>
                <w:szCs w:val="24"/>
              </w:rPr>
            </w:pPr>
            <w:r w:rsidRPr="00AF2505">
              <w:rPr>
                <w:rStyle w:val="s"/>
              </w:rPr>
              <w:t>0.316</w:t>
            </w:r>
          </w:p>
        </w:tc>
        <w:tc>
          <w:tcPr>
            <w:tcW w:w="1417" w:type="dxa"/>
          </w:tcPr>
          <w:p w14:paraId="55C2FEE2" w14:textId="77777777" w:rsidR="0025567A" w:rsidRPr="00AF2505" w:rsidRDefault="0025567A" w:rsidP="00E87316">
            <w:pPr>
              <w:jc w:val="center"/>
              <w:rPr>
                <w:sz w:val="24"/>
                <w:szCs w:val="24"/>
              </w:rPr>
            </w:pPr>
            <w:r w:rsidRPr="00AF2505">
              <w:rPr>
                <w:rStyle w:val="s"/>
              </w:rPr>
              <w:t>2.3</w:t>
            </w:r>
          </w:p>
        </w:tc>
        <w:tc>
          <w:tcPr>
            <w:tcW w:w="709" w:type="dxa"/>
          </w:tcPr>
          <w:p w14:paraId="34B90EE0" w14:textId="77777777" w:rsidR="0025567A" w:rsidRPr="00AF2505" w:rsidRDefault="0025567A" w:rsidP="001309FD">
            <w:pPr>
              <w:rPr>
                <w:sz w:val="24"/>
                <w:szCs w:val="24"/>
              </w:rPr>
            </w:pPr>
          </w:p>
        </w:tc>
        <w:tc>
          <w:tcPr>
            <w:tcW w:w="992" w:type="dxa"/>
          </w:tcPr>
          <w:p w14:paraId="3A7C7AFF" w14:textId="77777777" w:rsidR="0025567A" w:rsidRPr="00AF2505" w:rsidRDefault="0025567A" w:rsidP="00E87316">
            <w:pPr>
              <w:jc w:val="center"/>
              <w:rPr>
                <w:sz w:val="24"/>
                <w:szCs w:val="24"/>
              </w:rPr>
            </w:pPr>
            <w:r w:rsidRPr="00AF2505">
              <w:rPr>
                <w:rStyle w:val="s"/>
              </w:rPr>
              <w:t>0.361</w:t>
            </w:r>
          </w:p>
        </w:tc>
        <w:tc>
          <w:tcPr>
            <w:tcW w:w="1418" w:type="dxa"/>
          </w:tcPr>
          <w:p w14:paraId="54875763" w14:textId="77777777" w:rsidR="0025567A" w:rsidRPr="00AF2505" w:rsidRDefault="0025567A" w:rsidP="00E87316">
            <w:pPr>
              <w:jc w:val="center"/>
              <w:rPr>
                <w:sz w:val="24"/>
                <w:szCs w:val="24"/>
              </w:rPr>
            </w:pPr>
            <w:r w:rsidRPr="00AF2505">
              <w:rPr>
                <w:rStyle w:val="s"/>
              </w:rPr>
              <w:t>9.9</w:t>
            </w:r>
          </w:p>
        </w:tc>
      </w:tr>
      <w:tr w:rsidR="0025567A" w:rsidRPr="00AF2505" w14:paraId="0F67E7D7" w14:textId="77777777" w:rsidTr="00E82938">
        <w:trPr>
          <w:jc w:val="center"/>
        </w:trPr>
        <w:tc>
          <w:tcPr>
            <w:tcW w:w="1448" w:type="dxa"/>
            <w:vMerge/>
          </w:tcPr>
          <w:p w14:paraId="4225B8D8" w14:textId="77777777" w:rsidR="0025567A" w:rsidRPr="00AF2505" w:rsidRDefault="0025567A" w:rsidP="001309FD">
            <w:pPr>
              <w:rPr>
                <w:sz w:val="24"/>
                <w:szCs w:val="24"/>
              </w:rPr>
            </w:pPr>
          </w:p>
        </w:tc>
        <w:tc>
          <w:tcPr>
            <w:tcW w:w="1495" w:type="dxa"/>
          </w:tcPr>
          <w:p w14:paraId="3C3119F9" w14:textId="77777777" w:rsidR="0025567A" w:rsidRPr="00AF2505" w:rsidRDefault="0025567A" w:rsidP="001309FD">
            <w:pPr>
              <w:rPr>
                <w:sz w:val="24"/>
                <w:szCs w:val="24"/>
              </w:rPr>
            </w:pPr>
          </w:p>
        </w:tc>
        <w:tc>
          <w:tcPr>
            <w:tcW w:w="709" w:type="dxa"/>
          </w:tcPr>
          <w:p w14:paraId="42BE47B0" w14:textId="77777777" w:rsidR="0025567A" w:rsidRPr="00AF2505" w:rsidRDefault="0025567A" w:rsidP="001309FD">
            <w:pPr>
              <w:rPr>
                <w:sz w:val="24"/>
                <w:szCs w:val="24"/>
              </w:rPr>
            </w:pPr>
          </w:p>
        </w:tc>
        <w:tc>
          <w:tcPr>
            <w:tcW w:w="1843" w:type="dxa"/>
          </w:tcPr>
          <w:p w14:paraId="18D109CD" w14:textId="77777777" w:rsidR="0025567A" w:rsidRPr="00AF2505" w:rsidRDefault="0025567A" w:rsidP="001309FD">
            <w:pPr>
              <w:rPr>
                <w:sz w:val="24"/>
                <w:szCs w:val="24"/>
              </w:rPr>
            </w:pPr>
          </w:p>
        </w:tc>
        <w:tc>
          <w:tcPr>
            <w:tcW w:w="1417" w:type="dxa"/>
          </w:tcPr>
          <w:p w14:paraId="2671AF4D" w14:textId="77777777" w:rsidR="0025567A" w:rsidRPr="00AF2505" w:rsidRDefault="0025567A" w:rsidP="001309FD">
            <w:pPr>
              <w:rPr>
                <w:sz w:val="24"/>
                <w:szCs w:val="24"/>
              </w:rPr>
            </w:pPr>
          </w:p>
        </w:tc>
        <w:tc>
          <w:tcPr>
            <w:tcW w:w="709" w:type="dxa"/>
          </w:tcPr>
          <w:p w14:paraId="725EEECB" w14:textId="77777777" w:rsidR="0025567A" w:rsidRPr="00AF2505" w:rsidRDefault="0025567A" w:rsidP="001309FD">
            <w:pPr>
              <w:rPr>
                <w:sz w:val="24"/>
                <w:szCs w:val="24"/>
              </w:rPr>
            </w:pPr>
          </w:p>
        </w:tc>
        <w:tc>
          <w:tcPr>
            <w:tcW w:w="992" w:type="dxa"/>
          </w:tcPr>
          <w:p w14:paraId="3EFBC913" w14:textId="77777777" w:rsidR="0025567A" w:rsidRPr="00AF2505" w:rsidRDefault="0025567A" w:rsidP="00E87316">
            <w:pPr>
              <w:jc w:val="center"/>
              <w:rPr>
                <w:sz w:val="24"/>
                <w:szCs w:val="24"/>
              </w:rPr>
            </w:pPr>
            <w:r w:rsidRPr="00AF2505">
              <w:rPr>
                <w:rStyle w:val="s"/>
              </w:rPr>
              <w:t>0.406</w:t>
            </w:r>
          </w:p>
        </w:tc>
        <w:tc>
          <w:tcPr>
            <w:tcW w:w="1418" w:type="dxa"/>
          </w:tcPr>
          <w:p w14:paraId="5C5DA3F5" w14:textId="77777777" w:rsidR="0025567A" w:rsidRPr="00AF2505" w:rsidRDefault="0025567A" w:rsidP="00E87316">
            <w:pPr>
              <w:jc w:val="center"/>
              <w:rPr>
                <w:sz w:val="24"/>
                <w:szCs w:val="24"/>
              </w:rPr>
            </w:pPr>
            <w:r w:rsidRPr="00AF2505">
              <w:rPr>
                <w:rStyle w:val="s"/>
              </w:rPr>
              <w:t>2.0</w:t>
            </w:r>
          </w:p>
        </w:tc>
      </w:tr>
      <w:tr w:rsidR="0025567A" w:rsidRPr="00AF2505" w14:paraId="32593825" w14:textId="77777777" w:rsidTr="00E82938">
        <w:trPr>
          <w:jc w:val="center"/>
        </w:trPr>
        <w:tc>
          <w:tcPr>
            <w:tcW w:w="1448" w:type="dxa"/>
            <w:vMerge/>
          </w:tcPr>
          <w:p w14:paraId="2035E3EC" w14:textId="77777777" w:rsidR="0025567A" w:rsidRPr="00AF2505" w:rsidRDefault="0025567A" w:rsidP="001309FD">
            <w:pPr>
              <w:rPr>
                <w:sz w:val="24"/>
                <w:szCs w:val="24"/>
              </w:rPr>
            </w:pPr>
          </w:p>
        </w:tc>
        <w:tc>
          <w:tcPr>
            <w:tcW w:w="1495" w:type="dxa"/>
          </w:tcPr>
          <w:p w14:paraId="4E758CC8" w14:textId="77777777" w:rsidR="0025567A" w:rsidRPr="00AF2505" w:rsidRDefault="0025567A" w:rsidP="001309FD">
            <w:pPr>
              <w:rPr>
                <w:sz w:val="24"/>
                <w:szCs w:val="24"/>
              </w:rPr>
            </w:pPr>
          </w:p>
        </w:tc>
        <w:tc>
          <w:tcPr>
            <w:tcW w:w="709" w:type="dxa"/>
          </w:tcPr>
          <w:p w14:paraId="0EA6A967" w14:textId="77777777" w:rsidR="0025567A" w:rsidRPr="00AF2505" w:rsidRDefault="0025567A" w:rsidP="001309FD">
            <w:pPr>
              <w:rPr>
                <w:sz w:val="24"/>
                <w:szCs w:val="24"/>
              </w:rPr>
            </w:pPr>
          </w:p>
        </w:tc>
        <w:tc>
          <w:tcPr>
            <w:tcW w:w="1843" w:type="dxa"/>
          </w:tcPr>
          <w:p w14:paraId="2ABD989B" w14:textId="77777777" w:rsidR="0025567A" w:rsidRPr="00AF2505" w:rsidRDefault="0025567A" w:rsidP="001309FD">
            <w:pPr>
              <w:rPr>
                <w:sz w:val="24"/>
                <w:szCs w:val="24"/>
              </w:rPr>
            </w:pPr>
          </w:p>
        </w:tc>
        <w:tc>
          <w:tcPr>
            <w:tcW w:w="1417" w:type="dxa"/>
          </w:tcPr>
          <w:p w14:paraId="46943106" w14:textId="77777777" w:rsidR="0025567A" w:rsidRPr="00AF2505" w:rsidRDefault="0025567A" w:rsidP="001309FD">
            <w:pPr>
              <w:rPr>
                <w:sz w:val="24"/>
                <w:szCs w:val="24"/>
              </w:rPr>
            </w:pPr>
          </w:p>
        </w:tc>
        <w:tc>
          <w:tcPr>
            <w:tcW w:w="709" w:type="dxa"/>
          </w:tcPr>
          <w:p w14:paraId="3E298E4B" w14:textId="77777777" w:rsidR="0025567A" w:rsidRPr="00AF2505" w:rsidRDefault="0025567A" w:rsidP="001309FD">
            <w:pPr>
              <w:rPr>
                <w:sz w:val="24"/>
                <w:szCs w:val="24"/>
              </w:rPr>
            </w:pPr>
          </w:p>
        </w:tc>
        <w:tc>
          <w:tcPr>
            <w:tcW w:w="992" w:type="dxa"/>
          </w:tcPr>
          <w:p w14:paraId="5B44A84A" w14:textId="77777777" w:rsidR="0025567A" w:rsidRPr="00AF2505" w:rsidRDefault="0025567A" w:rsidP="00E87316">
            <w:pPr>
              <w:jc w:val="center"/>
              <w:rPr>
                <w:sz w:val="24"/>
                <w:szCs w:val="24"/>
              </w:rPr>
            </w:pPr>
            <w:r w:rsidRPr="00AF2505">
              <w:rPr>
                <w:rStyle w:val="s"/>
              </w:rPr>
              <w:t>0.585</w:t>
            </w:r>
          </w:p>
        </w:tc>
        <w:tc>
          <w:tcPr>
            <w:tcW w:w="1418" w:type="dxa"/>
          </w:tcPr>
          <w:p w14:paraId="73F8FEF0" w14:textId="77777777" w:rsidR="0025567A" w:rsidRPr="00AF2505" w:rsidRDefault="0025567A" w:rsidP="00E87316">
            <w:pPr>
              <w:jc w:val="center"/>
              <w:rPr>
                <w:sz w:val="24"/>
                <w:szCs w:val="24"/>
              </w:rPr>
            </w:pPr>
            <w:r w:rsidRPr="00AF2505">
              <w:rPr>
                <w:rStyle w:val="s"/>
              </w:rPr>
              <w:t>3.6</w:t>
            </w:r>
          </w:p>
        </w:tc>
      </w:tr>
      <w:tr w:rsidR="0025567A" w:rsidRPr="00AF2505" w14:paraId="7CB3AB05" w14:textId="77777777" w:rsidTr="00E82938">
        <w:trPr>
          <w:jc w:val="center"/>
        </w:trPr>
        <w:tc>
          <w:tcPr>
            <w:tcW w:w="1448" w:type="dxa"/>
            <w:vMerge/>
          </w:tcPr>
          <w:p w14:paraId="23CBC021" w14:textId="77777777" w:rsidR="0025567A" w:rsidRPr="00AF2505" w:rsidRDefault="0025567A" w:rsidP="001309FD">
            <w:pPr>
              <w:rPr>
                <w:sz w:val="24"/>
                <w:szCs w:val="24"/>
              </w:rPr>
            </w:pPr>
          </w:p>
        </w:tc>
        <w:tc>
          <w:tcPr>
            <w:tcW w:w="1495" w:type="dxa"/>
          </w:tcPr>
          <w:p w14:paraId="5A967FEA" w14:textId="77777777" w:rsidR="0025567A" w:rsidRPr="00AF2505" w:rsidRDefault="0025567A" w:rsidP="001309FD">
            <w:pPr>
              <w:rPr>
                <w:sz w:val="24"/>
                <w:szCs w:val="24"/>
              </w:rPr>
            </w:pPr>
          </w:p>
        </w:tc>
        <w:tc>
          <w:tcPr>
            <w:tcW w:w="709" w:type="dxa"/>
          </w:tcPr>
          <w:p w14:paraId="5AB60A40" w14:textId="77777777" w:rsidR="0025567A" w:rsidRPr="00AF2505" w:rsidRDefault="0025567A" w:rsidP="001309FD">
            <w:pPr>
              <w:rPr>
                <w:sz w:val="24"/>
                <w:szCs w:val="24"/>
              </w:rPr>
            </w:pPr>
          </w:p>
        </w:tc>
        <w:tc>
          <w:tcPr>
            <w:tcW w:w="1843" w:type="dxa"/>
          </w:tcPr>
          <w:p w14:paraId="14B415B7" w14:textId="77777777" w:rsidR="0025567A" w:rsidRPr="00AF2505" w:rsidRDefault="0025567A" w:rsidP="001309FD">
            <w:pPr>
              <w:rPr>
                <w:sz w:val="24"/>
                <w:szCs w:val="24"/>
              </w:rPr>
            </w:pPr>
          </w:p>
        </w:tc>
        <w:tc>
          <w:tcPr>
            <w:tcW w:w="1417" w:type="dxa"/>
          </w:tcPr>
          <w:p w14:paraId="5BB1C680" w14:textId="77777777" w:rsidR="0025567A" w:rsidRPr="00AF2505" w:rsidRDefault="0025567A" w:rsidP="001309FD">
            <w:pPr>
              <w:rPr>
                <w:sz w:val="24"/>
                <w:szCs w:val="24"/>
              </w:rPr>
            </w:pPr>
          </w:p>
        </w:tc>
        <w:tc>
          <w:tcPr>
            <w:tcW w:w="709" w:type="dxa"/>
          </w:tcPr>
          <w:p w14:paraId="4E18FF1B" w14:textId="77777777" w:rsidR="0025567A" w:rsidRPr="00AF2505" w:rsidRDefault="0025567A" w:rsidP="001309FD">
            <w:pPr>
              <w:rPr>
                <w:sz w:val="24"/>
                <w:szCs w:val="24"/>
              </w:rPr>
            </w:pPr>
          </w:p>
        </w:tc>
        <w:tc>
          <w:tcPr>
            <w:tcW w:w="992" w:type="dxa"/>
          </w:tcPr>
          <w:p w14:paraId="2FFF8A26" w14:textId="77777777" w:rsidR="0025567A" w:rsidRPr="00AF2505" w:rsidRDefault="0025567A" w:rsidP="00E87316">
            <w:pPr>
              <w:jc w:val="center"/>
              <w:rPr>
                <w:sz w:val="24"/>
                <w:szCs w:val="24"/>
              </w:rPr>
            </w:pPr>
            <w:r w:rsidRPr="00AF2505">
              <w:rPr>
                <w:rStyle w:val="s"/>
              </w:rPr>
              <w:t>0.692</w:t>
            </w:r>
          </w:p>
        </w:tc>
        <w:tc>
          <w:tcPr>
            <w:tcW w:w="1418" w:type="dxa"/>
          </w:tcPr>
          <w:p w14:paraId="79639763" w14:textId="77777777" w:rsidR="0025567A" w:rsidRPr="00AF2505" w:rsidRDefault="0025567A" w:rsidP="00E87316">
            <w:pPr>
              <w:jc w:val="center"/>
              <w:rPr>
                <w:sz w:val="24"/>
                <w:szCs w:val="24"/>
              </w:rPr>
            </w:pPr>
            <w:r w:rsidRPr="00AF2505">
              <w:rPr>
                <w:rStyle w:val="s"/>
              </w:rPr>
              <w:t>4.3</w:t>
            </w:r>
          </w:p>
        </w:tc>
      </w:tr>
      <w:tr w:rsidR="0025567A" w:rsidRPr="00AF2505" w14:paraId="2871DC4D" w14:textId="77777777" w:rsidTr="00E82938">
        <w:trPr>
          <w:jc w:val="center"/>
        </w:trPr>
        <w:tc>
          <w:tcPr>
            <w:tcW w:w="1448" w:type="dxa"/>
            <w:vMerge/>
          </w:tcPr>
          <w:p w14:paraId="13B4DAFA" w14:textId="77777777" w:rsidR="0025567A" w:rsidRPr="00AF2505" w:rsidRDefault="0025567A" w:rsidP="001309FD">
            <w:pPr>
              <w:rPr>
                <w:sz w:val="24"/>
                <w:szCs w:val="24"/>
              </w:rPr>
            </w:pPr>
          </w:p>
        </w:tc>
        <w:tc>
          <w:tcPr>
            <w:tcW w:w="1495" w:type="dxa"/>
          </w:tcPr>
          <w:p w14:paraId="1C415B8D" w14:textId="77777777" w:rsidR="0025567A" w:rsidRPr="00AF2505" w:rsidRDefault="0025567A" w:rsidP="001309FD">
            <w:pPr>
              <w:rPr>
                <w:sz w:val="24"/>
                <w:szCs w:val="24"/>
              </w:rPr>
            </w:pPr>
          </w:p>
        </w:tc>
        <w:tc>
          <w:tcPr>
            <w:tcW w:w="709" w:type="dxa"/>
          </w:tcPr>
          <w:p w14:paraId="1261E294" w14:textId="77777777" w:rsidR="0025567A" w:rsidRPr="00AF2505" w:rsidRDefault="0025567A" w:rsidP="001309FD">
            <w:pPr>
              <w:rPr>
                <w:sz w:val="24"/>
                <w:szCs w:val="24"/>
              </w:rPr>
            </w:pPr>
          </w:p>
        </w:tc>
        <w:tc>
          <w:tcPr>
            <w:tcW w:w="1843" w:type="dxa"/>
          </w:tcPr>
          <w:p w14:paraId="503DFDA3" w14:textId="77777777" w:rsidR="0025567A" w:rsidRPr="00AF2505" w:rsidRDefault="0025567A" w:rsidP="001309FD">
            <w:pPr>
              <w:rPr>
                <w:sz w:val="24"/>
                <w:szCs w:val="24"/>
              </w:rPr>
            </w:pPr>
          </w:p>
        </w:tc>
        <w:tc>
          <w:tcPr>
            <w:tcW w:w="1417" w:type="dxa"/>
          </w:tcPr>
          <w:p w14:paraId="7538470E" w14:textId="77777777" w:rsidR="0025567A" w:rsidRPr="00AF2505" w:rsidRDefault="0025567A" w:rsidP="001309FD">
            <w:pPr>
              <w:rPr>
                <w:sz w:val="24"/>
                <w:szCs w:val="24"/>
              </w:rPr>
            </w:pPr>
          </w:p>
        </w:tc>
        <w:tc>
          <w:tcPr>
            <w:tcW w:w="709" w:type="dxa"/>
          </w:tcPr>
          <w:p w14:paraId="0B0AD30F" w14:textId="77777777" w:rsidR="0025567A" w:rsidRPr="00AF2505" w:rsidRDefault="0025567A" w:rsidP="001309FD">
            <w:pPr>
              <w:rPr>
                <w:sz w:val="24"/>
                <w:szCs w:val="24"/>
              </w:rPr>
            </w:pPr>
          </w:p>
        </w:tc>
        <w:tc>
          <w:tcPr>
            <w:tcW w:w="992" w:type="dxa"/>
          </w:tcPr>
          <w:p w14:paraId="394F9A60" w14:textId="77777777" w:rsidR="0025567A" w:rsidRPr="00AF2505" w:rsidRDefault="0025567A" w:rsidP="00E87316">
            <w:pPr>
              <w:jc w:val="center"/>
              <w:rPr>
                <w:sz w:val="24"/>
                <w:szCs w:val="24"/>
              </w:rPr>
            </w:pPr>
            <w:r w:rsidRPr="00AF2505">
              <w:rPr>
                <w:rStyle w:val="s"/>
              </w:rPr>
              <w:t>0.767</w:t>
            </w:r>
          </w:p>
        </w:tc>
        <w:tc>
          <w:tcPr>
            <w:tcW w:w="1418" w:type="dxa"/>
          </w:tcPr>
          <w:p w14:paraId="3DE229FE" w14:textId="77777777" w:rsidR="0025567A" w:rsidRPr="00AF2505" w:rsidRDefault="0025567A" w:rsidP="00E87316">
            <w:pPr>
              <w:jc w:val="center"/>
              <w:rPr>
                <w:sz w:val="24"/>
                <w:szCs w:val="24"/>
              </w:rPr>
            </w:pPr>
            <w:r w:rsidRPr="00AF2505">
              <w:rPr>
                <w:rStyle w:val="s"/>
              </w:rPr>
              <w:t>3.2</w:t>
            </w:r>
          </w:p>
        </w:tc>
      </w:tr>
      <w:tr w:rsidR="0025567A" w:rsidRPr="00AF2505" w14:paraId="58C54182" w14:textId="77777777" w:rsidTr="00E82938">
        <w:trPr>
          <w:jc w:val="center"/>
        </w:trPr>
        <w:tc>
          <w:tcPr>
            <w:tcW w:w="1448" w:type="dxa"/>
            <w:vMerge/>
          </w:tcPr>
          <w:p w14:paraId="331D4672" w14:textId="77777777" w:rsidR="0025567A" w:rsidRPr="00AF2505" w:rsidRDefault="0025567A" w:rsidP="001309FD">
            <w:pPr>
              <w:rPr>
                <w:sz w:val="24"/>
                <w:szCs w:val="24"/>
              </w:rPr>
            </w:pPr>
          </w:p>
        </w:tc>
        <w:tc>
          <w:tcPr>
            <w:tcW w:w="1495" w:type="dxa"/>
          </w:tcPr>
          <w:p w14:paraId="05246067" w14:textId="77777777" w:rsidR="0025567A" w:rsidRPr="00AF2505" w:rsidRDefault="0025567A" w:rsidP="001309FD">
            <w:pPr>
              <w:rPr>
                <w:sz w:val="24"/>
                <w:szCs w:val="24"/>
              </w:rPr>
            </w:pPr>
          </w:p>
        </w:tc>
        <w:tc>
          <w:tcPr>
            <w:tcW w:w="709" w:type="dxa"/>
          </w:tcPr>
          <w:p w14:paraId="5F9312DA" w14:textId="77777777" w:rsidR="0025567A" w:rsidRPr="00AF2505" w:rsidRDefault="0025567A" w:rsidP="001309FD">
            <w:pPr>
              <w:rPr>
                <w:sz w:val="24"/>
                <w:szCs w:val="24"/>
              </w:rPr>
            </w:pPr>
          </w:p>
        </w:tc>
        <w:tc>
          <w:tcPr>
            <w:tcW w:w="1843" w:type="dxa"/>
          </w:tcPr>
          <w:p w14:paraId="28472152" w14:textId="77777777" w:rsidR="0025567A" w:rsidRPr="00AF2505" w:rsidRDefault="0025567A" w:rsidP="001309FD">
            <w:pPr>
              <w:rPr>
                <w:sz w:val="24"/>
                <w:szCs w:val="24"/>
              </w:rPr>
            </w:pPr>
          </w:p>
        </w:tc>
        <w:tc>
          <w:tcPr>
            <w:tcW w:w="1417" w:type="dxa"/>
          </w:tcPr>
          <w:p w14:paraId="4BD5FE63" w14:textId="77777777" w:rsidR="0025567A" w:rsidRPr="00AF2505" w:rsidRDefault="0025567A" w:rsidP="001309FD">
            <w:pPr>
              <w:rPr>
                <w:sz w:val="24"/>
                <w:szCs w:val="24"/>
              </w:rPr>
            </w:pPr>
          </w:p>
        </w:tc>
        <w:tc>
          <w:tcPr>
            <w:tcW w:w="709" w:type="dxa"/>
          </w:tcPr>
          <w:p w14:paraId="6B8CED42" w14:textId="77777777" w:rsidR="0025567A" w:rsidRPr="00AF2505" w:rsidRDefault="0025567A" w:rsidP="001309FD">
            <w:pPr>
              <w:rPr>
                <w:sz w:val="24"/>
                <w:szCs w:val="24"/>
              </w:rPr>
            </w:pPr>
          </w:p>
        </w:tc>
        <w:tc>
          <w:tcPr>
            <w:tcW w:w="992" w:type="dxa"/>
          </w:tcPr>
          <w:p w14:paraId="18770041" w14:textId="77777777" w:rsidR="0025567A" w:rsidRPr="00AF2505" w:rsidRDefault="0025567A" w:rsidP="00E87316">
            <w:pPr>
              <w:jc w:val="center"/>
              <w:rPr>
                <w:sz w:val="24"/>
                <w:szCs w:val="24"/>
              </w:rPr>
            </w:pPr>
            <w:r w:rsidRPr="00AF2505">
              <w:rPr>
                <w:rStyle w:val="s"/>
              </w:rPr>
              <w:t>0.826</w:t>
            </w:r>
          </w:p>
        </w:tc>
        <w:tc>
          <w:tcPr>
            <w:tcW w:w="1418" w:type="dxa"/>
          </w:tcPr>
          <w:p w14:paraId="28517A15" w14:textId="77777777" w:rsidR="0025567A" w:rsidRPr="00AF2505" w:rsidRDefault="0025567A" w:rsidP="00E87316">
            <w:pPr>
              <w:jc w:val="center"/>
              <w:rPr>
                <w:sz w:val="24"/>
                <w:szCs w:val="24"/>
              </w:rPr>
            </w:pPr>
            <w:r w:rsidRPr="00AF2505">
              <w:rPr>
                <w:rStyle w:val="s"/>
              </w:rPr>
              <w:t>2.4</w:t>
            </w:r>
          </w:p>
        </w:tc>
      </w:tr>
      <w:tr w:rsidR="0025567A" w:rsidRPr="00AF2505" w14:paraId="2B1D3B02" w14:textId="77777777" w:rsidTr="00E82938">
        <w:trPr>
          <w:jc w:val="center"/>
        </w:trPr>
        <w:tc>
          <w:tcPr>
            <w:tcW w:w="1448" w:type="dxa"/>
            <w:vMerge/>
          </w:tcPr>
          <w:p w14:paraId="226EF5D0" w14:textId="77777777" w:rsidR="0025567A" w:rsidRPr="00AF2505" w:rsidRDefault="0025567A" w:rsidP="001309FD">
            <w:pPr>
              <w:rPr>
                <w:sz w:val="24"/>
                <w:szCs w:val="24"/>
              </w:rPr>
            </w:pPr>
          </w:p>
        </w:tc>
        <w:tc>
          <w:tcPr>
            <w:tcW w:w="1495" w:type="dxa"/>
          </w:tcPr>
          <w:p w14:paraId="15D90162" w14:textId="77777777" w:rsidR="0025567A" w:rsidRPr="00AF2505" w:rsidRDefault="0025567A" w:rsidP="001309FD">
            <w:pPr>
              <w:rPr>
                <w:sz w:val="24"/>
                <w:szCs w:val="24"/>
              </w:rPr>
            </w:pPr>
          </w:p>
        </w:tc>
        <w:tc>
          <w:tcPr>
            <w:tcW w:w="709" w:type="dxa"/>
          </w:tcPr>
          <w:p w14:paraId="4116D7C1" w14:textId="77777777" w:rsidR="0025567A" w:rsidRPr="00AF2505" w:rsidRDefault="0025567A" w:rsidP="001309FD">
            <w:pPr>
              <w:rPr>
                <w:sz w:val="24"/>
                <w:szCs w:val="24"/>
              </w:rPr>
            </w:pPr>
          </w:p>
        </w:tc>
        <w:tc>
          <w:tcPr>
            <w:tcW w:w="1843" w:type="dxa"/>
          </w:tcPr>
          <w:p w14:paraId="245FE813" w14:textId="77777777" w:rsidR="0025567A" w:rsidRPr="00AF2505" w:rsidRDefault="0025567A" w:rsidP="001309FD">
            <w:pPr>
              <w:rPr>
                <w:sz w:val="24"/>
                <w:szCs w:val="24"/>
              </w:rPr>
            </w:pPr>
          </w:p>
        </w:tc>
        <w:tc>
          <w:tcPr>
            <w:tcW w:w="1417" w:type="dxa"/>
          </w:tcPr>
          <w:p w14:paraId="0E56D608" w14:textId="77777777" w:rsidR="0025567A" w:rsidRPr="00AF2505" w:rsidRDefault="0025567A" w:rsidP="001309FD">
            <w:pPr>
              <w:rPr>
                <w:sz w:val="24"/>
                <w:szCs w:val="24"/>
              </w:rPr>
            </w:pPr>
          </w:p>
        </w:tc>
        <w:tc>
          <w:tcPr>
            <w:tcW w:w="709" w:type="dxa"/>
          </w:tcPr>
          <w:p w14:paraId="345D9C11" w14:textId="77777777" w:rsidR="0025567A" w:rsidRPr="00AF2505" w:rsidRDefault="0025567A" w:rsidP="001309FD">
            <w:pPr>
              <w:rPr>
                <w:sz w:val="24"/>
                <w:szCs w:val="24"/>
              </w:rPr>
            </w:pPr>
          </w:p>
        </w:tc>
        <w:tc>
          <w:tcPr>
            <w:tcW w:w="992" w:type="dxa"/>
          </w:tcPr>
          <w:p w14:paraId="063903A2" w14:textId="77777777" w:rsidR="0025567A" w:rsidRPr="00AF2505" w:rsidRDefault="0025567A" w:rsidP="00E87316">
            <w:pPr>
              <w:jc w:val="center"/>
              <w:rPr>
                <w:sz w:val="24"/>
                <w:szCs w:val="24"/>
              </w:rPr>
            </w:pPr>
            <w:r w:rsidRPr="00AF2505">
              <w:rPr>
                <w:rStyle w:val="s"/>
              </w:rPr>
              <w:t>0.908</w:t>
            </w:r>
          </w:p>
        </w:tc>
        <w:tc>
          <w:tcPr>
            <w:tcW w:w="1418" w:type="dxa"/>
          </w:tcPr>
          <w:p w14:paraId="544D0DF4" w14:textId="77777777" w:rsidR="0025567A" w:rsidRPr="00AF2505" w:rsidRDefault="0025567A" w:rsidP="00E87316">
            <w:pPr>
              <w:jc w:val="center"/>
              <w:rPr>
                <w:sz w:val="24"/>
                <w:szCs w:val="24"/>
              </w:rPr>
            </w:pPr>
            <w:r w:rsidRPr="00AF2505">
              <w:rPr>
                <w:rStyle w:val="s"/>
              </w:rPr>
              <w:t>5.7</w:t>
            </w:r>
          </w:p>
        </w:tc>
      </w:tr>
      <w:tr w:rsidR="0025567A" w:rsidRPr="00AF2505" w14:paraId="102F3442" w14:textId="77777777" w:rsidTr="00E82938">
        <w:trPr>
          <w:jc w:val="center"/>
        </w:trPr>
        <w:tc>
          <w:tcPr>
            <w:tcW w:w="1448" w:type="dxa"/>
            <w:vMerge/>
          </w:tcPr>
          <w:p w14:paraId="1B6D8EC0" w14:textId="77777777" w:rsidR="0025567A" w:rsidRPr="00AF2505" w:rsidRDefault="0025567A" w:rsidP="001309FD">
            <w:pPr>
              <w:rPr>
                <w:sz w:val="24"/>
                <w:szCs w:val="24"/>
              </w:rPr>
            </w:pPr>
          </w:p>
        </w:tc>
        <w:tc>
          <w:tcPr>
            <w:tcW w:w="1495" w:type="dxa"/>
          </w:tcPr>
          <w:p w14:paraId="550A191E" w14:textId="77777777" w:rsidR="0025567A" w:rsidRPr="00AF2505" w:rsidRDefault="0025567A" w:rsidP="001309FD">
            <w:pPr>
              <w:rPr>
                <w:sz w:val="24"/>
                <w:szCs w:val="24"/>
              </w:rPr>
            </w:pPr>
          </w:p>
        </w:tc>
        <w:tc>
          <w:tcPr>
            <w:tcW w:w="709" w:type="dxa"/>
          </w:tcPr>
          <w:p w14:paraId="7F7264AB" w14:textId="77777777" w:rsidR="0025567A" w:rsidRPr="00AF2505" w:rsidRDefault="0025567A" w:rsidP="001309FD">
            <w:pPr>
              <w:rPr>
                <w:sz w:val="24"/>
                <w:szCs w:val="24"/>
              </w:rPr>
            </w:pPr>
          </w:p>
        </w:tc>
        <w:tc>
          <w:tcPr>
            <w:tcW w:w="1843" w:type="dxa"/>
          </w:tcPr>
          <w:p w14:paraId="628CECFB" w14:textId="77777777" w:rsidR="0025567A" w:rsidRPr="00AF2505" w:rsidRDefault="0025567A" w:rsidP="001309FD">
            <w:pPr>
              <w:rPr>
                <w:sz w:val="24"/>
                <w:szCs w:val="24"/>
              </w:rPr>
            </w:pPr>
          </w:p>
        </w:tc>
        <w:tc>
          <w:tcPr>
            <w:tcW w:w="1417" w:type="dxa"/>
          </w:tcPr>
          <w:p w14:paraId="536C3292" w14:textId="77777777" w:rsidR="0025567A" w:rsidRPr="00AF2505" w:rsidRDefault="0025567A" w:rsidP="001309FD">
            <w:pPr>
              <w:rPr>
                <w:sz w:val="24"/>
                <w:szCs w:val="24"/>
              </w:rPr>
            </w:pPr>
          </w:p>
        </w:tc>
        <w:tc>
          <w:tcPr>
            <w:tcW w:w="709" w:type="dxa"/>
          </w:tcPr>
          <w:p w14:paraId="78DCFFA0" w14:textId="77777777" w:rsidR="0025567A" w:rsidRPr="00AF2505" w:rsidRDefault="0025567A" w:rsidP="001309FD">
            <w:pPr>
              <w:rPr>
                <w:sz w:val="24"/>
                <w:szCs w:val="24"/>
              </w:rPr>
            </w:pPr>
          </w:p>
        </w:tc>
        <w:tc>
          <w:tcPr>
            <w:tcW w:w="992" w:type="dxa"/>
          </w:tcPr>
          <w:p w14:paraId="51478F3D" w14:textId="77777777" w:rsidR="0025567A" w:rsidRPr="00AF2505" w:rsidRDefault="0025567A" w:rsidP="00E87316">
            <w:pPr>
              <w:jc w:val="center"/>
              <w:rPr>
                <w:sz w:val="24"/>
                <w:szCs w:val="24"/>
              </w:rPr>
            </w:pPr>
            <w:r w:rsidRPr="00AF2505">
              <w:rPr>
                <w:rStyle w:val="s"/>
              </w:rPr>
              <w:t>0.946</w:t>
            </w:r>
          </w:p>
        </w:tc>
        <w:tc>
          <w:tcPr>
            <w:tcW w:w="1418" w:type="dxa"/>
          </w:tcPr>
          <w:p w14:paraId="414F0993" w14:textId="77777777" w:rsidR="0025567A" w:rsidRPr="00AF2505" w:rsidRDefault="0025567A" w:rsidP="00E87316">
            <w:pPr>
              <w:jc w:val="center"/>
              <w:rPr>
                <w:sz w:val="24"/>
                <w:szCs w:val="24"/>
              </w:rPr>
            </w:pPr>
            <w:r w:rsidRPr="00AF2505">
              <w:rPr>
                <w:rStyle w:val="s"/>
              </w:rPr>
              <w:t>7.9</w:t>
            </w:r>
          </w:p>
        </w:tc>
      </w:tr>
      <w:tr w:rsidR="0025567A" w:rsidRPr="00AF2505" w14:paraId="66912DD9" w14:textId="77777777" w:rsidTr="00E82938">
        <w:trPr>
          <w:jc w:val="center"/>
        </w:trPr>
        <w:tc>
          <w:tcPr>
            <w:tcW w:w="1448" w:type="dxa"/>
            <w:vMerge/>
          </w:tcPr>
          <w:p w14:paraId="7DF47202" w14:textId="77777777" w:rsidR="0025567A" w:rsidRPr="00AF2505" w:rsidRDefault="0025567A" w:rsidP="001309FD">
            <w:pPr>
              <w:rPr>
                <w:sz w:val="24"/>
                <w:szCs w:val="24"/>
              </w:rPr>
            </w:pPr>
          </w:p>
        </w:tc>
        <w:tc>
          <w:tcPr>
            <w:tcW w:w="1495" w:type="dxa"/>
          </w:tcPr>
          <w:p w14:paraId="25C6B31C" w14:textId="77777777" w:rsidR="0025567A" w:rsidRPr="00AF2505" w:rsidRDefault="0025567A" w:rsidP="001309FD">
            <w:pPr>
              <w:rPr>
                <w:sz w:val="24"/>
                <w:szCs w:val="24"/>
              </w:rPr>
            </w:pPr>
          </w:p>
        </w:tc>
        <w:tc>
          <w:tcPr>
            <w:tcW w:w="709" w:type="dxa"/>
          </w:tcPr>
          <w:p w14:paraId="52D200BA" w14:textId="77777777" w:rsidR="0025567A" w:rsidRPr="00AF2505" w:rsidRDefault="0025567A" w:rsidP="001309FD">
            <w:pPr>
              <w:rPr>
                <w:sz w:val="24"/>
                <w:szCs w:val="24"/>
              </w:rPr>
            </w:pPr>
          </w:p>
        </w:tc>
        <w:tc>
          <w:tcPr>
            <w:tcW w:w="1843" w:type="dxa"/>
          </w:tcPr>
          <w:p w14:paraId="5D72CB51" w14:textId="77777777" w:rsidR="0025567A" w:rsidRPr="00AF2505" w:rsidRDefault="0025567A" w:rsidP="001309FD">
            <w:pPr>
              <w:rPr>
                <w:sz w:val="24"/>
                <w:szCs w:val="24"/>
              </w:rPr>
            </w:pPr>
          </w:p>
        </w:tc>
        <w:tc>
          <w:tcPr>
            <w:tcW w:w="1417" w:type="dxa"/>
          </w:tcPr>
          <w:p w14:paraId="17EEC3E9" w14:textId="77777777" w:rsidR="0025567A" w:rsidRPr="00AF2505" w:rsidRDefault="0025567A" w:rsidP="001309FD">
            <w:pPr>
              <w:rPr>
                <w:sz w:val="24"/>
                <w:szCs w:val="24"/>
              </w:rPr>
            </w:pPr>
          </w:p>
        </w:tc>
        <w:tc>
          <w:tcPr>
            <w:tcW w:w="709" w:type="dxa"/>
          </w:tcPr>
          <w:p w14:paraId="3DDE812F" w14:textId="77777777" w:rsidR="0025567A" w:rsidRPr="00AF2505" w:rsidRDefault="0025567A" w:rsidP="001309FD">
            <w:pPr>
              <w:rPr>
                <w:sz w:val="24"/>
                <w:szCs w:val="24"/>
              </w:rPr>
            </w:pPr>
          </w:p>
        </w:tc>
        <w:tc>
          <w:tcPr>
            <w:tcW w:w="992" w:type="dxa"/>
          </w:tcPr>
          <w:p w14:paraId="1C0EC31D" w14:textId="77777777" w:rsidR="0025567A" w:rsidRPr="00AF2505" w:rsidRDefault="0025567A" w:rsidP="00E87316">
            <w:pPr>
              <w:jc w:val="center"/>
              <w:rPr>
                <w:sz w:val="24"/>
                <w:szCs w:val="24"/>
              </w:rPr>
            </w:pPr>
            <w:r w:rsidRPr="00AF2505">
              <w:rPr>
                <w:rStyle w:val="s"/>
              </w:rPr>
              <w:t>1.099</w:t>
            </w:r>
          </w:p>
        </w:tc>
        <w:tc>
          <w:tcPr>
            <w:tcW w:w="1418" w:type="dxa"/>
          </w:tcPr>
          <w:p w14:paraId="7D5FFD9B" w14:textId="77777777" w:rsidR="0025567A" w:rsidRPr="00AF2505" w:rsidRDefault="0025567A" w:rsidP="00E87316">
            <w:pPr>
              <w:jc w:val="center"/>
              <w:rPr>
                <w:sz w:val="24"/>
                <w:szCs w:val="24"/>
              </w:rPr>
            </w:pPr>
            <w:r w:rsidRPr="00AF2505">
              <w:rPr>
                <w:rStyle w:val="s"/>
              </w:rPr>
              <w:t>1.8</w:t>
            </w:r>
          </w:p>
        </w:tc>
      </w:tr>
      <w:tr w:rsidR="0025567A" w:rsidRPr="00AF2505" w14:paraId="30CC930C" w14:textId="77777777" w:rsidTr="00E82938">
        <w:trPr>
          <w:jc w:val="center"/>
        </w:trPr>
        <w:tc>
          <w:tcPr>
            <w:tcW w:w="1448" w:type="dxa"/>
            <w:vMerge/>
          </w:tcPr>
          <w:p w14:paraId="6A98D87D" w14:textId="77777777" w:rsidR="0025567A" w:rsidRPr="00AF2505" w:rsidRDefault="0025567A" w:rsidP="001309FD">
            <w:pPr>
              <w:rPr>
                <w:sz w:val="24"/>
                <w:szCs w:val="24"/>
              </w:rPr>
            </w:pPr>
          </w:p>
        </w:tc>
        <w:tc>
          <w:tcPr>
            <w:tcW w:w="1495" w:type="dxa"/>
          </w:tcPr>
          <w:p w14:paraId="04B61A84" w14:textId="77777777" w:rsidR="0025567A" w:rsidRPr="00AF2505" w:rsidRDefault="0025567A" w:rsidP="001309FD">
            <w:pPr>
              <w:rPr>
                <w:sz w:val="24"/>
                <w:szCs w:val="24"/>
              </w:rPr>
            </w:pPr>
          </w:p>
        </w:tc>
        <w:tc>
          <w:tcPr>
            <w:tcW w:w="709" w:type="dxa"/>
          </w:tcPr>
          <w:p w14:paraId="5923EB08" w14:textId="77777777" w:rsidR="0025567A" w:rsidRPr="00AF2505" w:rsidRDefault="0025567A" w:rsidP="001309FD">
            <w:pPr>
              <w:rPr>
                <w:sz w:val="24"/>
                <w:szCs w:val="24"/>
              </w:rPr>
            </w:pPr>
          </w:p>
        </w:tc>
        <w:tc>
          <w:tcPr>
            <w:tcW w:w="1843" w:type="dxa"/>
          </w:tcPr>
          <w:p w14:paraId="51FC6AC5" w14:textId="77777777" w:rsidR="0025567A" w:rsidRPr="00AF2505" w:rsidRDefault="0025567A" w:rsidP="001309FD">
            <w:pPr>
              <w:rPr>
                <w:sz w:val="24"/>
                <w:szCs w:val="24"/>
              </w:rPr>
            </w:pPr>
          </w:p>
        </w:tc>
        <w:tc>
          <w:tcPr>
            <w:tcW w:w="1417" w:type="dxa"/>
          </w:tcPr>
          <w:p w14:paraId="5B98F1BD" w14:textId="77777777" w:rsidR="0025567A" w:rsidRPr="00AF2505" w:rsidRDefault="0025567A" w:rsidP="001309FD">
            <w:pPr>
              <w:rPr>
                <w:sz w:val="24"/>
                <w:szCs w:val="24"/>
              </w:rPr>
            </w:pPr>
          </w:p>
        </w:tc>
        <w:tc>
          <w:tcPr>
            <w:tcW w:w="709" w:type="dxa"/>
          </w:tcPr>
          <w:p w14:paraId="157EC843" w14:textId="77777777" w:rsidR="0025567A" w:rsidRPr="00AF2505" w:rsidRDefault="0025567A" w:rsidP="001309FD">
            <w:pPr>
              <w:rPr>
                <w:sz w:val="24"/>
                <w:szCs w:val="24"/>
              </w:rPr>
            </w:pPr>
          </w:p>
        </w:tc>
        <w:tc>
          <w:tcPr>
            <w:tcW w:w="992" w:type="dxa"/>
          </w:tcPr>
          <w:p w14:paraId="3BD57BB2" w14:textId="77777777" w:rsidR="0025567A" w:rsidRPr="00AF2505" w:rsidRDefault="0025567A" w:rsidP="00E87316">
            <w:pPr>
              <w:jc w:val="center"/>
              <w:rPr>
                <w:sz w:val="24"/>
                <w:szCs w:val="24"/>
              </w:rPr>
            </w:pPr>
            <w:r w:rsidRPr="00AF2505">
              <w:rPr>
                <w:rStyle w:val="s"/>
              </w:rPr>
              <w:t>1.277</w:t>
            </w:r>
          </w:p>
        </w:tc>
        <w:tc>
          <w:tcPr>
            <w:tcW w:w="1418" w:type="dxa"/>
          </w:tcPr>
          <w:p w14:paraId="07F72ED7" w14:textId="77777777" w:rsidR="0025567A" w:rsidRPr="00AF2505" w:rsidRDefault="0025567A" w:rsidP="00E87316">
            <w:pPr>
              <w:jc w:val="center"/>
              <w:rPr>
                <w:sz w:val="24"/>
                <w:szCs w:val="24"/>
              </w:rPr>
            </w:pPr>
            <w:r w:rsidRPr="00AF2505">
              <w:rPr>
                <w:rStyle w:val="s"/>
              </w:rPr>
              <w:t>1.6</w:t>
            </w:r>
          </w:p>
        </w:tc>
      </w:tr>
      <w:tr w:rsidR="0025567A" w:rsidRPr="00AF2505" w14:paraId="238FBE34" w14:textId="77777777" w:rsidTr="00E82938">
        <w:trPr>
          <w:jc w:val="center"/>
        </w:trPr>
        <w:tc>
          <w:tcPr>
            <w:tcW w:w="1448" w:type="dxa"/>
            <w:vMerge w:val="restart"/>
          </w:tcPr>
          <w:p w14:paraId="3331FBE4" w14:textId="77777777" w:rsidR="0025567A" w:rsidRPr="00AF2505" w:rsidRDefault="0025567A" w:rsidP="001309FD">
            <w:pPr>
              <w:rPr>
                <w:sz w:val="24"/>
                <w:szCs w:val="24"/>
              </w:rPr>
            </w:pPr>
            <w:r w:rsidRPr="00AF2505">
              <w:rPr>
                <w:rStyle w:val="s"/>
              </w:rPr>
              <w:t>Таллий-201 (</w:t>
            </w:r>
            <w:r w:rsidRPr="00AF2505">
              <w:rPr>
                <w:rStyle w:val="s"/>
                <w:vertAlign w:val="superscript"/>
              </w:rPr>
              <w:t>201</w:t>
            </w:r>
            <w:proofErr w:type="spellStart"/>
            <w:r w:rsidRPr="00AF2505">
              <w:rPr>
                <w:rStyle w:val="s"/>
                <w:lang w:val="en-US"/>
              </w:rPr>
              <w:t>Tl</w:t>
            </w:r>
            <w:proofErr w:type="spellEnd"/>
            <w:r w:rsidRPr="00AF2505">
              <w:rPr>
                <w:rStyle w:val="s"/>
              </w:rPr>
              <w:t>)</w:t>
            </w:r>
          </w:p>
        </w:tc>
        <w:tc>
          <w:tcPr>
            <w:tcW w:w="1495" w:type="dxa"/>
          </w:tcPr>
          <w:p w14:paraId="1F992D13" w14:textId="77777777" w:rsidR="0025567A" w:rsidRPr="00AF2505" w:rsidRDefault="0025567A" w:rsidP="00E87316">
            <w:pPr>
              <w:jc w:val="center"/>
              <w:rPr>
                <w:sz w:val="24"/>
                <w:szCs w:val="24"/>
              </w:rPr>
            </w:pPr>
            <w:r w:rsidRPr="00AF2505">
              <w:rPr>
                <w:rStyle w:val="s"/>
              </w:rPr>
              <w:t>72.912 (17) час</w:t>
            </w:r>
          </w:p>
        </w:tc>
        <w:tc>
          <w:tcPr>
            <w:tcW w:w="709" w:type="dxa"/>
          </w:tcPr>
          <w:p w14:paraId="5263042C" w14:textId="77777777" w:rsidR="0025567A" w:rsidRPr="00AF2505" w:rsidRDefault="0025567A" w:rsidP="00E87316">
            <w:pPr>
              <w:jc w:val="center"/>
              <w:rPr>
                <w:sz w:val="24"/>
                <w:szCs w:val="24"/>
              </w:rPr>
            </w:pPr>
            <w:proofErr w:type="spellStart"/>
            <w:r w:rsidRPr="00AF2505">
              <w:rPr>
                <w:rStyle w:val="s"/>
              </w:rPr>
              <w:t>ce</w:t>
            </w:r>
            <w:proofErr w:type="spellEnd"/>
          </w:p>
        </w:tc>
        <w:tc>
          <w:tcPr>
            <w:tcW w:w="1843" w:type="dxa"/>
          </w:tcPr>
          <w:p w14:paraId="3BA3F6C2" w14:textId="77777777" w:rsidR="0025567A" w:rsidRPr="00AF2505" w:rsidRDefault="0025567A" w:rsidP="00E87316">
            <w:pPr>
              <w:jc w:val="center"/>
              <w:rPr>
                <w:sz w:val="24"/>
                <w:szCs w:val="24"/>
              </w:rPr>
            </w:pPr>
            <w:r w:rsidRPr="00AF2505">
              <w:rPr>
                <w:rStyle w:val="s"/>
              </w:rPr>
              <w:t>0.016-0.017</w:t>
            </w:r>
          </w:p>
        </w:tc>
        <w:tc>
          <w:tcPr>
            <w:tcW w:w="1417" w:type="dxa"/>
          </w:tcPr>
          <w:p w14:paraId="1C3E4419" w14:textId="77777777" w:rsidR="0025567A" w:rsidRPr="00AF2505" w:rsidRDefault="0025567A" w:rsidP="00E87316">
            <w:pPr>
              <w:jc w:val="center"/>
              <w:rPr>
                <w:sz w:val="24"/>
                <w:szCs w:val="24"/>
              </w:rPr>
            </w:pPr>
            <w:r w:rsidRPr="00AF2505">
              <w:rPr>
                <w:rStyle w:val="s"/>
              </w:rPr>
              <w:t>17.7</w:t>
            </w:r>
          </w:p>
        </w:tc>
        <w:tc>
          <w:tcPr>
            <w:tcW w:w="709" w:type="dxa"/>
          </w:tcPr>
          <w:p w14:paraId="1BC741D6" w14:textId="77777777" w:rsidR="0025567A" w:rsidRPr="00AF2505" w:rsidRDefault="0025567A" w:rsidP="00E87316">
            <w:pPr>
              <w:jc w:val="center"/>
              <w:rPr>
                <w:sz w:val="24"/>
                <w:szCs w:val="24"/>
              </w:rPr>
            </w:pPr>
            <w:r w:rsidRPr="00AF2505">
              <w:rPr>
                <w:rStyle w:val="s"/>
              </w:rPr>
              <w:t>X</w:t>
            </w:r>
          </w:p>
        </w:tc>
        <w:tc>
          <w:tcPr>
            <w:tcW w:w="992" w:type="dxa"/>
          </w:tcPr>
          <w:p w14:paraId="46355E8C" w14:textId="77777777" w:rsidR="0025567A" w:rsidRPr="00AF2505" w:rsidRDefault="0025567A" w:rsidP="00E87316">
            <w:pPr>
              <w:jc w:val="center"/>
              <w:rPr>
                <w:sz w:val="24"/>
                <w:szCs w:val="24"/>
              </w:rPr>
            </w:pPr>
            <w:r w:rsidRPr="00AF2505">
              <w:rPr>
                <w:rStyle w:val="s"/>
              </w:rPr>
              <w:t>0.010</w:t>
            </w:r>
          </w:p>
        </w:tc>
        <w:tc>
          <w:tcPr>
            <w:tcW w:w="1418" w:type="dxa"/>
          </w:tcPr>
          <w:p w14:paraId="0878F65B" w14:textId="77777777" w:rsidR="0025567A" w:rsidRPr="00AF2505" w:rsidRDefault="0025567A" w:rsidP="00E87316">
            <w:pPr>
              <w:jc w:val="center"/>
              <w:rPr>
                <w:sz w:val="24"/>
                <w:szCs w:val="24"/>
              </w:rPr>
            </w:pPr>
            <w:r w:rsidRPr="00AF2505">
              <w:rPr>
                <w:rStyle w:val="s"/>
              </w:rPr>
              <w:t>46.0</w:t>
            </w:r>
          </w:p>
        </w:tc>
      </w:tr>
      <w:tr w:rsidR="0025567A" w:rsidRPr="00AF2505" w14:paraId="1D2C2D1A" w14:textId="77777777" w:rsidTr="00E82938">
        <w:trPr>
          <w:jc w:val="center"/>
        </w:trPr>
        <w:tc>
          <w:tcPr>
            <w:tcW w:w="1448" w:type="dxa"/>
            <w:vMerge/>
          </w:tcPr>
          <w:p w14:paraId="5C808CC2" w14:textId="77777777" w:rsidR="0025567A" w:rsidRPr="00AF2505" w:rsidRDefault="0025567A" w:rsidP="001309FD">
            <w:pPr>
              <w:rPr>
                <w:sz w:val="24"/>
                <w:szCs w:val="24"/>
              </w:rPr>
            </w:pPr>
          </w:p>
        </w:tc>
        <w:tc>
          <w:tcPr>
            <w:tcW w:w="1495" w:type="dxa"/>
          </w:tcPr>
          <w:p w14:paraId="4AA4CD56" w14:textId="77777777" w:rsidR="0025567A" w:rsidRPr="00AF2505" w:rsidRDefault="0025567A" w:rsidP="001309FD">
            <w:pPr>
              <w:rPr>
                <w:sz w:val="24"/>
                <w:szCs w:val="24"/>
              </w:rPr>
            </w:pPr>
          </w:p>
        </w:tc>
        <w:tc>
          <w:tcPr>
            <w:tcW w:w="709" w:type="dxa"/>
          </w:tcPr>
          <w:p w14:paraId="2F66346F" w14:textId="77777777" w:rsidR="0025567A" w:rsidRPr="00AF2505" w:rsidRDefault="0025567A" w:rsidP="001309FD">
            <w:pPr>
              <w:rPr>
                <w:sz w:val="24"/>
                <w:szCs w:val="24"/>
              </w:rPr>
            </w:pPr>
          </w:p>
        </w:tc>
        <w:tc>
          <w:tcPr>
            <w:tcW w:w="1843" w:type="dxa"/>
          </w:tcPr>
          <w:p w14:paraId="7EF65824" w14:textId="77777777" w:rsidR="0025567A" w:rsidRPr="00AF2505" w:rsidRDefault="0025567A" w:rsidP="00E87316">
            <w:pPr>
              <w:jc w:val="center"/>
              <w:rPr>
                <w:sz w:val="24"/>
                <w:szCs w:val="24"/>
              </w:rPr>
            </w:pPr>
            <w:r w:rsidRPr="00AF2505">
              <w:rPr>
                <w:rStyle w:val="s"/>
              </w:rPr>
              <w:t>0.027-0.029</w:t>
            </w:r>
          </w:p>
        </w:tc>
        <w:tc>
          <w:tcPr>
            <w:tcW w:w="1417" w:type="dxa"/>
          </w:tcPr>
          <w:p w14:paraId="4BA06AC4" w14:textId="77777777" w:rsidR="0025567A" w:rsidRPr="00AF2505" w:rsidRDefault="0025567A" w:rsidP="00E87316">
            <w:pPr>
              <w:jc w:val="center"/>
              <w:rPr>
                <w:sz w:val="24"/>
                <w:szCs w:val="24"/>
              </w:rPr>
            </w:pPr>
            <w:r w:rsidRPr="00AF2505">
              <w:rPr>
                <w:rStyle w:val="s"/>
              </w:rPr>
              <w:t>4.1</w:t>
            </w:r>
          </w:p>
        </w:tc>
        <w:tc>
          <w:tcPr>
            <w:tcW w:w="709" w:type="dxa"/>
          </w:tcPr>
          <w:p w14:paraId="642CCD9F" w14:textId="77777777" w:rsidR="0025567A" w:rsidRPr="00AF2505" w:rsidRDefault="0025567A" w:rsidP="001309FD">
            <w:pPr>
              <w:rPr>
                <w:sz w:val="24"/>
                <w:szCs w:val="24"/>
              </w:rPr>
            </w:pPr>
          </w:p>
        </w:tc>
        <w:tc>
          <w:tcPr>
            <w:tcW w:w="992" w:type="dxa"/>
          </w:tcPr>
          <w:p w14:paraId="25D94699" w14:textId="77777777" w:rsidR="0025567A" w:rsidRPr="00AF2505" w:rsidRDefault="0025567A" w:rsidP="00E87316">
            <w:pPr>
              <w:jc w:val="center"/>
              <w:rPr>
                <w:sz w:val="24"/>
                <w:szCs w:val="24"/>
              </w:rPr>
            </w:pPr>
            <w:r w:rsidRPr="00AF2505">
              <w:rPr>
                <w:rStyle w:val="s"/>
              </w:rPr>
              <w:t>0.069-0.071</w:t>
            </w:r>
          </w:p>
        </w:tc>
        <w:tc>
          <w:tcPr>
            <w:tcW w:w="1418" w:type="dxa"/>
          </w:tcPr>
          <w:p w14:paraId="1B761C66" w14:textId="77777777" w:rsidR="0025567A" w:rsidRPr="00AF2505" w:rsidRDefault="0025567A" w:rsidP="00E87316">
            <w:pPr>
              <w:jc w:val="center"/>
              <w:rPr>
                <w:sz w:val="24"/>
                <w:szCs w:val="24"/>
              </w:rPr>
            </w:pPr>
            <w:r w:rsidRPr="00AF2505">
              <w:rPr>
                <w:rStyle w:val="s"/>
              </w:rPr>
              <w:t>73.7</w:t>
            </w:r>
          </w:p>
        </w:tc>
      </w:tr>
      <w:tr w:rsidR="0025567A" w:rsidRPr="00AF2505" w14:paraId="1BF69816" w14:textId="77777777" w:rsidTr="00E82938">
        <w:trPr>
          <w:jc w:val="center"/>
        </w:trPr>
        <w:tc>
          <w:tcPr>
            <w:tcW w:w="1448" w:type="dxa"/>
            <w:vMerge/>
          </w:tcPr>
          <w:p w14:paraId="42CB1330" w14:textId="77777777" w:rsidR="0025567A" w:rsidRPr="00AF2505" w:rsidRDefault="0025567A" w:rsidP="001309FD">
            <w:pPr>
              <w:rPr>
                <w:sz w:val="24"/>
                <w:szCs w:val="24"/>
              </w:rPr>
            </w:pPr>
          </w:p>
        </w:tc>
        <w:tc>
          <w:tcPr>
            <w:tcW w:w="1495" w:type="dxa"/>
          </w:tcPr>
          <w:p w14:paraId="03AC02FD" w14:textId="77777777" w:rsidR="0025567A" w:rsidRPr="00AF2505" w:rsidRDefault="0025567A" w:rsidP="001309FD">
            <w:pPr>
              <w:rPr>
                <w:sz w:val="24"/>
                <w:szCs w:val="24"/>
              </w:rPr>
            </w:pPr>
          </w:p>
        </w:tc>
        <w:tc>
          <w:tcPr>
            <w:tcW w:w="709" w:type="dxa"/>
          </w:tcPr>
          <w:p w14:paraId="78FB629F" w14:textId="77777777" w:rsidR="0025567A" w:rsidRPr="00AF2505" w:rsidRDefault="0025567A" w:rsidP="001309FD">
            <w:pPr>
              <w:rPr>
                <w:sz w:val="24"/>
                <w:szCs w:val="24"/>
              </w:rPr>
            </w:pPr>
          </w:p>
        </w:tc>
        <w:tc>
          <w:tcPr>
            <w:tcW w:w="1843" w:type="dxa"/>
          </w:tcPr>
          <w:p w14:paraId="5F036F3C" w14:textId="77777777" w:rsidR="0025567A" w:rsidRPr="00AF2505" w:rsidRDefault="0025567A" w:rsidP="00E87316">
            <w:pPr>
              <w:jc w:val="center"/>
              <w:rPr>
                <w:sz w:val="24"/>
                <w:szCs w:val="24"/>
              </w:rPr>
            </w:pPr>
            <w:r w:rsidRPr="00AF2505">
              <w:rPr>
                <w:rStyle w:val="s"/>
              </w:rPr>
              <w:t>0.052</w:t>
            </w:r>
          </w:p>
        </w:tc>
        <w:tc>
          <w:tcPr>
            <w:tcW w:w="1417" w:type="dxa"/>
          </w:tcPr>
          <w:p w14:paraId="21CF4C35" w14:textId="77777777" w:rsidR="0025567A" w:rsidRPr="00AF2505" w:rsidRDefault="0025567A" w:rsidP="00E87316">
            <w:pPr>
              <w:jc w:val="center"/>
              <w:rPr>
                <w:sz w:val="24"/>
                <w:szCs w:val="24"/>
              </w:rPr>
            </w:pPr>
            <w:r w:rsidRPr="00AF2505">
              <w:rPr>
                <w:rStyle w:val="s"/>
              </w:rPr>
              <w:t>7.2</w:t>
            </w:r>
          </w:p>
        </w:tc>
        <w:tc>
          <w:tcPr>
            <w:tcW w:w="709" w:type="dxa"/>
          </w:tcPr>
          <w:p w14:paraId="28AB46F3" w14:textId="77777777" w:rsidR="0025567A" w:rsidRPr="00AF2505" w:rsidRDefault="0025567A" w:rsidP="001309FD">
            <w:pPr>
              <w:rPr>
                <w:sz w:val="24"/>
                <w:szCs w:val="24"/>
              </w:rPr>
            </w:pPr>
          </w:p>
        </w:tc>
        <w:tc>
          <w:tcPr>
            <w:tcW w:w="992" w:type="dxa"/>
          </w:tcPr>
          <w:p w14:paraId="4DCDACDF" w14:textId="77777777" w:rsidR="0025567A" w:rsidRPr="00AF2505" w:rsidRDefault="0025567A" w:rsidP="00E87316">
            <w:pPr>
              <w:jc w:val="center"/>
              <w:rPr>
                <w:sz w:val="24"/>
                <w:szCs w:val="24"/>
              </w:rPr>
            </w:pPr>
            <w:r w:rsidRPr="00AF2505">
              <w:rPr>
                <w:rStyle w:val="s"/>
              </w:rPr>
              <w:t>0.080</w:t>
            </w:r>
          </w:p>
        </w:tc>
        <w:tc>
          <w:tcPr>
            <w:tcW w:w="1418" w:type="dxa"/>
          </w:tcPr>
          <w:p w14:paraId="666DC39F" w14:textId="77777777" w:rsidR="0025567A" w:rsidRPr="00AF2505" w:rsidRDefault="0025567A" w:rsidP="00E87316">
            <w:pPr>
              <w:jc w:val="center"/>
              <w:rPr>
                <w:sz w:val="24"/>
                <w:szCs w:val="24"/>
              </w:rPr>
            </w:pPr>
            <w:r w:rsidRPr="00AF2505">
              <w:rPr>
                <w:rStyle w:val="s"/>
              </w:rPr>
              <w:t>20.4</w:t>
            </w:r>
          </w:p>
        </w:tc>
      </w:tr>
      <w:tr w:rsidR="0025567A" w:rsidRPr="00AF2505" w14:paraId="0F922F8E" w14:textId="77777777" w:rsidTr="00E82938">
        <w:trPr>
          <w:jc w:val="center"/>
        </w:trPr>
        <w:tc>
          <w:tcPr>
            <w:tcW w:w="1448" w:type="dxa"/>
            <w:vMerge/>
          </w:tcPr>
          <w:p w14:paraId="5E3537FE" w14:textId="77777777" w:rsidR="0025567A" w:rsidRPr="00AF2505" w:rsidRDefault="0025567A" w:rsidP="001309FD">
            <w:pPr>
              <w:rPr>
                <w:sz w:val="24"/>
                <w:szCs w:val="24"/>
              </w:rPr>
            </w:pPr>
          </w:p>
        </w:tc>
        <w:tc>
          <w:tcPr>
            <w:tcW w:w="1495" w:type="dxa"/>
          </w:tcPr>
          <w:p w14:paraId="3AB1E75C" w14:textId="77777777" w:rsidR="0025567A" w:rsidRPr="00AF2505" w:rsidRDefault="0025567A" w:rsidP="001309FD">
            <w:pPr>
              <w:rPr>
                <w:sz w:val="24"/>
                <w:szCs w:val="24"/>
              </w:rPr>
            </w:pPr>
          </w:p>
        </w:tc>
        <w:tc>
          <w:tcPr>
            <w:tcW w:w="709" w:type="dxa"/>
          </w:tcPr>
          <w:p w14:paraId="56059754" w14:textId="77777777" w:rsidR="0025567A" w:rsidRPr="00AF2505" w:rsidRDefault="0025567A" w:rsidP="001309FD">
            <w:pPr>
              <w:rPr>
                <w:sz w:val="24"/>
                <w:szCs w:val="24"/>
              </w:rPr>
            </w:pPr>
          </w:p>
        </w:tc>
        <w:tc>
          <w:tcPr>
            <w:tcW w:w="1843" w:type="dxa"/>
          </w:tcPr>
          <w:p w14:paraId="2F8B425D" w14:textId="77777777" w:rsidR="0025567A" w:rsidRPr="00AF2505" w:rsidRDefault="0025567A" w:rsidP="00E87316">
            <w:pPr>
              <w:jc w:val="center"/>
              <w:rPr>
                <w:sz w:val="24"/>
                <w:szCs w:val="24"/>
              </w:rPr>
            </w:pPr>
            <w:r w:rsidRPr="00AF2505">
              <w:rPr>
                <w:rStyle w:val="s"/>
              </w:rPr>
              <w:t>0.084</w:t>
            </w:r>
          </w:p>
        </w:tc>
        <w:tc>
          <w:tcPr>
            <w:tcW w:w="1417" w:type="dxa"/>
          </w:tcPr>
          <w:p w14:paraId="0C7DC341" w14:textId="77777777" w:rsidR="0025567A" w:rsidRPr="00AF2505" w:rsidRDefault="0025567A" w:rsidP="00E87316">
            <w:pPr>
              <w:jc w:val="center"/>
              <w:rPr>
                <w:sz w:val="24"/>
                <w:szCs w:val="24"/>
              </w:rPr>
            </w:pPr>
            <w:r w:rsidRPr="00AF2505">
              <w:rPr>
                <w:rStyle w:val="s"/>
              </w:rPr>
              <w:t>15.4</w:t>
            </w:r>
          </w:p>
        </w:tc>
        <w:tc>
          <w:tcPr>
            <w:tcW w:w="709" w:type="dxa"/>
          </w:tcPr>
          <w:p w14:paraId="4FB84371" w14:textId="77777777" w:rsidR="0025567A" w:rsidRPr="00AF2505" w:rsidRDefault="0025567A" w:rsidP="001309FD">
            <w:pPr>
              <w:rPr>
                <w:sz w:val="24"/>
                <w:szCs w:val="24"/>
              </w:rPr>
            </w:pPr>
          </w:p>
        </w:tc>
        <w:tc>
          <w:tcPr>
            <w:tcW w:w="992" w:type="dxa"/>
          </w:tcPr>
          <w:p w14:paraId="6B00340B" w14:textId="77777777" w:rsidR="0025567A" w:rsidRPr="00AF2505" w:rsidRDefault="0025567A" w:rsidP="001309FD">
            <w:pPr>
              <w:rPr>
                <w:sz w:val="24"/>
                <w:szCs w:val="24"/>
              </w:rPr>
            </w:pPr>
          </w:p>
        </w:tc>
        <w:tc>
          <w:tcPr>
            <w:tcW w:w="1418" w:type="dxa"/>
          </w:tcPr>
          <w:p w14:paraId="01D97CB7" w14:textId="77777777" w:rsidR="0025567A" w:rsidRPr="00AF2505" w:rsidRDefault="0025567A" w:rsidP="001309FD">
            <w:pPr>
              <w:rPr>
                <w:sz w:val="24"/>
                <w:szCs w:val="24"/>
              </w:rPr>
            </w:pPr>
          </w:p>
        </w:tc>
      </w:tr>
      <w:tr w:rsidR="0025567A" w:rsidRPr="00AF2505" w14:paraId="37E0F985" w14:textId="77777777" w:rsidTr="00E82938">
        <w:trPr>
          <w:jc w:val="center"/>
        </w:trPr>
        <w:tc>
          <w:tcPr>
            <w:tcW w:w="1448" w:type="dxa"/>
            <w:vMerge/>
          </w:tcPr>
          <w:p w14:paraId="76372178" w14:textId="77777777" w:rsidR="0025567A" w:rsidRPr="00AF2505" w:rsidRDefault="0025567A" w:rsidP="001309FD">
            <w:pPr>
              <w:rPr>
                <w:sz w:val="24"/>
                <w:szCs w:val="24"/>
              </w:rPr>
            </w:pPr>
          </w:p>
        </w:tc>
        <w:tc>
          <w:tcPr>
            <w:tcW w:w="1495" w:type="dxa"/>
          </w:tcPr>
          <w:p w14:paraId="3C0BE2FE" w14:textId="77777777" w:rsidR="0025567A" w:rsidRPr="00AF2505" w:rsidRDefault="0025567A" w:rsidP="001309FD">
            <w:pPr>
              <w:rPr>
                <w:sz w:val="24"/>
                <w:szCs w:val="24"/>
              </w:rPr>
            </w:pPr>
          </w:p>
        </w:tc>
        <w:tc>
          <w:tcPr>
            <w:tcW w:w="709" w:type="dxa"/>
          </w:tcPr>
          <w:p w14:paraId="2F10016B" w14:textId="77777777" w:rsidR="0025567A" w:rsidRPr="00AF2505" w:rsidRDefault="0025567A" w:rsidP="001309FD">
            <w:pPr>
              <w:rPr>
                <w:sz w:val="24"/>
                <w:szCs w:val="24"/>
              </w:rPr>
            </w:pPr>
          </w:p>
        </w:tc>
        <w:tc>
          <w:tcPr>
            <w:tcW w:w="1843" w:type="dxa"/>
          </w:tcPr>
          <w:p w14:paraId="141322DE" w14:textId="77777777" w:rsidR="0025567A" w:rsidRPr="00AF2505" w:rsidRDefault="0025567A" w:rsidP="00E87316">
            <w:pPr>
              <w:jc w:val="center"/>
              <w:rPr>
                <w:sz w:val="24"/>
                <w:szCs w:val="24"/>
              </w:rPr>
            </w:pPr>
            <w:r w:rsidRPr="00AF2505">
              <w:rPr>
                <w:rStyle w:val="s"/>
              </w:rPr>
              <w:t>0.153</w:t>
            </w:r>
          </w:p>
        </w:tc>
        <w:tc>
          <w:tcPr>
            <w:tcW w:w="1417" w:type="dxa"/>
          </w:tcPr>
          <w:p w14:paraId="3D2D4C94" w14:textId="77777777" w:rsidR="0025567A" w:rsidRPr="00AF2505" w:rsidRDefault="0025567A" w:rsidP="00E87316">
            <w:pPr>
              <w:jc w:val="center"/>
              <w:rPr>
                <w:sz w:val="24"/>
                <w:szCs w:val="24"/>
              </w:rPr>
            </w:pPr>
            <w:r w:rsidRPr="00AF2505">
              <w:rPr>
                <w:rStyle w:val="s"/>
              </w:rPr>
              <w:t>2.6</w:t>
            </w:r>
          </w:p>
        </w:tc>
        <w:tc>
          <w:tcPr>
            <w:tcW w:w="709" w:type="dxa"/>
          </w:tcPr>
          <w:p w14:paraId="0DDFB0DF" w14:textId="77777777" w:rsidR="0025567A" w:rsidRPr="00AF2505" w:rsidRDefault="0025567A" w:rsidP="00E87316">
            <w:pPr>
              <w:jc w:val="center"/>
              <w:rPr>
                <w:sz w:val="24"/>
                <w:szCs w:val="24"/>
              </w:rPr>
            </w:pPr>
            <w:r w:rsidRPr="00AF2505">
              <w:rPr>
                <w:rStyle w:val="s"/>
              </w:rPr>
              <w:t>γ</w:t>
            </w:r>
          </w:p>
        </w:tc>
        <w:tc>
          <w:tcPr>
            <w:tcW w:w="992" w:type="dxa"/>
          </w:tcPr>
          <w:p w14:paraId="59910C17" w14:textId="77777777" w:rsidR="0025567A" w:rsidRPr="00AF2505" w:rsidRDefault="0025567A" w:rsidP="00E87316">
            <w:pPr>
              <w:jc w:val="center"/>
              <w:rPr>
                <w:sz w:val="24"/>
                <w:szCs w:val="24"/>
              </w:rPr>
            </w:pPr>
            <w:r w:rsidRPr="00AF2505">
              <w:rPr>
                <w:rStyle w:val="s"/>
              </w:rPr>
              <w:t>0.135</w:t>
            </w:r>
          </w:p>
        </w:tc>
        <w:tc>
          <w:tcPr>
            <w:tcW w:w="1418" w:type="dxa"/>
          </w:tcPr>
          <w:p w14:paraId="2C89A739" w14:textId="77777777" w:rsidR="0025567A" w:rsidRPr="00AF2505" w:rsidRDefault="0025567A" w:rsidP="00E87316">
            <w:pPr>
              <w:jc w:val="center"/>
              <w:rPr>
                <w:sz w:val="24"/>
                <w:szCs w:val="24"/>
              </w:rPr>
            </w:pPr>
            <w:r w:rsidRPr="00AF2505">
              <w:rPr>
                <w:rStyle w:val="s"/>
              </w:rPr>
              <w:t>2.6</w:t>
            </w:r>
          </w:p>
        </w:tc>
      </w:tr>
      <w:tr w:rsidR="0025567A" w:rsidRPr="00AF2505" w14:paraId="69D53843" w14:textId="77777777" w:rsidTr="00E82938">
        <w:trPr>
          <w:jc w:val="center"/>
        </w:trPr>
        <w:tc>
          <w:tcPr>
            <w:tcW w:w="1448" w:type="dxa"/>
            <w:vMerge/>
          </w:tcPr>
          <w:p w14:paraId="4CD1258D" w14:textId="77777777" w:rsidR="0025567A" w:rsidRPr="00AF2505" w:rsidRDefault="0025567A" w:rsidP="001309FD">
            <w:pPr>
              <w:rPr>
                <w:sz w:val="24"/>
                <w:szCs w:val="24"/>
              </w:rPr>
            </w:pPr>
          </w:p>
        </w:tc>
        <w:tc>
          <w:tcPr>
            <w:tcW w:w="1495" w:type="dxa"/>
          </w:tcPr>
          <w:p w14:paraId="0E9A81F2" w14:textId="77777777" w:rsidR="0025567A" w:rsidRPr="00AF2505" w:rsidRDefault="0025567A" w:rsidP="001309FD">
            <w:pPr>
              <w:rPr>
                <w:sz w:val="24"/>
                <w:szCs w:val="24"/>
              </w:rPr>
            </w:pPr>
          </w:p>
        </w:tc>
        <w:tc>
          <w:tcPr>
            <w:tcW w:w="709" w:type="dxa"/>
          </w:tcPr>
          <w:p w14:paraId="5877CDB8" w14:textId="77777777" w:rsidR="0025567A" w:rsidRPr="00AF2505" w:rsidRDefault="0025567A" w:rsidP="001309FD">
            <w:pPr>
              <w:rPr>
                <w:sz w:val="24"/>
                <w:szCs w:val="24"/>
              </w:rPr>
            </w:pPr>
          </w:p>
        </w:tc>
        <w:tc>
          <w:tcPr>
            <w:tcW w:w="1843" w:type="dxa"/>
          </w:tcPr>
          <w:p w14:paraId="071BFD84" w14:textId="77777777" w:rsidR="0025567A" w:rsidRPr="00AF2505" w:rsidRDefault="0025567A" w:rsidP="001309FD">
            <w:pPr>
              <w:rPr>
                <w:sz w:val="24"/>
                <w:szCs w:val="24"/>
              </w:rPr>
            </w:pPr>
          </w:p>
        </w:tc>
        <w:tc>
          <w:tcPr>
            <w:tcW w:w="1417" w:type="dxa"/>
          </w:tcPr>
          <w:p w14:paraId="57D9531F" w14:textId="77777777" w:rsidR="0025567A" w:rsidRPr="00AF2505" w:rsidRDefault="0025567A" w:rsidP="001309FD">
            <w:pPr>
              <w:rPr>
                <w:sz w:val="24"/>
                <w:szCs w:val="24"/>
              </w:rPr>
            </w:pPr>
          </w:p>
        </w:tc>
        <w:tc>
          <w:tcPr>
            <w:tcW w:w="709" w:type="dxa"/>
          </w:tcPr>
          <w:p w14:paraId="47569F82" w14:textId="77777777" w:rsidR="0025567A" w:rsidRPr="00AF2505" w:rsidRDefault="0025567A" w:rsidP="001309FD">
            <w:pPr>
              <w:rPr>
                <w:sz w:val="24"/>
                <w:szCs w:val="24"/>
              </w:rPr>
            </w:pPr>
          </w:p>
        </w:tc>
        <w:tc>
          <w:tcPr>
            <w:tcW w:w="992" w:type="dxa"/>
          </w:tcPr>
          <w:p w14:paraId="6132107F" w14:textId="77777777" w:rsidR="0025567A" w:rsidRPr="00AF2505" w:rsidRDefault="0025567A" w:rsidP="00E87316">
            <w:pPr>
              <w:jc w:val="center"/>
              <w:rPr>
                <w:sz w:val="24"/>
                <w:szCs w:val="24"/>
              </w:rPr>
            </w:pPr>
            <w:r w:rsidRPr="00AF2505">
              <w:rPr>
                <w:rStyle w:val="s"/>
              </w:rPr>
              <w:t>0,167</w:t>
            </w:r>
          </w:p>
        </w:tc>
        <w:tc>
          <w:tcPr>
            <w:tcW w:w="1418" w:type="dxa"/>
          </w:tcPr>
          <w:p w14:paraId="58AFC2E9" w14:textId="77777777" w:rsidR="0025567A" w:rsidRPr="00AF2505" w:rsidRDefault="0025567A" w:rsidP="00E87316">
            <w:pPr>
              <w:jc w:val="center"/>
              <w:rPr>
                <w:sz w:val="24"/>
                <w:szCs w:val="24"/>
              </w:rPr>
            </w:pPr>
            <w:r w:rsidRPr="00AF2505">
              <w:rPr>
                <w:rStyle w:val="s"/>
              </w:rPr>
              <w:t>10.0</w:t>
            </w:r>
          </w:p>
        </w:tc>
      </w:tr>
      <w:tr w:rsidR="0025567A" w:rsidRPr="00AF2505" w14:paraId="3DFC6498" w14:textId="77777777" w:rsidTr="00E82938">
        <w:trPr>
          <w:jc w:val="center"/>
        </w:trPr>
        <w:tc>
          <w:tcPr>
            <w:tcW w:w="1448" w:type="dxa"/>
            <w:vMerge w:val="restart"/>
          </w:tcPr>
          <w:p w14:paraId="33DC5774" w14:textId="77777777" w:rsidR="0025567A" w:rsidRPr="00AF2505" w:rsidRDefault="0025567A" w:rsidP="001309FD">
            <w:pPr>
              <w:rPr>
                <w:sz w:val="24"/>
                <w:szCs w:val="24"/>
              </w:rPr>
            </w:pPr>
            <w:r w:rsidRPr="00AF2505">
              <w:rPr>
                <w:rStyle w:val="s"/>
              </w:rPr>
              <w:t>Таллий-202 (</w:t>
            </w:r>
            <w:r w:rsidRPr="00AF2505">
              <w:rPr>
                <w:rStyle w:val="s"/>
                <w:vertAlign w:val="superscript"/>
              </w:rPr>
              <w:t>202</w:t>
            </w:r>
            <w:proofErr w:type="spellStart"/>
            <w:r w:rsidRPr="00AF2505">
              <w:rPr>
                <w:rStyle w:val="s"/>
                <w:lang w:val="en-US"/>
              </w:rPr>
              <w:t>Tl</w:t>
            </w:r>
            <w:proofErr w:type="spellEnd"/>
            <w:r w:rsidRPr="00AF2505">
              <w:rPr>
                <w:rStyle w:val="s"/>
              </w:rPr>
              <w:t>)</w:t>
            </w:r>
          </w:p>
        </w:tc>
        <w:tc>
          <w:tcPr>
            <w:tcW w:w="1495" w:type="dxa"/>
          </w:tcPr>
          <w:p w14:paraId="2713D34F" w14:textId="77777777" w:rsidR="0025567A" w:rsidRPr="00AF2505" w:rsidRDefault="0025567A" w:rsidP="00E87316">
            <w:pPr>
              <w:jc w:val="center"/>
              <w:rPr>
                <w:rStyle w:val="s"/>
                <w:szCs w:val="24"/>
              </w:rPr>
            </w:pPr>
            <w:r w:rsidRPr="00AF2505">
              <w:rPr>
                <w:rStyle w:val="s"/>
              </w:rPr>
              <w:t>12.23 (2)</w:t>
            </w:r>
            <w:r w:rsidRPr="00AF2505">
              <w:rPr>
                <w:rStyle w:val="s"/>
                <w:lang w:val="en-US"/>
              </w:rPr>
              <w:t> </w:t>
            </w:r>
          </w:p>
          <w:p w14:paraId="3E9E5331" w14:textId="77777777" w:rsidR="0025567A" w:rsidRPr="00AF2505" w:rsidRDefault="0025567A" w:rsidP="00E87316">
            <w:pPr>
              <w:jc w:val="center"/>
              <w:rPr>
                <w:sz w:val="24"/>
                <w:szCs w:val="24"/>
              </w:rPr>
            </w:pPr>
            <w:proofErr w:type="spellStart"/>
            <w:r w:rsidRPr="00AF2505">
              <w:rPr>
                <w:rStyle w:val="s"/>
              </w:rPr>
              <w:t>сут</w:t>
            </w:r>
            <w:proofErr w:type="spellEnd"/>
          </w:p>
        </w:tc>
        <w:tc>
          <w:tcPr>
            <w:tcW w:w="709" w:type="dxa"/>
          </w:tcPr>
          <w:p w14:paraId="5AEA624E" w14:textId="77777777" w:rsidR="0025567A" w:rsidRPr="00AF2505" w:rsidRDefault="0025567A" w:rsidP="00E87316">
            <w:pPr>
              <w:jc w:val="center"/>
              <w:rPr>
                <w:sz w:val="24"/>
                <w:szCs w:val="24"/>
              </w:rPr>
            </w:pPr>
            <w:proofErr w:type="spellStart"/>
            <w:r w:rsidRPr="00AF2505">
              <w:rPr>
                <w:rStyle w:val="s"/>
                <w:lang w:val="en-US"/>
              </w:rPr>
              <w:t>e</w:t>
            </w:r>
            <w:r w:rsidRPr="00AF2505">
              <w:rPr>
                <w:rStyle w:val="s"/>
                <w:i/>
                <w:sz w:val="12"/>
                <w:vertAlign w:val="subscript"/>
                <w:lang w:val="en-US"/>
              </w:rPr>
              <w:t>A</w:t>
            </w:r>
            <w:proofErr w:type="spellEnd"/>
          </w:p>
        </w:tc>
        <w:tc>
          <w:tcPr>
            <w:tcW w:w="1843" w:type="dxa"/>
          </w:tcPr>
          <w:p w14:paraId="6CCA2C91" w14:textId="77777777" w:rsidR="0025567A" w:rsidRPr="00AF2505" w:rsidRDefault="0025567A" w:rsidP="00E87316">
            <w:pPr>
              <w:jc w:val="center"/>
              <w:rPr>
                <w:sz w:val="24"/>
                <w:szCs w:val="24"/>
              </w:rPr>
            </w:pPr>
            <w:r w:rsidRPr="00AF2505">
              <w:rPr>
                <w:rStyle w:val="s"/>
              </w:rPr>
              <w:t>0.054</w:t>
            </w:r>
          </w:p>
        </w:tc>
        <w:tc>
          <w:tcPr>
            <w:tcW w:w="1417" w:type="dxa"/>
          </w:tcPr>
          <w:p w14:paraId="231C9589" w14:textId="77777777" w:rsidR="0025567A" w:rsidRPr="00AF2505" w:rsidRDefault="0025567A" w:rsidP="00E87316">
            <w:pPr>
              <w:jc w:val="center"/>
              <w:rPr>
                <w:sz w:val="24"/>
                <w:szCs w:val="24"/>
              </w:rPr>
            </w:pPr>
            <w:r w:rsidRPr="00AF2505">
              <w:rPr>
                <w:rStyle w:val="s"/>
              </w:rPr>
              <w:t>2.8</w:t>
            </w:r>
          </w:p>
        </w:tc>
        <w:tc>
          <w:tcPr>
            <w:tcW w:w="709" w:type="dxa"/>
          </w:tcPr>
          <w:p w14:paraId="1AA1811D" w14:textId="77777777" w:rsidR="0025567A" w:rsidRPr="00AF2505" w:rsidRDefault="0025567A" w:rsidP="00E87316">
            <w:pPr>
              <w:jc w:val="center"/>
              <w:rPr>
                <w:sz w:val="24"/>
                <w:szCs w:val="24"/>
              </w:rPr>
            </w:pPr>
            <w:r w:rsidRPr="00AF2505">
              <w:rPr>
                <w:rStyle w:val="s"/>
                <w:lang w:val="en-US"/>
              </w:rPr>
              <w:t>X</w:t>
            </w:r>
          </w:p>
        </w:tc>
        <w:tc>
          <w:tcPr>
            <w:tcW w:w="992" w:type="dxa"/>
          </w:tcPr>
          <w:p w14:paraId="40E2EEEE" w14:textId="77777777" w:rsidR="0025567A" w:rsidRPr="00AF2505" w:rsidRDefault="0025567A" w:rsidP="00E87316">
            <w:pPr>
              <w:jc w:val="center"/>
              <w:rPr>
                <w:sz w:val="24"/>
                <w:szCs w:val="24"/>
              </w:rPr>
            </w:pPr>
            <w:r w:rsidRPr="00AF2505">
              <w:rPr>
                <w:rStyle w:val="s"/>
              </w:rPr>
              <w:t>0.010</w:t>
            </w:r>
          </w:p>
        </w:tc>
        <w:tc>
          <w:tcPr>
            <w:tcW w:w="1418" w:type="dxa"/>
          </w:tcPr>
          <w:p w14:paraId="5CF4FF8B" w14:textId="77777777" w:rsidR="0025567A" w:rsidRPr="00AF2505" w:rsidRDefault="0025567A" w:rsidP="00E87316">
            <w:pPr>
              <w:jc w:val="center"/>
              <w:rPr>
                <w:sz w:val="24"/>
                <w:szCs w:val="24"/>
              </w:rPr>
            </w:pPr>
            <w:r w:rsidRPr="00AF2505">
              <w:rPr>
                <w:rStyle w:val="s"/>
              </w:rPr>
              <w:t>31.0</w:t>
            </w:r>
          </w:p>
        </w:tc>
      </w:tr>
      <w:tr w:rsidR="0025567A" w:rsidRPr="00AF2505" w14:paraId="677761D9" w14:textId="77777777" w:rsidTr="00E82938">
        <w:trPr>
          <w:jc w:val="center"/>
        </w:trPr>
        <w:tc>
          <w:tcPr>
            <w:tcW w:w="1448" w:type="dxa"/>
            <w:vMerge/>
          </w:tcPr>
          <w:p w14:paraId="16ABE0AE" w14:textId="77777777" w:rsidR="0025567A" w:rsidRPr="00AF2505" w:rsidRDefault="0025567A" w:rsidP="001309FD">
            <w:pPr>
              <w:rPr>
                <w:sz w:val="24"/>
                <w:szCs w:val="24"/>
              </w:rPr>
            </w:pPr>
          </w:p>
        </w:tc>
        <w:tc>
          <w:tcPr>
            <w:tcW w:w="1495" w:type="dxa"/>
          </w:tcPr>
          <w:p w14:paraId="5AD7354C" w14:textId="77777777" w:rsidR="0025567A" w:rsidRPr="00AF2505" w:rsidRDefault="0025567A" w:rsidP="001309FD">
            <w:pPr>
              <w:rPr>
                <w:sz w:val="24"/>
                <w:szCs w:val="24"/>
              </w:rPr>
            </w:pPr>
          </w:p>
        </w:tc>
        <w:tc>
          <w:tcPr>
            <w:tcW w:w="709" w:type="dxa"/>
          </w:tcPr>
          <w:p w14:paraId="0D248665" w14:textId="77777777" w:rsidR="0025567A" w:rsidRPr="00AF2505" w:rsidRDefault="0025567A" w:rsidP="001309FD">
            <w:pPr>
              <w:rPr>
                <w:sz w:val="24"/>
                <w:szCs w:val="24"/>
              </w:rPr>
            </w:pPr>
          </w:p>
        </w:tc>
        <w:tc>
          <w:tcPr>
            <w:tcW w:w="1843" w:type="dxa"/>
          </w:tcPr>
          <w:p w14:paraId="4D4485BD" w14:textId="77777777" w:rsidR="0025567A" w:rsidRPr="00AF2505" w:rsidRDefault="0025567A" w:rsidP="001309FD">
            <w:pPr>
              <w:rPr>
                <w:sz w:val="24"/>
                <w:szCs w:val="24"/>
              </w:rPr>
            </w:pPr>
          </w:p>
        </w:tc>
        <w:tc>
          <w:tcPr>
            <w:tcW w:w="1417" w:type="dxa"/>
          </w:tcPr>
          <w:p w14:paraId="58CB9493" w14:textId="77777777" w:rsidR="0025567A" w:rsidRPr="00AF2505" w:rsidRDefault="0025567A" w:rsidP="001309FD">
            <w:pPr>
              <w:rPr>
                <w:sz w:val="24"/>
                <w:szCs w:val="24"/>
              </w:rPr>
            </w:pPr>
          </w:p>
        </w:tc>
        <w:tc>
          <w:tcPr>
            <w:tcW w:w="709" w:type="dxa"/>
          </w:tcPr>
          <w:p w14:paraId="150FC158" w14:textId="77777777" w:rsidR="0025567A" w:rsidRPr="00AF2505" w:rsidRDefault="0025567A" w:rsidP="001309FD">
            <w:pPr>
              <w:rPr>
                <w:sz w:val="24"/>
                <w:szCs w:val="24"/>
              </w:rPr>
            </w:pPr>
          </w:p>
        </w:tc>
        <w:tc>
          <w:tcPr>
            <w:tcW w:w="992" w:type="dxa"/>
          </w:tcPr>
          <w:p w14:paraId="1878FCB3" w14:textId="77777777" w:rsidR="0025567A" w:rsidRPr="00AF2505" w:rsidRDefault="0025567A" w:rsidP="00E87316">
            <w:pPr>
              <w:jc w:val="center"/>
              <w:rPr>
                <w:sz w:val="24"/>
                <w:szCs w:val="24"/>
              </w:rPr>
            </w:pPr>
            <w:r w:rsidRPr="00AF2505">
              <w:rPr>
                <w:rStyle w:val="s"/>
              </w:rPr>
              <w:t>0.069-0.071</w:t>
            </w:r>
          </w:p>
        </w:tc>
        <w:tc>
          <w:tcPr>
            <w:tcW w:w="1418" w:type="dxa"/>
          </w:tcPr>
          <w:p w14:paraId="74832D8D" w14:textId="77777777" w:rsidR="0025567A" w:rsidRPr="00AF2505" w:rsidRDefault="0025567A" w:rsidP="00E87316">
            <w:pPr>
              <w:jc w:val="center"/>
              <w:rPr>
                <w:sz w:val="24"/>
                <w:szCs w:val="24"/>
              </w:rPr>
            </w:pPr>
            <w:r w:rsidRPr="00AF2505">
              <w:rPr>
                <w:rStyle w:val="s"/>
              </w:rPr>
              <w:t>61.6</w:t>
            </w:r>
          </w:p>
        </w:tc>
      </w:tr>
      <w:tr w:rsidR="0025567A" w:rsidRPr="00AF2505" w14:paraId="76A7283D" w14:textId="77777777" w:rsidTr="00E82938">
        <w:trPr>
          <w:jc w:val="center"/>
        </w:trPr>
        <w:tc>
          <w:tcPr>
            <w:tcW w:w="1448" w:type="dxa"/>
            <w:vMerge/>
          </w:tcPr>
          <w:p w14:paraId="69F1A3C3" w14:textId="77777777" w:rsidR="0025567A" w:rsidRPr="00AF2505" w:rsidRDefault="0025567A" w:rsidP="001309FD">
            <w:pPr>
              <w:rPr>
                <w:sz w:val="24"/>
                <w:szCs w:val="24"/>
              </w:rPr>
            </w:pPr>
          </w:p>
        </w:tc>
        <w:tc>
          <w:tcPr>
            <w:tcW w:w="1495" w:type="dxa"/>
          </w:tcPr>
          <w:p w14:paraId="76245930" w14:textId="77777777" w:rsidR="0025567A" w:rsidRPr="00AF2505" w:rsidRDefault="0025567A" w:rsidP="001309FD">
            <w:pPr>
              <w:rPr>
                <w:sz w:val="24"/>
                <w:szCs w:val="24"/>
              </w:rPr>
            </w:pPr>
          </w:p>
        </w:tc>
        <w:tc>
          <w:tcPr>
            <w:tcW w:w="709" w:type="dxa"/>
          </w:tcPr>
          <w:p w14:paraId="6B7E6F1C" w14:textId="77777777" w:rsidR="0025567A" w:rsidRPr="00AF2505" w:rsidRDefault="0025567A" w:rsidP="00E87316">
            <w:pPr>
              <w:jc w:val="center"/>
              <w:rPr>
                <w:sz w:val="24"/>
                <w:szCs w:val="24"/>
              </w:rPr>
            </w:pPr>
            <w:proofErr w:type="spellStart"/>
            <w:r w:rsidRPr="00AF2505">
              <w:rPr>
                <w:rStyle w:val="s"/>
                <w:lang w:val="en-US"/>
              </w:rPr>
              <w:t>ce</w:t>
            </w:r>
            <w:proofErr w:type="spellEnd"/>
          </w:p>
        </w:tc>
        <w:tc>
          <w:tcPr>
            <w:tcW w:w="1843" w:type="dxa"/>
          </w:tcPr>
          <w:p w14:paraId="6C797BEE" w14:textId="77777777" w:rsidR="0025567A" w:rsidRPr="00AF2505" w:rsidRDefault="0025567A" w:rsidP="00E87316">
            <w:pPr>
              <w:jc w:val="center"/>
              <w:rPr>
                <w:sz w:val="24"/>
                <w:szCs w:val="24"/>
              </w:rPr>
            </w:pPr>
            <w:r w:rsidRPr="00AF2505">
              <w:rPr>
                <w:rStyle w:val="s"/>
              </w:rPr>
              <w:t>0.357</w:t>
            </w:r>
          </w:p>
        </w:tc>
        <w:tc>
          <w:tcPr>
            <w:tcW w:w="1417" w:type="dxa"/>
          </w:tcPr>
          <w:p w14:paraId="0B9455EC" w14:textId="77777777" w:rsidR="0025567A" w:rsidRPr="00AF2505" w:rsidRDefault="0025567A" w:rsidP="00E87316">
            <w:pPr>
              <w:jc w:val="center"/>
              <w:rPr>
                <w:sz w:val="24"/>
                <w:szCs w:val="24"/>
              </w:rPr>
            </w:pPr>
            <w:r w:rsidRPr="00AF2505">
              <w:rPr>
                <w:rStyle w:val="s"/>
              </w:rPr>
              <w:t>2.4</w:t>
            </w:r>
          </w:p>
        </w:tc>
        <w:tc>
          <w:tcPr>
            <w:tcW w:w="709" w:type="dxa"/>
          </w:tcPr>
          <w:p w14:paraId="54B0E6F8" w14:textId="77777777" w:rsidR="0025567A" w:rsidRPr="00AF2505" w:rsidRDefault="0025567A" w:rsidP="001309FD">
            <w:pPr>
              <w:rPr>
                <w:sz w:val="24"/>
                <w:szCs w:val="24"/>
              </w:rPr>
            </w:pPr>
          </w:p>
        </w:tc>
        <w:tc>
          <w:tcPr>
            <w:tcW w:w="992" w:type="dxa"/>
          </w:tcPr>
          <w:p w14:paraId="2199A6B1" w14:textId="77777777" w:rsidR="0025567A" w:rsidRPr="00AF2505" w:rsidRDefault="0025567A" w:rsidP="00E87316">
            <w:pPr>
              <w:jc w:val="center"/>
              <w:rPr>
                <w:sz w:val="24"/>
                <w:szCs w:val="24"/>
              </w:rPr>
            </w:pPr>
            <w:r w:rsidRPr="00AF2505">
              <w:rPr>
                <w:rStyle w:val="s"/>
              </w:rPr>
              <w:t>0.080</w:t>
            </w:r>
          </w:p>
        </w:tc>
        <w:tc>
          <w:tcPr>
            <w:tcW w:w="1418" w:type="dxa"/>
          </w:tcPr>
          <w:p w14:paraId="1E9C8BAD" w14:textId="77777777" w:rsidR="0025567A" w:rsidRPr="00AF2505" w:rsidRDefault="0025567A" w:rsidP="00E87316">
            <w:pPr>
              <w:jc w:val="center"/>
              <w:rPr>
                <w:sz w:val="24"/>
                <w:szCs w:val="24"/>
              </w:rPr>
            </w:pPr>
            <w:r w:rsidRPr="00AF2505">
              <w:rPr>
                <w:rStyle w:val="s"/>
              </w:rPr>
              <w:t>17.1</w:t>
            </w:r>
          </w:p>
        </w:tc>
      </w:tr>
      <w:tr w:rsidR="0025567A" w:rsidRPr="00AF2505" w14:paraId="038C4CDB" w14:textId="77777777" w:rsidTr="00E82938">
        <w:trPr>
          <w:jc w:val="center"/>
        </w:trPr>
        <w:tc>
          <w:tcPr>
            <w:tcW w:w="1448" w:type="dxa"/>
            <w:vMerge/>
          </w:tcPr>
          <w:p w14:paraId="05BF9570" w14:textId="77777777" w:rsidR="0025567A" w:rsidRPr="00AF2505" w:rsidRDefault="0025567A" w:rsidP="001309FD">
            <w:pPr>
              <w:rPr>
                <w:sz w:val="24"/>
                <w:szCs w:val="24"/>
              </w:rPr>
            </w:pPr>
          </w:p>
        </w:tc>
        <w:tc>
          <w:tcPr>
            <w:tcW w:w="1495" w:type="dxa"/>
          </w:tcPr>
          <w:p w14:paraId="21D4A51C" w14:textId="77777777" w:rsidR="0025567A" w:rsidRPr="00AF2505" w:rsidRDefault="0025567A" w:rsidP="001309FD">
            <w:pPr>
              <w:rPr>
                <w:sz w:val="24"/>
                <w:szCs w:val="24"/>
              </w:rPr>
            </w:pPr>
          </w:p>
        </w:tc>
        <w:tc>
          <w:tcPr>
            <w:tcW w:w="709" w:type="dxa"/>
          </w:tcPr>
          <w:p w14:paraId="75CED838" w14:textId="77777777" w:rsidR="0025567A" w:rsidRPr="00AF2505" w:rsidRDefault="0025567A" w:rsidP="001309FD">
            <w:pPr>
              <w:rPr>
                <w:sz w:val="24"/>
                <w:szCs w:val="24"/>
              </w:rPr>
            </w:pPr>
          </w:p>
        </w:tc>
        <w:tc>
          <w:tcPr>
            <w:tcW w:w="1843" w:type="dxa"/>
          </w:tcPr>
          <w:p w14:paraId="1B49CD43" w14:textId="77777777" w:rsidR="0025567A" w:rsidRPr="00AF2505" w:rsidRDefault="0025567A" w:rsidP="001309FD">
            <w:pPr>
              <w:rPr>
                <w:sz w:val="24"/>
                <w:szCs w:val="24"/>
              </w:rPr>
            </w:pPr>
          </w:p>
        </w:tc>
        <w:tc>
          <w:tcPr>
            <w:tcW w:w="1417" w:type="dxa"/>
          </w:tcPr>
          <w:p w14:paraId="795452FC" w14:textId="77777777" w:rsidR="0025567A" w:rsidRPr="00AF2505" w:rsidRDefault="0025567A" w:rsidP="001309FD">
            <w:pPr>
              <w:rPr>
                <w:sz w:val="24"/>
                <w:szCs w:val="24"/>
              </w:rPr>
            </w:pPr>
          </w:p>
        </w:tc>
        <w:tc>
          <w:tcPr>
            <w:tcW w:w="709" w:type="dxa"/>
          </w:tcPr>
          <w:p w14:paraId="330090F9" w14:textId="77777777" w:rsidR="0025567A" w:rsidRPr="00AF2505" w:rsidRDefault="0025567A" w:rsidP="001309FD">
            <w:pPr>
              <w:rPr>
                <w:sz w:val="24"/>
                <w:szCs w:val="24"/>
              </w:rPr>
            </w:pPr>
          </w:p>
        </w:tc>
        <w:tc>
          <w:tcPr>
            <w:tcW w:w="992" w:type="dxa"/>
          </w:tcPr>
          <w:p w14:paraId="37C66B03" w14:textId="77777777" w:rsidR="0025567A" w:rsidRPr="00AF2505" w:rsidRDefault="0025567A" w:rsidP="001309FD">
            <w:pPr>
              <w:rPr>
                <w:sz w:val="24"/>
                <w:szCs w:val="24"/>
              </w:rPr>
            </w:pPr>
          </w:p>
        </w:tc>
        <w:tc>
          <w:tcPr>
            <w:tcW w:w="1418" w:type="dxa"/>
          </w:tcPr>
          <w:p w14:paraId="520421AA" w14:textId="77777777" w:rsidR="0025567A" w:rsidRPr="00AF2505" w:rsidRDefault="0025567A" w:rsidP="001309FD">
            <w:pPr>
              <w:rPr>
                <w:sz w:val="24"/>
                <w:szCs w:val="24"/>
              </w:rPr>
            </w:pPr>
          </w:p>
        </w:tc>
      </w:tr>
      <w:tr w:rsidR="0025567A" w:rsidRPr="00AF2505" w14:paraId="39826EFB" w14:textId="77777777" w:rsidTr="00E82938">
        <w:trPr>
          <w:jc w:val="center"/>
        </w:trPr>
        <w:tc>
          <w:tcPr>
            <w:tcW w:w="1448" w:type="dxa"/>
            <w:vMerge/>
          </w:tcPr>
          <w:p w14:paraId="386D15B9" w14:textId="77777777" w:rsidR="0025567A" w:rsidRPr="00AF2505" w:rsidRDefault="0025567A" w:rsidP="001309FD">
            <w:pPr>
              <w:rPr>
                <w:sz w:val="24"/>
                <w:szCs w:val="24"/>
              </w:rPr>
            </w:pPr>
          </w:p>
        </w:tc>
        <w:tc>
          <w:tcPr>
            <w:tcW w:w="1495" w:type="dxa"/>
          </w:tcPr>
          <w:p w14:paraId="4BE71B78" w14:textId="77777777" w:rsidR="0025567A" w:rsidRPr="00AF2505" w:rsidRDefault="0025567A" w:rsidP="001309FD">
            <w:pPr>
              <w:rPr>
                <w:sz w:val="24"/>
                <w:szCs w:val="24"/>
              </w:rPr>
            </w:pPr>
          </w:p>
        </w:tc>
        <w:tc>
          <w:tcPr>
            <w:tcW w:w="709" w:type="dxa"/>
          </w:tcPr>
          <w:p w14:paraId="7C15AC72" w14:textId="77777777" w:rsidR="0025567A" w:rsidRPr="00AF2505" w:rsidRDefault="0025567A" w:rsidP="001309FD">
            <w:pPr>
              <w:rPr>
                <w:sz w:val="24"/>
                <w:szCs w:val="24"/>
              </w:rPr>
            </w:pPr>
          </w:p>
        </w:tc>
        <w:tc>
          <w:tcPr>
            <w:tcW w:w="1843" w:type="dxa"/>
          </w:tcPr>
          <w:p w14:paraId="66859A28" w14:textId="77777777" w:rsidR="0025567A" w:rsidRPr="00AF2505" w:rsidRDefault="0025567A" w:rsidP="001309FD">
            <w:pPr>
              <w:rPr>
                <w:sz w:val="24"/>
                <w:szCs w:val="24"/>
              </w:rPr>
            </w:pPr>
          </w:p>
        </w:tc>
        <w:tc>
          <w:tcPr>
            <w:tcW w:w="1417" w:type="dxa"/>
          </w:tcPr>
          <w:p w14:paraId="2E77DD67" w14:textId="77777777" w:rsidR="0025567A" w:rsidRPr="00AF2505" w:rsidRDefault="0025567A" w:rsidP="001309FD">
            <w:pPr>
              <w:rPr>
                <w:sz w:val="24"/>
                <w:szCs w:val="24"/>
              </w:rPr>
            </w:pPr>
          </w:p>
        </w:tc>
        <w:tc>
          <w:tcPr>
            <w:tcW w:w="709" w:type="dxa"/>
          </w:tcPr>
          <w:p w14:paraId="47758F56" w14:textId="77777777" w:rsidR="0025567A" w:rsidRPr="00AF2505" w:rsidRDefault="0025567A" w:rsidP="00E87316">
            <w:pPr>
              <w:jc w:val="center"/>
              <w:rPr>
                <w:sz w:val="24"/>
                <w:szCs w:val="24"/>
              </w:rPr>
            </w:pPr>
            <w:r w:rsidRPr="00AF2505">
              <w:rPr>
                <w:rStyle w:val="s"/>
              </w:rPr>
              <w:t>γ</w:t>
            </w:r>
          </w:p>
        </w:tc>
        <w:tc>
          <w:tcPr>
            <w:tcW w:w="992" w:type="dxa"/>
          </w:tcPr>
          <w:p w14:paraId="0408A4B2" w14:textId="77777777" w:rsidR="0025567A" w:rsidRPr="00AF2505" w:rsidRDefault="0025567A" w:rsidP="00E87316">
            <w:pPr>
              <w:jc w:val="center"/>
              <w:rPr>
                <w:sz w:val="24"/>
                <w:szCs w:val="24"/>
              </w:rPr>
            </w:pPr>
            <w:r w:rsidRPr="00AF2505">
              <w:rPr>
                <w:rStyle w:val="s"/>
              </w:rPr>
              <w:t>0.440</w:t>
            </w:r>
          </w:p>
        </w:tc>
        <w:tc>
          <w:tcPr>
            <w:tcW w:w="1418" w:type="dxa"/>
          </w:tcPr>
          <w:p w14:paraId="5AA2FAF5" w14:textId="77777777" w:rsidR="0025567A" w:rsidRPr="00AF2505" w:rsidRDefault="0025567A" w:rsidP="00E87316">
            <w:pPr>
              <w:jc w:val="center"/>
              <w:rPr>
                <w:sz w:val="24"/>
                <w:szCs w:val="24"/>
              </w:rPr>
            </w:pPr>
            <w:r w:rsidRPr="00AF2505">
              <w:rPr>
                <w:rStyle w:val="s"/>
              </w:rPr>
              <w:t>91.4</w:t>
            </w:r>
          </w:p>
        </w:tc>
      </w:tr>
      <w:tr w:rsidR="0025567A" w:rsidRPr="00AF2505" w14:paraId="614391DE" w14:textId="77777777" w:rsidTr="00E82938">
        <w:trPr>
          <w:jc w:val="center"/>
        </w:trPr>
        <w:tc>
          <w:tcPr>
            <w:tcW w:w="1448" w:type="dxa"/>
            <w:vMerge w:val="restart"/>
          </w:tcPr>
          <w:p w14:paraId="5BE87530" w14:textId="77777777" w:rsidR="0025567A" w:rsidRPr="00AF2505" w:rsidRDefault="0025567A" w:rsidP="001309FD">
            <w:pPr>
              <w:rPr>
                <w:sz w:val="24"/>
                <w:szCs w:val="24"/>
              </w:rPr>
            </w:pPr>
            <w:r w:rsidRPr="00AF2505">
              <w:rPr>
                <w:rStyle w:val="s"/>
              </w:rPr>
              <w:t>Свинец-203 (</w:t>
            </w:r>
            <w:r w:rsidRPr="00AF2505">
              <w:rPr>
                <w:rStyle w:val="s"/>
                <w:vertAlign w:val="superscript"/>
              </w:rPr>
              <w:t>203</w:t>
            </w:r>
            <w:proofErr w:type="spellStart"/>
            <w:r w:rsidRPr="00AF2505">
              <w:rPr>
                <w:rStyle w:val="s"/>
                <w:lang w:val="en-US"/>
              </w:rPr>
              <w:t>Pb</w:t>
            </w:r>
            <w:proofErr w:type="spellEnd"/>
            <w:r w:rsidRPr="00AF2505">
              <w:rPr>
                <w:rStyle w:val="s"/>
              </w:rPr>
              <w:t>)</w:t>
            </w:r>
          </w:p>
        </w:tc>
        <w:tc>
          <w:tcPr>
            <w:tcW w:w="1495" w:type="dxa"/>
          </w:tcPr>
          <w:p w14:paraId="7FE4A2C0" w14:textId="77777777" w:rsidR="0025567A" w:rsidRPr="00AF2505" w:rsidRDefault="0025567A" w:rsidP="00E87316">
            <w:pPr>
              <w:jc w:val="center"/>
              <w:rPr>
                <w:sz w:val="24"/>
                <w:szCs w:val="24"/>
              </w:rPr>
            </w:pPr>
            <w:r w:rsidRPr="00AF2505">
              <w:rPr>
                <w:rStyle w:val="s"/>
              </w:rPr>
              <w:t>51.873 (9) час</w:t>
            </w:r>
          </w:p>
        </w:tc>
        <w:tc>
          <w:tcPr>
            <w:tcW w:w="709" w:type="dxa"/>
          </w:tcPr>
          <w:p w14:paraId="0144AAAC" w14:textId="77777777" w:rsidR="0025567A" w:rsidRPr="00AF2505" w:rsidRDefault="0025567A" w:rsidP="00E87316">
            <w:pPr>
              <w:jc w:val="center"/>
              <w:rPr>
                <w:sz w:val="24"/>
                <w:szCs w:val="24"/>
              </w:rPr>
            </w:pPr>
            <w:proofErr w:type="spellStart"/>
            <w:r w:rsidRPr="00AF2505">
              <w:rPr>
                <w:rStyle w:val="s"/>
                <w:lang w:val="en-US"/>
              </w:rPr>
              <w:t>e</w:t>
            </w:r>
            <w:r w:rsidRPr="00AF2505">
              <w:rPr>
                <w:rStyle w:val="s"/>
                <w:i/>
                <w:sz w:val="12"/>
                <w:vertAlign w:val="subscript"/>
                <w:lang w:val="en-US"/>
              </w:rPr>
              <w:t>A</w:t>
            </w:r>
            <w:proofErr w:type="spellEnd"/>
          </w:p>
        </w:tc>
        <w:tc>
          <w:tcPr>
            <w:tcW w:w="1843" w:type="dxa"/>
          </w:tcPr>
          <w:p w14:paraId="425432F8" w14:textId="77777777" w:rsidR="0025567A" w:rsidRPr="00AF2505" w:rsidRDefault="0025567A" w:rsidP="00E87316">
            <w:pPr>
              <w:jc w:val="center"/>
              <w:rPr>
                <w:sz w:val="24"/>
                <w:szCs w:val="24"/>
              </w:rPr>
            </w:pPr>
            <w:r w:rsidRPr="00AF2505">
              <w:rPr>
                <w:rStyle w:val="s"/>
              </w:rPr>
              <w:t>0.055</w:t>
            </w:r>
          </w:p>
        </w:tc>
        <w:tc>
          <w:tcPr>
            <w:tcW w:w="1417" w:type="dxa"/>
          </w:tcPr>
          <w:p w14:paraId="33342D8F" w14:textId="77777777" w:rsidR="0025567A" w:rsidRPr="00AF2505" w:rsidRDefault="0025567A" w:rsidP="00E87316">
            <w:pPr>
              <w:jc w:val="center"/>
              <w:rPr>
                <w:sz w:val="24"/>
                <w:szCs w:val="24"/>
              </w:rPr>
            </w:pPr>
            <w:r w:rsidRPr="00AF2505">
              <w:rPr>
                <w:rStyle w:val="s"/>
              </w:rPr>
              <w:t>3.0</w:t>
            </w:r>
          </w:p>
        </w:tc>
        <w:tc>
          <w:tcPr>
            <w:tcW w:w="709" w:type="dxa"/>
          </w:tcPr>
          <w:p w14:paraId="73C4A79B" w14:textId="77777777" w:rsidR="0025567A" w:rsidRPr="00AF2505" w:rsidRDefault="0025567A" w:rsidP="00E87316">
            <w:pPr>
              <w:jc w:val="center"/>
              <w:rPr>
                <w:sz w:val="24"/>
                <w:szCs w:val="24"/>
              </w:rPr>
            </w:pPr>
            <w:r w:rsidRPr="00AF2505">
              <w:rPr>
                <w:rStyle w:val="s"/>
                <w:lang w:val="en-US"/>
              </w:rPr>
              <w:t>X</w:t>
            </w:r>
          </w:p>
        </w:tc>
        <w:tc>
          <w:tcPr>
            <w:tcW w:w="992" w:type="dxa"/>
          </w:tcPr>
          <w:p w14:paraId="5A5ECB49" w14:textId="77777777" w:rsidR="0025567A" w:rsidRPr="00AF2505" w:rsidRDefault="0025567A" w:rsidP="00E87316">
            <w:pPr>
              <w:jc w:val="center"/>
              <w:rPr>
                <w:sz w:val="24"/>
                <w:szCs w:val="24"/>
              </w:rPr>
            </w:pPr>
            <w:r w:rsidRPr="00AF2505">
              <w:rPr>
                <w:rStyle w:val="s"/>
              </w:rPr>
              <w:t>0.010</w:t>
            </w:r>
          </w:p>
        </w:tc>
        <w:tc>
          <w:tcPr>
            <w:tcW w:w="1418" w:type="dxa"/>
          </w:tcPr>
          <w:p w14:paraId="01A9919B" w14:textId="77777777" w:rsidR="0025567A" w:rsidRPr="00AF2505" w:rsidRDefault="0025567A" w:rsidP="00E87316">
            <w:pPr>
              <w:jc w:val="center"/>
              <w:rPr>
                <w:sz w:val="24"/>
                <w:szCs w:val="24"/>
              </w:rPr>
            </w:pPr>
            <w:r w:rsidRPr="00AF2505">
              <w:rPr>
                <w:rStyle w:val="s"/>
              </w:rPr>
              <w:t>37.0</w:t>
            </w:r>
          </w:p>
        </w:tc>
      </w:tr>
      <w:tr w:rsidR="0025567A" w:rsidRPr="00AF2505" w14:paraId="7AB52D81" w14:textId="77777777" w:rsidTr="00E82938">
        <w:trPr>
          <w:jc w:val="center"/>
        </w:trPr>
        <w:tc>
          <w:tcPr>
            <w:tcW w:w="1448" w:type="dxa"/>
            <w:vMerge/>
          </w:tcPr>
          <w:p w14:paraId="783FD214" w14:textId="77777777" w:rsidR="0025567A" w:rsidRPr="00AF2505" w:rsidRDefault="0025567A" w:rsidP="001309FD">
            <w:pPr>
              <w:rPr>
                <w:sz w:val="24"/>
                <w:szCs w:val="24"/>
              </w:rPr>
            </w:pPr>
          </w:p>
        </w:tc>
        <w:tc>
          <w:tcPr>
            <w:tcW w:w="1495" w:type="dxa"/>
          </w:tcPr>
          <w:p w14:paraId="436B4C2A" w14:textId="77777777" w:rsidR="0025567A" w:rsidRPr="00AF2505" w:rsidRDefault="0025567A" w:rsidP="001309FD">
            <w:pPr>
              <w:rPr>
                <w:sz w:val="24"/>
                <w:szCs w:val="24"/>
              </w:rPr>
            </w:pPr>
          </w:p>
        </w:tc>
        <w:tc>
          <w:tcPr>
            <w:tcW w:w="709" w:type="dxa"/>
          </w:tcPr>
          <w:p w14:paraId="0655CDB0" w14:textId="77777777" w:rsidR="0025567A" w:rsidRPr="00AF2505" w:rsidRDefault="0025567A" w:rsidP="001309FD">
            <w:pPr>
              <w:rPr>
                <w:sz w:val="24"/>
                <w:szCs w:val="24"/>
              </w:rPr>
            </w:pPr>
          </w:p>
        </w:tc>
        <w:tc>
          <w:tcPr>
            <w:tcW w:w="1843" w:type="dxa"/>
          </w:tcPr>
          <w:p w14:paraId="24C09807" w14:textId="77777777" w:rsidR="0025567A" w:rsidRPr="00AF2505" w:rsidRDefault="0025567A" w:rsidP="001309FD">
            <w:pPr>
              <w:rPr>
                <w:sz w:val="24"/>
                <w:szCs w:val="24"/>
              </w:rPr>
            </w:pPr>
          </w:p>
        </w:tc>
        <w:tc>
          <w:tcPr>
            <w:tcW w:w="1417" w:type="dxa"/>
          </w:tcPr>
          <w:p w14:paraId="0B951C23" w14:textId="77777777" w:rsidR="0025567A" w:rsidRPr="00AF2505" w:rsidRDefault="0025567A" w:rsidP="001309FD">
            <w:pPr>
              <w:rPr>
                <w:sz w:val="24"/>
                <w:szCs w:val="24"/>
              </w:rPr>
            </w:pPr>
          </w:p>
        </w:tc>
        <w:tc>
          <w:tcPr>
            <w:tcW w:w="709" w:type="dxa"/>
          </w:tcPr>
          <w:p w14:paraId="72652B27" w14:textId="77777777" w:rsidR="0025567A" w:rsidRPr="00AF2505" w:rsidRDefault="0025567A" w:rsidP="001309FD">
            <w:pPr>
              <w:rPr>
                <w:sz w:val="24"/>
                <w:szCs w:val="24"/>
              </w:rPr>
            </w:pPr>
          </w:p>
        </w:tc>
        <w:tc>
          <w:tcPr>
            <w:tcW w:w="992" w:type="dxa"/>
          </w:tcPr>
          <w:p w14:paraId="2E35591A" w14:textId="77777777" w:rsidR="0025567A" w:rsidRPr="00AF2505" w:rsidRDefault="0025567A" w:rsidP="00E87316">
            <w:pPr>
              <w:jc w:val="center"/>
              <w:rPr>
                <w:sz w:val="24"/>
                <w:szCs w:val="24"/>
              </w:rPr>
            </w:pPr>
            <w:r w:rsidRPr="00AF2505">
              <w:rPr>
                <w:rStyle w:val="s"/>
              </w:rPr>
              <w:t>0.071-0.073</w:t>
            </w:r>
          </w:p>
        </w:tc>
        <w:tc>
          <w:tcPr>
            <w:tcW w:w="1418" w:type="dxa"/>
          </w:tcPr>
          <w:p w14:paraId="4FA7FD81" w14:textId="77777777" w:rsidR="0025567A" w:rsidRPr="00AF2505" w:rsidRDefault="0025567A" w:rsidP="00E87316">
            <w:pPr>
              <w:jc w:val="center"/>
              <w:rPr>
                <w:sz w:val="24"/>
                <w:szCs w:val="24"/>
              </w:rPr>
            </w:pPr>
            <w:r w:rsidRPr="00AF2505">
              <w:rPr>
                <w:rStyle w:val="s"/>
              </w:rPr>
              <w:t>69.6</w:t>
            </w:r>
          </w:p>
        </w:tc>
      </w:tr>
      <w:tr w:rsidR="0025567A" w:rsidRPr="00AF2505" w14:paraId="12E69A14" w14:textId="77777777" w:rsidTr="00E82938">
        <w:trPr>
          <w:jc w:val="center"/>
        </w:trPr>
        <w:tc>
          <w:tcPr>
            <w:tcW w:w="1448" w:type="dxa"/>
            <w:vMerge/>
          </w:tcPr>
          <w:p w14:paraId="139FA06F" w14:textId="77777777" w:rsidR="0025567A" w:rsidRPr="00AF2505" w:rsidRDefault="0025567A" w:rsidP="001309FD">
            <w:pPr>
              <w:rPr>
                <w:sz w:val="24"/>
                <w:szCs w:val="24"/>
              </w:rPr>
            </w:pPr>
          </w:p>
        </w:tc>
        <w:tc>
          <w:tcPr>
            <w:tcW w:w="1495" w:type="dxa"/>
          </w:tcPr>
          <w:p w14:paraId="6DDA6B75" w14:textId="77777777" w:rsidR="0025567A" w:rsidRPr="00AF2505" w:rsidRDefault="0025567A" w:rsidP="001309FD">
            <w:pPr>
              <w:rPr>
                <w:sz w:val="24"/>
                <w:szCs w:val="24"/>
              </w:rPr>
            </w:pPr>
          </w:p>
        </w:tc>
        <w:tc>
          <w:tcPr>
            <w:tcW w:w="709" w:type="dxa"/>
          </w:tcPr>
          <w:p w14:paraId="6F595CFD" w14:textId="77777777" w:rsidR="0025567A" w:rsidRPr="00AF2505" w:rsidRDefault="0025567A" w:rsidP="00E87316">
            <w:pPr>
              <w:jc w:val="center"/>
              <w:rPr>
                <w:sz w:val="24"/>
                <w:szCs w:val="24"/>
              </w:rPr>
            </w:pPr>
            <w:proofErr w:type="spellStart"/>
            <w:r w:rsidRPr="00AF2505">
              <w:rPr>
                <w:rStyle w:val="s"/>
              </w:rPr>
              <w:t>ce</w:t>
            </w:r>
            <w:proofErr w:type="spellEnd"/>
          </w:p>
        </w:tc>
        <w:tc>
          <w:tcPr>
            <w:tcW w:w="1843" w:type="dxa"/>
          </w:tcPr>
          <w:p w14:paraId="52514EEB" w14:textId="77777777" w:rsidR="0025567A" w:rsidRPr="00AF2505" w:rsidRDefault="0025567A" w:rsidP="00E87316">
            <w:pPr>
              <w:jc w:val="center"/>
              <w:rPr>
                <w:sz w:val="24"/>
                <w:szCs w:val="24"/>
              </w:rPr>
            </w:pPr>
            <w:r w:rsidRPr="00AF2505">
              <w:rPr>
                <w:rStyle w:val="s"/>
              </w:rPr>
              <w:t>0.194</w:t>
            </w:r>
          </w:p>
        </w:tc>
        <w:tc>
          <w:tcPr>
            <w:tcW w:w="1417" w:type="dxa"/>
          </w:tcPr>
          <w:p w14:paraId="144D74B3" w14:textId="77777777" w:rsidR="0025567A" w:rsidRPr="00AF2505" w:rsidRDefault="0025567A" w:rsidP="00E87316">
            <w:pPr>
              <w:jc w:val="center"/>
              <w:rPr>
                <w:sz w:val="24"/>
                <w:szCs w:val="24"/>
              </w:rPr>
            </w:pPr>
            <w:r w:rsidRPr="00AF2505">
              <w:rPr>
                <w:rStyle w:val="s"/>
              </w:rPr>
              <w:t>13.3</w:t>
            </w:r>
          </w:p>
        </w:tc>
        <w:tc>
          <w:tcPr>
            <w:tcW w:w="709" w:type="dxa"/>
          </w:tcPr>
          <w:p w14:paraId="7A82BD02" w14:textId="77777777" w:rsidR="0025567A" w:rsidRPr="00AF2505" w:rsidRDefault="0025567A" w:rsidP="001309FD">
            <w:pPr>
              <w:rPr>
                <w:sz w:val="24"/>
                <w:szCs w:val="24"/>
              </w:rPr>
            </w:pPr>
          </w:p>
        </w:tc>
        <w:tc>
          <w:tcPr>
            <w:tcW w:w="992" w:type="dxa"/>
          </w:tcPr>
          <w:p w14:paraId="0499E898" w14:textId="77777777" w:rsidR="0025567A" w:rsidRPr="00AF2505" w:rsidRDefault="0025567A" w:rsidP="00E87316">
            <w:pPr>
              <w:jc w:val="center"/>
              <w:rPr>
                <w:sz w:val="24"/>
                <w:szCs w:val="24"/>
              </w:rPr>
            </w:pPr>
            <w:r w:rsidRPr="00AF2505">
              <w:rPr>
                <w:rStyle w:val="s"/>
              </w:rPr>
              <w:t>0.083</w:t>
            </w:r>
          </w:p>
        </w:tc>
        <w:tc>
          <w:tcPr>
            <w:tcW w:w="1418" w:type="dxa"/>
          </w:tcPr>
          <w:p w14:paraId="1F7CD43B" w14:textId="77777777" w:rsidR="0025567A" w:rsidRPr="00AF2505" w:rsidRDefault="0025567A" w:rsidP="00E87316">
            <w:pPr>
              <w:jc w:val="center"/>
              <w:rPr>
                <w:sz w:val="24"/>
                <w:szCs w:val="24"/>
              </w:rPr>
            </w:pPr>
            <w:r w:rsidRPr="00AF2505">
              <w:rPr>
                <w:rStyle w:val="s"/>
              </w:rPr>
              <w:t>19.4</w:t>
            </w:r>
          </w:p>
        </w:tc>
      </w:tr>
      <w:tr w:rsidR="0025567A" w:rsidRPr="00AF2505" w14:paraId="603D7748" w14:textId="77777777" w:rsidTr="00E82938">
        <w:trPr>
          <w:jc w:val="center"/>
        </w:trPr>
        <w:tc>
          <w:tcPr>
            <w:tcW w:w="1448" w:type="dxa"/>
            <w:vMerge/>
          </w:tcPr>
          <w:p w14:paraId="33B19F0C" w14:textId="77777777" w:rsidR="0025567A" w:rsidRPr="00AF2505" w:rsidRDefault="0025567A" w:rsidP="001309FD">
            <w:pPr>
              <w:rPr>
                <w:sz w:val="24"/>
                <w:szCs w:val="24"/>
              </w:rPr>
            </w:pPr>
          </w:p>
        </w:tc>
        <w:tc>
          <w:tcPr>
            <w:tcW w:w="1495" w:type="dxa"/>
          </w:tcPr>
          <w:p w14:paraId="402F6886" w14:textId="77777777" w:rsidR="0025567A" w:rsidRPr="00AF2505" w:rsidRDefault="0025567A" w:rsidP="001309FD">
            <w:pPr>
              <w:rPr>
                <w:sz w:val="24"/>
                <w:szCs w:val="24"/>
              </w:rPr>
            </w:pPr>
          </w:p>
        </w:tc>
        <w:tc>
          <w:tcPr>
            <w:tcW w:w="709" w:type="dxa"/>
          </w:tcPr>
          <w:p w14:paraId="75C9BC5C" w14:textId="77777777" w:rsidR="0025567A" w:rsidRPr="00AF2505" w:rsidRDefault="0025567A" w:rsidP="001309FD">
            <w:pPr>
              <w:rPr>
                <w:sz w:val="24"/>
                <w:szCs w:val="24"/>
              </w:rPr>
            </w:pPr>
          </w:p>
        </w:tc>
        <w:tc>
          <w:tcPr>
            <w:tcW w:w="1843" w:type="dxa"/>
          </w:tcPr>
          <w:p w14:paraId="574C13E6" w14:textId="77777777" w:rsidR="0025567A" w:rsidRPr="00AF2505" w:rsidRDefault="0025567A" w:rsidP="001309FD">
            <w:pPr>
              <w:rPr>
                <w:sz w:val="24"/>
                <w:szCs w:val="24"/>
              </w:rPr>
            </w:pPr>
          </w:p>
        </w:tc>
        <w:tc>
          <w:tcPr>
            <w:tcW w:w="1417" w:type="dxa"/>
          </w:tcPr>
          <w:p w14:paraId="1CA44FC6" w14:textId="77777777" w:rsidR="0025567A" w:rsidRPr="00AF2505" w:rsidRDefault="0025567A" w:rsidP="001309FD">
            <w:pPr>
              <w:rPr>
                <w:sz w:val="24"/>
                <w:szCs w:val="24"/>
              </w:rPr>
            </w:pPr>
          </w:p>
        </w:tc>
        <w:tc>
          <w:tcPr>
            <w:tcW w:w="709" w:type="dxa"/>
          </w:tcPr>
          <w:p w14:paraId="66952403" w14:textId="77777777" w:rsidR="0025567A" w:rsidRPr="00AF2505" w:rsidRDefault="0025567A" w:rsidP="001309FD">
            <w:pPr>
              <w:rPr>
                <w:sz w:val="24"/>
                <w:szCs w:val="24"/>
              </w:rPr>
            </w:pPr>
          </w:p>
        </w:tc>
        <w:tc>
          <w:tcPr>
            <w:tcW w:w="992" w:type="dxa"/>
          </w:tcPr>
          <w:p w14:paraId="02937311" w14:textId="77777777" w:rsidR="0025567A" w:rsidRPr="00AF2505" w:rsidRDefault="0025567A" w:rsidP="001309FD">
            <w:pPr>
              <w:rPr>
                <w:sz w:val="24"/>
                <w:szCs w:val="24"/>
              </w:rPr>
            </w:pPr>
          </w:p>
        </w:tc>
        <w:tc>
          <w:tcPr>
            <w:tcW w:w="1418" w:type="dxa"/>
          </w:tcPr>
          <w:p w14:paraId="6DB1FCD5" w14:textId="77777777" w:rsidR="0025567A" w:rsidRPr="00AF2505" w:rsidRDefault="0025567A" w:rsidP="001309FD">
            <w:pPr>
              <w:rPr>
                <w:sz w:val="24"/>
                <w:szCs w:val="24"/>
              </w:rPr>
            </w:pPr>
          </w:p>
        </w:tc>
      </w:tr>
      <w:tr w:rsidR="0025567A" w:rsidRPr="00AF2505" w14:paraId="63CF9166" w14:textId="77777777" w:rsidTr="00E82938">
        <w:trPr>
          <w:jc w:val="center"/>
        </w:trPr>
        <w:tc>
          <w:tcPr>
            <w:tcW w:w="1448" w:type="dxa"/>
            <w:vMerge/>
          </w:tcPr>
          <w:p w14:paraId="3115F853" w14:textId="77777777" w:rsidR="0025567A" w:rsidRPr="00AF2505" w:rsidRDefault="0025567A" w:rsidP="001309FD">
            <w:pPr>
              <w:rPr>
                <w:sz w:val="24"/>
                <w:szCs w:val="24"/>
              </w:rPr>
            </w:pPr>
          </w:p>
        </w:tc>
        <w:tc>
          <w:tcPr>
            <w:tcW w:w="1495" w:type="dxa"/>
          </w:tcPr>
          <w:p w14:paraId="32E44299" w14:textId="77777777" w:rsidR="0025567A" w:rsidRPr="00AF2505" w:rsidRDefault="0025567A" w:rsidP="001309FD">
            <w:pPr>
              <w:rPr>
                <w:sz w:val="24"/>
                <w:szCs w:val="24"/>
              </w:rPr>
            </w:pPr>
          </w:p>
        </w:tc>
        <w:tc>
          <w:tcPr>
            <w:tcW w:w="709" w:type="dxa"/>
          </w:tcPr>
          <w:p w14:paraId="79DBB521" w14:textId="77777777" w:rsidR="0025567A" w:rsidRPr="00AF2505" w:rsidRDefault="0025567A" w:rsidP="001309FD">
            <w:pPr>
              <w:rPr>
                <w:sz w:val="24"/>
                <w:szCs w:val="24"/>
              </w:rPr>
            </w:pPr>
          </w:p>
        </w:tc>
        <w:tc>
          <w:tcPr>
            <w:tcW w:w="1843" w:type="dxa"/>
          </w:tcPr>
          <w:p w14:paraId="7CC0B31D" w14:textId="77777777" w:rsidR="0025567A" w:rsidRPr="00AF2505" w:rsidRDefault="0025567A" w:rsidP="001309FD">
            <w:pPr>
              <w:rPr>
                <w:sz w:val="24"/>
                <w:szCs w:val="24"/>
              </w:rPr>
            </w:pPr>
          </w:p>
        </w:tc>
        <w:tc>
          <w:tcPr>
            <w:tcW w:w="1417" w:type="dxa"/>
          </w:tcPr>
          <w:p w14:paraId="07A450C1" w14:textId="77777777" w:rsidR="0025567A" w:rsidRPr="00AF2505" w:rsidRDefault="0025567A" w:rsidP="001309FD">
            <w:pPr>
              <w:rPr>
                <w:sz w:val="24"/>
                <w:szCs w:val="24"/>
              </w:rPr>
            </w:pPr>
          </w:p>
        </w:tc>
        <w:tc>
          <w:tcPr>
            <w:tcW w:w="709" w:type="dxa"/>
          </w:tcPr>
          <w:p w14:paraId="45BAC146" w14:textId="77777777" w:rsidR="0025567A" w:rsidRPr="00AF2505" w:rsidRDefault="0025567A" w:rsidP="00E87316">
            <w:pPr>
              <w:jc w:val="center"/>
              <w:rPr>
                <w:sz w:val="24"/>
                <w:szCs w:val="24"/>
              </w:rPr>
            </w:pPr>
            <w:r w:rsidRPr="00AF2505">
              <w:rPr>
                <w:rStyle w:val="s"/>
              </w:rPr>
              <w:t>γ</w:t>
            </w:r>
          </w:p>
        </w:tc>
        <w:tc>
          <w:tcPr>
            <w:tcW w:w="992" w:type="dxa"/>
          </w:tcPr>
          <w:p w14:paraId="28956702" w14:textId="77777777" w:rsidR="0025567A" w:rsidRPr="00AF2505" w:rsidRDefault="0025567A" w:rsidP="00E87316">
            <w:pPr>
              <w:jc w:val="center"/>
              <w:rPr>
                <w:sz w:val="24"/>
                <w:szCs w:val="24"/>
              </w:rPr>
            </w:pPr>
            <w:r w:rsidRPr="00AF2505">
              <w:rPr>
                <w:rStyle w:val="s"/>
              </w:rPr>
              <w:t>0.279</w:t>
            </w:r>
          </w:p>
        </w:tc>
        <w:tc>
          <w:tcPr>
            <w:tcW w:w="1418" w:type="dxa"/>
          </w:tcPr>
          <w:p w14:paraId="069D83A2" w14:textId="77777777" w:rsidR="0025567A" w:rsidRPr="00AF2505" w:rsidRDefault="0025567A" w:rsidP="00E87316">
            <w:pPr>
              <w:jc w:val="center"/>
              <w:rPr>
                <w:sz w:val="24"/>
                <w:szCs w:val="24"/>
              </w:rPr>
            </w:pPr>
            <w:r w:rsidRPr="00AF2505">
              <w:rPr>
                <w:rStyle w:val="s"/>
              </w:rPr>
              <w:t>80.8</w:t>
            </w:r>
          </w:p>
        </w:tc>
      </w:tr>
      <w:tr w:rsidR="0025567A" w:rsidRPr="00AF2505" w14:paraId="06A5F9D2" w14:textId="77777777" w:rsidTr="00E82938">
        <w:trPr>
          <w:jc w:val="center"/>
        </w:trPr>
        <w:tc>
          <w:tcPr>
            <w:tcW w:w="1448" w:type="dxa"/>
            <w:vMerge/>
          </w:tcPr>
          <w:p w14:paraId="2D09F50F" w14:textId="77777777" w:rsidR="0025567A" w:rsidRPr="00AF2505" w:rsidRDefault="0025567A" w:rsidP="001309FD">
            <w:pPr>
              <w:rPr>
                <w:sz w:val="24"/>
                <w:szCs w:val="24"/>
              </w:rPr>
            </w:pPr>
          </w:p>
        </w:tc>
        <w:tc>
          <w:tcPr>
            <w:tcW w:w="1495" w:type="dxa"/>
          </w:tcPr>
          <w:p w14:paraId="720B15B7" w14:textId="77777777" w:rsidR="0025567A" w:rsidRPr="00AF2505" w:rsidRDefault="0025567A" w:rsidP="001309FD">
            <w:pPr>
              <w:rPr>
                <w:sz w:val="24"/>
                <w:szCs w:val="24"/>
              </w:rPr>
            </w:pPr>
          </w:p>
        </w:tc>
        <w:tc>
          <w:tcPr>
            <w:tcW w:w="709" w:type="dxa"/>
          </w:tcPr>
          <w:p w14:paraId="2E4D0272" w14:textId="77777777" w:rsidR="0025567A" w:rsidRPr="00AF2505" w:rsidRDefault="0025567A" w:rsidP="001309FD">
            <w:pPr>
              <w:rPr>
                <w:sz w:val="24"/>
                <w:szCs w:val="24"/>
              </w:rPr>
            </w:pPr>
          </w:p>
        </w:tc>
        <w:tc>
          <w:tcPr>
            <w:tcW w:w="1843" w:type="dxa"/>
          </w:tcPr>
          <w:p w14:paraId="5B6397B8" w14:textId="77777777" w:rsidR="0025567A" w:rsidRPr="00AF2505" w:rsidRDefault="0025567A" w:rsidP="001309FD">
            <w:pPr>
              <w:rPr>
                <w:sz w:val="24"/>
                <w:szCs w:val="24"/>
              </w:rPr>
            </w:pPr>
          </w:p>
        </w:tc>
        <w:tc>
          <w:tcPr>
            <w:tcW w:w="1417" w:type="dxa"/>
          </w:tcPr>
          <w:p w14:paraId="16C0528D" w14:textId="77777777" w:rsidR="0025567A" w:rsidRPr="00AF2505" w:rsidRDefault="0025567A" w:rsidP="001309FD">
            <w:pPr>
              <w:rPr>
                <w:sz w:val="24"/>
                <w:szCs w:val="24"/>
              </w:rPr>
            </w:pPr>
          </w:p>
        </w:tc>
        <w:tc>
          <w:tcPr>
            <w:tcW w:w="709" w:type="dxa"/>
          </w:tcPr>
          <w:p w14:paraId="6B2BA37E" w14:textId="77777777" w:rsidR="0025567A" w:rsidRPr="00AF2505" w:rsidRDefault="0025567A" w:rsidP="001309FD">
            <w:pPr>
              <w:rPr>
                <w:sz w:val="24"/>
                <w:szCs w:val="24"/>
              </w:rPr>
            </w:pPr>
          </w:p>
        </w:tc>
        <w:tc>
          <w:tcPr>
            <w:tcW w:w="992" w:type="dxa"/>
          </w:tcPr>
          <w:p w14:paraId="042C026D" w14:textId="77777777" w:rsidR="0025567A" w:rsidRPr="00AF2505" w:rsidRDefault="0025567A" w:rsidP="00E87316">
            <w:pPr>
              <w:jc w:val="center"/>
              <w:rPr>
                <w:sz w:val="24"/>
                <w:szCs w:val="24"/>
              </w:rPr>
            </w:pPr>
            <w:r w:rsidRPr="00AF2505">
              <w:rPr>
                <w:rStyle w:val="s"/>
              </w:rPr>
              <w:t>0.401</w:t>
            </w:r>
          </w:p>
        </w:tc>
        <w:tc>
          <w:tcPr>
            <w:tcW w:w="1418" w:type="dxa"/>
          </w:tcPr>
          <w:p w14:paraId="2765C792" w14:textId="77777777" w:rsidR="0025567A" w:rsidRPr="00AF2505" w:rsidRDefault="0025567A" w:rsidP="00E87316">
            <w:pPr>
              <w:jc w:val="center"/>
              <w:rPr>
                <w:sz w:val="24"/>
                <w:szCs w:val="24"/>
              </w:rPr>
            </w:pPr>
            <w:r w:rsidRPr="00AF2505">
              <w:rPr>
                <w:rStyle w:val="s"/>
              </w:rPr>
              <w:t>3.4</w:t>
            </w:r>
          </w:p>
        </w:tc>
      </w:tr>
      <w:tr w:rsidR="0025567A" w:rsidRPr="00AF2505" w14:paraId="730AAA50" w14:textId="77777777" w:rsidTr="00E82938">
        <w:trPr>
          <w:jc w:val="center"/>
        </w:trPr>
        <w:tc>
          <w:tcPr>
            <w:tcW w:w="1448" w:type="dxa"/>
            <w:vMerge w:val="restart"/>
          </w:tcPr>
          <w:p w14:paraId="286D8F3C" w14:textId="77777777" w:rsidR="0025567A" w:rsidRPr="00AF2505" w:rsidRDefault="0025567A" w:rsidP="001309FD">
            <w:pPr>
              <w:rPr>
                <w:szCs w:val="24"/>
              </w:rPr>
            </w:pPr>
            <w:r w:rsidRPr="00AF2505">
              <w:t>Астат-211</w:t>
            </w:r>
          </w:p>
          <w:p w14:paraId="0E1CAF24" w14:textId="77777777" w:rsidR="0025567A" w:rsidRPr="00AF2505" w:rsidRDefault="0025567A" w:rsidP="001309FD">
            <w:pPr>
              <w:rPr>
                <w:szCs w:val="24"/>
                <w:lang w:val="en-US"/>
              </w:rPr>
            </w:pPr>
            <w:r w:rsidRPr="00AF2505">
              <w:rPr>
                <w:lang w:val="en-US"/>
              </w:rPr>
              <w:t>(</w:t>
            </w:r>
            <w:r w:rsidRPr="00AF2505">
              <w:rPr>
                <w:vertAlign w:val="superscript"/>
                <w:lang w:val="en-US"/>
              </w:rPr>
              <w:t>211</w:t>
            </w:r>
            <w:r w:rsidRPr="00AF2505">
              <w:rPr>
                <w:lang w:val="en-US"/>
              </w:rPr>
              <w:t>At)</w:t>
            </w:r>
          </w:p>
        </w:tc>
        <w:tc>
          <w:tcPr>
            <w:tcW w:w="1495" w:type="dxa"/>
          </w:tcPr>
          <w:p w14:paraId="7D77B059" w14:textId="77777777" w:rsidR="0025567A" w:rsidRPr="00AF2505" w:rsidRDefault="0025567A" w:rsidP="00E87316">
            <w:pPr>
              <w:jc w:val="center"/>
              <w:rPr>
                <w:szCs w:val="24"/>
                <w:lang w:val="en-US"/>
              </w:rPr>
            </w:pPr>
            <w:r w:rsidRPr="00AF2505">
              <w:rPr>
                <w:lang w:val="en-US"/>
              </w:rPr>
              <w:t xml:space="preserve">7.21 </w:t>
            </w:r>
            <w:r w:rsidRPr="00AF2505">
              <w:t>час</w:t>
            </w:r>
          </w:p>
        </w:tc>
        <w:tc>
          <w:tcPr>
            <w:tcW w:w="709" w:type="dxa"/>
          </w:tcPr>
          <w:p w14:paraId="73B52FFA" w14:textId="77777777" w:rsidR="0025567A" w:rsidRPr="00AF2505" w:rsidRDefault="0025567A" w:rsidP="00E87316">
            <w:pPr>
              <w:jc w:val="center"/>
              <w:rPr>
                <w:szCs w:val="24"/>
                <w:lang w:val="en-US"/>
              </w:rPr>
            </w:pPr>
            <w:r w:rsidRPr="00AF2505">
              <w:t>α</w:t>
            </w:r>
          </w:p>
        </w:tc>
        <w:tc>
          <w:tcPr>
            <w:tcW w:w="1843" w:type="dxa"/>
          </w:tcPr>
          <w:p w14:paraId="08FE8E86" w14:textId="77777777" w:rsidR="0025567A" w:rsidRPr="00AF2505" w:rsidRDefault="0025567A" w:rsidP="00E87316">
            <w:pPr>
              <w:jc w:val="center"/>
              <w:rPr>
                <w:szCs w:val="24"/>
                <w:lang w:val="en-US"/>
              </w:rPr>
            </w:pPr>
            <w:r w:rsidRPr="00AF2505">
              <w:rPr>
                <w:lang w:val="en-US"/>
              </w:rPr>
              <w:t>5.870</w:t>
            </w:r>
          </w:p>
        </w:tc>
        <w:tc>
          <w:tcPr>
            <w:tcW w:w="1417" w:type="dxa"/>
          </w:tcPr>
          <w:p w14:paraId="28AE522B" w14:textId="77777777" w:rsidR="0025567A" w:rsidRPr="00AF2505" w:rsidRDefault="0025567A" w:rsidP="00E87316">
            <w:pPr>
              <w:jc w:val="center"/>
              <w:rPr>
                <w:szCs w:val="24"/>
                <w:lang w:val="en-US"/>
              </w:rPr>
            </w:pPr>
            <w:r w:rsidRPr="00AF2505">
              <w:rPr>
                <w:lang w:val="en-US"/>
              </w:rPr>
              <w:t>41.8</w:t>
            </w:r>
          </w:p>
        </w:tc>
        <w:tc>
          <w:tcPr>
            <w:tcW w:w="709" w:type="dxa"/>
          </w:tcPr>
          <w:p w14:paraId="42930AE5" w14:textId="77777777" w:rsidR="0025567A" w:rsidRPr="00AF2505" w:rsidRDefault="0025567A" w:rsidP="00E87316">
            <w:pPr>
              <w:jc w:val="center"/>
              <w:rPr>
                <w:szCs w:val="24"/>
                <w:lang w:val="en-US"/>
              </w:rPr>
            </w:pPr>
            <w:r w:rsidRPr="00AF2505">
              <w:rPr>
                <w:lang w:val="en-US"/>
              </w:rPr>
              <w:t>X</w:t>
            </w:r>
          </w:p>
        </w:tc>
        <w:tc>
          <w:tcPr>
            <w:tcW w:w="992" w:type="dxa"/>
          </w:tcPr>
          <w:p w14:paraId="1E15D3C7" w14:textId="77777777" w:rsidR="0025567A" w:rsidRPr="00AF2505" w:rsidRDefault="0025567A" w:rsidP="00E87316">
            <w:pPr>
              <w:jc w:val="center"/>
              <w:rPr>
                <w:rStyle w:val="s"/>
                <w:sz w:val="24"/>
                <w:szCs w:val="24"/>
                <w:lang w:val="en-US"/>
              </w:rPr>
            </w:pPr>
            <w:r w:rsidRPr="00AF2505">
              <w:rPr>
                <w:rStyle w:val="s"/>
                <w:lang w:val="en-US"/>
              </w:rPr>
              <w:t>0.011</w:t>
            </w:r>
          </w:p>
        </w:tc>
        <w:tc>
          <w:tcPr>
            <w:tcW w:w="1418" w:type="dxa"/>
          </w:tcPr>
          <w:p w14:paraId="466A31F0" w14:textId="77777777" w:rsidR="0025567A" w:rsidRPr="00AF2505" w:rsidRDefault="0025567A" w:rsidP="00E87316">
            <w:pPr>
              <w:jc w:val="center"/>
              <w:rPr>
                <w:rStyle w:val="s"/>
                <w:sz w:val="24"/>
                <w:szCs w:val="24"/>
                <w:lang w:val="en-US"/>
              </w:rPr>
            </w:pPr>
            <w:r w:rsidRPr="00AF2505">
              <w:rPr>
                <w:rStyle w:val="s"/>
                <w:lang w:val="en-US"/>
              </w:rPr>
              <w:t>19.7</w:t>
            </w:r>
          </w:p>
        </w:tc>
      </w:tr>
      <w:tr w:rsidR="0025567A" w:rsidRPr="00AF2505" w14:paraId="10B1BE11" w14:textId="77777777" w:rsidTr="00E82938">
        <w:trPr>
          <w:jc w:val="center"/>
        </w:trPr>
        <w:tc>
          <w:tcPr>
            <w:tcW w:w="1448" w:type="dxa"/>
            <w:vMerge/>
          </w:tcPr>
          <w:p w14:paraId="7B34AF01" w14:textId="77777777" w:rsidR="0025567A" w:rsidRPr="00AF2505" w:rsidRDefault="0025567A" w:rsidP="001309FD">
            <w:pPr>
              <w:rPr>
                <w:szCs w:val="24"/>
                <w:lang w:val="en-US"/>
              </w:rPr>
            </w:pPr>
          </w:p>
        </w:tc>
        <w:tc>
          <w:tcPr>
            <w:tcW w:w="1495" w:type="dxa"/>
          </w:tcPr>
          <w:p w14:paraId="2F2AA197" w14:textId="77777777" w:rsidR="0025567A" w:rsidRPr="00AF2505" w:rsidRDefault="0025567A" w:rsidP="00E87316">
            <w:pPr>
              <w:jc w:val="center"/>
              <w:rPr>
                <w:szCs w:val="24"/>
                <w:lang w:val="en-US"/>
              </w:rPr>
            </w:pPr>
          </w:p>
        </w:tc>
        <w:tc>
          <w:tcPr>
            <w:tcW w:w="709" w:type="dxa"/>
          </w:tcPr>
          <w:p w14:paraId="1185EACF" w14:textId="77777777" w:rsidR="0025567A" w:rsidRPr="00AF2505" w:rsidRDefault="0025567A" w:rsidP="00E87316">
            <w:pPr>
              <w:jc w:val="center"/>
              <w:rPr>
                <w:szCs w:val="24"/>
                <w:lang w:val="en-US"/>
              </w:rPr>
            </w:pPr>
          </w:p>
        </w:tc>
        <w:tc>
          <w:tcPr>
            <w:tcW w:w="1843" w:type="dxa"/>
          </w:tcPr>
          <w:p w14:paraId="598DCF94" w14:textId="77777777" w:rsidR="0025567A" w:rsidRPr="00AF2505" w:rsidRDefault="0025567A" w:rsidP="00E87316">
            <w:pPr>
              <w:jc w:val="center"/>
              <w:rPr>
                <w:szCs w:val="24"/>
                <w:lang w:val="en-US"/>
              </w:rPr>
            </w:pPr>
          </w:p>
        </w:tc>
        <w:tc>
          <w:tcPr>
            <w:tcW w:w="1417" w:type="dxa"/>
          </w:tcPr>
          <w:p w14:paraId="30614C70" w14:textId="77777777" w:rsidR="0025567A" w:rsidRPr="00AF2505" w:rsidRDefault="0025567A" w:rsidP="00E87316">
            <w:pPr>
              <w:jc w:val="center"/>
              <w:rPr>
                <w:szCs w:val="24"/>
                <w:lang w:val="en-US"/>
              </w:rPr>
            </w:pPr>
          </w:p>
        </w:tc>
        <w:tc>
          <w:tcPr>
            <w:tcW w:w="709" w:type="dxa"/>
          </w:tcPr>
          <w:p w14:paraId="1FBE3F34" w14:textId="77777777" w:rsidR="0025567A" w:rsidRPr="00AF2505" w:rsidRDefault="0025567A" w:rsidP="00E87316">
            <w:pPr>
              <w:jc w:val="center"/>
              <w:rPr>
                <w:szCs w:val="24"/>
                <w:lang w:val="en-US"/>
              </w:rPr>
            </w:pPr>
          </w:p>
        </w:tc>
        <w:tc>
          <w:tcPr>
            <w:tcW w:w="992" w:type="dxa"/>
          </w:tcPr>
          <w:p w14:paraId="608B718D" w14:textId="77777777" w:rsidR="0025567A" w:rsidRPr="00AF2505" w:rsidRDefault="0025567A" w:rsidP="00E87316">
            <w:pPr>
              <w:jc w:val="center"/>
              <w:rPr>
                <w:rStyle w:val="s"/>
                <w:sz w:val="24"/>
                <w:szCs w:val="24"/>
                <w:lang w:val="en-US"/>
              </w:rPr>
            </w:pPr>
            <w:r w:rsidRPr="00AF2505">
              <w:rPr>
                <w:rStyle w:val="s"/>
                <w:lang w:val="en-US"/>
              </w:rPr>
              <w:t>0.077</w:t>
            </w:r>
          </w:p>
        </w:tc>
        <w:tc>
          <w:tcPr>
            <w:tcW w:w="1418" w:type="dxa"/>
          </w:tcPr>
          <w:p w14:paraId="609008E2" w14:textId="77777777" w:rsidR="0025567A" w:rsidRPr="00AF2505" w:rsidRDefault="0025567A" w:rsidP="00E87316">
            <w:pPr>
              <w:jc w:val="center"/>
              <w:rPr>
                <w:rStyle w:val="s"/>
                <w:sz w:val="24"/>
                <w:szCs w:val="24"/>
                <w:lang w:val="en-US"/>
              </w:rPr>
            </w:pPr>
            <w:r w:rsidRPr="00AF2505">
              <w:rPr>
                <w:rStyle w:val="s"/>
                <w:lang w:val="en-US"/>
              </w:rPr>
              <w:t>12.68</w:t>
            </w:r>
          </w:p>
        </w:tc>
      </w:tr>
      <w:tr w:rsidR="0025567A" w:rsidRPr="00AF2505" w14:paraId="18129C8B" w14:textId="77777777" w:rsidTr="00E82938">
        <w:trPr>
          <w:jc w:val="center"/>
        </w:trPr>
        <w:tc>
          <w:tcPr>
            <w:tcW w:w="1448" w:type="dxa"/>
            <w:vMerge/>
          </w:tcPr>
          <w:p w14:paraId="0DD53E3D" w14:textId="77777777" w:rsidR="0025567A" w:rsidRPr="00AF2505" w:rsidRDefault="0025567A" w:rsidP="001309FD">
            <w:pPr>
              <w:rPr>
                <w:szCs w:val="24"/>
                <w:lang w:val="en-US"/>
              </w:rPr>
            </w:pPr>
          </w:p>
        </w:tc>
        <w:tc>
          <w:tcPr>
            <w:tcW w:w="1495" w:type="dxa"/>
          </w:tcPr>
          <w:p w14:paraId="48C15625" w14:textId="77777777" w:rsidR="0025567A" w:rsidRPr="00AF2505" w:rsidRDefault="0025567A" w:rsidP="00E87316">
            <w:pPr>
              <w:jc w:val="center"/>
              <w:rPr>
                <w:szCs w:val="24"/>
                <w:lang w:val="en-US"/>
              </w:rPr>
            </w:pPr>
          </w:p>
        </w:tc>
        <w:tc>
          <w:tcPr>
            <w:tcW w:w="709" w:type="dxa"/>
          </w:tcPr>
          <w:p w14:paraId="3C1294D2" w14:textId="77777777" w:rsidR="0025567A" w:rsidRPr="00AF2505" w:rsidRDefault="0025567A" w:rsidP="00E87316">
            <w:pPr>
              <w:jc w:val="center"/>
              <w:rPr>
                <w:szCs w:val="24"/>
                <w:lang w:val="en-US"/>
              </w:rPr>
            </w:pPr>
            <w:proofErr w:type="spellStart"/>
            <w:r w:rsidRPr="00AF2505">
              <w:rPr>
                <w:rStyle w:val="s"/>
                <w:lang w:val="en-US"/>
              </w:rPr>
              <w:t>e</w:t>
            </w:r>
            <w:r w:rsidRPr="00AF2505">
              <w:rPr>
                <w:rStyle w:val="s"/>
                <w:i/>
                <w:sz w:val="12"/>
                <w:vertAlign w:val="subscript"/>
                <w:lang w:val="en-US"/>
              </w:rPr>
              <w:t>A</w:t>
            </w:r>
            <w:proofErr w:type="spellEnd"/>
          </w:p>
        </w:tc>
        <w:tc>
          <w:tcPr>
            <w:tcW w:w="1843" w:type="dxa"/>
          </w:tcPr>
          <w:p w14:paraId="2FE40BCA" w14:textId="77777777" w:rsidR="0025567A" w:rsidRPr="00AF2505" w:rsidRDefault="0025567A" w:rsidP="00E87316">
            <w:pPr>
              <w:jc w:val="center"/>
              <w:rPr>
                <w:szCs w:val="24"/>
              </w:rPr>
            </w:pPr>
            <w:r w:rsidRPr="00AF2505">
              <w:t>0.008</w:t>
            </w:r>
          </w:p>
        </w:tc>
        <w:tc>
          <w:tcPr>
            <w:tcW w:w="1417" w:type="dxa"/>
          </w:tcPr>
          <w:p w14:paraId="5AA51381" w14:textId="77777777" w:rsidR="0025567A" w:rsidRPr="00AF2505" w:rsidRDefault="0025567A" w:rsidP="00E87316">
            <w:pPr>
              <w:jc w:val="center"/>
              <w:rPr>
                <w:szCs w:val="24"/>
              </w:rPr>
            </w:pPr>
            <w:r w:rsidRPr="00AF2505">
              <w:t>26.1</w:t>
            </w:r>
          </w:p>
        </w:tc>
        <w:tc>
          <w:tcPr>
            <w:tcW w:w="709" w:type="dxa"/>
          </w:tcPr>
          <w:p w14:paraId="09EA34E0" w14:textId="77777777" w:rsidR="0025567A" w:rsidRPr="00AF2505" w:rsidRDefault="0025567A" w:rsidP="00E87316">
            <w:pPr>
              <w:jc w:val="center"/>
              <w:rPr>
                <w:szCs w:val="24"/>
              </w:rPr>
            </w:pPr>
          </w:p>
        </w:tc>
        <w:tc>
          <w:tcPr>
            <w:tcW w:w="992" w:type="dxa"/>
          </w:tcPr>
          <w:p w14:paraId="78FB3642" w14:textId="77777777" w:rsidR="0025567A" w:rsidRPr="00AF2505" w:rsidRDefault="0025567A" w:rsidP="00E87316">
            <w:pPr>
              <w:jc w:val="center"/>
              <w:rPr>
                <w:rStyle w:val="s"/>
                <w:sz w:val="24"/>
                <w:szCs w:val="24"/>
              </w:rPr>
            </w:pPr>
            <w:r w:rsidRPr="00AF2505">
              <w:rPr>
                <w:rStyle w:val="s"/>
              </w:rPr>
              <w:t>0.079</w:t>
            </w:r>
          </w:p>
        </w:tc>
        <w:tc>
          <w:tcPr>
            <w:tcW w:w="1418" w:type="dxa"/>
          </w:tcPr>
          <w:p w14:paraId="585D8DB7" w14:textId="77777777" w:rsidR="0025567A" w:rsidRPr="00AF2505" w:rsidRDefault="0025567A" w:rsidP="00E87316">
            <w:pPr>
              <w:jc w:val="center"/>
              <w:rPr>
                <w:rStyle w:val="s"/>
                <w:sz w:val="24"/>
                <w:szCs w:val="24"/>
              </w:rPr>
            </w:pPr>
            <w:r w:rsidRPr="00AF2505">
              <w:rPr>
                <w:rStyle w:val="s"/>
              </w:rPr>
              <w:t>21.24</w:t>
            </w:r>
          </w:p>
        </w:tc>
      </w:tr>
      <w:tr w:rsidR="0025567A" w:rsidRPr="00AF2505" w14:paraId="546B36F0" w14:textId="77777777" w:rsidTr="00E82938">
        <w:trPr>
          <w:jc w:val="center"/>
        </w:trPr>
        <w:tc>
          <w:tcPr>
            <w:tcW w:w="1448" w:type="dxa"/>
            <w:vMerge/>
          </w:tcPr>
          <w:p w14:paraId="1D0C4C07" w14:textId="77777777" w:rsidR="0025567A" w:rsidRPr="00AF2505" w:rsidRDefault="0025567A" w:rsidP="001309FD">
            <w:pPr>
              <w:rPr>
                <w:szCs w:val="24"/>
                <w:lang w:val="en-US"/>
              </w:rPr>
            </w:pPr>
          </w:p>
        </w:tc>
        <w:tc>
          <w:tcPr>
            <w:tcW w:w="1495" w:type="dxa"/>
          </w:tcPr>
          <w:p w14:paraId="7BCD5F9D" w14:textId="77777777" w:rsidR="0025567A" w:rsidRPr="00AF2505" w:rsidRDefault="0025567A" w:rsidP="00E87316">
            <w:pPr>
              <w:jc w:val="center"/>
              <w:rPr>
                <w:szCs w:val="24"/>
              </w:rPr>
            </w:pPr>
          </w:p>
        </w:tc>
        <w:tc>
          <w:tcPr>
            <w:tcW w:w="709" w:type="dxa"/>
          </w:tcPr>
          <w:p w14:paraId="10D9F749" w14:textId="77777777" w:rsidR="0025567A" w:rsidRPr="00AF2505" w:rsidRDefault="0025567A" w:rsidP="00E87316">
            <w:pPr>
              <w:jc w:val="center"/>
              <w:rPr>
                <w:szCs w:val="24"/>
              </w:rPr>
            </w:pPr>
          </w:p>
        </w:tc>
        <w:tc>
          <w:tcPr>
            <w:tcW w:w="1843" w:type="dxa"/>
          </w:tcPr>
          <w:p w14:paraId="14F058B4" w14:textId="77777777" w:rsidR="0025567A" w:rsidRPr="00AF2505" w:rsidRDefault="0025567A" w:rsidP="00E87316">
            <w:pPr>
              <w:jc w:val="center"/>
              <w:rPr>
                <w:szCs w:val="24"/>
              </w:rPr>
            </w:pPr>
            <w:r w:rsidRPr="00AF2505">
              <w:t>0.06</w:t>
            </w:r>
          </w:p>
        </w:tc>
        <w:tc>
          <w:tcPr>
            <w:tcW w:w="1417" w:type="dxa"/>
          </w:tcPr>
          <w:p w14:paraId="6387B92C" w14:textId="77777777" w:rsidR="0025567A" w:rsidRPr="00AF2505" w:rsidRDefault="0025567A" w:rsidP="00E87316">
            <w:pPr>
              <w:jc w:val="center"/>
              <w:rPr>
                <w:szCs w:val="24"/>
              </w:rPr>
            </w:pPr>
            <w:r w:rsidRPr="00AF2505">
              <w:t>1.34</w:t>
            </w:r>
          </w:p>
        </w:tc>
        <w:tc>
          <w:tcPr>
            <w:tcW w:w="709" w:type="dxa"/>
          </w:tcPr>
          <w:p w14:paraId="68D7A745" w14:textId="77777777" w:rsidR="0025567A" w:rsidRPr="00AF2505" w:rsidRDefault="0025567A" w:rsidP="00E87316">
            <w:pPr>
              <w:jc w:val="center"/>
              <w:rPr>
                <w:szCs w:val="24"/>
              </w:rPr>
            </w:pPr>
          </w:p>
        </w:tc>
        <w:tc>
          <w:tcPr>
            <w:tcW w:w="992" w:type="dxa"/>
          </w:tcPr>
          <w:p w14:paraId="3438FD8D" w14:textId="77777777" w:rsidR="0025567A" w:rsidRPr="00AF2505" w:rsidRDefault="0025567A" w:rsidP="00E87316">
            <w:pPr>
              <w:jc w:val="center"/>
              <w:rPr>
                <w:rStyle w:val="s"/>
                <w:sz w:val="24"/>
                <w:szCs w:val="24"/>
              </w:rPr>
            </w:pPr>
            <w:r w:rsidRPr="00AF2505">
              <w:rPr>
                <w:rStyle w:val="s"/>
              </w:rPr>
              <w:t>0.090</w:t>
            </w:r>
          </w:p>
        </w:tc>
        <w:tc>
          <w:tcPr>
            <w:tcW w:w="1418" w:type="dxa"/>
          </w:tcPr>
          <w:p w14:paraId="0963CAE4" w14:textId="77777777" w:rsidR="0025567A" w:rsidRPr="00AF2505" w:rsidRDefault="0025567A" w:rsidP="00E87316">
            <w:pPr>
              <w:jc w:val="center"/>
              <w:rPr>
                <w:rStyle w:val="s"/>
                <w:sz w:val="24"/>
                <w:szCs w:val="24"/>
              </w:rPr>
            </w:pPr>
            <w:r w:rsidRPr="00AF2505">
              <w:rPr>
                <w:rStyle w:val="s"/>
              </w:rPr>
              <w:t>9.53</w:t>
            </w:r>
          </w:p>
        </w:tc>
      </w:tr>
      <w:tr w:rsidR="0025567A" w:rsidRPr="00AF2505" w14:paraId="2B7A6069" w14:textId="77777777" w:rsidTr="00E82938">
        <w:trPr>
          <w:jc w:val="center"/>
        </w:trPr>
        <w:tc>
          <w:tcPr>
            <w:tcW w:w="1448" w:type="dxa"/>
            <w:vMerge/>
          </w:tcPr>
          <w:p w14:paraId="3027722D" w14:textId="77777777" w:rsidR="0025567A" w:rsidRPr="00AF2505" w:rsidRDefault="0025567A" w:rsidP="001309FD">
            <w:pPr>
              <w:rPr>
                <w:szCs w:val="24"/>
                <w:lang w:val="en-US"/>
              </w:rPr>
            </w:pPr>
          </w:p>
        </w:tc>
        <w:tc>
          <w:tcPr>
            <w:tcW w:w="1495" w:type="dxa"/>
          </w:tcPr>
          <w:p w14:paraId="7453EBC8" w14:textId="77777777" w:rsidR="0025567A" w:rsidRPr="00AF2505" w:rsidRDefault="0025567A" w:rsidP="00E87316">
            <w:pPr>
              <w:jc w:val="center"/>
              <w:rPr>
                <w:szCs w:val="24"/>
              </w:rPr>
            </w:pPr>
          </w:p>
        </w:tc>
        <w:tc>
          <w:tcPr>
            <w:tcW w:w="709" w:type="dxa"/>
          </w:tcPr>
          <w:p w14:paraId="528943C7" w14:textId="77777777" w:rsidR="0025567A" w:rsidRPr="00AF2505" w:rsidRDefault="0025567A" w:rsidP="00E87316">
            <w:pPr>
              <w:jc w:val="center"/>
              <w:rPr>
                <w:szCs w:val="24"/>
              </w:rPr>
            </w:pPr>
          </w:p>
        </w:tc>
        <w:tc>
          <w:tcPr>
            <w:tcW w:w="1843" w:type="dxa"/>
          </w:tcPr>
          <w:p w14:paraId="76FA0753" w14:textId="77777777" w:rsidR="0025567A" w:rsidRPr="00AF2505" w:rsidRDefault="0025567A" w:rsidP="00E87316">
            <w:pPr>
              <w:jc w:val="center"/>
              <w:rPr>
                <w:szCs w:val="24"/>
              </w:rPr>
            </w:pPr>
          </w:p>
        </w:tc>
        <w:tc>
          <w:tcPr>
            <w:tcW w:w="1417" w:type="dxa"/>
          </w:tcPr>
          <w:p w14:paraId="70F7F9C7" w14:textId="77777777" w:rsidR="0025567A" w:rsidRPr="00AF2505" w:rsidRDefault="0025567A" w:rsidP="00E87316">
            <w:pPr>
              <w:jc w:val="center"/>
              <w:rPr>
                <w:szCs w:val="24"/>
              </w:rPr>
            </w:pPr>
          </w:p>
        </w:tc>
        <w:tc>
          <w:tcPr>
            <w:tcW w:w="709" w:type="dxa"/>
          </w:tcPr>
          <w:p w14:paraId="74364698" w14:textId="77777777" w:rsidR="0025567A" w:rsidRPr="00AF2505" w:rsidRDefault="0025567A" w:rsidP="00E87316">
            <w:pPr>
              <w:jc w:val="center"/>
              <w:rPr>
                <w:szCs w:val="24"/>
              </w:rPr>
            </w:pPr>
          </w:p>
        </w:tc>
        <w:tc>
          <w:tcPr>
            <w:tcW w:w="992" w:type="dxa"/>
          </w:tcPr>
          <w:p w14:paraId="613F266F" w14:textId="77777777" w:rsidR="0025567A" w:rsidRPr="00AF2505" w:rsidRDefault="0025567A" w:rsidP="00E87316">
            <w:pPr>
              <w:jc w:val="center"/>
              <w:rPr>
                <w:rStyle w:val="s"/>
                <w:sz w:val="24"/>
                <w:szCs w:val="24"/>
              </w:rPr>
            </w:pPr>
          </w:p>
        </w:tc>
        <w:tc>
          <w:tcPr>
            <w:tcW w:w="1418" w:type="dxa"/>
          </w:tcPr>
          <w:p w14:paraId="4EB25BD9" w14:textId="77777777" w:rsidR="0025567A" w:rsidRPr="00AF2505" w:rsidRDefault="0025567A" w:rsidP="00E87316">
            <w:pPr>
              <w:jc w:val="center"/>
              <w:rPr>
                <w:rStyle w:val="s"/>
                <w:sz w:val="24"/>
                <w:szCs w:val="24"/>
              </w:rPr>
            </w:pPr>
          </w:p>
        </w:tc>
      </w:tr>
      <w:tr w:rsidR="0025567A" w:rsidRPr="00AF2505" w14:paraId="06F3CFC4" w14:textId="77777777" w:rsidTr="00E82938">
        <w:trPr>
          <w:jc w:val="center"/>
        </w:trPr>
        <w:tc>
          <w:tcPr>
            <w:tcW w:w="1448" w:type="dxa"/>
            <w:vMerge/>
          </w:tcPr>
          <w:p w14:paraId="10D1680D" w14:textId="77777777" w:rsidR="0025567A" w:rsidRPr="00AF2505" w:rsidRDefault="0025567A" w:rsidP="001309FD">
            <w:pPr>
              <w:rPr>
                <w:szCs w:val="24"/>
                <w:lang w:val="en-US"/>
              </w:rPr>
            </w:pPr>
          </w:p>
        </w:tc>
        <w:tc>
          <w:tcPr>
            <w:tcW w:w="1495" w:type="dxa"/>
          </w:tcPr>
          <w:p w14:paraId="4C916E46" w14:textId="77777777" w:rsidR="0025567A" w:rsidRPr="00AF2505" w:rsidRDefault="0025567A" w:rsidP="00E87316">
            <w:pPr>
              <w:jc w:val="center"/>
              <w:rPr>
                <w:szCs w:val="24"/>
              </w:rPr>
            </w:pPr>
          </w:p>
        </w:tc>
        <w:tc>
          <w:tcPr>
            <w:tcW w:w="709" w:type="dxa"/>
          </w:tcPr>
          <w:p w14:paraId="02404C13" w14:textId="77777777" w:rsidR="0025567A" w:rsidRPr="00AF2505" w:rsidRDefault="0025567A" w:rsidP="00E87316">
            <w:pPr>
              <w:jc w:val="center"/>
              <w:rPr>
                <w:szCs w:val="24"/>
              </w:rPr>
            </w:pPr>
          </w:p>
        </w:tc>
        <w:tc>
          <w:tcPr>
            <w:tcW w:w="1843" w:type="dxa"/>
          </w:tcPr>
          <w:p w14:paraId="77B323CE" w14:textId="77777777" w:rsidR="0025567A" w:rsidRPr="00AF2505" w:rsidRDefault="0025567A" w:rsidP="00E87316">
            <w:pPr>
              <w:jc w:val="center"/>
              <w:rPr>
                <w:szCs w:val="24"/>
              </w:rPr>
            </w:pPr>
          </w:p>
        </w:tc>
        <w:tc>
          <w:tcPr>
            <w:tcW w:w="1417" w:type="dxa"/>
          </w:tcPr>
          <w:p w14:paraId="2E718ACE" w14:textId="77777777" w:rsidR="0025567A" w:rsidRPr="00AF2505" w:rsidRDefault="0025567A" w:rsidP="00E87316">
            <w:pPr>
              <w:jc w:val="center"/>
              <w:rPr>
                <w:szCs w:val="24"/>
              </w:rPr>
            </w:pPr>
          </w:p>
        </w:tc>
        <w:tc>
          <w:tcPr>
            <w:tcW w:w="709" w:type="dxa"/>
          </w:tcPr>
          <w:p w14:paraId="54E6B9B5" w14:textId="77777777" w:rsidR="0025567A" w:rsidRPr="00AF2505" w:rsidRDefault="0025567A" w:rsidP="00E87316">
            <w:pPr>
              <w:jc w:val="center"/>
              <w:rPr>
                <w:szCs w:val="24"/>
              </w:rPr>
            </w:pPr>
            <w:r w:rsidRPr="00AF2505">
              <w:rPr>
                <w:rStyle w:val="s"/>
              </w:rPr>
              <w:t>γ</w:t>
            </w:r>
          </w:p>
        </w:tc>
        <w:tc>
          <w:tcPr>
            <w:tcW w:w="992" w:type="dxa"/>
          </w:tcPr>
          <w:p w14:paraId="326F296D" w14:textId="77777777" w:rsidR="0025567A" w:rsidRPr="00AF2505" w:rsidRDefault="0025567A" w:rsidP="00E87316">
            <w:pPr>
              <w:jc w:val="center"/>
              <w:rPr>
                <w:rStyle w:val="s"/>
                <w:sz w:val="24"/>
                <w:szCs w:val="24"/>
              </w:rPr>
            </w:pPr>
            <w:r w:rsidRPr="00AF2505">
              <w:rPr>
                <w:rStyle w:val="s"/>
              </w:rPr>
              <w:t>0.687</w:t>
            </w:r>
          </w:p>
        </w:tc>
        <w:tc>
          <w:tcPr>
            <w:tcW w:w="1418" w:type="dxa"/>
          </w:tcPr>
          <w:p w14:paraId="6D94F7D0" w14:textId="77777777" w:rsidR="0025567A" w:rsidRPr="00AF2505" w:rsidRDefault="0025567A" w:rsidP="00E87316">
            <w:pPr>
              <w:jc w:val="center"/>
              <w:rPr>
                <w:rStyle w:val="s"/>
                <w:sz w:val="24"/>
                <w:szCs w:val="24"/>
              </w:rPr>
            </w:pPr>
            <w:r w:rsidRPr="00AF2505">
              <w:rPr>
                <w:rStyle w:val="s"/>
              </w:rPr>
              <w:t>0.261</w:t>
            </w:r>
          </w:p>
        </w:tc>
      </w:tr>
      <w:tr w:rsidR="0025567A" w:rsidRPr="00AF2505" w14:paraId="46CE8A1A" w14:textId="77777777" w:rsidTr="00E82938">
        <w:trPr>
          <w:jc w:val="center"/>
        </w:trPr>
        <w:tc>
          <w:tcPr>
            <w:tcW w:w="1448" w:type="dxa"/>
            <w:vMerge w:val="restart"/>
          </w:tcPr>
          <w:p w14:paraId="52764694" w14:textId="77777777" w:rsidR="0025567A" w:rsidRPr="00AF2505" w:rsidRDefault="0025567A" w:rsidP="001309FD">
            <w:pPr>
              <w:rPr>
                <w:szCs w:val="24"/>
              </w:rPr>
            </w:pPr>
            <w:r w:rsidRPr="00AF2505">
              <w:t>Висмут-213</w:t>
            </w:r>
          </w:p>
          <w:p w14:paraId="1E7E7455" w14:textId="77777777" w:rsidR="0025567A" w:rsidRPr="00AF2505" w:rsidRDefault="0025567A" w:rsidP="001309FD">
            <w:pPr>
              <w:rPr>
                <w:szCs w:val="24"/>
              </w:rPr>
            </w:pPr>
            <w:r w:rsidRPr="00AF2505">
              <w:t>(</w:t>
            </w:r>
            <w:r w:rsidRPr="00AF2505">
              <w:rPr>
                <w:vertAlign w:val="superscript"/>
              </w:rPr>
              <w:t>213</w:t>
            </w:r>
            <w:r w:rsidRPr="00AF2505">
              <w:rPr>
                <w:lang w:val="en-US"/>
              </w:rPr>
              <w:t>Bi</w:t>
            </w:r>
            <w:r w:rsidRPr="00AF2505">
              <w:t>)</w:t>
            </w:r>
          </w:p>
        </w:tc>
        <w:tc>
          <w:tcPr>
            <w:tcW w:w="1495" w:type="dxa"/>
          </w:tcPr>
          <w:p w14:paraId="7441AF2D" w14:textId="77777777" w:rsidR="0025567A" w:rsidRPr="00AF2505" w:rsidRDefault="0025567A" w:rsidP="00E87316">
            <w:pPr>
              <w:jc w:val="center"/>
              <w:rPr>
                <w:szCs w:val="24"/>
              </w:rPr>
            </w:pPr>
            <w:r w:rsidRPr="00AF2505">
              <w:t>45.6 мин</w:t>
            </w:r>
          </w:p>
        </w:tc>
        <w:tc>
          <w:tcPr>
            <w:tcW w:w="709" w:type="dxa"/>
          </w:tcPr>
          <w:p w14:paraId="16EA4A6F" w14:textId="77777777" w:rsidR="0025567A" w:rsidRPr="00AF2505" w:rsidRDefault="0025567A" w:rsidP="00E87316">
            <w:pPr>
              <w:jc w:val="center"/>
              <w:rPr>
                <w:szCs w:val="24"/>
              </w:rPr>
            </w:pPr>
            <w:r w:rsidRPr="00AF2505">
              <w:t>α</w:t>
            </w:r>
          </w:p>
        </w:tc>
        <w:tc>
          <w:tcPr>
            <w:tcW w:w="1843" w:type="dxa"/>
          </w:tcPr>
          <w:p w14:paraId="35364C2E" w14:textId="77777777" w:rsidR="0025567A" w:rsidRPr="00AF2505" w:rsidRDefault="0025567A" w:rsidP="00E87316">
            <w:pPr>
              <w:jc w:val="center"/>
              <w:rPr>
                <w:szCs w:val="24"/>
              </w:rPr>
            </w:pPr>
            <w:r w:rsidRPr="00AF2505">
              <w:t>5.869</w:t>
            </w:r>
          </w:p>
        </w:tc>
        <w:tc>
          <w:tcPr>
            <w:tcW w:w="1417" w:type="dxa"/>
          </w:tcPr>
          <w:p w14:paraId="7F1561F7" w14:textId="77777777" w:rsidR="0025567A" w:rsidRPr="00AF2505" w:rsidRDefault="0025567A" w:rsidP="00E87316">
            <w:pPr>
              <w:jc w:val="center"/>
              <w:rPr>
                <w:szCs w:val="24"/>
              </w:rPr>
            </w:pPr>
            <w:r w:rsidRPr="00AF2505">
              <w:t>1.94</w:t>
            </w:r>
          </w:p>
        </w:tc>
        <w:tc>
          <w:tcPr>
            <w:tcW w:w="709" w:type="dxa"/>
          </w:tcPr>
          <w:p w14:paraId="725C3817" w14:textId="77777777" w:rsidR="0025567A" w:rsidRPr="00AF2505" w:rsidRDefault="0025567A" w:rsidP="00E87316">
            <w:pPr>
              <w:jc w:val="center"/>
              <w:rPr>
                <w:szCs w:val="24"/>
              </w:rPr>
            </w:pPr>
            <w:r w:rsidRPr="00AF2505">
              <w:rPr>
                <w:lang w:val="en-US"/>
              </w:rPr>
              <w:t>X</w:t>
            </w:r>
          </w:p>
        </w:tc>
        <w:tc>
          <w:tcPr>
            <w:tcW w:w="992" w:type="dxa"/>
          </w:tcPr>
          <w:p w14:paraId="56E0B1D5" w14:textId="77777777" w:rsidR="0025567A" w:rsidRPr="00AF2505" w:rsidRDefault="0025567A" w:rsidP="00E87316">
            <w:pPr>
              <w:jc w:val="center"/>
              <w:rPr>
                <w:rStyle w:val="s"/>
                <w:sz w:val="24"/>
                <w:szCs w:val="24"/>
              </w:rPr>
            </w:pPr>
            <w:r w:rsidRPr="00AF2505">
              <w:rPr>
                <w:rStyle w:val="s"/>
              </w:rPr>
              <w:t>0.011</w:t>
            </w:r>
          </w:p>
        </w:tc>
        <w:tc>
          <w:tcPr>
            <w:tcW w:w="1418" w:type="dxa"/>
          </w:tcPr>
          <w:p w14:paraId="05130C61" w14:textId="77777777" w:rsidR="0025567A" w:rsidRPr="00AF2505" w:rsidRDefault="0025567A" w:rsidP="00E87316">
            <w:pPr>
              <w:jc w:val="center"/>
              <w:rPr>
                <w:rStyle w:val="s"/>
                <w:sz w:val="24"/>
                <w:szCs w:val="24"/>
              </w:rPr>
            </w:pPr>
            <w:r w:rsidRPr="00AF2505">
              <w:rPr>
                <w:rStyle w:val="s"/>
              </w:rPr>
              <w:t>1.75</w:t>
            </w:r>
          </w:p>
        </w:tc>
      </w:tr>
      <w:tr w:rsidR="0025567A" w:rsidRPr="00AF2505" w14:paraId="31EB909E" w14:textId="77777777" w:rsidTr="00E82938">
        <w:trPr>
          <w:jc w:val="center"/>
        </w:trPr>
        <w:tc>
          <w:tcPr>
            <w:tcW w:w="1448" w:type="dxa"/>
            <w:vMerge/>
          </w:tcPr>
          <w:p w14:paraId="7C94EF5E" w14:textId="77777777" w:rsidR="0025567A" w:rsidRPr="00AF2505" w:rsidRDefault="0025567A" w:rsidP="001309FD">
            <w:pPr>
              <w:rPr>
                <w:szCs w:val="24"/>
              </w:rPr>
            </w:pPr>
          </w:p>
        </w:tc>
        <w:tc>
          <w:tcPr>
            <w:tcW w:w="1495" w:type="dxa"/>
          </w:tcPr>
          <w:p w14:paraId="78AFE6E0" w14:textId="77777777" w:rsidR="0025567A" w:rsidRPr="00AF2505" w:rsidRDefault="0025567A" w:rsidP="00E87316">
            <w:pPr>
              <w:jc w:val="center"/>
              <w:rPr>
                <w:szCs w:val="24"/>
              </w:rPr>
            </w:pPr>
          </w:p>
        </w:tc>
        <w:tc>
          <w:tcPr>
            <w:tcW w:w="709" w:type="dxa"/>
          </w:tcPr>
          <w:p w14:paraId="0F3917CA" w14:textId="77777777" w:rsidR="0025567A" w:rsidRPr="00AF2505" w:rsidRDefault="0025567A" w:rsidP="00E87316">
            <w:pPr>
              <w:jc w:val="center"/>
              <w:rPr>
                <w:sz w:val="24"/>
                <w:szCs w:val="24"/>
              </w:rPr>
            </w:pPr>
            <w:r w:rsidRPr="00AF2505">
              <w:rPr>
                <w:rStyle w:val="s"/>
              </w:rPr>
              <w:t>β</w:t>
            </w:r>
            <w:r w:rsidRPr="00AF2505">
              <w:rPr>
                <w:rStyle w:val="s"/>
                <w:sz w:val="12"/>
                <w:vertAlign w:val="superscript"/>
              </w:rPr>
              <w:t>−</w:t>
            </w:r>
          </w:p>
        </w:tc>
        <w:tc>
          <w:tcPr>
            <w:tcW w:w="1843" w:type="dxa"/>
          </w:tcPr>
          <w:p w14:paraId="1C524FF7" w14:textId="77777777" w:rsidR="0025567A" w:rsidRPr="00AF2505" w:rsidRDefault="0025567A" w:rsidP="00E87316">
            <w:pPr>
              <w:jc w:val="center"/>
              <w:rPr>
                <w:sz w:val="24"/>
                <w:szCs w:val="24"/>
              </w:rPr>
            </w:pPr>
            <w:r w:rsidRPr="00AF2505">
              <w:rPr>
                <w:rStyle w:val="s"/>
              </w:rPr>
              <w:t>0.320 (макс: 0.982)</w:t>
            </w:r>
          </w:p>
        </w:tc>
        <w:tc>
          <w:tcPr>
            <w:tcW w:w="1417" w:type="dxa"/>
          </w:tcPr>
          <w:p w14:paraId="1CD27752" w14:textId="77777777" w:rsidR="0025567A" w:rsidRPr="00AF2505" w:rsidRDefault="0025567A" w:rsidP="00E87316">
            <w:pPr>
              <w:jc w:val="center"/>
              <w:rPr>
                <w:szCs w:val="24"/>
              </w:rPr>
            </w:pPr>
            <w:r w:rsidRPr="00AF2505">
              <w:t>31.0</w:t>
            </w:r>
          </w:p>
        </w:tc>
        <w:tc>
          <w:tcPr>
            <w:tcW w:w="709" w:type="dxa"/>
          </w:tcPr>
          <w:p w14:paraId="51384E4B" w14:textId="77777777" w:rsidR="0025567A" w:rsidRPr="00AF2505" w:rsidRDefault="0025567A" w:rsidP="00E87316">
            <w:pPr>
              <w:jc w:val="center"/>
              <w:rPr>
                <w:szCs w:val="24"/>
              </w:rPr>
            </w:pPr>
          </w:p>
        </w:tc>
        <w:tc>
          <w:tcPr>
            <w:tcW w:w="992" w:type="dxa"/>
          </w:tcPr>
          <w:p w14:paraId="7820745A" w14:textId="77777777" w:rsidR="0025567A" w:rsidRPr="00AF2505" w:rsidRDefault="0025567A" w:rsidP="00E87316">
            <w:pPr>
              <w:jc w:val="center"/>
              <w:rPr>
                <w:rStyle w:val="s"/>
                <w:sz w:val="24"/>
                <w:szCs w:val="24"/>
              </w:rPr>
            </w:pPr>
            <w:r w:rsidRPr="00AF2505">
              <w:rPr>
                <w:rStyle w:val="s"/>
              </w:rPr>
              <w:t>0.077</w:t>
            </w:r>
          </w:p>
        </w:tc>
        <w:tc>
          <w:tcPr>
            <w:tcW w:w="1418" w:type="dxa"/>
          </w:tcPr>
          <w:p w14:paraId="101C8A1F" w14:textId="77777777" w:rsidR="0025567A" w:rsidRPr="00AF2505" w:rsidRDefault="0025567A" w:rsidP="00E87316">
            <w:pPr>
              <w:jc w:val="center"/>
              <w:rPr>
                <w:rStyle w:val="s"/>
                <w:sz w:val="24"/>
                <w:szCs w:val="24"/>
              </w:rPr>
            </w:pPr>
            <w:r w:rsidRPr="00AF2505">
              <w:rPr>
                <w:rStyle w:val="s"/>
              </w:rPr>
              <w:t>1.18</w:t>
            </w:r>
          </w:p>
        </w:tc>
      </w:tr>
      <w:tr w:rsidR="0025567A" w:rsidRPr="00AF2505" w14:paraId="3046F1F8" w14:textId="77777777" w:rsidTr="00E82938">
        <w:trPr>
          <w:jc w:val="center"/>
        </w:trPr>
        <w:tc>
          <w:tcPr>
            <w:tcW w:w="1448" w:type="dxa"/>
            <w:vMerge/>
          </w:tcPr>
          <w:p w14:paraId="3517D092" w14:textId="77777777" w:rsidR="0025567A" w:rsidRPr="00AF2505" w:rsidRDefault="0025567A" w:rsidP="001309FD">
            <w:pPr>
              <w:rPr>
                <w:szCs w:val="24"/>
              </w:rPr>
            </w:pPr>
          </w:p>
        </w:tc>
        <w:tc>
          <w:tcPr>
            <w:tcW w:w="1495" w:type="dxa"/>
          </w:tcPr>
          <w:p w14:paraId="6DA93C57" w14:textId="77777777" w:rsidR="0025567A" w:rsidRPr="00AF2505" w:rsidRDefault="0025567A" w:rsidP="00E87316">
            <w:pPr>
              <w:jc w:val="center"/>
              <w:rPr>
                <w:szCs w:val="24"/>
              </w:rPr>
            </w:pPr>
          </w:p>
        </w:tc>
        <w:tc>
          <w:tcPr>
            <w:tcW w:w="709" w:type="dxa"/>
          </w:tcPr>
          <w:p w14:paraId="107CC481" w14:textId="77777777" w:rsidR="0025567A" w:rsidRPr="00AF2505" w:rsidRDefault="0025567A" w:rsidP="00E87316">
            <w:pPr>
              <w:jc w:val="center"/>
              <w:rPr>
                <w:rStyle w:val="s"/>
                <w:sz w:val="24"/>
                <w:szCs w:val="24"/>
              </w:rPr>
            </w:pPr>
          </w:p>
        </w:tc>
        <w:tc>
          <w:tcPr>
            <w:tcW w:w="1843" w:type="dxa"/>
          </w:tcPr>
          <w:p w14:paraId="1D8B35BF" w14:textId="77777777" w:rsidR="0025567A" w:rsidRPr="00AF2505" w:rsidRDefault="0025567A" w:rsidP="00E87316">
            <w:pPr>
              <w:jc w:val="center"/>
              <w:rPr>
                <w:sz w:val="24"/>
                <w:szCs w:val="24"/>
              </w:rPr>
            </w:pPr>
            <w:r w:rsidRPr="00AF2505">
              <w:rPr>
                <w:rStyle w:val="s"/>
              </w:rPr>
              <w:t xml:space="preserve">0.492 (макс: </w:t>
            </w:r>
            <w:r w:rsidRPr="00AF2505">
              <w:rPr>
                <w:rStyle w:val="f14sb"/>
              </w:rPr>
              <w:t>1.422)</w:t>
            </w:r>
          </w:p>
        </w:tc>
        <w:tc>
          <w:tcPr>
            <w:tcW w:w="1417" w:type="dxa"/>
          </w:tcPr>
          <w:p w14:paraId="0099B2AA" w14:textId="77777777" w:rsidR="0025567A" w:rsidRPr="00AF2505" w:rsidRDefault="0025567A" w:rsidP="00E87316">
            <w:pPr>
              <w:jc w:val="center"/>
              <w:rPr>
                <w:szCs w:val="24"/>
                <w:lang w:val="en-US"/>
              </w:rPr>
            </w:pPr>
            <w:r w:rsidRPr="00AF2505">
              <w:rPr>
                <w:lang w:val="en-US"/>
              </w:rPr>
              <w:t>65.9</w:t>
            </w:r>
          </w:p>
        </w:tc>
        <w:tc>
          <w:tcPr>
            <w:tcW w:w="709" w:type="dxa"/>
          </w:tcPr>
          <w:p w14:paraId="2367C1CE" w14:textId="77777777" w:rsidR="0025567A" w:rsidRPr="00AF2505" w:rsidRDefault="0025567A" w:rsidP="00E87316">
            <w:pPr>
              <w:jc w:val="center"/>
              <w:rPr>
                <w:szCs w:val="24"/>
                <w:lang w:val="en-US"/>
              </w:rPr>
            </w:pPr>
          </w:p>
        </w:tc>
        <w:tc>
          <w:tcPr>
            <w:tcW w:w="992" w:type="dxa"/>
          </w:tcPr>
          <w:p w14:paraId="5E82CF75" w14:textId="77777777" w:rsidR="0025567A" w:rsidRPr="00AF2505" w:rsidRDefault="0025567A" w:rsidP="00E87316">
            <w:pPr>
              <w:jc w:val="center"/>
              <w:rPr>
                <w:rStyle w:val="s"/>
                <w:sz w:val="24"/>
                <w:szCs w:val="24"/>
                <w:lang w:val="en-US"/>
              </w:rPr>
            </w:pPr>
            <w:r w:rsidRPr="00AF2505">
              <w:rPr>
                <w:rStyle w:val="s"/>
                <w:lang w:val="en-US"/>
              </w:rPr>
              <w:t>0.079</w:t>
            </w:r>
          </w:p>
        </w:tc>
        <w:tc>
          <w:tcPr>
            <w:tcW w:w="1418" w:type="dxa"/>
          </w:tcPr>
          <w:p w14:paraId="5B5D95C1" w14:textId="77777777" w:rsidR="0025567A" w:rsidRPr="00AF2505" w:rsidRDefault="0025567A" w:rsidP="00E87316">
            <w:pPr>
              <w:jc w:val="center"/>
              <w:rPr>
                <w:rStyle w:val="s"/>
                <w:sz w:val="24"/>
                <w:szCs w:val="24"/>
                <w:lang w:val="en-US"/>
              </w:rPr>
            </w:pPr>
            <w:r w:rsidRPr="00AF2505">
              <w:rPr>
                <w:rStyle w:val="s"/>
                <w:lang w:val="en-US"/>
              </w:rPr>
              <w:t>1.98</w:t>
            </w:r>
          </w:p>
        </w:tc>
      </w:tr>
      <w:tr w:rsidR="0025567A" w:rsidRPr="00AF2505" w14:paraId="30F6A69C" w14:textId="77777777" w:rsidTr="00E82938">
        <w:trPr>
          <w:jc w:val="center"/>
        </w:trPr>
        <w:tc>
          <w:tcPr>
            <w:tcW w:w="1448" w:type="dxa"/>
            <w:vMerge/>
          </w:tcPr>
          <w:p w14:paraId="2CBD7D4E" w14:textId="77777777" w:rsidR="0025567A" w:rsidRPr="00AF2505" w:rsidRDefault="0025567A" w:rsidP="001309FD">
            <w:pPr>
              <w:rPr>
                <w:szCs w:val="24"/>
              </w:rPr>
            </w:pPr>
          </w:p>
        </w:tc>
        <w:tc>
          <w:tcPr>
            <w:tcW w:w="1495" w:type="dxa"/>
          </w:tcPr>
          <w:p w14:paraId="7C7CD460" w14:textId="77777777" w:rsidR="0025567A" w:rsidRPr="00AF2505" w:rsidRDefault="0025567A" w:rsidP="00E87316">
            <w:pPr>
              <w:jc w:val="center"/>
              <w:rPr>
                <w:szCs w:val="24"/>
                <w:lang w:val="en-US"/>
              </w:rPr>
            </w:pPr>
          </w:p>
        </w:tc>
        <w:tc>
          <w:tcPr>
            <w:tcW w:w="709" w:type="dxa"/>
          </w:tcPr>
          <w:p w14:paraId="5BEC6C2C" w14:textId="77777777" w:rsidR="0025567A" w:rsidRPr="00AF2505" w:rsidRDefault="0025567A" w:rsidP="00E87316">
            <w:pPr>
              <w:jc w:val="center"/>
              <w:rPr>
                <w:szCs w:val="24"/>
                <w:lang w:val="en-US"/>
              </w:rPr>
            </w:pPr>
            <w:proofErr w:type="spellStart"/>
            <w:r w:rsidRPr="00AF2505">
              <w:rPr>
                <w:rStyle w:val="s"/>
                <w:lang w:val="en-US"/>
              </w:rPr>
              <w:t>e</w:t>
            </w:r>
            <w:r w:rsidRPr="00AF2505">
              <w:rPr>
                <w:rStyle w:val="s"/>
                <w:i/>
                <w:sz w:val="12"/>
                <w:vertAlign w:val="subscript"/>
                <w:lang w:val="en-US"/>
              </w:rPr>
              <w:t>A</w:t>
            </w:r>
            <w:proofErr w:type="spellEnd"/>
          </w:p>
        </w:tc>
        <w:tc>
          <w:tcPr>
            <w:tcW w:w="1843" w:type="dxa"/>
          </w:tcPr>
          <w:p w14:paraId="17FEB339" w14:textId="77777777" w:rsidR="0025567A" w:rsidRPr="00AF2505" w:rsidRDefault="0025567A" w:rsidP="00E87316">
            <w:pPr>
              <w:jc w:val="center"/>
              <w:rPr>
                <w:szCs w:val="24"/>
                <w:lang w:val="en-US"/>
              </w:rPr>
            </w:pPr>
            <w:r w:rsidRPr="00AF2505">
              <w:rPr>
                <w:lang w:val="en-US"/>
              </w:rPr>
              <w:t>0.008</w:t>
            </w:r>
          </w:p>
        </w:tc>
        <w:tc>
          <w:tcPr>
            <w:tcW w:w="1417" w:type="dxa"/>
          </w:tcPr>
          <w:p w14:paraId="212E4004" w14:textId="77777777" w:rsidR="0025567A" w:rsidRPr="00AF2505" w:rsidRDefault="0025567A" w:rsidP="00E87316">
            <w:pPr>
              <w:jc w:val="center"/>
              <w:rPr>
                <w:szCs w:val="24"/>
                <w:lang w:val="en-US"/>
              </w:rPr>
            </w:pPr>
            <w:r w:rsidRPr="00AF2505">
              <w:rPr>
                <w:lang w:val="en-US"/>
              </w:rPr>
              <w:t>2.31</w:t>
            </w:r>
          </w:p>
        </w:tc>
        <w:tc>
          <w:tcPr>
            <w:tcW w:w="709" w:type="dxa"/>
          </w:tcPr>
          <w:p w14:paraId="065A96AC" w14:textId="77777777" w:rsidR="0025567A" w:rsidRPr="00AF2505" w:rsidRDefault="0025567A" w:rsidP="00E87316">
            <w:pPr>
              <w:jc w:val="center"/>
              <w:rPr>
                <w:szCs w:val="24"/>
                <w:lang w:val="en-US"/>
              </w:rPr>
            </w:pPr>
          </w:p>
        </w:tc>
        <w:tc>
          <w:tcPr>
            <w:tcW w:w="992" w:type="dxa"/>
          </w:tcPr>
          <w:p w14:paraId="5C530752" w14:textId="77777777" w:rsidR="0025567A" w:rsidRPr="00AF2505" w:rsidRDefault="0025567A" w:rsidP="00E87316">
            <w:pPr>
              <w:jc w:val="center"/>
              <w:rPr>
                <w:rStyle w:val="s"/>
                <w:sz w:val="24"/>
                <w:szCs w:val="24"/>
                <w:lang w:val="en-US"/>
              </w:rPr>
            </w:pPr>
          </w:p>
        </w:tc>
        <w:tc>
          <w:tcPr>
            <w:tcW w:w="1418" w:type="dxa"/>
          </w:tcPr>
          <w:p w14:paraId="784CAF86" w14:textId="77777777" w:rsidR="0025567A" w:rsidRPr="00AF2505" w:rsidRDefault="0025567A" w:rsidP="00E87316">
            <w:pPr>
              <w:jc w:val="center"/>
              <w:rPr>
                <w:rStyle w:val="s"/>
                <w:sz w:val="24"/>
                <w:szCs w:val="24"/>
                <w:lang w:val="en-US"/>
              </w:rPr>
            </w:pPr>
          </w:p>
        </w:tc>
      </w:tr>
      <w:tr w:rsidR="0025567A" w:rsidRPr="00AF2505" w14:paraId="10B771F9" w14:textId="77777777" w:rsidTr="00E82938">
        <w:trPr>
          <w:jc w:val="center"/>
        </w:trPr>
        <w:tc>
          <w:tcPr>
            <w:tcW w:w="1448" w:type="dxa"/>
            <w:vMerge/>
          </w:tcPr>
          <w:p w14:paraId="01627D20" w14:textId="77777777" w:rsidR="0025567A" w:rsidRPr="00AF2505" w:rsidRDefault="0025567A" w:rsidP="001309FD">
            <w:pPr>
              <w:rPr>
                <w:szCs w:val="24"/>
              </w:rPr>
            </w:pPr>
          </w:p>
        </w:tc>
        <w:tc>
          <w:tcPr>
            <w:tcW w:w="1495" w:type="dxa"/>
          </w:tcPr>
          <w:p w14:paraId="3A66EEEB" w14:textId="77777777" w:rsidR="0025567A" w:rsidRPr="00AF2505" w:rsidRDefault="0025567A" w:rsidP="00E87316">
            <w:pPr>
              <w:jc w:val="center"/>
              <w:rPr>
                <w:szCs w:val="24"/>
                <w:lang w:val="en-US"/>
              </w:rPr>
            </w:pPr>
          </w:p>
        </w:tc>
        <w:tc>
          <w:tcPr>
            <w:tcW w:w="709" w:type="dxa"/>
          </w:tcPr>
          <w:p w14:paraId="19E8935A" w14:textId="77777777" w:rsidR="0025567A" w:rsidRPr="00AF2505" w:rsidRDefault="0025567A" w:rsidP="00E87316">
            <w:pPr>
              <w:jc w:val="center"/>
              <w:rPr>
                <w:szCs w:val="24"/>
                <w:lang w:val="en-US"/>
              </w:rPr>
            </w:pPr>
            <w:proofErr w:type="spellStart"/>
            <w:r w:rsidRPr="00AF2505">
              <w:rPr>
                <w:lang w:val="en-US"/>
              </w:rPr>
              <w:t>ce</w:t>
            </w:r>
            <w:proofErr w:type="spellEnd"/>
          </w:p>
        </w:tc>
        <w:tc>
          <w:tcPr>
            <w:tcW w:w="1843" w:type="dxa"/>
          </w:tcPr>
          <w:p w14:paraId="0A69AACE" w14:textId="77777777" w:rsidR="0025567A" w:rsidRPr="00AF2505" w:rsidRDefault="0025567A" w:rsidP="00E87316">
            <w:pPr>
              <w:jc w:val="center"/>
              <w:rPr>
                <w:szCs w:val="24"/>
                <w:lang w:val="en-US"/>
              </w:rPr>
            </w:pPr>
            <w:r w:rsidRPr="00AF2505">
              <w:rPr>
                <w:lang w:val="en-US"/>
              </w:rPr>
              <w:t>0.347</w:t>
            </w:r>
          </w:p>
        </w:tc>
        <w:tc>
          <w:tcPr>
            <w:tcW w:w="1417" w:type="dxa"/>
          </w:tcPr>
          <w:p w14:paraId="12CA62C7" w14:textId="77777777" w:rsidR="0025567A" w:rsidRPr="00AF2505" w:rsidRDefault="0025567A" w:rsidP="00E87316">
            <w:pPr>
              <w:jc w:val="center"/>
              <w:rPr>
                <w:szCs w:val="24"/>
                <w:lang w:val="en-US"/>
              </w:rPr>
            </w:pPr>
            <w:r w:rsidRPr="00AF2505">
              <w:rPr>
                <w:lang w:val="en-US"/>
              </w:rPr>
              <w:t>3.97</w:t>
            </w:r>
          </w:p>
        </w:tc>
        <w:tc>
          <w:tcPr>
            <w:tcW w:w="709" w:type="dxa"/>
          </w:tcPr>
          <w:p w14:paraId="793C19C5" w14:textId="77777777" w:rsidR="0025567A" w:rsidRPr="00AF2505" w:rsidRDefault="0025567A" w:rsidP="00E87316">
            <w:pPr>
              <w:jc w:val="center"/>
              <w:rPr>
                <w:szCs w:val="24"/>
                <w:lang w:val="en-US"/>
              </w:rPr>
            </w:pPr>
            <w:r w:rsidRPr="00AF2505">
              <w:rPr>
                <w:rStyle w:val="s"/>
              </w:rPr>
              <w:t>γ</w:t>
            </w:r>
          </w:p>
        </w:tc>
        <w:tc>
          <w:tcPr>
            <w:tcW w:w="992" w:type="dxa"/>
          </w:tcPr>
          <w:p w14:paraId="11B5A496" w14:textId="77777777" w:rsidR="0025567A" w:rsidRPr="00AF2505" w:rsidRDefault="0025567A" w:rsidP="00E87316">
            <w:pPr>
              <w:jc w:val="center"/>
              <w:rPr>
                <w:rStyle w:val="s"/>
                <w:sz w:val="24"/>
                <w:szCs w:val="24"/>
              </w:rPr>
            </w:pPr>
            <w:r w:rsidRPr="00AF2505">
              <w:rPr>
                <w:rStyle w:val="s"/>
              </w:rPr>
              <w:t>0.440</w:t>
            </w:r>
          </w:p>
        </w:tc>
        <w:tc>
          <w:tcPr>
            <w:tcW w:w="1418" w:type="dxa"/>
          </w:tcPr>
          <w:p w14:paraId="0077D873" w14:textId="77777777" w:rsidR="0025567A" w:rsidRPr="00AF2505" w:rsidRDefault="0025567A" w:rsidP="00E87316">
            <w:pPr>
              <w:jc w:val="center"/>
              <w:rPr>
                <w:rStyle w:val="s"/>
                <w:sz w:val="24"/>
                <w:szCs w:val="24"/>
              </w:rPr>
            </w:pPr>
            <w:r w:rsidRPr="00AF2505">
              <w:rPr>
                <w:rStyle w:val="s"/>
              </w:rPr>
              <w:t>26.1</w:t>
            </w:r>
          </w:p>
        </w:tc>
      </w:tr>
      <w:tr w:rsidR="0025567A" w:rsidRPr="00AF2505" w14:paraId="78B845C9" w14:textId="77777777" w:rsidTr="00E82938">
        <w:trPr>
          <w:jc w:val="center"/>
        </w:trPr>
        <w:tc>
          <w:tcPr>
            <w:tcW w:w="1448" w:type="dxa"/>
            <w:vMerge w:val="restart"/>
          </w:tcPr>
          <w:p w14:paraId="689C07CA" w14:textId="77777777" w:rsidR="0025567A" w:rsidRPr="00AF2505" w:rsidRDefault="0025567A" w:rsidP="001309FD">
            <w:pPr>
              <w:rPr>
                <w:szCs w:val="24"/>
              </w:rPr>
            </w:pPr>
            <w:r w:rsidRPr="00AF2505">
              <w:t>Радий-22</w:t>
            </w:r>
            <w:r w:rsidR="00E90DBC">
              <w:t>3</w:t>
            </w:r>
          </w:p>
          <w:p w14:paraId="44E3CDC6" w14:textId="77777777" w:rsidR="0025567A" w:rsidRPr="00AF2505" w:rsidRDefault="0025567A" w:rsidP="001309FD">
            <w:pPr>
              <w:rPr>
                <w:szCs w:val="24"/>
              </w:rPr>
            </w:pPr>
            <w:r w:rsidRPr="00AF2505">
              <w:t>(</w:t>
            </w:r>
            <w:r w:rsidRPr="00AF2505">
              <w:rPr>
                <w:vertAlign w:val="superscript"/>
              </w:rPr>
              <w:t>22</w:t>
            </w:r>
            <w:r w:rsidR="00E90DBC">
              <w:rPr>
                <w:vertAlign w:val="superscript"/>
              </w:rPr>
              <w:t>3</w:t>
            </w:r>
            <w:r w:rsidRPr="00AF2505">
              <w:rPr>
                <w:lang w:val="en-US"/>
              </w:rPr>
              <w:t>Ra</w:t>
            </w:r>
            <w:r w:rsidRPr="00AF2505">
              <w:t>)</w:t>
            </w:r>
          </w:p>
        </w:tc>
        <w:tc>
          <w:tcPr>
            <w:tcW w:w="1495" w:type="dxa"/>
          </w:tcPr>
          <w:p w14:paraId="725A10F9" w14:textId="77777777" w:rsidR="0025567A" w:rsidRPr="00AF2505" w:rsidRDefault="0025567A" w:rsidP="00E87316">
            <w:pPr>
              <w:jc w:val="center"/>
              <w:rPr>
                <w:szCs w:val="24"/>
              </w:rPr>
            </w:pPr>
            <w:r w:rsidRPr="00AF2505">
              <w:t>11.43 дня</w:t>
            </w:r>
          </w:p>
        </w:tc>
        <w:tc>
          <w:tcPr>
            <w:tcW w:w="709" w:type="dxa"/>
          </w:tcPr>
          <w:p w14:paraId="044A1DD1" w14:textId="77777777" w:rsidR="0025567A" w:rsidRPr="00AF2505" w:rsidRDefault="0025567A" w:rsidP="00E87316">
            <w:pPr>
              <w:jc w:val="center"/>
              <w:rPr>
                <w:szCs w:val="24"/>
                <w:lang w:val="en-US"/>
              </w:rPr>
            </w:pPr>
            <w:r w:rsidRPr="00AF2505">
              <w:t>α</w:t>
            </w:r>
          </w:p>
        </w:tc>
        <w:tc>
          <w:tcPr>
            <w:tcW w:w="1843" w:type="dxa"/>
          </w:tcPr>
          <w:p w14:paraId="2A668A0F" w14:textId="77777777" w:rsidR="0025567A" w:rsidRPr="00AF2505" w:rsidRDefault="0025567A" w:rsidP="00E87316">
            <w:pPr>
              <w:jc w:val="center"/>
              <w:rPr>
                <w:szCs w:val="24"/>
                <w:lang w:val="en-US"/>
              </w:rPr>
            </w:pPr>
            <w:r w:rsidRPr="00AF2505">
              <w:rPr>
                <w:lang w:val="en-US"/>
              </w:rPr>
              <w:t>5.434</w:t>
            </w:r>
          </w:p>
        </w:tc>
        <w:tc>
          <w:tcPr>
            <w:tcW w:w="1417" w:type="dxa"/>
          </w:tcPr>
          <w:p w14:paraId="3ACB1E97" w14:textId="77777777" w:rsidR="0025567A" w:rsidRPr="00AF2505" w:rsidRDefault="0025567A" w:rsidP="00E87316">
            <w:pPr>
              <w:jc w:val="center"/>
              <w:rPr>
                <w:szCs w:val="24"/>
                <w:lang w:val="en-US"/>
              </w:rPr>
            </w:pPr>
            <w:r w:rsidRPr="00AF2505">
              <w:rPr>
                <w:lang w:val="en-US"/>
              </w:rPr>
              <w:t>2.22</w:t>
            </w:r>
          </w:p>
        </w:tc>
        <w:tc>
          <w:tcPr>
            <w:tcW w:w="709" w:type="dxa"/>
          </w:tcPr>
          <w:p w14:paraId="1D616917" w14:textId="77777777" w:rsidR="0025567A" w:rsidRPr="00AF2505" w:rsidRDefault="0025567A" w:rsidP="00E87316">
            <w:pPr>
              <w:jc w:val="center"/>
              <w:rPr>
                <w:szCs w:val="24"/>
                <w:lang w:val="en-US"/>
              </w:rPr>
            </w:pPr>
            <w:r w:rsidRPr="00AF2505">
              <w:rPr>
                <w:lang w:val="en-US"/>
              </w:rPr>
              <w:t>X</w:t>
            </w:r>
          </w:p>
        </w:tc>
        <w:tc>
          <w:tcPr>
            <w:tcW w:w="992" w:type="dxa"/>
          </w:tcPr>
          <w:p w14:paraId="3D094FDA" w14:textId="77777777" w:rsidR="0025567A" w:rsidRPr="00AF2505" w:rsidRDefault="0025567A" w:rsidP="00E87316">
            <w:pPr>
              <w:jc w:val="center"/>
              <w:rPr>
                <w:rStyle w:val="s"/>
                <w:sz w:val="24"/>
                <w:szCs w:val="24"/>
                <w:lang w:val="en-US"/>
              </w:rPr>
            </w:pPr>
            <w:r w:rsidRPr="00AF2505">
              <w:rPr>
                <w:rStyle w:val="s"/>
                <w:lang w:val="en-US"/>
              </w:rPr>
              <w:t>0.012</w:t>
            </w:r>
          </w:p>
        </w:tc>
        <w:tc>
          <w:tcPr>
            <w:tcW w:w="1418" w:type="dxa"/>
          </w:tcPr>
          <w:p w14:paraId="29493663" w14:textId="77777777" w:rsidR="0025567A" w:rsidRPr="00AF2505" w:rsidRDefault="0025567A" w:rsidP="00E87316">
            <w:pPr>
              <w:jc w:val="center"/>
              <w:rPr>
                <w:rStyle w:val="s"/>
                <w:sz w:val="24"/>
                <w:szCs w:val="24"/>
                <w:lang w:val="en-US"/>
              </w:rPr>
            </w:pPr>
            <w:r w:rsidRPr="00AF2505">
              <w:rPr>
                <w:rStyle w:val="s"/>
                <w:lang w:val="en-US"/>
              </w:rPr>
              <w:t>25</w:t>
            </w:r>
          </w:p>
        </w:tc>
      </w:tr>
      <w:tr w:rsidR="0025567A" w:rsidRPr="00AF2505" w14:paraId="6CD9D863" w14:textId="77777777" w:rsidTr="00E82938">
        <w:trPr>
          <w:jc w:val="center"/>
        </w:trPr>
        <w:tc>
          <w:tcPr>
            <w:tcW w:w="1448" w:type="dxa"/>
            <w:vMerge/>
          </w:tcPr>
          <w:p w14:paraId="505A1758" w14:textId="77777777" w:rsidR="0025567A" w:rsidRPr="00AF2505" w:rsidRDefault="0025567A" w:rsidP="001309FD">
            <w:pPr>
              <w:rPr>
                <w:szCs w:val="24"/>
              </w:rPr>
            </w:pPr>
          </w:p>
        </w:tc>
        <w:tc>
          <w:tcPr>
            <w:tcW w:w="1495" w:type="dxa"/>
          </w:tcPr>
          <w:p w14:paraId="2B3E7764" w14:textId="77777777" w:rsidR="0025567A" w:rsidRPr="00AF2505" w:rsidRDefault="0025567A" w:rsidP="00E87316">
            <w:pPr>
              <w:jc w:val="center"/>
              <w:rPr>
                <w:szCs w:val="24"/>
                <w:lang w:val="en-US"/>
              </w:rPr>
            </w:pPr>
          </w:p>
        </w:tc>
        <w:tc>
          <w:tcPr>
            <w:tcW w:w="709" w:type="dxa"/>
          </w:tcPr>
          <w:p w14:paraId="16770ACD" w14:textId="77777777" w:rsidR="0025567A" w:rsidRPr="00AF2505" w:rsidRDefault="0025567A" w:rsidP="00E87316">
            <w:pPr>
              <w:jc w:val="center"/>
              <w:rPr>
                <w:szCs w:val="24"/>
                <w:lang w:val="en-US"/>
              </w:rPr>
            </w:pPr>
          </w:p>
        </w:tc>
        <w:tc>
          <w:tcPr>
            <w:tcW w:w="1843" w:type="dxa"/>
          </w:tcPr>
          <w:p w14:paraId="6FE61B48" w14:textId="77777777" w:rsidR="0025567A" w:rsidRPr="00AF2505" w:rsidRDefault="0025567A" w:rsidP="00E87316">
            <w:pPr>
              <w:jc w:val="center"/>
              <w:rPr>
                <w:szCs w:val="24"/>
                <w:lang w:val="en-US"/>
              </w:rPr>
            </w:pPr>
            <w:r w:rsidRPr="00AF2505">
              <w:rPr>
                <w:lang w:val="en-US"/>
              </w:rPr>
              <w:t>5.540</w:t>
            </w:r>
          </w:p>
        </w:tc>
        <w:tc>
          <w:tcPr>
            <w:tcW w:w="1417" w:type="dxa"/>
          </w:tcPr>
          <w:p w14:paraId="69B19DED" w14:textId="77777777" w:rsidR="0025567A" w:rsidRPr="00AF2505" w:rsidRDefault="0025567A" w:rsidP="00E87316">
            <w:pPr>
              <w:jc w:val="center"/>
              <w:rPr>
                <w:szCs w:val="24"/>
                <w:lang w:val="en-US"/>
              </w:rPr>
            </w:pPr>
            <w:r w:rsidRPr="00AF2505">
              <w:rPr>
                <w:lang w:val="en-US"/>
              </w:rPr>
              <w:t>9.0</w:t>
            </w:r>
          </w:p>
        </w:tc>
        <w:tc>
          <w:tcPr>
            <w:tcW w:w="709" w:type="dxa"/>
          </w:tcPr>
          <w:p w14:paraId="5E048834" w14:textId="77777777" w:rsidR="0025567A" w:rsidRPr="00AF2505" w:rsidRDefault="0025567A" w:rsidP="00E87316">
            <w:pPr>
              <w:jc w:val="center"/>
              <w:rPr>
                <w:szCs w:val="24"/>
                <w:lang w:val="en-US"/>
              </w:rPr>
            </w:pPr>
          </w:p>
        </w:tc>
        <w:tc>
          <w:tcPr>
            <w:tcW w:w="992" w:type="dxa"/>
          </w:tcPr>
          <w:p w14:paraId="6EEA1D70" w14:textId="77777777" w:rsidR="0025567A" w:rsidRPr="00AF2505" w:rsidRDefault="0025567A" w:rsidP="00E87316">
            <w:pPr>
              <w:jc w:val="center"/>
              <w:rPr>
                <w:rStyle w:val="s"/>
                <w:sz w:val="24"/>
                <w:szCs w:val="24"/>
                <w:lang w:val="en-US"/>
              </w:rPr>
            </w:pPr>
            <w:r w:rsidRPr="00AF2505">
              <w:rPr>
                <w:rStyle w:val="s"/>
                <w:lang w:val="en-US"/>
              </w:rPr>
              <w:t>0.081</w:t>
            </w:r>
          </w:p>
        </w:tc>
        <w:tc>
          <w:tcPr>
            <w:tcW w:w="1418" w:type="dxa"/>
          </w:tcPr>
          <w:p w14:paraId="267836C5" w14:textId="77777777" w:rsidR="0025567A" w:rsidRPr="00AF2505" w:rsidRDefault="0025567A" w:rsidP="00E87316">
            <w:pPr>
              <w:jc w:val="center"/>
              <w:rPr>
                <w:rStyle w:val="s"/>
                <w:sz w:val="24"/>
                <w:szCs w:val="24"/>
                <w:lang w:val="en-US"/>
              </w:rPr>
            </w:pPr>
            <w:r w:rsidRPr="00AF2505">
              <w:rPr>
                <w:rStyle w:val="s"/>
                <w:lang w:val="en-US"/>
              </w:rPr>
              <w:t>15.3</w:t>
            </w:r>
          </w:p>
        </w:tc>
      </w:tr>
      <w:tr w:rsidR="0025567A" w:rsidRPr="00AF2505" w14:paraId="256FDDA2" w14:textId="77777777" w:rsidTr="00E82938">
        <w:trPr>
          <w:jc w:val="center"/>
        </w:trPr>
        <w:tc>
          <w:tcPr>
            <w:tcW w:w="1448" w:type="dxa"/>
            <w:vMerge/>
          </w:tcPr>
          <w:p w14:paraId="7C4F5056" w14:textId="77777777" w:rsidR="0025567A" w:rsidRPr="00AF2505" w:rsidRDefault="0025567A" w:rsidP="001309FD">
            <w:pPr>
              <w:rPr>
                <w:szCs w:val="24"/>
              </w:rPr>
            </w:pPr>
          </w:p>
        </w:tc>
        <w:tc>
          <w:tcPr>
            <w:tcW w:w="1495" w:type="dxa"/>
          </w:tcPr>
          <w:p w14:paraId="09C9F58C" w14:textId="77777777" w:rsidR="0025567A" w:rsidRPr="00AF2505" w:rsidRDefault="0025567A" w:rsidP="00E87316">
            <w:pPr>
              <w:jc w:val="center"/>
              <w:rPr>
                <w:szCs w:val="24"/>
                <w:lang w:val="en-US"/>
              </w:rPr>
            </w:pPr>
          </w:p>
        </w:tc>
        <w:tc>
          <w:tcPr>
            <w:tcW w:w="709" w:type="dxa"/>
          </w:tcPr>
          <w:p w14:paraId="23DDAA8B" w14:textId="77777777" w:rsidR="0025567A" w:rsidRPr="00AF2505" w:rsidRDefault="0025567A" w:rsidP="00E87316">
            <w:pPr>
              <w:jc w:val="center"/>
              <w:rPr>
                <w:szCs w:val="24"/>
                <w:lang w:val="en-US"/>
              </w:rPr>
            </w:pPr>
          </w:p>
        </w:tc>
        <w:tc>
          <w:tcPr>
            <w:tcW w:w="1843" w:type="dxa"/>
          </w:tcPr>
          <w:p w14:paraId="09E45032" w14:textId="77777777" w:rsidR="0025567A" w:rsidRPr="00AF2505" w:rsidRDefault="0025567A" w:rsidP="00E87316">
            <w:pPr>
              <w:jc w:val="center"/>
              <w:rPr>
                <w:szCs w:val="24"/>
                <w:lang w:val="en-US"/>
              </w:rPr>
            </w:pPr>
            <w:r w:rsidRPr="00AF2505">
              <w:rPr>
                <w:lang w:val="en-US"/>
              </w:rPr>
              <w:t>5.607</w:t>
            </w:r>
          </w:p>
        </w:tc>
        <w:tc>
          <w:tcPr>
            <w:tcW w:w="1417" w:type="dxa"/>
          </w:tcPr>
          <w:p w14:paraId="16E53C66" w14:textId="77777777" w:rsidR="0025567A" w:rsidRPr="00AF2505" w:rsidRDefault="0025567A" w:rsidP="00E87316">
            <w:pPr>
              <w:jc w:val="center"/>
              <w:rPr>
                <w:szCs w:val="24"/>
                <w:lang w:val="en-US"/>
              </w:rPr>
            </w:pPr>
            <w:r w:rsidRPr="00AF2505">
              <w:rPr>
                <w:lang w:val="en-US"/>
              </w:rPr>
              <w:t>25.2</w:t>
            </w:r>
          </w:p>
        </w:tc>
        <w:tc>
          <w:tcPr>
            <w:tcW w:w="709" w:type="dxa"/>
          </w:tcPr>
          <w:p w14:paraId="734ACB4D" w14:textId="77777777" w:rsidR="0025567A" w:rsidRPr="00AF2505" w:rsidRDefault="0025567A" w:rsidP="00E87316">
            <w:pPr>
              <w:jc w:val="center"/>
              <w:rPr>
                <w:szCs w:val="24"/>
                <w:lang w:val="en-US"/>
              </w:rPr>
            </w:pPr>
          </w:p>
        </w:tc>
        <w:tc>
          <w:tcPr>
            <w:tcW w:w="992" w:type="dxa"/>
          </w:tcPr>
          <w:p w14:paraId="1766364C" w14:textId="77777777" w:rsidR="0025567A" w:rsidRPr="00AF2505" w:rsidRDefault="0025567A" w:rsidP="00E87316">
            <w:pPr>
              <w:jc w:val="center"/>
              <w:rPr>
                <w:rStyle w:val="s"/>
                <w:sz w:val="24"/>
                <w:szCs w:val="24"/>
                <w:lang w:val="en-US"/>
              </w:rPr>
            </w:pPr>
            <w:r w:rsidRPr="00AF2505">
              <w:rPr>
                <w:rStyle w:val="s"/>
                <w:lang w:val="en-US"/>
              </w:rPr>
              <w:t>0.084</w:t>
            </w:r>
          </w:p>
        </w:tc>
        <w:tc>
          <w:tcPr>
            <w:tcW w:w="1418" w:type="dxa"/>
          </w:tcPr>
          <w:p w14:paraId="473DB5AF" w14:textId="77777777" w:rsidR="0025567A" w:rsidRPr="00AF2505" w:rsidRDefault="0025567A" w:rsidP="00E87316">
            <w:pPr>
              <w:jc w:val="center"/>
              <w:rPr>
                <w:rStyle w:val="s"/>
                <w:sz w:val="24"/>
                <w:szCs w:val="24"/>
                <w:lang w:val="en-US"/>
              </w:rPr>
            </w:pPr>
            <w:r w:rsidRPr="00AF2505">
              <w:rPr>
                <w:rStyle w:val="s"/>
                <w:lang w:val="en-US"/>
              </w:rPr>
              <w:t>25.4</w:t>
            </w:r>
          </w:p>
        </w:tc>
      </w:tr>
      <w:tr w:rsidR="0025567A" w:rsidRPr="00AF2505" w14:paraId="20813AE9" w14:textId="77777777" w:rsidTr="00E82938">
        <w:trPr>
          <w:jc w:val="center"/>
        </w:trPr>
        <w:tc>
          <w:tcPr>
            <w:tcW w:w="1448" w:type="dxa"/>
            <w:vMerge/>
          </w:tcPr>
          <w:p w14:paraId="4F964846" w14:textId="77777777" w:rsidR="0025567A" w:rsidRPr="00AF2505" w:rsidRDefault="0025567A" w:rsidP="001309FD">
            <w:pPr>
              <w:rPr>
                <w:szCs w:val="24"/>
              </w:rPr>
            </w:pPr>
          </w:p>
        </w:tc>
        <w:tc>
          <w:tcPr>
            <w:tcW w:w="1495" w:type="dxa"/>
          </w:tcPr>
          <w:p w14:paraId="535F76A7" w14:textId="77777777" w:rsidR="0025567A" w:rsidRPr="00AF2505" w:rsidRDefault="0025567A" w:rsidP="00E87316">
            <w:pPr>
              <w:jc w:val="center"/>
              <w:rPr>
                <w:szCs w:val="24"/>
                <w:lang w:val="en-US"/>
              </w:rPr>
            </w:pPr>
          </w:p>
        </w:tc>
        <w:tc>
          <w:tcPr>
            <w:tcW w:w="709" w:type="dxa"/>
          </w:tcPr>
          <w:p w14:paraId="1057BA9D" w14:textId="77777777" w:rsidR="0025567A" w:rsidRPr="00AF2505" w:rsidRDefault="0025567A" w:rsidP="00E87316">
            <w:pPr>
              <w:jc w:val="center"/>
              <w:rPr>
                <w:szCs w:val="24"/>
                <w:lang w:val="en-US"/>
              </w:rPr>
            </w:pPr>
          </w:p>
        </w:tc>
        <w:tc>
          <w:tcPr>
            <w:tcW w:w="1843" w:type="dxa"/>
          </w:tcPr>
          <w:p w14:paraId="109ED9A0" w14:textId="77777777" w:rsidR="0025567A" w:rsidRPr="00AF2505" w:rsidRDefault="0025567A" w:rsidP="00E87316">
            <w:pPr>
              <w:jc w:val="center"/>
              <w:rPr>
                <w:szCs w:val="24"/>
                <w:lang w:val="en-US"/>
              </w:rPr>
            </w:pPr>
            <w:r w:rsidRPr="00AF2505">
              <w:rPr>
                <w:lang w:val="en-US"/>
              </w:rPr>
              <w:t>5.716</w:t>
            </w:r>
          </w:p>
        </w:tc>
        <w:tc>
          <w:tcPr>
            <w:tcW w:w="1417" w:type="dxa"/>
          </w:tcPr>
          <w:p w14:paraId="390F98A1" w14:textId="77777777" w:rsidR="0025567A" w:rsidRPr="00AF2505" w:rsidRDefault="0025567A" w:rsidP="00E87316">
            <w:pPr>
              <w:jc w:val="center"/>
              <w:rPr>
                <w:szCs w:val="24"/>
                <w:lang w:val="en-US"/>
              </w:rPr>
            </w:pPr>
            <w:r w:rsidRPr="00AF2505">
              <w:rPr>
                <w:lang w:val="en-US"/>
              </w:rPr>
              <w:t>51.6</w:t>
            </w:r>
          </w:p>
        </w:tc>
        <w:tc>
          <w:tcPr>
            <w:tcW w:w="709" w:type="dxa"/>
          </w:tcPr>
          <w:p w14:paraId="265F3999" w14:textId="77777777" w:rsidR="0025567A" w:rsidRPr="00AF2505" w:rsidRDefault="0025567A" w:rsidP="00E87316">
            <w:pPr>
              <w:jc w:val="center"/>
              <w:rPr>
                <w:szCs w:val="24"/>
                <w:lang w:val="en-US"/>
              </w:rPr>
            </w:pPr>
          </w:p>
        </w:tc>
        <w:tc>
          <w:tcPr>
            <w:tcW w:w="992" w:type="dxa"/>
          </w:tcPr>
          <w:p w14:paraId="2E3165A5" w14:textId="77777777" w:rsidR="0025567A" w:rsidRPr="00AF2505" w:rsidRDefault="0025567A" w:rsidP="00E87316">
            <w:pPr>
              <w:jc w:val="center"/>
              <w:rPr>
                <w:rStyle w:val="s"/>
                <w:sz w:val="24"/>
                <w:szCs w:val="24"/>
                <w:lang w:val="en-US"/>
              </w:rPr>
            </w:pPr>
            <w:r w:rsidRPr="00AF2505">
              <w:rPr>
                <w:rStyle w:val="s"/>
                <w:lang w:val="en-US"/>
              </w:rPr>
              <w:t>0.095</w:t>
            </w:r>
          </w:p>
        </w:tc>
        <w:tc>
          <w:tcPr>
            <w:tcW w:w="1418" w:type="dxa"/>
          </w:tcPr>
          <w:p w14:paraId="38153439" w14:textId="77777777" w:rsidR="0025567A" w:rsidRPr="00AF2505" w:rsidRDefault="0025567A" w:rsidP="00E87316">
            <w:pPr>
              <w:jc w:val="center"/>
              <w:rPr>
                <w:rStyle w:val="s"/>
                <w:sz w:val="24"/>
                <w:szCs w:val="24"/>
                <w:lang w:val="en-US"/>
              </w:rPr>
            </w:pPr>
            <w:r w:rsidRPr="00AF2505">
              <w:rPr>
                <w:rStyle w:val="s"/>
                <w:lang w:val="en-US"/>
              </w:rPr>
              <w:t>11.5</w:t>
            </w:r>
          </w:p>
        </w:tc>
      </w:tr>
      <w:tr w:rsidR="0025567A" w:rsidRPr="00AF2505" w14:paraId="0EFFAA16" w14:textId="77777777" w:rsidTr="00E82938">
        <w:trPr>
          <w:jc w:val="center"/>
        </w:trPr>
        <w:tc>
          <w:tcPr>
            <w:tcW w:w="1448" w:type="dxa"/>
            <w:vMerge/>
          </w:tcPr>
          <w:p w14:paraId="18BDCC12" w14:textId="77777777" w:rsidR="0025567A" w:rsidRPr="00AF2505" w:rsidRDefault="0025567A" w:rsidP="001309FD">
            <w:pPr>
              <w:rPr>
                <w:szCs w:val="24"/>
              </w:rPr>
            </w:pPr>
          </w:p>
        </w:tc>
        <w:tc>
          <w:tcPr>
            <w:tcW w:w="1495" w:type="dxa"/>
          </w:tcPr>
          <w:p w14:paraId="444A96B2" w14:textId="77777777" w:rsidR="0025567A" w:rsidRPr="00AF2505" w:rsidRDefault="0025567A" w:rsidP="00E87316">
            <w:pPr>
              <w:jc w:val="center"/>
              <w:rPr>
                <w:szCs w:val="24"/>
                <w:lang w:val="en-US"/>
              </w:rPr>
            </w:pPr>
          </w:p>
        </w:tc>
        <w:tc>
          <w:tcPr>
            <w:tcW w:w="709" w:type="dxa"/>
          </w:tcPr>
          <w:p w14:paraId="7C84016D" w14:textId="77777777" w:rsidR="0025567A" w:rsidRPr="00AF2505" w:rsidRDefault="0025567A" w:rsidP="00E87316">
            <w:pPr>
              <w:jc w:val="center"/>
              <w:rPr>
                <w:szCs w:val="24"/>
                <w:lang w:val="en-US"/>
              </w:rPr>
            </w:pPr>
          </w:p>
        </w:tc>
        <w:tc>
          <w:tcPr>
            <w:tcW w:w="1843" w:type="dxa"/>
          </w:tcPr>
          <w:p w14:paraId="6F37BFD6" w14:textId="77777777" w:rsidR="0025567A" w:rsidRPr="00AF2505" w:rsidRDefault="0025567A" w:rsidP="00E87316">
            <w:pPr>
              <w:jc w:val="center"/>
              <w:rPr>
                <w:szCs w:val="24"/>
                <w:lang w:val="en-US"/>
              </w:rPr>
            </w:pPr>
            <w:r w:rsidRPr="00AF2505">
              <w:rPr>
                <w:lang w:val="en-US"/>
              </w:rPr>
              <w:t>5.747</w:t>
            </w:r>
          </w:p>
        </w:tc>
        <w:tc>
          <w:tcPr>
            <w:tcW w:w="1417" w:type="dxa"/>
          </w:tcPr>
          <w:p w14:paraId="48C75DB7" w14:textId="77777777" w:rsidR="0025567A" w:rsidRPr="00AF2505" w:rsidRDefault="0025567A" w:rsidP="00E87316">
            <w:pPr>
              <w:jc w:val="center"/>
              <w:rPr>
                <w:szCs w:val="24"/>
                <w:lang w:val="en-US"/>
              </w:rPr>
            </w:pPr>
            <w:r w:rsidRPr="00AF2505">
              <w:rPr>
                <w:lang w:val="en-US"/>
              </w:rPr>
              <w:t>9.0</w:t>
            </w:r>
          </w:p>
        </w:tc>
        <w:tc>
          <w:tcPr>
            <w:tcW w:w="709" w:type="dxa"/>
          </w:tcPr>
          <w:p w14:paraId="236321C1" w14:textId="77777777" w:rsidR="0025567A" w:rsidRPr="00AF2505" w:rsidRDefault="0025567A" w:rsidP="00E87316">
            <w:pPr>
              <w:jc w:val="center"/>
              <w:rPr>
                <w:szCs w:val="24"/>
                <w:lang w:val="en-US"/>
              </w:rPr>
            </w:pPr>
          </w:p>
        </w:tc>
        <w:tc>
          <w:tcPr>
            <w:tcW w:w="992" w:type="dxa"/>
          </w:tcPr>
          <w:p w14:paraId="2D12AEA6" w14:textId="77777777" w:rsidR="0025567A" w:rsidRPr="00AF2505" w:rsidRDefault="0025567A" w:rsidP="00E87316">
            <w:pPr>
              <w:jc w:val="center"/>
              <w:rPr>
                <w:rStyle w:val="s"/>
                <w:sz w:val="24"/>
                <w:szCs w:val="24"/>
                <w:lang w:val="en-US"/>
              </w:rPr>
            </w:pPr>
          </w:p>
        </w:tc>
        <w:tc>
          <w:tcPr>
            <w:tcW w:w="1418" w:type="dxa"/>
          </w:tcPr>
          <w:p w14:paraId="40C2DF5C" w14:textId="77777777" w:rsidR="0025567A" w:rsidRPr="00AF2505" w:rsidRDefault="0025567A" w:rsidP="00E87316">
            <w:pPr>
              <w:jc w:val="center"/>
              <w:rPr>
                <w:rStyle w:val="s"/>
                <w:sz w:val="24"/>
                <w:szCs w:val="24"/>
                <w:lang w:val="en-US"/>
              </w:rPr>
            </w:pPr>
          </w:p>
        </w:tc>
      </w:tr>
      <w:tr w:rsidR="0025567A" w:rsidRPr="00AF2505" w14:paraId="3A1921A9" w14:textId="77777777" w:rsidTr="00E82938">
        <w:trPr>
          <w:jc w:val="center"/>
        </w:trPr>
        <w:tc>
          <w:tcPr>
            <w:tcW w:w="1448" w:type="dxa"/>
            <w:vMerge/>
          </w:tcPr>
          <w:p w14:paraId="012CC36C" w14:textId="77777777" w:rsidR="0025567A" w:rsidRPr="00AF2505" w:rsidRDefault="0025567A" w:rsidP="001309FD">
            <w:pPr>
              <w:rPr>
                <w:szCs w:val="24"/>
              </w:rPr>
            </w:pPr>
          </w:p>
        </w:tc>
        <w:tc>
          <w:tcPr>
            <w:tcW w:w="1495" w:type="dxa"/>
          </w:tcPr>
          <w:p w14:paraId="2D51A6E8" w14:textId="77777777" w:rsidR="0025567A" w:rsidRPr="00AF2505" w:rsidRDefault="0025567A" w:rsidP="00E87316">
            <w:pPr>
              <w:jc w:val="center"/>
              <w:rPr>
                <w:szCs w:val="24"/>
                <w:lang w:val="en-US"/>
              </w:rPr>
            </w:pPr>
          </w:p>
        </w:tc>
        <w:tc>
          <w:tcPr>
            <w:tcW w:w="709" w:type="dxa"/>
          </w:tcPr>
          <w:p w14:paraId="307CCD41" w14:textId="77777777" w:rsidR="0025567A" w:rsidRPr="00AF2505" w:rsidRDefault="0025567A" w:rsidP="00E87316">
            <w:pPr>
              <w:jc w:val="center"/>
              <w:rPr>
                <w:szCs w:val="24"/>
                <w:lang w:val="en-US"/>
              </w:rPr>
            </w:pPr>
            <w:proofErr w:type="spellStart"/>
            <w:r w:rsidRPr="00AF2505">
              <w:rPr>
                <w:rStyle w:val="s"/>
                <w:lang w:val="en-US"/>
              </w:rPr>
              <w:t>e</w:t>
            </w:r>
            <w:r w:rsidRPr="00AF2505">
              <w:rPr>
                <w:rStyle w:val="s"/>
                <w:i/>
                <w:sz w:val="12"/>
                <w:vertAlign w:val="subscript"/>
                <w:lang w:val="en-US"/>
              </w:rPr>
              <w:t>A</w:t>
            </w:r>
            <w:proofErr w:type="spellEnd"/>
          </w:p>
        </w:tc>
        <w:tc>
          <w:tcPr>
            <w:tcW w:w="1843" w:type="dxa"/>
          </w:tcPr>
          <w:p w14:paraId="3EDAF3B8" w14:textId="77777777" w:rsidR="0025567A" w:rsidRPr="00AF2505" w:rsidRDefault="0025567A" w:rsidP="00E87316">
            <w:pPr>
              <w:jc w:val="center"/>
              <w:rPr>
                <w:szCs w:val="24"/>
                <w:lang w:val="en-US"/>
              </w:rPr>
            </w:pPr>
            <w:r w:rsidRPr="00AF2505">
              <w:rPr>
                <w:lang w:val="en-US"/>
              </w:rPr>
              <w:t>0.009</w:t>
            </w:r>
          </w:p>
        </w:tc>
        <w:tc>
          <w:tcPr>
            <w:tcW w:w="1417" w:type="dxa"/>
          </w:tcPr>
          <w:p w14:paraId="70C4A568" w14:textId="77777777" w:rsidR="0025567A" w:rsidRPr="00AF2505" w:rsidRDefault="0025567A" w:rsidP="00E87316">
            <w:pPr>
              <w:jc w:val="center"/>
              <w:rPr>
                <w:szCs w:val="24"/>
                <w:lang w:val="en-US"/>
              </w:rPr>
            </w:pPr>
            <w:r w:rsidRPr="00AF2505">
              <w:rPr>
                <w:lang w:val="en-US"/>
              </w:rPr>
              <w:t>28</w:t>
            </w:r>
          </w:p>
        </w:tc>
        <w:tc>
          <w:tcPr>
            <w:tcW w:w="709" w:type="dxa"/>
          </w:tcPr>
          <w:p w14:paraId="430A7AEC" w14:textId="77777777" w:rsidR="0025567A" w:rsidRPr="00AF2505" w:rsidRDefault="0025567A" w:rsidP="00E87316">
            <w:pPr>
              <w:jc w:val="center"/>
              <w:rPr>
                <w:szCs w:val="24"/>
              </w:rPr>
            </w:pPr>
            <w:r w:rsidRPr="00AF2505">
              <w:rPr>
                <w:rStyle w:val="s"/>
              </w:rPr>
              <w:t>γ</w:t>
            </w:r>
          </w:p>
        </w:tc>
        <w:tc>
          <w:tcPr>
            <w:tcW w:w="992" w:type="dxa"/>
          </w:tcPr>
          <w:p w14:paraId="041A7832" w14:textId="77777777" w:rsidR="0025567A" w:rsidRPr="00AF2505" w:rsidRDefault="0025567A" w:rsidP="00E87316">
            <w:pPr>
              <w:jc w:val="center"/>
              <w:rPr>
                <w:rStyle w:val="s"/>
                <w:sz w:val="24"/>
                <w:szCs w:val="24"/>
                <w:lang w:val="en-US"/>
              </w:rPr>
            </w:pPr>
            <w:r w:rsidRPr="00AF2505">
              <w:rPr>
                <w:rStyle w:val="s"/>
                <w:lang w:val="en-US"/>
              </w:rPr>
              <w:t>0.154</w:t>
            </w:r>
          </w:p>
        </w:tc>
        <w:tc>
          <w:tcPr>
            <w:tcW w:w="1418" w:type="dxa"/>
          </w:tcPr>
          <w:p w14:paraId="0681BC15" w14:textId="77777777" w:rsidR="0025567A" w:rsidRPr="00AF2505" w:rsidRDefault="0025567A" w:rsidP="00E87316">
            <w:pPr>
              <w:jc w:val="center"/>
              <w:rPr>
                <w:rStyle w:val="s"/>
                <w:lang w:val="en-US"/>
              </w:rPr>
            </w:pPr>
            <w:r w:rsidRPr="00AF2505">
              <w:rPr>
                <w:rStyle w:val="s"/>
                <w:lang w:val="en-US"/>
              </w:rPr>
              <w:t>5.7</w:t>
            </w:r>
          </w:p>
        </w:tc>
      </w:tr>
      <w:tr w:rsidR="0025567A" w:rsidRPr="00AF2505" w14:paraId="736F5D03" w14:textId="77777777" w:rsidTr="00E82938">
        <w:trPr>
          <w:jc w:val="center"/>
        </w:trPr>
        <w:tc>
          <w:tcPr>
            <w:tcW w:w="1448" w:type="dxa"/>
            <w:vMerge/>
          </w:tcPr>
          <w:p w14:paraId="712D146D" w14:textId="77777777" w:rsidR="0025567A" w:rsidRPr="00AF2505" w:rsidRDefault="0025567A" w:rsidP="001309FD">
            <w:pPr>
              <w:rPr>
                <w:szCs w:val="24"/>
              </w:rPr>
            </w:pPr>
          </w:p>
        </w:tc>
        <w:tc>
          <w:tcPr>
            <w:tcW w:w="1495" w:type="dxa"/>
          </w:tcPr>
          <w:p w14:paraId="6975971A" w14:textId="77777777" w:rsidR="0025567A" w:rsidRPr="00AF2505" w:rsidRDefault="0025567A" w:rsidP="00E87316">
            <w:pPr>
              <w:jc w:val="center"/>
              <w:rPr>
                <w:szCs w:val="24"/>
              </w:rPr>
            </w:pPr>
          </w:p>
        </w:tc>
        <w:tc>
          <w:tcPr>
            <w:tcW w:w="709" w:type="dxa"/>
          </w:tcPr>
          <w:p w14:paraId="5F32A3E0" w14:textId="77777777" w:rsidR="0025567A" w:rsidRPr="00AF2505" w:rsidRDefault="0025567A" w:rsidP="00E87316">
            <w:pPr>
              <w:jc w:val="center"/>
              <w:rPr>
                <w:szCs w:val="24"/>
                <w:lang w:val="en-US"/>
              </w:rPr>
            </w:pPr>
            <w:proofErr w:type="spellStart"/>
            <w:r w:rsidRPr="00AF2505">
              <w:rPr>
                <w:lang w:val="en-US"/>
              </w:rPr>
              <w:t>ce</w:t>
            </w:r>
            <w:proofErr w:type="spellEnd"/>
          </w:p>
        </w:tc>
        <w:tc>
          <w:tcPr>
            <w:tcW w:w="1843" w:type="dxa"/>
          </w:tcPr>
          <w:p w14:paraId="34C5A3A3" w14:textId="77777777" w:rsidR="0025567A" w:rsidRPr="00AF2505" w:rsidRDefault="0025567A" w:rsidP="00E87316">
            <w:pPr>
              <w:jc w:val="center"/>
              <w:rPr>
                <w:szCs w:val="24"/>
                <w:lang w:val="en-US"/>
              </w:rPr>
            </w:pPr>
            <w:r w:rsidRPr="00AF2505">
              <w:rPr>
                <w:lang w:val="en-US"/>
              </w:rPr>
              <w:t>0.024</w:t>
            </w:r>
          </w:p>
        </w:tc>
        <w:tc>
          <w:tcPr>
            <w:tcW w:w="1417" w:type="dxa"/>
          </w:tcPr>
          <w:p w14:paraId="1D238733" w14:textId="77777777" w:rsidR="0025567A" w:rsidRPr="00AF2505" w:rsidRDefault="0025567A" w:rsidP="00E87316">
            <w:pPr>
              <w:jc w:val="center"/>
              <w:rPr>
                <w:szCs w:val="24"/>
                <w:lang w:val="en-US"/>
              </w:rPr>
            </w:pPr>
            <w:r w:rsidRPr="00AF2505">
              <w:rPr>
                <w:lang w:val="en-US"/>
              </w:rPr>
              <w:t>7.5</w:t>
            </w:r>
          </w:p>
        </w:tc>
        <w:tc>
          <w:tcPr>
            <w:tcW w:w="709" w:type="dxa"/>
          </w:tcPr>
          <w:p w14:paraId="770660FA" w14:textId="77777777" w:rsidR="0025567A" w:rsidRPr="00AF2505" w:rsidRDefault="0025567A" w:rsidP="00E87316">
            <w:pPr>
              <w:jc w:val="center"/>
              <w:rPr>
                <w:szCs w:val="24"/>
              </w:rPr>
            </w:pPr>
          </w:p>
        </w:tc>
        <w:tc>
          <w:tcPr>
            <w:tcW w:w="992" w:type="dxa"/>
          </w:tcPr>
          <w:p w14:paraId="4AC35287" w14:textId="77777777" w:rsidR="0025567A" w:rsidRPr="00AF2505" w:rsidRDefault="0025567A" w:rsidP="00E87316">
            <w:pPr>
              <w:jc w:val="center"/>
              <w:rPr>
                <w:rStyle w:val="s"/>
                <w:sz w:val="24"/>
                <w:szCs w:val="24"/>
                <w:lang w:val="en-US"/>
              </w:rPr>
            </w:pPr>
            <w:r w:rsidRPr="00AF2505">
              <w:rPr>
                <w:rStyle w:val="s"/>
                <w:lang w:val="en-US"/>
              </w:rPr>
              <w:t>0.269</w:t>
            </w:r>
          </w:p>
        </w:tc>
        <w:tc>
          <w:tcPr>
            <w:tcW w:w="1418" w:type="dxa"/>
          </w:tcPr>
          <w:p w14:paraId="4241DAB0" w14:textId="77777777" w:rsidR="0025567A" w:rsidRPr="00AF2505" w:rsidRDefault="0025567A" w:rsidP="00E87316">
            <w:pPr>
              <w:jc w:val="center"/>
              <w:rPr>
                <w:rStyle w:val="s"/>
                <w:lang w:val="en-US"/>
              </w:rPr>
            </w:pPr>
            <w:r w:rsidRPr="00AF2505">
              <w:rPr>
                <w:rStyle w:val="s"/>
                <w:lang w:val="en-US"/>
              </w:rPr>
              <w:t>13.9</w:t>
            </w:r>
          </w:p>
        </w:tc>
      </w:tr>
      <w:tr w:rsidR="0025567A" w:rsidRPr="00AF2505" w14:paraId="2C3C7030" w14:textId="77777777" w:rsidTr="00E82938">
        <w:trPr>
          <w:jc w:val="center"/>
        </w:trPr>
        <w:tc>
          <w:tcPr>
            <w:tcW w:w="1448" w:type="dxa"/>
            <w:vMerge/>
          </w:tcPr>
          <w:p w14:paraId="12503C72" w14:textId="77777777" w:rsidR="0025567A" w:rsidRPr="00AF2505" w:rsidRDefault="0025567A" w:rsidP="001309FD">
            <w:pPr>
              <w:rPr>
                <w:szCs w:val="24"/>
              </w:rPr>
            </w:pPr>
          </w:p>
        </w:tc>
        <w:tc>
          <w:tcPr>
            <w:tcW w:w="1495" w:type="dxa"/>
          </w:tcPr>
          <w:p w14:paraId="2B2B9ABC" w14:textId="77777777" w:rsidR="0025567A" w:rsidRPr="00AF2505" w:rsidRDefault="0025567A" w:rsidP="00E87316">
            <w:pPr>
              <w:jc w:val="center"/>
              <w:rPr>
                <w:szCs w:val="24"/>
              </w:rPr>
            </w:pPr>
          </w:p>
        </w:tc>
        <w:tc>
          <w:tcPr>
            <w:tcW w:w="709" w:type="dxa"/>
          </w:tcPr>
          <w:p w14:paraId="42DBF66A" w14:textId="77777777" w:rsidR="0025567A" w:rsidRPr="00AF2505" w:rsidRDefault="0025567A" w:rsidP="00E87316">
            <w:pPr>
              <w:jc w:val="center"/>
              <w:rPr>
                <w:szCs w:val="24"/>
              </w:rPr>
            </w:pPr>
          </w:p>
        </w:tc>
        <w:tc>
          <w:tcPr>
            <w:tcW w:w="1843" w:type="dxa"/>
          </w:tcPr>
          <w:p w14:paraId="0B890B5D" w14:textId="77777777" w:rsidR="0025567A" w:rsidRPr="00AF2505" w:rsidRDefault="0025567A" w:rsidP="00E87316">
            <w:pPr>
              <w:jc w:val="center"/>
              <w:rPr>
                <w:szCs w:val="24"/>
                <w:lang w:val="en-US"/>
              </w:rPr>
            </w:pPr>
            <w:r w:rsidRPr="00AF2505">
              <w:rPr>
                <w:lang w:val="en-US"/>
              </w:rPr>
              <w:t>0.046</w:t>
            </w:r>
          </w:p>
        </w:tc>
        <w:tc>
          <w:tcPr>
            <w:tcW w:w="1417" w:type="dxa"/>
          </w:tcPr>
          <w:p w14:paraId="2385B3DF" w14:textId="77777777" w:rsidR="0025567A" w:rsidRPr="00AF2505" w:rsidRDefault="0025567A" w:rsidP="00E87316">
            <w:pPr>
              <w:jc w:val="center"/>
              <w:rPr>
                <w:szCs w:val="24"/>
                <w:lang w:val="en-US"/>
              </w:rPr>
            </w:pPr>
            <w:r w:rsidRPr="00AF2505">
              <w:rPr>
                <w:lang w:val="en-US"/>
              </w:rPr>
              <w:t>12.7</w:t>
            </w:r>
          </w:p>
        </w:tc>
        <w:tc>
          <w:tcPr>
            <w:tcW w:w="709" w:type="dxa"/>
          </w:tcPr>
          <w:p w14:paraId="5B52379E" w14:textId="77777777" w:rsidR="0025567A" w:rsidRPr="00AF2505" w:rsidRDefault="0025567A" w:rsidP="00E87316">
            <w:pPr>
              <w:jc w:val="center"/>
              <w:rPr>
                <w:szCs w:val="24"/>
              </w:rPr>
            </w:pPr>
          </w:p>
        </w:tc>
        <w:tc>
          <w:tcPr>
            <w:tcW w:w="992" w:type="dxa"/>
          </w:tcPr>
          <w:p w14:paraId="7C2C9EC8" w14:textId="77777777" w:rsidR="0025567A" w:rsidRPr="00AF2505" w:rsidRDefault="0025567A" w:rsidP="00E87316">
            <w:pPr>
              <w:jc w:val="center"/>
              <w:rPr>
                <w:rStyle w:val="s"/>
                <w:sz w:val="24"/>
                <w:szCs w:val="24"/>
              </w:rPr>
            </w:pPr>
          </w:p>
        </w:tc>
        <w:tc>
          <w:tcPr>
            <w:tcW w:w="1418" w:type="dxa"/>
          </w:tcPr>
          <w:p w14:paraId="56D45E8F" w14:textId="77777777" w:rsidR="0025567A" w:rsidRPr="00AF2505" w:rsidRDefault="0025567A" w:rsidP="00E87316">
            <w:pPr>
              <w:jc w:val="center"/>
              <w:rPr>
                <w:rStyle w:val="s"/>
              </w:rPr>
            </w:pPr>
          </w:p>
        </w:tc>
      </w:tr>
      <w:tr w:rsidR="0025567A" w:rsidRPr="00AF2505" w14:paraId="3415CFAB" w14:textId="77777777" w:rsidTr="00E82938">
        <w:trPr>
          <w:jc w:val="center"/>
        </w:trPr>
        <w:tc>
          <w:tcPr>
            <w:tcW w:w="1448" w:type="dxa"/>
            <w:vMerge/>
          </w:tcPr>
          <w:p w14:paraId="25A8ABEB" w14:textId="77777777" w:rsidR="0025567A" w:rsidRPr="00AF2505" w:rsidRDefault="0025567A" w:rsidP="001309FD">
            <w:pPr>
              <w:rPr>
                <w:szCs w:val="24"/>
              </w:rPr>
            </w:pPr>
          </w:p>
        </w:tc>
        <w:tc>
          <w:tcPr>
            <w:tcW w:w="1495" w:type="dxa"/>
          </w:tcPr>
          <w:p w14:paraId="52D81EFA" w14:textId="77777777" w:rsidR="0025567A" w:rsidRPr="00AF2505" w:rsidRDefault="0025567A" w:rsidP="00E87316">
            <w:pPr>
              <w:jc w:val="center"/>
              <w:rPr>
                <w:szCs w:val="24"/>
              </w:rPr>
            </w:pPr>
          </w:p>
        </w:tc>
        <w:tc>
          <w:tcPr>
            <w:tcW w:w="709" w:type="dxa"/>
          </w:tcPr>
          <w:p w14:paraId="48293709" w14:textId="77777777" w:rsidR="0025567A" w:rsidRPr="00AF2505" w:rsidRDefault="0025567A" w:rsidP="00E87316">
            <w:pPr>
              <w:jc w:val="center"/>
              <w:rPr>
                <w:szCs w:val="24"/>
              </w:rPr>
            </w:pPr>
          </w:p>
        </w:tc>
        <w:tc>
          <w:tcPr>
            <w:tcW w:w="1843" w:type="dxa"/>
          </w:tcPr>
          <w:p w14:paraId="7031226B" w14:textId="77777777" w:rsidR="0025567A" w:rsidRPr="00AF2505" w:rsidRDefault="0025567A" w:rsidP="00E87316">
            <w:pPr>
              <w:jc w:val="center"/>
              <w:rPr>
                <w:szCs w:val="24"/>
                <w:lang w:val="en-US"/>
              </w:rPr>
            </w:pPr>
            <w:r w:rsidRPr="00AF2505">
              <w:rPr>
                <w:lang w:val="en-US"/>
              </w:rPr>
              <w:t>0.056</w:t>
            </w:r>
          </w:p>
        </w:tc>
        <w:tc>
          <w:tcPr>
            <w:tcW w:w="1417" w:type="dxa"/>
          </w:tcPr>
          <w:p w14:paraId="28024E05" w14:textId="77777777" w:rsidR="0025567A" w:rsidRPr="00AF2505" w:rsidRDefault="0025567A" w:rsidP="00E87316">
            <w:pPr>
              <w:jc w:val="center"/>
              <w:rPr>
                <w:szCs w:val="24"/>
                <w:lang w:val="en-US"/>
              </w:rPr>
            </w:pPr>
            <w:r w:rsidRPr="00AF2505">
              <w:rPr>
                <w:lang w:val="en-US"/>
              </w:rPr>
              <w:t>18.5</w:t>
            </w:r>
          </w:p>
        </w:tc>
        <w:tc>
          <w:tcPr>
            <w:tcW w:w="709" w:type="dxa"/>
          </w:tcPr>
          <w:p w14:paraId="7B77E610" w14:textId="77777777" w:rsidR="0025567A" w:rsidRPr="00AF2505" w:rsidRDefault="0025567A" w:rsidP="00E87316">
            <w:pPr>
              <w:jc w:val="center"/>
              <w:rPr>
                <w:szCs w:val="24"/>
              </w:rPr>
            </w:pPr>
          </w:p>
        </w:tc>
        <w:tc>
          <w:tcPr>
            <w:tcW w:w="992" w:type="dxa"/>
          </w:tcPr>
          <w:p w14:paraId="41C1E242" w14:textId="77777777" w:rsidR="0025567A" w:rsidRPr="00AF2505" w:rsidRDefault="0025567A" w:rsidP="00E87316">
            <w:pPr>
              <w:jc w:val="center"/>
              <w:rPr>
                <w:rStyle w:val="s"/>
                <w:sz w:val="24"/>
                <w:szCs w:val="24"/>
              </w:rPr>
            </w:pPr>
          </w:p>
        </w:tc>
        <w:tc>
          <w:tcPr>
            <w:tcW w:w="1418" w:type="dxa"/>
          </w:tcPr>
          <w:p w14:paraId="4611CDED" w14:textId="77777777" w:rsidR="0025567A" w:rsidRPr="00AF2505" w:rsidRDefault="0025567A" w:rsidP="00E87316">
            <w:pPr>
              <w:jc w:val="center"/>
              <w:rPr>
                <w:rStyle w:val="s"/>
              </w:rPr>
            </w:pPr>
          </w:p>
        </w:tc>
      </w:tr>
      <w:tr w:rsidR="0025567A" w:rsidRPr="00AF2505" w14:paraId="5E6E4DBF" w14:textId="77777777" w:rsidTr="00E82938">
        <w:trPr>
          <w:jc w:val="center"/>
        </w:trPr>
        <w:tc>
          <w:tcPr>
            <w:tcW w:w="1448" w:type="dxa"/>
            <w:vMerge/>
          </w:tcPr>
          <w:p w14:paraId="43CCB367" w14:textId="77777777" w:rsidR="0025567A" w:rsidRPr="00AF2505" w:rsidRDefault="0025567A" w:rsidP="001309FD">
            <w:pPr>
              <w:rPr>
                <w:szCs w:val="24"/>
              </w:rPr>
            </w:pPr>
          </w:p>
        </w:tc>
        <w:tc>
          <w:tcPr>
            <w:tcW w:w="1495" w:type="dxa"/>
          </w:tcPr>
          <w:p w14:paraId="1F0B5FEB" w14:textId="77777777" w:rsidR="0025567A" w:rsidRPr="00AF2505" w:rsidRDefault="0025567A" w:rsidP="00E87316">
            <w:pPr>
              <w:jc w:val="center"/>
              <w:rPr>
                <w:szCs w:val="24"/>
              </w:rPr>
            </w:pPr>
          </w:p>
        </w:tc>
        <w:tc>
          <w:tcPr>
            <w:tcW w:w="709" w:type="dxa"/>
          </w:tcPr>
          <w:p w14:paraId="126B8A9F" w14:textId="77777777" w:rsidR="0025567A" w:rsidRPr="00AF2505" w:rsidRDefault="0025567A" w:rsidP="00E87316">
            <w:pPr>
              <w:jc w:val="center"/>
              <w:rPr>
                <w:szCs w:val="24"/>
              </w:rPr>
            </w:pPr>
          </w:p>
        </w:tc>
        <w:tc>
          <w:tcPr>
            <w:tcW w:w="1843" w:type="dxa"/>
          </w:tcPr>
          <w:p w14:paraId="42B1BDD8" w14:textId="77777777" w:rsidR="0025567A" w:rsidRPr="00AF2505" w:rsidRDefault="0025567A" w:rsidP="00E87316">
            <w:pPr>
              <w:jc w:val="center"/>
              <w:rPr>
                <w:szCs w:val="24"/>
                <w:lang w:val="en-US"/>
              </w:rPr>
            </w:pPr>
            <w:r w:rsidRPr="00AF2505">
              <w:rPr>
                <w:lang w:val="en-US"/>
              </w:rPr>
              <w:t>0.171</w:t>
            </w:r>
          </w:p>
        </w:tc>
        <w:tc>
          <w:tcPr>
            <w:tcW w:w="1417" w:type="dxa"/>
          </w:tcPr>
          <w:p w14:paraId="37CCD745" w14:textId="77777777" w:rsidR="0025567A" w:rsidRPr="00AF2505" w:rsidRDefault="0025567A" w:rsidP="00E87316">
            <w:pPr>
              <w:jc w:val="center"/>
              <w:rPr>
                <w:szCs w:val="24"/>
                <w:lang w:val="en-US"/>
              </w:rPr>
            </w:pPr>
            <w:r w:rsidRPr="00AF2505">
              <w:rPr>
                <w:lang w:val="en-US"/>
              </w:rPr>
              <w:t>9.3</w:t>
            </w:r>
          </w:p>
        </w:tc>
        <w:tc>
          <w:tcPr>
            <w:tcW w:w="709" w:type="dxa"/>
          </w:tcPr>
          <w:p w14:paraId="486B36B3" w14:textId="77777777" w:rsidR="0025567A" w:rsidRPr="00AF2505" w:rsidRDefault="0025567A" w:rsidP="00E87316">
            <w:pPr>
              <w:jc w:val="center"/>
              <w:rPr>
                <w:szCs w:val="24"/>
              </w:rPr>
            </w:pPr>
          </w:p>
        </w:tc>
        <w:tc>
          <w:tcPr>
            <w:tcW w:w="992" w:type="dxa"/>
          </w:tcPr>
          <w:p w14:paraId="541E598D" w14:textId="77777777" w:rsidR="0025567A" w:rsidRPr="00AF2505" w:rsidRDefault="0025567A" w:rsidP="00E87316">
            <w:pPr>
              <w:jc w:val="center"/>
              <w:rPr>
                <w:rStyle w:val="s"/>
                <w:sz w:val="24"/>
                <w:szCs w:val="24"/>
              </w:rPr>
            </w:pPr>
          </w:p>
        </w:tc>
        <w:tc>
          <w:tcPr>
            <w:tcW w:w="1418" w:type="dxa"/>
          </w:tcPr>
          <w:p w14:paraId="2B5E5EF9" w14:textId="77777777" w:rsidR="0025567A" w:rsidRPr="00AF2505" w:rsidRDefault="0025567A" w:rsidP="00E87316">
            <w:pPr>
              <w:jc w:val="center"/>
              <w:rPr>
                <w:rStyle w:val="s"/>
              </w:rPr>
            </w:pPr>
          </w:p>
        </w:tc>
      </w:tr>
      <w:tr w:rsidR="00DD48FB" w:rsidRPr="00AF2505" w14:paraId="2CA70FD8" w14:textId="77777777" w:rsidTr="00E82938">
        <w:trPr>
          <w:jc w:val="center"/>
        </w:trPr>
        <w:tc>
          <w:tcPr>
            <w:tcW w:w="1448" w:type="dxa"/>
            <w:vMerge w:val="restart"/>
          </w:tcPr>
          <w:p w14:paraId="48A989AE" w14:textId="77777777" w:rsidR="00DD48FB" w:rsidRPr="00AF2505" w:rsidRDefault="00DD48FB" w:rsidP="00642912">
            <w:pPr>
              <w:rPr>
                <w:szCs w:val="24"/>
              </w:rPr>
            </w:pPr>
            <w:r w:rsidRPr="00AF2505">
              <w:rPr>
                <w:szCs w:val="24"/>
              </w:rPr>
              <w:t>Иттербий-175</w:t>
            </w:r>
          </w:p>
          <w:p w14:paraId="2B13A444" w14:textId="77777777" w:rsidR="00DD48FB" w:rsidRPr="00AF2505" w:rsidRDefault="00DD48FB" w:rsidP="00642912">
            <w:pPr>
              <w:rPr>
                <w:szCs w:val="24"/>
              </w:rPr>
            </w:pPr>
            <w:r w:rsidRPr="00AF2505">
              <w:rPr>
                <w:szCs w:val="24"/>
              </w:rPr>
              <w:t>(</w:t>
            </w:r>
            <w:r w:rsidRPr="00AF2505">
              <w:rPr>
                <w:vertAlign w:val="superscript"/>
              </w:rPr>
              <w:t>175</w:t>
            </w:r>
            <w:proofErr w:type="spellStart"/>
            <w:r w:rsidRPr="00AF2505">
              <w:rPr>
                <w:lang w:val="en-US"/>
              </w:rPr>
              <w:t>Yb</w:t>
            </w:r>
            <w:proofErr w:type="spellEnd"/>
            <w:r w:rsidRPr="00AF2505">
              <w:rPr>
                <w:lang w:val="en-US"/>
              </w:rPr>
              <w:t>)</w:t>
            </w:r>
          </w:p>
        </w:tc>
        <w:tc>
          <w:tcPr>
            <w:tcW w:w="1495" w:type="dxa"/>
            <w:vMerge w:val="restart"/>
          </w:tcPr>
          <w:p w14:paraId="2B918631" w14:textId="77777777" w:rsidR="00DD48FB" w:rsidRPr="00AF2505" w:rsidRDefault="00DD48FB" w:rsidP="00E87316">
            <w:pPr>
              <w:jc w:val="center"/>
              <w:rPr>
                <w:szCs w:val="24"/>
              </w:rPr>
            </w:pPr>
            <w:r w:rsidRPr="00AF2505">
              <w:rPr>
                <w:szCs w:val="24"/>
                <w:lang w:val="en-US"/>
              </w:rPr>
              <w:t>4.185(1)</w:t>
            </w:r>
            <w:r w:rsidRPr="00AF2505">
              <w:t xml:space="preserve"> дня</w:t>
            </w:r>
          </w:p>
        </w:tc>
        <w:tc>
          <w:tcPr>
            <w:tcW w:w="709" w:type="dxa"/>
          </w:tcPr>
          <w:p w14:paraId="08D5D634" w14:textId="77777777" w:rsidR="00DD48FB" w:rsidRPr="00AF2505" w:rsidRDefault="00DD48FB" w:rsidP="00DD48FB">
            <w:pPr>
              <w:jc w:val="center"/>
              <w:rPr>
                <w:szCs w:val="24"/>
              </w:rPr>
            </w:pPr>
            <w:proofErr w:type="spellStart"/>
            <w:r w:rsidRPr="00AF2505">
              <w:rPr>
                <w:rStyle w:val="s"/>
                <w:lang w:val="en-US"/>
              </w:rPr>
              <w:t>e</w:t>
            </w:r>
            <w:r w:rsidRPr="00AF2505">
              <w:rPr>
                <w:rStyle w:val="s"/>
                <w:i/>
                <w:sz w:val="12"/>
                <w:vertAlign w:val="subscript"/>
                <w:lang w:val="en-US"/>
              </w:rPr>
              <w:t>A</w:t>
            </w:r>
            <w:proofErr w:type="spellEnd"/>
          </w:p>
          <w:p w14:paraId="0E87388C" w14:textId="77777777" w:rsidR="00DD48FB" w:rsidRPr="00AF2505" w:rsidRDefault="00DD48FB" w:rsidP="00E87316">
            <w:pPr>
              <w:jc w:val="center"/>
              <w:rPr>
                <w:szCs w:val="24"/>
              </w:rPr>
            </w:pPr>
          </w:p>
        </w:tc>
        <w:tc>
          <w:tcPr>
            <w:tcW w:w="1843" w:type="dxa"/>
          </w:tcPr>
          <w:p w14:paraId="74911A6A" w14:textId="77777777" w:rsidR="00DD48FB" w:rsidRPr="00AF2505" w:rsidRDefault="00DD48FB" w:rsidP="00E87316">
            <w:pPr>
              <w:jc w:val="center"/>
              <w:rPr>
                <w:lang w:val="en-US"/>
              </w:rPr>
            </w:pPr>
            <w:r w:rsidRPr="00AF2505">
              <w:rPr>
                <w:lang w:val="en-US"/>
              </w:rPr>
              <w:t>0.00602</w:t>
            </w:r>
          </w:p>
        </w:tc>
        <w:tc>
          <w:tcPr>
            <w:tcW w:w="1417" w:type="dxa"/>
          </w:tcPr>
          <w:p w14:paraId="7DAF4040" w14:textId="77777777" w:rsidR="00DD48FB" w:rsidRPr="00AF2505" w:rsidRDefault="00DD48FB" w:rsidP="00E87316">
            <w:pPr>
              <w:jc w:val="center"/>
              <w:rPr>
                <w:lang w:val="en-US"/>
              </w:rPr>
            </w:pPr>
            <w:r w:rsidRPr="00AF2505">
              <w:rPr>
                <w:lang w:val="en-US"/>
              </w:rPr>
              <w:t>6.34</w:t>
            </w:r>
          </w:p>
        </w:tc>
        <w:tc>
          <w:tcPr>
            <w:tcW w:w="709" w:type="dxa"/>
          </w:tcPr>
          <w:p w14:paraId="4740DF3F" w14:textId="77777777" w:rsidR="00DD48FB" w:rsidRPr="00AF2505" w:rsidRDefault="00DD48FB" w:rsidP="00E87316">
            <w:pPr>
              <w:jc w:val="center"/>
              <w:rPr>
                <w:szCs w:val="24"/>
              </w:rPr>
            </w:pPr>
            <w:r w:rsidRPr="00AF2505">
              <w:rPr>
                <w:szCs w:val="24"/>
              </w:rPr>
              <w:t>Х</w:t>
            </w:r>
          </w:p>
        </w:tc>
        <w:tc>
          <w:tcPr>
            <w:tcW w:w="992" w:type="dxa"/>
          </w:tcPr>
          <w:p w14:paraId="1EC14171" w14:textId="77777777" w:rsidR="00DD48FB" w:rsidRPr="00AF2505" w:rsidRDefault="00DD48FB" w:rsidP="00E87316">
            <w:pPr>
              <w:jc w:val="center"/>
              <w:rPr>
                <w:rStyle w:val="s"/>
              </w:rPr>
            </w:pPr>
            <w:r w:rsidRPr="00AF2505">
              <w:rPr>
                <w:rStyle w:val="s"/>
                <w:lang w:val="en-US"/>
              </w:rPr>
              <w:t>0.0530-0.541</w:t>
            </w:r>
          </w:p>
        </w:tc>
        <w:tc>
          <w:tcPr>
            <w:tcW w:w="1418" w:type="dxa"/>
          </w:tcPr>
          <w:p w14:paraId="76F83F73" w14:textId="77777777" w:rsidR="00DD48FB" w:rsidRPr="00AF2505" w:rsidRDefault="00DD48FB" w:rsidP="00E87316">
            <w:pPr>
              <w:jc w:val="center"/>
              <w:rPr>
                <w:rStyle w:val="s"/>
                <w:lang w:val="en-US"/>
              </w:rPr>
            </w:pPr>
            <w:r w:rsidRPr="00AF2505">
              <w:rPr>
                <w:rStyle w:val="s"/>
                <w:lang w:val="en-US"/>
              </w:rPr>
              <w:t>5.9</w:t>
            </w:r>
          </w:p>
        </w:tc>
      </w:tr>
      <w:tr w:rsidR="00DD48FB" w:rsidRPr="00AF2505" w14:paraId="7A605B33" w14:textId="77777777" w:rsidTr="00E82938">
        <w:trPr>
          <w:jc w:val="center"/>
        </w:trPr>
        <w:tc>
          <w:tcPr>
            <w:tcW w:w="1448" w:type="dxa"/>
            <w:vMerge/>
          </w:tcPr>
          <w:p w14:paraId="2017AF0E" w14:textId="77777777" w:rsidR="00DD48FB" w:rsidRPr="00AF2505" w:rsidRDefault="00DD48FB" w:rsidP="001309FD">
            <w:pPr>
              <w:rPr>
                <w:szCs w:val="24"/>
              </w:rPr>
            </w:pPr>
          </w:p>
        </w:tc>
        <w:tc>
          <w:tcPr>
            <w:tcW w:w="1495" w:type="dxa"/>
            <w:vMerge/>
          </w:tcPr>
          <w:p w14:paraId="47A380E8" w14:textId="77777777" w:rsidR="00DD48FB" w:rsidRPr="00AF2505" w:rsidRDefault="00DD48FB" w:rsidP="00E87316">
            <w:pPr>
              <w:jc w:val="center"/>
              <w:rPr>
                <w:szCs w:val="24"/>
              </w:rPr>
            </w:pPr>
          </w:p>
        </w:tc>
        <w:tc>
          <w:tcPr>
            <w:tcW w:w="709" w:type="dxa"/>
          </w:tcPr>
          <w:p w14:paraId="66950F6F" w14:textId="77777777" w:rsidR="00DD48FB" w:rsidRPr="00AF2505" w:rsidRDefault="00DD48FB" w:rsidP="00E87316">
            <w:pPr>
              <w:jc w:val="center"/>
              <w:rPr>
                <w:szCs w:val="24"/>
              </w:rPr>
            </w:pPr>
            <w:proofErr w:type="spellStart"/>
            <w:r w:rsidRPr="00AF2505">
              <w:rPr>
                <w:lang w:val="en-US"/>
              </w:rPr>
              <w:t>ce</w:t>
            </w:r>
            <w:proofErr w:type="spellEnd"/>
          </w:p>
        </w:tc>
        <w:tc>
          <w:tcPr>
            <w:tcW w:w="1843" w:type="dxa"/>
          </w:tcPr>
          <w:p w14:paraId="7F7DF647" w14:textId="77777777" w:rsidR="00DD48FB" w:rsidRPr="00AF2505" w:rsidRDefault="00DD48FB" w:rsidP="00E87316">
            <w:pPr>
              <w:jc w:val="center"/>
              <w:rPr>
                <w:lang w:val="en-US"/>
              </w:rPr>
            </w:pPr>
            <w:r w:rsidRPr="00AF2505">
              <w:rPr>
                <w:lang w:val="en-US"/>
              </w:rPr>
              <w:t>0.05049</w:t>
            </w:r>
          </w:p>
        </w:tc>
        <w:tc>
          <w:tcPr>
            <w:tcW w:w="1417" w:type="dxa"/>
          </w:tcPr>
          <w:p w14:paraId="1E5E03A5" w14:textId="77777777" w:rsidR="00DD48FB" w:rsidRPr="00AF2505" w:rsidRDefault="00DD48FB" w:rsidP="00E87316">
            <w:pPr>
              <w:jc w:val="center"/>
              <w:rPr>
                <w:lang w:val="en-US"/>
              </w:rPr>
            </w:pPr>
            <w:r w:rsidRPr="00AF2505">
              <w:rPr>
                <w:lang w:val="en-US"/>
              </w:rPr>
              <w:t>7.42</w:t>
            </w:r>
          </w:p>
        </w:tc>
        <w:tc>
          <w:tcPr>
            <w:tcW w:w="709" w:type="dxa"/>
          </w:tcPr>
          <w:p w14:paraId="17BEA28B" w14:textId="77777777" w:rsidR="00DD48FB" w:rsidRPr="00AF2505" w:rsidRDefault="00DD48FB" w:rsidP="00E87316">
            <w:pPr>
              <w:jc w:val="center"/>
              <w:rPr>
                <w:szCs w:val="24"/>
                <w:lang w:val="en-US"/>
              </w:rPr>
            </w:pPr>
          </w:p>
        </w:tc>
        <w:tc>
          <w:tcPr>
            <w:tcW w:w="992" w:type="dxa"/>
          </w:tcPr>
          <w:p w14:paraId="076E5A8F" w14:textId="77777777" w:rsidR="00DD48FB" w:rsidRPr="00AF2505" w:rsidRDefault="00DD48FB" w:rsidP="00E87316">
            <w:pPr>
              <w:jc w:val="center"/>
              <w:rPr>
                <w:rStyle w:val="s"/>
                <w:sz w:val="24"/>
                <w:szCs w:val="24"/>
              </w:rPr>
            </w:pPr>
          </w:p>
        </w:tc>
        <w:tc>
          <w:tcPr>
            <w:tcW w:w="1418" w:type="dxa"/>
          </w:tcPr>
          <w:p w14:paraId="2F94CBEF" w14:textId="77777777" w:rsidR="00DD48FB" w:rsidRPr="00AF2505" w:rsidRDefault="00DD48FB" w:rsidP="00E87316">
            <w:pPr>
              <w:jc w:val="center"/>
              <w:rPr>
                <w:rStyle w:val="s"/>
              </w:rPr>
            </w:pPr>
          </w:p>
        </w:tc>
      </w:tr>
      <w:tr w:rsidR="00DD48FB" w:rsidRPr="00AF2505" w14:paraId="141761DB" w14:textId="77777777" w:rsidTr="00E82938">
        <w:trPr>
          <w:jc w:val="center"/>
        </w:trPr>
        <w:tc>
          <w:tcPr>
            <w:tcW w:w="1448" w:type="dxa"/>
            <w:vMerge/>
          </w:tcPr>
          <w:p w14:paraId="5D97A963" w14:textId="77777777" w:rsidR="00DD48FB" w:rsidRPr="00AF2505" w:rsidRDefault="00DD48FB" w:rsidP="001309FD">
            <w:pPr>
              <w:rPr>
                <w:szCs w:val="24"/>
              </w:rPr>
            </w:pPr>
          </w:p>
        </w:tc>
        <w:tc>
          <w:tcPr>
            <w:tcW w:w="1495" w:type="dxa"/>
            <w:vMerge/>
          </w:tcPr>
          <w:p w14:paraId="1E4A3088" w14:textId="77777777" w:rsidR="00DD48FB" w:rsidRPr="00AF2505" w:rsidRDefault="00DD48FB" w:rsidP="00E87316">
            <w:pPr>
              <w:jc w:val="center"/>
              <w:rPr>
                <w:szCs w:val="24"/>
              </w:rPr>
            </w:pPr>
          </w:p>
        </w:tc>
        <w:tc>
          <w:tcPr>
            <w:tcW w:w="709" w:type="dxa"/>
          </w:tcPr>
          <w:p w14:paraId="1F3484A9" w14:textId="77777777" w:rsidR="00DD48FB" w:rsidRPr="00AF2505" w:rsidRDefault="00DD48FB" w:rsidP="00E87316">
            <w:pPr>
              <w:jc w:val="center"/>
              <w:rPr>
                <w:szCs w:val="24"/>
              </w:rPr>
            </w:pPr>
          </w:p>
        </w:tc>
        <w:tc>
          <w:tcPr>
            <w:tcW w:w="1843" w:type="dxa"/>
          </w:tcPr>
          <w:p w14:paraId="3CD20429" w14:textId="77777777" w:rsidR="00DD48FB" w:rsidRPr="00AF2505" w:rsidRDefault="00DD48FB" w:rsidP="00E87316">
            <w:pPr>
              <w:jc w:val="center"/>
              <w:rPr>
                <w:lang w:val="en-US"/>
              </w:rPr>
            </w:pPr>
            <w:r w:rsidRPr="00AF2505">
              <w:rPr>
                <w:lang w:val="en-US"/>
              </w:rPr>
              <w:t>0.1029</w:t>
            </w:r>
          </w:p>
        </w:tc>
        <w:tc>
          <w:tcPr>
            <w:tcW w:w="1417" w:type="dxa"/>
          </w:tcPr>
          <w:p w14:paraId="5FF67EA5" w14:textId="77777777" w:rsidR="00DD48FB" w:rsidRPr="00AF2505" w:rsidRDefault="00DD48FB" w:rsidP="00E87316">
            <w:pPr>
              <w:jc w:val="center"/>
              <w:rPr>
                <w:lang w:val="en-US"/>
              </w:rPr>
            </w:pPr>
            <w:r w:rsidRPr="00AF2505">
              <w:rPr>
                <w:lang w:val="en-US"/>
              </w:rPr>
              <w:t>1.76</w:t>
            </w:r>
          </w:p>
        </w:tc>
        <w:tc>
          <w:tcPr>
            <w:tcW w:w="709" w:type="dxa"/>
          </w:tcPr>
          <w:p w14:paraId="0E657369" w14:textId="77777777" w:rsidR="00DD48FB" w:rsidRPr="00AF2505" w:rsidRDefault="00DD48FB" w:rsidP="00E87316">
            <w:pPr>
              <w:jc w:val="center"/>
              <w:rPr>
                <w:szCs w:val="24"/>
              </w:rPr>
            </w:pPr>
            <w:r w:rsidRPr="00AF2505">
              <w:rPr>
                <w:rStyle w:val="s"/>
              </w:rPr>
              <w:t>γ</w:t>
            </w:r>
          </w:p>
        </w:tc>
        <w:tc>
          <w:tcPr>
            <w:tcW w:w="992" w:type="dxa"/>
          </w:tcPr>
          <w:p w14:paraId="65093319" w14:textId="77777777" w:rsidR="00DD48FB" w:rsidRPr="00AF2505" w:rsidRDefault="00DD48FB" w:rsidP="00645976">
            <w:pPr>
              <w:jc w:val="center"/>
              <w:rPr>
                <w:rStyle w:val="s"/>
                <w:lang w:val="en-US"/>
              </w:rPr>
            </w:pPr>
            <w:r w:rsidRPr="00AF2505">
              <w:rPr>
                <w:rStyle w:val="s"/>
                <w:lang w:val="en-US"/>
              </w:rPr>
              <w:t>0.1138</w:t>
            </w:r>
          </w:p>
        </w:tc>
        <w:tc>
          <w:tcPr>
            <w:tcW w:w="1418" w:type="dxa"/>
          </w:tcPr>
          <w:p w14:paraId="2CFA2983" w14:textId="77777777" w:rsidR="00DD48FB" w:rsidRPr="00AF2505" w:rsidRDefault="00DD48FB" w:rsidP="00E87316">
            <w:pPr>
              <w:jc w:val="center"/>
              <w:rPr>
                <w:rStyle w:val="s"/>
                <w:lang w:val="en-US"/>
              </w:rPr>
            </w:pPr>
            <w:r w:rsidRPr="00AF2505">
              <w:rPr>
                <w:rStyle w:val="s"/>
                <w:lang w:val="en-US"/>
              </w:rPr>
              <w:t>3.87</w:t>
            </w:r>
          </w:p>
        </w:tc>
      </w:tr>
      <w:tr w:rsidR="00DD48FB" w:rsidRPr="00AF2505" w14:paraId="2A0B4DBF" w14:textId="77777777" w:rsidTr="00E82938">
        <w:trPr>
          <w:jc w:val="center"/>
        </w:trPr>
        <w:tc>
          <w:tcPr>
            <w:tcW w:w="1448" w:type="dxa"/>
            <w:vMerge/>
          </w:tcPr>
          <w:p w14:paraId="6011CB2D" w14:textId="77777777" w:rsidR="00DD48FB" w:rsidRPr="00AF2505" w:rsidRDefault="00DD48FB" w:rsidP="001309FD">
            <w:pPr>
              <w:rPr>
                <w:szCs w:val="24"/>
              </w:rPr>
            </w:pPr>
          </w:p>
        </w:tc>
        <w:tc>
          <w:tcPr>
            <w:tcW w:w="1495" w:type="dxa"/>
            <w:vMerge/>
          </w:tcPr>
          <w:p w14:paraId="25AC552A" w14:textId="77777777" w:rsidR="00DD48FB" w:rsidRPr="00AF2505" w:rsidRDefault="00DD48FB" w:rsidP="00E87316">
            <w:pPr>
              <w:jc w:val="center"/>
              <w:rPr>
                <w:szCs w:val="24"/>
              </w:rPr>
            </w:pPr>
          </w:p>
        </w:tc>
        <w:tc>
          <w:tcPr>
            <w:tcW w:w="709" w:type="dxa"/>
          </w:tcPr>
          <w:p w14:paraId="5F4C0199" w14:textId="77777777" w:rsidR="00DD48FB" w:rsidRPr="00AF2505" w:rsidRDefault="00DD48FB" w:rsidP="00E87316">
            <w:pPr>
              <w:jc w:val="center"/>
              <w:rPr>
                <w:szCs w:val="24"/>
              </w:rPr>
            </w:pPr>
            <w:r w:rsidRPr="00AF2505">
              <w:rPr>
                <w:rStyle w:val="s"/>
              </w:rPr>
              <w:t>β</w:t>
            </w:r>
            <w:r w:rsidRPr="00AF2505">
              <w:rPr>
                <w:rStyle w:val="s"/>
                <w:sz w:val="12"/>
                <w:vertAlign w:val="superscript"/>
              </w:rPr>
              <w:t>−</w:t>
            </w:r>
          </w:p>
        </w:tc>
        <w:tc>
          <w:tcPr>
            <w:tcW w:w="1843" w:type="dxa"/>
          </w:tcPr>
          <w:p w14:paraId="01E64684" w14:textId="77777777" w:rsidR="00DD48FB" w:rsidRPr="00AF2505" w:rsidRDefault="00DD48FB" w:rsidP="00E87316">
            <w:pPr>
              <w:jc w:val="center"/>
              <w:rPr>
                <w:lang w:val="en-US"/>
              </w:rPr>
            </w:pPr>
            <w:r w:rsidRPr="00AF2505">
              <w:rPr>
                <w:lang w:val="en-US"/>
              </w:rPr>
              <w:t>0.0190</w:t>
            </w:r>
          </w:p>
        </w:tc>
        <w:tc>
          <w:tcPr>
            <w:tcW w:w="1417" w:type="dxa"/>
          </w:tcPr>
          <w:p w14:paraId="7A2BFA0F" w14:textId="77777777" w:rsidR="00DD48FB" w:rsidRPr="00AF2505" w:rsidRDefault="00DD48FB" w:rsidP="00E87316">
            <w:pPr>
              <w:jc w:val="center"/>
              <w:rPr>
                <w:lang w:val="en-US"/>
              </w:rPr>
            </w:pPr>
            <w:r w:rsidRPr="00AF2505">
              <w:rPr>
                <w:lang w:val="en-US"/>
              </w:rPr>
              <w:t>20.4</w:t>
            </w:r>
          </w:p>
        </w:tc>
        <w:tc>
          <w:tcPr>
            <w:tcW w:w="709" w:type="dxa"/>
          </w:tcPr>
          <w:p w14:paraId="042515EE" w14:textId="77777777" w:rsidR="00DD48FB" w:rsidRPr="00AF2505" w:rsidRDefault="00DD48FB" w:rsidP="00E87316">
            <w:pPr>
              <w:jc w:val="center"/>
              <w:rPr>
                <w:szCs w:val="24"/>
              </w:rPr>
            </w:pPr>
          </w:p>
        </w:tc>
        <w:tc>
          <w:tcPr>
            <w:tcW w:w="992" w:type="dxa"/>
          </w:tcPr>
          <w:p w14:paraId="1DC6F50C" w14:textId="77777777" w:rsidR="00DD48FB" w:rsidRPr="00AF2505" w:rsidRDefault="00DD48FB" w:rsidP="00645976">
            <w:pPr>
              <w:jc w:val="center"/>
              <w:rPr>
                <w:rStyle w:val="s"/>
                <w:lang w:val="en-US"/>
              </w:rPr>
            </w:pPr>
            <w:r w:rsidRPr="00AF2505">
              <w:rPr>
                <w:rStyle w:val="s"/>
                <w:lang w:val="en-US"/>
              </w:rPr>
              <w:t>0.2825</w:t>
            </w:r>
          </w:p>
        </w:tc>
        <w:tc>
          <w:tcPr>
            <w:tcW w:w="1418" w:type="dxa"/>
          </w:tcPr>
          <w:p w14:paraId="74B39FED" w14:textId="77777777" w:rsidR="00DD48FB" w:rsidRPr="00AF2505" w:rsidRDefault="00DD48FB" w:rsidP="00E87316">
            <w:pPr>
              <w:jc w:val="center"/>
              <w:rPr>
                <w:rStyle w:val="s"/>
                <w:lang w:val="en-US"/>
              </w:rPr>
            </w:pPr>
            <w:r w:rsidRPr="00AF2505">
              <w:rPr>
                <w:rStyle w:val="s"/>
                <w:lang w:val="en-US"/>
              </w:rPr>
              <w:t>6.13</w:t>
            </w:r>
          </w:p>
        </w:tc>
      </w:tr>
      <w:tr w:rsidR="00DD48FB" w:rsidRPr="00AF2505" w14:paraId="420FB372" w14:textId="77777777" w:rsidTr="00E82938">
        <w:trPr>
          <w:jc w:val="center"/>
        </w:trPr>
        <w:tc>
          <w:tcPr>
            <w:tcW w:w="1448" w:type="dxa"/>
            <w:vMerge/>
          </w:tcPr>
          <w:p w14:paraId="0EB25B9A" w14:textId="77777777" w:rsidR="00DD48FB" w:rsidRPr="00AF2505" w:rsidRDefault="00DD48FB" w:rsidP="001309FD">
            <w:pPr>
              <w:rPr>
                <w:szCs w:val="24"/>
              </w:rPr>
            </w:pPr>
          </w:p>
        </w:tc>
        <w:tc>
          <w:tcPr>
            <w:tcW w:w="1495" w:type="dxa"/>
            <w:vMerge/>
          </w:tcPr>
          <w:p w14:paraId="6B70D3CC" w14:textId="77777777" w:rsidR="00DD48FB" w:rsidRPr="00AF2505" w:rsidRDefault="00DD48FB" w:rsidP="00E87316">
            <w:pPr>
              <w:jc w:val="center"/>
              <w:rPr>
                <w:szCs w:val="24"/>
              </w:rPr>
            </w:pPr>
          </w:p>
        </w:tc>
        <w:tc>
          <w:tcPr>
            <w:tcW w:w="709" w:type="dxa"/>
          </w:tcPr>
          <w:p w14:paraId="627A236E" w14:textId="77777777" w:rsidR="00DD48FB" w:rsidRPr="00AF2505" w:rsidRDefault="00DD48FB" w:rsidP="00E87316">
            <w:pPr>
              <w:jc w:val="center"/>
              <w:rPr>
                <w:szCs w:val="24"/>
              </w:rPr>
            </w:pPr>
          </w:p>
        </w:tc>
        <w:tc>
          <w:tcPr>
            <w:tcW w:w="1843" w:type="dxa"/>
          </w:tcPr>
          <w:p w14:paraId="02AE2994" w14:textId="77777777" w:rsidR="00DD48FB" w:rsidRPr="00AF2505" w:rsidRDefault="00DD48FB" w:rsidP="00E87316">
            <w:pPr>
              <w:jc w:val="center"/>
              <w:rPr>
                <w:lang w:val="en-US"/>
              </w:rPr>
            </w:pPr>
            <w:r w:rsidRPr="00AF2505">
              <w:rPr>
                <w:lang w:val="en-US"/>
              </w:rPr>
              <w:t>0.1024</w:t>
            </w:r>
          </w:p>
        </w:tc>
        <w:tc>
          <w:tcPr>
            <w:tcW w:w="1417" w:type="dxa"/>
          </w:tcPr>
          <w:p w14:paraId="6E7DB47B" w14:textId="77777777" w:rsidR="00DD48FB" w:rsidRPr="00AF2505" w:rsidRDefault="00DD48FB" w:rsidP="00E87316">
            <w:pPr>
              <w:jc w:val="center"/>
              <w:rPr>
                <w:lang w:val="en-US"/>
              </w:rPr>
            </w:pPr>
            <w:r w:rsidRPr="00AF2505">
              <w:rPr>
                <w:lang w:val="en-US"/>
              </w:rPr>
              <w:t>6.7</w:t>
            </w:r>
          </w:p>
        </w:tc>
        <w:tc>
          <w:tcPr>
            <w:tcW w:w="709" w:type="dxa"/>
          </w:tcPr>
          <w:p w14:paraId="6781C8D9" w14:textId="77777777" w:rsidR="00DD48FB" w:rsidRPr="00AF2505" w:rsidRDefault="00DD48FB" w:rsidP="00E87316">
            <w:pPr>
              <w:jc w:val="center"/>
              <w:rPr>
                <w:szCs w:val="24"/>
              </w:rPr>
            </w:pPr>
          </w:p>
        </w:tc>
        <w:tc>
          <w:tcPr>
            <w:tcW w:w="992" w:type="dxa"/>
          </w:tcPr>
          <w:p w14:paraId="79030877" w14:textId="77777777" w:rsidR="00DD48FB" w:rsidRPr="00AF2505" w:rsidRDefault="00DD48FB" w:rsidP="00645976">
            <w:pPr>
              <w:jc w:val="center"/>
              <w:rPr>
                <w:rStyle w:val="s"/>
                <w:lang w:val="en-US"/>
              </w:rPr>
            </w:pPr>
            <w:r w:rsidRPr="00AF2505">
              <w:rPr>
                <w:rStyle w:val="s"/>
                <w:lang w:val="en-US"/>
              </w:rPr>
              <w:t>0.3963</w:t>
            </w:r>
          </w:p>
        </w:tc>
        <w:tc>
          <w:tcPr>
            <w:tcW w:w="1418" w:type="dxa"/>
          </w:tcPr>
          <w:p w14:paraId="0468C30E" w14:textId="77777777" w:rsidR="00DD48FB" w:rsidRPr="00AF2505" w:rsidRDefault="00DD48FB" w:rsidP="00E87316">
            <w:pPr>
              <w:jc w:val="center"/>
              <w:rPr>
                <w:rStyle w:val="s"/>
                <w:lang w:val="en-US"/>
              </w:rPr>
            </w:pPr>
            <w:r w:rsidRPr="00AF2505">
              <w:rPr>
                <w:rStyle w:val="s"/>
                <w:lang w:val="en-US"/>
              </w:rPr>
              <w:t>13.2</w:t>
            </w:r>
          </w:p>
        </w:tc>
      </w:tr>
      <w:tr w:rsidR="00DD48FB" w:rsidRPr="00F74F83" w14:paraId="292BA6CD" w14:textId="77777777" w:rsidTr="00E82938">
        <w:trPr>
          <w:jc w:val="center"/>
        </w:trPr>
        <w:tc>
          <w:tcPr>
            <w:tcW w:w="1448" w:type="dxa"/>
            <w:vMerge/>
          </w:tcPr>
          <w:p w14:paraId="6F640191" w14:textId="77777777" w:rsidR="00DD48FB" w:rsidRPr="00AF2505" w:rsidRDefault="00DD48FB" w:rsidP="001309FD">
            <w:pPr>
              <w:rPr>
                <w:szCs w:val="24"/>
              </w:rPr>
            </w:pPr>
          </w:p>
        </w:tc>
        <w:tc>
          <w:tcPr>
            <w:tcW w:w="1495" w:type="dxa"/>
            <w:vMerge/>
          </w:tcPr>
          <w:p w14:paraId="6A9CF9C1" w14:textId="77777777" w:rsidR="00DD48FB" w:rsidRPr="00AF2505" w:rsidRDefault="00DD48FB" w:rsidP="00E87316">
            <w:pPr>
              <w:jc w:val="center"/>
              <w:rPr>
                <w:szCs w:val="24"/>
              </w:rPr>
            </w:pPr>
          </w:p>
        </w:tc>
        <w:tc>
          <w:tcPr>
            <w:tcW w:w="709" w:type="dxa"/>
          </w:tcPr>
          <w:p w14:paraId="2326587A" w14:textId="77777777" w:rsidR="00DD48FB" w:rsidRPr="00AF2505" w:rsidRDefault="00DD48FB" w:rsidP="00E87316">
            <w:pPr>
              <w:jc w:val="center"/>
              <w:rPr>
                <w:szCs w:val="24"/>
              </w:rPr>
            </w:pPr>
          </w:p>
        </w:tc>
        <w:tc>
          <w:tcPr>
            <w:tcW w:w="1843" w:type="dxa"/>
          </w:tcPr>
          <w:p w14:paraId="111D015C" w14:textId="77777777" w:rsidR="00DD48FB" w:rsidRPr="00AF2505" w:rsidRDefault="00DD48FB" w:rsidP="00E87316">
            <w:pPr>
              <w:jc w:val="center"/>
              <w:rPr>
                <w:lang w:val="en-US"/>
              </w:rPr>
            </w:pPr>
            <w:r w:rsidRPr="00AF2505">
              <w:rPr>
                <w:lang w:val="en-US"/>
              </w:rPr>
              <w:t>0.1399</w:t>
            </w:r>
          </w:p>
        </w:tc>
        <w:tc>
          <w:tcPr>
            <w:tcW w:w="1417" w:type="dxa"/>
          </w:tcPr>
          <w:p w14:paraId="20C9F360" w14:textId="77777777" w:rsidR="00DD48FB" w:rsidRPr="00AF2505" w:rsidRDefault="00DD48FB" w:rsidP="00E87316">
            <w:pPr>
              <w:jc w:val="center"/>
              <w:rPr>
                <w:lang w:val="en-US"/>
              </w:rPr>
            </w:pPr>
            <w:r w:rsidRPr="00AF2505">
              <w:rPr>
                <w:lang w:val="en-US"/>
              </w:rPr>
              <w:t>72.9</w:t>
            </w:r>
          </w:p>
        </w:tc>
        <w:tc>
          <w:tcPr>
            <w:tcW w:w="709" w:type="dxa"/>
          </w:tcPr>
          <w:p w14:paraId="7E8A7241" w14:textId="77777777" w:rsidR="00DD48FB" w:rsidRPr="00AF2505" w:rsidRDefault="00DD48FB" w:rsidP="00E87316">
            <w:pPr>
              <w:jc w:val="center"/>
              <w:rPr>
                <w:szCs w:val="24"/>
              </w:rPr>
            </w:pPr>
          </w:p>
        </w:tc>
        <w:tc>
          <w:tcPr>
            <w:tcW w:w="992" w:type="dxa"/>
          </w:tcPr>
          <w:p w14:paraId="204E134A" w14:textId="77777777" w:rsidR="00DD48FB" w:rsidRPr="00AF2505" w:rsidRDefault="00DD48FB" w:rsidP="00E87316">
            <w:pPr>
              <w:jc w:val="center"/>
              <w:rPr>
                <w:rStyle w:val="s"/>
                <w:sz w:val="24"/>
                <w:szCs w:val="24"/>
              </w:rPr>
            </w:pPr>
          </w:p>
        </w:tc>
        <w:tc>
          <w:tcPr>
            <w:tcW w:w="1418" w:type="dxa"/>
          </w:tcPr>
          <w:p w14:paraId="6E46B21B" w14:textId="77777777" w:rsidR="00DD48FB" w:rsidRPr="00AF2505" w:rsidRDefault="00DD48FB" w:rsidP="00E87316">
            <w:pPr>
              <w:jc w:val="center"/>
              <w:rPr>
                <w:rStyle w:val="s"/>
                <w:sz w:val="24"/>
                <w:szCs w:val="24"/>
              </w:rPr>
            </w:pPr>
          </w:p>
        </w:tc>
      </w:tr>
    </w:tbl>
    <w:p w14:paraId="0AAADD05" w14:textId="77777777" w:rsidR="002A1AFD" w:rsidRPr="002A1AFD" w:rsidRDefault="002A1AFD" w:rsidP="002A1AFD"/>
    <w:sectPr w:rsidR="002A1AFD" w:rsidRPr="002A1AFD" w:rsidSect="005A767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92B84" w14:textId="77777777" w:rsidR="008F2D6F" w:rsidRDefault="008F2D6F">
      <w:r>
        <w:separator/>
      </w:r>
    </w:p>
  </w:endnote>
  <w:endnote w:type="continuationSeparator" w:id="0">
    <w:p w14:paraId="185115BC" w14:textId="77777777" w:rsidR="008F2D6F" w:rsidRDefault="008F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Roboto">
    <w:altName w:val="Arial"/>
    <w:panose1 w:val="00000000000000000000"/>
    <w:charset w:val="CC"/>
    <w:family w:val="swiss"/>
    <w:notTrueType/>
    <w:pitch w:val="default"/>
    <w:sig w:usb0="00000001" w:usb1="00000000" w:usb2="00000000" w:usb3="00000000" w:csb0="00000005" w:csb1="00000000"/>
  </w:font>
  <w:font w:name="Myriad Pro">
    <w:altName w:val="Myriad Pro"/>
    <w:panose1 w:val="00000000000000000000"/>
    <w:charset w:val="CC"/>
    <w:family w:val="swiss"/>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Times">
    <w:panose1 w:val="02020603050405020304"/>
    <w:charset w:val="00"/>
    <w:family w:val="roman"/>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01A33" w14:textId="77777777" w:rsidR="008F2D6F" w:rsidRDefault="008F2D6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54A0520" w14:textId="77777777" w:rsidR="008F2D6F" w:rsidRDefault="008F2D6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2252"/>
      <w:docPartObj>
        <w:docPartGallery w:val="Page Numbers (Bottom of Page)"/>
        <w:docPartUnique/>
      </w:docPartObj>
    </w:sdtPr>
    <w:sdtEndPr>
      <w:rPr>
        <w:sz w:val="28"/>
        <w:szCs w:val="28"/>
      </w:rPr>
    </w:sdtEndPr>
    <w:sdtContent>
      <w:p w14:paraId="1B75259B" w14:textId="5CB3D201" w:rsidR="008F2D6F" w:rsidRPr="004D1C86" w:rsidRDefault="008F2D6F" w:rsidP="004D1C86">
        <w:pPr>
          <w:pStyle w:val="a8"/>
          <w:jc w:val="center"/>
          <w:rPr>
            <w:sz w:val="28"/>
            <w:szCs w:val="28"/>
          </w:rPr>
        </w:pPr>
        <w:r w:rsidRPr="004D1C86">
          <w:rPr>
            <w:sz w:val="28"/>
            <w:szCs w:val="28"/>
          </w:rPr>
          <w:fldChar w:fldCharType="begin"/>
        </w:r>
        <w:r w:rsidRPr="004D1C86">
          <w:rPr>
            <w:sz w:val="28"/>
            <w:szCs w:val="28"/>
          </w:rPr>
          <w:instrText xml:space="preserve"> PAGE   \* MERGEFORMAT </w:instrText>
        </w:r>
        <w:r w:rsidRPr="004D1C86">
          <w:rPr>
            <w:sz w:val="28"/>
            <w:szCs w:val="28"/>
          </w:rPr>
          <w:fldChar w:fldCharType="separate"/>
        </w:r>
        <w:r w:rsidR="00F00292">
          <w:rPr>
            <w:noProof/>
            <w:sz w:val="28"/>
            <w:szCs w:val="28"/>
          </w:rPr>
          <w:t>31</w:t>
        </w:r>
        <w:r w:rsidRPr="004D1C86">
          <w:rPr>
            <w:noProof/>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62F4C" w14:textId="430A2404" w:rsidR="008F2D6F" w:rsidRPr="004D1C86" w:rsidRDefault="008F2D6F" w:rsidP="004D1C86">
    <w:pPr>
      <w:pStyle w:val="a8"/>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061A1" w14:textId="77777777" w:rsidR="008F2D6F" w:rsidRDefault="008F2D6F">
      <w:r>
        <w:separator/>
      </w:r>
    </w:p>
  </w:footnote>
  <w:footnote w:type="continuationSeparator" w:id="0">
    <w:p w14:paraId="0F80EF47" w14:textId="77777777" w:rsidR="008F2D6F" w:rsidRDefault="008F2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5E96A" w14:textId="77777777" w:rsidR="008F2D6F" w:rsidRDefault="008F2D6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12F27" w14:textId="77777777" w:rsidR="008F2D6F" w:rsidRPr="004D1C86" w:rsidRDefault="008F2D6F">
    <w:pPr>
      <w:pStyle w:val="a6"/>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EE91C" w14:textId="499B2E9C" w:rsidR="008F2D6F" w:rsidRPr="004D1C86" w:rsidRDefault="008F2D6F" w:rsidP="00DD0AD6">
    <w:pPr>
      <w:pStyle w:val="a6"/>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158A5"/>
    <w:multiLevelType w:val="hybridMultilevel"/>
    <w:tmpl w:val="1AF6A9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38D44C7"/>
    <w:multiLevelType w:val="hybridMultilevel"/>
    <w:tmpl w:val="1A0221F0"/>
    <w:lvl w:ilvl="0" w:tplc="3E26AFA0">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A294D9D"/>
    <w:multiLevelType w:val="singleLevel"/>
    <w:tmpl w:val="1382E08C"/>
    <w:lvl w:ilvl="0">
      <w:start w:val="1"/>
      <w:numFmt w:val="bullet"/>
      <w:lvlText w:val=""/>
      <w:lvlJc w:val="left"/>
      <w:pPr>
        <w:tabs>
          <w:tab w:val="num" w:pos="1040"/>
        </w:tabs>
        <w:ind w:left="360" w:firstLine="320"/>
      </w:pPr>
      <w:rPr>
        <w:rFonts w:ascii="Symbol" w:hAnsi="Symbol" w:hint="default"/>
      </w:rPr>
    </w:lvl>
  </w:abstractNum>
  <w:abstractNum w:abstractNumId="3">
    <w:nsid w:val="1B9A072E"/>
    <w:multiLevelType w:val="hybridMultilevel"/>
    <w:tmpl w:val="DA7E96A6"/>
    <w:lvl w:ilvl="0" w:tplc="EF50625A">
      <w:start w:val="1"/>
      <w:numFmt w:val="decimal"/>
      <w:lvlText w:val="%1."/>
      <w:lvlJc w:val="left"/>
      <w:pPr>
        <w:tabs>
          <w:tab w:val="num" w:pos="999"/>
        </w:tabs>
        <w:ind w:left="999" w:hanging="360"/>
      </w:pPr>
      <w:rPr>
        <w:rFonts w:hint="default"/>
      </w:rPr>
    </w:lvl>
    <w:lvl w:ilvl="1" w:tplc="7334150C" w:tentative="1">
      <w:start w:val="1"/>
      <w:numFmt w:val="lowerLetter"/>
      <w:lvlText w:val="%2."/>
      <w:lvlJc w:val="left"/>
      <w:pPr>
        <w:tabs>
          <w:tab w:val="num" w:pos="1719"/>
        </w:tabs>
        <w:ind w:left="1719" w:hanging="360"/>
      </w:pPr>
    </w:lvl>
    <w:lvl w:ilvl="2" w:tplc="C11AB1B2" w:tentative="1">
      <w:start w:val="1"/>
      <w:numFmt w:val="lowerRoman"/>
      <w:lvlText w:val="%3."/>
      <w:lvlJc w:val="right"/>
      <w:pPr>
        <w:tabs>
          <w:tab w:val="num" w:pos="2439"/>
        </w:tabs>
        <w:ind w:left="2439" w:hanging="180"/>
      </w:pPr>
    </w:lvl>
    <w:lvl w:ilvl="3" w:tplc="66543A96" w:tentative="1">
      <w:start w:val="1"/>
      <w:numFmt w:val="decimal"/>
      <w:lvlText w:val="%4."/>
      <w:lvlJc w:val="left"/>
      <w:pPr>
        <w:tabs>
          <w:tab w:val="num" w:pos="3159"/>
        </w:tabs>
        <w:ind w:left="3159" w:hanging="360"/>
      </w:pPr>
    </w:lvl>
    <w:lvl w:ilvl="4" w:tplc="1730D286" w:tentative="1">
      <w:start w:val="1"/>
      <w:numFmt w:val="lowerLetter"/>
      <w:lvlText w:val="%5."/>
      <w:lvlJc w:val="left"/>
      <w:pPr>
        <w:tabs>
          <w:tab w:val="num" w:pos="3879"/>
        </w:tabs>
        <w:ind w:left="3879" w:hanging="360"/>
      </w:pPr>
    </w:lvl>
    <w:lvl w:ilvl="5" w:tplc="DBD03DA6" w:tentative="1">
      <w:start w:val="1"/>
      <w:numFmt w:val="lowerRoman"/>
      <w:lvlText w:val="%6."/>
      <w:lvlJc w:val="right"/>
      <w:pPr>
        <w:tabs>
          <w:tab w:val="num" w:pos="4599"/>
        </w:tabs>
        <w:ind w:left="4599" w:hanging="180"/>
      </w:pPr>
    </w:lvl>
    <w:lvl w:ilvl="6" w:tplc="6FDCB600" w:tentative="1">
      <w:start w:val="1"/>
      <w:numFmt w:val="decimal"/>
      <w:lvlText w:val="%7."/>
      <w:lvlJc w:val="left"/>
      <w:pPr>
        <w:tabs>
          <w:tab w:val="num" w:pos="5319"/>
        </w:tabs>
        <w:ind w:left="5319" w:hanging="360"/>
      </w:pPr>
    </w:lvl>
    <w:lvl w:ilvl="7" w:tplc="9154BD9A" w:tentative="1">
      <w:start w:val="1"/>
      <w:numFmt w:val="lowerLetter"/>
      <w:lvlText w:val="%8."/>
      <w:lvlJc w:val="left"/>
      <w:pPr>
        <w:tabs>
          <w:tab w:val="num" w:pos="6039"/>
        </w:tabs>
        <w:ind w:left="6039" w:hanging="360"/>
      </w:pPr>
    </w:lvl>
    <w:lvl w:ilvl="8" w:tplc="4FBA2BC4" w:tentative="1">
      <w:start w:val="1"/>
      <w:numFmt w:val="lowerRoman"/>
      <w:lvlText w:val="%9."/>
      <w:lvlJc w:val="right"/>
      <w:pPr>
        <w:tabs>
          <w:tab w:val="num" w:pos="6759"/>
        </w:tabs>
        <w:ind w:left="6759" w:hanging="180"/>
      </w:pPr>
    </w:lvl>
  </w:abstractNum>
  <w:abstractNum w:abstractNumId="4">
    <w:nsid w:val="1C6C048E"/>
    <w:multiLevelType w:val="hybridMultilevel"/>
    <w:tmpl w:val="DD3AB00A"/>
    <w:lvl w:ilvl="0" w:tplc="191488A0">
      <w:numFmt w:val="bullet"/>
      <w:lvlText w:val="-"/>
      <w:lvlJc w:val="left"/>
      <w:pPr>
        <w:tabs>
          <w:tab w:val="num" w:pos="687"/>
        </w:tabs>
        <w:ind w:left="687" w:hanging="360"/>
      </w:pPr>
      <w:rPr>
        <w:rFonts w:ascii="Times New Roman" w:eastAsia="Times New Roman" w:hAnsi="Times New Roman" w:cs="Times New Roman" w:hint="default"/>
      </w:rPr>
    </w:lvl>
    <w:lvl w:ilvl="1" w:tplc="D84C787E" w:tentative="1">
      <w:start w:val="1"/>
      <w:numFmt w:val="bullet"/>
      <w:lvlText w:val="o"/>
      <w:lvlJc w:val="left"/>
      <w:pPr>
        <w:tabs>
          <w:tab w:val="num" w:pos="1407"/>
        </w:tabs>
        <w:ind w:left="1407" w:hanging="360"/>
      </w:pPr>
      <w:rPr>
        <w:rFonts w:ascii="Courier New" w:hAnsi="Courier New" w:hint="default"/>
      </w:rPr>
    </w:lvl>
    <w:lvl w:ilvl="2" w:tplc="091A9CDC" w:tentative="1">
      <w:start w:val="1"/>
      <w:numFmt w:val="bullet"/>
      <w:lvlText w:val=""/>
      <w:lvlJc w:val="left"/>
      <w:pPr>
        <w:tabs>
          <w:tab w:val="num" w:pos="2127"/>
        </w:tabs>
        <w:ind w:left="2127" w:hanging="360"/>
      </w:pPr>
      <w:rPr>
        <w:rFonts w:ascii="Wingdings" w:hAnsi="Wingdings" w:hint="default"/>
      </w:rPr>
    </w:lvl>
    <w:lvl w:ilvl="3" w:tplc="3348D780" w:tentative="1">
      <w:start w:val="1"/>
      <w:numFmt w:val="bullet"/>
      <w:lvlText w:val=""/>
      <w:lvlJc w:val="left"/>
      <w:pPr>
        <w:tabs>
          <w:tab w:val="num" w:pos="2847"/>
        </w:tabs>
        <w:ind w:left="2847" w:hanging="360"/>
      </w:pPr>
      <w:rPr>
        <w:rFonts w:ascii="Symbol" w:hAnsi="Symbol" w:hint="default"/>
      </w:rPr>
    </w:lvl>
    <w:lvl w:ilvl="4" w:tplc="F75E5B4E" w:tentative="1">
      <w:start w:val="1"/>
      <w:numFmt w:val="bullet"/>
      <w:lvlText w:val="o"/>
      <w:lvlJc w:val="left"/>
      <w:pPr>
        <w:tabs>
          <w:tab w:val="num" w:pos="3567"/>
        </w:tabs>
        <w:ind w:left="3567" w:hanging="360"/>
      </w:pPr>
      <w:rPr>
        <w:rFonts w:ascii="Courier New" w:hAnsi="Courier New" w:hint="default"/>
      </w:rPr>
    </w:lvl>
    <w:lvl w:ilvl="5" w:tplc="52923080" w:tentative="1">
      <w:start w:val="1"/>
      <w:numFmt w:val="bullet"/>
      <w:lvlText w:val=""/>
      <w:lvlJc w:val="left"/>
      <w:pPr>
        <w:tabs>
          <w:tab w:val="num" w:pos="4287"/>
        </w:tabs>
        <w:ind w:left="4287" w:hanging="360"/>
      </w:pPr>
      <w:rPr>
        <w:rFonts w:ascii="Wingdings" w:hAnsi="Wingdings" w:hint="default"/>
      </w:rPr>
    </w:lvl>
    <w:lvl w:ilvl="6" w:tplc="E6D0493E" w:tentative="1">
      <w:start w:val="1"/>
      <w:numFmt w:val="bullet"/>
      <w:lvlText w:val=""/>
      <w:lvlJc w:val="left"/>
      <w:pPr>
        <w:tabs>
          <w:tab w:val="num" w:pos="5007"/>
        </w:tabs>
        <w:ind w:left="5007" w:hanging="360"/>
      </w:pPr>
      <w:rPr>
        <w:rFonts w:ascii="Symbol" w:hAnsi="Symbol" w:hint="default"/>
      </w:rPr>
    </w:lvl>
    <w:lvl w:ilvl="7" w:tplc="56601CB6" w:tentative="1">
      <w:start w:val="1"/>
      <w:numFmt w:val="bullet"/>
      <w:lvlText w:val="o"/>
      <w:lvlJc w:val="left"/>
      <w:pPr>
        <w:tabs>
          <w:tab w:val="num" w:pos="5727"/>
        </w:tabs>
        <w:ind w:left="5727" w:hanging="360"/>
      </w:pPr>
      <w:rPr>
        <w:rFonts w:ascii="Courier New" w:hAnsi="Courier New" w:hint="default"/>
      </w:rPr>
    </w:lvl>
    <w:lvl w:ilvl="8" w:tplc="DA94FF04" w:tentative="1">
      <w:start w:val="1"/>
      <w:numFmt w:val="bullet"/>
      <w:lvlText w:val=""/>
      <w:lvlJc w:val="left"/>
      <w:pPr>
        <w:tabs>
          <w:tab w:val="num" w:pos="6447"/>
        </w:tabs>
        <w:ind w:left="6447" w:hanging="360"/>
      </w:pPr>
      <w:rPr>
        <w:rFonts w:ascii="Wingdings" w:hAnsi="Wingdings" w:hint="default"/>
      </w:rPr>
    </w:lvl>
  </w:abstractNum>
  <w:abstractNum w:abstractNumId="5">
    <w:nsid w:val="1D5D3182"/>
    <w:multiLevelType w:val="hybridMultilevel"/>
    <w:tmpl w:val="F7F622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DD7033"/>
    <w:multiLevelType w:val="hybridMultilevel"/>
    <w:tmpl w:val="52748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AB69C9"/>
    <w:multiLevelType w:val="hybridMultilevel"/>
    <w:tmpl w:val="0A5A9B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2E703D2"/>
    <w:multiLevelType w:val="hybridMultilevel"/>
    <w:tmpl w:val="9A60BE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A033EE8"/>
    <w:multiLevelType w:val="singleLevel"/>
    <w:tmpl w:val="F73C78AE"/>
    <w:lvl w:ilvl="0">
      <w:numFmt w:val="bullet"/>
      <w:lvlText w:val="-"/>
      <w:lvlJc w:val="left"/>
      <w:pPr>
        <w:tabs>
          <w:tab w:val="num" w:pos="786"/>
        </w:tabs>
        <w:ind w:left="786" w:hanging="360"/>
      </w:pPr>
      <w:rPr>
        <w:rFonts w:hint="default"/>
      </w:rPr>
    </w:lvl>
  </w:abstractNum>
  <w:abstractNum w:abstractNumId="10">
    <w:nsid w:val="462B1181"/>
    <w:multiLevelType w:val="singleLevel"/>
    <w:tmpl w:val="5A062DEC"/>
    <w:lvl w:ilvl="0">
      <w:start w:val="3"/>
      <w:numFmt w:val="bullet"/>
      <w:lvlText w:val="-"/>
      <w:lvlJc w:val="left"/>
      <w:pPr>
        <w:tabs>
          <w:tab w:val="num" w:pos="360"/>
        </w:tabs>
        <w:ind w:left="360" w:hanging="360"/>
      </w:pPr>
      <w:rPr>
        <w:rFonts w:hint="default"/>
      </w:rPr>
    </w:lvl>
  </w:abstractNum>
  <w:abstractNum w:abstractNumId="11">
    <w:nsid w:val="46D05924"/>
    <w:multiLevelType w:val="hybridMultilevel"/>
    <w:tmpl w:val="006A5D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FDD14D2"/>
    <w:multiLevelType w:val="multilevel"/>
    <w:tmpl w:val="EC04E33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19020F4"/>
    <w:multiLevelType w:val="multilevel"/>
    <w:tmpl w:val="D1400F98"/>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29D64B9"/>
    <w:multiLevelType w:val="hybridMultilevel"/>
    <w:tmpl w:val="995830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798060C"/>
    <w:multiLevelType w:val="hybridMultilevel"/>
    <w:tmpl w:val="E876848C"/>
    <w:lvl w:ilvl="0" w:tplc="306E46C0">
      <w:numFmt w:val="bullet"/>
      <w:lvlText w:val="-"/>
      <w:lvlJc w:val="left"/>
      <w:pPr>
        <w:tabs>
          <w:tab w:val="num" w:pos="720"/>
        </w:tabs>
        <w:ind w:left="720" w:hanging="360"/>
      </w:pPr>
      <w:rPr>
        <w:rFonts w:ascii="Times New Roman" w:eastAsia="Times New Roman" w:hAnsi="Times New Roman" w:cs="Times New Roman" w:hint="default"/>
      </w:rPr>
    </w:lvl>
    <w:lvl w:ilvl="1" w:tplc="A112E01E" w:tentative="1">
      <w:start w:val="1"/>
      <w:numFmt w:val="bullet"/>
      <w:lvlText w:val="o"/>
      <w:lvlJc w:val="left"/>
      <w:pPr>
        <w:tabs>
          <w:tab w:val="num" w:pos="1440"/>
        </w:tabs>
        <w:ind w:left="1440" w:hanging="360"/>
      </w:pPr>
      <w:rPr>
        <w:rFonts w:ascii="Courier New" w:hAnsi="Courier New" w:hint="default"/>
      </w:rPr>
    </w:lvl>
    <w:lvl w:ilvl="2" w:tplc="93686032" w:tentative="1">
      <w:start w:val="1"/>
      <w:numFmt w:val="bullet"/>
      <w:lvlText w:val=""/>
      <w:lvlJc w:val="left"/>
      <w:pPr>
        <w:tabs>
          <w:tab w:val="num" w:pos="2160"/>
        </w:tabs>
        <w:ind w:left="2160" w:hanging="360"/>
      </w:pPr>
      <w:rPr>
        <w:rFonts w:ascii="Wingdings" w:hAnsi="Wingdings" w:hint="default"/>
      </w:rPr>
    </w:lvl>
    <w:lvl w:ilvl="3" w:tplc="D690EFDE" w:tentative="1">
      <w:start w:val="1"/>
      <w:numFmt w:val="bullet"/>
      <w:lvlText w:val=""/>
      <w:lvlJc w:val="left"/>
      <w:pPr>
        <w:tabs>
          <w:tab w:val="num" w:pos="2880"/>
        </w:tabs>
        <w:ind w:left="2880" w:hanging="360"/>
      </w:pPr>
      <w:rPr>
        <w:rFonts w:ascii="Symbol" w:hAnsi="Symbol" w:hint="default"/>
      </w:rPr>
    </w:lvl>
    <w:lvl w:ilvl="4" w:tplc="A33CA90A" w:tentative="1">
      <w:start w:val="1"/>
      <w:numFmt w:val="bullet"/>
      <w:lvlText w:val="o"/>
      <w:lvlJc w:val="left"/>
      <w:pPr>
        <w:tabs>
          <w:tab w:val="num" w:pos="3600"/>
        </w:tabs>
        <w:ind w:left="3600" w:hanging="360"/>
      </w:pPr>
      <w:rPr>
        <w:rFonts w:ascii="Courier New" w:hAnsi="Courier New" w:hint="default"/>
      </w:rPr>
    </w:lvl>
    <w:lvl w:ilvl="5" w:tplc="975AD9F4" w:tentative="1">
      <w:start w:val="1"/>
      <w:numFmt w:val="bullet"/>
      <w:lvlText w:val=""/>
      <w:lvlJc w:val="left"/>
      <w:pPr>
        <w:tabs>
          <w:tab w:val="num" w:pos="4320"/>
        </w:tabs>
        <w:ind w:left="4320" w:hanging="360"/>
      </w:pPr>
      <w:rPr>
        <w:rFonts w:ascii="Wingdings" w:hAnsi="Wingdings" w:hint="default"/>
      </w:rPr>
    </w:lvl>
    <w:lvl w:ilvl="6" w:tplc="E292A586" w:tentative="1">
      <w:start w:val="1"/>
      <w:numFmt w:val="bullet"/>
      <w:lvlText w:val=""/>
      <w:lvlJc w:val="left"/>
      <w:pPr>
        <w:tabs>
          <w:tab w:val="num" w:pos="5040"/>
        </w:tabs>
        <w:ind w:left="5040" w:hanging="360"/>
      </w:pPr>
      <w:rPr>
        <w:rFonts w:ascii="Symbol" w:hAnsi="Symbol" w:hint="default"/>
      </w:rPr>
    </w:lvl>
    <w:lvl w:ilvl="7" w:tplc="9B6C18CA" w:tentative="1">
      <w:start w:val="1"/>
      <w:numFmt w:val="bullet"/>
      <w:lvlText w:val="o"/>
      <w:lvlJc w:val="left"/>
      <w:pPr>
        <w:tabs>
          <w:tab w:val="num" w:pos="5760"/>
        </w:tabs>
        <w:ind w:left="5760" w:hanging="360"/>
      </w:pPr>
      <w:rPr>
        <w:rFonts w:ascii="Courier New" w:hAnsi="Courier New" w:hint="default"/>
      </w:rPr>
    </w:lvl>
    <w:lvl w:ilvl="8" w:tplc="443E5BFC" w:tentative="1">
      <w:start w:val="1"/>
      <w:numFmt w:val="bullet"/>
      <w:lvlText w:val=""/>
      <w:lvlJc w:val="left"/>
      <w:pPr>
        <w:tabs>
          <w:tab w:val="num" w:pos="6480"/>
        </w:tabs>
        <w:ind w:left="6480" w:hanging="360"/>
      </w:pPr>
      <w:rPr>
        <w:rFonts w:ascii="Wingdings" w:hAnsi="Wingdings" w:hint="default"/>
      </w:rPr>
    </w:lvl>
  </w:abstractNum>
  <w:abstractNum w:abstractNumId="16">
    <w:nsid w:val="7704341D"/>
    <w:multiLevelType w:val="hybridMultilevel"/>
    <w:tmpl w:val="ECE0D8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B71757F"/>
    <w:multiLevelType w:val="hybridMultilevel"/>
    <w:tmpl w:val="9A763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9"/>
  </w:num>
  <w:num w:numId="3">
    <w:abstractNumId w:val="10"/>
  </w:num>
  <w:num w:numId="4">
    <w:abstractNumId w:val="2"/>
  </w:num>
  <w:num w:numId="5">
    <w:abstractNumId w:val="3"/>
  </w:num>
  <w:num w:numId="6">
    <w:abstractNumId w:val="12"/>
  </w:num>
  <w:num w:numId="7">
    <w:abstractNumId w:val="13"/>
  </w:num>
  <w:num w:numId="8">
    <w:abstractNumId w:val="4"/>
  </w:num>
  <w:num w:numId="9">
    <w:abstractNumId w:val="1"/>
  </w:num>
  <w:num w:numId="10">
    <w:abstractNumId w:val="16"/>
  </w:num>
  <w:num w:numId="11">
    <w:abstractNumId w:val="14"/>
  </w:num>
  <w:num w:numId="12">
    <w:abstractNumId w:val="7"/>
  </w:num>
  <w:num w:numId="13">
    <w:abstractNumId w:val="0"/>
  </w:num>
  <w:num w:numId="14">
    <w:abstractNumId w:val="6"/>
  </w:num>
  <w:num w:numId="15">
    <w:abstractNumId w:val="11"/>
  </w:num>
  <w:num w:numId="16">
    <w:abstractNumId w:val="8"/>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F6B"/>
    <w:rsid w:val="000000B6"/>
    <w:rsid w:val="0000052A"/>
    <w:rsid w:val="000015F7"/>
    <w:rsid w:val="00001D60"/>
    <w:rsid w:val="00002422"/>
    <w:rsid w:val="00010308"/>
    <w:rsid w:val="000118B9"/>
    <w:rsid w:val="00012115"/>
    <w:rsid w:val="00013F2D"/>
    <w:rsid w:val="0001424B"/>
    <w:rsid w:val="00014955"/>
    <w:rsid w:val="00014FBE"/>
    <w:rsid w:val="00017A3A"/>
    <w:rsid w:val="0002024E"/>
    <w:rsid w:val="00022BB4"/>
    <w:rsid w:val="00027BBF"/>
    <w:rsid w:val="00030173"/>
    <w:rsid w:val="00030A46"/>
    <w:rsid w:val="0003114C"/>
    <w:rsid w:val="00031E0C"/>
    <w:rsid w:val="00031E72"/>
    <w:rsid w:val="0003283D"/>
    <w:rsid w:val="00032E22"/>
    <w:rsid w:val="00035BF0"/>
    <w:rsid w:val="0003605B"/>
    <w:rsid w:val="00036ACF"/>
    <w:rsid w:val="00036E7E"/>
    <w:rsid w:val="00037903"/>
    <w:rsid w:val="00037B5D"/>
    <w:rsid w:val="000410F8"/>
    <w:rsid w:val="00041762"/>
    <w:rsid w:val="000417CD"/>
    <w:rsid w:val="00041DD0"/>
    <w:rsid w:val="000421F5"/>
    <w:rsid w:val="00042EA0"/>
    <w:rsid w:val="00045C31"/>
    <w:rsid w:val="0004684C"/>
    <w:rsid w:val="00047797"/>
    <w:rsid w:val="000519BE"/>
    <w:rsid w:val="0005405D"/>
    <w:rsid w:val="0005421B"/>
    <w:rsid w:val="0005482B"/>
    <w:rsid w:val="00054DB0"/>
    <w:rsid w:val="00055889"/>
    <w:rsid w:val="00055FA8"/>
    <w:rsid w:val="00056570"/>
    <w:rsid w:val="00057860"/>
    <w:rsid w:val="00057D65"/>
    <w:rsid w:val="00060175"/>
    <w:rsid w:val="00060B9C"/>
    <w:rsid w:val="00062FC0"/>
    <w:rsid w:val="00064E35"/>
    <w:rsid w:val="0006634B"/>
    <w:rsid w:val="00067ADA"/>
    <w:rsid w:val="00067FAA"/>
    <w:rsid w:val="00071810"/>
    <w:rsid w:val="00072560"/>
    <w:rsid w:val="00073662"/>
    <w:rsid w:val="00074414"/>
    <w:rsid w:val="0007586A"/>
    <w:rsid w:val="0007615F"/>
    <w:rsid w:val="00076BAF"/>
    <w:rsid w:val="00077ED0"/>
    <w:rsid w:val="000817BD"/>
    <w:rsid w:val="00082DD4"/>
    <w:rsid w:val="0008339A"/>
    <w:rsid w:val="00083E97"/>
    <w:rsid w:val="000841FD"/>
    <w:rsid w:val="000857FE"/>
    <w:rsid w:val="000858DA"/>
    <w:rsid w:val="00086AE5"/>
    <w:rsid w:val="0008754D"/>
    <w:rsid w:val="00087F09"/>
    <w:rsid w:val="00094289"/>
    <w:rsid w:val="000968DF"/>
    <w:rsid w:val="00097012"/>
    <w:rsid w:val="000A0BE6"/>
    <w:rsid w:val="000A1A18"/>
    <w:rsid w:val="000A3FAA"/>
    <w:rsid w:val="000A4563"/>
    <w:rsid w:val="000A637D"/>
    <w:rsid w:val="000A693A"/>
    <w:rsid w:val="000A69BD"/>
    <w:rsid w:val="000A6DA3"/>
    <w:rsid w:val="000A7F81"/>
    <w:rsid w:val="000B0931"/>
    <w:rsid w:val="000B186A"/>
    <w:rsid w:val="000B32B7"/>
    <w:rsid w:val="000B38A2"/>
    <w:rsid w:val="000B3E38"/>
    <w:rsid w:val="000B54BF"/>
    <w:rsid w:val="000B668D"/>
    <w:rsid w:val="000C0765"/>
    <w:rsid w:val="000C0BC6"/>
    <w:rsid w:val="000C2DFD"/>
    <w:rsid w:val="000C5615"/>
    <w:rsid w:val="000C5B71"/>
    <w:rsid w:val="000C6991"/>
    <w:rsid w:val="000C7238"/>
    <w:rsid w:val="000D042B"/>
    <w:rsid w:val="000D0445"/>
    <w:rsid w:val="000D0AC0"/>
    <w:rsid w:val="000D0C3B"/>
    <w:rsid w:val="000D1F1C"/>
    <w:rsid w:val="000D2F26"/>
    <w:rsid w:val="000D3654"/>
    <w:rsid w:val="000D3FB4"/>
    <w:rsid w:val="000D485F"/>
    <w:rsid w:val="000D5EB1"/>
    <w:rsid w:val="000D627C"/>
    <w:rsid w:val="000D74DB"/>
    <w:rsid w:val="000D7CC8"/>
    <w:rsid w:val="000E0913"/>
    <w:rsid w:val="000E294E"/>
    <w:rsid w:val="000E3C37"/>
    <w:rsid w:val="000E3F30"/>
    <w:rsid w:val="000E55DB"/>
    <w:rsid w:val="000E6A6C"/>
    <w:rsid w:val="000E6A8E"/>
    <w:rsid w:val="000E6D64"/>
    <w:rsid w:val="000E6DC2"/>
    <w:rsid w:val="000E7E9E"/>
    <w:rsid w:val="000F035B"/>
    <w:rsid w:val="000F1917"/>
    <w:rsid w:val="000F22D5"/>
    <w:rsid w:val="000F276B"/>
    <w:rsid w:val="000F3054"/>
    <w:rsid w:val="000F3319"/>
    <w:rsid w:val="000F3367"/>
    <w:rsid w:val="000F41DF"/>
    <w:rsid w:val="000F431C"/>
    <w:rsid w:val="000F4531"/>
    <w:rsid w:val="000F5A1A"/>
    <w:rsid w:val="000F6893"/>
    <w:rsid w:val="001005F8"/>
    <w:rsid w:val="00101D95"/>
    <w:rsid w:val="00110720"/>
    <w:rsid w:val="001112DA"/>
    <w:rsid w:val="00112283"/>
    <w:rsid w:val="001124F6"/>
    <w:rsid w:val="00113330"/>
    <w:rsid w:val="00113369"/>
    <w:rsid w:val="00113992"/>
    <w:rsid w:val="00113ECD"/>
    <w:rsid w:val="00114AE9"/>
    <w:rsid w:val="00114AFF"/>
    <w:rsid w:val="00115A93"/>
    <w:rsid w:val="00123F5A"/>
    <w:rsid w:val="00124675"/>
    <w:rsid w:val="001261BC"/>
    <w:rsid w:val="00126C67"/>
    <w:rsid w:val="00126DB7"/>
    <w:rsid w:val="00127490"/>
    <w:rsid w:val="00130604"/>
    <w:rsid w:val="001309FD"/>
    <w:rsid w:val="001310B4"/>
    <w:rsid w:val="00134553"/>
    <w:rsid w:val="00135E45"/>
    <w:rsid w:val="00137C48"/>
    <w:rsid w:val="00141E13"/>
    <w:rsid w:val="00142AC5"/>
    <w:rsid w:val="00143E2C"/>
    <w:rsid w:val="0014511A"/>
    <w:rsid w:val="001455CE"/>
    <w:rsid w:val="00146798"/>
    <w:rsid w:val="00147640"/>
    <w:rsid w:val="0015060C"/>
    <w:rsid w:val="00151EDE"/>
    <w:rsid w:val="0015313B"/>
    <w:rsid w:val="001546F0"/>
    <w:rsid w:val="001548A8"/>
    <w:rsid w:val="00154AFC"/>
    <w:rsid w:val="00154CA2"/>
    <w:rsid w:val="00155ED7"/>
    <w:rsid w:val="00156E8C"/>
    <w:rsid w:val="00157545"/>
    <w:rsid w:val="0016004F"/>
    <w:rsid w:val="001618B1"/>
    <w:rsid w:val="001628F8"/>
    <w:rsid w:val="00163502"/>
    <w:rsid w:val="001635EF"/>
    <w:rsid w:val="0016372E"/>
    <w:rsid w:val="0016441C"/>
    <w:rsid w:val="00164526"/>
    <w:rsid w:val="00166AF9"/>
    <w:rsid w:val="00167127"/>
    <w:rsid w:val="001671C9"/>
    <w:rsid w:val="0016729F"/>
    <w:rsid w:val="00170AE8"/>
    <w:rsid w:val="00171A11"/>
    <w:rsid w:val="001721CC"/>
    <w:rsid w:val="00172FA0"/>
    <w:rsid w:val="0017464C"/>
    <w:rsid w:val="00174E6D"/>
    <w:rsid w:val="001772B6"/>
    <w:rsid w:val="001809C4"/>
    <w:rsid w:val="00184431"/>
    <w:rsid w:val="001862EB"/>
    <w:rsid w:val="00186DC4"/>
    <w:rsid w:val="00186F18"/>
    <w:rsid w:val="001916C6"/>
    <w:rsid w:val="00193286"/>
    <w:rsid w:val="0019613E"/>
    <w:rsid w:val="00196F1C"/>
    <w:rsid w:val="001A0339"/>
    <w:rsid w:val="001A17A9"/>
    <w:rsid w:val="001A186C"/>
    <w:rsid w:val="001A1CFA"/>
    <w:rsid w:val="001A301F"/>
    <w:rsid w:val="001A337E"/>
    <w:rsid w:val="001A4ECD"/>
    <w:rsid w:val="001A5A61"/>
    <w:rsid w:val="001A7F8D"/>
    <w:rsid w:val="001B093A"/>
    <w:rsid w:val="001B37B4"/>
    <w:rsid w:val="001B673C"/>
    <w:rsid w:val="001B68F8"/>
    <w:rsid w:val="001B6EDE"/>
    <w:rsid w:val="001B7A37"/>
    <w:rsid w:val="001C0C4E"/>
    <w:rsid w:val="001C1BE0"/>
    <w:rsid w:val="001C3A55"/>
    <w:rsid w:val="001C57B5"/>
    <w:rsid w:val="001C62A2"/>
    <w:rsid w:val="001C7A8A"/>
    <w:rsid w:val="001D0000"/>
    <w:rsid w:val="001D0E3D"/>
    <w:rsid w:val="001D1E76"/>
    <w:rsid w:val="001D23F5"/>
    <w:rsid w:val="001D5525"/>
    <w:rsid w:val="001D5AC1"/>
    <w:rsid w:val="001D5C72"/>
    <w:rsid w:val="001D6729"/>
    <w:rsid w:val="001D7D17"/>
    <w:rsid w:val="001D7FB6"/>
    <w:rsid w:val="001E0863"/>
    <w:rsid w:val="001E16DA"/>
    <w:rsid w:val="001E16F3"/>
    <w:rsid w:val="001E1B68"/>
    <w:rsid w:val="001E6FAB"/>
    <w:rsid w:val="001E721E"/>
    <w:rsid w:val="001F0483"/>
    <w:rsid w:val="001F156E"/>
    <w:rsid w:val="001F2B24"/>
    <w:rsid w:val="001F3974"/>
    <w:rsid w:val="001F3D8C"/>
    <w:rsid w:val="001F4E43"/>
    <w:rsid w:val="001F5D10"/>
    <w:rsid w:val="001F746C"/>
    <w:rsid w:val="002003B9"/>
    <w:rsid w:val="0020384E"/>
    <w:rsid w:val="00204AEE"/>
    <w:rsid w:val="002052A7"/>
    <w:rsid w:val="00205745"/>
    <w:rsid w:val="00205D16"/>
    <w:rsid w:val="00206280"/>
    <w:rsid w:val="00207234"/>
    <w:rsid w:val="00211386"/>
    <w:rsid w:val="00213384"/>
    <w:rsid w:val="00214B67"/>
    <w:rsid w:val="00215267"/>
    <w:rsid w:val="002200A5"/>
    <w:rsid w:val="0022050B"/>
    <w:rsid w:val="002205C0"/>
    <w:rsid w:val="0022204D"/>
    <w:rsid w:val="0022218E"/>
    <w:rsid w:val="00223633"/>
    <w:rsid w:val="0022519B"/>
    <w:rsid w:val="002274F4"/>
    <w:rsid w:val="00227DC8"/>
    <w:rsid w:val="00231B47"/>
    <w:rsid w:val="00231BBE"/>
    <w:rsid w:val="00233290"/>
    <w:rsid w:val="00233A74"/>
    <w:rsid w:val="00233F3C"/>
    <w:rsid w:val="00233FBD"/>
    <w:rsid w:val="00234119"/>
    <w:rsid w:val="002353A8"/>
    <w:rsid w:val="00236F3C"/>
    <w:rsid w:val="0023758F"/>
    <w:rsid w:val="00241578"/>
    <w:rsid w:val="00241B20"/>
    <w:rsid w:val="00242C6A"/>
    <w:rsid w:val="00242FBC"/>
    <w:rsid w:val="00243AD2"/>
    <w:rsid w:val="00244F08"/>
    <w:rsid w:val="00245C16"/>
    <w:rsid w:val="00245F69"/>
    <w:rsid w:val="00247013"/>
    <w:rsid w:val="00247325"/>
    <w:rsid w:val="00247C89"/>
    <w:rsid w:val="00251074"/>
    <w:rsid w:val="00251978"/>
    <w:rsid w:val="00252777"/>
    <w:rsid w:val="00254834"/>
    <w:rsid w:val="00254CAB"/>
    <w:rsid w:val="00255549"/>
    <w:rsid w:val="0025567A"/>
    <w:rsid w:val="002561FE"/>
    <w:rsid w:val="00256789"/>
    <w:rsid w:val="00256BBC"/>
    <w:rsid w:val="00256BFB"/>
    <w:rsid w:val="002575AB"/>
    <w:rsid w:val="002577B8"/>
    <w:rsid w:val="00260399"/>
    <w:rsid w:val="00260607"/>
    <w:rsid w:val="00260B05"/>
    <w:rsid w:val="00260C30"/>
    <w:rsid w:val="00261560"/>
    <w:rsid w:val="00262732"/>
    <w:rsid w:val="0026273A"/>
    <w:rsid w:val="00263698"/>
    <w:rsid w:val="002636E4"/>
    <w:rsid w:val="00263806"/>
    <w:rsid w:val="0026460D"/>
    <w:rsid w:val="00265293"/>
    <w:rsid w:val="0026614B"/>
    <w:rsid w:val="00267523"/>
    <w:rsid w:val="002675A7"/>
    <w:rsid w:val="00267615"/>
    <w:rsid w:val="002676FC"/>
    <w:rsid w:val="00271BA6"/>
    <w:rsid w:val="00274440"/>
    <w:rsid w:val="00280B00"/>
    <w:rsid w:val="00280C48"/>
    <w:rsid w:val="00280D0A"/>
    <w:rsid w:val="0028232E"/>
    <w:rsid w:val="00283124"/>
    <w:rsid w:val="0028452A"/>
    <w:rsid w:val="00284594"/>
    <w:rsid w:val="002848F2"/>
    <w:rsid w:val="00284CF1"/>
    <w:rsid w:val="00285978"/>
    <w:rsid w:val="00285BA4"/>
    <w:rsid w:val="002869BD"/>
    <w:rsid w:val="002911A9"/>
    <w:rsid w:val="0029156C"/>
    <w:rsid w:val="00291BD5"/>
    <w:rsid w:val="002929EE"/>
    <w:rsid w:val="00293692"/>
    <w:rsid w:val="0029394F"/>
    <w:rsid w:val="00293DF0"/>
    <w:rsid w:val="002940BD"/>
    <w:rsid w:val="00295AB7"/>
    <w:rsid w:val="00296202"/>
    <w:rsid w:val="00297711"/>
    <w:rsid w:val="002A07AB"/>
    <w:rsid w:val="002A0B6B"/>
    <w:rsid w:val="002A1AFD"/>
    <w:rsid w:val="002A29BD"/>
    <w:rsid w:val="002A4679"/>
    <w:rsid w:val="002A5826"/>
    <w:rsid w:val="002B1974"/>
    <w:rsid w:val="002B2F51"/>
    <w:rsid w:val="002B4498"/>
    <w:rsid w:val="002C2A66"/>
    <w:rsid w:val="002C3845"/>
    <w:rsid w:val="002C3A31"/>
    <w:rsid w:val="002C41F3"/>
    <w:rsid w:val="002C55D0"/>
    <w:rsid w:val="002C6FB8"/>
    <w:rsid w:val="002C76B7"/>
    <w:rsid w:val="002D0CA7"/>
    <w:rsid w:val="002D1AAC"/>
    <w:rsid w:val="002D3611"/>
    <w:rsid w:val="002D5222"/>
    <w:rsid w:val="002D73B4"/>
    <w:rsid w:val="002D77F4"/>
    <w:rsid w:val="002E0317"/>
    <w:rsid w:val="002E138D"/>
    <w:rsid w:val="002E2534"/>
    <w:rsid w:val="002E3145"/>
    <w:rsid w:val="002F1097"/>
    <w:rsid w:val="002F15B4"/>
    <w:rsid w:val="002F29E2"/>
    <w:rsid w:val="002F34FD"/>
    <w:rsid w:val="002F51D8"/>
    <w:rsid w:val="002F6004"/>
    <w:rsid w:val="002F6DE1"/>
    <w:rsid w:val="003002CB"/>
    <w:rsid w:val="00302B7A"/>
    <w:rsid w:val="00304FC4"/>
    <w:rsid w:val="003050DB"/>
    <w:rsid w:val="00306399"/>
    <w:rsid w:val="00310D71"/>
    <w:rsid w:val="00312B91"/>
    <w:rsid w:val="00314329"/>
    <w:rsid w:val="0031434C"/>
    <w:rsid w:val="00314C0B"/>
    <w:rsid w:val="00315D29"/>
    <w:rsid w:val="0031704A"/>
    <w:rsid w:val="00320307"/>
    <w:rsid w:val="003205B7"/>
    <w:rsid w:val="00320606"/>
    <w:rsid w:val="0032066F"/>
    <w:rsid w:val="0032087D"/>
    <w:rsid w:val="003208C2"/>
    <w:rsid w:val="00322489"/>
    <w:rsid w:val="00323375"/>
    <w:rsid w:val="00323B2C"/>
    <w:rsid w:val="00323FA8"/>
    <w:rsid w:val="0032552C"/>
    <w:rsid w:val="00326093"/>
    <w:rsid w:val="003265EF"/>
    <w:rsid w:val="00327451"/>
    <w:rsid w:val="003274E4"/>
    <w:rsid w:val="00332D1F"/>
    <w:rsid w:val="003351A2"/>
    <w:rsid w:val="003361B0"/>
    <w:rsid w:val="00336B25"/>
    <w:rsid w:val="0034020F"/>
    <w:rsid w:val="0034027D"/>
    <w:rsid w:val="00340609"/>
    <w:rsid w:val="0034257E"/>
    <w:rsid w:val="0034379A"/>
    <w:rsid w:val="0034379B"/>
    <w:rsid w:val="00344168"/>
    <w:rsid w:val="00345090"/>
    <w:rsid w:val="00346FAD"/>
    <w:rsid w:val="00347609"/>
    <w:rsid w:val="00350D63"/>
    <w:rsid w:val="003513C0"/>
    <w:rsid w:val="00351A7F"/>
    <w:rsid w:val="003535BE"/>
    <w:rsid w:val="00355E66"/>
    <w:rsid w:val="003577CF"/>
    <w:rsid w:val="003579EB"/>
    <w:rsid w:val="00361220"/>
    <w:rsid w:val="003616CD"/>
    <w:rsid w:val="00362180"/>
    <w:rsid w:val="003626B1"/>
    <w:rsid w:val="00362D3F"/>
    <w:rsid w:val="003630CF"/>
    <w:rsid w:val="0036385B"/>
    <w:rsid w:val="00364CE9"/>
    <w:rsid w:val="0036520A"/>
    <w:rsid w:val="00365BF1"/>
    <w:rsid w:val="00366180"/>
    <w:rsid w:val="00367310"/>
    <w:rsid w:val="00371453"/>
    <w:rsid w:val="00371572"/>
    <w:rsid w:val="003723EC"/>
    <w:rsid w:val="0037305D"/>
    <w:rsid w:val="00373AF8"/>
    <w:rsid w:val="00374E62"/>
    <w:rsid w:val="00375040"/>
    <w:rsid w:val="00377061"/>
    <w:rsid w:val="00377D9F"/>
    <w:rsid w:val="003813A3"/>
    <w:rsid w:val="00381820"/>
    <w:rsid w:val="0038798E"/>
    <w:rsid w:val="00387AE8"/>
    <w:rsid w:val="00390BEA"/>
    <w:rsid w:val="00390FC0"/>
    <w:rsid w:val="00391102"/>
    <w:rsid w:val="003913D3"/>
    <w:rsid w:val="00391830"/>
    <w:rsid w:val="003919A6"/>
    <w:rsid w:val="00394E64"/>
    <w:rsid w:val="0039640D"/>
    <w:rsid w:val="003973B2"/>
    <w:rsid w:val="003A1201"/>
    <w:rsid w:val="003A39DE"/>
    <w:rsid w:val="003A5C6D"/>
    <w:rsid w:val="003A636C"/>
    <w:rsid w:val="003A66A9"/>
    <w:rsid w:val="003B1311"/>
    <w:rsid w:val="003B14FA"/>
    <w:rsid w:val="003B1E35"/>
    <w:rsid w:val="003B4C21"/>
    <w:rsid w:val="003B65C8"/>
    <w:rsid w:val="003B749E"/>
    <w:rsid w:val="003B76D8"/>
    <w:rsid w:val="003C337B"/>
    <w:rsid w:val="003C546D"/>
    <w:rsid w:val="003C569B"/>
    <w:rsid w:val="003C613A"/>
    <w:rsid w:val="003C6513"/>
    <w:rsid w:val="003C6928"/>
    <w:rsid w:val="003D0780"/>
    <w:rsid w:val="003D089E"/>
    <w:rsid w:val="003D0DAA"/>
    <w:rsid w:val="003D1B6D"/>
    <w:rsid w:val="003D203C"/>
    <w:rsid w:val="003D23D3"/>
    <w:rsid w:val="003D2C68"/>
    <w:rsid w:val="003D3510"/>
    <w:rsid w:val="003D620A"/>
    <w:rsid w:val="003D69D1"/>
    <w:rsid w:val="003E0E21"/>
    <w:rsid w:val="003E2BDD"/>
    <w:rsid w:val="003E481C"/>
    <w:rsid w:val="003E5302"/>
    <w:rsid w:val="003E5638"/>
    <w:rsid w:val="003E7254"/>
    <w:rsid w:val="003E7913"/>
    <w:rsid w:val="003F040A"/>
    <w:rsid w:val="003F06C5"/>
    <w:rsid w:val="003F1B85"/>
    <w:rsid w:val="003F31B9"/>
    <w:rsid w:val="003F4326"/>
    <w:rsid w:val="003F7E36"/>
    <w:rsid w:val="004015C2"/>
    <w:rsid w:val="00401B6C"/>
    <w:rsid w:val="0040236F"/>
    <w:rsid w:val="004027A6"/>
    <w:rsid w:val="00402AE5"/>
    <w:rsid w:val="00403913"/>
    <w:rsid w:val="00404EE4"/>
    <w:rsid w:val="004068B0"/>
    <w:rsid w:val="00406DDD"/>
    <w:rsid w:val="00410E85"/>
    <w:rsid w:val="0041346C"/>
    <w:rsid w:val="00414F9A"/>
    <w:rsid w:val="004150B6"/>
    <w:rsid w:val="00420DE2"/>
    <w:rsid w:val="004210CE"/>
    <w:rsid w:val="00421270"/>
    <w:rsid w:val="00421D76"/>
    <w:rsid w:val="00422AA4"/>
    <w:rsid w:val="00422C9E"/>
    <w:rsid w:val="004238F9"/>
    <w:rsid w:val="00427413"/>
    <w:rsid w:val="00427A5F"/>
    <w:rsid w:val="00433138"/>
    <w:rsid w:val="0043418A"/>
    <w:rsid w:val="00434846"/>
    <w:rsid w:val="004350F0"/>
    <w:rsid w:val="00435769"/>
    <w:rsid w:val="00435B7B"/>
    <w:rsid w:val="00435FB3"/>
    <w:rsid w:val="00436400"/>
    <w:rsid w:val="00440E70"/>
    <w:rsid w:val="004428F0"/>
    <w:rsid w:val="0044301B"/>
    <w:rsid w:val="004434A4"/>
    <w:rsid w:val="00445482"/>
    <w:rsid w:val="0044599C"/>
    <w:rsid w:val="00447FE4"/>
    <w:rsid w:val="004505AD"/>
    <w:rsid w:val="00451FA7"/>
    <w:rsid w:val="004532FB"/>
    <w:rsid w:val="00453558"/>
    <w:rsid w:val="00457E1D"/>
    <w:rsid w:val="0046218E"/>
    <w:rsid w:val="004624C9"/>
    <w:rsid w:val="0047123C"/>
    <w:rsid w:val="00471485"/>
    <w:rsid w:val="004715AB"/>
    <w:rsid w:val="00471DBE"/>
    <w:rsid w:val="004730D8"/>
    <w:rsid w:val="00473706"/>
    <w:rsid w:val="00473995"/>
    <w:rsid w:val="00475070"/>
    <w:rsid w:val="00475521"/>
    <w:rsid w:val="00476E76"/>
    <w:rsid w:val="00477668"/>
    <w:rsid w:val="00477FA9"/>
    <w:rsid w:val="0048094F"/>
    <w:rsid w:val="00480C60"/>
    <w:rsid w:val="004816A6"/>
    <w:rsid w:val="00482445"/>
    <w:rsid w:val="0048290C"/>
    <w:rsid w:val="0048317C"/>
    <w:rsid w:val="0048500A"/>
    <w:rsid w:val="00485C91"/>
    <w:rsid w:val="004860D7"/>
    <w:rsid w:val="00486CE6"/>
    <w:rsid w:val="004923C9"/>
    <w:rsid w:val="00492FC1"/>
    <w:rsid w:val="004941A3"/>
    <w:rsid w:val="004954F0"/>
    <w:rsid w:val="00495E3A"/>
    <w:rsid w:val="00496A31"/>
    <w:rsid w:val="00496B5C"/>
    <w:rsid w:val="0049799B"/>
    <w:rsid w:val="004A0E88"/>
    <w:rsid w:val="004A0F11"/>
    <w:rsid w:val="004A58F5"/>
    <w:rsid w:val="004A5C54"/>
    <w:rsid w:val="004A695E"/>
    <w:rsid w:val="004B120D"/>
    <w:rsid w:val="004B159A"/>
    <w:rsid w:val="004B17C3"/>
    <w:rsid w:val="004B2A77"/>
    <w:rsid w:val="004B2BDB"/>
    <w:rsid w:val="004B2E2D"/>
    <w:rsid w:val="004C023F"/>
    <w:rsid w:val="004C2A20"/>
    <w:rsid w:val="004C3C23"/>
    <w:rsid w:val="004C71D4"/>
    <w:rsid w:val="004C73B7"/>
    <w:rsid w:val="004D0061"/>
    <w:rsid w:val="004D057D"/>
    <w:rsid w:val="004D0F56"/>
    <w:rsid w:val="004D1C86"/>
    <w:rsid w:val="004D3543"/>
    <w:rsid w:val="004D4B68"/>
    <w:rsid w:val="004D5534"/>
    <w:rsid w:val="004D727E"/>
    <w:rsid w:val="004D776F"/>
    <w:rsid w:val="004E002C"/>
    <w:rsid w:val="004E06EB"/>
    <w:rsid w:val="004E204F"/>
    <w:rsid w:val="004E26B8"/>
    <w:rsid w:val="004E3BB8"/>
    <w:rsid w:val="004E40E1"/>
    <w:rsid w:val="004E42AB"/>
    <w:rsid w:val="004E4E91"/>
    <w:rsid w:val="004E5589"/>
    <w:rsid w:val="004E6887"/>
    <w:rsid w:val="004E728D"/>
    <w:rsid w:val="004E78BA"/>
    <w:rsid w:val="004F0AB8"/>
    <w:rsid w:val="004F201B"/>
    <w:rsid w:val="004F2676"/>
    <w:rsid w:val="004F46B6"/>
    <w:rsid w:val="004F6A32"/>
    <w:rsid w:val="004F7265"/>
    <w:rsid w:val="0050476E"/>
    <w:rsid w:val="00504926"/>
    <w:rsid w:val="00505AF9"/>
    <w:rsid w:val="0051057E"/>
    <w:rsid w:val="00510DD7"/>
    <w:rsid w:val="005119BB"/>
    <w:rsid w:val="00511E44"/>
    <w:rsid w:val="00512BD6"/>
    <w:rsid w:val="00512F49"/>
    <w:rsid w:val="00513B8A"/>
    <w:rsid w:val="005159DC"/>
    <w:rsid w:val="00515D1D"/>
    <w:rsid w:val="005161CB"/>
    <w:rsid w:val="005166EF"/>
    <w:rsid w:val="00516FB5"/>
    <w:rsid w:val="00517251"/>
    <w:rsid w:val="00517EFD"/>
    <w:rsid w:val="005200A2"/>
    <w:rsid w:val="00520501"/>
    <w:rsid w:val="00520802"/>
    <w:rsid w:val="0052099A"/>
    <w:rsid w:val="005215D5"/>
    <w:rsid w:val="00522AA8"/>
    <w:rsid w:val="00524247"/>
    <w:rsid w:val="00524BB3"/>
    <w:rsid w:val="0052503B"/>
    <w:rsid w:val="005267ED"/>
    <w:rsid w:val="005272F5"/>
    <w:rsid w:val="00527732"/>
    <w:rsid w:val="00527A74"/>
    <w:rsid w:val="0053353D"/>
    <w:rsid w:val="00533665"/>
    <w:rsid w:val="005337D3"/>
    <w:rsid w:val="0053474E"/>
    <w:rsid w:val="00534F19"/>
    <w:rsid w:val="00535838"/>
    <w:rsid w:val="005369F1"/>
    <w:rsid w:val="0054024C"/>
    <w:rsid w:val="005408DD"/>
    <w:rsid w:val="00542072"/>
    <w:rsid w:val="00542438"/>
    <w:rsid w:val="005433D5"/>
    <w:rsid w:val="00545B7B"/>
    <w:rsid w:val="00546DD6"/>
    <w:rsid w:val="00550980"/>
    <w:rsid w:val="005509C4"/>
    <w:rsid w:val="00552BC0"/>
    <w:rsid w:val="00552EEB"/>
    <w:rsid w:val="0055346A"/>
    <w:rsid w:val="0055424C"/>
    <w:rsid w:val="00557173"/>
    <w:rsid w:val="00563220"/>
    <w:rsid w:val="00563CF2"/>
    <w:rsid w:val="00564A5F"/>
    <w:rsid w:val="00567395"/>
    <w:rsid w:val="0056799A"/>
    <w:rsid w:val="00567EE6"/>
    <w:rsid w:val="00572D33"/>
    <w:rsid w:val="00574B67"/>
    <w:rsid w:val="005826F6"/>
    <w:rsid w:val="00582B6C"/>
    <w:rsid w:val="00584009"/>
    <w:rsid w:val="00584029"/>
    <w:rsid w:val="00584511"/>
    <w:rsid w:val="00584D25"/>
    <w:rsid w:val="00585C96"/>
    <w:rsid w:val="00590B5D"/>
    <w:rsid w:val="00591554"/>
    <w:rsid w:val="00592568"/>
    <w:rsid w:val="00594006"/>
    <w:rsid w:val="00594F53"/>
    <w:rsid w:val="00595390"/>
    <w:rsid w:val="005956A2"/>
    <w:rsid w:val="005960A1"/>
    <w:rsid w:val="00596194"/>
    <w:rsid w:val="00596AF1"/>
    <w:rsid w:val="005976C9"/>
    <w:rsid w:val="005A4E7B"/>
    <w:rsid w:val="005A5C1F"/>
    <w:rsid w:val="005A5EDB"/>
    <w:rsid w:val="005A7341"/>
    <w:rsid w:val="005A7620"/>
    <w:rsid w:val="005A767F"/>
    <w:rsid w:val="005B00A1"/>
    <w:rsid w:val="005B0979"/>
    <w:rsid w:val="005B1012"/>
    <w:rsid w:val="005B1271"/>
    <w:rsid w:val="005B4343"/>
    <w:rsid w:val="005B44E9"/>
    <w:rsid w:val="005B753B"/>
    <w:rsid w:val="005C171E"/>
    <w:rsid w:val="005C2C8A"/>
    <w:rsid w:val="005C44DE"/>
    <w:rsid w:val="005C5615"/>
    <w:rsid w:val="005C5EB6"/>
    <w:rsid w:val="005C6F7E"/>
    <w:rsid w:val="005C7D38"/>
    <w:rsid w:val="005C7E0C"/>
    <w:rsid w:val="005D0664"/>
    <w:rsid w:val="005D2179"/>
    <w:rsid w:val="005D5939"/>
    <w:rsid w:val="005D7786"/>
    <w:rsid w:val="005E0546"/>
    <w:rsid w:val="005E0778"/>
    <w:rsid w:val="005E2A93"/>
    <w:rsid w:val="005F01AD"/>
    <w:rsid w:val="005F2A73"/>
    <w:rsid w:val="005F3349"/>
    <w:rsid w:val="005F353B"/>
    <w:rsid w:val="005F401C"/>
    <w:rsid w:val="005F5018"/>
    <w:rsid w:val="005F7895"/>
    <w:rsid w:val="0060014E"/>
    <w:rsid w:val="0060031E"/>
    <w:rsid w:val="0060138B"/>
    <w:rsid w:val="00604A10"/>
    <w:rsid w:val="00607684"/>
    <w:rsid w:val="00610326"/>
    <w:rsid w:val="0061142F"/>
    <w:rsid w:val="00612030"/>
    <w:rsid w:val="00613C18"/>
    <w:rsid w:val="0061574D"/>
    <w:rsid w:val="006168F4"/>
    <w:rsid w:val="0061725F"/>
    <w:rsid w:val="0062021E"/>
    <w:rsid w:val="006202E6"/>
    <w:rsid w:val="00621B37"/>
    <w:rsid w:val="00621C6A"/>
    <w:rsid w:val="00623846"/>
    <w:rsid w:val="00624F3F"/>
    <w:rsid w:val="00625D85"/>
    <w:rsid w:val="00626755"/>
    <w:rsid w:val="0062696B"/>
    <w:rsid w:val="00626ECD"/>
    <w:rsid w:val="00630C4A"/>
    <w:rsid w:val="006314BD"/>
    <w:rsid w:val="00631C73"/>
    <w:rsid w:val="00631FA3"/>
    <w:rsid w:val="006330D5"/>
    <w:rsid w:val="00633479"/>
    <w:rsid w:val="0063480C"/>
    <w:rsid w:val="00636D07"/>
    <w:rsid w:val="00641569"/>
    <w:rsid w:val="00642912"/>
    <w:rsid w:val="0064306F"/>
    <w:rsid w:val="00643CDE"/>
    <w:rsid w:val="00644199"/>
    <w:rsid w:val="00644F7B"/>
    <w:rsid w:val="006457AA"/>
    <w:rsid w:val="00645976"/>
    <w:rsid w:val="00646A95"/>
    <w:rsid w:val="00646F12"/>
    <w:rsid w:val="00650467"/>
    <w:rsid w:val="0065222F"/>
    <w:rsid w:val="00652C8F"/>
    <w:rsid w:val="00652E90"/>
    <w:rsid w:val="00652F70"/>
    <w:rsid w:val="00656F9A"/>
    <w:rsid w:val="0066060D"/>
    <w:rsid w:val="00660998"/>
    <w:rsid w:val="00660B68"/>
    <w:rsid w:val="006619C6"/>
    <w:rsid w:val="00661C75"/>
    <w:rsid w:val="00664455"/>
    <w:rsid w:val="0066543C"/>
    <w:rsid w:val="00667AEE"/>
    <w:rsid w:val="00667DDC"/>
    <w:rsid w:val="00670AD0"/>
    <w:rsid w:val="00672E4E"/>
    <w:rsid w:val="00675453"/>
    <w:rsid w:val="0067589E"/>
    <w:rsid w:val="00675AD8"/>
    <w:rsid w:val="006760A1"/>
    <w:rsid w:val="00676EDF"/>
    <w:rsid w:val="006773E3"/>
    <w:rsid w:val="00677771"/>
    <w:rsid w:val="006809EF"/>
    <w:rsid w:val="006810C5"/>
    <w:rsid w:val="00683C44"/>
    <w:rsid w:val="006848BC"/>
    <w:rsid w:val="006849BD"/>
    <w:rsid w:val="00684C8E"/>
    <w:rsid w:val="0068550D"/>
    <w:rsid w:val="006871E5"/>
    <w:rsid w:val="00692EBF"/>
    <w:rsid w:val="00694EF7"/>
    <w:rsid w:val="0069609B"/>
    <w:rsid w:val="00696534"/>
    <w:rsid w:val="006965F7"/>
    <w:rsid w:val="006A0D75"/>
    <w:rsid w:val="006A154D"/>
    <w:rsid w:val="006A29AD"/>
    <w:rsid w:val="006A539D"/>
    <w:rsid w:val="006A72B9"/>
    <w:rsid w:val="006B04B3"/>
    <w:rsid w:val="006B1CBD"/>
    <w:rsid w:val="006B2070"/>
    <w:rsid w:val="006B69F0"/>
    <w:rsid w:val="006C4007"/>
    <w:rsid w:val="006C4988"/>
    <w:rsid w:val="006C6D17"/>
    <w:rsid w:val="006C70AA"/>
    <w:rsid w:val="006C71EC"/>
    <w:rsid w:val="006C73D0"/>
    <w:rsid w:val="006D1044"/>
    <w:rsid w:val="006D1B1C"/>
    <w:rsid w:val="006D3F06"/>
    <w:rsid w:val="006D4B3E"/>
    <w:rsid w:val="006D53A5"/>
    <w:rsid w:val="006D5CE0"/>
    <w:rsid w:val="006D6886"/>
    <w:rsid w:val="006D7B6E"/>
    <w:rsid w:val="006D7BA8"/>
    <w:rsid w:val="006D7E98"/>
    <w:rsid w:val="006E2F6F"/>
    <w:rsid w:val="006E349E"/>
    <w:rsid w:val="006E37EA"/>
    <w:rsid w:val="006E37FF"/>
    <w:rsid w:val="006E3A21"/>
    <w:rsid w:val="006E4004"/>
    <w:rsid w:val="006E513B"/>
    <w:rsid w:val="006E5262"/>
    <w:rsid w:val="006E5E51"/>
    <w:rsid w:val="006E79F6"/>
    <w:rsid w:val="006F0748"/>
    <w:rsid w:val="006F079D"/>
    <w:rsid w:val="006F0F93"/>
    <w:rsid w:val="006F2190"/>
    <w:rsid w:val="0070048B"/>
    <w:rsid w:val="007010FA"/>
    <w:rsid w:val="00701A59"/>
    <w:rsid w:val="00701F9C"/>
    <w:rsid w:val="00703275"/>
    <w:rsid w:val="00706F76"/>
    <w:rsid w:val="007073BD"/>
    <w:rsid w:val="007108EC"/>
    <w:rsid w:val="00712FE5"/>
    <w:rsid w:val="00713E6F"/>
    <w:rsid w:val="007152C2"/>
    <w:rsid w:val="0071681D"/>
    <w:rsid w:val="007171AD"/>
    <w:rsid w:val="00717762"/>
    <w:rsid w:val="00717986"/>
    <w:rsid w:val="007205B1"/>
    <w:rsid w:val="00720B30"/>
    <w:rsid w:val="00720B4C"/>
    <w:rsid w:val="00721376"/>
    <w:rsid w:val="00721654"/>
    <w:rsid w:val="00721BBB"/>
    <w:rsid w:val="00724D03"/>
    <w:rsid w:val="00727B8F"/>
    <w:rsid w:val="00730429"/>
    <w:rsid w:val="00730B7C"/>
    <w:rsid w:val="007314ED"/>
    <w:rsid w:val="00731AE5"/>
    <w:rsid w:val="00731BF1"/>
    <w:rsid w:val="007324F9"/>
    <w:rsid w:val="00732B2F"/>
    <w:rsid w:val="00732ECC"/>
    <w:rsid w:val="0073301A"/>
    <w:rsid w:val="007332DE"/>
    <w:rsid w:val="00733A80"/>
    <w:rsid w:val="00736112"/>
    <w:rsid w:val="00736993"/>
    <w:rsid w:val="00737AEE"/>
    <w:rsid w:val="00737F6D"/>
    <w:rsid w:val="00742828"/>
    <w:rsid w:val="007446AA"/>
    <w:rsid w:val="00744A8C"/>
    <w:rsid w:val="00744D05"/>
    <w:rsid w:val="00745620"/>
    <w:rsid w:val="00746512"/>
    <w:rsid w:val="00751216"/>
    <w:rsid w:val="0075139E"/>
    <w:rsid w:val="00752138"/>
    <w:rsid w:val="007525A9"/>
    <w:rsid w:val="007529AC"/>
    <w:rsid w:val="00752A17"/>
    <w:rsid w:val="00753005"/>
    <w:rsid w:val="007532E7"/>
    <w:rsid w:val="00754B2D"/>
    <w:rsid w:val="00757C6C"/>
    <w:rsid w:val="00762311"/>
    <w:rsid w:val="00762E05"/>
    <w:rsid w:val="00763A82"/>
    <w:rsid w:val="0076493F"/>
    <w:rsid w:val="007659B0"/>
    <w:rsid w:val="00767742"/>
    <w:rsid w:val="00767F3F"/>
    <w:rsid w:val="0077123A"/>
    <w:rsid w:val="00771523"/>
    <w:rsid w:val="007725A6"/>
    <w:rsid w:val="0077294E"/>
    <w:rsid w:val="007738F3"/>
    <w:rsid w:val="00775437"/>
    <w:rsid w:val="007758CE"/>
    <w:rsid w:val="00775F70"/>
    <w:rsid w:val="0077662C"/>
    <w:rsid w:val="007777EB"/>
    <w:rsid w:val="00780066"/>
    <w:rsid w:val="007826F3"/>
    <w:rsid w:val="0078292C"/>
    <w:rsid w:val="00782B44"/>
    <w:rsid w:val="00785E36"/>
    <w:rsid w:val="0078728B"/>
    <w:rsid w:val="00787F2A"/>
    <w:rsid w:val="00790665"/>
    <w:rsid w:val="00791029"/>
    <w:rsid w:val="00791B98"/>
    <w:rsid w:val="00791D0B"/>
    <w:rsid w:val="00792317"/>
    <w:rsid w:val="00792688"/>
    <w:rsid w:val="0079374A"/>
    <w:rsid w:val="00795A4F"/>
    <w:rsid w:val="007961E3"/>
    <w:rsid w:val="0079642E"/>
    <w:rsid w:val="00796992"/>
    <w:rsid w:val="007A0677"/>
    <w:rsid w:val="007A08A8"/>
    <w:rsid w:val="007A14A2"/>
    <w:rsid w:val="007A2F65"/>
    <w:rsid w:val="007A3661"/>
    <w:rsid w:val="007A41B8"/>
    <w:rsid w:val="007B0F5C"/>
    <w:rsid w:val="007B2013"/>
    <w:rsid w:val="007B42D7"/>
    <w:rsid w:val="007B5A0E"/>
    <w:rsid w:val="007B670F"/>
    <w:rsid w:val="007B6B68"/>
    <w:rsid w:val="007C147D"/>
    <w:rsid w:val="007C2703"/>
    <w:rsid w:val="007C3A2A"/>
    <w:rsid w:val="007C481E"/>
    <w:rsid w:val="007C5C97"/>
    <w:rsid w:val="007C63D7"/>
    <w:rsid w:val="007C6F32"/>
    <w:rsid w:val="007D2634"/>
    <w:rsid w:val="007D27E2"/>
    <w:rsid w:val="007D2F2B"/>
    <w:rsid w:val="007D34A7"/>
    <w:rsid w:val="007D355D"/>
    <w:rsid w:val="007D43D0"/>
    <w:rsid w:val="007D4876"/>
    <w:rsid w:val="007D54B5"/>
    <w:rsid w:val="007D5D3B"/>
    <w:rsid w:val="007D6A9D"/>
    <w:rsid w:val="007D75F9"/>
    <w:rsid w:val="007D7A0D"/>
    <w:rsid w:val="007D7F6C"/>
    <w:rsid w:val="007E1C8E"/>
    <w:rsid w:val="007E394B"/>
    <w:rsid w:val="007E41F3"/>
    <w:rsid w:val="007E4782"/>
    <w:rsid w:val="007F0560"/>
    <w:rsid w:val="007F26ED"/>
    <w:rsid w:val="007F4C91"/>
    <w:rsid w:val="007F5BA0"/>
    <w:rsid w:val="007F7C2D"/>
    <w:rsid w:val="00800983"/>
    <w:rsid w:val="00803299"/>
    <w:rsid w:val="008040EE"/>
    <w:rsid w:val="008044B4"/>
    <w:rsid w:val="0080621D"/>
    <w:rsid w:val="008066AB"/>
    <w:rsid w:val="00807831"/>
    <w:rsid w:val="00810198"/>
    <w:rsid w:val="00810913"/>
    <w:rsid w:val="00810974"/>
    <w:rsid w:val="00812144"/>
    <w:rsid w:val="00812AD4"/>
    <w:rsid w:val="00813C86"/>
    <w:rsid w:val="008141A5"/>
    <w:rsid w:val="00815C2A"/>
    <w:rsid w:val="00821155"/>
    <w:rsid w:val="008214CC"/>
    <w:rsid w:val="008250AB"/>
    <w:rsid w:val="00826C60"/>
    <w:rsid w:val="008275BD"/>
    <w:rsid w:val="008279AF"/>
    <w:rsid w:val="00830865"/>
    <w:rsid w:val="00831252"/>
    <w:rsid w:val="00832714"/>
    <w:rsid w:val="00832A8B"/>
    <w:rsid w:val="00834D6B"/>
    <w:rsid w:val="00834F8A"/>
    <w:rsid w:val="00835ED7"/>
    <w:rsid w:val="008379C0"/>
    <w:rsid w:val="00840394"/>
    <w:rsid w:val="00840D56"/>
    <w:rsid w:val="00840D9C"/>
    <w:rsid w:val="008415A2"/>
    <w:rsid w:val="00841849"/>
    <w:rsid w:val="00842500"/>
    <w:rsid w:val="008437A4"/>
    <w:rsid w:val="00843B5C"/>
    <w:rsid w:val="00844C04"/>
    <w:rsid w:val="0084748D"/>
    <w:rsid w:val="00850E7F"/>
    <w:rsid w:val="00853ED8"/>
    <w:rsid w:val="00855AFA"/>
    <w:rsid w:val="00857EF9"/>
    <w:rsid w:val="008600CC"/>
    <w:rsid w:val="00862888"/>
    <w:rsid w:val="008628DF"/>
    <w:rsid w:val="0086348E"/>
    <w:rsid w:val="00863754"/>
    <w:rsid w:val="00864C5C"/>
    <w:rsid w:val="00864E4C"/>
    <w:rsid w:val="0086602F"/>
    <w:rsid w:val="0086767F"/>
    <w:rsid w:val="008705A1"/>
    <w:rsid w:val="00871151"/>
    <w:rsid w:val="00872246"/>
    <w:rsid w:val="00874EA0"/>
    <w:rsid w:val="0087685E"/>
    <w:rsid w:val="00876F71"/>
    <w:rsid w:val="008775FE"/>
    <w:rsid w:val="00885E46"/>
    <w:rsid w:val="00887990"/>
    <w:rsid w:val="00887B06"/>
    <w:rsid w:val="008903E7"/>
    <w:rsid w:val="00890F44"/>
    <w:rsid w:val="008928BB"/>
    <w:rsid w:val="0089377B"/>
    <w:rsid w:val="0089386D"/>
    <w:rsid w:val="00893A7E"/>
    <w:rsid w:val="008942F9"/>
    <w:rsid w:val="00895984"/>
    <w:rsid w:val="0089731B"/>
    <w:rsid w:val="0089798B"/>
    <w:rsid w:val="008A0CFA"/>
    <w:rsid w:val="008A107E"/>
    <w:rsid w:val="008A17CB"/>
    <w:rsid w:val="008A24D5"/>
    <w:rsid w:val="008A25B2"/>
    <w:rsid w:val="008A3BF2"/>
    <w:rsid w:val="008A4253"/>
    <w:rsid w:val="008A548C"/>
    <w:rsid w:val="008A6238"/>
    <w:rsid w:val="008A664B"/>
    <w:rsid w:val="008A67F2"/>
    <w:rsid w:val="008A6BBA"/>
    <w:rsid w:val="008A6C12"/>
    <w:rsid w:val="008A7DB0"/>
    <w:rsid w:val="008B0CDA"/>
    <w:rsid w:val="008B14AB"/>
    <w:rsid w:val="008B19A7"/>
    <w:rsid w:val="008B2F43"/>
    <w:rsid w:val="008B3BC7"/>
    <w:rsid w:val="008B429C"/>
    <w:rsid w:val="008B6DD0"/>
    <w:rsid w:val="008C0BEB"/>
    <w:rsid w:val="008C0FC2"/>
    <w:rsid w:val="008C22F7"/>
    <w:rsid w:val="008C7C48"/>
    <w:rsid w:val="008D14C0"/>
    <w:rsid w:val="008D2011"/>
    <w:rsid w:val="008D2872"/>
    <w:rsid w:val="008D2FBF"/>
    <w:rsid w:val="008D66CB"/>
    <w:rsid w:val="008D67DA"/>
    <w:rsid w:val="008D74E3"/>
    <w:rsid w:val="008D7C98"/>
    <w:rsid w:val="008D7E3C"/>
    <w:rsid w:val="008E0083"/>
    <w:rsid w:val="008E04BA"/>
    <w:rsid w:val="008E3C37"/>
    <w:rsid w:val="008E41BA"/>
    <w:rsid w:val="008F1678"/>
    <w:rsid w:val="008F1C3C"/>
    <w:rsid w:val="008F2D6F"/>
    <w:rsid w:val="008F52E6"/>
    <w:rsid w:val="008F5B0F"/>
    <w:rsid w:val="008F5C7C"/>
    <w:rsid w:val="008F5E7D"/>
    <w:rsid w:val="009002B8"/>
    <w:rsid w:val="00900CBF"/>
    <w:rsid w:val="00900FF0"/>
    <w:rsid w:val="00901B4C"/>
    <w:rsid w:val="009029E8"/>
    <w:rsid w:val="009035AA"/>
    <w:rsid w:val="00903905"/>
    <w:rsid w:val="00903C21"/>
    <w:rsid w:val="009058C8"/>
    <w:rsid w:val="00906009"/>
    <w:rsid w:val="00906604"/>
    <w:rsid w:val="0091197F"/>
    <w:rsid w:val="00912D71"/>
    <w:rsid w:val="00914E5B"/>
    <w:rsid w:val="0091542E"/>
    <w:rsid w:val="00915A86"/>
    <w:rsid w:val="00915DC8"/>
    <w:rsid w:val="00916E80"/>
    <w:rsid w:val="00923CAD"/>
    <w:rsid w:val="009305F0"/>
    <w:rsid w:val="0093253F"/>
    <w:rsid w:val="0093381E"/>
    <w:rsid w:val="00935582"/>
    <w:rsid w:val="00941849"/>
    <w:rsid w:val="00941F6B"/>
    <w:rsid w:val="00942ECD"/>
    <w:rsid w:val="00943127"/>
    <w:rsid w:val="00943155"/>
    <w:rsid w:val="00946223"/>
    <w:rsid w:val="00946F0C"/>
    <w:rsid w:val="0094748B"/>
    <w:rsid w:val="00951361"/>
    <w:rsid w:val="00954C23"/>
    <w:rsid w:val="00955E12"/>
    <w:rsid w:val="009578F7"/>
    <w:rsid w:val="009602E6"/>
    <w:rsid w:val="0096190C"/>
    <w:rsid w:val="009619BC"/>
    <w:rsid w:val="00961F66"/>
    <w:rsid w:val="00962B40"/>
    <w:rsid w:val="00965ECA"/>
    <w:rsid w:val="00966541"/>
    <w:rsid w:val="00966A09"/>
    <w:rsid w:val="00967DC2"/>
    <w:rsid w:val="0097033A"/>
    <w:rsid w:val="00970A91"/>
    <w:rsid w:val="00970C37"/>
    <w:rsid w:val="00972A89"/>
    <w:rsid w:val="00972C22"/>
    <w:rsid w:val="00972C6C"/>
    <w:rsid w:val="00975FFB"/>
    <w:rsid w:val="00977AA4"/>
    <w:rsid w:val="00980CAA"/>
    <w:rsid w:val="009817B8"/>
    <w:rsid w:val="009822BF"/>
    <w:rsid w:val="00982772"/>
    <w:rsid w:val="00982FC9"/>
    <w:rsid w:val="00983558"/>
    <w:rsid w:val="00983EB6"/>
    <w:rsid w:val="00984835"/>
    <w:rsid w:val="00984C83"/>
    <w:rsid w:val="0098582C"/>
    <w:rsid w:val="00985F26"/>
    <w:rsid w:val="00986417"/>
    <w:rsid w:val="00986AF8"/>
    <w:rsid w:val="00990CF5"/>
    <w:rsid w:val="009929EE"/>
    <w:rsid w:val="00993C4C"/>
    <w:rsid w:val="00994503"/>
    <w:rsid w:val="00996CE6"/>
    <w:rsid w:val="009A01CE"/>
    <w:rsid w:val="009A0F03"/>
    <w:rsid w:val="009A1FFE"/>
    <w:rsid w:val="009A2C5B"/>
    <w:rsid w:val="009A33D2"/>
    <w:rsid w:val="009A349D"/>
    <w:rsid w:val="009A4404"/>
    <w:rsid w:val="009A68F0"/>
    <w:rsid w:val="009A7EFD"/>
    <w:rsid w:val="009B02F8"/>
    <w:rsid w:val="009B0A8F"/>
    <w:rsid w:val="009B49F8"/>
    <w:rsid w:val="009B5E2F"/>
    <w:rsid w:val="009B6ECA"/>
    <w:rsid w:val="009C1699"/>
    <w:rsid w:val="009C229D"/>
    <w:rsid w:val="009C273A"/>
    <w:rsid w:val="009C4807"/>
    <w:rsid w:val="009C4D76"/>
    <w:rsid w:val="009C66E6"/>
    <w:rsid w:val="009D013A"/>
    <w:rsid w:val="009D0395"/>
    <w:rsid w:val="009D08D3"/>
    <w:rsid w:val="009D13DE"/>
    <w:rsid w:val="009D3A21"/>
    <w:rsid w:val="009D7724"/>
    <w:rsid w:val="009D79CB"/>
    <w:rsid w:val="009E06DC"/>
    <w:rsid w:val="009E19BE"/>
    <w:rsid w:val="009E2E63"/>
    <w:rsid w:val="009E46A0"/>
    <w:rsid w:val="009E512C"/>
    <w:rsid w:val="009E6879"/>
    <w:rsid w:val="009E6FB5"/>
    <w:rsid w:val="009F178C"/>
    <w:rsid w:val="009F2737"/>
    <w:rsid w:val="009F37C0"/>
    <w:rsid w:val="009F3CA7"/>
    <w:rsid w:val="009F43C0"/>
    <w:rsid w:val="009F522C"/>
    <w:rsid w:val="009F6E90"/>
    <w:rsid w:val="009F7A95"/>
    <w:rsid w:val="00A013D6"/>
    <w:rsid w:val="00A01CE5"/>
    <w:rsid w:val="00A030AD"/>
    <w:rsid w:val="00A05325"/>
    <w:rsid w:val="00A061B9"/>
    <w:rsid w:val="00A06A63"/>
    <w:rsid w:val="00A06B42"/>
    <w:rsid w:val="00A075DF"/>
    <w:rsid w:val="00A111C0"/>
    <w:rsid w:val="00A112FD"/>
    <w:rsid w:val="00A13A4D"/>
    <w:rsid w:val="00A14691"/>
    <w:rsid w:val="00A14DC8"/>
    <w:rsid w:val="00A153FA"/>
    <w:rsid w:val="00A15581"/>
    <w:rsid w:val="00A165BD"/>
    <w:rsid w:val="00A16A00"/>
    <w:rsid w:val="00A171FC"/>
    <w:rsid w:val="00A20A7F"/>
    <w:rsid w:val="00A20C15"/>
    <w:rsid w:val="00A21715"/>
    <w:rsid w:val="00A220C7"/>
    <w:rsid w:val="00A22352"/>
    <w:rsid w:val="00A24D3D"/>
    <w:rsid w:val="00A24EEB"/>
    <w:rsid w:val="00A31B25"/>
    <w:rsid w:val="00A33262"/>
    <w:rsid w:val="00A35CAF"/>
    <w:rsid w:val="00A366E5"/>
    <w:rsid w:val="00A36B85"/>
    <w:rsid w:val="00A36DB5"/>
    <w:rsid w:val="00A373F2"/>
    <w:rsid w:val="00A40AC2"/>
    <w:rsid w:val="00A4211D"/>
    <w:rsid w:val="00A43718"/>
    <w:rsid w:val="00A466AE"/>
    <w:rsid w:val="00A473A6"/>
    <w:rsid w:val="00A5070B"/>
    <w:rsid w:val="00A51AEB"/>
    <w:rsid w:val="00A57179"/>
    <w:rsid w:val="00A57B78"/>
    <w:rsid w:val="00A60615"/>
    <w:rsid w:val="00A607C5"/>
    <w:rsid w:val="00A60D87"/>
    <w:rsid w:val="00A61504"/>
    <w:rsid w:val="00A627F1"/>
    <w:rsid w:val="00A62D76"/>
    <w:rsid w:val="00A64761"/>
    <w:rsid w:val="00A6531F"/>
    <w:rsid w:val="00A660FA"/>
    <w:rsid w:val="00A67DDB"/>
    <w:rsid w:val="00A708C7"/>
    <w:rsid w:val="00A722FA"/>
    <w:rsid w:val="00A76F06"/>
    <w:rsid w:val="00A817A6"/>
    <w:rsid w:val="00A81C77"/>
    <w:rsid w:val="00A83356"/>
    <w:rsid w:val="00A83AD6"/>
    <w:rsid w:val="00A83C6A"/>
    <w:rsid w:val="00A84E69"/>
    <w:rsid w:val="00A85774"/>
    <w:rsid w:val="00A8606B"/>
    <w:rsid w:val="00A8691B"/>
    <w:rsid w:val="00A9065A"/>
    <w:rsid w:val="00A91738"/>
    <w:rsid w:val="00A96CFA"/>
    <w:rsid w:val="00A972E2"/>
    <w:rsid w:val="00A9769D"/>
    <w:rsid w:val="00A97BFF"/>
    <w:rsid w:val="00A97F9C"/>
    <w:rsid w:val="00AA1742"/>
    <w:rsid w:val="00AA3F6D"/>
    <w:rsid w:val="00AA7737"/>
    <w:rsid w:val="00AB18AD"/>
    <w:rsid w:val="00AB205F"/>
    <w:rsid w:val="00AB3937"/>
    <w:rsid w:val="00AB4C1F"/>
    <w:rsid w:val="00AB53F2"/>
    <w:rsid w:val="00AB5477"/>
    <w:rsid w:val="00AB58E3"/>
    <w:rsid w:val="00AB60CE"/>
    <w:rsid w:val="00AB68A8"/>
    <w:rsid w:val="00AB7427"/>
    <w:rsid w:val="00AC0ECC"/>
    <w:rsid w:val="00AC1354"/>
    <w:rsid w:val="00AC2FA1"/>
    <w:rsid w:val="00AC3C14"/>
    <w:rsid w:val="00AC6BBF"/>
    <w:rsid w:val="00AD0A62"/>
    <w:rsid w:val="00AD3721"/>
    <w:rsid w:val="00AD43F7"/>
    <w:rsid w:val="00AD5A19"/>
    <w:rsid w:val="00AD5CE4"/>
    <w:rsid w:val="00AD5D10"/>
    <w:rsid w:val="00AD665D"/>
    <w:rsid w:val="00AD6772"/>
    <w:rsid w:val="00AD7125"/>
    <w:rsid w:val="00AD7E88"/>
    <w:rsid w:val="00AE0060"/>
    <w:rsid w:val="00AE1A8F"/>
    <w:rsid w:val="00AE1AF9"/>
    <w:rsid w:val="00AE3252"/>
    <w:rsid w:val="00AE3713"/>
    <w:rsid w:val="00AE558B"/>
    <w:rsid w:val="00AE5840"/>
    <w:rsid w:val="00AE58C0"/>
    <w:rsid w:val="00AE68CC"/>
    <w:rsid w:val="00AE7D33"/>
    <w:rsid w:val="00AF1BE9"/>
    <w:rsid w:val="00AF2505"/>
    <w:rsid w:val="00AF2E67"/>
    <w:rsid w:val="00AF324C"/>
    <w:rsid w:val="00AF3AAB"/>
    <w:rsid w:val="00AF4B22"/>
    <w:rsid w:val="00AF5773"/>
    <w:rsid w:val="00AF759F"/>
    <w:rsid w:val="00B00153"/>
    <w:rsid w:val="00B00932"/>
    <w:rsid w:val="00B0165E"/>
    <w:rsid w:val="00B0417B"/>
    <w:rsid w:val="00B05979"/>
    <w:rsid w:val="00B05C81"/>
    <w:rsid w:val="00B13730"/>
    <w:rsid w:val="00B1429B"/>
    <w:rsid w:val="00B15169"/>
    <w:rsid w:val="00B15316"/>
    <w:rsid w:val="00B16211"/>
    <w:rsid w:val="00B167E6"/>
    <w:rsid w:val="00B21E26"/>
    <w:rsid w:val="00B2258B"/>
    <w:rsid w:val="00B24CA1"/>
    <w:rsid w:val="00B2687A"/>
    <w:rsid w:val="00B26A32"/>
    <w:rsid w:val="00B271D5"/>
    <w:rsid w:val="00B30033"/>
    <w:rsid w:val="00B305CA"/>
    <w:rsid w:val="00B30626"/>
    <w:rsid w:val="00B311EC"/>
    <w:rsid w:val="00B31B3C"/>
    <w:rsid w:val="00B33675"/>
    <w:rsid w:val="00B3502D"/>
    <w:rsid w:val="00B35C31"/>
    <w:rsid w:val="00B36719"/>
    <w:rsid w:val="00B402EB"/>
    <w:rsid w:val="00B40935"/>
    <w:rsid w:val="00B42094"/>
    <w:rsid w:val="00B432FA"/>
    <w:rsid w:val="00B44656"/>
    <w:rsid w:val="00B44D7E"/>
    <w:rsid w:val="00B44F58"/>
    <w:rsid w:val="00B476F2"/>
    <w:rsid w:val="00B47954"/>
    <w:rsid w:val="00B47A60"/>
    <w:rsid w:val="00B50D5B"/>
    <w:rsid w:val="00B510F8"/>
    <w:rsid w:val="00B51C25"/>
    <w:rsid w:val="00B5296E"/>
    <w:rsid w:val="00B52BDF"/>
    <w:rsid w:val="00B52CB9"/>
    <w:rsid w:val="00B5340D"/>
    <w:rsid w:val="00B549B7"/>
    <w:rsid w:val="00B561AD"/>
    <w:rsid w:val="00B56E77"/>
    <w:rsid w:val="00B613B7"/>
    <w:rsid w:val="00B63432"/>
    <w:rsid w:val="00B6576A"/>
    <w:rsid w:val="00B700AA"/>
    <w:rsid w:val="00B704DB"/>
    <w:rsid w:val="00B7084C"/>
    <w:rsid w:val="00B71186"/>
    <w:rsid w:val="00B72AC8"/>
    <w:rsid w:val="00B74876"/>
    <w:rsid w:val="00B76403"/>
    <w:rsid w:val="00B77F8D"/>
    <w:rsid w:val="00B82BBD"/>
    <w:rsid w:val="00B839B8"/>
    <w:rsid w:val="00B84107"/>
    <w:rsid w:val="00B84F88"/>
    <w:rsid w:val="00B869D8"/>
    <w:rsid w:val="00B869E9"/>
    <w:rsid w:val="00B8709A"/>
    <w:rsid w:val="00B906BD"/>
    <w:rsid w:val="00B939A1"/>
    <w:rsid w:val="00B9425C"/>
    <w:rsid w:val="00B94346"/>
    <w:rsid w:val="00B951C9"/>
    <w:rsid w:val="00B96856"/>
    <w:rsid w:val="00BA1304"/>
    <w:rsid w:val="00BA1494"/>
    <w:rsid w:val="00BA2503"/>
    <w:rsid w:val="00BA5381"/>
    <w:rsid w:val="00BA605C"/>
    <w:rsid w:val="00BA7E0B"/>
    <w:rsid w:val="00BB03A3"/>
    <w:rsid w:val="00BB10BB"/>
    <w:rsid w:val="00BB16AB"/>
    <w:rsid w:val="00BB195A"/>
    <w:rsid w:val="00BB21FA"/>
    <w:rsid w:val="00BB2946"/>
    <w:rsid w:val="00BB2D65"/>
    <w:rsid w:val="00BB2DE9"/>
    <w:rsid w:val="00BB4A24"/>
    <w:rsid w:val="00BB5456"/>
    <w:rsid w:val="00BB5D69"/>
    <w:rsid w:val="00BC0EDE"/>
    <w:rsid w:val="00BC114F"/>
    <w:rsid w:val="00BC1394"/>
    <w:rsid w:val="00BC1FF6"/>
    <w:rsid w:val="00BC2A1B"/>
    <w:rsid w:val="00BC38C5"/>
    <w:rsid w:val="00BC40BB"/>
    <w:rsid w:val="00BC4C6B"/>
    <w:rsid w:val="00BC6157"/>
    <w:rsid w:val="00BD0496"/>
    <w:rsid w:val="00BD23AE"/>
    <w:rsid w:val="00BD2C85"/>
    <w:rsid w:val="00BD3C5F"/>
    <w:rsid w:val="00BD3EFD"/>
    <w:rsid w:val="00BD6A6E"/>
    <w:rsid w:val="00BD74D5"/>
    <w:rsid w:val="00BD75CA"/>
    <w:rsid w:val="00BD790B"/>
    <w:rsid w:val="00BD7C73"/>
    <w:rsid w:val="00BE38AF"/>
    <w:rsid w:val="00BE43B5"/>
    <w:rsid w:val="00BE572F"/>
    <w:rsid w:val="00BE6CFD"/>
    <w:rsid w:val="00BE731E"/>
    <w:rsid w:val="00BE73AD"/>
    <w:rsid w:val="00BE7B75"/>
    <w:rsid w:val="00BF0D28"/>
    <w:rsid w:val="00BF1B77"/>
    <w:rsid w:val="00BF2E9F"/>
    <w:rsid w:val="00BF3374"/>
    <w:rsid w:val="00BF33B1"/>
    <w:rsid w:val="00BF384F"/>
    <w:rsid w:val="00BF398C"/>
    <w:rsid w:val="00BF6662"/>
    <w:rsid w:val="00BF667A"/>
    <w:rsid w:val="00BF6D27"/>
    <w:rsid w:val="00BF7240"/>
    <w:rsid w:val="00C00F5C"/>
    <w:rsid w:val="00C0307A"/>
    <w:rsid w:val="00C03714"/>
    <w:rsid w:val="00C03748"/>
    <w:rsid w:val="00C0455F"/>
    <w:rsid w:val="00C04CC9"/>
    <w:rsid w:val="00C14E64"/>
    <w:rsid w:val="00C14FF3"/>
    <w:rsid w:val="00C1792C"/>
    <w:rsid w:val="00C200CD"/>
    <w:rsid w:val="00C22A75"/>
    <w:rsid w:val="00C2409E"/>
    <w:rsid w:val="00C2438E"/>
    <w:rsid w:val="00C24D88"/>
    <w:rsid w:val="00C25CED"/>
    <w:rsid w:val="00C25CF4"/>
    <w:rsid w:val="00C25E39"/>
    <w:rsid w:val="00C30647"/>
    <w:rsid w:val="00C3075B"/>
    <w:rsid w:val="00C31AFD"/>
    <w:rsid w:val="00C33216"/>
    <w:rsid w:val="00C33D3C"/>
    <w:rsid w:val="00C3564D"/>
    <w:rsid w:val="00C3612E"/>
    <w:rsid w:val="00C36E01"/>
    <w:rsid w:val="00C40B95"/>
    <w:rsid w:val="00C40E2F"/>
    <w:rsid w:val="00C410A2"/>
    <w:rsid w:val="00C41ACE"/>
    <w:rsid w:val="00C41EC6"/>
    <w:rsid w:val="00C42B45"/>
    <w:rsid w:val="00C444AA"/>
    <w:rsid w:val="00C45B12"/>
    <w:rsid w:val="00C51B56"/>
    <w:rsid w:val="00C52154"/>
    <w:rsid w:val="00C52569"/>
    <w:rsid w:val="00C54724"/>
    <w:rsid w:val="00C55820"/>
    <w:rsid w:val="00C55DFF"/>
    <w:rsid w:val="00C561DB"/>
    <w:rsid w:val="00C564D7"/>
    <w:rsid w:val="00C57F0B"/>
    <w:rsid w:val="00C60734"/>
    <w:rsid w:val="00C63063"/>
    <w:rsid w:val="00C63C74"/>
    <w:rsid w:val="00C646B0"/>
    <w:rsid w:val="00C65948"/>
    <w:rsid w:val="00C707EB"/>
    <w:rsid w:val="00C70C27"/>
    <w:rsid w:val="00C72CB6"/>
    <w:rsid w:val="00C72FFF"/>
    <w:rsid w:val="00C730C7"/>
    <w:rsid w:val="00C73C2F"/>
    <w:rsid w:val="00C73FAA"/>
    <w:rsid w:val="00C74331"/>
    <w:rsid w:val="00C826FA"/>
    <w:rsid w:val="00C83C10"/>
    <w:rsid w:val="00C8509D"/>
    <w:rsid w:val="00C876A4"/>
    <w:rsid w:val="00C87C7F"/>
    <w:rsid w:val="00C932AF"/>
    <w:rsid w:val="00C93BFF"/>
    <w:rsid w:val="00C94992"/>
    <w:rsid w:val="00CA0412"/>
    <w:rsid w:val="00CA1020"/>
    <w:rsid w:val="00CA123A"/>
    <w:rsid w:val="00CA37CA"/>
    <w:rsid w:val="00CA5F4B"/>
    <w:rsid w:val="00CA6299"/>
    <w:rsid w:val="00CA7FA1"/>
    <w:rsid w:val="00CB0BAC"/>
    <w:rsid w:val="00CB0CA6"/>
    <w:rsid w:val="00CB0FDF"/>
    <w:rsid w:val="00CB4173"/>
    <w:rsid w:val="00CB41B9"/>
    <w:rsid w:val="00CB6500"/>
    <w:rsid w:val="00CB6980"/>
    <w:rsid w:val="00CB6A46"/>
    <w:rsid w:val="00CB7285"/>
    <w:rsid w:val="00CB7924"/>
    <w:rsid w:val="00CB7F8A"/>
    <w:rsid w:val="00CC27A4"/>
    <w:rsid w:val="00CC2D64"/>
    <w:rsid w:val="00CC77F9"/>
    <w:rsid w:val="00CD225E"/>
    <w:rsid w:val="00CD255C"/>
    <w:rsid w:val="00CD2BC8"/>
    <w:rsid w:val="00CD3B6F"/>
    <w:rsid w:val="00CD4B66"/>
    <w:rsid w:val="00CD5087"/>
    <w:rsid w:val="00CD6FA0"/>
    <w:rsid w:val="00CE007C"/>
    <w:rsid w:val="00CE0348"/>
    <w:rsid w:val="00CE1515"/>
    <w:rsid w:val="00CE3AD0"/>
    <w:rsid w:val="00CE5A02"/>
    <w:rsid w:val="00CE66A9"/>
    <w:rsid w:val="00CE7218"/>
    <w:rsid w:val="00CE7C35"/>
    <w:rsid w:val="00CF0CC7"/>
    <w:rsid w:val="00CF2A55"/>
    <w:rsid w:val="00CF4242"/>
    <w:rsid w:val="00CF62D4"/>
    <w:rsid w:val="00CF6D88"/>
    <w:rsid w:val="00CF740C"/>
    <w:rsid w:val="00D00CEB"/>
    <w:rsid w:val="00D01ABA"/>
    <w:rsid w:val="00D01FBD"/>
    <w:rsid w:val="00D02073"/>
    <w:rsid w:val="00D028A0"/>
    <w:rsid w:val="00D044AD"/>
    <w:rsid w:val="00D04574"/>
    <w:rsid w:val="00D05225"/>
    <w:rsid w:val="00D05361"/>
    <w:rsid w:val="00D07A60"/>
    <w:rsid w:val="00D1022E"/>
    <w:rsid w:val="00D10476"/>
    <w:rsid w:val="00D106B0"/>
    <w:rsid w:val="00D111AC"/>
    <w:rsid w:val="00D117AE"/>
    <w:rsid w:val="00D13802"/>
    <w:rsid w:val="00D156AA"/>
    <w:rsid w:val="00D1586B"/>
    <w:rsid w:val="00D16481"/>
    <w:rsid w:val="00D1655D"/>
    <w:rsid w:val="00D21C0B"/>
    <w:rsid w:val="00D23308"/>
    <w:rsid w:val="00D23975"/>
    <w:rsid w:val="00D23F7E"/>
    <w:rsid w:val="00D242C3"/>
    <w:rsid w:val="00D24AA2"/>
    <w:rsid w:val="00D24DEA"/>
    <w:rsid w:val="00D25331"/>
    <w:rsid w:val="00D25A93"/>
    <w:rsid w:val="00D25B7C"/>
    <w:rsid w:val="00D305C7"/>
    <w:rsid w:val="00D3083C"/>
    <w:rsid w:val="00D311F5"/>
    <w:rsid w:val="00D3259C"/>
    <w:rsid w:val="00D3294F"/>
    <w:rsid w:val="00D34B16"/>
    <w:rsid w:val="00D35ED3"/>
    <w:rsid w:val="00D42793"/>
    <w:rsid w:val="00D43DE9"/>
    <w:rsid w:val="00D4403F"/>
    <w:rsid w:val="00D4419E"/>
    <w:rsid w:val="00D45876"/>
    <w:rsid w:val="00D4743D"/>
    <w:rsid w:val="00D47B14"/>
    <w:rsid w:val="00D50284"/>
    <w:rsid w:val="00D533D9"/>
    <w:rsid w:val="00D53605"/>
    <w:rsid w:val="00D55359"/>
    <w:rsid w:val="00D561DD"/>
    <w:rsid w:val="00D56F22"/>
    <w:rsid w:val="00D60193"/>
    <w:rsid w:val="00D603D3"/>
    <w:rsid w:val="00D605F8"/>
    <w:rsid w:val="00D61E47"/>
    <w:rsid w:val="00D61EEE"/>
    <w:rsid w:val="00D62BBA"/>
    <w:rsid w:val="00D6373E"/>
    <w:rsid w:val="00D65CFD"/>
    <w:rsid w:val="00D65EEC"/>
    <w:rsid w:val="00D674C5"/>
    <w:rsid w:val="00D676FB"/>
    <w:rsid w:val="00D71135"/>
    <w:rsid w:val="00D7113A"/>
    <w:rsid w:val="00D71656"/>
    <w:rsid w:val="00D72C1D"/>
    <w:rsid w:val="00D72C1F"/>
    <w:rsid w:val="00D736C1"/>
    <w:rsid w:val="00D74B9D"/>
    <w:rsid w:val="00D7536F"/>
    <w:rsid w:val="00D76E3E"/>
    <w:rsid w:val="00D77400"/>
    <w:rsid w:val="00D801FD"/>
    <w:rsid w:val="00D83779"/>
    <w:rsid w:val="00D838CD"/>
    <w:rsid w:val="00D83D91"/>
    <w:rsid w:val="00D856CE"/>
    <w:rsid w:val="00D866D2"/>
    <w:rsid w:val="00D86DD9"/>
    <w:rsid w:val="00D87FE9"/>
    <w:rsid w:val="00D90FFD"/>
    <w:rsid w:val="00D91C95"/>
    <w:rsid w:val="00D95152"/>
    <w:rsid w:val="00D962D8"/>
    <w:rsid w:val="00D96ADE"/>
    <w:rsid w:val="00D9718C"/>
    <w:rsid w:val="00DA18EC"/>
    <w:rsid w:val="00DA31D0"/>
    <w:rsid w:val="00DA5B75"/>
    <w:rsid w:val="00DA623F"/>
    <w:rsid w:val="00DA65E7"/>
    <w:rsid w:val="00DA6843"/>
    <w:rsid w:val="00DA730D"/>
    <w:rsid w:val="00DA757E"/>
    <w:rsid w:val="00DA7D23"/>
    <w:rsid w:val="00DA7F56"/>
    <w:rsid w:val="00DB261D"/>
    <w:rsid w:val="00DB2A4C"/>
    <w:rsid w:val="00DB352D"/>
    <w:rsid w:val="00DB38E9"/>
    <w:rsid w:val="00DB3A71"/>
    <w:rsid w:val="00DB449F"/>
    <w:rsid w:val="00DB45B8"/>
    <w:rsid w:val="00DB45C5"/>
    <w:rsid w:val="00DB55E1"/>
    <w:rsid w:val="00DB577C"/>
    <w:rsid w:val="00DB6B5F"/>
    <w:rsid w:val="00DB6F1A"/>
    <w:rsid w:val="00DC0213"/>
    <w:rsid w:val="00DC1685"/>
    <w:rsid w:val="00DC25BB"/>
    <w:rsid w:val="00DC2ED0"/>
    <w:rsid w:val="00DC3A03"/>
    <w:rsid w:val="00DC3A8D"/>
    <w:rsid w:val="00DC5157"/>
    <w:rsid w:val="00DC619B"/>
    <w:rsid w:val="00DC6779"/>
    <w:rsid w:val="00DC69B7"/>
    <w:rsid w:val="00DD0AD6"/>
    <w:rsid w:val="00DD131A"/>
    <w:rsid w:val="00DD22A2"/>
    <w:rsid w:val="00DD22C2"/>
    <w:rsid w:val="00DD43BE"/>
    <w:rsid w:val="00DD478E"/>
    <w:rsid w:val="00DD48FB"/>
    <w:rsid w:val="00DE0515"/>
    <w:rsid w:val="00DE11B6"/>
    <w:rsid w:val="00DE29F2"/>
    <w:rsid w:val="00DE374E"/>
    <w:rsid w:val="00DE39D0"/>
    <w:rsid w:val="00DE4A51"/>
    <w:rsid w:val="00DE4DED"/>
    <w:rsid w:val="00DE70A3"/>
    <w:rsid w:val="00DE79C3"/>
    <w:rsid w:val="00DE7A67"/>
    <w:rsid w:val="00DF2912"/>
    <w:rsid w:val="00DF2A8A"/>
    <w:rsid w:val="00DF52AA"/>
    <w:rsid w:val="00DF5C9E"/>
    <w:rsid w:val="00DF5E7B"/>
    <w:rsid w:val="00DF6DE8"/>
    <w:rsid w:val="00DF78FE"/>
    <w:rsid w:val="00E009FE"/>
    <w:rsid w:val="00E0415F"/>
    <w:rsid w:val="00E07EB7"/>
    <w:rsid w:val="00E07F68"/>
    <w:rsid w:val="00E1336C"/>
    <w:rsid w:val="00E16B8C"/>
    <w:rsid w:val="00E1780A"/>
    <w:rsid w:val="00E20466"/>
    <w:rsid w:val="00E20EB5"/>
    <w:rsid w:val="00E217CF"/>
    <w:rsid w:val="00E2212D"/>
    <w:rsid w:val="00E22376"/>
    <w:rsid w:val="00E24CE2"/>
    <w:rsid w:val="00E306DB"/>
    <w:rsid w:val="00E30895"/>
    <w:rsid w:val="00E3101C"/>
    <w:rsid w:val="00E33152"/>
    <w:rsid w:val="00E333DA"/>
    <w:rsid w:val="00E35118"/>
    <w:rsid w:val="00E359C3"/>
    <w:rsid w:val="00E370E1"/>
    <w:rsid w:val="00E379EB"/>
    <w:rsid w:val="00E37C0C"/>
    <w:rsid w:val="00E40738"/>
    <w:rsid w:val="00E40B44"/>
    <w:rsid w:val="00E40F13"/>
    <w:rsid w:val="00E41C84"/>
    <w:rsid w:val="00E428C3"/>
    <w:rsid w:val="00E4302A"/>
    <w:rsid w:val="00E46DD2"/>
    <w:rsid w:val="00E50CE1"/>
    <w:rsid w:val="00E51466"/>
    <w:rsid w:val="00E51C84"/>
    <w:rsid w:val="00E5378E"/>
    <w:rsid w:val="00E54EFE"/>
    <w:rsid w:val="00E55363"/>
    <w:rsid w:val="00E5675C"/>
    <w:rsid w:val="00E618DC"/>
    <w:rsid w:val="00E622CD"/>
    <w:rsid w:val="00E6281D"/>
    <w:rsid w:val="00E62E1C"/>
    <w:rsid w:val="00E6432E"/>
    <w:rsid w:val="00E650AF"/>
    <w:rsid w:val="00E659FC"/>
    <w:rsid w:val="00E67D11"/>
    <w:rsid w:val="00E72959"/>
    <w:rsid w:val="00E74832"/>
    <w:rsid w:val="00E76EB8"/>
    <w:rsid w:val="00E8122E"/>
    <w:rsid w:val="00E82591"/>
    <w:rsid w:val="00E82938"/>
    <w:rsid w:val="00E82FD1"/>
    <w:rsid w:val="00E842B5"/>
    <w:rsid w:val="00E84767"/>
    <w:rsid w:val="00E852D4"/>
    <w:rsid w:val="00E8563F"/>
    <w:rsid w:val="00E85F5E"/>
    <w:rsid w:val="00E87316"/>
    <w:rsid w:val="00E8779D"/>
    <w:rsid w:val="00E90DBC"/>
    <w:rsid w:val="00E925C3"/>
    <w:rsid w:val="00E93014"/>
    <w:rsid w:val="00E93022"/>
    <w:rsid w:val="00E96054"/>
    <w:rsid w:val="00E96EEE"/>
    <w:rsid w:val="00EA0F33"/>
    <w:rsid w:val="00EA3334"/>
    <w:rsid w:val="00EA4B29"/>
    <w:rsid w:val="00EB0532"/>
    <w:rsid w:val="00EB15FB"/>
    <w:rsid w:val="00EB16EB"/>
    <w:rsid w:val="00EB2386"/>
    <w:rsid w:val="00EB4056"/>
    <w:rsid w:val="00EB4972"/>
    <w:rsid w:val="00EB49D1"/>
    <w:rsid w:val="00EB570F"/>
    <w:rsid w:val="00EB5B15"/>
    <w:rsid w:val="00EC319C"/>
    <w:rsid w:val="00EC467F"/>
    <w:rsid w:val="00EC5301"/>
    <w:rsid w:val="00EC59D1"/>
    <w:rsid w:val="00EC5CCD"/>
    <w:rsid w:val="00EC6E5E"/>
    <w:rsid w:val="00ED1272"/>
    <w:rsid w:val="00ED15EE"/>
    <w:rsid w:val="00ED1EA4"/>
    <w:rsid w:val="00ED2193"/>
    <w:rsid w:val="00ED2735"/>
    <w:rsid w:val="00ED377C"/>
    <w:rsid w:val="00ED782A"/>
    <w:rsid w:val="00EE1DF0"/>
    <w:rsid w:val="00EE21B5"/>
    <w:rsid w:val="00EE21CB"/>
    <w:rsid w:val="00EE4807"/>
    <w:rsid w:val="00EE5711"/>
    <w:rsid w:val="00EE6728"/>
    <w:rsid w:val="00EE6877"/>
    <w:rsid w:val="00EE6DD1"/>
    <w:rsid w:val="00EE6E2B"/>
    <w:rsid w:val="00EE7754"/>
    <w:rsid w:val="00EF05D7"/>
    <w:rsid w:val="00EF115D"/>
    <w:rsid w:val="00EF1857"/>
    <w:rsid w:val="00EF27F5"/>
    <w:rsid w:val="00EF2CAB"/>
    <w:rsid w:val="00EF385A"/>
    <w:rsid w:val="00EF4751"/>
    <w:rsid w:val="00EF488D"/>
    <w:rsid w:val="00EF55D4"/>
    <w:rsid w:val="00EF6EE9"/>
    <w:rsid w:val="00EF6F51"/>
    <w:rsid w:val="00F00292"/>
    <w:rsid w:val="00F0050F"/>
    <w:rsid w:val="00F00F31"/>
    <w:rsid w:val="00F013B3"/>
    <w:rsid w:val="00F02E8F"/>
    <w:rsid w:val="00F0381F"/>
    <w:rsid w:val="00F03ACC"/>
    <w:rsid w:val="00F0593C"/>
    <w:rsid w:val="00F05E0C"/>
    <w:rsid w:val="00F060AC"/>
    <w:rsid w:val="00F107F7"/>
    <w:rsid w:val="00F10F5B"/>
    <w:rsid w:val="00F11441"/>
    <w:rsid w:val="00F11A6D"/>
    <w:rsid w:val="00F11B4C"/>
    <w:rsid w:val="00F126FE"/>
    <w:rsid w:val="00F12B6F"/>
    <w:rsid w:val="00F15C62"/>
    <w:rsid w:val="00F1606E"/>
    <w:rsid w:val="00F20DFF"/>
    <w:rsid w:val="00F21056"/>
    <w:rsid w:val="00F21325"/>
    <w:rsid w:val="00F254F6"/>
    <w:rsid w:val="00F27798"/>
    <w:rsid w:val="00F30063"/>
    <w:rsid w:val="00F30742"/>
    <w:rsid w:val="00F31375"/>
    <w:rsid w:val="00F329CD"/>
    <w:rsid w:val="00F3326F"/>
    <w:rsid w:val="00F34883"/>
    <w:rsid w:val="00F3642B"/>
    <w:rsid w:val="00F37269"/>
    <w:rsid w:val="00F40546"/>
    <w:rsid w:val="00F40A18"/>
    <w:rsid w:val="00F40EC0"/>
    <w:rsid w:val="00F42D26"/>
    <w:rsid w:val="00F433CB"/>
    <w:rsid w:val="00F441AF"/>
    <w:rsid w:val="00F4454D"/>
    <w:rsid w:val="00F446FE"/>
    <w:rsid w:val="00F456CC"/>
    <w:rsid w:val="00F458D4"/>
    <w:rsid w:val="00F45B95"/>
    <w:rsid w:val="00F46D6B"/>
    <w:rsid w:val="00F46F11"/>
    <w:rsid w:val="00F5394B"/>
    <w:rsid w:val="00F53DA5"/>
    <w:rsid w:val="00F54BAB"/>
    <w:rsid w:val="00F5591D"/>
    <w:rsid w:val="00F56048"/>
    <w:rsid w:val="00F60B1D"/>
    <w:rsid w:val="00F6172C"/>
    <w:rsid w:val="00F61B73"/>
    <w:rsid w:val="00F626C1"/>
    <w:rsid w:val="00F62AE3"/>
    <w:rsid w:val="00F63788"/>
    <w:rsid w:val="00F63828"/>
    <w:rsid w:val="00F63B64"/>
    <w:rsid w:val="00F65C50"/>
    <w:rsid w:val="00F66E42"/>
    <w:rsid w:val="00F67089"/>
    <w:rsid w:val="00F67990"/>
    <w:rsid w:val="00F71A5D"/>
    <w:rsid w:val="00F72235"/>
    <w:rsid w:val="00F7410D"/>
    <w:rsid w:val="00F74A75"/>
    <w:rsid w:val="00F74F83"/>
    <w:rsid w:val="00F804B1"/>
    <w:rsid w:val="00F80507"/>
    <w:rsid w:val="00F80B81"/>
    <w:rsid w:val="00F813F6"/>
    <w:rsid w:val="00F81F6E"/>
    <w:rsid w:val="00F83350"/>
    <w:rsid w:val="00F85BA5"/>
    <w:rsid w:val="00F85FF7"/>
    <w:rsid w:val="00F87EE5"/>
    <w:rsid w:val="00F90A9A"/>
    <w:rsid w:val="00F92A8A"/>
    <w:rsid w:val="00F93FE4"/>
    <w:rsid w:val="00F93FEB"/>
    <w:rsid w:val="00F94137"/>
    <w:rsid w:val="00F95374"/>
    <w:rsid w:val="00F95C46"/>
    <w:rsid w:val="00F960E8"/>
    <w:rsid w:val="00F97540"/>
    <w:rsid w:val="00FA490E"/>
    <w:rsid w:val="00FA4DC8"/>
    <w:rsid w:val="00FA5707"/>
    <w:rsid w:val="00FA61A3"/>
    <w:rsid w:val="00FA63B0"/>
    <w:rsid w:val="00FA6C9E"/>
    <w:rsid w:val="00FA7EFB"/>
    <w:rsid w:val="00FB2FC8"/>
    <w:rsid w:val="00FB4035"/>
    <w:rsid w:val="00FB575B"/>
    <w:rsid w:val="00FB587E"/>
    <w:rsid w:val="00FB6407"/>
    <w:rsid w:val="00FB783D"/>
    <w:rsid w:val="00FC0228"/>
    <w:rsid w:val="00FC07D6"/>
    <w:rsid w:val="00FC0F44"/>
    <w:rsid w:val="00FC213C"/>
    <w:rsid w:val="00FC3F0A"/>
    <w:rsid w:val="00FC7C1C"/>
    <w:rsid w:val="00FD2960"/>
    <w:rsid w:val="00FD462A"/>
    <w:rsid w:val="00FD6866"/>
    <w:rsid w:val="00FD7860"/>
    <w:rsid w:val="00FE1C8B"/>
    <w:rsid w:val="00FE211C"/>
    <w:rsid w:val="00FE29F2"/>
    <w:rsid w:val="00FE6789"/>
    <w:rsid w:val="00FE7D42"/>
    <w:rsid w:val="00FF04D8"/>
    <w:rsid w:val="00FF677B"/>
    <w:rsid w:val="00FF6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F2C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6CE"/>
    <w:pPr>
      <w:widowControl w:val="0"/>
      <w:autoSpaceDE w:val="0"/>
      <w:autoSpaceDN w:val="0"/>
      <w:adjustRightInd w:val="0"/>
    </w:pPr>
  </w:style>
  <w:style w:type="paragraph" w:styleId="1">
    <w:name w:val="heading 1"/>
    <w:basedOn w:val="a"/>
    <w:next w:val="a"/>
    <w:qFormat/>
    <w:rsid w:val="00D856CE"/>
    <w:pPr>
      <w:keepNext/>
      <w:shd w:val="clear" w:color="auto" w:fill="FFFFFF"/>
      <w:spacing w:before="331"/>
      <w:ind w:left="1104"/>
      <w:jc w:val="center"/>
      <w:outlineLvl w:val="0"/>
    </w:pPr>
    <w:rPr>
      <w:b/>
      <w:color w:val="000000"/>
      <w:sz w:val="27"/>
    </w:rPr>
  </w:style>
  <w:style w:type="paragraph" w:styleId="2">
    <w:name w:val="heading 2"/>
    <w:basedOn w:val="a"/>
    <w:next w:val="a"/>
    <w:qFormat/>
    <w:rsid w:val="00D856CE"/>
    <w:pPr>
      <w:keepNext/>
      <w:spacing w:line="360" w:lineRule="auto"/>
      <w:jc w:val="both"/>
      <w:outlineLvl w:val="1"/>
    </w:pPr>
    <w:rPr>
      <w:b/>
      <w:bCs/>
      <w:sz w:val="24"/>
    </w:rPr>
  </w:style>
  <w:style w:type="paragraph" w:styleId="3">
    <w:name w:val="heading 3"/>
    <w:basedOn w:val="a"/>
    <w:next w:val="a"/>
    <w:qFormat/>
    <w:rsid w:val="00D856CE"/>
    <w:pPr>
      <w:keepNext/>
      <w:spacing w:line="360" w:lineRule="auto"/>
      <w:ind w:left="360"/>
      <w:jc w:val="center"/>
      <w:outlineLvl w:val="2"/>
    </w:pPr>
    <w:rPr>
      <w:b/>
      <w:bCs/>
      <w:sz w:val="24"/>
    </w:rPr>
  </w:style>
  <w:style w:type="paragraph" w:styleId="4">
    <w:name w:val="heading 4"/>
    <w:basedOn w:val="a"/>
    <w:next w:val="a"/>
    <w:qFormat/>
    <w:rsid w:val="00D856CE"/>
    <w:pPr>
      <w:keepNext/>
      <w:spacing w:line="360" w:lineRule="auto"/>
      <w:jc w:val="both"/>
      <w:outlineLvl w:val="3"/>
    </w:pPr>
    <w:rPr>
      <w:bCs/>
      <w:sz w:val="24"/>
    </w:rPr>
  </w:style>
  <w:style w:type="paragraph" w:styleId="5">
    <w:name w:val="heading 5"/>
    <w:basedOn w:val="a"/>
    <w:next w:val="a"/>
    <w:qFormat/>
    <w:rsid w:val="00D856CE"/>
    <w:pPr>
      <w:keepNext/>
      <w:jc w:val="center"/>
      <w:outlineLvl w:val="4"/>
    </w:pPr>
    <w:rPr>
      <w:b/>
      <w:bCs/>
      <w:sz w:val="24"/>
    </w:rPr>
  </w:style>
  <w:style w:type="paragraph" w:styleId="6">
    <w:name w:val="heading 6"/>
    <w:basedOn w:val="a"/>
    <w:next w:val="a"/>
    <w:qFormat/>
    <w:rsid w:val="00D856CE"/>
    <w:pPr>
      <w:keepNext/>
      <w:shd w:val="clear" w:color="auto" w:fill="FFFFFF"/>
      <w:spacing w:before="53" w:line="231" w:lineRule="exact"/>
      <w:ind w:left="355" w:firstLine="284"/>
      <w:jc w:val="center"/>
      <w:outlineLvl w:val="5"/>
    </w:pPr>
    <w:rPr>
      <w:b/>
      <w:color w:val="000000"/>
      <w:spacing w:val="-3"/>
      <w:sz w:val="24"/>
    </w:rPr>
  </w:style>
  <w:style w:type="paragraph" w:styleId="7">
    <w:name w:val="heading 7"/>
    <w:basedOn w:val="a"/>
    <w:next w:val="a"/>
    <w:qFormat/>
    <w:rsid w:val="00D856CE"/>
    <w:pPr>
      <w:keepNext/>
      <w:shd w:val="clear" w:color="auto" w:fill="FFFFFF"/>
      <w:ind w:firstLine="318"/>
      <w:jc w:val="center"/>
      <w:outlineLvl w:val="6"/>
    </w:pPr>
    <w:rPr>
      <w:b/>
      <w:color w:val="000000"/>
      <w:spacing w:val="-5"/>
      <w:sz w:val="27"/>
    </w:rPr>
  </w:style>
  <w:style w:type="paragraph" w:styleId="8">
    <w:name w:val="heading 8"/>
    <w:basedOn w:val="a"/>
    <w:next w:val="a"/>
    <w:qFormat/>
    <w:rsid w:val="00D856CE"/>
    <w:pPr>
      <w:keepNext/>
      <w:shd w:val="clear" w:color="auto" w:fill="FFFFFF"/>
      <w:spacing w:before="389" w:line="254" w:lineRule="exact"/>
      <w:ind w:left="1166" w:right="1037" w:firstLine="120"/>
      <w:outlineLvl w:val="7"/>
    </w:pPr>
    <w:rPr>
      <w:b/>
      <w:color w:val="000000"/>
      <w:spacing w:val="-16"/>
      <w:sz w:val="27"/>
    </w:rPr>
  </w:style>
  <w:style w:type="paragraph" w:styleId="9">
    <w:name w:val="heading 9"/>
    <w:basedOn w:val="a"/>
    <w:next w:val="a"/>
    <w:qFormat/>
    <w:rsid w:val="00D856CE"/>
    <w:pPr>
      <w:keepNext/>
      <w:shd w:val="clear" w:color="auto" w:fill="FFFFFF"/>
      <w:spacing w:before="120" w:after="120"/>
      <w:ind w:right="198"/>
      <w:jc w:val="center"/>
      <w:outlineLvl w:val="8"/>
    </w:pPr>
    <w:rPr>
      <w:b/>
      <w:color w:val="000000"/>
      <w:spacing w:val="-9"/>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
    <w:name w:val="s"/>
    <w:basedOn w:val="a0"/>
    <w:rsid w:val="00D856CE"/>
  </w:style>
  <w:style w:type="paragraph" w:styleId="a3">
    <w:name w:val="Body Text Indent"/>
    <w:basedOn w:val="a"/>
    <w:rsid w:val="00D856CE"/>
    <w:pPr>
      <w:spacing w:line="231" w:lineRule="exact"/>
      <w:ind w:firstLine="284"/>
      <w:jc w:val="both"/>
    </w:pPr>
    <w:rPr>
      <w:sz w:val="22"/>
    </w:rPr>
  </w:style>
  <w:style w:type="paragraph" w:styleId="20">
    <w:name w:val="Body Text Indent 2"/>
    <w:basedOn w:val="a"/>
    <w:rsid w:val="00D856CE"/>
    <w:pPr>
      <w:spacing w:line="360" w:lineRule="atLeast"/>
      <w:ind w:hanging="355"/>
      <w:jc w:val="both"/>
    </w:pPr>
    <w:rPr>
      <w:lang w:val="en-US"/>
    </w:rPr>
  </w:style>
  <w:style w:type="paragraph" w:styleId="a4">
    <w:name w:val="Title"/>
    <w:basedOn w:val="a"/>
    <w:qFormat/>
    <w:rsid w:val="00D856CE"/>
    <w:pPr>
      <w:shd w:val="clear" w:color="auto" w:fill="FFFFFF"/>
      <w:spacing w:before="197" w:line="211" w:lineRule="exact"/>
      <w:ind w:firstLine="312"/>
      <w:jc w:val="center"/>
    </w:pPr>
    <w:rPr>
      <w:sz w:val="28"/>
    </w:rPr>
  </w:style>
  <w:style w:type="paragraph" w:styleId="a5">
    <w:name w:val="Body Text"/>
    <w:basedOn w:val="a"/>
    <w:rsid w:val="00D856CE"/>
    <w:pPr>
      <w:widowControl/>
      <w:autoSpaceDE/>
      <w:autoSpaceDN/>
      <w:adjustRightInd/>
      <w:jc w:val="both"/>
    </w:pPr>
    <w:rPr>
      <w:sz w:val="24"/>
      <w:szCs w:val="24"/>
    </w:rPr>
  </w:style>
  <w:style w:type="paragraph" w:styleId="a6">
    <w:name w:val="header"/>
    <w:basedOn w:val="a"/>
    <w:rsid w:val="00D856CE"/>
    <w:pPr>
      <w:widowControl/>
      <w:tabs>
        <w:tab w:val="center" w:pos="4153"/>
        <w:tab w:val="right" w:pos="8306"/>
      </w:tabs>
      <w:autoSpaceDE/>
      <w:autoSpaceDN/>
      <w:adjustRightInd/>
    </w:pPr>
    <w:rPr>
      <w:sz w:val="24"/>
      <w:szCs w:val="24"/>
    </w:rPr>
  </w:style>
  <w:style w:type="paragraph" w:styleId="a7">
    <w:name w:val="Block Text"/>
    <w:basedOn w:val="a"/>
    <w:rsid w:val="00D856CE"/>
    <w:pPr>
      <w:shd w:val="clear" w:color="auto" w:fill="FFFFFF"/>
      <w:spacing w:line="211" w:lineRule="exact"/>
      <w:ind w:left="34" w:right="14" w:firstLine="326"/>
      <w:jc w:val="both"/>
    </w:pPr>
    <w:rPr>
      <w:sz w:val="24"/>
    </w:rPr>
  </w:style>
  <w:style w:type="paragraph" w:styleId="21">
    <w:name w:val="Body Text 2"/>
    <w:basedOn w:val="a"/>
    <w:rsid w:val="00D856CE"/>
    <w:rPr>
      <w:sz w:val="24"/>
    </w:rPr>
  </w:style>
  <w:style w:type="paragraph" w:styleId="30">
    <w:name w:val="Body Text Indent 3"/>
    <w:basedOn w:val="a"/>
    <w:rsid w:val="00D856CE"/>
    <w:pPr>
      <w:ind w:firstLine="360"/>
      <w:jc w:val="both"/>
    </w:pPr>
    <w:rPr>
      <w:sz w:val="24"/>
    </w:rPr>
  </w:style>
  <w:style w:type="paragraph" w:styleId="a8">
    <w:name w:val="footer"/>
    <w:basedOn w:val="a"/>
    <w:link w:val="a9"/>
    <w:uiPriority w:val="99"/>
    <w:rsid w:val="00D856CE"/>
    <w:pPr>
      <w:tabs>
        <w:tab w:val="center" w:pos="4677"/>
        <w:tab w:val="right" w:pos="9355"/>
      </w:tabs>
    </w:pPr>
  </w:style>
  <w:style w:type="character" w:styleId="aa">
    <w:name w:val="page number"/>
    <w:basedOn w:val="a0"/>
    <w:rsid w:val="00D856CE"/>
  </w:style>
  <w:style w:type="character" w:customStyle="1" w:styleId="f14sb">
    <w:name w:val="f14sb"/>
    <w:basedOn w:val="a0"/>
    <w:rsid w:val="0025567A"/>
  </w:style>
  <w:style w:type="paragraph" w:styleId="z-">
    <w:name w:val="HTML Top of Form"/>
    <w:basedOn w:val="a"/>
    <w:next w:val="a"/>
    <w:hidden/>
    <w:rsid w:val="0025567A"/>
    <w:pPr>
      <w:widowControl/>
      <w:pBdr>
        <w:bottom w:val="single" w:sz="6" w:space="1" w:color="auto"/>
      </w:pBdr>
      <w:autoSpaceDE/>
      <w:autoSpaceDN/>
      <w:adjustRightInd/>
      <w:jc w:val="center"/>
    </w:pPr>
    <w:rPr>
      <w:rFonts w:ascii="Arial" w:hAnsi="Arial" w:cs="Arial"/>
      <w:vanish/>
      <w:sz w:val="16"/>
      <w:szCs w:val="16"/>
    </w:rPr>
  </w:style>
  <w:style w:type="paragraph" w:styleId="z-0">
    <w:name w:val="HTML Bottom of Form"/>
    <w:basedOn w:val="a"/>
    <w:next w:val="a"/>
    <w:hidden/>
    <w:rsid w:val="0025567A"/>
    <w:pPr>
      <w:widowControl/>
      <w:pBdr>
        <w:top w:val="single" w:sz="6" w:space="1" w:color="auto"/>
      </w:pBdr>
      <w:autoSpaceDE/>
      <w:autoSpaceDN/>
      <w:adjustRightInd/>
      <w:jc w:val="center"/>
    </w:pPr>
    <w:rPr>
      <w:rFonts w:ascii="Arial" w:hAnsi="Arial" w:cs="Arial"/>
      <w:vanish/>
      <w:sz w:val="16"/>
      <w:szCs w:val="16"/>
    </w:rPr>
  </w:style>
  <w:style w:type="character" w:styleId="ab">
    <w:name w:val="annotation reference"/>
    <w:rsid w:val="00E2212D"/>
    <w:rPr>
      <w:sz w:val="16"/>
      <w:szCs w:val="16"/>
    </w:rPr>
  </w:style>
  <w:style w:type="paragraph" w:styleId="ac">
    <w:name w:val="annotation text"/>
    <w:basedOn w:val="a"/>
    <w:link w:val="ad"/>
    <w:rsid w:val="00E2212D"/>
  </w:style>
  <w:style w:type="character" w:customStyle="1" w:styleId="ad">
    <w:name w:val="Текст примечания Знак"/>
    <w:basedOn w:val="a0"/>
    <w:link w:val="ac"/>
    <w:rsid w:val="00E2212D"/>
  </w:style>
  <w:style w:type="paragraph" w:styleId="ae">
    <w:name w:val="annotation subject"/>
    <w:basedOn w:val="ac"/>
    <w:next w:val="ac"/>
    <w:link w:val="af"/>
    <w:rsid w:val="00E2212D"/>
    <w:rPr>
      <w:b/>
      <w:bCs/>
    </w:rPr>
  </w:style>
  <w:style w:type="character" w:customStyle="1" w:styleId="af">
    <w:name w:val="Тема примечания Знак"/>
    <w:link w:val="ae"/>
    <w:rsid w:val="00E2212D"/>
    <w:rPr>
      <w:b/>
      <w:bCs/>
    </w:rPr>
  </w:style>
  <w:style w:type="paragraph" w:styleId="af0">
    <w:name w:val="Balloon Text"/>
    <w:basedOn w:val="a"/>
    <w:link w:val="af1"/>
    <w:rsid w:val="00E2212D"/>
    <w:rPr>
      <w:rFonts w:ascii="Tahoma" w:hAnsi="Tahoma"/>
      <w:sz w:val="16"/>
      <w:szCs w:val="16"/>
    </w:rPr>
  </w:style>
  <w:style w:type="character" w:customStyle="1" w:styleId="af1">
    <w:name w:val="Текст выноски Знак"/>
    <w:link w:val="af0"/>
    <w:rsid w:val="00E2212D"/>
    <w:rPr>
      <w:rFonts w:ascii="Tahoma" w:hAnsi="Tahoma" w:cs="Tahoma"/>
      <w:sz w:val="16"/>
      <w:szCs w:val="16"/>
    </w:rPr>
  </w:style>
  <w:style w:type="character" w:styleId="af2">
    <w:name w:val="Hyperlink"/>
    <w:rsid w:val="006D3F06"/>
    <w:rPr>
      <w:color w:val="0000FF"/>
      <w:u w:val="single"/>
    </w:rPr>
  </w:style>
  <w:style w:type="paragraph" w:customStyle="1" w:styleId="1CharChar">
    <w:name w:val="Знак1 Char Char"/>
    <w:basedOn w:val="a"/>
    <w:rsid w:val="004015C2"/>
    <w:pPr>
      <w:autoSpaceDE/>
      <w:autoSpaceDN/>
      <w:spacing w:after="160" w:line="240" w:lineRule="exact"/>
      <w:jc w:val="right"/>
    </w:pPr>
    <w:rPr>
      <w:rFonts w:ascii="Arial" w:hAnsi="Arial" w:cs="Arial"/>
      <w:lang w:val="en-GB" w:eastAsia="en-US" w:bidi="he-IL"/>
    </w:rPr>
  </w:style>
  <w:style w:type="paragraph" w:styleId="af3">
    <w:name w:val="Revision"/>
    <w:hidden/>
    <w:uiPriority w:val="99"/>
    <w:semiHidden/>
    <w:rsid w:val="004E26B8"/>
  </w:style>
  <w:style w:type="character" w:customStyle="1" w:styleId="a9">
    <w:name w:val="Нижний колонтитул Знак"/>
    <w:basedOn w:val="a0"/>
    <w:link w:val="a8"/>
    <w:uiPriority w:val="99"/>
    <w:rsid w:val="005A5C1F"/>
  </w:style>
  <w:style w:type="table" w:styleId="af4">
    <w:name w:val="Table Grid"/>
    <w:basedOn w:val="a1"/>
    <w:rsid w:val="001309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basedOn w:val="a0"/>
    <w:rsid w:val="00E379EB"/>
  </w:style>
  <w:style w:type="paragraph" w:customStyle="1" w:styleId="10">
    <w:name w:val="Основной текст1"/>
    <w:basedOn w:val="a"/>
    <w:rsid w:val="00FA63B0"/>
    <w:pPr>
      <w:widowControl/>
      <w:autoSpaceDE/>
      <w:autoSpaceDN/>
      <w:adjustRightInd/>
      <w:spacing w:after="120"/>
    </w:pPr>
    <w:rPr>
      <w:rFonts w:ascii="NTHarmonica" w:hAnsi="NTHarmonica"/>
      <w:sz w:val="24"/>
    </w:rPr>
  </w:style>
  <w:style w:type="character" w:styleId="af5">
    <w:name w:val="Strong"/>
    <w:basedOn w:val="a0"/>
    <w:uiPriority w:val="22"/>
    <w:qFormat/>
    <w:rsid w:val="003B65C8"/>
    <w:rPr>
      <w:b/>
      <w:bCs/>
    </w:rPr>
  </w:style>
  <w:style w:type="table" w:customStyle="1" w:styleId="11">
    <w:name w:val="Сетка таблицы1"/>
    <w:basedOn w:val="a1"/>
    <w:next w:val="af4"/>
    <w:uiPriority w:val="59"/>
    <w:rsid w:val="00B001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laceholder Text"/>
    <w:basedOn w:val="a0"/>
    <w:uiPriority w:val="99"/>
    <w:semiHidden/>
    <w:rsid w:val="00D23F7E"/>
    <w:rPr>
      <w:color w:val="808080"/>
    </w:rPr>
  </w:style>
  <w:style w:type="paragraph" w:customStyle="1" w:styleId="Default">
    <w:name w:val="Default"/>
    <w:rsid w:val="00EB0532"/>
    <w:pPr>
      <w:autoSpaceDE w:val="0"/>
      <w:autoSpaceDN w:val="0"/>
      <w:adjustRightInd w:val="0"/>
    </w:pPr>
    <w:rPr>
      <w:rFonts w:ascii="Roboto" w:hAnsi="Roboto" w:cs="Roboto"/>
      <w:color w:val="000000"/>
      <w:sz w:val="24"/>
      <w:szCs w:val="24"/>
    </w:rPr>
  </w:style>
  <w:style w:type="paragraph" w:styleId="HTML">
    <w:name w:val="HTML Preformatted"/>
    <w:basedOn w:val="a"/>
    <w:link w:val="HTML0"/>
    <w:uiPriority w:val="99"/>
    <w:unhideWhenUsed/>
    <w:rsid w:val="00621B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621B37"/>
    <w:rPr>
      <w:rFonts w:ascii="Courier New" w:hAnsi="Courier New" w:cs="Courier New"/>
    </w:rPr>
  </w:style>
  <w:style w:type="character" w:customStyle="1" w:styleId="y2iqfc">
    <w:name w:val="y2iqfc"/>
    <w:basedOn w:val="a0"/>
    <w:rsid w:val="00621B37"/>
  </w:style>
  <w:style w:type="paragraph" w:customStyle="1" w:styleId="ConsPlusNormal">
    <w:name w:val="ConsPlusNormal"/>
    <w:rsid w:val="00625D85"/>
    <w:pPr>
      <w:widowControl w:val="0"/>
      <w:autoSpaceDE w:val="0"/>
      <w:autoSpaceDN w:val="0"/>
      <w:adjustRightInd w:val="0"/>
    </w:pPr>
    <w:rPr>
      <w:rFonts w:ascii="Arial" w:eastAsiaTheme="minorEastAsia" w:hAnsi="Arial" w:cs="Arial"/>
    </w:rPr>
  </w:style>
  <w:style w:type="paragraph" w:customStyle="1" w:styleId="12">
    <w:name w:val="Обычный1"/>
    <w:rsid w:val="005B753B"/>
    <w:rPr>
      <w:rFonts w:ascii="Arial" w:hAnsi="Arial"/>
      <w:snapToGrid w:val="0"/>
      <w:sz w:val="22"/>
    </w:rPr>
  </w:style>
  <w:style w:type="character" w:customStyle="1" w:styleId="22">
    <w:name w:val="Основной текст (2)_"/>
    <w:basedOn w:val="a0"/>
    <w:link w:val="23"/>
    <w:rsid w:val="00527732"/>
    <w:rPr>
      <w:rFonts w:ascii="Calibri" w:eastAsia="Calibri" w:hAnsi="Calibri" w:cs="Calibri"/>
      <w:sz w:val="19"/>
      <w:szCs w:val="19"/>
      <w:shd w:val="clear" w:color="auto" w:fill="FFFFFF"/>
    </w:rPr>
  </w:style>
  <w:style w:type="character" w:customStyle="1" w:styleId="24">
    <w:name w:val="Основной текст (2) + Полужирный"/>
    <w:basedOn w:val="22"/>
    <w:rsid w:val="00527732"/>
    <w:rPr>
      <w:rFonts w:ascii="Calibri" w:eastAsia="Calibri" w:hAnsi="Calibri" w:cs="Calibri"/>
      <w:b/>
      <w:bCs/>
      <w:color w:val="000000"/>
      <w:spacing w:val="0"/>
      <w:w w:val="100"/>
      <w:position w:val="0"/>
      <w:sz w:val="19"/>
      <w:szCs w:val="19"/>
      <w:shd w:val="clear" w:color="auto" w:fill="FFFFFF"/>
      <w:lang w:val="en-US" w:eastAsia="en-US" w:bidi="en-US"/>
    </w:rPr>
  </w:style>
  <w:style w:type="paragraph" w:customStyle="1" w:styleId="23">
    <w:name w:val="Основной текст (2)"/>
    <w:basedOn w:val="a"/>
    <w:link w:val="22"/>
    <w:rsid w:val="00527732"/>
    <w:pPr>
      <w:shd w:val="clear" w:color="auto" w:fill="FFFFFF"/>
      <w:autoSpaceDE/>
      <w:autoSpaceDN/>
      <w:adjustRightInd/>
      <w:spacing w:line="216" w:lineRule="exact"/>
      <w:ind w:hanging="260"/>
    </w:pPr>
    <w:rPr>
      <w:rFonts w:ascii="Calibri" w:eastAsia="Calibri" w:hAnsi="Calibri" w:cs="Calibri"/>
      <w:sz w:val="19"/>
      <w:szCs w:val="19"/>
    </w:rPr>
  </w:style>
  <w:style w:type="paragraph" w:styleId="af7">
    <w:name w:val="List Paragraph"/>
    <w:basedOn w:val="a"/>
    <w:uiPriority w:val="99"/>
    <w:qFormat/>
    <w:rsid w:val="00787F2A"/>
    <w:pPr>
      <w:ind w:left="720"/>
      <w:contextualSpacing/>
    </w:pPr>
  </w:style>
  <w:style w:type="character" w:customStyle="1" w:styleId="A12">
    <w:name w:val="A12"/>
    <w:uiPriority w:val="99"/>
    <w:rsid w:val="00FF04D8"/>
    <w:rPr>
      <w:rFonts w:cs="Myriad Pro"/>
      <w:color w:val="000000"/>
      <w:sz w:val="20"/>
      <w:szCs w:val="20"/>
    </w:rPr>
  </w:style>
  <w:style w:type="paragraph" w:styleId="af8">
    <w:name w:val="Normal (Web)"/>
    <w:basedOn w:val="a"/>
    <w:uiPriority w:val="99"/>
    <w:unhideWhenUsed/>
    <w:rsid w:val="006871E5"/>
    <w:pPr>
      <w:widowControl/>
      <w:autoSpaceDE/>
      <w:autoSpaceDN/>
      <w:adjustRightInd/>
      <w:spacing w:before="100" w:beforeAutospacing="1" w:after="100" w:afterAutospacing="1"/>
    </w:pPr>
    <w:rPr>
      <w:sz w:val="24"/>
      <w:szCs w:val="24"/>
    </w:rPr>
  </w:style>
  <w:style w:type="character" w:customStyle="1" w:styleId="markedcontent">
    <w:name w:val="markedcontent"/>
    <w:basedOn w:val="a0"/>
    <w:rsid w:val="00D02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6CE"/>
    <w:pPr>
      <w:widowControl w:val="0"/>
      <w:autoSpaceDE w:val="0"/>
      <w:autoSpaceDN w:val="0"/>
      <w:adjustRightInd w:val="0"/>
    </w:pPr>
  </w:style>
  <w:style w:type="paragraph" w:styleId="1">
    <w:name w:val="heading 1"/>
    <w:basedOn w:val="a"/>
    <w:next w:val="a"/>
    <w:qFormat/>
    <w:rsid w:val="00D856CE"/>
    <w:pPr>
      <w:keepNext/>
      <w:shd w:val="clear" w:color="auto" w:fill="FFFFFF"/>
      <w:spacing w:before="331"/>
      <w:ind w:left="1104"/>
      <w:jc w:val="center"/>
      <w:outlineLvl w:val="0"/>
    </w:pPr>
    <w:rPr>
      <w:b/>
      <w:color w:val="000000"/>
      <w:sz w:val="27"/>
    </w:rPr>
  </w:style>
  <w:style w:type="paragraph" w:styleId="2">
    <w:name w:val="heading 2"/>
    <w:basedOn w:val="a"/>
    <w:next w:val="a"/>
    <w:qFormat/>
    <w:rsid w:val="00D856CE"/>
    <w:pPr>
      <w:keepNext/>
      <w:spacing w:line="360" w:lineRule="auto"/>
      <w:jc w:val="both"/>
      <w:outlineLvl w:val="1"/>
    </w:pPr>
    <w:rPr>
      <w:b/>
      <w:bCs/>
      <w:sz w:val="24"/>
    </w:rPr>
  </w:style>
  <w:style w:type="paragraph" w:styleId="3">
    <w:name w:val="heading 3"/>
    <w:basedOn w:val="a"/>
    <w:next w:val="a"/>
    <w:qFormat/>
    <w:rsid w:val="00D856CE"/>
    <w:pPr>
      <w:keepNext/>
      <w:spacing w:line="360" w:lineRule="auto"/>
      <w:ind w:left="360"/>
      <w:jc w:val="center"/>
      <w:outlineLvl w:val="2"/>
    </w:pPr>
    <w:rPr>
      <w:b/>
      <w:bCs/>
      <w:sz w:val="24"/>
    </w:rPr>
  </w:style>
  <w:style w:type="paragraph" w:styleId="4">
    <w:name w:val="heading 4"/>
    <w:basedOn w:val="a"/>
    <w:next w:val="a"/>
    <w:qFormat/>
    <w:rsid w:val="00D856CE"/>
    <w:pPr>
      <w:keepNext/>
      <w:spacing w:line="360" w:lineRule="auto"/>
      <w:jc w:val="both"/>
      <w:outlineLvl w:val="3"/>
    </w:pPr>
    <w:rPr>
      <w:bCs/>
      <w:sz w:val="24"/>
    </w:rPr>
  </w:style>
  <w:style w:type="paragraph" w:styleId="5">
    <w:name w:val="heading 5"/>
    <w:basedOn w:val="a"/>
    <w:next w:val="a"/>
    <w:qFormat/>
    <w:rsid w:val="00D856CE"/>
    <w:pPr>
      <w:keepNext/>
      <w:jc w:val="center"/>
      <w:outlineLvl w:val="4"/>
    </w:pPr>
    <w:rPr>
      <w:b/>
      <w:bCs/>
      <w:sz w:val="24"/>
    </w:rPr>
  </w:style>
  <w:style w:type="paragraph" w:styleId="6">
    <w:name w:val="heading 6"/>
    <w:basedOn w:val="a"/>
    <w:next w:val="a"/>
    <w:qFormat/>
    <w:rsid w:val="00D856CE"/>
    <w:pPr>
      <w:keepNext/>
      <w:shd w:val="clear" w:color="auto" w:fill="FFFFFF"/>
      <w:spacing w:before="53" w:line="231" w:lineRule="exact"/>
      <w:ind w:left="355" w:firstLine="284"/>
      <w:jc w:val="center"/>
      <w:outlineLvl w:val="5"/>
    </w:pPr>
    <w:rPr>
      <w:b/>
      <w:color w:val="000000"/>
      <w:spacing w:val="-3"/>
      <w:sz w:val="24"/>
    </w:rPr>
  </w:style>
  <w:style w:type="paragraph" w:styleId="7">
    <w:name w:val="heading 7"/>
    <w:basedOn w:val="a"/>
    <w:next w:val="a"/>
    <w:qFormat/>
    <w:rsid w:val="00D856CE"/>
    <w:pPr>
      <w:keepNext/>
      <w:shd w:val="clear" w:color="auto" w:fill="FFFFFF"/>
      <w:ind w:firstLine="318"/>
      <w:jc w:val="center"/>
      <w:outlineLvl w:val="6"/>
    </w:pPr>
    <w:rPr>
      <w:b/>
      <w:color w:val="000000"/>
      <w:spacing w:val="-5"/>
      <w:sz w:val="27"/>
    </w:rPr>
  </w:style>
  <w:style w:type="paragraph" w:styleId="8">
    <w:name w:val="heading 8"/>
    <w:basedOn w:val="a"/>
    <w:next w:val="a"/>
    <w:qFormat/>
    <w:rsid w:val="00D856CE"/>
    <w:pPr>
      <w:keepNext/>
      <w:shd w:val="clear" w:color="auto" w:fill="FFFFFF"/>
      <w:spacing w:before="389" w:line="254" w:lineRule="exact"/>
      <w:ind w:left="1166" w:right="1037" w:firstLine="120"/>
      <w:outlineLvl w:val="7"/>
    </w:pPr>
    <w:rPr>
      <w:b/>
      <w:color w:val="000000"/>
      <w:spacing w:val="-16"/>
      <w:sz w:val="27"/>
    </w:rPr>
  </w:style>
  <w:style w:type="paragraph" w:styleId="9">
    <w:name w:val="heading 9"/>
    <w:basedOn w:val="a"/>
    <w:next w:val="a"/>
    <w:qFormat/>
    <w:rsid w:val="00D856CE"/>
    <w:pPr>
      <w:keepNext/>
      <w:shd w:val="clear" w:color="auto" w:fill="FFFFFF"/>
      <w:spacing w:before="120" w:after="120"/>
      <w:ind w:right="198"/>
      <w:jc w:val="center"/>
      <w:outlineLvl w:val="8"/>
    </w:pPr>
    <w:rPr>
      <w:b/>
      <w:color w:val="000000"/>
      <w:spacing w:val="-9"/>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
    <w:name w:val="s"/>
    <w:basedOn w:val="a0"/>
    <w:rsid w:val="00D856CE"/>
  </w:style>
  <w:style w:type="paragraph" w:styleId="a3">
    <w:name w:val="Body Text Indent"/>
    <w:basedOn w:val="a"/>
    <w:rsid w:val="00D856CE"/>
    <w:pPr>
      <w:spacing w:line="231" w:lineRule="exact"/>
      <w:ind w:firstLine="284"/>
      <w:jc w:val="both"/>
    </w:pPr>
    <w:rPr>
      <w:sz w:val="22"/>
    </w:rPr>
  </w:style>
  <w:style w:type="paragraph" w:styleId="20">
    <w:name w:val="Body Text Indent 2"/>
    <w:basedOn w:val="a"/>
    <w:rsid w:val="00D856CE"/>
    <w:pPr>
      <w:spacing w:line="360" w:lineRule="atLeast"/>
      <w:ind w:hanging="355"/>
      <w:jc w:val="both"/>
    </w:pPr>
    <w:rPr>
      <w:lang w:val="en-US"/>
    </w:rPr>
  </w:style>
  <w:style w:type="paragraph" w:styleId="a4">
    <w:name w:val="Title"/>
    <w:basedOn w:val="a"/>
    <w:qFormat/>
    <w:rsid w:val="00D856CE"/>
    <w:pPr>
      <w:shd w:val="clear" w:color="auto" w:fill="FFFFFF"/>
      <w:spacing w:before="197" w:line="211" w:lineRule="exact"/>
      <w:ind w:firstLine="312"/>
      <w:jc w:val="center"/>
    </w:pPr>
    <w:rPr>
      <w:sz w:val="28"/>
    </w:rPr>
  </w:style>
  <w:style w:type="paragraph" w:styleId="a5">
    <w:name w:val="Body Text"/>
    <w:basedOn w:val="a"/>
    <w:rsid w:val="00D856CE"/>
    <w:pPr>
      <w:widowControl/>
      <w:autoSpaceDE/>
      <w:autoSpaceDN/>
      <w:adjustRightInd/>
      <w:jc w:val="both"/>
    </w:pPr>
    <w:rPr>
      <w:sz w:val="24"/>
      <w:szCs w:val="24"/>
    </w:rPr>
  </w:style>
  <w:style w:type="paragraph" w:styleId="a6">
    <w:name w:val="header"/>
    <w:basedOn w:val="a"/>
    <w:rsid w:val="00D856CE"/>
    <w:pPr>
      <w:widowControl/>
      <w:tabs>
        <w:tab w:val="center" w:pos="4153"/>
        <w:tab w:val="right" w:pos="8306"/>
      </w:tabs>
      <w:autoSpaceDE/>
      <w:autoSpaceDN/>
      <w:adjustRightInd/>
    </w:pPr>
    <w:rPr>
      <w:sz w:val="24"/>
      <w:szCs w:val="24"/>
    </w:rPr>
  </w:style>
  <w:style w:type="paragraph" w:styleId="a7">
    <w:name w:val="Block Text"/>
    <w:basedOn w:val="a"/>
    <w:rsid w:val="00D856CE"/>
    <w:pPr>
      <w:shd w:val="clear" w:color="auto" w:fill="FFFFFF"/>
      <w:spacing w:line="211" w:lineRule="exact"/>
      <w:ind w:left="34" w:right="14" w:firstLine="326"/>
      <w:jc w:val="both"/>
    </w:pPr>
    <w:rPr>
      <w:sz w:val="24"/>
    </w:rPr>
  </w:style>
  <w:style w:type="paragraph" w:styleId="21">
    <w:name w:val="Body Text 2"/>
    <w:basedOn w:val="a"/>
    <w:rsid w:val="00D856CE"/>
    <w:rPr>
      <w:sz w:val="24"/>
    </w:rPr>
  </w:style>
  <w:style w:type="paragraph" w:styleId="30">
    <w:name w:val="Body Text Indent 3"/>
    <w:basedOn w:val="a"/>
    <w:rsid w:val="00D856CE"/>
    <w:pPr>
      <w:ind w:firstLine="360"/>
      <w:jc w:val="both"/>
    </w:pPr>
    <w:rPr>
      <w:sz w:val="24"/>
    </w:rPr>
  </w:style>
  <w:style w:type="paragraph" w:styleId="a8">
    <w:name w:val="footer"/>
    <w:basedOn w:val="a"/>
    <w:link w:val="a9"/>
    <w:uiPriority w:val="99"/>
    <w:rsid w:val="00D856CE"/>
    <w:pPr>
      <w:tabs>
        <w:tab w:val="center" w:pos="4677"/>
        <w:tab w:val="right" w:pos="9355"/>
      </w:tabs>
    </w:pPr>
  </w:style>
  <w:style w:type="character" w:styleId="aa">
    <w:name w:val="page number"/>
    <w:basedOn w:val="a0"/>
    <w:rsid w:val="00D856CE"/>
  </w:style>
  <w:style w:type="character" w:customStyle="1" w:styleId="f14sb">
    <w:name w:val="f14sb"/>
    <w:basedOn w:val="a0"/>
    <w:rsid w:val="0025567A"/>
  </w:style>
  <w:style w:type="paragraph" w:styleId="z-">
    <w:name w:val="HTML Top of Form"/>
    <w:basedOn w:val="a"/>
    <w:next w:val="a"/>
    <w:hidden/>
    <w:rsid w:val="0025567A"/>
    <w:pPr>
      <w:widowControl/>
      <w:pBdr>
        <w:bottom w:val="single" w:sz="6" w:space="1" w:color="auto"/>
      </w:pBdr>
      <w:autoSpaceDE/>
      <w:autoSpaceDN/>
      <w:adjustRightInd/>
      <w:jc w:val="center"/>
    </w:pPr>
    <w:rPr>
      <w:rFonts w:ascii="Arial" w:hAnsi="Arial" w:cs="Arial"/>
      <w:vanish/>
      <w:sz w:val="16"/>
      <w:szCs w:val="16"/>
    </w:rPr>
  </w:style>
  <w:style w:type="paragraph" w:styleId="z-0">
    <w:name w:val="HTML Bottom of Form"/>
    <w:basedOn w:val="a"/>
    <w:next w:val="a"/>
    <w:hidden/>
    <w:rsid w:val="0025567A"/>
    <w:pPr>
      <w:widowControl/>
      <w:pBdr>
        <w:top w:val="single" w:sz="6" w:space="1" w:color="auto"/>
      </w:pBdr>
      <w:autoSpaceDE/>
      <w:autoSpaceDN/>
      <w:adjustRightInd/>
      <w:jc w:val="center"/>
    </w:pPr>
    <w:rPr>
      <w:rFonts w:ascii="Arial" w:hAnsi="Arial" w:cs="Arial"/>
      <w:vanish/>
      <w:sz w:val="16"/>
      <w:szCs w:val="16"/>
    </w:rPr>
  </w:style>
  <w:style w:type="character" w:styleId="ab">
    <w:name w:val="annotation reference"/>
    <w:rsid w:val="00E2212D"/>
    <w:rPr>
      <w:sz w:val="16"/>
      <w:szCs w:val="16"/>
    </w:rPr>
  </w:style>
  <w:style w:type="paragraph" w:styleId="ac">
    <w:name w:val="annotation text"/>
    <w:basedOn w:val="a"/>
    <w:link w:val="ad"/>
    <w:rsid w:val="00E2212D"/>
  </w:style>
  <w:style w:type="character" w:customStyle="1" w:styleId="ad">
    <w:name w:val="Текст примечания Знак"/>
    <w:basedOn w:val="a0"/>
    <w:link w:val="ac"/>
    <w:rsid w:val="00E2212D"/>
  </w:style>
  <w:style w:type="paragraph" w:styleId="ae">
    <w:name w:val="annotation subject"/>
    <w:basedOn w:val="ac"/>
    <w:next w:val="ac"/>
    <w:link w:val="af"/>
    <w:rsid w:val="00E2212D"/>
    <w:rPr>
      <w:b/>
      <w:bCs/>
    </w:rPr>
  </w:style>
  <w:style w:type="character" w:customStyle="1" w:styleId="af">
    <w:name w:val="Тема примечания Знак"/>
    <w:link w:val="ae"/>
    <w:rsid w:val="00E2212D"/>
    <w:rPr>
      <w:b/>
      <w:bCs/>
    </w:rPr>
  </w:style>
  <w:style w:type="paragraph" w:styleId="af0">
    <w:name w:val="Balloon Text"/>
    <w:basedOn w:val="a"/>
    <w:link w:val="af1"/>
    <w:rsid w:val="00E2212D"/>
    <w:rPr>
      <w:rFonts w:ascii="Tahoma" w:hAnsi="Tahoma"/>
      <w:sz w:val="16"/>
      <w:szCs w:val="16"/>
    </w:rPr>
  </w:style>
  <w:style w:type="character" w:customStyle="1" w:styleId="af1">
    <w:name w:val="Текст выноски Знак"/>
    <w:link w:val="af0"/>
    <w:rsid w:val="00E2212D"/>
    <w:rPr>
      <w:rFonts w:ascii="Tahoma" w:hAnsi="Tahoma" w:cs="Tahoma"/>
      <w:sz w:val="16"/>
      <w:szCs w:val="16"/>
    </w:rPr>
  </w:style>
  <w:style w:type="character" w:styleId="af2">
    <w:name w:val="Hyperlink"/>
    <w:rsid w:val="006D3F06"/>
    <w:rPr>
      <w:color w:val="0000FF"/>
      <w:u w:val="single"/>
    </w:rPr>
  </w:style>
  <w:style w:type="paragraph" w:customStyle="1" w:styleId="1CharChar">
    <w:name w:val="Знак1 Char Char"/>
    <w:basedOn w:val="a"/>
    <w:rsid w:val="004015C2"/>
    <w:pPr>
      <w:autoSpaceDE/>
      <w:autoSpaceDN/>
      <w:spacing w:after="160" w:line="240" w:lineRule="exact"/>
      <w:jc w:val="right"/>
    </w:pPr>
    <w:rPr>
      <w:rFonts w:ascii="Arial" w:hAnsi="Arial" w:cs="Arial"/>
      <w:lang w:val="en-GB" w:eastAsia="en-US" w:bidi="he-IL"/>
    </w:rPr>
  </w:style>
  <w:style w:type="paragraph" w:styleId="af3">
    <w:name w:val="Revision"/>
    <w:hidden/>
    <w:uiPriority w:val="99"/>
    <w:semiHidden/>
    <w:rsid w:val="004E26B8"/>
  </w:style>
  <w:style w:type="character" w:customStyle="1" w:styleId="a9">
    <w:name w:val="Нижний колонтитул Знак"/>
    <w:basedOn w:val="a0"/>
    <w:link w:val="a8"/>
    <w:uiPriority w:val="99"/>
    <w:rsid w:val="005A5C1F"/>
  </w:style>
  <w:style w:type="table" w:styleId="af4">
    <w:name w:val="Table Grid"/>
    <w:basedOn w:val="a1"/>
    <w:rsid w:val="001309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basedOn w:val="a0"/>
    <w:rsid w:val="00E379EB"/>
  </w:style>
  <w:style w:type="paragraph" w:customStyle="1" w:styleId="10">
    <w:name w:val="Основной текст1"/>
    <w:basedOn w:val="a"/>
    <w:rsid w:val="00FA63B0"/>
    <w:pPr>
      <w:widowControl/>
      <w:autoSpaceDE/>
      <w:autoSpaceDN/>
      <w:adjustRightInd/>
      <w:spacing w:after="120"/>
    </w:pPr>
    <w:rPr>
      <w:rFonts w:ascii="NTHarmonica" w:hAnsi="NTHarmonica"/>
      <w:sz w:val="24"/>
    </w:rPr>
  </w:style>
  <w:style w:type="character" w:styleId="af5">
    <w:name w:val="Strong"/>
    <w:basedOn w:val="a0"/>
    <w:uiPriority w:val="22"/>
    <w:qFormat/>
    <w:rsid w:val="003B65C8"/>
    <w:rPr>
      <w:b/>
      <w:bCs/>
    </w:rPr>
  </w:style>
  <w:style w:type="table" w:customStyle="1" w:styleId="11">
    <w:name w:val="Сетка таблицы1"/>
    <w:basedOn w:val="a1"/>
    <w:next w:val="af4"/>
    <w:uiPriority w:val="59"/>
    <w:rsid w:val="00B001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laceholder Text"/>
    <w:basedOn w:val="a0"/>
    <w:uiPriority w:val="99"/>
    <w:semiHidden/>
    <w:rsid w:val="00D23F7E"/>
    <w:rPr>
      <w:color w:val="808080"/>
    </w:rPr>
  </w:style>
  <w:style w:type="paragraph" w:customStyle="1" w:styleId="Default">
    <w:name w:val="Default"/>
    <w:rsid w:val="00EB0532"/>
    <w:pPr>
      <w:autoSpaceDE w:val="0"/>
      <w:autoSpaceDN w:val="0"/>
      <w:adjustRightInd w:val="0"/>
    </w:pPr>
    <w:rPr>
      <w:rFonts w:ascii="Roboto" w:hAnsi="Roboto" w:cs="Roboto"/>
      <w:color w:val="000000"/>
      <w:sz w:val="24"/>
      <w:szCs w:val="24"/>
    </w:rPr>
  </w:style>
  <w:style w:type="paragraph" w:styleId="HTML">
    <w:name w:val="HTML Preformatted"/>
    <w:basedOn w:val="a"/>
    <w:link w:val="HTML0"/>
    <w:uiPriority w:val="99"/>
    <w:unhideWhenUsed/>
    <w:rsid w:val="00621B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621B37"/>
    <w:rPr>
      <w:rFonts w:ascii="Courier New" w:hAnsi="Courier New" w:cs="Courier New"/>
    </w:rPr>
  </w:style>
  <w:style w:type="character" w:customStyle="1" w:styleId="y2iqfc">
    <w:name w:val="y2iqfc"/>
    <w:basedOn w:val="a0"/>
    <w:rsid w:val="00621B37"/>
  </w:style>
  <w:style w:type="paragraph" w:customStyle="1" w:styleId="ConsPlusNormal">
    <w:name w:val="ConsPlusNormal"/>
    <w:rsid w:val="00625D85"/>
    <w:pPr>
      <w:widowControl w:val="0"/>
      <w:autoSpaceDE w:val="0"/>
      <w:autoSpaceDN w:val="0"/>
      <w:adjustRightInd w:val="0"/>
    </w:pPr>
    <w:rPr>
      <w:rFonts w:ascii="Arial" w:eastAsiaTheme="minorEastAsia" w:hAnsi="Arial" w:cs="Arial"/>
    </w:rPr>
  </w:style>
  <w:style w:type="paragraph" w:customStyle="1" w:styleId="12">
    <w:name w:val="Обычный1"/>
    <w:rsid w:val="005B753B"/>
    <w:rPr>
      <w:rFonts w:ascii="Arial" w:hAnsi="Arial"/>
      <w:snapToGrid w:val="0"/>
      <w:sz w:val="22"/>
    </w:rPr>
  </w:style>
  <w:style w:type="character" w:customStyle="1" w:styleId="22">
    <w:name w:val="Основной текст (2)_"/>
    <w:basedOn w:val="a0"/>
    <w:link w:val="23"/>
    <w:rsid w:val="00527732"/>
    <w:rPr>
      <w:rFonts w:ascii="Calibri" w:eastAsia="Calibri" w:hAnsi="Calibri" w:cs="Calibri"/>
      <w:sz w:val="19"/>
      <w:szCs w:val="19"/>
      <w:shd w:val="clear" w:color="auto" w:fill="FFFFFF"/>
    </w:rPr>
  </w:style>
  <w:style w:type="character" w:customStyle="1" w:styleId="24">
    <w:name w:val="Основной текст (2) + Полужирный"/>
    <w:basedOn w:val="22"/>
    <w:rsid w:val="00527732"/>
    <w:rPr>
      <w:rFonts w:ascii="Calibri" w:eastAsia="Calibri" w:hAnsi="Calibri" w:cs="Calibri"/>
      <w:b/>
      <w:bCs/>
      <w:color w:val="000000"/>
      <w:spacing w:val="0"/>
      <w:w w:val="100"/>
      <w:position w:val="0"/>
      <w:sz w:val="19"/>
      <w:szCs w:val="19"/>
      <w:shd w:val="clear" w:color="auto" w:fill="FFFFFF"/>
      <w:lang w:val="en-US" w:eastAsia="en-US" w:bidi="en-US"/>
    </w:rPr>
  </w:style>
  <w:style w:type="paragraph" w:customStyle="1" w:styleId="23">
    <w:name w:val="Основной текст (2)"/>
    <w:basedOn w:val="a"/>
    <w:link w:val="22"/>
    <w:rsid w:val="00527732"/>
    <w:pPr>
      <w:shd w:val="clear" w:color="auto" w:fill="FFFFFF"/>
      <w:autoSpaceDE/>
      <w:autoSpaceDN/>
      <w:adjustRightInd/>
      <w:spacing w:line="216" w:lineRule="exact"/>
      <w:ind w:hanging="260"/>
    </w:pPr>
    <w:rPr>
      <w:rFonts w:ascii="Calibri" w:eastAsia="Calibri" w:hAnsi="Calibri" w:cs="Calibri"/>
      <w:sz w:val="19"/>
      <w:szCs w:val="19"/>
    </w:rPr>
  </w:style>
  <w:style w:type="paragraph" w:styleId="af7">
    <w:name w:val="List Paragraph"/>
    <w:basedOn w:val="a"/>
    <w:uiPriority w:val="99"/>
    <w:qFormat/>
    <w:rsid w:val="00787F2A"/>
    <w:pPr>
      <w:ind w:left="720"/>
      <w:contextualSpacing/>
    </w:pPr>
  </w:style>
  <w:style w:type="character" w:customStyle="1" w:styleId="A12">
    <w:name w:val="A12"/>
    <w:uiPriority w:val="99"/>
    <w:rsid w:val="00FF04D8"/>
    <w:rPr>
      <w:rFonts w:cs="Myriad Pro"/>
      <w:color w:val="000000"/>
      <w:sz w:val="20"/>
      <w:szCs w:val="20"/>
    </w:rPr>
  </w:style>
  <w:style w:type="paragraph" w:styleId="af8">
    <w:name w:val="Normal (Web)"/>
    <w:basedOn w:val="a"/>
    <w:uiPriority w:val="99"/>
    <w:unhideWhenUsed/>
    <w:rsid w:val="006871E5"/>
    <w:pPr>
      <w:widowControl/>
      <w:autoSpaceDE/>
      <w:autoSpaceDN/>
      <w:adjustRightInd/>
      <w:spacing w:before="100" w:beforeAutospacing="1" w:after="100" w:afterAutospacing="1"/>
    </w:pPr>
    <w:rPr>
      <w:sz w:val="24"/>
      <w:szCs w:val="24"/>
    </w:rPr>
  </w:style>
  <w:style w:type="character" w:customStyle="1" w:styleId="markedcontent">
    <w:name w:val="markedcontent"/>
    <w:basedOn w:val="a0"/>
    <w:rsid w:val="00D02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6679">
      <w:bodyDiv w:val="1"/>
      <w:marLeft w:val="0"/>
      <w:marRight w:val="0"/>
      <w:marTop w:val="0"/>
      <w:marBottom w:val="0"/>
      <w:divBdr>
        <w:top w:val="none" w:sz="0" w:space="0" w:color="auto"/>
        <w:left w:val="none" w:sz="0" w:space="0" w:color="auto"/>
        <w:bottom w:val="none" w:sz="0" w:space="0" w:color="auto"/>
        <w:right w:val="none" w:sz="0" w:space="0" w:color="auto"/>
      </w:divBdr>
    </w:div>
    <w:div w:id="228154800">
      <w:bodyDiv w:val="1"/>
      <w:marLeft w:val="0"/>
      <w:marRight w:val="0"/>
      <w:marTop w:val="0"/>
      <w:marBottom w:val="0"/>
      <w:divBdr>
        <w:top w:val="none" w:sz="0" w:space="0" w:color="auto"/>
        <w:left w:val="none" w:sz="0" w:space="0" w:color="auto"/>
        <w:bottom w:val="none" w:sz="0" w:space="0" w:color="auto"/>
        <w:right w:val="none" w:sz="0" w:space="0" w:color="auto"/>
      </w:divBdr>
    </w:div>
    <w:div w:id="384523568">
      <w:bodyDiv w:val="1"/>
      <w:marLeft w:val="0"/>
      <w:marRight w:val="0"/>
      <w:marTop w:val="0"/>
      <w:marBottom w:val="0"/>
      <w:divBdr>
        <w:top w:val="none" w:sz="0" w:space="0" w:color="auto"/>
        <w:left w:val="none" w:sz="0" w:space="0" w:color="auto"/>
        <w:bottom w:val="none" w:sz="0" w:space="0" w:color="auto"/>
        <w:right w:val="none" w:sz="0" w:space="0" w:color="auto"/>
      </w:divBdr>
    </w:div>
    <w:div w:id="575943095">
      <w:bodyDiv w:val="1"/>
      <w:marLeft w:val="0"/>
      <w:marRight w:val="0"/>
      <w:marTop w:val="0"/>
      <w:marBottom w:val="0"/>
      <w:divBdr>
        <w:top w:val="none" w:sz="0" w:space="0" w:color="auto"/>
        <w:left w:val="none" w:sz="0" w:space="0" w:color="auto"/>
        <w:bottom w:val="none" w:sz="0" w:space="0" w:color="auto"/>
        <w:right w:val="none" w:sz="0" w:space="0" w:color="auto"/>
      </w:divBdr>
    </w:div>
    <w:div w:id="662974254">
      <w:bodyDiv w:val="1"/>
      <w:marLeft w:val="0"/>
      <w:marRight w:val="0"/>
      <w:marTop w:val="0"/>
      <w:marBottom w:val="0"/>
      <w:divBdr>
        <w:top w:val="none" w:sz="0" w:space="0" w:color="auto"/>
        <w:left w:val="none" w:sz="0" w:space="0" w:color="auto"/>
        <w:bottom w:val="none" w:sz="0" w:space="0" w:color="auto"/>
        <w:right w:val="none" w:sz="0" w:space="0" w:color="auto"/>
      </w:divBdr>
    </w:div>
    <w:div w:id="736631168">
      <w:bodyDiv w:val="1"/>
      <w:marLeft w:val="0"/>
      <w:marRight w:val="0"/>
      <w:marTop w:val="0"/>
      <w:marBottom w:val="0"/>
      <w:divBdr>
        <w:top w:val="none" w:sz="0" w:space="0" w:color="auto"/>
        <w:left w:val="none" w:sz="0" w:space="0" w:color="auto"/>
        <w:bottom w:val="none" w:sz="0" w:space="0" w:color="auto"/>
        <w:right w:val="none" w:sz="0" w:space="0" w:color="auto"/>
      </w:divBdr>
    </w:div>
    <w:div w:id="836312783">
      <w:bodyDiv w:val="1"/>
      <w:marLeft w:val="0"/>
      <w:marRight w:val="0"/>
      <w:marTop w:val="0"/>
      <w:marBottom w:val="0"/>
      <w:divBdr>
        <w:top w:val="none" w:sz="0" w:space="0" w:color="auto"/>
        <w:left w:val="none" w:sz="0" w:space="0" w:color="auto"/>
        <w:bottom w:val="none" w:sz="0" w:space="0" w:color="auto"/>
        <w:right w:val="none" w:sz="0" w:space="0" w:color="auto"/>
      </w:divBdr>
    </w:div>
    <w:div w:id="868299934">
      <w:bodyDiv w:val="1"/>
      <w:marLeft w:val="0"/>
      <w:marRight w:val="0"/>
      <w:marTop w:val="0"/>
      <w:marBottom w:val="0"/>
      <w:divBdr>
        <w:top w:val="none" w:sz="0" w:space="0" w:color="auto"/>
        <w:left w:val="none" w:sz="0" w:space="0" w:color="auto"/>
        <w:bottom w:val="none" w:sz="0" w:space="0" w:color="auto"/>
        <w:right w:val="none" w:sz="0" w:space="0" w:color="auto"/>
      </w:divBdr>
    </w:div>
    <w:div w:id="1049301269">
      <w:bodyDiv w:val="1"/>
      <w:marLeft w:val="0"/>
      <w:marRight w:val="0"/>
      <w:marTop w:val="0"/>
      <w:marBottom w:val="0"/>
      <w:divBdr>
        <w:top w:val="none" w:sz="0" w:space="0" w:color="auto"/>
        <w:left w:val="none" w:sz="0" w:space="0" w:color="auto"/>
        <w:bottom w:val="none" w:sz="0" w:space="0" w:color="auto"/>
        <w:right w:val="none" w:sz="0" w:space="0" w:color="auto"/>
      </w:divBdr>
    </w:div>
    <w:div w:id="1079907852">
      <w:bodyDiv w:val="1"/>
      <w:marLeft w:val="0"/>
      <w:marRight w:val="0"/>
      <w:marTop w:val="0"/>
      <w:marBottom w:val="0"/>
      <w:divBdr>
        <w:top w:val="none" w:sz="0" w:space="0" w:color="auto"/>
        <w:left w:val="none" w:sz="0" w:space="0" w:color="auto"/>
        <w:bottom w:val="none" w:sz="0" w:space="0" w:color="auto"/>
        <w:right w:val="none" w:sz="0" w:space="0" w:color="auto"/>
      </w:divBdr>
    </w:div>
    <w:div w:id="1247228290">
      <w:bodyDiv w:val="1"/>
      <w:marLeft w:val="0"/>
      <w:marRight w:val="0"/>
      <w:marTop w:val="0"/>
      <w:marBottom w:val="0"/>
      <w:divBdr>
        <w:top w:val="none" w:sz="0" w:space="0" w:color="auto"/>
        <w:left w:val="none" w:sz="0" w:space="0" w:color="auto"/>
        <w:bottom w:val="none" w:sz="0" w:space="0" w:color="auto"/>
        <w:right w:val="none" w:sz="0" w:space="0" w:color="auto"/>
      </w:divBdr>
    </w:div>
    <w:div w:id="1322348531">
      <w:bodyDiv w:val="1"/>
      <w:marLeft w:val="0"/>
      <w:marRight w:val="0"/>
      <w:marTop w:val="0"/>
      <w:marBottom w:val="0"/>
      <w:divBdr>
        <w:top w:val="none" w:sz="0" w:space="0" w:color="auto"/>
        <w:left w:val="none" w:sz="0" w:space="0" w:color="auto"/>
        <w:bottom w:val="none" w:sz="0" w:space="0" w:color="auto"/>
        <w:right w:val="none" w:sz="0" w:space="0" w:color="auto"/>
      </w:divBdr>
      <w:divsChild>
        <w:div w:id="1598900711">
          <w:marLeft w:val="0"/>
          <w:marRight w:val="0"/>
          <w:marTop w:val="0"/>
          <w:marBottom w:val="0"/>
          <w:divBdr>
            <w:top w:val="none" w:sz="0" w:space="0" w:color="auto"/>
            <w:left w:val="none" w:sz="0" w:space="0" w:color="auto"/>
            <w:bottom w:val="none" w:sz="0" w:space="0" w:color="auto"/>
            <w:right w:val="none" w:sz="0" w:space="0" w:color="auto"/>
          </w:divBdr>
          <w:divsChild>
            <w:div w:id="252395754">
              <w:marLeft w:val="0"/>
              <w:marRight w:val="0"/>
              <w:marTop w:val="0"/>
              <w:marBottom w:val="0"/>
              <w:divBdr>
                <w:top w:val="none" w:sz="0" w:space="0" w:color="auto"/>
                <w:left w:val="none" w:sz="0" w:space="0" w:color="auto"/>
                <w:bottom w:val="none" w:sz="0" w:space="0" w:color="auto"/>
                <w:right w:val="none" w:sz="0" w:space="0" w:color="auto"/>
              </w:divBdr>
              <w:divsChild>
                <w:div w:id="490102698">
                  <w:marLeft w:val="0"/>
                  <w:marRight w:val="0"/>
                  <w:marTop w:val="0"/>
                  <w:marBottom w:val="0"/>
                  <w:divBdr>
                    <w:top w:val="none" w:sz="0" w:space="0" w:color="auto"/>
                    <w:left w:val="none" w:sz="0" w:space="0" w:color="auto"/>
                    <w:bottom w:val="none" w:sz="0" w:space="0" w:color="auto"/>
                    <w:right w:val="none" w:sz="0" w:space="0" w:color="auto"/>
                  </w:divBdr>
                  <w:divsChild>
                    <w:div w:id="1089424620">
                      <w:marLeft w:val="0"/>
                      <w:marRight w:val="0"/>
                      <w:marTop w:val="0"/>
                      <w:marBottom w:val="0"/>
                      <w:divBdr>
                        <w:top w:val="none" w:sz="0" w:space="0" w:color="auto"/>
                        <w:left w:val="none" w:sz="0" w:space="0" w:color="auto"/>
                        <w:bottom w:val="none" w:sz="0" w:space="0" w:color="auto"/>
                        <w:right w:val="none" w:sz="0" w:space="0" w:color="auto"/>
                      </w:divBdr>
                      <w:divsChild>
                        <w:div w:id="1626546994">
                          <w:marLeft w:val="0"/>
                          <w:marRight w:val="0"/>
                          <w:marTop w:val="0"/>
                          <w:marBottom w:val="0"/>
                          <w:divBdr>
                            <w:top w:val="none" w:sz="0" w:space="0" w:color="auto"/>
                            <w:left w:val="none" w:sz="0" w:space="0" w:color="auto"/>
                            <w:bottom w:val="none" w:sz="0" w:space="0" w:color="auto"/>
                            <w:right w:val="none" w:sz="0" w:space="0" w:color="auto"/>
                          </w:divBdr>
                          <w:divsChild>
                            <w:div w:id="18755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118725">
      <w:bodyDiv w:val="1"/>
      <w:marLeft w:val="0"/>
      <w:marRight w:val="0"/>
      <w:marTop w:val="0"/>
      <w:marBottom w:val="0"/>
      <w:divBdr>
        <w:top w:val="none" w:sz="0" w:space="0" w:color="auto"/>
        <w:left w:val="none" w:sz="0" w:space="0" w:color="auto"/>
        <w:bottom w:val="none" w:sz="0" w:space="0" w:color="auto"/>
        <w:right w:val="none" w:sz="0" w:space="0" w:color="auto"/>
      </w:divBdr>
    </w:div>
    <w:div w:id="1544443861">
      <w:bodyDiv w:val="1"/>
      <w:marLeft w:val="0"/>
      <w:marRight w:val="0"/>
      <w:marTop w:val="0"/>
      <w:marBottom w:val="0"/>
      <w:divBdr>
        <w:top w:val="none" w:sz="0" w:space="0" w:color="auto"/>
        <w:left w:val="none" w:sz="0" w:space="0" w:color="auto"/>
        <w:bottom w:val="none" w:sz="0" w:space="0" w:color="auto"/>
        <w:right w:val="none" w:sz="0" w:space="0" w:color="auto"/>
      </w:divBdr>
    </w:div>
    <w:div w:id="1661957545">
      <w:bodyDiv w:val="1"/>
      <w:marLeft w:val="0"/>
      <w:marRight w:val="0"/>
      <w:marTop w:val="0"/>
      <w:marBottom w:val="0"/>
      <w:divBdr>
        <w:top w:val="none" w:sz="0" w:space="0" w:color="auto"/>
        <w:left w:val="none" w:sz="0" w:space="0" w:color="auto"/>
        <w:bottom w:val="none" w:sz="0" w:space="0" w:color="auto"/>
        <w:right w:val="none" w:sz="0" w:space="0" w:color="auto"/>
      </w:divBdr>
    </w:div>
    <w:div w:id="1703896320">
      <w:bodyDiv w:val="1"/>
      <w:marLeft w:val="0"/>
      <w:marRight w:val="0"/>
      <w:marTop w:val="0"/>
      <w:marBottom w:val="0"/>
      <w:divBdr>
        <w:top w:val="none" w:sz="0" w:space="0" w:color="auto"/>
        <w:left w:val="none" w:sz="0" w:space="0" w:color="auto"/>
        <w:bottom w:val="none" w:sz="0" w:space="0" w:color="auto"/>
        <w:right w:val="none" w:sz="0" w:space="0" w:color="auto"/>
      </w:divBdr>
      <w:divsChild>
        <w:div w:id="29114262">
          <w:marLeft w:val="0"/>
          <w:marRight w:val="0"/>
          <w:marTop w:val="0"/>
          <w:marBottom w:val="0"/>
          <w:divBdr>
            <w:top w:val="none" w:sz="0" w:space="0" w:color="auto"/>
            <w:left w:val="none" w:sz="0" w:space="0" w:color="auto"/>
            <w:bottom w:val="none" w:sz="0" w:space="0" w:color="auto"/>
            <w:right w:val="none" w:sz="0" w:space="0" w:color="auto"/>
          </w:divBdr>
        </w:div>
        <w:div w:id="68234651">
          <w:marLeft w:val="0"/>
          <w:marRight w:val="0"/>
          <w:marTop w:val="0"/>
          <w:marBottom w:val="0"/>
          <w:divBdr>
            <w:top w:val="none" w:sz="0" w:space="0" w:color="auto"/>
            <w:left w:val="none" w:sz="0" w:space="0" w:color="auto"/>
            <w:bottom w:val="none" w:sz="0" w:space="0" w:color="auto"/>
            <w:right w:val="none" w:sz="0" w:space="0" w:color="auto"/>
          </w:divBdr>
        </w:div>
        <w:div w:id="497619348">
          <w:marLeft w:val="0"/>
          <w:marRight w:val="0"/>
          <w:marTop w:val="0"/>
          <w:marBottom w:val="0"/>
          <w:divBdr>
            <w:top w:val="none" w:sz="0" w:space="0" w:color="auto"/>
            <w:left w:val="none" w:sz="0" w:space="0" w:color="auto"/>
            <w:bottom w:val="none" w:sz="0" w:space="0" w:color="auto"/>
            <w:right w:val="none" w:sz="0" w:space="0" w:color="auto"/>
          </w:divBdr>
        </w:div>
        <w:div w:id="534274497">
          <w:marLeft w:val="0"/>
          <w:marRight w:val="0"/>
          <w:marTop w:val="0"/>
          <w:marBottom w:val="0"/>
          <w:divBdr>
            <w:top w:val="none" w:sz="0" w:space="0" w:color="auto"/>
            <w:left w:val="none" w:sz="0" w:space="0" w:color="auto"/>
            <w:bottom w:val="none" w:sz="0" w:space="0" w:color="auto"/>
            <w:right w:val="none" w:sz="0" w:space="0" w:color="auto"/>
          </w:divBdr>
        </w:div>
        <w:div w:id="659507579">
          <w:marLeft w:val="0"/>
          <w:marRight w:val="0"/>
          <w:marTop w:val="0"/>
          <w:marBottom w:val="0"/>
          <w:divBdr>
            <w:top w:val="none" w:sz="0" w:space="0" w:color="auto"/>
            <w:left w:val="none" w:sz="0" w:space="0" w:color="auto"/>
            <w:bottom w:val="none" w:sz="0" w:space="0" w:color="auto"/>
            <w:right w:val="none" w:sz="0" w:space="0" w:color="auto"/>
          </w:divBdr>
        </w:div>
        <w:div w:id="901869937">
          <w:marLeft w:val="0"/>
          <w:marRight w:val="0"/>
          <w:marTop w:val="0"/>
          <w:marBottom w:val="0"/>
          <w:divBdr>
            <w:top w:val="none" w:sz="0" w:space="0" w:color="auto"/>
            <w:left w:val="none" w:sz="0" w:space="0" w:color="auto"/>
            <w:bottom w:val="none" w:sz="0" w:space="0" w:color="auto"/>
            <w:right w:val="none" w:sz="0" w:space="0" w:color="auto"/>
          </w:divBdr>
        </w:div>
        <w:div w:id="1044452453">
          <w:marLeft w:val="0"/>
          <w:marRight w:val="0"/>
          <w:marTop w:val="0"/>
          <w:marBottom w:val="0"/>
          <w:divBdr>
            <w:top w:val="none" w:sz="0" w:space="0" w:color="auto"/>
            <w:left w:val="none" w:sz="0" w:space="0" w:color="auto"/>
            <w:bottom w:val="none" w:sz="0" w:space="0" w:color="auto"/>
            <w:right w:val="none" w:sz="0" w:space="0" w:color="auto"/>
          </w:divBdr>
        </w:div>
        <w:div w:id="1274289541">
          <w:marLeft w:val="0"/>
          <w:marRight w:val="0"/>
          <w:marTop w:val="0"/>
          <w:marBottom w:val="0"/>
          <w:divBdr>
            <w:top w:val="none" w:sz="0" w:space="0" w:color="auto"/>
            <w:left w:val="none" w:sz="0" w:space="0" w:color="auto"/>
            <w:bottom w:val="none" w:sz="0" w:space="0" w:color="auto"/>
            <w:right w:val="none" w:sz="0" w:space="0" w:color="auto"/>
          </w:divBdr>
        </w:div>
        <w:div w:id="1537153761">
          <w:marLeft w:val="0"/>
          <w:marRight w:val="0"/>
          <w:marTop w:val="0"/>
          <w:marBottom w:val="0"/>
          <w:divBdr>
            <w:top w:val="none" w:sz="0" w:space="0" w:color="auto"/>
            <w:left w:val="none" w:sz="0" w:space="0" w:color="auto"/>
            <w:bottom w:val="none" w:sz="0" w:space="0" w:color="auto"/>
            <w:right w:val="none" w:sz="0" w:space="0" w:color="auto"/>
          </w:divBdr>
        </w:div>
        <w:div w:id="1586575382">
          <w:marLeft w:val="0"/>
          <w:marRight w:val="0"/>
          <w:marTop w:val="0"/>
          <w:marBottom w:val="0"/>
          <w:divBdr>
            <w:top w:val="none" w:sz="0" w:space="0" w:color="auto"/>
            <w:left w:val="none" w:sz="0" w:space="0" w:color="auto"/>
            <w:bottom w:val="none" w:sz="0" w:space="0" w:color="auto"/>
            <w:right w:val="none" w:sz="0" w:space="0" w:color="auto"/>
          </w:divBdr>
        </w:div>
        <w:div w:id="1877816389">
          <w:marLeft w:val="0"/>
          <w:marRight w:val="0"/>
          <w:marTop w:val="0"/>
          <w:marBottom w:val="0"/>
          <w:divBdr>
            <w:top w:val="none" w:sz="0" w:space="0" w:color="auto"/>
            <w:left w:val="none" w:sz="0" w:space="0" w:color="auto"/>
            <w:bottom w:val="none" w:sz="0" w:space="0" w:color="auto"/>
            <w:right w:val="none" w:sz="0" w:space="0" w:color="auto"/>
          </w:divBdr>
        </w:div>
      </w:divsChild>
    </w:div>
    <w:div w:id="1773935870">
      <w:bodyDiv w:val="1"/>
      <w:marLeft w:val="0"/>
      <w:marRight w:val="0"/>
      <w:marTop w:val="0"/>
      <w:marBottom w:val="0"/>
      <w:divBdr>
        <w:top w:val="none" w:sz="0" w:space="0" w:color="auto"/>
        <w:left w:val="none" w:sz="0" w:space="0" w:color="auto"/>
        <w:bottom w:val="none" w:sz="0" w:space="0" w:color="auto"/>
        <w:right w:val="none" w:sz="0" w:space="0" w:color="auto"/>
      </w:divBdr>
    </w:div>
    <w:div w:id="2055735474">
      <w:bodyDiv w:val="1"/>
      <w:marLeft w:val="0"/>
      <w:marRight w:val="0"/>
      <w:marTop w:val="0"/>
      <w:marBottom w:val="0"/>
      <w:divBdr>
        <w:top w:val="none" w:sz="0" w:space="0" w:color="auto"/>
        <w:left w:val="none" w:sz="0" w:space="0" w:color="auto"/>
        <w:bottom w:val="none" w:sz="0" w:space="0" w:color="auto"/>
        <w:right w:val="none" w:sz="0" w:space="0" w:color="auto"/>
      </w:divBdr>
      <w:divsChild>
        <w:div w:id="331182469">
          <w:marLeft w:val="0"/>
          <w:marRight w:val="0"/>
          <w:marTop w:val="0"/>
          <w:marBottom w:val="0"/>
          <w:divBdr>
            <w:top w:val="none" w:sz="0" w:space="0" w:color="auto"/>
            <w:left w:val="none" w:sz="0" w:space="0" w:color="auto"/>
            <w:bottom w:val="none" w:sz="0" w:space="0" w:color="auto"/>
            <w:right w:val="none" w:sz="0" w:space="0" w:color="auto"/>
          </w:divBdr>
        </w:div>
        <w:div w:id="502206217">
          <w:marLeft w:val="0"/>
          <w:marRight w:val="0"/>
          <w:marTop w:val="0"/>
          <w:marBottom w:val="0"/>
          <w:divBdr>
            <w:top w:val="none" w:sz="0" w:space="0" w:color="auto"/>
            <w:left w:val="none" w:sz="0" w:space="0" w:color="auto"/>
            <w:bottom w:val="none" w:sz="0" w:space="0" w:color="auto"/>
            <w:right w:val="none" w:sz="0" w:space="0" w:color="auto"/>
          </w:divBdr>
        </w:div>
        <w:div w:id="704600694">
          <w:marLeft w:val="0"/>
          <w:marRight w:val="0"/>
          <w:marTop w:val="0"/>
          <w:marBottom w:val="0"/>
          <w:divBdr>
            <w:top w:val="none" w:sz="0" w:space="0" w:color="auto"/>
            <w:left w:val="none" w:sz="0" w:space="0" w:color="auto"/>
            <w:bottom w:val="none" w:sz="0" w:space="0" w:color="auto"/>
            <w:right w:val="none" w:sz="0" w:space="0" w:color="auto"/>
          </w:divBdr>
        </w:div>
        <w:div w:id="837382577">
          <w:marLeft w:val="0"/>
          <w:marRight w:val="0"/>
          <w:marTop w:val="0"/>
          <w:marBottom w:val="0"/>
          <w:divBdr>
            <w:top w:val="none" w:sz="0" w:space="0" w:color="auto"/>
            <w:left w:val="none" w:sz="0" w:space="0" w:color="auto"/>
            <w:bottom w:val="none" w:sz="0" w:space="0" w:color="auto"/>
            <w:right w:val="none" w:sz="0" w:space="0" w:color="auto"/>
          </w:divBdr>
        </w:div>
        <w:div w:id="1056902558">
          <w:marLeft w:val="0"/>
          <w:marRight w:val="0"/>
          <w:marTop w:val="0"/>
          <w:marBottom w:val="0"/>
          <w:divBdr>
            <w:top w:val="none" w:sz="0" w:space="0" w:color="auto"/>
            <w:left w:val="none" w:sz="0" w:space="0" w:color="auto"/>
            <w:bottom w:val="none" w:sz="0" w:space="0" w:color="auto"/>
            <w:right w:val="none" w:sz="0" w:space="0" w:color="auto"/>
          </w:divBdr>
        </w:div>
        <w:div w:id="1268344148">
          <w:marLeft w:val="0"/>
          <w:marRight w:val="0"/>
          <w:marTop w:val="0"/>
          <w:marBottom w:val="0"/>
          <w:divBdr>
            <w:top w:val="none" w:sz="0" w:space="0" w:color="auto"/>
            <w:left w:val="none" w:sz="0" w:space="0" w:color="auto"/>
            <w:bottom w:val="none" w:sz="0" w:space="0" w:color="auto"/>
            <w:right w:val="none" w:sz="0" w:space="0" w:color="auto"/>
          </w:divBdr>
        </w:div>
        <w:div w:id="1277828092">
          <w:marLeft w:val="0"/>
          <w:marRight w:val="0"/>
          <w:marTop w:val="0"/>
          <w:marBottom w:val="0"/>
          <w:divBdr>
            <w:top w:val="none" w:sz="0" w:space="0" w:color="auto"/>
            <w:left w:val="none" w:sz="0" w:space="0" w:color="auto"/>
            <w:bottom w:val="none" w:sz="0" w:space="0" w:color="auto"/>
            <w:right w:val="none" w:sz="0" w:space="0" w:color="auto"/>
          </w:divBdr>
        </w:div>
        <w:div w:id="1494374451">
          <w:marLeft w:val="0"/>
          <w:marRight w:val="0"/>
          <w:marTop w:val="0"/>
          <w:marBottom w:val="0"/>
          <w:divBdr>
            <w:top w:val="none" w:sz="0" w:space="0" w:color="auto"/>
            <w:left w:val="none" w:sz="0" w:space="0" w:color="auto"/>
            <w:bottom w:val="none" w:sz="0" w:space="0" w:color="auto"/>
            <w:right w:val="none" w:sz="0" w:space="0" w:color="auto"/>
          </w:divBdr>
        </w:div>
        <w:div w:id="1564178389">
          <w:marLeft w:val="0"/>
          <w:marRight w:val="0"/>
          <w:marTop w:val="0"/>
          <w:marBottom w:val="0"/>
          <w:divBdr>
            <w:top w:val="none" w:sz="0" w:space="0" w:color="auto"/>
            <w:left w:val="none" w:sz="0" w:space="0" w:color="auto"/>
            <w:bottom w:val="none" w:sz="0" w:space="0" w:color="auto"/>
            <w:right w:val="none" w:sz="0" w:space="0" w:color="auto"/>
          </w:divBdr>
        </w:div>
        <w:div w:id="1690445672">
          <w:marLeft w:val="0"/>
          <w:marRight w:val="0"/>
          <w:marTop w:val="0"/>
          <w:marBottom w:val="0"/>
          <w:divBdr>
            <w:top w:val="none" w:sz="0" w:space="0" w:color="auto"/>
            <w:left w:val="none" w:sz="0" w:space="0" w:color="auto"/>
            <w:bottom w:val="none" w:sz="0" w:space="0" w:color="auto"/>
            <w:right w:val="none" w:sz="0" w:space="0" w:color="auto"/>
          </w:divBdr>
        </w:div>
        <w:div w:id="1807047915">
          <w:marLeft w:val="0"/>
          <w:marRight w:val="0"/>
          <w:marTop w:val="0"/>
          <w:marBottom w:val="0"/>
          <w:divBdr>
            <w:top w:val="none" w:sz="0" w:space="0" w:color="auto"/>
            <w:left w:val="none" w:sz="0" w:space="0" w:color="auto"/>
            <w:bottom w:val="none" w:sz="0" w:space="0" w:color="auto"/>
            <w:right w:val="none" w:sz="0" w:space="0" w:color="auto"/>
          </w:divBdr>
        </w:div>
      </w:divsChild>
    </w:div>
    <w:div w:id="2059742297">
      <w:bodyDiv w:val="1"/>
      <w:marLeft w:val="0"/>
      <w:marRight w:val="0"/>
      <w:marTop w:val="0"/>
      <w:marBottom w:val="0"/>
      <w:divBdr>
        <w:top w:val="none" w:sz="0" w:space="0" w:color="auto"/>
        <w:left w:val="none" w:sz="0" w:space="0" w:color="auto"/>
        <w:bottom w:val="none" w:sz="0" w:space="0" w:color="auto"/>
        <w:right w:val="none" w:sz="0" w:space="0" w:color="auto"/>
      </w:divBdr>
    </w:div>
    <w:div w:id="2118207750">
      <w:bodyDiv w:val="1"/>
      <w:marLeft w:val="0"/>
      <w:marRight w:val="0"/>
      <w:marTop w:val="0"/>
      <w:marBottom w:val="0"/>
      <w:divBdr>
        <w:top w:val="none" w:sz="0" w:space="0" w:color="auto"/>
        <w:left w:val="none" w:sz="0" w:space="0" w:color="auto"/>
        <w:bottom w:val="none" w:sz="0" w:space="0" w:color="auto"/>
        <w:right w:val="none" w:sz="0" w:space="0" w:color="auto"/>
      </w:divBdr>
      <w:divsChild>
        <w:div w:id="1398744447">
          <w:marLeft w:val="0"/>
          <w:marRight w:val="0"/>
          <w:marTop w:val="0"/>
          <w:marBottom w:val="0"/>
          <w:divBdr>
            <w:top w:val="none" w:sz="0" w:space="0" w:color="auto"/>
            <w:left w:val="none" w:sz="0" w:space="0" w:color="auto"/>
            <w:bottom w:val="none" w:sz="0" w:space="0" w:color="auto"/>
            <w:right w:val="none" w:sz="0" w:space="0" w:color="auto"/>
          </w:divBdr>
          <w:divsChild>
            <w:div w:id="643463289">
              <w:marLeft w:val="0"/>
              <w:marRight w:val="0"/>
              <w:marTop w:val="0"/>
              <w:marBottom w:val="0"/>
              <w:divBdr>
                <w:top w:val="none" w:sz="0" w:space="0" w:color="auto"/>
                <w:left w:val="none" w:sz="0" w:space="0" w:color="auto"/>
                <w:bottom w:val="none" w:sz="0" w:space="0" w:color="auto"/>
                <w:right w:val="none" w:sz="0" w:space="0" w:color="auto"/>
              </w:divBdr>
              <w:divsChild>
                <w:div w:id="1008875094">
                  <w:marLeft w:val="0"/>
                  <w:marRight w:val="0"/>
                  <w:marTop w:val="0"/>
                  <w:marBottom w:val="0"/>
                  <w:divBdr>
                    <w:top w:val="none" w:sz="0" w:space="0" w:color="auto"/>
                    <w:left w:val="none" w:sz="0" w:space="0" w:color="auto"/>
                    <w:bottom w:val="none" w:sz="0" w:space="0" w:color="auto"/>
                    <w:right w:val="none" w:sz="0" w:space="0" w:color="auto"/>
                  </w:divBdr>
                  <w:divsChild>
                    <w:div w:id="415832838">
                      <w:marLeft w:val="0"/>
                      <w:marRight w:val="0"/>
                      <w:marTop w:val="0"/>
                      <w:marBottom w:val="0"/>
                      <w:divBdr>
                        <w:top w:val="none" w:sz="0" w:space="0" w:color="auto"/>
                        <w:left w:val="none" w:sz="0" w:space="0" w:color="auto"/>
                        <w:bottom w:val="none" w:sz="0" w:space="0" w:color="auto"/>
                        <w:right w:val="none" w:sz="0" w:space="0" w:color="auto"/>
                      </w:divBdr>
                      <w:divsChild>
                        <w:div w:id="1460758719">
                          <w:marLeft w:val="0"/>
                          <w:marRight w:val="0"/>
                          <w:marTop w:val="0"/>
                          <w:marBottom w:val="0"/>
                          <w:divBdr>
                            <w:top w:val="none" w:sz="0" w:space="0" w:color="auto"/>
                            <w:left w:val="none" w:sz="0" w:space="0" w:color="auto"/>
                            <w:bottom w:val="none" w:sz="0" w:space="0" w:color="auto"/>
                            <w:right w:val="none" w:sz="0" w:space="0" w:color="auto"/>
                          </w:divBdr>
                          <w:divsChild>
                            <w:div w:id="21311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01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DB76E-4771-43A4-858E-2F3647C3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45</Pages>
  <Words>8536</Words>
  <Characters>61444</Characters>
  <Application>Microsoft Office Word</Application>
  <DocSecurity>0</DocSecurity>
  <Lines>512</Lines>
  <Paragraphs>139</Paragraphs>
  <ScaleCrop>false</ScaleCrop>
  <HeadingPairs>
    <vt:vector size="2" baseType="variant">
      <vt:variant>
        <vt:lpstr>Название</vt:lpstr>
      </vt:variant>
      <vt:variant>
        <vt:i4>1</vt:i4>
      </vt:variant>
    </vt:vector>
  </HeadingPairs>
  <TitlesOfParts>
    <vt:vector size="1" baseType="lpstr">
      <vt:lpstr>РАДИОАКТИВНОСТЬ</vt:lpstr>
    </vt:vector>
  </TitlesOfParts>
  <Company>ЗМРП</Company>
  <LinksUpToDate>false</LinksUpToDate>
  <CharactersWithSpaces>69841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РАДИОАКТИВНОСТЬ</dc:title>
  <dc:creator>Ерилов</dc:creator>
  <cp:lastModifiedBy>tolmachevaov</cp:lastModifiedBy>
  <cp:revision>51</cp:revision>
  <cp:lastPrinted>2023-07-13T13:19:00Z</cp:lastPrinted>
  <dcterms:created xsi:type="dcterms:W3CDTF">2022-09-06T07:47:00Z</dcterms:created>
  <dcterms:modified xsi:type="dcterms:W3CDTF">2023-07-13T13:32:00Z</dcterms:modified>
</cp:coreProperties>
</file>