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93" w:rsidRPr="00D912BE" w:rsidRDefault="00E11193" w:rsidP="00B3633F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E282A" w:rsidRDefault="006E282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282A" w:rsidRDefault="006E282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282A" w:rsidRDefault="006E282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282A" w:rsidRDefault="00D315D0" w:rsidP="0015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5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E11193" w:rsidRPr="00D912BE" w:rsidTr="0015735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82A" w:rsidRDefault="006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1193" w:rsidRPr="00D912BE" w:rsidRDefault="00E11193" w:rsidP="00E11193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E11193" w:rsidRPr="00D912BE" w:rsidTr="00FB56E2">
        <w:tc>
          <w:tcPr>
            <w:tcW w:w="5494" w:type="dxa"/>
          </w:tcPr>
          <w:p w:rsidR="00320799" w:rsidRDefault="00E11193" w:rsidP="00157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Пероксидное число</w:t>
            </w:r>
          </w:p>
        </w:tc>
        <w:tc>
          <w:tcPr>
            <w:tcW w:w="284" w:type="dxa"/>
          </w:tcPr>
          <w:p w:rsidR="00320799" w:rsidRDefault="00320799" w:rsidP="00157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799" w:rsidRDefault="00E11193" w:rsidP="00157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CF31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.1.2.3.0007</w:t>
            </w:r>
          </w:p>
        </w:tc>
      </w:tr>
      <w:tr w:rsidR="00E11193" w:rsidRPr="00D912BE" w:rsidTr="00FB56E2">
        <w:tc>
          <w:tcPr>
            <w:tcW w:w="5494" w:type="dxa"/>
          </w:tcPr>
          <w:p w:rsidR="00320799" w:rsidRDefault="00320799" w:rsidP="00157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0799" w:rsidRDefault="00320799" w:rsidP="00157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320799" w:rsidRDefault="00E11193" w:rsidP="00157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ОФС.1.2.3.0007.15</w:t>
            </w:r>
          </w:p>
        </w:tc>
      </w:tr>
    </w:tbl>
    <w:p w:rsidR="00E11193" w:rsidRPr="00D912BE" w:rsidRDefault="00E11193" w:rsidP="00E11193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E11193" w:rsidRPr="00D912BE" w:rsidTr="0015735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82A" w:rsidRDefault="006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282A" w:rsidRDefault="006E282A" w:rsidP="008F66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76" w:rsidRDefault="00E11193" w:rsidP="008F66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Пероксидным (п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ерекисным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числом (</w:t>
      </w:r>
      <w:r w:rsidRPr="00E1119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E111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называют количество пер</w:t>
      </w:r>
      <w:r w:rsidR="00391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оксидов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выраженное в миллиэквивалентах активного кислорода, содержащееся в 1000</w:t>
      </w:r>
      <w:r w:rsidR="0016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г исп</w:t>
      </w:r>
      <w:bookmarkStart w:id="0" w:name="_GoBack"/>
      <w:bookmarkEnd w:id="0"/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ытуемого </w:t>
      </w:r>
      <w:r w:rsidR="00B64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376" w:rsidRDefault="00E11193" w:rsidP="008F66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391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оксидное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может быть определено </w:t>
      </w:r>
      <w:r w:rsidR="00391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двух методов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93" w:rsidRPr="00E11193" w:rsidRDefault="00182A9E" w:rsidP="008F66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указаний в ФС используют метод 1. Замена метода 1 на метод 2 требует валидации.</w:t>
      </w:r>
    </w:p>
    <w:p w:rsidR="00E11193" w:rsidRDefault="00E11193" w:rsidP="008F66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проводят, защищая раст</w:t>
      </w:r>
      <w:r w:rsidR="0039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воры от воздействия ультрафиоле</w:t>
      </w:r>
      <w:r w:rsid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тового света.</w:t>
      </w:r>
    </w:p>
    <w:p w:rsidR="006E282A" w:rsidRPr="00157350" w:rsidRDefault="00A719F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1</w:t>
      </w:r>
    </w:p>
    <w:p w:rsidR="00E11193" w:rsidRDefault="000E4376" w:rsidP="00E111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коническую колбу с притё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ртой пробкой вместимостью 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 5</w:t>
      </w:r>
      <w:r w:rsidR="0014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(точная навеска) испытуемого </w:t>
      </w:r>
      <w:r w:rsidR="00B64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рибавляют 30</w:t>
      </w:r>
      <w:r w:rsidR="008F6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смеси уксусной кислоты ледяной и хлороформа (3:2), встряхивают до растворения испытуемого </w:t>
      </w:r>
      <w:r w:rsidR="00B64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прибавля</w:t>
      </w:r>
      <w:r w:rsidR="00A8380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0,5</w:t>
      </w:r>
      <w:r w:rsidR="0014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 йодида</w:t>
      </w:r>
      <w:r w:rsidR="00A8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насыщенного раствора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закрывают колбу пробкой. Встряхивают точно</w:t>
      </w:r>
      <w:r w:rsidR="0020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60±1</w:t>
      </w:r>
      <w:r w:rsidR="0001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прибавляют 30</w:t>
      </w:r>
      <w:r w:rsidR="008F6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воды и титруют 0,01</w:t>
      </w:r>
      <w:r w:rsidR="008F6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натрия тиосульфата, прибавляя титрант медленно при постоянном энерг</w:t>
      </w:r>
      <w:r w:rsidR="000143D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встряхивании</w:t>
      </w:r>
      <w:r w:rsidR="00162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01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1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исчезновения</w:t>
      </w:r>
      <w:r w:rsidR="007B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3D2">
        <w:rPr>
          <w:rFonts w:ascii="Times New Roman" w:eastAsia="Times New Roman" w:hAnsi="Times New Roman" w:cs="Times New Roman"/>
          <w:sz w:val="28"/>
          <w:szCs w:val="28"/>
          <w:lang w:eastAsia="ru-RU"/>
        </w:rPr>
        <w:t>жё</w:t>
      </w:r>
      <w:r w:rsidR="007B6D61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лтого окрашивания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C9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створа. Прибавляют 5</w:t>
      </w:r>
      <w:r w:rsidR="00162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крахмала</w:t>
      </w:r>
      <w:r w:rsidR="00C9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1 %, содержащего 0,01</w:t>
      </w:r>
      <w:r w:rsidR="0014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7CD">
        <w:rPr>
          <w:rFonts w:ascii="Times New Roman" w:eastAsia="Times New Roman" w:hAnsi="Times New Roman" w:cs="Times New Roman"/>
          <w:sz w:val="28"/>
          <w:szCs w:val="28"/>
          <w:lang w:eastAsia="ru-RU"/>
        </w:rPr>
        <w:t>% ртути</w:t>
      </w:r>
      <w:r w:rsidR="00162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7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0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907CD">
        <w:rPr>
          <w:rFonts w:ascii="Times New Roman" w:eastAsia="Times New Roman" w:hAnsi="Times New Roman" w:cs="Times New Roman"/>
          <w:sz w:val="28"/>
          <w:szCs w:val="28"/>
          <w:lang w:eastAsia="ru-RU"/>
        </w:rPr>
        <w:t>) йодида,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продолжают титрование при </w:t>
      </w:r>
      <w:r w:rsidR="00CC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встряхивании до полного </w:t>
      </w:r>
      <w:r w:rsidR="00CC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обесцвечивания раствора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 контрольный 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опыт.</w:t>
      </w:r>
      <w:r w:rsidR="00B5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титранта в контрольном опыте не должен превышать 0,1</w:t>
      </w:r>
      <w:r w:rsidR="00162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1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мл.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проводят со </w:t>
      </w:r>
      <w:r w:rsidR="00320799" w:rsidRPr="00162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свежеприготовленным калия йодида</w:t>
      </w:r>
      <w:r w:rsidR="004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насыщенным раствором</w:t>
      </w:r>
      <w:r w:rsidR="00E11193"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0F9" w:rsidRDefault="00AE20F9" w:rsidP="00E111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Пероксидное число 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119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E1119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r w:rsidRPr="00E111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вычисляют по формуле:</w:t>
      </w:r>
    </w:p>
    <w:p w:rsidR="00256E73" w:rsidRPr="001D58F3" w:rsidRDefault="00320799" w:rsidP="00157350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  <w:lang w:eastAsia="ru-RU"/>
        </w:rPr>
      </w:pPr>
      <w:r w:rsidRPr="00320799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vertAlign w:val="subscript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napToGrid w:val="0"/>
                <w:color w:val="000000"/>
                <w:sz w:val="36"/>
                <w:szCs w:val="36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36"/>
                <w:szCs w:val="36"/>
                <w:vertAlign w:val="subscript"/>
                <w:lang w:eastAsia="ru-RU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36"/>
                <w:szCs w:val="36"/>
                <w:vertAlign w:val="subscript"/>
                <w:lang w:eastAsia="ru-RU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1000∙(</m:t>
            </m:r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36"/>
                    <w:szCs w:val="36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36"/>
                    <w:szCs w:val="36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)·с</m:t>
            </m:r>
          </m:num>
          <m:den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a</m:t>
            </m:r>
          </m:den>
        </m:f>
      </m:oMath>
      <w:r w:rsidR="0015735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</w:t>
      </w:r>
    </w:p>
    <w:tbl>
      <w:tblPr>
        <w:tblW w:w="96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25"/>
        <w:gridCol w:w="7759"/>
      </w:tblGrid>
      <w:tr w:rsidR="00256E73" w:rsidRPr="00256E73" w:rsidTr="00640C75">
        <w:trPr>
          <w:cantSplit/>
        </w:trPr>
        <w:tc>
          <w:tcPr>
            <w:tcW w:w="709" w:type="dxa"/>
            <w:shd w:val="clear" w:color="auto" w:fill="auto"/>
          </w:tcPr>
          <w:p w:rsidR="00256E73" w:rsidRPr="00256E73" w:rsidRDefault="00256E73" w:rsidP="0015735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256E73" w:rsidRPr="00157350" w:rsidRDefault="00320799" w:rsidP="0015735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</w:pPr>
            <w:r w:rsidRPr="00157350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</w:tcPr>
          <w:p w:rsidR="00256E73" w:rsidRPr="00256E73" w:rsidRDefault="00256E73" w:rsidP="0015735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256E73" w:rsidRPr="00256E73" w:rsidRDefault="00256E73" w:rsidP="0015735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  <w:szCs w:val="28"/>
              </w:rPr>
              <w:t>объём 0,</w:t>
            </w:r>
            <w:r w:rsidR="007773D3" w:rsidRPr="0077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6E73">
              <w:rPr>
                <w:rFonts w:ascii="Times New Roman" w:hAnsi="Times New Roman" w:cs="Times New Roman"/>
                <w:sz w:val="28"/>
                <w:szCs w:val="28"/>
              </w:rPr>
              <w:t xml:space="preserve">1 М раствора натрия тиосульфата, израсходованный на титрование в основном опыте, мл; </w:t>
            </w:r>
          </w:p>
        </w:tc>
      </w:tr>
      <w:tr w:rsidR="00256E73" w:rsidRPr="00256E73" w:rsidTr="00640C75">
        <w:trPr>
          <w:cantSplit/>
        </w:trPr>
        <w:tc>
          <w:tcPr>
            <w:tcW w:w="709" w:type="dxa"/>
          </w:tcPr>
          <w:p w:rsidR="00256E73" w:rsidRPr="00256E73" w:rsidRDefault="00256E73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56E73" w:rsidRPr="00157350" w:rsidRDefault="00320799" w:rsidP="0015735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157350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V</w:t>
            </w:r>
            <w:r w:rsidRPr="00157350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56E73" w:rsidRPr="00256E73" w:rsidRDefault="00256E73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56E73" w:rsidRPr="00256E73" w:rsidRDefault="00256E73" w:rsidP="00157350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  <w:szCs w:val="28"/>
              </w:rPr>
              <w:t>объём 0,</w:t>
            </w:r>
            <w:r w:rsidR="007773D3" w:rsidRPr="008B52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6E73">
              <w:rPr>
                <w:rFonts w:ascii="Times New Roman" w:hAnsi="Times New Roman" w:cs="Times New Roman"/>
                <w:sz w:val="28"/>
                <w:szCs w:val="28"/>
              </w:rPr>
              <w:t>1 М раствора натрия тиосульфата, израсходованный в контрольном опыте, мл;</w:t>
            </w:r>
          </w:p>
        </w:tc>
      </w:tr>
      <w:tr w:rsidR="00256E73" w:rsidRPr="00256E73" w:rsidTr="00640C75">
        <w:trPr>
          <w:cantSplit/>
        </w:trPr>
        <w:tc>
          <w:tcPr>
            <w:tcW w:w="709" w:type="dxa"/>
          </w:tcPr>
          <w:p w:rsidR="00256E73" w:rsidRPr="00256E73" w:rsidRDefault="00256E73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56E73" w:rsidRPr="00157350" w:rsidRDefault="00320799" w:rsidP="0015735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</w:pPr>
            <w:r w:rsidRPr="00157350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56E73" w:rsidRPr="00256E73" w:rsidRDefault="00256E73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56E73" w:rsidRPr="00256E73" w:rsidRDefault="00256E73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  <w:szCs w:val="28"/>
              </w:rPr>
              <w:t>навеска испытуемого вещества, г</w:t>
            </w:r>
            <w:r w:rsidR="00CE12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12FC" w:rsidRPr="00256E73" w:rsidTr="00640C75">
        <w:trPr>
          <w:cantSplit/>
        </w:trPr>
        <w:tc>
          <w:tcPr>
            <w:tcW w:w="709" w:type="dxa"/>
          </w:tcPr>
          <w:p w:rsidR="00CE12FC" w:rsidRPr="00256E73" w:rsidRDefault="00CE12FC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E12FC" w:rsidRPr="00157350" w:rsidRDefault="00320799" w:rsidP="0015735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w:r w:rsidRPr="00157350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CE12FC" w:rsidRPr="00256E73" w:rsidRDefault="00CE12FC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56E7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E12FC" w:rsidRPr="00256E73" w:rsidRDefault="00CE12FC" w:rsidP="0015735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раствора натрия тиосульфата, моль/л.</w:t>
            </w:r>
          </w:p>
        </w:tc>
      </w:tr>
    </w:tbl>
    <w:p w:rsidR="00320799" w:rsidRPr="00157350" w:rsidRDefault="00E63A8D" w:rsidP="00320799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2</w:t>
      </w:r>
    </w:p>
    <w:p w:rsidR="00320799" w:rsidRDefault="00F03806" w:rsidP="003207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A8D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коническую колбу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притёртой пробкой</w:t>
      </w:r>
      <w:r w:rsidR="00E63A8D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250</w:t>
      </w:r>
      <w:r w:rsidR="008F6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 помещают 50</w:t>
      </w:r>
      <w:r w:rsidR="00162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смеси </w:t>
      </w:r>
      <w:r w:rsidR="00E63A8D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уксусной кислоты ледяной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триметилпентана (3:2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рибавляют т</w:t>
      </w:r>
      <w:r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очную навеску испытуемого </w:t>
      </w:r>
      <w:r w:rsidR="00B64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ожидаемого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пероксидного числа (табл</w:t>
      </w:r>
      <w:r w:rsidR="008F6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5E" w:rsidRPr="00E63A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Колбу встряхивают</w:t>
      </w:r>
      <w:r w:rsidR="005C2A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круговыми движениями</w:t>
      </w:r>
      <w:r w:rsidR="00960F5E" w:rsidRPr="00E63A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 растворения испытуемого </w:t>
      </w:r>
      <w:r w:rsidR="00B643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образца</w:t>
      </w:r>
      <w:r w:rsidR="00960F5E" w:rsidRPr="00E63A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прибавляют </w:t>
      </w:r>
      <w:r w:rsidR="001903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0,5</w:t>
      </w:r>
      <w:r w:rsidR="00162F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1903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</w:t>
      </w:r>
      <w:r w:rsidR="00960F5E" w:rsidRPr="00E63A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калия йодида</w:t>
      </w:r>
      <w:r w:rsidR="001903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насыщенного раствора</w:t>
      </w:r>
      <w:r w:rsidR="001429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r w:rsidR="00241F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выдерживают раствор в закрытой колбе </w:t>
      </w:r>
      <w:r w:rsidR="00960F5E" w:rsidRPr="00E63A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точно</w:t>
      </w:r>
      <w:r w:rsidR="00CE225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течение</w:t>
      </w:r>
      <w:r w:rsidR="001B0C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60±1</w:t>
      </w:r>
      <w:r w:rsidR="00162F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1B0C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</w:t>
      </w:r>
      <w:r w:rsidR="00960F5E" w:rsidRPr="00E63A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постоянно встряхивая, затем прибавляют 30</w:t>
      </w:r>
      <w:r w:rsidR="00162F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960F5E" w:rsidRPr="00E63A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мл </w:t>
      </w:r>
      <w:r w:rsidR="00960F5E" w:rsidRPr="00E63A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воды и титруют 0,01</w:t>
      </w:r>
      <w:r w:rsidR="00162F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960F5E" w:rsidRPr="00E63A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 раствором натрия тиосульфата, </w:t>
      </w:r>
      <w:r w:rsidR="00FA1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прибавляя титрант медленно при постоянном </w:t>
      </w:r>
      <w:r w:rsidR="00960F5E" w:rsidRPr="00E63A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энергично</w:t>
      </w:r>
      <w:r w:rsidR="00FA1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 встряхивании,</w:t>
      </w:r>
      <w:r w:rsidR="00960F5E" w:rsidRPr="00E63A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82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почти </w:t>
      </w:r>
      <w:r w:rsidR="00F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</w:t>
      </w:r>
      <w:r w:rsidR="00F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исчезновения</w:t>
      </w:r>
      <w:r w:rsidR="00E8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жё</w:t>
      </w:r>
      <w:r w:rsidR="00E82B85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лтого</w:t>
      </w:r>
      <w:r w:rsidR="00960F5E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</w:t>
      </w:r>
      <w:r w:rsidR="00E82B8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шивания</w:t>
      </w:r>
      <w:r w:rsidR="00960F5E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раствора. 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0F5E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рибавл</w:t>
      </w:r>
      <w:r w:rsidR="00E4552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около 0,5</w:t>
      </w:r>
      <w:r w:rsidR="00142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960F5E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крахмала</w:t>
      </w:r>
      <w:r w:rsidR="00E4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0,5 %</w:t>
      </w:r>
      <w:r w:rsidR="00960F5E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продолжают титрование при постоянном встряхивании до </w:t>
      </w:r>
      <w:r w:rsidR="00106C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исчезновения синего окрашивания</w:t>
      </w:r>
      <w:r w:rsidR="00960F5E" w:rsidRPr="00E6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раствора.</w:t>
      </w:r>
    </w:p>
    <w:p w:rsidR="006E282A" w:rsidRPr="00157350" w:rsidRDefault="00FA62E4" w:rsidP="008F667B">
      <w:pPr>
        <w:keepNext/>
        <w:keepLines/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241F5F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62F57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Навеска испытуемого </w:t>
      </w:r>
      <w:r w:rsidR="00B6434E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</w:t>
      </w:r>
      <w:r w:rsidR="00880D60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ожидаемого пероксидного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</w:t>
      </w:r>
    </w:p>
    <w:p w:rsidR="00E63A8D" w:rsidRPr="00E63A8D" w:rsidRDefault="00E63A8D" w:rsidP="008F667B">
      <w:pPr>
        <w:keepNext/>
        <w:keepLines/>
        <w:autoSpaceDE w:val="0"/>
        <w:autoSpaceDN w:val="0"/>
        <w:adjustRightInd w:val="0"/>
        <w:spacing w:after="8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7"/>
        <w:gridCol w:w="4735"/>
      </w:tblGrid>
      <w:tr w:rsidR="00E63A8D" w:rsidRPr="00E63A8D" w:rsidTr="00157350">
        <w:trPr>
          <w:trHeight w:hRule="exact" w:val="475"/>
          <w:jc w:val="center"/>
        </w:trPr>
        <w:tc>
          <w:tcPr>
            <w:tcW w:w="4677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Ожидаемое пероксидное число</w:t>
            </w:r>
          </w:p>
        </w:tc>
        <w:tc>
          <w:tcPr>
            <w:tcW w:w="4735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Навеска испытуемого образца, г</w:t>
            </w:r>
          </w:p>
        </w:tc>
      </w:tr>
      <w:tr w:rsidR="00E63A8D" w:rsidRPr="00E63A8D" w:rsidTr="00157350">
        <w:trPr>
          <w:trHeight w:hRule="exact" w:val="420"/>
          <w:jc w:val="center"/>
        </w:trPr>
        <w:tc>
          <w:tcPr>
            <w:tcW w:w="4677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12</w:t>
            </w:r>
          </w:p>
        </w:tc>
        <w:tc>
          <w:tcPr>
            <w:tcW w:w="4735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5,00–2,00</w:t>
            </w:r>
          </w:p>
        </w:tc>
      </w:tr>
      <w:tr w:rsidR="00E63A8D" w:rsidRPr="00E63A8D" w:rsidTr="00157350">
        <w:trPr>
          <w:trHeight w:hRule="exact" w:val="446"/>
          <w:jc w:val="center"/>
        </w:trPr>
        <w:tc>
          <w:tcPr>
            <w:tcW w:w="4677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12–20</w:t>
            </w:r>
          </w:p>
        </w:tc>
        <w:tc>
          <w:tcPr>
            <w:tcW w:w="4735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2,0–1,20</w:t>
            </w:r>
          </w:p>
        </w:tc>
      </w:tr>
      <w:tr w:rsidR="00E63A8D" w:rsidRPr="00E63A8D" w:rsidTr="00157350">
        <w:trPr>
          <w:trHeight w:hRule="exact" w:val="446"/>
          <w:jc w:val="center"/>
        </w:trPr>
        <w:tc>
          <w:tcPr>
            <w:tcW w:w="4677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20–30</w:t>
            </w:r>
          </w:p>
        </w:tc>
        <w:tc>
          <w:tcPr>
            <w:tcW w:w="4735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1,20–0,80</w:t>
            </w:r>
          </w:p>
        </w:tc>
      </w:tr>
      <w:tr w:rsidR="00E63A8D" w:rsidRPr="00E63A8D" w:rsidTr="00157350">
        <w:trPr>
          <w:trHeight w:hRule="exact" w:val="451"/>
          <w:jc w:val="center"/>
        </w:trPr>
        <w:tc>
          <w:tcPr>
            <w:tcW w:w="4677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30–50</w:t>
            </w:r>
          </w:p>
        </w:tc>
        <w:tc>
          <w:tcPr>
            <w:tcW w:w="4735" w:type="dxa"/>
            <w:shd w:val="clear" w:color="auto" w:fill="FFFFFF"/>
          </w:tcPr>
          <w:p w:rsidR="00E63A8D" w:rsidRPr="002558A7" w:rsidRDefault="00320799" w:rsidP="008F66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0,800–0,500</w:t>
            </w:r>
          </w:p>
        </w:tc>
      </w:tr>
      <w:tr w:rsidR="00E63A8D" w:rsidRPr="00E63A8D" w:rsidTr="00157350">
        <w:trPr>
          <w:trHeight w:hRule="exact" w:val="426"/>
          <w:jc w:val="center"/>
        </w:trPr>
        <w:tc>
          <w:tcPr>
            <w:tcW w:w="4677" w:type="dxa"/>
            <w:shd w:val="clear" w:color="auto" w:fill="FFFFFF"/>
          </w:tcPr>
          <w:p w:rsidR="00E63A8D" w:rsidRPr="002558A7" w:rsidRDefault="00320799" w:rsidP="0015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50–90</w:t>
            </w:r>
          </w:p>
        </w:tc>
        <w:tc>
          <w:tcPr>
            <w:tcW w:w="4735" w:type="dxa"/>
            <w:shd w:val="clear" w:color="auto" w:fill="FFFFFF"/>
          </w:tcPr>
          <w:p w:rsidR="00E63A8D" w:rsidRPr="002558A7" w:rsidRDefault="00320799" w:rsidP="0015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0,500–0,300</w:t>
            </w:r>
          </w:p>
        </w:tc>
      </w:tr>
    </w:tbl>
    <w:p w:rsidR="00C02F43" w:rsidRPr="00157350" w:rsidRDefault="003370D2" w:rsidP="00157350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пероксидного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70 и выше </w:t>
      </w:r>
      <w:r w:rsidR="00E70007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задержка обесцвечивания крахмала от 15 до 30</w:t>
      </w:r>
      <w:r w:rsidR="00157350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0007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что обусловлено способностью триметилпентана всплывать на поверхность водной фазы. </w:t>
      </w:r>
      <w:r w:rsidR="00B17370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значениях пероксидного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выше 150 рекомендуется использовать 0,1</w:t>
      </w:r>
      <w:r w:rsidR="00157350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 натрия тиосульфата.</w:t>
      </w:r>
    </w:p>
    <w:p w:rsidR="005165FD" w:rsidRPr="00157350" w:rsidRDefault="00F41317" w:rsidP="005165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65F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значениях пероксидного числа 70 и выше раствор выдерживают в течение 15–30 с </w:t>
      </w:r>
      <w:r w:rsidR="00D115C1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прибавления каждой порции титранта </w:t>
      </w:r>
      <w:r w:rsidR="005165F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перемешивании</w:t>
      </w: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5F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прибавляют небольшое количество (0,5–1,0</w:t>
      </w:r>
      <w:r w:rsidR="00157350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5F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% (м/м) эмульгатора (например, полисорбата 60)</w:t>
      </w:r>
      <w:r w:rsidR="00C02F43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предотвращения расслоения фаз и уменьшения времени высвобождения йода</w:t>
      </w:r>
      <w:r w:rsidR="005165F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799" w:rsidRPr="00157350" w:rsidRDefault="00F41317" w:rsidP="003207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 контрольный опыт. Если количество титранта в контрольном опыте превышает 0,1</w:t>
      </w:r>
      <w:r w:rsidR="00162F57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мл, определение проводят со свежепри</w:t>
      </w:r>
      <w:r w:rsidR="0040500E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готовленным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 йодида</w:t>
      </w:r>
      <w:r w:rsidR="0040500E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насыщенным раствором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A8D" w:rsidRPr="00E63A8D" w:rsidRDefault="001144B7" w:rsidP="00FB56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Пероксидное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8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вычисляют </w:t>
      </w:r>
      <w:r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</w:t>
      </w:r>
      <w:r w:rsidR="003941BD" w:rsidRPr="00157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приведённой</w:t>
      </w:r>
      <w:r w:rsidR="003941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методе 1.</w:t>
      </w:r>
    </w:p>
    <w:sectPr w:rsidR="00E63A8D" w:rsidRPr="00E63A8D" w:rsidSect="00B3633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17" w:rsidRDefault="00F41317" w:rsidP="00E11193">
      <w:pPr>
        <w:spacing w:after="0" w:line="240" w:lineRule="auto"/>
      </w:pPr>
      <w:r>
        <w:separator/>
      </w:r>
    </w:p>
  </w:endnote>
  <w:endnote w:type="continuationSeparator" w:id="0">
    <w:p w:rsidR="00F41317" w:rsidRDefault="00F41317" w:rsidP="00E1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6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317" w:rsidRPr="00157350" w:rsidRDefault="00D37DD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73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1317" w:rsidRPr="001573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73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1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73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50" w:rsidRPr="00157350" w:rsidRDefault="00157350" w:rsidP="00157350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17" w:rsidRDefault="00F41317" w:rsidP="00E11193">
      <w:pPr>
        <w:spacing w:after="0" w:line="240" w:lineRule="auto"/>
      </w:pPr>
      <w:r>
        <w:separator/>
      </w:r>
    </w:p>
  </w:footnote>
  <w:footnote w:type="continuationSeparator" w:id="0">
    <w:p w:rsidR="00F41317" w:rsidRDefault="00F41317" w:rsidP="00E1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50" w:rsidRPr="00157350" w:rsidRDefault="00157350" w:rsidP="0015735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17" w:rsidRDefault="00F41317" w:rsidP="00320799">
    <w:pPr>
      <w:pStyle w:val="a3"/>
      <w:tabs>
        <w:tab w:val="clear" w:pos="4677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193"/>
    <w:rsid w:val="000143D2"/>
    <w:rsid w:val="00073F92"/>
    <w:rsid w:val="00086899"/>
    <w:rsid w:val="000E4376"/>
    <w:rsid w:val="000F7C86"/>
    <w:rsid w:val="00106CB7"/>
    <w:rsid w:val="001144B7"/>
    <w:rsid w:val="00142998"/>
    <w:rsid w:val="00157350"/>
    <w:rsid w:val="00162F57"/>
    <w:rsid w:val="00182A9E"/>
    <w:rsid w:val="001903EB"/>
    <w:rsid w:val="001B0CD3"/>
    <w:rsid w:val="001D58F3"/>
    <w:rsid w:val="00204B55"/>
    <w:rsid w:val="00241F5F"/>
    <w:rsid w:val="00247FA6"/>
    <w:rsid w:val="002558A7"/>
    <w:rsid w:val="00256E73"/>
    <w:rsid w:val="00271D3D"/>
    <w:rsid w:val="002C68DA"/>
    <w:rsid w:val="0031257B"/>
    <w:rsid w:val="00312589"/>
    <w:rsid w:val="00320799"/>
    <w:rsid w:val="003370D2"/>
    <w:rsid w:val="0038467A"/>
    <w:rsid w:val="00385844"/>
    <w:rsid w:val="00391211"/>
    <w:rsid w:val="003941BD"/>
    <w:rsid w:val="003D05AC"/>
    <w:rsid w:val="003D7679"/>
    <w:rsid w:val="0040500E"/>
    <w:rsid w:val="00455789"/>
    <w:rsid w:val="004923D8"/>
    <w:rsid w:val="0049427D"/>
    <w:rsid w:val="004B0A5E"/>
    <w:rsid w:val="004D1CC6"/>
    <w:rsid w:val="004E4500"/>
    <w:rsid w:val="005165FD"/>
    <w:rsid w:val="00521B47"/>
    <w:rsid w:val="005615CA"/>
    <w:rsid w:val="00596ED1"/>
    <w:rsid w:val="005B091B"/>
    <w:rsid w:val="005B1133"/>
    <w:rsid w:val="005C2AA2"/>
    <w:rsid w:val="00640C75"/>
    <w:rsid w:val="0067509A"/>
    <w:rsid w:val="006831D2"/>
    <w:rsid w:val="00692463"/>
    <w:rsid w:val="006D29BE"/>
    <w:rsid w:val="006D4B58"/>
    <w:rsid w:val="006E282A"/>
    <w:rsid w:val="007773D3"/>
    <w:rsid w:val="007B3751"/>
    <w:rsid w:val="007B59A3"/>
    <w:rsid w:val="007B6D61"/>
    <w:rsid w:val="007B6DB5"/>
    <w:rsid w:val="007C471C"/>
    <w:rsid w:val="00851CB7"/>
    <w:rsid w:val="008654F7"/>
    <w:rsid w:val="00880D60"/>
    <w:rsid w:val="008B52A8"/>
    <w:rsid w:val="008F667B"/>
    <w:rsid w:val="00901388"/>
    <w:rsid w:val="00960F5E"/>
    <w:rsid w:val="009628B0"/>
    <w:rsid w:val="009902FE"/>
    <w:rsid w:val="009942DC"/>
    <w:rsid w:val="009D2BD2"/>
    <w:rsid w:val="00A6309E"/>
    <w:rsid w:val="00A719F0"/>
    <w:rsid w:val="00A83801"/>
    <w:rsid w:val="00AB7680"/>
    <w:rsid w:val="00AE20F9"/>
    <w:rsid w:val="00B17370"/>
    <w:rsid w:val="00B3633F"/>
    <w:rsid w:val="00B514EB"/>
    <w:rsid w:val="00B6434E"/>
    <w:rsid w:val="00BA3535"/>
    <w:rsid w:val="00C02F43"/>
    <w:rsid w:val="00C40607"/>
    <w:rsid w:val="00C907CD"/>
    <w:rsid w:val="00C9618A"/>
    <w:rsid w:val="00CC60CF"/>
    <w:rsid w:val="00CE12FC"/>
    <w:rsid w:val="00CE2252"/>
    <w:rsid w:val="00CF31CC"/>
    <w:rsid w:val="00D115C1"/>
    <w:rsid w:val="00D315D0"/>
    <w:rsid w:val="00D37DDB"/>
    <w:rsid w:val="00D66FAF"/>
    <w:rsid w:val="00D92977"/>
    <w:rsid w:val="00E03146"/>
    <w:rsid w:val="00E06379"/>
    <w:rsid w:val="00E06E9E"/>
    <w:rsid w:val="00E11193"/>
    <w:rsid w:val="00E4552E"/>
    <w:rsid w:val="00E63A8D"/>
    <w:rsid w:val="00E70007"/>
    <w:rsid w:val="00E82B85"/>
    <w:rsid w:val="00EA3D86"/>
    <w:rsid w:val="00F03806"/>
    <w:rsid w:val="00F41317"/>
    <w:rsid w:val="00F54F49"/>
    <w:rsid w:val="00F74A7F"/>
    <w:rsid w:val="00FA1834"/>
    <w:rsid w:val="00FA62E4"/>
    <w:rsid w:val="00FB56E2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F96C3B62-0575-44F5-970C-02A5184E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193"/>
  </w:style>
  <w:style w:type="paragraph" w:styleId="a5">
    <w:name w:val="footer"/>
    <w:basedOn w:val="a"/>
    <w:link w:val="a6"/>
    <w:uiPriority w:val="99"/>
    <w:unhideWhenUsed/>
    <w:rsid w:val="00E1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193"/>
  </w:style>
  <w:style w:type="paragraph" w:styleId="a7">
    <w:name w:val="Balloon Text"/>
    <w:basedOn w:val="a"/>
    <w:link w:val="a8"/>
    <w:uiPriority w:val="99"/>
    <w:semiHidden/>
    <w:unhideWhenUsed/>
    <w:rsid w:val="0025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37</cp:revision>
  <cp:lastPrinted>2023-07-12T08:28:00Z</cp:lastPrinted>
  <dcterms:created xsi:type="dcterms:W3CDTF">2022-02-02T13:18:00Z</dcterms:created>
  <dcterms:modified xsi:type="dcterms:W3CDTF">2023-07-12T12:56:00Z</dcterms:modified>
</cp:coreProperties>
</file>