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C64DC5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65ECE" w:rsidRPr="00C2184C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65ECE" w:rsidRPr="00C2184C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65ECE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97766" w:rsidRPr="00BD64B6" w:rsidRDefault="00797766" w:rsidP="0079776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97766" w:rsidTr="0032481A">
        <w:tc>
          <w:tcPr>
            <w:tcW w:w="9356" w:type="dxa"/>
          </w:tcPr>
          <w:p w:rsidR="00797766" w:rsidRDefault="00797766" w:rsidP="0032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7766" w:rsidRDefault="00797766" w:rsidP="00797766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797766" w:rsidRPr="00F57AED" w:rsidTr="00A41974">
        <w:tc>
          <w:tcPr>
            <w:tcW w:w="5494" w:type="dxa"/>
          </w:tcPr>
          <w:p w:rsidR="00797766" w:rsidRPr="00797766" w:rsidRDefault="00797766" w:rsidP="00A41974">
            <w:pPr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Оптическая микроскопия</w:t>
            </w:r>
          </w:p>
        </w:tc>
        <w:tc>
          <w:tcPr>
            <w:tcW w:w="283" w:type="dxa"/>
          </w:tcPr>
          <w:p w:rsidR="00797766" w:rsidRDefault="00797766" w:rsidP="00A41974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97766" w:rsidRDefault="00797766" w:rsidP="00A41974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ОФС</w:t>
            </w:r>
            <w:r w:rsidR="00232D91">
              <w:rPr>
                <w:rFonts w:ascii="Times New Roman" w:hAnsi="Times New Roman"/>
                <w:b/>
                <w:sz w:val="28"/>
                <w:szCs w:val="28"/>
              </w:rPr>
              <w:t>.1.2.1.0009</w:t>
            </w:r>
          </w:p>
        </w:tc>
      </w:tr>
      <w:tr w:rsidR="00797766" w:rsidRPr="00A70813" w:rsidTr="00A41974">
        <w:tc>
          <w:tcPr>
            <w:tcW w:w="5494" w:type="dxa"/>
          </w:tcPr>
          <w:p w:rsidR="00797766" w:rsidRDefault="00797766" w:rsidP="00A41974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797766" w:rsidRDefault="00797766" w:rsidP="00A41974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797766" w:rsidRDefault="00797766" w:rsidP="00A41974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Взамен </w:t>
            </w:r>
            <w:r w:rsidR="00232D91">
              <w:rPr>
                <w:rFonts w:ascii="Times New Roman" w:eastAsia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ФС.</w:t>
            </w:r>
            <w:r w:rsidR="00232D91">
              <w:rPr>
                <w:rFonts w:ascii="Times New Roman" w:eastAsia="Times New Roman" w:hAnsi="Times New Roman"/>
                <w:b/>
                <w:sz w:val="28"/>
                <w:szCs w:val="28"/>
              </w:rPr>
              <w:t>1.2.1.0009.15</w:t>
            </w:r>
          </w:p>
        </w:tc>
      </w:tr>
    </w:tbl>
    <w:p w:rsidR="00797766" w:rsidRDefault="00797766" w:rsidP="00797766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97766" w:rsidTr="0032481A">
        <w:tc>
          <w:tcPr>
            <w:tcW w:w="9356" w:type="dxa"/>
          </w:tcPr>
          <w:p w:rsidR="00797766" w:rsidRDefault="00797766" w:rsidP="0032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7766" w:rsidRDefault="00797766" w:rsidP="00A419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8E74CB" w:rsidRPr="008E74CB" w:rsidRDefault="008E74CB" w:rsidP="00A419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E74CB">
        <w:rPr>
          <w:sz w:val="28"/>
          <w:szCs w:val="28"/>
        </w:rPr>
        <w:t xml:space="preserve">Оптической микроскопией называют совокупность методов исследования частиц </w:t>
      </w:r>
      <w:r w:rsidR="00FC69AE">
        <w:rPr>
          <w:sz w:val="28"/>
          <w:szCs w:val="28"/>
        </w:rPr>
        <w:t>фармацевтических</w:t>
      </w:r>
      <w:r w:rsidRPr="008E74CB">
        <w:rPr>
          <w:sz w:val="28"/>
          <w:szCs w:val="28"/>
        </w:rPr>
        <w:t xml:space="preserve"> образцов лекарственных средств, невидимых невооруженным глазом, с помощью оптического микроскопа. </w:t>
      </w:r>
    </w:p>
    <w:p w:rsidR="00DD1D2B" w:rsidRDefault="008E74CB" w:rsidP="00A419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4CB">
        <w:rPr>
          <w:rFonts w:ascii="Times New Roman" w:hAnsi="Times New Roman"/>
          <w:sz w:val="28"/>
          <w:szCs w:val="28"/>
        </w:rPr>
        <w:t>Размер частиц, которые могут быть исследованы данным методом, определяется разрешающей способностью микроскопа и обычно составляет 1</w:t>
      </w:r>
      <w:r w:rsidR="00CB4324">
        <w:rPr>
          <w:rFonts w:ascii="Times New Roman" w:hAnsi="Times New Roman"/>
          <w:sz w:val="28"/>
          <w:szCs w:val="28"/>
        </w:rPr>
        <w:t> </w:t>
      </w:r>
      <w:r w:rsidRPr="008E74CB">
        <w:rPr>
          <w:rFonts w:ascii="Times New Roman" w:hAnsi="Times New Roman"/>
          <w:sz w:val="28"/>
          <w:szCs w:val="28"/>
        </w:rPr>
        <w:t xml:space="preserve">мкм и более. </w:t>
      </w:r>
      <w:r w:rsidR="00FC69AE">
        <w:rPr>
          <w:rFonts w:ascii="Times New Roman" w:hAnsi="Times New Roman"/>
          <w:sz w:val="28"/>
          <w:szCs w:val="28"/>
        </w:rPr>
        <w:t>И</w:t>
      </w:r>
      <w:r w:rsidRPr="008E74CB">
        <w:rPr>
          <w:rFonts w:ascii="Times New Roman" w:hAnsi="Times New Roman"/>
          <w:sz w:val="28"/>
          <w:szCs w:val="28"/>
        </w:rPr>
        <w:t>спольз</w:t>
      </w:r>
      <w:r w:rsidR="00FC69AE">
        <w:rPr>
          <w:rFonts w:ascii="Times New Roman" w:hAnsi="Times New Roman"/>
          <w:sz w:val="28"/>
          <w:szCs w:val="28"/>
        </w:rPr>
        <w:t>уют</w:t>
      </w:r>
      <w:r w:rsidRPr="008E74CB">
        <w:rPr>
          <w:rFonts w:ascii="Times New Roman" w:hAnsi="Times New Roman"/>
          <w:sz w:val="28"/>
          <w:szCs w:val="28"/>
        </w:rPr>
        <w:t xml:space="preserve"> </w:t>
      </w:r>
      <w:r w:rsidR="00FC69AE">
        <w:rPr>
          <w:rFonts w:ascii="Times New Roman" w:hAnsi="Times New Roman"/>
          <w:sz w:val="28"/>
          <w:szCs w:val="28"/>
        </w:rPr>
        <w:t xml:space="preserve">также </w:t>
      </w:r>
      <w:r w:rsidRPr="008E74CB">
        <w:rPr>
          <w:rFonts w:ascii="Times New Roman" w:hAnsi="Times New Roman"/>
          <w:sz w:val="28"/>
          <w:szCs w:val="28"/>
        </w:rPr>
        <w:t>микроскопы с общим увеличением более 1500</w:t>
      </w:r>
      <w:r w:rsidR="000B6413">
        <w:rPr>
          <w:rFonts w:ascii="Times New Roman" w:hAnsi="Times New Roman"/>
          <w:sz w:val="28"/>
          <w:szCs w:val="28"/>
        </w:rPr>
        <w:t> </w:t>
      </w:r>
      <w:r w:rsidR="00FC69AE">
        <w:rPr>
          <w:rFonts w:ascii="Times New Roman" w:hAnsi="Times New Roman"/>
          <w:sz w:val="28"/>
          <w:szCs w:val="28"/>
        </w:rPr>
        <w:t>крат</w:t>
      </w:r>
      <w:r w:rsidRPr="008E74CB">
        <w:rPr>
          <w:rFonts w:ascii="Times New Roman" w:hAnsi="Times New Roman"/>
          <w:sz w:val="28"/>
          <w:szCs w:val="28"/>
        </w:rPr>
        <w:t>, что позволяет характеризовать объекты размером от 0,5</w:t>
      </w:r>
      <w:r w:rsidR="00CB4324">
        <w:rPr>
          <w:rFonts w:ascii="Times New Roman" w:hAnsi="Times New Roman"/>
          <w:sz w:val="28"/>
          <w:szCs w:val="28"/>
        </w:rPr>
        <w:t> </w:t>
      </w:r>
      <w:r w:rsidRPr="008E74CB">
        <w:rPr>
          <w:rFonts w:ascii="Times New Roman" w:hAnsi="Times New Roman"/>
          <w:sz w:val="28"/>
          <w:szCs w:val="28"/>
        </w:rPr>
        <w:t xml:space="preserve">мкм с разрешением отдельных структур объекта до </w:t>
      </w:r>
      <w:bookmarkStart w:id="0" w:name="_GoBack"/>
      <w:bookmarkEnd w:id="0"/>
      <w:r w:rsidRPr="008E74CB">
        <w:rPr>
          <w:rFonts w:ascii="Times New Roman" w:hAnsi="Times New Roman"/>
          <w:sz w:val="28"/>
          <w:szCs w:val="28"/>
        </w:rPr>
        <w:t>0,1</w:t>
      </w:r>
      <w:r w:rsidR="00CB4324">
        <w:rPr>
          <w:rFonts w:ascii="Times New Roman" w:hAnsi="Times New Roman"/>
          <w:sz w:val="28"/>
          <w:szCs w:val="28"/>
        </w:rPr>
        <w:t> </w:t>
      </w:r>
      <w:r w:rsidRPr="008E74CB">
        <w:rPr>
          <w:rFonts w:ascii="Times New Roman" w:hAnsi="Times New Roman"/>
          <w:sz w:val="28"/>
          <w:szCs w:val="28"/>
        </w:rPr>
        <w:t>мкм.</w:t>
      </w:r>
    </w:p>
    <w:p w:rsidR="003912BC" w:rsidRDefault="00431267" w:rsidP="005F4418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</w:t>
      </w:r>
    </w:p>
    <w:p w:rsidR="003B5532" w:rsidRPr="003912BC" w:rsidRDefault="003912BC" w:rsidP="00A4197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12BC">
        <w:rPr>
          <w:rFonts w:ascii="Times New Roman" w:hAnsi="Times New Roman"/>
          <w:sz w:val="28"/>
          <w:szCs w:val="28"/>
        </w:rPr>
        <w:t>Оптическ</w:t>
      </w:r>
      <w:r>
        <w:rPr>
          <w:rFonts w:ascii="Times New Roman" w:hAnsi="Times New Roman"/>
          <w:sz w:val="28"/>
          <w:szCs w:val="28"/>
        </w:rPr>
        <w:t>ую</w:t>
      </w:r>
      <w:r w:rsidRPr="003912BC">
        <w:rPr>
          <w:rFonts w:ascii="Times New Roman" w:hAnsi="Times New Roman"/>
          <w:sz w:val="28"/>
          <w:szCs w:val="28"/>
        </w:rPr>
        <w:t xml:space="preserve"> микроскопи</w:t>
      </w:r>
      <w:r>
        <w:rPr>
          <w:rFonts w:ascii="Times New Roman" w:hAnsi="Times New Roman"/>
          <w:sz w:val="28"/>
          <w:szCs w:val="28"/>
        </w:rPr>
        <w:t>ю применяют:</w:t>
      </w:r>
      <w:r w:rsidR="009072B1" w:rsidRPr="003912BC">
        <w:rPr>
          <w:rFonts w:ascii="Times New Roman" w:hAnsi="Times New Roman"/>
          <w:b/>
          <w:sz w:val="28"/>
          <w:szCs w:val="28"/>
        </w:rPr>
        <w:t xml:space="preserve"> </w:t>
      </w:r>
    </w:p>
    <w:p w:rsidR="003B5532" w:rsidRDefault="00A70DB2" w:rsidP="00A419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фармакопейном анализе для определения размера частиц при контроле качества мягких лекарственных форм, суспензий, эмульсий, аэрозолей; </w:t>
      </w:r>
    </w:p>
    <w:p w:rsidR="003B5532" w:rsidRDefault="00A70DB2" w:rsidP="00A419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технологии лекарственных форм для определения степени измельчения </w:t>
      </w:r>
      <w:r w:rsidR="00FC69AE">
        <w:rPr>
          <w:sz w:val="28"/>
          <w:szCs w:val="28"/>
        </w:rPr>
        <w:t xml:space="preserve">фармацевтических </w:t>
      </w:r>
      <w:r>
        <w:rPr>
          <w:sz w:val="28"/>
          <w:szCs w:val="28"/>
        </w:rPr>
        <w:t>субст</w:t>
      </w:r>
      <w:r w:rsidR="00DC4055">
        <w:rPr>
          <w:sz w:val="28"/>
          <w:szCs w:val="28"/>
        </w:rPr>
        <w:t>анций и вспомогательных веществ;</w:t>
      </w:r>
      <w:r>
        <w:rPr>
          <w:sz w:val="28"/>
          <w:szCs w:val="28"/>
        </w:rPr>
        <w:t xml:space="preserve"> </w:t>
      </w:r>
    </w:p>
    <w:p w:rsidR="003B5532" w:rsidRDefault="00A70DB2" w:rsidP="00A419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для исследования кристаллическ</w:t>
      </w:r>
      <w:r w:rsidR="00FC69AE">
        <w:rPr>
          <w:sz w:val="28"/>
          <w:szCs w:val="28"/>
        </w:rPr>
        <w:t>ой структуры</w:t>
      </w:r>
      <w:r>
        <w:rPr>
          <w:sz w:val="28"/>
          <w:szCs w:val="28"/>
        </w:rPr>
        <w:t xml:space="preserve"> </w:t>
      </w:r>
      <w:r w:rsidR="00FC69AE">
        <w:rPr>
          <w:sz w:val="28"/>
          <w:szCs w:val="28"/>
        </w:rPr>
        <w:t xml:space="preserve">фармацевтических </w:t>
      </w:r>
      <w:r>
        <w:rPr>
          <w:sz w:val="28"/>
          <w:szCs w:val="28"/>
        </w:rPr>
        <w:t xml:space="preserve">субстанций; </w:t>
      </w:r>
    </w:p>
    <w:p w:rsidR="00DC4055" w:rsidRPr="00C07F3F" w:rsidRDefault="00DC4055" w:rsidP="00A419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F3F">
        <w:rPr>
          <w:rFonts w:ascii="Times New Roman" w:hAnsi="Times New Roman"/>
          <w:sz w:val="28"/>
          <w:szCs w:val="28"/>
        </w:rPr>
        <w:t>- </w:t>
      </w:r>
      <w:r w:rsidR="00A70DB2" w:rsidRPr="00C07F3F">
        <w:rPr>
          <w:rFonts w:ascii="Times New Roman" w:hAnsi="Times New Roman"/>
          <w:sz w:val="28"/>
          <w:szCs w:val="28"/>
        </w:rPr>
        <w:t>для определения характеристик</w:t>
      </w:r>
      <w:r w:rsidR="00B71FB6" w:rsidRPr="00C07F3F">
        <w:rPr>
          <w:rFonts w:ascii="Times New Roman" w:hAnsi="Times New Roman"/>
          <w:sz w:val="28"/>
          <w:szCs w:val="28"/>
        </w:rPr>
        <w:t xml:space="preserve"> </w:t>
      </w:r>
      <w:r w:rsidR="009047CB" w:rsidRPr="00C07F3F">
        <w:rPr>
          <w:rFonts w:ascii="Times New Roman" w:hAnsi="Times New Roman"/>
          <w:sz w:val="28"/>
          <w:szCs w:val="28"/>
        </w:rPr>
        <w:t>(формы и размера)</w:t>
      </w:r>
      <w:r w:rsidR="00A70DB2" w:rsidRPr="00C07F3F">
        <w:rPr>
          <w:rFonts w:ascii="Times New Roman" w:hAnsi="Times New Roman"/>
          <w:sz w:val="28"/>
          <w:szCs w:val="28"/>
        </w:rPr>
        <w:t xml:space="preserve"> частиц</w:t>
      </w:r>
      <w:r w:rsidR="00FC69AE">
        <w:rPr>
          <w:rFonts w:ascii="Times New Roman" w:hAnsi="Times New Roman"/>
          <w:sz w:val="28"/>
          <w:szCs w:val="28"/>
        </w:rPr>
        <w:t xml:space="preserve"> </w:t>
      </w:r>
      <w:r w:rsidR="00FC69AE" w:rsidRPr="00FC69AE">
        <w:rPr>
          <w:rFonts w:ascii="Times New Roman" w:hAnsi="Times New Roman"/>
          <w:sz w:val="28"/>
          <w:szCs w:val="28"/>
        </w:rPr>
        <w:t>фармацевтических субстанций</w:t>
      </w:r>
      <w:r w:rsidR="00A70DB2" w:rsidRPr="00C07F3F">
        <w:rPr>
          <w:rFonts w:ascii="Times New Roman" w:hAnsi="Times New Roman"/>
          <w:sz w:val="28"/>
          <w:szCs w:val="28"/>
        </w:rPr>
        <w:t>, к</w:t>
      </w:r>
      <w:r w:rsidRPr="00C07F3F">
        <w:rPr>
          <w:rFonts w:ascii="Times New Roman" w:hAnsi="Times New Roman"/>
          <w:sz w:val="28"/>
          <w:szCs w:val="28"/>
        </w:rPr>
        <w:t>оторые не являются сферическими</w:t>
      </w:r>
      <w:r w:rsidR="00B71FB6" w:rsidRPr="00C07F3F">
        <w:rPr>
          <w:rFonts w:ascii="Times New Roman" w:hAnsi="Times New Roman"/>
          <w:sz w:val="28"/>
          <w:szCs w:val="28"/>
        </w:rPr>
        <w:t xml:space="preserve"> (не имеют сферическую форму)</w:t>
      </w:r>
      <w:r w:rsidR="00875A42">
        <w:rPr>
          <w:rFonts w:ascii="Times New Roman" w:hAnsi="Times New Roman"/>
          <w:sz w:val="28"/>
          <w:szCs w:val="28"/>
        </w:rPr>
        <w:t>.</w:t>
      </w:r>
      <w:r w:rsidR="00A70DB2" w:rsidRPr="00C07F3F">
        <w:rPr>
          <w:rFonts w:ascii="Times New Roman" w:hAnsi="Times New Roman"/>
          <w:sz w:val="28"/>
          <w:szCs w:val="28"/>
        </w:rPr>
        <w:t xml:space="preserve"> </w:t>
      </w:r>
    </w:p>
    <w:p w:rsidR="003B5532" w:rsidRDefault="00DE328B" w:rsidP="005F4418">
      <w:pPr>
        <w:pStyle w:val="a4"/>
        <w:keepNext/>
        <w:spacing w:before="240" w:line="360" w:lineRule="auto"/>
        <w:ind w:left="0"/>
        <w:contextualSpacing w:val="0"/>
        <w:jc w:val="center"/>
        <w:rPr>
          <w:b/>
          <w:sz w:val="28"/>
          <w:szCs w:val="28"/>
        </w:rPr>
      </w:pPr>
      <w:r w:rsidRPr="00431267">
        <w:rPr>
          <w:b/>
          <w:sz w:val="28"/>
          <w:szCs w:val="28"/>
        </w:rPr>
        <w:lastRenderedPageBreak/>
        <w:t>Оборудование</w:t>
      </w:r>
    </w:p>
    <w:p w:rsidR="00A70DB2" w:rsidRDefault="00D5795C" w:rsidP="005F441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О</w:t>
      </w:r>
      <w:r w:rsidR="00A70DB2">
        <w:rPr>
          <w:sz w:val="28"/>
          <w:szCs w:val="28"/>
        </w:rPr>
        <w:t xml:space="preserve">птический микроскоп имеет двухступенчатую систему увеличения, образованную объективом и окуляром. </w:t>
      </w:r>
      <w:r w:rsidR="00A70DB2">
        <w:rPr>
          <w:color w:val="auto"/>
          <w:sz w:val="28"/>
          <w:szCs w:val="28"/>
        </w:rPr>
        <w:t xml:space="preserve">Все узлы микроскопа монтируются на массивном основании. На основании </w:t>
      </w:r>
      <w:r w:rsidR="00FC69AE">
        <w:rPr>
          <w:color w:val="auto"/>
          <w:sz w:val="28"/>
          <w:szCs w:val="28"/>
        </w:rPr>
        <w:t xml:space="preserve">микроскопа </w:t>
      </w:r>
      <w:r w:rsidR="00A70DB2">
        <w:rPr>
          <w:color w:val="auto"/>
          <w:sz w:val="28"/>
          <w:szCs w:val="28"/>
        </w:rPr>
        <w:t>установлен</w:t>
      </w:r>
      <w:r w:rsidR="00FC69AE">
        <w:rPr>
          <w:color w:val="auto"/>
          <w:sz w:val="28"/>
          <w:szCs w:val="28"/>
        </w:rPr>
        <w:t xml:space="preserve"> трубодержатель</w:t>
      </w:r>
      <w:r w:rsidR="00A70DB2">
        <w:rPr>
          <w:color w:val="auto"/>
          <w:sz w:val="28"/>
          <w:szCs w:val="28"/>
        </w:rPr>
        <w:t>, в кот</w:t>
      </w:r>
      <w:r w:rsidR="00C11924">
        <w:rPr>
          <w:color w:val="auto"/>
          <w:sz w:val="28"/>
          <w:szCs w:val="28"/>
        </w:rPr>
        <w:t>ором укреплё</w:t>
      </w:r>
      <w:r w:rsidR="00A70DB2">
        <w:rPr>
          <w:color w:val="auto"/>
          <w:sz w:val="28"/>
          <w:szCs w:val="28"/>
        </w:rPr>
        <w:t xml:space="preserve">н тубус с объективом и окуляром. Под объективом находится предметный столик, под которым расположена осветительная система (зеркало, коллектор, конденсор). </w:t>
      </w:r>
    </w:p>
    <w:p w:rsidR="00A70DB2" w:rsidRDefault="00A70DB2" w:rsidP="005F441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освещения объекта наблюдения может быть использован как естественный свет, так и специальные источники света (встроенны</w:t>
      </w:r>
      <w:r w:rsidR="007A1CFB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 или внешние осветители). </w:t>
      </w:r>
    </w:p>
    <w:p w:rsidR="00A70DB2" w:rsidRDefault="00AB6952" w:rsidP="005F441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Микроскоп может быть снабжё</w:t>
      </w:r>
      <w:r w:rsidR="00A70DB2">
        <w:rPr>
          <w:color w:val="auto"/>
          <w:sz w:val="28"/>
          <w:szCs w:val="28"/>
        </w:rPr>
        <w:t>н дополнительными приспособлениями (фазово-контрастными устройствами, конденсорами т</w:t>
      </w:r>
      <w:r w:rsidR="00875A42">
        <w:rPr>
          <w:color w:val="auto"/>
          <w:sz w:val="28"/>
          <w:szCs w:val="28"/>
        </w:rPr>
        <w:t>ё</w:t>
      </w:r>
      <w:r w:rsidR="00A70DB2">
        <w:rPr>
          <w:color w:val="auto"/>
          <w:sz w:val="28"/>
          <w:szCs w:val="28"/>
        </w:rPr>
        <w:t xml:space="preserve">много поля, поляризаторами, анализаторами и др.) и, в зависимости от выбранного метода </w:t>
      </w:r>
      <w:r w:rsidR="009A1E32">
        <w:rPr>
          <w:color w:val="auto"/>
          <w:sz w:val="28"/>
          <w:szCs w:val="28"/>
        </w:rPr>
        <w:t>исследования</w:t>
      </w:r>
      <w:r w:rsidR="00A70DB2">
        <w:rPr>
          <w:color w:val="auto"/>
          <w:sz w:val="28"/>
          <w:szCs w:val="28"/>
        </w:rPr>
        <w:t>, может быть светлопольным, т</w:t>
      </w:r>
      <w:r w:rsidR="00875A42">
        <w:rPr>
          <w:color w:val="auto"/>
          <w:sz w:val="28"/>
          <w:szCs w:val="28"/>
        </w:rPr>
        <w:t>ё</w:t>
      </w:r>
      <w:r w:rsidR="00A70DB2">
        <w:rPr>
          <w:color w:val="auto"/>
          <w:sz w:val="28"/>
          <w:szCs w:val="28"/>
        </w:rPr>
        <w:t xml:space="preserve">мнопольным, фазово-контрастным, поляризационным и др. </w:t>
      </w:r>
    </w:p>
    <w:p w:rsidR="00A70DB2" w:rsidRPr="00E96FA8" w:rsidRDefault="00A70DB2" w:rsidP="005F441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96FA8">
        <w:rPr>
          <w:color w:val="auto"/>
          <w:sz w:val="28"/>
          <w:szCs w:val="28"/>
        </w:rPr>
        <w:t xml:space="preserve">Испытуемый </w:t>
      </w:r>
      <w:r w:rsidR="00DC4055" w:rsidRPr="00E96FA8">
        <w:rPr>
          <w:color w:val="auto"/>
          <w:sz w:val="28"/>
          <w:szCs w:val="28"/>
        </w:rPr>
        <w:t xml:space="preserve">образец </w:t>
      </w:r>
      <w:r w:rsidRPr="00E96FA8">
        <w:rPr>
          <w:color w:val="auto"/>
          <w:sz w:val="28"/>
          <w:szCs w:val="28"/>
        </w:rPr>
        <w:t xml:space="preserve">помещают на предметный столик. Свет от источника света, проходя через осветительную систему, испытуемый </w:t>
      </w:r>
      <w:r w:rsidR="00DC4055" w:rsidRPr="00E96FA8">
        <w:rPr>
          <w:color w:val="auto"/>
          <w:sz w:val="28"/>
          <w:szCs w:val="28"/>
        </w:rPr>
        <w:t xml:space="preserve">образец </w:t>
      </w:r>
      <w:r w:rsidR="00F94B92" w:rsidRPr="00E96FA8">
        <w:rPr>
          <w:color w:val="auto"/>
          <w:sz w:val="28"/>
          <w:szCs w:val="28"/>
        </w:rPr>
        <w:t xml:space="preserve">(далее – образец) </w:t>
      </w:r>
      <w:r w:rsidRPr="00E96FA8">
        <w:rPr>
          <w:color w:val="auto"/>
          <w:sz w:val="28"/>
          <w:szCs w:val="28"/>
        </w:rPr>
        <w:t>и объектив, попадает в окуляр или установленную вместо него систему регистрации, фото- или видеокамеру. Через окуляр осуществляют визуальное исследование</w:t>
      </w:r>
      <w:r w:rsidR="00F94B92" w:rsidRPr="00E96FA8">
        <w:rPr>
          <w:color w:val="auto"/>
          <w:sz w:val="28"/>
          <w:szCs w:val="28"/>
        </w:rPr>
        <w:t xml:space="preserve"> образца</w:t>
      </w:r>
      <w:r w:rsidRPr="00E96FA8">
        <w:rPr>
          <w:color w:val="auto"/>
          <w:sz w:val="28"/>
          <w:szCs w:val="28"/>
        </w:rPr>
        <w:t>, а соедин</w:t>
      </w:r>
      <w:r w:rsidR="00875A42">
        <w:rPr>
          <w:color w:val="auto"/>
          <w:sz w:val="28"/>
          <w:szCs w:val="28"/>
        </w:rPr>
        <w:t>ё</w:t>
      </w:r>
      <w:r w:rsidRPr="00E96FA8">
        <w:rPr>
          <w:color w:val="auto"/>
          <w:sz w:val="28"/>
          <w:szCs w:val="28"/>
        </w:rPr>
        <w:t xml:space="preserve">нная с компьютером цифровая фото- или видеокамера позволяет регистрировать изображения </w:t>
      </w:r>
      <w:r w:rsidR="00F94B92" w:rsidRPr="00E96FA8">
        <w:rPr>
          <w:color w:val="auto"/>
          <w:sz w:val="28"/>
          <w:szCs w:val="28"/>
        </w:rPr>
        <w:t>образца</w:t>
      </w:r>
      <w:r w:rsidRPr="00E96FA8">
        <w:rPr>
          <w:color w:val="auto"/>
          <w:sz w:val="28"/>
          <w:szCs w:val="28"/>
        </w:rPr>
        <w:t xml:space="preserve">, после чего их можно обрабатывать по специальным программам в полу- или полностью автоматическом режиме. </w:t>
      </w:r>
    </w:p>
    <w:p w:rsidR="003B5532" w:rsidRDefault="00336C3F" w:rsidP="005F4418">
      <w:pPr>
        <w:pStyle w:val="Default"/>
        <w:spacing w:before="240" w:line="360" w:lineRule="auto"/>
        <w:jc w:val="center"/>
        <w:rPr>
          <w:color w:val="auto"/>
          <w:sz w:val="28"/>
          <w:szCs w:val="28"/>
        </w:rPr>
      </w:pPr>
      <w:r w:rsidRPr="00E96FA8">
        <w:rPr>
          <w:b/>
          <w:sz w:val="28"/>
          <w:szCs w:val="28"/>
        </w:rPr>
        <w:t>Условия калибровки и измерения</w:t>
      </w:r>
    </w:p>
    <w:p w:rsidR="003B5532" w:rsidRDefault="00F94B92" w:rsidP="000F5DC6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Увеличение микроскопа (произведение увеличений объектива, окуляра и дополнительных приставок) должно быть достаточным для адекватного описания и определения размеров самых мелких частиц испытуемого образца. </w:t>
      </w:r>
    </w:p>
    <w:p w:rsidR="003B5532" w:rsidRDefault="00F94B92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E96FA8">
        <w:rPr>
          <w:color w:val="auto"/>
          <w:sz w:val="28"/>
          <w:szCs w:val="28"/>
        </w:rPr>
        <w:t xml:space="preserve">Для каждого диапазона увеличения следует выбирать максимальную числовую апертуру объектива. Для контроля контрастности и детализации </w:t>
      </w:r>
      <w:r w:rsidRPr="00E96FA8">
        <w:rPr>
          <w:color w:val="auto"/>
          <w:sz w:val="28"/>
          <w:szCs w:val="28"/>
        </w:rPr>
        <w:lastRenderedPageBreak/>
        <w:t xml:space="preserve">изображения окрашенных образцов </w:t>
      </w:r>
      <w:r w:rsidR="00FC69AE">
        <w:rPr>
          <w:color w:val="auto"/>
          <w:sz w:val="28"/>
          <w:szCs w:val="28"/>
        </w:rPr>
        <w:t xml:space="preserve">необходимо </w:t>
      </w:r>
      <w:r w:rsidRPr="00E96FA8">
        <w:rPr>
          <w:color w:val="auto"/>
          <w:sz w:val="28"/>
          <w:szCs w:val="28"/>
        </w:rPr>
        <w:t xml:space="preserve">использовать цветные фильтры с относительно узким спектром пропускания. Цветные фильтры могут применяться и для ахроматических (бесцветных) образцов. </w:t>
      </w:r>
    </w:p>
    <w:p w:rsidR="00A70DB2" w:rsidRPr="00431267" w:rsidRDefault="00F94B92" w:rsidP="00F94B92">
      <w:pPr>
        <w:pStyle w:val="a4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E96FA8">
        <w:rPr>
          <w:sz w:val="28"/>
          <w:szCs w:val="28"/>
        </w:rPr>
        <w:t>Настройку всех элементов оптической системы</w:t>
      </w:r>
      <w:r w:rsidR="006C4605">
        <w:rPr>
          <w:sz w:val="28"/>
          <w:szCs w:val="28"/>
        </w:rPr>
        <w:t xml:space="preserve"> и</w:t>
      </w:r>
      <w:r w:rsidRPr="00E96FA8">
        <w:rPr>
          <w:sz w:val="28"/>
          <w:szCs w:val="28"/>
        </w:rPr>
        <w:t xml:space="preserve"> фокусировку</w:t>
      </w:r>
      <w:r>
        <w:rPr>
          <w:sz w:val="28"/>
          <w:szCs w:val="28"/>
        </w:rPr>
        <w:t xml:space="preserve"> проводят в соответствии с прилагаемой к микроскопу инструкцией.</w:t>
      </w:r>
      <w:r w:rsidR="00053DD1">
        <w:rPr>
          <w:sz w:val="28"/>
          <w:szCs w:val="28"/>
        </w:rPr>
        <w:t xml:space="preserve"> </w:t>
      </w:r>
      <w:r w:rsidR="00053DD1" w:rsidRPr="003554F1">
        <w:rPr>
          <w:sz w:val="28"/>
          <w:szCs w:val="28"/>
        </w:rPr>
        <w:t>Калибровку проводит сертифицированная специализированная организация.</w:t>
      </w:r>
      <w:r w:rsidR="0092506D">
        <w:rPr>
          <w:sz w:val="28"/>
          <w:szCs w:val="28"/>
        </w:rPr>
        <w:t xml:space="preserve"> </w:t>
      </w:r>
    </w:p>
    <w:p w:rsidR="003B5532" w:rsidRDefault="00156A1E">
      <w:pPr>
        <w:pStyle w:val="a4"/>
        <w:spacing w:before="240" w:line="360" w:lineRule="auto"/>
        <w:ind w:left="0"/>
        <w:contextualSpacing w:val="0"/>
        <w:jc w:val="center"/>
        <w:rPr>
          <w:b/>
          <w:sz w:val="28"/>
          <w:szCs w:val="28"/>
        </w:rPr>
      </w:pPr>
      <w:r w:rsidRPr="00431267">
        <w:rPr>
          <w:b/>
          <w:sz w:val="28"/>
          <w:szCs w:val="28"/>
        </w:rPr>
        <w:t>Методика</w:t>
      </w:r>
    </w:p>
    <w:p w:rsidR="00C80119" w:rsidRDefault="00431267" w:rsidP="009F4F1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96FA8">
        <w:rPr>
          <w:color w:val="auto"/>
          <w:sz w:val="28"/>
          <w:szCs w:val="28"/>
        </w:rPr>
        <w:t>Испытуемые образцы исслед</w:t>
      </w:r>
      <w:r w:rsidR="0043548A">
        <w:rPr>
          <w:color w:val="auto"/>
          <w:sz w:val="28"/>
          <w:szCs w:val="28"/>
        </w:rPr>
        <w:t>уют</w:t>
      </w:r>
      <w:r w:rsidRPr="00E96FA8">
        <w:rPr>
          <w:color w:val="auto"/>
          <w:sz w:val="28"/>
          <w:szCs w:val="28"/>
        </w:rPr>
        <w:t xml:space="preserve"> </w:t>
      </w:r>
      <w:r w:rsidR="00C80119" w:rsidRPr="00E96FA8">
        <w:rPr>
          <w:color w:val="auto"/>
          <w:sz w:val="28"/>
          <w:szCs w:val="28"/>
        </w:rPr>
        <w:t>с</w:t>
      </w:r>
      <w:r w:rsidRPr="00E96FA8">
        <w:rPr>
          <w:color w:val="auto"/>
          <w:sz w:val="28"/>
          <w:szCs w:val="28"/>
        </w:rPr>
        <w:t xml:space="preserve"> использовани</w:t>
      </w:r>
      <w:r w:rsidR="00C80119" w:rsidRPr="00E96FA8">
        <w:rPr>
          <w:color w:val="auto"/>
          <w:sz w:val="28"/>
          <w:szCs w:val="28"/>
        </w:rPr>
        <w:t>ем</w:t>
      </w:r>
      <w:r w:rsidRPr="00E96FA8">
        <w:rPr>
          <w:color w:val="auto"/>
          <w:sz w:val="28"/>
          <w:szCs w:val="28"/>
        </w:rPr>
        <w:t xml:space="preserve"> </w:t>
      </w:r>
      <w:r w:rsidR="00E96FA8" w:rsidRPr="00E96FA8">
        <w:rPr>
          <w:color w:val="auto"/>
          <w:sz w:val="28"/>
          <w:szCs w:val="28"/>
        </w:rPr>
        <w:t>или</w:t>
      </w:r>
      <w:r w:rsidRPr="00E96FA8">
        <w:rPr>
          <w:color w:val="auto"/>
          <w:sz w:val="28"/>
          <w:szCs w:val="28"/>
        </w:rPr>
        <w:t xml:space="preserve"> </w:t>
      </w:r>
      <w:r w:rsidR="00C80119" w:rsidRPr="00E96FA8">
        <w:rPr>
          <w:color w:val="auto"/>
          <w:sz w:val="28"/>
          <w:szCs w:val="28"/>
        </w:rPr>
        <w:t>без</w:t>
      </w:r>
      <w:r w:rsidRPr="00E96FA8">
        <w:rPr>
          <w:color w:val="auto"/>
          <w:sz w:val="28"/>
          <w:szCs w:val="28"/>
        </w:rPr>
        <w:t xml:space="preserve"> использовани</w:t>
      </w:r>
      <w:r w:rsidR="00C80119" w:rsidRPr="00E96FA8">
        <w:rPr>
          <w:color w:val="auto"/>
          <w:sz w:val="28"/>
          <w:szCs w:val="28"/>
        </w:rPr>
        <w:t>я</w:t>
      </w:r>
      <w:r w:rsidRPr="00E96FA8">
        <w:rPr>
          <w:color w:val="auto"/>
          <w:sz w:val="28"/>
          <w:szCs w:val="28"/>
        </w:rPr>
        <w:t xml:space="preserve"> иммерсионной жидкости. Природа применяемой иммерсионной жидкости в значительной степени определяется физическими свойствами испытуемого образца, который не должен в ней растворяться. </w:t>
      </w:r>
      <w:r w:rsidR="0060741E" w:rsidRPr="003554F1">
        <w:rPr>
          <w:color w:val="auto"/>
          <w:sz w:val="28"/>
          <w:szCs w:val="28"/>
        </w:rPr>
        <w:t>В качестве иммерсионной жидкости при исследовании фармацевтических субстанций и вспомогательных веществ</w:t>
      </w:r>
      <w:r w:rsidR="00DF1643" w:rsidRPr="003554F1">
        <w:rPr>
          <w:color w:val="auto"/>
          <w:sz w:val="28"/>
          <w:szCs w:val="28"/>
        </w:rPr>
        <w:t xml:space="preserve">, если нет других указаний в фармакопейной статье, </w:t>
      </w:r>
      <w:r w:rsidR="0060741E" w:rsidRPr="003554F1">
        <w:rPr>
          <w:color w:val="auto"/>
          <w:sz w:val="28"/>
          <w:szCs w:val="28"/>
        </w:rPr>
        <w:t>использ</w:t>
      </w:r>
      <w:r w:rsidR="0043548A">
        <w:rPr>
          <w:color w:val="auto"/>
          <w:sz w:val="28"/>
          <w:szCs w:val="28"/>
        </w:rPr>
        <w:t>уют</w:t>
      </w:r>
      <w:r w:rsidR="0060741E" w:rsidRPr="003554F1">
        <w:rPr>
          <w:color w:val="auto"/>
          <w:sz w:val="28"/>
          <w:szCs w:val="28"/>
        </w:rPr>
        <w:t xml:space="preserve"> минеральные масла</w:t>
      </w:r>
      <w:r w:rsidR="0092506D" w:rsidRPr="003554F1">
        <w:rPr>
          <w:color w:val="auto"/>
          <w:sz w:val="28"/>
          <w:szCs w:val="28"/>
        </w:rPr>
        <w:t>:</w:t>
      </w:r>
      <w:r w:rsidR="0060741E" w:rsidRPr="003554F1">
        <w:rPr>
          <w:color w:val="auto"/>
          <w:sz w:val="28"/>
          <w:szCs w:val="28"/>
        </w:rPr>
        <w:t xml:space="preserve"> вазелиновое масло, иммерсионное масло</w:t>
      </w:r>
      <w:r w:rsidR="0092506D" w:rsidRPr="003554F1">
        <w:rPr>
          <w:color w:val="auto"/>
          <w:sz w:val="28"/>
          <w:szCs w:val="28"/>
        </w:rPr>
        <w:t xml:space="preserve"> для микроскопии классическое или профессиональное</w:t>
      </w:r>
      <w:r w:rsidR="006C3FB0" w:rsidRPr="003554F1">
        <w:rPr>
          <w:color w:val="auto"/>
          <w:sz w:val="28"/>
          <w:szCs w:val="28"/>
        </w:rPr>
        <w:t xml:space="preserve">, </w:t>
      </w:r>
      <w:r w:rsidR="00DF1643" w:rsidRPr="003554F1">
        <w:rPr>
          <w:color w:val="auto"/>
          <w:sz w:val="28"/>
          <w:szCs w:val="28"/>
        </w:rPr>
        <w:t>водный раствор глицерина</w:t>
      </w:r>
      <w:r w:rsidR="001F4257" w:rsidRPr="003554F1">
        <w:rPr>
          <w:color w:val="auto"/>
          <w:sz w:val="28"/>
          <w:szCs w:val="28"/>
        </w:rPr>
        <w:t xml:space="preserve"> и др</w:t>
      </w:r>
      <w:r w:rsidR="002D3519">
        <w:rPr>
          <w:color w:val="auto"/>
          <w:sz w:val="28"/>
          <w:szCs w:val="28"/>
        </w:rPr>
        <w:t>.</w:t>
      </w:r>
      <w:r w:rsidRPr="00E96FA8">
        <w:rPr>
          <w:color w:val="auto"/>
          <w:sz w:val="28"/>
          <w:szCs w:val="28"/>
        </w:rPr>
        <w:t xml:space="preserve"> </w:t>
      </w:r>
    </w:p>
    <w:p w:rsidR="00431267" w:rsidRDefault="00431267" w:rsidP="009F4F1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Частицы порошка должны находиться в одной плоскости и должны быть диспергированы так, чтобы были видны отдельные частицы (недопустимо слипание частиц). </w:t>
      </w:r>
    </w:p>
    <w:p w:rsidR="00431267" w:rsidRDefault="00C80119" w:rsidP="009F4F1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431267">
        <w:rPr>
          <w:color w:val="auto"/>
          <w:sz w:val="28"/>
          <w:szCs w:val="28"/>
        </w:rPr>
        <w:t xml:space="preserve">ри приготовлении </w:t>
      </w:r>
      <w:r w:rsidR="00431267" w:rsidRPr="00E96FA8">
        <w:rPr>
          <w:color w:val="auto"/>
          <w:sz w:val="28"/>
          <w:szCs w:val="28"/>
        </w:rPr>
        <w:t>образца для микроскопии (в том числе, при диспергировании в иммерсионной жидкости) должны быть сохранены первоначальный размер частиц и их распределение по размерам, свойственные испытуемому образцу.</w:t>
      </w:r>
      <w:r w:rsidR="00431267">
        <w:rPr>
          <w:color w:val="auto"/>
          <w:sz w:val="28"/>
          <w:szCs w:val="28"/>
        </w:rPr>
        <w:t xml:space="preserve"> </w:t>
      </w:r>
    </w:p>
    <w:p w:rsidR="00431267" w:rsidRDefault="00431267" w:rsidP="009F4F1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Лекарственные формы анализируют без разведения или разводят, как указано в фармакопейной статье. </w:t>
      </w:r>
    </w:p>
    <w:p w:rsidR="0043548A" w:rsidRDefault="007A1CFB" w:rsidP="009F4F1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исследовании порошков </w:t>
      </w:r>
      <w:r w:rsidR="003455CE">
        <w:rPr>
          <w:color w:val="auto"/>
          <w:sz w:val="28"/>
          <w:szCs w:val="28"/>
        </w:rPr>
        <w:t xml:space="preserve">от </w:t>
      </w:r>
      <w:r w:rsidRPr="003554F1">
        <w:rPr>
          <w:color w:val="auto"/>
          <w:sz w:val="28"/>
          <w:szCs w:val="28"/>
        </w:rPr>
        <w:t>5</w:t>
      </w:r>
      <w:r w:rsidR="003455CE" w:rsidRPr="003554F1">
        <w:rPr>
          <w:color w:val="auto"/>
          <w:sz w:val="28"/>
          <w:szCs w:val="28"/>
        </w:rPr>
        <w:t xml:space="preserve"> мг до </w:t>
      </w:r>
      <w:r w:rsidR="00C80119" w:rsidRPr="003554F1">
        <w:rPr>
          <w:color w:val="auto"/>
          <w:sz w:val="28"/>
          <w:szCs w:val="28"/>
        </w:rPr>
        <w:t>1</w:t>
      </w:r>
      <w:r w:rsidR="006C4605" w:rsidRPr="003554F1">
        <w:rPr>
          <w:color w:val="auto"/>
          <w:sz w:val="28"/>
          <w:szCs w:val="28"/>
        </w:rPr>
        <w:t>0</w:t>
      </w:r>
      <w:r w:rsidR="00C80119" w:rsidRPr="003554F1">
        <w:rPr>
          <w:color w:val="auto"/>
          <w:sz w:val="28"/>
          <w:szCs w:val="28"/>
        </w:rPr>
        <w:t xml:space="preserve">0 мг порошка суспендируют в </w:t>
      </w:r>
      <w:r w:rsidR="006C4605" w:rsidRPr="003554F1">
        <w:rPr>
          <w:color w:val="auto"/>
          <w:sz w:val="28"/>
          <w:szCs w:val="28"/>
        </w:rPr>
        <w:t>подходящем объ</w:t>
      </w:r>
      <w:r w:rsidR="00875A42">
        <w:rPr>
          <w:color w:val="auto"/>
          <w:sz w:val="28"/>
          <w:szCs w:val="28"/>
        </w:rPr>
        <w:t>ё</w:t>
      </w:r>
      <w:r w:rsidR="006C4605" w:rsidRPr="003554F1">
        <w:rPr>
          <w:color w:val="auto"/>
          <w:sz w:val="28"/>
          <w:szCs w:val="28"/>
        </w:rPr>
        <w:t xml:space="preserve">ме, например, </w:t>
      </w:r>
      <w:r w:rsidR="00C80119" w:rsidRPr="003554F1">
        <w:rPr>
          <w:color w:val="auto"/>
          <w:sz w:val="28"/>
          <w:szCs w:val="28"/>
        </w:rPr>
        <w:t>10 мл иммерсионной жидкости, добавляя при необх</w:t>
      </w:r>
      <w:r w:rsidRPr="003554F1">
        <w:rPr>
          <w:color w:val="auto"/>
          <w:sz w:val="28"/>
          <w:szCs w:val="28"/>
        </w:rPr>
        <w:t>одимости смачивающий агент</w:t>
      </w:r>
      <w:r w:rsidR="009C338E" w:rsidRPr="003554F1">
        <w:rPr>
          <w:color w:val="auto"/>
          <w:sz w:val="28"/>
          <w:szCs w:val="28"/>
        </w:rPr>
        <w:t xml:space="preserve"> (поверхностно</w:t>
      </w:r>
      <w:r w:rsidR="003554F1" w:rsidRPr="003554F1">
        <w:rPr>
          <w:color w:val="auto"/>
          <w:sz w:val="28"/>
          <w:szCs w:val="28"/>
        </w:rPr>
        <w:t>-</w:t>
      </w:r>
      <w:r w:rsidR="009C338E" w:rsidRPr="003554F1">
        <w:rPr>
          <w:color w:val="auto"/>
          <w:sz w:val="28"/>
          <w:szCs w:val="28"/>
        </w:rPr>
        <w:t>активные вещества)</w:t>
      </w:r>
      <w:r w:rsidRPr="003554F1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C80119" w:rsidRDefault="0043548A" w:rsidP="009F4F1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891366">
        <w:rPr>
          <w:color w:val="auto"/>
          <w:sz w:val="28"/>
          <w:szCs w:val="28"/>
        </w:rPr>
        <w:t>а предметное стекло в счё</w:t>
      </w:r>
      <w:r w:rsidR="00C80119">
        <w:rPr>
          <w:color w:val="auto"/>
          <w:sz w:val="28"/>
          <w:szCs w:val="28"/>
        </w:rPr>
        <w:t>тное поле микроскопа</w:t>
      </w:r>
      <w:r w:rsidR="00CF1A45">
        <w:rPr>
          <w:color w:val="auto"/>
          <w:sz w:val="28"/>
          <w:szCs w:val="28"/>
        </w:rPr>
        <w:t xml:space="preserve"> помещают 1–</w:t>
      </w:r>
      <w:r>
        <w:rPr>
          <w:color w:val="auto"/>
          <w:sz w:val="28"/>
          <w:szCs w:val="28"/>
        </w:rPr>
        <w:t>2 капли полученной гомогенной суспензии, содержащей не менее 10 мкг вещества</w:t>
      </w:r>
      <w:r w:rsidR="00C80119">
        <w:rPr>
          <w:color w:val="auto"/>
          <w:sz w:val="28"/>
          <w:szCs w:val="28"/>
        </w:rPr>
        <w:t xml:space="preserve">. </w:t>
      </w:r>
    </w:p>
    <w:p w:rsidR="003B5532" w:rsidRDefault="00C8011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Предел размера частиц и допустимое количество частиц, превышающее этот предел, для каждой </w:t>
      </w:r>
      <w:r w:rsidR="00FC69AE">
        <w:rPr>
          <w:color w:val="auto"/>
          <w:sz w:val="28"/>
          <w:szCs w:val="28"/>
        </w:rPr>
        <w:t xml:space="preserve">фармацевтической </w:t>
      </w:r>
      <w:r>
        <w:rPr>
          <w:color w:val="auto"/>
          <w:sz w:val="28"/>
          <w:szCs w:val="28"/>
        </w:rPr>
        <w:t xml:space="preserve">субстанции указан в фармакопейной статье или </w:t>
      </w:r>
      <w:r w:rsidRPr="00E96FA8">
        <w:rPr>
          <w:color w:val="auto"/>
          <w:sz w:val="28"/>
          <w:szCs w:val="28"/>
        </w:rPr>
        <w:t xml:space="preserve">определяется </w:t>
      </w:r>
      <w:r w:rsidR="00E96FA8">
        <w:rPr>
          <w:color w:val="auto"/>
          <w:sz w:val="28"/>
          <w:szCs w:val="28"/>
        </w:rPr>
        <w:t>в зависимости от задач</w:t>
      </w:r>
      <w:r w:rsidRPr="00E96FA8">
        <w:rPr>
          <w:color w:val="auto"/>
          <w:sz w:val="28"/>
          <w:szCs w:val="28"/>
        </w:rPr>
        <w:t xml:space="preserve"> проводимых</w:t>
      </w:r>
      <w:r w:rsidR="000F5DC6">
        <w:rPr>
          <w:color w:val="auto"/>
          <w:sz w:val="28"/>
          <w:szCs w:val="28"/>
        </w:rPr>
        <w:t xml:space="preserve"> испытаний</w:t>
      </w:r>
      <w:r>
        <w:rPr>
          <w:color w:val="auto"/>
          <w:sz w:val="28"/>
          <w:szCs w:val="28"/>
        </w:rPr>
        <w:t xml:space="preserve">. </w:t>
      </w:r>
    </w:p>
    <w:p w:rsidR="003B5532" w:rsidRDefault="00C8011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Анализ лекарственных форм </w:t>
      </w:r>
      <w:r w:rsidRPr="00E96FA8">
        <w:rPr>
          <w:color w:val="auto"/>
          <w:sz w:val="28"/>
          <w:szCs w:val="28"/>
        </w:rPr>
        <w:t>(по показателю «Размер частиц»)</w:t>
      </w:r>
      <w:r>
        <w:rPr>
          <w:color w:val="auto"/>
          <w:sz w:val="28"/>
          <w:szCs w:val="28"/>
        </w:rPr>
        <w:t xml:space="preserve"> проводят, как указано в соответствующей фармакопейной статье. </w:t>
      </w:r>
    </w:p>
    <w:p w:rsidR="003B5532" w:rsidRDefault="0038413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8413C">
        <w:rPr>
          <w:b/>
          <w:i/>
          <w:color w:val="auto"/>
          <w:sz w:val="28"/>
          <w:szCs w:val="28"/>
        </w:rPr>
        <w:t>Определение кристаллического состояния вещества</w:t>
      </w:r>
      <w:r>
        <w:rPr>
          <w:color w:val="auto"/>
          <w:sz w:val="28"/>
          <w:szCs w:val="28"/>
        </w:rPr>
        <w:t xml:space="preserve">. Если не указано иное, испытуемый образец в минеральном масле помещают на предметное стекло и исследуют при помощи </w:t>
      </w:r>
      <w:r w:rsidR="00E76AFD">
        <w:rPr>
          <w:color w:val="auto"/>
          <w:sz w:val="28"/>
          <w:szCs w:val="28"/>
        </w:rPr>
        <w:t>поляризационного микроскопа: при вращении предметного столика частицы проявляют двойное лучепреломление (</w:t>
      </w:r>
      <w:r w:rsidR="0050788B">
        <w:rPr>
          <w:color w:val="auto"/>
          <w:sz w:val="28"/>
          <w:szCs w:val="28"/>
        </w:rPr>
        <w:t xml:space="preserve">демонстрируют </w:t>
      </w:r>
      <w:r w:rsidR="00E76AFD">
        <w:rPr>
          <w:color w:val="auto"/>
          <w:sz w:val="28"/>
          <w:szCs w:val="28"/>
        </w:rPr>
        <w:t>интерференционн</w:t>
      </w:r>
      <w:r w:rsidR="0050788B">
        <w:rPr>
          <w:color w:val="auto"/>
          <w:sz w:val="28"/>
          <w:szCs w:val="28"/>
        </w:rPr>
        <w:t>ую</w:t>
      </w:r>
      <w:r w:rsidR="00E76AFD">
        <w:rPr>
          <w:color w:val="auto"/>
          <w:sz w:val="28"/>
          <w:szCs w:val="28"/>
        </w:rPr>
        <w:t xml:space="preserve"> окраск</w:t>
      </w:r>
      <w:r w:rsidR="0050788B">
        <w:rPr>
          <w:color w:val="auto"/>
          <w:sz w:val="28"/>
          <w:szCs w:val="28"/>
        </w:rPr>
        <w:t>у</w:t>
      </w:r>
      <w:r w:rsidR="00E76AFD">
        <w:rPr>
          <w:color w:val="auto"/>
          <w:sz w:val="28"/>
          <w:szCs w:val="28"/>
        </w:rPr>
        <w:t>) и положение экстинкции</w:t>
      </w:r>
      <w:r w:rsidR="002A7493">
        <w:rPr>
          <w:color w:val="auto"/>
          <w:sz w:val="28"/>
          <w:szCs w:val="28"/>
        </w:rPr>
        <w:t xml:space="preserve"> (поглощение и рассеяние света)</w:t>
      </w:r>
      <w:r w:rsidR="00E76AFD">
        <w:rPr>
          <w:color w:val="auto"/>
          <w:sz w:val="28"/>
          <w:szCs w:val="28"/>
        </w:rPr>
        <w:t>.</w:t>
      </w:r>
    </w:p>
    <w:p w:rsidR="003B5532" w:rsidRDefault="00E76A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8413C">
        <w:rPr>
          <w:b/>
          <w:i/>
          <w:color w:val="auto"/>
          <w:sz w:val="28"/>
          <w:szCs w:val="28"/>
        </w:rPr>
        <w:t>Фотографирование</w:t>
      </w:r>
      <w:r>
        <w:rPr>
          <w:b/>
          <w:i/>
          <w:color w:val="auto"/>
          <w:sz w:val="28"/>
          <w:szCs w:val="28"/>
        </w:rPr>
        <w:t xml:space="preserve"> объекта</w:t>
      </w:r>
      <w:r w:rsidRPr="003554F1">
        <w:rPr>
          <w:color w:val="auto"/>
          <w:sz w:val="28"/>
          <w:szCs w:val="28"/>
        </w:rPr>
        <w:t>.</w:t>
      </w:r>
      <w:r w:rsidR="002A7493" w:rsidRPr="003554F1">
        <w:rPr>
          <w:color w:val="auto"/>
          <w:sz w:val="28"/>
          <w:szCs w:val="28"/>
        </w:rPr>
        <w:t xml:space="preserve"> </w:t>
      </w:r>
      <w:r w:rsidR="006C4605" w:rsidRPr="003554F1">
        <w:rPr>
          <w:color w:val="auto"/>
          <w:sz w:val="28"/>
          <w:szCs w:val="28"/>
        </w:rPr>
        <w:t>При необходимости фотографирования объекта используют цифровую фото- или видеокамеру, соедин</w:t>
      </w:r>
      <w:r w:rsidR="00875A42">
        <w:rPr>
          <w:color w:val="auto"/>
          <w:sz w:val="28"/>
          <w:szCs w:val="28"/>
        </w:rPr>
        <w:t>ё</w:t>
      </w:r>
      <w:r w:rsidR="006C4605" w:rsidRPr="003554F1">
        <w:rPr>
          <w:color w:val="auto"/>
          <w:sz w:val="28"/>
          <w:szCs w:val="28"/>
        </w:rPr>
        <w:t>нную с компьютером с установленным программным обеспечением.</w:t>
      </w:r>
    </w:p>
    <w:p w:rsidR="003B5532" w:rsidRDefault="00A769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</w:t>
      </w:r>
      <w:r w:rsidR="00D66288">
        <w:rPr>
          <w:color w:val="auto"/>
          <w:sz w:val="28"/>
          <w:szCs w:val="28"/>
        </w:rPr>
        <w:t xml:space="preserve">спытуемый </w:t>
      </w:r>
      <w:r w:rsidR="00FE240E">
        <w:rPr>
          <w:color w:val="auto"/>
          <w:sz w:val="28"/>
          <w:szCs w:val="28"/>
        </w:rPr>
        <w:t>о</w:t>
      </w:r>
      <w:r w:rsidR="00D66288">
        <w:rPr>
          <w:color w:val="auto"/>
          <w:sz w:val="28"/>
          <w:szCs w:val="28"/>
        </w:rPr>
        <w:t>бразец</w:t>
      </w:r>
      <w:r>
        <w:rPr>
          <w:color w:val="auto"/>
          <w:sz w:val="28"/>
          <w:szCs w:val="28"/>
        </w:rPr>
        <w:t xml:space="preserve"> </w:t>
      </w:r>
      <w:r w:rsidR="00D66288">
        <w:rPr>
          <w:color w:val="auto"/>
          <w:sz w:val="28"/>
          <w:szCs w:val="28"/>
        </w:rPr>
        <w:t>нужно</w:t>
      </w:r>
      <w:r w:rsidR="00E7006D">
        <w:rPr>
          <w:color w:val="auto"/>
          <w:sz w:val="28"/>
          <w:szCs w:val="28"/>
        </w:rPr>
        <w:t xml:space="preserve"> чё</w:t>
      </w:r>
      <w:r w:rsidR="00837F4D">
        <w:rPr>
          <w:color w:val="auto"/>
          <w:sz w:val="28"/>
          <w:szCs w:val="28"/>
        </w:rPr>
        <w:t>тко сфокусировать на плоскости фотоэмульсии; затем определ</w:t>
      </w:r>
      <w:r w:rsidR="00F86CB0">
        <w:rPr>
          <w:color w:val="auto"/>
          <w:sz w:val="28"/>
          <w:szCs w:val="28"/>
        </w:rPr>
        <w:t>и</w:t>
      </w:r>
      <w:r w:rsidR="00837F4D">
        <w:rPr>
          <w:color w:val="auto"/>
          <w:sz w:val="28"/>
          <w:szCs w:val="28"/>
        </w:rPr>
        <w:t>т</w:t>
      </w:r>
      <w:r w:rsidR="00F86CB0">
        <w:rPr>
          <w:color w:val="auto"/>
          <w:sz w:val="28"/>
          <w:szCs w:val="28"/>
        </w:rPr>
        <w:t>ь</w:t>
      </w:r>
      <w:r w:rsidR="00837F4D">
        <w:rPr>
          <w:color w:val="auto"/>
          <w:sz w:val="28"/>
          <w:szCs w:val="28"/>
        </w:rPr>
        <w:t xml:space="preserve"> фактическое увеличение</w:t>
      </w:r>
      <w:r w:rsidR="00F86CB0">
        <w:rPr>
          <w:color w:val="auto"/>
          <w:sz w:val="28"/>
          <w:szCs w:val="28"/>
        </w:rPr>
        <w:t xml:space="preserve"> </w:t>
      </w:r>
      <w:r w:rsidR="00D66288">
        <w:rPr>
          <w:color w:val="auto"/>
          <w:sz w:val="28"/>
          <w:szCs w:val="28"/>
        </w:rPr>
        <w:t>с помощью</w:t>
      </w:r>
      <w:r w:rsidR="00F86CB0">
        <w:rPr>
          <w:color w:val="auto"/>
          <w:sz w:val="28"/>
          <w:szCs w:val="28"/>
        </w:rPr>
        <w:t xml:space="preserve"> калиброванн</w:t>
      </w:r>
      <w:r w:rsidR="00D66288">
        <w:rPr>
          <w:color w:val="auto"/>
          <w:sz w:val="28"/>
          <w:szCs w:val="28"/>
        </w:rPr>
        <w:t>ого</w:t>
      </w:r>
      <w:r w:rsidR="00F86CB0">
        <w:rPr>
          <w:color w:val="auto"/>
          <w:sz w:val="28"/>
          <w:szCs w:val="28"/>
        </w:rPr>
        <w:t xml:space="preserve"> </w:t>
      </w:r>
      <w:r w:rsidR="00F86CB0" w:rsidRPr="00C07F3F">
        <w:rPr>
          <w:color w:val="auto"/>
          <w:sz w:val="28"/>
          <w:szCs w:val="28"/>
        </w:rPr>
        <w:t>объект</w:t>
      </w:r>
      <w:r w:rsidR="002E34C7">
        <w:rPr>
          <w:color w:val="auto"/>
          <w:sz w:val="28"/>
          <w:szCs w:val="28"/>
        </w:rPr>
        <w:t xml:space="preserve"> </w:t>
      </w:r>
      <w:r w:rsidR="007B0B65">
        <w:rPr>
          <w:color w:val="auto"/>
          <w:sz w:val="28"/>
          <w:szCs w:val="28"/>
        </w:rPr>
        <w:t>–</w:t>
      </w:r>
      <w:r w:rsidR="002E34C7">
        <w:rPr>
          <w:color w:val="auto"/>
          <w:sz w:val="28"/>
          <w:szCs w:val="28"/>
        </w:rPr>
        <w:t xml:space="preserve"> </w:t>
      </w:r>
      <w:r w:rsidR="00F86CB0" w:rsidRPr="00C07F3F">
        <w:rPr>
          <w:color w:val="auto"/>
          <w:sz w:val="28"/>
          <w:szCs w:val="28"/>
        </w:rPr>
        <w:t>микрометр</w:t>
      </w:r>
      <w:r w:rsidR="00D66288" w:rsidRPr="00C07F3F">
        <w:rPr>
          <w:color w:val="auto"/>
          <w:sz w:val="28"/>
          <w:szCs w:val="28"/>
        </w:rPr>
        <w:t>а</w:t>
      </w:r>
      <w:r w:rsidR="00F86CB0">
        <w:rPr>
          <w:color w:val="auto"/>
          <w:sz w:val="28"/>
          <w:szCs w:val="28"/>
        </w:rPr>
        <w:t xml:space="preserve">, используя фотопленку с достаточной </w:t>
      </w:r>
      <w:r w:rsidR="00D66288">
        <w:rPr>
          <w:color w:val="auto"/>
          <w:sz w:val="28"/>
          <w:szCs w:val="28"/>
        </w:rPr>
        <w:t>светосилой</w:t>
      </w:r>
      <w:r w:rsidR="00F86CB0">
        <w:rPr>
          <w:color w:val="auto"/>
          <w:sz w:val="28"/>
          <w:szCs w:val="28"/>
        </w:rPr>
        <w:t>, разрешающе</w:t>
      </w:r>
      <w:r w:rsidR="00D66288">
        <w:rPr>
          <w:color w:val="auto"/>
          <w:sz w:val="28"/>
          <w:szCs w:val="28"/>
        </w:rPr>
        <w:t>й способностью и контрастностью;</w:t>
      </w:r>
      <w:r w:rsidR="00F86CB0">
        <w:rPr>
          <w:color w:val="auto"/>
          <w:sz w:val="28"/>
          <w:szCs w:val="28"/>
        </w:rPr>
        <w:t xml:space="preserve"> </w:t>
      </w:r>
      <w:r w:rsidR="00D66288">
        <w:rPr>
          <w:color w:val="auto"/>
          <w:sz w:val="28"/>
          <w:szCs w:val="28"/>
        </w:rPr>
        <w:t>э</w:t>
      </w:r>
      <w:r w:rsidR="00F86CB0">
        <w:rPr>
          <w:color w:val="auto"/>
          <w:sz w:val="28"/>
          <w:szCs w:val="28"/>
        </w:rPr>
        <w:t xml:space="preserve">кспозиция и обработка должны быть одинаковы </w:t>
      </w:r>
      <w:r w:rsidR="009918D4">
        <w:rPr>
          <w:color w:val="auto"/>
          <w:sz w:val="28"/>
          <w:szCs w:val="28"/>
        </w:rPr>
        <w:t xml:space="preserve">как </w:t>
      </w:r>
      <w:r w:rsidR="00F86CB0">
        <w:rPr>
          <w:color w:val="auto"/>
          <w:sz w:val="28"/>
          <w:szCs w:val="28"/>
        </w:rPr>
        <w:t>для фотографий испытуемого образца</w:t>
      </w:r>
      <w:r w:rsidR="000F5DC6">
        <w:rPr>
          <w:color w:val="auto"/>
          <w:sz w:val="28"/>
          <w:szCs w:val="28"/>
        </w:rPr>
        <w:t>,</w:t>
      </w:r>
      <w:r w:rsidR="00F86CB0">
        <w:rPr>
          <w:color w:val="auto"/>
          <w:sz w:val="28"/>
          <w:szCs w:val="28"/>
        </w:rPr>
        <w:t xml:space="preserve"> </w:t>
      </w:r>
      <w:r w:rsidR="009918D4">
        <w:rPr>
          <w:color w:val="auto"/>
          <w:sz w:val="28"/>
          <w:szCs w:val="28"/>
        </w:rPr>
        <w:t xml:space="preserve">так </w:t>
      </w:r>
      <w:r w:rsidR="00F86CB0">
        <w:rPr>
          <w:color w:val="auto"/>
          <w:sz w:val="28"/>
          <w:szCs w:val="28"/>
        </w:rPr>
        <w:t xml:space="preserve">и для </w:t>
      </w:r>
      <w:r w:rsidR="00D66288">
        <w:rPr>
          <w:color w:val="auto"/>
          <w:sz w:val="28"/>
          <w:szCs w:val="28"/>
        </w:rPr>
        <w:t xml:space="preserve">определения </w:t>
      </w:r>
      <w:r w:rsidR="009918D4">
        <w:rPr>
          <w:color w:val="auto"/>
          <w:sz w:val="28"/>
          <w:szCs w:val="28"/>
        </w:rPr>
        <w:t>увеличения.</w:t>
      </w:r>
    </w:p>
    <w:p w:rsidR="003B5532" w:rsidRDefault="009918D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видимый размер фотографии влияют процессы экспонирования, проявления и печати, разрешающая способность микроскопа.</w:t>
      </w:r>
    </w:p>
    <w:p w:rsidR="003B5532" w:rsidRDefault="003D00FF">
      <w:pPr>
        <w:pStyle w:val="Default"/>
        <w:spacing w:before="240" w:line="360" w:lineRule="auto"/>
        <w:jc w:val="center"/>
        <w:rPr>
          <w:color w:val="auto"/>
          <w:sz w:val="28"/>
          <w:szCs w:val="28"/>
        </w:rPr>
      </w:pPr>
      <w:r w:rsidRPr="00CC0195">
        <w:rPr>
          <w:b/>
          <w:bCs/>
          <w:color w:val="auto"/>
          <w:sz w:val="28"/>
          <w:szCs w:val="28"/>
        </w:rPr>
        <w:t>Характеристика формы частиц</w:t>
      </w:r>
    </w:p>
    <w:p w:rsidR="003D00FF" w:rsidRDefault="007A1CFB" w:rsidP="00CF1A4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рис. </w:t>
      </w:r>
      <w:r w:rsidR="003D00FF">
        <w:rPr>
          <w:color w:val="auto"/>
          <w:sz w:val="28"/>
          <w:szCs w:val="28"/>
        </w:rPr>
        <w:t xml:space="preserve">1 представлены наиболее часто встречающиеся формы частиц. </w:t>
      </w:r>
    </w:p>
    <w:p w:rsidR="003D00FF" w:rsidRDefault="003D00FF" w:rsidP="003D00FF">
      <w:pPr>
        <w:pStyle w:val="Default"/>
        <w:spacing w:line="360" w:lineRule="auto"/>
        <w:ind w:firstLine="707"/>
        <w:jc w:val="both"/>
        <w:rPr>
          <w:color w:val="auto"/>
          <w:sz w:val="28"/>
          <w:szCs w:val="28"/>
        </w:rPr>
      </w:pPr>
    </w:p>
    <w:p w:rsidR="003B5532" w:rsidRDefault="003D00FF">
      <w:pPr>
        <w:pStyle w:val="a4"/>
        <w:spacing w:line="360" w:lineRule="auto"/>
        <w:ind w:left="0"/>
        <w:contextualSpacing w:val="0"/>
        <w:jc w:val="center"/>
        <w:rPr>
          <w:sz w:val="28"/>
          <w:szCs w:val="28"/>
        </w:rPr>
      </w:pPr>
      <w:r w:rsidRPr="003D00FF">
        <w:rPr>
          <w:noProof/>
          <w:sz w:val="28"/>
          <w:szCs w:val="28"/>
        </w:rPr>
        <w:lastRenderedPageBreak/>
        <w:drawing>
          <wp:inline distT="0" distB="0" distL="0" distR="0">
            <wp:extent cx="5133975" cy="2838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532" w:rsidRDefault="007A1CFB" w:rsidP="00526F82">
      <w:pPr>
        <w:pStyle w:val="a4"/>
        <w:ind w:left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Рисунок </w:t>
      </w:r>
      <w:r w:rsidR="00526F82">
        <w:rPr>
          <w:sz w:val="28"/>
          <w:szCs w:val="28"/>
        </w:rPr>
        <w:t>1 – Формы частиц</w:t>
      </w:r>
    </w:p>
    <w:p w:rsidR="004A3875" w:rsidRPr="004B01F2" w:rsidRDefault="003D00FF" w:rsidP="000F5DC6">
      <w:pPr>
        <w:pStyle w:val="Default"/>
        <w:jc w:val="center"/>
        <w:rPr>
          <w:color w:val="auto"/>
        </w:rPr>
      </w:pPr>
      <w:r w:rsidRPr="004B01F2">
        <w:rPr>
          <w:iCs/>
          <w:color w:val="auto"/>
        </w:rPr>
        <w:t xml:space="preserve">1 </w:t>
      </w:r>
      <w:r w:rsidRPr="004B01F2">
        <w:rPr>
          <w:color w:val="auto"/>
        </w:rPr>
        <w:t xml:space="preserve">– </w:t>
      </w:r>
      <w:r w:rsidRPr="004B01F2">
        <w:rPr>
          <w:iCs/>
          <w:color w:val="auto"/>
        </w:rPr>
        <w:t xml:space="preserve">равносторонние: </w:t>
      </w:r>
      <w:r w:rsidRPr="004B01F2">
        <w:rPr>
          <w:color w:val="auto"/>
        </w:rPr>
        <w:t xml:space="preserve">частицы с одинаковой длиной, шириной и толщиной, </w:t>
      </w:r>
    </w:p>
    <w:p w:rsidR="003D00FF" w:rsidRPr="004B01F2" w:rsidRDefault="003D00FF" w:rsidP="000F5DC6">
      <w:pPr>
        <w:pStyle w:val="Default"/>
        <w:jc w:val="center"/>
        <w:rPr>
          <w:color w:val="auto"/>
        </w:rPr>
      </w:pPr>
      <w:r w:rsidRPr="004B01F2">
        <w:rPr>
          <w:color w:val="auto"/>
        </w:rPr>
        <w:t>включая кубические и сферические частицы;</w:t>
      </w:r>
    </w:p>
    <w:p w:rsidR="004A3875" w:rsidRPr="004B01F2" w:rsidRDefault="003D00FF" w:rsidP="000F5DC6">
      <w:pPr>
        <w:pStyle w:val="Default"/>
        <w:jc w:val="center"/>
        <w:rPr>
          <w:color w:val="auto"/>
        </w:rPr>
      </w:pPr>
      <w:r w:rsidRPr="004B01F2">
        <w:rPr>
          <w:iCs/>
          <w:color w:val="auto"/>
        </w:rPr>
        <w:t xml:space="preserve">2 </w:t>
      </w:r>
      <w:r w:rsidRPr="004B01F2">
        <w:rPr>
          <w:color w:val="auto"/>
        </w:rPr>
        <w:t xml:space="preserve">– </w:t>
      </w:r>
      <w:r w:rsidRPr="004B01F2">
        <w:rPr>
          <w:iCs/>
          <w:color w:val="auto"/>
        </w:rPr>
        <w:t xml:space="preserve">игольчатые: </w:t>
      </w:r>
      <w:r w:rsidRPr="004B01F2">
        <w:rPr>
          <w:color w:val="auto"/>
        </w:rPr>
        <w:t xml:space="preserve">тонкие, похожие на иглу частицы, или сходные с ней </w:t>
      </w:r>
    </w:p>
    <w:p w:rsidR="003D00FF" w:rsidRPr="004B01F2" w:rsidRDefault="003D00FF" w:rsidP="000F5DC6">
      <w:pPr>
        <w:pStyle w:val="Default"/>
        <w:jc w:val="center"/>
        <w:rPr>
          <w:color w:val="auto"/>
        </w:rPr>
      </w:pPr>
      <w:r w:rsidRPr="004B01F2">
        <w:rPr>
          <w:color w:val="auto"/>
        </w:rPr>
        <w:t>по соотношению длины и толщины;</w:t>
      </w:r>
    </w:p>
    <w:p w:rsidR="004A3875" w:rsidRPr="004B01F2" w:rsidRDefault="003D00FF" w:rsidP="000F5DC6">
      <w:pPr>
        <w:pStyle w:val="Default"/>
        <w:jc w:val="center"/>
        <w:rPr>
          <w:color w:val="auto"/>
        </w:rPr>
      </w:pPr>
      <w:r w:rsidRPr="004B01F2">
        <w:rPr>
          <w:iCs/>
          <w:color w:val="auto"/>
        </w:rPr>
        <w:t xml:space="preserve">3 </w:t>
      </w:r>
      <w:r w:rsidRPr="004B01F2">
        <w:rPr>
          <w:color w:val="auto"/>
        </w:rPr>
        <w:t xml:space="preserve">– </w:t>
      </w:r>
      <w:r w:rsidRPr="004B01F2">
        <w:rPr>
          <w:iCs/>
          <w:color w:val="auto"/>
        </w:rPr>
        <w:t xml:space="preserve">колоннообразные: </w:t>
      </w:r>
      <w:r w:rsidRPr="004B01F2">
        <w:rPr>
          <w:color w:val="auto"/>
        </w:rPr>
        <w:t xml:space="preserve">длинные, тонкие частицы с шириной и толщиной </w:t>
      </w:r>
    </w:p>
    <w:p w:rsidR="003D00FF" w:rsidRPr="004B01F2" w:rsidRDefault="003D00FF" w:rsidP="000F5DC6">
      <w:pPr>
        <w:pStyle w:val="Default"/>
        <w:jc w:val="center"/>
        <w:rPr>
          <w:color w:val="auto"/>
        </w:rPr>
      </w:pPr>
      <w:r w:rsidRPr="004B01F2">
        <w:rPr>
          <w:color w:val="auto"/>
        </w:rPr>
        <w:t>больше, чем игольчатые;</w:t>
      </w:r>
    </w:p>
    <w:p w:rsidR="003D00FF" w:rsidRPr="004B01F2" w:rsidRDefault="003D00FF" w:rsidP="000F5DC6">
      <w:pPr>
        <w:pStyle w:val="Default"/>
        <w:jc w:val="center"/>
        <w:rPr>
          <w:color w:val="auto"/>
        </w:rPr>
      </w:pPr>
      <w:r w:rsidRPr="004B01F2">
        <w:rPr>
          <w:iCs/>
          <w:color w:val="auto"/>
        </w:rPr>
        <w:t xml:space="preserve">4 </w:t>
      </w:r>
      <w:r w:rsidRPr="004B01F2">
        <w:rPr>
          <w:color w:val="auto"/>
        </w:rPr>
        <w:t xml:space="preserve">– </w:t>
      </w:r>
      <w:r w:rsidRPr="004B01F2">
        <w:rPr>
          <w:iCs/>
          <w:color w:val="auto"/>
        </w:rPr>
        <w:t xml:space="preserve">чешуйчатые: </w:t>
      </w:r>
      <w:r w:rsidRPr="004B01F2">
        <w:rPr>
          <w:color w:val="auto"/>
        </w:rPr>
        <w:t>тонкие, плоские с одинаковой шириной и длиной;</w:t>
      </w:r>
    </w:p>
    <w:p w:rsidR="004A3875" w:rsidRPr="004B01F2" w:rsidRDefault="003D00FF" w:rsidP="000F5DC6">
      <w:pPr>
        <w:pStyle w:val="Default"/>
        <w:jc w:val="center"/>
        <w:rPr>
          <w:color w:val="auto"/>
        </w:rPr>
      </w:pPr>
      <w:r w:rsidRPr="004B01F2">
        <w:rPr>
          <w:iCs/>
          <w:color w:val="auto"/>
        </w:rPr>
        <w:t xml:space="preserve">5 </w:t>
      </w:r>
      <w:r w:rsidRPr="004B01F2">
        <w:rPr>
          <w:color w:val="auto"/>
        </w:rPr>
        <w:t xml:space="preserve">– </w:t>
      </w:r>
      <w:r w:rsidRPr="004B01F2">
        <w:rPr>
          <w:iCs/>
          <w:color w:val="auto"/>
        </w:rPr>
        <w:t xml:space="preserve">пластинчатые: </w:t>
      </w:r>
      <w:r w:rsidRPr="004B01F2">
        <w:rPr>
          <w:color w:val="auto"/>
        </w:rPr>
        <w:t xml:space="preserve">плоские, одинаковые по длине и ширине, </w:t>
      </w:r>
    </w:p>
    <w:p w:rsidR="003D00FF" w:rsidRPr="004B01F2" w:rsidRDefault="003D00FF" w:rsidP="000F5DC6">
      <w:pPr>
        <w:pStyle w:val="Default"/>
        <w:jc w:val="center"/>
        <w:rPr>
          <w:color w:val="auto"/>
        </w:rPr>
      </w:pPr>
      <w:r w:rsidRPr="004B01F2">
        <w:rPr>
          <w:color w:val="auto"/>
        </w:rPr>
        <w:t>но с большей толщиной, чем чешуйчатые;</w:t>
      </w:r>
    </w:p>
    <w:p w:rsidR="003D00FF" w:rsidRPr="004B01F2" w:rsidRDefault="003D00FF" w:rsidP="000F5DC6">
      <w:pPr>
        <w:pStyle w:val="Default"/>
        <w:jc w:val="center"/>
        <w:rPr>
          <w:color w:val="auto"/>
        </w:rPr>
      </w:pPr>
      <w:r w:rsidRPr="004B01F2">
        <w:rPr>
          <w:iCs/>
          <w:color w:val="auto"/>
        </w:rPr>
        <w:t xml:space="preserve">6 </w:t>
      </w:r>
      <w:r w:rsidRPr="004B01F2">
        <w:rPr>
          <w:color w:val="auto"/>
        </w:rPr>
        <w:t xml:space="preserve">– </w:t>
      </w:r>
      <w:r w:rsidRPr="004B01F2">
        <w:rPr>
          <w:iCs/>
          <w:color w:val="auto"/>
        </w:rPr>
        <w:t xml:space="preserve">планкообразные: </w:t>
      </w:r>
      <w:r w:rsidRPr="004B01F2">
        <w:rPr>
          <w:color w:val="auto"/>
        </w:rPr>
        <w:t>крупные, тонкие, пластинчатые частицы.</w:t>
      </w:r>
    </w:p>
    <w:p w:rsidR="00526F82" w:rsidRDefault="00526F82" w:rsidP="00526F8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D00FF" w:rsidRDefault="003D00FF" w:rsidP="00526F8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Частицы могут быть иной, неопредел</w:t>
      </w:r>
      <w:r w:rsidR="00875A42">
        <w:rPr>
          <w:color w:val="auto"/>
          <w:sz w:val="28"/>
          <w:szCs w:val="28"/>
        </w:rPr>
        <w:t>ё</w:t>
      </w:r>
      <w:r>
        <w:rPr>
          <w:color w:val="auto"/>
          <w:sz w:val="28"/>
          <w:szCs w:val="28"/>
        </w:rPr>
        <w:t xml:space="preserve">нной формы. </w:t>
      </w:r>
    </w:p>
    <w:p w:rsidR="00CC0195" w:rsidRDefault="009F54CE" w:rsidP="00AB336A">
      <w:pPr>
        <w:pStyle w:val="Default"/>
        <w:spacing w:before="240"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Характеристика размера частиц</w:t>
      </w:r>
    </w:p>
    <w:p w:rsidR="003B5532" w:rsidRDefault="00F72AF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Способ определения размера частицы зависит от е</w:t>
      </w:r>
      <w:r w:rsidR="006B6B91">
        <w:rPr>
          <w:color w:val="auto"/>
          <w:sz w:val="28"/>
          <w:szCs w:val="28"/>
        </w:rPr>
        <w:t>ё</w:t>
      </w:r>
      <w:r>
        <w:rPr>
          <w:color w:val="auto"/>
          <w:sz w:val="28"/>
          <w:szCs w:val="28"/>
        </w:rPr>
        <w:t xml:space="preserve"> формы. Для сферических частиц размер определяется диаметром. Размер частиц, представленн</w:t>
      </w:r>
      <w:r w:rsidR="00980F9E">
        <w:rPr>
          <w:color w:val="auto"/>
          <w:sz w:val="28"/>
          <w:szCs w:val="28"/>
        </w:rPr>
        <w:t>ых на рис. </w:t>
      </w:r>
      <w:r>
        <w:rPr>
          <w:color w:val="auto"/>
          <w:sz w:val="28"/>
          <w:szCs w:val="28"/>
        </w:rPr>
        <w:t xml:space="preserve">1, обычно определяют по значению максимальной длины. </w:t>
      </w:r>
      <w:r w:rsidR="00980F9E">
        <w:rPr>
          <w:color w:val="auto"/>
          <w:sz w:val="28"/>
          <w:szCs w:val="28"/>
        </w:rPr>
        <w:t>На рис. </w:t>
      </w:r>
      <w:r w:rsidR="003D00FF">
        <w:rPr>
          <w:color w:val="auto"/>
          <w:sz w:val="28"/>
          <w:szCs w:val="28"/>
        </w:rPr>
        <w:t xml:space="preserve">2 представлены размеры, обычно используемые для характеристики частиц неправильной формы. </w:t>
      </w:r>
    </w:p>
    <w:p w:rsidR="003B5532" w:rsidRDefault="00CC0195">
      <w:pPr>
        <w:pStyle w:val="a4"/>
        <w:spacing w:line="360" w:lineRule="auto"/>
        <w:ind w:left="0"/>
        <w:contextualSpacing w:val="0"/>
        <w:jc w:val="center"/>
        <w:rPr>
          <w:sz w:val="28"/>
          <w:szCs w:val="28"/>
        </w:rPr>
      </w:pPr>
      <w:r w:rsidRPr="00CC0195">
        <w:rPr>
          <w:noProof/>
          <w:sz w:val="28"/>
          <w:szCs w:val="28"/>
        </w:rPr>
        <w:lastRenderedPageBreak/>
        <w:drawing>
          <wp:inline distT="0" distB="0" distL="0" distR="0">
            <wp:extent cx="3407963" cy="3371353"/>
            <wp:effectExtent l="19050" t="0" r="198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494" cy="33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532" w:rsidRDefault="00980F9E" w:rsidP="004A3875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Рисунок </w:t>
      </w:r>
      <w:r w:rsidR="00CC0195">
        <w:rPr>
          <w:color w:val="auto"/>
          <w:sz w:val="28"/>
          <w:szCs w:val="28"/>
        </w:rPr>
        <w:t>2 – Способы определения раз</w:t>
      </w:r>
      <w:r w:rsidR="004A3875">
        <w:rPr>
          <w:color w:val="auto"/>
          <w:sz w:val="28"/>
          <w:szCs w:val="28"/>
        </w:rPr>
        <w:t>меров частиц неправильной формы</w:t>
      </w:r>
    </w:p>
    <w:p w:rsidR="003B5532" w:rsidRPr="004B01F2" w:rsidRDefault="00CC0195" w:rsidP="004A3875">
      <w:pPr>
        <w:pStyle w:val="Default"/>
        <w:jc w:val="center"/>
        <w:rPr>
          <w:color w:val="auto"/>
        </w:rPr>
      </w:pPr>
      <w:r w:rsidRPr="004B01F2">
        <w:rPr>
          <w:iCs/>
          <w:color w:val="auto"/>
        </w:rPr>
        <w:t>1</w:t>
      </w:r>
      <w:r w:rsidR="004A3875" w:rsidRPr="004B01F2">
        <w:rPr>
          <w:color w:val="auto"/>
        </w:rPr>
        <w:t xml:space="preserve"> – </w:t>
      </w:r>
      <w:r w:rsidRPr="004B01F2">
        <w:rPr>
          <w:iCs/>
          <w:color w:val="auto"/>
        </w:rPr>
        <w:t xml:space="preserve">Диаметр Фере </w:t>
      </w:r>
      <w:r w:rsidRPr="004B01F2">
        <w:rPr>
          <w:color w:val="auto"/>
        </w:rPr>
        <w:t>– расстояние между параллельными линиями, касательными к случайно ориентированной частице и перпендикулярными к шкале окуляра;</w:t>
      </w:r>
    </w:p>
    <w:p w:rsidR="00CC0195" w:rsidRPr="004B01F2" w:rsidRDefault="00CC0195" w:rsidP="00560F8D">
      <w:pPr>
        <w:pStyle w:val="Default"/>
        <w:jc w:val="center"/>
        <w:rPr>
          <w:color w:val="auto"/>
        </w:rPr>
      </w:pPr>
      <w:r w:rsidRPr="004B01F2">
        <w:rPr>
          <w:iCs/>
          <w:color w:val="auto"/>
        </w:rPr>
        <w:t>2</w:t>
      </w:r>
      <w:r w:rsidR="004A3875" w:rsidRPr="004B01F2">
        <w:rPr>
          <w:color w:val="auto"/>
        </w:rPr>
        <w:t xml:space="preserve"> –</w:t>
      </w:r>
      <w:r w:rsidRPr="004B01F2">
        <w:rPr>
          <w:iCs/>
          <w:color w:val="auto"/>
        </w:rPr>
        <w:t xml:space="preserve">Диаметр Мартина </w:t>
      </w:r>
      <w:r w:rsidRPr="004B01F2">
        <w:rPr>
          <w:color w:val="auto"/>
        </w:rPr>
        <w:t>– длина хорды, которая делит площадь проекции случайно ориентированной частицы на две равные части;</w:t>
      </w:r>
    </w:p>
    <w:p w:rsidR="004A3875" w:rsidRPr="004B01F2" w:rsidRDefault="00CC0195" w:rsidP="00560F8D">
      <w:pPr>
        <w:pStyle w:val="Default"/>
        <w:jc w:val="center"/>
        <w:rPr>
          <w:color w:val="auto"/>
        </w:rPr>
      </w:pPr>
      <w:r w:rsidRPr="004B01F2">
        <w:rPr>
          <w:iCs/>
          <w:color w:val="auto"/>
        </w:rPr>
        <w:t>3</w:t>
      </w:r>
      <w:r w:rsidR="004A3875" w:rsidRPr="004B01F2">
        <w:rPr>
          <w:color w:val="auto"/>
        </w:rPr>
        <w:t xml:space="preserve"> – </w:t>
      </w:r>
      <w:r w:rsidRPr="004B01F2">
        <w:rPr>
          <w:iCs/>
          <w:color w:val="auto"/>
        </w:rPr>
        <w:t xml:space="preserve">Эквивалентный диаметр </w:t>
      </w:r>
      <w:r w:rsidRPr="004B01F2">
        <w:rPr>
          <w:color w:val="auto"/>
        </w:rPr>
        <w:t>– диаметр окружности, площадь которой равна</w:t>
      </w:r>
    </w:p>
    <w:p w:rsidR="00CC0195" w:rsidRPr="004B01F2" w:rsidRDefault="00CC0195" w:rsidP="00560F8D">
      <w:pPr>
        <w:pStyle w:val="Default"/>
        <w:jc w:val="center"/>
        <w:rPr>
          <w:color w:val="auto"/>
        </w:rPr>
      </w:pPr>
      <w:r w:rsidRPr="004B01F2">
        <w:rPr>
          <w:color w:val="auto"/>
        </w:rPr>
        <w:t>площади проекции частицы;</w:t>
      </w:r>
    </w:p>
    <w:p w:rsidR="00CC0195" w:rsidRPr="004B01F2" w:rsidRDefault="00CC0195" w:rsidP="00560F8D">
      <w:pPr>
        <w:pStyle w:val="Default"/>
        <w:jc w:val="center"/>
        <w:rPr>
          <w:color w:val="auto"/>
        </w:rPr>
      </w:pPr>
      <w:r w:rsidRPr="004B01F2">
        <w:rPr>
          <w:iCs/>
          <w:color w:val="auto"/>
        </w:rPr>
        <w:t>4</w:t>
      </w:r>
      <w:r w:rsidR="004A3875" w:rsidRPr="004B01F2">
        <w:rPr>
          <w:color w:val="auto"/>
        </w:rPr>
        <w:t xml:space="preserve"> –</w:t>
      </w:r>
      <w:r w:rsidRPr="004B01F2">
        <w:rPr>
          <w:iCs/>
          <w:color w:val="auto"/>
        </w:rPr>
        <w:t>Максимальный размер по горизонтали</w:t>
      </w:r>
      <w:r w:rsidRPr="004B01F2">
        <w:rPr>
          <w:color w:val="auto"/>
        </w:rPr>
        <w:t>;</w:t>
      </w:r>
    </w:p>
    <w:p w:rsidR="00CC0195" w:rsidRPr="004B01F2" w:rsidRDefault="00CC0195" w:rsidP="00560F8D">
      <w:pPr>
        <w:pStyle w:val="Default"/>
        <w:jc w:val="center"/>
        <w:rPr>
          <w:color w:val="auto"/>
        </w:rPr>
      </w:pPr>
      <w:r w:rsidRPr="004B01F2">
        <w:rPr>
          <w:iCs/>
          <w:color w:val="auto"/>
        </w:rPr>
        <w:t>5</w:t>
      </w:r>
      <w:r w:rsidR="004A3875" w:rsidRPr="004B01F2">
        <w:rPr>
          <w:color w:val="auto"/>
        </w:rPr>
        <w:t xml:space="preserve"> – </w:t>
      </w:r>
      <w:r w:rsidRPr="004B01F2">
        <w:rPr>
          <w:iCs/>
          <w:color w:val="auto"/>
        </w:rPr>
        <w:t xml:space="preserve">Длина </w:t>
      </w:r>
      <w:r w:rsidRPr="004B01F2">
        <w:rPr>
          <w:color w:val="auto"/>
        </w:rPr>
        <w:t>– максимальный размер частицы, ориентированной паралле</w:t>
      </w:r>
      <w:r w:rsidR="005040C4" w:rsidRPr="004B01F2">
        <w:rPr>
          <w:color w:val="auto"/>
        </w:rPr>
        <w:t>льно шкале окуляра, от одного её</w:t>
      </w:r>
      <w:r w:rsidRPr="004B01F2">
        <w:rPr>
          <w:color w:val="auto"/>
        </w:rPr>
        <w:t xml:space="preserve"> конца до другого;</w:t>
      </w:r>
    </w:p>
    <w:p w:rsidR="00CC0195" w:rsidRPr="004B01F2" w:rsidRDefault="00CC0195" w:rsidP="00560F8D">
      <w:pPr>
        <w:pStyle w:val="Default"/>
        <w:jc w:val="center"/>
        <w:rPr>
          <w:color w:val="auto"/>
        </w:rPr>
      </w:pPr>
      <w:r w:rsidRPr="004B01F2">
        <w:rPr>
          <w:iCs/>
          <w:color w:val="auto"/>
        </w:rPr>
        <w:t>6</w:t>
      </w:r>
      <w:r w:rsidR="004A3875" w:rsidRPr="004B01F2">
        <w:rPr>
          <w:color w:val="auto"/>
        </w:rPr>
        <w:t xml:space="preserve"> – </w:t>
      </w:r>
      <w:r w:rsidRPr="004B01F2">
        <w:rPr>
          <w:iCs/>
          <w:color w:val="auto"/>
        </w:rPr>
        <w:t xml:space="preserve">Ширина </w:t>
      </w:r>
      <w:r w:rsidRPr="004B01F2">
        <w:rPr>
          <w:color w:val="auto"/>
        </w:rPr>
        <w:t>– максимальный размер частицы, измеренный под прямым углом к длине.</w:t>
      </w:r>
    </w:p>
    <w:p w:rsidR="004A3875" w:rsidRDefault="004A3875" w:rsidP="00560F8D">
      <w:pPr>
        <w:pStyle w:val="Default"/>
        <w:jc w:val="center"/>
        <w:rPr>
          <w:color w:val="auto"/>
          <w:sz w:val="28"/>
          <w:szCs w:val="28"/>
        </w:rPr>
      </w:pPr>
    </w:p>
    <w:p w:rsidR="003B5532" w:rsidRDefault="00CC019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 единичной частицей, как правило, подразумевают мельчайшее образование. Частица может быть жидкой или вязкой каплей, моно- или поликристаллической, аморфной или агломератом; частицы могут быть ассоциированными. </w:t>
      </w:r>
    </w:p>
    <w:p w:rsidR="00CC0195" w:rsidRDefault="00CC0195" w:rsidP="00CC0195">
      <w:pPr>
        <w:pStyle w:val="Default"/>
        <w:spacing w:line="360" w:lineRule="auto"/>
        <w:ind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степени </w:t>
      </w:r>
      <w:r w:rsidRPr="002D0D8A">
        <w:rPr>
          <w:bCs/>
          <w:iCs/>
          <w:color w:val="auto"/>
          <w:sz w:val="28"/>
          <w:szCs w:val="28"/>
        </w:rPr>
        <w:t>ассоциации</w:t>
      </w:r>
      <w:r>
        <w:rPr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частицы могут быть описаны следующими терминами: </w:t>
      </w:r>
    </w:p>
    <w:p w:rsidR="003B5532" w:rsidRDefault="002D0D8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4B01F2">
        <w:rPr>
          <w:color w:val="auto"/>
          <w:sz w:val="28"/>
          <w:szCs w:val="28"/>
        </w:rPr>
        <w:t> </w:t>
      </w:r>
      <w:r w:rsidR="00CC0195">
        <w:rPr>
          <w:i/>
          <w:iCs/>
          <w:color w:val="auto"/>
          <w:sz w:val="28"/>
          <w:szCs w:val="28"/>
        </w:rPr>
        <w:t xml:space="preserve">ламеллары </w:t>
      </w:r>
      <w:r w:rsidR="00CC0195">
        <w:rPr>
          <w:color w:val="auto"/>
          <w:sz w:val="28"/>
          <w:szCs w:val="28"/>
        </w:rPr>
        <w:t xml:space="preserve">– скученные пластинки; </w:t>
      </w:r>
    </w:p>
    <w:p w:rsidR="003B5532" w:rsidRDefault="002D0D8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4B01F2">
        <w:rPr>
          <w:color w:val="auto"/>
          <w:sz w:val="28"/>
          <w:szCs w:val="28"/>
        </w:rPr>
        <w:t> </w:t>
      </w:r>
      <w:r w:rsidR="00CC0195">
        <w:rPr>
          <w:i/>
          <w:iCs/>
          <w:color w:val="auto"/>
          <w:sz w:val="28"/>
          <w:szCs w:val="28"/>
        </w:rPr>
        <w:t xml:space="preserve">агрегаты </w:t>
      </w:r>
      <w:r w:rsidR="00CC0195">
        <w:rPr>
          <w:color w:val="auto"/>
          <w:sz w:val="28"/>
          <w:szCs w:val="28"/>
        </w:rPr>
        <w:t xml:space="preserve">– масса слипшихся частиц; </w:t>
      </w:r>
    </w:p>
    <w:p w:rsidR="003B5532" w:rsidRDefault="002D0D8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4B01F2">
        <w:rPr>
          <w:color w:val="auto"/>
          <w:sz w:val="28"/>
          <w:szCs w:val="28"/>
        </w:rPr>
        <w:t> </w:t>
      </w:r>
      <w:r w:rsidR="00CC0195">
        <w:rPr>
          <w:i/>
          <w:iCs/>
          <w:color w:val="auto"/>
          <w:sz w:val="28"/>
          <w:szCs w:val="28"/>
        </w:rPr>
        <w:t xml:space="preserve">агломераты </w:t>
      </w:r>
      <w:r w:rsidR="00CC0195">
        <w:rPr>
          <w:color w:val="auto"/>
          <w:sz w:val="28"/>
          <w:szCs w:val="28"/>
        </w:rPr>
        <w:t xml:space="preserve">– сплавленные или сцементированные частицы; </w:t>
      </w:r>
    </w:p>
    <w:p w:rsidR="003B5532" w:rsidRDefault="002D0D8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4B01F2">
        <w:rPr>
          <w:color w:val="auto"/>
          <w:sz w:val="28"/>
          <w:szCs w:val="28"/>
        </w:rPr>
        <w:t> </w:t>
      </w:r>
      <w:r w:rsidR="00CC0195">
        <w:rPr>
          <w:i/>
          <w:iCs/>
          <w:color w:val="auto"/>
          <w:sz w:val="28"/>
          <w:szCs w:val="28"/>
        </w:rPr>
        <w:t xml:space="preserve">конгломераты </w:t>
      </w:r>
      <w:r w:rsidR="00CC0195">
        <w:rPr>
          <w:color w:val="auto"/>
          <w:sz w:val="28"/>
          <w:szCs w:val="28"/>
        </w:rPr>
        <w:t xml:space="preserve">– смесь двух или более типов частиц; </w:t>
      </w:r>
    </w:p>
    <w:p w:rsidR="003B5532" w:rsidRDefault="002D0D8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4B01F2">
        <w:rPr>
          <w:color w:val="auto"/>
          <w:sz w:val="28"/>
          <w:szCs w:val="28"/>
        </w:rPr>
        <w:t> </w:t>
      </w:r>
      <w:r w:rsidR="00CC0195">
        <w:rPr>
          <w:i/>
          <w:iCs/>
          <w:color w:val="auto"/>
          <w:sz w:val="28"/>
          <w:szCs w:val="28"/>
        </w:rPr>
        <w:t xml:space="preserve">сферолиты </w:t>
      </w:r>
      <w:r w:rsidR="00CC0195">
        <w:rPr>
          <w:color w:val="auto"/>
          <w:sz w:val="28"/>
          <w:szCs w:val="28"/>
        </w:rPr>
        <w:t xml:space="preserve">– сферический кластер тонких игольчатых кристаллов; </w:t>
      </w:r>
    </w:p>
    <w:p w:rsidR="003B5532" w:rsidRDefault="002D0D8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4B01F2">
        <w:rPr>
          <w:color w:val="auto"/>
          <w:sz w:val="28"/>
          <w:szCs w:val="28"/>
        </w:rPr>
        <w:t> </w:t>
      </w:r>
      <w:r w:rsidR="00CC0195">
        <w:rPr>
          <w:i/>
          <w:iCs/>
          <w:color w:val="auto"/>
          <w:sz w:val="28"/>
          <w:szCs w:val="28"/>
        </w:rPr>
        <w:t xml:space="preserve">друзы </w:t>
      </w:r>
      <w:r w:rsidR="00CC0195">
        <w:rPr>
          <w:color w:val="auto"/>
          <w:sz w:val="28"/>
          <w:szCs w:val="28"/>
        </w:rPr>
        <w:t xml:space="preserve">– частицы, покрытые очень мелкими частицами. </w:t>
      </w:r>
    </w:p>
    <w:p w:rsidR="003B5532" w:rsidRDefault="00CC0195" w:rsidP="0078119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D0D8A">
        <w:rPr>
          <w:bCs/>
          <w:iCs/>
          <w:color w:val="auto"/>
          <w:sz w:val="28"/>
          <w:szCs w:val="28"/>
        </w:rPr>
        <w:lastRenderedPageBreak/>
        <w:t xml:space="preserve">Поверхность </w:t>
      </w:r>
      <w:r>
        <w:rPr>
          <w:color w:val="auto"/>
          <w:sz w:val="28"/>
          <w:szCs w:val="28"/>
        </w:rPr>
        <w:t xml:space="preserve">частиц может быть описана следующим образом: </w:t>
      </w:r>
    </w:p>
    <w:p w:rsidR="003B5532" w:rsidRDefault="0078119A" w:rsidP="0078119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- </w:t>
      </w:r>
      <w:r w:rsidR="00CC0195">
        <w:rPr>
          <w:i/>
          <w:iCs/>
          <w:color w:val="auto"/>
          <w:sz w:val="28"/>
          <w:szCs w:val="28"/>
        </w:rPr>
        <w:t xml:space="preserve">гладкая </w:t>
      </w:r>
      <w:r w:rsidR="00CC0195">
        <w:rPr>
          <w:color w:val="auto"/>
          <w:sz w:val="28"/>
          <w:szCs w:val="28"/>
        </w:rPr>
        <w:t xml:space="preserve">– свободная от неровностей, шероховатости или налипаний; </w:t>
      </w:r>
    </w:p>
    <w:p w:rsidR="003B5532" w:rsidRDefault="0078119A" w:rsidP="0078119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CC0195">
        <w:rPr>
          <w:i/>
          <w:iCs/>
          <w:color w:val="auto"/>
          <w:sz w:val="28"/>
          <w:szCs w:val="28"/>
        </w:rPr>
        <w:t xml:space="preserve">шероховатая </w:t>
      </w:r>
      <w:r w:rsidR="00CC0195">
        <w:rPr>
          <w:color w:val="auto"/>
          <w:sz w:val="28"/>
          <w:szCs w:val="28"/>
        </w:rPr>
        <w:t xml:space="preserve">– неровная, негладкая; </w:t>
      </w:r>
    </w:p>
    <w:p w:rsidR="003B5532" w:rsidRDefault="0078119A" w:rsidP="0078119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CC0195">
        <w:rPr>
          <w:i/>
          <w:iCs/>
          <w:color w:val="auto"/>
          <w:sz w:val="28"/>
          <w:szCs w:val="28"/>
        </w:rPr>
        <w:t xml:space="preserve">ломкая </w:t>
      </w:r>
      <w:r w:rsidR="00092538">
        <w:rPr>
          <w:color w:val="auto"/>
          <w:sz w:val="28"/>
          <w:szCs w:val="28"/>
        </w:rPr>
        <w:t>– частично расщеплё</w:t>
      </w:r>
      <w:r w:rsidR="00CC0195">
        <w:rPr>
          <w:color w:val="auto"/>
          <w:sz w:val="28"/>
          <w:szCs w:val="28"/>
        </w:rPr>
        <w:t xml:space="preserve">нная, разрушенная, с трещинами; </w:t>
      </w:r>
    </w:p>
    <w:p w:rsidR="003B5532" w:rsidRDefault="0078119A" w:rsidP="0078119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CC0195">
        <w:rPr>
          <w:i/>
          <w:iCs/>
          <w:color w:val="auto"/>
          <w:sz w:val="28"/>
          <w:szCs w:val="28"/>
        </w:rPr>
        <w:t xml:space="preserve">пористая </w:t>
      </w:r>
      <w:r w:rsidR="00CC0195">
        <w:rPr>
          <w:color w:val="auto"/>
          <w:sz w:val="28"/>
          <w:szCs w:val="28"/>
        </w:rPr>
        <w:t xml:space="preserve">– имеющая отверстия или ходы; </w:t>
      </w:r>
    </w:p>
    <w:p w:rsidR="003B5532" w:rsidRDefault="0078119A" w:rsidP="0078119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CC0195">
        <w:rPr>
          <w:i/>
          <w:iCs/>
          <w:color w:val="auto"/>
          <w:sz w:val="28"/>
          <w:szCs w:val="28"/>
        </w:rPr>
        <w:t xml:space="preserve">изрытая </w:t>
      </w:r>
      <w:r w:rsidR="00CC0195">
        <w:rPr>
          <w:color w:val="auto"/>
          <w:sz w:val="28"/>
          <w:szCs w:val="28"/>
        </w:rPr>
        <w:t xml:space="preserve">– с маленькими выемками. </w:t>
      </w:r>
    </w:p>
    <w:p w:rsidR="003B5532" w:rsidRDefault="00CC0195" w:rsidP="0078119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Частицы могут быть описаны также: </w:t>
      </w:r>
    </w:p>
    <w:p w:rsidR="003B5532" w:rsidRDefault="0078119A" w:rsidP="0078119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C04AAC">
        <w:rPr>
          <w:i/>
          <w:iCs/>
          <w:color w:val="auto"/>
          <w:sz w:val="28"/>
          <w:szCs w:val="28"/>
        </w:rPr>
        <w:t>по форме краё</w:t>
      </w:r>
      <w:r w:rsidR="00CC0195">
        <w:rPr>
          <w:i/>
          <w:iCs/>
          <w:color w:val="auto"/>
          <w:sz w:val="28"/>
          <w:szCs w:val="28"/>
        </w:rPr>
        <w:t xml:space="preserve">в </w:t>
      </w:r>
      <w:r w:rsidR="00CC0195">
        <w:rPr>
          <w:color w:val="auto"/>
          <w:sz w:val="28"/>
          <w:szCs w:val="28"/>
        </w:rPr>
        <w:t xml:space="preserve">– угловатые, зазубренные, гладкие, острые, ломкие; </w:t>
      </w:r>
    </w:p>
    <w:p w:rsidR="003B5532" w:rsidRDefault="0078119A" w:rsidP="0078119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CC0195">
        <w:rPr>
          <w:i/>
          <w:iCs/>
          <w:color w:val="auto"/>
          <w:sz w:val="28"/>
          <w:szCs w:val="28"/>
        </w:rPr>
        <w:t xml:space="preserve">по оптическим свойствам </w:t>
      </w:r>
      <w:r w:rsidR="00CC0195">
        <w:rPr>
          <w:color w:val="auto"/>
          <w:sz w:val="28"/>
          <w:szCs w:val="28"/>
        </w:rPr>
        <w:t xml:space="preserve">– окрашенные, прозрачные, полупрозрачные, непрозрачные; </w:t>
      </w:r>
    </w:p>
    <w:p w:rsidR="00897268" w:rsidRDefault="0078119A" w:rsidP="0078119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CC0195">
        <w:rPr>
          <w:i/>
          <w:iCs/>
          <w:color w:val="auto"/>
          <w:sz w:val="28"/>
          <w:szCs w:val="28"/>
        </w:rPr>
        <w:t xml:space="preserve">по наличию дефектов </w:t>
      </w:r>
      <w:r w:rsidR="00CC0195">
        <w:rPr>
          <w:color w:val="auto"/>
          <w:sz w:val="28"/>
          <w:szCs w:val="28"/>
        </w:rPr>
        <w:t xml:space="preserve">– без включений, с включениями. </w:t>
      </w:r>
    </w:p>
    <w:sectPr w:rsidR="00897268" w:rsidSect="00F9206F">
      <w:footerReference w:type="default" r:id="rId9"/>
      <w:head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CB3" w:rsidRDefault="00BB7CB3" w:rsidP="008705EC">
      <w:pPr>
        <w:spacing w:after="0" w:line="240" w:lineRule="auto"/>
      </w:pPr>
      <w:r>
        <w:separator/>
      </w:r>
    </w:p>
  </w:endnote>
  <w:endnote w:type="continuationSeparator" w:id="0">
    <w:p w:rsidR="00BB7CB3" w:rsidRDefault="00BB7CB3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75A42" w:rsidRPr="00341DC8" w:rsidRDefault="005223A1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875A42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232D91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CB3" w:rsidRDefault="00BB7CB3" w:rsidP="008705EC">
      <w:pPr>
        <w:spacing w:after="0" w:line="240" w:lineRule="auto"/>
      </w:pPr>
      <w:r>
        <w:separator/>
      </w:r>
    </w:p>
  </w:footnote>
  <w:footnote w:type="continuationSeparator" w:id="0">
    <w:p w:rsidR="00BB7CB3" w:rsidRDefault="00BB7CB3" w:rsidP="0087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A42" w:rsidRPr="00DD2B49" w:rsidRDefault="00875A42" w:rsidP="00EB5B62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12753"/>
    <w:rsid w:val="00014FC6"/>
    <w:rsid w:val="0002608B"/>
    <w:rsid w:val="00037385"/>
    <w:rsid w:val="00053DD1"/>
    <w:rsid w:val="00054233"/>
    <w:rsid w:val="00067043"/>
    <w:rsid w:val="000712F2"/>
    <w:rsid w:val="000767C5"/>
    <w:rsid w:val="00092538"/>
    <w:rsid w:val="00093BC6"/>
    <w:rsid w:val="00095677"/>
    <w:rsid w:val="00096A0A"/>
    <w:rsid w:val="000B6413"/>
    <w:rsid w:val="000C2A7F"/>
    <w:rsid w:val="000C4CF5"/>
    <w:rsid w:val="000D418D"/>
    <w:rsid w:val="000D77C7"/>
    <w:rsid w:val="000E079E"/>
    <w:rsid w:val="000F0C83"/>
    <w:rsid w:val="000F5DC6"/>
    <w:rsid w:val="00114D8D"/>
    <w:rsid w:val="0012071B"/>
    <w:rsid w:val="001517E7"/>
    <w:rsid w:val="00156A1E"/>
    <w:rsid w:val="00177D46"/>
    <w:rsid w:val="00183830"/>
    <w:rsid w:val="00184BE7"/>
    <w:rsid w:val="001909EE"/>
    <w:rsid w:val="001A1C25"/>
    <w:rsid w:val="001A5430"/>
    <w:rsid w:val="001C08CB"/>
    <w:rsid w:val="001E3766"/>
    <w:rsid w:val="001F4257"/>
    <w:rsid w:val="00200E43"/>
    <w:rsid w:val="002073DA"/>
    <w:rsid w:val="002235AA"/>
    <w:rsid w:val="0023081B"/>
    <w:rsid w:val="00232D91"/>
    <w:rsid w:val="00262A32"/>
    <w:rsid w:val="00270DD0"/>
    <w:rsid w:val="00274432"/>
    <w:rsid w:val="00297053"/>
    <w:rsid w:val="002A23D7"/>
    <w:rsid w:val="002A7493"/>
    <w:rsid w:val="002D0D8A"/>
    <w:rsid w:val="002D2963"/>
    <w:rsid w:val="002D3519"/>
    <w:rsid w:val="002E0BC1"/>
    <w:rsid w:val="002E34C7"/>
    <w:rsid w:val="002E4ACC"/>
    <w:rsid w:val="002F439A"/>
    <w:rsid w:val="00301130"/>
    <w:rsid w:val="00306E08"/>
    <w:rsid w:val="0032721F"/>
    <w:rsid w:val="0032732B"/>
    <w:rsid w:val="00330597"/>
    <w:rsid w:val="00336C3F"/>
    <w:rsid w:val="00341DC8"/>
    <w:rsid w:val="003455CE"/>
    <w:rsid w:val="00351CB5"/>
    <w:rsid w:val="00353747"/>
    <w:rsid w:val="003553F3"/>
    <w:rsid w:val="003554F1"/>
    <w:rsid w:val="00362E87"/>
    <w:rsid w:val="00370DAF"/>
    <w:rsid w:val="00371B42"/>
    <w:rsid w:val="00371ECD"/>
    <w:rsid w:val="00373800"/>
    <w:rsid w:val="0038413C"/>
    <w:rsid w:val="00387F8F"/>
    <w:rsid w:val="003912BC"/>
    <w:rsid w:val="003A3F80"/>
    <w:rsid w:val="003B13C7"/>
    <w:rsid w:val="003B2C61"/>
    <w:rsid w:val="003B5532"/>
    <w:rsid w:val="003C0B97"/>
    <w:rsid w:val="003C0C97"/>
    <w:rsid w:val="003C5337"/>
    <w:rsid w:val="003C6582"/>
    <w:rsid w:val="003D00FF"/>
    <w:rsid w:val="003D38F9"/>
    <w:rsid w:val="003D568D"/>
    <w:rsid w:val="003E1B69"/>
    <w:rsid w:val="003F3739"/>
    <w:rsid w:val="00415A6D"/>
    <w:rsid w:val="00431267"/>
    <w:rsid w:val="0043401B"/>
    <w:rsid w:val="0043548A"/>
    <w:rsid w:val="0044479F"/>
    <w:rsid w:val="00446E51"/>
    <w:rsid w:val="004625D6"/>
    <w:rsid w:val="0048269A"/>
    <w:rsid w:val="0048650F"/>
    <w:rsid w:val="00490F95"/>
    <w:rsid w:val="0049239B"/>
    <w:rsid w:val="00492EF9"/>
    <w:rsid w:val="00497E6A"/>
    <w:rsid w:val="004A3875"/>
    <w:rsid w:val="004A5170"/>
    <w:rsid w:val="004A5801"/>
    <w:rsid w:val="004B01F2"/>
    <w:rsid w:val="004C6940"/>
    <w:rsid w:val="004D04D3"/>
    <w:rsid w:val="004D2975"/>
    <w:rsid w:val="004D31E1"/>
    <w:rsid w:val="004F2459"/>
    <w:rsid w:val="004F33AB"/>
    <w:rsid w:val="004F520A"/>
    <w:rsid w:val="00502965"/>
    <w:rsid w:val="005040C4"/>
    <w:rsid w:val="00506549"/>
    <w:rsid w:val="0050788B"/>
    <w:rsid w:val="00517DAE"/>
    <w:rsid w:val="005223A1"/>
    <w:rsid w:val="00526F82"/>
    <w:rsid w:val="00533E37"/>
    <w:rsid w:val="00556435"/>
    <w:rsid w:val="00560F8D"/>
    <w:rsid w:val="005613EC"/>
    <w:rsid w:val="005668AF"/>
    <w:rsid w:val="00571CD9"/>
    <w:rsid w:val="00584178"/>
    <w:rsid w:val="00585C7A"/>
    <w:rsid w:val="00591367"/>
    <w:rsid w:val="005D5580"/>
    <w:rsid w:val="005D5D6B"/>
    <w:rsid w:val="005F4418"/>
    <w:rsid w:val="00606EAA"/>
    <w:rsid w:val="0060741E"/>
    <w:rsid w:val="00615C3B"/>
    <w:rsid w:val="0062361A"/>
    <w:rsid w:val="0062410F"/>
    <w:rsid w:val="00626AB0"/>
    <w:rsid w:val="00662B4E"/>
    <w:rsid w:val="00665F63"/>
    <w:rsid w:val="00666915"/>
    <w:rsid w:val="006818BA"/>
    <w:rsid w:val="00683CC0"/>
    <w:rsid w:val="00684D3E"/>
    <w:rsid w:val="00692744"/>
    <w:rsid w:val="006A52EA"/>
    <w:rsid w:val="006B4955"/>
    <w:rsid w:val="006B6B91"/>
    <w:rsid w:val="006C3A22"/>
    <w:rsid w:val="006C3FB0"/>
    <w:rsid w:val="006C4605"/>
    <w:rsid w:val="006C65DD"/>
    <w:rsid w:val="006D3F9E"/>
    <w:rsid w:val="006F2567"/>
    <w:rsid w:val="00703824"/>
    <w:rsid w:val="007208F1"/>
    <w:rsid w:val="00723B0B"/>
    <w:rsid w:val="00747A28"/>
    <w:rsid w:val="00750752"/>
    <w:rsid w:val="00751832"/>
    <w:rsid w:val="0076664C"/>
    <w:rsid w:val="00777142"/>
    <w:rsid w:val="007801AE"/>
    <w:rsid w:val="0078119A"/>
    <w:rsid w:val="007818CB"/>
    <w:rsid w:val="00787178"/>
    <w:rsid w:val="0079202E"/>
    <w:rsid w:val="00797766"/>
    <w:rsid w:val="007A1CFB"/>
    <w:rsid w:val="007B0B65"/>
    <w:rsid w:val="007C0488"/>
    <w:rsid w:val="007C4826"/>
    <w:rsid w:val="007F63DC"/>
    <w:rsid w:val="007F7347"/>
    <w:rsid w:val="00805A7F"/>
    <w:rsid w:val="00815C5E"/>
    <w:rsid w:val="00816763"/>
    <w:rsid w:val="00826734"/>
    <w:rsid w:val="00832F4A"/>
    <w:rsid w:val="008375C1"/>
    <w:rsid w:val="00837F4D"/>
    <w:rsid w:val="00867B4E"/>
    <w:rsid w:val="008705EC"/>
    <w:rsid w:val="00875A42"/>
    <w:rsid w:val="00882ED8"/>
    <w:rsid w:val="00891366"/>
    <w:rsid w:val="0089136A"/>
    <w:rsid w:val="00897268"/>
    <w:rsid w:val="008A47BD"/>
    <w:rsid w:val="008B3828"/>
    <w:rsid w:val="008B7586"/>
    <w:rsid w:val="008C1284"/>
    <w:rsid w:val="008C307E"/>
    <w:rsid w:val="008C6D18"/>
    <w:rsid w:val="008D45F9"/>
    <w:rsid w:val="008E472B"/>
    <w:rsid w:val="008E74CB"/>
    <w:rsid w:val="008F3484"/>
    <w:rsid w:val="009047CB"/>
    <w:rsid w:val="009072B1"/>
    <w:rsid w:val="0092506D"/>
    <w:rsid w:val="009403C0"/>
    <w:rsid w:val="009441D4"/>
    <w:rsid w:val="009459AD"/>
    <w:rsid w:val="00964D9C"/>
    <w:rsid w:val="00974F90"/>
    <w:rsid w:val="00980F9E"/>
    <w:rsid w:val="009918D4"/>
    <w:rsid w:val="009A0B40"/>
    <w:rsid w:val="009A1E32"/>
    <w:rsid w:val="009A3AEA"/>
    <w:rsid w:val="009C338E"/>
    <w:rsid w:val="009F4F1D"/>
    <w:rsid w:val="009F54CE"/>
    <w:rsid w:val="00A0181D"/>
    <w:rsid w:val="00A1402B"/>
    <w:rsid w:val="00A220EA"/>
    <w:rsid w:val="00A30564"/>
    <w:rsid w:val="00A41974"/>
    <w:rsid w:val="00A42C62"/>
    <w:rsid w:val="00A4542B"/>
    <w:rsid w:val="00A45520"/>
    <w:rsid w:val="00A70DB2"/>
    <w:rsid w:val="00A7695C"/>
    <w:rsid w:val="00A77EE1"/>
    <w:rsid w:val="00A82D75"/>
    <w:rsid w:val="00AA23C1"/>
    <w:rsid w:val="00AA3A41"/>
    <w:rsid w:val="00AA3CE1"/>
    <w:rsid w:val="00AB336A"/>
    <w:rsid w:val="00AB6952"/>
    <w:rsid w:val="00AC11B8"/>
    <w:rsid w:val="00AC6F76"/>
    <w:rsid w:val="00AD6EBE"/>
    <w:rsid w:val="00AE0841"/>
    <w:rsid w:val="00AF19EB"/>
    <w:rsid w:val="00AF2793"/>
    <w:rsid w:val="00B00D7A"/>
    <w:rsid w:val="00B12CF1"/>
    <w:rsid w:val="00B14CB4"/>
    <w:rsid w:val="00B20794"/>
    <w:rsid w:val="00B41CFD"/>
    <w:rsid w:val="00B47E89"/>
    <w:rsid w:val="00B63B7C"/>
    <w:rsid w:val="00B65ECE"/>
    <w:rsid w:val="00B71FB6"/>
    <w:rsid w:val="00BA1FCD"/>
    <w:rsid w:val="00BA330D"/>
    <w:rsid w:val="00BB4C1A"/>
    <w:rsid w:val="00BB7CB3"/>
    <w:rsid w:val="00BD52A6"/>
    <w:rsid w:val="00BD6081"/>
    <w:rsid w:val="00BE550E"/>
    <w:rsid w:val="00BF528E"/>
    <w:rsid w:val="00C043DD"/>
    <w:rsid w:val="00C04AAC"/>
    <w:rsid w:val="00C07F3F"/>
    <w:rsid w:val="00C11924"/>
    <w:rsid w:val="00C2184C"/>
    <w:rsid w:val="00C347B6"/>
    <w:rsid w:val="00C52430"/>
    <w:rsid w:val="00C62691"/>
    <w:rsid w:val="00C64DC5"/>
    <w:rsid w:val="00C72804"/>
    <w:rsid w:val="00C80119"/>
    <w:rsid w:val="00C9293B"/>
    <w:rsid w:val="00C966DE"/>
    <w:rsid w:val="00CA713C"/>
    <w:rsid w:val="00CB4324"/>
    <w:rsid w:val="00CC0195"/>
    <w:rsid w:val="00CC3C28"/>
    <w:rsid w:val="00CD421A"/>
    <w:rsid w:val="00CD7C89"/>
    <w:rsid w:val="00CF1A45"/>
    <w:rsid w:val="00CF4FAB"/>
    <w:rsid w:val="00CF5790"/>
    <w:rsid w:val="00D02662"/>
    <w:rsid w:val="00D13147"/>
    <w:rsid w:val="00D1431A"/>
    <w:rsid w:val="00D17E7D"/>
    <w:rsid w:val="00D256AA"/>
    <w:rsid w:val="00D25E81"/>
    <w:rsid w:val="00D34424"/>
    <w:rsid w:val="00D44707"/>
    <w:rsid w:val="00D54F0D"/>
    <w:rsid w:val="00D5795C"/>
    <w:rsid w:val="00D61017"/>
    <w:rsid w:val="00D61435"/>
    <w:rsid w:val="00D61892"/>
    <w:rsid w:val="00D640FB"/>
    <w:rsid w:val="00D66288"/>
    <w:rsid w:val="00D6787B"/>
    <w:rsid w:val="00D846B9"/>
    <w:rsid w:val="00D85075"/>
    <w:rsid w:val="00D86BDC"/>
    <w:rsid w:val="00D91C35"/>
    <w:rsid w:val="00DA108E"/>
    <w:rsid w:val="00DA11F3"/>
    <w:rsid w:val="00DA1B87"/>
    <w:rsid w:val="00DA2FAD"/>
    <w:rsid w:val="00DA3D3E"/>
    <w:rsid w:val="00DA54BF"/>
    <w:rsid w:val="00DB0CBB"/>
    <w:rsid w:val="00DC4055"/>
    <w:rsid w:val="00DD1D2B"/>
    <w:rsid w:val="00DD2B49"/>
    <w:rsid w:val="00DD3FD2"/>
    <w:rsid w:val="00DD4C41"/>
    <w:rsid w:val="00DE328B"/>
    <w:rsid w:val="00DF1643"/>
    <w:rsid w:val="00DF6B23"/>
    <w:rsid w:val="00E22569"/>
    <w:rsid w:val="00E40A64"/>
    <w:rsid w:val="00E46414"/>
    <w:rsid w:val="00E5307B"/>
    <w:rsid w:val="00E60C93"/>
    <w:rsid w:val="00E650B8"/>
    <w:rsid w:val="00E7006D"/>
    <w:rsid w:val="00E719BC"/>
    <w:rsid w:val="00E76AFD"/>
    <w:rsid w:val="00E92217"/>
    <w:rsid w:val="00E96FA8"/>
    <w:rsid w:val="00E97FCF"/>
    <w:rsid w:val="00EB5B62"/>
    <w:rsid w:val="00EC1F4E"/>
    <w:rsid w:val="00EC3E9A"/>
    <w:rsid w:val="00EE3F4F"/>
    <w:rsid w:val="00F10B6C"/>
    <w:rsid w:val="00F207D9"/>
    <w:rsid w:val="00F264ED"/>
    <w:rsid w:val="00F308DE"/>
    <w:rsid w:val="00F34AD8"/>
    <w:rsid w:val="00F429B6"/>
    <w:rsid w:val="00F538E3"/>
    <w:rsid w:val="00F54B6D"/>
    <w:rsid w:val="00F579B8"/>
    <w:rsid w:val="00F72AF3"/>
    <w:rsid w:val="00F76DB2"/>
    <w:rsid w:val="00F76F7C"/>
    <w:rsid w:val="00F86CB0"/>
    <w:rsid w:val="00F9206F"/>
    <w:rsid w:val="00F94621"/>
    <w:rsid w:val="00F94B92"/>
    <w:rsid w:val="00FA7A33"/>
    <w:rsid w:val="00FC69AE"/>
    <w:rsid w:val="00FD2A11"/>
    <w:rsid w:val="00FD6C32"/>
    <w:rsid w:val="00FE240E"/>
    <w:rsid w:val="00FE5BCD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2E176BB-BC7E-44AD-A96B-A84641F0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8E7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94698-6961-422B-ADD5-0773DEB7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28</cp:revision>
  <cp:lastPrinted>2023-07-11T11:40:00Z</cp:lastPrinted>
  <dcterms:created xsi:type="dcterms:W3CDTF">2022-04-28T06:26:00Z</dcterms:created>
  <dcterms:modified xsi:type="dcterms:W3CDTF">2023-07-11T11:50:00Z</dcterms:modified>
</cp:coreProperties>
</file>