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D5" w:rsidRDefault="00662B4E">
      <w:pPr>
        <w:ind w:firstLine="0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393BD5" w:rsidRDefault="00393BD5">
      <w:pPr>
        <w:pStyle w:val="af0"/>
        <w:tabs>
          <w:tab w:val="left" w:pos="3828"/>
          <w:tab w:val="center" w:pos="4677"/>
          <w:tab w:val="left" w:pos="8189"/>
        </w:tabs>
        <w:spacing w:line="360" w:lineRule="auto"/>
        <w:ind w:firstLine="0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93BD5" w:rsidRDefault="00393BD5">
      <w:pPr>
        <w:pStyle w:val="af0"/>
        <w:tabs>
          <w:tab w:val="left" w:pos="3828"/>
        </w:tabs>
        <w:spacing w:line="360" w:lineRule="auto"/>
        <w:ind w:firstLine="0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93BD5" w:rsidRDefault="00393BD5">
      <w:pPr>
        <w:pStyle w:val="af0"/>
        <w:tabs>
          <w:tab w:val="left" w:pos="3828"/>
        </w:tabs>
        <w:spacing w:line="360" w:lineRule="auto"/>
        <w:ind w:firstLine="0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93BD5" w:rsidRDefault="00341DC8">
      <w:pPr>
        <w:spacing w:line="240" w:lineRule="auto"/>
        <w:ind w:firstLine="0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1435E2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</w:t>
      </w: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 xml:space="preserve">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E36605" w:rsidTr="001435E2">
        <w:trPr>
          <w:trHeight w:val="261"/>
        </w:trPr>
        <w:tc>
          <w:tcPr>
            <w:tcW w:w="9356" w:type="dxa"/>
          </w:tcPr>
          <w:p w:rsidR="00341DC8" w:rsidRPr="00E36605" w:rsidRDefault="00B65ECE" w:rsidP="00E36605">
            <w:pPr>
              <w:jc w:val="center"/>
              <w:rPr>
                <w:rFonts w:ascii="Times New Roman" w:eastAsiaTheme="minorHAnsi" w:hAnsi="Times New Roman"/>
                <w:color w:val="FFFFFF" w:themeColor="background1"/>
                <w:sz w:val="28"/>
                <w:szCs w:val="28"/>
              </w:rPr>
            </w:pPr>
            <w:r w:rsidRPr="00E3660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[Ячейка: 1 интервал, ширина линии 16,5 см. Строка ниже: точно 2]</w:t>
            </w:r>
          </w:p>
        </w:tc>
      </w:tr>
    </w:tbl>
    <w:p w:rsidR="00341DC8" w:rsidRPr="00C64DC5" w:rsidRDefault="00341DC8" w:rsidP="00341DC8">
      <w:pPr>
        <w:spacing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341DC8" w:rsidRPr="00C64DC5" w:rsidTr="00F8336F">
        <w:tc>
          <w:tcPr>
            <w:tcW w:w="5494" w:type="dxa"/>
          </w:tcPr>
          <w:p w:rsidR="00341DC8" w:rsidRPr="00D62B2F" w:rsidRDefault="00A24080" w:rsidP="001435E2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D02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Определение</w:t>
            </w:r>
            <w:r w:rsidR="002D2F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18B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состава жирных кислот в маслах жирных растительных и жирах</w:t>
            </w:r>
          </w:p>
        </w:tc>
        <w:tc>
          <w:tcPr>
            <w:tcW w:w="283" w:type="dxa"/>
          </w:tcPr>
          <w:p w:rsidR="00393BD5" w:rsidRDefault="00393BD5">
            <w:pPr>
              <w:spacing w:after="120"/>
              <w:ind w:firstLine="0"/>
              <w:jc w:val="lef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C64DC5" w:rsidRDefault="00341DC8" w:rsidP="001435E2">
            <w:pPr>
              <w:spacing w:after="120"/>
              <w:ind w:firstLine="0"/>
              <w:jc w:val="left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1963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.1.5.3.0017</w:t>
            </w:r>
          </w:p>
        </w:tc>
      </w:tr>
      <w:tr w:rsidR="0082450C" w:rsidRPr="00C64DC5" w:rsidTr="00F8336F">
        <w:tc>
          <w:tcPr>
            <w:tcW w:w="5494" w:type="dxa"/>
          </w:tcPr>
          <w:p w:rsidR="00393BD5" w:rsidRDefault="00393BD5">
            <w:pPr>
              <w:spacing w:after="120"/>
              <w:jc w:val="lef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393BD5" w:rsidRDefault="00393BD5">
            <w:pPr>
              <w:spacing w:after="120"/>
              <w:ind w:firstLine="0"/>
              <w:jc w:val="lef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2D2F86" w:rsidRDefault="0082450C" w:rsidP="001435E2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2D2F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водится впервые</w:t>
            </w:r>
          </w:p>
        </w:tc>
      </w:tr>
    </w:tbl>
    <w:p w:rsidR="00341DC8" w:rsidRPr="002E0BC1" w:rsidRDefault="00341DC8" w:rsidP="00341DC8">
      <w:pPr>
        <w:spacing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E36605" w:rsidTr="00B00D7A">
        <w:tc>
          <w:tcPr>
            <w:tcW w:w="9356" w:type="dxa"/>
          </w:tcPr>
          <w:p w:rsidR="00B65ECE" w:rsidRPr="00E36605" w:rsidRDefault="00B65ECE" w:rsidP="00E36605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E3660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</w:p>
        </w:tc>
      </w:tr>
    </w:tbl>
    <w:p w:rsidR="00846577" w:rsidRDefault="00846577" w:rsidP="00DF7DB3">
      <w:pPr>
        <w:pStyle w:val="af0"/>
        <w:widowControl w:val="0"/>
        <w:spacing w:line="480" w:lineRule="auto"/>
        <w:rPr>
          <w:rFonts w:ascii="Times New Roman" w:hAnsi="Times New Roman"/>
          <w:b w:val="0"/>
          <w:color w:val="000000"/>
          <w:szCs w:val="28"/>
        </w:rPr>
      </w:pPr>
    </w:p>
    <w:p w:rsidR="00F81424" w:rsidRPr="00D54C47" w:rsidRDefault="005357DF" w:rsidP="00D54C4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определения</w:t>
      </w:r>
      <w:r w:rsidR="00E418BB">
        <w:rPr>
          <w:rFonts w:ascii="Times New Roman" w:hAnsi="Times New Roman"/>
          <w:sz w:val="28"/>
          <w:szCs w:val="28"/>
        </w:rPr>
        <w:t xml:space="preserve"> состава жирных кислот в маслах жирных растительных и жирах проводят методом га</w:t>
      </w:r>
      <w:bookmarkStart w:id="0" w:name="_GoBack"/>
      <w:bookmarkEnd w:id="0"/>
      <w:r w:rsidR="00E418BB">
        <w:rPr>
          <w:rFonts w:ascii="Times New Roman" w:hAnsi="Times New Roman"/>
          <w:sz w:val="28"/>
          <w:szCs w:val="28"/>
        </w:rPr>
        <w:t xml:space="preserve">зовой </w:t>
      </w:r>
      <w:r w:rsidR="0034339E" w:rsidRPr="001420F5">
        <w:rPr>
          <w:rFonts w:ascii="Times New Roman" w:hAnsi="Times New Roman"/>
          <w:sz w:val="28"/>
          <w:szCs w:val="28"/>
        </w:rPr>
        <w:t xml:space="preserve"> </w:t>
      </w:r>
      <w:r w:rsidR="00E418BB" w:rsidRPr="00805533">
        <w:rPr>
          <w:rFonts w:ascii="Times New Roman" w:hAnsi="Times New Roman"/>
          <w:color w:val="000000"/>
          <w:sz w:val="28"/>
          <w:szCs w:val="28"/>
        </w:rPr>
        <w:t>хроматографии (ОФС «Газовая хроматография»).</w:t>
      </w:r>
    </w:p>
    <w:p w:rsidR="001062B7" w:rsidRDefault="001062B7" w:rsidP="00BA52DC">
      <w:pPr>
        <w:keepNext/>
        <w:spacing w:before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  <w:r w:rsidR="00F833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5357DF" w:rsidRDefault="001062B7" w:rsidP="005357DF">
      <w:pPr>
        <w:pStyle w:val="a4"/>
        <w:spacing w:line="360" w:lineRule="auto"/>
        <w:ind w:left="708" w:firstLine="0"/>
        <w:rPr>
          <w:rFonts w:eastAsia="Calibri"/>
          <w:sz w:val="28"/>
          <w:szCs w:val="28"/>
          <w:lang w:eastAsia="en-US"/>
        </w:rPr>
      </w:pPr>
      <w:r w:rsidRPr="005357DF">
        <w:rPr>
          <w:rFonts w:eastAsia="Calibri"/>
          <w:sz w:val="28"/>
          <w:szCs w:val="28"/>
          <w:lang w:eastAsia="en-US"/>
        </w:rPr>
        <w:t xml:space="preserve">Методика </w:t>
      </w:r>
      <w:r w:rsidR="005357DF">
        <w:rPr>
          <w:rFonts w:eastAsia="Calibri"/>
          <w:sz w:val="28"/>
          <w:szCs w:val="28"/>
          <w:lang w:eastAsia="en-US"/>
        </w:rPr>
        <w:t xml:space="preserve"> </w:t>
      </w:r>
      <w:r w:rsidRPr="005357DF">
        <w:rPr>
          <w:rFonts w:eastAsia="Calibri"/>
          <w:sz w:val="28"/>
          <w:szCs w:val="28"/>
          <w:lang w:eastAsia="en-US"/>
        </w:rPr>
        <w:t>неприменима</w:t>
      </w:r>
      <w:r w:rsidR="005357DF">
        <w:rPr>
          <w:rFonts w:eastAsia="Calibri"/>
          <w:sz w:val="28"/>
          <w:szCs w:val="28"/>
          <w:lang w:eastAsia="en-US"/>
        </w:rPr>
        <w:t xml:space="preserve"> </w:t>
      </w:r>
      <w:r w:rsidRPr="005357DF">
        <w:rPr>
          <w:rFonts w:eastAsia="Calibri"/>
          <w:sz w:val="28"/>
          <w:szCs w:val="28"/>
          <w:lang w:eastAsia="en-US"/>
        </w:rPr>
        <w:t xml:space="preserve"> для масел, содержащих </w:t>
      </w:r>
      <w:r w:rsidR="005357DF">
        <w:rPr>
          <w:rFonts w:eastAsia="Calibri"/>
          <w:sz w:val="28"/>
          <w:szCs w:val="28"/>
          <w:lang w:eastAsia="en-US"/>
        </w:rPr>
        <w:t xml:space="preserve"> </w:t>
      </w:r>
      <w:r w:rsidRPr="005357DF">
        <w:rPr>
          <w:rFonts w:eastAsia="Calibri"/>
          <w:sz w:val="28"/>
          <w:szCs w:val="28"/>
          <w:lang w:eastAsia="en-US"/>
        </w:rPr>
        <w:t xml:space="preserve">глицериды </w:t>
      </w:r>
      <w:r w:rsidR="005357DF">
        <w:rPr>
          <w:rFonts w:eastAsia="Calibri"/>
          <w:sz w:val="28"/>
          <w:szCs w:val="28"/>
          <w:lang w:eastAsia="en-US"/>
        </w:rPr>
        <w:t xml:space="preserve"> </w:t>
      </w:r>
      <w:r w:rsidRPr="005357DF">
        <w:rPr>
          <w:rFonts w:eastAsia="Calibri"/>
          <w:sz w:val="28"/>
          <w:szCs w:val="28"/>
          <w:lang w:eastAsia="en-US"/>
        </w:rPr>
        <w:t>жирных</w:t>
      </w:r>
    </w:p>
    <w:p w:rsidR="001062B7" w:rsidRPr="005357DF" w:rsidRDefault="001062B7" w:rsidP="005357DF">
      <w:pPr>
        <w:ind w:firstLine="0"/>
        <w:rPr>
          <w:rFonts w:ascii="Times New Roman" w:hAnsi="Times New Roman"/>
          <w:sz w:val="28"/>
          <w:szCs w:val="28"/>
        </w:rPr>
      </w:pPr>
      <w:r w:rsidRPr="005357DF">
        <w:rPr>
          <w:rFonts w:ascii="Times New Roman" w:hAnsi="Times New Roman"/>
          <w:sz w:val="28"/>
          <w:szCs w:val="28"/>
        </w:rPr>
        <w:t>кислот с эпокси-, гидроэпокси-, гидроперокси-, циклопропиловыми или циклопропениловыми группами, а также для масел, в составе которых большая часть жирных кислот имеет длину цепи менее восьми атомов углерода, или для масел с кислотным числом более 2,0</w:t>
      </w:r>
      <w:r w:rsidR="00B30DB7">
        <w:rPr>
          <w:rFonts w:ascii="Times New Roman" w:hAnsi="Times New Roman"/>
          <w:sz w:val="28"/>
          <w:szCs w:val="28"/>
        </w:rPr>
        <w:t>.</w:t>
      </w:r>
    </w:p>
    <w:p w:rsidR="0038530C" w:rsidRPr="007F76A3" w:rsidRDefault="0038530C" w:rsidP="007F7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Метиловые эфиры жирных кислот могут быть получены следующими </w:t>
      </w:r>
      <w:r w:rsidR="002E2261">
        <w:rPr>
          <w:rFonts w:ascii="Times New Roman" w:hAnsi="Times New Roman"/>
          <w:sz w:val="28"/>
          <w:szCs w:val="28"/>
        </w:rPr>
        <w:t>способами</w:t>
      </w:r>
      <w:r w:rsidR="001062B7" w:rsidRPr="001062B7">
        <w:rPr>
          <w:rFonts w:ascii="Times New Roman" w:hAnsi="Times New Roman"/>
          <w:sz w:val="28"/>
          <w:szCs w:val="28"/>
        </w:rPr>
        <w:t>,</w:t>
      </w:r>
      <w:r w:rsidR="00106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в фармакопейной статье не приведены иные условия:</w:t>
      </w:r>
    </w:p>
    <w:p w:rsidR="007F76A3" w:rsidRDefault="005F48DB" w:rsidP="007F76A3">
      <w:pPr>
        <w:rPr>
          <w:rFonts w:ascii="Times New Roman" w:hAnsi="Times New Roman"/>
          <w:sz w:val="28"/>
          <w:szCs w:val="28"/>
        </w:rPr>
      </w:pPr>
      <w:r w:rsidRPr="00C77B27">
        <w:rPr>
          <w:rFonts w:ascii="Times New Roman" w:hAnsi="Times New Roman"/>
          <w:i/>
          <w:sz w:val="28"/>
          <w:szCs w:val="28"/>
        </w:rPr>
        <w:t>1.</w:t>
      </w:r>
      <w:r w:rsidR="002F3E82">
        <w:rPr>
          <w:rFonts w:ascii="Times New Roman" w:hAnsi="Times New Roman"/>
          <w:sz w:val="28"/>
          <w:szCs w:val="28"/>
        </w:rPr>
        <w:t xml:space="preserve"> </w:t>
      </w:r>
      <w:r w:rsidR="005F5519">
        <w:rPr>
          <w:rFonts w:ascii="Times New Roman" w:hAnsi="Times New Roman"/>
          <w:sz w:val="28"/>
          <w:szCs w:val="28"/>
        </w:rPr>
        <w:t>В колбу вместимостью 50 </w:t>
      </w:r>
      <w:r w:rsidR="007F76A3">
        <w:rPr>
          <w:rFonts w:ascii="Times New Roman" w:hAnsi="Times New Roman"/>
          <w:sz w:val="28"/>
          <w:szCs w:val="28"/>
        </w:rPr>
        <w:t xml:space="preserve">мл помещают </w:t>
      </w:r>
      <w:r w:rsidR="00A276E1">
        <w:rPr>
          <w:rFonts w:ascii="Times New Roman" w:hAnsi="Times New Roman"/>
          <w:sz w:val="28"/>
          <w:szCs w:val="28"/>
        </w:rPr>
        <w:t>0,1 – 0,15</w:t>
      </w:r>
      <w:r w:rsidR="002F3E82">
        <w:rPr>
          <w:rFonts w:ascii="Times New Roman" w:hAnsi="Times New Roman"/>
          <w:sz w:val="28"/>
          <w:szCs w:val="28"/>
        </w:rPr>
        <w:t xml:space="preserve"> мл </w:t>
      </w:r>
      <w:r w:rsidR="007F76A3">
        <w:rPr>
          <w:rFonts w:ascii="Times New Roman" w:hAnsi="Times New Roman"/>
          <w:sz w:val="28"/>
          <w:szCs w:val="28"/>
        </w:rPr>
        <w:t xml:space="preserve">тщательно перемешенного </w:t>
      </w:r>
      <w:r w:rsidR="008D25DC">
        <w:rPr>
          <w:rFonts w:ascii="Times New Roman" w:hAnsi="Times New Roman"/>
          <w:sz w:val="28"/>
          <w:szCs w:val="28"/>
        </w:rPr>
        <w:t>испытуемого образца</w:t>
      </w:r>
      <w:r w:rsidR="00A276E1">
        <w:rPr>
          <w:rFonts w:ascii="Times New Roman" w:hAnsi="Times New Roman"/>
          <w:sz w:val="28"/>
          <w:szCs w:val="28"/>
        </w:rPr>
        <w:t>, добавляют 1 </w:t>
      </w:r>
      <w:r w:rsidR="007F76A3">
        <w:rPr>
          <w:rFonts w:ascii="Times New Roman" w:hAnsi="Times New Roman"/>
          <w:sz w:val="28"/>
          <w:szCs w:val="28"/>
        </w:rPr>
        <w:t xml:space="preserve">мл метанола и </w:t>
      </w:r>
      <w:r w:rsidR="00747B72">
        <w:rPr>
          <w:rFonts w:ascii="Times New Roman" w:hAnsi="Times New Roman"/>
          <w:sz w:val="28"/>
          <w:szCs w:val="28"/>
        </w:rPr>
        <w:t>0,05 – 0,</w:t>
      </w:r>
      <w:r w:rsidR="00747B72" w:rsidRPr="00747B72">
        <w:rPr>
          <w:rFonts w:ascii="Times New Roman" w:hAnsi="Times New Roman"/>
          <w:sz w:val="28"/>
          <w:szCs w:val="28"/>
        </w:rPr>
        <w:t>1</w:t>
      </w:r>
      <w:r w:rsidR="00A276E1">
        <w:rPr>
          <w:rFonts w:ascii="Times New Roman" w:hAnsi="Times New Roman"/>
          <w:sz w:val="28"/>
          <w:szCs w:val="28"/>
        </w:rPr>
        <w:t xml:space="preserve"> мл </w:t>
      </w:r>
      <w:r w:rsidR="007F76A3">
        <w:rPr>
          <w:rFonts w:ascii="Times New Roman" w:hAnsi="Times New Roman"/>
          <w:sz w:val="28"/>
          <w:szCs w:val="28"/>
        </w:rPr>
        <w:t>ацетилхлорида. Смесь аккуратно перемешивают и нагревают на водяной бане с обр</w:t>
      </w:r>
      <w:r w:rsidR="005F5519">
        <w:rPr>
          <w:rFonts w:ascii="Times New Roman" w:hAnsi="Times New Roman"/>
          <w:sz w:val="28"/>
          <w:szCs w:val="28"/>
        </w:rPr>
        <w:t>атным холодильником в течение 1 </w:t>
      </w:r>
      <w:r w:rsidR="007F76A3">
        <w:rPr>
          <w:rFonts w:ascii="Times New Roman" w:hAnsi="Times New Roman"/>
          <w:sz w:val="28"/>
          <w:szCs w:val="28"/>
        </w:rPr>
        <w:t>ч. Избыток метанола отг</w:t>
      </w:r>
      <w:r w:rsidR="005F5519">
        <w:rPr>
          <w:rFonts w:ascii="Times New Roman" w:hAnsi="Times New Roman"/>
          <w:sz w:val="28"/>
          <w:szCs w:val="28"/>
        </w:rPr>
        <w:t>оняют. К остатку прибавляют 0,2 </w:t>
      </w:r>
      <w:r w:rsidR="007F76A3">
        <w:rPr>
          <w:rFonts w:ascii="Times New Roman" w:hAnsi="Times New Roman"/>
          <w:sz w:val="28"/>
          <w:szCs w:val="28"/>
        </w:rPr>
        <w:t>мл гексана</w:t>
      </w:r>
      <w:r w:rsidR="007F76A3" w:rsidRPr="008E3256">
        <w:rPr>
          <w:rFonts w:ascii="Times New Roman" w:hAnsi="Times New Roman"/>
          <w:sz w:val="28"/>
          <w:szCs w:val="28"/>
        </w:rPr>
        <w:t xml:space="preserve"> (</w:t>
      </w:r>
      <w:r w:rsidR="007F76A3">
        <w:rPr>
          <w:rFonts w:ascii="Times New Roman" w:hAnsi="Times New Roman"/>
          <w:sz w:val="28"/>
          <w:szCs w:val="28"/>
        </w:rPr>
        <w:t>гептана или другого растворителя с соответствующей полярностью</w:t>
      </w:r>
      <w:r w:rsidR="007F76A3" w:rsidRPr="008E3256">
        <w:rPr>
          <w:rFonts w:ascii="Times New Roman" w:hAnsi="Times New Roman"/>
          <w:sz w:val="28"/>
          <w:szCs w:val="28"/>
        </w:rPr>
        <w:t>)</w:t>
      </w:r>
      <w:r w:rsidR="007F76A3">
        <w:rPr>
          <w:rFonts w:ascii="Times New Roman" w:hAnsi="Times New Roman"/>
          <w:sz w:val="28"/>
          <w:szCs w:val="28"/>
        </w:rPr>
        <w:t xml:space="preserve"> и перемешивают.</w:t>
      </w:r>
    </w:p>
    <w:p w:rsidR="00393BD5" w:rsidRDefault="005F48DB">
      <w:pPr>
        <w:widowControl w:val="0"/>
        <w:rPr>
          <w:rFonts w:ascii="Times New Roman" w:hAnsi="Times New Roman"/>
          <w:sz w:val="28"/>
          <w:szCs w:val="28"/>
        </w:rPr>
      </w:pPr>
      <w:r w:rsidRPr="00A46D47">
        <w:rPr>
          <w:rFonts w:ascii="Times New Roman" w:hAnsi="Times New Roman"/>
          <w:i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F76A3" w:rsidRPr="008038DD">
        <w:rPr>
          <w:rFonts w:ascii="Times New Roman" w:hAnsi="Times New Roman"/>
          <w:sz w:val="28"/>
          <w:szCs w:val="28"/>
        </w:rPr>
        <w:t>В колбу вместимостью 50</w:t>
      </w:r>
      <w:r w:rsidR="00A276E1">
        <w:rPr>
          <w:rFonts w:ascii="Times New Roman" w:hAnsi="Times New Roman"/>
          <w:sz w:val="28"/>
          <w:szCs w:val="28"/>
        </w:rPr>
        <w:t> </w:t>
      </w:r>
      <w:r w:rsidR="007F76A3" w:rsidRPr="008038DD">
        <w:rPr>
          <w:rFonts w:ascii="Times New Roman" w:hAnsi="Times New Roman"/>
          <w:sz w:val="28"/>
          <w:szCs w:val="28"/>
        </w:rPr>
        <w:t>мл</w:t>
      </w:r>
      <w:r w:rsidR="007F76A3">
        <w:rPr>
          <w:rFonts w:ascii="Times New Roman" w:hAnsi="Times New Roman"/>
          <w:sz w:val="28"/>
          <w:szCs w:val="28"/>
        </w:rPr>
        <w:t>, снабж</w:t>
      </w:r>
      <w:r w:rsidR="00AE121A">
        <w:rPr>
          <w:rFonts w:ascii="Times New Roman" w:hAnsi="Times New Roman"/>
          <w:sz w:val="28"/>
          <w:szCs w:val="28"/>
        </w:rPr>
        <w:t>ё</w:t>
      </w:r>
      <w:r w:rsidR="007F76A3">
        <w:rPr>
          <w:rFonts w:ascii="Times New Roman" w:hAnsi="Times New Roman"/>
          <w:sz w:val="28"/>
          <w:szCs w:val="28"/>
        </w:rPr>
        <w:t>нную пришлифованным обратным холодильником,</w:t>
      </w:r>
      <w:r w:rsidR="00A276E1">
        <w:rPr>
          <w:rFonts w:ascii="Times New Roman" w:hAnsi="Times New Roman"/>
          <w:sz w:val="28"/>
          <w:szCs w:val="28"/>
        </w:rPr>
        <w:t xml:space="preserve"> помещают 0,1 </w:t>
      </w:r>
      <w:r w:rsidR="007F76A3" w:rsidRPr="008038DD">
        <w:rPr>
          <w:rFonts w:ascii="Times New Roman" w:hAnsi="Times New Roman"/>
          <w:sz w:val="28"/>
          <w:szCs w:val="28"/>
        </w:rPr>
        <w:t xml:space="preserve">г тщательно перемешенного </w:t>
      </w:r>
      <w:r w:rsidR="008D25DC">
        <w:rPr>
          <w:rFonts w:ascii="Times New Roman" w:hAnsi="Times New Roman"/>
          <w:sz w:val="28"/>
          <w:szCs w:val="28"/>
        </w:rPr>
        <w:lastRenderedPageBreak/>
        <w:t>испытуемого образца</w:t>
      </w:r>
      <w:r w:rsidR="007F76A3" w:rsidRPr="008038DD">
        <w:rPr>
          <w:rFonts w:ascii="Times New Roman" w:hAnsi="Times New Roman"/>
          <w:sz w:val="28"/>
          <w:szCs w:val="28"/>
        </w:rPr>
        <w:t xml:space="preserve">, </w:t>
      </w:r>
      <w:r w:rsidR="00A276E1">
        <w:rPr>
          <w:rFonts w:ascii="Times New Roman" w:hAnsi="Times New Roman"/>
          <w:sz w:val="28"/>
          <w:szCs w:val="28"/>
        </w:rPr>
        <w:t>приливают 10 </w:t>
      </w:r>
      <w:r w:rsidR="007F76A3">
        <w:rPr>
          <w:rFonts w:ascii="Times New Roman" w:hAnsi="Times New Roman"/>
          <w:sz w:val="28"/>
          <w:szCs w:val="28"/>
        </w:rPr>
        <w:t>мл метанола. К п</w:t>
      </w:r>
      <w:r w:rsidR="00A276E1">
        <w:rPr>
          <w:rFonts w:ascii="Times New Roman" w:hAnsi="Times New Roman"/>
          <w:sz w:val="28"/>
          <w:szCs w:val="28"/>
        </w:rPr>
        <w:t>олученной смеси прибавляют 0,28 </w:t>
      </w:r>
      <w:r w:rsidR="007F76A3">
        <w:rPr>
          <w:rFonts w:ascii="Times New Roman" w:hAnsi="Times New Roman"/>
          <w:sz w:val="28"/>
          <w:szCs w:val="28"/>
        </w:rPr>
        <w:t xml:space="preserve">г калия гидроксида </w:t>
      </w:r>
      <w:r w:rsidR="007F76A3" w:rsidRPr="00FE27EB">
        <w:rPr>
          <w:rFonts w:ascii="Times New Roman" w:hAnsi="Times New Roman"/>
          <w:sz w:val="28"/>
          <w:szCs w:val="28"/>
        </w:rPr>
        <w:t>и нагревают с обратным холодильником на песчаной бане при тем</w:t>
      </w:r>
      <w:r w:rsidR="00A276E1">
        <w:rPr>
          <w:rFonts w:ascii="Times New Roman" w:hAnsi="Times New Roman"/>
          <w:sz w:val="28"/>
          <w:szCs w:val="28"/>
        </w:rPr>
        <w:t>пературе 105-110 ºС в течение 1 </w:t>
      </w:r>
      <w:r w:rsidR="007F76A3" w:rsidRPr="00FE27EB">
        <w:rPr>
          <w:rFonts w:ascii="Times New Roman" w:hAnsi="Times New Roman"/>
          <w:sz w:val="28"/>
          <w:szCs w:val="28"/>
        </w:rPr>
        <w:t>часа. Смесь охлаждают до комнатной темпе</w:t>
      </w:r>
      <w:r w:rsidR="00A276E1">
        <w:rPr>
          <w:rFonts w:ascii="Times New Roman" w:hAnsi="Times New Roman"/>
          <w:sz w:val="28"/>
          <w:szCs w:val="28"/>
        </w:rPr>
        <w:t>ратуры, приливают по каплям 0,5 </w:t>
      </w:r>
      <w:r w:rsidR="007F76A3" w:rsidRPr="00FE27EB">
        <w:rPr>
          <w:rFonts w:ascii="Times New Roman" w:hAnsi="Times New Roman"/>
          <w:sz w:val="28"/>
          <w:szCs w:val="28"/>
        </w:rPr>
        <w:t>мл диметилсульфата, нагревают с обратным холодильником на песчан</w:t>
      </w:r>
      <w:r w:rsidR="00A276E1">
        <w:rPr>
          <w:rFonts w:ascii="Times New Roman" w:hAnsi="Times New Roman"/>
          <w:sz w:val="28"/>
          <w:szCs w:val="28"/>
        </w:rPr>
        <w:t>ой бане при температуре 105-110 </w:t>
      </w:r>
      <w:r w:rsidR="007F76A3" w:rsidRPr="00FE27EB">
        <w:rPr>
          <w:rFonts w:ascii="Times New Roman" w:hAnsi="Times New Roman"/>
          <w:sz w:val="28"/>
          <w:szCs w:val="28"/>
        </w:rPr>
        <w:t xml:space="preserve">ºС в течение </w:t>
      </w:r>
      <w:r w:rsidR="00A276E1">
        <w:rPr>
          <w:rFonts w:ascii="Times New Roman" w:hAnsi="Times New Roman"/>
          <w:sz w:val="28"/>
          <w:szCs w:val="28"/>
        </w:rPr>
        <w:t>30 </w:t>
      </w:r>
      <w:r w:rsidR="007F76A3" w:rsidRPr="00FE27EB">
        <w:rPr>
          <w:rFonts w:ascii="Times New Roman" w:hAnsi="Times New Roman"/>
          <w:sz w:val="28"/>
          <w:szCs w:val="28"/>
        </w:rPr>
        <w:t>мин и при</w:t>
      </w:r>
      <w:r w:rsidR="00A276E1">
        <w:rPr>
          <w:rFonts w:ascii="Times New Roman" w:hAnsi="Times New Roman"/>
          <w:sz w:val="28"/>
          <w:szCs w:val="28"/>
        </w:rPr>
        <w:t>ливают ещ</w:t>
      </w:r>
      <w:r w:rsidR="00AE121A">
        <w:rPr>
          <w:rFonts w:ascii="Times New Roman" w:hAnsi="Times New Roman"/>
          <w:sz w:val="28"/>
          <w:szCs w:val="28"/>
        </w:rPr>
        <w:t>ё</w:t>
      </w:r>
      <w:r w:rsidR="00A276E1">
        <w:rPr>
          <w:rFonts w:ascii="Times New Roman" w:hAnsi="Times New Roman"/>
          <w:sz w:val="28"/>
          <w:szCs w:val="28"/>
        </w:rPr>
        <w:t xml:space="preserve"> 0,2 </w:t>
      </w:r>
      <w:r w:rsidR="007F76A3" w:rsidRPr="00FE27EB">
        <w:rPr>
          <w:rFonts w:ascii="Times New Roman" w:hAnsi="Times New Roman"/>
          <w:sz w:val="28"/>
          <w:szCs w:val="28"/>
        </w:rPr>
        <w:t>мл диметилсульфата. Из полученного раствора отгоняют метанол д</w:t>
      </w:r>
      <w:r w:rsidR="00A276E1">
        <w:rPr>
          <w:rFonts w:ascii="Times New Roman" w:hAnsi="Times New Roman"/>
          <w:sz w:val="28"/>
          <w:szCs w:val="28"/>
        </w:rPr>
        <w:t>о объ</w:t>
      </w:r>
      <w:r w:rsidR="00AE121A">
        <w:rPr>
          <w:rFonts w:ascii="Times New Roman" w:hAnsi="Times New Roman"/>
          <w:sz w:val="28"/>
          <w:szCs w:val="28"/>
        </w:rPr>
        <w:t>ё</w:t>
      </w:r>
      <w:r w:rsidR="00A276E1">
        <w:rPr>
          <w:rFonts w:ascii="Times New Roman" w:hAnsi="Times New Roman"/>
          <w:sz w:val="28"/>
          <w:szCs w:val="28"/>
        </w:rPr>
        <w:t>ма 2,5 </w:t>
      </w:r>
      <w:r w:rsidR="007F76A3">
        <w:rPr>
          <w:rFonts w:ascii="Times New Roman" w:hAnsi="Times New Roman"/>
          <w:sz w:val="28"/>
          <w:szCs w:val="28"/>
        </w:rPr>
        <w:t>мл. Смесь охлаждают до комн</w:t>
      </w:r>
      <w:r w:rsidR="00A276E1">
        <w:rPr>
          <w:rFonts w:ascii="Times New Roman" w:hAnsi="Times New Roman"/>
          <w:sz w:val="28"/>
          <w:szCs w:val="28"/>
        </w:rPr>
        <w:t>атной температуры, приливают 20 </w:t>
      </w:r>
      <w:r w:rsidR="007F76A3">
        <w:rPr>
          <w:rFonts w:ascii="Times New Roman" w:hAnsi="Times New Roman"/>
          <w:sz w:val="28"/>
          <w:szCs w:val="28"/>
        </w:rPr>
        <w:t>мл воды, переносят в де</w:t>
      </w:r>
      <w:r w:rsidR="00A276E1">
        <w:rPr>
          <w:rFonts w:ascii="Times New Roman" w:hAnsi="Times New Roman"/>
          <w:sz w:val="28"/>
          <w:szCs w:val="28"/>
        </w:rPr>
        <w:t>лительную воронку, добавляют 20 </w:t>
      </w:r>
      <w:r w:rsidR="007F76A3">
        <w:rPr>
          <w:rFonts w:ascii="Times New Roman" w:hAnsi="Times New Roman"/>
          <w:sz w:val="28"/>
          <w:szCs w:val="28"/>
        </w:rPr>
        <w:t xml:space="preserve">мл гексана </w:t>
      </w:r>
      <w:r w:rsidR="007F76A3" w:rsidRPr="008E3256">
        <w:rPr>
          <w:rFonts w:ascii="Times New Roman" w:hAnsi="Times New Roman"/>
          <w:sz w:val="28"/>
          <w:szCs w:val="28"/>
        </w:rPr>
        <w:t>(</w:t>
      </w:r>
      <w:r w:rsidR="007F76A3">
        <w:rPr>
          <w:rFonts w:ascii="Times New Roman" w:hAnsi="Times New Roman"/>
          <w:sz w:val="28"/>
          <w:szCs w:val="28"/>
        </w:rPr>
        <w:t>гептана или другого растворителя с соответствующей полярностью</w:t>
      </w:r>
      <w:r w:rsidR="007F76A3" w:rsidRPr="008E3256">
        <w:rPr>
          <w:rFonts w:ascii="Times New Roman" w:hAnsi="Times New Roman"/>
          <w:sz w:val="28"/>
          <w:szCs w:val="28"/>
        </w:rPr>
        <w:t>)</w:t>
      </w:r>
      <w:r w:rsidR="007F76A3">
        <w:rPr>
          <w:rFonts w:ascii="Times New Roman" w:hAnsi="Times New Roman"/>
          <w:sz w:val="28"/>
          <w:szCs w:val="28"/>
        </w:rPr>
        <w:t xml:space="preserve"> и интенсивно встряхивают.</w:t>
      </w:r>
      <w:r w:rsidR="00FC738D">
        <w:rPr>
          <w:rFonts w:ascii="Times New Roman" w:hAnsi="Times New Roman"/>
          <w:sz w:val="28"/>
          <w:szCs w:val="28"/>
        </w:rPr>
        <w:t xml:space="preserve"> </w:t>
      </w:r>
      <w:r w:rsidR="007B1AF6" w:rsidRPr="001062B7">
        <w:rPr>
          <w:rFonts w:ascii="Times New Roman" w:hAnsi="Times New Roman"/>
          <w:sz w:val="28"/>
          <w:szCs w:val="28"/>
        </w:rPr>
        <w:t>Верхний</w:t>
      </w:r>
      <w:r w:rsidR="007B1AF6">
        <w:rPr>
          <w:rFonts w:ascii="Times New Roman" w:hAnsi="Times New Roman"/>
          <w:sz w:val="28"/>
          <w:szCs w:val="28"/>
        </w:rPr>
        <w:t xml:space="preserve"> слой </w:t>
      </w:r>
      <w:r w:rsidR="007F76A3">
        <w:rPr>
          <w:rFonts w:ascii="Times New Roman" w:hAnsi="Times New Roman"/>
          <w:sz w:val="28"/>
          <w:szCs w:val="28"/>
        </w:rPr>
        <w:t>отделяют и фильтруют через б</w:t>
      </w:r>
      <w:r w:rsidR="001062B7">
        <w:rPr>
          <w:rFonts w:ascii="Times New Roman" w:hAnsi="Times New Roman"/>
          <w:sz w:val="28"/>
          <w:szCs w:val="28"/>
        </w:rPr>
        <w:t>еззольный</w:t>
      </w:r>
      <w:r w:rsidR="00A276E1">
        <w:rPr>
          <w:rFonts w:ascii="Times New Roman" w:hAnsi="Times New Roman"/>
          <w:sz w:val="28"/>
          <w:szCs w:val="28"/>
        </w:rPr>
        <w:t xml:space="preserve"> фильтр, содержащий 1 г </w:t>
      </w:r>
      <w:r w:rsidR="007F76A3">
        <w:rPr>
          <w:rFonts w:ascii="Times New Roman" w:hAnsi="Times New Roman"/>
          <w:sz w:val="28"/>
          <w:szCs w:val="28"/>
        </w:rPr>
        <w:t>натрия сульфата безводного.</w:t>
      </w:r>
    </w:p>
    <w:p w:rsidR="00393BD5" w:rsidRDefault="008105FA">
      <w:pPr>
        <w:widowControl w:val="0"/>
        <w:rPr>
          <w:rFonts w:ascii="Times New Roman" w:hAnsi="Times New Roman"/>
          <w:sz w:val="28"/>
          <w:szCs w:val="28"/>
        </w:rPr>
      </w:pPr>
      <w:r w:rsidRPr="008038DD">
        <w:rPr>
          <w:rFonts w:ascii="Times New Roman" w:hAnsi="Times New Roman"/>
          <w:i/>
          <w:sz w:val="28"/>
          <w:szCs w:val="28"/>
        </w:rPr>
        <w:t xml:space="preserve">Раствор </w:t>
      </w:r>
      <w:r w:rsidR="008D25DC">
        <w:rPr>
          <w:rFonts w:ascii="Times New Roman" w:hAnsi="Times New Roman"/>
          <w:i/>
          <w:sz w:val="28"/>
          <w:szCs w:val="28"/>
        </w:rPr>
        <w:t xml:space="preserve">сравнения </w:t>
      </w:r>
      <w:r>
        <w:rPr>
          <w:rFonts w:ascii="Times New Roman" w:hAnsi="Times New Roman"/>
          <w:i/>
          <w:sz w:val="28"/>
          <w:szCs w:val="28"/>
        </w:rPr>
        <w:t>А</w:t>
      </w:r>
      <w:r w:rsidRPr="008038DD">
        <w:rPr>
          <w:rFonts w:ascii="Times New Roman" w:hAnsi="Times New Roman"/>
          <w:i/>
          <w:sz w:val="28"/>
          <w:szCs w:val="28"/>
        </w:rPr>
        <w:t>.</w:t>
      </w:r>
      <w:r w:rsidR="002F3E82">
        <w:rPr>
          <w:rFonts w:ascii="Times New Roman" w:hAnsi="Times New Roman"/>
          <w:i/>
          <w:sz w:val="28"/>
          <w:szCs w:val="28"/>
        </w:rPr>
        <w:t xml:space="preserve"> </w:t>
      </w:r>
      <w:r w:rsidR="003D1820">
        <w:rPr>
          <w:rFonts w:ascii="Times New Roman" w:hAnsi="Times New Roman"/>
          <w:sz w:val="28"/>
          <w:szCs w:val="28"/>
        </w:rPr>
        <w:t>Готовят 0,5</w:t>
      </w:r>
      <w:r w:rsidR="00A276E1">
        <w:rPr>
          <w:rFonts w:ascii="Times New Roman" w:hAnsi="Times New Roman"/>
          <w:sz w:val="28"/>
          <w:szCs w:val="28"/>
        </w:rPr>
        <w:t> </w:t>
      </w:r>
      <w:r w:rsidRPr="008038DD">
        <w:rPr>
          <w:rFonts w:ascii="Times New Roman" w:hAnsi="Times New Roman"/>
          <w:sz w:val="28"/>
          <w:szCs w:val="28"/>
        </w:rPr>
        <w:t>г смеси веществ, применяемых для калибровки (калибровочной смеси), состава привед</w:t>
      </w:r>
      <w:r w:rsidR="00AE121A">
        <w:rPr>
          <w:rFonts w:ascii="Times New Roman" w:hAnsi="Times New Roman"/>
          <w:sz w:val="28"/>
          <w:szCs w:val="28"/>
        </w:rPr>
        <w:t>ё</w:t>
      </w:r>
      <w:r w:rsidRPr="008038DD">
        <w:rPr>
          <w:rFonts w:ascii="Times New Roman" w:hAnsi="Times New Roman"/>
          <w:sz w:val="28"/>
          <w:szCs w:val="28"/>
        </w:rPr>
        <w:t xml:space="preserve">нного </w:t>
      </w:r>
      <w:r w:rsidR="003D1820">
        <w:rPr>
          <w:rFonts w:ascii="Times New Roman" w:hAnsi="Times New Roman"/>
          <w:sz w:val="28"/>
          <w:szCs w:val="28"/>
        </w:rPr>
        <w:t xml:space="preserve">в </w:t>
      </w:r>
      <w:r w:rsidRPr="008038DD">
        <w:rPr>
          <w:rFonts w:ascii="Times New Roman" w:hAnsi="Times New Roman"/>
          <w:sz w:val="28"/>
          <w:szCs w:val="28"/>
        </w:rPr>
        <w:t>табл</w:t>
      </w:r>
      <w:r w:rsidR="00F854CD">
        <w:rPr>
          <w:rFonts w:ascii="Times New Roman" w:hAnsi="Times New Roman"/>
          <w:sz w:val="28"/>
          <w:szCs w:val="28"/>
        </w:rPr>
        <w:t>иц</w:t>
      </w:r>
      <w:r w:rsidR="003D1820">
        <w:rPr>
          <w:rFonts w:ascii="Times New Roman" w:hAnsi="Times New Roman"/>
          <w:sz w:val="28"/>
          <w:szCs w:val="28"/>
        </w:rPr>
        <w:t>ах 1, 2 или</w:t>
      </w:r>
      <w:r w:rsidRPr="008038DD">
        <w:rPr>
          <w:rFonts w:ascii="Times New Roman" w:hAnsi="Times New Roman"/>
          <w:sz w:val="28"/>
          <w:szCs w:val="28"/>
        </w:rPr>
        <w:t xml:space="preserve"> 3</w:t>
      </w:r>
      <w:r w:rsidR="003D1820">
        <w:rPr>
          <w:rFonts w:ascii="Times New Roman" w:hAnsi="Times New Roman"/>
          <w:sz w:val="28"/>
          <w:szCs w:val="28"/>
        </w:rPr>
        <w:t>,</w:t>
      </w:r>
      <w:r w:rsidRPr="008038DD">
        <w:rPr>
          <w:rFonts w:ascii="Times New Roman" w:hAnsi="Times New Roman"/>
          <w:sz w:val="28"/>
          <w:szCs w:val="28"/>
        </w:rPr>
        <w:t xml:space="preserve"> в соответствии с у</w:t>
      </w:r>
      <w:r>
        <w:rPr>
          <w:rFonts w:ascii="Times New Roman" w:hAnsi="Times New Roman"/>
          <w:sz w:val="28"/>
          <w:szCs w:val="28"/>
        </w:rPr>
        <w:t>казаниями в фармакопейной статье</w:t>
      </w:r>
      <w:r w:rsidRPr="008038DD">
        <w:rPr>
          <w:rFonts w:ascii="Times New Roman" w:hAnsi="Times New Roman"/>
          <w:sz w:val="28"/>
          <w:szCs w:val="28"/>
        </w:rPr>
        <w:t>. Если в фармакопейной статье не указан определ</w:t>
      </w:r>
      <w:r w:rsidR="00AE121A">
        <w:rPr>
          <w:rFonts w:ascii="Times New Roman" w:hAnsi="Times New Roman"/>
          <w:sz w:val="28"/>
          <w:szCs w:val="28"/>
        </w:rPr>
        <w:t>ё</w:t>
      </w:r>
      <w:r w:rsidRPr="008038DD">
        <w:rPr>
          <w:rFonts w:ascii="Times New Roman" w:hAnsi="Times New Roman"/>
          <w:sz w:val="28"/>
          <w:szCs w:val="28"/>
        </w:rPr>
        <w:t>нный раствор, готовят смесь состава, привед</w:t>
      </w:r>
      <w:r w:rsidR="00AE121A">
        <w:rPr>
          <w:rFonts w:ascii="Times New Roman" w:hAnsi="Times New Roman"/>
          <w:sz w:val="28"/>
          <w:szCs w:val="28"/>
        </w:rPr>
        <w:t>ё</w:t>
      </w:r>
      <w:r w:rsidRPr="008038DD">
        <w:rPr>
          <w:rFonts w:ascii="Times New Roman" w:hAnsi="Times New Roman"/>
          <w:sz w:val="28"/>
          <w:szCs w:val="28"/>
        </w:rPr>
        <w:t>нного в та</w:t>
      </w:r>
      <w:r>
        <w:rPr>
          <w:rFonts w:ascii="Times New Roman" w:hAnsi="Times New Roman"/>
          <w:sz w:val="28"/>
          <w:szCs w:val="28"/>
        </w:rPr>
        <w:t>бл</w:t>
      </w:r>
      <w:r w:rsidR="00F854CD">
        <w:rPr>
          <w:rFonts w:ascii="Times New Roman" w:hAnsi="Times New Roman"/>
          <w:sz w:val="28"/>
          <w:szCs w:val="28"/>
        </w:rPr>
        <w:t>ице</w:t>
      </w:r>
      <w:r w:rsidR="003D1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Смесь растворяют в гексане </w:t>
      </w:r>
      <w:r w:rsidRPr="008E32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гептане или другом растворителе с соответствующей полярностью</w:t>
      </w:r>
      <w:r w:rsidRPr="008E3256">
        <w:rPr>
          <w:rFonts w:ascii="Times New Roman" w:hAnsi="Times New Roman"/>
          <w:sz w:val="28"/>
          <w:szCs w:val="28"/>
        </w:rPr>
        <w:t>)</w:t>
      </w:r>
      <w:r w:rsidRPr="008038DD">
        <w:rPr>
          <w:rFonts w:ascii="Times New Roman" w:hAnsi="Times New Roman"/>
          <w:sz w:val="28"/>
          <w:szCs w:val="28"/>
        </w:rPr>
        <w:t xml:space="preserve"> и доводят объ</w:t>
      </w:r>
      <w:r w:rsidR="00F854CD">
        <w:rPr>
          <w:rFonts w:ascii="Times New Roman" w:hAnsi="Times New Roman"/>
          <w:sz w:val="28"/>
          <w:szCs w:val="28"/>
        </w:rPr>
        <w:t>ё</w:t>
      </w:r>
      <w:r w:rsidRPr="008038DD">
        <w:rPr>
          <w:rFonts w:ascii="Times New Roman" w:hAnsi="Times New Roman"/>
          <w:sz w:val="28"/>
          <w:szCs w:val="28"/>
        </w:rPr>
        <w:t>м раство</w:t>
      </w:r>
      <w:r w:rsidR="003D1820">
        <w:rPr>
          <w:rFonts w:ascii="Times New Roman" w:hAnsi="Times New Roman"/>
          <w:sz w:val="28"/>
          <w:szCs w:val="28"/>
        </w:rPr>
        <w:t>ра тем же растворителем до 50</w:t>
      </w:r>
      <w:r w:rsidR="00A276E1">
        <w:rPr>
          <w:rFonts w:ascii="Times New Roman" w:hAnsi="Times New Roman"/>
          <w:sz w:val="28"/>
          <w:szCs w:val="28"/>
        </w:rPr>
        <w:t> </w:t>
      </w:r>
      <w:r w:rsidRPr="008038DD">
        <w:rPr>
          <w:rFonts w:ascii="Times New Roman" w:hAnsi="Times New Roman"/>
          <w:sz w:val="28"/>
          <w:szCs w:val="28"/>
        </w:rPr>
        <w:t>мл.</w:t>
      </w:r>
    </w:p>
    <w:p w:rsidR="008105FA" w:rsidRDefault="00121422" w:rsidP="00F8336F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сравнения </w:t>
      </w:r>
      <w:r w:rsidR="008105FA">
        <w:rPr>
          <w:rFonts w:ascii="Times New Roman" w:hAnsi="Times New Roman"/>
          <w:i/>
          <w:sz w:val="28"/>
          <w:szCs w:val="28"/>
        </w:rPr>
        <w:t>Б</w:t>
      </w:r>
      <w:r w:rsidR="008105FA" w:rsidRPr="005D15D4">
        <w:rPr>
          <w:rFonts w:ascii="Times New Roman" w:hAnsi="Times New Roman"/>
          <w:i/>
          <w:sz w:val="28"/>
          <w:szCs w:val="28"/>
        </w:rPr>
        <w:t>.</w:t>
      </w:r>
      <w:r w:rsidR="002F3E82">
        <w:rPr>
          <w:rFonts w:ascii="Times New Roman" w:hAnsi="Times New Roman"/>
          <w:i/>
          <w:sz w:val="28"/>
          <w:szCs w:val="28"/>
        </w:rPr>
        <w:t xml:space="preserve"> </w:t>
      </w:r>
      <w:r w:rsidR="003D1820">
        <w:rPr>
          <w:rFonts w:ascii="Times New Roman" w:hAnsi="Times New Roman"/>
          <w:sz w:val="28"/>
          <w:szCs w:val="28"/>
        </w:rPr>
        <w:t xml:space="preserve">Доводят </w:t>
      </w:r>
      <w:r w:rsidR="00A276E1">
        <w:rPr>
          <w:rFonts w:ascii="Times New Roman" w:hAnsi="Times New Roman"/>
          <w:sz w:val="28"/>
          <w:szCs w:val="28"/>
        </w:rPr>
        <w:t>1,0 </w:t>
      </w:r>
      <w:r>
        <w:rPr>
          <w:rFonts w:ascii="Times New Roman" w:hAnsi="Times New Roman"/>
          <w:sz w:val="28"/>
          <w:szCs w:val="28"/>
        </w:rPr>
        <w:t xml:space="preserve">мл раствора сравнения </w:t>
      </w:r>
      <w:r w:rsidR="008105FA">
        <w:rPr>
          <w:rFonts w:ascii="Times New Roman" w:hAnsi="Times New Roman"/>
          <w:sz w:val="28"/>
          <w:szCs w:val="28"/>
          <w:lang w:val="en-US"/>
        </w:rPr>
        <w:t>A</w:t>
      </w:r>
      <w:r w:rsidR="008105FA">
        <w:rPr>
          <w:rFonts w:ascii="Times New Roman" w:hAnsi="Times New Roman"/>
          <w:sz w:val="28"/>
          <w:szCs w:val="28"/>
        </w:rPr>
        <w:t xml:space="preserve"> </w:t>
      </w:r>
      <w:r w:rsidR="00D075F7">
        <w:rPr>
          <w:rFonts w:ascii="Times New Roman" w:hAnsi="Times New Roman"/>
          <w:sz w:val="28"/>
          <w:szCs w:val="28"/>
        </w:rPr>
        <w:t>гептаном до 10</w:t>
      </w:r>
      <w:r w:rsidR="00A276E1">
        <w:rPr>
          <w:rFonts w:ascii="Times New Roman" w:hAnsi="Times New Roman"/>
          <w:sz w:val="28"/>
          <w:szCs w:val="28"/>
        </w:rPr>
        <w:t> </w:t>
      </w:r>
      <w:r w:rsidR="008105FA">
        <w:rPr>
          <w:rFonts w:ascii="Times New Roman" w:hAnsi="Times New Roman"/>
          <w:sz w:val="28"/>
          <w:szCs w:val="28"/>
        </w:rPr>
        <w:t>мл.</w:t>
      </w:r>
    </w:p>
    <w:p w:rsidR="00393BD5" w:rsidRDefault="00121422" w:rsidP="003D182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сравнения </w:t>
      </w:r>
      <w:r w:rsidR="008105FA">
        <w:rPr>
          <w:rFonts w:ascii="Times New Roman" w:hAnsi="Times New Roman"/>
          <w:i/>
          <w:sz w:val="28"/>
          <w:szCs w:val="28"/>
        </w:rPr>
        <w:t>В</w:t>
      </w:r>
      <w:r w:rsidR="002F3E82">
        <w:rPr>
          <w:rFonts w:ascii="Times New Roman" w:hAnsi="Times New Roman"/>
          <w:i/>
          <w:sz w:val="28"/>
          <w:szCs w:val="28"/>
        </w:rPr>
        <w:t xml:space="preserve">. </w:t>
      </w:r>
      <w:r w:rsidR="008105FA" w:rsidRPr="007E0BF7">
        <w:rPr>
          <w:rFonts w:ascii="Times New Roman" w:hAnsi="Times New Roman"/>
          <w:sz w:val="28"/>
          <w:szCs w:val="28"/>
        </w:rPr>
        <w:t xml:space="preserve">Готовят </w:t>
      </w:r>
      <w:r w:rsidR="00D075F7">
        <w:rPr>
          <w:rFonts w:ascii="Times New Roman" w:hAnsi="Times New Roman"/>
          <w:sz w:val="28"/>
          <w:szCs w:val="28"/>
        </w:rPr>
        <w:t>0,5</w:t>
      </w:r>
      <w:r w:rsidR="00A276E1">
        <w:rPr>
          <w:rFonts w:ascii="Times New Roman" w:hAnsi="Times New Roman"/>
          <w:sz w:val="28"/>
          <w:szCs w:val="28"/>
        </w:rPr>
        <w:t> </w:t>
      </w:r>
      <w:r w:rsidR="008105FA">
        <w:rPr>
          <w:rFonts w:ascii="Times New Roman" w:hAnsi="Times New Roman"/>
          <w:sz w:val="28"/>
          <w:szCs w:val="28"/>
        </w:rPr>
        <w:t>г смеси метиловых эфиров жирных кислот, которые по составу соответствуют</w:t>
      </w:r>
      <w:r w:rsidR="00A276E1">
        <w:rPr>
          <w:rFonts w:ascii="Times New Roman" w:hAnsi="Times New Roman"/>
          <w:sz w:val="28"/>
          <w:szCs w:val="28"/>
        </w:rPr>
        <w:t xml:space="preserve"> смеси жирных кислот, указанных</w:t>
      </w:r>
      <w:r w:rsidR="008105FA">
        <w:rPr>
          <w:rFonts w:ascii="Times New Roman" w:hAnsi="Times New Roman"/>
          <w:sz w:val="28"/>
          <w:szCs w:val="28"/>
        </w:rPr>
        <w:t xml:space="preserve"> в фармакопейной статье на испытуемое вещество. Смесь растворяют в гексане </w:t>
      </w:r>
      <w:r w:rsidR="008105FA" w:rsidRPr="008E3256">
        <w:rPr>
          <w:rFonts w:ascii="Times New Roman" w:hAnsi="Times New Roman"/>
          <w:sz w:val="28"/>
          <w:szCs w:val="28"/>
        </w:rPr>
        <w:t>(</w:t>
      </w:r>
      <w:r w:rsidR="008105FA">
        <w:rPr>
          <w:rFonts w:ascii="Times New Roman" w:hAnsi="Times New Roman"/>
          <w:sz w:val="28"/>
          <w:szCs w:val="28"/>
        </w:rPr>
        <w:t>гептане или другом растворителе с соответствующей полярностью</w:t>
      </w:r>
      <w:r w:rsidR="008105FA" w:rsidRPr="008E3256">
        <w:rPr>
          <w:rFonts w:ascii="Times New Roman" w:hAnsi="Times New Roman"/>
          <w:sz w:val="28"/>
          <w:szCs w:val="28"/>
        </w:rPr>
        <w:t>)</w:t>
      </w:r>
      <w:r w:rsidR="008105FA">
        <w:rPr>
          <w:rFonts w:ascii="Times New Roman" w:hAnsi="Times New Roman"/>
          <w:sz w:val="28"/>
          <w:szCs w:val="28"/>
        </w:rPr>
        <w:t xml:space="preserve"> и доводят объ</w:t>
      </w:r>
      <w:r w:rsidR="00AE121A">
        <w:rPr>
          <w:rFonts w:ascii="Times New Roman" w:hAnsi="Times New Roman"/>
          <w:sz w:val="28"/>
          <w:szCs w:val="28"/>
        </w:rPr>
        <w:t>ё</w:t>
      </w:r>
      <w:r w:rsidR="008105FA">
        <w:rPr>
          <w:rFonts w:ascii="Times New Roman" w:hAnsi="Times New Roman"/>
          <w:sz w:val="28"/>
          <w:szCs w:val="28"/>
        </w:rPr>
        <w:t>м раст</w:t>
      </w:r>
      <w:r w:rsidR="00A276E1">
        <w:rPr>
          <w:rFonts w:ascii="Times New Roman" w:hAnsi="Times New Roman"/>
          <w:sz w:val="28"/>
          <w:szCs w:val="28"/>
        </w:rPr>
        <w:t>вора тем же растворителем до 50 </w:t>
      </w:r>
      <w:r w:rsidR="008105FA">
        <w:rPr>
          <w:rFonts w:ascii="Times New Roman" w:hAnsi="Times New Roman"/>
          <w:sz w:val="28"/>
          <w:szCs w:val="28"/>
        </w:rPr>
        <w:t xml:space="preserve">мл. Допускается также </w:t>
      </w:r>
      <w:r w:rsidR="008105FA" w:rsidRPr="001062B7">
        <w:rPr>
          <w:rFonts w:ascii="Times New Roman" w:hAnsi="Times New Roman"/>
          <w:sz w:val="28"/>
          <w:szCs w:val="28"/>
        </w:rPr>
        <w:t xml:space="preserve">использование </w:t>
      </w:r>
      <w:r w:rsidR="001062B7">
        <w:rPr>
          <w:rFonts w:ascii="Times New Roman" w:hAnsi="Times New Roman"/>
          <w:sz w:val="28"/>
          <w:szCs w:val="28"/>
        </w:rPr>
        <w:t>готовых</w:t>
      </w:r>
      <w:r w:rsidR="008105FA">
        <w:rPr>
          <w:rFonts w:ascii="Times New Roman" w:hAnsi="Times New Roman"/>
          <w:sz w:val="28"/>
          <w:szCs w:val="28"/>
        </w:rPr>
        <w:t xml:space="preserve"> смесей метиловых эфиров жирных кислот.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267"/>
        <w:gridCol w:w="1985"/>
      </w:tblGrid>
      <w:tr w:rsidR="008105FA" w:rsidRPr="00CD6274" w:rsidTr="007F660B">
        <w:tc>
          <w:tcPr>
            <w:tcW w:w="9079" w:type="dxa"/>
            <w:gridSpan w:val="3"/>
          </w:tcPr>
          <w:p w:rsidR="00393BD5" w:rsidRDefault="008105FA">
            <w:pPr>
              <w:tabs>
                <w:tab w:val="left" w:pos="426"/>
              </w:tabs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971F6">
              <w:rPr>
                <w:rFonts w:ascii="Times New Roman" w:eastAsia="Times New Roman" w:hAnsi="Times New Roman"/>
                <w:i/>
                <w:snapToGrid w:val="0"/>
                <w:sz w:val="28"/>
                <w:szCs w:val="28"/>
                <w:lang w:eastAsia="ru-RU"/>
              </w:rPr>
              <w:t>Условия хроматографирования</w:t>
            </w:r>
          </w:p>
        </w:tc>
      </w:tr>
      <w:tr w:rsidR="008105FA" w:rsidRPr="00D971F6" w:rsidTr="007F660B">
        <w:tc>
          <w:tcPr>
            <w:tcW w:w="3827" w:type="dxa"/>
          </w:tcPr>
          <w:p w:rsidR="008105FA" w:rsidRPr="00D971F6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971F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5252" w:type="dxa"/>
            <w:gridSpan w:val="2"/>
          </w:tcPr>
          <w:p w:rsidR="008105FA" w:rsidRPr="00D971F6" w:rsidRDefault="008105FA" w:rsidP="008265B9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Кварцевая капиллярная</w:t>
            </w:r>
            <w:r w:rsidR="008265B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линой 10-30, диа</w:t>
            </w:r>
            <w:r w:rsidR="00A276E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метром от 0,2 до 0,8 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мм, с неподвижной фазой полиэтиленгликоль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20 М (макрогол 20000)</w:t>
            </w: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толщиной от 0,1 до 0,5 мкм или другая неподвижная фаза</w:t>
            </w:r>
          </w:p>
        </w:tc>
      </w:tr>
      <w:tr w:rsidR="008105FA" w:rsidRPr="00D971F6" w:rsidTr="007F660B">
        <w:tc>
          <w:tcPr>
            <w:tcW w:w="3827" w:type="dxa"/>
          </w:tcPr>
          <w:p w:rsidR="008105FA" w:rsidRPr="00D971F6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971F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Детектор</w:t>
            </w:r>
          </w:p>
        </w:tc>
        <w:tc>
          <w:tcPr>
            <w:tcW w:w="5252" w:type="dxa"/>
            <w:gridSpan w:val="2"/>
          </w:tcPr>
          <w:p w:rsidR="008105FA" w:rsidRPr="00D971F6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пламенно-ионизационный</w:t>
            </w:r>
          </w:p>
        </w:tc>
      </w:tr>
      <w:tr w:rsidR="008105FA" w:rsidRPr="00D971F6" w:rsidTr="007F660B">
        <w:tc>
          <w:tcPr>
            <w:tcW w:w="3827" w:type="dxa"/>
          </w:tcPr>
          <w:p w:rsidR="008105FA" w:rsidRPr="00D971F6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5252" w:type="dxa"/>
            <w:gridSpan w:val="2"/>
          </w:tcPr>
          <w:p w:rsidR="008105FA" w:rsidRPr="00D971F6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Гелий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, водород или азот</w:t>
            </w: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для хроматографии</w:t>
            </w:r>
          </w:p>
        </w:tc>
      </w:tr>
      <w:tr w:rsidR="008105FA" w:rsidRPr="00D971F6" w:rsidTr="007F660B">
        <w:tc>
          <w:tcPr>
            <w:tcW w:w="3827" w:type="dxa"/>
          </w:tcPr>
          <w:p w:rsidR="008105FA" w:rsidRPr="00D971F6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Деление потока</w:t>
            </w:r>
          </w:p>
        </w:tc>
        <w:tc>
          <w:tcPr>
            <w:tcW w:w="5252" w:type="dxa"/>
            <w:gridSpan w:val="2"/>
          </w:tcPr>
          <w:p w:rsidR="008105FA" w:rsidRPr="00D971F6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1:</w:t>
            </w:r>
            <w:r w:rsidR="0064208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100 или менее в зависимости от внутреннего диаметра применяемой колонки (например, в случае использования коло</w:t>
            </w:r>
            <w:r w:rsidR="00A276E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нки с внутренним диаметром 0,32 </w:t>
            </w:r>
            <w:r w:rsidR="0064208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мм деление потока должно составлять 1:50)</w:t>
            </w:r>
          </w:p>
        </w:tc>
      </w:tr>
      <w:tr w:rsidR="008105FA" w:rsidRPr="00D971F6" w:rsidTr="007F660B">
        <w:tc>
          <w:tcPr>
            <w:tcW w:w="3827" w:type="dxa"/>
          </w:tcPr>
          <w:p w:rsidR="008105FA" w:rsidRPr="00D971F6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Скорость потока</w:t>
            </w:r>
            <w:r w:rsidR="008265B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,</w:t>
            </w:r>
            <w:r w:rsidR="008265B9"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мл/мин</w:t>
            </w:r>
          </w:p>
        </w:tc>
        <w:tc>
          <w:tcPr>
            <w:tcW w:w="5252" w:type="dxa"/>
            <w:gridSpan w:val="2"/>
          </w:tcPr>
          <w:p w:rsidR="008105FA" w:rsidRPr="00D971F6" w:rsidRDefault="008105FA" w:rsidP="008265B9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  <w:r w:rsidR="0064208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,3</w:t>
            </w:r>
            <w:r w:rsidR="008265B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4208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(для коло</w:t>
            </w:r>
            <w:r w:rsidR="00A276E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нки с внутренним диаметром 0,32 </w:t>
            </w:r>
            <w:r w:rsidR="0064208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мм)</w:t>
            </w:r>
          </w:p>
        </w:tc>
      </w:tr>
      <w:tr w:rsidR="008105FA" w:rsidRPr="00D971F6" w:rsidTr="007F660B">
        <w:tc>
          <w:tcPr>
            <w:tcW w:w="3827" w:type="dxa"/>
          </w:tcPr>
          <w:p w:rsidR="008105FA" w:rsidRPr="00D971F6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971F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Объ</w:t>
            </w:r>
            <w:r w:rsidR="00F854C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ё</w:t>
            </w:r>
            <w:r w:rsidRPr="00D971F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 пробы, мкл</w:t>
            </w:r>
          </w:p>
        </w:tc>
        <w:tc>
          <w:tcPr>
            <w:tcW w:w="5252" w:type="dxa"/>
            <w:gridSpan w:val="2"/>
          </w:tcPr>
          <w:p w:rsidR="008105FA" w:rsidRPr="00D971F6" w:rsidRDefault="00642088" w:rsidP="001062B7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642088" w:rsidTr="007F660B">
        <w:trPr>
          <w:trHeight w:val="379"/>
        </w:trPr>
        <w:tc>
          <w:tcPr>
            <w:tcW w:w="3827" w:type="dxa"/>
            <w:vMerge w:val="restart"/>
          </w:tcPr>
          <w:p w:rsidR="00642088" w:rsidRPr="00D971F6" w:rsidRDefault="00642088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3267" w:type="dxa"/>
          </w:tcPr>
          <w:p w:rsidR="00642088" w:rsidRDefault="00642088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1985" w:type="dxa"/>
          </w:tcPr>
          <w:p w:rsidR="00642088" w:rsidRDefault="00B53F54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160-200 </w:t>
            </w:r>
            <w:r w:rsidR="00642088" w:rsidRPr="004F09E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°С</w:t>
            </w:r>
          </w:p>
        </w:tc>
      </w:tr>
      <w:tr w:rsidR="008105FA" w:rsidRPr="004F09E5" w:rsidTr="007F660B">
        <w:tc>
          <w:tcPr>
            <w:tcW w:w="3827" w:type="dxa"/>
            <w:vMerge/>
          </w:tcPr>
          <w:p w:rsidR="008105FA" w:rsidRPr="00CD6274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</w:tcPr>
          <w:p w:rsidR="008105FA" w:rsidRPr="004F09E5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F09E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Инжектор</w:t>
            </w:r>
          </w:p>
        </w:tc>
        <w:tc>
          <w:tcPr>
            <w:tcW w:w="1985" w:type="dxa"/>
          </w:tcPr>
          <w:p w:rsidR="008105FA" w:rsidRPr="004F09E5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F09E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250 °С</w:t>
            </w:r>
          </w:p>
        </w:tc>
      </w:tr>
      <w:tr w:rsidR="008105FA" w:rsidRPr="004F09E5" w:rsidTr="007F660B">
        <w:tc>
          <w:tcPr>
            <w:tcW w:w="3827" w:type="dxa"/>
            <w:vMerge/>
          </w:tcPr>
          <w:p w:rsidR="008105FA" w:rsidRPr="00CD6274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</w:tcPr>
          <w:p w:rsidR="008105FA" w:rsidRPr="004F09E5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F09E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1985" w:type="dxa"/>
          </w:tcPr>
          <w:p w:rsidR="008105FA" w:rsidRPr="004F09E5" w:rsidRDefault="008105FA" w:rsidP="0095630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F09E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250 °С</w:t>
            </w:r>
          </w:p>
        </w:tc>
      </w:tr>
    </w:tbl>
    <w:p w:rsidR="00642088" w:rsidRPr="00642088" w:rsidRDefault="00642088" w:rsidP="00DF7DB3">
      <w:pPr>
        <w:pStyle w:val="a4"/>
        <w:spacing w:before="120" w:line="36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Если требуется линейный градиент температуры, температуру колонки увеличивают, например, со скоростью 3 ºС/мин от 170 до </w:t>
      </w:r>
      <w:r w:rsidRPr="00642088">
        <w:rPr>
          <w:sz w:val="28"/>
          <w:szCs w:val="28"/>
        </w:rPr>
        <w:t>230</w:t>
      </w:r>
      <w:r>
        <w:rPr>
          <w:sz w:val="28"/>
          <w:szCs w:val="28"/>
        </w:rPr>
        <w:t> </w:t>
      </w:r>
      <w:r w:rsidRPr="00642088">
        <w:rPr>
          <w:sz w:val="28"/>
          <w:szCs w:val="28"/>
        </w:rPr>
        <w:t>ºС.</w:t>
      </w:r>
    </w:p>
    <w:p w:rsidR="00642088" w:rsidRDefault="00E30C94" w:rsidP="00F8336F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="00373556" w:rsidRPr="00D971F6">
        <w:rPr>
          <w:rFonts w:ascii="Times New Roman" w:eastAsia="Times New Roman" w:hAnsi="Times New Roman"/>
          <w:i/>
          <w:sz w:val="28"/>
          <w:szCs w:val="28"/>
          <w:lang w:eastAsia="ru-RU"/>
        </w:rPr>
        <w:t>ригодности хроматографической системы</w:t>
      </w:r>
      <w:r w:rsidR="00373556" w:rsidRPr="00D971F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42088">
        <w:rPr>
          <w:rFonts w:ascii="Times New Roman" w:hAnsi="Times New Roman"/>
          <w:sz w:val="28"/>
          <w:szCs w:val="28"/>
        </w:rPr>
        <w:t xml:space="preserve">Хроматографическая система считается пригодной, если при использовании смеси веществ, </w:t>
      </w:r>
      <w:r>
        <w:rPr>
          <w:rFonts w:ascii="Times New Roman" w:hAnsi="Times New Roman"/>
          <w:sz w:val="28"/>
          <w:szCs w:val="28"/>
        </w:rPr>
        <w:t>используемых</w:t>
      </w:r>
      <w:r w:rsidR="00642088">
        <w:rPr>
          <w:rFonts w:ascii="Times New Roman" w:hAnsi="Times New Roman"/>
          <w:sz w:val="28"/>
          <w:szCs w:val="28"/>
        </w:rPr>
        <w:t xml:space="preserve"> для калибровки, приведенных в табл</w:t>
      </w:r>
      <w:r w:rsidR="00F854CD">
        <w:rPr>
          <w:rFonts w:ascii="Times New Roman" w:hAnsi="Times New Roman"/>
          <w:sz w:val="28"/>
          <w:szCs w:val="28"/>
        </w:rPr>
        <w:t>ице</w:t>
      </w:r>
      <w:r w:rsidR="00642088">
        <w:rPr>
          <w:rFonts w:ascii="Times New Roman" w:hAnsi="Times New Roman"/>
          <w:sz w:val="28"/>
          <w:szCs w:val="28"/>
        </w:rPr>
        <w:t xml:space="preserve"> 1 или табл</w:t>
      </w:r>
      <w:r w:rsidR="00F854CD">
        <w:rPr>
          <w:rFonts w:ascii="Times New Roman" w:hAnsi="Times New Roman"/>
          <w:sz w:val="28"/>
          <w:szCs w:val="28"/>
        </w:rPr>
        <w:t>ице</w:t>
      </w:r>
      <w:r w:rsidR="00642088">
        <w:rPr>
          <w:rFonts w:ascii="Times New Roman" w:hAnsi="Times New Roman"/>
          <w:sz w:val="28"/>
          <w:szCs w:val="28"/>
        </w:rPr>
        <w:t xml:space="preserve"> 2, выполняются следующие условия:</w:t>
      </w:r>
    </w:p>
    <w:p w:rsidR="00393BD5" w:rsidRDefault="00D22F84">
      <w:pPr>
        <w:widowControl w:val="0"/>
        <w:rPr>
          <w:rFonts w:ascii="Times New Roman" w:hAnsi="Times New Roman"/>
          <w:sz w:val="28"/>
          <w:szCs w:val="28"/>
        </w:rPr>
      </w:pP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D22F84">
        <w:rPr>
          <w:rFonts w:ascii="Times New Roman" w:eastAsia="Times New Roman" w:hAnsi="Times New Roman"/>
          <w:i/>
          <w:sz w:val="28"/>
          <w:szCs w:val="28"/>
          <w:lang w:eastAsia="ru-RU"/>
        </w:rPr>
        <w:t>разрешение (R</w:t>
      </w:r>
      <w:r w:rsidRPr="003D564D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S</w:t>
      </w:r>
      <w:r w:rsidRPr="00D22F8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между пиками</w:t>
      </w:r>
      <w:r w:rsidR="008C7E0F">
        <w:rPr>
          <w:rFonts w:ascii="Times New Roman" w:hAnsi="Times New Roman"/>
          <w:sz w:val="28"/>
          <w:szCs w:val="28"/>
        </w:rPr>
        <w:t xml:space="preserve"> метилолеата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F84">
        <w:rPr>
          <w:rFonts w:ascii="Times New Roman" w:hAnsi="Times New Roman"/>
          <w:sz w:val="28"/>
          <w:szCs w:val="28"/>
        </w:rPr>
        <w:t xml:space="preserve">и </w:t>
      </w:r>
      <w:r w:rsidR="008C7E0F">
        <w:rPr>
          <w:rFonts w:ascii="Times New Roman" w:hAnsi="Times New Roman"/>
          <w:sz w:val="28"/>
          <w:szCs w:val="28"/>
        </w:rPr>
        <w:t>метилстеарата</w:t>
      </w:r>
      <w:r w:rsidRPr="00D22F84">
        <w:rPr>
          <w:rFonts w:ascii="Times New Roman" w:hAnsi="Times New Roman"/>
          <w:sz w:val="28"/>
          <w:szCs w:val="28"/>
        </w:rPr>
        <w:t xml:space="preserve"> </w:t>
      </w: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 xml:space="preserve">на хроматограмме </w:t>
      </w:r>
      <w:r w:rsidR="005B0DEC">
        <w:rPr>
          <w:rFonts w:ascii="Times New Roman" w:hAnsi="Times New Roman"/>
          <w:sz w:val="28"/>
          <w:szCs w:val="28"/>
        </w:rPr>
        <w:t>раствора сравнения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F84">
        <w:rPr>
          <w:rFonts w:ascii="Times New Roman" w:hAnsi="Times New Roman"/>
          <w:sz w:val="28"/>
          <w:szCs w:val="28"/>
        </w:rPr>
        <w:t xml:space="preserve">должно </w:t>
      </w:r>
      <w:r>
        <w:rPr>
          <w:rFonts w:ascii="Times New Roman" w:hAnsi="Times New Roman"/>
          <w:sz w:val="28"/>
          <w:szCs w:val="28"/>
        </w:rPr>
        <w:t xml:space="preserve">быть </w:t>
      </w:r>
      <w:r w:rsidRPr="00D22F84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1,8;</w:t>
      </w:r>
    </w:p>
    <w:p w:rsidR="00393BD5" w:rsidRDefault="00642088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7DB3">
        <w:rPr>
          <w:rFonts w:ascii="Times New Roman" w:hAnsi="Times New Roman"/>
          <w:sz w:val="28"/>
          <w:szCs w:val="28"/>
        </w:rPr>
        <w:t> </w:t>
      </w:r>
      <w:r w:rsidRPr="00D22F84">
        <w:rPr>
          <w:rFonts w:ascii="Times New Roman" w:hAnsi="Times New Roman"/>
          <w:i/>
          <w:sz w:val="28"/>
          <w:szCs w:val="28"/>
        </w:rPr>
        <w:t>отношение сигнал/шум</w:t>
      </w:r>
      <w:r w:rsidR="00D22F84" w:rsidRPr="00D22F84">
        <w:rPr>
          <w:rFonts w:ascii="Times New Roman" w:hAnsi="Times New Roman"/>
          <w:i/>
          <w:sz w:val="28"/>
          <w:szCs w:val="28"/>
        </w:rPr>
        <w:t xml:space="preserve"> (</w:t>
      </w:r>
      <w:r w:rsidR="00D22F84" w:rsidRPr="00D22F84">
        <w:rPr>
          <w:rFonts w:ascii="Times New Roman" w:hAnsi="Times New Roman"/>
          <w:i/>
          <w:sz w:val="28"/>
          <w:szCs w:val="28"/>
          <w:lang w:val="en-US"/>
        </w:rPr>
        <w:t>S</w:t>
      </w:r>
      <w:r w:rsidR="00D22F84" w:rsidRPr="00D22F84">
        <w:rPr>
          <w:rFonts w:ascii="Times New Roman" w:hAnsi="Times New Roman"/>
          <w:i/>
          <w:sz w:val="28"/>
          <w:szCs w:val="28"/>
        </w:rPr>
        <w:t>/</w:t>
      </w:r>
      <w:r w:rsidR="00D22F84" w:rsidRPr="00D22F84">
        <w:rPr>
          <w:rFonts w:ascii="Times New Roman" w:hAnsi="Times New Roman"/>
          <w:i/>
          <w:sz w:val="28"/>
          <w:szCs w:val="28"/>
          <w:lang w:val="en-US"/>
        </w:rPr>
        <w:t>N</w:t>
      </w:r>
      <w:r w:rsidR="00D22F84" w:rsidRPr="00D22F8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для пика метилмир</w:t>
      </w:r>
      <w:r w:rsidR="007427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стата на хроматограмме раствора сравнения </w:t>
      </w:r>
      <w:r w:rsidR="00B03C0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должно быть не менее 5;</w:t>
      </w:r>
    </w:p>
    <w:p w:rsidR="00393BD5" w:rsidRDefault="0037355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DB2513">
        <w:rPr>
          <w:rFonts w:ascii="Times New Roman" w:eastAsia="Times New Roman" w:hAnsi="Times New Roman"/>
          <w:i/>
          <w:sz w:val="28"/>
          <w:szCs w:val="28"/>
          <w:lang w:eastAsia="ru-RU"/>
        </w:rPr>
        <w:t>эффективность хроматографической колонки (N),</w:t>
      </w: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рассчитанная по пику </w:t>
      </w:r>
      <w:r>
        <w:rPr>
          <w:rFonts w:ascii="Times New Roman" w:hAnsi="Times New Roman"/>
          <w:sz w:val="28"/>
          <w:szCs w:val="28"/>
        </w:rPr>
        <w:t>метилстеарата</w:t>
      </w: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хроматограмме </w:t>
      </w:r>
      <w:r w:rsidR="00B03C0C">
        <w:rPr>
          <w:rFonts w:ascii="Times New Roman" w:hAnsi="Times New Roman"/>
          <w:sz w:val="28"/>
          <w:szCs w:val="28"/>
        </w:rPr>
        <w:t>раствора сравнения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быть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теоретических тарелок.</w:t>
      </w:r>
    </w:p>
    <w:p w:rsidR="003D1820" w:rsidRDefault="003D1820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820" w:rsidRDefault="003D1820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BD5" w:rsidRDefault="00834846" w:rsidP="00DF7DB3">
      <w:pPr>
        <w:spacing w:before="240" w:after="12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  <w:r w:rsidR="00F854CD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834846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Смесь веществ, применяемых для калибровки (для газовой хроматографии с капиллярной колонкой и системой с делением потока)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677"/>
        <w:gridCol w:w="4821"/>
      </w:tblGrid>
      <w:tr w:rsidR="00152612" w:rsidRPr="00B75CE4" w:rsidTr="00F8336F">
        <w:tc>
          <w:tcPr>
            <w:tcW w:w="4677" w:type="dxa"/>
          </w:tcPr>
          <w:p w:rsidR="00152612" w:rsidRPr="00B75CE4" w:rsidRDefault="00152612" w:rsidP="0095630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Смесь веществ</w:t>
            </w:r>
          </w:p>
        </w:tc>
        <w:tc>
          <w:tcPr>
            <w:tcW w:w="4821" w:type="dxa"/>
          </w:tcPr>
          <w:p w:rsidR="00152612" w:rsidRPr="00B75CE4" w:rsidRDefault="00152612" w:rsidP="0095630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 (в процентах м/м)</w:t>
            </w:r>
          </w:p>
        </w:tc>
      </w:tr>
      <w:tr w:rsidR="00152612" w:rsidRPr="00B75CE4" w:rsidTr="00F8336F">
        <w:trPr>
          <w:trHeight w:val="260"/>
        </w:trPr>
        <w:tc>
          <w:tcPr>
            <w:tcW w:w="4677" w:type="dxa"/>
          </w:tcPr>
          <w:p w:rsidR="00152612" w:rsidRPr="0076428B" w:rsidRDefault="0015261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8B">
              <w:rPr>
                <w:rFonts w:ascii="Times New Roman" w:hAnsi="Times New Roman"/>
                <w:sz w:val="28"/>
                <w:szCs w:val="28"/>
              </w:rPr>
              <w:t>Метиллаурат</w:t>
            </w:r>
          </w:p>
        </w:tc>
        <w:tc>
          <w:tcPr>
            <w:tcW w:w="4821" w:type="dxa"/>
          </w:tcPr>
          <w:p w:rsidR="00152612" w:rsidRPr="0076428B" w:rsidRDefault="0015261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52612" w:rsidRPr="00B75CE4" w:rsidTr="00F8336F">
        <w:trPr>
          <w:trHeight w:val="110"/>
        </w:trPr>
        <w:tc>
          <w:tcPr>
            <w:tcW w:w="4677" w:type="dxa"/>
          </w:tcPr>
          <w:p w:rsidR="00152612" w:rsidRPr="0076428B" w:rsidRDefault="0015261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8B">
              <w:rPr>
                <w:rFonts w:ascii="Times New Roman" w:hAnsi="Times New Roman"/>
                <w:sz w:val="28"/>
                <w:szCs w:val="28"/>
              </w:rPr>
              <w:t>Метилмиристат</w:t>
            </w:r>
          </w:p>
        </w:tc>
        <w:tc>
          <w:tcPr>
            <w:tcW w:w="4821" w:type="dxa"/>
          </w:tcPr>
          <w:p w:rsidR="00152612" w:rsidRPr="0076428B" w:rsidRDefault="0015261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52612" w:rsidRPr="00B75CE4" w:rsidTr="00F8336F">
        <w:tc>
          <w:tcPr>
            <w:tcW w:w="4677" w:type="dxa"/>
          </w:tcPr>
          <w:p w:rsidR="00152612" w:rsidRPr="0076428B" w:rsidRDefault="0015261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8B">
              <w:rPr>
                <w:rFonts w:ascii="Times New Roman" w:hAnsi="Times New Roman"/>
                <w:sz w:val="28"/>
                <w:szCs w:val="28"/>
              </w:rPr>
              <w:t>Метилпальмитат</w:t>
            </w:r>
          </w:p>
        </w:tc>
        <w:tc>
          <w:tcPr>
            <w:tcW w:w="4821" w:type="dxa"/>
          </w:tcPr>
          <w:p w:rsidR="00152612" w:rsidRPr="0076428B" w:rsidRDefault="0015261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8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52612" w:rsidRPr="00B75CE4" w:rsidTr="00F8336F">
        <w:tc>
          <w:tcPr>
            <w:tcW w:w="4677" w:type="dxa"/>
          </w:tcPr>
          <w:p w:rsidR="00152612" w:rsidRPr="0076428B" w:rsidRDefault="0015261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8B">
              <w:rPr>
                <w:rFonts w:ascii="Times New Roman" w:hAnsi="Times New Roman"/>
                <w:sz w:val="28"/>
                <w:szCs w:val="28"/>
              </w:rPr>
              <w:t>Метилстеарат</w:t>
            </w:r>
          </w:p>
        </w:tc>
        <w:tc>
          <w:tcPr>
            <w:tcW w:w="4821" w:type="dxa"/>
          </w:tcPr>
          <w:p w:rsidR="00152612" w:rsidRPr="0076428B" w:rsidRDefault="0015261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8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52612" w:rsidRPr="00B75CE4" w:rsidTr="00F8336F">
        <w:tc>
          <w:tcPr>
            <w:tcW w:w="4677" w:type="dxa"/>
          </w:tcPr>
          <w:p w:rsidR="00152612" w:rsidRPr="0076428B" w:rsidRDefault="0015261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8B">
              <w:rPr>
                <w:rFonts w:ascii="Times New Roman" w:hAnsi="Times New Roman"/>
                <w:sz w:val="28"/>
                <w:szCs w:val="28"/>
              </w:rPr>
              <w:t>Метиларахидат</w:t>
            </w:r>
          </w:p>
        </w:tc>
        <w:tc>
          <w:tcPr>
            <w:tcW w:w="4821" w:type="dxa"/>
          </w:tcPr>
          <w:p w:rsidR="00152612" w:rsidRPr="0076428B" w:rsidRDefault="0015261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8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52612" w:rsidRPr="00B75CE4" w:rsidTr="00F8336F">
        <w:trPr>
          <w:trHeight w:val="230"/>
        </w:trPr>
        <w:tc>
          <w:tcPr>
            <w:tcW w:w="4677" w:type="dxa"/>
          </w:tcPr>
          <w:p w:rsidR="00152612" w:rsidRPr="0076428B" w:rsidRDefault="0015261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8B">
              <w:rPr>
                <w:rFonts w:ascii="Times New Roman" w:hAnsi="Times New Roman"/>
                <w:sz w:val="28"/>
                <w:szCs w:val="28"/>
              </w:rPr>
              <w:t>Метилолеат</w:t>
            </w:r>
          </w:p>
        </w:tc>
        <w:tc>
          <w:tcPr>
            <w:tcW w:w="4821" w:type="dxa"/>
          </w:tcPr>
          <w:p w:rsidR="00152612" w:rsidRPr="0076428B" w:rsidRDefault="0015261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8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393BD5" w:rsidRDefault="00834846" w:rsidP="00DF7DB3">
      <w:pPr>
        <w:spacing w:before="240" w:after="12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46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  <w:r w:rsidR="00F854CD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834846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Смесь веществ, применяемых для калибровки (для газовой хроматографии с капиллярной колонкой и системой с делением потока)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677"/>
        <w:gridCol w:w="4821"/>
      </w:tblGrid>
      <w:tr w:rsidR="003D6432" w:rsidRPr="00B75CE4" w:rsidTr="00F8336F">
        <w:tc>
          <w:tcPr>
            <w:tcW w:w="4677" w:type="dxa"/>
          </w:tcPr>
          <w:p w:rsidR="003D6432" w:rsidRPr="00B75CE4" w:rsidRDefault="003D6432" w:rsidP="0095630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Смесь веществ</w:t>
            </w:r>
          </w:p>
        </w:tc>
        <w:tc>
          <w:tcPr>
            <w:tcW w:w="4821" w:type="dxa"/>
          </w:tcPr>
          <w:p w:rsidR="003D6432" w:rsidRPr="00B75CE4" w:rsidRDefault="003D6432" w:rsidP="0095630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 (в процентах м/м)</w:t>
            </w:r>
          </w:p>
        </w:tc>
      </w:tr>
      <w:tr w:rsidR="003D6432" w:rsidRPr="00B75CE4" w:rsidTr="00F8336F">
        <w:trPr>
          <w:trHeight w:val="260"/>
        </w:trPr>
        <w:tc>
          <w:tcPr>
            <w:tcW w:w="4677" w:type="dxa"/>
          </w:tcPr>
          <w:p w:rsidR="003D6432" w:rsidRPr="0076428B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Метимиристат</w:t>
            </w:r>
          </w:p>
        </w:tc>
        <w:tc>
          <w:tcPr>
            <w:tcW w:w="4821" w:type="dxa"/>
          </w:tcPr>
          <w:p w:rsidR="003D6432" w:rsidRPr="0076428B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6432" w:rsidRPr="00B75CE4" w:rsidTr="00F8336F">
        <w:trPr>
          <w:trHeight w:val="110"/>
        </w:trPr>
        <w:tc>
          <w:tcPr>
            <w:tcW w:w="4677" w:type="dxa"/>
          </w:tcPr>
          <w:p w:rsidR="003D6432" w:rsidRPr="0076428B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Метилпальмитат</w:t>
            </w:r>
          </w:p>
        </w:tc>
        <w:tc>
          <w:tcPr>
            <w:tcW w:w="4821" w:type="dxa"/>
          </w:tcPr>
          <w:p w:rsidR="003D6432" w:rsidRPr="0076428B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D6432" w:rsidRPr="00B75CE4" w:rsidTr="00F8336F">
        <w:tc>
          <w:tcPr>
            <w:tcW w:w="4677" w:type="dxa"/>
          </w:tcPr>
          <w:p w:rsidR="003D6432" w:rsidRPr="0076428B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Метилстеарат</w:t>
            </w:r>
          </w:p>
        </w:tc>
        <w:tc>
          <w:tcPr>
            <w:tcW w:w="4821" w:type="dxa"/>
          </w:tcPr>
          <w:p w:rsidR="003D6432" w:rsidRPr="0076428B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D6432" w:rsidRPr="00B75CE4" w:rsidTr="00F8336F">
        <w:tc>
          <w:tcPr>
            <w:tcW w:w="4677" w:type="dxa"/>
          </w:tcPr>
          <w:p w:rsidR="003D6432" w:rsidRPr="0076428B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Метиларахидат</w:t>
            </w:r>
          </w:p>
        </w:tc>
        <w:tc>
          <w:tcPr>
            <w:tcW w:w="4821" w:type="dxa"/>
          </w:tcPr>
          <w:p w:rsidR="003D6432" w:rsidRPr="0076428B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D6432" w:rsidRPr="00B75CE4" w:rsidTr="00F8336F">
        <w:tc>
          <w:tcPr>
            <w:tcW w:w="4677" w:type="dxa"/>
          </w:tcPr>
          <w:p w:rsidR="003D6432" w:rsidRPr="0076428B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Метилолеат</w:t>
            </w:r>
          </w:p>
        </w:tc>
        <w:tc>
          <w:tcPr>
            <w:tcW w:w="4821" w:type="dxa"/>
          </w:tcPr>
          <w:p w:rsidR="003D6432" w:rsidRPr="0076428B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D6432" w:rsidRPr="00B75CE4" w:rsidTr="00F8336F">
        <w:trPr>
          <w:trHeight w:val="230"/>
        </w:trPr>
        <w:tc>
          <w:tcPr>
            <w:tcW w:w="4677" w:type="dxa"/>
          </w:tcPr>
          <w:p w:rsidR="003D6432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Метилэйкозеноат</w:t>
            </w:r>
          </w:p>
        </w:tc>
        <w:tc>
          <w:tcPr>
            <w:tcW w:w="4821" w:type="dxa"/>
          </w:tcPr>
          <w:p w:rsidR="003D6432" w:rsidRPr="0076428B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D6432" w:rsidRPr="00B75CE4" w:rsidTr="00F8336F">
        <w:trPr>
          <w:trHeight w:val="230"/>
        </w:trPr>
        <w:tc>
          <w:tcPr>
            <w:tcW w:w="4677" w:type="dxa"/>
          </w:tcPr>
          <w:p w:rsidR="003D6432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Метилбехенат</w:t>
            </w:r>
          </w:p>
        </w:tc>
        <w:tc>
          <w:tcPr>
            <w:tcW w:w="4821" w:type="dxa"/>
          </w:tcPr>
          <w:p w:rsidR="003D6432" w:rsidRPr="0076428B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D6432" w:rsidRPr="00B75CE4" w:rsidTr="00F8336F">
        <w:trPr>
          <w:trHeight w:val="230"/>
        </w:trPr>
        <w:tc>
          <w:tcPr>
            <w:tcW w:w="4677" w:type="dxa"/>
          </w:tcPr>
          <w:p w:rsidR="003D6432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Метиллигноцерат</w:t>
            </w:r>
          </w:p>
        </w:tc>
        <w:tc>
          <w:tcPr>
            <w:tcW w:w="4821" w:type="dxa"/>
          </w:tcPr>
          <w:p w:rsidR="003D6432" w:rsidRPr="0076428B" w:rsidRDefault="003D6432" w:rsidP="0095630C">
            <w:pPr>
              <w:widowControl w:val="0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F95D44" w:rsidRDefault="008265B9" w:rsidP="00DF7DB3">
      <w:pPr>
        <w:pStyle w:val="a4"/>
        <w:spacing w:before="120"/>
        <w:ind w:left="0"/>
        <w:rPr>
          <w:sz w:val="28"/>
          <w:szCs w:val="28"/>
        </w:rPr>
      </w:pPr>
      <w:r>
        <w:rPr>
          <w:sz w:val="28"/>
          <w:szCs w:val="28"/>
        </w:rPr>
        <w:t>Примечание</w:t>
      </w:r>
      <w:r w:rsidRPr="008265B9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="003D6432" w:rsidRPr="0095630C">
        <w:rPr>
          <w:sz w:val="28"/>
          <w:szCs w:val="28"/>
        </w:rPr>
        <w:t xml:space="preserve"> при выполнении качественного анализа с использованием калибровочных кривых в калибровочную смесь рекомендуется добавлять</w:t>
      </w:r>
      <w:r w:rsidR="007F660B">
        <w:rPr>
          <w:sz w:val="28"/>
          <w:szCs w:val="28"/>
        </w:rPr>
        <w:t xml:space="preserve"> компонент испытуемого раствора</w:t>
      </w:r>
      <w:r w:rsidR="003D6432" w:rsidRPr="0095630C">
        <w:rPr>
          <w:sz w:val="28"/>
          <w:szCs w:val="28"/>
        </w:rPr>
        <w:t xml:space="preserve"> с максимальным числом атомов углерода в цепи.</w:t>
      </w:r>
    </w:p>
    <w:p w:rsidR="008C7E0F" w:rsidRDefault="008C7E0F" w:rsidP="00DF7DB3">
      <w:pPr>
        <w:widowControl w:val="0"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Хроматографическая система считается пригодной, если при использовании смеси веществ, применяемых для калибровки, привед</w:t>
      </w:r>
      <w:r w:rsidR="00B7623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нных в табл</w:t>
      </w:r>
      <w:r w:rsidR="00B76236">
        <w:rPr>
          <w:rFonts w:ascii="Times New Roman" w:hAnsi="Times New Roman"/>
          <w:sz w:val="28"/>
          <w:szCs w:val="28"/>
        </w:rPr>
        <w:t>ице</w:t>
      </w:r>
      <w:r>
        <w:rPr>
          <w:rFonts w:ascii="Times New Roman" w:hAnsi="Times New Roman"/>
          <w:sz w:val="28"/>
          <w:szCs w:val="28"/>
        </w:rPr>
        <w:t xml:space="preserve"> 3 выполняются следующие условия:</w:t>
      </w:r>
    </w:p>
    <w:p w:rsidR="008C7E0F" w:rsidRDefault="008C7E0F" w:rsidP="00D61E55">
      <w:pPr>
        <w:widowControl w:val="0"/>
        <w:spacing w:before="120"/>
        <w:rPr>
          <w:rFonts w:ascii="Times New Roman" w:hAnsi="Times New Roman"/>
          <w:sz w:val="28"/>
          <w:szCs w:val="28"/>
        </w:rPr>
      </w:pP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D22F84">
        <w:rPr>
          <w:rFonts w:ascii="Times New Roman" w:eastAsia="Times New Roman" w:hAnsi="Times New Roman"/>
          <w:i/>
          <w:sz w:val="28"/>
          <w:szCs w:val="28"/>
          <w:lang w:eastAsia="ru-RU"/>
        </w:rPr>
        <w:t>разрешение (R</w:t>
      </w:r>
      <w:r w:rsidRPr="003D564D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S</w:t>
      </w:r>
      <w:r w:rsidRPr="00D22F8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между пиками метилкаприлата </w:t>
      </w:r>
      <w:r w:rsidRPr="00D22F84">
        <w:rPr>
          <w:rFonts w:ascii="Times New Roman" w:hAnsi="Times New Roman"/>
          <w:sz w:val="28"/>
          <w:szCs w:val="28"/>
        </w:rPr>
        <w:t xml:space="preserve">и </w:t>
      </w:r>
      <w:r w:rsidR="00742716">
        <w:rPr>
          <w:rFonts w:ascii="Times New Roman" w:hAnsi="Times New Roman"/>
          <w:sz w:val="28"/>
          <w:szCs w:val="28"/>
        </w:rPr>
        <w:t>метил</w:t>
      </w:r>
      <w:r w:rsidR="00DC78F4">
        <w:rPr>
          <w:rFonts w:ascii="Times New Roman" w:hAnsi="Times New Roman"/>
          <w:sz w:val="28"/>
          <w:szCs w:val="28"/>
        </w:rPr>
        <w:t>деканоата</w:t>
      </w:r>
      <w:r w:rsidRPr="00D22F84">
        <w:rPr>
          <w:rFonts w:ascii="Times New Roman" w:hAnsi="Times New Roman"/>
          <w:sz w:val="28"/>
          <w:szCs w:val="28"/>
        </w:rPr>
        <w:t xml:space="preserve"> </w:t>
      </w: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 xml:space="preserve">на хроматограмме </w:t>
      </w:r>
      <w:r w:rsidR="00B03C0C">
        <w:rPr>
          <w:rFonts w:ascii="Times New Roman" w:hAnsi="Times New Roman"/>
          <w:sz w:val="28"/>
          <w:szCs w:val="28"/>
        </w:rPr>
        <w:t>раствора сравнения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F84">
        <w:rPr>
          <w:rFonts w:ascii="Times New Roman" w:hAnsi="Times New Roman"/>
          <w:sz w:val="28"/>
          <w:szCs w:val="28"/>
        </w:rPr>
        <w:t xml:space="preserve">должно </w:t>
      </w:r>
      <w:r>
        <w:rPr>
          <w:rFonts w:ascii="Times New Roman" w:hAnsi="Times New Roman"/>
          <w:sz w:val="28"/>
          <w:szCs w:val="28"/>
        </w:rPr>
        <w:t xml:space="preserve">быть </w:t>
      </w:r>
      <w:r w:rsidRPr="00D22F84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4,0;</w:t>
      </w:r>
    </w:p>
    <w:p w:rsidR="008C7E0F" w:rsidRDefault="00F1304B" w:rsidP="00F1304B">
      <w:pPr>
        <w:widowControl w:val="0"/>
        <w:spacing w:before="120"/>
        <w:rPr>
          <w:rFonts w:ascii="Times New Roman" w:hAnsi="Times New Roman"/>
          <w:sz w:val="28"/>
          <w:szCs w:val="28"/>
        </w:rPr>
      </w:pP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7D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C7E0F" w:rsidRPr="00D22F84">
        <w:rPr>
          <w:rFonts w:ascii="Times New Roman" w:hAnsi="Times New Roman"/>
          <w:i/>
          <w:sz w:val="28"/>
          <w:szCs w:val="28"/>
        </w:rPr>
        <w:t>отношение сигнал/шум (</w:t>
      </w:r>
      <w:r w:rsidR="008C7E0F" w:rsidRPr="00D22F84">
        <w:rPr>
          <w:rFonts w:ascii="Times New Roman" w:hAnsi="Times New Roman"/>
          <w:i/>
          <w:sz w:val="28"/>
          <w:szCs w:val="28"/>
          <w:lang w:val="en-US"/>
        </w:rPr>
        <w:t>S</w:t>
      </w:r>
      <w:r w:rsidR="008C7E0F" w:rsidRPr="00D22F84">
        <w:rPr>
          <w:rFonts w:ascii="Times New Roman" w:hAnsi="Times New Roman"/>
          <w:i/>
          <w:sz w:val="28"/>
          <w:szCs w:val="28"/>
        </w:rPr>
        <w:t>/</w:t>
      </w:r>
      <w:r w:rsidR="008C7E0F" w:rsidRPr="00D22F84">
        <w:rPr>
          <w:rFonts w:ascii="Times New Roman" w:hAnsi="Times New Roman"/>
          <w:i/>
          <w:sz w:val="28"/>
          <w:szCs w:val="28"/>
          <w:lang w:val="en-US"/>
        </w:rPr>
        <w:t>N</w:t>
      </w:r>
      <w:r w:rsidR="008C7E0F" w:rsidRPr="00D22F84">
        <w:rPr>
          <w:rFonts w:ascii="Times New Roman" w:hAnsi="Times New Roman"/>
          <w:i/>
          <w:sz w:val="28"/>
          <w:szCs w:val="28"/>
        </w:rPr>
        <w:t>)</w:t>
      </w:r>
      <w:r w:rsidR="008C7E0F">
        <w:rPr>
          <w:rFonts w:ascii="Times New Roman" w:hAnsi="Times New Roman"/>
          <w:sz w:val="28"/>
          <w:szCs w:val="28"/>
        </w:rPr>
        <w:t xml:space="preserve"> для пика метил</w:t>
      </w:r>
      <w:r w:rsidR="00742716">
        <w:rPr>
          <w:rFonts w:ascii="Times New Roman" w:hAnsi="Times New Roman"/>
          <w:sz w:val="28"/>
          <w:szCs w:val="28"/>
        </w:rPr>
        <w:t>капроата</w:t>
      </w:r>
      <w:r w:rsidR="008C7E0F">
        <w:rPr>
          <w:rFonts w:ascii="Times New Roman" w:hAnsi="Times New Roman"/>
          <w:sz w:val="28"/>
          <w:szCs w:val="28"/>
        </w:rPr>
        <w:t xml:space="preserve"> на хр</w:t>
      </w:r>
      <w:r w:rsidR="00B03C0C">
        <w:rPr>
          <w:rFonts w:ascii="Times New Roman" w:hAnsi="Times New Roman"/>
          <w:sz w:val="28"/>
          <w:szCs w:val="28"/>
        </w:rPr>
        <w:t>оматограмме раствора сравнения Б</w:t>
      </w:r>
      <w:r w:rsidR="008C7E0F">
        <w:rPr>
          <w:rFonts w:ascii="Times New Roman" w:hAnsi="Times New Roman"/>
          <w:sz w:val="28"/>
          <w:szCs w:val="28"/>
        </w:rPr>
        <w:t xml:space="preserve"> должно быть не менее 5;</w:t>
      </w:r>
    </w:p>
    <w:p w:rsidR="00393BD5" w:rsidRDefault="008C7E0F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DF7D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B2513">
        <w:rPr>
          <w:rFonts w:ascii="Times New Roman" w:eastAsia="Times New Roman" w:hAnsi="Times New Roman"/>
          <w:i/>
          <w:sz w:val="28"/>
          <w:szCs w:val="28"/>
          <w:lang w:eastAsia="ru-RU"/>
        </w:rPr>
        <w:t>эффективность хроматографической колонки (N),</w:t>
      </w: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рассчитанная по пику </w:t>
      </w:r>
      <w:r>
        <w:rPr>
          <w:rFonts w:ascii="Times New Roman" w:hAnsi="Times New Roman"/>
          <w:sz w:val="28"/>
          <w:szCs w:val="28"/>
        </w:rPr>
        <w:t>метил</w:t>
      </w:r>
      <w:r w:rsidR="00DC78F4">
        <w:rPr>
          <w:rFonts w:ascii="Times New Roman" w:hAnsi="Times New Roman"/>
          <w:sz w:val="28"/>
          <w:szCs w:val="28"/>
        </w:rPr>
        <w:t>деканоата</w:t>
      </w: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хроматограмме </w:t>
      </w:r>
      <w:r w:rsidR="00B03C0C">
        <w:rPr>
          <w:rFonts w:ascii="Times New Roman" w:hAnsi="Times New Roman"/>
          <w:sz w:val="28"/>
          <w:szCs w:val="28"/>
        </w:rPr>
        <w:t>раствора сравнения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быть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DB2513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теоретических тарелок.</w:t>
      </w:r>
    </w:p>
    <w:p w:rsidR="00393BD5" w:rsidRDefault="00834846" w:rsidP="00DF7DB3">
      <w:pPr>
        <w:spacing w:before="240" w:after="120"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46">
        <w:rPr>
          <w:rFonts w:ascii="Times New Roman" w:eastAsia="Times New Roman" w:hAnsi="Times New Roman"/>
          <w:sz w:val="28"/>
          <w:szCs w:val="28"/>
          <w:lang w:eastAsia="ru-RU"/>
        </w:rPr>
        <w:t>Таблица</w:t>
      </w:r>
      <w:r w:rsidR="00F85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8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54CD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834846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Смесь веществ, применяемых для калибровки (для газовой хроматографии с капиллярной колонкой и системой с делением потока)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677"/>
        <w:gridCol w:w="4821"/>
      </w:tblGrid>
      <w:tr w:rsidR="008C7E0F" w:rsidRPr="00B75CE4" w:rsidTr="00F854CD">
        <w:tc>
          <w:tcPr>
            <w:tcW w:w="4677" w:type="dxa"/>
          </w:tcPr>
          <w:p w:rsidR="008C7E0F" w:rsidRPr="00B75CE4" w:rsidRDefault="008C7E0F" w:rsidP="00163A42">
            <w:pPr>
              <w:spacing w:before="120" w:line="36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Смесь веществ</w:t>
            </w:r>
          </w:p>
        </w:tc>
        <w:tc>
          <w:tcPr>
            <w:tcW w:w="4821" w:type="dxa"/>
          </w:tcPr>
          <w:p w:rsidR="008C7E0F" w:rsidRPr="00B75CE4" w:rsidRDefault="008C7E0F" w:rsidP="00163A42">
            <w:pPr>
              <w:spacing w:before="120" w:line="36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 (в процентах м/м)</w:t>
            </w:r>
          </w:p>
        </w:tc>
      </w:tr>
      <w:tr w:rsidR="00C846F5" w:rsidRPr="00B75CE4" w:rsidTr="00F854CD">
        <w:trPr>
          <w:trHeight w:val="260"/>
        </w:trPr>
        <w:tc>
          <w:tcPr>
            <w:tcW w:w="4677" w:type="dxa"/>
          </w:tcPr>
          <w:p w:rsidR="00C846F5" w:rsidRPr="0076428B" w:rsidRDefault="00C846F5" w:rsidP="00C846F5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Метилкапроат</w:t>
            </w:r>
          </w:p>
        </w:tc>
        <w:tc>
          <w:tcPr>
            <w:tcW w:w="4821" w:type="dxa"/>
          </w:tcPr>
          <w:p w:rsidR="00C846F5" w:rsidRPr="0076428B" w:rsidRDefault="00C846F5" w:rsidP="00C846F5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846F5" w:rsidRPr="00B75CE4" w:rsidTr="00F854CD">
        <w:trPr>
          <w:trHeight w:val="110"/>
        </w:trPr>
        <w:tc>
          <w:tcPr>
            <w:tcW w:w="4677" w:type="dxa"/>
          </w:tcPr>
          <w:p w:rsidR="00C846F5" w:rsidRPr="0076428B" w:rsidRDefault="00C846F5" w:rsidP="00C846F5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Метилкаприлат</w:t>
            </w:r>
          </w:p>
        </w:tc>
        <w:tc>
          <w:tcPr>
            <w:tcW w:w="4821" w:type="dxa"/>
          </w:tcPr>
          <w:p w:rsidR="00C846F5" w:rsidRPr="0076428B" w:rsidRDefault="00C846F5" w:rsidP="00C846F5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846F5" w:rsidRPr="00B75CE4" w:rsidTr="00F854CD">
        <w:tc>
          <w:tcPr>
            <w:tcW w:w="4677" w:type="dxa"/>
          </w:tcPr>
          <w:p w:rsidR="00C846F5" w:rsidRPr="0076428B" w:rsidRDefault="00C846F5" w:rsidP="002E0749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Метилдеканоат</w:t>
            </w:r>
          </w:p>
        </w:tc>
        <w:tc>
          <w:tcPr>
            <w:tcW w:w="4821" w:type="dxa"/>
          </w:tcPr>
          <w:p w:rsidR="00C846F5" w:rsidRPr="0076428B" w:rsidRDefault="00C846F5" w:rsidP="00C846F5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846F5" w:rsidRPr="00B75CE4" w:rsidTr="00F854CD">
        <w:tc>
          <w:tcPr>
            <w:tcW w:w="4677" w:type="dxa"/>
          </w:tcPr>
          <w:p w:rsidR="00C846F5" w:rsidRPr="0076428B" w:rsidRDefault="00C846F5" w:rsidP="002E0749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Метиллаурат</w:t>
            </w:r>
          </w:p>
        </w:tc>
        <w:tc>
          <w:tcPr>
            <w:tcW w:w="4821" w:type="dxa"/>
          </w:tcPr>
          <w:p w:rsidR="00C846F5" w:rsidRPr="0076428B" w:rsidRDefault="00C846F5" w:rsidP="002E0749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846F5" w:rsidRPr="00B75CE4" w:rsidTr="00F854CD">
        <w:tc>
          <w:tcPr>
            <w:tcW w:w="4677" w:type="dxa"/>
          </w:tcPr>
          <w:p w:rsidR="00C846F5" w:rsidRPr="0076428B" w:rsidRDefault="00C846F5" w:rsidP="00C846F5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Метилмиристат</w:t>
            </w:r>
          </w:p>
        </w:tc>
        <w:tc>
          <w:tcPr>
            <w:tcW w:w="4821" w:type="dxa"/>
          </w:tcPr>
          <w:p w:rsidR="00C846F5" w:rsidRPr="0076428B" w:rsidRDefault="00C846F5" w:rsidP="00C846F5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393BD5" w:rsidRDefault="005D536C">
      <w:pPr>
        <w:pStyle w:val="a4"/>
        <w:spacing w:before="120" w:after="120"/>
        <w:ind w:left="0"/>
        <w:rPr>
          <w:sz w:val="28"/>
          <w:szCs w:val="28"/>
        </w:rPr>
      </w:pPr>
      <w:r w:rsidRPr="0095630C">
        <w:rPr>
          <w:sz w:val="28"/>
          <w:szCs w:val="28"/>
        </w:rPr>
        <w:t>Примечание</w:t>
      </w:r>
      <w:r w:rsidR="008265B9" w:rsidRPr="008265B9">
        <w:rPr>
          <w:sz w:val="28"/>
          <w:szCs w:val="28"/>
        </w:rPr>
        <w:t xml:space="preserve"> </w:t>
      </w:r>
      <w:r w:rsidR="008265B9">
        <w:rPr>
          <w:sz w:val="28"/>
          <w:szCs w:val="28"/>
        </w:rPr>
        <w:sym w:font="Symbol" w:char="F02D"/>
      </w:r>
      <w:r w:rsidR="008265B9" w:rsidRPr="008265B9">
        <w:rPr>
          <w:sz w:val="28"/>
          <w:szCs w:val="28"/>
        </w:rPr>
        <w:t xml:space="preserve"> </w:t>
      </w:r>
      <w:r w:rsidR="00C846F5" w:rsidRPr="0095630C">
        <w:rPr>
          <w:sz w:val="28"/>
          <w:szCs w:val="28"/>
        </w:rPr>
        <w:t>при выполнении качественного анализа с использованием калибровочных кривых в калибровочную смесь рекомендуется добавлять компонент испытуемого раствора с максимальным числом атомов углерода в цепи.</w:t>
      </w:r>
    </w:p>
    <w:p w:rsidR="00393BD5" w:rsidRDefault="00C846F5">
      <w:pPr>
        <w:pStyle w:val="a4"/>
        <w:spacing w:before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Следует избегать условий хроматографирования, которые могут дать нераздел</w:t>
      </w:r>
      <w:r w:rsidR="00B76236">
        <w:rPr>
          <w:sz w:val="28"/>
          <w:szCs w:val="28"/>
        </w:rPr>
        <w:t>ё</w:t>
      </w:r>
      <w:r>
        <w:rPr>
          <w:sz w:val="28"/>
          <w:szCs w:val="28"/>
        </w:rPr>
        <w:t>нные пики (наличие компонентов с небольшим различием между временами удерживания, например, линоле</w:t>
      </w:r>
      <w:r w:rsidR="00DC78F4">
        <w:rPr>
          <w:sz w:val="28"/>
          <w:szCs w:val="28"/>
        </w:rPr>
        <w:t>но</w:t>
      </w:r>
      <w:r>
        <w:rPr>
          <w:sz w:val="28"/>
          <w:szCs w:val="28"/>
        </w:rPr>
        <w:t>вая и арахидоновая кислоты).</w:t>
      </w:r>
    </w:p>
    <w:p w:rsidR="00C846F5" w:rsidRDefault="00C846F5" w:rsidP="0095630C">
      <w:pPr>
        <w:pStyle w:val="a4"/>
        <w:spacing w:line="360" w:lineRule="auto"/>
        <w:ind w:left="0"/>
        <w:rPr>
          <w:sz w:val="28"/>
          <w:szCs w:val="28"/>
        </w:rPr>
      </w:pPr>
      <w:r w:rsidRPr="00C846F5">
        <w:rPr>
          <w:b/>
          <w:i/>
          <w:sz w:val="28"/>
          <w:szCs w:val="28"/>
        </w:rPr>
        <w:t>Качественный анализ</w:t>
      </w:r>
      <w:r w:rsidRPr="004948C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Идентифицируют пики на хроматограмме раствора сравнения В (изотермические условия хроматографирования или линейный градиент температуры).</w:t>
      </w:r>
    </w:p>
    <w:p w:rsidR="00C846F5" w:rsidRPr="002C2F35" w:rsidRDefault="00C846F5" w:rsidP="0095630C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При использовании изотермических условий хроматографирования пики могут быть также идентифицированы построением калибровочных кривых с использованием хроматограммы раствора сравнения А и данных таблиц 1, 2 или 3.</w:t>
      </w:r>
    </w:p>
    <w:p w:rsidR="00C846F5" w:rsidRDefault="00C846F5" w:rsidP="0095630C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 хр</w:t>
      </w:r>
      <w:r w:rsidR="00B03C0C">
        <w:rPr>
          <w:sz w:val="28"/>
          <w:szCs w:val="28"/>
        </w:rPr>
        <w:t>оматограмме раствора сравнения А</w:t>
      </w:r>
      <w:r>
        <w:rPr>
          <w:sz w:val="28"/>
          <w:szCs w:val="28"/>
        </w:rPr>
        <w:t xml:space="preserve"> измеряют привед</w:t>
      </w:r>
      <w:r w:rsidR="00B76236">
        <w:rPr>
          <w:sz w:val="28"/>
          <w:szCs w:val="28"/>
        </w:rPr>
        <w:t>ё</w:t>
      </w:r>
      <w:r>
        <w:rPr>
          <w:sz w:val="28"/>
          <w:szCs w:val="28"/>
        </w:rPr>
        <w:t>нное время удерживания (</w:t>
      </w:r>
      <w:r>
        <w:rPr>
          <w:sz w:val="28"/>
          <w:szCs w:val="28"/>
          <w:lang w:val="en-US"/>
        </w:rPr>
        <w:t>t</w:t>
      </w:r>
      <w:r w:rsidRPr="00D328D1">
        <w:rPr>
          <w:sz w:val="28"/>
          <w:szCs w:val="28"/>
        </w:rPr>
        <w:t>ʹ</w:t>
      </w:r>
      <w:r w:rsidRPr="006C304B">
        <w:rPr>
          <w:sz w:val="28"/>
          <w:szCs w:val="28"/>
          <w:vertAlign w:val="subscript"/>
          <w:lang w:val="en-US"/>
        </w:rPr>
        <w:t>R</w:t>
      </w:r>
      <w:r w:rsidRPr="00D328D1">
        <w:rPr>
          <w:sz w:val="28"/>
          <w:szCs w:val="28"/>
        </w:rPr>
        <w:t xml:space="preserve">) </w:t>
      </w:r>
      <w:r>
        <w:rPr>
          <w:sz w:val="28"/>
          <w:szCs w:val="28"/>
        </w:rPr>
        <w:t>каждого пика.</w:t>
      </w:r>
    </w:p>
    <w:p w:rsidR="00C846F5" w:rsidRDefault="00C846F5" w:rsidP="0095630C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D328D1">
        <w:rPr>
          <w:sz w:val="28"/>
          <w:szCs w:val="28"/>
        </w:rPr>
        <w:t>ʹ</w:t>
      </w:r>
      <w:r w:rsidRPr="006C304B">
        <w:rPr>
          <w:sz w:val="28"/>
          <w:szCs w:val="28"/>
          <w:vertAlign w:val="subscript"/>
          <w:lang w:val="en-US"/>
        </w:rPr>
        <w:t>R</w:t>
      </w:r>
      <w:r w:rsidRPr="006C304B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  <w:r w:rsidR="00CD0BDB">
        <w:rPr>
          <w:sz w:val="28"/>
          <w:szCs w:val="28"/>
        </w:rPr>
        <w:t>–</w:t>
      </w:r>
      <w:r>
        <w:rPr>
          <w:sz w:val="28"/>
          <w:szCs w:val="28"/>
        </w:rPr>
        <w:t xml:space="preserve"> разница между временем удерживания пика растворителя и временем удерживания несорбирующегося (в условиях определения) вещества.</w:t>
      </w:r>
    </w:p>
    <w:p w:rsidR="00C846F5" w:rsidRDefault="00C846F5" w:rsidP="00DF7DB3">
      <w:pPr>
        <w:pStyle w:val="a4"/>
        <w:keepNext/>
        <w:keepLines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Строят график линейной зависимости:</w:t>
      </w:r>
    </w:p>
    <w:p w:rsidR="00C846F5" w:rsidRDefault="00C846F5" w:rsidP="00DF7DB3">
      <w:pPr>
        <w:pStyle w:val="a4"/>
        <w:keepNext/>
        <w:keepLines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Lg</w:t>
      </w:r>
      <w:r w:rsidRPr="0085298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D328D1">
        <w:rPr>
          <w:sz w:val="28"/>
          <w:szCs w:val="28"/>
        </w:rPr>
        <w:t>ʹ</w:t>
      </w:r>
      <w:r w:rsidRPr="006C304B">
        <w:rPr>
          <w:sz w:val="28"/>
          <w:szCs w:val="28"/>
          <w:vertAlign w:val="subscript"/>
          <w:lang w:val="en-US"/>
        </w:rPr>
        <w:t>R</w:t>
      </w:r>
      <w:r w:rsidRPr="00D328D1">
        <w:rPr>
          <w:sz w:val="28"/>
          <w:szCs w:val="28"/>
        </w:rPr>
        <w:t xml:space="preserve">) </w:t>
      </w:r>
      <w:r w:rsidRPr="0085298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852987">
        <w:rPr>
          <w:sz w:val="28"/>
          <w:szCs w:val="28"/>
        </w:rPr>
        <w:t xml:space="preserve"> (</w:t>
      </w:r>
      <w:r>
        <w:rPr>
          <w:sz w:val="28"/>
          <w:szCs w:val="28"/>
        </w:rPr>
        <w:t>эквивалент числа атомов углерода в цепи</w:t>
      </w:r>
      <w:r w:rsidRPr="008529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46F5" w:rsidRDefault="00C846F5" w:rsidP="00DF7DB3">
      <w:pPr>
        <w:pStyle w:val="a4"/>
        <w:keepNext/>
        <w:keepLines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Логарифмы </w:t>
      </w:r>
      <w:r>
        <w:rPr>
          <w:sz w:val="28"/>
          <w:szCs w:val="28"/>
          <w:lang w:val="en-US"/>
        </w:rPr>
        <w:t>t</w:t>
      </w:r>
      <w:r w:rsidRPr="00D328D1">
        <w:rPr>
          <w:sz w:val="28"/>
          <w:szCs w:val="28"/>
        </w:rPr>
        <w:t>ʹ</w:t>
      </w:r>
      <w:r w:rsidRPr="006C304B">
        <w:rPr>
          <w:sz w:val="28"/>
          <w:szCs w:val="28"/>
          <w:vertAlign w:val="subscript"/>
          <w:lang w:val="en-US"/>
        </w:rPr>
        <w:t>R</w:t>
      </w:r>
      <w:r w:rsidR="0038571E">
        <w:rPr>
          <w:sz w:val="28"/>
          <w:szCs w:val="28"/>
        </w:rPr>
        <w:t xml:space="preserve"> ненасыщенных жирных кислот</w:t>
      </w:r>
      <w:r>
        <w:rPr>
          <w:sz w:val="28"/>
          <w:szCs w:val="28"/>
        </w:rPr>
        <w:t xml:space="preserve"> расположены на этой линии в точках, соответствующих не целым значениям «эквивалента числа атомов углерода в цепи». Эквивалент числа атомов углерода в цепи представляет собой длину теоретической цепи насыщенной жирной кис</w:t>
      </w:r>
      <w:r w:rsidR="0038571E">
        <w:rPr>
          <w:sz w:val="28"/>
          <w:szCs w:val="28"/>
        </w:rPr>
        <w:t>лоты, которая должна была иметь</w:t>
      </w:r>
      <w:r>
        <w:rPr>
          <w:sz w:val="28"/>
          <w:szCs w:val="28"/>
        </w:rPr>
        <w:t xml:space="preserve"> такое же </w:t>
      </w:r>
      <w:r>
        <w:rPr>
          <w:sz w:val="28"/>
          <w:szCs w:val="28"/>
          <w:lang w:val="en-US"/>
        </w:rPr>
        <w:t>t</w:t>
      </w:r>
      <w:r w:rsidRPr="00D328D1">
        <w:rPr>
          <w:sz w:val="28"/>
          <w:szCs w:val="28"/>
        </w:rPr>
        <w:t>ʹ</w:t>
      </w:r>
      <w:r w:rsidRPr="006C304B"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 xml:space="preserve"> , как идентифицируемая жирная кислота. Например, у линолевой кислоты такое же </w:t>
      </w:r>
      <w:r>
        <w:rPr>
          <w:sz w:val="28"/>
          <w:szCs w:val="28"/>
          <w:lang w:val="en-US"/>
        </w:rPr>
        <w:t>t</w:t>
      </w:r>
      <w:r w:rsidRPr="00D328D1">
        <w:rPr>
          <w:sz w:val="28"/>
          <w:szCs w:val="28"/>
        </w:rPr>
        <w:t>ʹ</w:t>
      </w:r>
      <w:r w:rsidRPr="006C304B">
        <w:rPr>
          <w:sz w:val="28"/>
          <w:szCs w:val="28"/>
          <w:vertAlign w:val="subscript"/>
          <w:lang w:val="en-US"/>
        </w:rPr>
        <w:t>R</w:t>
      </w:r>
      <w:r w:rsidRPr="006C304B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как у теоретической насыщенн</w:t>
      </w:r>
      <w:r w:rsidR="00A276E1">
        <w:rPr>
          <w:sz w:val="28"/>
          <w:szCs w:val="28"/>
        </w:rPr>
        <w:t>ой жирной кислоты, имеющей 18,8 </w:t>
      </w:r>
      <w:r>
        <w:rPr>
          <w:sz w:val="28"/>
          <w:szCs w:val="28"/>
        </w:rPr>
        <w:t>атомов углерода.</w:t>
      </w:r>
    </w:p>
    <w:p w:rsidR="00C846F5" w:rsidRDefault="00C846F5" w:rsidP="0095630C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Идентификацию пиков на хроматограмме испытуемого раствора проводят по прямой линии и уменьшающимся временам удерживания.</w:t>
      </w:r>
    </w:p>
    <w:p w:rsidR="00C846F5" w:rsidRPr="0038571E" w:rsidRDefault="00C846F5" w:rsidP="0095630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571E">
        <w:rPr>
          <w:rFonts w:ascii="Times New Roman" w:eastAsia="Times New Roman" w:hAnsi="Times New Roman"/>
          <w:sz w:val="28"/>
          <w:szCs w:val="28"/>
          <w:lang w:eastAsia="ru-RU"/>
        </w:rPr>
        <w:t>Эквиваленты числа атомов углерода в цепи представлены в таблице 4.</w:t>
      </w:r>
    </w:p>
    <w:p w:rsidR="00393BD5" w:rsidRDefault="00834846" w:rsidP="00DF7DB3">
      <w:pPr>
        <w:pStyle w:val="a4"/>
        <w:spacing w:before="240" w:after="120"/>
        <w:ind w:left="0" w:firstLine="0"/>
        <w:rPr>
          <w:sz w:val="28"/>
          <w:szCs w:val="28"/>
        </w:rPr>
      </w:pPr>
      <w:r w:rsidRPr="00834846">
        <w:rPr>
          <w:sz w:val="28"/>
          <w:szCs w:val="28"/>
        </w:rPr>
        <w:t>Таблица 4</w:t>
      </w:r>
      <w:r w:rsidR="00F854CD">
        <w:rPr>
          <w:sz w:val="28"/>
          <w:szCs w:val="28"/>
        </w:rPr>
        <w:t xml:space="preserve"> –</w:t>
      </w:r>
      <w:r w:rsidRPr="00834846">
        <w:rPr>
          <w:sz w:val="28"/>
          <w:szCs w:val="28"/>
        </w:rPr>
        <w:t xml:space="preserve"> Эквиваленты числа атомов углерода в цепи (значения рассчитаны с использованием калибровочных кривых и приведены в качестве примера для колонки с макроголом 20 000)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677"/>
        <w:gridCol w:w="4821"/>
      </w:tblGrid>
      <w:tr w:rsidR="002C3B72" w:rsidRPr="00B75CE4" w:rsidTr="00F854CD">
        <w:tc>
          <w:tcPr>
            <w:tcW w:w="4677" w:type="dxa"/>
          </w:tcPr>
          <w:p w:rsidR="002C3B72" w:rsidRPr="00B75CE4" w:rsidRDefault="002C3B72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Жирная кислота</w:t>
            </w:r>
          </w:p>
        </w:tc>
        <w:tc>
          <w:tcPr>
            <w:tcW w:w="4821" w:type="dxa"/>
          </w:tcPr>
          <w:p w:rsidR="002C3B72" w:rsidRPr="00B75CE4" w:rsidRDefault="002C3B72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Эквивалент числа атомов углерода в цепи</w:t>
            </w:r>
          </w:p>
        </w:tc>
      </w:tr>
      <w:tr w:rsidR="002E0749" w:rsidRPr="00B75CE4" w:rsidTr="00F854CD">
        <w:trPr>
          <w:trHeight w:val="26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Капроновая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6,0</w:t>
            </w:r>
          </w:p>
        </w:tc>
      </w:tr>
      <w:tr w:rsidR="002E0749" w:rsidRPr="00B75CE4" w:rsidTr="00F854CD">
        <w:trPr>
          <w:trHeight w:val="11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Каприловая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8,0</w:t>
            </w:r>
          </w:p>
        </w:tc>
      </w:tr>
      <w:tr w:rsidR="002E0749" w:rsidRPr="00B75CE4" w:rsidTr="00F854CD"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Каприновая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10,0</w:t>
            </w:r>
          </w:p>
        </w:tc>
      </w:tr>
      <w:tr w:rsidR="002E0749" w:rsidRPr="00B75CE4" w:rsidTr="00F854CD"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Лауриновая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12,0</w:t>
            </w:r>
          </w:p>
        </w:tc>
      </w:tr>
      <w:tr w:rsidR="002E0749" w:rsidRPr="00B75CE4" w:rsidTr="00F854CD"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Миристиновая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14,0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Пальмитиновая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16,0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Пальми</w:t>
            </w:r>
            <w:r>
              <w:rPr>
                <w:sz w:val="28"/>
                <w:szCs w:val="28"/>
              </w:rPr>
              <w:t>толеинова</w:t>
            </w:r>
            <w:r w:rsidRPr="00284597">
              <w:rPr>
                <w:sz w:val="28"/>
                <w:szCs w:val="28"/>
              </w:rPr>
              <w:t>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16,3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Маргариновая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17,0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Стеариновая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18,0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Олеиновая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18,3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Линолевая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18,8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Гамма-линоле</w:t>
            </w:r>
            <w:r w:rsidR="00DC7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</w:t>
            </w: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19,0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Альфа-линоленовая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19,2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Арахиновая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20,0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11-Эйкозеиновая кислота</w:t>
            </w:r>
          </w:p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(гондоиновая кислота)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20,2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Арахидоновая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21,2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Бегеновая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22,0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Эруковая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22,2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12-Оксостеариновая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22,7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DC78F4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Рицинолевая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23,9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5F551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12-Гидроксистеариновая </w:t>
            </w:r>
            <w:r w:rsidR="002E0749"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23,9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Лигноцериновая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24,0</w:t>
            </w:r>
          </w:p>
        </w:tc>
      </w:tr>
      <w:tr w:rsidR="002E0749" w:rsidRPr="00B75CE4" w:rsidTr="00F854CD">
        <w:trPr>
          <w:trHeight w:val="230"/>
        </w:trPr>
        <w:tc>
          <w:tcPr>
            <w:tcW w:w="4677" w:type="dxa"/>
          </w:tcPr>
          <w:p w:rsidR="002E0749" w:rsidRPr="002E0749" w:rsidRDefault="002E0749" w:rsidP="005D536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Нервоновая кислота</w:t>
            </w:r>
          </w:p>
        </w:tc>
        <w:tc>
          <w:tcPr>
            <w:tcW w:w="4821" w:type="dxa"/>
          </w:tcPr>
          <w:p w:rsidR="002E0749" w:rsidRPr="00284597" w:rsidRDefault="002E0749" w:rsidP="005D536C">
            <w:pPr>
              <w:pStyle w:val="a4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  <w:r w:rsidRPr="00284597">
              <w:rPr>
                <w:sz w:val="28"/>
                <w:szCs w:val="28"/>
              </w:rPr>
              <w:t>24,2</w:t>
            </w:r>
          </w:p>
        </w:tc>
      </w:tr>
    </w:tbl>
    <w:p w:rsidR="00AC1DAD" w:rsidRDefault="005F5519" w:rsidP="00DF7DB3">
      <w:pPr>
        <w:pStyle w:val="a4"/>
        <w:spacing w:before="120" w:line="360" w:lineRule="auto"/>
        <w:ind w:left="0"/>
        <w:rPr>
          <w:sz w:val="28"/>
          <w:szCs w:val="28"/>
        </w:rPr>
      </w:pPr>
      <w:r w:rsidRPr="005F5519">
        <w:rPr>
          <w:b/>
          <w:i/>
          <w:sz w:val="28"/>
          <w:szCs w:val="28"/>
        </w:rPr>
        <w:t>Количественный анализ</w:t>
      </w:r>
      <w:r w:rsidRPr="00A723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 метод внутренней нормализации. </w:t>
      </w:r>
      <w:r w:rsidR="00AC1DAD" w:rsidRPr="00AC1DAD">
        <w:rPr>
          <w:sz w:val="28"/>
          <w:szCs w:val="28"/>
        </w:rPr>
        <w:t>Не учитывают пики, площадь которых составляет менее 0,05 % от суммы площадей всех пиков</w:t>
      </w:r>
      <w:r w:rsidR="00AC1DAD">
        <w:rPr>
          <w:sz w:val="28"/>
          <w:szCs w:val="28"/>
        </w:rPr>
        <w:t>.</w:t>
      </w:r>
    </w:p>
    <w:p w:rsidR="005F5519" w:rsidRDefault="005F5519" w:rsidP="0055221F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определ</w:t>
      </w:r>
      <w:r w:rsidR="00B76236">
        <w:rPr>
          <w:sz w:val="28"/>
          <w:szCs w:val="28"/>
        </w:rPr>
        <w:t>ё</w:t>
      </w:r>
      <w:r>
        <w:rPr>
          <w:sz w:val="28"/>
          <w:szCs w:val="28"/>
        </w:rPr>
        <w:t>нных случаях, например, при наличии жирны</w:t>
      </w:r>
      <w:r w:rsidR="0038571E">
        <w:rPr>
          <w:sz w:val="28"/>
          <w:szCs w:val="28"/>
        </w:rPr>
        <w:t>х кислот с 12 или менее атомами</w:t>
      </w:r>
      <w:r>
        <w:rPr>
          <w:sz w:val="28"/>
          <w:szCs w:val="28"/>
        </w:rPr>
        <w:t xml:space="preserve"> углерода, в фармакопейной статье должен быть указан поправочный коэффициент для преобразования площадей пиков в проценты (м/м).</w:t>
      </w:r>
    </w:p>
    <w:p w:rsidR="00B309DC" w:rsidRPr="00444BDE" w:rsidRDefault="005F5519" w:rsidP="007F660B">
      <w:pPr>
        <w:pStyle w:val="a4"/>
        <w:spacing w:line="360" w:lineRule="auto"/>
        <w:ind w:left="0"/>
        <w:rPr>
          <w:sz w:val="28"/>
          <w:szCs w:val="28"/>
        </w:rPr>
      </w:pPr>
      <w:r w:rsidRPr="00444BDE">
        <w:rPr>
          <w:sz w:val="28"/>
          <w:szCs w:val="28"/>
        </w:rPr>
        <w:t>Содержание олеиновой кислоты представляет собо</w:t>
      </w:r>
      <w:r w:rsidR="00B53F54" w:rsidRPr="00444BDE">
        <w:rPr>
          <w:sz w:val="28"/>
          <w:szCs w:val="28"/>
        </w:rPr>
        <w:t>й сумму олеиновой кислоты (18:1 </w:t>
      </w:r>
      <w:r w:rsidRPr="00444BDE">
        <w:rPr>
          <w:sz w:val="28"/>
          <w:szCs w:val="28"/>
          <w:lang w:val="en-US"/>
        </w:rPr>
        <w:t>n</w:t>
      </w:r>
      <w:r w:rsidRPr="00444BDE">
        <w:rPr>
          <w:sz w:val="28"/>
          <w:szCs w:val="28"/>
        </w:rPr>
        <w:t>-9)</w:t>
      </w:r>
      <w:r w:rsidR="00B53F54" w:rsidRPr="00444BDE">
        <w:rPr>
          <w:sz w:val="28"/>
          <w:szCs w:val="28"/>
        </w:rPr>
        <w:t xml:space="preserve"> и цис-вакциновой кислоты (18:1 </w:t>
      </w:r>
      <w:r w:rsidRPr="00444BDE">
        <w:rPr>
          <w:sz w:val="28"/>
          <w:szCs w:val="28"/>
          <w:lang w:val="en-US"/>
        </w:rPr>
        <w:t>n</w:t>
      </w:r>
      <w:r w:rsidRPr="00444BDE">
        <w:rPr>
          <w:sz w:val="28"/>
          <w:szCs w:val="28"/>
        </w:rPr>
        <w:t>-7).</w:t>
      </w:r>
    </w:p>
    <w:p w:rsidR="00EE260B" w:rsidRDefault="00EE260B" w:rsidP="00BA52DC">
      <w:pPr>
        <w:pStyle w:val="a4"/>
        <w:spacing w:before="240" w:line="360" w:lineRule="auto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</w:t>
      </w:r>
      <w:r w:rsidR="00B309DC">
        <w:rPr>
          <w:b/>
          <w:sz w:val="28"/>
          <w:szCs w:val="28"/>
        </w:rPr>
        <w:t>ика</w:t>
      </w:r>
      <w:r>
        <w:rPr>
          <w:b/>
          <w:sz w:val="28"/>
          <w:szCs w:val="28"/>
        </w:rPr>
        <w:t xml:space="preserve"> 2</w:t>
      </w:r>
    </w:p>
    <w:p w:rsidR="00444BDE" w:rsidRDefault="00163A42" w:rsidP="00444BDE">
      <w:pPr>
        <w:pStyle w:val="a4"/>
        <w:spacing w:line="360" w:lineRule="auto"/>
        <w:ind w:left="708" w:firstLine="0"/>
        <w:rPr>
          <w:sz w:val="28"/>
          <w:szCs w:val="28"/>
        </w:rPr>
      </w:pPr>
      <w:r w:rsidRPr="00444BDE">
        <w:rPr>
          <w:sz w:val="28"/>
          <w:szCs w:val="28"/>
        </w:rPr>
        <w:t>Метод</w:t>
      </w:r>
      <w:r w:rsidR="00FE7E29" w:rsidRPr="00444BDE">
        <w:rPr>
          <w:sz w:val="28"/>
          <w:szCs w:val="28"/>
        </w:rPr>
        <w:t>ика</w:t>
      </w:r>
      <w:r w:rsidRPr="00444BDE">
        <w:rPr>
          <w:sz w:val="28"/>
          <w:szCs w:val="28"/>
        </w:rPr>
        <w:t xml:space="preserve"> </w:t>
      </w:r>
      <w:r w:rsidR="00444BDE">
        <w:rPr>
          <w:sz w:val="28"/>
          <w:szCs w:val="28"/>
        </w:rPr>
        <w:t xml:space="preserve"> </w:t>
      </w:r>
      <w:r w:rsidRPr="00444BDE">
        <w:rPr>
          <w:sz w:val="28"/>
          <w:szCs w:val="28"/>
        </w:rPr>
        <w:t>неприменим</w:t>
      </w:r>
      <w:r w:rsidR="00FE7E29" w:rsidRPr="00444BDE">
        <w:rPr>
          <w:sz w:val="28"/>
          <w:szCs w:val="28"/>
        </w:rPr>
        <w:t xml:space="preserve">а </w:t>
      </w:r>
      <w:r w:rsidR="00444BDE">
        <w:rPr>
          <w:sz w:val="28"/>
          <w:szCs w:val="28"/>
        </w:rPr>
        <w:t xml:space="preserve"> </w:t>
      </w:r>
      <w:r w:rsidRPr="00444BDE">
        <w:rPr>
          <w:sz w:val="28"/>
          <w:szCs w:val="28"/>
        </w:rPr>
        <w:t>для</w:t>
      </w:r>
      <w:r w:rsidR="00444BDE">
        <w:rPr>
          <w:sz w:val="28"/>
          <w:szCs w:val="28"/>
        </w:rPr>
        <w:t xml:space="preserve"> </w:t>
      </w:r>
      <w:r w:rsidRPr="00444BDE">
        <w:rPr>
          <w:sz w:val="28"/>
          <w:szCs w:val="28"/>
        </w:rPr>
        <w:t xml:space="preserve"> масел, содержащих </w:t>
      </w:r>
      <w:r w:rsidR="00444BDE">
        <w:rPr>
          <w:sz w:val="28"/>
          <w:szCs w:val="28"/>
        </w:rPr>
        <w:t xml:space="preserve"> </w:t>
      </w:r>
      <w:r w:rsidRPr="00444BDE">
        <w:rPr>
          <w:sz w:val="28"/>
          <w:szCs w:val="28"/>
        </w:rPr>
        <w:t>глицериды жирных</w:t>
      </w:r>
    </w:p>
    <w:p w:rsidR="00163A42" w:rsidRPr="00444BDE" w:rsidRDefault="00163A42" w:rsidP="00444BDE">
      <w:pPr>
        <w:ind w:firstLine="0"/>
        <w:rPr>
          <w:rFonts w:ascii="Times New Roman" w:hAnsi="Times New Roman"/>
          <w:b/>
          <w:sz w:val="28"/>
          <w:szCs w:val="28"/>
        </w:rPr>
      </w:pPr>
      <w:r w:rsidRPr="00444BDE">
        <w:rPr>
          <w:rFonts w:ascii="Times New Roman" w:hAnsi="Times New Roman"/>
          <w:sz w:val="28"/>
          <w:szCs w:val="28"/>
        </w:rPr>
        <w:t>кислот с эпокси-, гидроэпокси-, гидроперокси-, циклопропиловыми и циклопропениловыми группами или для масел с кислотным числом более 2,0.</w:t>
      </w:r>
    </w:p>
    <w:p w:rsidR="00163A42" w:rsidRPr="002D00B9" w:rsidRDefault="00163A42" w:rsidP="0097011D">
      <w:pPr>
        <w:pStyle w:val="a4"/>
        <w:spacing w:line="360" w:lineRule="auto"/>
        <w:ind w:left="0"/>
        <w:rPr>
          <w:strike/>
          <w:sz w:val="28"/>
          <w:szCs w:val="28"/>
        </w:rPr>
      </w:pPr>
      <w:r w:rsidRPr="00B664CB">
        <w:rPr>
          <w:i/>
          <w:sz w:val="28"/>
          <w:szCs w:val="28"/>
        </w:rPr>
        <w:t>Испытуемый раствор.</w:t>
      </w:r>
      <w:r w:rsidR="00A276E1">
        <w:rPr>
          <w:sz w:val="28"/>
          <w:szCs w:val="28"/>
        </w:rPr>
        <w:t xml:space="preserve"> </w:t>
      </w:r>
      <w:r w:rsidR="00B03DDB">
        <w:rPr>
          <w:sz w:val="28"/>
          <w:szCs w:val="28"/>
        </w:rPr>
        <w:t>В центрифужную пробирку с завинчивающейся крышкой помещают 0,1</w:t>
      </w:r>
      <w:r w:rsidR="00A276E1">
        <w:rPr>
          <w:sz w:val="28"/>
          <w:szCs w:val="28"/>
        </w:rPr>
        <w:t> </w:t>
      </w:r>
      <w:r>
        <w:rPr>
          <w:sz w:val="28"/>
          <w:szCs w:val="28"/>
        </w:rPr>
        <w:t xml:space="preserve">г (точная навеска) </w:t>
      </w:r>
      <w:r w:rsidR="00C72E6E">
        <w:rPr>
          <w:sz w:val="28"/>
          <w:szCs w:val="28"/>
        </w:rPr>
        <w:t>испытуемого образца</w:t>
      </w:r>
      <w:r>
        <w:rPr>
          <w:sz w:val="28"/>
          <w:szCs w:val="28"/>
        </w:rPr>
        <w:t>, растворяют в смеси 1</w:t>
      </w:r>
      <w:r w:rsidR="00A276E1">
        <w:rPr>
          <w:sz w:val="28"/>
          <w:szCs w:val="28"/>
        </w:rPr>
        <w:t> </w:t>
      </w:r>
      <w:r>
        <w:rPr>
          <w:sz w:val="28"/>
          <w:szCs w:val="28"/>
        </w:rPr>
        <w:t xml:space="preserve">мл гептана </w:t>
      </w:r>
      <w:r w:rsidRPr="008E3256">
        <w:rPr>
          <w:sz w:val="28"/>
          <w:szCs w:val="28"/>
        </w:rPr>
        <w:t>(</w:t>
      </w:r>
      <w:r>
        <w:rPr>
          <w:sz w:val="28"/>
          <w:szCs w:val="28"/>
        </w:rPr>
        <w:t>гексана или другом растворителе с соответствующей полярностью</w:t>
      </w:r>
      <w:r w:rsidRPr="008E3256">
        <w:rPr>
          <w:sz w:val="28"/>
          <w:szCs w:val="28"/>
        </w:rPr>
        <w:t>)</w:t>
      </w:r>
      <w:r w:rsidR="00B03DDB">
        <w:rPr>
          <w:sz w:val="28"/>
          <w:szCs w:val="28"/>
        </w:rPr>
        <w:t xml:space="preserve"> с</w:t>
      </w:r>
      <w:r w:rsidR="00A276E1">
        <w:rPr>
          <w:sz w:val="28"/>
          <w:szCs w:val="28"/>
        </w:rPr>
        <w:t xml:space="preserve"> 1 </w:t>
      </w:r>
      <w:r>
        <w:rPr>
          <w:sz w:val="28"/>
          <w:szCs w:val="28"/>
        </w:rPr>
        <w:t xml:space="preserve">мл диметилкарбоната, энергично перемешивают и нагревают до температуры </w:t>
      </w:r>
      <w:r w:rsidR="00B03DDB">
        <w:rPr>
          <w:sz w:val="28"/>
          <w:szCs w:val="28"/>
        </w:rPr>
        <w:t>50±5</w:t>
      </w:r>
      <w:r w:rsidR="00A276E1">
        <w:rPr>
          <w:sz w:val="28"/>
          <w:szCs w:val="28"/>
        </w:rPr>
        <w:t> </w:t>
      </w:r>
      <w:r>
        <w:rPr>
          <w:sz w:val="28"/>
          <w:szCs w:val="28"/>
        </w:rPr>
        <w:t xml:space="preserve">ºС. </w:t>
      </w:r>
      <w:r w:rsidR="00B03DDB">
        <w:rPr>
          <w:sz w:val="28"/>
          <w:szCs w:val="28"/>
        </w:rPr>
        <w:t xml:space="preserve">Прибавляют </w:t>
      </w:r>
      <w:r>
        <w:rPr>
          <w:sz w:val="28"/>
          <w:szCs w:val="28"/>
        </w:rPr>
        <w:t>к ещ</w:t>
      </w:r>
      <w:r w:rsidR="00B76236">
        <w:rPr>
          <w:sz w:val="28"/>
          <w:szCs w:val="28"/>
        </w:rPr>
        <w:t>ё</w:t>
      </w:r>
      <w:r w:rsidR="00A276E1">
        <w:rPr>
          <w:sz w:val="28"/>
          <w:szCs w:val="28"/>
        </w:rPr>
        <w:t xml:space="preserve"> т</w:t>
      </w:r>
      <w:r w:rsidR="00B76236">
        <w:rPr>
          <w:sz w:val="28"/>
          <w:szCs w:val="28"/>
        </w:rPr>
        <w:t>ё</w:t>
      </w:r>
      <w:r w:rsidR="00A276E1">
        <w:rPr>
          <w:sz w:val="28"/>
          <w:szCs w:val="28"/>
        </w:rPr>
        <w:t xml:space="preserve">плому раствору </w:t>
      </w:r>
      <w:r w:rsidR="00A276E1" w:rsidRPr="00F95366">
        <w:rPr>
          <w:sz w:val="28"/>
          <w:szCs w:val="28"/>
        </w:rPr>
        <w:t>1 </w:t>
      </w:r>
      <w:r w:rsidRPr="00F95366">
        <w:rPr>
          <w:sz w:val="28"/>
          <w:szCs w:val="28"/>
        </w:rPr>
        <w:t xml:space="preserve">мл </w:t>
      </w:r>
      <w:r w:rsidR="00467F09" w:rsidRPr="00F95366">
        <w:rPr>
          <w:sz w:val="28"/>
          <w:szCs w:val="28"/>
        </w:rPr>
        <w:t xml:space="preserve">натрия раствора </w:t>
      </w:r>
      <w:r w:rsidR="00F95366" w:rsidRPr="00F95366">
        <w:rPr>
          <w:sz w:val="28"/>
          <w:szCs w:val="28"/>
        </w:rPr>
        <w:t>1,2</w:t>
      </w:r>
      <w:r w:rsidR="00F854CD">
        <w:rPr>
          <w:sz w:val="28"/>
          <w:szCs w:val="28"/>
        </w:rPr>
        <w:t> </w:t>
      </w:r>
      <w:r w:rsidR="00F95366" w:rsidRPr="00F95366">
        <w:rPr>
          <w:sz w:val="28"/>
          <w:szCs w:val="28"/>
        </w:rPr>
        <w:t xml:space="preserve">% </w:t>
      </w:r>
      <w:r w:rsidR="00467F09" w:rsidRPr="00F95366">
        <w:rPr>
          <w:sz w:val="28"/>
          <w:szCs w:val="28"/>
        </w:rPr>
        <w:t>в метаноле</w:t>
      </w:r>
      <w:r w:rsidR="00B03DDB">
        <w:rPr>
          <w:sz w:val="28"/>
          <w:szCs w:val="28"/>
        </w:rPr>
        <w:t xml:space="preserve"> </w:t>
      </w:r>
      <w:r>
        <w:rPr>
          <w:sz w:val="28"/>
          <w:szCs w:val="28"/>
        </w:rPr>
        <w:t>и эне</w:t>
      </w:r>
      <w:r w:rsidR="00A276E1">
        <w:rPr>
          <w:sz w:val="28"/>
          <w:szCs w:val="28"/>
        </w:rPr>
        <w:t xml:space="preserve">ргично перемешивают в течение </w:t>
      </w:r>
      <w:r w:rsidR="00B03DDB">
        <w:rPr>
          <w:sz w:val="28"/>
          <w:szCs w:val="28"/>
        </w:rPr>
        <w:lastRenderedPageBreak/>
        <w:t>5 мин, п</w:t>
      </w:r>
      <w:r w:rsidR="00A276E1">
        <w:rPr>
          <w:sz w:val="28"/>
          <w:szCs w:val="28"/>
        </w:rPr>
        <w:t>рибавляют 3 </w:t>
      </w:r>
      <w:r>
        <w:rPr>
          <w:sz w:val="28"/>
          <w:szCs w:val="28"/>
        </w:rPr>
        <w:t>мл воды и энергично перемешивают в течение 30</w:t>
      </w:r>
      <w:r w:rsidR="00A276E1">
        <w:rPr>
          <w:sz w:val="28"/>
          <w:szCs w:val="28"/>
        </w:rPr>
        <w:t> </w:t>
      </w:r>
      <w:r w:rsidR="0038571E">
        <w:rPr>
          <w:sz w:val="28"/>
          <w:szCs w:val="28"/>
        </w:rPr>
        <w:t> с. Смесь центрифугируют 15 </w:t>
      </w:r>
      <w:r w:rsidR="0097011D">
        <w:rPr>
          <w:sz w:val="28"/>
          <w:szCs w:val="28"/>
        </w:rPr>
        <w:t>мин</w:t>
      </w:r>
      <w:r w:rsidR="00385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скоростью </w:t>
      </w:r>
      <w:r w:rsidR="00365B6A" w:rsidRPr="00622DF9">
        <w:rPr>
          <w:sz w:val="28"/>
          <w:szCs w:val="28"/>
        </w:rPr>
        <w:t>15</w:t>
      </w:r>
      <w:r w:rsidR="0038571E">
        <w:rPr>
          <w:sz w:val="28"/>
          <w:szCs w:val="28"/>
        </w:rPr>
        <w:t>00 об/мин</w:t>
      </w:r>
      <w:r>
        <w:rPr>
          <w:sz w:val="28"/>
          <w:szCs w:val="28"/>
        </w:rPr>
        <w:t xml:space="preserve">. </w:t>
      </w:r>
      <w:r w:rsidR="00B309DC">
        <w:rPr>
          <w:sz w:val="28"/>
          <w:szCs w:val="28"/>
        </w:rPr>
        <w:t>Надосадочную жидкость</w:t>
      </w:r>
      <w:r>
        <w:rPr>
          <w:sz w:val="28"/>
          <w:szCs w:val="28"/>
        </w:rPr>
        <w:t xml:space="preserve"> используют в качестве испытуемого раствора.</w:t>
      </w:r>
    </w:p>
    <w:p w:rsidR="00163A42" w:rsidRPr="00C31845" w:rsidRDefault="00163A42" w:rsidP="00163A42">
      <w:pPr>
        <w:pStyle w:val="a4"/>
        <w:spacing w:line="360" w:lineRule="auto"/>
        <w:ind w:left="0"/>
        <w:rPr>
          <w:sz w:val="28"/>
          <w:szCs w:val="28"/>
        </w:rPr>
      </w:pPr>
      <w:r w:rsidRPr="006868D8">
        <w:rPr>
          <w:i/>
          <w:sz w:val="28"/>
          <w:szCs w:val="28"/>
        </w:rPr>
        <w:t>Раств</w:t>
      </w:r>
      <w:r>
        <w:rPr>
          <w:i/>
          <w:sz w:val="28"/>
          <w:szCs w:val="28"/>
        </w:rPr>
        <w:t xml:space="preserve">оры сравнения и </w:t>
      </w:r>
      <w:r w:rsidR="0038571E">
        <w:rPr>
          <w:i/>
          <w:sz w:val="28"/>
          <w:szCs w:val="28"/>
        </w:rPr>
        <w:t xml:space="preserve">анализ </w:t>
      </w:r>
      <w:r w:rsidR="00B309DC">
        <w:rPr>
          <w:i/>
          <w:sz w:val="28"/>
          <w:szCs w:val="28"/>
        </w:rPr>
        <w:t>данных</w:t>
      </w:r>
      <w:r w:rsidRPr="006868D8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Если в фармакопейной статье нет других указаний,</w:t>
      </w:r>
      <w:r w:rsidR="00FE7E29">
        <w:rPr>
          <w:sz w:val="28"/>
          <w:szCs w:val="28"/>
        </w:rPr>
        <w:t xml:space="preserve"> поступают, как указано в методике </w:t>
      </w:r>
      <w:r>
        <w:rPr>
          <w:sz w:val="28"/>
          <w:szCs w:val="28"/>
        </w:rPr>
        <w:t>1.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425"/>
        <w:gridCol w:w="1842"/>
        <w:gridCol w:w="2120"/>
      </w:tblGrid>
      <w:tr w:rsidR="00C31845" w:rsidRPr="00D971F6" w:rsidTr="00F854CD">
        <w:tc>
          <w:tcPr>
            <w:tcW w:w="9498" w:type="dxa"/>
            <w:gridSpan w:val="4"/>
          </w:tcPr>
          <w:p w:rsidR="00393BD5" w:rsidRDefault="00C31845">
            <w:pPr>
              <w:tabs>
                <w:tab w:val="left" w:pos="426"/>
              </w:tabs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971F6">
              <w:rPr>
                <w:rFonts w:ascii="Times New Roman" w:eastAsia="Times New Roman" w:hAnsi="Times New Roman"/>
                <w:i/>
                <w:snapToGrid w:val="0"/>
                <w:sz w:val="28"/>
                <w:szCs w:val="28"/>
                <w:lang w:eastAsia="ru-RU"/>
              </w:rPr>
              <w:t>Условия хроматографирования</w:t>
            </w:r>
          </w:p>
        </w:tc>
      </w:tr>
      <w:tr w:rsidR="00C31845" w:rsidRPr="00D971F6" w:rsidTr="00F854CD">
        <w:tc>
          <w:tcPr>
            <w:tcW w:w="4111" w:type="dxa"/>
          </w:tcPr>
          <w:p w:rsidR="00C31845" w:rsidRPr="00D971F6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971F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5387" w:type="dxa"/>
            <w:gridSpan w:val="3"/>
          </w:tcPr>
          <w:p w:rsidR="00C31845" w:rsidRPr="00D971F6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Кварцевая капиллярная 30 м × 0,</w:t>
            </w:r>
            <w:r w:rsidRPr="00C3184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25</w:t>
            </w: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 мм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, </w:t>
            </w:r>
            <w:r w:rsidR="007F329A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макрогол 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20000</w:t>
            </w: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3184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25</w:t>
            </w:r>
            <w:r w:rsidRPr="00D971F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 мкм</w:t>
            </w:r>
          </w:p>
        </w:tc>
      </w:tr>
      <w:tr w:rsidR="00C31845" w:rsidRPr="00D971F6" w:rsidTr="00F854CD">
        <w:tc>
          <w:tcPr>
            <w:tcW w:w="4111" w:type="dxa"/>
          </w:tcPr>
          <w:p w:rsidR="00C31845" w:rsidRPr="00D971F6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971F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5387" w:type="dxa"/>
            <w:gridSpan w:val="3"/>
          </w:tcPr>
          <w:p w:rsidR="00C31845" w:rsidRPr="00D971F6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пламенно-ионизационный</w:t>
            </w:r>
          </w:p>
        </w:tc>
      </w:tr>
      <w:tr w:rsidR="00C31845" w:rsidRPr="00D971F6" w:rsidTr="00F854CD">
        <w:tc>
          <w:tcPr>
            <w:tcW w:w="4111" w:type="dxa"/>
          </w:tcPr>
          <w:p w:rsidR="00C31845" w:rsidRPr="00D971F6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5387" w:type="dxa"/>
            <w:gridSpan w:val="3"/>
          </w:tcPr>
          <w:p w:rsidR="00C31845" w:rsidRPr="00D971F6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гелий для хроматографии</w:t>
            </w:r>
          </w:p>
        </w:tc>
      </w:tr>
      <w:tr w:rsidR="00C31845" w:rsidRPr="00D971F6" w:rsidTr="00F854CD">
        <w:tc>
          <w:tcPr>
            <w:tcW w:w="4111" w:type="dxa"/>
          </w:tcPr>
          <w:p w:rsidR="00C31845" w:rsidRPr="00D971F6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Деление потока</w:t>
            </w:r>
          </w:p>
        </w:tc>
        <w:tc>
          <w:tcPr>
            <w:tcW w:w="5387" w:type="dxa"/>
            <w:gridSpan w:val="3"/>
          </w:tcPr>
          <w:p w:rsidR="00C31845" w:rsidRPr="00D971F6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1: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100</w:t>
            </w:r>
          </w:p>
        </w:tc>
      </w:tr>
      <w:tr w:rsidR="00C31845" w:rsidRPr="00D971F6" w:rsidTr="00F854CD">
        <w:tc>
          <w:tcPr>
            <w:tcW w:w="4111" w:type="dxa"/>
          </w:tcPr>
          <w:p w:rsidR="00C31845" w:rsidRPr="00D971F6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Скорость потока</w:t>
            </w:r>
            <w:r w:rsidR="00A276E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,</w:t>
            </w:r>
            <w:r w:rsidR="00A276E1"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мл/мин</w:t>
            </w:r>
          </w:p>
        </w:tc>
        <w:tc>
          <w:tcPr>
            <w:tcW w:w="5387" w:type="dxa"/>
            <w:gridSpan w:val="3"/>
          </w:tcPr>
          <w:p w:rsidR="00C31845" w:rsidRPr="00D971F6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0,9</w:t>
            </w:r>
          </w:p>
        </w:tc>
      </w:tr>
      <w:tr w:rsidR="00C31845" w:rsidRPr="00D971F6" w:rsidTr="00F854CD">
        <w:tc>
          <w:tcPr>
            <w:tcW w:w="4111" w:type="dxa"/>
          </w:tcPr>
          <w:p w:rsidR="00C31845" w:rsidRPr="00D971F6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971F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Объ</w:t>
            </w:r>
            <w:r w:rsidR="00B7623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ё</w:t>
            </w:r>
            <w:r w:rsidRPr="00D971F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 пробы, мкл</w:t>
            </w:r>
          </w:p>
        </w:tc>
        <w:tc>
          <w:tcPr>
            <w:tcW w:w="5387" w:type="dxa"/>
            <w:gridSpan w:val="3"/>
          </w:tcPr>
          <w:p w:rsidR="00C31845" w:rsidRPr="00D971F6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C31845" w:rsidRPr="00D971F6" w:rsidTr="00F854CD">
        <w:tc>
          <w:tcPr>
            <w:tcW w:w="4111" w:type="dxa"/>
            <w:vMerge w:val="restart"/>
          </w:tcPr>
          <w:p w:rsidR="00C31845" w:rsidRPr="00D971F6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1425" w:type="dxa"/>
          </w:tcPr>
          <w:p w:rsidR="00C31845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1842" w:type="dxa"/>
          </w:tcPr>
          <w:p w:rsidR="00C31845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0–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15</w:t>
            </w:r>
            <w:r w:rsidR="00A276E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 </w:t>
            </w: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120" w:type="dxa"/>
          </w:tcPr>
          <w:p w:rsidR="00C31845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100</w:t>
            </w:r>
          </w:p>
        </w:tc>
      </w:tr>
      <w:tr w:rsidR="00C31845" w:rsidRPr="00D971F6" w:rsidTr="00F854CD">
        <w:tc>
          <w:tcPr>
            <w:tcW w:w="4111" w:type="dxa"/>
            <w:vMerge/>
          </w:tcPr>
          <w:p w:rsidR="00C31845" w:rsidRPr="00CD6274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C31845" w:rsidRPr="00CD6274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31845" w:rsidRPr="00CD6274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15–36</w:t>
            </w:r>
            <w:r w:rsidR="00A276E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 </w:t>
            </w: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120" w:type="dxa"/>
          </w:tcPr>
          <w:p w:rsidR="00C31845" w:rsidRPr="00CD6274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100</w:t>
            </w:r>
            <w:r w:rsidR="00F854C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→ 225</w:t>
            </w:r>
            <w:r w:rsidR="00F854C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 </w:t>
            </w:r>
            <w:r w:rsidRPr="00CD62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°С</w:t>
            </w:r>
          </w:p>
        </w:tc>
      </w:tr>
      <w:tr w:rsidR="00C31845" w:rsidRPr="00D971F6" w:rsidTr="00F854CD">
        <w:tc>
          <w:tcPr>
            <w:tcW w:w="4111" w:type="dxa"/>
            <w:vMerge/>
          </w:tcPr>
          <w:p w:rsidR="00C31845" w:rsidRPr="00CD6274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C31845" w:rsidRPr="00CD6274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31845" w:rsidRPr="00CD6274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36–61</w:t>
            </w:r>
            <w:r w:rsidR="00A276E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 </w:t>
            </w:r>
            <w:r w:rsidRPr="004F09E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120" w:type="dxa"/>
          </w:tcPr>
          <w:p w:rsidR="00C31845" w:rsidRPr="00CD6274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F09E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25</w:t>
            </w:r>
            <w:r w:rsidRPr="004F09E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 °С</w:t>
            </w:r>
          </w:p>
        </w:tc>
      </w:tr>
      <w:tr w:rsidR="00C31845" w:rsidRPr="00D971F6" w:rsidTr="00F854CD">
        <w:tc>
          <w:tcPr>
            <w:tcW w:w="4111" w:type="dxa"/>
            <w:vMerge/>
          </w:tcPr>
          <w:p w:rsidR="00C31845" w:rsidRPr="00CD6274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gridSpan w:val="2"/>
          </w:tcPr>
          <w:p w:rsidR="00C31845" w:rsidRPr="004F09E5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F09E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Инжектор</w:t>
            </w:r>
          </w:p>
        </w:tc>
        <w:tc>
          <w:tcPr>
            <w:tcW w:w="2120" w:type="dxa"/>
          </w:tcPr>
          <w:p w:rsidR="00C31845" w:rsidRPr="004F09E5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F09E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250 °С</w:t>
            </w:r>
          </w:p>
        </w:tc>
      </w:tr>
      <w:tr w:rsidR="00C31845" w:rsidRPr="00D971F6" w:rsidTr="00F854CD">
        <w:tc>
          <w:tcPr>
            <w:tcW w:w="4111" w:type="dxa"/>
            <w:vMerge/>
          </w:tcPr>
          <w:p w:rsidR="00C31845" w:rsidRPr="00CD6274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gridSpan w:val="2"/>
          </w:tcPr>
          <w:p w:rsidR="00C31845" w:rsidRPr="004F09E5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F09E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2120" w:type="dxa"/>
          </w:tcPr>
          <w:p w:rsidR="00C31845" w:rsidRPr="004F09E5" w:rsidRDefault="00C31845" w:rsidP="005D536C">
            <w:pPr>
              <w:spacing w:after="120"/>
              <w:ind w:firstLine="0"/>
              <w:jc w:val="left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F09E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250 °С</w:t>
            </w:r>
          </w:p>
        </w:tc>
      </w:tr>
    </w:tbl>
    <w:p w:rsidR="00EE260B" w:rsidRDefault="00EE260B" w:rsidP="00BA52DC">
      <w:pPr>
        <w:pStyle w:val="a4"/>
        <w:spacing w:before="24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</w:t>
      </w:r>
      <w:r w:rsidR="00BA52DC">
        <w:rPr>
          <w:b/>
          <w:sz w:val="28"/>
          <w:szCs w:val="28"/>
        </w:rPr>
        <w:t>ика</w:t>
      </w:r>
      <w:r>
        <w:rPr>
          <w:b/>
          <w:sz w:val="28"/>
          <w:szCs w:val="28"/>
        </w:rPr>
        <w:t xml:space="preserve"> 3</w:t>
      </w:r>
    </w:p>
    <w:p w:rsidR="00B03DDB" w:rsidRPr="00B03DDB" w:rsidRDefault="00163A42" w:rsidP="00B03DDB">
      <w:pPr>
        <w:pStyle w:val="a4"/>
        <w:spacing w:line="360" w:lineRule="auto"/>
        <w:ind w:left="708" w:firstLine="0"/>
        <w:rPr>
          <w:sz w:val="28"/>
          <w:szCs w:val="28"/>
        </w:rPr>
      </w:pPr>
      <w:r w:rsidRPr="00B03DDB">
        <w:rPr>
          <w:sz w:val="28"/>
          <w:szCs w:val="28"/>
        </w:rPr>
        <w:t>Метод</w:t>
      </w:r>
      <w:r w:rsidR="00BA52DC" w:rsidRPr="00B03DDB">
        <w:rPr>
          <w:sz w:val="28"/>
          <w:szCs w:val="28"/>
        </w:rPr>
        <w:t>ика</w:t>
      </w:r>
      <w:r w:rsidRPr="00B03DDB">
        <w:rPr>
          <w:sz w:val="28"/>
          <w:szCs w:val="28"/>
        </w:rPr>
        <w:t xml:space="preserve"> неприменим</w:t>
      </w:r>
      <w:r w:rsidR="00BA52DC" w:rsidRPr="00B03DDB">
        <w:rPr>
          <w:sz w:val="28"/>
          <w:szCs w:val="28"/>
        </w:rPr>
        <w:t>а</w:t>
      </w:r>
      <w:r w:rsidRPr="00B03DDB">
        <w:rPr>
          <w:sz w:val="28"/>
          <w:szCs w:val="28"/>
        </w:rPr>
        <w:t xml:space="preserve"> </w:t>
      </w:r>
      <w:r w:rsidR="00B03DDB">
        <w:rPr>
          <w:sz w:val="28"/>
          <w:szCs w:val="28"/>
        </w:rPr>
        <w:t xml:space="preserve"> </w:t>
      </w:r>
      <w:r w:rsidRPr="00B03DDB">
        <w:rPr>
          <w:sz w:val="28"/>
          <w:szCs w:val="28"/>
        </w:rPr>
        <w:t>для</w:t>
      </w:r>
      <w:r w:rsidR="00B03DDB">
        <w:rPr>
          <w:sz w:val="28"/>
          <w:szCs w:val="28"/>
        </w:rPr>
        <w:t xml:space="preserve"> </w:t>
      </w:r>
      <w:r w:rsidRPr="00B03DDB">
        <w:rPr>
          <w:sz w:val="28"/>
          <w:szCs w:val="28"/>
        </w:rPr>
        <w:t xml:space="preserve"> масел, содержащих</w:t>
      </w:r>
      <w:r w:rsidR="00207D3D">
        <w:rPr>
          <w:sz w:val="28"/>
          <w:szCs w:val="28"/>
        </w:rPr>
        <w:t xml:space="preserve"> </w:t>
      </w:r>
      <w:r w:rsidRPr="00B03DDB">
        <w:rPr>
          <w:sz w:val="28"/>
          <w:szCs w:val="28"/>
        </w:rPr>
        <w:t xml:space="preserve"> глицериды</w:t>
      </w:r>
      <w:r w:rsidR="00207D3D">
        <w:rPr>
          <w:sz w:val="28"/>
          <w:szCs w:val="28"/>
        </w:rPr>
        <w:t xml:space="preserve"> </w:t>
      </w:r>
      <w:r w:rsidRPr="00B03DDB">
        <w:rPr>
          <w:sz w:val="28"/>
          <w:szCs w:val="28"/>
        </w:rPr>
        <w:t xml:space="preserve"> жирных</w:t>
      </w:r>
    </w:p>
    <w:p w:rsidR="00163A42" w:rsidRPr="00B03DDB" w:rsidRDefault="00163A42" w:rsidP="00B03DDB">
      <w:pPr>
        <w:ind w:firstLine="0"/>
        <w:rPr>
          <w:rFonts w:ascii="Times New Roman" w:hAnsi="Times New Roman"/>
          <w:b/>
          <w:sz w:val="28"/>
          <w:szCs w:val="28"/>
        </w:rPr>
      </w:pPr>
      <w:r w:rsidRPr="00B03DDB">
        <w:rPr>
          <w:rFonts w:ascii="Times New Roman" w:hAnsi="Times New Roman"/>
          <w:sz w:val="28"/>
          <w:szCs w:val="28"/>
        </w:rPr>
        <w:t>кислот с эпокси-, гидроэпокси-, гидроперокси-, альдегидными, кетоновыми, циклопропиловыми и циклопропениловыми группами и сопряженными полиненасыщенными и ацетиленовыми соединениями из-за частичного или полного разрушения этих групп.</w:t>
      </w:r>
    </w:p>
    <w:p w:rsidR="00163A42" w:rsidRDefault="00163A42" w:rsidP="00B309DC">
      <w:pPr>
        <w:pStyle w:val="a4"/>
        <w:spacing w:line="360" w:lineRule="auto"/>
        <w:ind w:left="0"/>
        <w:rPr>
          <w:sz w:val="28"/>
          <w:szCs w:val="28"/>
        </w:rPr>
      </w:pPr>
      <w:r w:rsidRPr="00EC43F9">
        <w:rPr>
          <w:i/>
          <w:sz w:val="28"/>
          <w:szCs w:val="28"/>
        </w:rPr>
        <w:t xml:space="preserve">Испытуемый раствор. </w:t>
      </w:r>
      <w:r w:rsidR="00ED3A6E">
        <w:rPr>
          <w:sz w:val="28"/>
          <w:szCs w:val="28"/>
        </w:rPr>
        <w:t>В к</w:t>
      </w:r>
      <w:r w:rsidR="007F329A">
        <w:rPr>
          <w:sz w:val="28"/>
          <w:szCs w:val="28"/>
        </w:rPr>
        <w:t>оническую колбу вместимостью 25 </w:t>
      </w:r>
      <w:r w:rsidR="00ED3A6E">
        <w:rPr>
          <w:sz w:val="28"/>
          <w:szCs w:val="28"/>
        </w:rPr>
        <w:t>мл помещают 0,1</w:t>
      </w:r>
      <w:r w:rsidR="00B22A9A">
        <w:rPr>
          <w:sz w:val="28"/>
          <w:szCs w:val="28"/>
        </w:rPr>
        <w:t> </w:t>
      </w:r>
      <w:r w:rsidR="00ED3A6E">
        <w:rPr>
          <w:sz w:val="28"/>
          <w:szCs w:val="28"/>
        </w:rPr>
        <w:t>г испы</w:t>
      </w:r>
      <w:r w:rsidR="007F329A">
        <w:rPr>
          <w:sz w:val="28"/>
          <w:szCs w:val="28"/>
        </w:rPr>
        <w:t>туемого образца, растворяют в 2 </w:t>
      </w:r>
      <w:r w:rsidR="00ED3A6E">
        <w:rPr>
          <w:sz w:val="28"/>
          <w:szCs w:val="28"/>
        </w:rPr>
        <w:t xml:space="preserve">мл </w:t>
      </w:r>
      <w:r w:rsidR="00ED3A6E" w:rsidRPr="00A33460">
        <w:rPr>
          <w:sz w:val="28"/>
          <w:szCs w:val="28"/>
        </w:rPr>
        <w:t>натрия гидроксида раствора в метаноле</w:t>
      </w:r>
      <w:r w:rsidR="00ED3A6E" w:rsidRPr="00ED3A6E">
        <w:rPr>
          <w:sz w:val="28"/>
          <w:szCs w:val="28"/>
        </w:rPr>
        <w:t xml:space="preserve"> </w:t>
      </w:r>
      <w:r w:rsidR="00F95366" w:rsidRPr="00F95366">
        <w:rPr>
          <w:sz w:val="28"/>
          <w:szCs w:val="28"/>
        </w:rPr>
        <w:t>2 %</w:t>
      </w:r>
      <w:r w:rsidR="00F95366" w:rsidRPr="00A33460">
        <w:rPr>
          <w:sz w:val="28"/>
          <w:szCs w:val="28"/>
        </w:rPr>
        <w:t xml:space="preserve"> </w:t>
      </w:r>
      <w:r w:rsidR="00ED3A6E">
        <w:rPr>
          <w:sz w:val="28"/>
          <w:szCs w:val="28"/>
        </w:rPr>
        <w:t>и кипятят с обратным</w:t>
      </w:r>
      <w:r w:rsidR="00B309DC">
        <w:rPr>
          <w:sz w:val="28"/>
          <w:szCs w:val="28"/>
        </w:rPr>
        <w:t xml:space="preserve"> холодильником в течение 30 мин. </w:t>
      </w:r>
      <w:r w:rsidR="00207D3D">
        <w:rPr>
          <w:sz w:val="28"/>
          <w:szCs w:val="28"/>
        </w:rPr>
        <w:t xml:space="preserve">Прибавляют </w:t>
      </w:r>
      <w:r>
        <w:rPr>
          <w:sz w:val="28"/>
          <w:szCs w:val="28"/>
        </w:rPr>
        <w:t>ч</w:t>
      </w:r>
      <w:r w:rsidR="00A276E1">
        <w:rPr>
          <w:sz w:val="28"/>
          <w:szCs w:val="28"/>
        </w:rPr>
        <w:t>ерез холодильник 2,0 </w:t>
      </w:r>
      <w:r>
        <w:rPr>
          <w:sz w:val="28"/>
          <w:szCs w:val="28"/>
        </w:rPr>
        <w:t xml:space="preserve">мл </w:t>
      </w:r>
      <w:r w:rsidR="00D76801" w:rsidRPr="00FA3DC1">
        <w:rPr>
          <w:sz w:val="28"/>
          <w:szCs w:val="28"/>
        </w:rPr>
        <w:t>бора фторид</w:t>
      </w:r>
      <w:r w:rsidR="00FA3DC1" w:rsidRPr="00FA3DC1">
        <w:rPr>
          <w:sz w:val="28"/>
          <w:szCs w:val="28"/>
        </w:rPr>
        <w:t>а</w:t>
      </w:r>
      <w:r w:rsidR="00D76801" w:rsidRPr="00FA3DC1">
        <w:rPr>
          <w:sz w:val="28"/>
          <w:szCs w:val="28"/>
        </w:rPr>
        <w:t xml:space="preserve"> в метаноле 14 %</w:t>
      </w:r>
      <w:r w:rsidR="00FA3DC1">
        <w:rPr>
          <w:sz w:val="28"/>
          <w:szCs w:val="28"/>
        </w:rPr>
        <w:t xml:space="preserve"> и кипятят</w:t>
      </w:r>
      <w:r w:rsidR="00207D3D">
        <w:rPr>
          <w:sz w:val="28"/>
          <w:szCs w:val="28"/>
        </w:rPr>
        <w:t xml:space="preserve"> в течение</w:t>
      </w:r>
      <w:r w:rsidR="00FA3DC1" w:rsidRPr="00FA3DC1">
        <w:rPr>
          <w:sz w:val="28"/>
          <w:szCs w:val="28"/>
        </w:rPr>
        <w:t xml:space="preserve"> </w:t>
      </w:r>
      <w:r w:rsidR="00FA3DC1">
        <w:rPr>
          <w:sz w:val="28"/>
          <w:szCs w:val="28"/>
        </w:rPr>
        <w:t>30</w:t>
      </w:r>
      <w:r w:rsidR="00FA3DC1">
        <w:rPr>
          <w:sz w:val="28"/>
          <w:szCs w:val="28"/>
          <w:lang w:val="en-US"/>
        </w:rPr>
        <w:t> </w:t>
      </w:r>
      <w:r w:rsidR="00FA3DC1">
        <w:rPr>
          <w:sz w:val="28"/>
          <w:szCs w:val="28"/>
        </w:rPr>
        <w:t>мин, прибавляют через холодильник 4,0</w:t>
      </w:r>
      <w:r w:rsidR="00FA3DC1">
        <w:rPr>
          <w:sz w:val="28"/>
          <w:szCs w:val="28"/>
          <w:lang w:val="en-US"/>
        </w:rPr>
        <w:t> </w:t>
      </w:r>
      <w:r w:rsidR="00FA3DC1">
        <w:rPr>
          <w:sz w:val="28"/>
          <w:szCs w:val="28"/>
        </w:rPr>
        <w:t xml:space="preserve">мл гептана и кипятят </w:t>
      </w:r>
      <w:r w:rsidR="00207D3D">
        <w:rPr>
          <w:sz w:val="28"/>
          <w:szCs w:val="28"/>
        </w:rPr>
        <w:t xml:space="preserve">в течение </w:t>
      </w:r>
      <w:r w:rsidR="00FA3DC1">
        <w:rPr>
          <w:sz w:val="28"/>
          <w:szCs w:val="28"/>
        </w:rPr>
        <w:t xml:space="preserve">5 мин. </w:t>
      </w:r>
      <w:r>
        <w:rPr>
          <w:sz w:val="28"/>
          <w:szCs w:val="28"/>
        </w:rPr>
        <w:t>С</w:t>
      </w:r>
      <w:r w:rsidR="00B80826">
        <w:rPr>
          <w:sz w:val="28"/>
          <w:szCs w:val="28"/>
        </w:rPr>
        <w:t>месь охлаждают, прибавляют 10,0</w:t>
      </w:r>
      <w:r w:rsidR="00B8082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мл </w:t>
      </w:r>
      <w:r w:rsidR="00FA3DC1">
        <w:rPr>
          <w:sz w:val="28"/>
          <w:szCs w:val="28"/>
        </w:rPr>
        <w:t xml:space="preserve">натрия хлорида </w:t>
      </w:r>
      <w:r>
        <w:rPr>
          <w:sz w:val="28"/>
          <w:szCs w:val="28"/>
        </w:rPr>
        <w:t>насыщенного раствора</w:t>
      </w:r>
      <w:r w:rsidR="00B80826">
        <w:rPr>
          <w:sz w:val="28"/>
          <w:szCs w:val="28"/>
        </w:rPr>
        <w:t>, встряхивают в течение 15</w:t>
      </w:r>
      <w:r w:rsidR="00B80826">
        <w:rPr>
          <w:sz w:val="28"/>
          <w:szCs w:val="28"/>
          <w:lang w:val="en-US"/>
        </w:rPr>
        <w:t> </w:t>
      </w:r>
      <w:r w:rsidR="00FA3DC1">
        <w:rPr>
          <w:sz w:val="28"/>
          <w:szCs w:val="28"/>
        </w:rPr>
        <w:t>с и</w:t>
      </w:r>
      <w:r>
        <w:rPr>
          <w:sz w:val="28"/>
          <w:szCs w:val="28"/>
        </w:rPr>
        <w:t xml:space="preserve"> прибавляют </w:t>
      </w:r>
      <w:r>
        <w:rPr>
          <w:sz w:val="28"/>
          <w:szCs w:val="28"/>
        </w:rPr>
        <w:lastRenderedPageBreak/>
        <w:t xml:space="preserve">такое количество </w:t>
      </w:r>
      <w:r w:rsidR="00FA3DC1">
        <w:rPr>
          <w:sz w:val="28"/>
          <w:szCs w:val="28"/>
        </w:rPr>
        <w:t>натрия хлорида насыщенного раствора</w:t>
      </w:r>
      <w:r>
        <w:rPr>
          <w:sz w:val="28"/>
          <w:szCs w:val="28"/>
        </w:rPr>
        <w:t>, чтобы верхний слой подня</w:t>
      </w:r>
      <w:r w:rsidR="00B80826">
        <w:rPr>
          <w:sz w:val="28"/>
          <w:szCs w:val="28"/>
        </w:rPr>
        <w:t>лся к горлу колбы. Отбирают 2,0</w:t>
      </w:r>
      <w:r w:rsidR="00A276E1">
        <w:rPr>
          <w:sz w:val="28"/>
          <w:szCs w:val="28"/>
        </w:rPr>
        <w:t> </w:t>
      </w:r>
      <w:r>
        <w:rPr>
          <w:sz w:val="28"/>
          <w:szCs w:val="28"/>
        </w:rPr>
        <w:t>мл верхнего слоя, помещают в делительную воронку, пром</w:t>
      </w:r>
      <w:r w:rsidR="00B80826">
        <w:rPr>
          <w:sz w:val="28"/>
          <w:szCs w:val="28"/>
        </w:rPr>
        <w:t>ывают тремя порциями воды, по 2</w:t>
      </w:r>
      <w:r w:rsidR="00B8082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 каждая, и сушат полученный экстракт над натрия сульфатом безводным.</w:t>
      </w:r>
    </w:p>
    <w:p w:rsidR="00C846F5" w:rsidRPr="00F11BDC" w:rsidRDefault="00163A42" w:rsidP="00A276E1">
      <w:pPr>
        <w:pStyle w:val="a4"/>
        <w:spacing w:line="360" w:lineRule="auto"/>
        <w:ind w:left="0" w:firstLine="708"/>
        <w:rPr>
          <w:sz w:val="28"/>
          <w:szCs w:val="28"/>
        </w:rPr>
      </w:pPr>
      <w:r w:rsidRPr="0080237F">
        <w:rPr>
          <w:i/>
          <w:sz w:val="28"/>
          <w:szCs w:val="28"/>
        </w:rPr>
        <w:t xml:space="preserve">Растворы сравнения, хроматографическая методика и </w:t>
      </w:r>
      <w:r w:rsidR="00B309DC">
        <w:rPr>
          <w:i/>
          <w:sz w:val="28"/>
          <w:szCs w:val="28"/>
        </w:rPr>
        <w:t>анализ</w:t>
      </w:r>
      <w:r w:rsidRPr="0080237F">
        <w:rPr>
          <w:i/>
          <w:sz w:val="28"/>
          <w:szCs w:val="28"/>
        </w:rPr>
        <w:t xml:space="preserve"> </w:t>
      </w:r>
      <w:r w:rsidR="00B309DC">
        <w:rPr>
          <w:i/>
          <w:sz w:val="28"/>
          <w:szCs w:val="28"/>
        </w:rPr>
        <w:t>данных</w:t>
      </w:r>
      <w:r>
        <w:rPr>
          <w:sz w:val="28"/>
          <w:szCs w:val="28"/>
        </w:rPr>
        <w:t xml:space="preserve">. Если в фармакопейной статье нет других указаний, </w:t>
      </w:r>
      <w:r w:rsidR="00B80826">
        <w:rPr>
          <w:sz w:val="28"/>
          <w:szCs w:val="28"/>
        </w:rPr>
        <w:t xml:space="preserve">поступают, как указано в </w:t>
      </w:r>
      <w:r w:rsidR="00A33460">
        <w:rPr>
          <w:sz w:val="28"/>
          <w:szCs w:val="28"/>
        </w:rPr>
        <w:t>м</w:t>
      </w:r>
      <w:r w:rsidR="00BA52DC">
        <w:rPr>
          <w:sz w:val="28"/>
          <w:szCs w:val="28"/>
        </w:rPr>
        <w:t>етодике</w:t>
      </w:r>
      <w:r w:rsidR="00B22A9A">
        <w:rPr>
          <w:sz w:val="28"/>
          <w:szCs w:val="28"/>
        </w:rPr>
        <w:t xml:space="preserve"> </w:t>
      </w:r>
      <w:r w:rsidR="00A276E1">
        <w:rPr>
          <w:sz w:val="28"/>
          <w:szCs w:val="28"/>
        </w:rPr>
        <w:t>1.</w:t>
      </w:r>
    </w:p>
    <w:sectPr w:rsidR="00C846F5" w:rsidRPr="00F11BDC" w:rsidSect="00DD2B49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DB" w:rsidRDefault="00B03DDB" w:rsidP="008705EC">
      <w:pPr>
        <w:spacing w:line="240" w:lineRule="auto"/>
      </w:pPr>
      <w:r>
        <w:separator/>
      </w:r>
    </w:p>
  </w:endnote>
  <w:endnote w:type="continuationSeparator" w:id="0">
    <w:p w:rsidR="00B03DDB" w:rsidRDefault="00B03DDB" w:rsidP="00870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3DDB" w:rsidRPr="00341DC8" w:rsidRDefault="00C356BE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B03DDB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196326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DB" w:rsidRDefault="00B03DDB" w:rsidP="008705EC">
      <w:pPr>
        <w:spacing w:line="240" w:lineRule="auto"/>
      </w:pPr>
      <w:r>
        <w:separator/>
      </w:r>
    </w:p>
  </w:footnote>
  <w:footnote w:type="continuationSeparator" w:id="0">
    <w:p w:rsidR="00B03DDB" w:rsidRDefault="00B03DDB" w:rsidP="00870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DB" w:rsidRDefault="00B03DDB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DB" w:rsidRDefault="00B03DDB">
    <w:pPr>
      <w:pStyle w:val="a7"/>
      <w:ind w:firstLine="0"/>
      <w:jc w:val="right"/>
      <w:rPr>
        <w:rFonts w:ascii="Times New Roman" w:hAnsi="Times New Roman"/>
        <w:sz w:val="28"/>
        <w:szCs w:val="28"/>
      </w:rPr>
    </w:pPr>
    <w:r w:rsidRPr="00E36605">
      <w:rPr>
        <w:rFonts w:ascii="Times New Roman" w:hAnsi="Times New Roman"/>
        <w:color w:val="FFFFFF" w:themeColor="background1"/>
        <w:sz w:val="28"/>
        <w:szCs w:val="28"/>
      </w:rPr>
      <w:t>[От верхнего края до верхнего колонтитула: 1 см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0F08"/>
    <w:multiLevelType w:val="hybridMultilevel"/>
    <w:tmpl w:val="B292F77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5531C"/>
    <w:multiLevelType w:val="hybridMultilevel"/>
    <w:tmpl w:val="F57C2E00"/>
    <w:lvl w:ilvl="0" w:tplc="70F4A18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color w:val="444444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D491E05"/>
    <w:multiLevelType w:val="hybridMultilevel"/>
    <w:tmpl w:val="97E4B422"/>
    <w:lvl w:ilvl="0" w:tplc="A4DE5C0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3313EBE"/>
    <w:multiLevelType w:val="hybridMultilevel"/>
    <w:tmpl w:val="647C4C96"/>
    <w:lvl w:ilvl="0" w:tplc="3926F3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12CB4"/>
    <w:multiLevelType w:val="hybridMultilevel"/>
    <w:tmpl w:val="DDD619D2"/>
    <w:lvl w:ilvl="0" w:tplc="D1C0643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color w:val="444444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16D99"/>
    <w:rsid w:val="0002608B"/>
    <w:rsid w:val="00026406"/>
    <w:rsid w:val="000270E7"/>
    <w:rsid w:val="00034AD7"/>
    <w:rsid w:val="00037385"/>
    <w:rsid w:val="0005091F"/>
    <w:rsid w:val="00054233"/>
    <w:rsid w:val="00062A15"/>
    <w:rsid w:val="00064665"/>
    <w:rsid w:val="00066807"/>
    <w:rsid w:val="00067043"/>
    <w:rsid w:val="00075931"/>
    <w:rsid w:val="000767C5"/>
    <w:rsid w:val="00081302"/>
    <w:rsid w:val="00085006"/>
    <w:rsid w:val="000863B7"/>
    <w:rsid w:val="00093496"/>
    <w:rsid w:val="00093F4F"/>
    <w:rsid w:val="000C3F9D"/>
    <w:rsid w:val="000D418D"/>
    <w:rsid w:val="000D77C7"/>
    <w:rsid w:val="000E1E9B"/>
    <w:rsid w:val="000F1564"/>
    <w:rsid w:val="000F42C0"/>
    <w:rsid w:val="001062B7"/>
    <w:rsid w:val="001129F3"/>
    <w:rsid w:val="00112CE9"/>
    <w:rsid w:val="00113BEC"/>
    <w:rsid w:val="00114D8D"/>
    <w:rsid w:val="001205BE"/>
    <w:rsid w:val="00121422"/>
    <w:rsid w:val="00125B8B"/>
    <w:rsid w:val="00131FDE"/>
    <w:rsid w:val="00132ADE"/>
    <w:rsid w:val="001420F5"/>
    <w:rsid w:val="001435E2"/>
    <w:rsid w:val="00144E85"/>
    <w:rsid w:val="001517E7"/>
    <w:rsid w:val="00152612"/>
    <w:rsid w:val="00153456"/>
    <w:rsid w:val="00154513"/>
    <w:rsid w:val="0015564C"/>
    <w:rsid w:val="00157F2A"/>
    <w:rsid w:val="00161789"/>
    <w:rsid w:val="00163A42"/>
    <w:rsid w:val="001719F6"/>
    <w:rsid w:val="00174948"/>
    <w:rsid w:val="00177D46"/>
    <w:rsid w:val="00182AC5"/>
    <w:rsid w:val="00183830"/>
    <w:rsid w:val="00196326"/>
    <w:rsid w:val="001A1953"/>
    <w:rsid w:val="001A1C25"/>
    <w:rsid w:val="001A5430"/>
    <w:rsid w:val="001C08CB"/>
    <w:rsid w:val="001C1FC0"/>
    <w:rsid w:val="001C79E4"/>
    <w:rsid w:val="001D056D"/>
    <w:rsid w:val="001D7CEC"/>
    <w:rsid w:val="001E3766"/>
    <w:rsid w:val="001E62EE"/>
    <w:rsid w:val="001F03B3"/>
    <w:rsid w:val="001F4CBA"/>
    <w:rsid w:val="001F4ED1"/>
    <w:rsid w:val="00200E43"/>
    <w:rsid w:val="00200F89"/>
    <w:rsid w:val="00206A74"/>
    <w:rsid w:val="002073DA"/>
    <w:rsid w:val="00207D3D"/>
    <w:rsid w:val="00215F6D"/>
    <w:rsid w:val="00222741"/>
    <w:rsid w:val="002235AA"/>
    <w:rsid w:val="0023081B"/>
    <w:rsid w:val="00240818"/>
    <w:rsid w:val="00244C4A"/>
    <w:rsid w:val="002473C5"/>
    <w:rsid w:val="00261858"/>
    <w:rsid w:val="00262A32"/>
    <w:rsid w:val="0026402C"/>
    <w:rsid w:val="0026435F"/>
    <w:rsid w:val="002666DD"/>
    <w:rsid w:val="00273DBA"/>
    <w:rsid w:val="002760C6"/>
    <w:rsid w:val="002862F2"/>
    <w:rsid w:val="0029001A"/>
    <w:rsid w:val="002971E6"/>
    <w:rsid w:val="002B1494"/>
    <w:rsid w:val="002C3B72"/>
    <w:rsid w:val="002C4638"/>
    <w:rsid w:val="002D00B9"/>
    <w:rsid w:val="002D07A7"/>
    <w:rsid w:val="002D2963"/>
    <w:rsid w:val="002D2F86"/>
    <w:rsid w:val="002E0749"/>
    <w:rsid w:val="002E0BC1"/>
    <w:rsid w:val="002E2261"/>
    <w:rsid w:val="002E2706"/>
    <w:rsid w:val="002E27A8"/>
    <w:rsid w:val="002E4ACC"/>
    <w:rsid w:val="002E776F"/>
    <w:rsid w:val="002F3E82"/>
    <w:rsid w:val="002F439A"/>
    <w:rsid w:val="002F462C"/>
    <w:rsid w:val="002F655D"/>
    <w:rsid w:val="00301130"/>
    <w:rsid w:val="00306E08"/>
    <w:rsid w:val="003231A0"/>
    <w:rsid w:val="0032732B"/>
    <w:rsid w:val="00330597"/>
    <w:rsid w:val="00330DEF"/>
    <w:rsid w:val="003329E9"/>
    <w:rsid w:val="003379BF"/>
    <w:rsid w:val="00341DC8"/>
    <w:rsid w:val="0034339E"/>
    <w:rsid w:val="00353747"/>
    <w:rsid w:val="00362E87"/>
    <w:rsid w:val="003657FE"/>
    <w:rsid w:val="00365B6A"/>
    <w:rsid w:val="00366E1C"/>
    <w:rsid w:val="00370F51"/>
    <w:rsid w:val="00371DE3"/>
    <w:rsid w:val="00371ECD"/>
    <w:rsid w:val="00373556"/>
    <w:rsid w:val="00373800"/>
    <w:rsid w:val="003754FC"/>
    <w:rsid w:val="00382F15"/>
    <w:rsid w:val="0038530C"/>
    <w:rsid w:val="0038571E"/>
    <w:rsid w:val="00387F8F"/>
    <w:rsid w:val="00393BD5"/>
    <w:rsid w:val="003A3F80"/>
    <w:rsid w:val="003B0FC3"/>
    <w:rsid w:val="003B13C7"/>
    <w:rsid w:val="003B2C61"/>
    <w:rsid w:val="003B4FEE"/>
    <w:rsid w:val="003B7F75"/>
    <w:rsid w:val="003C0B97"/>
    <w:rsid w:val="003C0C97"/>
    <w:rsid w:val="003D16B2"/>
    <w:rsid w:val="003D1820"/>
    <w:rsid w:val="003D564D"/>
    <w:rsid w:val="003D568D"/>
    <w:rsid w:val="003D6432"/>
    <w:rsid w:val="003E1B69"/>
    <w:rsid w:val="003E7791"/>
    <w:rsid w:val="003F1728"/>
    <w:rsid w:val="003F3739"/>
    <w:rsid w:val="00406AC2"/>
    <w:rsid w:val="00412C5D"/>
    <w:rsid w:val="00412E9B"/>
    <w:rsid w:val="00415A6D"/>
    <w:rsid w:val="0043401B"/>
    <w:rsid w:val="004416A0"/>
    <w:rsid w:val="00444BDE"/>
    <w:rsid w:val="00446E51"/>
    <w:rsid w:val="00466D14"/>
    <w:rsid w:val="00467F09"/>
    <w:rsid w:val="00472940"/>
    <w:rsid w:val="0048269A"/>
    <w:rsid w:val="0048650F"/>
    <w:rsid w:val="00490F95"/>
    <w:rsid w:val="00491102"/>
    <w:rsid w:val="0049239B"/>
    <w:rsid w:val="00492EF9"/>
    <w:rsid w:val="00497E6A"/>
    <w:rsid w:val="004A5170"/>
    <w:rsid w:val="004A5801"/>
    <w:rsid w:val="004A6CCB"/>
    <w:rsid w:val="004B1B85"/>
    <w:rsid w:val="004B517A"/>
    <w:rsid w:val="004C6940"/>
    <w:rsid w:val="004D04D3"/>
    <w:rsid w:val="004D2975"/>
    <w:rsid w:val="004D31E1"/>
    <w:rsid w:val="004E34C3"/>
    <w:rsid w:val="004F2459"/>
    <w:rsid w:val="004F33AB"/>
    <w:rsid w:val="004F520A"/>
    <w:rsid w:val="004F72A3"/>
    <w:rsid w:val="00502965"/>
    <w:rsid w:val="00516179"/>
    <w:rsid w:val="00517DAE"/>
    <w:rsid w:val="00524371"/>
    <w:rsid w:val="005323C6"/>
    <w:rsid w:val="005357DF"/>
    <w:rsid w:val="0054501E"/>
    <w:rsid w:val="005469E8"/>
    <w:rsid w:val="0055090D"/>
    <w:rsid w:val="0055221F"/>
    <w:rsid w:val="005613EC"/>
    <w:rsid w:val="005668AF"/>
    <w:rsid w:val="00571CD9"/>
    <w:rsid w:val="00581E82"/>
    <w:rsid w:val="00584178"/>
    <w:rsid w:val="00585C7A"/>
    <w:rsid w:val="005A0228"/>
    <w:rsid w:val="005A1D53"/>
    <w:rsid w:val="005A2307"/>
    <w:rsid w:val="005B0771"/>
    <w:rsid w:val="005B0DEC"/>
    <w:rsid w:val="005B5F49"/>
    <w:rsid w:val="005C7E84"/>
    <w:rsid w:val="005D007E"/>
    <w:rsid w:val="005D536C"/>
    <w:rsid w:val="005D5D6B"/>
    <w:rsid w:val="005E26BC"/>
    <w:rsid w:val="005F48DB"/>
    <w:rsid w:val="005F5519"/>
    <w:rsid w:val="0060390C"/>
    <w:rsid w:val="00604C4B"/>
    <w:rsid w:val="00606EAA"/>
    <w:rsid w:val="00615C3B"/>
    <w:rsid w:val="00622DF9"/>
    <w:rsid w:val="006325B1"/>
    <w:rsid w:val="00633EB9"/>
    <w:rsid w:val="006356ED"/>
    <w:rsid w:val="00642088"/>
    <w:rsid w:val="006446B9"/>
    <w:rsid w:val="00655344"/>
    <w:rsid w:val="00662B4E"/>
    <w:rsid w:val="00665F63"/>
    <w:rsid w:val="00666915"/>
    <w:rsid w:val="006818BA"/>
    <w:rsid w:val="00693097"/>
    <w:rsid w:val="006A2618"/>
    <w:rsid w:val="006A643F"/>
    <w:rsid w:val="006A7EC2"/>
    <w:rsid w:val="006B4955"/>
    <w:rsid w:val="006B7458"/>
    <w:rsid w:val="006C24D3"/>
    <w:rsid w:val="006C3C4E"/>
    <w:rsid w:val="006C547D"/>
    <w:rsid w:val="006D0077"/>
    <w:rsid w:val="006D1015"/>
    <w:rsid w:val="006D609B"/>
    <w:rsid w:val="006D6D7B"/>
    <w:rsid w:val="006E1509"/>
    <w:rsid w:val="006E37F9"/>
    <w:rsid w:val="006F2567"/>
    <w:rsid w:val="00703824"/>
    <w:rsid w:val="007051E1"/>
    <w:rsid w:val="007111E1"/>
    <w:rsid w:val="007208F1"/>
    <w:rsid w:val="0072395E"/>
    <w:rsid w:val="00723B0B"/>
    <w:rsid w:val="00742716"/>
    <w:rsid w:val="00747A28"/>
    <w:rsid w:val="00747B72"/>
    <w:rsid w:val="00747FA0"/>
    <w:rsid w:val="00750752"/>
    <w:rsid w:val="00751832"/>
    <w:rsid w:val="007536A3"/>
    <w:rsid w:val="00754E4C"/>
    <w:rsid w:val="00763CE3"/>
    <w:rsid w:val="007661F0"/>
    <w:rsid w:val="0076664C"/>
    <w:rsid w:val="0076696D"/>
    <w:rsid w:val="00770DD6"/>
    <w:rsid w:val="0077301E"/>
    <w:rsid w:val="00775645"/>
    <w:rsid w:val="00777142"/>
    <w:rsid w:val="007818CB"/>
    <w:rsid w:val="00787178"/>
    <w:rsid w:val="00787ECA"/>
    <w:rsid w:val="007B1AF6"/>
    <w:rsid w:val="007C01CB"/>
    <w:rsid w:val="007C0488"/>
    <w:rsid w:val="007C4826"/>
    <w:rsid w:val="007C5C83"/>
    <w:rsid w:val="007D4875"/>
    <w:rsid w:val="007D574D"/>
    <w:rsid w:val="007D5BC2"/>
    <w:rsid w:val="007E1BF3"/>
    <w:rsid w:val="007E30F7"/>
    <w:rsid w:val="007F28CF"/>
    <w:rsid w:val="007F329A"/>
    <w:rsid w:val="007F63DC"/>
    <w:rsid w:val="007F660B"/>
    <w:rsid w:val="007F7347"/>
    <w:rsid w:val="007F76A3"/>
    <w:rsid w:val="008105FA"/>
    <w:rsid w:val="00811428"/>
    <w:rsid w:val="0081215E"/>
    <w:rsid w:val="00815C5E"/>
    <w:rsid w:val="00816763"/>
    <w:rsid w:val="0082450C"/>
    <w:rsid w:val="0082468D"/>
    <w:rsid w:val="008265B9"/>
    <w:rsid w:val="00826734"/>
    <w:rsid w:val="00832F4A"/>
    <w:rsid w:val="00834846"/>
    <w:rsid w:val="008375C1"/>
    <w:rsid w:val="00846577"/>
    <w:rsid w:val="008705EC"/>
    <w:rsid w:val="00874910"/>
    <w:rsid w:val="00882ED8"/>
    <w:rsid w:val="0089136A"/>
    <w:rsid w:val="008A058C"/>
    <w:rsid w:val="008A47BD"/>
    <w:rsid w:val="008A5890"/>
    <w:rsid w:val="008C1284"/>
    <w:rsid w:val="008C1430"/>
    <w:rsid w:val="008C1916"/>
    <w:rsid w:val="008C1EB4"/>
    <w:rsid w:val="008C307E"/>
    <w:rsid w:val="008C7E0F"/>
    <w:rsid w:val="008D25DC"/>
    <w:rsid w:val="008D45F9"/>
    <w:rsid w:val="008E3839"/>
    <w:rsid w:val="008E472B"/>
    <w:rsid w:val="008E6AD9"/>
    <w:rsid w:val="008F3484"/>
    <w:rsid w:val="008F388C"/>
    <w:rsid w:val="009121A9"/>
    <w:rsid w:val="0091768A"/>
    <w:rsid w:val="009403C0"/>
    <w:rsid w:val="0094254B"/>
    <w:rsid w:val="009441D4"/>
    <w:rsid w:val="0094587A"/>
    <w:rsid w:val="0095340A"/>
    <w:rsid w:val="00954CBE"/>
    <w:rsid w:val="0095525E"/>
    <w:rsid w:val="0095630C"/>
    <w:rsid w:val="0096201D"/>
    <w:rsid w:val="00964D9C"/>
    <w:rsid w:val="00967DBD"/>
    <w:rsid w:val="0097011D"/>
    <w:rsid w:val="00973771"/>
    <w:rsid w:val="00974F90"/>
    <w:rsid w:val="0098052E"/>
    <w:rsid w:val="00984340"/>
    <w:rsid w:val="00984FCD"/>
    <w:rsid w:val="0099053E"/>
    <w:rsid w:val="009962D7"/>
    <w:rsid w:val="009A0B40"/>
    <w:rsid w:val="009A2163"/>
    <w:rsid w:val="009B2EDD"/>
    <w:rsid w:val="009B4318"/>
    <w:rsid w:val="009B4C7A"/>
    <w:rsid w:val="009C19D0"/>
    <w:rsid w:val="009C31DD"/>
    <w:rsid w:val="009C6730"/>
    <w:rsid w:val="009D3B40"/>
    <w:rsid w:val="009D44F7"/>
    <w:rsid w:val="009E17CF"/>
    <w:rsid w:val="009F2165"/>
    <w:rsid w:val="00A03B44"/>
    <w:rsid w:val="00A1402B"/>
    <w:rsid w:val="00A176A9"/>
    <w:rsid w:val="00A23A78"/>
    <w:rsid w:val="00A24080"/>
    <w:rsid w:val="00A240E0"/>
    <w:rsid w:val="00A269EA"/>
    <w:rsid w:val="00A276E1"/>
    <w:rsid w:val="00A30564"/>
    <w:rsid w:val="00A3321E"/>
    <w:rsid w:val="00A33460"/>
    <w:rsid w:val="00A33A49"/>
    <w:rsid w:val="00A4542B"/>
    <w:rsid w:val="00A45520"/>
    <w:rsid w:val="00A46D47"/>
    <w:rsid w:val="00A51DD2"/>
    <w:rsid w:val="00A62EFB"/>
    <w:rsid w:val="00A65E39"/>
    <w:rsid w:val="00A70EB1"/>
    <w:rsid w:val="00A72B9E"/>
    <w:rsid w:val="00A7454C"/>
    <w:rsid w:val="00A76B55"/>
    <w:rsid w:val="00A77EE1"/>
    <w:rsid w:val="00A823B9"/>
    <w:rsid w:val="00A82D75"/>
    <w:rsid w:val="00A95D8D"/>
    <w:rsid w:val="00A97090"/>
    <w:rsid w:val="00AA3A41"/>
    <w:rsid w:val="00AC11B8"/>
    <w:rsid w:val="00AC1DAD"/>
    <w:rsid w:val="00AC54A1"/>
    <w:rsid w:val="00AC608D"/>
    <w:rsid w:val="00AC6F76"/>
    <w:rsid w:val="00AD4E5C"/>
    <w:rsid w:val="00AE0841"/>
    <w:rsid w:val="00AE121A"/>
    <w:rsid w:val="00AF19EB"/>
    <w:rsid w:val="00AF2793"/>
    <w:rsid w:val="00B00D7A"/>
    <w:rsid w:val="00B03B51"/>
    <w:rsid w:val="00B03C0C"/>
    <w:rsid w:val="00B03DDB"/>
    <w:rsid w:val="00B048E1"/>
    <w:rsid w:val="00B07F3F"/>
    <w:rsid w:val="00B121BA"/>
    <w:rsid w:val="00B1233F"/>
    <w:rsid w:val="00B12CF1"/>
    <w:rsid w:val="00B14CB4"/>
    <w:rsid w:val="00B22A9A"/>
    <w:rsid w:val="00B22F40"/>
    <w:rsid w:val="00B3009F"/>
    <w:rsid w:val="00B309DC"/>
    <w:rsid w:val="00B30DB7"/>
    <w:rsid w:val="00B3282B"/>
    <w:rsid w:val="00B375E3"/>
    <w:rsid w:val="00B41CFD"/>
    <w:rsid w:val="00B53F54"/>
    <w:rsid w:val="00B601D1"/>
    <w:rsid w:val="00B63B7C"/>
    <w:rsid w:val="00B65ECE"/>
    <w:rsid w:val="00B76236"/>
    <w:rsid w:val="00B80826"/>
    <w:rsid w:val="00B9350C"/>
    <w:rsid w:val="00B950ED"/>
    <w:rsid w:val="00BA52DC"/>
    <w:rsid w:val="00BB7665"/>
    <w:rsid w:val="00BD20B0"/>
    <w:rsid w:val="00BD2645"/>
    <w:rsid w:val="00BD52A6"/>
    <w:rsid w:val="00BD6081"/>
    <w:rsid w:val="00BD674F"/>
    <w:rsid w:val="00BE19C1"/>
    <w:rsid w:val="00BE3150"/>
    <w:rsid w:val="00BE550E"/>
    <w:rsid w:val="00BE7B8A"/>
    <w:rsid w:val="00C002B5"/>
    <w:rsid w:val="00C043DD"/>
    <w:rsid w:val="00C107DC"/>
    <w:rsid w:val="00C10E0F"/>
    <w:rsid w:val="00C164B2"/>
    <w:rsid w:val="00C31845"/>
    <w:rsid w:val="00C32498"/>
    <w:rsid w:val="00C356BE"/>
    <w:rsid w:val="00C422C4"/>
    <w:rsid w:val="00C4316E"/>
    <w:rsid w:val="00C46D49"/>
    <w:rsid w:val="00C56AB1"/>
    <w:rsid w:val="00C62691"/>
    <w:rsid w:val="00C64DC5"/>
    <w:rsid w:val="00C6576E"/>
    <w:rsid w:val="00C72804"/>
    <w:rsid w:val="00C72B7F"/>
    <w:rsid w:val="00C72E6E"/>
    <w:rsid w:val="00C846F5"/>
    <w:rsid w:val="00C9293B"/>
    <w:rsid w:val="00C976BB"/>
    <w:rsid w:val="00CA2751"/>
    <w:rsid w:val="00CA713C"/>
    <w:rsid w:val="00CB5996"/>
    <w:rsid w:val="00CB65DC"/>
    <w:rsid w:val="00CC2AAF"/>
    <w:rsid w:val="00CC2FD2"/>
    <w:rsid w:val="00CC3C28"/>
    <w:rsid w:val="00CD0BDB"/>
    <w:rsid w:val="00CD421A"/>
    <w:rsid w:val="00CE4813"/>
    <w:rsid w:val="00CE56B1"/>
    <w:rsid w:val="00CE584B"/>
    <w:rsid w:val="00CF2AD9"/>
    <w:rsid w:val="00CF445B"/>
    <w:rsid w:val="00CF4FAB"/>
    <w:rsid w:val="00CF5790"/>
    <w:rsid w:val="00D02662"/>
    <w:rsid w:val="00D043FD"/>
    <w:rsid w:val="00D0551F"/>
    <w:rsid w:val="00D07036"/>
    <w:rsid w:val="00D075F7"/>
    <w:rsid w:val="00D1431A"/>
    <w:rsid w:val="00D22F84"/>
    <w:rsid w:val="00D234D8"/>
    <w:rsid w:val="00D3065F"/>
    <w:rsid w:val="00D429A7"/>
    <w:rsid w:val="00D44707"/>
    <w:rsid w:val="00D514A6"/>
    <w:rsid w:val="00D54C47"/>
    <w:rsid w:val="00D54F0D"/>
    <w:rsid w:val="00D60465"/>
    <w:rsid w:val="00D61017"/>
    <w:rsid w:val="00D61E55"/>
    <w:rsid w:val="00D62B2F"/>
    <w:rsid w:val="00D63DB1"/>
    <w:rsid w:val="00D640FB"/>
    <w:rsid w:val="00D6787B"/>
    <w:rsid w:val="00D71CE2"/>
    <w:rsid w:val="00D76801"/>
    <w:rsid w:val="00D80AB1"/>
    <w:rsid w:val="00D85928"/>
    <w:rsid w:val="00D86BDC"/>
    <w:rsid w:val="00D9060C"/>
    <w:rsid w:val="00D912B3"/>
    <w:rsid w:val="00D91C35"/>
    <w:rsid w:val="00D95BD8"/>
    <w:rsid w:val="00DA11F3"/>
    <w:rsid w:val="00DA1B87"/>
    <w:rsid w:val="00DA2769"/>
    <w:rsid w:val="00DA2FAD"/>
    <w:rsid w:val="00DA3D3E"/>
    <w:rsid w:val="00DA54BF"/>
    <w:rsid w:val="00DB0CBB"/>
    <w:rsid w:val="00DB2319"/>
    <w:rsid w:val="00DC2789"/>
    <w:rsid w:val="00DC3E95"/>
    <w:rsid w:val="00DC78F4"/>
    <w:rsid w:val="00DD0206"/>
    <w:rsid w:val="00DD06C8"/>
    <w:rsid w:val="00DD1D2B"/>
    <w:rsid w:val="00DD2B49"/>
    <w:rsid w:val="00DD3FD2"/>
    <w:rsid w:val="00DE328B"/>
    <w:rsid w:val="00DE5D1B"/>
    <w:rsid w:val="00DE5D1E"/>
    <w:rsid w:val="00DE7322"/>
    <w:rsid w:val="00DF1EDC"/>
    <w:rsid w:val="00DF6B23"/>
    <w:rsid w:val="00DF6B93"/>
    <w:rsid w:val="00DF7DB3"/>
    <w:rsid w:val="00E202BC"/>
    <w:rsid w:val="00E21916"/>
    <w:rsid w:val="00E237AF"/>
    <w:rsid w:val="00E2740B"/>
    <w:rsid w:val="00E30C94"/>
    <w:rsid w:val="00E36605"/>
    <w:rsid w:val="00E40A64"/>
    <w:rsid w:val="00E418BB"/>
    <w:rsid w:val="00E46414"/>
    <w:rsid w:val="00E60C93"/>
    <w:rsid w:val="00E61CEA"/>
    <w:rsid w:val="00E650B8"/>
    <w:rsid w:val="00E719BC"/>
    <w:rsid w:val="00E82896"/>
    <w:rsid w:val="00E82CA2"/>
    <w:rsid w:val="00E84108"/>
    <w:rsid w:val="00E92217"/>
    <w:rsid w:val="00E9766E"/>
    <w:rsid w:val="00E97FCF"/>
    <w:rsid w:val="00EA5E51"/>
    <w:rsid w:val="00EA7AAF"/>
    <w:rsid w:val="00EB2857"/>
    <w:rsid w:val="00EB5676"/>
    <w:rsid w:val="00EB725B"/>
    <w:rsid w:val="00EC1F4E"/>
    <w:rsid w:val="00EC3E9A"/>
    <w:rsid w:val="00ED311E"/>
    <w:rsid w:val="00ED3A6E"/>
    <w:rsid w:val="00ED5CCD"/>
    <w:rsid w:val="00EE260B"/>
    <w:rsid w:val="00F02ED9"/>
    <w:rsid w:val="00F10714"/>
    <w:rsid w:val="00F11BDC"/>
    <w:rsid w:val="00F1304B"/>
    <w:rsid w:val="00F2338D"/>
    <w:rsid w:val="00F264ED"/>
    <w:rsid w:val="00F34AD8"/>
    <w:rsid w:val="00F41C21"/>
    <w:rsid w:val="00F428EC"/>
    <w:rsid w:val="00F429B6"/>
    <w:rsid w:val="00F538E3"/>
    <w:rsid w:val="00F54B6D"/>
    <w:rsid w:val="00F579B8"/>
    <w:rsid w:val="00F631AF"/>
    <w:rsid w:val="00F6467C"/>
    <w:rsid w:val="00F76DB2"/>
    <w:rsid w:val="00F76F7C"/>
    <w:rsid w:val="00F81424"/>
    <w:rsid w:val="00F8336F"/>
    <w:rsid w:val="00F854CD"/>
    <w:rsid w:val="00F94621"/>
    <w:rsid w:val="00F95366"/>
    <w:rsid w:val="00F95D44"/>
    <w:rsid w:val="00F97DF2"/>
    <w:rsid w:val="00FA3DC1"/>
    <w:rsid w:val="00FA7F64"/>
    <w:rsid w:val="00FB42D2"/>
    <w:rsid w:val="00FB6BF7"/>
    <w:rsid w:val="00FC2545"/>
    <w:rsid w:val="00FC738D"/>
    <w:rsid w:val="00FC7B93"/>
    <w:rsid w:val="00FD2195"/>
    <w:rsid w:val="00FD2A11"/>
    <w:rsid w:val="00FD7378"/>
    <w:rsid w:val="00FE5BCD"/>
    <w:rsid w:val="00FE7E29"/>
    <w:rsid w:val="00FF3D5C"/>
    <w:rsid w:val="00FF3E5E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5:docId w15:val="{06B3B2E6-5A06-463C-886D-753FEC77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E36605"/>
  </w:style>
  <w:style w:type="paragraph" w:styleId="af2">
    <w:name w:val="Normal (Web)"/>
    <w:basedOn w:val="a"/>
    <w:uiPriority w:val="99"/>
    <w:unhideWhenUsed/>
    <w:rsid w:val="00366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4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BB7665"/>
    <w:pPr>
      <w:spacing w:line="240" w:lineRule="auto"/>
    </w:pPr>
    <w:rPr>
      <w:rFonts w:ascii="Calibri" w:eastAsia="Calibri" w:hAnsi="Calibri" w:cs="Times New Roman"/>
    </w:rPr>
  </w:style>
  <w:style w:type="paragraph" w:styleId="af4">
    <w:name w:val="Plain Text"/>
    <w:basedOn w:val="a"/>
    <w:link w:val="af5"/>
    <w:uiPriority w:val="99"/>
    <w:unhideWhenUsed/>
    <w:rsid w:val="00F631AF"/>
    <w:pPr>
      <w:spacing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F631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2793-E50F-425B-9699-C3673E38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11</cp:revision>
  <cp:lastPrinted>2023-07-12T14:48:00Z</cp:lastPrinted>
  <dcterms:created xsi:type="dcterms:W3CDTF">2022-09-29T06:19:00Z</dcterms:created>
  <dcterms:modified xsi:type="dcterms:W3CDTF">2023-07-12T16:54:00Z</dcterms:modified>
</cp:coreProperties>
</file>