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65ECE" w:rsidRDefault="00B65ECE" w:rsidP="00220301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220301" w:rsidRDefault="00220301" w:rsidP="00220301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220301" w:rsidRPr="00743D21" w:rsidRDefault="00220301" w:rsidP="00220301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341DC8" w:rsidRPr="00C64DC5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36"/>
        <w:gridCol w:w="3793"/>
      </w:tblGrid>
      <w:tr w:rsidR="00341DC8" w:rsidRPr="00C64DC5" w:rsidTr="004E08B1">
        <w:tc>
          <w:tcPr>
            <w:tcW w:w="5495" w:type="dxa"/>
          </w:tcPr>
          <w:p w:rsidR="00341DC8" w:rsidRPr="00C64DC5" w:rsidRDefault="00B659A9" w:rsidP="00B659A9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863B2">
              <w:rPr>
                <w:rFonts w:ascii="Times New Roman" w:hAnsi="Times New Roman"/>
                <w:b/>
                <w:bCs/>
                <w:sz w:val="28"/>
                <w:szCs w:val="28"/>
              </w:rPr>
              <w:t>Определение подлинности, измельч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ё</w:t>
            </w:r>
            <w:r w:rsidRPr="007863B2">
              <w:rPr>
                <w:rFonts w:ascii="Times New Roman" w:hAnsi="Times New Roman"/>
                <w:b/>
                <w:bCs/>
                <w:sz w:val="28"/>
                <w:szCs w:val="28"/>
              </w:rPr>
              <w:t>нности и содержания примесей в лекарственном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863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растительном сырье и </w:t>
            </w:r>
            <w:r w:rsidRPr="007863B2">
              <w:rPr>
                <w:rFonts w:ascii="Times New Roman" w:hAnsi="Times New Roman"/>
                <w:b/>
                <w:sz w:val="28"/>
                <w:szCs w:val="28"/>
              </w:rPr>
              <w:t>лекарственных растительных препаратах</w:t>
            </w:r>
            <w:r w:rsidRPr="005D44DD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341DC8" w:rsidRPr="00C64DC5" w:rsidRDefault="00341DC8" w:rsidP="00341DC8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C64DC5" w:rsidRDefault="00341DC8" w:rsidP="00341DC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8B60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.1.5.3.0004</w:t>
            </w:r>
          </w:p>
        </w:tc>
      </w:tr>
      <w:tr w:rsidR="00434FC4" w:rsidRPr="00836D9A" w:rsidTr="004E08B1">
        <w:tc>
          <w:tcPr>
            <w:tcW w:w="5495" w:type="dxa"/>
          </w:tcPr>
          <w:p w:rsidR="00434FC4" w:rsidRPr="00836D9A" w:rsidRDefault="00434FC4" w:rsidP="00B659A9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36" w:type="dxa"/>
          </w:tcPr>
          <w:p w:rsidR="00434FC4" w:rsidRPr="00836D9A" w:rsidRDefault="00434FC4" w:rsidP="009736E0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434FC4" w:rsidRPr="00B659A9" w:rsidRDefault="00434FC4" w:rsidP="00B659A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36D9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Взамен ОФС</w:t>
            </w:r>
            <w:r w:rsidR="00B659A9" w:rsidRPr="00A57113">
              <w:rPr>
                <w:rFonts w:ascii="Times New Roman" w:hAnsi="Times New Roman"/>
                <w:b/>
                <w:sz w:val="28"/>
                <w:szCs w:val="28"/>
              </w:rPr>
              <w:t>.1.5.3.000</w:t>
            </w:r>
            <w:r w:rsidR="00B659A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659A9" w:rsidRPr="00A57113">
              <w:rPr>
                <w:rFonts w:ascii="Times New Roman" w:hAnsi="Times New Roman"/>
                <w:b/>
                <w:sz w:val="28"/>
                <w:szCs w:val="28"/>
              </w:rPr>
              <w:t>.15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659A9">
        <w:trPr>
          <w:trHeight w:val="341"/>
        </w:trPr>
        <w:tc>
          <w:tcPr>
            <w:tcW w:w="9356" w:type="dxa"/>
          </w:tcPr>
          <w:p w:rsidR="00B65ECE" w:rsidRPr="00B65ECE" w:rsidRDefault="00B65ECE" w:rsidP="00B659A9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E97FCF" w:rsidRPr="00E97FCF" w:rsidRDefault="00E97FCF" w:rsidP="009B18BC">
      <w:pPr>
        <w:spacing w:after="0" w:line="360" w:lineRule="auto"/>
        <w:ind w:firstLine="709"/>
        <w:rPr>
          <w:rFonts w:ascii="Times New Roman" w:hAnsi="Times New Roman"/>
          <w:color w:val="7030A0"/>
          <w:sz w:val="28"/>
          <w:szCs w:val="28"/>
        </w:rPr>
      </w:pPr>
    </w:p>
    <w:p w:rsidR="00B659A9" w:rsidRPr="006521A9" w:rsidRDefault="00B659A9" w:rsidP="00B659A9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338">
        <w:rPr>
          <w:rFonts w:ascii="Times New Roman" w:hAnsi="Times New Roman"/>
          <w:spacing w:val="3"/>
          <w:sz w:val="28"/>
          <w:szCs w:val="28"/>
        </w:rPr>
        <w:t>Настоящая общая фармакопейная</w:t>
      </w:r>
      <w:r w:rsidRPr="007863B2">
        <w:rPr>
          <w:rFonts w:ascii="Times New Roman" w:hAnsi="Times New Roman"/>
          <w:spacing w:val="3"/>
          <w:sz w:val="28"/>
          <w:szCs w:val="28"/>
        </w:rPr>
        <w:t xml:space="preserve"> статья </w:t>
      </w:r>
      <w:r w:rsidRPr="007863B2">
        <w:rPr>
          <w:rFonts w:ascii="Times New Roman" w:hAnsi="Times New Roman"/>
          <w:sz w:val="28"/>
          <w:szCs w:val="28"/>
        </w:rPr>
        <w:t xml:space="preserve">устанавливает единые требования к определению подлинности,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измельчённ</w:t>
      </w:r>
      <w:r w:rsidRPr="007863B2">
        <w:rPr>
          <w:rFonts w:ascii="Times New Roman" w:hAnsi="Times New Roman"/>
          <w:sz w:val="28"/>
          <w:szCs w:val="28"/>
        </w:rPr>
        <w:t xml:space="preserve">ости и содержания примесей в лекарственном растительном сырье </w:t>
      </w:r>
      <w:r w:rsidRPr="007863B2">
        <w:rPr>
          <w:rFonts w:ascii="Times New Roman" w:hAnsi="Times New Roman"/>
          <w:color w:val="000000"/>
          <w:sz w:val="28"/>
          <w:szCs w:val="28"/>
        </w:rPr>
        <w:t xml:space="preserve">и лекарственных </w:t>
      </w:r>
      <w:r w:rsidRPr="00C940AD">
        <w:rPr>
          <w:rFonts w:ascii="Times New Roman" w:hAnsi="Times New Roman"/>
          <w:color w:val="000000"/>
          <w:sz w:val="28"/>
          <w:szCs w:val="28"/>
        </w:rPr>
        <w:t>растительных препаратах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940A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77954">
        <w:rPr>
          <w:rFonts w:ascii="Times New Roman" w:hAnsi="Times New Roman"/>
          <w:color w:val="000000"/>
          <w:sz w:val="28"/>
          <w:szCs w:val="28"/>
        </w:rPr>
        <w:t>виде лекарственных форм гранулы</w:t>
      </w:r>
      <w:r w:rsidRPr="000F0F66">
        <w:rPr>
          <w:rFonts w:ascii="Times New Roman" w:hAnsi="Times New Roman"/>
          <w:color w:val="000000"/>
          <w:sz w:val="28"/>
          <w:szCs w:val="28"/>
        </w:rPr>
        <w:t xml:space="preserve"> резано-прессованны</w:t>
      </w:r>
      <w:r w:rsidR="00E77954">
        <w:rPr>
          <w:rFonts w:ascii="Times New Roman" w:hAnsi="Times New Roman"/>
          <w:color w:val="000000"/>
          <w:sz w:val="28"/>
          <w:szCs w:val="28"/>
        </w:rPr>
        <w:t>е</w:t>
      </w:r>
      <w:r w:rsidRPr="00C940AD">
        <w:rPr>
          <w:rFonts w:ascii="Times New Roman" w:hAnsi="Times New Roman"/>
          <w:sz w:val="28"/>
          <w:szCs w:val="28"/>
        </w:rPr>
        <w:t>.</w:t>
      </w:r>
    </w:p>
    <w:p w:rsidR="00B659A9" w:rsidRPr="00525DDB" w:rsidRDefault="00B659A9" w:rsidP="00B659A9">
      <w:pPr>
        <w:shd w:val="clear" w:color="auto" w:fill="FFFFFF"/>
        <w:tabs>
          <w:tab w:val="left" w:pos="683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25DDB">
        <w:rPr>
          <w:rFonts w:ascii="Times New Roman" w:hAnsi="Times New Roman"/>
          <w:sz w:val="28"/>
          <w:szCs w:val="28"/>
        </w:rPr>
        <w:t xml:space="preserve">Определение подлинности, </w:t>
      </w:r>
      <w:r>
        <w:rPr>
          <w:rFonts w:ascii="Times New Roman" w:hAnsi="Times New Roman"/>
          <w:sz w:val="28"/>
          <w:szCs w:val="28"/>
        </w:rPr>
        <w:t>измельчённ</w:t>
      </w:r>
      <w:r w:rsidRPr="00525DDB">
        <w:rPr>
          <w:rFonts w:ascii="Times New Roman" w:hAnsi="Times New Roman"/>
          <w:sz w:val="28"/>
          <w:szCs w:val="28"/>
        </w:rPr>
        <w:t>ости и содержания примесей</w:t>
      </w:r>
      <w:r w:rsidRPr="00525DDB">
        <w:rPr>
          <w:rFonts w:ascii="Times New Roman" w:hAnsi="Times New Roman"/>
          <w:color w:val="000000"/>
          <w:sz w:val="28"/>
          <w:szCs w:val="28"/>
        </w:rPr>
        <w:t xml:space="preserve"> проводят в одной из 3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525DDB">
        <w:rPr>
          <w:rFonts w:ascii="Times New Roman" w:hAnsi="Times New Roman"/>
          <w:color w:val="000000"/>
          <w:sz w:val="28"/>
          <w:szCs w:val="28"/>
        </w:rPr>
        <w:t>аналитических проб, полученной из средней пробы методом квартования в соответствии с требованиями ОФС «</w:t>
      </w:r>
      <w:r w:rsidRPr="00525DDB">
        <w:rPr>
          <w:rFonts w:ascii="Times New Roman" w:hAnsi="Times New Roman"/>
          <w:sz w:val="28"/>
        </w:rPr>
        <w:t xml:space="preserve">Отбор проб лекарственного растительного сырья и </w:t>
      </w:r>
      <w:r w:rsidRPr="00525DDB">
        <w:rPr>
          <w:rFonts w:ascii="Times New Roman" w:hAnsi="Times New Roman"/>
          <w:color w:val="000000"/>
          <w:sz w:val="28"/>
        </w:rPr>
        <w:t>лекарственных растительных препаратов».</w:t>
      </w:r>
    </w:p>
    <w:p w:rsidR="00B659A9" w:rsidRDefault="00302F13" w:rsidP="00B659A9">
      <w:pPr>
        <w:keepNext/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</w:t>
      </w:r>
      <w:r w:rsidR="00B659A9" w:rsidRPr="007863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ермины и </w:t>
      </w:r>
      <w:r w:rsidR="00B659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определения</w:t>
      </w:r>
    </w:p>
    <w:p w:rsidR="00B659A9" w:rsidRPr="007863B2" w:rsidRDefault="00B659A9" w:rsidP="00B65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A9">
        <w:rPr>
          <w:rFonts w:ascii="Times New Roman" w:hAnsi="Times New Roman"/>
          <w:i/>
          <w:sz w:val="28"/>
          <w:szCs w:val="28"/>
        </w:rPr>
        <w:t>Подлинность лекарственного растительного сырья/препарата</w:t>
      </w:r>
      <w:r w:rsidRPr="007863B2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7863B2">
        <w:rPr>
          <w:rFonts w:ascii="Times New Roman" w:hAnsi="Times New Roman"/>
          <w:sz w:val="28"/>
          <w:szCs w:val="28"/>
        </w:rPr>
        <w:t xml:space="preserve">это соответствие </w:t>
      </w:r>
      <w:r>
        <w:rPr>
          <w:rFonts w:ascii="Times New Roman" w:hAnsi="Times New Roman"/>
          <w:sz w:val="28"/>
          <w:szCs w:val="28"/>
        </w:rPr>
        <w:t xml:space="preserve">лекарственного растительного </w:t>
      </w:r>
      <w:r w:rsidRPr="007863B2">
        <w:rPr>
          <w:rFonts w:ascii="Times New Roman" w:hAnsi="Times New Roman"/>
          <w:sz w:val="28"/>
          <w:szCs w:val="28"/>
        </w:rPr>
        <w:t>сырья/препарата тому наименованию, под которым оно поступило на анализ.</w:t>
      </w:r>
    </w:p>
    <w:p w:rsidR="00B659A9" w:rsidRPr="007863B2" w:rsidRDefault="00B659A9" w:rsidP="00B65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A9">
        <w:rPr>
          <w:rFonts w:ascii="Times New Roman" w:hAnsi="Times New Roman"/>
          <w:i/>
          <w:sz w:val="28"/>
          <w:szCs w:val="28"/>
        </w:rPr>
        <w:t>Измельчённость лекарственного растительного сырья/препарата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863B2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7863B2">
        <w:rPr>
          <w:rFonts w:ascii="Times New Roman" w:hAnsi="Times New Roman"/>
          <w:sz w:val="28"/>
          <w:szCs w:val="28"/>
        </w:rPr>
        <w:t xml:space="preserve">показатель качества лекарственного растительного сырья/препарата (цельного, </w:t>
      </w:r>
      <w:r>
        <w:rPr>
          <w:rFonts w:ascii="Times New Roman" w:hAnsi="Times New Roman"/>
          <w:sz w:val="28"/>
          <w:szCs w:val="28"/>
        </w:rPr>
        <w:t>измельчённ</w:t>
      </w:r>
      <w:r w:rsidRPr="007863B2">
        <w:rPr>
          <w:rFonts w:ascii="Times New Roman" w:hAnsi="Times New Roman"/>
          <w:sz w:val="28"/>
          <w:szCs w:val="28"/>
        </w:rPr>
        <w:t xml:space="preserve">ого, порошка), который характеризует количество лекарственного растительного сырья/препарата, имеющего больший или </w:t>
      </w:r>
      <w:r w:rsidRPr="007863B2">
        <w:rPr>
          <w:rFonts w:ascii="Times New Roman" w:hAnsi="Times New Roman"/>
          <w:sz w:val="28"/>
          <w:szCs w:val="28"/>
        </w:rPr>
        <w:lastRenderedPageBreak/>
        <w:t>меньший размер частиц в сравнении с установленным фармакопейной статьей для соответствующего вида лекарственного растительного сырья</w:t>
      </w:r>
      <w:r>
        <w:rPr>
          <w:rFonts w:ascii="Times New Roman" w:hAnsi="Times New Roman"/>
          <w:sz w:val="28"/>
          <w:szCs w:val="28"/>
        </w:rPr>
        <w:t>/препарата</w:t>
      </w:r>
      <w:r w:rsidRPr="007863B2">
        <w:rPr>
          <w:rFonts w:ascii="Times New Roman" w:hAnsi="Times New Roman"/>
          <w:sz w:val="28"/>
          <w:szCs w:val="28"/>
        </w:rPr>
        <w:t>, и выражается в процентах.</w:t>
      </w:r>
    </w:p>
    <w:p w:rsidR="00B659A9" w:rsidRPr="00525DDB" w:rsidRDefault="00B659A9" w:rsidP="00B65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A9">
        <w:rPr>
          <w:rFonts w:ascii="Times New Roman" w:hAnsi="Times New Roman"/>
          <w:i/>
          <w:sz w:val="28"/>
          <w:szCs w:val="28"/>
        </w:rPr>
        <w:t>Содержание примесей</w:t>
      </w:r>
      <w:r w:rsidRPr="007863B2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7863B2">
        <w:rPr>
          <w:rFonts w:ascii="Times New Roman" w:hAnsi="Times New Roman"/>
          <w:sz w:val="28"/>
          <w:szCs w:val="28"/>
        </w:rPr>
        <w:t xml:space="preserve">показатель качества лекарственного растительного сырья/препарата (цельного, </w:t>
      </w:r>
      <w:r>
        <w:rPr>
          <w:rFonts w:ascii="Times New Roman" w:hAnsi="Times New Roman"/>
          <w:sz w:val="28"/>
          <w:szCs w:val="28"/>
        </w:rPr>
        <w:t>измельчённ</w:t>
      </w:r>
      <w:r w:rsidRPr="007863B2">
        <w:rPr>
          <w:rFonts w:ascii="Times New Roman" w:hAnsi="Times New Roman"/>
          <w:sz w:val="28"/>
          <w:szCs w:val="28"/>
        </w:rPr>
        <w:t xml:space="preserve">ого, порошка), характеризующий содержание в </w:t>
      </w:r>
      <w:r>
        <w:rPr>
          <w:rFonts w:ascii="Times New Roman" w:hAnsi="Times New Roman"/>
          <w:sz w:val="28"/>
          <w:szCs w:val="28"/>
        </w:rPr>
        <w:t xml:space="preserve">лекарственном растительном </w:t>
      </w:r>
      <w:r w:rsidRPr="007863B2">
        <w:rPr>
          <w:rFonts w:ascii="Times New Roman" w:hAnsi="Times New Roman"/>
          <w:sz w:val="28"/>
          <w:szCs w:val="28"/>
        </w:rPr>
        <w:t xml:space="preserve">сырье/препарате </w:t>
      </w:r>
      <w:r w:rsidRPr="00525DDB">
        <w:rPr>
          <w:rFonts w:ascii="Times New Roman" w:hAnsi="Times New Roman"/>
          <w:sz w:val="28"/>
          <w:szCs w:val="28"/>
        </w:rPr>
        <w:t xml:space="preserve">допустимых примесей, попавших в лекарственное растительное </w:t>
      </w:r>
      <w:r>
        <w:rPr>
          <w:rFonts w:ascii="Times New Roman" w:hAnsi="Times New Roman"/>
          <w:sz w:val="28"/>
          <w:szCs w:val="28"/>
        </w:rPr>
        <w:t>сырьё</w:t>
      </w:r>
      <w:r w:rsidRPr="00525DDB">
        <w:rPr>
          <w:rFonts w:ascii="Times New Roman" w:hAnsi="Times New Roman"/>
          <w:sz w:val="28"/>
          <w:szCs w:val="28"/>
        </w:rPr>
        <w:t xml:space="preserve"> в процессе его заготовки, и выражающийся в процентах.</w:t>
      </w:r>
    </w:p>
    <w:p w:rsidR="00B659A9" w:rsidRDefault="00B659A9" w:rsidP="00B659A9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DDB">
        <w:rPr>
          <w:rFonts w:ascii="Times New Roman" w:hAnsi="Times New Roman"/>
          <w:b/>
          <w:sz w:val="28"/>
          <w:szCs w:val="28"/>
        </w:rPr>
        <w:t>Определение подлинности</w:t>
      </w:r>
    </w:p>
    <w:p w:rsidR="00B659A9" w:rsidRPr="00AA5CAE" w:rsidRDefault="00B659A9" w:rsidP="00B659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F6">
        <w:rPr>
          <w:rFonts w:ascii="Times New Roman" w:hAnsi="Times New Roman"/>
          <w:sz w:val="28"/>
          <w:szCs w:val="28"/>
        </w:rPr>
        <w:t>Подлинность</w:t>
      </w:r>
      <w:r w:rsidRPr="00525DDB">
        <w:rPr>
          <w:rFonts w:ascii="Times New Roman" w:hAnsi="Times New Roman"/>
          <w:sz w:val="28"/>
          <w:szCs w:val="28"/>
        </w:rPr>
        <w:t xml:space="preserve"> </w:t>
      </w:r>
      <w:r w:rsidRPr="007863B2">
        <w:rPr>
          <w:rFonts w:ascii="Times New Roman" w:hAnsi="Times New Roman"/>
          <w:sz w:val="28"/>
          <w:szCs w:val="28"/>
        </w:rPr>
        <w:t xml:space="preserve">лекарственного растительного сырья/препарата </w:t>
      </w:r>
      <w:r w:rsidRPr="00EA39F6">
        <w:rPr>
          <w:rFonts w:ascii="Times New Roman" w:hAnsi="Times New Roman"/>
          <w:sz w:val="28"/>
          <w:szCs w:val="28"/>
        </w:rPr>
        <w:t xml:space="preserve">устанавливают по внешним признакам, </w:t>
      </w:r>
      <w:r w:rsidRPr="00525DDB">
        <w:rPr>
          <w:rFonts w:ascii="Times New Roman" w:hAnsi="Times New Roman"/>
          <w:sz w:val="28"/>
          <w:szCs w:val="28"/>
        </w:rPr>
        <w:t>анатомо-диагностическим признакам при микроскопическом исследовании</w:t>
      </w:r>
      <w:r>
        <w:rPr>
          <w:rFonts w:ascii="Times New Roman" w:hAnsi="Times New Roman"/>
          <w:sz w:val="28"/>
          <w:szCs w:val="28"/>
        </w:rPr>
        <w:t>,</w:t>
      </w:r>
      <w:r w:rsidRPr="00525DDB">
        <w:rPr>
          <w:rFonts w:ascii="Times New Roman" w:hAnsi="Times New Roman"/>
          <w:sz w:val="28"/>
          <w:szCs w:val="28"/>
        </w:rPr>
        <w:t xml:space="preserve">  </w:t>
      </w:r>
      <w:r w:rsidRPr="00EA39F6">
        <w:rPr>
          <w:rFonts w:ascii="Times New Roman" w:hAnsi="Times New Roman"/>
          <w:sz w:val="28"/>
          <w:szCs w:val="28"/>
        </w:rPr>
        <w:t>качественным реакциям, хроматографическим и спектральным характеристикам</w:t>
      </w:r>
      <w:r w:rsidRPr="00AA5CAE">
        <w:rPr>
          <w:rFonts w:ascii="Times New Roman" w:hAnsi="Times New Roman"/>
          <w:sz w:val="28"/>
          <w:szCs w:val="28"/>
        </w:rPr>
        <w:t xml:space="preserve"> </w:t>
      </w:r>
      <w:r w:rsidRPr="00EA39F6">
        <w:rPr>
          <w:rFonts w:ascii="Times New Roman" w:hAnsi="Times New Roman"/>
          <w:sz w:val="28"/>
          <w:szCs w:val="28"/>
        </w:rPr>
        <w:t>и иными методами</w:t>
      </w:r>
      <w:r w:rsidRPr="00AA5CAE">
        <w:rPr>
          <w:rFonts w:ascii="Times New Roman" w:hAnsi="Times New Roman"/>
          <w:sz w:val="28"/>
          <w:szCs w:val="28"/>
        </w:rPr>
        <w:t xml:space="preserve"> в соответствии с требованиями фармакопейной статьи на лекарственное растительное </w:t>
      </w:r>
      <w:r>
        <w:rPr>
          <w:rFonts w:ascii="Times New Roman" w:hAnsi="Times New Roman"/>
          <w:sz w:val="28"/>
          <w:szCs w:val="28"/>
        </w:rPr>
        <w:t>сырьё/</w:t>
      </w:r>
      <w:r w:rsidRPr="00AA5CAE">
        <w:rPr>
          <w:rFonts w:ascii="Times New Roman" w:hAnsi="Times New Roman"/>
          <w:sz w:val="28"/>
          <w:szCs w:val="28"/>
        </w:rPr>
        <w:t>препарат.</w:t>
      </w:r>
    </w:p>
    <w:p w:rsidR="00B659A9" w:rsidRPr="00AA5CAE" w:rsidRDefault="00B659A9" w:rsidP="00B659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AE">
        <w:rPr>
          <w:rFonts w:ascii="Times New Roman" w:hAnsi="Times New Roman"/>
          <w:sz w:val="28"/>
          <w:szCs w:val="28"/>
        </w:rPr>
        <w:t>Методы определения подлинности лекарственного растительного сырья</w:t>
      </w:r>
      <w:r>
        <w:rPr>
          <w:rFonts w:ascii="Times New Roman" w:hAnsi="Times New Roman"/>
          <w:sz w:val="28"/>
          <w:szCs w:val="28"/>
        </w:rPr>
        <w:t>/препарата</w:t>
      </w:r>
      <w:r w:rsidRPr="00AA5CAE">
        <w:rPr>
          <w:rFonts w:ascii="Times New Roman" w:hAnsi="Times New Roman"/>
          <w:sz w:val="28"/>
          <w:szCs w:val="28"/>
        </w:rPr>
        <w:t xml:space="preserve"> различных морфологических групп приведены в соответствующих ОФС («Листья», «Травы», «Кора», «Корни, корневища, луковицы, клубни, клубнелуковицы», «Цветки», «Плоды», «Семена», «Почки»).</w:t>
      </w:r>
    </w:p>
    <w:p w:rsidR="00B659A9" w:rsidRDefault="00B659A9" w:rsidP="00B659A9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CAE">
        <w:rPr>
          <w:rFonts w:ascii="Times New Roman" w:hAnsi="Times New Roman"/>
          <w:b/>
          <w:sz w:val="28"/>
          <w:szCs w:val="28"/>
        </w:rPr>
        <w:t xml:space="preserve">Определение </w:t>
      </w:r>
      <w:r>
        <w:rPr>
          <w:rFonts w:ascii="Times New Roman" w:hAnsi="Times New Roman"/>
          <w:b/>
          <w:sz w:val="28"/>
          <w:szCs w:val="28"/>
        </w:rPr>
        <w:t>измельчённ</w:t>
      </w:r>
      <w:r w:rsidRPr="00AA5CAE">
        <w:rPr>
          <w:rFonts w:ascii="Times New Roman" w:hAnsi="Times New Roman"/>
          <w:b/>
          <w:sz w:val="28"/>
          <w:szCs w:val="28"/>
        </w:rPr>
        <w:t>ости</w:t>
      </w:r>
    </w:p>
    <w:p w:rsidR="00B659A9" w:rsidRPr="00AA5CAE" w:rsidRDefault="00B659A9" w:rsidP="00B65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Измельчённ</w:t>
      </w:r>
      <w:r w:rsidRPr="00AA5CAE">
        <w:rPr>
          <w:rFonts w:ascii="Times New Roman" w:hAnsi="Times New Roman"/>
          <w:sz w:val="28"/>
          <w:szCs w:val="28"/>
        </w:rPr>
        <w:t>ость лекарственного растительного сырья/препарата определяют методом ситового анализа</w:t>
      </w:r>
      <w:r>
        <w:rPr>
          <w:rFonts w:ascii="Times New Roman" w:hAnsi="Times New Roman"/>
          <w:sz w:val="28"/>
          <w:szCs w:val="28"/>
        </w:rPr>
        <w:t>.</w:t>
      </w:r>
    </w:p>
    <w:p w:rsidR="00B659A9" w:rsidRPr="00AA5CAE" w:rsidRDefault="00B659A9" w:rsidP="00B65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AE">
        <w:rPr>
          <w:rFonts w:ascii="Times New Roman" w:hAnsi="Times New Roman"/>
          <w:sz w:val="28"/>
          <w:szCs w:val="28"/>
        </w:rPr>
        <w:t xml:space="preserve">Для цельного лекарственного растительного сырья/препарата, как правило, приводят нормируемое значение частиц меньшего размера, определяемое с помощью сита. Размер отверстий сита и допустимая норма содержания частиц меньшего размера указаны в фармакопейной статье на лекарственное растительное </w:t>
      </w:r>
      <w:r>
        <w:rPr>
          <w:rFonts w:ascii="Times New Roman" w:hAnsi="Times New Roman"/>
          <w:sz w:val="28"/>
          <w:szCs w:val="28"/>
        </w:rPr>
        <w:t>сырьё</w:t>
      </w:r>
      <w:r w:rsidRPr="00AA5CAE">
        <w:rPr>
          <w:rFonts w:ascii="Times New Roman" w:hAnsi="Times New Roman"/>
          <w:sz w:val="28"/>
          <w:szCs w:val="28"/>
        </w:rPr>
        <w:t>/препарат.</w:t>
      </w:r>
    </w:p>
    <w:p w:rsidR="00B659A9" w:rsidRPr="00AA5CAE" w:rsidRDefault="00B659A9" w:rsidP="00B65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AE">
        <w:rPr>
          <w:rFonts w:ascii="Times New Roman" w:hAnsi="Times New Roman"/>
          <w:sz w:val="28"/>
          <w:szCs w:val="28"/>
        </w:rPr>
        <w:lastRenderedPageBreak/>
        <w:t>В зависимости от морфологических особенностей, структуры и размеров цельного лекарственного растительного сырья</w:t>
      </w:r>
      <w:r>
        <w:rPr>
          <w:rFonts w:ascii="Times New Roman" w:hAnsi="Times New Roman"/>
          <w:sz w:val="28"/>
          <w:szCs w:val="28"/>
        </w:rPr>
        <w:t>/препарата</w:t>
      </w:r>
      <w:r w:rsidRPr="00AA5CAE">
        <w:rPr>
          <w:rFonts w:ascii="Times New Roman" w:hAnsi="Times New Roman"/>
          <w:sz w:val="28"/>
          <w:szCs w:val="28"/>
        </w:rPr>
        <w:t xml:space="preserve"> для его просеивания используют сита с размером отверстий 3, 2, 1 и 0,5 мм.</w:t>
      </w:r>
    </w:p>
    <w:p w:rsidR="00B659A9" w:rsidRPr="00AA5CAE" w:rsidRDefault="00B659A9" w:rsidP="00B65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A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измельчённ</w:t>
      </w:r>
      <w:r w:rsidRPr="00AA5CAE">
        <w:rPr>
          <w:rFonts w:ascii="Times New Roman" w:hAnsi="Times New Roman"/>
          <w:sz w:val="28"/>
          <w:szCs w:val="28"/>
        </w:rPr>
        <w:t>ого лекарственного растительного сырья</w:t>
      </w:r>
      <w:r>
        <w:rPr>
          <w:rFonts w:ascii="Times New Roman" w:hAnsi="Times New Roman"/>
          <w:sz w:val="28"/>
          <w:szCs w:val="28"/>
        </w:rPr>
        <w:t>/препарата</w:t>
      </w:r>
      <w:r w:rsidRPr="00AA5CAE">
        <w:rPr>
          <w:rFonts w:ascii="Times New Roman" w:hAnsi="Times New Roman"/>
          <w:sz w:val="28"/>
          <w:szCs w:val="28"/>
        </w:rPr>
        <w:t xml:space="preserve"> и порошка в фармакопейной статье приводятся допустимые значения содержания частиц большего и меньшего размера, определяемые с помощью </w:t>
      </w:r>
      <w:r>
        <w:rPr>
          <w:rFonts w:ascii="Times New Roman" w:hAnsi="Times New Roman"/>
          <w:sz w:val="28"/>
          <w:szCs w:val="28"/>
        </w:rPr>
        <w:t>двух</w:t>
      </w:r>
      <w:r w:rsidRPr="00AA5CAE">
        <w:rPr>
          <w:rFonts w:ascii="Times New Roman" w:hAnsi="Times New Roman"/>
          <w:sz w:val="28"/>
          <w:szCs w:val="28"/>
        </w:rPr>
        <w:t xml:space="preserve"> сит, размер отверстий которых указан в фармакопейной статье на анализируем</w:t>
      </w:r>
      <w:r>
        <w:rPr>
          <w:rFonts w:ascii="Times New Roman" w:hAnsi="Times New Roman"/>
          <w:sz w:val="28"/>
          <w:szCs w:val="28"/>
        </w:rPr>
        <w:t>ое</w:t>
      </w:r>
      <w:r w:rsidRPr="00AA5CAE">
        <w:rPr>
          <w:rFonts w:ascii="Times New Roman" w:hAnsi="Times New Roman"/>
          <w:sz w:val="28"/>
          <w:szCs w:val="28"/>
        </w:rPr>
        <w:t xml:space="preserve"> лекарственно</w:t>
      </w:r>
      <w:r>
        <w:rPr>
          <w:rFonts w:ascii="Times New Roman" w:hAnsi="Times New Roman"/>
          <w:sz w:val="28"/>
          <w:szCs w:val="28"/>
        </w:rPr>
        <w:t>е</w:t>
      </w:r>
      <w:r w:rsidRPr="00AA5CAE">
        <w:rPr>
          <w:rFonts w:ascii="Times New Roman" w:hAnsi="Times New Roman"/>
          <w:sz w:val="28"/>
          <w:szCs w:val="28"/>
        </w:rPr>
        <w:t xml:space="preserve"> растительно</w:t>
      </w:r>
      <w:r>
        <w:rPr>
          <w:rFonts w:ascii="Times New Roman" w:hAnsi="Times New Roman"/>
          <w:sz w:val="28"/>
          <w:szCs w:val="28"/>
        </w:rPr>
        <w:t>е</w:t>
      </w:r>
      <w:r w:rsidRPr="00AA5CAE">
        <w:rPr>
          <w:rFonts w:ascii="Times New Roman" w:hAnsi="Times New Roman"/>
          <w:sz w:val="28"/>
          <w:szCs w:val="28"/>
        </w:rPr>
        <w:t xml:space="preserve"> сырь</w:t>
      </w:r>
      <w:r>
        <w:rPr>
          <w:rFonts w:ascii="Times New Roman" w:hAnsi="Times New Roman"/>
          <w:sz w:val="28"/>
          <w:szCs w:val="28"/>
        </w:rPr>
        <w:t>ё/препарат</w:t>
      </w:r>
      <w:r w:rsidRPr="00AA5CAE">
        <w:rPr>
          <w:rFonts w:ascii="Times New Roman" w:hAnsi="Times New Roman"/>
          <w:sz w:val="28"/>
          <w:szCs w:val="28"/>
        </w:rPr>
        <w:t>.</w:t>
      </w:r>
    </w:p>
    <w:p w:rsidR="00B659A9" w:rsidRPr="00AA5CAE" w:rsidRDefault="00B659A9" w:rsidP="00B65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AE">
        <w:rPr>
          <w:rFonts w:ascii="Times New Roman" w:hAnsi="Times New Roman"/>
          <w:sz w:val="28"/>
          <w:szCs w:val="28"/>
        </w:rPr>
        <w:t xml:space="preserve">В зависимости от морфологической группы </w:t>
      </w:r>
      <w:r>
        <w:rPr>
          <w:rFonts w:ascii="Times New Roman" w:hAnsi="Times New Roman"/>
          <w:sz w:val="28"/>
          <w:szCs w:val="28"/>
        </w:rPr>
        <w:t>измельчённ</w:t>
      </w:r>
      <w:r w:rsidRPr="00AA5CAE">
        <w:rPr>
          <w:rFonts w:ascii="Times New Roman" w:hAnsi="Times New Roman"/>
          <w:sz w:val="28"/>
          <w:szCs w:val="28"/>
        </w:rPr>
        <w:t>ое лекарственное растительное сырь</w:t>
      </w:r>
      <w:r>
        <w:rPr>
          <w:rFonts w:ascii="Times New Roman" w:hAnsi="Times New Roman"/>
          <w:sz w:val="28"/>
          <w:szCs w:val="28"/>
        </w:rPr>
        <w:t>ё/препарат</w:t>
      </w:r>
      <w:r w:rsidRPr="00AA5CAE">
        <w:rPr>
          <w:rFonts w:ascii="Times New Roman" w:hAnsi="Times New Roman"/>
          <w:sz w:val="28"/>
          <w:szCs w:val="28"/>
        </w:rPr>
        <w:t>, как правило, имеет размер частиц не более 7, 5 или 3</w:t>
      </w:r>
      <w:r>
        <w:rPr>
          <w:rFonts w:ascii="Times New Roman" w:hAnsi="Times New Roman"/>
          <w:sz w:val="28"/>
          <w:szCs w:val="28"/>
        </w:rPr>
        <w:t> </w:t>
      </w:r>
      <w:r w:rsidRPr="00AA5CAE">
        <w:rPr>
          <w:rFonts w:ascii="Times New Roman" w:hAnsi="Times New Roman"/>
          <w:sz w:val="28"/>
          <w:szCs w:val="28"/>
        </w:rPr>
        <w:t xml:space="preserve">мм. Для просеивания </w:t>
      </w:r>
      <w:r>
        <w:rPr>
          <w:rFonts w:ascii="Times New Roman" w:hAnsi="Times New Roman"/>
          <w:sz w:val="28"/>
          <w:szCs w:val="28"/>
        </w:rPr>
        <w:t>измельчённ</w:t>
      </w:r>
      <w:r w:rsidRPr="00AA5CAE">
        <w:rPr>
          <w:rFonts w:ascii="Times New Roman" w:hAnsi="Times New Roman"/>
          <w:sz w:val="28"/>
          <w:szCs w:val="28"/>
        </w:rPr>
        <w:t>ого лекарственного растительного сырья</w:t>
      </w:r>
      <w:r>
        <w:rPr>
          <w:rFonts w:ascii="Times New Roman" w:hAnsi="Times New Roman"/>
          <w:sz w:val="28"/>
          <w:szCs w:val="28"/>
        </w:rPr>
        <w:t>/препарата</w:t>
      </w:r>
      <w:r w:rsidRPr="00AA5CAE">
        <w:rPr>
          <w:rFonts w:ascii="Times New Roman" w:hAnsi="Times New Roman"/>
          <w:sz w:val="28"/>
          <w:szCs w:val="28"/>
        </w:rPr>
        <w:t>, как правило, используют верхние сита с размером отверстий 7, 5 или 3</w:t>
      </w:r>
      <w:r>
        <w:rPr>
          <w:rFonts w:ascii="Times New Roman" w:hAnsi="Times New Roman"/>
          <w:sz w:val="28"/>
          <w:szCs w:val="28"/>
        </w:rPr>
        <w:t> </w:t>
      </w:r>
      <w:r w:rsidRPr="00AA5CAE">
        <w:rPr>
          <w:rFonts w:ascii="Times New Roman" w:hAnsi="Times New Roman"/>
          <w:sz w:val="28"/>
          <w:szCs w:val="28"/>
        </w:rPr>
        <w:t xml:space="preserve">мм и нижнее сито с размером отверстий </w:t>
      </w:r>
      <w:r w:rsidRPr="000163ED">
        <w:rPr>
          <w:rFonts w:ascii="Times New Roman" w:hAnsi="Times New Roman"/>
          <w:sz w:val="28"/>
          <w:szCs w:val="28"/>
        </w:rPr>
        <w:t>0,5 мм (0,25 мм).</w:t>
      </w:r>
      <w:r w:rsidRPr="00AA5CAE">
        <w:rPr>
          <w:rFonts w:ascii="Times New Roman" w:hAnsi="Times New Roman"/>
          <w:sz w:val="28"/>
          <w:szCs w:val="28"/>
        </w:rPr>
        <w:t xml:space="preserve"> В ряде случаев, когда высушенное лекарственное растительное </w:t>
      </w:r>
      <w:r>
        <w:rPr>
          <w:rFonts w:ascii="Times New Roman" w:hAnsi="Times New Roman"/>
          <w:sz w:val="28"/>
          <w:szCs w:val="28"/>
        </w:rPr>
        <w:t>сырьё</w:t>
      </w:r>
      <w:r w:rsidRPr="00AA5CAE">
        <w:rPr>
          <w:rFonts w:ascii="Times New Roman" w:hAnsi="Times New Roman"/>
          <w:sz w:val="28"/>
          <w:szCs w:val="28"/>
        </w:rPr>
        <w:t>/препарат имеет хрупкую структуру, размер отверстий нижнего сита составляет 0,18</w:t>
      </w:r>
      <w:r>
        <w:rPr>
          <w:rFonts w:ascii="Times New Roman" w:hAnsi="Times New Roman"/>
          <w:sz w:val="28"/>
          <w:szCs w:val="28"/>
        </w:rPr>
        <w:t> </w:t>
      </w:r>
      <w:r w:rsidRPr="00AA5CAE">
        <w:rPr>
          <w:rFonts w:ascii="Times New Roman" w:hAnsi="Times New Roman"/>
          <w:sz w:val="28"/>
          <w:szCs w:val="28"/>
        </w:rPr>
        <w:t xml:space="preserve">мм (ромашки </w:t>
      </w:r>
      <w:r>
        <w:rPr>
          <w:rFonts w:ascii="Times New Roman" w:hAnsi="Times New Roman"/>
          <w:sz w:val="28"/>
          <w:szCs w:val="28"/>
        </w:rPr>
        <w:t xml:space="preserve">аптечной </w:t>
      </w:r>
      <w:r w:rsidRPr="00AA5CAE">
        <w:rPr>
          <w:rFonts w:ascii="Times New Roman" w:hAnsi="Times New Roman"/>
          <w:sz w:val="28"/>
          <w:szCs w:val="28"/>
        </w:rPr>
        <w:t>цветки, мяты перечной листья, донника трава и др.).</w:t>
      </w:r>
    </w:p>
    <w:p w:rsidR="00B659A9" w:rsidRPr="00AA5CAE" w:rsidRDefault="00B659A9" w:rsidP="00B65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AA5CAE">
        <w:rPr>
          <w:rFonts w:ascii="Times New Roman" w:hAnsi="Times New Roman"/>
          <w:sz w:val="28"/>
          <w:szCs w:val="28"/>
        </w:rPr>
        <w:t>екарственно</w:t>
      </w:r>
      <w:r>
        <w:rPr>
          <w:rFonts w:ascii="Times New Roman" w:hAnsi="Times New Roman"/>
          <w:sz w:val="28"/>
          <w:szCs w:val="28"/>
        </w:rPr>
        <w:t>е</w:t>
      </w:r>
      <w:r w:rsidRPr="00AA5CAE">
        <w:rPr>
          <w:rFonts w:ascii="Times New Roman" w:hAnsi="Times New Roman"/>
          <w:sz w:val="28"/>
          <w:szCs w:val="28"/>
        </w:rPr>
        <w:t xml:space="preserve"> растительно</w:t>
      </w:r>
      <w:r>
        <w:rPr>
          <w:rFonts w:ascii="Times New Roman" w:hAnsi="Times New Roman"/>
          <w:sz w:val="28"/>
          <w:szCs w:val="28"/>
        </w:rPr>
        <w:t>е</w:t>
      </w:r>
      <w:r w:rsidRPr="00AA5CAE">
        <w:rPr>
          <w:rFonts w:ascii="Times New Roman" w:hAnsi="Times New Roman"/>
          <w:sz w:val="28"/>
          <w:szCs w:val="28"/>
        </w:rPr>
        <w:t xml:space="preserve"> сырь</w:t>
      </w:r>
      <w:r>
        <w:rPr>
          <w:rFonts w:ascii="Times New Roman" w:hAnsi="Times New Roman"/>
          <w:sz w:val="28"/>
          <w:szCs w:val="28"/>
        </w:rPr>
        <w:t>ё/препарат</w:t>
      </w:r>
      <w:r w:rsidRPr="00AA5C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измельчённы</w:t>
      </w:r>
      <w:r w:rsidRPr="00AA5CA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 w:rsidRPr="00AA5CAE">
        <w:rPr>
          <w:rFonts w:ascii="Times New Roman" w:hAnsi="Times New Roman"/>
          <w:sz w:val="28"/>
          <w:szCs w:val="28"/>
        </w:rPr>
        <w:t xml:space="preserve"> как правило, до частиц размером не более 2</w:t>
      </w:r>
      <w:r>
        <w:rPr>
          <w:rFonts w:ascii="Times New Roman" w:hAnsi="Times New Roman"/>
          <w:sz w:val="28"/>
          <w:szCs w:val="28"/>
        </w:rPr>
        <w:t> </w:t>
      </w:r>
      <w:r w:rsidRPr="00AA5CAE">
        <w:rPr>
          <w:rFonts w:ascii="Times New Roman" w:hAnsi="Times New Roman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 xml:space="preserve"> называют порошком</w:t>
      </w:r>
      <w:r w:rsidRPr="00AA5C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CAE">
        <w:rPr>
          <w:rFonts w:ascii="Times New Roman" w:hAnsi="Times New Roman"/>
          <w:sz w:val="28"/>
          <w:szCs w:val="28"/>
        </w:rPr>
        <w:t>Для просеивания порошка, как правило, используют верхнее сито с размером отверстий 2</w:t>
      </w:r>
      <w:r>
        <w:rPr>
          <w:rFonts w:ascii="Times New Roman" w:hAnsi="Times New Roman"/>
          <w:sz w:val="28"/>
          <w:szCs w:val="28"/>
        </w:rPr>
        <w:t> </w:t>
      </w:r>
      <w:r w:rsidRPr="00AA5CAE">
        <w:rPr>
          <w:rFonts w:ascii="Times New Roman" w:hAnsi="Times New Roman"/>
          <w:sz w:val="28"/>
          <w:szCs w:val="28"/>
        </w:rPr>
        <w:t>мм и нижнее сито с размером отверстий 0,18</w:t>
      </w:r>
      <w:r>
        <w:rPr>
          <w:rFonts w:ascii="Times New Roman" w:hAnsi="Times New Roman"/>
          <w:sz w:val="28"/>
          <w:szCs w:val="28"/>
        </w:rPr>
        <w:t> </w:t>
      </w:r>
      <w:r w:rsidRPr="00AA5CAE">
        <w:rPr>
          <w:rFonts w:ascii="Times New Roman" w:hAnsi="Times New Roman"/>
          <w:sz w:val="28"/>
          <w:szCs w:val="28"/>
        </w:rPr>
        <w:t>мм.</w:t>
      </w:r>
    </w:p>
    <w:p w:rsidR="00B659A9" w:rsidRPr="00AA5CAE" w:rsidRDefault="00B659A9" w:rsidP="00B65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AE">
        <w:rPr>
          <w:rFonts w:ascii="Times New Roman" w:hAnsi="Times New Roman"/>
          <w:sz w:val="28"/>
          <w:szCs w:val="28"/>
        </w:rPr>
        <w:t>Для цельного лекарственного растительного сырья</w:t>
      </w:r>
      <w:r>
        <w:rPr>
          <w:rFonts w:ascii="Times New Roman" w:hAnsi="Times New Roman"/>
          <w:sz w:val="28"/>
          <w:szCs w:val="28"/>
        </w:rPr>
        <w:t>/препарата</w:t>
      </w:r>
      <w:r w:rsidRPr="00AA5CAE">
        <w:rPr>
          <w:rFonts w:ascii="Times New Roman" w:hAnsi="Times New Roman"/>
          <w:sz w:val="28"/>
          <w:szCs w:val="28"/>
        </w:rPr>
        <w:t xml:space="preserve"> количество частиц, проходящих сквозь сито с указанным размером отверстий, не должно превышать 5</w:t>
      </w:r>
      <w:r>
        <w:rPr>
          <w:rFonts w:ascii="Times New Roman" w:hAnsi="Times New Roman"/>
          <w:sz w:val="28"/>
          <w:szCs w:val="28"/>
        </w:rPr>
        <w:t> </w:t>
      </w:r>
      <w:r w:rsidRPr="00AA5CAE">
        <w:rPr>
          <w:rFonts w:ascii="Times New Roman" w:hAnsi="Times New Roman"/>
          <w:sz w:val="28"/>
          <w:szCs w:val="28"/>
        </w:rPr>
        <w:t>%, если иное не указано в фармакопейной статье.</w:t>
      </w:r>
    </w:p>
    <w:p w:rsidR="00B659A9" w:rsidRPr="00AA5CAE" w:rsidRDefault="00B659A9" w:rsidP="00B65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A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измельчённ</w:t>
      </w:r>
      <w:r w:rsidRPr="00AA5CAE">
        <w:rPr>
          <w:rFonts w:ascii="Times New Roman" w:hAnsi="Times New Roman"/>
          <w:sz w:val="28"/>
          <w:szCs w:val="28"/>
        </w:rPr>
        <w:t>ого лекарственного растительного сырья</w:t>
      </w:r>
      <w:r>
        <w:rPr>
          <w:rFonts w:ascii="Times New Roman" w:hAnsi="Times New Roman"/>
          <w:sz w:val="28"/>
          <w:szCs w:val="28"/>
        </w:rPr>
        <w:t>/препарата</w:t>
      </w:r>
      <w:r w:rsidRPr="00AA5CAE">
        <w:rPr>
          <w:rFonts w:ascii="Times New Roman" w:hAnsi="Times New Roman"/>
          <w:sz w:val="28"/>
          <w:szCs w:val="28"/>
        </w:rPr>
        <w:t xml:space="preserve"> и порошка количество частиц, не проходящих сквозь верхнее сито с указанным размером отверстий, не должно превышать 5</w:t>
      </w:r>
      <w:r>
        <w:rPr>
          <w:rFonts w:ascii="Times New Roman" w:hAnsi="Times New Roman"/>
          <w:sz w:val="28"/>
          <w:szCs w:val="28"/>
        </w:rPr>
        <w:t> </w:t>
      </w:r>
      <w:r w:rsidRPr="00AA5CAE">
        <w:rPr>
          <w:rFonts w:ascii="Times New Roman" w:hAnsi="Times New Roman"/>
          <w:sz w:val="28"/>
          <w:szCs w:val="28"/>
        </w:rPr>
        <w:t>%; количество частиц, проходящих сквозь нижнее сито с указанным размером отверстий, не должно превышать 5</w:t>
      </w:r>
      <w:r>
        <w:rPr>
          <w:rFonts w:ascii="Times New Roman" w:hAnsi="Times New Roman"/>
          <w:sz w:val="28"/>
          <w:szCs w:val="28"/>
        </w:rPr>
        <w:t> </w:t>
      </w:r>
      <w:r w:rsidRPr="00AA5CAE">
        <w:rPr>
          <w:rFonts w:ascii="Times New Roman" w:hAnsi="Times New Roman"/>
          <w:sz w:val="28"/>
          <w:szCs w:val="28"/>
        </w:rPr>
        <w:t>%, если иное не указано в фармакопейной статье.</w:t>
      </w:r>
    </w:p>
    <w:p w:rsidR="00B659A9" w:rsidRPr="00D05328" w:rsidRDefault="00B659A9" w:rsidP="00D05328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659A9">
        <w:rPr>
          <w:rFonts w:ascii="Times New Roman" w:hAnsi="Times New Roman"/>
          <w:b/>
          <w:i/>
          <w:sz w:val="28"/>
          <w:szCs w:val="28"/>
        </w:rPr>
        <w:lastRenderedPageBreak/>
        <w:t>Методика определения измельчённости.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A5CAE">
        <w:rPr>
          <w:rFonts w:ascii="Times New Roman" w:hAnsi="Times New Roman"/>
          <w:sz w:val="28"/>
          <w:szCs w:val="28"/>
        </w:rPr>
        <w:t>Часть аналитической пробы</w:t>
      </w:r>
      <w:r w:rsidRPr="00AA5CAE">
        <w:rPr>
          <w:rFonts w:ascii="Times New Roman" w:hAnsi="Times New Roman"/>
          <w:color w:val="F79646" w:themeColor="accent6"/>
          <w:sz w:val="28"/>
          <w:szCs w:val="28"/>
        </w:rPr>
        <w:t xml:space="preserve"> </w:t>
      </w:r>
      <w:r w:rsidRPr="00AA5CAE">
        <w:rPr>
          <w:rFonts w:ascii="Times New Roman" w:hAnsi="Times New Roman"/>
          <w:sz w:val="28"/>
          <w:szCs w:val="28"/>
        </w:rPr>
        <w:t>лекарственного растительного сырья</w:t>
      </w:r>
      <w:r>
        <w:rPr>
          <w:rFonts w:ascii="Times New Roman" w:hAnsi="Times New Roman"/>
          <w:sz w:val="28"/>
          <w:szCs w:val="28"/>
        </w:rPr>
        <w:t>/</w:t>
      </w:r>
      <w:r w:rsidRPr="00AA5CAE">
        <w:rPr>
          <w:rFonts w:ascii="Times New Roman" w:hAnsi="Times New Roman"/>
          <w:sz w:val="28"/>
          <w:szCs w:val="28"/>
        </w:rPr>
        <w:t>препарата помещают на сито, указанное в соответствующей фармакопейной статье на лекарственное растительное сырь</w:t>
      </w:r>
      <w:r>
        <w:rPr>
          <w:rFonts w:ascii="Times New Roman" w:hAnsi="Times New Roman"/>
          <w:sz w:val="28"/>
          <w:szCs w:val="28"/>
        </w:rPr>
        <w:t>ё</w:t>
      </w:r>
      <w:r w:rsidRPr="00AA5CAE">
        <w:rPr>
          <w:rFonts w:ascii="Times New Roman" w:hAnsi="Times New Roman"/>
          <w:sz w:val="28"/>
          <w:szCs w:val="28"/>
        </w:rPr>
        <w:t xml:space="preserve">/препарат, и осторожно, плавными вращательными движениями просеивают, не допуская дополнительного измельчения. Просеивание </w:t>
      </w:r>
      <w:r>
        <w:rPr>
          <w:rFonts w:ascii="Times New Roman" w:hAnsi="Times New Roman"/>
          <w:sz w:val="28"/>
          <w:szCs w:val="28"/>
        </w:rPr>
        <w:t>измельчённ</w:t>
      </w:r>
      <w:r w:rsidRPr="00AA5CAE">
        <w:rPr>
          <w:rFonts w:ascii="Times New Roman" w:hAnsi="Times New Roman"/>
          <w:sz w:val="28"/>
          <w:szCs w:val="28"/>
        </w:rPr>
        <w:t>ых частей считается законченным, если количество</w:t>
      </w:r>
      <w:r w:rsidRPr="00A37742">
        <w:rPr>
          <w:rFonts w:ascii="Times New Roman" w:hAnsi="Times New Roman"/>
          <w:sz w:val="28"/>
          <w:szCs w:val="28"/>
        </w:rPr>
        <w:t xml:space="preserve"> </w:t>
      </w:r>
      <w:r w:rsidRPr="00AA5CAE">
        <w:rPr>
          <w:rFonts w:ascii="Times New Roman" w:hAnsi="Times New Roman"/>
          <w:sz w:val="28"/>
          <w:szCs w:val="28"/>
        </w:rPr>
        <w:t>лекарственного растительного сырья/препарата, прошедшего сквозь сито при дополнительном просеве в течение 1</w:t>
      </w:r>
      <w:r>
        <w:rPr>
          <w:rFonts w:ascii="Times New Roman" w:hAnsi="Times New Roman"/>
          <w:sz w:val="28"/>
          <w:szCs w:val="28"/>
        </w:rPr>
        <w:t> </w:t>
      </w:r>
      <w:r w:rsidRPr="00AA5CAE">
        <w:rPr>
          <w:rFonts w:ascii="Times New Roman" w:hAnsi="Times New Roman"/>
          <w:sz w:val="28"/>
          <w:szCs w:val="28"/>
        </w:rPr>
        <w:t>мин, составляет менее 1</w:t>
      </w:r>
      <w:r>
        <w:rPr>
          <w:rFonts w:ascii="Times New Roman" w:hAnsi="Times New Roman"/>
          <w:sz w:val="28"/>
          <w:szCs w:val="28"/>
        </w:rPr>
        <w:t> </w:t>
      </w:r>
      <w:r w:rsidRPr="00AA5CAE">
        <w:rPr>
          <w:rFonts w:ascii="Times New Roman" w:hAnsi="Times New Roman"/>
          <w:sz w:val="28"/>
          <w:szCs w:val="28"/>
        </w:rPr>
        <w:t>% сырья/препарата, оставшегося на сите.</w:t>
      </w:r>
    </w:p>
    <w:p w:rsidR="00B659A9" w:rsidRPr="00AA5CAE" w:rsidRDefault="00B659A9" w:rsidP="00B659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AE">
        <w:rPr>
          <w:rFonts w:ascii="Times New Roman" w:hAnsi="Times New Roman"/>
          <w:sz w:val="28"/>
          <w:szCs w:val="28"/>
        </w:rPr>
        <w:t>Для цельного сырья частицы, прошедшие сквозь сито, взвешивают и вычисляют их процентное содержание к массе аналитической навески.</w:t>
      </w:r>
    </w:p>
    <w:p w:rsidR="00B659A9" w:rsidRPr="00AA5CAE" w:rsidRDefault="00B659A9" w:rsidP="00B659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AE">
        <w:rPr>
          <w:rFonts w:ascii="Times New Roman" w:hAnsi="Times New Roman"/>
          <w:sz w:val="28"/>
          <w:szCs w:val="28"/>
        </w:rPr>
        <w:t xml:space="preserve">Для просеивания </w:t>
      </w:r>
      <w:r>
        <w:rPr>
          <w:rFonts w:ascii="Times New Roman" w:hAnsi="Times New Roman"/>
          <w:sz w:val="28"/>
          <w:szCs w:val="28"/>
        </w:rPr>
        <w:t>измельчённ</w:t>
      </w:r>
      <w:r w:rsidRPr="00AA5CAE">
        <w:rPr>
          <w:rFonts w:ascii="Times New Roman" w:hAnsi="Times New Roman"/>
          <w:sz w:val="28"/>
          <w:szCs w:val="28"/>
        </w:rPr>
        <w:t xml:space="preserve">ого лекарственного растительного сырья/препарата и порошка берут </w:t>
      </w:r>
      <w:r>
        <w:rPr>
          <w:rFonts w:ascii="Times New Roman" w:hAnsi="Times New Roman"/>
          <w:sz w:val="28"/>
          <w:szCs w:val="28"/>
        </w:rPr>
        <w:t>два </w:t>
      </w:r>
      <w:r w:rsidRPr="00AA5CAE">
        <w:rPr>
          <w:rFonts w:ascii="Times New Roman" w:hAnsi="Times New Roman"/>
          <w:sz w:val="28"/>
          <w:szCs w:val="28"/>
        </w:rPr>
        <w:t>сита. Часть аналитической пробы сырья/препарата помещают на верхнее сито и просеивают. Затем отдельно взвешивают лекарственное растительное сырь</w:t>
      </w:r>
      <w:r>
        <w:rPr>
          <w:rFonts w:ascii="Times New Roman" w:hAnsi="Times New Roman"/>
          <w:sz w:val="28"/>
          <w:szCs w:val="28"/>
        </w:rPr>
        <w:t>ё</w:t>
      </w:r>
      <w:r w:rsidRPr="00AA5CAE">
        <w:rPr>
          <w:rFonts w:ascii="Times New Roman" w:hAnsi="Times New Roman"/>
          <w:sz w:val="28"/>
          <w:szCs w:val="28"/>
        </w:rPr>
        <w:t>/препарат, оставшееся на верхнем сите и прошедшее сквозь нижнее сито, и вычисляют процентное содержание частиц, не прошедших сквозь верхнее сито, и содержание частиц, прошедших сквозь нижнее сито, к массе аналитической навески. Взвешивание проводят с</w:t>
      </w:r>
      <w:r>
        <w:rPr>
          <w:rFonts w:ascii="Times New Roman" w:hAnsi="Times New Roman"/>
          <w:sz w:val="28"/>
          <w:szCs w:val="28"/>
        </w:rPr>
        <w:t xml:space="preserve"> точностью </w:t>
      </w:r>
      <w:r w:rsidRPr="00AA5CAE">
        <w:rPr>
          <w:rFonts w:ascii="Times New Roman" w:hAnsi="Times New Roman"/>
          <w:sz w:val="28"/>
          <w:szCs w:val="28"/>
        </w:rPr>
        <w:t xml:space="preserve"> ±</w:t>
      </w:r>
      <w:r>
        <w:rPr>
          <w:rFonts w:ascii="Times New Roman" w:hAnsi="Times New Roman"/>
          <w:sz w:val="28"/>
          <w:szCs w:val="28"/>
        </w:rPr>
        <w:t> </w:t>
      </w:r>
      <w:r w:rsidRPr="00AA5CAE">
        <w:rPr>
          <w:rFonts w:ascii="Times New Roman" w:hAnsi="Times New Roman"/>
          <w:sz w:val="28"/>
          <w:szCs w:val="28"/>
        </w:rPr>
        <w:t>0,1</w:t>
      </w:r>
      <w:r>
        <w:rPr>
          <w:rFonts w:ascii="Times New Roman" w:hAnsi="Times New Roman"/>
          <w:sz w:val="28"/>
          <w:szCs w:val="28"/>
        </w:rPr>
        <w:t> </w:t>
      </w:r>
      <w:r w:rsidRPr="00AA5CAE">
        <w:rPr>
          <w:rFonts w:ascii="Times New Roman" w:hAnsi="Times New Roman"/>
          <w:sz w:val="28"/>
          <w:szCs w:val="28"/>
        </w:rPr>
        <w:t>г при массе аналитической навески свыше 100</w:t>
      </w:r>
      <w:r>
        <w:rPr>
          <w:rFonts w:ascii="Times New Roman" w:hAnsi="Times New Roman"/>
          <w:sz w:val="28"/>
          <w:szCs w:val="28"/>
        </w:rPr>
        <w:t> </w:t>
      </w:r>
      <w:r w:rsidRPr="00AA5CAE">
        <w:rPr>
          <w:rFonts w:ascii="Times New Roman" w:hAnsi="Times New Roman"/>
          <w:sz w:val="28"/>
          <w:szCs w:val="28"/>
        </w:rPr>
        <w:t>г и ±</w:t>
      </w:r>
      <w:r>
        <w:rPr>
          <w:rFonts w:ascii="Times New Roman" w:hAnsi="Times New Roman"/>
          <w:sz w:val="28"/>
          <w:szCs w:val="28"/>
        </w:rPr>
        <w:t> </w:t>
      </w:r>
      <w:r w:rsidRPr="00AA5CAE">
        <w:rPr>
          <w:rFonts w:ascii="Times New Roman" w:hAnsi="Times New Roman"/>
          <w:sz w:val="28"/>
          <w:szCs w:val="28"/>
        </w:rPr>
        <w:t>0,05</w:t>
      </w:r>
      <w:r>
        <w:rPr>
          <w:rFonts w:ascii="Times New Roman" w:hAnsi="Times New Roman"/>
          <w:sz w:val="28"/>
          <w:szCs w:val="28"/>
        </w:rPr>
        <w:t> </w:t>
      </w:r>
      <w:r w:rsidRPr="00AA5CAE">
        <w:rPr>
          <w:rFonts w:ascii="Times New Roman" w:hAnsi="Times New Roman"/>
          <w:sz w:val="28"/>
          <w:szCs w:val="28"/>
        </w:rPr>
        <w:t>г при массе аналитической навески 100</w:t>
      </w:r>
      <w:r>
        <w:rPr>
          <w:rFonts w:ascii="Times New Roman" w:hAnsi="Times New Roman"/>
          <w:sz w:val="28"/>
          <w:szCs w:val="28"/>
        </w:rPr>
        <w:t> </w:t>
      </w:r>
      <w:r w:rsidRPr="00AA5CAE">
        <w:rPr>
          <w:rFonts w:ascii="Times New Roman" w:hAnsi="Times New Roman"/>
          <w:sz w:val="28"/>
          <w:szCs w:val="28"/>
        </w:rPr>
        <w:t>г и менее.</w:t>
      </w:r>
    </w:p>
    <w:p w:rsidR="00B659A9" w:rsidRPr="00AA5CAE" w:rsidRDefault="00B659A9" w:rsidP="00B659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AE">
        <w:rPr>
          <w:rFonts w:ascii="Times New Roman" w:hAnsi="Times New Roman"/>
          <w:sz w:val="28"/>
          <w:szCs w:val="28"/>
        </w:rPr>
        <w:t xml:space="preserve">Допустимая норма содержания </w:t>
      </w:r>
      <w:r>
        <w:rPr>
          <w:rFonts w:ascii="Times New Roman" w:hAnsi="Times New Roman"/>
          <w:sz w:val="28"/>
          <w:szCs w:val="28"/>
        </w:rPr>
        <w:t>измельчённ</w:t>
      </w:r>
      <w:r w:rsidRPr="00AA5CAE">
        <w:rPr>
          <w:rFonts w:ascii="Times New Roman" w:hAnsi="Times New Roman"/>
          <w:sz w:val="28"/>
          <w:szCs w:val="28"/>
        </w:rPr>
        <w:t>ых частиц для каждого вида лекарственного растительного сырья/препарата должна быть указана в фармакопейной статье.</w:t>
      </w:r>
    </w:p>
    <w:p w:rsidR="00B659A9" w:rsidRDefault="00B659A9" w:rsidP="00B659A9">
      <w:pPr>
        <w:keepNext/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CAE">
        <w:rPr>
          <w:rFonts w:ascii="Times New Roman" w:hAnsi="Times New Roman"/>
          <w:b/>
          <w:sz w:val="28"/>
          <w:szCs w:val="28"/>
        </w:rPr>
        <w:t>Определение содержания примесей</w:t>
      </w:r>
    </w:p>
    <w:p w:rsidR="00B659A9" w:rsidRPr="00AA5CAE" w:rsidRDefault="00B659A9" w:rsidP="00B659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AE">
        <w:rPr>
          <w:rFonts w:ascii="Times New Roman" w:hAnsi="Times New Roman"/>
          <w:sz w:val="28"/>
          <w:szCs w:val="28"/>
        </w:rPr>
        <w:t>Обычно к допустимым примесям лекарственного растительного сырья</w:t>
      </w:r>
      <w:r>
        <w:rPr>
          <w:rFonts w:ascii="Times New Roman" w:hAnsi="Times New Roman"/>
          <w:sz w:val="28"/>
          <w:szCs w:val="28"/>
        </w:rPr>
        <w:t>/</w:t>
      </w:r>
      <w:r w:rsidRPr="00AA5CAE">
        <w:rPr>
          <w:rFonts w:ascii="Times New Roman" w:hAnsi="Times New Roman"/>
          <w:sz w:val="28"/>
          <w:szCs w:val="28"/>
        </w:rPr>
        <w:t>препаратов относят:</w:t>
      </w:r>
    </w:p>
    <w:p w:rsidR="00B659A9" w:rsidRPr="00AA5CAE" w:rsidRDefault="00B659A9" w:rsidP="00B659A9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AA5CAE">
        <w:rPr>
          <w:rFonts w:ascii="Times New Roman" w:hAnsi="Times New Roman"/>
          <w:sz w:val="28"/>
          <w:szCs w:val="28"/>
        </w:rPr>
        <w:t>части сырья, изменившие окраску, присущую данному виду лекарственного растительного сырья/препарата (побуревшие, почерневшие, выцветшие и т. д.);</w:t>
      </w:r>
    </w:p>
    <w:p w:rsidR="00B659A9" w:rsidRPr="00AA5CAE" w:rsidRDefault="00B659A9" w:rsidP="00B659A9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AA5CAE">
        <w:rPr>
          <w:rFonts w:ascii="Times New Roman" w:hAnsi="Times New Roman"/>
          <w:sz w:val="28"/>
          <w:szCs w:val="28"/>
        </w:rPr>
        <w:t>другие части растения, не соответствующие установленному описанию сырья;</w:t>
      </w:r>
    </w:p>
    <w:p w:rsidR="00B659A9" w:rsidRPr="00AA5CAE" w:rsidRDefault="00B659A9" w:rsidP="00B659A9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AA5CAE">
        <w:rPr>
          <w:rFonts w:ascii="Times New Roman" w:hAnsi="Times New Roman"/>
          <w:sz w:val="28"/>
          <w:szCs w:val="28"/>
        </w:rPr>
        <w:t>органическую примесь (части других неядовитых растений);</w:t>
      </w:r>
    </w:p>
    <w:p w:rsidR="00B659A9" w:rsidRPr="00AA5CAE" w:rsidRDefault="00B659A9" w:rsidP="00B659A9">
      <w:pPr>
        <w:shd w:val="clear" w:color="auto" w:fill="FFFFFF"/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AA5CAE">
        <w:rPr>
          <w:rFonts w:ascii="Times New Roman" w:hAnsi="Times New Roman"/>
          <w:sz w:val="28"/>
          <w:szCs w:val="28"/>
        </w:rPr>
        <w:t>минеральную примесь (земля, песок, камешки).</w:t>
      </w:r>
    </w:p>
    <w:p w:rsidR="00B659A9" w:rsidRDefault="00B659A9" w:rsidP="00B659A9">
      <w:pPr>
        <w:shd w:val="clear" w:color="auto" w:fill="FFFFFF"/>
        <w:tabs>
          <w:tab w:val="left" w:pos="6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AE">
        <w:rPr>
          <w:rFonts w:ascii="Times New Roman" w:hAnsi="Times New Roman"/>
          <w:sz w:val="28"/>
          <w:szCs w:val="28"/>
        </w:rPr>
        <w:t>К недопустимым примесям относят</w:t>
      </w:r>
      <w:r>
        <w:rPr>
          <w:rFonts w:ascii="Times New Roman" w:hAnsi="Times New Roman"/>
          <w:sz w:val="28"/>
          <w:szCs w:val="28"/>
        </w:rPr>
        <w:t>:</w:t>
      </w:r>
    </w:p>
    <w:p w:rsidR="00B659A9" w:rsidRDefault="00B659A9" w:rsidP="00B659A9">
      <w:pPr>
        <w:shd w:val="clear" w:color="auto" w:fill="FFFFFF"/>
        <w:tabs>
          <w:tab w:val="left" w:pos="6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AA5CAE">
        <w:rPr>
          <w:rFonts w:ascii="Times New Roman" w:hAnsi="Times New Roman"/>
          <w:sz w:val="28"/>
          <w:szCs w:val="28"/>
        </w:rPr>
        <w:t>стекло</w:t>
      </w:r>
      <w:r>
        <w:rPr>
          <w:rFonts w:ascii="Times New Roman" w:hAnsi="Times New Roman"/>
          <w:sz w:val="28"/>
          <w:szCs w:val="28"/>
        </w:rPr>
        <w:t>;</w:t>
      </w:r>
    </w:p>
    <w:p w:rsidR="00B659A9" w:rsidRDefault="00B659A9" w:rsidP="00B659A9">
      <w:pPr>
        <w:shd w:val="clear" w:color="auto" w:fill="FFFFFF"/>
        <w:tabs>
          <w:tab w:val="left" w:pos="6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AA5CAE">
        <w:rPr>
          <w:rFonts w:ascii="Times New Roman" w:hAnsi="Times New Roman"/>
          <w:sz w:val="28"/>
          <w:szCs w:val="28"/>
        </w:rPr>
        <w:t>помет грызунов и птиц</w:t>
      </w:r>
      <w:r>
        <w:rPr>
          <w:rFonts w:ascii="Times New Roman" w:hAnsi="Times New Roman"/>
          <w:sz w:val="28"/>
          <w:szCs w:val="28"/>
        </w:rPr>
        <w:t>;</w:t>
      </w:r>
    </w:p>
    <w:p w:rsidR="00B659A9" w:rsidRDefault="00B659A9" w:rsidP="00B659A9">
      <w:pPr>
        <w:shd w:val="clear" w:color="auto" w:fill="FFFFFF"/>
        <w:tabs>
          <w:tab w:val="left" w:pos="6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AA5CAE">
        <w:rPr>
          <w:rFonts w:ascii="Times New Roman" w:hAnsi="Times New Roman"/>
          <w:sz w:val="28"/>
          <w:szCs w:val="28"/>
        </w:rPr>
        <w:t>части ядовитых растений</w:t>
      </w:r>
      <w:r>
        <w:rPr>
          <w:rFonts w:ascii="Times New Roman" w:hAnsi="Times New Roman"/>
          <w:sz w:val="28"/>
          <w:szCs w:val="28"/>
        </w:rPr>
        <w:t>;</w:t>
      </w:r>
    </w:p>
    <w:p w:rsidR="00B659A9" w:rsidRPr="00AA5CAE" w:rsidRDefault="00B659A9" w:rsidP="00B659A9">
      <w:pPr>
        <w:shd w:val="clear" w:color="auto" w:fill="FFFFFF"/>
        <w:tabs>
          <w:tab w:val="left" w:pos="6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AA5CAE">
        <w:rPr>
          <w:rFonts w:ascii="Times New Roman" w:hAnsi="Times New Roman"/>
          <w:sz w:val="28"/>
          <w:szCs w:val="28"/>
        </w:rPr>
        <w:t>части растений, утратившие свою окраску (с указанием в фармакопейной статье их недопустимой окраски).</w:t>
      </w:r>
    </w:p>
    <w:p w:rsidR="00B659A9" w:rsidRPr="00AA5CAE" w:rsidRDefault="00B659A9" w:rsidP="00B659A9">
      <w:pPr>
        <w:shd w:val="clear" w:color="auto" w:fill="FFFFFF"/>
        <w:tabs>
          <w:tab w:val="left" w:pos="6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AE">
        <w:rPr>
          <w:rFonts w:ascii="Times New Roman" w:hAnsi="Times New Roman"/>
          <w:sz w:val="28"/>
          <w:szCs w:val="28"/>
        </w:rPr>
        <w:t xml:space="preserve">Часть аналитической пробы цельного и </w:t>
      </w:r>
      <w:r>
        <w:rPr>
          <w:rFonts w:ascii="Times New Roman" w:hAnsi="Times New Roman"/>
          <w:sz w:val="28"/>
          <w:szCs w:val="28"/>
        </w:rPr>
        <w:t>измельчённ</w:t>
      </w:r>
      <w:r w:rsidRPr="00AA5CAE">
        <w:rPr>
          <w:rFonts w:ascii="Times New Roman" w:hAnsi="Times New Roman"/>
          <w:sz w:val="28"/>
          <w:szCs w:val="28"/>
        </w:rPr>
        <w:t xml:space="preserve">ого лекарственного растительного сырья/препарата, оставшуюся после определения подлинности и </w:t>
      </w:r>
      <w:r>
        <w:rPr>
          <w:rFonts w:ascii="Times New Roman" w:hAnsi="Times New Roman"/>
          <w:sz w:val="28"/>
          <w:szCs w:val="28"/>
        </w:rPr>
        <w:t>измельчённ</w:t>
      </w:r>
      <w:r w:rsidRPr="00AA5CAE">
        <w:rPr>
          <w:rFonts w:ascii="Times New Roman" w:hAnsi="Times New Roman"/>
          <w:sz w:val="28"/>
          <w:szCs w:val="28"/>
        </w:rPr>
        <w:t>ости, взвешивают с</w:t>
      </w:r>
      <w:r>
        <w:rPr>
          <w:rFonts w:ascii="Times New Roman" w:hAnsi="Times New Roman"/>
          <w:sz w:val="28"/>
          <w:szCs w:val="28"/>
        </w:rPr>
        <w:t xml:space="preserve"> точностью</w:t>
      </w:r>
      <w:r w:rsidRPr="00AA5CAE">
        <w:rPr>
          <w:rFonts w:ascii="Times New Roman" w:hAnsi="Times New Roman"/>
          <w:sz w:val="28"/>
          <w:szCs w:val="28"/>
        </w:rPr>
        <w:t xml:space="preserve"> ±</w:t>
      </w:r>
      <w:r>
        <w:rPr>
          <w:rFonts w:ascii="Times New Roman" w:hAnsi="Times New Roman"/>
          <w:sz w:val="28"/>
          <w:szCs w:val="28"/>
        </w:rPr>
        <w:t> </w:t>
      </w:r>
      <w:r w:rsidRPr="00AA5CAE">
        <w:rPr>
          <w:rFonts w:ascii="Times New Roman" w:hAnsi="Times New Roman"/>
          <w:sz w:val="28"/>
          <w:szCs w:val="28"/>
        </w:rPr>
        <w:t>0,01</w:t>
      </w:r>
      <w:r>
        <w:rPr>
          <w:rFonts w:ascii="Times New Roman" w:hAnsi="Times New Roman"/>
          <w:sz w:val="28"/>
          <w:szCs w:val="28"/>
        </w:rPr>
        <w:t> </w:t>
      </w:r>
      <w:r w:rsidRPr="00AA5CAE">
        <w:rPr>
          <w:rFonts w:ascii="Times New Roman" w:hAnsi="Times New Roman"/>
          <w:sz w:val="28"/>
          <w:szCs w:val="28"/>
        </w:rPr>
        <w:t xml:space="preserve">г, затем помещают на чистую гладкую поверхность и лопаточкой или пинцетом выделяют примеси, указанные в фармакопейной статье на лекарственное растительное </w:t>
      </w:r>
      <w:r>
        <w:rPr>
          <w:rFonts w:ascii="Times New Roman" w:hAnsi="Times New Roman"/>
          <w:sz w:val="28"/>
          <w:szCs w:val="28"/>
        </w:rPr>
        <w:t>сырьё/</w:t>
      </w:r>
      <w:r w:rsidRPr="00AA5CAE">
        <w:rPr>
          <w:rFonts w:ascii="Times New Roman" w:hAnsi="Times New Roman"/>
          <w:sz w:val="28"/>
          <w:szCs w:val="28"/>
        </w:rPr>
        <w:t>препарат.</w:t>
      </w:r>
    </w:p>
    <w:p w:rsidR="00B659A9" w:rsidRPr="00AA5CAE" w:rsidRDefault="00B659A9" w:rsidP="00B659A9">
      <w:pPr>
        <w:shd w:val="clear" w:color="auto" w:fill="FFFFFF"/>
        <w:tabs>
          <w:tab w:val="left" w:pos="6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AE">
        <w:rPr>
          <w:rFonts w:ascii="Times New Roman" w:hAnsi="Times New Roman"/>
          <w:sz w:val="28"/>
          <w:szCs w:val="28"/>
        </w:rPr>
        <w:t>Для порошка, как правило, определяют только минеральную примесь, так как определение других допустимых примесей затруднено.</w:t>
      </w:r>
    </w:p>
    <w:p w:rsidR="00B659A9" w:rsidRPr="00AA5CAE" w:rsidRDefault="00B659A9" w:rsidP="00B659A9">
      <w:pPr>
        <w:shd w:val="clear" w:color="auto" w:fill="FFFFFF"/>
        <w:tabs>
          <w:tab w:val="left" w:pos="6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AE">
        <w:rPr>
          <w:rFonts w:ascii="Times New Roman" w:hAnsi="Times New Roman"/>
          <w:sz w:val="28"/>
          <w:szCs w:val="28"/>
        </w:rPr>
        <w:t>Одновременно обращают внимание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CAE">
        <w:rPr>
          <w:rFonts w:ascii="Times New Roman" w:hAnsi="Times New Roman"/>
          <w:sz w:val="28"/>
          <w:szCs w:val="28"/>
        </w:rPr>
        <w:t>наличие вредителей запасов в соответствии с требованиями ОФС «Определение степени зараж</w:t>
      </w:r>
      <w:r>
        <w:rPr>
          <w:rFonts w:ascii="Times New Roman" w:hAnsi="Times New Roman"/>
          <w:sz w:val="28"/>
          <w:szCs w:val="28"/>
        </w:rPr>
        <w:t>ё</w:t>
      </w:r>
      <w:r w:rsidRPr="00AA5CAE">
        <w:rPr>
          <w:rFonts w:ascii="Times New Roman" w:hAnsi="Times New Roman"/>
          <w:sz w:val="28"/>
          <w:szCs w:val="28"/>
        </w:rPr>
        <w:t>нности лекарственного растительного сырья и лекарственных растительных препаратов вредителями запасов».</w:t>
      </w:r>
    </w:p>
    <w:p w:rsidR="00B659A9" w:rsidRPr="0049096C" w:rsidRDefault="00B659A9" w:rsidP="00B659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AE">
        <w:rPr>
          <w:rFonts w:ascii="Times New Roman" w:hAnsi="Times New Roman"/>
          <w:sz w:val="28"/>
          <w:szCs w:val="28"/>
        </w:rPr>
        <w:t>Каждый вид примеси взвешивают отдельно с</w:t>
      </w:r>
      <w:r>
        <w:rPr>
          <w:rFonts w:ascii="Times New Roman" w:hAnsi="Times New Roman"/>
          <w:sz w:val="28"/>
          <w:szCs w:val="28"/>
        </w:rPr>
        <w:t xml:space="preserve"> точностью </w:t>
      </w:r>
      <w:r w:rsidRPr="00AA5CAE">
        <w:rPr>
          <w:rFonts w:ascii="Times New Roman" w:hAnsi="Times New Roman"/>
          <w:sz w:val="28"/>
          <w:szCs w:val="28"/>
        </w:rPr>
        <w:t xml:space="preserve"> ±</w:t>
      </w:r>
      <w:r>
        <w:rPr>
          <w:rFonts w:ascii="Times New Roman" w:hAnsi="Times New Roman"/>
          <w:sz w:val="28"/>
          <w:szCs w:val="28"/>
        </w:rPr>
        <w:t> </w:t>
      </w:r>
      <w:r w:rsidRPr="00AA5CAE">
        <w:rPr>
          <w:rFonts w:ascii="Times New Roman" w:hAnsi="Times New Roman"/>
          <w:sz w:val="28"/>
          <w:szCs w:val="28"/>
        </w:rPr>
        <w:t>0,1</w:t>
      </w:r>
      <w:r>
        <w:rPr>
          <w:rFonts w:ascii="Times New Roman" w:hAnsi="Times New Roman"/>
          <w:sz w:val="28"/>
          <w:szCs w:val="28"/>
        </w:rPr>
        <w:t> </w:t>
      </w:r>
      <w:r w:rsidRPr="00AA5CAE">
        <w:rPr>
          <w:rFonts w:ascii="Times New Roman" w:hAnsi="Times New Roman"/>
          <w:sz w:val="28"/>
          <w:szCs w:val="28"/>
        </w:rPr>
        <w:t xml:space="preserve">г при массе аналитической навески </w:t>
      </w:r>
      <w:r w:rsidRPr="0049096C">
        <w:rPr>
          <w:rFonts w:ascii="Times New Roman" w:hAnsi="Times New Roman"/>
          <w:sz w:val="28"/>
          <w:szCs w:val="28"/>
        </w:rPr>
        <w:t>более 100</w:t>
      </w:r>
      <w:r>
        <w:rPr>
          <w:rFonts w:ascii="Times New Roman" w:hAnsi="Times New Roman"/>
          <w:sz w:val="28"/>
          <w:szCs w:val="28"/>
        </w:rPr>
        <w:t> </w:t>
      </w:r>
      <w:r w:rsidRPr="0049096C">
        <w:rPr>
          <w:rFonts w:ascii="Times New Roman" w:hAnsi="Times New Roman"/>
          <w:sz w:val="28"/>
          <w:szCs w:val="28"/>
        </w:rPr>
        <w:t xml:space="preserve">г и </w:t>
      </w:r>
      <w:r>
        <w:rPr>
          <w:rFonts w:ascii="Times New Roman" w:hAnsi="Times New Roman"/>
          <w:sz w:val="28"/>
          <w:szCs w:val="28"/>
        </w:rPr>
        <w:t xml:space="preserve">точностью </w:t>
      </w:r>
      <w:r w:rsidRPr="0049096C">
        <w:rPr>
          <w:rFonts w:ascii="Times New Roman" w:hAnsi="Times New Roman"/>
          <w:sz w:val="28"/>
          <w:szCs w:val="28"/>
        </w:rPr>
        <w:t>± 0,05</w:t>
      </w:r>
      <w:r>
        <w:rPr>
          <w:rFonts w:ascii="Times New Roman" w:hAnsi="Times New Roman"/>
          <w:sz w:val="28"/>
          <w:szCs w:val="28"/>
        </w:rPr>
        <w:t> </w:t>
      </w:r>
      <w:r w:rsidRPr="0049096C">
        <w:rPr>
          <w:rFonts w:ascii="Times New Roman" w:hAnsi="Times New Roman"/>
          <w:sz w:val="28"/>
          <w:szCs w:val="28"/>
        </w:rPr>
        <w:t>г при массе аналитической навески 100</w:t>
      </w:r>
      <w:r>
        <w:rPr>
          <w:rFonts w:ascii="Times New Roman" w:hAnsi="Times New Roman"/>
          <w:sz w:val="28"/>
          <w:szCs w:val="28"/>
        </w:rPr>
        <w:t> </w:t>
      </w:r>
      <w:r w:rsidRPr="0049096C">
        <w:rPr>
          <w:rFonts w:ascii="Times New Roman" w:hAnsi="Times New Roman"/>
          <w:sz w:val="28"/>
          <w:szCs w:val="28"/>
        </w:rPr>
        <w:t>г и менее.</w:t>
      </w:r>
    </w:p>
    <w:p w:rsidR="00C93A54" w:rsidRPr="0049096C" w:rsidRDefault="00C93A54" w:rsidP="00C93A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96C">
        <w:rPr>
          <w:rFonts w:ascii="Times New Roman" w:hAnsi="Times New Roman"/>
          <w:sz w:val="28"/>
          <w:szCs w:val="28"/>
        </w:rPr>
        <w:t xml:space="preserve">Содержание каждого вида примеси в процентах </w:t>
      </w:r>
      <w:r w:rsidRPr="0049096C">
        <w:rPr>
          <w:rFonts w:ascii="Times New Roman" w:hAnsi="Times New Roman"/>
          <w:iCs/>
          <w:sz w:val="28"/>
          <w:szCs w:val="28"/>
        </w:rPr>
        <w:t>(</w:t>
      </w:r>
      <w:r w:rsidRPr="0049096C"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 w:rsidRPr="0049096C">
        <w:rPr>
          <w:rFonts w:ascii="Times New Roman" w:hAnsi="Times New Roman"/>
          <w:iCs/>
          <w:sz w:val="28"/>
          <w:szCs w:val="28"/>
        </w:rPr>
        <w:t>)</w:t>
      </w:r>
      <w:r w:rsidRPr="0049096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9096C">
        <w:rPr>
          <w:rFonts w:ascii="Times New Roman" w:hAnsi="Times New Roman"/>
          <w:sz w:val="28"/>
          <w:szCs w:val="28"/>
        </w:rPr>
        <w:t xml:space="preserve">вычисляют по формуле: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8"/>
        <w:gridCol w:w="535"/>
        <w:gridCol w:w="374"/>
        <w:gridCol w:w="6998"/>
        <w:gridCol w:w="1066"/>
      </w:tblGrid>
      <w:tr w:rsidR="00C93A54" w:rsidRPr="006368F7" w:rsidTr="00D05328">
        <w:trPr>
          <w:trHeight w:val="707"/>
        </w:trPr>
        <w:tc>
          <w:tcPr>
            <w:tcW w:w="787" w:type="pct"/>
            <w:gridSpan w:val="3"/>
            <w:shd w:val="clear" w:color="auto" w:fill="auto"/>
          </w:tcPr>
          <w:p w:rsidR="00C93A54" w:rsidRPr="00D46123" w:rsidRDefault="00C93A54" w:rsidP="00C93A54">
            <w:pPr>
              <w:rPr>
                <w:sz w:val="28"/>
                <w:szCs w:val="28"/>
              </w:rPr>
            </w:pPr>
          </w:p>
        </w:tc>
        <w:tc>
          <w:tcPr>
            <w:tcW w:w="3656" w:type="pct"/>
            <w:shd w:val="clear" w:color="auto" w:fill="auto"/>
          </w:tcPr>
          <w:p w:rsidR="00C93A54" w:rsidRPr="00C93A54" w:rsidRDefault="00C93A54" w:rsidP="006521A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i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  <m:t>Х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vertAlign w:val="subscript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vertAlign w:val="subscript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∙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  <m:t>100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 xml:space="preserve"> 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557" w:type="pct"/>
            <w:shd w:val="clear" w:color="auto" w:fill="auto"/>
          </w:tcPr>
          <w:p w:rsidR="00C93A54" w:rsidRPr="00D05328" w:rsidRDefault="00D05328" w:rsidP="006521A9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(1)</w:t>
            </w:r>
          </w:p>
        </w:tc>
      </w:tr>
      <w:tr w:rsidR="00C93A54" w:rsidRPr="006368F7" w:rsidTr="00D05328">
        <w:tc>
          <w:tcPr>
            <w:tcW w:w="312" w:type="pct"/>
            <w:shd w:val="clear" w:color="auto" w:fill="auto"/>
          </w:tcPr>
          <w:p w:rsidR="00C93A54" w:rsidRPr="00D46123" w:rsidRDefault="00C93A54" w:rsidP="00C93A54">
            <w:pPr>
              <w:keepNext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279" w:type="pct"/>
            <w:shd w:val="clear" w:color="auto" w:fill="auto"/>
          </w:tcPr>
          <w:p w:rsidR="00C93A54" w:rsidRPr="00C93A54" w:rsidRDefault="00C93A54" w:rsidP="00C93A54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  <w:lang w:val="en-US"/>
              </w:rPr>
              <w:t>m</w:t>
            </w:r>
            <w:r w:rsidRPr="00C93A54">
              <w:rPr>
                <w:rFonts w:ascii="Cambria" w:hAnsi="Cambria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5" w:type="pct"/>
            <w:shd w:val="clear" w:color="auto" w:fill="auto"/>
          </w:tcPr>
          <w:p w:rsidR="00C93A54" w:rsidRPr="00D46123" w:rsidRDefault="00C93A54" w:rsidP="00C93A54">
            <w:pPr>
              <w:keepNext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13" w:type="pct"/>
            <w:gridSpan w:val="2"/>
            <w:shd w:val="clear" w:color="auto" w:fill="auto"/>
          </w:tcPr>
          <w:p w:rsidR="00C93A54" w:rsidRPr="00D46123" w:rsidRDefault="00C93A54" w:rsidP="00C93A54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6C">
              <w:rPr>
                <w:rFonts w:ascii="Times New Roman" w:hAnsi="Times New Roman"/>
                <w:sz w:val="28"/>
                <w:szCs w:val="28"/>
              </w:rPr>
              <w:t>масса примеси, г;</w:t>
            </w:r>
          </w:p>
        </w:tc>
      </w:tr>
      <w:tr w:rsidR="00C93A54" w:rsidRPr="006368F7" w:rsidTr="00D05328">
        <w:tc>
          <w:tcPr>
            <w:tcW w:w="312" w:type="pct"/>
            <w:shd w:val="clear" w:color="auto" w:fill="auto"/>
          </w:tcPr>
          <w:p w:rsidR="00C93A54" w:rsidRPr="00D46123" w:rsidRDefault="00C93A54" w:rsidP="00C93A54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auto"/>
          </w:tcPr>
          <w:p w:rsidR="00C93A54" w:rsidRPr="00C93A54" w:rsidRDefault="00C93A54" w:rsidP="00C93A54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  <w:lang w:val="en-US"/>
              </w:rPr>
              <w:t>m</w:t>
            </w:r>
            <w:r w:rsidRPr="00C93A54">
              <w:rPr>
                <w:rFonts w:ascii="Cambria" w:hAnsi="Cambria"/>
                <w:i/>
                <w:i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C93A54" w:rsidRPr="00D46123" w:rsidRDefault="00C93A54" w:rsidP="00C93A54">
            <w:pPr>
              <w:keepNext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13" w:type="pct"/>
            <w:gridSpan w:val="2"/>
            <w:shd w:val="clear" w:color="auto" w:fill="auto"/>
          </w:tcPr>
          <w:p w:rsidR="00C93A54" w:rsidRPr="00D46123" w:rsidRDefault="00C93A54" w:rsidP="00C93A54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6C">
              <w:rPr>
                <w:rFonts w:ascii="Times New Roman" w:hAnsi="Times New Roman"/>
                <w:sz w:val="28"/>
                <w:szCs w:val="28"/>
              </w:rPr>
              <w:t>навеска лекарственного растительного сырья/препарата, г.</w:t>
            </w:r>
          </w:p>
        </w:tc>
      </w:tr>
    </w:tbl>
    <w:p w:rsidR="00D05328" w:rsidRPr="00AA5CAE" w:rsidRDefault="00D05328" w:rsidP="00D05328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AE">
        <w:rPr>
          <w:rFonts w:ascii="Times New Roman" w:hAnsi="Times New Roman"/>
          <w:sz w:val="28"/>
          <w:szCs w:val="28"/>
        </w:rPr>
        <w:t>Для допустимых примесей устанавливаются следующие нормы: органическая примесь должна составлять не более 1</w:t>
      </w:r>
      <w:r>
        <w:rPr>
          <w:rFonts w:ascii="Times New Roman" w:hAnsi="Times New Roman"/>
          <w:sz w:val="28"/>
          <w:szCs w:val="28"/>
        </w:rPr>
        <w:t> </w:t>
      </w:r>
      <w:r w:rsidRPr="00AA5CAE">
        <w:rPr>
          <w:rFonts w:ascii="Times New Roman" w:hAnsi="Times New Roman"/>
          <w:sz w:val="28"/>
          <w:szCs w:val="28"/>
        </w:rPr>
        <w:t>%; минеральная примесь – не более 1</w:t>
      </w:r>
      <w:r>
        <w:rPr>
          <w:rFonts w:ascii="Times New Roman" w:hAnsi="Times New Roman"/>
          <w:sz w:val="28"/>
          <w:szCs w:val="28"/>
        </w:rPr>
        <w:t> </w:t>
      </w:r>
      <w:r w:rsidRPr="00AA5CAE">
        <w:rPr>
          <w:rFonts w:ascii="Times New Roman" w:hAnsi="Times New Roman"/>
          <w:sz w:val="28"/>
          <w:szCs w:val="28"/>
        </w:rPr>
        <w:t>%; части сырья</w:t>
      </w:r>
      <w:r>
        <w:rPr>
          <w:rFonts w:ascii="Times New Roman" w:hAnsi="Times New Roman"/>
          <w:sz w:val="28"/>
          <w:szCs w:val="28"/>
        </w:rPr>
        <w:t>/препарата</w:t>
      </w:r>
      <w:r w:rsidRPr="00AA5CAE">
        <w:rPr>
          <w:rFonts w:ascii="Times New Roman" w:hAnsi="Times New Roman"/>
          <w:sz w:val="28"/>
          <w:szCs w:val="28"/>
        </w:rPr>
        <w:t>, утратившие окраску, присущую данному виду сырья</w:t>
      </w:r>
      <w:r>
        <w:rPr>
          <w:rFonts w:ascii="Times New Roman" w:hAnsi="Times New Roman"/>
          <w:sz w:val="28"/>
          <w:szCs w:val="28"/>
        </w:rPr>
        <w:t>/препарата</w:t>
      </w:r>
      <w:r w:rsidRPr="00AA5CAE">
        <w:rPr>
          <w:rFonts w:ascii="Times New Roman" w:hAnsi="Times New Roman"/>
          <w:sz w:val="28"/>
          <w:szCs w:val="28"/>
        </w:rPr>
        <w:t xml:space="preserve">, </w:t>
      </w:r>
      <w:r w:rsidRPr="00AA5CAE">
        <w:rPr>
          <w:rFonts w:ascii="Times New Roman" w:hAnsi="Times New Roman"/>
          <w:sz w:val="28"/>
          <w:szCs w:val="28"/>
        </w:rPr>
        <w:sym w:font="Symbol" w:char="F02D"/>
      </w:r>
      <w:r w:rsidRPr="00AA5CAE">
        <w:rPr>
          <w:rFonts w:ascii="Times New Roman" w:hAnsi="Times New Roman"/>
          <w:sz w:val="28"/>
          <w:szCs w:val="28"/>
        </w:rPr>
        <w:t xml:space="preserve"> не более 3</w:t>
      </w:r>
      <w:r>
        <w:rPr>
          <w:rFonts w:ascii="Times New Roman" w:hAnsi="Times New Roman"/>
          <w:sz w:val="28"/>
          <w:szCs w:val="28"/>
        </w:rPr>
        <w:t> </w:t>
      </w:r>
      <w:r w:rsidRPr="00AA5CAE">
        <w:rPr>
          <w:rFonts w:ascii="Times New Roman" w:hAnsi="Times New Roman"/>
          <w:sz w:val="28"/>
          <w:szCs w:val="28"/>
        </w:rPr>
        <w:t>%; другие части растения, не соответствующие установленному описанию сырья</w:t>
      </w:r>
      <w:r>
        <w:rPr>
          <w:rFonts w:ascii="Times New Roman" w:hAnsi="Times New Roman"/>
          <w:sz w:val="28"/>
          <w:szCs w:val="28"/>
        </w:rPr>
        <w:t>/препарата</w:t>
      </w:r>
      <w:r w:rsidRPr="00AA5CAE">
        <w:rPr>
          <w:rFonts w:ascii="Times New Roman" w:hAnsi="Times New Roman"/>
          <w:sz w:val="28"/>
          <w:szCs w:val="28"/>
        </w:rPr>
        <w:t xml:space="preserve">, </w:t>
      </w:r>
      <w:r w:rsidRPr="00AA5CAE">
        <w:rPr>
          <w:rFonts w:ascii="Times New Roman" w:hAnsi="Times New Roman"/>
          <w:sz w:val="28"/>
          <w:szCs w:val="28"/>
        </w:rPr>
        <w:sym w:font="Symbol" w:char="F02D"/>
      </w:r>
      <w:r w:rsidRPr="00AA5CAE">
        <w:rPr>
          <w:rFonts w:ascii="Times New Roman" w:hAnsi="Times New Roman"/>
          <w:sz w:val="28"/>
          <w:szCs w:val="28"/>
        </w:rPr>
        <w:t xml:space="preserve"> не более 2</w:t>
      </w:r>
      <w:r>
        <w:rPr>
          <w:rFonts w:ascii="Times New Roman" w:hAnsi="Times New Roman"/>
          <w:sz w:val="28"/>
          <w:szCs w:val="28"/>
        </w:rPr>
        <w:t> </w:t>
      </w:r>
      <w:r w:rsidRPr="00AA5CAE">
        <w:rPr>
          <w:rFonts w:ascii="Times New Roman" w:hAnsi="Times New Roman"/>
          <w:sz w:val="28"/>
          <w:szCs w:val="28"/>
        </w:rPr>
        <w:t>%, если иное не указано в фармакопейной статье.</w:t>
      </w:r>
    </w:p>
    <w:p w:rsidR="00D05328" w:rsidRPr="00AA5CAE" w:rsidRDefault="00D05328" w:rsidP="00D053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AE">
        <w:rPr>
          <w:rFonts w:ascii="Times New Roman" w:hAnsi="Times New Roman"/>
          <w:sz w:val="28"/>
          <w:szCs w:val="28"/>
        </w:rPr>
        <w:t>Для определения содержания минеральной примеси, имеющей размеры менее 2</w:t>
      </w:r>
      <w:r>
        <w:rPr>
          <w:rFonts w:ascii="Times New Roman" w:hAnsi="Times New Roman"/>
          <w:sz w:val="28"/>
          <w:szCs w:val="28"/>
        </w:rPr>
        <w:t> </w:t>
      </w:r>
      <w:r w:rsidRPr="00AA5CAE">
        <w:rPr>
          <w:rFonts w:ascii="Times New Roman" w:hAnsi="Times New Roman"/>
          <w:sz w:val="28"/>
          <w:szCs w:val="28"/>
        </w:rPr>
        <w:t xml:space="preserve">мм, анализируемую пробу цельного и </w:t>
      </w:r>
      <w:r>
        <w:rPr>
          <w:rFonts w:ascii="Times New Roman" w:hAnsi="Times New Roman"/>
          <w:sz w:val="28"/>
          <w:szCs w:val="28"/>
        </w:rPr>
        <w:t>измельчённ</w:t>
      </w:r>
      <w:r w:rsidRPr="00AA5CAE">
        <w:rPr>
          <w:rFonts w:ascii="Times New Roman" w:hAnsi="Times New Roman"/>
          <w:sz w:val="28"/>
          <w:szCs w:val="28"/>
        </w:rPr>
        <w:t>ого лекарственного растительного сырья/препарата просеивают сквозь сито с размером отверстий 2</w:t>
      </w:r>
      <w:r>
        <w:rPr>
          <w:rFonts w:ascii="Times New Roman" w:hAnsi="Times New Roman"/>
          <w:sz w:val="28"/>
          <w:szCs w:val="28"/>
        </w:rPr>
        <w:t> </w:t>
      </w:r>
      <w:r w:rsidRPr="00AA5CAE">
        <w:rPr>
          <w:rFonts w:ascii="Times New Roman" w:hAnsi="Times New Roman"/>
          <w:sz w:val="28"/>
          <w:szCs w:val="28"/>
        </w:rPr>
        <w:t>мм.</w:t>
      </w:r>
    </w:p>
    <w:p w:rsidR="00D05328" w:rsidRPr="00AA5CAE" w:rsidRDefault="00D05328" w:rsidP="00D053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AE">
        <w:rPr>
          <w:rFonts w:ascii="Times New Roman" w:hAnsi="Times New Roman"/>
          <w:sz w:val="28"/>
          <w:szCs w:val="28"/>
        </w:rPr>
        <w:t>Частицы, прошедшие сквозь сито, помещают в стеклянный стакан вместимостью 1000</w:t>
      </w:r>
      <w:r>
        <w:rPr>
          <w:rFonts w:ascii="Times New Roman" w:hAnsi="Times New Roman"/>
          <w:sz w:val="28"/>
          <w:szCs w:val="28"/>
        </w:rPr>
        <w:t> </w:t>
      </w:r>
      <w:r w:rsidRPr="00AA5CAE">
        <w:rPr>
          <w:rFonts w:ascii="Times New Roman" w:hAnsi="Times New Roman"/>
          <w:sz w:val="28"/>
          <w:szCs w:val="28"/>
        </w:rPr>
        <w:t>мл и далее используют метод определения содержания минеральной примеси в порошке.</w:t>
      </w:r>
    </w:p>
    <w:p w:rsidR="00D05328" w:rsidRPr="00AA5CAE" w:rsidRDefault="00D05328" w:rsidP="00D05328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A5CAE">
        <w:rPr>
          <w:rFonts w:ascii="Times New Roman" w:hAnsi="Times New Roman"/>
          <w:snapToGrid w:val="0"/>
          <w:sz w:val="28"/>
          <w:szCs w:val="28"/>
        </w:rPr>
        <w:t>Массу минеральной примеси, полученную в отсеве, присоединяют к массе минеральной примеси, отобранной механическим способом с помощью пинцета, и рассчитывают её суммарное содержание по формуле</w:t>
      </w:r>
      <w:r>
        <w:rPr>
          <w:rFonts w:ascii="Times New Roman" w:hAnsi="Times New Roman"/>
          <w:snapToGrid w:val="0"/>
          <w:sz w:val="28"/>
          <w:szCs w:val="28"/>
        </w:rPr>
        <w:t> </w:t>
      </w:r>
      <w:r w:rsidRPr="00AA5CAE">
        <w:rPr>
          <w:rFonts w:ascii="Times New Roman" w:hAnsi="Times New Roman"/>
          <w:snapToGrid w:val="0"/>
          <w:sz w:val="28"/>
          <w:szCs w:val="28"/>
        </w:rPr>
        <w:t>(1).</w:t>
      </w:r>
    </w:p>
    <w:p w:rsidR="00D05328" w:rsidRPr="00AA5CAE" w:rsidRDefault="00D05328" w:rsidP="00D05328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05328">
        <w:rPr>
          <w:rFonts w:ascii="Times New Roman" w:hAnsi="Times New Roman"/>
          <w:b/>
          <w:i/>
          <w:sz w:val="28"/>
          <w:szCs w:val="28"/>
        </w:rPr>
        <w:t>Методика определения содержания минеральной примеси в порошке.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AA5CAE">
        <w:rPr>
          <w:rFonts w:ascii="Times New Roman" w:hAnsi="Times New Roman"/>
          <w:sz w:val="28"/>
          <w:szCs w:val="28"/>
        </w:rPr>
        <w:t xml:space="preserve">асть аналитической пробы взвешивают с </w:t>
      </w:r>
      <w:r>
        <w:rPr>
          <w:rFonts w:ascii="Times New Roman" w:hAnsi="Times New Roman"/>
          <w:sz w:val="28"/>
          <w:szCs w:val="28"/>
        </w:rPr>
        <w:t xml:space="preserve">точностью </w:t>
      </w:r>
      <w:r w:rsidRPr="00AA5CAE">
        <w:rPr>
          <w:rFonts w:ascii="Times New Roman" w:hAnsi="Times New Roman"/>
          <w:sz w:val="28"/>
          <w:szCs w:val="28"/>
        </w:rPr>
        <w:t>±</w:t>
      </w:r>
      <w:r>
        <w:rPr>
          <w:rFonts w:ascii="Times New Roman" w:hAnsi="Times New Roman"/>
          <w:sz w:val="28"/>
          <w:szCs w:val="28"/>
        </w:rPr>
        <w:t> </w:t>
      </w:r>
      <w:r w:rsidRPr="00AA5CAE">
        <w:rPr>
          <w:rFonts w:ascii="Times New Roman" w:hAnsi="Times New Roman"/>
          <w:sz w:val="28"/>
          <w:szCs w:val="28"/>
        </w:rPr>
        <w:t>0,01</w:t>
      </w:r>
      <w:r>
        <w:rPr>
          <w:rFonts w:ascii="Times New Roman" w:hAnsi="Times New Roman"/>
          <w:sz w:val="28"/>
          <w:szCs w:val="28"/>
        </w:rPr>
        <w:t> </w:t>
      </w:r>
      <w:r w:rsidRPr="00AA5CAE">
        <w:rPr>
          <w:rFonts w:ascii="Times New Roman" w:hAnsi="Times New Roman"/>
          <w:sz w:val="28"/>
          <w:szCs w:val="28"/>
        </w:rPr>
        <w:t>г, затем помещают в стеклянный стакан вместимостью 1000</w:t>
      </w:r>
      <w:r>
        <w:rPr>
          <w:rFonts w:ascii="Times New Roman" w:hAnsi="Times New Roman"/>
          <w:sz w:val="28"/>
          <w:szCs w:val="28"/>
        </w:rPr>
        <w:t> </w:t>
      </w:r>
      <w:r w:rsidRPr="00AA5CAE">
        <w:rPr>
          <w:rFonts w:ascii="Times New Roman" w:hAnsi="Times New Roman"/>
          <w:sz w:val="28"/>
          <w:szCs w:val="28"/>
        </w:rPr>
        <w:t>мл, прибавляют 200</w:t>
      </w:r>
      <w:r>
        <w:rPr>
          <w:rFonts w:ascii="Times New Roman" w:hAnsi="Times New Roman"/>
          <w:sz w:val="28"/>
          <w:szCs w:val="28"/>
        </w:rPr>
        <w:t> </w:t>
      </w:r>
      <w:r w:rsidRPr="00AA5CAE">
        <w:rPr>
          <w:rFonts w:ascii="Times New Roman" w:hAnsi="Times New Roman"/>
          <w:sz w:val="28"/>
          <w:szCs w:val="28"/>
        </w:rPr>
        <w:t xml:space="preserve">мл воды. </w:t>
      </w:r>
      <w:r w:rsidRPr="00AA5CAE">
        <w:rPr>
          <w:rFonts w:ascii="Times New Roman" w:hAnsi="Times New Roman"/>
          <w:snapToGrid w:val="0"/>
          <w:sz w:val="28"/>
          <w:szCs w:val="28"/>
        </w:rPr>
        <w:t xml:space="preserve">Чтобы устранить комочки из слипшихся частиц, содержимое размешивают до полного смачивания </w:t>
      </w:r>
      <w:r w:rsidRPr="00AA5CAE">
        <w:rPr>
          <w:rFonts w:ascii="Times New Roman" w:hAnsi="Times New Roman"/>
          <w:sz w:val="28"/>
          <w:szCs w:val="28"/>
        </w:rPr>
        <w:t>лекарственного растительного</w:t>
      </w:r>
      <w:r w:rsidRPr="00AA5CAE">
        <w:rPr>
          <w:rFonts w:ascii="Times New Roman" w:hAnsi="Times New Roman"/>
          <w:snapToGrid w:val="0"/>
          <w:sz w:val="28"/>
          <w:szCs w:val="28"/>
        </w:rPr>
        <w:t xml:space="preserve"> сырья</w:t>
      </w:r>
      <w:r w:rsidRPr="00AA5CAE">
        <w:rPr>
          <w:rFonts w:ascii="Times New Roman" w:hAnsi="Times New Roman"/>
          <w:sz w:val="28"/>
          <w:szCs w:val="28"/>
        </w:rPr>
        <w:t>/препарата</w:t>
      </w:r>
      <w:r w:rsidRPr="00AA5CAE">
        <w:rPr>
          <w:rFonts w:ascii="Times New Roman" w:hAnsi="Times New Roman"/>
          <w:snapToGrid w:val="0"/>
          <w:sz w:val="28"/>
          <w:szCs w:val="28"/>
        </w:rPr>
        <w:t>, равномерно распределяя в объёме раствора. Выдерживают 3</w:t>
      </w:r>
      <w:r w:rsidR="007C1A07">
        <w:rPr>
          <w:rFonts w:ascii="Times New Roman" w:hAnsi="Times New Roman"/>
          <w:snapToGrid w:val="0"/>
          <w:sz w:val="28"/>
          <w:szCs w:val="28"/>
        </w:rPr>
        <w:t>–</w:t>
      </w:r>
      <w:r w:rsidRPr="00AA5CAE">
        <w:rPr>
          <w:rFonts w:ascii="Times New Roman" w:hAnsi="Times New Roman"/>
          <w:snapToGrid w:val="0"/>
          <w:sz w:val="28"/>
          <w:szCs w:val="28"/>
        </w:rPr>
        <w:t>5</w:t>
      </w:r>
      <w:r>
        <w:rPr>
          <w:rFonts w:ascii="Times New Roman" w:hAnsi="Times New Roman"/>
          <w:snapToGrid w:val="0"/>
          <w:sz w:val="28"/>
          <w:szCs w:val="28"/>
        </w:rPr>
        <w:t> </w:t>
      </w:r>
      <w:r w:rsidRPr="00AA5CAE">
        <w:rPr>
          <w:rFonts w:ascii="Times New Roman" w:hAnsi="Times New Roman"/>
          <w:snapToGrid w:val="0"/>
          <w:sz w:val="28"/>
          <w:szCs w:val="28"/>
        </w:rPr>
        <w:t xml:space="preserve">мин. После оседания минеральной примеси воду со взвешенными частицами быстро (не давая разбухнуть частицам сырья) сливают с осадка. Осадок в стакане несколько раз промывают водой до полного удаления взвешенных частиц </w:t>
      </w:r>
      <w:r w:rsidRPr="00AA5CAE">
        <w:rPr>
          <w:rFonts w:ascii="Times New Roman" w:hAnsi="Times New Roman"/>
          <w:sz w:val="28"/>
          <w:szCs w:val="28"/>
        </w:rPr>
        <w:t>лекарственного растительного</w:t>
      </w:r>
      <w:r w:rsidRPr="00AA5CAE">
        <w:rPr>
          <w:rFonts w:ascii="Times New Roman" w:hAnsi="Times New Roman"/>
          <w:snapToGrid w:val="0"/>
          <w:sz w:val="28"/>
          <w:szCs w:val="28"/>
        </w:rPr>
        <w:t xml:space="preserve"> сырья</w:t>
      </w:r>
      <w:r>
        <w:rPr>
          <w:rFonts w:ascii="Times New Roman" w:hAnsi="Times New Roman"/>
          <w:snapToGrid w:val="0"/>
          <w:sz w:val="28"/>
          <w:szCs w:val="28"/>
        </w:rPr>
        <w:t>/препарата</w:t>
      </w:r>
      <w:r w:rsidRPr="00AA5CAE">
        <w:rPr>
          <w:rFonts w:ascii="Times New Roman" w:hAnsi="Times New Roman"/>
          <w:snapToGrid w:val="0"/>
          <w:sz w:val="28"/>
          <w:szCs w:val="28"/>
        </w:rPr>
        <w:t>.</w:t>
      </w:r>
    </w:p>
    <w:p w:rsidR="00D05328" w:rsidRPr="00A57113" w:rsidRDefault="00D05328" w:rsidP="00D0532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5CAE">
        <w:rPr>
          <w:rFonts w:ascii="Times New Roman" w:hAnsi="Times New Roman"/>
          <w:snapToGrid w:val="0"/>
          <w:sz w:val="28"/>
          <w:szCs w:val="28"/>
        </w:rPr>
        <w:lastRenderedPageBreak/>
        <w:t>По окончании промывания в стакане должен остаться осадок минеральной примеси с минимальным количеством воды. Стакан с осадком помещают в сушильный шкаф и сушат при температуре 100</w:t>
      </w:r>
      <w:r>
        <w:rPr>
          <w:rFonts w:ascii="Times New Roman" w:hAnsi="Times New Roman"/>
          <w:snapToGrid w:val="0"/>
          <w:sz w:val="28"/>
          <w:szCs w:val="28"/>
        </w:rPr>
        <w:t>-</w:t>
      </w:r>
      <w:r w:rsidRPr="00AA5CAE">
        <w:rPr>
          <w:rFonts w:ascii="Times New Roman" w:hAnsi="Times New Roman"/>
          <w:snapToGrid w:val="0"/>
          <w:sz w:val="28"/>
          <w:szCs w:val="28"/>
        </w:rPr>
        <w:t>105</w:t>
      </w:r>
      <w:r>
        <w:rPr>
          <w:rFonts w:ascii="Times New Roman" w:hAnsi="Times New Roman"/>
          <w:snapToGrid w:val="0"/>
          <w:sz w:val="28"/>
          <w:szCs w:val="28"/>
        </w:rPr>
        <w:t> </w:t>
      </w:r>
      <w:r w:rsidRPr="00AA5CAE">
        <w:rPr>
          <w:rFonts w:ascii="Times New Roman" w:hAnsi="Times New Roman"/>
          <w:snapToGrid w:val="0"/>
          <w:sz w:val="28"/>
          <w:szCs w:val="28"/>
          <w:vertAlign w:val="superscript"/>
        </w:rPr>
        <w:t>о</w:t>
      </w:r>
      <w:r w:rsidRPr="00AA5CAE">
        <w:rPr>
          <w:rFonts w:ascii="Times New Roman" w:hAnsi="Times New Roman"/>
          <w:snapToGrid w:val="0"/>
          <w:sz w:val="28"/>
          <w:szCs w:val="28"/>
        </w:rPr>
        <w:t>С до приобретения осадком сыпучести. Высушенный осадок (минеральную примесь) охлаждают и взвешивают с</w:t>
      </w:r>
      <w:r>
        <w:rPr>
          <w:rFonts w:ascii="Times New Roman" w:hAnsi="Times New Roman"/>
          <w:snapToGrid w:val="0"/>
          <w:sz w:val="28"/>
          <w:szCs w:val="28"/>
        </w:rPr>
        <w:t xml:space="preserve"> точностью </w:t>
      </w:r>
      <w:r w:rsidRPr="00AA5CA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AA5CAE">
        <w:rPr>
          <w:rFonts w:ascii="Times New Roman" w:hAnsi="Times New Roman"/>
          <w:sz w:val="28"/>
          <w:szCs w:val="28"/>
        </w:rPr>
        <w:t>± 0,01</w:t>
      </w:r>
      <w:r>
        <w:rPr>
          <w:rFonts w:ascii="Times New Roman" w:hAnsi="Times New Roman"/>
          <w:sz w:val="28"/>
          <w:szCs w:val="28"/>
        </w:rPr>
        <w:t> </w:t>
      </w:r>
      <w:r w:rsidRPr="00AA5CAE">
        <w:rPr>
          <w:rFonts w:ascii="Times New Roman" w:hAnsi="Times New Roman"/>
          <w:sz w:val="28"/>
          <w:szCs w:val="28"/>
        </w:rPr>
        <w:t>г.</w:t>
      </w:r>
      <w:r w:rsidRPr="00AA5CAE">
        <w:rPr>
          <w:rFonts w:ascii="Times New Roman" w:hAnsi="Times New Roman"/>
          <w:snapToGrid w:val="0"/>
          <w:sz w:val="28"/>
          <w:szCs w:val="28"/>
        </w:rPr>
        <w:t xml:space="preserve"> Содержание минеральной примеси </w:t>
      </w:r>
      <w:r>
        <w:rPr>
          <w:rFonts w:ascii="Times New Roman" w:hAnsi="Times New Roman"/>
          <w:snapToGrid w:val="0"/>
          <w:sz w:val="28"/>
          <w:szCs w:val="28"/>
        </w:rPr>
        <w:t>вычисляют</w:t>
      </w:r>
      <w:r w:rsidRPr="00AA5CAE">
        <w:rPr>
          <w:rFonts w:ascii="Times New Roman" w:hAnsi="Times New Roman"/>
          <w:snapToGrid w:val="0"/>
          <w:sz w:val="28"/>
          <w:szCs w:val="28"/>
        </w:rPr>
        <w:t xml:space="preserve"> по формуле (1).</w:t>
      </w:r>
    </w:p>
    <w:p w:rsidR="00B659A9" w:rsidRDefault="00B659A9" w:rsidP="00DD1D2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59A9" w:rsidRDefault="00B659A9" w:rsidP="00DD1D2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178" w:rsidRDefault="00A81178" w:rsidP="00A81178">
      <w:pPr>
        <w:keepNext/>
        <w:spacing w:before="240" w:after="120" w:line="360" w:lineRule="auto"/>
        <w:ind w:firstLine="709"/>
        <w:rPr>
          <w:rFonts w:ascii="Times New Roman" w:hAnsi="Times New Roman"/>
          <w:b/>
          <w:color w:val="7030A0"/>
          <w:sz w:val="28"/>
          <w:szCs w:val="28"/>
        </w:rPr>
      </w:pPr>
    </w:p>
    <w:sectPr w:rsidR="00A81178" w:rsidSect="00DD2B49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6EE" w:rsidRDefault="004F56EE" w:rsidP="008705EC">
      <w:pPr>
        <w:spacing w:after="0" w:line="240" w:lineRule="auto"/>
      </w:pPr>
      <w:r>
        <w:separator/>
      </w:r>
    </w:p>
  </w:endnote>
  <w:endnote w:type="continuationSeparator" w:id="0">
    <w:p w:rsidR="004F56EE" w:rsidRDefault="004F56EE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00D7A" w:rsidRPr="00341DC8" w:rsidRDefault="00ED3336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B00D7A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8B60AC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6EE" w:rsidRDefault="004F56EE" w:rsidP="008705EC">
      <w:pPr>
        <w:spacing w:after="0" w:line="240" w:lineRule="auto"/>
      </w:pPr>
      <w:r>
        <w:separator/>
      </w:r>
    </w:p>
  </w:footnote>
  <w:footnote w:type="continuationSeparator" w:id="0">
    <w:p w:rsidR="004F56EE" w:rsidRDefault="004F56EE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4FC6"/>
    <w:rsid w:val="0002608B"/>
    <w:rsid w:val="00037385"/>
    <w:rsid w:val="00054233"/>
    <w:rsid w:val="00067043"/>
    <w:rsid w:val="000767C5"/>
    <w:rsid w:val="000A120F"/>
    <w:rsid w:val="000A2B31"/>
    <w:rsid w:val="000B5089"/>
    <w:rsid w:val="000D418D"/>
    <w:rsid w:val="000D77C7"/>
    <w:rsid w:val="000F0F66"/>
    <w:rsid w:val="00114D8D"/>
    <w:rsid w:val="00134DBA"/>
    <w:rsid w:val="001517E7"/>
    <w:rsid w:val="00177AF1"/>
    <w:rsid w:val="00177D46"/>
    <w:rsid w:val="00183830"/>
    <w:rsid w:val="001A1C25"/>
    <w:rsid w:val="001A5430"/>
    <w:rsid w:val="001C08CB"/>
    <w:rsid w:val="001E3766"/>
    <w:rsid w:val="00200E43"/>
    <w:rsid w:val="002073DA"/>
    <w:rsid w:val="00220301"/>
    <w:rsid w:val="002235AA"/>
    <w:rsid w:val="0023081B"/>
    <w:rsid w:val="00244839"/>
    <w:rsid w:val="00262A32"/>
    <w:rsid w:val="002D2963"/>
    <w:rsid w:val="002E0BC1"/>
    <w:rsid w:val="002E4ACC"/>
    <w:rsid w:val="002E5ED9"/>
    <w:rsid w:val="002F439A"/>
    <w:rsid w:val="00301130"/>
    <w:rsid w:val="00302F13"/>
    <w:rsid w:val="00306E08"/>
    <w:rsid w:val="00323E01"/>
    <w:rsid w:val="0032732B"/>
    <w:rsid w:val="00330597"/>
    <w:rsid w:val="0033216D"/>
    <w:rsid w:val="00341DC8"/>
    <w:rsid w:val="00346360"/>
    <w:rsid w:val="00353747"/>
    <w:rsid w:val="00362E87"/>
    <w:rsid w:val="00371ECD"/>
    <w:rsid w:val="00373800"/>
    <w:rsid w:val="0037381F"/>
    <w:rsid w:val="00387F8F"/>
    <w:rsid w:val="003A3F80"/>
    <w:rsid w:val="003B13C7"/>
    <w:rsid w:val="003B2C61"/>
    <w:rsid w:val="003C0B97"/>
    <w:rsid w:val="003C0C97"/>
    <w:rsid w:val="003C343A"/>
    <w:rsid w:val="003D568D"/>
    <w:rsid w:val="003F3739"/>
    <w:rsid w:val="00415A6D"/>
    <w:rsid w:val="00431F32"/>
    <w:rsid w:val="0043401B"/>
    <w:rsid w:val="00434FC4"/>
    <w:rsid w:val="00446E51"/>
    <w:rsid w:val="00461EC3"/>
    <w:rsid w:val="00471594"/>
    <w:rsid w:val="0048269A"/>
    <w:rsid w:val="0048650F"/>
    <w:rsid w:val="00490F95"/>
    <w:rsid w:val="0049239B"/>
    <w:rsid w:val="00492EF9"/>
    <w:rsid w:val="00497E6A"/>
    <w:rsid w:val="004A53B1"/>
    <w:rsid w:val="004A5801"/>
    <w:rsid w:val="004C6940"/>
    <w:rsid w:val="004D04D3"/>
    <w:rsid w:val="004D2975"/>
    <w:rsid w:val="004D31E1"/>
    <w:rsid w:val="004E08B1"/>
    <w:rsid w:val="004F520A"/>
    <w:rsid w:val="004F56EE"/>
    <w:rsid w:val="00502965"/>
    <w:rsid w:val="00517DAE"/>
    <w:rsid w:val="00546691"/>
    <w:rsid w:val="005613EC"/>
    <w:rsid w:val="005668AF"/>
    <w:rsid w:val="00571CD9"/>
    <w:rsid w:val="00584178"/>
    <w:rsid w:val="00585C7A"/>
    <w:rsid w:val="005975F1"/>
    <w:rsid w:val="005D5D6B"/>
    <w:rsid w:val="00606EAA"/>
    <w:rsid w:val="00611B29"/>
    <w:rsid w:val="006305F0"/>
    <w:rsid w:val="00634CCB"/>
    <w:rsid w:val="00635F2B"/>
    <w:rsid w:val="00662B4E"/>
    <w:rsid w:val="00665F63"/>
    <w:rsid w:val="00666915"/>
    <w:rsid w:val="006818BA"/>
    <w:rsid w:val="00695841"/>
    <w:rsid w:val="0069682A"/>
    <w:rsid w:val="006B4955"/>
    <w:rsid w:val="006D0EB0"/>
    <w:rsid w:val="006F2567"/>
    <w:rsid w:val="00703824"/>
    <w:rsid w:val="007208F1"/>
    <w:rsid w:val="00723B0B"/>
    <w:rsid w:val="00747A28"/>
    <w:rsid w:val="00750752"/>
    <w:rsid w:val="0076664C"/>
    <w:rsid w:val="00777142"/>
    <w:rsid w:val="007818CB"/>
    <w:rsid w:val="00787178"/>
    <w:rsid w:val="007874A9"/>
    <w:rsid w:val="007A56CB"/>
    <w:rsid w:val="007C0488"/>
    <w:rsid w:val="007C1A07"/>
    <w:rsid w:val="007C4826"/>
    <w:rsid w:val="007F63DC"/>
    <w:rsid w:val="007F7347"/>
    <w:rsid w:val="00806E91"/>
    <w:rsid w:val="00815C5E"/>
    <w:rsid w:val="00816763"/>
    <w:rsid w:val="008226CF"/>
    <w:rsid w:val="00826734"/>
    <w:rsid w:val="00832F4A"/>
    <w:rsid w:val="0084354F"/>
    <w:rsid w:val="00860A4D"/>
    <w:rsid w:val="008705EC"/>
    <w:rsid w:val="008751CE"/>
    <w:rsid w:val="0089136A"/>
    <w:rsid w:val="008A47BD"/>
    <w:rsid w:val="008B2C74"/>
    <w:rsid w:val="008B60AC"/>
    <w:rsid w:val="008C1284"/>
    <w:rsid w:val="008C307E"/>
    <w:rsid w:val="008D45F9"/>
    <w:rsid w:val="008E20D5"/>
    <w:rsid w:val="008E472B"/>
    <w:rsid w:val="008F3484"/>
    <w:rsid w:val="009068A4"/>
    <w:rsid w:val="009153CE"/>
    <w:rsid w:val="00916952"/>
    <w:rsid w:val="009266C0"/>
    <w:rsid w:val="00935DAF"/>
    <w:rsid w:val="0094175F"/>
    <w:rsid w:val="009441D4"/>
    <w:rsid w:val="00964D9C"/>
    <w:rsid w:val="00974F90"/>
    <w:rsid w:val="009A0B40"/>
    <w:rsid w:val="009A5E81"/>
    <w:rsid w:val="009B18BC"/>
    <w:rsid w:val="009B50A5"/>
    <w:rsid w:val="009D0515"/>
    <w:rsid w:val="00A1402B"/>
    <w:rsid w:val="00A30564"/>
    <w:rsid w:val="00A4542B"/>
    <w:rsid w:val="00A60C39"/>
    <w:rsid w:val="00A81178"/>
    <w:rsid w:val="00A82D75"/>
    <w:rsid w:val="00A9145F"/>
    <w:rsid w:val="00AA3A41"/>
    <w:rsid w:val="00AB224C"/>
    <w:rsid w:val="00AC11B8"/>
    <w:rsid w:val="00AC6F76"/>
    <w:rsid w:val="00AD4881"/>
    <w:rsid w:val="00AE0841"/>
    <w:rsid w:val="00AF2793"/>
    <w:rsid w:val="00B00D7A"/>
    <w:rsid w:val="00B12CF1"/>
    <w:rsid w:val="00B14CB4"/>
    <w:rsid w:val="00B24B78"/>
    <w:rsid w:val="00B41CFD"/>
    <w:rsid w:val="00B659A9"/>
    <w:rsid w:val="00B65ECE"/>
    <w:rsid w:val="00B85682"/>
    <w:rsid w:val="00BD1D7A"/>
    <w:rsid w:val="00BD52A6"/>
    <w:rsid w:val="00BD6081"/>
    <w:rsid w:val="00BE550E"/>
    <w:rsid w:val="00C043DD"/>
    <w:rsid w:val="00C33B67"/>
    <w:rsid w:val="00C62691"/>
    <w:rsid w:val="00C64DC5"/>
    <w:rsid w:val="00C72804"/>
    <w:rsid w:val="00C9293B"/>
    <w:rsid w:val="00C93A54"/>
    <w:rsid w:val="00CA713C"/>
    <w:rsid w:val="00CC3C28"/>
    <w:rsid w:val="00CD421A"/>
    <w:rsid w:val="00CF4FAB"/>
    <w:rsid w:val="00CF5790"/>
    <w:rsid w:val="00D02662"/>
    <w:rsid w:val="00D05328"/>
    <w:rsid w:val="00D1431A"/>
    <w:rsid w:val="00D44707"/>
    <w:rsid w:val="00D50C05"/>
    <w:rsid w:val="00D54F0D"/>
    <w:rsid w:val="00D61017"/>
    <w:rsid w:val="00D640FB"/>
    <w:rsid w:val="00D6787B"/>
    <w:rsid w:val="00D86BDC"/>
    <w:rsid w:val="00D91C35"/>
    <w:rsid w:val="00DA11F3"/>
    <w:rsid w:val="00DA1B87"/>
    <w:rsid w:val="00DA2FAD"/>
    <w:rsid w:val="00DA3D3E"/>
    <w:rsid w:val="00DA54BF"/>
    <w:rsid w:val="00DB0CBB"/>
    <w:rsid w:val="00DB5F95"/>
    <w:rsid w:val="00DD1D2B"/>
    <w:rsid w:val="00DD2B49"/>
    <w:rsid w:val="00DD3FD2"/>
    <w:rsid w:val="00DF6B23"/>
    <w:rsid w:val="00E40A64"/>
    <w:rsid w:val="00E46414"/>
    <w:rsid w:val="00E60C93"/>
    <w:rsid w:val="00E650B8"/>
    <w:rsid w:val="00E719BC"/>
    <w:rsid w:val="00E77954"/>
    <w:rsid w:val="00E92217"/>
    <w:rsid w:val="00E97FCF"/>
    <w:rsid w:val="00EB71FC"/>
    <w:rsid w:val="00EC1F4E"/>
    <w:rsid w:val="00EC3E9A"/>
    <w:rsid w:val="00ED3336"/>
    <w:rsid w:val="00F010F2"/>
    <w:rsid w:val="00F264ED"/>
    <w:rsid w:val="00F27A47"/>
    <w:rsid w:val="00F34AD8"/>
    <w:rsid w:val="00F37840"/>
    <w:rsid w:val="00F429B6"/>
    <w:rsid w:val="00F538E3"/>
    <w:rsid w:val="00F54B6D"/>
    <w:rsid w:val="00F579B8"/>
    <w:rsid w:val="00F76DB2"/>
    <w:rsid w:val="00F76F7C"/>
    <w:rsid w:val="00F94621"/>
    <w:rsid w:val="00FD2A11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E10F7C8-7938-433D-AB33-FA310C07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B659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659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5A89-F522-4C89-AF51-D73ABE1D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9</cp:revision>
  <cp:lastPrinted>2023-07-12T13:05:00Z</cp:lastPrinted>
  <dcterms:created xsi:type="dcterms:W3CDTF">2023-06-20T10:16:00Z</dcterms:created>
  <dcterms:modified xsi:type="dcterms:W3CDTF">2023-07-12T15:16:00Z</dcterms:modified>
</cp:coreProperties>
</file>