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7F" w:rsidRPr="00C64DC5" w:rsidRDefault="00A22F7F" w:rsidP="00A22F7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A22F7F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A22F7F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A509C" w:rsidRPr="009D3748" w:rsidRDefault="00DA509C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22F7F" w:rsidRPr="00C64DC5" w:rsidRDefault="00A22F7F" w:rsidP="00A22F7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691992">
        <w:tc>
          <w:tcPr>
            <w:tcW w:w="9356" w:type="dxa"/>
          </w:tcPr>
          <w:p w:rsidR="00A22F7F" w:rsidRPr="00C64DC5" w:rsidRDefault="00A22F7F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C64DC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22F7F" w:rsidRPr="00C64DC5" w:rsidTr="00A726E2">
        <w:tc>
          <w:tcPr>
            <w:tcW w:w="5494" w:type="dxa"/>
          </w:tcPr>
          <w:p w:rsidR="00A22F7F" w:rsidRPr="005C47E2" w:rsidRDefault="00517905" w:rsidP="00691992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>Масса</w:t>
            </w:r>
            <w:r w:rsidR="005D14FC"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="005D14FC"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>объ</w:t>
            </w:r>
            <w:r w:rsidR="009357E4"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>ё</w:t>
            </w:r>
            <w:r w:rsidR="005D14FC"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>) содержимого упаковки</w:t>
            </w:r>
          </w:p>
        </w:tc>
        <w:tc>
          <w:tcPr>
            <w:tcW w:w="283" w:type="dxa"/>
          </w:tcPr>
          <w:p w:rsidR="00A22F7F" w:rsidRPr="005C47E2" w:rsidRDefault="00A22F7F" w:rsidP="0069199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5C47E2" w:rsidRDefault="00A22F7F" w:rsidP="0069199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494ED4">
              <w:rPr>
                <w:rFonts w:ascii="Times New Roman" w:eastAsia="Times New Roman" w:hAnsi="Times New Roman"/>
                <w:b/>
                <w:sz w:val="28"/>
                <w:szCs w:val="28"/>
              </w:rPr>
              <w:t>.1.4.2.0007</w:t>
            </w:r>
          </w:p>
        </w:tc>
      </w:tr>
      <w:tr w:rsidR="00A22F7F" w:rsidRPr="00C64DC5" w:rsidTr="00A726E2">
        <w:tc>
          <w:tcPr>
            <w:tcW w:w="5494" w:type="dxa"/>
          </w:tcPr>
          <w:p w:rsidR="00A22F7F" w:rsidRPr="005C47E2" w:rsidRDefault="00A22F7F" w:rsidP="00A22F7F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22F7F" w:rsidRPr="005C47E2" w:rsidRDefault="00A22F7F" w:rsidP="0069199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5C47E2" w:rsidRDefault="0095148F" w:rsidP="00517905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>Взамен ОФС.1.4.2.000</w:t>
            </w:r>
            <w:r w:rsidR="00517905"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>.1</w:t>
            </w:r>
            <w:r w:rsidR="00517905"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="00FA721C" w:rsidRPr="005C47E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22F7F" w:rsidRPr="002E0BC1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5C47E2">
        <w:tc>
          <w:tcPr>
            <w:tcW w:w="9356" w:type="dxa"/>
          </w:tcPr>
          <w:p w:rsidR="00A22F7F" w:rsidRPr="00B65ECE" w:rsidRDefault="00A22F7F" w:rsidP="00A22F7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DA509C" w:rsidRDefault="00DA509C" w:rsidP="004709B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4A9F" w:rsidRPr="00BF0101" w:rsidRDefault="00CE618A" w:rsidP="003D4A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CF6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общая фармакопейная</w:t>
      </w:r>
      <w:r w:rsidRPr="00691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статья распространяется </w:t>
      </w:r>
      <w:r w:rsidRPr="00A31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определение показателя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4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асса (объ</w:t>
      </w:r>
      <w:r w:rsidR="004D2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м) содержимого упаковки</w:t>
      </w:r>
      <w:r w:rsidR="00724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недозированны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лекарственны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мазя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жид</w:t>
      </w:r>
      <w:bookmarkStart w:id="0" w:name="_GoBack"/>
      <w:bookmarkEnd w:id="0"/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лекарственны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наружного и местного применения, порошка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аэрозоля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спрея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лекарственны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F01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исключением жидких лекарственных форм для при</w:t>
      </w:r>
      <w:r w:rsidR="004F0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BF01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 внутрь и лекарственных форм для парентерального применения.</w:t>
      </w:r>
    </w:p>
    <w:p w:rsidR="00DA509C" w:rsidRDefault="00517905">
      <w:pPr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7905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 для лекарственных форм, кроме аэрозолей и спреев</w:t>
      </w:r>
    </w:p>
    <w:p w:rsidR="00517905" w:rsidRPr="003D4A9F" w:rsidRDefault="00517905" w:rsidP="005179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79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Для упаковок, маркированных по массе.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отсутствии других указаний в фармакопейной статье,</w:t>
      </w:r>
      <w:r w:rsidR="000F636A"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тбирают 10 заполненных упаковок и удаляют этикетки. Тщательно промывают и высушивают внешнюю поверхность каждой упаковки и взвешивают упаковки по отдельности. Количественно удаляют содержимое из каждой упаковки и промывают все части упаковки растворителем, указанным в фармакопейной статье. Высушивают и снова взвешивают каждую упаковку вместе с соответствующими </w:t>
      </w:r>
      <w:r w:rsidR="00420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элементами</w:t>
      </w:r>
      <w:r w:rsidR="00D04F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упаковки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 разности масс вычисляют массу</w:t>
      </w:r>
      <w:r w:rsidRPr="003D4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содержимого упаковки</w:t>
      </w:r>
      <w:r w:rsidRPr="003D4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56487" w:rsidRPr="00FE7C84" w:rsidRDefault="00517905" w:rsidP="0085648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17905">
        <w:rPr>
          <w:rFonts w:eastAsia="Times New Roman"/>
          <w:b/>
          <w:i/>
          <w:sz w:val="28"/>
          <w:szCs w:val="28"/>
          <w:lang w:eastAsia="ru-RU"/>
        </w:rPr>
        <w:t>Для упаковок, маркированных по объ</w:t>
      </w:r>
      <w:r w:rsidR="004D26DB">
        <w:rPr>
          <w:rFonts w:eastAsia="Times New Roman"/>
          <w:b/>
          <w:i/>
          <w:sz w:val="28"/>
          <w:szCs w:val="28"/>
          <w:lang w:eastAsia="ru-RU"/>
        </w:rPr>
        <w:t>ё</w:t>
      </w:r>
      <w:r w:rsidRPr="00517905">
        <w:rPr>
          <w:rFonts w:eastAsia="Times New Roman"/>
          <w:b/>
          <w:i/>
          <w:sz w:val="28"/>
          <w:szCs w:val="28"/>
          <w:lang w:eastAsia="ru-RU"/>
        </w:rPr>
        <w:t>му</w:t>
      </w:r>
      <w:r w:rsidRPr="00517905">
        <w:rPr>
          <w:rFonts w:eastAsia="Times New Roman"/>
          <w:sz w:val="28"/>
          <w:szCs w:val="28"/>
          <w:lang w:eastAsia="ru-RU"/>
        </w:rPr>
        <w:t xml:space="preserve">. </w:t>
      </w:r>
      <w:r w:rsidR="000F636A">
        <w:rPr>
          <w:rFonts w:eastAsia="Times New Roman"/>
          <w:sz w:val="28"/>
          <w:szCs w:val="28"/>
          <w:lang w:eastAsia="ru-RU"/>
        </w:rPr>
        <w:t>При отсутствии других указаний в фармакопейной статье,</w:t>
      </w:r>
      <w:r w:rsidR="000F636A" w:rsidRPr="00517905">
        <w:rPr>
          <w:rFonts w:eastAsia="Times New Roman"/>
          <w:sz w:val="28"/>
          <w:szCs w:val="28"/>
          <w:lang w:eastAsia="ru-RU"/>
        </w:rPr>
        <w:t xml:space="preserve"> </w:t>
      </w:r>
      <w:r w:rsidR="000F636A">
        <w:rPr>
          <w:rFonts w:eastAsia="Times New Roman"/>
          <w:sz w:val="28"/>
          <w:szCs w:val="28"/>
          <w:lang w:eastAsia="ru-RU"/>
        </w:rPr>
        <w:t>о</w:t>
      </w:r>
      <w:r w:rsidR="00BD7A6D" w:rsidRPr="00517905">
        <w:rPr>
          <w:rFonts w:eastAsia="Times New Roman"/>
          <w:sz w:val="28"/>
          <w:szCs w:val="28"/>
          <w:lang w:eastAsia="ru-RU"/>
        </w:rPr>
        <w:t>тбирают 10 заполненных упаковок</w:t>
      </w:r>
      <w:r w:rsidR="00BD7A6D">
        <w:rPr>
          <w:rFonts w:eastAsia="Times New Roman"/>
          <w:sz w:val="28"/>
          <w:szCs w:val="28"/>
          <w:lang w:eastAsia="ru-RU"/>
        </w:rPr>
        <w:t xml:space="preserve">. </w:t>
      </w:r>
      <w:r w:rsidR="00BD7A6D" w:rsidRPr="002C62DB">
        <w:rPr>
          <w:color w:val="auto"/>
          <w:sz w:val="28"/>
          <w:szCs w:val="28"/>
        </w:rPr>
        <w:t xml:space="preserve">Чтобы свести к минимуму влияние пузырьков воздуха для лекарственных </w:t>
      </w:r>
      <w:r w:rsidR="00BD7A6D" w:rsidRPr="00FE7C84">
        <w:rPr>
          <w:color w:val="auto"/>
          <w:sz w:val="28"/>
          <w:szCs w:val="28"/>
        </w:rPr>
        <w:lastRenderedPageBreak/>
        <w:t>препаратов, маркированных по объ</w:t>
      </w:r>
      <w:r w:rsidR="004D26DB" w:rsidRPr="00FE7C84">
        <w:rPr>
          <w:color w:val="auto"/>
          <w:sz w:val="28"/>
          <w:szCs w:val="28"/>
        </w:rPr>
        <w:t>ё</w:t>
      </w:r>
      <w:r w:rsidR="00BD7A6D" w:rsidRPr="00FE7C84">
        <w:rPr>
          <w:color w:val="auto"/>
          <w:sz w:val="28"/>
          <w:szCs w:val="28"/>
        </w:rPr>
        <w:t xml:space="preserve">му, определение </w:t>
      </w:r>
      <w:r w:rsidR="00BD7A6D" w:rsidRPr="00FE7C84">
        <w:rPr>
          <w:rFonts w:eastAsia="Times New Roman"/>
          <w:sz w:val="28"/>
          <w:szCs w:val="28"/>
          <w:lang w:eastAsia="ru-RU"/>
        </w:rPr>
        <w:t>объ</w:t>
      </w:r>
      <w:r w:rsidR="004D26DB" w:rsidRPr="00FE7C84">
        <w:rPr>
          <w:rFonts w:eastAsia="Times New Roman"/>
          <w:sz w:val="28"/>
          <w:szCs w:val="28"/>
          <w:lang w:eastAsia="ru-RU"/>
        </w:rPr>
        <w:t>ё</w:t>
      </w:r>
      <w:r w:rsidR="00BD7A6D" w:rsidRPr="00FE7C84">
        <w:rPr>
          <w:rFonts w:eastAsia="Times New Roman"/>
          <w:sz w:val="28"/>
          <w:szCs w:val="28"/>
          <w:lang w:eastAsia="ru-RU"/>
        </w:rPr>
        <w:t>ма содержимого каждой упаковки</w:t>
      </w:r>
      <w:r w:rsidR="00BD7A6D" w:rsidRPr="00FE7C84">
        <w:rPr>
          <w:color w:val="auto"/>
          <w:sz w:val="28"/>
          <w:szCs w:val="28"/>
        </w:rPr>
        <w:t xml:space="preserve"> выполняется по массе, из которой рассчитывается объ</w:t>
      </w:r>
      <w:r w:rsidR="004D26DB" w:rsidRPr="00FE7C84">
        <w:rPr>
          <w:color w:val="auto"/>
          <w:sz w:val="28"/>
          <w:szCs w:val="28"/>
        </w:rPr>
        <w:t>ё</w:t>
      </w:r>
      <w:r w:rsidR="00BD7A6D" w:rsidRPr="00FE7C84">
        <w:rPr>
          <w:color w:val="auto"/>
          <w:sz w:val="28"/>
          <w:szCs w:val="28"/>
        </w:rPr>
        <w:t>м с использованием плотности препарата.</w:t>
      </w:r>
    </w:p>
    <w:p w:rsidR="00856487" w:rsidRPr="00D725ED" w:rsidRDefault="00D725ED" w:rsidP="00856487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определения плотности</w:t>
      </w:r>
    </w:p>
    <w:p w:rsidR="00856487" w:rsidRPr="00FE7C84" w:rsidRDefault="000C0292" w:rsidP="00D725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7C84">
        <w:rPr>
          <w:sz w:val="28"/>
          <w:szCs w:val="28"/>
        </w:rPr>
        <w:t xml:space="preserve">В сухую мерную колбу </w:t>
      </w:r>
      <w:r w:rsidR="00521F7E" w:rsidRPr="00FE7C84">
        <w:rPr>
          <w:sz w:val="28"/>
          <w:szCs w:val="28"/>
        </w:rPr>
        <w:t xml:space="preserve">вместимостью </w:t>
      </w:r>
      <w:r w:rsidRPr="00FE7C84">
        <w:rPr>
          <w:sz w:val="28"/>
          <w:szCs w:val="28"/>
        </w:rPr>
        <w:t>100 мл помещают 50,0 мл воды и тарируют. В мерную колбу помещают около 25,0 г (точная навеска) препарата. Из бюретки доводят объём раствора водой до метки и записывают израсходованное количество в мл.</w:t>
      </w:r>
    </w:p>
    <w:p w:rsidR="00521F7E" w:rsidRDefault="00521F7E" w:rsidP="00E762E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A7EFA">
        <w:rPr>
          <w:sz w:val="28"/>
          <w:szCs w:val="28"/>
        </w:rPr>
        <w:t xml:space="preserve">Плотность препарата </w:t>
      </w:r>
      <m:oMath>
        <m:r>
          <w:rPr>
            <w:rFonts w:ascii="Cambria Math" w:hAnsi="Cambria Math"/>
            <w:color w:val="000000" w:themeColor="text1"/>
            <w:sz w:val="28"/>
            <w:lang w:eastAsia="ru-RU" w:bidi="ru-RU"/>
          </w:rPr>
          <m:t>ρ</m:t>
        </m:r>
      </m:oMath>
      <w:r w:rsidRPr="00CA7EFA">
        <w:rPr>
          <w:rFonts w:eastAsiaTheme="minorEastAsia"/>
          <w:color w:val="000000" w:themeColor="text1"/>
          <w:sz w:val="28"/>
          <w:lang w:eastAsia="ru-RU" w:bidi="ru-RU"/>
        </w:rPr>
        <w:t xml:space="preserve"> (г/мл)</w:t>
      </w:r>
      <w:r w:rsidR="00E762E7" w:rsidRPr="00CA7EFA">
        <w:rPr>
          <w:rFonts w:eastAsiaTheme="minorEastAsia"/>
          <w:color w:val="000000" w:themeColor="text1"/>
          <w:sz w:val="28"/>
          <w:lang w:eastAsia="ru-RU" w:bidi="ru-RU"/>
        </w:rPr>
        <w:t xml:space="preserve"> вычисляют по формуле:</w:t>
      </w:r>
    </w:p>
    <w:p w:rsidR="00BD7A6D" w:rsidRPr="002C62DB" w:rsidRDefault="00BD7A6D" w:rsidP="00BD7A6D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lang w:val="en-US" w:eastAsia="ru-RU" w:bidi="ru-R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ρ=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a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50,0-V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,</m:t>
          </m:r>
        </m:oMath>
      </m:oMathPara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520"/>
        <w:gridCol w:w="434"/>
        <w:gridCol w:w="7966"/>
      </w:tblGrid>
      <w:tr w:rsidR="00BD7A6D" w:rsidRPr="002C62DB" w:rsidTr="00FE7C84">
        <w:tc>
          <w:tcPr>
            <w:tcW w:w="637" w:type="dxa"/>
          </w:tcPr>
          <w:p w:rsidR="00DA509C" w:rsidRDefault="00E762E7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2C62DB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DA509C" w:rsidRPr="00FE7C84" w:rsidRDefault="00BD7A6D" w:rsidP="000134B2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lang w:val="en-US" w:bidi="ru-RU"/>
              </w:rPr>
            </w:pPr>
            <w:r w:rsidRPr="00FE7C84"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a</w:t>
            </w:r>
          </w:p>
        </w:tc>
        <w:tc>
          <w:tcPr>
            <w:tcW w:w="424" w:type="dxa"/>
            <w:hideMark/>
          </w:tcPr>
          <w:p w:rsidR="00DA509C" w:rsidRDefault="00BD7A6D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C62DB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787" w:type="dxa"/>
            <w:hideMark/>
          </w:tcPr>
          <w:p w:rsidR="00DA509C" w:rsidRDefault="00BD7A6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2C62DB">
              <w:rPr>
                <w:rFonts w:ascii="Times New Roman" w:eastAsiaTheme="minorEastAsia" w:hAnsi="Times New Roman"/>
                <w:sz w:val="28"/>
                <w:szCs w:val="28"/>
              </w:rPr>
              <w:t xml:space="preserve">навеска препарата, г; </w:t>
            </w:r>
          </w:p>
        </w:tc>
      </w:tr>
      <w:tr w:rsidR="00BD7A6D" w:rsidRPr="002C62DB" w:rsidTr="00FE7C84">
        <w:tc>
          <w:tcPr>
            <w:tcW w:w="637" w:type="dxa"/>
          </w:tcPr>
          <w:p w:rsidR="00DA509C" w:rsidRDefault="00DA509C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DA509C" w:rsidRPr="00FE7C84" w:rsidRDefault="00BD7A6D" w:rsidP="000134B2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FE7C84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V</w:t>
            </w:r>
          </w:p>
        </w:tc>
        <w:tc>
          <w:tcPr>
            <w:tcW w:w="424" w:type="dxa"/>
            <w:hideMark/>
          </w:tcPr>
          <w:p w:rsidR="00DA509C" w:rsidRDefault="00BD7A6D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C62DB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787" w:type="dxa"/>
            <w:hideMark/>
          </w:tcPr>
          <w:p w:rsidR="00DA509C" w:rsidRPr="004709B1" w:rsidRDefault="00BD7A6D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C62DB">
              <w:rPr>
                <w:rFonts w:ascii="Times New Roman" w:eastAsiaTheme="minorEastAsia" w:hAnsi="Times New Roman"/>
                <w:sz w:val="28"/>
                <w:szCs w:val="28"/>
              </w:rPr>
              <w:t>объ</w:t>
            </w:r>
            <w:r w:rsidR="004D26DB">
              <w:rPr>
                <w:rFonts w:ascii="Times New Roman" w:eastAsiaTheme="minorEastAsia" w:hAnsi="Times New Roman"/>
                <w:sz w:val="28"/>
                <w:szCs w:val="28"/>
              </w:rPr>
              <w:t>ё</w:t>
            </w:r>
            <w:r w:rsidRPr="002C62DB">
              <w:rPr>
                <w:rFonts w:ascii="Times New Roman" w:eastAsiaTheme="minorEastAsia" w:hAnsi="Times New Roman"/>
                <w:sz w:val="28"/>
                <w:szCs w:val="28"/>
              </w:rPr>
              <w:t>м воды из бюретки, мл</w:t>
            </w:r>
            <w:r w:rsidR="004F0ADA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 w:rsidRPr="002C62D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</w:tr>
    </w:tbl>
    <w:p w:rsidR="00DA509C" w:rsidRDefault="00BD7A6D" w:rsidP="009D3748">
      <w:pPr>
        <w:pStyle w:val="Default"/>
        <w:spacing w:before="12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C62DB">
        <w:rPr>
          <w:color w:val="auto"/>
          <w:sz w:val="28"/>
          <w:szCs w:val="28"/>
        </w:rPr>
        <w:t>В качестве альтернативного метода выливают содержимое каждой из 10 упаковок в 10 сухих мерных цилиндров,</w:t>
      </w:r>
      <w:r w:rsidR="002961D9" w:rsidRPr="002961D9">
        <w:rPr>
          <w:color w:val="auto"/>
          <w:sz w:val="28"/>
          <w:szCs w:val="28"/>
        </w:rPr>
        <w:t xml:space="preserve"> </w:t>
      </w:r>
      <w:r w:rsidR="002961D9" w:rsidRPr="00F10B63">
        <w:rPr>
          <w:color w:val="auto"/>
          <w:sz w:val="28"/>
          <w:szCs w:val="28"/>
        </w:rPr>
        <w:t>вместимость которых не более чем в 2,5 раза больше измеряемого объёма,</w:t>
      </w:r>
      <w:r w:rsidRPr="002C62DB">
        <w:rPr>
          <w:color w:val="auto"/>
          <w:sz w:val="28"/>
          <w:szCs w:val="28"/>
        </w:rPr>
        <w:t xml:space="preserve"> давая полностью стечь жидкости. Определяют объ</w:t>
      </w:r>
      <w:r w:rsidR="004F0ADA">
        <w:rPr>
          <w:color w:val="auto"/>
          <w:sz w:val="28"/>
          <w:szCs w:val="28"/>
        </w:rPr>
        <w:t>ё</w:t>
      </w:r>
      <w:r w:rsidRPr="002C62DB">
        <w:rPr>
          <w:color w:val="auto"/>
          <w:sz w:val="28"/>
          <w:szCs w:val="28"/>
        </w:rPr>
        <w:t>м содержимого каждой упаковки</w:t>
      </w:r>
      <w:r w:rsidRPr="002C62DB">
        <w:rPr>
          <w:rFonts w:eastAsia="Times New Roman"/>
          <w:sz w:val="28"/>
          <w:szCs w:val="28"/>
          <w:lang w:eastAsia="ru-RU"/>
        </w:rPr>
        <w:t>.</w:t>
      </w:r>
    </w:p>
    <w:p w:rsidR="00DA509C" w:rsidRDefault="006D2B25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1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Анализ результатов</w:t>
      </w:r>
    </w:p>
    <w:p w:rsidR="00517905" w:rsidRDefault="00517905" w:rsidP="005179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значение массы (объ</w:t>
      </w:r>
      <w:r w:rsidR="004D2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ма) содержимого 10 упаковок не должно быть менее указанного на этикетке, масса (объ</w:t>
      </w:r>
      <w:r w:rsidR="004D2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м) содержимого каждой отдельной упаковки должна быть не менее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</w:t>
      </w:r>
      <w:r w:rsidR="00EB2E9A" w:rsidRPr="0061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указанной на этикетке для содержимого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 или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 и менее, или не менее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</w:t>
      </w:r>
      <w:r w:rsidR="00EB2E9A" w:rsidRPr="0061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указанной на этикетке для содержимого более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 или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мл.</w:t>
      </w:r>
    </w:p>
    <w:p w:rsidR="00517905" w:rsidRPr="00517905" w:rsidRDefault="00517905" w:rsidP="005179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это требование не выполняется для 2 и более упаковок, то испытание считается непройденным. Если это требование не выполняется для одной упаковки, то определяют массу (объем) содержимого 20 дополнительных упаковок. </w:t>
      </w:r>
    </w:p>
    <w:p w:rsidR="00517905" w:rsidRDefault="00517905" w:rsidP="005179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значение массы (объ</w:t>
      </w:r>
      <w:r w:rsidR="004D2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ма) содержимого 30 упаковок должно быть не менее указанного на этикетке, и масса (объ</w:t>
      </w:r>
      <w:r w:rsidR="004D2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м) содержимого не более чем одной из 30 упаковок может быть менее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(но не менее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85</w:t>
      </w:r>
      <w:r w:rsidR="00613C03" w:rsidRPr="0061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 от 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указанного на этикетке для содержимого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 или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 и менее, или менее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95 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(но не менее 90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от указанного на этикетке для содержимого более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 или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60 </w:t>
      </w:r>
      <w:r w:rsidRPr="005179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мл. </w:t>
      </w:r>
    </w:p>
    <w:p w:rsidR="00DA509C" w:rsidRDefault="00EB2E9A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1E4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 для аэрозолей и спреев</w:t>
      </w:r>
    </w:p>
    <w:p w:rsidR="00613C03" w:rsidRDefault="00D04FE4" w:rsidP="005179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</w:t>
      </w:r>
      <w:r w:rsidR="000F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других указаний в фармакопейной статье, о</w:t>
      </w:r>
      <w:r w:rsidR="00EB2E9A" w:rsidRP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тбирают 10 заполненных упаковок и удаляют этикетки. Тщательно промывают и высушивают внешнюю поверхность каждой упаковки и взвешивают упаковки по отдельности. Удаляют содержимое из каждой упаковки, используя безопасную технологию (например, охлаждают для снижения внутреннего давления, удаляют клапан и выливают). Остатки содержимого удаляют и ополаскивают элементы упаковки растворителем, указанным в фармакопейной статье. Резервуар, клапан и другие </w:t>
      </w:r>
      <w:r w:rsidR="00420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элементы</w:t>
      </w:r>
      <w:r w:rsidR="00EB2E9A" w:rsidRP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нагревают при</w:t>
      </w:r>
      <w:r w:rsid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100 </w:t>
      </w:r>
      <w:r w:rsidR="00EB2E9A" w:rsidRP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°С в течение</w:t>
      </w:r>
      <w:r w:rsidR="0061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5 </w:t>
      </w:r>
      <w:r w:rsidR="00EB2E9A" w:rsidRP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</w:t>
      </w:r>
      <w:r w:rsidR="006D3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97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не </w:t>
      </w:r>
      <w:r w:rsidR="008976A8" w:rsidRPr="006D3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 иной способ сушки</w:t>
      </w:r>
      <w:r w:rsidR="00EB2E9A" w:rsidRP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Охлаждают и снова взвешивают каждую упаковку со всеми </w:t>
      </w:r>
      <w:r w:rsidR="00420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упаковки</w:t>
      </w:r>
      <w:r w:rsidR="00EB2E9A" w:rsidRP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разности масс определяют массу содержимого упаковки. </w:t>
      </w:r>
    </w:p>
    <w:p w:rsidR="00DA509C" w:rsidRDefault="006D2B25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62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Анализ результатов</w:t>
      </w:r>
    </w:p>
    <w:p w:rsidR="00EB2E9A" w:rsidRDefault="00EB2E9A" w:rsidP="0051790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Требование выполняется, если масса содержимого каждой из 10 упаковок не менее, указанной на этикетке.</w:t>
      </w:r>
    </w:p>
    <w:sectPr w:rsidR="00EB2E9A" w:rsidSect="009D3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B1" w:rsidRDefault="004709B1" w:rsidP="00D37ADF">
      <w:pPr>
        <w:spacing w:after="0" w:line="240" w:lineRule="auto"/>
      </w:pPr>
      <w:r>
        <w:separator/>
      </w:r>
    </w:p>
  </w:endnote>
  <w:endnote w:type="continuationSeparator" w:id="0">
    <w:p w:rsidR="004709B1" w:rsidRDefault="004709B1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85" w:rsidRDefault="002C6C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709B1" w:rsidRPr="009D3748" w:rsidRDefault="004709B1" w:rsidP="009D3748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494ED4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85" w:rsidRPr="002C6C85" w:rsidRDefault="002C6C85">
    <w:pPr>
      <w:pStyle w:val="a9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B1" w:rsidRDefault="004709B1" w:rsidP="00D37ADF">
      <w:pPr>
        <w:spacing w:after="0" w:line="240" w:lineRule="auto"/>
      </w:pPr>
      <w:r>
        <w:separator/>
      </w:r>
    </w:p>
  </w:footnote>
  <w:footnote w:type="continuationSeparator" w:id="0">
    <w:p w:rsidR="004709B1" w:rsidRDefault="004709B1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85" w:rsidRDefault="002C6C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85" w:rsidRPr="002C6C85" w:rsidRDefault="002C6C85">
    <w:pPr>
      <w:pStyle w:val="a7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85" w:rsidRPr="002C6C85" w:rsidRDefault="002C6C85">
    <w:pPr>
      <w:pStyle w:val="a7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DF"/>
    <w:rsid w:val="00005EB9"/>
    <w:rsid w:val="000134B2"/>
    <w:rsid w:val="00013882"/>
    <w:rsid w:val="00025740"/>
    <w:rsid w:val="00026B54"/>
    <w:rsid w:val="00063FA5"/>
    <w:rsid w:val="00081C51"/>
    <w:rsid w:val="000A6020"/>
    <w:rsid w:val="000B263E"/>
    <w:rsid w:val="000C0292"/>
    <w:rsid w:val="000C651C"/>
    <w:rsid w:val="000E20C5"/>
    <w:rsid w:val="000F4940"/>
    <w:rsid w:val="000F636A"/>
    <w:rsid w:val="00113672"/>
    <w:rsid w:val="00121054"/>
    <w:rsid w:val="001275C4"/>
    <w:rsid w:val="00134542"/>
    <w:rsid w:val="00136B25"/>
    <w:rsid w:val="00147D16"/>
    <w:rsid w:val="00150B6F"/>
    <w:rsid w:val="00162305"/>
    <w:rsid w:val="00162C7C"/>
    <w:rsid w:val="00187A7B"/>
    <w:rsid w:val="001B6772"/>
    <w:rsid w:val="00207CEB"/>
    <w:rsid w:val="00213A00"/>
    <w:rsid w:val="002167B8"/>
    <w:rsid w:val="002179DA"/>
    <w:rsid w:val="00222466"/>
    <w:rsid w:val="00240D10"/>
    <w:rsid w:val="00256665"/>
    <w:rsid w:val="00275F28"/>
    <w:rsid w:val="00276D4E"/>
    <w:rsid w:val="002961D9"/>
    <w:rsid w:val="002C4456"/>
    <w:rsid w:val="002C62DB"/>
    <w:rsid w:val="002C6C85"/>
    <w:rsid w:val="002D1613"/>
    <w:rsid w:val="002D41E4"/>
    <w:rsid w:val="002D4F37"/>
    <w:rsid w:val="002D516A"/>
    <w:rsid w:val="002D5F06"/>
    <w:rsid w:val="002F4473"/>
    <w:rsid w:val="0030248B"/>
    <w:rsid w:val="00302C07"/>
    <w:rsid w:val="003056E0"/>
    <w:rsid w:val="00317BDE"/>
    <w:rsid w:val="00336068"/>
    <w:rsid w:val="0034704D"/>
    <w:rsid w:val="00350B43"/>
    <w:rsid w:val="00365C7E"/>
    <w:rsid w:val="003723CB"/>
    <w:rsid w:val="00375CAB"/>
    <w:rsid w:val="00377223"/>
    <w:rsid w:val="00397530"/>
    <w:rsid w:val="003A7BCA"/>
    <w:rsid w:val="003B0F1E"/>
    <w:rsid w:val="003B78A3"/>
    <w:rsid w:val="003D4A9F"/>
    <w:rsid w:val="003E69ED"/>
    <w:rsid w:val="003F5846"/>
    <w:rsid w:val="00402E38"/>
    <w:rsid w:val="004062F7"/>
    <w:rsid w:val="0041441F"/>
    <w:rsid w:val="004172A6"/>
    <w:rsid w:val="00417851"/>
    <w:rsid w:val="0042017A"/>
    <w:rsid w:val="004213CD"/>
    <w:rsid w:val="00427F78"/>
    <w:rsid w:val="00443493"/>
    <w:rsid w:val="00447A82"/>
    <w:rsid w:val="004512C0"/>
    <w:rsid w:val="0045411B"/>
    <w:rsid w:val="00463EBB"/>
    <w:rsid w:val="00464D6C"/>
    <w:rsid w:val="004709B1"/>
    <w:rsid w:val="00477B3E"/>
    <w:rsid w:val="00481C9A"/>
    <w:rsid w:val="004846C4"/>
    <w:rsid w:val="00486053"/>
    <w:rsid w:val="00494ED4"/>
    <w:rsid w:val="00496067"/>
    <w:rsid w:val="00496913"/>
    <w:rsid w:val="004A7B5C"/>
    <w:rsid w:val="004D26DB"/>
    <w:rsid w:val="004D7158"/>
    <w:rsid w:val="004E6333"/>
    <w:rsid w:val="004F0ADA"/>
    <w:rsid w:val="004F66DF"/>
    <w:rsid w:val="00517905"/>
    <w:rsid w:val="00521F7E"/>
    <w:rsid w:val="00523765"/>
    <w:rsid w:val="005237D3"/>
    <w:rsid w:val="00542F7B"/>
    <w:rsid w:val="00565611"/>
    <w:rsid w:val="00581FF2"/>
    <w:rsid w:val="00587EA4"/>
    <w:rsid w:val="00592563"/>
    <w:rsid w:val="00595CD9"/>
    <w:rsid w:val="005963C3"/>
    <w:rsid w:val="0059718D"/>
    <w:rsid w:val="005A105F"/>
    <w:rsid w:val="005A44C0"/>
    <w:rsid w:val="005A458B"/>
    <w:rsid w:val="005A694F"/>
    <w:rsid w:val="005B1F9F"/>
    <w:rsid w:val="005B2346"/>
    <w:rsid w:val="005B3B86"/>
    <w:rsid w:val="005B62FC"/>
    <w:rsid w:val="005C47E2"/>
    <w:rsid w:val="005D14FC"/>
    <w:rsid w:val="005D157B"/>
    <w:rsid w:val="005D1D33"/>
    <w:rsid w:val="005D5C72"/>
    <w:rsid w:val="00601764"/>
    <w:rsid w:val="00613C03"/>
    <w:rsid w:val="006146F4"/>
    <w:rsid w:val="00622B21"/>
    <w:rsid w:val="00654E8A"/>
    <w:rsid w:val="00660554"/>
    <w:rsid w:val="00691992"/>
    <w:rsid w:val="00694663"/>
    <w:rsid w:val="006A12C3"/>
    <w:rsid w:val="006B43C8"/>
    <w:rsid w:val="006D2B25"/>
    <w:rsid w:val="006D3C1C"/>
    <w:rsid w:val="006E7F58"/>
    <w:rsid w:val="00705521"/>
    <w:rsid w:val="0072444F"/>
    <w:rsid w:val="00736882"/>
    <w:rsid w:val="00736CD3"/>
    <w:rsid w:val="0074296E"/>
    <w:rsid w:val="0074298B"/>
    <w:rsid w:val="00745A66"/>
    <w:rsid w:val="0074603E"/>
    <w:rsid w:val="00750AF5"/>
    <w:rsid w:val="00767409"/>
    <w:rsid w:val="007B0576"/>
    <w:rsid w:val="007C409D"/>
    <w:rsid w:val="007C7AB7"/>
    <w:rsid w:val="007E6440"/>
    <w:rsid w:val="008051E9"/>
    <w:rsid w:val="00817F25"/>
    <w:rsid w:val="00830C1D"/>
    <w:rsid w:val="00833F51"/>
    <w:rsid w:val="0085560E"/>
    <w:rsid w:val="008557F9"/>
    <w:rsid w:val="008560A8"/>
    <w:rsid w:val="00856487"/>
    <w:rsid w:val="008667C1"/>
    <w:rsid w:val="008846E6"/>
    <w:rsid w:val="008954A0"/>
    <w:rsid w:val="008976A8"/>
    <w:rsid w:val="008B5806"/>
    <w:rsid w:val="008C373D"/>
    <w:rsid w:val="008C7040"/>
    <w:rsid w:val="008D1861"/>
    <w:rsid w:val="00910544"/>
    <w:rsid w:val="009329F0"/>
    <w:rsid w:val="009357E4"/>
    <w:rsid w:val="00936356"/>
    <w:rsid w:val="0095148F"/>
    <w:rsid w:val="0095193B"/>
    <w:rsid w:val="00963AAF"/>
    <w:rsid w:val="00984BD0"/>
    <w:rsid w:val="009C1992"/>
    <w:rsid w:val="009D3748"/>
    <w:rsid w:val="009E68E1"/>
    <w:rsid w:val="00A0741A"/>
    <w:rsid w:val="00A22F7F"/>
    <w:rsid w:val="00A31FEE"/>
    <w:rsid w:val="00A4559C"/>
    <w:rsid w:val="00A45B1D"/>
    <w:rsid w:val="00A726E2"/>
    <w:rsid w:val="00A77A62"/>
    <w:rsid w:val="00A9276D"/>
    <w:rsid w:val="00AB7EE4"/>
    <w:rsid w:val="00AD0F9A"/>
    <w:rsid w:val="00AD18CD"/>
    <w:rsid w:val="00B01B79"/>
    <w:rsid w:val="00B10209"/>
    <w:rsid w:val="00B20752"/>
    <w:rsid w:val="00B60432"/>
    <w:rsid w:val="00B945E8"/>
    <w:rsid w:val="00BD18EC"/>
    <w:rsid w:val="00BD7A6D"/>
    <w:rsid w:val="00BE5324"/>
    <w:rsid w:val="00BF0101"/>
    <w:rsid w:val="00C208DF"/>
    <w:rsid w:val="00C343A6"/>
    <w:rsid w:val="00C414BC"/>
    <w:rsid w:val="00C52106"/>
    <w:rsid w:val="00C61342"/>
    <w:rsid w:val="00C87EF0"/>
    <w:rsid w:val="00C90430"/>
    <w:rsid w:val="00C91648"/>
    <w:rsid w:val="00C95563"/>
    <w:rsid w:val="00C9622D"/>
    <w:rsid w:val="00CA7EFA"/>
    <w:rsid w:val="00CC16E0"/>
    <w:rsid w:val="00CC7928"/>
    <w:rsid w:val="00CD2B19"/>
    <w:rsid w:val="00CE2935"/>
    <w:rsid w:val="00CE618A"/>
    <w:rsid w:val="00CF63B8"/>
    <w:rsid w:val="00D0181D"/>
    <w:rsid w:val="00D04FE4"/>
    <w:rsid w:val="00D20895"/>
    <w:rsid w:val="00D22A64"/>
    <w:rsid w:val="00D37ADF"/>
    <w:rsid w:val="00D40521"/>
    <w:rsid w:val="00D442C1"/>
    <w:rsid w:val="00D531B0"/>
    <w:rsid w:val="00D725ED"/>
    <w:rsid w:val="00D878E8"/>
    <w:rsid w:val="00D91B3A"/>
    <w:rsid w:val="00DA1F15"/>
    <w:rsid w:val="00DA509C"/>
    <w:rsid w:val="00DE73D7"/>
    <w:rsid w:val="00E02428"/>
    <w:rsid w:val="00E14628"/>
    <w:rsid w:val="00E15766"/>
    <w:rsid w:val="00E26AD7"/>
    <w:rsid w:val="00E328C0"/>
    <w:rsid w:val="00E37C26"/>
    <w:rsid w:val="00E54F6A"/>
    <w:rsid w:val="00E7007E"/>
    <w:rsid w:val="00E762E7"/>
    <w:rsid w:val="00E810B9"/>
    <w:rsid w:val="00EA46CC"/>
    <w:rsid w:val="00EB02DD"/>
    <w:rsid w:val="00EB2E9A"/>
    <w:rsid w:val="00EF02C3"/>
    <w:rsid w:val="00F10B63"/>
    <w:rsid w:val="00F25E10"/>
    <w:rsid w:val="00F70BF2"/>
    <w:rsid w:val="00F92456"/>
    <w:rsid w:val="00F96987"/>
    <w:rsid w:val="00FA721C"/>
    <w:rsid w:val="00FB0E26"/>
    <w:rsid w:val="00FE7C84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C0F33272-9663-4438-B22F-990FC01E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0EDB0-3FD6-4E50-8B63-C8C7B503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Болобан Екатерина Александровна</cp:lastModifiedBy>
  <cp:revision>11</cp:revision>
  <cp:lastPrinted>2023-06-23T06:03:00Z</cp:lastPrinted>
  <dcterms:created xsi:type="dcterms:W3CDTF">2023-06-23T06:35:00Z</dcterms:created>
  <dcterms:modified xsi:type="dcterms:W3CDTF">2023-07-11T06:41:00Z</dcterms:modified>
</cp:coreProperties>
</file>