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90" w:rsidRDefault="00A22F7F" w:rsidP="00575F9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FE6FA9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FE6FA9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75F90" w:rsidRPr="00FE6FA9" w:rsidRDefault="00575F90" w:rsidP="00575F90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575F90" w:rsidRDefault="00A22F7F" w:rsidP="00575F9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FA9" w:rsidRPr="00FE6FA9" w:rsidTr="00691992">
        <w:tc>
          <w:tcPr>
            <w:tcW w:w="9356" w:type="dxa"/>
          </w:tcPr>
          <w:p w:rsidR="00E37CA7" w:rsidRPr="00FE6FA9" w:rsidRDefault="00E37CA7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FE6FA9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FE6FA9" w:rsidRPr="00FE6FA9" w:rsidTr="00555179">
        <w:trPr>
          <w:trHeight w:val="567"/>
        </w:trPr>
        <w:tc>
          <w:tcPr>
            <w:tcW w:w="5494" w:type="dxa"/>
          </w:tcPr>
          <w:p w:rsidR="00A22F7F" w:rsidRPr="00FE6FA9" w:rsidRDefault="008D5C6A" w:rsidP="00FE6F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Листья</w:t>
            </w:r>
          </w:p>
        </w:tc>
        <w:tc>
          <w:tcPr>
            <w:tcW w:w="283" w:type="dxa"/>
          </w:tcPr>
          <w:p w:rsidR="00A22F7F" w:rsidRPr="00FE6FA9" w:rsidRDefault="00A22F7F" w:rsidP="00FE6F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FE6FA9" w:rsidRDefault="00A22F7F" w:rsidP="00FE6F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450C2A">
              <w:rPr>
                <w:rFonts w:ascii="Times New Roman" w:eastAsia="Times New Roman" w:hAnsi="Times New Roman"/>
                <w:b/>
                <w:sz w:val="28"/>
                <w:szCs w:val="28"/>
              </w:rPr>
              <w:t>.1.5.1.0003</w:t>
            </w:r>
          </w:p>
        </w:tc>
      </w:tr>
      <w:tr w:rsidR="00A22F7F" w:rsidRPr="00FE6FA9" w:rsidTr="00555179">
        <w:trPr>
          <w:trHeight w:val="567"/>
        </w:trPr>
        <w:tc>
          <w:tcPr>
            <w:tcW w:w="5494" w:type="dxa"/>
          </w:tcPr>
          <w:p w:rsidR="00A22F7F" w:rsidRPr="00FE6FA9" w:rsidRDefault="008D5C6A" w:rsidP="00FE6F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Folia</w:t>
            </w:r>
          </w:p>
        </w:tc>
        <w:tc>
          <w:tcPr>
            <w:tcW w:w="283" w:type="dxa"/>
          </w:tcPr>
          <w:p w:rsidR="00A22F7F" w:rsidRPr="00FE6FA9" w:rsidRDefault="00A22F7F" w:rsidP="00FE6F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FE6FA9" w:rsidRDefault="0095148F" w:rsidP="00FE6F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ОФС.1.</w:t>
            </w:r>
            <w:r w:rsidR="00AE554A" w:rsidRPr="00FE6FA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92053E"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.000</w:t>
            </w:r>
            <w:r w:rsidR="008D5C6A" w:rsidRPr="00FE6FA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.1</w:t>
            </w:r>
            <w:r w:rsidR="00517905" w:rsidRPr="00FE6FA9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A22F7F" w:rsidRPr="00FE6FA9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FA9" w:rsidRPr="00FE6FA9" w:rsidTr="00691992">
        <w:tc>
          <w:tcPr>
            <w:tcW w:w="9356" w:type="dxa"/>
          </w:tcPr>
          <w:p w:rsidR="00824CF2" w:rsidRPr="00FE6FA9" w:rsidRDefault="00824CF2" w:rsidP="00A22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F90" w:rsidRDefault="00575F90" w:rsidP="00FE6FA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F90" w:rsidRDefault="008E1E62" w:rsidP="00575F9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62">
        <w:rPr>
          <w:rFonts w:ascii="Times New Roman" w:hAnsi="Times New Roman"/>
          <w:color w:val="000000"/>
          <w:sz w:val="28"/>
          <w:szCs w:val="28"/>
        </w:rPr>
        <w:t>Листьями в фармацевтической практике н</w:t>
      </w:r>
      <w:bookmarkStart w:id="0" w:name="_GoBack"/>
      <w:bookmarkEnd w:id="0"/>
      <w:r w:rsidRPr="008E1E62">
        <w:rPr>
          <w:rFonts w:ascii="Times New Roman" w:hAnsi="Times New Roman"/>
          <w:color w:val="000000"/>
          <w:sz w:val="28"/>
          <w:szCs w:val="28"/>
        </w:rPr>
        <w:t>азывают лекарственное растительное сырь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>, представляющее собой высушенные или свежие листья или отдельные листочки сложного листа. Листья собирают обычно вполне развитые, с черешком или без черешка.</w:t>
      </w:r>
    </w:p>
    <w:p w:rsidR="00AB708B" w:rsidRDefault="00AB708B" w:rsidP="00AB708B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Идентификация</w:t>
      </w:r>
    </w:p>
    <w:p w:rsidR="00AB708B" w:rsidRDefault="00554274" w:rsidP="007D61BB">
      <w:pPr>
        <w:keepNext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Внешние признаки</w:t>
      </w:r>
    </w:p>
    <w:p w:rsidR="008E1E62" w:rsidRPr="008E1E62" w:rsidRDefault="008E1E62" w:rsidP="007D61BB">
      <w:pPr>
        <w:keepNext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>Цельное и измельч</w:t>
      </w:r>
      <w:r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>нное сырь</w:t>
      </w:r>
      <w:r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i/>
          <w:color w:val="000000"/>
          <w:spacing w:val="40"/>
          <w:sz w:val="28"/>
          <w:szCs w:val="28"/>
        </w:rPr>
        <w:t>.</w:t>
      </w:r>
      <w:r w:rsidRPr="008E1E62">
        <w:rPr>
          <w:rFonts w:ascii="Times New Roman" w:hAnsi="Times New Roman"/>
          <w:bCs/>
          <w:color w:val="000000"/>
          <w:sz w:val="28"/>
          <w:szCs w:val="28"/>
        </w:rPr>
        <w:t xml:space="preserve"> Подготовка </w:t>
      </w:r>
      <w:r w:rsidR="00D0201C">
        <w:rPr>
          <w:rFonts w:ascii="Times New Roman" w:hAnsi="Times New Roman"/>
          <w:bCs/>
          <w:color w:val="000000"/>
          <w:sz w:val="28"/>
          <w:szCs w:val="28"/>
        </w:rPr>
        <w:t>сырья</w:t>
      </w:r>
      <w:r w:rsidRPr="008E1E62">
        <w:rPr>
          <w:rFonts w:ascii="Times New Roman" w:hAnsi="Times New Roman"/>
          <w:bCs/>
          <w:color w:val="000000"/>
          <w:sz w:val="28"/>
          <w:szCs w:val="28"/>
        </w:rPr>
        <w:t xml:space="preserve"> к анализу:</w:t>
      </w:r>
    </w:p>
    <w:p w:rsidR="008E1E62" w:rsidRPr="008E1E62" w:rsidRDefault="00D453EB" w:rsidP="007D61BB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bCs/>
          <w:color w:val="000000"/>
          <w:sz w:val="28"/>
          <w:szCs w:val="28"/>
        </w:rPr>
        <w:t>мелкие и ко</w:t>
      </w:r>
      <w:r>
        <w:rPr>
          <w:rFonts w:ascii="Times New Roman" w:hAnsi="Times New Roman"/>
          <w:bCs/>
          <w:color w:val="000000"/>
          <w:sz w:val="28"/>
          <w:szCs w:val="28"/>
        </w:rPr>
        <w:t>жистые листья исследуют сухими;</w:t>
      </w:r>
    </w:p>
    <w:p w:rsidR="008E1E62" w:rsidRPr="008E1E62" w:rsidRDefault="00D453EB" w:rsidP="007D61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bCs/>
          <w:color w:val="000000"/>
          <w:sz w:val="28"/>
          <w:szCs w:val="28"/>
        </w:rPr>
        <w:t>крупные, тонкие листья (как правило, смятые) размягчают во влажной камере или пут</w:t>
      </w:r>
      <w:r w:rsidR="008C0684">
        <w:rPr>
          <w:rFonts w:ascii="Times New Roman" w:hAnsi="Times New Roman"/>
          <w:bCs/>
          <w:color w:val="000000"/>
          <w:sz w:val="28"/>
          <w:szCs w:val="28"/>
        </w:rPr>
        <w:t>ё</w:t>
      </w:r>
      <w:r w:rsidR="008E1E62" w:rsidRPr="008E1E62">
        <w:rPr>
          <w:rFonts w:ascii="Times New Roman" w:hAnsi="Times New Roman"/>
          <w:bCs/>
          <w:color w:val="000000"/>
          <w:sz w:val="28"/>
          <w:szCs w:val="28"/>
        </w:rPr>
        <w:t>м погружения на несколько минут в горячую воду;</w:t>
      </w:r>
    </w:p>
    <w:p w:rsidR="008E1E62" w:rsidRPr="008E1E62" w:rsidRDefault="00D453EB" w:rsidP="007D61B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color w:val="000000"/>
          <w:spacing w:val="-1"/>
          <w:sz w:val="28"/>
          <w:szCs w:val="28"/>
        </w:rPr>
        <w:t xml:space="preserve">свежие листья исследуют без предварительной </w:t>
      </w:r>
      <w:r w:rsidR="00C73CCA">
        <w:rPr>
          <w:rFonts w:ascii="Times New Roman" w:hAnsi="Times New Roman"/>
          <w:color w:val="000000"/>
          <w:spacing w:val="-1"/>
          <w:sz w:val="28"/>
          <w:szCs w:val="28"/>
        </w:rPr>
        <w:t>подготовки</w:t>
      </w:r>
      <w:r w:rsidR="008E1E62" w:rsidRPr="008E1E6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B708B" w:rsidRDefault="008E1E62" w:rsidP="006575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62">
        <w:rPr>
          <w:rFonts w:ascii="Times New Roman" w:hAnsi="Times New Roman"/>
          <w:color w:val="000000"/>
          <w:sz w:val="28"/>
          <w:szCs w:val="28"/>
        </w:rPr>
        <w:t>Подготовленн</w:t>
      </w:r>
      <w:r w:rsidR="002C69B8">
        <w:rPr>
          <w:rFonts w:ascii="Times New Roman" w:hAnsi="Times New Roman"/>
          <w:color w:val="000000"/>
          <w:sz w:val="28"/>
          <w:szCs w:val="28"/>
        </w:rPr>
        <w:t>ые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 к анализу </w:t>
      </w:r>
      <w:r w:rsidR="0065750F">
        <w:rPr>
          <w:rFonts w:ascii="Times New Roman" w:hAnsi="Times New Roman"/>
          <w:color w:val="000000"/>
          <w:sz w:val="28"/>
          <w:szCs w:val="28"/>
        </w:rPr>
        <w:t>листья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9B8">
        <w:rPr>
          <w:rFonts w:ascii="Times New Roman" w:hAnsi="Times New Roman"/>
          <w:color w:val="000000"/>
          <w:spacing w:val="-2"/>
          <w:sz w:val="28"/>
          <w:szCs w:val="28"/>
        </w:rPr>
        <w:t>раскладывают</w:t>
      </w:r>
      <w:r w:rsidR="00D0201C" w:rsidRPr="00D0201C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</w:t>
      </w:r>
      <w:r w:rsidR="002C69B8">
        <w:rPr>
          <w:rFonts w:ascii="Times New Roman" w:hAnsi="Times New Roman"/>
          <w:color w:val="000000"/>
          <w:spacing w:val="-2"/>
          <w:sz w:val="28"/>
          <w:szCs w:val="28"/>
        </w:rPr>
        <w:t>стеклянной пластинке</w:t>
      </w:r>
      <w:r w:rsidR="00D0201C" w:rsidRPr="00D0201C">
        <w:rPr>
          <w:rFonts w:ascii="Times New Roman" w:hAnsi="Times New Roman"/>
          <w:color w:val="000000"/>
          <w:spacing w:val="-2"/>
          <w:sz w:val="28"/>
          <w:szCs w:val="28"/>
        </w:rPr>
        <w:t xml:space="preserve"> и рассматривают </w:t>
      </w:r>
      <w:r w:rsidR="002C69B8" w:rsidRPr="00D0201C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дневном свете </w:t>
      </w:r>
      <w:r w:rsidRPr="008E1E62">
        <w:rPr>
          <w:rFonts w:ascii="Times New Roman" w:hAnsi="Times New Roman"/>
          <w:color w:val="000000"/>
          <w:sz w:val="28"/>
          <w:szCs w:val="28"/>
        </w:rPr>
        <w:t>невооруж</w:t>
      </w:r>
      <w:r w:rsidR="004019D9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нным глазом, с помощью лупы (10×) </w:t>
      </w:r>
      <w:r w:rsidR="00AB708B">
        <w:rPr>
          <w:rFonts w:ascii="Times New Roman" w:hAnsi="Times New Roman"/>
          <w:color w:val="000000"/>
          <w:sz w:val="28"/>
          <w:szCs w:val="28"/>
        </w:rPr>
        <w:t>и т.п.</w:t>
      </w:r>
    </w:p>
    <w:p w:rsidR="0065750F" w:rsidRDefault="0065750F" w:rsidP="0065750F">
      <w:pPr>
        <w:widowControl w:val="0"/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50F">
        <w:rPr>
          <w:rFonts w:ascii="Times New Roman" w:hAnsi="Times New Roman"/>
          <w:color w:val="000000"/>
          <w:sz w:val="28"/>
          <w:szCs w:val="28"/>
        </w:rPr>
        <w:t>Диагностическое значение имеют:</w:t>
      </w:r>
    </w:p>
    <w:p w:rsidR="00575F90" w:rsidRPr="00B91907" w:rsidRDefault="008E1E62" w:rsidP="00B91907">
      <w:pPr>
        <w:pStyle w:val="ad"/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1907">
        <w:rPr>
          <w:rFonts w:ascii="Times New Roman" w:hAnsi="Times New Roman"/>
          <w:i/>
          <w:color w:val="000000"/>
          <w:sz w:val="28"/>
          <w:szCs w:val="28"/>
        </w:rPr>
        <w:t>Строение</w:t>
      </w:r>
      <w:r w:rsidRPr="00B91907">
        <w:rPr>
          <w:rFonts w:ascii="Times New Roman" w:hAnsi="Times New Roman"/>
          <w:color w:val="000000"/>
          <w:sz w:val="28"/>
          <w:szCs w:val="28"/>
        </w:rPr>
        <w:t xml:space="preserve"> (простое, сложное </w:t>
      </w:r>
      <w:r w:rsidRPr="00B91907">
        <w:sym w:font="Symbol" w:char="F02D"/>
      </w:r>
      <w:r w:rsidRPr="00B91907">
        <w:rPr>
          <w:rFonts w:ascii="Times New Roman" w:hAnsi="Times New Roman"/>
          <w:color w:val="000000"/>
          <w:sz w:val="28"/>
          <w:szCs w:val="28"/>
        </w:rPr>
        <w:t xml:space="preserve"> непарноперистосложное, парноперистосложное, дваждыпарноперистосложное, дваждынепарно-перистосложное, пальчатосложное, тройчатосложное и др.) </w:t>
      </w:r>
      <w:r w:rsidRPr="00B91907">
        <w:rPr>
          <w:rFonts w:ascii="Times New Roman" w:hAnsi="Times New Roman"/>
          <w:i/>
          <w:color w:val="000000"/>
          <w:sz w:val="28"/>
          <w:szCs w:val="28"/>
        </w:rPr>
        <w:t>и размеры листовой пла</w:t>
      </w:r>
      <w:r w:rsidRPr="00B91907">
        <w:rPr>
          <w:rFonts w:ascii="Times New Roman" w:hAnsi="Times New Roman"/>
          <w:i/>
          <w:color w:val="000000"/>
          <w:spacing w:val="-2"/>
          <w:sz w:val="28"/>
          <w:szCs w:val="28"/>
        </w:rPr>
        <w:t>стинки.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1907">
        <w:rPr>
          <w:rFonts w:ascii="Times New Roman" w:hAnsi="Times New Roman"/>
          <w:i/>
          <w:color w:val="000000"/>
          <w:sz w:val="28"/>
          <w:szCs w:val="28"/>
        </w:rPr>
        <w:t>Форм</w:t>
      </w:r>
      <w:r w:rsidR="0065750F" w:rsidRPr="00B91907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B91907">
        <w:rPr>
          <w:rFonts w:ascii="Times New Roman" w:hAnsi="Times New Roman"/>
          <w:i/>
          <w:color w:val="000000"/>
          <w:sz w:val="28"/>
          <w:szCs w:val="28"/>
        </w:rPr>
        <w:t xml:space="preserve"> листовой пла</w:t>
      </w:r>
      <w:r w:rsidRPr="00B91907">
        <w:rPr>
          <w:rFonts w:ascii="Times New Roman" w:hAnsi="Times New Roman"/>
          <w:i/>
          <w:color w:val="000000"/>
          <w:spacing w:val="-2"/>
          <w:sz w:val="28"/>
          <w:szCs w:val="28"/>
        </w:rPr>
        <w:t>стинки</w:t>
      </w:r>
      <w:r w:rsidRPr="00B9190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91907">
        <w:rPr>
          <w:rFonts w:ascii="Times New Roman" w:hAnsi="Times New Roman"/>
          <w:color w:val="000000"/>
          <w:sz w:val="28"/>
          <w:szCs w:val="28"/>
        </w:rPr>
        <w:t>(округлая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, эллиптическая, </w:t>
      </w:r>
      <w:r w:rsidRPr="008E1E62">
        <w:rPr>
          <w:rFonts w:ascii="Times New Roman" w:hAnsi="Times New Roman"/>
          <w:color w:val="000000"/>
          <w:sz w:val="28"/>
          <w:szCs w:val="28"/>
        </w:rPr>
        <w:lastRenderedPageBreak/>
        <w:t>широкоэллиптическая, узкоэллиптическая, продолговатая, яйцевидная, широкояйцевидная, узкояйцевидная, обратнояйцевидная, округлообратно-яйцевидная, широко</w:t>
      </w:r>
      <w:r w:rsidR="00571271">
        <w:rPr>
          <w:rFonts w:ascii="Times New Roman" w:hAnsi="Times New Roman"/>
          <w:color w:val="000000"/>
          <w:sz w:val="28"/>
          <w:szCs w:val="28"/>
        </w:rPr>
        <w:t>-</w:t>
      </w:r>
      <w:r w:rsidRPr="008E1E62">
        <w:rPr>
          <w:rFonts w:ascii="Times New Roman" w:hAnsi="Times New Roman"/>
          <w:color w:val="000000"/>
          <w:sz w:val="28"/>
          <w:szCs w:val="28"/>
        </w:rPr>
        <w:t>обратнояйцевидная, ланцетная, сердцевидная, стреловидная, копьевидная, серповидная, игольчатая и др.)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>Глубин</w:t>
      </w:r>
      <w:r w:rsidR="0065750F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 рассечения листовой пластинки </w:t>
      </w:r>
      <w:r w:rsidRPr="008E1E62">
        <w:rPr>
          <w:rFonts w:ascii="Times New Roman" w:hAnsi="Times New Roman"/>
          <w:color w:val="000000"/>
          <w:sz w:val="28"/>
          <w:szCs w:val="28"/>
        </w:rPr>
        <w:t>(пальчатолопастные, перистолопастные, тройчатолопастные, пальчатораздельные, перисто-раздельные, тройчатораздельные, пальчаторассеченные, перисто-рассеченные, тройчаторассеченные)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Характер основания </w:t>
      </w:r>
      <w:r w:rsidRPr="008E1E62">
        <w:rPr>
          <w:rFonts w:ascii="Times New Roman" w:hAnsi="Times New Roman"/>
          <w:color w:val="000000"/>
          <w:sz w:val="28"/>
          <w:szCs w:val="28"/>
        </w:rPr>
        <w:t>(округлое, широкоокруглое, узкоокруглое, клиновидное, узкоклиновидное, ширококлиновидное, усеч</w:t>
      </w:r>
      <w:r w:rsidR="004019D9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нное, выемчатое, сердцевидное и др.) 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и верхушки 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(острая, округлая, туповатая, выемчатая, оттянутая и др.) 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>листовой пластинки.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Характер края листа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>(цельный, пильчатый, двоякопильчатый, зубчатый, городчатый, выемчатый)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pacing w:val="-2"/>
          <w:sz w:val="28"/>
          <w:szCs w:val="28"/>
        </w:rPr>
        <w:t>Наличие черешка, его</w:t>
      </w: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 размеры</w:t>
      </w:r>
      <w:r w:rsidRPr="008E1E62">
        <w:rPr>
          <w:rFonts w:ascii="Times New Roman" w:hAnsi="Times New Roman"/>
          <w:i/>
          <w:color w:val="000000"/>
          <w:spacing w:val="-2"/>
          <w:sz w:val="28"/>
          <w:szCs w:val="28"/>
        </w:rPr>
        <w:t>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>Характер поверхности черешка (гладкая, ребристая, бороздчатая и др.).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Наличие влагалища, прилистников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(свободные, сросшиеся), </w:t>
      </w:r>
      <w:r w:rsidRPr="008E1E62">
        <w:rPr>
          <w:rFonts w:ascii="Times New Roman" w:hAnsi="Times New Roman"/>
          <w:i/>
          <w:color w:val="000000"/>
          <w:spacing w:val="-2"/>
          <w:sz w:val="28"/>
          <w:szCs w:val="28"/>
        </w:rPr>
        <w:t>характеристика,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E1E62">
        <w:rPr>
          <w:rFonts w:ascii="Times New Roman" w:hAnsi="Times New Roman"/>
          <w:i/>
          <w:color w:val="000000"/>
          <w:spacing w:val="-2"/>
          <w:sz w:val="28"/>
          <w:szCs w:val="28"/>
        </w:rPr>
        <w:t>размеры.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Опушение листа и черешка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>(обилие и рас</w:t>
      </w:r>
      <w:r w:rsidRPr="008E1E62">
        <w:rPr>
          <w:rFonts w:ascii="Times New Roman" w:hAnsi="Times New Roman"/>
          <w:color w:val="000000"/>
          <w:sz w:val="28"/>
          <w:szCs w:val="28"/>
        </w:rPr>
        <w:t>положение волосков).</w:t>
      </w:r>
    </w:p>
    <w:p w:rsidR="008E1E62" w:rsidRPr="008E1E62" w:rsidRDefault="008E1E62" w:rsidP="00B91907">
      <w:pPr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Жилкование листа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(у однодольных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sym w:font="Symbol" w:char="F02D"/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 параллельное, дуговидное; у двудольных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sym w:font="Symbol" w:char="F02D"/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перистое, пальчатое; у папоротников и примитивных семенных растений </w:t>
      </w:r>
      <w:r w:rsidRPr="003E17EC"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r w:rsidR="00D453EB" w:rsidRPr="003E17EC">
        <w:rPr>
          <w:rFonts w:ascii="Times New Roman" w:hAnsi="Times New Roman"/>
          <w:color w:val="000000"/>
          <w:spacing w:val="-2"/>
          <w:sz w:val="28"/>
          <w:szCs w:val="28"/>
        </w:rPr>
        <w:t>например,</w:t>
      </w:r>
      <w:r w:rsidR="00FF29CE" w:rsidRPr="003E17EC">
        <w:rPr>
          <w:rFonts w:ascii="Times New Roman" w:hAnsi="Times New Roman"/>
          <w:color w:val="000000"/>
          <w:spacing w:val="-2"/>
          <w:sz w:val="28"/>
          <w:szCs w:val="28"/>
        </w:rPr>
        <w:t xml:space="preserve"> растения сем. гинкговые</w:t>
      </w:r>
      <w:r w:rsidR="00D453EB" w:rsidRPr="003E17E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F29CE" w:rsidRPr="003E17EC"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r w:rsidR="00D453EB" w:rsidRPr="003E17EC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Ginkgo</w:t>
      </w:r>
      <w:r w:rsidR="00D453EB" w:rsidRPr="003E17EC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en-US"/>
        </w:rPr>
        <w:t>a</w:t>
      </w:r>
      <w:r w:rsidR="00D453EB" w:rsidRPr="003E17EC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ceae</w:t>
      </w:r>
      <w:r w:rsidRPr="003E17EC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sym w:font="Symbol" w:char="F02D"/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 дихотомическое)</w:t>
      </w:r>
      <w:r w:rsidRPr="008E1E62">
        <w:rPr>
          <w:rFonts w:ascii="Times New Roman" w:hAnsi="Times New Roman"/>
          <w:color w:val="000000"/>
          <w:sz w:val="28"/>
          <w:szCs w:val="28"/>
        </w:rPr>
        <w:t>.</w:t>
      </w:r>
    </w:p>
    <w:p w:rsidR="00575F90" w:rsidRDefault="008E1E62" w:rsidP="00B91907">
      <w:pPr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E1E62">
        <w:rPr>
          <w:rFonts w:ascii="Times New Roman" w:hAnsi="Times New Roman"/>
          <w:i/>
          <w:color w:val="000000"/>
          <w:sz w:val="28"/>
          <w:szCs w:val="28"/>
        </w:rPr>
        <w:t xml:space="preserve">Наличие </w:t>
      </w:r>
      <w:r w:rsidRPr="008E1E62">
        <w:rPr>
          <w:rFonts w:ascii="Times New Roman" w:hAnsi="Times New Roman"/>
          <w:i/>
          <w:color w:val="000000"/>
          <w:spacing w:val="2"/>
          <w:sz w:val="28"/>
          <w:szCs w:val="28"/>
        </w:rPr>
        <w:t>эфирномасличных жел</w:t>
      </w:r>
      <w:r w:rsidR="007D61BB">
        <w:rPr>
          <w:rFonts w:ascii="Times New Roman" w:hAnsi="Times New Roman"/>
          <w:i/>
          <w:color w:val="000000"/>
          <w:spacing w:val="2"/>
          <w:sz w:val="28"/>
          <w:szCs w:val="28"/>
        </w:rPr>
        <w:t>ё</w:t>
      </w:r>
      <w:r w:rsidRPr="008E1E62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зок и других образований </w:t>
      </w:r>
      <w:r w:rsidRPr="008E1E62">
        <w:rPr>
          <w:rFonts w:ascii="Times New Roman" w:hAnsi="Times New Roman"/>
          <w:color w:val="000000"/>
          <w:spacing w:val="2"/>
          <w:sz w:val="28"/>
          <w:szCs w:val="28"/>
        </w:rPr>
        <w:t>на поверх</w:t>
      </w:r>
      <w:r w:rsidRPr="008E1E62">
        <w:rPr>
          <w:rFonts w:ascii="Times New Roman" w:hAnsi="Times New Roman"/>
          <w:color w:val="000000"/>
          <w:spacing w:val="-1"/>
          <w:sz w:val="28"/>
          <w:szCs w:val="28"/>
        </w:rPr>
        <w:t>ности листа или наличие вместилищ в мезофилле.</w:t>
      </w:r>
    </w:p>
    <w:p w:rsidR="008E1E62" w:rsidRDefault="0059384A" w:rsidP="00B91907">
      <w:pPr>
        <w:pStyle w:val="ad"/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E1E62" w:rsidRPr="0059384A">
        <w:rPr>
          <w:rFonts w:ascii="Times New Roman" w:hAnsi="Times New Roman"/>
          <w:i/>
          <w:color w:val="000000"/>
          <w:sz w:val="28"/>
          <w:szCs w:val="28"/>
        </w:rPr>
        <w:t xml:space="preserve">Размеры </w:t>
      </w:r>
      <w:r w:rsidR="008E1E62" w:rsidRPr="0059384A">
        <w:rPr>
          <w:rFonts w:ascii="Times New Roman" w:hAnsi="Times New Roman"/>
          <w:color w:val="000000"/>
          <w:sz w:val="28"/>
          <w:szCs w:val="28"/>
        </w:rPr>
        <w:t xml:space="preserve">определяют с помощью измерительной линейки или </w:t>
      </w:r>
      <w:r w:rsidR="008E1E62" w:rsidRPr="00971170">
        <w:rPr>
          <w:rFonts w:ascii="Times New Roman" w:hAnsi="Times New Roman"/>
          <w:color w:val="000000"/>
          <w:spacing w:val="-2"/>
          <w:sz w:val="28"/>
          <w:szCs w:val="28"/>
        </w:rPr>
        <w:t>миллиметровой бумаги. Измеряют длину и ширину пластинки листа, длину и диаметр черешка.</w:t>
      </w:r>
    </w:p>
    <w:p w:rsidR="00AB708B" w:rsidRDefault="00512B27" w:rsidP="00AB70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B27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B708B">
        <w:rPr>
          <w:rFonts w:ascii="Times New Roman" w:hAnsi="Times New Roman"/>
          <w:color w:val="000000"/>
          <w:sz w:val="28"/>
          <w:szCs w:val="28"/>
        </w:rPr>
        <w:t>измельчённых листьев определяют:</w:t>
      </w:r>
    </w:p>
    <w:p w:rsidR="00D0201C" w:rsidRDefault="00AB708B" w:rsidP="00FE6F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1. </w:t>
      </w:r>
      <w:r w:rsidR="008E1E62" w:rsidRPr="00D0201C">
        <w:rPr>
          <w:rFonts w:ascii="Times New Roman" w:hAnsi="Times New Roman"/>
          <w:i/>
          <w:color w:val="000000"/>
          <w:sz w:val="28"/>
          <w:szCs w:val="28"/>
        </w:rPr>
        <w:t xml:space="preserve">Цвет </w:t>
      </w:r>
      <w:r w:rsidR="008E1E62" w:rsidRPr="00D0201C">
        <w:rPr>
          <w:rFonts w:ascii="Times New Roman" w:hAnsi="Times New Roman"/>
          <w:color w:val="000000"/>
          <w:sz w:val="28"/>
          <w:szCs w:val="28"/>
        </w:rPr>
        <w:t>определяют с обеих сторон листа</w:t>
      </w:r>
      <w:r w:rsidR="00D0201C">
        <w:rPr>
          <w:rFonts w:ascii="Times New Roman" w:hAnsi="Times New Roman"/>
          <w:color w:val="000000"/>
          <w:sz w:val="28"/>
          <w:szCs w:val="28"/>
        </w:rPr>
        <w:t>.</w:t>
      </w:r>
      <w:r w:rsidR="008E1E62" w:rsidRPr="00D020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1E62" w:rsidRPr="00D0201C" w:rsidRDefault="00AB708B" w:rsidP="00FE6FA9">
      <w:pPr>
        <w:pStyle w:val="ad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8E1E62" w:rsidRPr="00D0201C">
        <w:rPr>
          <w:rFonts w:ascii="Times New Roman" w:hAnsi="Times New Roman"/>
          <w:i/>
          <w:color w:val="000000"/>
          <w:sz w:val="28"/>
          <w:szCs w:val="28"/>
        </w:rPr>
        <w:t xml:space="preserve">Запах </w:t>
      </w:r>
      <w:r w:rsidR="008E1E62" w:rsidRPr="00D0201C">
        <w:rPr>
          <w:rFonts w:ascii="Times New Roman" w:hAnsi="Times New Roman"/>
          <w:color w:val="000000"/>
          <w:sz w:val="28"/>
          <w:szCs w:val="28"/>
        </w:rPr>
        <w:t>определяют при растирании.</w:t>
      </w:r>
    </w:p>
    <w:p w:rsidR="00575F90" w:rsidRDefault="008E1E62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Порошок.</w:t>
      </w:r>
      <w:r w:rsidRPr="008E1E62">
        <w:rPr>
          <w:rFonts w:ascii="Times New Roman" w:hAnsi="Times New Roman"/>
          <w:sz w:val="28"/>
          <w:szCs w:val="28"/>
        </w:rPr>
        <w:t xml:space="preserve"> </w:t>
      </w:r>
      <w:r w:rsidR="0065750F">
        <w:rPr>
          <w:rFonts w:ascii="Times New Roman" w:hAnsi="Times New Roman"/>
          <w:sz w:val="28"/>
          <w:szCs w:val="28"/>
        </w:rPr>
        <w:t>П</w:t>
      </w:r>
      <w:r w:rsidR="00D0201C" w:rsidRPr="00D0201C">
        <w:rPr>
          <w:rFonts w:ascii="Times New Roman" w:hAnsi="Times New Roman"/>
          <w:sz w:val="28"/>
          <w:szCs w:val="28"/>
        </w:rPr>
        <w:t xml:space="preserve">омещают на гладкую, белую поверхность и при дневном свете </w:t>
      </w:r>
      <w:r w:rsidR="00D0201C">
        <w:rPr>
          <w:rFonts w:ascii="Times New Roman" w:hAnsi="Times New Roman"/>
          <w:sz w:val="28"/>
          <w:szCs w:val="28"/>
        </w:rPr>
        <w:t>р</w:t>
      </w:r>
      <w:r w:rsidRPr="008E1E62">
        <w:rPr>
          <w:rFonts w:ascii="Times New Roman" w:hAnsi="Times New Roman"/>
          <w:color w:val="000000"/>
          <w:sz w:val="28"/>
          <w:szCs w:val="28"/>
        </w:rPr>
        <w:t>ассматривают невооруж</w:t>
      </w:r>
      <w:r w:rsidR="00A71546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нным глазом, с помощью лупы (10×) </w:t>
      </w:r>
      <w:r w:rsidR="00AB708B">
        <w:rPr>
          <w:rFonts w:ascii="Times New Roman" w:hAnsi="Times New Roman"/>
          <w:color w:val="000000"/>
          <w:sz w:val="28"/>
          <w:szCs w:val="28"/>
        </w:rPr>
        <w:t>и т.п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E1E62">
        <w:rPr>
          <w:rFonts w:ascii="Times New Roman" w:hAnsi="Times New Roman"/>
          <w:sz w:val="28"/>
          <w:szCs w:val="28"/>
        </w:rPr>
        <w:t xml:space="preserve">Отмечают цвет смеси частиц (общей массы и отдельных вкраплений), форму частиц, происхождение частиц и их характер (если определяется). При рассмотрении под 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лупой обращают внимание </w:t>
      </w:r>
      <w:r w:rsidRPr="00F06A02">
        <w:rPr>
          <w:rFonts w:ascii="Times New Roman" w:hAnsi="Times New Roman"/>
          <w:color w:val="000000"/>
          <w:sz w:val="28"/>
          <w:szCs w:val="28"/>
        </w:rPr>
        <w:t>на опуш</w:t>
      </w:r>
      <w:r w:rsidR="007F35AA" w:rsidRPr="00F06A02">
        <w:rPr>
          <w:rFonts w:ascii="Times New Roman" w:hAnsi="Times New Roman"/>
          <w:color w:val="000000"/>
          <w:sz w:val="28"/>
          <w:szCs w:val="28"/>
        </w:rPr>
        <w:t>ё</w:t>
      </w:r>
      <w:r w:rsidRPr="00F06A02">
        <w:rPr>
          <w:rFonts w:ascii="Times New Roman" w:hAnsi="Times New Roman"/>
          <w:color w:val="000000"/>
          <w:sz w:val="28"/>
          <w:szCs w:val="28"/>
        </w:rPr>
        <w:t>нность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 фрагментов, характер поверхности (гладкая, шероховатая, покрытая жел</w:t>
      </w:r>
      <w:r w:rsidR="007D61BB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>зками и др.). Определяют запах (аналогично цельным и измельч</w:t>
      </w:r>
      <w:r w:rsidR="0059384A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нным листьям). Определяют </w:t>
      </w:r>
      <w:r w:rsidR="00D531A2" w:rsidRPr="00CB2F50">
        <w:rPr>
          <w:rFonts w:ascii="Times New Roman" w:hAnsi="Times New Roman"/>
          <w:sz w:val="28"/>
          <w:szCs w:val="28"/>
        </w:rPr>
        <w:t>размер частиц порошка</w:t>
      </w:r>
      <w:r w:rsidR="002172ED">
        <w:rPr>
          <w:rFonts w:ascii="Times New Roman" w:hAnsi="Times New Roman"/>
          <w:sz w:val="28"/>
          <w:szCs w:val="28"/>
        </w:rPr>
        <w:t xml:space="preserve"> </w:t>
      </w:r>
      <w:r w:rsidR="002172ED" w:rsidRPr="003E17EC">
        <w:rPr>
          <w:rFonts w:ascii="Times New Roman" w:hAnsi="Times New Roman"/>
          <w:sz w:val="28"/>
          <w:szCs w:val="28"/>
        </w:rPr>
        <w:t>аналогично измельч</w:t>
      </w:r>
      <w:r w:rsidR="003E17EC" w:rsidRPr="003E17EC">
        <w:rPr>
          <w:rFonts w:ascii="Times New Roman" w:hAnsi="Times New Roman"/>
          <w:sz w:val="28"/>
          <w:szCs w:val="28"/>
        </w:rPr>
        <w:t>ё</w:t>
      </w:r>
      <w:r w:rsidR="002172ED" w:rsidRPr="003E17EC">
        <w:rPr>
          <w:rFonts w:ascii="Times New Roman" w:hAnsi="Times New Roman"/>
          <w:sz w:val="28"/>
          <w:szCs w:val="28"/>
        </w:rPr>
        <w:t>нным листьям.</w:t>
      </w:r>
    </w:p>
    <w:p w:rsidR="00F771CF" w:rsidRDefault="00F771CF" w:rsidP="00FE6FA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575F90" w:rsidRDefault="008E1E62" w:rsidP="00FE6FA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Цельн</w:t>
      </w:r>
      <w:r w:rsidR="00C73CCA">
        <w:rPr>
          <w:rFonts w:ascii="Times New Roman" w:hAnsi="Times New Roman"/>
          <w:i/>
          <w:sz w:val="28"/>
          <w:szCs w:val="28"/>
        </w:rPr>
        <w:t>о</w:t>
      </w:r>
      <w:r w:rsidRPr="008E1E62">
        <w:rPr>
          <w:rFonts w:ascii="Times New Roman" w:hAnsi="Times New Roman"/>
          <w:i/>
          <w:sz w:val="28"/>
          <w:szCs w:val="28"/>
        </w:rPr>
        <w:t>е и измельч</w:t>
      </w:r>
      <w:r w:rsidR="007D61BB">
        <w:rPr>
          <w:rFonts w:ascii="Times New Roman" w:hAnsi="Times New Roman"/>
          <w:i/>
          <w:sz w:val="28"/>
          <w:szCs w:val="28"/>
        </w:rPr>
        <w:t>ё</w:t>
      </w:r>
      <w:r w:rsidRPr="008E1E62">
        <w:rPr>
          <w:rFonts w:ascii="Times New Roman" w:hAnsi="Times New Roman"/>
          <w:i/>
          <w:sz w:val="28"/>
          <w:szCs w:val="28"/>
        </w:rPr>
        <w:t>нн</w:t>
      </w:r>
      <w:r w:rsidR="00C73CCA">
        <w:rPr>
          <w:rFonts w:ascii="Times New Roman" w:hAnsi="Times New Roman"/>
          <w:i/>
          <w:sz w:val="28"/>
          <w:szCs w:val="28"/>
        </w:rPr>
        <w:t>о</w:t>
      </w:r>
      <w:r w:rsidRPr="008E1E62">
        <w:rPr>
          <w:rFonts w:ascii="Times New Roman" w:hAnsi="Times New Roman"/>
          <w:i/>
          <w:sz w:val="28"/>
          <w:szCs w:val="28"/>
        </w:rPr>
        <w:t xml:space="preserve">е </w:t>
      </w:r>
      <w:r w:rsidR="00BC38B7">
        <w:rPr>
          <w:rFonts w:ascii="Times New Roman" w:hAnsi="Times New Roman"/>
          <w:i/>
          <w:sz w:val="28"/>
          <w:szCs w:val="28"/>
        </w:rPr>
        <w:t>сырьё</w:t>
      </w:r>
      <w:r w:rsidRPr="008E1E62">
        <w:rPr>
          <w:rFonts w:ascii="Times New Roman" w:hAnsi="Times New Roman"/>
          <w:i/>
          <w:sz w:val="28"/>
          <w:szCs w:val="28"/>
        </w:rPr>
        <w:t>.</w:t>
      </w:r>
      <w:r w:rsidRPr="008E1E62">
        <w:rPr>
          <w:rFonts w:ascii="Times New Roman" w:hAnsi="Times New Roman"/>
          <w:bCs/>
          <w:sz w:val="28"/>
          <w:szCs w:val="28"/>
        </w:rPr>
        <w:t xml:space="preserve"> </w:t>
      </w:r>
      <w:r w:rsidRPr="008E1E62">
        <w:rPr>
          <w:rFonts w:ascii="Times New Roman" w:hAnsi="Times New Roman"/>
          <w:sz w:val="28"/>
          <w:szCs w:val="28"/>
        </w:rPr>
        <w:t>Готовят микропрепараты в соответствии с ОФС «</w:t>
      </w:r>
      <w:r w:rsidR="00F771CF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8E1E62">
        <w:rPr>
          <w:rFonts w:ascii="Times New Roman" w:hAnsi="Times New Roman"/>
          <w:sz w:val="28"/>
          <w:szCs w:val="28"/>
        </w:rPr>
        <w:t xml:space="preserve">» из цельных листьев или кусочков пластинки листа с краем и жилкой, кусочков листа от основания и верхушки, кусочков черешка (если лист имеет черешок), рассматривая их с поверхности. При анализе толстых и кожистых листьев </w:t>
      </w:r>
      <w:r w:rsidRPr="003E17EC">
        <w:rPr>
          <w:rFonts w:ascii="Times New Roman" w:hAnsi="Times New Roman"/>
          <w:sz w:val="28"/>
          <w:szCs w:val="28"/>
        </w:rPr>
        <w:t>(</w:t>
      </w:r>
      <w:r w:rsidR="00440A36" w:rsidRPr="003E17EC">
        <w:rPr>
          <w:rFonts w:ascii="Times New Roman" w:hAnsi="Times New Roman"/>
          <w:sz w:val="28"/>
          <w:szCs w:val="28"/>
        </w:rPr>
        <w:t xml:space="preserve">например, </w:t>
      </w:r>
      <w:r w:rsidRPr="003E17EC">
        <w:rPr>
          <w:rFonts w:ascii="Times New Roman" w:hAnsi="Times New Roman"/>
          <w:sz w:val="28"/>
          <w:szCs w:val="28"/>
        </w:rPr>
        <w:t>эвкалипт</w:t>
      </w:r>
      <w:r w:rsidR="008D62D2" w:rsidRPr="003E17EC">
        <w:rPr>
          <w:rFonts w:ascii="Times New Roman" w:hAnsi="Times New Roman"/>
          <w:sz w:val="28"/>
          <w:szCs w:val="28"/>
        </w:rPr>
        <w:t xml:space="preserve"> прутовидный</w:t>
      </w:r>
      <w:r w:rsidRPr="003E17EC">
        <w:rPr>
          <w:rFonts w:ascii="Times New Roman" w:hAnsi="Times New Roman"/>
          <w:sz w:val="28"/>
          <w:szCs w:val="28"/>
        </w:rPr>
        <w:t>, толокнянка</w:t>
      </w:r>
      <w:r w:rsidR="008D62D2" w:rsidRPr="003E17EC">
        <w:rPr>
          <w:rFonts w:ascii="Times New Roman" w:hAnsi="Times New Roman"/>
          <w:sz w:val="28"/>
          <w:szCs w:val="28"/>
        </w:rPr>
        <w:t xml:space="preserve"> обыкновенная</w:t>
      </w:r>
      <w:r w:rsidRPr="003E17EC">
        <w:rPr>
          <w:rFonts w:ascii="Times New Roman" w:hAnsi="Times New Roman"/>
          <w:sz w:val="28"/>
          <w:szCs w:val="28"/>
        </w:rPr>
        <w:t>, брусника</w:t>
      </w:r>
      <w:r w:rsidR="008D62D2" w:rsidRPr="003E17EC">
        <w:rPr>
          <w:rFonts w:ascii="Times New Roman" w:hAnsi="Times New Roman"/>
          <w:sz w:val="28"/>
          <w:szCs w:val="28"/>
        </w:rPr>
        <w:t xml:space="preserve"> обыкновенная</w:t>
      </w:r>
      <w:r w:rsidRPr="003E17EC">
        <w:rPr>
          <w:rFonts w:ascii="Times New Roman" w:hAnsi="Times New Roman"/>
          <w:sz w:val="28"/>
          <w:szCs w:val="28"/>
        </w:rPr>
        <w:t>)</w:t>
      </w:r>
      <w:r w:rsidRPr="008E1E62">
        <w:rPr>
          <w:rFonts w:ascii="Times New Roman" w:hAnsi="Times New Roman"/>
          <w:sz w:val="28"/>
          <w:szCs w:val="28"/>
        </w:rPr>
        <w:t xml:space="preserve"> готовят поперечные срезы и «давленые» микропрепараты. При необходимости также гот</w:t>
      </w:r>
      <w:r w:rsidR="003E17EC">
        <w:rPr>
          <w:rFonts w:ascii="Times New Roman" w:hAnsi="Times New Roman"/>
          <w:sz w:val="28"/>
          <w:szCs w:val="28"/>
        </w:rPr>
        <w:t>овят поперечные срезы черешков.</w:t>
      </w:r>
    </w:p>
    <w:p w:rsidR="00575F90" w:rsidRDefault="008E1E62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E62">
        <w:rPr>
          <w:rFonts w:ascii="Times New Roman" w:hAnsi="Times New Roman"/>
          <w:color w:val="000000"/>
          <w:sz w:val="28"/>
          <w:szCs w:val="28"/>
        </w:rPr>
        <w:t>Обращают внимание на следующие анатомо-диагностические признаки:</w:t>
      </w:r>
    </w:p>
    <w:p w:rsidR="008E1E62" w:rsidRPr="008E1E62" w:rsidRDefault="008E1E62" w:rsidP="00FE6FA9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Характер кутикулы</w:t>
      </w:r>
      <w:r w:rsidRPr="008E1E62">
        <w:rPr>
          <w:rFonts w:ascii="Times New Roman" w:hAnsi="Times New Roman"/>
          <w:sz w:val="28"/>
          <w:szCs w:val="28"/>
        </w:rPr>
        <w:t xml:space="preserve"> верхнего и нижнего </w:t>
      </w:r>
      <w:r w:rsidRPr="008E1E62">
        <w:rPr>
          <w:rFonts w:ascii="Times New Roman" w:hAnsi="Times New Roman"/>
          <w:i/>
          <w:sz w:val="28"/>
          <w:szCs w:val="28"/>
        </w:rPr>
        <w:t xml:space="preserve">эпидермиса </w:t>
      </w:r>
      <w:r w:rsidRPr="008E1E62">
        <w:rPr>
          <w:rFonts w:ascii="Times New Roman" w:hAnsi="Times New Roman"/>
          <w:sz w:val="28"/>
          <w:szCs w:val="28"/>
        </w:rPr>
        <w:t>(ровная; морщинистая, в том числе продольно-морщинистая, поперечно-морщинистая, лучисто-морщинистая; штриховатая; гребневидная и др.).</w:t>
      </w:r>
    </w:p>
    <w:p w:rsidR="008E1E62" w:rsidRPr="008E1E62" w:rsidRDefault="008E1E62" w:rsidP="00FE6FA9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Форма клеток</w:t>
      </w:r>
      <w:r w:rsidRPr="008E1E62">
        <w:rPr>
          <w:rFonts w:ascii="Times New Roman" w:hAnsi="Times New Roman"/>
          <w:sz w:val="28"/>
          <w:szCs w:val="28"/>
        </w:rPr>
        <w:t xml:space="preserve"> верхнего и нижнего </w:t>
      </w:r>
      <w:r w:rsidRPr="008E1E62">
        <w:rPr>
          <w:rFonts w:ascii="Times New Roman" w:hAnsi="Times New Roman"/>
          <w:i/>
          <w:sz w:val="28"/>
          <w:szCs w:val="28"/>
        </w:rPr>
        <w:t xml:space="preserve">эпидермиса </w:t>
      </w:r>
      <w:r w:rsidRPr="008E1E62">
        <w:rPr>
          <w:rFonts w:ascii="Times New Roman" w:hAnsi="Times New Roman"/>
          <w:sz w:val="28"/>
          <w:szCs w:val="28"/>
        </w:rPr>
        <w:t xml:space="preserve">(изодиаметри-ческая </w:t>
      </w:r>
      <w:r w:rsidRPr="008E1E62">
        <w:rPr>
          <w:rFonts w:ascii="Times New Roman" w:hAnsi="Times New Roman"/>
          <w:sz w:val="28"/>
          <w:szCs w:val="28"/>
        </w:rPr>
        <w:sym w:font="Symbol" w:char="F02D"/>
      </w:r>
      <w:r w:rsidRPr="008E1E62">
        <w:rPr>
          <w:rFonts w:ascii="Times New Roman" w:hAnsi="Times New Roman"/>
          <w:sz w:val="28"/>
          <w:szCs w:val="28"/>
        </w:rPr>
        <w:t xml:space="preserve"> округлая, квадратная, многоугольная; полигональная </w:t>
      </w:r>
      <w:r w:rsidRPr="008E1E62">
        <w:rPr>
          <w:rFonts w:ascii="Times New Roman" w:hAnsi="Times New Roman"/>
          <w:sz w:val="28"/>
          <w:szCs w:val="28"/>
        </w:rPr>
        <w:sym w:font="Symbol" w:char="F02D"/>
      </w:r>
      <w:r w:rsidRPr="008E1E62">
        <w:rPr>
          <w:rFonts w:ascii="Times New Roman" w:hAnsi="Times New Roman"/>
          <w:sz w:val="28"/>
          <w:szCs w:val="28"/>
        </w:rPr>
        <w:t xml:space="preserve"> прямоугольная, овальная, ромбовидная, веретеновидная, комбинированная и др.); </w:t>
      </w:r>
      <w:r w:rsidRPr="008E1E62">
        <w:rPr>
          <w:rFonts w:ascii="Times New Roman" w:hAnsi="Times New Roman"/>
          <w:i/>
          <w:sz w:val="28"/>
          <w:szCs w:val="28"/>
        </w:rPr>
        <w:t>извилистость стенок клеток</w:t>
      </w:r>
      <w:r w:rsidRPr="008E1E62">
        <w:rPr>
          <w:rFonts w:ascii="Times New Roman" w:hAnsi="Times New Roman"/>
          <w:sz w:val="28"/>
          <w:szCs w:val="28"/>
        </w:rPr>
        <w:t xml:space="preserve"> верхнего и нижнего </w:t>
      </w:r>
      <w:r w:rsidRPr="008E1E62">
        <w:rPr>
          <w:rFonts w:ascii="Times New Roman" w:hAnsi="Times New Roman"/>
          <w:i/>
          <w:sz w:val="28"/>
          <w:szCs w:val="28"/>
        </w:rPr>
        <w:t xml:space="preserve">эпидермиса </w:t>
      </w:r>
      <w:r w:rsidRPr="008E1E62">
        <w:rPr>
          <w:rFonts w:ascii="Times New Roman" w:hAnsi="Times New Roman"/>
          <w:sz w:val="28"/>
          <w:szCs w:val="28"/>
        </w:rPr>
        <w:t xml:space="preserve">(прямые, </w:t>
      </w:r>
      <w:r w:rsidRPr="008E1E62">
        <w:rPr>
          <w:rFonts w:ascii="Times New Roman" w:hAnsi="Times New Roman"/>
          <w:sz w:val="28"/>
          <w:szCs w:val="28"/>
        </w:rPr>
        <w:lastRenderedPageBreak/>
        <w:t xml:space="preserve">извилистые, волнистые, зигзагообразные, зубчатые и др.), </w:t>
      </w:r>
      <w:r w:rsidRPr="008E1E62">
        <w:rPr>
          <w:rFonts w:ascii="Times New Roman" w:hAnsi="Times New Roman"/>
          <w:i/>
          <w:sz w:val="28"/>
          <w:szCs w:val="28"/>
        </w:rPr>
        <w:t xml:space="preserve">степень </w:t>
      </w:r>
      <w:r w:rsidRPr="008E1E62">
        <w:rPr>
          <w:rFonts w:ascii="Times New Roman" w:hAnsi="Times New Roman"/>
          <w:sz w:val="28"/>
          <w:szCs w:val="28"/>
        </w:rPr>
        <w:t xml:space="preserve">извилистости; </w:t>
      </w:r>
      <w:r w:rsidRPr="008E1E62">
        <w:rPr>
          <w:rFonts w:ascii="Times New Roman" w:hAnsi="Times New Roman"/>
          <w:i/>
          <w:sz w:val="28"/>
          <w:szCs w:val="28"/>
        </w:rPr>
        <w:t>утолщ</w:t>
      </w:r>
      <w:r w:rsidR="00A71546">
        <w:rPr>
          <w:rFonts w:ascii="Times New Roman" w:hAnsi="Times New Roman"/>
          <w:i/>
          <w:sz w:val="28"/>
          <w:szCs w:val="28"/>
        </w:rPr>
        <w:t>ё</w:t>
      </w:r>
      <w:r w:rsidRPr="008E1E62">
        <w:rPr>
          <w:rFonts w:ascii="Times New Roman" w:hAnsi="Times New Roman"/>
          <w:i/>
          <w:sz w:val="28"/>
          <w:szCs w:val="28"/>
        </w:rPr>
        <w:t>нность стенок клеток</w:t>
      </w:r>
      <w:r w:rsidRPr="008E1E62">
        <w:rPr>
          <w:rFonts w:ascii="Times New Roman" w:hAnsi="Times New Roman"/>
          <w:sz w:val="28"/>
          <w:szCs w:val="28"/>
        </w:rPr>
        <w:t xml:space="preserve"> верхнего и нижнего </w:t>
      </w:r>
      <w:r w:rsidRPr="008E1E62">
        <w:rPr>
          <w:rFonts w:ascii="Times New Roman" w:hAnsi="Times New Roman"/>
          <w:i/>
          <w:sz w:val="28"/>
          <w:szCs w:val="28"/>
        </w:rPr>
        <w:t xml:space="preserve">эпидермиса </w:t>
      </w:r>
      <w:r w:rsidRPr="008E1E62">
        <w:rPr>
          <w:rFonts w:ascii="Times New Roman" w:hAnsi="Times New Roman"/>
          <w:sz w:val="28"/>
          <w:szCs w:val="28"/>
        </w:rPr>
        <w:t>(равномерная, ч</w:t>
      </w:r>
      <w:r w:rsidR="00480C52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тковидная).</w:t>
      </w:r>
    </w:p>
    <w:p w:rsidR="008E1E62" w:rsidRPr="008E1E62" w:rsidRDefault="008E1E62" w:rsidP="00FE6FA9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 устьиц</w:t>
      </w:r>
      <w:r w:rsidRPr="008E1E62">
        <w:rPr>
          <w:rFonts w:ascii="Times New Roman" w:hAnsi="Times New Roman"/>
          <w:sz w:val="28"/>
          <w:szCs w:val="28"/>
        </w:rPr>
        <w:t>, их форма (круглая, овальная), размеры, частота встречаемости на верхнем и нижнем эпидермисе.</w:t>
      </w:r>
    </w:p>
    <w:p w:rsidR="008E1E62" w:rsidRPr="008E1E62" w:rsidRDefault="008E1E62" w:rsidP="00FE6FA9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Тип устьичного аппарата</w:t>
      </w:r>
      <w:r w:rsidRPr="008E1E62">
        <w:rPr>
          <w:rFonts w:ascii="Times New Roman" w:hAnsi="Times New Roman"/>
          <w:sz w:val="28"/>
          <w:szCs w:val="28"/>
        </w:rPr>
        <w:t>: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>аномоцитный тип (беспорядочно</w:t>
      </w:r>
      <w:r w:rsidR="001C2250">
        <w:rPr>
          <w:rFonts w:ascii="Times New Roman" w:hAnsi="Times New Roman"/>
          <w:sz w:val="28"/>
          <w:szCs w:val="28"/>
        </w:rPr>
        <w:t>-</w:t>
      </w:r>
      <w:r w:rsidR="008E1E62" w:rsidRPr="008E1E62">
        <w:rPr>
          <w:rFonts w:ascii="Times New Roman" w:hAnsi="Times New Roman"/>
          <w:sz w:val="28"/>
          <w:szCs w:val="28"/>
        </w:rPr>
        <w:t xml:space="preserve">клеточный) – </w:t>
      </w:r>
      <w:r w:rsidR="008E1E62" w:rsidRPr="008E1E62">
        <w:rPr>
          <w:rFonts w:ascii="Times New Roman" w:hAnsi="Times New Roman"/>
          <w:color w:val="000000"/>
          <w:spacing w:val="-1"/>
          <w:sz w:val="28"/>
          <w:szCs w:val="28"/>
        </w:rPr>
        <w:t>аномоцитный (или ранункулоидный) — устьица окруже</w:t>
      </w:r>
      <w:r w:rsidR="008E1E62" w:rsidRPr="008E1E62">
        <w:rPr>
          <w:rFonts w:ascii="Times New Roman" w:hAnsi="Times New Roman"/>
          <w:color w:val="000000"/>
          <w:spacing w:val="2"/>
          <w:sz w:val="28"/>
          <w:szCs w:val="28"/>
        </w:rPr>
        <w:t>ны неопредел</w:t>
      </w:r>
      <w:r w:rsidR="00A71546">
        <w:rPr>
          <w:rFonts w:ascii="Times New Roman" w:hAnsi="Times New Roman"/>
          <w:color w:val="000000"/>
          <w:spacing w:val="2"/>
          <w:sz w:val="28"/>
          <w:szCs w:val="28"/>
        </w:rPr>
        <w:t>ё</w:t>
      </w:r>
      <w:r w:rsidR="008E1E62" w:rsidRPr="008E1E62">
        <w:rPr>
          <w:rFonts w:ascii="Times New Roman" w:hAnsi="Times New Roman"/>
          <w:color w:val="000000"/>
          <w:spacing w:val="2"/>
          <w:sz w:val="28"/>
          <w:szCs w:val="28"/>
        </w:rPr>
        <w:t>нным числом клеток, не отличающихся по фор</w:t>
      </w:r>
      <w:r w:rsidR="008E1E62" w:rsidRPr="008E1E62">
        <w:rPr>
          <w:rFonts w:ascii="Times New Roman" w:hAnsi="Times New Roman"/>
          <w:color w:val="000000"/>
          <w:spacing w:val="4"/>
          <w:sz w:val="28"/>
          <w:szCs w:val="28"/>
        </w:rPr>
        <w:t>ме и размерам от остальных клеток эпидермиса</w:t>
      </w:r>
      <w:r w:rsidR="008E1E62" w:rsidRPr="008E1E62">
        <w:rPr>
          <w:rFonts w:ascii="Times New Roman" w:hAnsi="Times New Roman"/>
          <w:sz w:val="28"/>
          <w:szCs w:val="28"/>
        </w:rPr>
        <w:t>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 xml:space="preserve">диацитный тип (двуклеточный) – </w:t>
      </w:r>
      <w:r w:rsidR="008E1E62" w:rsidRPr="008E1E62">
        <w:rPr>
          <w:rFonts w:ascii="Times New Roman" w:hAnsi="Times New Roman"/>
          <w:color w:val="000000"/>
          <w:spacing w:val="-2"/>
          <w:sz w:val="28"/>
          <w:szCs w:val="28"/>
        </w:rPr>
        <w:t>устьица окруже</w:t>
      </w:r>
      <w:r w:rsidR="008E1E62" w:rsidRPr="008E1E62">
        <w:rPr>
          <w:rFonts w:ascii="Times New Roman" w:hAnsi="Times New Roman"/>
          <w:color w:val="000000"/>
          <w:spacing w:val="2"/>
          <w:sz w:val="28"/>
          <w:szCs w:val="28"/>
        </w:rPr>
        <w:t>ны двумя околоустьичными клетками, смежные стенки кото</w:t>
      </w:r>
      <w:r w:rsidR="008E1E62" w:rsidRPr="008E1E62">
        <w:rPr>
          <w:rFonts w:ascii="Times New Roman" w:hAnsi="Times New Roman"/>
          <w:color w:val="000000"/>
          <w:spacing w:val="1"/>
          <w:sz w:val="28"/>
          <w:szCs w:val="28"/>
        </w:rPr>
        <w:t>рых перпендикулярны устьичной щели</w:t>
      </w:r>
      <w:r w:rsidR="008E1E62" w:rsidRPr="008E1E62">
        <w:rPr>
          <w:rFonts w:ascii="Times New Roman" w:hAnsi="Times New Roman"/>
          <w:sz w:val="28"/>
          <w:szCs w:val="28"/>
        </w:rPr>
        <w:t>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 xml:space="preserve">парацитный тип (параллельноклеточный) – </w:t>
      </w:r>
      <w:r w:rsidR="008E1E62" w:rsidRPr="008E1E62">
        <w:rPr>
          <w:rFonts w:ascii="Times New Roman" w:hAnsi="Times New Roman"/>
          <w:color w:val="000000"/>
          <w:spacing w:val="-6"/>
          <w:sz w:val="28"/>
          <w:szCs w:val="28"/>
        </w:rPr>
        <w:t xml:space="preserve">с каждой стороны </w:t>
      </w:r>
      <w:r w:rsidR="008E1E62" w:rsidRPr="008E1E62">
        <w:rPr>
          <w:rFonts w:ascii="Times New Roman" w:hAnsi="Times New Roman"/>
          <w:color w:val="000000"/>
          <w:spacing w:val="7"/>
          <w:sz w:val="28"/>
          <w:szCs w:val="28"/>
        </w:rPr>
        <w:t xml:space="preserve">устьица, вдоль его продольной оси расположены по одной </w:t>
      </w:r>
      <w:r w:rsidR="008E1E62" w:rsidRPr="008E1E62">
        <w:rPr>
          <w:rFonts w:ascii="Times New Roman" w:hAnsi="Times New Roman"/>
          <w:color w:val="000000"/>
          <w:spacing w:val="1"/>
          <w:sz w:val="28"/>
          <w:szCs w:val="28"/>
        </w:rPr>
        <w:t>или более околоустьичных клеток</w:t>
      </w:r>
      <w:r w:rsidR="008E1E62" w:rsidRPr="008E1E62">
        <w:rPr>
          <w:rFonts w:ascii="Times New Roman" w:hAnsi="Times New Roman"/>
          <w:sz w:val="28"/>
          <w:szCs w:val="28"/>
        </w:rPr>
        <w:t>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 xml:space="preserve">анизоцитный тип (неравноклеточный) – </w:t>
      </w:r>
      <w:r w:rsidR="008E1E62" w:rsidRPr="008E1E62">
        <w:rPr>
          <w:rFonts w:ascii="Times New Roman" w:hAnsi="Times New Roman"/>
          <w:color w:val="000000"/>
          <w:spacing w:val="-1"/>
          <w:sz w:val="28"/>
          <w:szCs w:val="28"/>
        </w:rPr>
        <w:t>устьица окруже</w:t>
      </w:r>
      <w:r w:rsidR="008E1E62" w:rsidRPr="008E1E62">
        <w:rPr>
          <w:rFonts w:ascii="Times New Roman" w:hAnsi="Times New Roman"/>
          <w:color w:val="000000"/>
          <w:spacing w:val="2"/>
          <w:sz w:val="28"/>
          <w:szCs w:val="28"/>
        </w:rPr>
        <w:t>ны тремя околоустьичными клетками, из которых одна значительно меньше двух других</w:t>
      </w:r>
      <w:r w:rsidR="008E1E62" w:rsidRPr="008E1E62">
        <w:rPr>
          <w:rFonts w:ascii="Times New Roman" w:hAnsi="Times New Roman"/>
          <w:sz w:val="28"/>
          <w:szCs w:val="28"/>
        </w:rPr>
        <w:t>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>тетрацитный тип – устьице окружено 4 симметрично расположенными околоустьичными клетками: две клетки параллельны устьичной щели, а две другие примыкают к полюсам замыкающих клеток;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 xml:space="preserve">гексацитный тип </w:t>
      </w:r>
      <w:r w:rsidR="008E1E62" w:rsidRPr="008E1E62">
        <w:rPr>
          <w:rFonts w:ascii="Times New Roman" w:hAnsi="Times New Roman"/>
          <w:sz w:val="28"/>
          <w:szCs w:val="28"/>
        </w:rPr>
        <w:sym w:font="Symbol" w:char="F02D"/>
      </w:r>
      <w:r w:rsidR="008E1E62" w:rsidRPr="008E1E62">
        <w:rPr>
          <w:rFonts w:ascii="Times New Roman" w:hAnsi="Times New Roman"/>
          <w:sz w:val="28"/>
          <w:szCs w:val="28"/>
        </w:rPr>
        <w:t xml:space="preserve"> устьице окружено 6 околоустьичными клетками: две пары расположены симметрично вдоль замыкающих клеток, а две клетки занимают полярные положения;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>энциклоцитный тип – побочные клетки образуют узкое кольцо вокруг замыкающих клеток;</w:t>
      </w:r>
    </w:p>
    <w:p w:rsidR="008E1E62" w:rsidRPr="008E1E62" w:rsidRDefault="00D453EB" w:rsidP="00FE6F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8E1E62" w:rsidRPr="008E1E62">
        <w:rPr>
          <w:rFonts w:ascii="Times New Roman" w:hAnsi="Times New Roman"/>
          <w:sz w:val="28"/>
          <w:szCs w:val="28"/>
        </w:rPr>
        <w:t>актиноцитный тип – характеризуется несколькими побочными клетками, радиально расходящимися от замыкающих клеток.</w:t>
      </w:r>
    </w:p>
    <w:p w:rsidR="008E1E62" w:rsidRPr="008E1E62" w:rsidRDefault="008E1E62" w:rsidP="00FE6FA9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</w:t>
      </w:r>
      <w:r w:rsidRPr="008E1E62">
        <w:rPr>
          <w:rFonts w:ascii="Times New Roman" w:hAnsi="Times New Roman"/>
          <w:sz w:val="28"/>
          <w:szCs w:val="28"/>
        </w:rPr>
        <w:t xml:space="preserve"> </w:t>
      </w:r>
      <w:r w:rsidRPr="008E1E62">
        <w:rPr>
          <w:rFonts w:ascii="Times New Roman" w:hAnsi="Times New Roman"/>
          <w:i/>
          <w:sz w:val="28"/>
          <w:szCs w:val="28"/>
        </w:rPr>
        <w:t>водяных устьиц</w:t>
      </w:r>
      <w:r w:rsidRPr="008E1E62">
        <w:rPr>
          <w:rFonts w:ascii="Times New Roman" w:hAnsi="Times New Roman"/>
          <w:sz w:val="28"/>
          <w:szCs w:val="28"/>
        </w:rPr>
        <w:t xml:space="preserve"> (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>отличаются крупным размером и рас</w:t>
      </w:r>
      <w:r w:rsidRPr="008E1E62">
        <w:rPr>
          <w:rFonts w:ascii="Times New Roman" w:hAnsi="Times New Roman"/>
          <w:color w:val="000000"/>
          <w:spacing w:val="1"/>
          <w:sz w:val="28"/>
          <w:szCs w:val="28"/>
        </w:rPr>
        <w:t>положены обычно на верхушке листа или зубчика, над гида</w:t>
      </w:r>
      <w:r w:rsidRPr="008E1E62">
        <w:rPr>
          <w:rFonts w:ascii="Times New Roman" w:hAnsi="Times New Roman"/>
          <w:color w:val="000000"/>
          <w:spacing w:val="-4"/>
          <w:sz w:val="28"/>
          <w:szCs w:val="28"/>
        </w:rPr>
        <w:t>тодой).</w:t>
      </w:r>
    </w:p>
    <w:p w:rsidR="008E1E62" w:rsidRPr="008E1E62" w:rsidRDefault="008E1E62" w:rsidP="00FE6FA9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lastRenderedPageBreak/>
        <w:t>Погруж</w:t>
      </w:r>
      <w:r w:rsidR="002728CD">
        <w:rPr>
          <w:rFonts w:ascii="Times New Roman" w:hAnsi="Times New Roman"/>
          <w:i/>
          <w:sz w:val="28"/>
          <w:szCs w:val="28"/>
        </w:rPr>
        <w:t>ё</w:t>
      </w:r>
      <w:r w:rsidRPr="008E1E62">
        <w:rPr>
          <w:rFonts w:ascii="Times New Roman" w:hAnsi="Times New Roman"/>
          <w:i/>
          <w:sz w:val="28"/>
          <w:szCs w:val="28"/>
        </w:rPr>
        <w:t xml:space="preserve">нность устьиц в эпидермис </w:t>
      </w:r>
      <w:r w:rsidRPr="008E1E62">
        <w:rPr>
          <w:rFonts w:ascii="Times New Roman" w:hAnsi="Times New Roman"/>
          <w:sz w:val="28"/>
          <w:szCs w:val="28"/>
        </w:rPr>
        <w:t>(выступающие над эпидермисом, погруж</w:t>
      </w:r>
      <w:r w:rsidR="002728CD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нные в эпидермис).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 и строение волосков</w:t>
      </w:r>
      <w:r w:rsidRPr="008E1E62">
        <w:rPr>
          <w:rFonts w:ascii="Times New Roman" w:hAnsi="Times New Roman"/>
          <w:sz w:val="28"/>
          <w:szCs w:val="28"/>
        </w:rPr>
        <w:t xml:space="preserve"> на верхнем и нижнем эпидермисе (простые и головчатые, одно- и многоклеточные, одно-, дву- и многорядные, пучковые, разветвл</w:t>
      </w:r>
      <w:r w:rsidR="00A71546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нные и неразветвл</w:t>
      </w:r>
      <w:r w:rsidR="00A71546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 xml:space="preserve">нные), </w:t>
      </w:r>
      <w:r w:rsidRPr="008E1E62">
        <w:rPr>
          <w:rFonts w:ascii="Times New Roman" w:hAnsi="Times New Roman"/>
          <w:i/>
          <w:sz w:val="28"/>
          <w:szCs w:val="28"/>
        </w:rPr>
        <w:t>их размеры</w:t>
      </w:r>
      <w:r w:rsidRPr="008E1E62">
        <w:rPr>
          <w:rFonts w:ascii="Times New Roman" w:hAnsi="Times New Roman"/>
          <w:sz w:val="28"/>
          <w:szCs w:val="28"/>
        </w:rPr>
        <w:t xml:space="preserve">, </w:t>
      </w:r>
      <w:r w:rsidRPr="008E1E62">
        <w:rPr>
          <w:rFonts w:ascii="Times New Roman" w:hAnsi="Times New Roman"/>
          <w:i/>
          <w:sz w:val="28"/>
          <w:szCs w:val="28"/>
        </w:rPr>
        <w:t>особенности мест их присоединения</w:t>
      </w:r>
      <w:r w:rsidRPr="008E1E62">
        <w:rPr>
          <w:rFonts w:ascii="Times New Roman" w:hAnsi="Times New Roman"/>
          <w:sz w:val="28"/>
          <w:szCs w:val="28"/>
        </w:rPr>
        <w:t xml:space="preserve"> (наличие розетки), </w:t>
      </w:r>
      <w:r w:rsidRPr="008E1E62">
        <w:rPr>
          <w:rFonts w:ascii="Times New Roman" w:hAnsi="Times New Roman"/>
          <w:i/>
          <w:sz w:val="28"/>
          <w:szCs w:val="28"/>
        </w:rPr>
        <w:t>утолщ</w:t>
      </w:r>
      <w:r w:rsidR="00A71546">
        <w:rPr>
          <w:rFonts w:ascii="Times New Roman" w:hAnsi="Times New Roman"/>
          <w:i/>
          <w:sz w:val="28"/>
          <w:szCs w:val="28"/>
        </w:rPr>
        <w:t>ё</w:t>
      </w:r>
      <w:r w:rsidRPr="008E1E62">
        <w:rPr>
          <w:rFonts w:ascii="Times New Roman" w:hAnsi="Times New Roman"/>
          <w:i/>
          <w:sz w:val="28"/>
          <w:szCs w:val="28"/>
        </w:rPr>
        <w:t>нность стенок</w:t>
      </w:r>
      <w:r w:rsidRPr="008E1E62">
        <w:rPr>
          <w:rFonts w:ascii="Times New Roman" w:hAnsi="Times New Roman"/>
          <w:sz w:val="28"/>
          <w:szCs w:val="28"/>
        </w:rPr>
        <w:t xml:space="preserve"> (толстые, тонкие стенки), </w:t>
      </w:r>
      <w:r w:rsidRPr="008E1E62">
        <w:rPr>
          <w:rFonts w:ascii="Times New Roman" w:hAnsi="Times New Roman"/>
          <w:i/>
          <w:sz w:val="28"/>
          <w:szCs w:val="28"/>
        </w:rPr>
        <w:t>характер кутикулы</w:t>
      </w:r>
      <w:r w:rsidRPr="008E1E62">
        <w:rPr>
          <w:rFonts w:ascii="Times New Roman" w:hAnsi="Times New Roman"/>
          <w:sz w:val="28"/>
          <w:szCs w:val="28"/>
        </w:rPr>
        <w:t xml:space="preserve"> (ровная, бородавчатая, штриховатая).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 жел</w:t>
      </w:r>
      <w:r w:rsidR="007F35AA">
        <w:rPr>
          <w:rFonts w:ascii="Times New Roman" w:hAnsi="Times New Roman"/>
          <w:i/>
          <w:sz w:val="28"/>
          <w:szCs w:val="28"/>
        </w:rPr>
        <w:t>ё</w:t>
      </w:r>
      <w:r w:rsidRPr="008E1E62">
        <w:rPr>
          <w:rFonts w:ascii="Times New Roman" w:hAnsi="Times New Roman"/>
          <w:i/>
          <w:sz w:val="28"/>
          <w:szCs w:val="28"/>
        </w:rPr>
        <w:t>зок</w:t>
      </w:r>
      <w:r w:rsidRPr="008E1E62">
        <w:rPr>
          <w:rFonts w:ascii="Times New Roman" w:hAnsi="Times New Roman"/>
          <w:sz w:val="28"/>
          <w:szCs w:val="28"/>
        </w:rPr>
        <w:t xml:space="preserve"> на верхнем и нижнем эпидермисе, их строение, размеры.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 секреторных каналов, млечников, вместилищ</w:t>
      </w:r>
      <w:r w:rsidRPr="008E1E62">
        <w:rPr>
          <w:rFonts w:ascii="Times New Roman" w:hAnsi="Times New Roman"/>
          <w:sz w:val="28"/>
          <w:szCs w:val="28"/>
        </w:rPr>
        <w:t xml:space="preserve"> (в паренхиме под эпидермисом).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 xml:space="preserve">Наличие и строение кристаллических включений </w:t>
      </w:r>
      <w:r w:rsidRPr="008E1E62">
        <w:rPr>
          <w:rFonts w:ascii="Times New Roman" w:hAnsi="Times New Roman"/>
          <w:sz w:val="28"/>
          <w:szCs w:val="28"/>
        </w:rPr>
        <w:t>(одиночные кристаллы различной формы, друзы, рафиды, стилоиды, цистолиты, кристаллический песок и др.),</w:t>
      </w:r>
      <w:r w:rsidRPr="008E1E62">
        <w:rPr>
          <w:rFonts w:ascii="Times New Roman" w:hAnsi="Times New Roman"/>
          <w:i/>
          <w:sz w:val="28"/>
          <w:szCs w:val="28"/>
        </w:rPr>
        <w:t xml:space="preserve"> их локализация</w:t>
      </w:r>
      <w:r w:rsidRPr="008E1E62">
        <w:rPr>
          <w:rFonts w:ascii="Times New Roman" w:hAnsi="Times New Roman"/>
          <w:sz w:val="28"/>
          <w:szCs w:val="28"/>
        </w:rPr>
        <w:t xml:space="preserve"> (в паренхиме под эпидермисом, в паренхиме в виде кристаллоносной обкладки вокруг проводящих пучков и групп волокон, редко в клетках эпидермиса), </w:t>
      </w:r>
      <w:r w:rsidRPr="008E1E62">
        <w:rPr>
          <w:rFonts w:ascii="Times New Roman" w:hAnsi="Times New Roman"/>
          <w:i/>
          <w:sz w:val="28"/>
          <w:szCs w:val="28"/>
        </w:rPr>
        <w:t>размеры</w:t>
      </w:r>
      <w:r w:rsidRPr="008E1E62">
        <w:rPr>
          <w:rFonts w:ascii="Times New Roman" w:hAnsi="Times New Roman"/>
          <w:sz w:val="28"/>
          <w:szCs w:val="28"/>
        </w:rPr>
        <w:t>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 включений запасных питательных веществ</w:t>
      </w:r>
      <w:r w:rsidRPr="008E1E62">
        <w:rPr>
          <w:rFonts w:ascii="Times New Roman" w:hAnsi="Times New Roman"/>
          <w:sz w:val="28"/>
          <w:szCs w:val="28"/>
        </w:rPr>
        <w:t>: слизи, инулина и др. (в паренхиме под эпидермисом, реже в клетках эпидермиса).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 xml:space="preserve">Структура мезофилла </w:t>
      </w:r>
      <w:r w:rsidRPr="008E1E62">
        <w:rPr>
          <w:rFonts w:ascii="Times New Roman" w:hAnsi="Times New Roman"/>
          <w:sz w:val="28"/>
          <w:szCs w:val="28"/>
        </w:rPr>
        <w:t>(форма клеток, однородность, расположение,</w:t>
      </w:r>
      <w:r w:rsidRPr="008E1E62">
        <w:rPr>
          <w:rFonts w:ascii="Times New Roman" w:hAnsi="Times New Roman"/>
          <w:i/>
          <w:sz w:val="28"/>
          <w:szCs w:val="28"/>
        </w:rPr>
        <w:t xml:space="preserve"> </w:t>
      </w:r>
      <w:r w:rsidRPr="008E1E62">
        <w:rPr>
          <w:rFonts w:ascii="Times New Roman" w:hAnsi="Times New Roman"/>
          <w:sz w:val="28"/>
          <w:szCs w:val="28"/>
        </w:rPr>
        <w:t>наличие аэренхимы).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 xml:space="preserve">Строение листа </w:t>
      </w:r>
      <w:r w:rsidRPr="008E1E62">
        <w:rPr>
          <w:rFonts w:ascii="Times New Roman" w:hAnsi="Times New Roman"/>
          <w:sz w:val="28"/>
          <w:szCs w:val="28"/>
        </w:rPr>
        <w:t>(дорсовентральный, изолатеральный).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Строение проводящей системы</w:t>
      </w:r>
      <w:r w:rsidRPr="008E1E62">
        <w:rPr>
          <w:rFonts w:ascii="Times New Roman" w:hAnsi="Times New Roman"/>
          <w:sz w:val="28"/>
          <w:szCs w:val="28"/>
        </w:rPr>
        <w:t xml:space="preserve"> </w:t>
      </w:r>
      <w:r w:rsidRPr="008E1E62">
        <w:rPr>
          <w:rFonts w:ascii="Times New Roman" w:hAnsi="Times New Roman"/>
          <w:i/>
          <w:sz w:val="28"/>
          <w:szCs w:val="28"/>
        </w:rPr>
        <w:t>листа</w:t>
      </w:r>
      <w:r w:rsidRPr="008E1E62">
        <w:rPr>
          <w:rFonts w:ascii="Times New Roman" w:hAnsi="Times New Roman"/>
          <w:sz w:val="28"/>
          <w:szCs w:val="28"/>
        </w:rPr>
        <w:t xml:space="preserve"> (форма главной жилки; количество, форма, расположение проводящих пучков в жилке; структура проводящих пучков </w:t>
      </w:r>
      <w:r w:rsidRPr="008E1E62">
        <w:rPr>
          <w:rFonts w:ascii="Times New Roman" w:hAnsi="Times New Roman"/>
          <w:sz w:val="28"/>
          <w:szCs w:val="28"/>
        </w:rPr>
        <w:sym w:font="Symbol" w:char="F02D"/>
      </w:r>
      <w:r w:rsidRPr="008E1E62">
        <w:rPr>
          <w:rFonts w:ascii="Times New Roman" w:hAnsi="Times New Roman"/>
          <w:sz w:val="28"/>
          <w:szCs w:val="28"/>
        </w:rPr>
        <w:t xml:space="preserve"> расположение флоэмы и ксилемы, наличие механических тканей).</w:t>
      </w:r>
    </w:p>
    <w:p w:rsidR="008E1E62" w:rsidRP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  <w:tab w:val="left" w:pos="709"/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Наличие механической ткани</w:t>
      </w:r>
      <w:r w:rsidRPr="008E1E62">
        <w:rPr>
          <w:rFonts w:ascii="Times New Roman" w:hAnsi="Times New Roman"/>
          <w:sz w:val="28"/>
          <w:szCs w:val="28"/>
        </w:rPr>
        <w:t xml:space="preserve"> (колленхима, склеренхимные волокна, каменистые клетки, лубяные волокна и др.).</w:t>
      </w:r>
    </w:p>
    <w:p w:rsidR="008E1E62" w:rsidRDefault="008E1E62" w:rsidP="007D61BB">
      <w:pPr>
        <w:widowControl w:val="0"/>
        <w:numPr>
          <w:ilvl w:val="0"/>
          <w:numId w:val="12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 xml:space="preserve">Строение черешка: </w:t>
      </w:r>
      <w:r w:rsidRPr="008E1E62">
        <w:rPr>
          <w:rFonts w:ascii="Times New Roman" w:hAnsi="Times New Roman"/>
          <w:sz w:val="28"/>
          <w:szCs w:val="28"/>
        </w:rPr>
        <w:t>на поперечном срезе черешка листа указывают его форму в средней, базальной и апикальной части (округлая, треугольная, желобчатая, серповидная, слегка крыловидная, широко-</w:t>
      </w:r>
      <w:r w:rsidRPr="008E1E62">
        <w:rPr>
          <w:rFonts w:ascii="Times New Roman" w:hAnsi="Times New Roman"/>
          <w:sz w:val="28"/>
          <w:szCs w:val="28"/>
        </w:rPr>
        <w:lastRenderedPageBreak/>
        <w:t xml:space="preserve">крылатая), число и расположение </w:t>
      </w:r>
      <w:r w:rsidRPr="008E1E62">
        <w:rPr>
          <w:rFonts w:ascii="Times New Roman" w:hAnsi="Times New Roman"/>
          <w:i/>
          <w:sz w:val="28"/>
          <w:szCs w:val="28"/>
        </w:rPr>
        <w:t xml:space="preserve">проводящих пучков, </w:t>
      </w:r>
      <w:r w:rsidRPr="008E1E62">
        <w:rPr>
          <w:rFonts w:ascii="Times New Roman" w:hAnsi="Times New Roman"/>
          <w:sz w:val="28"/>
          <w:szCs w:val="28"/>
        </w:rPr>
        <w:t>наличие механической ткани (колленхимы, склеренхимы).</w:t>
      </w:r>
    </w:p>
    <w:p w:rsidR="002C6105" w:rsidRDefault="002C6105" w:rsidP="00575F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105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F06216">
        <w:rPr>
          <w:rFonts w:ascii="Times New Roman" w:hAnsi="Times New Roman"/>
          <w:sz w:val="28"/>
          <w:szCs w:val="28"/>
        </w:rPr>
        <w:t>анатомо-</w:t>
      </w:r>
      <w:r w:rsidRPr="002C6105">
        <w:rPr>
          <w:rFonts w:ascii="Times New Roman" w:hAnsi="Times New Roman"/>
          <w:sz w:val="28"/>
          <w:szCs w:val="28"/>
        </w:rPr>
        <w:t xml:space="preserve">диагностических признаков должно сопровождаться иллюстративным материалом (микрофотографиями и др.) и быть приведено в </w:t>
      </w:r>
      <w:r w:rsidR="00B91907">
        <w:rPr>
          <w:rFonts w:ascii="Times New Roman" w:hAnsi="Times New Roman"/>
          <w:sz w:val="28"/>
          <w:szCs w:val="28"/>
        </w:rPr>
        <w:t>фармакопейной статье</w:t>
      </w:r>
      <w:r w:rsidRPr="002C6105">
        <w:rPr>
          <w:rFonts w:ascii="Times New Roman" w:hAnsi="Times New Roman"/>
          <w:sz w:val="28"/>
          <w:szCs w:val="28"/>
        </w:rPr>
        <w:t>.</w:t>
      </w:r>
    </w:p>
    <w:p w:rsidR="00575F90" w:rsidRDefault="008E1E62" w:rsidP="00575F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i/>
          <w:sz w:val="28"/>
          <w:szCs w:val="28"/>
        </w:rPr>
        <w:t>Порошок.</w:t>
      </w:r>
      <w:r w:rsidRPr="008E1E62">
        <w:rPr>
          <w:rFonts w:ascii="Times New Roman" w:hAnsi="Times New Roman"/>
          <w:sz w:val="28"/>
          <w:szCs w:val="28"/>
        </w:rPr>
        <w:t xml:space="preserve"> </w:t>
      </w:r>
      <w:r w:rsidRPr="008E1E62">
        <w:rPr>
          <w:rFonts w:ascii="Times New Roman" w:hAnsi="Times New Roman"/>
          <w:color w:val="000000"/>
          <w:sz w:val="28"/>
          <w:szCs w:val="28"/>
        </w:rPr>
        <w:t>Готовят микропрепараты</w:t>
      </w:r>
      <w:r w:rsidRPr="008E1E62">
        <w:rPr>
          <w:rFonts w:ascii="Times New Roman" w:hAnsi="Times New Roman"/>
          <w:sz w:val="28"/>
          <w:szCs w:val="28"/>
        </w:rPr>
        <w:t xml:space="preserve"> порошка в соответствии с ОФС «</w:t>
      </w:r>
      <w:r w:rsidR="00F771CF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3E17EC">
        <w:rPr>
          <w:rFonts w:ascii="Times New Roman" w:hAnsi="Times New Roman"/>
          <w:sz w:val="28"/>
          <w:szCs w:val="28"/>
        </w:rPr>
        <w:t>».</w:t>
      </w:r>
      <w:r w:rsidRPr="008E1E62">
        <w:rPr>
          <w:rFonts w:ascii="Times New Roman" w:hAnsi="Times New Roman"/>
          <w:sz w:val="28"/>
          <w:szCs w:val="28"/>
        </w:rPr>
        <w:t xml:space="preserve"> В микропрепаратах порошка рассматривают фрагменты листьев с главной и второстепенными жилками, фрагменты листьев с краем листовой пластинки, фрагменты верхушки листа, фрагменты в поперечном сечении, фрагменты черешка. В изучаемых частицах порошка отмечают все проявляющиеся анатомо-диагностические признаки, перечисленные для цельных и измельч</w:t>
      </w:r>
      <w:r w:rsidR="00A71546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нных листьев. Обращают внимание на то, что ряд элементов (волоски, жел</w:t>
      </w:r>
      <w:r w:rsidR="007F35AA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зки, кристаллы, друзы и пр.) может быть отдел</w:t>
      </w:r>
      <w:r w:rsidR="008051AE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н от частиц листа; в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 порошке наблюдается много фрагментов тканей и отдельных элементов: волоски и их фрагменты, жел</w:t>
      </w:r>
      <w:r w:rsidR="007F35AA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>зки, отдельные кристаллы кальция</w:t>
      </w:r>
      <w:r w:rsidR="00D84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C1D" w:rsidRPr="008E1E62">
        <w:rPr>
          <w:rFonts w:ascii="Times New Roman" w:hAnsi="Times New Roman"/>
          <w:color w:val="000000"/>
          <w:sz w:val="28"/>
          <w:szCs w:val="28"/>
        </w:rPr>
        <w:t>оксалата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 и фрагменты кристаллоносной обкладки, механические клетки </w:t>
      </w:r>
      <w:r w:rsidRPr="008E1E62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 волокна, склереиды, фрагменты секреторных каналов, вместилищ, млечников и др.</w:t>
      </w:r>
    </w:p>
    <w:p w:rsidR="00575F90" w:rsidRDefault="008E1E62" w:rsidP="00575F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sz w:val="28"/>
          <w:szCs w:val="28"/>
        </w:rPr>
        <w:t>В поро</w:t>
      </w:r>
      <w:r w:rsidR="008D62D2">
        <w:rPr>
          <w:rFonts w:ascii="Times New Roman" w:hAnsi="Times New Roman"/>
          <w:sz w:val="28"/>
          <w:szCs w:val="28"/>
        </w:rPr>
        <w:t>шке с размером частиц свыше 0,5 </w:t>
      </w:r>
      <w:r w:rsidRPr="008E1E62">
        <w:rPr>
          <w:rFonts w:ascii="Times New Roman" w:hAnsi="Times New Roman"/>
          <w:sz w:val="28"/>
          <w:szCs w:val="28"/>
        </w:rPr>
        <w:t>мм в рассматриваемых фрагментах можно различить практически все признаки, характерные для цельного и измельч</w:t>
      </w:r>
      <w:r w:rsidR="007F35AA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нного сырья. Некоторые элементы эпидермиса могут быть в виде обломков волосков, жел</w:t>
      </w:r>
      <w:r w:rsidR="007F35AA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зок и др.; из-за разрушения клеток могут встречаться отдельные кристаллы, друзы и др.</w:t>
      </w:r>
    </w:p>
    <w:p w:rsidR="008E1E62" w:rsidRPr="008E1E62" w:rsidRDefault="008E1E62" w:rsidP="007F35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sz w:val="28"/>
          <w:szCs w:val="28"/>
        </w:rPr>
        <w:t>Ещ</w:t>
      </w:r>
      <w:r w:rsidR="00A71546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 xml:space="preserve"> более затруднено выделение анатомо-диагностических признаков в порошке лекарственного растительного сырья с размером частиц менее </w:t>
      </w:r>
      <w:r w:rsidR="007F35AA">
        <w:rPr>
          <w:rFonts w:ascii="Times New Roman" w:hAnsi="Times New Roman"/>
          <w:sz w:val="28"/>
          <w:szCs w:val="28"/>
        </w:rPr>
        <w:t>0,5 </w:t>
      </w:r>
      <w:r w:rsidRPr="008E1E62">
        <w:rPr>
          <w:rFonts w:ascii="Times New Roman" w:hAnsi="Times New Roman"/>
          <w:sz w:val="28"/>
          <w:szCs w:val="28"/>
        </w:rPr>
        <w:t>мм. Здесь также могут быть фрагменты различных участков эпидермиса листа, однако по возможности больше внимания следует уделить единичным элементам: отдельным волоскам, жел</w:t>
      </w:r>
      <w:r w:rsidR="007F35AA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 xml:space="preserve">зкам, кристаллам, особенностям </w:t>
      </w:r>
      <w:r w:rsidRPr="008E1E62">
        <w:rPr>
          <w:rFonts w:ascii="Times New Roman" w:hAnsi="Times New Roman"/>
          <w:sz w:val="28"/>
          <w:szCs w:val="28"/>
        </w:rPr>
        <w:lastRenderedPageBreak/>
        <w:t>клеток и пр.</w:t>
      </w:r>
    </w:p>
    <w:p w:rsidR="008E1E62" w:rsidRPr="008E1E62" w:rsidRDefault="008E1E62" w:rsidP="007F35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sz w:val="28"/>
          <w:szCs w:val="28"/>
        </w:rPr>
        <w:t>В порошке лекарственного растительного сы</w:t>
      </w:r>
      <w:r w:rsidR="008E7E26">
        <w:rPr>
          <w:rFonts w:ascii="Times New Roman" w:hAnsi="Times New Roman"/>
          <w:sz w:val="28"/>
          <w:szCs w:val="28"/>
        </w:rPr>
        <w:t>рья с размером частиц менее 0,5 </w:t>
      </w:r>
      <w:r w:rsidRPr="008E1E62">
        <w:rPr>
          <w:rFonts w:ascii="Times New Roman" w:hAnsi="Times New Roman"/>
          <w:sz w:val="28"/>
          <w:szCs w:val="28"/>
        </w:rPr>
        <w:t>мм обращают внимание на особенности строения клеток и наличие единичных элементов эпидермиса и мезофилла листа – отдельных волосков, жел</w:t>
      </w:r>
      <w:r w:rsidR="00A71546">
        <w:rPr>
          <w:rFonts w:ascii="Times New Roman" w:hAnsi="Times New Roman"/>
          <w:sz w:val="28"/>
          <w:szCs w:val="28"/>
        </w:rPr>
        <w:t>ё</w:t>
      </w:r>
      <w:r w:rsidRPr="008E1E62">
        <w:rPr>
          <w:rFonts w:ascii="Times New Roman" w:hAnsi="Times New Roman"/>
          <w:sz w:val="28"/>
          <w:szCs w:val="28"/>
        </w:rPr>
        <w:t>зок, их фрагментов, кристаллов и др.</w:t>
      </w:r>
    </w:p>
    <w:p w:rsidR="008E1E62" w:rsidRPr="008E1E62" w:rsidRDefault="008E1E62" w:rsidP="007F35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E62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F06216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 w:rsidRPr="008E1E62">
        <w:rPr>
          <w:rFonts w:ascii="Times New Roman" w:hAnsi="Times New Roman"/>
          <w:sz w:val="28"/>
          <w:szCs w:val="28"/>
        </w:rPr>
        <w:t>диагностических признаков должно сопровожда</w:t>
      </w:r>
      <w:r w:rsidR="002172ED">
        <w:rPr>
          <w:rFonts w:ascii="Times New Roman" w:hAnsi="Times New Roman"/>
          <w:sz w:val="28"/>
          <w:szCs w:val="28"/>
        </w:rPr>
        <w:t>ться иллюстративным мате</w:t>
      </w:r>
      <w:r w:rsidR="00DA7B17">
        <w:rPr>
          <w:rFonts w:ascii="Times New Roman" w:hAnsi="Times New Roman"/>
          <w:sz w:val="28"/>
          <w:szCs w:val="28"/>
        </w:rPr>
        <w:t xml:space="preserve">риалом </w:t>
      </w:r>
      <w:r w:rsidR="00DA7B17" w:rsidRPr="00DA7B17">
        <w:rPr>
          <w:rFonts w:ascii="Times New Roman" w:hAnsi="Times New Roman"/>
          <w:sz w:val="28"/>
          <w:szCs w:val="28"/>
        </w:rPr>
        <w:t>(микрофотографиями и др.)</w:t>
      </w:r>
      <w:r w:rsidR="00F06216" w:rsidRPr="00F06216">
        <w:rPr>
          <w:rFonts w:ascii="Times New Roman" w:hAnsi="Times New Roman"/>
          <w:sz w:val="28"/>
          <w:szCs w:val="28"/>
        </w:rPr>
        <w:t xml:space="preserve"> </w:t>
      </w:r>
      <w:r w:rsidR="00F06216" w:rsidRPr="002C6105">
        <w:rPr>
          <w:rFonts w:ascii="Times New Roman" w:hAnsi="Times New Roman"/>
          <w:sz w:val="28"/>
          <w:szCs w:val="28"/>
        </w:rPr>
        <w:t xml:space="preserve">и быть приведено в </w:t>
      </w:r>
      <w:r w:rsidR="00F06216">
        <w:rPr>
          <w:rFonts w:ascii="Times New Roman" w:hAnsi="Times New Roman"/>
          <w:sz w:val="28"/>
          <w:szCs w:val="28"/>
        </w:rPr>
        <w:t>фармакопейной статье</w:t>
      </w:r>
      <w:r w:rsidR="00F06216" w:rsidRPr="002C6105">
        <w:rPr>
          <w:rFonts w:ascii="Times New Roman" w:hAnsi="Times New Roman"/>
          <w:sz w:val="28"/>
          <w:szCs w:val="28"/>
        </w:rPr>
        <w:t>.</w:t>
      </w:r>
    </w:p>
    <w:p w:rsidR="008E1E62" w:rsidRDefault="008E1E62" w:rsidP="007F35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7E26">
        <w:rPr>
          <w:rFonts w:ascii="Times New Roman" w:hAnsi="Times New Roman"/>
          <w:b/>
          <w:bCs/>
          <w:i/>
          <w:color w:val="000000"/>
          <w:sz w:val="28"/>
          <w:szCs w:val="28"/>
        </w:rPr>
        <w:t>Люминесцентная микроскопия.</w:t>
      </w:r>
      <w:r w:rsidRPr="008E1E6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E1E62">
        <w:rPr>
          <w:rFonts w:ascii="Times New Roman" w:hAnsi="Times New Roman"/>
          <w:color w:val="000000"/>
          <w:spacing w:val="-5"/>
          <w:sz w:val="28"/>
          <w:szCs w:val="28"/>
        </w:rPr>
        <w:t>Рассматривают сухой поро</w:t>
      </w:r>
      <w:r w:rsidRPr="008E1E62">
        <w:rPr>
          <w:rFonts w:ascii="Times New Roman" w:hAnsi="Times New Roman"/>
          <w:color w:val="000000"/>
          <w:spacing w:val="4"/>
          <w:sz w:val="28"/>
          <w:szCs w:val="28"/>
        </w:rPr>
        <w:t>шок, реже поперечный срез листа, приготовленный из цель</w:t>
      </w:r>
      <w:r w:rsidRPr="008E1E62">
        <w:rPr>
          <w:rFonts w:ascii="Times New Roman" w:hAnsi="Times New Roman"/>
          <w:color w:val="000000"/>
          <w:spacing w:val="1"/>
          <w:sz w:val="28"/>
          <w:szCs w:val="28"/>
        </w:rPr>
        <w:t>ного или измельч</w:t>
      </w:r>
      <w:r w:rsidR="007F35AA">
        <w:rPr>
          <w:rFonts w:ascii="Times New Roman" w:hAnsi="Times New Roman"/>
          <w:color w:val="000000"/>
          <w:spacing w:val="1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pacing w:val="1"/>
          <w:sz w:val="28"/>
          <w:szCs w:val="28"/>
        </w:rPr>
        <w:t xml:space="preserve">нного сырья после предварительного размягчения во влажной камере. Наблюдается собственная (первичная) </w:t>
      </w:r>
      <w:r w:rsidRPr="008E1E62">
        <w:rPr>
          <w:rFonts w:ascii="Times New Roman" w:hAnsi="Times New Roman"/>
          <w:color w:val="000000"/>
          <w:spacing w:val="3"/>
          <w:sz w:val="28"/>
          <w:szCs w:val="28"/>
        </w:rPr>
        <w:t xml:space="preserve">флуоресценция сырья в ультрафиолетовом свете. Наиболее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>яркое свечение имеют кутикула, клеточные оболочки механических тканей, элементов ксилемы, волосков, содержимое от</w:t>
      </w:r>
      <w:r w:rsidRPr="008E1E62">
        <w:rPr>
          <w:rFonts w:ascii="Times New Roman" w:hAnsi="Times New Roman"/>
          <w:color w:val="000000"/>
          <w:spacing w:val="-1"/>
          <w:sz w:val="28"/>
          <w:szCs w:val="28"/>
        </w:rPr>
        <w:t xml:space="preserve">дельных клеток или тканей мезофилла, эпидермиса листа в </w:t>
      </w:r>
      <w:r w:rsidRPr="008E1E62">
        <w:rPr>
          <w:rFonts w:ascii="Times New Roman" w:hAnsi="Times New Roman"/>
          <w:color w:val="000000"/>
          <w:spacing w:val="1"/>
          <w:sz w:val="28"/>
          <w:szCs w:val="28"/>
        </w:rPr>
        <w:t xml:space="preserve">зависимости от их химического состава. Листья некоторых </w:t>
      </w:r>
      <w:r w:rsidRPr="008E1E62">
        <w:rPr>
          <w:rFonts w:ascii="Times New Roman" w:hAnsi="Times New Roman"/>
          <w:color w:val="000000"/>
          <w:spacing w:val="-2"/>
          <w:sz w:val="28"/>
          <w:szCs w:val="28"/>
        </w:rPr>
        <w:t xml:space="preserve">растений характеризуются ярким и специфическим свечением </w:t>
      </w:r>
      <w:r w:rsidRPr="008E1E62">
        <w:rPr>
          <w:rFonts w:ascii="Times New Roman" w:hAnsi="Times New Roman"/>
          <w:color w:val="000000"/>
          <w:sz w:val="28"/>
          <w:szCs w:val="28"/>
        </w:rPr>
        <w:t>содержимого жел</w:t>
      </w:r>
      <w:r w:rsidR="007F35AA">
        <w:rPr>
          <w:rFonts w:ascii="Times New Roman" w:hAnsi="Times New Roman"/>
          <w:color w:val="000000"/>
          <w:sz w:val="28"/>
          <w:szCs w:val="28"/>
        </w:rPr>
        <w:t>ё</w:t>
      </w:r>
      <w:r w:rsidRPr="008E1E62">
        <w:rPr>
          <w:rFonts w:ascii="Times New Roman" w:hAnsi="Times New Roman"/>
          <w:color w:val="000000"/>
          <w:sz w:val="28"/>
          <w:szCs w:val="28"/>
        </w:rPr>
        <w:t xml:space="preserve">зок, секреторных каналов и вместилищ в </w:t>
      </w:r>
      <w:r w:rsidRPr="008E1E62">
        <w:rPr>
          <w:rFonts w:ascii="Times New Roman" w:hAnsi="Times New Roman"/>
          <w:color w:val="000000"/>
          <w:spacing w:val="2"/>
          <w:sz w:val="28"/>
          <w:szCs w:val="28"/>
        </w:rPr>
        <w:t>зависимости от химического состава содержимого.</w:t>
      </w:r>
    </w:p>
    <w:p w:rsidR="008E7E26" w:rsidRPr="00AE554A" w:rsidRDefault="008E7E26" w:rsidP="00F26D5A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54A">
        <w:rPr>
          <w:rFonts w:ascii="Times New Roman" w:hAnsi="Times New Roman" w:cs="Times New Roman"/>
          <w:b/>
          <w:i/>
          <w:sz w:val="28"/>
          <w:szCs w:val="28"/>
        </w:rPr>
        <w:t>Основные группы биологически активных веществ</w:t>
      </w:r>
    </w:p>
    <w:p w:rsidR="008E1E62" w:rsidRPr="008E1E62" w:rsidRDefault="00F26D5A" w:rsidP="00F26D5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 </w:t>
      </w:r>
      <w:r w:rsidRPr="00204C97">
        <w:rPr>
          <w:rFonts w:ascii="Times New Roman" w:hAnsi="Times New Roman"/>
          <w:bCs/>
          <w:i/>
          <w:sz w:val="28"/>
          <w:szCs w:val="28"/>
        </w:rPr>
        <w:t>Качественные микрохимические и гистохимические реакции</w:t>
      </w:r>
      <w:r w:rsidRPr="00204C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 xml:space="preserve">роводят в микропрепаратах листьев (на поперечных срезах, препаратах с поверхности, в порошке), чаще всего с целью обнаружения толстой кутикулы, эфирного масла (может быть представлено в виде капель или заключено во </w:t>
      </w:r>
      <w:r w:rsidR="008E1E62" w:rsidRPr="008E1E62">
        <w:rPr>
          <w:rFonts w:ascii="Times New Roman" w:hAnsi="Times New Roman"/>
          <w:sz w:val="28"/>
          <w:szCs w:val="28"/>
        </w:rPr>
        <w:t>вместилища и/или канальцы), а также слизей в соответствии с ОФС «</w:t>
      </w:r>
      <w:r w:rsidR="00D84C1D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8E1E62" w:rsidRPr="008E1E62">
        <w:rPr>
          <w:rFonts w:ascii="Times New Roman" w:hAnsi="Times New Roman"/>
          <w:bCs/>
          <w:spacing w:val="-4"/>
          <w:sz w:val="28"/>
          <w:szCs w:val="28"/>
        </w:rPr>
        <w:t>».</w:t>
      </w:r>
    </w:p>
    <w:p w:rsidR="00575F90" w:rsidRDefault="00F26D5A" w:rsidP="00575F9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AE554A">
        <w:rPr>
          <w:rFonts w:ascii="Times New Roman" w:hAnsi="Times New Roman"/>
          <w:i/>
          <w:sz w:val="28"/>
          <w:szCs w:val="28"/>
        </w:rPr>
        <w:t>Качественные реакции.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>роводят с извлечением из листьев по методикам, привед</w:t>
      </w:r>
      <w:r w:rsidR="008051AE">
        <w:rPr>
          <w:rFonts w:ascii="Times New Roman" w:hAnsi="Times New Roman"/>
          <w:color w:val="000000"/>
          <w:sz w:val="28"/>
          <w:szCs w:val="28"/>
        </w:rPr>
        <w:t>ё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 xml:space="preserve">нным в </w:t>
      </w:r>
      <w:r w:rsidR="00D84C1D">
        <w:rPr>
          <w:rFonts w:ascii="Times New Roman" w:hAnsi="Times New Roman"/>
          <w:color w:val="000000"/>
          <w:sz w:val="28"/>
          <w:szCs w:val="28"/>
        </w:rPr>
        <w:t>фармакопейной статье</w:t>
      </w:r>
      <w:r w:rsidR="003E17EC">
        <w:rPr>
          <w:rFonts w:ascii="Times New Roman" w:hAnsi="Times New Roman"/>
          <w:color w:val="000000"/>
          <w:sz w:val="28"/>
          <w:szCs w:val="28"/>
        </w:rPr>
        <w:t>.</w:t>
      </w:r>
    </w:p>
    <w:p w:rsidR="008E1E62" w:rsidRPr="008E1E62" w:rsidRDefault="00F26D5A" w:rsidP="003E17E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3. </w:t>
      </w:r>
      <w:r w:rsidR="008E1E62" w:rsidRPr="00F26D5A">
        <w:rPr>
          <w:rFonts w:ascii="Times New Roman" w:hAnsi="Times New Roman"/>
          <w:i/>
          <w:color w:val="000000"/>
          <w:sz w:val="28"/>
          <w:szCs w:val="28"/>
        </w:rPr>
        <w:t>Хроматография.</w:t>
      </w:r>
      <w:r w:rsidR="008E1E62" w:rsidRPr="008E1E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 xml:space="preserve">Проводят анализ извлечений </w:t>
      </w:r>
      <w:r w:rsidR="00C73CCA" w:rsidRPr="00C73CCA">
        <w:rPr>
          <w:rFonts w:ascii="Times New Roman" w:hAnsi="Times New Roman"/>
          <w:color w:val="000000"/>
          <w:sz w:val="28"/>
          <w:szCs w:val="28"/>
        </w:rPr>
        <w:t xml:space="preserve">из листьев 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 xml:space="preserve">с помощью различных хроматографических методик </w:t>
      </w:r>
      <w:r w:rsidR="00C90C95" w:rsidRPr="00C90C95">
        <w:rPr>
          <w:rFonts w:ascii="Times New Roman" w:hAnsi="Times New Roman"/>
          <w:color w:val="000000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аналитических).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CCA" w:rsidRPr="00C73CCA">
        <w:rPr>
          <w:rFonts w:ascii="Times New Roman" w:hAnsi="Times New Roman"/>
          <w:color w:val="000000"/>
          <w:sz w:val="28"/>
          <w:szCs w:val="28"/>
        </w:rPr>
        <w:t>Для испытаний используют водное или водно-спиртовое извлечение из листьев, а также извлечения, полученные с помощью других подходящих растворителей, если это указано в фармакопейной статье.</w:t>
      </w:r>
      <w:r w:rsidR="00C90C95" w:rsidRPr="00C90C95">
        <w:t xml:space="preserve"> </w:t>
      </w:r>
      <w:r w:rsidR="00C90C95" w:rsidRPr="00C90C95">
        <w:rPr>
          <w:rFonts w:ascii="Times New Roman" w:hAnsi="Times New Roman"/>
          <w:color w:val="000000"/>
          <w:sz w:val="28"/>
          <w:szCs w:val="28"/>
        </w:rPr>
        <w:t>Чаще всего в извлечениях из листьев определяют компоненты эфирных масел, флавоноиды и др.</w:t>
      </w:r>
    </w:p>
    <w:p w:rsidR="008E1E62" w:rsidRPr="008E1E62" w:rsidRDefault="008E1C0A" w:rsidP="007F35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4.</w:t>
      </w:r>
      <w:r w:rsidR="00C73CCA" w:rsidRPr="00C73CCA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 </w:t>
      </w:r>
      <w:r w:rsidR="00C73CCA" w:rsidRPr="00C73CCA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r w:rsidR="00C73C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>Анализ проводят в извлечении из листьев при наличии соответствующих указаний в фармакопейной статье</w:t>
      </w:r>
      <w:r w:rsidR="00F26D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>Допускается ссылка на раздел «Количественное определение». Приводится описание условий регистрации спектра с указанием длин волн, при которых должны наблюдаться максимум(ы)</w:t>
      </w:r>
      <w:r w:rsidR="00634C77">
        <w:rPr>
          <w:rFonts w:ascii="Times New Roman" w:hAnsi="Times New Roman"/>
          <w:color w:val="000000"/>
          <w:sz w:val="28"/>
          <w:szCs w:val="28"/>
        </w:rPr>
        <w:t>,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C77">
        <w:rPr>
          <w:rFonts w:ascii="Times New Roman" w:hAnsi="Times New Roman"/>
          <w:sz w:val="28"/>
          <w:szCs w:val="28"/>
        </w:rPr>
        <w:t xml:space="preserve">иногда </w:t>
      </w:r>
      <w:r w:rsidR="00634C77" w:rsidRPr="005C465C">
        <w:rPr>
          <w:rFonts w:ascii="Times New Roman" w:hAnsi="Times New Roman"/>
          <w:sz w:val="28"/>
          <w:szCs w:val="28"/>
        </w:rPr>
        <w:t>минимум(ы)</w:t>
      </w:r>
      <w:r w:rsidR="00634C77">
        <w:rPr>
          <w:rFonts w:ascii="Times New Roman" w:hAnsi="Times New Roman"/>
          <w:sz w:val="28"/>
          <w:szCs w:val="28"/>
        </w:rPr>
        <w:t>,</w:t>
      </w:r>
      <w:r w:rsidR="00634C77" w:rsidRPr="005C465C">
        <w:rPr>
          <w:rFonts w:ascii="Times New Roman" w:hAnsi="Times New Roman"/>
          <w:sz w:val="28"/>
          <w:szCs w:val="28"/>
        </w:rPr>
        <w:t xml:space="preserve"> поглощения</w:t>
      </w:r>
      <w:r w:rsidR="008E1E62" w:rsidRPr="008E1E62">
        <w:rPr>
          <w:rFonts w:ascii="Times New Roman" w:hAnsi="Times New Roman"/>
          <w:color w:val="000000"/>
          <w:sz w:val="28"/>
          <w:szCs w:val="28"/>
        </w:rPr>
        <w:t>.</w:t>
      </w:r>
    </w:p>
    <w:p w:rsidR="00605B3A" w:rsidRDefault="00605B3A" w:rsidP="00605B3A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54A">
        <w:rPr>
          <w:rFonts w:ascii="Times New Roman" w:hAnsi="Times New Roman"/>
          <w:b/>
          <w:sz w:val="28"/>
          <w:szCs w:val="28"/>
        </w:rPr>
        <w:t>Испытания</w:t>
      </w:r>
    </w:p>
    <w:p w:rsidR="00575F90" w:rsidRDefault="00605B3A" w:rsidP="00575F90">
      <w:pPr>
        <w:pStyle w:val="Default"/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t>Влажность</w:t>
      </w:r>
      <w:r w:rsidRPr="00F06A02">
        <w:rPr>
          <w:bCs/>
          <w:sz w:val="28"/>
          <w:szCs w:val="28"/>
        </w:rPr>
        <w:t>.</w:t>
      </w:r>
      <w:r w:rsidRPr="00397270">
        <w:rPr>
          <w:bCs/>
          <w:sz w:val="28"/>
          <w:szCs w:val="28"/>
        </w:rPr>
        <w:t xml:space="preserve"> Испытани</w:t>
      </w:r>
      <w:r>
        <w:rPr>
          <w:bCs/>
          <w:sz w:val="28"/>
          <w:szCs w:val="28"/>
        </w:rPr>
        <w:t>е</w:t>
      </w:r>
      <w:r w:rsidRPr="00397270">
        <w:rPr>
          <w:bCs/>
          <w:sz w:val="28"/>
          <w:szCs w:val="28"/>
        </w:rPr>
        <w:t xml:space="preserve"> проводят в соответствии с ОФС «</w:t>
      </w:r>
      <w:r w:rsidR="00D84C1D" w:rsidRPr="00665BD4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D84C1D" w:rsidRPr="00665BD4">
        <w:rPr>
          <w:bCs/>
          <w:sz w:val="28"/>
          <w:szCs w:val="28"/>
        </w:rPr>
        <w:t>лекарственных средств растительного происхождения</w:t>
      </w:r>
      <w:r w:rsidRPr="00397270">
        <w:rPr>
          <w:bCs/>
          <w:sz w:val="28"/>
          <w:szCs w:val="28"/>
        </w:rPr>
        <w:t xml:space="preserve">» и нормативными требованиями, указанными в </w:t>
      </w:r>
      <w:r w:rsidR="00D84C1D">
        <w:rPr>
          <w:bCs/>
          <w:sz w:val="28"/>
          <w:szCs w:val="28"/>
        </w:rPr>
        <w:t>фармакопейной статье</w:t>
      </w:r>
      <w:r w:rsidRPr="00397270">
        <w:rPr>
          <w:bCs/>
          <w:sz w:val="28"/>
          <w:szCs w:val="28"/>
        </w:rPr>
        <w:t>.</w:t>
      </w:r>
    </w:p>
    <w:p w:rsidR="00605B3A" w:rsidRDefault="00605B3A" w:rsidP="00605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t>Зола общая.</w:t>
      </w:r>
      <w:r w:rsidRPr="00F06A02">
        <w:rPr>
          <w:b/>
          <w:bCs/>
          <w:sz w:val="28"/>
          <w:szCs w:val="28"/>
        </w:rPr>
        <w:t xml:space="preserve"> </w:t>
      </w:r>
      <w:r w:rsidRPr="00F06A02">
        <w:rPr>
          <w:sz w:val="28"/>
          <w:szCs w:val="28"/>
        </w:rPr>
        <w:t>Испытание</w:t>
      </w:r>
      <w:r w:rsidRPr="00AE554A">
        <w:rPr>
          <w:sz w:val="28"/>
          <w:szCs w:val="28"/>
        </w:rPr>
        <w:t xml:space="preserve"> проводят в соответствии с ОФС «Зола общая» и нормативными требованиями, указанными в </w:t>
      </w:r>
      <w:r w:rsidR="00D84C1D">
        <w:rPr>
          <w:bCs/>
          <w:sz w:val="28"/>
          <w:szCs w:val="28"/>
        </w:rPr>
        <w:t>фармакопейной статье</w:t>
      </w:r>
      <w:r w:rsidRPr="00AE554A">
        <w:rPr>
          <w:sz w:val="28"/>
          <w:szCs w:val="28"/>
        </w:rPr>
        <w:t>.</w:t>
      </w:r>
    </w:p>
    <w:p w:rsidR="00605B3A" w:rsidRPr="00AE554A" w:rsidRDefault="00605B3A" w:rsidP="00605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77AA">
        <w:rPr>
          <w:b/>
          <w:bCs/>
          <w:i/>
          <w:sz w:val="28"/>
          <w:szCs w:val="28"/>
        </w:rPr>
        <w:t xml:space="preserve">Зола, нерастворимая в </w:t>
      </w:r>
      <w:r w:rsidR="007E3CE0" w:rsidRPr="003F77AA">
        <w:rPr>
          <w:b/>
          <w:bCs/>
          <w:i/>
          <w:sz w:val="28"/>
          <w:szCs w:val="28"/>
        </w:rPr>
        <w:t xml:space="preserve">хлористоводородной </w:t>
      </w:r>
      <w:r w:rsidRPr="003F77AA">
        <w:rPr>
          <w:b/>
          <w:bCs/>
          <w:i/>
          <w:sz w:val="28"/>
          <w:szCs w:val="28"/>
        </w:rPr>
        <w:t>кислоте</w:t>
      </w:r>
      <w:r w:rsidRPr="00F06A02">
        <w:rPr>
          <w:b/>
          <w:bCs/>
          <w:i/>
          <w:sz w:val="28"/>
          <w:szCs w:val="28"/>
        </w:rPr>
        <w:t>.</w:t>
      </w:r>
      <w:r w:rsidRPr="00F06A02">
        <w:rPr>
          <w:b/>
          <w:bCs/>
          <w:sz w:val="28"/>
          <w:szCs w:val="28"/>
        </w:rPr>
        <w:t xml:space="preserve"> </w:t>
      </w:r>
      <w:r w:rsidRPr="00F06A02">
        <w:rPr>
          <w:sz w:val="28"/>
          <w:szCs w:val="28"/>
        </w:rPr>
        <w:t>Ис</w:t>
      </w:r>
      <w:r w:rsidRPr="00AE554A">
        <w:rPr>
          <w:sz w:val="28"/>
          <w:szCs w:val="28"/>
        </w:rPr>
        <w:t xml:space="preserve">пытание проводят в соответствии с ОФС «Зола, нерастворимая в хлористоводородной кислоте» и нормативными требованиями, указанными в </w:t>
      </w:r>
      <w:r w:rsidR="00D84C1D">
        <w:rPr>
          <w:bCs/>
          <w:sz w:val="28"/>
          <w:szCs w:val="28"/>
        </w:rPr>
        <w:t>фармакопейной статье</w:t>
      </w:r>
      <w:r w:rsidR="00D0201C">
        <w:rPr>
          <w:sz w:val="28"/>
          <w:szCs w:val="28"/>
        </w:rPr>
        <w:t>.</w:t>
      </w:r>
    </w:p>
    <w:p w:rsidR="00575F90" w:rsidRPr="00D84C1D" w:rsidRDefault="00605B3A" w:rsidP="00575F90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F06A02">
        <w:rPr>
          <w:rFonts w:ascii="Times New Roman" w:hAnsi="Times New Roman"/>
          <w:b/>
          <w:bCs/>
          <w:sz w:val="28"/>
          <w:szCs w:val="28"/>
        </w:rPr>
        <w:t>.</w:t>
      </w:r>
      <w:r w:rsidRPr="00AE55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Испытание проводят в соответствии с ОФС «</w:t>
      </w:r>
      <w:r w:rsidRPr="00AE554A">
        <w:rPr>
          <w:rFonts w:ascii="Times New Roman" w:hAnsi="Times New Roman"/>
          <w:iCs/>
          <w:sz w:val="28"/>
          <w:szCs w:val="28"/>
        </w:rPr>
        <w:t>Определение подлинности, измельч</w:t>
      </w:r>
      <w:r>
        <w:rPr>
          <w:rFonts w:ascii="Times New Roman" w:hAnsi="Times New Roman"/>
          <w:iCs/>
          <w:sz w:val="28"/>
          <w:szCs w:val="28"/>
        </w:rPr>
        <w:t>ё</w:t>
      </w:r>
      <w:r w:rsidRPr="00AE554A">
        <w:rPr>
          <w:rFonts w:ascii="Times New Roman" w:hAnsi="Times New Roman"/>
          <w:iCs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</w:t>
      </w:r>
      <w:r w:rsidRPr="00AE554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 xml:space="preserve">и нормативными требованиями, указанными в </w:t>
      </w:r>
      <w:r w:rsidR="00D84C1D" w:rsidRPr="00D84C1D">
        <w:rPr>
          <w:rFonts w:ascii="Times New Roman" w:hAnsi="Times New Roman"/>
          <w:sz w:val="28"/>
          <w:szCs w:val="28"/>
        </w:rPr>
        <w:t>фармакопейной статье</w:t>
      </w:r>
      <w:r w:rsidR="008E1C0A">
        <w:rPr>
          <w:rFonts w:ascii="Times New Roman" w:hAnsi="Times New Roman"/>
          <w:sz w:val="28"/>
          <w:szCs w:val="28"/>
        </w:rPr>
        <w:t>.</w:t>
      </w:r>
    </w:p>
    <w:p w:rsidR="00605B3A" w:rsidRDefault="00605B3A" w:rsidP="00605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lastRenderedPageBreak/>
        <w:t>Допустимые примеси.</w:t>
      </w:r>
      <w:r w:rsidRPr="00AE554A">
        <w:rPr>
          <w:b/>
          <w:bCs/>
          <w:sz w:val="28"/>
          <w:szCs w:val="28"/>
        </w:rPr>
        <w:t xml:space="preserve"> </w:t>
      </w:r>
      <w:r w:rsidRPr="00AE554A">
        <w:rPr>
          <w:sz w:val="28"/>
          <w:szCs w:val="28"/>
        </w:rPr>
        <w:t>Испытание проводят в соответствии с ОФС «</w:t>
      </w:r>
      <w:r w:rsidRPr="00AE554A">
        <w:rPr>
          <w:iCs/>
          <w:sz w:val="28"/>
          <w:szCs w:val="28"/>
        </w:rPr>
        <w:t>Определение подлинности, измельч</w:t>
      </w:r>
      <w:r>
        <w:rPr>
          <w:iCs/>
          <w:sz w:val="28"/>
          <w:szCs w:val="28"/>
        </w:rPr>
        <w:t>ё</w:t>
      </w:r>
      <w:r w:rsidRPr="00AE554A">
        <w:rPr>
          <w:iCs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</w:t>
      </w:r>
      <w:r w:rsidRPr="00AE554A">
        <w:rPr>
          <w:sz w:val="28"/>
          <w:szCs w:val="28"/>
        </w:rPr>
        <w:t xml:space="preserve"> и нормативными требованиями, ука</w:t>
      </w:r>
      <w:r>
        <w:rPr>
          <w:sz w:val="28"/>
          <w:szCs w:val="28"/>
        </w:rPr>
        <w:t xml:space="preserve">занными в </w:t>
      </w:r>
      <w:r w:rsidR="00D84C1D">
        <w:rPr>
          <w:bCs/>
          <w:sz w:val="28"/>
          <w:szCs w:val="28"/>
        </w:rPr>
        <w:t>фармакопейной статье</w:t>
      </w:r>
      <w:r w:rsidR="008E1C0A">
        <w:rPr>
          <w:sz w:val="28"/>
          <w:szCs w:val="28"/>
        </w:rPr>
        <w:t>.</w:t>
      </w:r>
    </w:p>
    <w:p w:rsidR="00605B3A" w:rsidRDefault="00605B3A" w:rsidP="00605B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AE554A">
        <w:rPr>
          <w:rFonts w:ascii="Times New Roman" w:hAnsi="Times New Roman"/>
          <w:b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ОФС «Определение содержания тяжё</w:t>
      </w:r>
      <w:r w:rsidRPr="00AE554A">
        <w:rPr>
          <w:rFonts w:ascii="Times New Roman" w:hAnsi="Times New Roman"/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605B3A" w:rsidRDefault="00605B3A" w:rsidP="00605B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Радионуклиды.</w:t>
      </w:r>
      <w:r w:rsidRPr="00AE554A">
        <w:rPr>
          <w:rFonts w:ascii="Times New Roman" w:hAnsi="Times New Roman"/>
          <w:b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соответствии с ОФС «Определение содержания радионуклидов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</w:t>
      </w:r>
      <w:r w:rsidR="00750CEB">
        <w:rPr>
          <w:rFonts w:ascii="Times New Roman" w:hAnsi="Times New Roman"/>
          <w:sz w:val="28"/>
          <w:szCs w:val="28"/>
        </w:rPr>
        <w:t>енных растительных препаратах».</w:t>
      </w:r>
    </w:p>
    <w:p w:rsidR="0031643D" w:rsidRDefault="0031643D" w:rsidP="00316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</w:rPr>
        <w:t>Испытани</w:t>
      </w:r>
      <w:r>
        <w:rPr>
          <w:rFonts w:ascii="Times New Roman" w:hAnsi="Times New Roman"/>
          <w:sz w:val="28"/>
        </w:rPr>
        <w:t>е</w:t>
      </w:r>
      <w:r w:rsidRPr="00AE554A">
        <w:rPr>
          <w:rFonts w:ascii="Times New Roman" w:hAnsi="Times New Roman"/>
          <w:sz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проводят в соответствии с ОФС «Определение степени зараж</w:t>
      </w:r>
      <w:r>
        <w:rPr>
          <w:rFonts w:ascii="Times New Roman" w:hAnsi="Times New Roman"/>
          <w:sz w:val="28"/>
          <w:szCs w:val="28"/>
        </w:rPr>
        <w:t>ё</w:t>
      </w:r>
      <w:r w:rsidRPr="00AE554A">
        <w:rPr>
          <w:rFonts w:ascii="Times New Roman" w:hAnsi="Times New Roman"/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31643D" w:rsidRDefault="0031643D" w:rsidP="00316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ОФС «Определение содержания остаточных пестицидов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</w:t>
      </w:r>
      <w:r w:rsidR="00750CEB">
        <w:rPr>
          <w:rFonts w:ascii="Times New Roman" w:hAnsi="Times New Roman"/>
          <w:sz w:val="28"/>
          <w:szCs w:val="28"/>
        </w:rPr>
        <w:t xml:space="preserve"> растительных препаратах»</w:t>
      </w:r>
      <w:r>
        <w:rPr>
          <w:rFonts w:ascii="Times New Roman" w:hAnsi="Times New Roman"/>
          <w:sz w:val="28"/>
          <w:szCs w:val="28"/>
        </w:rPr>
        <w:t>.</w:t>
      </w:r>
    </w:p>
    <w:p w:rsidR="00575F90" w:rsidRDefault="00A237C3" w:rsidP="00575F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766AE9">
        <w:rPr>
          <w:rFonts w:ascii="Times New Roman" w:hAnsi="Times New Roman"/>
          <w:b/>
          <w:sz w:val="28"/>
          <w:szCs w:val="28"/>
        </w:rPr>
        <w:t xml:space="preserve"> </w:t>
      </w:r>
      <w:r w:rsidRPr="00766AE9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766AE9">
        <w:rPr>
          <w:rFonts w:ascii="Times New Roman" w:hAnsi="Times New Roman"/>
          <w:sz w:val="28"/>
          <w:szCs w:val="28"/>
        </w:rPr>
        <w:t xml:space="preserve"> проводят </w:t>
      </w:r>
      <w:r w:rsidRPr="00AE554A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A237C3" w:rsidRPr="0059384A" w:rsidRDefault="00A237C3" w:rsidP="00A23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b/>
          <w:i/>
          <w:sz w:val="28"/>
        </w:rPr>
        <w:t>Количественное определение</w:t>
      </w:r>
      <w:r w:rsidRPr="0059384A">
        <w:rPr>
          <w:rFonts w:ascii="Times New Roman" w:hAnsi="Times New Roman"/>
          <w:b/>
          <w:sz w:val="28"/>
        </w:rPr>
        <w:t>.</w:t>
      </w:r>
      <w:r w:rsidRPr="0059384A">
        <w:rPr>
          <w:rFonts w:ascii="Times New Roman" w:hAnsi="Times New Roman"/>
          <w:sz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В разделе приводят валидированную(ые) методику(и) определения индивидуального вещества или суммы биологически активных веществ в пересч</w:t>
      </w:r>
      <w:r w:rsidR="00762437">
        <w:rPr>
          <w:rFonts w:ascii="Times New Roman" w:hAnsi="Times New Roman"/>
          <w:sz w:val="28"/>
          <w:szCs w:val="28"/>
        </w:rPr>
        <w:t>ё</w:t>
      </w:r>
      <w:r w:rsidRPr="0059384A">
        <w:rPr>
          <w:rFonts w:ascii="Times New Roman" w:hAnsi="Times New Roman"/>
          <w:sz w:val="28"/>
          <w:szCs w:val="28"/>
        </w:rPr>
        <w:t xml:space="preserve">те на индивидуальное вещество </w:t>
      </w:r>
      <w:r w:rsidR="00C90C95" w:rsidRPr="00C90C95">
        <w:rPr>
          <w:rFonts w:ascii="Times New Roman" w:hAnsi="Times New Roman"/>
          <w:sz w:val="28"/>
          <w:szCs w:val="28"/>
        </w:rPr>
        <w:t xml:space="preserve">с использованием соответствующих фармакопейных стандартных образцов, маркёров (активных или аналитических). </w:t>
      </w:r>
      <w:r w:rsidRPr="0059384A">
        <w:rPr>
          <w:rFonts w:ascii="Times New Roman" w:hAnsi="Times New Roman"/>
          <w:sz w:val="28"/>
          <w:szCs w:val="28"/>
        </w:rPr>
        <w:t>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A237C3" w:rsidRPr="0059384A" w:rsidRDefault="00A237C3" w:rsidP="00A237C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384A">
        <w:rPr>
          <w:rFonts w:ascii="Times New Roman" w:hAnsi="Times New Roman"/>
          <w:sz w:val="28"/>
          <w:szCs w:val="28"/>
        </w:rPr>
        <w:lastRenderedPageBreak/>
        <w:t xml:space="preserve">Если компоненты с </w:t>
      </w:r>
      <w:r w:rsidR="00A0640F">
        <w:rPr>
          <w:rFonts w:ascii="Times New Roman" w:hAnsi="Times New Roman"/>
          <w:sz w:val="28"/>
          <w:szCs w:val="28"/>
        </w:rPr>
        <w:t>установленной</w:t>
      </w:r>
      <w:r w:rsidR="00F06216">
        <w:rPr>
          <w:rFonts w:ascii="Times New Roman" w:hAnsi="Times New Roman"/>
          <w:sz w:val="28"/>
          <w:szCs w:val="28"/>
        </w:rPr>
        <w:t xml:space="preserve"> терапевтической активностью (</w:t>
      </w:r>
      <w:r w:rsidRPr="0059384A">
        <w:rPr>
          <w:rFonts w:ascii="Times New Roman" w:hAnsi="Times New Roman"/>
          <w:sz w:val="28"/>
          <w:szCs w:val="28"/>
        </w:rPr>
        <w:t>активные маркёры</w:t>
      </w:r>
      <w:r w:rsidR="00F06216">
        <w:rPr>
          <w:rFonts w:ascii="Times New Roman" w:hAnsi="Times New Roman"/>
          <w:sz w:val="28"/>
          <w:szCs w:val="28"/>
        </w:rPr>
        <w:t>)</w:t>
      </w:r>
      <w:r w:rsidRPr="0059384A">
        <w:rPr>
          <w:rFonts w:ascii="Times New Roman" w:hAnsi="Times New Roman"/>
          <w:sz w:val="28"/>
          <w:szCs w:val="28"/>
        </w:rPr>
        <w:t xml:space="preserve"> известны, то именно их содержание в </w:t>
      </w:r>
      <w:r w:rsidR="00762437">
        <w:rPr>
          <w:rFonts w:ascii="Times New Roman" w:hAnsi="Times New Roman"/>
          <w:sz w:val="28"/>
          <w:szCs w:val="28"/>
        </w:rPr>
        <w:t>листьях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 w:rsidR="0055427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т определению</w:t>
      </w:r>
      <w:r w:rsidR="00634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возможно)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06216" w:rsidRDefault="00F06216" w:rsidP="00F062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384A">
        <w:rPr>
          <w:rFonts w:ascii="Times New Roman" w:hAnsi="Times New Roman"/>
          <w:sz w:val="28"/>
        </w:rPr>
        <w:t>Косвенным методом количественного определения является определение экстрактивных веществ, извлекаемых определ</w:t>
      </w:r>
      <w:r>
        <w:rPr>
          <w:rFonts w:ascii="Times New Roman" w:hAnsi="Times New Roman"/>
          <w:sz w:val="28"/>
        </w:rPr>
        <w:t>ё</w:t>
      </w:r>
      <w:r w:rsidRPr="0059384A">
        <w:rPr>
          <w:rFonts w:ascii="Times New Roman" w:hAnsi="Times New Roman"/>
          <w:sz w:val="28"/>
        </w:rPr>
        <w:t xml:space="preserve">нным для </w:t>
      </w:r>
      <w:r>
        <w:rPr>
          <w:rFonts w:ascii="Times New Roman" w:hAnsi="Times New Roman"/>
          <w:sz w:val="28"/>
        </w:rPr>
        <w:t xml:space="preserve">конкретного вида </w:t>
      </w:r>
      <w:r w:rsidRPr="0059384A">
        <w:rPr>
          <w:rFonts w:ascii="Times New Roman" w:hAnsi="Times New Roman"/>
          <w:sz w:val="28"/>
        </w:rPr>
        <w:t>сырья экстрагентом, в соответствии с ОФС «Определение содержания экстрактивных веществ в лекарственном растительном сырье и лекарственных растительных препаратах».</w:t>
      </w:r>
    </w:p>
    <w:p w:rsidR="00575F90" w:rsidRDefault="00E20605" w:rsidP="008E1C0A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554A">
        <w:rPr>
          <w:rFonts w:ascii="Times New Roman" w:hAnsi="Times New Roman"/>
          <w:b/>
          <w:sz w:val="28"/>
          <w:szCs w:val="28"/>
        </w:rPr>
        <w:t>Хранение</w:t>
      </w:r>
    </w:p>
    <w:p w:rsidR="00575F90" w:rsidRDefault="00E20605" w:rsidP="008E1C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E554A">
        <w:rPr>
          <w:rFonts w:ascii="Times New Roman" w:hAnsi="Times New Roman"/>
          <w:sz w:val="28"/>
        </w:rPr>
        <w:t>В соответствии c ОФС «Хранение лекарственного растительного сырья и лекарств</w:t>
      </w:r>
      <w:r w:rsidR="000A684E">
        <w:rPr>
          <w:rFonts w:ascii="Times New Roman" w:hAnsi="Times New Roman"/>
          <w:sz w:val="28"/>
        </w:rPr>
        <w:t>енных растительных препаратов».</w:t>
      </w:r>
    </w:p>
    <w:sectPr w:rsidR="00575F90" w:rsidSect="00F92456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8B" w:rsidRDefault="00AB708B" w:rsidP="00D37ADF">
      <w:pPr>
        <w:spacing w:after="0" w:line="240" w:lineRule="auto"/>
      </w:pPr>
      <w:r>
        <w:separator/>
      </w:r>
    </w:p>
  </w:endnote>
  <w:endnote w:type="continuationSeparator" w:id="0">
    <w:p w:rsidR="00AB708B" w:rsidRDefault="00AB708B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B708B" w:rsidRPr="00AE554A" w:rsidRDefault="00AB708B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450C2A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8B" w:rsidRDefault="00AB708B" w:rsidP="00D37ADF">
      <w:pPr>
        <w:spacing w:after="0" w:line="240" w:lineRule="auto"/>
      </w:pPr>
      <w:r>
        <w:separator/>
      </w:r>
    </w:p>
  </w:footnote>
  <w:footnote w:type="continuationSeparator" w:id="0">
    <w:p w:rsidR="00AB708B" w:rsidRDefault="00AB708B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30D9"/>
    <w:multiLevelType w:val="hybridMultilevel"/>
    <w:tmpl w:val="B3A424D4"/>
    <w:lvl w:ilvl="0" w:tplc="372E63C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69664E"/>
    <w:multiLevelType w:val="hybridMultilevel"/>
    <w:tmpl w:val="16447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6FB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0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76C4068B"/>
    <w:multiLevelType w:val="hybridMultilevel"/>
    <w:tmpl w:val="9064F046"/>
    <w:lvl w:ilvl="0" w:tplc="611A824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51D6"/>
    <w:rsid w:val="0000709B"/>
    <w:rsid w:val="000137EE"/>
    <w:rsid w:val="00013882"/>
    <w:rsid w:val="000161B4"/>
    <w:rsid w:val="00026C98"/>
    <w:rsid w:val="000274EB"/>
    <w:rsid w:val="000301F0"/>
    <w:rsid w:val="00030DB4"/>
    <w:rsid w:val="00033206"/>
    <w:rsid w:val="00055AD9"/>
    <w:rsid w:val="00063FA5"/>
    <w:rsid w:val="000758C7"/>
    <w:rsid w:val="00076C59"/>
    <w:rsid w:val="00081C51"/>
    <w:rsid w:val="000935AA"/>
    <w:rsid w:val="00094CF1"/>
    <w:rsid w:val="00095012"/>
    <w:rsid w:val="000A09AA"/>
    <w:rsid w:val="000A684E"/>
    <w:rsid w:val="000B263E"/>
    <w:rsid w:val="000C3FF8"/>
    <w:rsid w:val="000C40DE"/>
    <w:rsid w:val="000C651C"/>
    <w:rsid w:val="000D21B3"/>
    <w:rsid w:val="000D2781"/>
    <w:rsid w:val="000E20C5"/>
    <w:rsid w:val="000E29F3"/>
    <w:rsid w:val="000F4940"/>
    <w:rsid w:val="000F6E83"/>
    <w:rsid w:val="001041DF"/>
    <w:rsid w:val="001051F0"/>
    <w:rsid w:val="00110D1A"/>
    <w:rsid w:val="00121054"/>
    <w:rsid w:val="001216F9"/>
    <w:rsid w:val="001275C4"/>
    <w:rsid w:val="00134460"/>
    <w:rsid w:val="00136055"/>
    <w:rsid w:val="00136B25"/>
    <w:rsid w:val="00145D98"/>
    <w:rsid w:val="00147D16"/>
    <w:rsid w:val="001507F9"/>
    <w:rsid w:val="00150B6F"/>
    <w:rsid w:val="00151573"/>
    <w:rsid w:val="00154E5D"/>
    <w:rsid w:val="00155D86"/>
    <w:rsid w:val="00162305"/>
    <w:rsid w:val="00162C7C"/>
    <w:rsid w:val="0017069B"/>
    <w:rsid w:val="00176649"/>
    <w:rsid w:val="00181B9F"/>
    <w:rsid w:val="00187A7B"/>
    <w:rsid w:val="001929DC"/>
    <w:rsid w:val="001943CA"/>
    <w:rsid w:val="001A47BB"/>
    <w:rsid w:val="001B135D"/>
    <w:rsid w:val="001B5B3C"/>
    <w:rsid w:val="001B5FC6"/>
    <w:rsid w:val="001C1569"/>
    <w:rsid w:val="001C2250"/>
    <w:rsid w:val="001C3491"/>
    <w:rsid w:val="001D19C7"/>
    <w:rsid w:val="001D6A52"/>
    <w:rsid w:val="001E23F8"/>
    <w:rsid w:val="001F33D2"/>
    <w:rsid w:val="001F5B32"/>
    <w:rsid w:val="00202BB8"/>
    <w:rsid w:val="00204C97"/>
    <w:rsid w:val="00207CEB"/>
    <w:rsid w:val="002167B8"/>
    <w:rsid w:val="002172ED"/>
    <w:rsid w:val="002179DA"/>
    <w:rsid w:val="002218DE"/>
    <w:rsid w:val="002232BC"/>
    <w:rsid w:val="00235570"/>
    <w:rsid w:val="00236911"/>
    <w:rsid w:val="00243429"/>
    <w:rsid w:val="00256665"/>
    <w:rsid w:val="00257E49"/>
    <w:rsid w:val="00265734"/>
    <w:rsid w:val="0026664E"/>
    <w:rsid w:val="002728CD"/>
    <w:rsid w:val="002728DB"/>
    <w:rsid w:val="00275402"/>
    <w:rsid w:val="00275F28"/>
    <w:rsid w:val="002845E1"/>
    <w:rsid w:val="00291583"/>
    <w:rsid w:val="00291642"/>
    <w:rsid w:val="002C326C"/>
    <w:rsid w:val="002C4456"/>
    <w:rsid w:val="002C4787"/>
    <w:rsid w:val="002C6105"/>
    <w:rsid w:val="002C69B8"/>
    <w:rsid w:val="002D2693"/>
    <w:rsid w:val="002D2B7A"/>
    <w:rsid w:val="002D4F37"/>
    <w:rsid w:val="002D5F06"/>
    <w:rsid w:val="002E5FDC"/>
    <w:rsid w:val="0031643D"/>
    <w:rsid w:val="00317BDE"/>
    <w:rsid w:val="0032060C"/>
    <w:rsid w:val="00323F82"/>
    <w:rsid w:val="00325632"/>
    <w:rsid w:val="00330480"/>
    <w:rsid w:val="00334776"/>
    <w:rsid w:val="0034704D"/>
    <w:rsid w:val="00350B43"/>
    <w:rsid w:val="0035353A"/>
    <w:rsid w:val="00354FAA"/>
    <w:rsid w:val="003572A6"/>
    <w:rsid w:val="003574C0"/>
    <w:rsid w:val="0036241B"/>
    <w:rsid w:val="00365C7E"/>
    <w:rsid w:val="00366005"/>
    <w:rsid w:val="00367460"/>
    <w:rsid w:val="003710E7"/>
    <w:rsid w:val="003713C5"/>
    <w:rsid w:val="00377223"/>
    <w:rsid w:val="00392FDA"/>
    <w:rsid w:val="00397270"/>
    <w:rsid w:val="003A3FDB"/>
    <w:rsid w:val="003A76E9"/>
    <w:rsid w:val="003B0BDC"/>
    <w:rsid w:val="003B0F1E"/>
    <w:rsid w:val="003B1E6C"/>
    <w:rsid w:val="003B238D"/>
    <w:rsid w:val="003C1549"/>
    <w:rsid w:val="003D21E4"/>
    <w:rsid w:val="003D4A9F"/>
    <w:rsid w:val="003E17EC"/>
    <w:rsid w:val="003E32A6"/>
    <w:rsid w:val="003E69ED"/>
    <w:rsid w:val="003E6B11"/>
    <w:rsid w:val="003F5846"/>
    <w:rsid w:val="003F77AA"/>
    <w:rsid w:val="00401237"/>
    <w:rsid w:val="00401973"/>
    <w:rsid w:val="004019D9"/>
    <w:rsid w:val="00402803"/>
    <w:rsid w:val="004062F7"/>
    <w:rsid w:val="004065E0"/>
    <w:rsid w:val="00410A31"/>
    <w:rsid w:val="0041418C"/>
    <w:rsid w:val="0041441F"/>
    <w:rsid w:val="00417851"/>
    <w:rsid w:val="0042376C"/>
    <w:rsid w:val="00427606"/>
    <w:rsid w:val="00427F78"/>
    <w:rsid w:val="004329EE"/>
    <w:rsid w:val="00440A36"/>
    <w:rsid w:val="00442935"/>
    <w:rsid w:val="00443493"/>
    <w:rsid w:val="00447A82"/>
    <w:rsid w:val="00450C2A"/>
    <w:rsid w:val="00463EBB"/>
    <w:rsid w:val="00464D6C"/>
    <w:rsid w:val="00464EDF"/>
    <w:rsid w:val="00467F82"/>
    <w:rsid w:val="004742CA"/>
    <w:rsid w:val="00480C52"/>
    <w:rsid w:val="00481C9A"/>
    <w:rsid w:val="00481D78"/>
    <w:rsid w:val="00486053"/>
    <w:rsid w:val="00495308"/>
    <w:rsid w:val="00496067"/>
    <w:rsid w:val="00496913"/>
    <w:rsid w:val="004A36C1"/>
    <w:rsid w:val="004A7B5C"/>
    <w:rsid w:val="004A7C83"/>
    <w:rsid w:val="004B093F"/>
    <w:rsid w:val="004B40DE"/>
    <w:rsid w:val="004D0B01"/>
    <w:rsid w:val="004D3725"/>
    <w:rsid w:val="004D7158"/>
    <w:rsid w:val="004E023C"/>
    <w:rsid w:val="004E118F"/>
    <w:rsid w:val="004E47B5"/>
    <w:rsid w:val="004E6333"/>
    <w:rsid w:val="004E76E7"/>
    <w:rsid w:val="004F15E2"/>
    <w:rsid w:val="004F317C"/>
    <w:rsid w:val="004F3687"/>
    <w:rsid w:val="004F53BB"/>
    <w:rsid w:val="004F66DF"/>
    <w:rsid w:val="004F737B"/>
    <w:rsid w:val="00505770"/>
    <w:rsid w:val="005059D6"/>
    <w:rsid w:val="00511C96"/>
    <w:rsid w:val="005128F4"/>
    <w:rsid w:val="00512B27"/>
    <w:rsid w:val="005143D0"/>
    <w:rsid w:val="00517905"/>
    <w:rsid w:val="00523765"/>
    <w:rsid w:val="00532A3F"/>
    <w:rsid w:val="00540B58"/>
    <w:rsid w:val="005541A5"/>
    <w:rsid w:val="00554274"/>
    <w:rsid w:val="00555179"/>
    <w:rsid w:val="005551DB"/>
    <w:rsid w:val="00560725"/>
    <w:rsid w:val="00560EFF"/>
    <w:rsid w:val="00565611"/>
    <w:rsid w:val="00571271"/>
    <w:rsid w:val="00575B0F"/>
    <w:rsid w:val="00575F90"/>
    <w:rsid w:val="0057671C"/>
    <w:rsid w:val="00581FF2"/>
    <w:rsid w:val="00587EA4"/>
    <w:rsid w:val="0059384A"/>
    <w:rsid w:val="0059718D"/>
    <w:rsid w:val="005975F2"/>
    <w:rsid w:val="005A44C0"/>
    <w:rsid w:val="005B1F9F"/>
    <w:rsid w:val="005B2346"/>
    <w:rsid w:val="005B3B86"/>
    <w:rsid w:val="005B62FC"/>
    <w:rsid w:val="005C09F7"/>
    <w:rsid w:val="005D14FC"/>
    <w:rsid w:val="005D5C72"/>
    <w:rsid w:val="005D6957"/>
    <w:rsid w:val="005E27B6"/>
    <w:rsid w:val="005F0D9E"/>
    <w:rsid w:val="005F1615"/>
    <w:rsid w:val="005F2145"/>
    <w:rsid w:val="00601764"/>
    <w:rsid w:val="00602969"/>
    <w:rsid w:val="00605B3A"/>
    <w:rsid w:val="00613C03"/>
    <w:rsid w:val="006146F4"/>
    <w:rsid w:val="00614BDA"/>
    <w:rsid w:val="0062104C"/>
    <w:rsid w:val="0063232D"/>
    <w:rsid w:val="0063351A"/>
    <w:rsid w:val="00634C77"/>
    <w:rsid w:val="00653250"/>
    <w:rsid w:val="00654B65"/>
    <w:rsid w:val="00654E8A"/>
    <w:rsid w:val="0065750F"/>
    <w:rsid w:val="00660554"/>
    <w:rsid w:val="006641E5"/>
    <w:rsid w:val="00666C4F"/>
    <w:rsid w:val="006721D4"/>
    <w:rsid w:val="0067448A"/>
    <w:rsid w:val="00676411"/>
    <w:rsid w:val="00677FAC"/>
    <w:rsid w:val="006845CF"/>
    <w:rsid w:val="0069078B"/>
    <w:rsid w:val="00691992"/>
    <w:rsid w:val="00693B86"/>
    <w:rsid w:val="00694663"/>
    <w:rsid w:val="006A12C3"/>
    <w:rsid w:val="006A28E5"/>
    <w:rsid w:val="006A2B93"/>
    <w:rsid w:val="006A6F2A"/>
    <w:rsid w:val="006B3FBB"/>
    <w:rsid w:val="006B4652"/>
    <w:rsid w:val="006B7CF6"/>
    <w:rsid w:val="006C13DC"/>
    <w:rsid w:val="006C44D5"/>
    <w:rsid w:val="006C6A65"/>
    <w:rsid w:val="006C6BD0"/>
    <w:rsid w:val="006D14BC"/>
    <w:rsid w:val="006D528A"/>
    <w:rsid w:val="006E7F58"/>
    <w:rsid w:val="006F3B9B"/>
    <w:rsid w:val="006F54DD"/>
    <w:rsid w:val="00702649"/>
    <w:rsid w:val="00705521"/>
    <w:rsid w:val="007055C5"/>
    <w:rsid w:val="00706430"/>
    <w:rsid w:val="00707944"/>
    <w:rsid w:val="0071318A"/>
    <w:rsid w:val="00713589"/>
    <w:rsid w:val="0071687B"/>
    <w:rsid w:val="00720287"/>
    <w:rsid w:val="00720A22"/>
    <w:rsid w:val="00726A8B"/>
    <w:rsid w:val="007358A4"/>
    <w:rsid w:val="00735E5D"/>
    <w:rsid w:val="00736882"/>
    <w:rsid w:val="0074296E"/>
    <w:rsid w:val="0074298B"/>
    <w:rsid w:val="00750CEB"/>
    <w:rsid w:val="007523D5"/>
    <w:rsid w:val="00762437"/>
    <w:rsid w:val="00766AE9"/>
    <w:rsid w:val="00767409"/>
    <w:rsid w:val="00767F56"/>
    <w:rsid w:val="00774B12"/>
    <w:rsid w:val="007863CF"/>
    <w:rsid w:val="007879A4"/>
    <w:rsid w:val="00792A26"/>
    <w:rsid w:val="007B5A92"/>
    <w:rsid w:val="007C0250"/>
    <w:rsid w:val="007C409D"/>
    <w:rsid w:val="007C432C"/>
    <w:rsid w:val="007C5DE3"/>
    <w:rsid w:val="007C70D6"/>
    <w:rsid w:val="007D0E4E"/>
    <w:rsid w:val="007D61BB"/>
    <w:rsid w:val="007E3829"/>
    <w:rsid w:val="007E3CE0"/>
    <w:rsid w:val="007E6440"/>
    <w:rsid w:val="007F35AA"/>
    <w:rsid w:val="007F3CBF"/>
    <w:rsid w:val="007F6E7F"/>
    <w:rsid w:val="007F7A0B"/>
    <w:rsid w:val="00804EE8"/>
    <w:rsid w:val="008051AE"/>
    <w:rsid w:val="008051E9"/>
    <w:rsid w:val="00805BA1"/>
    <w:rsid w:val="00814289"/>
    <w:rsid w:val="00815BD7"/>
    <w:rsid w:val="00817F25"/>
    <w:rsid w:val="00824CF2"/>
    <w:rsid w:val="00833F51"/>
    <w:rsid w:val="0084556F"/>
    <w:rsid w:val="008468CD"/>
    <w:rsid w:val="00850BC7"/>
    <w:rsid w:val="008557F9"/>
    <w:rsid w:val="008667C1"/>
    <w:rsid w:val="0087365B"/>
    <w:rsid w:val="0087525A"/>
    <w:rsid w:val="00885D27"/>
    <w:rsid w:val="00887B63"/>
    <w:rsid w:val="0089062C"/>
    <w:rsid w:val="008954A0"/>
    <w:rsid w:val="00897804"/>
    <w:rsid w:val="008A03B6"/>
    <w:rsid w:val="008A358E"/>
    <w:rsid w:val="008A36D9"/>
    <w:rsid w:val="008B25E4"/>
    <w:rsid w:val="008B5806"/>
    <w:rsid w:val="008B6145"/>
    <w:rsid w:val="008C0684"/>
    <w:rsid w:val="008C3F1C"/>
    <w:rsid w:val="008C6658"/>
    <w:rsid w:val="008C7040"/>
    <w:rsid w:val="008D1861"/>
    <w:rsid w:val="008D4938"/>
    <w:rsid w:val="008D49F1"/>
    <w:rsid w:val="008D5C6A"/>
    <w:rsid w:val="008D62D2"/>
    <w:rsid w:val="008D7623"/>
    <w:rsid w:val="008E1C0A"/>
    <w:rsid w:val="008E1E62"/>
    <w:rsid w:val="008E582F"/>
    <w:rsid w:val="008E58B0"/>
    <w:rsid w:val="008E6AED"/>
    <w:rsid w:val="008E7E26"/>
    <w:rsid w:val="008F36AF"/>
    <w:rsid w:val="00910544"/>
    <w:rsid w:val="009202E8"/>
    <w:rsid w:val="0092053E"/>
    <w:rsid w:val="009235B4"/>
    <w:rsid w:val="00923670"/>
    <w:rsid w:val="00947BE8"/>
    <w:rsid w:val="0095148F"/>
    <w:rsid w:val="00971170"/>
    <w:rsid w:val="00981DC7"/>
    <w:rsid w:val="0098225F"/>
    <w:rsid w:val="009826B9"/>
    <w:rsid w:val="009848B6"/>
    <w:rsid w:val="00984BD0"/>
    <w:rsid w:val="00996D2E"/>
    <w:rsid w:val="009A4A8D"/>
    <w:rsid w:val="009B0A92"/>
    <w:rsid w:val="009C1992"/>
    <w:rsid w:val="009C1F7F"/>
    <w:rsid w:val="009D0D51"/>
    <w:rsid w:val="009E68E1"/>
    <w:rsid w:val="00A00744"/>
    <w:rsid w:val="00A04DDD"/>
    <w:rsid w:val="00A0640F"/>
    <w:rsid w:val="00A155EF"/>
    <w:rsid w:val="00A214B1"/>
    <w:rsid w:val="00A22F7F"/>
    <w:rsid w:val="00A2313A"/>
    <w:rsid w:val="00A237C3"/>
    <w:rsid w:val="00A26244"/>
    <w:rsid w:val="00A274BE"/>
    <w:rsid w:val="00A32419"/>
    <w:rsid w:val="00A35441"/>
    <w:rsid w:val="00A4559C"/>
    <w:rsid w:val="00A4579D"/>
    <w:rsid w:val="00A45B1D"/>
    <w:rsid w:val="00A52CC8"/>
    <w:rsid w:val="00A54AD5"/>
    <w:rsid w:val="00A71546"/>
    <w:rsid w:val="00A72FF9"/>
    <w:rsid w:val="00A730B8"/>
    <w:rsid w:val="00A77A62"/>
    <w:rsid w:val="00A80FE3"/>
    <w:rsid w:val="00A9276D"/>
    <w:rsid w:val="00A951E0"/>
    <w:rsid w:val="00A954D2"/>
    <w:rsid w:val="00AA4853"/>
    <w:rsid w:val="00AA4FA8"/>
    <w:rsid w:val="00AB708B"/>
    <w:rsid w:val="00AB7E13"/>
    <w:rsid w:val="00AB7EE4"/>
    <w:rsid w:val="00AC2D4C"/>
    <w:rsid w:val="00AC3C89"/>
    <w:rsid w:val="00AC64AC"/>
    <w:rsid w:val="00AC6D53"/>
    <w:rsid w:val="00AD3492"/>
    <w:rsid w:val="00AD7025"/>
    <w:rsid w:val="00AE282F"/>
    <w:rsid w:val="00AE3E65"/>
    <w:rsid w:val="00AE4F66"/>
    <w:rsid w:val="00AE51A8"/>
    <w:rsid w:val="00AE554A"/>
    <w:rsid w:val="00B009CC"/>
    <w:rsid w:val="00B039B6"/>
    <w:rsid w:val="00B10209"/>
    <w:rsid w:val="00B11310"/>
    <w:rsid w:val="00B2719C"/>
    <w:rsid w:val="00B317C5"/>
    <w:rsid w:val="00B353F8"/>
    <w:rsid w:val="00B35D07"/>
    <w:rsid w:val="00B36224"/>
    <w:rsid w:val="00B364B6"/>
    <w:rsid w:val="00B4300F"/>
    <w:rsid w:val="00B43EF8"/>
    <w:rsid w:val="00B50B2C"/>
    <w:rsid w:val="00B51679"/>
    <w:rsid w:val="00B60432"/>
    <w:rsid w:val="00B62ACA"/>
    <w:rsid w:val="00B647F9"/>
    <w:rsid w:val="00B65FB5"/>
    <w:rsid w:val="00B714BD"/>
    <w:rsid w:val="00B91907"/>
    <w:rsid w:val="00B91E74"/>
    <w:rsid w:val="00B945E8"/>
    <w:rsid w:val="00BA1D70"/>
    <w:rsid w:val="00BB7680"/>
    <w:rsid w:val="00BC11CC"/>
    <w:rsid w:val="00BC38B7"/>
    <w:rsid w:val="00BE79F7"/>
    <w:rsid w:val="00BF3CC6"/>
    <w:rsid w:val="00BF4709"/>
    <w:rsid w:val="00C14FAF"/>
    <w:rsid w:val="00C208DF"/>
    <w:rsid w:val="00C343A6"/>
    <w:rsid w:val="00C44B91"/>
    <w:rsid w:val="00C463DB"/>
    <w:rsid w:val="00C47EAF"/>
    <w:rsid w:val="00C50152"/>
    <w:rsid w:val="00C52FB7"/>
    <w:rsid w:val="00C61342"/>
    <w:rsid w:val="00C63EC0"/>
    <w:rsid w:val="00C70153"/>
    <w:rsid w:val="00C73CCA"/>
    <w:rsid w:val="00C81C9D"/>
    <w:rsid w:val="00C827E4"/>
    <w:rsid w:val="00C86EC1"/>
    <w:rsid w:val="00C87E69"/>
    <w:rsid w:val="00C90C95"/>
    <w:rsid w:val="00C91648"/>
    <w:rsid w:val="00C91F0F"/>
    <w:rsid w:val="00C95563"/>
    <w:rsid w:val="00C9622D"/>
    <w:rsid w:val="00C97309"/>
    <w:rsid w:val="00C97C33"/>
    <w:rsid w:val="00CA4EBD"/>
    <w:rsid w:val="00CA5C01"/>
    <w:rsid w:val="00CA5DF3"/>
    <w:rsid w:val="00CA7B27"/>
    <w:rsid w:val="00CC0067"/>
    <w:rsid w:val="00CC0E74"/>
    <w:rsid w:val="00CC16E0"/>
    <w:rsid w:val="00CD2B19"/>
    <w:rsid w:val="00CD31CD"/>
    <w:rsid w:val="00CE618A"/>
    <w:rsid w:val="00CE7E4F"/>
    <w:rsid w:val="00CF63B8"/>
    <w:rsid w:val="00D0201C"/>
    <w:rsid w:val="00D0678B"/>
    <w:rsid w:val="00D12396"/>
    <w:rsid w:val="00D14FE6"/>
    <w:rsid w:val="00D205BB"/>
    <w:rsid w:val="00D20895"/>
    <w:rsid w:val="00D20F61"/>
    <w:rsid w:val="00D217AD"/>
    <w:rsid w:val="00D22A64"/>
    <w:rsid w:val="00D24F26"/>
    <w:rsid w:val="00D37ADF"/>
    <w:rsid w:val="00D442C1"/>
    <w:rsid w:val="00D453EB"/>
    <w:rsid w:val="00D50C99"/>
    <w:rsid w:val="00D531A2"/>
    <w:rsid w:val="00D722A1"/>
    <w:rsid w:val="00D73547"/>
    <w:rsid w:val="00D84C1D"/>
    <w:rsid w:val="00D85EC2"/>
    <w:rsid w:val="00D872C3"/>
    <w:rsid w:val="00D949D0"/>
    <w:rsid w:val="00DA2E22"/>
    <w:rsid w:val="00DA7B17"/>
    <w:rsid w:val="00DC1425"/>
    <w:rsid w:val="00DC374C"/>
    <w:rsid w:val="00DC6396"/>
    <w:rsid w:val="00DD0B28"/>
    <w:rsid w:val="00DD5038"/>
    <w:rsid w:val="00DD594A"/>
    <w:rsid w:val="00DD70AD"/>
    <w:rsid w:val="00DE1E1A"/>
    <w:rsid w:val="00DE4C28"/>
    <w:rsid w:val="00DE73D7"/>
    <w:rsid w:val="00E01846"/>
    <w:rsid w:val="00E02428"/>
    <w:rsid w:val="00E0385D"/>
    <w:rsid w:val="00E15766"/>
    <w:rsid w:val="00E20605"/>
    <w:rsid w:val="00E23CF9"/>
    <w:rsid w:val="00E24880"/>
    <w:rsid w:val="00E26AD7"/>
    <w:rsid w:val="00E313F6"/>
    <w:rsid w:val="00E328C0"/>
    <w:rsid w:val="00E33559"/>
    <w:rsid w:val="00E37CA7"/>
    <w:rsid w:val="00E4250B"/>
    <w:rsid w:val="00E44610"/>
    <w:rsid w:val="00E44EEB"/>
    <w:rsid w:val="00E456B4"/>
    <w:rsid w:val="00E45F63"/>
    <w:rsid w:val="00E51938"/>
    <w:rsid w:val="00E5598A"/>
    <w:rsid w:val="00E60BA6"/>
    <w:rsid w:val="00E75573"/>
    <w:rsid w:val="00E83C9B"/>
    <w:rsid w:val="00E915E1"/>
    <w:rsid w:val="00E925DE"/>
    <w:rsid w:val="00E93994"/>
    <w:rsid w:val="00EA6A8E"/>
    <w:rsid w:val="00EA7A54"/>
    <w:rsid w:val="00EB02DD"/>
    <w:rsid w:val="00EB0EED"/>
    <w:rsid w:val="00EB2E9A"/>
    <w:rsid w:val="00EB465F"/>
    <w:rsid w:val="00EB515B"/>
    <w:rsid w:val="00EB7E99"/>
    <w:rsid w:val="00EC54A0"/>
    <w:rsid w:val="00ED0716"/>
    <w:rsid w:val="00ED25EC"/>
    <w:rsid w:val="00ED2BCE"/>
    <w:rsid w:val="00ED41BB"/>
    <w:rsid w:val="00EE74F7"/>
    <w:rsid w:val="00EE75C0"/>
    <w:rsid w:val="00EF02C3"/>
    <w:rsid w:val="00EF56BE"/>
    <w:rsid w:val="00EF68DC"/>
    <w:rsid w:val="00F03302"/>
    <w:rsid w:val="00F06216"/>
    <w:rsid w:val="00F06A02"/>
    <w:rsid w:val="00F22A75"/>
    <w:rsid w:val="00F25E10"/>
    <w:rsid w:val="00F26D5A"/>
    <w:rsid w:val="00F302DE"/>
    <w:rsid w:val="00F315C6"/>
    <w:rsid w:val="00F3411E"/>
    <w:rsid w:val="00F37793"/>
    <w:rsid w:val="00F46C2D"/>
    <w:rsid w:val="00F551E2"/>
    <w:rsid w:val="00F64420"/>
    <w:rsid w:val="00F6759E"/>
    <w:rsid w:val="00F73AA6"/>
    <w:rsid w:val="00F751D7"/>
    <w:rsid w:val="00F771CF"/>
    <w:rsid w:val="00F83BB3"/>
    <w:rsid w:val="00F92456"/>
    <w:rsid w:val="00FA71B5"/>
    <w:rsid w:val="00FA721C"/>
    <w:rsid w:val="00FB0E26"/>
    <w:rsid w:val="00FB5730"/>
    <w:rsid w:val="00FC267B"/>
    <w:rsid w:val="00FC42C9"/>
    <w:rsid w:val="00FD2357"/>
    <w:rsid w:val="00FE0482"/>
    <w:rsid w:val="00FE6FA9"/>
    <w:rsid w:val="00FE7A9F"/>
    <w:rsid w:val="00FF29CE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75C023EB-409C-4DE8-9574-FC49858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45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0F0FA-B083-44FE-A3EA-81CC9B1A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23</cp:revision>
  <cp:lastPrinted>2023-07-06T12:54:00Z</cp:lastPrinted>
  <dcterms:created xsi:type="dcterms:W3CDTF">2022-12-28T06:52:00Z</dcterms:created>
  <dcterms:modified xsi:type="dcterms:W3CDTF">2023-07-12T14:14:00Z</dcterms:modified>
</cp:coreProperties>
</file>