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16" w:rsidRPr="00D912BE" w:rsidRDefault="00FE1616" w:rsidP="00FE1616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FE1616" w:rsidRPr="00D912BE" w:rsidRDefault="00FE1616" w:rsidP="00FE161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616" w:rsidRPr="00D912BE" w:rsidRDefault="00FE1616" w:rsidP="00FE161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616" w:rsidRPr="00D912BE" w:rsidRDefault="00FE1616" w:rsidP="00FE161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616" w:rsidRPr="00CB50D2" w:rsidRDefault="00F936BE" w:rsidP="00FE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36B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FE1616" w:rsidRPr="00D912BE" w:rsidTr="00F775D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387" w:rsidRDefault="000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616" w:rsidRPr="00D912BE" w:rsidRDefault="00FE1616" w:rsidP="00FE1616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FE1616" w:rsidRPr="00D912BE" w:rsidTr="008751E7">
        <w:tc>
          <w:tcPr>
            <w:tcW w:w="5494" w:type="dxa"/>
          </w:tcPr>
          <w:p w:rsidR="00735E68" w:rsidRDefault="00FE1616" w:rsidP="00F77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Кислотное число</w:t>
            </w:r>
          </w:p>
        </w:tc>
        <w:tc>
          <w:tcPr>
            <w:tcW w:w="284" w:type="dxa"/>
          </w:tcPr>
          <w:p w:rsidR="00FE1616" w:rsidRPr="00D912BE" w:rsidRDefault="00FE1616" w:rsidP="00F77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5E68" w:rsidRDefault="00FE1616" w:rsidP="00F77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E720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.1.2.3.0004</w:t>
            </w:r>
          </w:p>
        </w:tc>
      </w:tr>
      <w:tr w:rsidR="00FE1616" w:rsidRPr="00D912BE" w:rsidTr="008751E7">
        <w:tc>
          <w:tcPr>
            <w:tcW w:w="5494" w:type="dxa"/>
          </w:tcPr>
          <w:p w:rsidR="00FE1616" w:rsidRPr="0052314C" w:rsidRDefault="00FE1616" w:rsidP="00F77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E1616" w:rsidRPr="00D912BE" w:rsidRDefault="00FE1616" w:rsidP="00F77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5E68" w:rsidRDefault="00FE1616" w:rsidP="00F77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ОФС.1.2.3.0004.15</w:t>
            </w:r>
          </w:p>
        </w:tc>
      </w:tr>
    </w:tbl>
    <w:p w:rsidR="00FE1616" w:rsidRPr="00D912BE" w:rsidRDefault="00FE1616" w:rsidP="00FE1616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FE1616" w:rsidRPr="00D912BE" w:rsidTr="00F775D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387" w:rsidRDefault="000A1387" w:rsidP="00F7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5E68" w:rsidRDefault="00735E68" w:rsidP="00F775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35E68" w:rsidRDefault="00FE1616" w:rsidP="00F775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Кислотным числом (</w:t>
      </w:r>
      <w:r w:rsidRPr="00FE161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I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A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 н</w:t>
      </w:r>
      <w:r w:rsid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азывают количество 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калия 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гидроксида,</w:t>
      </w:r>
      <w:r w:rsid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выраженное в миллиграммах,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для нейтрализации свободных кислот, содержащихся в 1</w:t>
      </w:r>
      <w:r w:rsidR="00530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испытуемого </w:t>
      </w:r>
      <w:r w:rsidR="00D43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bookmarkStart w:id="0" w:name="_GoBack"/>
      <w:bookmarkEnd w:id="0"/>
      <w:r w:rsidR="00D43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разца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определяется при анализе жиров и жирных масел.</w:t>
      </w:r>
    </w:p>
    <w:p w:rsidR="000029BF" w:rsidRPr="000029BF" w:rsidRDefault="000029BF" w:rsidP="000029BF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Кислот</w:t>
      </w: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ное число 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жет быть определено одним из дву</w:t>
      </w:r>
      <w:r w:rsidRPr="00480F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методов.</w:t>
      </w:r>
    </w:p>
    <w:p w:rsidR="004B3F4C" w:rsidRPr="002F63FB" w:rsidRDefault="007352B8" w:rsidP="004B3F4C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1</w:t>
      </w:r>
    </w:p>
    <w:p w:rsidR="004B3F4C" w:rsidRPr="004B3F4C" w:rsidRDefault="004B3F4C" w:rsidP="00E458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колбу вместимостью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250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помещают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очную навеску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испытуемого</w:t>
      </w:r>
      <w:r w:rsidR="00E4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</w:t>
      </w:r>
      <w:r w:rsidR="00735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</w:t>
      </w:r>
      <w:r w:rsidR="00735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кислотного числа (табл</w:t>
      </w:r>
      <w:r w:rsidR="00F237D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1), </w:t>
      </w:r>
      <w:r w:rsidR="00C45C5A"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растворяют, </w:t>
      </w:r>
      <w:r w:rsidR="00E66A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если не указано иначе в </w:t>
      </w:r>
      <w:r w:rsidR="00C45C5A"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фармакопейной статье,</w:t>
      </w:r>
      <w:r w:rsidR="0085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50</w:t>
      </w:r>
      <w:r w:rsidR="00D32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смеси</w:t>
      </w:r>
      <w:r w:rsidR="00D11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состоящей из</w:t>
      </w:r>
      <w:r w:rsidR="00F2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объё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спирта 96</w:t>
      </w:r>
      <w:r w:rsidR="00D32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E6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петролейного 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эфира</w:t>
      </w:r>
      <w:r w:rsidR="00D1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</w:t>
      </w:r>
      <w:r w:rsidR="0085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0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нейтрализованной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</w:t>
      </w:r>
      <w:r w:rsidR="00D32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натрия гидроксида</w:t>
      </w:r>
      <w:r w:rsidR="0077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0,1 М раствором калия гидроксида</w:t>
      </w:r>
      <w:r w:rsidR="003B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0,5 </w:t>
      </w:r>
      <w:r w:rsidR="00C45C5A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134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5C5A"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фенолфталеина</w:t>
      </w:r>
      <w:r w:rsidR="001343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раствора 1</w:t>
      </w:r>
      <w:r w:rsidR="00D323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1343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</w:t>
      </w:r>
      <w:r w:rsidR="00C45C5A"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7311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колбу</w:t>
      </w:r>
      <w:r w:rsidR="00F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нагревают</w:t>
      </w:r>
      <w:r w:rsidR="00F6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водяной бане с обратным холодильником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температуры 90</w:t>
      </w:r>
      <w:r w:rsidR="00D323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F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полного растворения испытуемого вещества</w:t>
      </w:r>
      <w:r w:rsidR="00DC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поддерживают эту температуру в процессе титрования</w:t>
      </w:r>
      <w:r w:rsidR="001E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раствор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титруют 0,1</w:t>
      </w:r>
      <w:r w:rsidR="00530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натрия гидроксида</w:t>
      </w:r>
      <w:r w:rsidR="001E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0,1 М раствором калия гидроксида до появления 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 окрашивания, не исче</w:t>
      </w:r>
      <w:r w:rsidR="001E0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зающего в течение 15 </w:t>
      </w:r>
      <w:r w:rsidR="0073112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735E68" w:rsidRPr="006410DB" w:rsidRDefault="004B3F4C" w:rsidP="006410DB">
      <w:pPr>
        <w:keepNext/>
        <w:keepLines/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Таблица </w:t>
      </w:r>
      <w:r w:rsidRPr="00FE16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927D7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Навеска испытуемого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ожидаемого </w:t>
      </w:r>
      <w:r w:rsidR="00FE1616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кислотного числа</w:t>
      </w:r>
    </w:p>
    <w:p w:rsidR="00FE1616" w:rsidRPr="00FE1616" w:rsidRDefault="00FE1616" w:rsidP="006410DB">
      <w:pPr>
        <w:keepNext/>
        <w:keepLines/>
        <w:autoSpaceDE w:val="0"/>
        <w:autoSpaceDN w:val="0"/>
        <w:adjustRightInd w:val="0"/>
        <w:spacing w:after="8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FE1616" w:rsidRPr="00FE1616" w:rsidTr="00394979">
        <w:trPr>
          <w:trHeight w:hRule="exact"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6410D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Ожидаемое кислотное число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6410D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Навеска испытуемого образца, г</w:t>
            </w:r>
          </w:p>
        </w:tc>
      </w:tr>
      <w:tr w:rsidR="00FE1616" w:rsidRPr="00FE1616" w:rsidTr="00394979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0398F" w:rsidRDefault="00735E68" w:rsidP="00103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E1616" w:rsidRPr="00FE1616" w:rsidTr="00394979">
        <w:trPr>
          <w:trHeight w:hRule="exact"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0398F" w:rsidRDefault="00735E68" w:rsidP="00103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E1616" w:rsidRPr="00FE1616" w:rsidTr="00394979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0398F" w:rsidRDefault="00735E68" w:rsidP="00103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E1616" w:rsidRPr="00FE1616" w:rsidTr="00394979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0398F" w:rsidRDefault="00735E68" w:rsidP="00103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E1616" w:rsidRPr="00FE1616" w:rsidTr="00394979">
        <w:trPr>
          <w:trHeight w:hRule="exact"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25–50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0398F" w:rsidRDefault="00735E68" w:rsidP="00103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1616" w:rsidRPr="00FE1616" w:rsidTr="00394979">
        <w:trPr>
          <w:trHeight w:hRule="exact"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0398F" w:rsidRDefault="00735E68" w:rsidP="00103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0A1387" w:rsidRDefault="009C455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55">
        <w:rPr>
          <w:rFonts w:ascii="Times New Roman" w:hAnsi="Times New Roman" w:cs="Times New Roman"/>
          <w:sz w:val="28"/>
          <w:szCs w:val="28"/>
        </w:rPr>
        <w:t>Кислотное число</w:t>
      </w:r>
      <w:r w:rsidR="00BD5701">
        <w:rPr>
          <w:rFonts w:ascii="Times New Roman" w:hAnsi="Times New Roman" w:cs="Times New Roman"/>
          <w:sz w:val="28"/>
          <w:szCs w:val="28"/>
        </w:rPr>
        <w:t xml:space="preserve"> </w:t>
      </w:r>
      <w:r w:rsidR="00BD5701" w:rsidRPr="00FE16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="00BD5701" w:rsidRPr="00FE161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I</w:t>
      </w:r>
      <w:r w:rsidR="00BD5701" w:rsidRPr="00FE161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ru-RU"/>
        </w:rPr>
        <w:t>A</w:t>
      </w:r>
      <w:r w:rsidR="00BD5701" w:rsidRPr="00FE16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9C4555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735E68" w:rsidRPr="00394979" w:rsidRDefault="00E7208C" w:rsidP="00394979">
      <w:pPr>
        <w:tabs>
          <w:tab w:val="left" w:pos="6237"/>
        </w:tabs>
        <w:spacing w:after="0" w:line="360" w:lineRule="auto"/>
        <w:jc w:val="center"/>
        <w:rPr>
          <w:rFonts w:ascii="Cambria Math" w:eastAsia="Times New Roman" w:hAnsi="Cambria Math" w:cs="Times New Roman"/>
          <w:snapToGrid w:val="0"/>
          <w:color w:val="000000"/>
          <w:spacing w:val="-13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napToGrid w:val="0"/>
                <w:color w:val="000000"/>
                <w:sz w:val="40"/>
                <w:szCs w:val="40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40"/>
                <w:szCs w:val="40"/>
                <w:lang w:val="en-US" w:eastAsia="ru-RU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40"/>
                <w:szCs w:val="40"/>
                <w:lang w:val="en-US" w:eastAsia="ru-RU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40"/>
            <w:szCs w:val="4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40"/>
                <w:szCs w:val="4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 w:eastAsia="ru-RU"/>
              </w:rPr>
              <m:t>V·</m:t>
            </m:r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eastAsia="ru-RU"/>
              </w:rPr>
              <m:t>5,611</m:t>
            </m:r>
          </m:num>
          <m:den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eastAsia="ru-RU"/>
              </w:rPr>
              <m:t>a</m:t>
            </m:r>
          </m:den>
        </m:f>
      </m:oMath>
      <w:r w:rsidR="00BD5701" w:rsidRPr="00394979">
        <w:rPr>
          <w:rFonts w:ascii="Cambria Math" w:eastAsia="Calibri" w:hAnsi="Cambria Math" w:cs="Times New Roman"/>
          <w:snapToGrid w:val="0"/>
          <w:sz w:val="28"/>
          <w:szCs w:val="28"/>
          <w:lang w:eastAsia="ru-RU"/>
        </w:rPr>
        <w:t>,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425"/>
        <w:gridCol w:w="7372"/>
      </w:tblGrid>
      <w:tr w:rsidR="00BD5701" w:rsidRPr="00AF0E57" w:rsidTr="00394979">
        <w:trPr>
          <w:cantSplit/>
        </w:trPr>
        <w:tc>
          <w:tcPr>
            <w:tcW w:w="851" w:type="dxa"/>
            <w:shd w:val="clear" w:color="auto" w:fill="auto"/>
          </w:tcPr>
          <w:p w:rsidR="00735E68" w:rsidRDefault="00BD5701" w:rsidP="0039497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735E68" w:rsidRPr="002D1171" w:rsidRDefault="00735E68" w:rsidP="0039497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2D1171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:rsidR="00735E68" w:rsidRDefault="00BD5701" w:rsidP="0039497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372" w:type="dxa"/>
            <w:shd w:val="clear" w:color="auto" w:fill="auto"/>
          </w:tcPr>
          <w:p w:rsidR="00BD5701" w:rsidRPr="00AF0E57" w:rsidRDefault="00890C88" w:rsidP="0039497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0,1 М рас</w:t>
            </w:r>
            <w:r w:rsidR="002D1171">
              <w:rPr>
                <w:rFonts w:ascii="Times New Roman" w:hAnsi="Times New Roman" w:cs="Times New Roman"/>
                <w:sz w:val="28"/>
                <w:szCs w:val="28"/>
              </w:rPr>
              <w:t>твора натрия гидроксида или 0,1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раствора калия гидроксида</w:t>
            </w:r>
            <w:r w:rsidR="00BD5701">
              <w:rPr>
                <w:rFonts w:ascii="Times New Roman" w:hAnsi="Times New Roman" w:cs="Times New Roman"/>
                <w:sz w:val="28"/>
                <w:szCs w:val="28"/>
              </w:rPr>
              <w:t>, израсходованны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 титрование</w:t>
            </w:r>
            <w:r w:rsidR="00BD5701">
              <w:rPr>
                <w:rFonts w:ascii="Times New Roman" w:hAnsi="Times New Roman" w:cs="Times New Roman"/>
                <w:sz w:val="28"/>
                <w:szCs w:val="28"/>
              </w:rPr>
              <w:t>, мл</w:t>
            </w:r>
            <w:r w:rsidR="00BD5701"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D5701" w:rsidRPr="00AF0E57" w:rsidTr="00394979">
        <w:trPr>
          <w:cantSplit/>
        </w:trPr>
        <w:tc>
          <w:tcPr>
            <w:tcW w:w="851" w:type="dxa"/>
          </w:tcPr>
          <w:p w:rsidR="00735E68" w:rsidRDefault="00735E68" w:rsidP="003949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35E68" w:rsidRPr="002D1171" w:rsidRDefault="00735E68" w:rsidP="003949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</w:pPr>
            <w:r w:rsidRPr="002D1171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35E68" w:rsidRDefault="00BD5701" w:rsidP="003949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BD5701" w:rsidRPr="00AF0E57" w:rsidRDefault="00BD5701" w:rsidP="003949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вещества, г;</w:t>
            </w:r>
          </w:p>
        </w:tc>
      </w:tr>
      <w:tr w:rsidR="00BD5701" w:rsidRPr="00AF0E57" w:rsidTr="00394979">
        <w:trPr>
          <w:cantSplit/>
        </w:trPr>
        <w:tc>
          <w:tcPr>
            <w:tcW w:w="851" w:type="dxa"/>
          </w:tcPr>
          <w:p w:rsidR="00735E68" w:rsidRDefault="00735E68" w:rsidP="003949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35E68" w:rsidRPr="00735E68" w:rsidRDefault="00735E68" w:rsidP="003949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35E68">
              <w:rPr>
                <w:rFonts w:asciiTheme="majorHAnsi" w:hAnsiTheme="majorHAnsi" w:cs="Times New Roman"/>
                <w:i/>
                <w:sz w:val="28"/>
              </w:rPr>
              <w:t>5,611</w:t>
            </w:r>
          </w:p>
        </w:tc>
        <w:tc>
          <w:tcPr>
            <w:tcW w:w="425" w:type="dxa"/>
          </w:tcPr>
          <w:p w:rsidR="00735E68" w:rsidRDefault="00BD5701" w:rsidP="003949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F0E57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BD5701" w:rsidRPr="00AF0E57" w:rsidRDefault="00BD5701" w:rsidP="003949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калия гидроксида</w:t>
            </w:r>
            <w:r w:rsidRPr="00AF0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1171">
              <w:rPr>
                <w:rFonts w:ascii="Times New Roman" w:hAnsi="Times New Roman" w:cs="Times New Roman"/>
                <w:sz w:val="28"/>
                <w:szCs w:val="28"/>
              </w:rPr>
              <w:t>соответствующее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 0,1 М раствора </w:t>
            </w:r>
            <w:r w:rsidR="009D7768">
              <w:rPr>
                <w:rFonts w:ascii="Times New Roman" w:hAnsi="Times New Roman" w:cs="Times New Roman"/>
                <w:sz w:val="28"/>
                <w:szCs w:val="28"/>
              </w:rPr>
              <w:t>натрия гидроксида или 0,1 </w:t>
            </w:r>
            <w:r w:rsidR="009C5DFB">
              <w:rPr>
                <w:rFonts w:ascii="Times New Roman" w:hAnsi="Times New Roman" w:cs="Times New Roman"/>
                <w:sz w:val="28"/>
                <w:szCs w:val="28"/>
              </w:rPr>
              <w:t>М раствора калия гидроксида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2126" w:rsidRPr="00512126" w:rsidRDefault="00512126" w:rsidP="0039497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26">
        <w:rPr>
          <w:rFonts w:ascii="Times New Roman" w:hAnsi="Times New Roman" w:cs="Times New Roman"/>
          <w:sz w:val="28"/>
          <w:szCs w:val="28"/>
        </w:rPr>
        <w:t>При</w:t>
      </w:r>
      <w:r w:rsidR="00D3231A">
        <w:rPr>
          <w:rFonts w:ascii="Times New Roman" w:hAnsi="Times New Roman" w:cs="Times New Roman"/>
          <w:sz w:val="28"/>
          <w:szCs w:val="28"/>
        </w:rPr>
        <w:t xml:space="preserve"> </w:t>
      </w:r>
      <w:r w:rsidRPr="00512126">
        <w:rPr>
          <w:rFonts w:ascii="Times New Roman" w:hAnsi="Times New Roman" w:cs="Times New Roman"/>
          <w:sz w:val="28"/>
          <w:szCs w:val="28"/>
        </w:rPr>
        <w:t>анализе</w:t>
      </w:r>
      <w:r w:rsidR="00D3231A">
        <w:rPr>
          <w:rFonts w:ascii="Times New Roman" w:hAnsi="Times New Roman" w:cs="Times New Roman"/>
          <w:sz w:val="28"/>
          <w:szCs w:val="28"/>
        </w:rPr>
        <w:t xml:space="preserve"> </w:t>
      </w:r>
      <w:r w:rsidRPr="00512126">
        <w:rPr>
          <w:rFonts w:ascii="Times New Roman" w:hAnsi="Times New Roman" w:cs="Times New Roman"/>
          <w:sz w:val="28"/>
          <w:szCs w:val="28"/>
        </w:rPr>
        <w:t xml:space="preserve">окрашенных </w:t>
      </w:r>
      <w:r w:rsidR="001753EE">
        <w:rPr>
          <w:rFonts w:ascii="Times New Roman" w:hAnsi="Times New Roman" w:cs="Times New Roman"/>
          <w:sz w:val="28"/>
          <w:szCs w:val="28"/>
        </w:rPr>
        <w:t xml:space="preserve">жиров и жирных </w:t>
      </w:r>
      <w:r w:rsidRPr="00512126">
        <w:rPr>
          <w:rFonts w:ascii="Times New Roman" w:hAnsi="Times New Roman" w:cs="Times New Roman"/>
          <w:sz w:val="28"/>
          <w:szCs w:val="28"/>
        </w:rPr>
        <w:t>масел</w:t>
      </w:r>
      <w:r w:rsidR="0098438A">
        <w:rPr>
          <w:rFonts w:ascii="Times New Roman" w:hAnsi="Times New Roman" w:cs="Times New Roman"/>
          <w:sz w:val="28"/>
          <w:szCs w:val="28"/>
        </w:rPr>
        <w:t xml:space="preserve"> </w:t>
      </w:r>
      <w:r w:rsidRPr="00512126">
        <w:rPr>
          <w:rFonts w:ascii="Times New Roman" w:hAnsi="Times New Roman" w:cs="Times New Roman"/>
          <w:sz w:val="28"/>
          <w:szCs w:val="28"/>
        </w:rPr>
        <w:t>конечную точку титрования устанавливают потенциометрически</w:t>
      </w:r>
      <w:r w:rsidR="00AF0167">
        <w:rPr>
          <w:rFonts w:ascii="Times New Roman" w:hAnsi="Times New Roman" w:cs="Times New Roman"/>
          <w:sz w:val="28"/>
          <w:szCs w:val="28"/>
        </w:rPr>
        <w:t xml:space="preserve"> (ОФС</w:t>
      </w:r>
      <w:r w:rsidR="00D057E4">
        <w:rPr>
          <w:rFonts w:ascii="Times New Roman" w:hAnsi="Times New Roman" w:cs="Times New Roman"/>
          <w:sz w:val="28"/>
          <w:szCs w:val="28"/>
        </w:rPr>
        <w:t> </w:t>
      </w:r>
      <w:r w:rsidR="00AF0167">
        <w:rPr>
          <w:rFonts w:ascii="Times New Roman" w:hAnsi="Times New Roman" w:cs="Times New Roman"/>
          <w:sz w:val="28"/>
          <w:szCs w:val="28"/>
        </w:rPr>
        <w:t>«Потенциометрическое титрование»)</w:t>
      </w:r>
      <w:r w:rsidRPr="00512126">
        <w:rPr>
          <w:rFonts w:ascii="Times New Roman" w:hAnsi="Times New Roman" w:cs="Times New Roman"/>
          <w:sz w:val="28"/>
          <w:szCs w:val="28"/>
        </w:rPr>
        <w:t>.</w:t>
      </w:r>
    </w:p>
    <w:p w:rsidR="000A1387" w:rsidRDefault="00E03A65">
      <w:pPr>
        <w:keepNext/>
        <w:widowControl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2</w:t>
      </w:r>
    </w:p>
    <w:p w:rsidR="00D30F98" w:rsidRDefault="00D117ED" w:rsidP="003949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т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очную навеску испытуемого </w:t>
      </w:r>
      <w:r w:rsidR="00D43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</w:t>
      </w:r>
      <w:r w:rsidR="00E03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кислотного числа</w:t>
      </w:r>
      <w:r w:rsidR="0039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(табл. </w:t>
      </w:r>
      <w:r w:rsidR="00432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125</w:t>
      </w:r>
      <w:r w:rsidR="00530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4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смеси равных объё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>2-пропанола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толуола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</w:t>
      </w:r>
      <w:r w:rsidR="00E03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нейтрализованной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</w:t>
      </w:r>
      <w:r w:rsidR="00530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натрия гидроксида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0,1 М раствором калия гидроксида</w:t>
      </w:r>
      <w:r w:rsidR="003B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2 </w:t>
      </w:r>
      <w:r w:rsidR="00E03A65" w:rsidRPr="00C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E03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A65"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фенолфталеина</w:t>
      </w:r>
      <w:r w:rsidR="00E03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раствора 1</w:t>
      </w:r>
      <w:r w:rsidR="0053057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03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</w:t>
      </w:r>
      <w:r w:rsidR="003B39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2-пропаноле</w:t>
      </w:r>
      <w:r w:rsidR="00E97B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слабого, но устойчивого розового окрашивания</w:t>
      </w:r>
      <w:r w:rsidR="00E03A65" w:rsidRPr="00C45C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E03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03A65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A1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колбу </w:t>
      </w:r>
      <w:r w:rsidR="00844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присоединяют к обратному холодильнику и медленно нагревают при частом встряхивании</w:t>
      </w:r>
      <w:r w:rsidR="00E03A65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полного растворения испытуемого вещества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Полученный раствор</w:t>
      </w:r>
      <w:r w:rsidR="00E03A65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титруют 0,1</w:t>
      </w:r>
      <w:r w:rsidR="005305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A65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натрия гидроксида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0,1 М раствором калия гидроксида</w:t>
      </w:r>
      <w:r w:rsidR="0007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интенсивном встряхивании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появления</w:t>
      </w:r>
      <w:r w:rsidR="0007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</w:t>
      </w:r>
      <w:r w:rsidR="00E0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розового </w:t>
      </w:r>
      <w:r w:rsidR="0007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окрашивания</w:t>
      </w:r>
      <w:r w:rsidR="00E03A65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E68" w:rsidRPr="00FC36EC" w:rsidRDefault="00E2265D" w:rsidP="00735E68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Таблица 2</w:t>
      </w:r>
      <w:r w:rsidR="00D117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117ED" w:rsidRPr="00C927D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D11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Навеска испытуемого </w:t>
      </w:r>
      <w:r w:rsidR="00D43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ожидаемого кислотного числа</w:t>
      </w:r>
    </w:p>
    <w:p w:rsidR="00E2265D" w:rsidRPr="00FE1616" w:rsidRDefault="00E2265D" w:rsidP="00E2265D">
      <w:pPr>
        <w:widowControl w:val="0"/>
        <w:autoSpaceDE w:val="0"/>
        <w:autoSpaceDN w:val="0"/>
        <w:adjustRightInd w:val="0"/>
        <w:spacing w:after="8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E2265D" w:rsidRPr="00FE1616" w:rsidTr="00C85550">
        <w:trPr>
          <w:trHeight w:hRule="exact"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Ожидаемое кислотное число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Навеска испытуемого образца, г</w:t>
            </w:r>
          </w:p>
        </w:tc>
      </w:tr>
      <w:tr w:rsidR="00E2265D" w:rsidRPr="00FE1616" w:rsidTr="00C85550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17C02" w:rsidRDefault="00735E68" w:rsidP="0011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2265D" w:rsidRPr="00FE1616" w:rsidTr="00C85550">
        <w:trPr>
          <w:trHeight w:hRule="exact"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17C02" w:rsidRDefault="00735E68" w:rsidP="0011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2265D" w:rsidRPr="00FE1616" w:rsidTr="00C85550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17C02" w:rsidRDefault="00735E68" w:rsidP="0011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E2265D" w:rsidRPr="00FE1616" w:rsidTr="00C85550">
        <w:trPr>
          <w:trHeight w:hRule="exact"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15–74,9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17C02" w:rsidRDefault="00735E68" w:rsidP="0011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E2265D" w:rsidRPr="00FE1616" w:rsidTr="00C85550">
        <w:trPr>
          <w:trHeight w:hRule="exact"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E68" w:rsidRPr="00735E68" w:rsidRDefault="00735E68" w:rsidP="0073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 и более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387" w:rsidRPr="00117C02" w:rsidRDefault="00735E68" w:rsidP="00117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5E5A05" w:rsidRPr="00394979" w:rsidRDefault="000B0CC6" w:rsidP="00394979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Кислотное</w:t>
      </w:r>
      <w:r w:rsidRPr="00495F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 вычисляют по формуле, приведё</w:t>
      </w:r>
      <w:r w:rsidRPr="00495F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нной в методе 1.</w:t>
      </w:r>
    </w:p>
    <w:sectPr w:rsidR="005E5A05" w:rsidRPr="00394979" w:rsidSect="00CB50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4C" w:rsidRDefault="004B3F4C" w:rsidP="00FE1616">
      <w:pPr>
        <w:spacing w:after="0" w:line="240" w:lineRule="auto"/>
      </w:pPr>
      <w:r>
        <w:separator/>
      </w:r>
    </w:p>
  </w:endnote>
  <w:endnote w:type="continuationSeparator" w:id="0">
    <w:p w:rsidR="004B3F4C" w:rsidRDefault="004B3F4C" w:rsidP="00FE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2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3F4C" w:rsidRPr="00394979" w:rsidRDefault="00A4276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49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3F4C" w:rsidRPr="0039497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49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20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49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DB" w:rsidRPr="006410DB" w:rsidRDefault="006410DB" w:rsidP="006410D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4C" w:rsidRDefault="004B3F4C" w:rsidP="00FE1616">
      <w:pPr>
        <w:spacing w:after="0" w:line="240" w:lineRule="auto"/>
      </w:pPr>
      <w:r>
        <w:separator/>
      </w:r>
    </w:p>
  </w:footnote>
  <w:footnote w:type="continuationSeparator" w:id="0">
    <w:p w:rsidR="004B3F4C" w:rsidRDefault="004B3F4C" w:rsidP="00FE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DB" w:rsidRPr="006410DB" w:rsidRDefault="006410DB" w:rsidP="006410D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4C" w:rsidRDefault="004B3F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616"/>
    <w:rsid w:val="000029BF"/>
    <w:rsid w:val="0007073C"/>
    <w:rsid w:val="00072695"/>
    <w:rsid w:val="000A1387"/>
    <w:rsid w:val="000B0CC6"/>
    <w:rsid w:val="0010398F"/>
    <w:rsid w:val="00117C02"/>
    <w:rsid w:val="00122C3F"/>
    <w:rsid w:val="00130F81"/>
    <w:rsid w:val="001343D4"/>
    <w:rsid w:val="001753EE"/>
    <w:rsid w:val="001E0727"/>
    <w:rsid w:val="001E2317"/>
    <w:rsid w:val="00284B2D"/>
    <w:rsid w:val="002D1171"/>
    <w:rsid w:val="002D505D"/>
    <w:rsid w:val="002E2BF5"/>
    <w:rsid w:val="002F072B"/>
    <w:rsid w:val="002F63FB"/>
    <w:rsid w:val="00341C1A"/>
    <w:rsid w:val="00394979"/>
    <w:rsid w:val="003B3910"/>
    <w:rsid w:val="003C3656"/>
    <w:rsid w:val="003D18F1"/>
    <w:rsid w:val="00432784"/>
    <w:rsid w:val="0044457D"/>
    <w:rsid w:val="004B3F4C"/>
    <w:rsid w:val="004C7FE1"/>
    <w:rsid w:val="00507476"/>
    <w:rsid w:val="00512126"/>
    <w:rsid w:val="00530579"/>
    <w:rsid w:val="0053078A"/>
    <w:rsid w:val="00536C83"/>
    <w:rsid w:val="005E5A05"/>
    <w:rsid w:val="005E6C4A"/>
    <w:rsid w:val="00635C9D"/>
    <w:rsid w:val="006410DB"/>
    <w:rsid w:val="006E6093"/>
    <w:rsid w:val="006F28DD"/>
    <w:rsid w:val="0072652C"/>
    <w:rsid w:val="00731126"/>
    <w:rsid w:val="007352B8"/>
    <w:rsid w:val="00735E68"/>
    <w:rsid w:val="007701DA"/>
    <w:rsid w:val="007911EC"/>
    <w:rsid w:val="00820F84"/>
    <w:rsid w:val="00831895"/>
    <w:rsid w:val="00844CA0"/>
    <w:rsid w:val="00856FE8"/>
    <w:rsid w:val="00874DB7"/>
    <w:rsid w:val="008751E7"/>
    <w:rsid w:val="008808C9"/>
    <w:rsid w:val="00890C88"/>
    <w:rsid w:val="008A3E43"/>
    <w:rsid w:val="00900600"/>
    <w:rsid w:val="00944F8C"/>
    <w:rsid w:val="00945661"/>
    <w:rsid w:val="0098438A"/>
    <w:rsid w:val="009C4555"/>
    <w:rsid w:val="009C5DFB"/>
    <w:rsid w:val="009D7768"/>
    <w:rsid w:val="00A148C3"/>
    <w:rsid w:val="00A3066A"/>
    <w:rsid w:val="00A42764"/>
    <w:rsid w:val="00A600CC"/>
    <w:rsid w:val="00A637C0"/>
    <w:rsid w:val="00AA1BF5"/>
    <w:rsid w:val="00AA411C"/>
    <w:rsid w:val="00AD0D08"/>
    <w:rsid w:val="00AF0167"/>
    <w:rsid w:val="00B25BE6"/>
    <w:rsid w:val="00B9106E"/>
    <w:rsid w:val="00BD19DC"/>
    <w:rsid w:val="00BD5701"/>
    <w:rsid w:val="00C17AD4"/>
    <w:rsid w:val="00C45C5A"/>
    <w:rsid w:val="00C502A4"/>
    <w:rsid w:val="00C85550"/>
    <w:rsid w:val="00C85DA3"/>
    <w:rsid w:val="00CA70C4"/>
    <w:rsid w:val="00CB50D2"/>
    <w:rsid w:val="00CD0133"/>
    <w:rsid w:val="00CD4EAB"/>
    <w:rsid w:val="00CE5F16"/>
    <w:rsid w:val="00D057E4"/>
    <w:rsid w:val="00D117ED"/>
    <w:rsid w:val="00D30F98"/>
    <w:rsid w:val="00D31C3E"/>
    <w:rsid w:val="00D3231A"/>
    <w:rsid w:val="00D36A61"/>
    <w:rsid w:val="00D4354D"/>
    <w:rsid w:val="00D522D3"/>
    <w:rsid w:val="00DC17E4"/>
    <w:rsid w:val="00E03A65"/>
    <w:rsid w:val="00E079DE"/>
    <w:rsid w:val="00E2265D"/>
    <w:rsid w:val="00E31ECC"/>
    <w:rsid w:val="00E32FB5"/>
    <w:rsid w:val="00E45880"/>
    <w:rsid w:val="00E625B0"/>
    <w:rsid w:val="00E66A82"/>
    <w:rsid w:val="00E7208C"/>
    <w:rsid w:val="00E97BB2"/>
    <w:rsid w:val="00EA1A33"/>
    <w:rsid w:val="00F2123A"/>
    <w:rsid w:val="00F237D8"/>
    <w:rsid w:val="00F64E86"/>
    <w:rsid w:val="00F775DB"/>
    <w:rsid w:val="00F936BE"/>
    <w:rsid w:val="00FC36EC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E7A01-E810-4C14-9636-F5C761DB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616"/>
  </w:style>
  <w:style w:type="paragraph" w:styleId="a5">
    <w:name w:val="footer"/>
    <w:basedOn w:val="a"/>
    <w:link w:val="a6"/>
    <w:uiPriority w:val="99"/>
    <w:unhideWhenUsed/>
    <w:rsid w:val="00FE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616"/>
  </w:style>
  <w:style w:type="paragraph" w:styleId="a7">
    <w:name w:val="Balloon Text"/>
    <w:basedOn w:val="a"/>
    <w:link w:val="a8"/>
    <w:uiPriority w:val="99"/>
    <w:semiHidden/>
    <w:unhideWhenUsed/>
    <w:rsid w:val="00BD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70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74D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4DB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4DB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4DB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4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42</cp:revision>
  <dcterms:created xsi:type="dcterms:W3CDTF">2022-02-02T13:06:00Z</dcterms:created>
  <dcterms:modified xsi:type="dcterms:W3CDTF">2023-07-12T11:52:00Z</dcterms:modified>
</cp:coreProperties>
</file>