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C0" w:rsidRPr="00D912BE" w:rsidRDefault="004468C0" w:rsidP="004468C0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4468C0" w:rsidRPr="00D912BE" w:rsidRDefault="004468C0" w:rsidP="004F39AB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8C0" w:rsidRPr="00D912BE" w:rsidRDefault="004468C0" w:rsidP="004F39AB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8C0" w:rsidRPr="00D912BE" w:rsidRDefault="004468C0" w:rsidP="004F39AB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8C0" w:rsidRPr="00C0568F" w:rsidRDefault="00702170" w:rsidP="0044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217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468C0" w:rsidRPr="00D912BE" w:rsidTr="004F39A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8C0" w:rsidRPr="00D912BE" w:rsidRDefault="004468C0" w:rsidP="00C2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68C0" w:rsidRPr="00D912BE" w:rsidRDefault="004468C0" w:rsidP="004468C0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5494"/>
        <w:gridCol w:w="283"/>
        <w:gridCol w:w="3793"/>
      </w:tblGrid>
      <w:tr w:rsidR="004468C0" w:rsidRPr="00D912BE" w:rsidTr="005448CB">
        <w:tc>
          <w:tcPr>
            <w:tcW w:w="5494" w:type="dxa"/>
          </w:tcPr>
          <w:p w:rsidR="00147B7B" w:rsidRDefault="00DA1E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Гидроксильное</w:t>
            </w:r>
            <w:r w:rsidR="004468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число</w:t>
            </w:r>
          </w:p>
        </w:tc>
        <w:tc>
          <w:tcPr>
            <w:tcW w:w="283" w:type="dxa"/>
          </w:tcPr>
          <w:p w:rsidR="00147B7B" w:rsidRDefault="00147B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47B7B" w:rsidRPr="009021AB" w:rsidRDefault="004468C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9021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.1.2.3.0006</w:t>
            </w:r>
          </w:p>
        </w:tc>
      </w:tr>
      <w:tr w:rsidR="004468C0" w:rsidRPr="00D912BE" w:rsidTr="005448CB">
        <w:tc>
          <w:tcPr>
            <w:tcW w:w="5494" w:type="dxa"/>
          </w:tcPr>
          <w:p w:rsidR="00147B7B" w:rsidRDefault="00147B7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47B7B" w:rsidRPr="009021AB" w:rsidRDefault="00147B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47B7B" w:rsidRDefault="004468C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DA1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ОФС.1.2.3.0006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.15</w:t>
            </w:r>
          </w:p>
        </w:tc>
      </w:tr>
    </w:tbl>
    <w:p w:rsidR="004468C0" w:rsidRPr="00D912BE" w:rsidRDefault="004468C0" w:rsidP="005448CB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468C0" w:rsidRPr="00D912BE" w:rsidTr="005448C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8C0" w:rsidRPr="009021AB" w:rsidRDefault="004468C0" w:rsidP="00B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47B7B" w:rsidRDefault="00147B7B" w:rsidP="00C25C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433CF" w:rsidRDefault="00480F6E" w:rsidP="003433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F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Гидроксильным числом (</w:t>
      </w:r>
      <w:r w:rsidR="001F4612" w:rsidRPr="001F4612">
        <w:rPr>
          <w:rFonts w:ascii="Cambria Math" w:eastAsia="Times New Roman" w:hAnsi="Cambria Math" w:cs="Times New Roman"/>
          <w:i/>
          <w:iCs/>
          <w:spacing w:val="-2"/>
          <w:sz w:val="28"/>
          <w:szCs w:val="28"/>
          <w:lang w:val="en-US" w:eastAsia="ru-RU"/>
        </w:rPr>
        <w:t>I</w:t>
      </w:r>
      <w:r w:rsidR="001F4612" w:rsidRPr="001F4612">
        <w:rPr>
          <w:rFonts w:ascii="Cambria Math" w:eastAsia="Times New Roman" w:hAnsi="Cambria Math" w:cs="Times New Roman"/>
          <w:i/>
          <w:spacing w:val="-2"/>
          <w:sz w:val="28"/>
          <w:szCs w:val="28"/>
          <w:vertAlign w:val="subscript"/>
          <w:lang w:val="en-US" w:eastAsia="ru-RU"/>
        </w:rPr>
        <w:t>OH</w:t>
      </w:r>
      <w:r w:rsidRPr="00480F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называют количество</w:t>
      </w:r>
      <w:r w:rsidRPr="00480F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ка</w:t>
      </w:r>
      <w:r w:rsidRPr="00480F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гидроксида,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выраженное в миллиграммах,</w:t>
      </w:r>
      <w:r w:rsidRPr="0048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эквивалентное суммарному количеству кислоты, присутствующей </w:t>
      </w:r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растворе после </w:t>
      </w:r>
      <w:proofErr w:type="spellStart"/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ацилирования</w:t>
      </w:r>
      <w:proofErr w:type="spellEnd"/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57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испытуемого </w:t>
      </w:r>
      <w:r w:rsidR="00664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Pr="00480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показатель определяется при анализе жиров и жирных масел.</w:t>
      </w:r>
      <w:r w:rsidR="003433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7B7B" w:rsidRDefault="00480F6E" w:rsidP="003433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F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Гидроксильное число характеризует число гидроксильных групп в ве</w:t>
      </w:r>
      <w:r w:rsidRPr="00480F6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ществе.</w:t>
      </w:r>
    </w:p>
    <w:p w:rsidR="00480F6E" w:rsidRDefault="00480F6E" w:rsidP="00C25C17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0F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Гидроксильное число мо</w:t>
      </w:r>
      <w:r w:rsidR="00C8469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жет быть определено одним из трё</w:t>
      </w:r>
      <w:r w:rsidRPr="00480F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 методов.</w:t>
      </w:r>
    </w:p>
    <w:p w:rsidR="001F4932" w:rsidRDefault="00404673" w:rsidP="005448CB">
      <w:pPr>
        <w:keepNext/>
        <w:tabs>
          <w:tab w:val="left" w:pos="496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Метод 1</w:t>
      </w:r>
    </w:p>
    <w:p w:rsidR="00573838" w:rsidRDefault="00FA53C9" w:rsidP="005448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мерную колбу вместимостью 150</w:t>
      </w:r>
      <w:r w:rsidR="00D57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мл, снабжё</w:t>
      </w:r>
      <w:r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обратным</w:t>
      </w:r>
      <w:r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ьником, помещают т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очную навеску испытуемого</w:t>
      </w:r>
      <w:r w:rsid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указанную в табл</w:t>
      </w:r>
      <w:r w:rsidR="00D57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874A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указано иначе в</w:t>
      </w:r>
      <w:r w:rsidR="00874A8C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фармакопейной статье</w:t>
      </w:r>
      <w:r w:rsidR="009A0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95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рибавляют 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уксусного ангидрида </w:t>
      </w:r>
      <w:r w:rsidR="00A0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25 % </w:t>
      </w:r>
      <w:r w:rsidR="00B5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(о/о) 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безводном пиридине</w:t>
      </w:r>
      <w:r w:rsidR="00B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ацилирующий</w:t>
      </w:r>
      <w:proofErr w:type="spellEnd"/>
      <w:r w:rsidR="00B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агент)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 w:rsidR="00A073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личестве, указанном в табл</w:t>
      </w:r>
      <w:r w:rsidR="00D57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Нагревают колбу на </w:t>
      </w:r>
      <w:r w:rsidR="009A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кипящей 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="00654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яной бане в течение 1</w:t>
      </w:r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442C">
        <w:rPr>
          <w:rFonts w:ascii="Times New Roman" w:eastAsia="Times New Roman" w:hAnsi="Times New Roman" w:cs="Times New Roman"/>
          <w:sz w:val="28"/>
          <w:szCs w:val="28"/>
          <w:lang w:eastAsia="ru-RU"/>
        </w:rPr>
        <w:t>ч, поддер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уровень воды в бане на 2,5</w:t>
      </w:r>
      <w:r w:rsidR="00D57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 выше уровня жидкости в колбе. Вынимают колбу из бани и оставляют охлаждаться. Прибавляют 5</w:t>
      </w:r>
      <w:r w:rsidR="00016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воды через верхний конец холодильника. При появлении </w:t>
      </w:r>
      <w:r w:rsidR="00654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помутнения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прибавляют пиридин до образования прозрачного рас</w:t>
      </w:r>
      <w:r w:rsidR="00654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твора, отмечая прибавленный объё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Колбу </w:t>
      </w:r>
      <w:r w:rsidR="007B0E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встряхивают и снова помещают на</w:t>
      </w:r>
      <w:r w:rsidR="00404673" w:rsidRPr="004046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водяную баню на 10</w:t>
      </w:r>
      <w:r w:rsidR="00E26B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404673" w:rsidRPr="004046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мин. Вынимают </w:t>
      </w:r>
      <w:r w:rsidR="00404673" w:rsidRPr="004046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колбу 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B0E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 и оставляют охлаждаться. Про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мывают холодильник и стенки колбы 5</w:t>
      </w:r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 спирта 96</w:t>
      </w:r>
      <w:r w:rsidR="00016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предварительно нейтрализованного по фенолфталеину. Содержимое колбы титруют 0,5</w:t>
      </w:r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раствором калия гидроксида спиртовым</w:t>
      </w:r>
      <w:r w:rsidR="000E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0,2</w:t>
      </w:r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фенолфталеина</w:t>
      </w:r>
      <w:r w:rsidR="000E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1</w:t>
      </w:r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5F1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индикатора. </w:t>
      </w:r>
      <w:r w:rsidR="009A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</w:t>
      </w:r>
      <w:r w:rsidR="00404673" w:rsidRPr="004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 контрольный опыт.</w:t>
      </w:r>
    </w:p>
    <w:p w:rsidR="00147B7B" w:rsidRDefault="000E5F19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Таблица </w:t>
      </w:r>
      <w:r w:rsidR="00404673" w:rsidRPr="004046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="004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43793" w:rsidRPr="00C927D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443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169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04673" w:rsidRPr="004046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еска испытуемого </w:t>
      </w:r>
      <w:r w:rsidR="00664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образца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объё</w:t>
      </w:r>
      <w:r w:rsidR="00404673" w:rsidRPr="004046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 </w:t>
      </w:r>
      <w:proofErr w:type="spellStart"/>
      <w:r w:rsidR="00404673" w:rsidRPr="004046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ацилирующего</w:t>
      </w:r>
      <w:proofErr w:type="spellEnd"/>
      <w:r w:rsidR="00404673" w:rsidRPr="004046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агента в зависимости от ожидаемого гидроксильного числа</w:t>
      </w:r>
    </w:p>
    <w:p w:rsidR="00404673" w:rsidRPr="00404673" w:rsidRDefault="00404673" w:rsidP="00404673">
      <w:pPr>
        <w:widowControl w:val="0"/>
        <w:autoSpaceDE w:val="0"/>
        <w:autoSpaceDN w:val="0"/>
        <w:adjustRightInd w:val="0"/>
        <w:spacing w:after="8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1"/>
        <w:gridCol w:w="2791"/>
        <w:gridCol w:w="2372"/>
      </w:tblGrid>
      <w:tr w:rsidR="00C10E1D" w:rsidRPr="00404673" w:rsidTr="00C25C17">
        <w:trPr>
          <w:trHeight w:hRule="exact" w:val="924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34" w:righ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Ожидаемое гидроксильное число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34" w:righ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Навеска испытуемого</w:t>
            </w:r>
            <w:r w:rsidR="00404673" w:rsidRPr="0040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64E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образца</w:t>
            </w:r>
            <w:r w:rsidR="00404673" w:rsidRPr="0040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68"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5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</w:t>
            </w:r>
            <w:r w:rsidR="00404673" w:rsidRPr="0040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 </w:t>
            </w:r>
            <w:proofErr w:type="spellStart"/>
            <w:r w:rsidR="00404673" w:rsidRPr="0040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ацилирующего</w:t>
            </w:r>
            <w:proofErr w:type="spellEnd"/>
            <w:r w:rsidR="00404673" w:rsidRPr="0040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агента, мл</w:t>
            </w:r>
          </w:p>
        </w:tc>
      </w:tr>
      <w:tr w:rsidR="00C10E1D" w:rsidRPr="00404673" w:rsidTr="00C25C17">
        <w:trPr>
          <w:trHeight w:hRule="exact" w:val="307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10–100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0E1D" w:rsidRPr="00404673" w:rsidTr="00C25C17">
        <w:trPr>
          <w:trHeight w:hRule="exact" w:val="307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100–150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0E1D" w:rsidRPr="00404673" w:rsidTr="00C25C17">
        <w:trPr>
          <w:trHeight w:hRule="exact" w:val="312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150–200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0E1D" w:rsidRPr="00404673" w:rsidTr="00C25C17">
        <w:trPr>
          <w:trHeight w:hRule="exact" w:val="307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200–250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0E1D" w:rsidRPr="00404673" w:rsidTr="00C25C17">
        <w:trPr>
          <w:trHeight w:hRule="exact" w:val="322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250–300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 или 1,20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404673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или 10,0</w:t>
            </w:r>
          </w:p>
        </w:tc>
      </w:tr>
      <w:tr w:rsidR="00C10E1D" w:rsidRPr="00404673" w:rsidTr="00C25C17">
        <w:trPr>
          <w:trHeight w:hRule="exact" w:val="322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300–350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C10E1D" w:rsidRPr="00404673" w:rsidTr="00C25C17">
        <w:trPr>
          <w:trHeight w:hRule="exact" w:val="322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350–700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C10E1D" w:rsidRPr="00404673" w:rsidTr="00C25C17">
        <w:trPr>
          <w:trHeight w:hRule="exact" w:val="322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700–950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932" w:rsidRDefault="000E5F19" w:rsidP="00A72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</w:tbl>
    <w:p w:rsidR="001F4932" w:rsidRDefault="00F263B4" w:rsidP="00F95CB0">
      <w:pPr>
        <w:tabs>
          <w:tab w:val="left" w:pos="4962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Гидроксильное число (</w:t>
      </w:r>
      <w:r w:rsidR="001F4612" w:rsidRPr="001F4612">
        <w:rPr>
          <w:rFonts w:ascii="Cambria Math" w:eastAsia="Times New Roman" w:hAnsi="Cambria Math" w:cs="Times New Roman"/>
          <w:i/>
          <w:sz w:val="28"/>
          <w:szCs w:val="28"/>
          <w:lang w:val="en-US" w:eastAsia="ru-RU"/>
        </w:rPr>
        <w:t>I</w:t>
      </w:r>
      <w:r w:rsidR="001F4612" w:rsidRPr="001F4612">
        <w:rPr>
          <w:rFonts w:ascii="Cambria Math" w:eastAsia="Times New Roman" w:hAnsi="Cambria Math" w:cs="Times New Roman"/>
          <w:i/>
          <w:sz w:val="28"/>
          <w:szCs w:val="28"/>
          <w:vertAlign w:val="subscript"/>
          <w:lang w:val="en-US" w:eastAsia="ru-RU"/>
        </w:rPr>
        <w:t>OH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вычисляют по формуле:</w:t>
      </w:r>
    </w:p>
    <w:tbl>
      <w:tblPr>
        <w:tblStyle w:val="ae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900"/>
        <w:gridCol w:w="2478"/>
      </w:tblGrid>
      <w:tr w:rsidR="00573838" w:rsidTr="00C25C17">
        <w:tc>
          <w:tcPr>
            <w:tcW w:w="2836" w:type="dxa"/>
          </w:tcPr>
          <w:p w:rsidR="00147B7B" w:rsidRDefault="00147B7B">
            <w:pPr>
              <w:tabs>
                <w:tab w:val="left" w:pos="4962"/>
              </w:tabs>
              <w:spacing w:after="120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3900" w:type="dxa"/>
          </w:tcPr>
          <w:p w:rsidR="00147B7B" w:rsidRDefault="00B50DB4" w:rsidP="00C25C17">
            <w:pPr>
              <w:tabs>
                <w:tab w:val="left" w:pos="4962"/>
              </w:tabs>
              <w:spacing w:line="36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OH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28,05·(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2478" w:type="dxa"/>
          </w:tcPr>
          <w:p w:rsidR="00147B7B" w:rsidRDefault="00573838">
            <w:pPr>
              <w:tabs>
                <w:tab w:val="left" w:pos="4962"/>
              </w:tabs>
              <w:spacing w:after="120"/>
              <w:jc w:val="right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(1)</w:t>
            </w:r>
          </w:p>
        </w:tc>
      </w:tr>
    </w:tbl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1018"/>
        <w:gridCol w:w="236"/>
        <w:gridCol w:w="7325"/>
      </w:tblGrid>
      <w:tr w:rsidR="00AF0E57" w:rsidRPr="00AF0E57" w:rsidTr="00C25C17">
        <w:trPr>
          <w:cantSplit/>
        </w:trPr>
        <w:tc>
          <w:tcPr>
            <w:tcW w:w="635" w:type="dxa"/>
            <w:shd w:val="clear" w:color="auto" w:fill="auto"/>
          </w:tcPr>
          <w:p w:rsidR="00147B7B" w:rsidRDefault="00AF0E5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1018" w:type="dxa"/>
            <w:shd w:val="clear" w:color="auto" w:fill="auto"/>
          </w:tcPr>
          <w:p w:rsidR="00147B7B" w:rsidRDefault="001F461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  <w:lang w:val="en-US"/>
              </w:rPr>
            </w:pPr>
            <w:r w:rsidRPr="001F4612">
              <w:rPr>
                <w:rFonts w:ascii="Cambria Math" w:hAnsi="Cambria Math" w:cs="Times New Roman"/>
                <w:i/>
                <w:sz w:val="28"/>
                <w:lang w:val="en-US"/>
              </w:rPr>
              <w:t>V</w:t>
            </w:r>
            <w:r w:rsidRPr="00D83F00"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147B7B" w:rsidRDefault="00AF0E5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325" w:type="dxa"/>
            <w:shd w:val="clear" w:color="auto" w:fill="auto"/>
          </w:tcPr>
          <w:p w:rsidR="00147B7B" w:rsidRDefault="00FA43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0,5 М раствора калия гидроксида спиртового, израсходованный на титрование в основном опыте, мл</w:t>
            </w:r>
            <w:r w:rsidR="00AF0E57" w:rsidRPr="00AF0E5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AF0E57" w:rsidRPr="00AF0E57" w:rsidTr="00C25C17">
        <w:trPr>
          <w:cantSplit/>
        </w:trPr>
        <w:tc>
          <w:tcPr>
            <w:tcW w:w="635" w:type="dxa"/>
          </w:tcPr>
          <w:p w:rsidR="00147B7B" w:rsidRDefault="00147B7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18" w:type="dxa"/>
          </w:tcPr>
          <w:p w:rsidR="00573838" w:rsidRPr="00886AB6" w:rsidRDefault="001F4612" w:rsidP="00886AB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</w:rPr>
            </w:pPr>
            <w:r w:rsidRPr="001F4612">
              <w:rPr>
                <w:rFonts w:ascii="Cambria Math" w:hAnsi="Cambria Math" w:cs="Times New Roman"/>
                <w:i/>
                <w:sz w:val="28"/>
                <w:lang w:val="en-US"/>
              </w:rPr>
              <w:t>V</w:t>
            </w:r>
            <w:r w:rsidRPr="00D83F00"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36" w:type="dxa"/>
          </w:tcPr>
          <w:p w:rsidR="00147B7B" w:rsidRDefault="00AF0E5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25" w:type="dxa"/>
          </w:tcPr>
          <w:p w:rsidR="00AF0E57" w:rsidRPr="00AF0E57" w:rsidRDefault="0062777A" w:rsidP="00886AB6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0,5 М раствора калия гидроксида спиртового, израсходованный в контрольном опыте, мл</w:t>
            </w:r>
            <w:r w:rsidR="00AF0E57" w:rsidRPr="00AF0E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52EA" w:rsidRPr="00AF0E57" w:rsidTr="00C25C17">
        <w:trPr>
          <w:cantSplit/>
        </w:trPr>
        <w:tc>
          <w:tcPr>
            <w:tcW w:w="635" w:type="dxa"/>
          </w:tcPr>
          <w:p w:rsidR="00147B7B" w:rsidRDefault="00147B7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18" w:type="dxa"/>
          </w:tcPr>
          <w:p w:rsidR="00573838" w:rsidRPr="00886AB6" w:rsidRDefault="001F4612" w:rsidP="00886AB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  <w:lang w:val="en-US"/>
              </w:rPr>
            </w:pPr>
            <w:r w:rsidRPr="001F4612">
              <w:rPr>
                <w:rFonts w:ascii="Cambria Math" w:hAnsi="Cambria Math" w:cs="Times New Roman"/>
                <w:i/>
                <w:sz w:val="28"/>
                <w:lang w:val="en-US"/>
              </w:rPr>
              <w:t>I</w:t>
            </w:r>
            <w:r w:rsidRPr="00D83F00"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  <w:t>A</w:t>
            </w:r>
          </w:p>
        </w:tc>
        <w:tc>
          <w:tcPr>
            <w:tcW w:w="236" w:type="dxa"/>
          </w:tcPr>
          <w:p w:rsidR="00147B7B" w:rsidRDefault="00AD52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25" w:type="dxa"/>
          </w:tcPr>
          <w:p w:rsidR="00AD52EA" w:rsidRDefault="00AD52EA" w:rsidP="00886AB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кислотное число;</w:t>
            </w:r>
          </w:p>
        </w:tc>
      </w:tr>
      <w:tr w:rsidR="00AF0E57" w:rsidRPr="00AF0E57" w:rsidTr="00C25C17">
        <w:trPr>
          <w:cantSplit/>
        </w:trPr>
        <w:tc>
          <w:tcPr>
            <w:tcW w:w="635" w:type="dxa"/>
          </w:tcPr>
          <w:p w:rsidR="00147B7B" w:rsidRDefault="00147B7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18" w:type="dxa"/>
          </w:tcPr>
          <w:p w:rsidR="00573838" w:rsidRPr="00886AB6" w:rsidRDefault="001F4612" w:rsidP="00886AB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vertAlign w:val="subscript"/>
              </w:rPr>
            </w:pPr>
            <w:r w:rsidRPr="001F4612">
              <w:rPr>
                <w:rFonts w:asciiTheme="majorHAnsi" w:hAnsiTheme="majorHAnsi" w:cs="Times New Roman"/>
                <w:i/>
                <w:sz w:val="28"/>
              </w:rPr>
              <w:t>а</w:t>
            </w:r>
          </w:p>
        </w:tc>
        <w:tc>
          <w:tcPr>
            <w:tcW w:w="236" w:type="dxa"/>
          </w:tcPr>
          <w:p w:rsidR="00147B7B" w:rsidRDefault="00AF0E5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25" w:type="dxa"/>
          </w:tcPr>
          <w:p w:rsidR="00AF0E57" w:rsidRPr="00AF0E57" w:rsidRDefault="00AF0E57" w:rsidP="00886AB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>навеска испытуемого вещества, г;</w:t>
            </w:r>
          </w:p>
        </w:tc>
      </w:tr>
      <w:tr w:rsidR="00AF0E57" w:rsidRPr="00AF0E57" w:rsidTr="00C25C17">
        <w:trPr>
          <w:cantSplit/>
        </w:trPr>
        <w:tc>
          <w:tcPr>
            <w:tcW w:w="635" w:type="dxa"/>
          </w:tcPr>
          <w:p w:rsidR="00147B7B" w:rsidRDefault="00147B7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18" w:type="dxa"/>
          </w:tcPr>
          <w:p w:rsidR="00573838" w:rsidRPr="00B402F8" w:rsidRDefault="009500F6" w:rsidP="00886AB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402F8">
              <w:rPr>
                <w:rFonts w:ascii="Times New Roman" w:hAnsi="Times New Roman" w:cs="Times New Roman"/>
                <w:i/>
                <w:sz w:val="28"/>
              </w:rPr>
              <w:t>28,05</w:t>
            </w:r>
          </w:p>
        </w:tc>
        <w:tc>
          <w:tcPr>
            <w:tcW w:w="236" w:type="dxa"/>
          </w:tcPr>
          <w:p w:rsidR="00147B7B" w:rsidRDefault="00AF0E5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25" w:type="dxa"/>
          </w:tcPr>
          <w:p w:rsidR="00AF0E57" w:rsidRPr="00AF0E57" w:rsidRDefault="009500F6" w:rsidP="00886AB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калия гидроксида</w:t>
            </w:r>
            <w:r w:rsidR="00AF0E57" w:rsidRPr="00AF0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5C17">
              <w:rPr>
                <w:rFonts w:ascii="Times New Roman" w:hAnsi="Times New Roman" w:cs="Times New Roman"/>
                <w:sz w:val="28"/>
                <w:szCs w:val="28"/>
              </w:rPr>
              <w:t>содержащееся в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 0,5 М раствора калия гидроксида спиртового</w:t>
            </w:r>
            <w:r w:rsidR="001117FF">
              <w:rPr>
                <w:rFonts w:ascii="Times New Roman" w:hAnsi="Times New Roman" w:cs="Times New Roman"/>
                <w:sz w:val="28"/>
                <w:szCs w:val="28"/>
              </w:rPr>
              <w:t>, мг.</w:t>
            </w:r>
          </w:p>
        </w:tc>
      </w:tr>
    </w:tbl>
    <w:p w:rsidR="00147B7B" w:rsidRDefault="00030BEE">
      <w:pPr>
        <w:keepNext/>
        <w:shd w:val="clear" w:color="auto" w:fill="FFFFFF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2</w:t>
      </w:r>
    </w:p>
    <w:p w:rsidR="00147B7B" w:rsidRDefault="00FE0E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коническую колбу с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притё</w:t>
      </w:r>
      <w:r w:rsidRPr="00030B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ртой пробк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вместимостью 5</w:t>
      </w:r>
      <w:r w:rsidR="00D57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 помещают т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очную навеску испытуемо</w:t>
      </w:r>
      <w:r w:rsid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664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указанную в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</w:t>
      </w:r>
      <w:r w:rsidR="00030BEE" w:rsidRPr="00030B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копейной статье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215A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</w:t>
      </w:r>
      <w:r w:rsidR="006E2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прибавляют 2,0</w:t>
      </w:r>
      <w:r w:rsidR="000169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6E2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 </w:t>
      </w:r>
      <w:proofErr w:type="spellStart"/>
      <w:r w:rsidR="00030BEE" w:rsidRPr="00030B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пропионового</w:t>
      </w:r>
      <w:proofErr w:type="spellEnd"/>
      <w:r w:rsidR="00030BEE" w:rsidRPr="00030B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ангидрида</w:t>
      </w:r>
      <w:r w:rsidR="006E2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реактива</w:t>
      </w:r>
      <w:r w:rsidR="00030BEE" w:rsidRPr="00030B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Колбу закрывают, встряхивают до полно</w:t>
      </w:r>
      <w:r w:rsidR="006E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растворения </w:t>
      </w:r>
      <w:r w:rsidR="006E2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испытуемого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оставляют на 2</w:t>
      </w:r>
      <w:r w:rsidR="00016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одержимое колбы переносят в коническую колбу вместимостью 500</w:t>
      </w:r>
      <w:r w:rsidR="00016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мл, со</w:t>
      </w:r>
      <w:r w:rsidR="006E2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держащую 25,0</w:t>
      </w:r>
      <w:r w:rsidR="00016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анилина</w:t>
      </w:r>
      <w:r w:rsidR="006E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0,9 %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циклогексане и 30</w:t>
      </w:r>
      <w:r w:rsidR="00D57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мл уксусной кислоты ледяной. Содержимое колбы перемешивают круг</w:t>
      </w:r>
      <w:r w:rsidR="00E8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движением и </w:t>
      </w:r>
      <w:r w:rsidR="00215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выдерживают</w:t>
      </w:r>
      <w:r w:rsidR="00E8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Пр</w:t>
      </w:r>
      <w:r w:rsidR="002E2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ибавляют 0,05</w:t>
      </w:r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кристаллического фиолетового</w:t>
      </w:r>
      <w:r w:rsidR="002E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0,5</w:t>
      </w:r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20D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титруют 0,1</w:t>
      </w:r>
      <w:r w:rsidR="00E26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раствором хлорной кислот</w:t>
      </w:r>
      <w:r w:rsidR="00D035DB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 появления изумрудно-зелё</w:t>
      </w:r>
      <w:r w:rsidR="002E2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окрашивания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</w:t>
      </w:r>
      <w:r w:rsidR="00030BEE"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 контрольный опыт.</w:t>
      </w:r>
    </w:p>
    <w:p w:rsidR="00147B7B" w:rsidRDefault="00030B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Гидроксильное число</w:t>
      </w:r>
      <w:r w:rsidR="00F1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4612" w:rsidRPr="001F4612">
        <w:rPr>
          <w:rFonts w:ascii="Cambria Math" w:eastAsia="Times New Roman" w:hAnsi="Cambria Math" w:cs="Times New Roman"/>
          <w:i/>
          <w:sz w:val="28"/>
          <w:szCs w:val="28"/>
          <w:lang w:val="en-US" w:eastAsia="ru-RU"/>
        </w:rPr>
        <w:t>I</w:t>
      </w:r>
      <w:r w:rsidR="001F4612" w:rsidRPr="001F4612">
        <w:rPr>
          <w:rFonts w:ascii="Cambria Math" w:eastAsia="Times New Roman" w:hAnsi="Cambria Math" w:cs="Times New Roman"/>
          <w:i/>
          <w:sz w:val="28"/>
          <w:szCs w:val="28"/>
          <w:vertAlign w:val="subscript"/>
          <w:lang w:val="en-US" w:eastAsia="ru-RU"/>
        </w:rPr>
        <w:t>OH</w:t>
      </w:r>
      <w:r w:rsidR="00F126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вычисляют по формуле:</w:t>
      </w:r>
    </w:p>
    <w:tbl>
      <w:tblPr>
        <w:tblStyle w:val="ae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6"/>
        <w:gridCol w:w="567"/>
      </w:tblGrid>
      <w:tr w:rsidR="00474BD6" w:rsidRPr="00083C2E" w:rsidTr="00474BD6">
        <w:trPr>
          <w:trHeight w:val="707"/>
        </w:trPr>
        <w:tc>
          <w:tcPr>
            <w:tcW w:w="567" w:type="dxa"/>
          </w:tcPr>
          <w:p w:rsidR="00147B7B" w:rsidRDefault="00147B7B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theme="minorBidi"/>
                <w:i/>
                <w:sz w:val="32"/>
                <w:szCs w:val="32"/>
                <w:lang w:eastAsia="en-US"/>
              </w:rPr>
            </w:pPr>
          </w:p>
        </w:tc>
        <w:tc>
          <w:tcPr>
            <w:tcW w:w="8436" w:type="dxa"/>
            <w:tcBorders>
              <w:left w:val="nil"/>
            </w:tcBorders>
          </w:tcPr>
          <w:p w:rsidR="00147B7B" w:rsidRDefault="00B50DB4" w:rsidP="00C25C17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ind w:left="352"/>
              <w:jc w:val="center"/>
              <w:rPr>
                <w:rFonts w:ascii="Times New Roman" w:eastAsia="Times New Roman" w:hAnsi="Times New Roman" w:cstheme="minorBidi"/>
                <w:i/>
                <w:sz w:val="32"/>
                <w:szCs w:val="3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 xml:space="preserve"> 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OH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5,610·(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567" w:type="dxa"/>
          </w:tcPr>
          <w:p w:rsidR="00147B7B" w:rsidRDefault="00474BD6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083C2E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635"/>
        <w:gridCol w:w="1020"/>
        <w:gridCol w:w="238"/>
        <w:gridCol w:w="7676"/>
      </w:tblGrid>
      <w:tr w:rsidR="005703BC" w:rsidRPr="00AF0E57" w:rsidTr="008838B3">
        <w:trPr>
          <w:cantSplit/>
        </w:trPr>
        <w:tc>
          <w:tcPr>
            <w:tcW w:w="635" w:type="dxa"/>
            <w:shd w:val="clear" w:color="auto" w:fill="auto"/>
          </w:tcPr>
          <w:p w:rsidR="00147B7B" w:rsidRDefault="005703B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1020" w:type="dxa"/>
            <w:shd w:val="clear" w:color="auto" w:fill="auto"/>
          </w:tcPr>
          <w:p w:rsidR="001F4932" w:rsidRPr="00D57DEB" w:rsidRDefault="001F4612" w:rsidP="00624B1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  <w:lang w:val="en-US"/>
              </w:rPr>
            </w:pPr>
            <w:r w:rsidRPr="00D57DEB">
              <w:rPr>
                <w:rFonts w:ascii="Cambria Math" w:hAnsi="Cambria Math" w:cs="Times New Roman"/>
                <w:i/>
                <w:sz w:val="28"/>
                <w:lang w:val="en-US"/>
              </w:rPr>
              <w:t>V</w:t>
            </w:r>
            <w:r w:rsidRPr="00D83F00"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38" w:type="dxa"/>
            <w:shd w:val="clear" w:color="auto" w:fill="auto"/>
          </w:tcPr>
          <w:p w:rsidR="00147B7B" w:rsidRDefault="005703B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676" w:type="dxa"/>
            <w:shd w:val="clear" w:color="auto" w:fill="auto"/>
          </w:tcPr>
          <w:p w:rsidR="005703BC" w:rsidRPr="00AF0E57" w:rsidRDefault="005703BC" w:rsidP="00624B1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0,1 М раствора хлорной кислоты, израсходованный на титрование в основном опыте, мл</w:t>
            </w: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703BC" w:rsidRPr="00AF0E57" w:rsidTr="008838B3">
        <w:trPr>
          <w:cantSplit/>
        </w:trPr>
        <w:tc>
          <w:tcPr>
            <w:tcW w:w="635" w:type="dxa"/>
          </w:tcPr>
          <w:p w:rsidR="00147B7B" w:rsidRDefault="00147B7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1F4932" w:rsidRPr="00D57DEB" w:rsidRDefault="001F4612" w:rsidP="00624B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</w:rPr>
            </w:pPr>
            <w:r w:rsidRPr="00D57DEB">
              <w:rPr>
                <w:rFonts w:ascii="Cambria Math" w:hAnsi="Cambria Math" w:cs="Times New Roman"/>
                <w:i/>
                <w:sz w:val="28"/>
                <w:lang w:val="en-US"/>
              </w:rPr>
              <w:t>V</w:t>
            </w:r>
            <w:r w:rsidRPr="00D83F00"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38" w:type="dxa"/>
          </w:tcPr>
          <w:p w:rsidR="00147B7B" w:rsidRDefault="005703B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76" w:type="dxa"/>
          </w:tcPr>
          <w:p w:rsidR="005703BC" w:rsidRPr="00AF0E57" w:rsidRDefault="005703BC" w:rsidP="00624B1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0,1 М раствора хлорной кислоты, израсходованный в контрольном опыте, мл</w:t>
            </w: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03BC" w:rsidRPr="00AF0E57" w:rsidTr="008838B3">
        <w:trPr>
          <w:cantSplit/>
        </w:trPr>
        <w:tc>
          <w:tcPr>
            <w:tcW w:w="635" w:type="dxa"/>
          </w:tcPr>
          <w:p w:rsidR="00147B7B" w:rsidRDefault="00147B7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1F4932" w:rsidRPr="00D57DEB" w:rsidRDefault="00D57DEB" w:rsidP="00624B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238" w:type="dxa"/>
          </w:tcPr>
          <w:p w:rsidR="00147B7B" w:rsidRDefault="005703B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76" w:type="dxa"/>
          </w:tcPr>
          <w:p w:rsidR="005703BC" w:rsidRPr="00AF0E57" w:rsidRDefault="005703BC" w:rsidP="00624B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>навеска испытуемого вещества, г;</w:t>
            </w:r>
          </w:p>
        </w:tc>
      </w:tr>
      <w:tr w:rsidR="005703BC" w:rsidRPr="00AF0E57" w:rsidTr="008838B3">
        <w:trPr>
          <w:cantSplit/>
        </w:trPr>
        <w:tc>
          <w:tcPr>
            <w:tcW w:w="635" w:type="dxa"/>
          </w:tcPr>
          <w:p w:rsidR="00147B7B" w:rsidRDefault="00147B7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1F4932" w:rsidRPr="00D57DEB" w:rsidRDefault="005703BC" w:rsidP="00624B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</w:rPr>
            </w:pPr>
            <w:r w:rsidRPr="00D57DEB">
              <w:rPr>
                <w:rFonts w:ascii="Cambria Math" w:hAnsi="Cambria Math" w:cs="Times New Roman"/>
                <w:sz w:val="28"/>
              </w:rPr>
              <w:t>5,610</w:t>
            </w:r>
          </w:p>
        </w:tc>
        <w:tc>
          <w:tcPr>
            <w:tcW w:w="238" w:type="dxa"/>
          </w:tcPr>
          <w:p w:rsidR="00147B7B" w:rsidRDefault="005703B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76" w:type="dxa"/>
          </w:tcPr>
          <w:p w:rsidR="005703BC" w:rsidRPr="00AF0E57" w:rsidRDefault="005703BC" w:rsidP="00624B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калия гидроксида</w:t>
            </w: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соответствующее 1</w:t>
            </w:r>
            <w:r w:rsidR="00E26B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 0,1 М раствора хлорной кислоты</w:t>
            </w:r>
            <w:r w:rsidR="001117FF">
              <w:rPr>
                <w:rFonts w:ascii="Times New Roman" w:hAnsi="Times New Roman" w:cs="Times New Roman"/>
                <w:sz w:val="28"/>
                <w:szCs w:val="28"/>
              </w:rPr>
              <w:t>, мг.</w:t>
            </w:r>
          </w:p>
        </w:tc>
      </w:tr>
    </w:tbl>
    <w:p w:rsidR="00147B7B" w:rsidRDefault="00644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Полученное значение гидроксильного числа пересчитывают с поправ</w:t>
      </w:r>
      <w:r w:rsidRPr="00644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на содержание воды по формуле:</w:t>
      </w:r>
    </w:p>
    <w:tbl>
      <w:tblPr>
        <w:tblStyle w:val="ae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36"/>
        <w:gridCol w:w="567"/>
      </w:tblGrid>
      <w:tr w:rsidR="00573838" w:rsidTr="00D12BF2">
        <w:tc>
          <w:tcPr>
            <w:tcW w:w="567" w:type="dxa"/>
          </w:tcPr>
          <w:p w:rsidR="00147B7B" w:rsidRDefault="00147B7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36" w:type="dxa"/>
          </w:tcPr>
          <w:p w:rsidR="00147B7B" w:rsidRDefault="001F4612" w:rsidP="00D57D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eastAsia="Times New Roman" w:hAnsi="Cambria Math"/>
                <w:i/>
                <w:lang w:val="en-US"/>
              </w:rPr>
            </w:pPr>
            <w:r w:rsidRPr="001F4612">
              <w:rPr>
                <w:rFonts w:ascii="Cambria Math" w:eastAsia="Times New Roman" w:hAnsi="Cambria Math"/>
                <w:i/>
                <w:iCs/>
                <w:sz w:val="28"/>
                <w:szCs w:val="28"/>
                <w:lang w:val="en-US"/>
              </w:rPr>
              <w:t>I</w:t>
            </w:r>
            <w:r w:rsidRPr="001F4612">
              <w:rPr>
                <w:rFonts w:ascii="Cambria Math" w:eastAsia="Times New Roman" w:hAnsi="Cambria Math"/>
                <w:i/>
                <w:sz w:val="28"/>
                <w:szCs w:val="28"/>
              </w:rPr>
              <w:t>'</w:t>
            </w:r>
            <w:r w:rsidRPr="001F4612"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  <w:lang w:val="en-US"/>
              </w:rPr>
              <w:t>OH</w:t>
            </w:r>
            <w:r w:rsidRPr="001F4612">
              <w:rPr>
                <w:rFonts w:ascii="Cambria Math" w:eastAsia="Times New Roman" w:hAnsi="Cambria Math"/>
                <w:i/>
                <w:sz w:val="28"/>
                <w:szCs w:val="28"/>
              </w:rPr>
              <w:t xml:space="preserve"> = </w:t>
            </w:r>
            <w:r w:rsidRPr="001F4612">
              <w:rPr>
                <w:rFonts w:ascii="Cambria Math" w:eastAsia="Times New Roman" w:hAnsi="Cambria Math"/>
                <w:i/>
                <w:iCs/>
                <w:sz w:val="28"/>
                <w:szCs w:val="28"/>
                <w:lang w:val="en-US"/>
              </w:rPr>
              <w:t>I</w:t>
            </w:r>
            <w:r w:rsidRPr="001F4612">
              <w:rPr>
                <w:rFonts w:ascii="Cambria Math" w:eastAsia="Times New Roman" w:hAnsi="Cambria Math"/>
                <w:i/>
                <w:sz w:val="28"/>
                <w:szCs w:val="28"/>
                <w:vertAlign w:val="subscript"/>
                <w:lang w:val="en-US"/>
              </w:rPr>
              <w:t>OH</w:t>
            </w:r>
            <w:r w:rsidRPr="001F4612">
              <w:rPr>
                <w:rFonts w:ascii="Cambria Math" w:eastAsia="Times New Roman" w:hAnsi="Cambria Math"/>
                <w:i/>
                <w:sz w:val="28"/>
                <w:szCs w:val="28"/>
              </w:rPr>
              <w:t>-31,1·</w:t>
            </w:r>
            <w:r w:rsidRPr="001F4612">
              <w:rPr>
                <w:rFonts w:ascii="Cambria Math" w:eastAsia="Times New Roman" w:hAnsi="Cambria Math"/>
                <w:i/>
                <w:iCs/>
                <w:sz w:val="28"/>
                <w:szCs w:val="28"/>
                <w:lang w:val="en-US"/>
              </w:rPr>
              <w:t>W</w:t>
            </w:r>
            <w:r w:rsidRPr="001F4612">
              <w:rPr>
                <w:rFonts w:ascii="Cambria Math" w:eastAsia="Times New Roman" w:hAnsi="Cambria Math"/>
                <w:i/>
                <w:iCs/>
                <w:sz w:val="28"/>
                <w:szCs w:val="28"/>
              </w:rPr>
              <w:t>,</w:t>
            </w:r>
          </w:p>
        </w:tc>
        <w:tc>
          <w:tcPr>
            <w:tcW w:w="567" w:type="dxa"/>
          </w:tcPr>
          <w:p w:rsidR="00147B7B" w:rsidRDefault="00573838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eastAsia="Times New Roman" w:hAnsi="Times New Roman" w:cstheme="minorBidi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(3)</w:t>
            </w:r>
          </w:p>
        </w:tc>
      </w:tr>
    </w:tbl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635"/>
        <w:gridCol w:w="1020"/>
        <w:gridCol w:w="238"/>
        <w:gridCol w:w="7676"/>
      </w:tblGrid>
      <w:tr w:rsidR="001A34AC" w:rsidRPr="00AF0E57" w:rsidTr="00F84860">
        <w:trPr>
          <w:cantSplit/>
        </w:trPr>
        <w:tc>
          <w:tcPr>
            <w:tcW w:w="635" w:type="dxa"/>
            <w:shd w:val="clear" w:color="auto" w:fill="auto"/>
          </w:tcPr>
          <w:p w:rsidR="00147B7B" w:rsidRDefault="001A34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1020" w:type="dxa"/>
            <w:shd w:val="clear" w:color="auto" w:fill="auto"/>
          </w:tcPr>
          <w:p w:rsidR="00147B7B" w:rsidRDefault="001A34A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W</w:t>
            </w:r>
          </w:p>
        </w:tc>
        <w:tc>
          <w:tcPr>
            <w:tcW w:w="238" w:type="dxa"/>
            <w:shd w:val="clear" w:color="auto" w:fill="auto"/>
          </w:tcPr>
          <w:p w:rsidR="00147B7B" w:rsidRDefault="001A34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676" w:type="dxa"/>
            <w:shd w:val="clear" w:color="auto" w:fill="auto"/>
          </w:tcPr>
          <w:p w:rsidR="00147B7B" w:rsidRDefault="001A34A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воды в испытуемом веществе, %.</w:t>
            </w: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F4932" w:rsidRDefault="007F7AAD" w:rsidP="00C45BFD">
      <w:pPr>
        <w:tabs>
          <w:tab w:val="left" w:pos="4962"/>
        </w:tabs>
        <w:spacing w:before="240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F7AA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Метод 3</w:t>
      </w:r>
    </w:p>
    <w:p w:rsidR="007F7AAD" w:rsidRDefault="00FE0E27" w:rsidP="00957EE3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коническую 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олбу с притё</w:t>
      </w:r>
      <w:r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ртой пробкой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вместимостью 250 мл помещают т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очную навеску испытуемого</w:t>
      </w:r>
      <w:r w:rsid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A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вещества</w:t>
      </w:r>
      <w:r w:rsid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указанную в табл</w:t>
      </w:r>
      <w:r w:rsidR="00D57D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2, 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прибавляют 5</w:t>
      </w:r>
      <w:r w:rsidR="00E26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 смеси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пирид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ина и уксусного ангидрида (3:1),</w:t>
      </w:r>
      <w:r w:rsidR="001876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вскрытых непосредственно перед использованием или</w:t>
      </w:r>
      <w:r w:rsidR="00D812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C69" w:rsidRPr="00F162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свежеперегнанных</w:t>
      </w:r>
      <w:r w:rsidR="00215A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Н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агревают колбу</w:t>
      </w:r>
      <w:r w:rsidR="00215A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обратным холодильником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кипящей водяной бане в течение 1</w:t>
      </w:r>
      <w:r w:rsidR="00D57D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ч, прибавляют 10</w:t>
      </w:r>
      <w:r w:rsidR="00E26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2A0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 воды через холодильник и нагревают ещё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817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мин. Охлаждают и прибавляют 25</w:t>
      </w:r>
      <w:r w:rsidR="00485C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 бутанола, пр</w:t>
      </w:r>
      <w:r w:rsidR="002A0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едвари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тельно нейтрализованного по фенолфтале</w:t>
      </w:r>
      <w:r w:rsidR="002A0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ину 0,5</w:t>
      </w:r>
      <w:r w:rsidR="00485C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2A0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 раствором калия гидро</w:t>
      </w:r>
      <w:r w:rsidR="00AF6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ксида спиртовым: 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через холодильник прибавляют 15 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</w:t>
      </w:r>
      <w:r w:rsidR="00AF6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бутанола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затем</w:t>
      </w:r>
      <w:r w:rsidR="00AF6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6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отсоединив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холодильник</w:t>
      </w:r>
      <w:r w:rsidR="00AF6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485C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мывают стенки колбы 10 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 бутанол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 Прибавляют 1</w:t>
      </w:r>
      <w:r w:rsidR="00D57D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фенолфталеина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раствора 1</w:t>
      </w:r>
      <w:r w:rsidR="00E26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титруют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0,5</w:t>
      </w:r>
      <w:r w:rsidR="00485C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1509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 раствором калия гидрокси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 спиртовым. </w:t>
      </w:r>
      <w:r w:rsidR="00AF68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Параллельно п</w:t>
      </w:r>
      <w:r w:rsidR="007F7AAD" w:rsidRPr="007F7A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роводят контрольный опыт.</w:t>
      </w:r>
    </w:p>
    <w:p w:rsidR="00EE4A8E" w:rsidRPr="00EE4A8E" w:rsidRDefault="00EE4A8E" w:rsidP="00EE4A8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4A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Определение свободных кислот. </w:t>
      </w:r>
      <w:r w:rsidR="00AF68C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 ко</w:t>
      </w:r>
      <w:r w:rsidR="00D57DE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ническую колбу вместимостью 125 </w:t>
      </w:r>
      <w:r w:rsidR="00AF68C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мл помещают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</w:t>
      </w:r>
      <w:r w:rsidR="00D57D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 (точная навеска) испытуе</w:t>
      </w:r>
      <w:r w:rsidRPr="00EE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мого вещества, прибавляют 10</w:t>
      </w:r>
      <w:r w:rsidR="00485C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EE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="00493C69" w:rsidRPr="00F162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свежеперегнанного</w:t>
      </w:r>
      <w:r w:rsidRPr="00EE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пиридина, предварительно нейтрализованного по фенолфталеи</w:t>
      </w:r>
      <w:r w:rsidR="001049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ну, прибавляют 1</w:t>
      </w:r>
      <w:r w:rsidR="00485C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1049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Pr="00EE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фенолфталеина</w:t>
      </w:r>
      <w:r w:rsidR="001049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раствора 1 %</w:t>
      </w:r>
      <w:r w:rsidRPr="00EE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титруют 0,5</w:t>
      </w:r>
      <w:r w:rsidR="00E26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EE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 раствором калия гидроксида спиртовым.</w:t>
      </w:r>
    </w:p>
    <w:p w:rsidR="00EE4A8E" w:rsidRPr="00D81226" w:rsidRDefault="00EE4A8E" w:rsidP="00EE4A8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Гидроксильное число (</w:t>
      </w:r>
      <w:r w:rsidR="001F4612" w:rsidRPr="001F4612">
        <w:rPr>
          <w:rFonts w:ascii="Cambria Math" w:eastAsia="Calibri" w:hAnsi="Cambria Math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="001F4612" w:rsidRPr="001F4612">
        <w:rPr>
          <w:rFonts w:ascii="Cambria Math" w:eastAsia="Calibri" w:hAnsi="Cambria Math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F4612" w:rsidRPr="001F4612">
        <w:rPr>
          <w:rFonts w:ascii="Cambria Math" w:eastAsia="Calibri" w:hAnsi="Cambria Math" w:cs="Times New Roman"/>
          <w:i/>
          <w:color w:val="000000"/>
          <w:sz w:val="28"/>
          <w:szCs w:val="28"/>
          <w:vertAlign w:val="subscript"/>
          <w:lang w:val="en-US" w:eastAsia="ru-RU"/>
        </w:rPr>
        <w:t>OH</w:t>
      </w:r>
      <w:r w:rsidRPr="00EE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вычисляют по формуле:</w:t>
      </w:r>
    </w:p>
    <w:tbl>
      <w:tblPr>
        <w:tblStyle w:val="ae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36"/>
        <w:gridCol w:w="567"/>
      </w:tblGrid>
      <w:tr w:rsidR="00573838" w:rsidTr="000A4B67">
        <w:tc>
          <w:tcPr>
            <w:tcW w:w="567" w:type="dxa"/>
          </w:tcPr>
          <w:p w:rsidR="00147B7B" w:rsidRDefault="00147B7B">
            <w:pPr>
              <w:tabs>
                <w:tab w:val="left" w:pos="4962"/>
              </w:tabs>
              <w:spacing w:after="120"/>
              <w:jc w:val="both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36" w:type="dxa"/>
          </w:tcPr>
          <w:p w:rsidR="00147B7B" w:rsidRDefault="00B50DB4" w:rsidP="00D57DEB">
            <w:pPr>
              <w:tabs>
                <w:tab w:val="left" w:pos="4962"/>
              </w:tabs>
              <w:spacing w:line="36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val="en-US"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OH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28,05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·[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napToGrid w:val="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napToGrid w:val="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napToGrid w:val="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napToGrid w:val="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napToGrid w:val="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napToGrid w:val="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 V] ,</m:t>
                </m:r>
              </m:oMath>
            </m:oMathPara>
          </w:p>
        </w:tc>
        <w:tc>
          <w:tcPr>
            <w:tcW w:w="567" w:type="dxa"/>
          </w:tcPr>
          <w:p w:rsidR="00147B7B" w:rsidRDefault="00977A65">
            <w:pPr>
              <w:tabs>
                <w:tab w:val="left" w:pos="4962"/>
              </w:tabs>
              <w:spacing w:after="120"/>
              <w:jc w:val="right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(4)</w:t>
            </w:r>
          </w:p>
        </w:tc>
      </w:tr>
    </w:tbl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635"/>
        <w:gridCol w:w="1020"/>
        <w:gridCol w:w="238"/>
        <w:gridCol w:w="7676"/>
      </w:tblGrid>
      <w:tr w:rsidR="00A73DF7" w:rsidRPr="00AF0E57" w:rsidTr="007B6C3D">
        <w:trPr>
          <w:cantSplit/>
        </w:trPr>
        <w:tc>
          <w:tcPr>
            <w:tcW w:w="635" w:type="dxa"/>
            <w:shd w:val="clear" w:color="auto" w:fill="auto"/>
          </w:tcPr>
          <w:p w:rsidR="00147B7B" w:rsidRDefault="00A73DF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1020" w:type="dxa"/>
            <w:shd w:val="clear" w:color="auto" w:fill="auto"/>
          </w:tcPr>
          <w:p w:rsidR="00147B7B" w:rsidRDefault="001F461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1F4612">
              <w:rPr>
                <w:rFonts w:asciiTheme="majorHAnsi" w:hAnsiTheme="majorHAnsi" w:cs="Times New Roman"/>
                <w:i/>
                <w:sz w:val="28"/>
                <w:lang w:val="en-US"/>
              </w:rPr>
              <w:t>a</w:t>
            </w:r>
            <w:r w:rsidRPr="007B2D2E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  <w:r w:rsidR="002B5EB9" w:rsidRPr="007B2D2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 xml:space="preserve"> </w:t>
            </w:r>
            <w:r w:rsidR="002B5EB9"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1F4612">
              <w:rPr>
                <w:rFonts w:asciiTheme="majorHAnsi" w:hAnsiTheme="majorHAnsi" w:cs="Times New Roman"/>
                <w:i/>
                <w:sz w:val="28"/>
                <w:lang w:val="en-US"/>
              </w:rPr>
              <w:t>a</w:t>
            </w:r>
            <w:r w:rsidRPr="007B2D2E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38" w:type="dxa"/>
            <w:shd w:val="clear" w:color="auto" w:fill="auto"/>
          </w:tcPr>
          <w:p w:rsidR="00147B7B" w:rsidRDefault="00A73DF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676" w:type="dxa"/>
            <w:shd w:val="clear" w:color="auto" w:fill="auto"/>
          </w:tcPr>
          <w:p w:rsidR="00147B7B" w:rsidRDefault="002B5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навески вещества, взятые для </w:t>
            </w:r>
            <w:proofErr w:type="spellStart"/>
            <w:r w:rsidR="00B02891">
              <w:rPr>
                <w:rFonts w:ascii="Times New Roman" w:hAnsi="Times New Roman" w:cs="Times New Roman"/>
                <w:sz w:val="28"/>
                <w:szCs w:val="28"/>
              </w:rPr>
              <w:t>ацилирования</w:t>
            </w:r>
            <w:proofErr w:type="spellEnd"/>
            <w:r w:rsidR="00B02891">
              <w:rPr>
                <w:rFonts w:ascii="Times New Roman" w:hAnsi="Times New Roman" w:cs="Times New Roman"/>
                <w:sz w:val="28"/>
                <w:szCs w:val="28"/>
              </w:rPr>
              <w:t xml:space="preserve"> и для определения свободных кислот соответственно, г</w:t>
            </w:r>
            <w:r w:rsidR="00A73DF7" w:rsidRPr="00AF0E5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A73DF7" w:rsidRPr="00AF0E57" w:rsidTr="007B6C3D">
        <w:trPr>
          <w:cantSplit/>
        </w:trPr>
        <w:tc>
          <w:tcPr>
            <w:tcW w:w="635" w:type="dxa"/>
          </w:tcPr>
          <w:p w:rsidR="00A73DF7" w:rsidRPr="00AF0E57" w:rsidRDefault="00A73DF7" w:rsidP="00B402F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1F4932" w:rsidRPr="000A4B67" w:rsidRDefault="001F4612" w:rsidP="00B402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</w:rPr>
            </w:pPr>
            <w:r w:rsidRPr="001F4612">
              <w:rPr>
                <w:rFonts w:ascii="Cambria Math" w:hAnsi="Cambria Math" w:cs="Times New Roman"/>
                <w:i/>
                <w:sz w:val="28"/>
                <w:lang w:val="en-US"/>
              </w:rPr>
              <w:t>V</w:t>
            </w:r>
          </w:p>
        </w:tc>
        <w:tc>
          <w:tcPr>
            <w:tcW w:w="238" w:type="dxa"/>
          </w:tcPr>
          <w:p w:rsidR="00147B7B" w:rsidRDefault="00A73DF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76" w:type="dxa"/>
          </w:tcPr>
          <w:p w:rsidR="00A73DF7" w:rsidRPr="00AF0E57" w:rsidRDefault="00A73DF7" w:rsidP="00DF4FA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0,5 М раствора калия гидроксида спиртового, израсходованный </w:t>
            </w:r>
            <w:r w:rsidR="002D739E">
              <w:rPr>
                <w:rFonts w:ascii="Times New Roman" w:hAnsi="Times New Roman" w:cs="Times New Roman"/>
                <w:sz w:val="28"/>
                <w:szCs w:val="28"/>
              </w:rPr>
              <w:t>на титрование в 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опыте</w:t>
            </w:r>
            <w:r w:rsidR="002D739E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proofErr w:type="spellStart"/>
            <w:r w:rsidR="002D739E">
              <w:rPr>
                <w:rFonts w:ascii="Times New Roman" w:hAnsi="Times New Roman" w:cs="Times New Roman"/>
                <w:sz w:val="28"/>
                <w:szCs w:val="28"/>
              </w:rPr>
              <w:t>ацилирования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мл</w:t>
            </w: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56C7" w:rsidRPr="00AF0E57" w:rsidTr="007B6C3D">
        <w:trPr>
          <w:cantSplit/>
        </w:trPr>
        <w:tc>
          <w:tcPr>
            <w:tcW w:w="635" w:type="dxa"/>
          </w:tcPr>
          <w:p w:rsidR="004356C7" w:rsidRPr="00AF0E57" w:rsidRDefault="004356C7" w:rsidP="00B402F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1F4932" w:rsidRPr="000A4B67" w:rsidRDefault="001F4612" w:rsidP="00B402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</w:rPr>
            </w:pPr>
            <w:r w:rsidRPr="001F4612">
              <w:rPr>
                <w:rFonts w:ascii="Cambria Math" w:hAnsi="Cambria Math" w:cs="Times New Roman"/>
                <w:i/>
                <w:sz w:val="28"/>
                <w:lang w:val="en-US"/>
              </w:rPr>
              <w:t>V</w:t>
            </w:r>
            <w:r w:rsidRPr="007B2D2E">
              <w:rPr>
                <w:rFonts w:ascii="Cambria Math" w:hAnsi="Cambria Math" w:cs="Times New Roman"/>
                <w:sz w:val="28"/>
                <w:vertAlign w:val="subscript"/>
              </w:rPr>
              <w:t>1</w:t>
            </w:r>
          </w:p>
        </w:tc>
        <w:tc>
          <w:tcPr>
            <w:tcW w:w="238" w:type="dxa"/>
          </w:tcPr>
          <w:p w:rsidR="00147B7B" w:rsidRDefault="004356C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76" w:type="dxa"/>
          </w:tcPr>
          <w:p w:rsidR="004356C7" w:rsidRPr="00AF0E57" w:rsidRDefault="004356C7" w:rsidP="00DF4FA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0,5 М раствора калия гидроксида спиртового, израсходованный на титрование в контрольном опыте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ацилировании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мл</w:t>
            </w: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56C7" w:rsidRPr="00AF0E57" w:rsidTr="007B6C3D">
        <w:trPr>
          <w:cantSplit/>
        </w:trPr>
        <w:tc>
          <w:tcPr>
            <w:tcW w:w="635" w:type="dxa"/>
          </w:tcPr>
          <w:p w:rsidR="004356C7" w:rsidRPr="00AF0E57" w:rsidRDefault="004356C7" w:rsidP="00B402F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1F4932" w:rsidRPr="000A4B67" w:rsidRDefault="001F4612" w:rsidP="00B402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</w:rPr>
            </w:pPr>
            <w:r w:rsidRPr="001F4612">
              <w:rPr>
                <w:rFonts w:ascii="Cambria Math" w:hAnsi="Cambria Math" w:cs="Times New Roman"/>
                <w:i/>
                <w:sz w:val="28"/>
                <w:lang w:val="en-US"/>
              </w:rPr>
              <w:t>V</w:t>
            </w:r>
            <w:r w:rsidRPr="007B2D2E">
              <w:rPr>
                <w:rFonts w:ascii="Cambria Math" w:hAnsi="Cambria Math" w:cs="Times New Roman"/>
                <w:sz w:val="28"/>
                <w:vertAlign w:val="subscript"/>
              </w:rPr>
              <w:t>2</w:t>
            </w:r>
          </w:p>
        </w:tc>
        <w:tc>
          <w:tcPr>
            <w:tcW w:w="238" w:type="dxa"/>
          </w:tcPr>
          <w:p w:rsidR="00147B7B" w:rsidRDefault="004356C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76" w:type="dxa"/>
          </w:tcPr>
          <w:p w:rsidR="004356C7" w:rsidRPr="00AF0E57" w:rsidRDefault="004356C7" w:rsidP="00DF4FA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0,5 М раствора калия гидроксида спиртового, израсходованный при титровании свободных кислот, мл</w:t>
            </w: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3DF7" w:rsidRPr="00AF0E57" w:rsidTr="007B6C3D">
        <w:trPr>
          <w:cantSplit/>
        </w:trPr>
        <w:tc>
          <w:tcPr>
            <w:tcW w:w="635" w:type="dxa"/>
          </w:tcPr>
          <w:p w:rsidR="00A73DF7" w:rsidRPr="00AF0E57" w:rsidRDefault="00A73DF7" w:rsidP="00B402F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1F4932" w:rsidRPr="000A4B67" w:rsidRDefault="00A73DF7" w:rsidP="00B402F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A4B67">
              <w:rPr>
                <w:rFonts w:ascii="Times New Roman" w:hAnsi="Times New Roman" w:cs="Times New Roman"/>
                <w:i/>
                <w:sz w:val="28"/>
              </w:rPr>
              <w:t>28,05</w:t>
            </w:r>
          </w:p>
        </w:tc>
        <w:tc>
          <w:tcPr>
            <w:tcW w:w="238" w:type="dxa"/>
          </w:tcPr>
          <w:p w:rsidR="00147B7B" w:rsidRDefault="00A73DF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76" w:type="dxa"/>
          </w:tcPr>
          <w:p w:rsidR="00A73DF7" w:rsidRPr="00AF0E57" w:rsidRDefault="00A73DF7" w:rsidP="001260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калия гидроксида</w:t>
            </w: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содержащееся в 1</w:t>
            </w:r>
            <w:r w:rsidR="00E26B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 0,5 М раствора калия гидроксида спиртового</w:t>
            </w:r>
            <w:r w:rsidR="003963A6">
              <w:rPr>
                <w:rFonts w:ascii="Times New Roman" w:hAnsi="Times New Roman" w:cs="Times New Roman"/>
                <w:sz w:val="28"/>
                <w:szCs w:val="28"/>
              </w:rPr>
              <w:t>, мг.</w:t>
            </w:r>
          </w:p>
        </w:tc>
      </w:tr>
    </w:tbl>
    <w:p w:rsidR="001F4932" w:rsidRDefault="00993955" w:rsidP="00B402F8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Таблица </w:t>
      </w:r>
      <w:r w:rsidRPr="009939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804C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04C00" w:rsidRPr="00C927D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804C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Навеска испытуемого вещества в зависимости </w:t>
      </w:r>
      <w:r w:rsidR="009658F3" w:rsidRPr="0096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ожидаемого </w:t>
      </w:r>
      <w:r w:rsidRPr="009658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гидроксильного числа</w:t>
      </w:r>
    </w:p>
    <w:tbl>
      <w:tblPr>
        <w:tblW w:w="957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993955" w:rsidRPr="00D57DEB" w:rsidTr="001260D1">
        <w:trPr>
          <w:trHeight w:hRule="exact" w:val="629"/>
          <w:jc w:val="center"/>
        </w:trPr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302" w:lineRule="exact"/>
              <w:ind w:left="955" w:right="941"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Ожидаемое гидроксильное число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 w:rsidP="00664E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Навеска испытуемого </w:t>
            </w:r>
            <w:r w:rsidR="00664E26" w:rsidRPr="00D57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образца</w:t>
            </w:r>
            <w:r w:rsidRPr="00D57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г</w:t>
            </w:r>
          </w:p>
        </w:tc>
      </w:tr>
      <w:tr w:rsidR="00993955" w:rsidRPr="00D57DEB" w:rsidTr="001260D1">
        <w:trPr>
          <w:trHeight w:hRule="exact" w:val="307"/>
          <w:jc w:val="center"/>
        </w:trPr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6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20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3955" w:rsidRPr="00D57DEB" w:rsidTr="001260D1">
        <w:trPr>
          <w:trHeight w:hRule="exact" w:val="312"/>
          <w:jc w:val="center"/>
        </w:trPr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8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20–50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93955" w:rsidRPr="00D57DEB" w:rsidTr="001260D1">
        <w:trPr>
          <w:trHeight w:hRule="exact" w:val="307"/>
          <w:jc w:val="center"/>
        </w:trPr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8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50–100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93955" w:rsidRPr="00D57DEB" w:rsidTr="001260D1">
        <w:trPr>
          <w:trHeight w:hRule="exact" w:val="312"/>
          <w:jc w:val="center"/>
        </w:trPr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7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100–150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93955" w:rsidRPr="00D57DEB" w:rsidTr="001260D1">
        <w:trPr>
          <w:trHeight w:hRule="exact" w:val="307"/>
          <w:jc w:val="center"/>
        </w:trPr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7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150–200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93955" w:rsidRPr="00D57DEB" w:rsidTr="001260D1">
        <w:trPr>
          <w:trHeight w:hRule="exact" w:val="307"/>
          <w:jc w:val="center"/>
        </w:trPr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7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200–250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993955" w:rsidRPr="00D57DEB" w:rsidTr="001260D1">
        <w:trPr>
          <w:trHeight w:hRule="exact" w:val="312"/>
          <w:jc w:val="center"/>
        </w:trPr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7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250–300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93955" w:rsidRPr="00D57DEB" w:rsidTr="001260D1">
        <w:trPr>
          <w:trHeight w:hRule="exact" w:val="322"/>
          <w:jc w:val="center"/>
        </w:trPr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17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300–350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32" w:rsidRPr="00D57DEB" w:rsidRDefault="00993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</w:tbl>
    <w:p w:rsidR="00FE3145" w:rsidRDefault="00993955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анализе окрашенных </w:t>
      </w:r>
      <w:r w:rsidR="00F6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жирных </w:t>
      </w:r>
      <w:r w:rsidRPr="009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масел</w:t>
      </w:r>
      <w:r w:rsidR="0099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жиров</w:t>
      </w:r>
      <w:r w:rsidRPr="009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965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нечную точку титрования устанав</w:t>
      </w:r>
      <w:r w:rsidRPr="009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ливают </w:t>
      </w:r>
      <w:proofErr w:type="spellStart"/>
      <w:r w:rsidRPr="009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потенциометрически</w:t>
      </w:r>
      <w:proofErr w:type="spellEnd"/>
      <w:r w:rsidR="0034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(ОФС</w:t>
      </w:r>
      <w:r w:rsidR="00D57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2FA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«Потенциометрическое титрование»).</w:t>
      </w:r>
    </w:p>
    <w:sectPr w:rsidR="00FE3145" w:rsidSect="00C227B1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CA" w:rsidRDefault="00AF68CA" w:rsidP="004468C0">
      <w:pPr>
        <w:spacing w:after="0" w:line="240" w:lineRule="auto"/>
      </w:pPr>
      <w:r>
        <w:separator/>
      </w:r>
    </w:p>
  </w:endnote>
  <w:endnote w:type="continuationSeparator" w:id="0">
    <w:p w:rsidR="00AF68CA" w:rsidRDefault="00AF68CA" w:rsidP="0044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43575"/>
      <w:docPartObj>
        <w:docPartGallery w:val="Page Numbers (Bottom of Page)"/>
        <w:docPartUnique/>
      </w:docPartObj>
    </w:sdtPr>
    <w:sdtEndPr/>
    <w:sdtContent>
      <w:p w:rsidR="00AF68CA" w:rsidRDefault="00EF3834">
        <w:pPr>
          <w:pStyle w:val="a5"/>
          <w:jc w:val="center"/>
        </w:pPr>
        <w:r w:rsidRPr="003B0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8CA" w:rsidRPr="003B0B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0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0DB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B0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CA" w:rsidRDefault="00AF68CA" w:rsidP="004468C0">
      <w:pPr>
        <w:spacing w:after="0" w:line="240" w:lineRule="auto"/>
      </w:pPr>
      <w:r>
        <w:separator/>
      </w:r>
    </w:p>
  </w:footnote>
  <w:footnote w:type="continuationSeparator" w:id="0">
    <w:p w:rsidR="00AF68CA" w:rsidRDefault="00AF68CA" w:rsidP="00446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8C0"/>
    <w:rsid w:val="00016910"/>
    <w:rsid w:val="00030BC5"/>
    <w:rsid w:val="00030BEE"/>
    <w:rsid w:val="00083C2E"/>
    <w:rsid w:val="000A4B67"/>
    <w:rsid w:val="000A6E1D"/>
    <w:rsid w:val="000A6FD7"/>
    <w:rsid w:val="000D33EB"/>
    <w:rsid w:val="000E5F19"/>
    <w:rsid w:val="001049A6"/>
    <w:rsid w:val="001117FF"/>
    <w:rsid w:val="001260D1"/>
    <w:rsid w:val="00147B7B"/>
    <w:rsid w:val="001509D8"/>
    <w:rsid w:val="00187617"/>
    <w:rsid w:val="001A34AC"/>
    <w:rsid w:val="001A42EB"/>
    <w:rsid w:val="001A6987"/>
    <w:rsid w:val="001D614B"/>
    <w:rsid w:val="001F4612"/>
    <w:rsid w:val="001F4932"/>
    <w:rsid w:val="00215A92"/>
    <w:rsid w:val="002A0BAD"/>
    <w:rsid w:val="002B5EB9"/>
    <w:rsid w:val="002D739E"/>
    <w:rsid w:val="002E20D9"/>
    <w:rsid w:val="00321927"/>
    <w:rsid w:val="00342FA8"/>
    <w:rsid w:val="003433CF"/>
    <w:rsid w:val="0035286D"/>
    <w:rsid w:val="00361504"/>
    <w:rsid w:val="00366E26"/>
    <w:rsid w:val="00395951"/>
    <w:rsid w:val="003963A6"/>
    <w:rsid w:val="003A7EBA"/>
    <w:rsid w:val="003B0B05"/>
    <w:rsid w:val="003B58A0"/>
    <w:rsid w:val="003D3FC9"/>
    <w:rsid w:val="003D63D8"/>
    <w:rsid w:val="00404673"/>
    <w:rsid w:val="00412C80"/>
    <w:rsid w:val="004356C7"/>
    <w:rsid w:val="00443793"/>
    <w:rsid w:val="004468C0"/>
    <w:rsid w:val="00474BD6"/>
    <w:rsid w:val="00480F6E"/>
    <w:rsid w:val="00485C27"/>
    <w:rsid w:val="00493C69"/>
    <w:rsid w:val="004C69F4"/>
    <w:rsid w:val="004D41C2"/>
    <w:rsid w:val="004F39AB"/>
    <w:rsid w:val="00510221"/>
    <w:rsid w:val="005448CB"/>
    <w:rsid w:val="005703BC"/>
    <w:rsid w:val="00573838"/>
    <w:rsid w:val="005C28DE"/>
    <w:rsid w:val="005E7EEC"/>
    <w:rsid w:val="00624B1B"/>
    <w:rsid w:val="0062777A"/>
    <w:rsid w:val="00632B1E"/>
    <w:rsid w:val="0064409B"/>
    <w:rsid w:val="0065442C"/>
    <w:rsid w:val="00664E26"/>
    <w:rsid w:val="00695710"/>
    <w:rsid w:val="006B16FC"/>
    <w:rsid w:val="006E2A7F"/>
    <w:rsid w:val="006F703B"/>
    <w:rsid w:val="00702170"/>
    <w:rsid w:val="00720AE9"/>
    <w:rsid w:val="00791D3B"/>
    <w:rsid w:val="007A13C3"/>
    <w:rsid w:val="007B0E6B"/>
    <w:rsid w:val="007B2D2E"/>
    <w:rsid w:val="007B6C3D"/>
    <w:rsid w:val="007C2298"/>
    <w:rsid w:val="007D6545"/>
    <w:rsid w:val="007F7AAD"/>
    <w:rsid w:val="00804C00"/>
    <w:rsid w:val="008104F5"/>
    <w:rsid w:val="00817150"/>
    <w:rsid w:val="00820E33"/>
    <w:rsid w:val="00820FD7"/>
    <w:rsid w:val="00874A8C"/>
    <w:rsid w:val="008838B3"/>
    <w:rsid w:val="00886AB6"/>
    <w:rsid w:val="00887A4A"/>
    <w:rsid w:val="00895F24"/>
    <w:rsid w:val="008A4DEC"/>
    <w:rsid w:val="009021AB"/>
    <w:rsid w:val="00911176"/>
    <w:rsid w:val="00912BB0"/>
    <w:rsid w:val="00917462"/>
    <w:rsid w:val="00937114"/>
    <w:rsid w:val="009400DA"/>
    <w:rsid w:val="009500F6"/>
    <w:rsid w:val="009534BB"/>
    <w:rsid w:val="00953F50"/>
    <w:rsid w:val="00957EE3"/>
    <w:rsid w:val="00964A8A"/>
    <w:rsid w:val="009658F3"/>
    <w:rsid w:val="00977A65"/>
    <w:rsid w:val="00990ADA"/>
    <w:rsid w:val="00993955"/>
    <w:rsid w:val="009A04C8"/>
    <w:rsid w:val="009A2BAA"/>
    <w:rsid w:val="009B416B"/>
    <w:rsid w:val="00A0736E"/>
    <w:rsid w:val="00A4796D"/>
    <w:rsid w:val="00A72A22"/>
    <w:rsid w:val="00A73DF7"/>
    <w:rsid w:val="00AA716F"/>
    <w:rsid w:val="00AD52EA"/>
    <w:rsid w:val="00AE4D27"/>
    <w:rsid w:val="00AF0E57"/>
    <w:rsid w:val="00AF68CA"/>
    <w:rsid w:val="00B02891"/>
    <w:rsid w:val="00B402F8"/>
    <w:rsid w:val="00B429BC"/>
    <w:rsid w:val="00B50D5B"/>
    <w:rsid w:val="00B50DB4"/>
    <w:rsid w:val="00BD3791"/>
    <w:rsid w:val="00C0568F"/>
    <w:rsid w:val="00C10E1D"/>
    <w:rsid w:val="00C227B1"/>
    <w:rsid w:val="00C25C17"/>
    <w:rsid w:val="00C36678"/>
    <w:rsid w:val="00C45BFD"/>
    <w:rsid w:val="00C52636"/>
    <w:rsid w:val="00C8469A"/>
    <w:rsid w:val="00CB08DA"/>
    <w:rsid w:val="00D035DB"/>
    <w:rsid w:val="00D12BF2"/>
    <w:rsid w:val="00D225FC"/>
    <w:rsid w:val="00D4071A"/>
    <w:rsid w:val="00D57457"/>
    <w:rsid w:val="00D57DEB"/>
    <w:rsid w:val="00D81226"/>
    <w:rsid w:val="00D83F00"/>
    <w:rsid w:val="00DA1EB1"/>
    <w:rsid w:val="00DA5DBE"/>
    <w:rsid w:val="00DD5DE5"/>
    <w:rsid w:val="00DE156D"/>
    <w:rsid w:val="00DF4FA5"/>
    <w:rsid w:val="00E052A7"/>
    <w:rsid w:val="00E155C3"/>
    <w:rsid w:val="00E26BF9"/>
    <w:rsid w:val="00E474B6"/>
    <w:rsid w:val="00E81790"/>
    <w:rsid w:val="00E860AC"/>
    <w:rsid w:val="00EB5DAD"/>
    <w:rsid w:val="00ED0D00"/>
    <w:rsid w:val="00EE4A8E"/>
    <w:rsid w:val="00EF3834"/>
    <w:rsid w:val="00F12669"/>
    <w:rsid w:val="00F162A5"/>
    <w:rsid w:val="00F263B4"/>
    <w:rsid w:val="00F456A9"/>
    <w:rsid w:val="00F4757D"/>
    <w:rsid w:val="00F678E3"/>
    <w:rsid w:val="00F84860"/>
    <w:rsid w:val="00F95CB0"/>
    <w:rsid w:val="00FA43FC"/>
    <w:rsid w:val="00FA53C9"/>
    <w:rsid w:val="00FE0E27"/>
    <w:rsid w:val="00FE3145"/>
    <w:rsid w:val="00FE5F7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8C0"/>
  </w:style>
  <w:style w:type="paragraph" w:styleId="a5">
    <w:name w:val="footer"/>
    <w:basedOn w:val="a"/>
    <w:link w:val="a6"/>
    <w:uiPriority w:val="99"/>
    <w:unhideWhenUsed/>
    <w:rsid w:val="0044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8C0"/>
  </w:style>
  <w:style w:type="paragraph" w:styleId="a7">
    <w:name w:val="Balloon Text"/>
    <w:basedOn w:val="a"/>
    <w:link w:val="a8"/>
    <w:uiPriority w:val="99"/>
    <w:semiHidden/>
    <w:unhideWhenUsed/>
    <w:rsid w:val="00AF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E5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227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7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227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7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7B1"/>
    <w:rPr>
      <w:b/>
      <w:bCs/>
      <w:sz w:val="20"/>
      <w:szCs w:val="20"/>
    </w:rPr>
  </w:style>
  <w:style w:type="table" w:styleId="ae">
    <w:name w:val="Table Grid"/>
    <w:basedOn w:val="a1"/>
    <w:uiPriority w:val="59"/>
    <w:rsid w:val="00083C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964A8A"/>
    <w:rPr>
      <w:color w:val="808080"/>
    </w:rPr>
  </w:style>
  <w:style w:type="paragraph" w:styleId="af0">
    <w:name w:val="Revision"/>
    <w:hidden/>
    <w:uiPriority w:val="99"/>
    <w:semiHidden/>
    <w:rsid w:val="00C45B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E9D7-2925-4F14-9CD0-DAC5C9D8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tolmachevaov</cp:lastModifiedBy>
  <cp:revision>64</cp:revision>
  <cp:lastPrinted>2023-07-13T12:08:00Z</cp:lastPrinted>
  <dcterms:created xsi:type="dcterms:W3CDTF">2022-02-18T08:15:00Z</dcterms:created>
  <dcterms:modified xsi:type="dcterms:W3CDTF">2023-07-13T12:16:00Z</dcterms:modified>
</cp:coreProperties>
</file>