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1BD1" w14:textId="025A38AE" w:rsidR="00CB5910" w:rsidRDefault="00CB5910" w:rsidP="00CB5910">
      <w:pPr>
        <w:jc w:val="center"/>
        <w:rPr>
          <w:b/>
          <w:bCs/>
          <w:sz w:val="24"/>
          <w:szCs w:val="24"/>
        </w:rPr>
      </w:pPr>
      <w:r w:rsidRPr="00291A03">
        <w:rPr>
          <w:b/>
          <w:bCs/>
          <w:sz w:val="24"/>
          <w:szCs w:val="24"/>
        </w:rPr>
        <w:t xml:space="preserve">ПЛАН РАБОТЫ </w:t>
      </w:r>
    </w:p>
    <w:p w14:paraId="4AB3ECDB" w14:textId="066D46A0" w:rsidR="00291A03" w:rsidRDefault="007956A2" w:rsidP="00CB5910">
      <w:pPr>
        <w:jc w:val="center"/>
      </w:pPr>
      <w:r w:rsidRPr="00291A03">
        <w:rPr>
          <w:b/>
          <w:bCs/>
          <w:sz w:val="24"/>
          <w:szCs w:val="24"/>
        </w:rPr>
        <w:t>главного внештатного специалиста травматолога-ортопеда Министерства здравоохранения Российской Федерации</w:t>
      </w:r>
      <w:r w:rsidR="00CB5910">
        <w:rPr>
          <w:b/>
          <w:bCs/>
          <w:sz w:val="24"/>
          <w:szCs w:val="24"/>
        </w:rPr>
        <w:t xml:space="preserve"> на 2023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1979"/>
      </w:tblGrid>
      <w:tr w:rsidR="00CB5910" w:rsidRPr="00CB5910" w14:paraId="7E512C24" w14:textId="77777777" w:rsidTr="00D83C52">
        <w:tc>
          <w:tcPr>
            <w:tcW w:w="7792" w:type="dxa"/>
          </w:tcPr>
          <w:p w14:paraId="36A0AEAA" w14:textId="5FD128A3" w:rsidR="00CB5910" w:rsidRPr="00CB5910" w:rsidRDefault="00CB5910" w:rsidP="00CB5910">
            <w:pPr>
              <w:spacing w:before="60" w:after="60"/>
              <w:jc w:val="center"/>
              <w:rPr>
                <w:b/>
                <w:bCs/>
              </w:rPr>
            </w:pPr>
            <w:r w:rsidRPr="00CB5910">
              <w:rPr>
                <w:b/>
                <w:bCs/>
              </w:rPr>
              <w:t>Мероприятие</w:t>
            </w:r>
          </w:p>
        </w:tc>
        <w:tc>
          <w:tcPr>
            <w:tcW w:w="1979" w:type="dxa"/>
          </w:tcPr>
          <w:p w14:paraId="4D598507" w14:textId="33A12D08" w:rsidR="00CB5910" w:rsidRPr="00CB5910" w:rsidRDefault="00CB5910" w:rsidP="00CB5910">
            <w:pPr>
              <w:spacing w:before="60" w:after="60"/>
              <w:jc w:val="center"/>
              <w:rPr>
                <w:b/>
                <w:bCs/>
              </w:rPr>
            </w:pPr>
            <w:r w:rsidRPr="00CB5910">
              <w:rPr>
                <w:b/>
                <w:bCs/>
              </w:rPr>
              <w:t>Срок исполнения</w:t>
            </w:r>
          </w:p>
        </w:tc>
      </w:tr>
      <w:tr w:rsidR="00CB5910" w14:paraId="1016E21A" w14:textId="77777777" w:rsidTr="00D83C52">
        <w:tc>
          <w:tcPr>
            <w:tcW w:w="7792" w:type="dxa"/>
          </w:tcPr>
          <w:p w14:paraId="0B174FAD" w14:textId="0C1A8C0D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>Анализ годовых отчетов главных травматологов-ортопедов регионов и подготовка доклада для Профильной комиссии Минздрава России</w:t>
            </w:r>
          </w:p>
        </w:tc>
        <w:tc>
          <w:tcPr>
            <w:tcW w:w="1979" w:type="dxa"/>
          </w:tcPr>
          <w:p w14:paraId="18585739" w14:textId="2D1FA4B6" w:rsidR="00CB5910" w:rsidRDefault="000623C1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3E8279A6" w14:textId="77777777" w:rsidTr="00D83C52">
        <w:tc>
          <w:tcPr>
            <w:tcW w:w="7792" w:type="dxa"/>
          </w:tcPr>
          <w:p w14:paraId="58ECC25B" w14:textId="508E0D61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5" w:hanging="425"/>
              <w:contextualSpacing w:val="0"/>
            </w:pPr>
            <w:r>
              <w:t xml:space="preserve">Подготовка к изданию годового информационно-аналитического сборника по состоянию </w:t>
            </w:r>
            <w:proofErr w:type="spellStart"/>
            <w:r>
              <w:t>травматолого</w:t>
            </w:r>
            <w:proofErr w:type="spellEnd"/>
            <w:r>
              <w:t>-ортопедической помощи в стране</w:t>
            </w:r>
          </w:p>
        </w:tc>
        <w:tc>
          <w:tcPr>
            <w:tcW w:w="1979" w:type="dxa"/>
          </w:tcPr>
          <w:p w14:paraId="0DE8FEC5" w14:textId="140BE1A7" w:rsidR="00CB5910" w:rsidRDefault="00CB5910" w:rsidP="00CB5910">
            <w:pPr>
              <w:spacing w:before="60" w:after="60"/>
            </w:pPr>
            <w:r>
              <w:t xml:space="preserve">До 1 </w:t>
            </w:r>
            <w:r w:rsidR="000623C1">
              <w:t>декабря</w:t>
            </w:r>
          </w:p>
        </w:tc>
      </w:tr>
      <w:tr w:rsidR="00CB5910" w14:paraId="4E94C037" w14:textId="77777777" w:rsidTr="00D83C52">
        <w:tc>
          <w:tcPr>
            <w:tcW w:w="7792" w:type="dxa"/>
          </w:tcPr>
          <w:p w14:paraId="2E81A3FB" w14:textId="118954E7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5" w:hanging="425"/>
              <w:contextualSpacing w:val="0"/>
            </w:pPr>
            <w:r w:rsidRPr="00865936">
              <w:t>Организационно-методическ</w:t>
            </w:r>
            <w:r>
              <w:t>ая</w:t>
            </w:r>
            <w:r w:rsidRPr="00865936">
              <w:t xml:space="preserve"> поддержк</w:t>
            </w:r>
            <w:r>
              <w:t>а</w:t>
            </w:r>
            <w:r w:rsidRPr="00865936">
              <w:t xml:space="preserve"> по </w:t>
            </w:r>
            <w:proofErr w:type="spellStart"/>
            <w:r>
              <w:t>травматолого</w:t>
            </w:r>
            <w:proofErr w:type="spellEnd"/>
            <w:r>
              <w:t xml:space="preserve">-ортопедической </w:t>
            </w:r>
            <w:r w:rsidRPr="00865936">
              <w:t>помощи новых с</w:t>
            </w:r>
            <w:r>
              <w:t>убъектов РФ</w:t>
            </w:r>
          </w:p>
        </w:tc>
        <w:tc>
          <w:tcPr>
            <w:tcW w:w="1979" w:type="dxa"/>
          </w:tcPr>
          <w:p w14:paraId="3E7CA362" w14:textId="47541053" w:rsidR="00CB5910" w:rsidRDefault="00CB5910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74AB5532" w14:textId="77777777" w:rsidTr="00D83C52">
        <w:tc>
          <w:tcPr>
            <w:tcW w:w="7792" w:type="dxa"/>
          </w:tcPr>
          <w:p w14:paraId="3B9EE11C" w14:textId="4AA0AE84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>Организация и проведение профильной комиссии Минздрава России по травматологии и ортопедии</w:t>
            </w:r>
          </w:p>
        </w:tc>
        <w:tc>
          <w:tcPr>
            <w:tcW w:w="1979" w:type="dxa"/>
          </w:tcPr>
          <w:p w14:paraId="592ED4EC" w14:textId="38B50935" w:rsidR="00CB5910" w:rsidRDefault="00CB5910" w:rsidP="00CB5910">
            <w:pPr>
              <w:spacing w:before="60" w:after="60"/>
            </w:pPr>
            <w:r>
              <w:t>Ию</w:t>
            </w:r>
            <w:r w:rsidR="000623C1">
              <w:t>н</w:t>
            </w:r>
            <w:r>
              <w:t>ь</w:t>
            </w:r>
            <w:r w:rsidR="000623C1">
              <w:t xml:space="preserve">, </w:t>
            </w:r>
            <w:r>
              <w:t>декабрь</w:t>
            </w:r>
          </w:p>
        </w:tc>
      </w:tr>
      <w:tr w:rsidR="00CB5910" w14:paraId="4A2C62E4" w14:textId="77777777" w:rsidTr="00D83C52">
        <w:tc>
          <w:tcPr>
            <w:tcW w:w="7792" w:type="dxa"/>
          </w:tcPr>
          <w:p w14:paraId="6BF05BD8" w14:textId="4D749698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 w:rsidRPr="005C1E85">
              <w:t>Актуализация клинических рекомендаций и разработка стандартов оказания медицинской помощи по профилю «травматология и ортопедия»</w:t>
            </w:r>
          </w:p>
        </w:tc>
        <w:tc>
          <w:tcPr>
            <w:tcW w:w="1979" w:type="dxa"/>
          </w:tcPr>
          <w:p w14:paraId="7F0050E5" w14:textId="5367BAC2" w:rsidR="00CB5910" w:rsidRDefault="00CB5910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3F2CA925" w14:textId="77777777" w:rsidTr="00D83C52">
        <w:tc>
          <w:tcPr>
            <w:tcW w:w="7792" w:type="dxa"/>
          </w:tcPr>
          <w:p w14:paraId="25A892DD" w14:textId="6F3BD330" w:rsidR="00CB5910" w:rsidRPr="005C1E85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 xml:space="preserve">Разработка и начало внедрение единой электронной отчетной формы для медицинских организаций и отделений </w:t>
            </w:r>
            <w:proofErr w:type="spellStart"/>
            <w:r>
              <w:t>травматолого</w:t>
            </w:r>
            <w:proofErr w:type="spellEnd"/>
            <w:r>
              <w:t>-ортопедического профиля всех уровней</w:t>
            </w:r>
          </w:p>
        </w:tc>
        <w:tc>
          <w:tcPr>
            <w:tcW w:w="1979" w:type="dxa"/>
          </w:tcPr>
          <w:p w14:paraId="4F16F7C9" w14:textId="037E7FE5" w:rsidR="00CB5910" w:rsidRDefault="00CB5910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12C829CC" w14:textId="77777777" w:rsidTr="00D83C52">
        <w:tc>
          <w:tcPr>
            <w:tcW w:w="7792" w:type="dxa"/>
          </w:tcPr>
          <w:p w14:paraId="3E39CE2D" w14:textId="560F1DDC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 w:rsidRPr="00BB74EC">
              <w:t xml:space="preserve">Анализ </w:t>
            </w:r>
            <w:r>
              <w:t xml:space="preserve">существующих </w:t>
            </w:r>
            <w:r w:rsidRPr="00BB74EC">
              <w:t>р</w:t>
            </w:r>
            <w:r>
              <w:t xml:space="preserve">егистров по </w:t>
            </w:r>
            <w:r w:rsidRPr="00BB74EC">
              <w:t>травматол</w:t>
            </w:r>
            <w:r>
              <w:t xml:space="preserve">огии и </w:t>
            </w:r>
            <w:r w:rsidRPr="00BB74EC">
              <w:t>ортопеди</w:t>
            </w:r>
            <w:r>
              <w:t>и, разработка р</w:t>
            </w:r>
            <w:r w:rsidRPr="00BB74EC">
              <w:t>е</w:t>
            </w:r>
            <w:r>
              <w:t>гистра по наиболее распространенным и дорогостоящим вмешательствам</w:t>
            </w:r>
            <w:r w:rsidRPr="00BB74EC">
              <w:t xml:space="preserve"> </w:t>
            </w:r>
            <w:proofErr w:type="spellStart"/>
            <w:r w:rsidRPr="00BB74EC">
              <w:t>травматолого</w:t>
            </w:r>
            <w:proofErr w:type="spellEnd"/>
            <w:r w:rsidRPr="00BB74EC">
              <w:t>-ортопедическо</w:t>
            </w:r>
            <w:r>
              <w:t>го профиля</w:t>
            </w:r>
          </w:p>
        </w:tc>
        <w:tc>
          <w:tcPr>
            <w:tcW w:w="1979" w:type="dxa"/>
          </w:tcPr>
          <w:p w14:paraId="4AA76485" w14:textId="079D67A0" w:rsidR="00CB5910" w:rsidRDefault="00CB5910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6F85251D" w14:textId="77777777" w:rsidTr="00D83C52">
        <w:tc>
          <w:tcPr>
            <w:tcW w:w="7792" w:type="dxa"/>
          </w:tcPr>
          <w:p w14:paraId="00B98FD9" w14:textId="66278D37" w:rsidR="00CB5910" w:rsidRPr="00BB74EC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 xml:space="preserve">Анализ и разработка путей повышения востребованности </w:t>
            </w:r>
            <w:r w:rsidRPr="00BB74EC">
              <w:t>консультации/консилиум</w:t>
            </w:r>
            <w:r>
              <w:t>ов</w:t>
            </w:r>
            <w:r w:rsidRPr="00BB74EC">
              <w:t xml:space="preserve"> с применением телемедицинских технологий</w:t>
            </w:r>
            <w:r>
              <w:t xml:space="preserve"> в медицинских организациях и отделениях </w:t>
            </w:r>
            <w:proofErr w:type="spellStart"/>
            <w:r>
              <w:t>травматолого</w:t>
            </w:r>
            <w:proofErr w:type="spellEnd"/>
            <w:r>
              <w:t>-ортопедического профиля в субъектах РФ</w:t>
            </w:r>
          </w:p>
        </w:tc>
        <w:tc>
          <w:tcPr>
            <w:tcW w:w="1979" w:type="dxa"/>
          </w:tcPr>
          <w:p w14:paraId="69D01A12" w14:textId="5B8C3502" w:rsidR="00CB5910" w:rsidRDefault="00CB5910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54CB9D03" w14:textId="77777777" w:rsidTr="00D83C52">
        <w:tc>
          <w:tcPr>
            <w:tcW w:w="7792" w:type="dxa"/>
          </w:tcPr>
          <w:p w14:paraId="58091CBD" w14:textId="42BA9CC6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 xml:space="preserve">Организация выездных мероприятий в субъекты РФ с целью изучения и анализа состояния организации оказания </w:t>
            </w:r>
            <w:proofErr w:type="spellStart"/>
            <w:r>
              <w:t>травматолого</w:t>
            </w:r>
            <w:proofErr w:type="spellEnd"/>
            <w:r>
              <w:t>-ортопедической помощи</w:t>
            </w:r>
          </w:p>
        </w:tc>
        <w:tc>
          <w:tcPr>
            <w:tcW w:w="1979" w:type="dxa"/>
          </w:tcPr>
          <w:p w14:paraId="70A0683B" w14:textId="7CACF62D" w:rsidR="00CB5910" w:rsidRDefault="00CB5910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438A02CF" w14:textId="77777777" w:rsidTr="00D83C52">
        <w:tc>
          <w:tcPr>
            <w:tcW w:w="7792" w:type="dxa"/>
          </w:tcPr>
          <w:p w14:paraId="487BE283" w14:textId="4808CD5B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>Анализ и стандартизация</w:t>
            </w:r>
            <w:r w:rsidRPr="001D5700">
              <w:t xml:space="preserve"> образовательн</w:t>
            </w:r>
            <w:r>
              <w:t>ых</w:t>
            </w:r>
            <w:r w:rsidRPr="001D5700">
              <w:t xml:space="preserve"> программ по специальности 3.1.8 «Травматология и ортопедия» на территории Российской Федерации</w:t>
            </w:r>
          </w:p>
        </w:tc>
        <w:tc>
          <w:tcPr>
            <w:tcW w:w="1979" w:type="dxa"/>
          </w:tcPr>
          <w:p w14:paraId="53AD89BD" w14:textId="75961B04" w:rsidR="00CB5910" w:rsidRDefault="00CB5910" w:rsidP="00CB5910">
            <w:pPr>
              <w:spacing w:before="60" w:after="60"/>
            </w:pPr>
            <w:r>
              <w:t>В течение года</w:t>
            </w:r>
          </w:p>
        </w:tc>
      </w:tr>
      <w:tr w:rsidR="00CB5910" w14:paraId="23F0BC92" w14:textId="77777777" w:rsidTr="00D83C52">
        <w:tc>
          <w:tcPr>
            <w:tcW w:w="7792" w:type="dxa"/>
          </w:tcPr>
          <w:p w14:paraId="4CFB8329" w14:textId="42B729B1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 xml:space="preserve">Подготовка предложений по вопросу обеспечения здравоохранения специалистами </w:t>
            </w:r>
            <w:proofErr w:type="spellStart"/>
            <w:r>
              <w:t>травматолого</w:t>
            </w:r>
            <w:proofErr w:type="spellEnd"/>
            <w:r>
              <w:t>-ортопедического профиля</w:t>
            </w:r>
          </w:p>
        </w:tc>
        <w:tc>
          <w:tcPr>
            <w:tcW w:w="1979" w:type="dxa"/>
          </w:tcPr>
          <w:p w14:paraId="67E3A9AA" w14:textId="343B65A8" w:rsidR="00CB5910" w:rsidRDefault="00CB5910" w:rsidP="00CB5910">
            <w:pPr>
              <w:spacing w:before="60" w:after="60"/>
            </w:pPr>
            <w:r>
              <w:t xml:space="preserve">До 1 октября </w:t>
            </w:r>
          </w:p>
        </w:tc>
      </w:tr>
      <w:tr w:rsidR="00CB5910" w14:paraId="787ECCA1" w14:textId="77777777" w:rsidTr="00D83C52">
        <w:tc>
          <w:tcPr>
            <w:tcW w:w="7792" w:type="dxa"/>
          </w:tcPr>
          <w:p w14:paraId="30E1FDFC" w14:textId="7A72D090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 xml:space="preserve">Разработка предложений в области подготовки (переподготовки) медицинских кадров, участвующих в оказании </w:t>
            </w:r>
            <w:proofErr w:type="spellStart"/>
            <w:r>
              <w:t>травматолого</w:t>
            </w:r>
            <w:proofErr w:type="spellEnd"/>
            <w:r>
              <w:t>-ортопедической помощи</w:t>
            </w:r>
          </w:p>
        </w:tc>
        <w:tc>
          <w:tcPr>
            <w:tcW w:w="1979" w:type="dxa"/>
          </w:tcPr>
          <w:p w14:paraId="68D96EDC" w14:textId="0A36CCEA" w:rsidR="00CB5910" w:rsidRDefault="00CB5910" w:rsidP="00CB5910">
            <w:pPr>
              <w:spacing w:before="60" w:after="60"/>
            </w:pPr>
            <w:r>
              <w:t>До 1 октября</w:t>
            </w:r>
          </w:p>
        </w:tc>
      </w:tr>
      <w:tr w:rsidR="00CB5910" w14:paraId="2348F291" w14:textId="77777777" w:rsidTr="00D83C52">
        <w:tc>
          <w:tcPr>
            <w:tcW w:w="7792" w:type="dxa"/>
          </w:tcPr>
          <w:p w14:paraId="3C8449E6" w14:textId="167F069A" w:rsidR="00CB5910" w:rsidRDefault="00CB5910" w:rsidP="00CB5910">
            <w:pPr>
              <w:pStyle w:val="a3"/>
              <w:numPr>
                <w:ilvl w:val="0"/>
                <w:numId w:val="1"/>
              </w:numPr>
              <w:spacing w:before="60" w:after="60"/>
              <w:ind w:left="426" w:hanging="426"/>
              <w:contextualSpacing w:val="0"/>
            </w:pPr>
            <w:r>
              <w:t>Подготовка предложений по пересмотру</w:t>
            </w:r>
            <w:r w:rsidRPr="001D5700">
              <w:t xml:space="preserve"> профессионального стандарта «Врач травматолог-ортопед»</w:t>
            </w:r>
          </w:p>
        </w:tc>
        <w:tc>
          <w:tcPr>
            <w:tcW w:w="1979" w:type="dxa"/>
          </w:tcPr>
          <w:p w14:paraId="3A13C3BD" w14:textId="266D5179" w:rsidR="00CB5910" w:rsidRDefault="00CB5910" w:rsidP="00CB5910">
            <w:pPr>
              <w:spacing w:before="60" w:after="60"/>
            </w:pPr>
            <w:r>
              <w:t>До 1 декабря</w:t>
            </w:r>
          </w:p>
        </w:tc>
      </w:tr>
    </w:tbl>
    <w:p w14:paraId="07AB6F6A" w14:textId="4A3A7E61" w:rsidR="00D83C52" w:rsidRDefault="00D83C52" w:rsidP="00D83C52"/>
    <w:p w14:paraId="410F2ACD" w14:textId="26BB4CF7" w:rsidR="00D83C52" w:rsidRDefault="00D83C52" w:rsidP="00D83C52">
      <w:r>
        <w:t>Главный внештатный специалист травматолог-ортопед</w:t>
      </w:r>
      <w:r>
        <w:br/>
        <w:t>Министерства здравоохранения Российской Федерации</w:t>
      </w:r>
      <w:r>
        <w:br/>
      </w:r>
      <w:r w:rsidRPr="00D83C52">
        <w:t xml:space="preserve">директор ФГБУ «Национальный медицинский </w:t>
      </w:r>
      <w:r>
        <w:br/>
      </w:r>
      <w:r w:rsidRPr="00D83C52">
        <w:t>исследовательский центр травматологии и ортопедии</w:t>
      </w:r>
      <w:r>
        <w:br/>
      </w:r>
      <w:r w:rsidRPr="00D83C52">
        <w:t>имени Н.Н. Приорова» М</w:t>
      </w:r>
      <w:r>
        <w:t>инистерства здравоохранения</w:t>
      </w:r>
      <w:r>
        <w:br/>
        <w:t>Российской Федерации, професс</w:t>
      </w:r>
      <w:bookmarkStart w:id="0" w:name="_GoBack"/>
      <w:bookmarkEnd w:id="0"/>
      <w:r>
        <w:t>ор РАН</w:t>
      </w:r>
      <w:r>
        <w:tab/>
      </w:r>
      <w:r>
        <w:tab/>
      </w:r>
      <w:r>
        <w:tab/>
      </w:r>
      <w:r>
        <w:tab/>
      </w:r>
      <w:r>
        <w:tab/>
      </w:r>
      <w:r>
        <w:tab/>
        <w:t>А.Г. Назаренко</w:t>
      </w:r>
    </w:p>
    <w:sectPr w:rsidR="00D83C52" w:rsidSect="003765A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0326"/>
    <w:multiLevelType w:val="hybridMultilevel"/>
    <w:tmpl w:val="E482FAB2"/>
    <w:lvl w:ilvl="0" w:tplc="1AB603D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2066E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AD120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A5EA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AD3C8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6D054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A35E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2D37C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C2FC8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65E2"/>
    <w:multiLevelType w:val="hybridMultilevel"/>
    <w:tmpl w:val="A95E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2"/>
    <w:rsid w:val="000623C1"/>
    <w:rsid w:val="001D5700"/>
    <w:rsid w:val="00291A03"/>
    <w:rsid w:val="003765AF"/>
    <w:rsid w:val="005C1E85"/>
    <w:rsid w:val="006D42D8"/>
    <w:rsid w:val="006F604A"/>
    <w:rsid w:val="007956A2"/>
    <w:rsid w:val="00865936"/>
    <w:rsid w:val="008C6E70"/>
    <w:rsid w:val="009D0540"/>
    <w:rsid w:val="009E406A"/>
    <w:rsid w:val="00BB74EC"/>
    <w:rsid w:val="00CB5910"/>
    <w:rsid w:val="00D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BC2"/>
  <w15:chartTrackingRefBased/>
  <w15:docId w15:val="{774A8B7B-0FF5-4A19-B94D-735FB45E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A2"/>
    <w:pPr>
      <w:ind w:left="720"/>
      <w:contextualSpacing/>
    </w:pPr>
  </w:style>
  <w:style w:type="table" w:styleId="a4">
    <w:name w:val="Table Grid"/>
    <w:basedOn w:val="a1"/>
    <w:uiPriority w:val="39"/>
    <w:rsid w:val="00CB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Любовь Петровна</dc:creator>
  <cp:keywords/>
  <dc:description/>
  <cp:lastModifiedBy>Никифоряк Александр Валерьевич</cp:lastModifiedBy>
  <cp:revision>2</cp:revision>
  <dcterms:created xsi:type="dcterms:W3CDTF">2023-05-11T08:14:00Z</dcterms:created>
  <dcterms:modified xsi:type="dcterms:W3CDTF">2023-05-11T08:14:00Z</dcterms:modified>
</cp:coreProperties>
</file>