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A7" w:rsidRDefault="00215AA7">
      <w:pPr>
        <w:pStyle w:val="ConsPlusTitlePage"/>
      </w:pPr>
      <w:r>
        <w:t xml:space="preserve">Документ предоставлен </w:t>
      </w:r>
      <w:hyperlink r:id="rId4">
        <w:r>
          <w:rPr>
            <w:color w:val="0000FF"/>
          </w:rPr>
          <w:t>КонсультантПлюс</w:t>
        </w:r>
      </w:hyperlink>
      <w:r>
        <w:br/>
      </w:r>
    </w:p>
    <w:p w:rsidR="00215AA7" w:rsidRDefault="00215AA7">
      <w:pPr>
        <w:pStyle w:val="ConsPlusNormal"/>
        <w:jc w:val="both"/>
        <w:outlineLvl w:val="0"/>
      </w:pPr>
    </w:p>
    <w:p w:rsidR="00215AA7" w:rsidRDefault="00215AA7">
      <w:pPr>
        <w:pStyle w:val="ConsPlusNormal"/>
        <w:outlineLvl w:val="0"/>
      </w:pPr>
      <w:r>
        <w:t>Зарегистрировано в Минюсте России 30 августа 2013 г. N 29866</w:t>
      </w:r>
    </w:p>
    <w:p w:rsidR="00215AA7" w:rsidRDefault="00215AA7">
      <w:pPr>
        <w:pStyle w:val="ConsPlusNormal"/>
        <w:pBdr>
          <w:bottom w:val="single" w:sz="6" w:space="0" w:color="auto"/>
        </w:pBdr>
        <w:spacing w:before="100" w:after="100"/>
        <w:jc w:val="both"/>
        <w:rPr>
          <w:sz w:val="2"/>
          <w:szCs w:val="2"/>
        </w:rPr>
      </w:pPr>
    </w:p>
    <w:p w:rsidR="00215AA7" w:rsidRDefault="00215AA7">
      <w:pPr>
        <w:pStyle w:val="ConsPlusNormal"/>
        <w:jc w:val="center"/>
      </w:pPr>
    </w:p>
    <w:p w:rsidR="00215AA7" w:rsidRDefault="00215AA7">
      <w:pPr>
        <w:pStyle w:val="ConsPlusTitle"/>
        <w:jc w:val="center"/>
      </w:pPr>
      <w:r>
        <w:t>МИНИСТЕРСТВО ЗДРАВООХРАНЕНИЯ РОССИЙСКОЙ ФЕДЕРАЦИИ</w:t>
      </w:r>
    </w:p>
    <w:p w:rsidR="00215AA7" w:rsidRDefault="00215AA7">
      <w:pPr>
        <w:pStyle w:val="ConsPlusTitle"/>
        <w:jc w:val="center"/>
      </w:pPr>
    </w:p>
    <w:p w:rsidR="00215AA7" w:rsidRDefault="00215AA7">
      <w:pPr>
        <w:pStyle w:val="ConsPlusTitle"/>
        <w:jc w:val="center"/>
      </w:pPr>
      <w:r>
        <w:t>ПРИКАЗ</w:t>
      </w:r>
    </w:p>
    <w:p w:rsidR="00215AA7" w:rsidRDefault="00215AA7">
      <w:pPr>
        <w:pStyle w:val="ConsPlusTitle"/>
        <w:jc w:val="center"/>
      </w:pPr>
      <w:r>
        <w:t>от 10 июля 2013 г. N 447н</w:t>
      </w:r>
    </w:p>
    <w:p w:rsidR="00215AA7" w:rsidRDefault="00215AA7">
      <w:pPr>
        <w:pStyle w:val="ConsPlusTitle"/>
        <w:jc w:val="center"/>
      </w:pPr>
    </w:p>
    <w:p w:rsidR="00215AA7" w:rsidRDefault="00215AA7">
      <w:pPr>
        <w:pStyle w:val="ConsPlusTitle"/>
        <w:jc w:val="center"/>
      </w:pPr>
      <w:r>
        <w:t>О СЛУЖЕБНОМ РАСПОРЯДКЕ</w:t>
      </w:r>
    </w:p>
    <w:p w:rsidR="00215AA7" w:rsidRDefault="00215AA7">
      <w:pPr>
        <w:pStyle w:val="ConsPlusTitle"/>
        <w:jc w:val="center"/>
      </w:pPr>
      <w:r>
        <w:t>МИНИСТЕРСТВА ЗДРАВООХРАНЕНИЯ РОССИЙСКОЙ ФЕДЕРАЦИИ</w:t>
      </w:r>
    </w:p>
    <w:p w:rsidR="00215AA7" w:rsidRDefault="00215A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A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AA7" w:rsidRDefault="00215A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5AA7" w:rsidRDefault="00215A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5AA7" w:rsidRDefault="00215AA7">
            <w:pPr>
              <w:pStyle w:val="ConsPlusNormal"/>
              <w:jc w:val="center"/>
            </w:pPr>
            <w:r>
              <w:rPr>
                <w:color w:val="392C69"/>
              </w:rPr>
              <w:t>Список изменяющих документов</w:t>
            </w:r>
          </w:p>
          <w:p w:rsidR="00215AA7" w:rsidRDefault="00215AA7">
            <w:pPr>
              <w:pStyle w:val="ConsPlusNormal"/>
              <w:jc w:val="center"/>
            </w:pPr>
            <w:r>
              <w:rPr>
                <w:color w:val="392C69"/>
              </w:rPr>
              <w:t xml:space="preserve">(в ред. Приказов Минздрава России от 14.04.2014 </w:t>
            </w:r>
            <w:hyperlink r:id="rId5">
              <w:r>
                <w:rPr>
                  <w:color w:val="0000FF"/>
                </w:rPr>
                <w:t>N 172н</w:t>
              </w:r>
            </w:hyperlink>
            <w:r>
              <w:rPr>
                <w:color w:val="392C69"/>
              </w:rPr>
              <w:t>,</w:t>
            </w:r>
          </w:p>
          <w:p w:rsidR="00215AA7" w:rsidRDefault="00215AA7">
            <w:pPr>
              <w:pStyle w:val="ConsPlusNormal"/>
              <w:jc w:val="center"/>
            </w:pPr>
            <w:r>
              <w:rPr>
                <w:color w:val="392C69"/>
              </w:rPr>
              <w:t xml:space="preserve">от 20.01.2017 </w:t>
            </w:r>
            <w:hyperlink r:id="rId6">
              <w:r>
                <w:rPr>
                  <w:color w:val="0000FF"/>
                </w:rPr>
                <w:t>N 17н</w:t>
              </w:r>
            </w:hyperlink>
            <w:r>
              <w:rPr>
                <w:color w:val="392C69"/>
              </w:rPr>
              <w:t xml:space="preserve">, от 28.09.2020 </w:t>
            </w:r>
            <w:hyperlink r:id="rId7">
              <w:r>
                <w:rPr>
                  <w:color w:val="0000FF"/>
                </w:rPr>
                <w:t>N 1034н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5AA7" w:rsidRDefault="00215AA7">
            <w:pPr>
              <w:pStyle w:val="ConsPlusNormal"/>
            </w:pPr>
          </w:p>
        </w:tc>
      </w:tr>
    </w:tbl>
    <w:p w:rsidR="00215AA7" w:rsidRDefault="00215AA7">
      <w:pPr>
        <w:pStyle w:val="ConsPlusNormal"/>
        <w:jc w:val="center"/>
      </w:pPr>
    </w:p>
    <w:p w:rsidR="00215AA7" w:rsidRDefault="00215AA7">
      <w:pPr>
        <w:pStyle w:val="ConsPlusNormal"/>
        <w:ind w:firstLine="540"/>
        <w:jc w:val="both"/>
      </w:pPr>
      <w:r>
        <w:t xml:space="preserve">В соответствии с Федеральным </w:t>
      </w:r>
      <w:hyperlink r:id="rId8">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6150, ст. 6159; 2010, N 5, ст. 459; N 7, ст. 704; N 49, ст. 6413; 2011, N 1, ст. 31; N 27, ст. 3866; N 29, ст. 4295; N 48, ст. 6730; N 51, ст. 6150; N 51 (ч. III), ст. 6810; N 49 (ч. V), ст. 7333), </w:t>
      </w:r>
      <w:hyperlink r:id="rId9">
        <w:r>
          <w:rPr>
            <w:color w:val="0000FF"/>
          </w:rPr>
          <w:t>Указом</w:t>
        </w:r>
      </w:hyperlink>
      <w:r>
        <w:t xml:space="preserve"> Президента Российской Федерации от 31 декабря 2005 г. N 1574 "О Реестре должностей государственной гражданской службы" (Собрание законодательства Российской Федерации, 2006, N 1, ст. 118; N 10, ст. 1091; N 13, ст. 1360; N 38, ст. 3975;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N 22, ст. 2754), а также с целью обеспечения рациональной организации служебной деятельности, повышения ее эффективности, укрепления служебной дисциплины, соблюдения норм служебного поведения приказываю:</w:t>
      </w:r>
    </w:p>
    <w:p w:rsidR="00215AA7" w:rsidRDefault="00215AA7">
      <w:pPr>
        <w:pStyle w:val="ConsPlusNormal"/>
        <w:spacing w:before="220"/>
        <w:ind w:firstLine="540"/>
        <w:jc w:val="both"/>
      </w:pPr>
      <w:r>
        <w:t xml:space="preserve">1. Утвердить Служебный </w:t>
      </w:r>
      <w:hyperlink w:anchor="P32">
        <w:r>
          <w:rPr>
            <w:color w:val="0000FF"/>
          </w:rPr>
          <w:t>распорядок</w:t>
        </w:r>
      </w:hyperlink>
      <w:r>
        <w:t xml:space="preserve"> Министерства здравоохранения Российской Федерации согласно приложению.</w:t>
      </w:r>
    </w:p>
    <w:p w:rsidR="00215AA7" w:rsidRDefault="00215AA7">
      <w:pPr>
        <w:pStyle w:val="ConsPlusNormal"/>
        <w:spacing w:before="220"/>
        <w:ind w:firstLine="540"/>
        <w:jc w:val="both"/>
      </w:pPr>
      <w:r>
        <w:t xml:space="preserve">2. Директорам департаментов Министерства здравоохранения Российской Федерации (далее - Министерство) ознакомить федеральных государственных гражданских служащих Министерства со Служебным </w:t>
      </w:r>
      <w:hyperlink w:anchor="P32">
        <w:r>
          <w:rPr>
            <w:color w:val="0000FF"/>
          </w:rPr>
          <w:t>распорядком</w:t>
        </w:r>
      </w:hyperlink>
      <w:r>
        <w:t xml:space="preserve"> Министерства, утвержденным настоящим приказом, под расписку.</w:t>
      </w:r>
    </w:p>
    <w:p w:rsidR="00215AA7" w:rsidRDefault="00215AA7">
      <w:pPr>
        <w:pStyle w:val="ConsPlusNormal"/>
        <w:spacing w:before="220"/>
        <w:ind w:firstLine="540"/>
        <w:jc w:val="both"/>
      </w:pPr>
      <w:r>
        <w:t>3. Контроль за исполнением настоящего приказа оставляю за собой.</w:t>
      </w:r>
    </w:p>
    <w:p w:rsidR="00215AA7" w:rsidRDefault="00215AA7">
      <w:pPr>
        <w:pStyle w:val="ConsPlusNormal"/>
        <w:ind w:firstLine="540"/>
        <w:jc w:val="both"/>
      </w:pPr>
    </w:p>
    <w:p w:rsidR="00215AA7" w:rsidRDefault="00215AA7">
      <w:pPr>
        <w:pStyle w:val="ConsPlusNormal"/>
        <w:jc w:val="right"/>
      </w:pPr>
      <w:r>
        <w:t>Министр</w:t>
      </w:r>
    </w:p>
    <w:p w:rsidR="00215AA7" w:rsidRDefault="00215AA7">
      <w:pPr>
        <w:pStyle w:val="ConsPlusNormal"/>
        <w:jc w:val="right"/>
      </w:pPr>
      <w:r>
        <w:t>В.И.СКВОРЦОВА</w:t>
      </w:r>
    </w:p>
    <w:p w:rsidR="00215AA7" w:rsidRDefault="00215AA7">
      <w:pPr>
        <w:pStyle w:val="ConsPlusNormal"/>
        <w:ind w:firstLine="540"/>
        <w:jc w:val="both"/>
      </w:pPr>
    </w:p>
    <w:p w:rsidR="00215AA7" w:rsidRDefault="00215AA7">
      <w:pPr>
        <w:pStyle w:val="ConsPlusNormal"/>
        <w:ind w:firstLine="540"/>
        <w:jc w:val="both"/>
      </w:pPr>
    </w:p>
    <w:p w:rsidR="00215AA7" w:rsidRDefault="00215AA7">
      <w:pPr>
        <w:pStyle w:val="ConsPlusNormal"/>
        <w:ind w:firstLine="540"/>
        <w:jc w:val="both"/>
      </w:pPr>
    </w:p>
    <w:p w:rsidR="00215AA7" w:rsidRDefault="00215AA7">
      <w:pPr>
        <w:pStyle w:val="ConsPlusNormal"/>
        <w:ind w:firstLine="540"/>
        <w:jc w:val="both"/>
      </w:pPr>
    </w:p>
    <w:p w:rsidR="00215AA7" w:rsidRDefault="00215AA7">
      <w:pPr>
        <w:pStyle w:val="ConsPlusNormal"/>
        <w:ind w:firstLine="540"/>
        <w:jc w:val="both"/>
      </w:pPr>
    </w:p>
    <w:p w:rsidR="00215AA7" w:rsidRDefault="00215AA7">
      <w:pPr>
        <w:pStyle w:val="ConsPlusNormal"/>
        <w:jc w:val="right"/>
        <w:outlineLvl w:val="0"/>
      </w:pPr>
      <w:r>
        <w:t>Приложение</w:t>
      </w:r>
    </w:p>
    <w:p w:rsidR="00215AA7" w:rsidRDefault="00215AA7">
      <w:pPr>
        <w:pStyle w:val="ConsPlusNormal"/>
        <w:jc w:val="right"/>
      </w:pPr>
      <w:r>
        <w:t>к приказу Министерства здравоохранения</w:t>
      </w:r>
    </w:p>
    <w:p w:rsidR="00215AA7" w:rsidRDefault="00215AA7">
      <w:pPr>
        <w:pStyle w:val="ConsPlusNormal"/>
        <w:jc w:val="right"/>
      </w:pPr>
      <w:r>
        <w:t>Российской Федерации</w:t>
      </w:r>
    </w:p>
    <w:p w:rsidR="00215AA7" w:rsidRDefault="00215AA7">
      <w:pPr>
        <w:pStyle w:val="ConsPlusNormal"/>
        <w:jc w:val="right"/>
      </w:pPr>
      <w:r>
        <w:lastRenderedPageBreak/>
        <w:t>от 10 июля 2013 г. N 447н</w:t>
      </w:r>
    </w:p>
    <w:p w:rsidR="00215AA7" w:rsidRDefault="00215AA7">
      <w:pPr>
        <w:pStyle w:val="ConsPlusNormal"/>
        <w:ind w:firstLine="540"/>
        <w:jc w:val="both"/>
      </w:pPr>
    </w:p>
    <w:p w:rsidR="00215AA7" w:rsidRDefault="00215AA7">
      <w:pPr>
        <w:pStyle w:val="ConsPlusTitle"/>
        <w:jc w:val="center"/>
      </w:pPr>
      <w:bookmarkStart w:id="0" w:name="P32"/>
      <w:bookmarkEnd w:id="0"/>
      <w:r>
        <w:t>СЛУЖЕБНЫЙ РАСПОРЯДОК</w:t>
      </w:r>
    </w:p>
    <w:p w:rsidR="00215AA7" w:rsidRDefault="00215AA7">
      <w:pPr>
        <w:pStyle w:val="ConsPlusTitle"/>
        <w:jc w:val="center"/>
      </w:pPr>
      <w:r>
        <w:t>МИНИСТЕРСТВА ЗДРАВООХРАНЕНИЯ РОССИЙСКОЙ ФЕДЕРАЦИИ</w:t>
      </w:r>
    </w:p>
    <w:p w:rsidR="00215AA7" w:rsidRDefault="00215A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A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AA7" w:rsidRDefault="00215A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5AA7" w:rsidRDefault="00215A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5AA7" w:rsidRDefault="00215AA7">
            <w:pPr>
              <w:pStyle w:val="ConsPlusNormal"/>
              <w:jc w:val="center"/>
            </w:pPr>
            <w:r>
              <w:rPr>
                <w:color w:val="392C69"/>
              </w:rPr>
              <w:t>Список изменяющих документов</w:t>
            </w:r>
          </w:p>
          <w:p w:rsidR="00215AA7" w:rsidRDefault="00215AA7">
            <w:pPr>
              <w:pStyle w:val="ConsPlusNormal"/>
              <w:jc w:val="center"/>
            </w:pPr>
            <w:r>
              <w:rPr>
                <w:color w:val="392C69"/>
              </w:rPr>
              <w:t xml:space="preserve">(в ред. Приказов Минздрава России от 14.04.2014 </w:t>
            </w:r>
            <w:hyperlink r:id="rId10">
              <w:r>
                <w:rPr>
                  <w:color w:val="0000FF"/>
                </w:rPr>
                <w:t>N 172н</w:t>
              </w:r>
            </w:hyperlink>
            <w:r>
              <w:rPr>
                <w:color w:val="392C69"/>
              </w:rPr>
              <w:t>,</w:t>
            </w:r>
          </w:p>
          <w:p w:rsidR="00215AA7" w:rsidRDefault="00215AA7">
            <w:pPr>
              <w:pStyle w:val="ConsPlusNormal"/>
              <w:jc w:val="center"/>
            </w:pPr>
            <w:r>
              <w:rPr>
                <w:color w:val="392C69"/>
              </w:rPr>
              <w:t xml:space="preserve">от 20.01.2017 </w:t>
            </w:r>
            <w:hyperlink r:id="rId11">
              <w:r>
                <w:rPr>
                  <w:color w:val="0000FF"/>
                </w:rPr>
                <w:t>N 17н</w:t>
              </w:r>
            </w:hyperlink>
            <w:r>
              <w:rPr>
                <w:color w:val="392C69"/>
              </w:rPr>
              <w:t xml:space="preserve">, от 28.09.2020 </w:t>
            </w:r>
            <w:hyperlink r:id="rId12">
              <w:r>
                <w:rPr>
                  <w:color w:val="0000FF"/>
                </w:rPr>
                <w:t>N 1034н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5AA7" w:rsidRDefault="00215AA7">
            <w:pPr>
              <w:pStyle w:val="ConsPlusNormal"/>
            </w:pPr>
          </w:p>
        </w:tc>
      </w:tr>
    </w:tbl>
    <w:p w:rsidR="00215AA7" w:rsidRDefault="00215AA7">
      <w:pPr>
        <w:pStyle w:val="ConsPlusNormal"/>
        <w:jc w:val="center"/>
      </w:pPr>
    </w:p>
    <w:p w:rsidR="00215AA7" w:rsidRDefault="00215AA7">
      <w:pPr>
        <w:pStyle w:val="ConsPlusTitle"/>
        <w:jc w:val="center"/>
        <w:outlineLvl w:val="1"/>
      </w:pPr>
      <w:r>
        <w:t>I. Общие положения</w:t>
      </w:r>
    </w:p>
    <w:p w:rsidR="00215AA7" w:rsidRDefault="00215AA7">
      <w:pPr>
        <w:pStyle w:val="ConsPlusNormal"/>
        <w:jc w:val="center"/>
      </w:pPr>
    </w:p>
    <w:p w:rsidR="00215AA7" w:rsidRDefault="00215AA7">
      <w:pPr>
        <w:pStyle w:val="ConsPlusNormal"/>
        <w:ind w:firstLine="540"/>
        <w:jc w:val="both"/>
      </w:pPr>
      <w:r>
        <w:t>1. Служебный распорядок Министерства здравоохранения Российской Федерации (далее - Служебный распорядок) регламентирует порядок поступления граждан на федеральную государственную гражданскую службу (далее - гражданская служба), увольнения федеральных государственных гражданских служащих (далее - гражданские служащие), их основные права, обязанности, ответственность сторон служебного контракта, режим служебного времени и времени отдыха гражданских служащих, применяемые к ним поощрения и взыскания, а также иные вопросы, связанные с гражданской службой.</w:t>
      </w:r>
    </w:p>
    <w:p w:rsidR="00215AA7" w:rsidRDefault="00215AA7">
      <w:pPr>
        <w:pStyle w:val="ConsPlusNormal"/>
        <w:spacing w:before="220"/>
        <w:ind w:firstLine="540"/>
        <w:jc w:val="both"/>
      </w:pPr>
      <w:r>
        <w:t>2. Служебный распорядок имеет целью способствовать рациональной организации служебной деятельности гражданских служащих, повышению ее эффективности, укреплению служебной дисциплины, упорядочению государственно-служебных отношений и соблюдению норм служебного поведения в Министерстве здравоохранения Российской Федерации (далее - Министерство).</w:t>
      </w:r>
    </w:p>
    <w:p w:rsidR="00215AA7" w:rsidRDefault="00215AA7">
      <w:pPr>
        <w:pStyle w:val="ConsPlusNormal"/>
        <w:spacing w:before="220"/>
        <w:ind w:firstLine="540"/>
        <w:jc w:val="both"/>
      </w:pPr>
      <w:r>
        <w:t>3. Гражданские служащие обязаны соблюдать требования Служебного распорядка.</w:t>
      </w:r>
    </w:p>
    <w:p w:rsidR="00215AA7" w:rsidRDefault="00215AA7">
      <w:pPr>
        <w:pStyle w:val="ConsPlusNormal"/>
        <w:ind w:firstLine="540"/>
        <w:jc w:val="both"/>
      </w:pPr>
    </w:p>
    <w:p w:rsidR="00215AA7" w:rsidRDefault="00215AA7">
      <w:pPr>
        <w:pStyle w:val="ConsPlusTitle"/>
        <w:jc w:val="center"/>
        <w:outlineLvl w:val="1"/>
      </w:pPr>
      <w:r>
        <w:t>II. Порядок приема и увольнения гражданских служащих</w:t>
      </w:r>
    </w:p>
    <w:p w:rsidR="00215AA7" w:rsidRDefault="00215AA7">
      <w:pPr>
        <w:pStyle w:val="ConsPlusNormal"/>
        <w:jc w:val="center"/>
      </w:pPr>
    </w:p>
    <w:p w:rsidR="00215AA7" w:rsidRDefault="00215AA7">
      <w:pPr>
        <w:pStyle w:val="ConsPlusNormal"/>
        <w:ind w:firstLine="540"/>
        <w:jc w:val="both"/>
      </w:pPr>
      <w:r>
        <w:t xml:space="preserve">4. На гражданскую службу вправе поступать граждане Российской Федерации (далее - гражданин), достигшие 18 лет, соответствующие квалификационным требованиям, предъявляемым Федеральным </w:t>
      </w:r>
      <w:hyperlink r:id="rId13">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6150, ст. 6159; 2010, N 5, ст. 459; N 7, ст. 704; N 49, ст. 6413; 2011, N 1, ст. 31; N 27, ст. 3866; N 29, ст. 4295; N 48, ст. 6730; N 51, ст. 6150; N 51 (ч. III), ст. 6810; N 49 (ч. V), ст. 7333) (далее - Закон) к должности гражданской службы, на замещение которой он претендует.</w:t>
      </w:r>
    </w:p>
    <w:p w:rsidR="00215AA7" w:rsidRDefault="00215AA7">
      <w:pPr>
        <w:pStyle w:val="ConsPlusNormal"/>
        <w:spacing w:before="220"/>
        <w:ind w:firstLine="540"/>
        <w:jc w:val="both"/>
      </w:pPr>
      <w:r>
        <w:t xml:space="preserve">5. Поступление гражданина на гражданскую службу для замещения должности гражданской службы или замещение гражданским служащим иной должности гражданской службы осуществляется по результатам конкурса, если иное не предусмотрено </w:t>
      </w:r>
      <w:hyperlink r:id="rId14">
        <w:r>
          <w:rPr>
            <w:color w:val="0000FF"/>
          </w:rPr>
          <w:t>статьей 22</w:t>
        </w:r>
      </w:hyperlink>
      <w:r>
        <w:t xml:space="preserve"> Закона.</w:t>
      </w:r>
    </w:p>
    <w:p w:rsidR="00215AA7" w:rsidRDefault="00215AA7">
      <w:pPr>
        <w:pStyle w:val="ConsPlusNormal"/>
        <w:spacing w:before="220"/>
        <w:ind w:firstLine="540"/>
        <w:jc w:val="both"/>
      </w:pPr>
      <w:r>
        <w:t>6. При поступлении на гражданскую службу в Министерство гражданин представляет:</w:t>
      </w:r>
    </w:p>
    <w:p w:rsidR="00215AA7" w:rsidRDefault="00215AA7">
      <w:pPr>
        <w:pStyle w:val="ConsPlusNormal"/>
        <w:spacing w:before="220"/>
        <w:ind w:firstLine="540"/>
        <w:jc w:val="both"/>
      </w:pPr>
      <w:r>
        <w:t>личное заявление с просьбой о поступлении на гражданскую службу и замещении соответствующей должности гражданской службы;</w:t>
      </w:r>
    </w:p>
    <w:p w:rsidR="00215AA7" w:rsidRDefault="00215AA7">
      <w:pPr>
        <w:pStyle w:val="ConsPlusNormal"/>
        <w:spacing w:before="220"/>
        <w:ind w:firstLine="540"/>
        <w:jc w:val="both"/>
      </w:pPr>
      <w:r>
        <w:t>собственноручно заполненную и подписанную анкету установленной формы;</w:t>
      </w:r>
    </w:p>
    <w:p w:rsidR="00215AA7" w:rsidRDefault="00215AA7">
      <w:pPr>
        <w:pStyle w:val="ConsPlusNormal"/>
        <w:spacing w:before="220"/>
        <w:ind w:firstLine="540"/>
        <w:jc w:val="both"/>
      </w:pPr>
      <w:r>
        <w:t>паспорт;</w:t>
      </w:r>
    </w:p>
    <w:p w:rsidR="00215AA7" w:rsidRDefault="00215AA7">
      <w:pPr>
        <w:pStyle w:val="ConsPlusNormal"/>
        <w:spacing w:before="220"/>
        <w:ind w:firstLine="540"/>
        <w:jc w:val="both"/>
      </w:pPr>
      <w:r>
        <w:t xml:space="preserve">трудовую книжку и (или) сведения о трудовой деятельности, за исключением случаев, когда служебная (трудовая) деятельность осуществляется впервые. В том случае, если служебная </w:t>
      </w:r>
      <w:r>
        <w:lastRenderedPageBreak/>
        <w:t>(трудовая) деятельность осуществляется впервые, кадровой службой Министерства на гражданина, поступающего на гражданскую службу до 31 декабря 2020 г., оформляется трудовая книжка, на гражданина, поступающего на гражданскую службу после 31 декабря 2020 г., формируются в электронном виде сведения о трудовой деятельности;</w:t>
      </w:r>
    </w:p>
    <w:p w:rsidR="00215AA7" w:rsidRDefault="00215AA7">
      <w:pPr>
        <w:pStyle w:val="ConsPlusNormal"/>
        <w:jc w:val="both"/>
      </w:pPr>
      <w:r>
        <w:t xml:space="preserve">(в ред. </w:t>
      </w:r>
      <w:hyperlink r:id="rId15">
        <w:r>
          <w:rPr>
            <w:color w:val="0000FF"/>
          </w:rPr>
          <w:t>Приказа</w:t>
        </w:r>
      </w:hyperlink>
      <w:r>
        <w:t xml:space="preserve"> Минздрава России от 28.09.2020 N 1034н)</w:t>
      </w:r>
    </w:p>
    <w:p w:rsidR="00215AA7" w:rsidRDefault="00215AA7">
      <w:pPr>
        <w:pStyle w:val="ConsPlusNormal"/>
        <w:spacing w:before="220"/>
        <w:ind w:firstLine="540"/>
        <w:jc w:val="both"/>
      </w:pPr>
      <w:r>
        <w:t>документ об отсутствии у гражданина заболевания, препятствующего поступлению на гражданскую службу или ее прохождению;</w:t>
      </w:r>
    </w:p>
    <w:p w:rsidR="00215AA7" w:rsidRDefault="00215A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A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AA7" w:rsidRDefault="00215A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5AA7" w:rsidRDefault="00215A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5AA7" w:rsidRDefault="00215AA7">
            <w:pPr>
              <w:pStyle w:val="ConsPlusNormal"/>
              <w:jc w:val="both"/>
            </w:pPr>
            <w:r>
              <w:rPr>
                <w:color w:val="392C69"/>
              </w:rPr>
              <w:t>КонсультантПлюс: примечание.</w:t>
            </w:r>
          </w:p>
          <w:p w:rsidR="00215AA7" w:rsidRDefault="00215AA7">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16">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215AA7" w:rsidRDefault="00215AA7">
            <w:pPr>
              <w:pStyle w:val="ConsPlusNormal"/>
            </w:pPr>
          </w:p>
        </w:tc>
      </w:tr>
    </w:tbl>
    <w:p w:rsidR="00215AA7" w:rsidRDefault="00215AA7">
      <w:pPr>
        <w:pStyle w:val="ConsPlusNormal"/>
        <w:spacing w:before="280"/>
        <w:ind w:firstLine="540"/>
        <w:jc w:val="both"/>
      </w:pPr>
      <w: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 В том случае, если служебная (трудовая) деятельность осуществляется впервые, свидетельство обязательного пенсионного страхования оформляется службой, отвечающей за персонифицированный учет в Министерстве;</w:t>
      </w:r>
    </w:p>
    <w:p w:rsidR="00215AA7" w:rsidRDefault="00215AA7">
      <w:pPr>
        <w:pStyle w:val="ConsPlusNormal"/>
        <w:spacing w:before="220"/>
        <w:ind w:firstLine="540"/>
        <w:jc w:val="both"/>
      </w:pPr>
      <w:r>
        <w:t>свидетельство о постановке физического лица на учет в налоговом органе по месту жительства;</w:t>
      </w:r>
    </w:p>
    <w:p w:rsidR="00215AA7" w:rsidRDefault="00215AA7">
      <w:pPr>
        <w:pStyle w:val="ConsPlusNormal"/>
        <w:spacing w:before="220"/>
        <w:ind w:firstLine="540"/>
        <w:jc w:val="both"/>
      </w:pPr>
      <w:r>
        <w:t>документы воинского учета (для военнообязанных и лиц, подлежащих призыву на военную службу);</w:t>
      </w:r>
    </w:p>
    <w:p w:rsidR="00215AA7" w:rsidRDefault="00215AA7">
      <w:pPr>
        <w:pStyle w:val="ConsPlusNormal"/>
        <w:spacing w:before="220"/>
        <w:ind w:firstLine="540"/>
        <w:jc w:val="both"/>
      </w:pPr>
      <w:r>
        <w:t>документы об образовании;</w:t>
      </w:r>
    </w:p>
    <w:p w:rsidR="00215AA7" w:rsidRDefault="00215AA7">
      <w:pPr>
        <w:pStyle w:val="ConsPlusNormal"/>
        <w:spacing w:before="220"/>
        <w:ind w:firstLine="540"/>
        <w:jc w:val="both"/>
      </w:pPr>
      <w:r>
        <w:t>справку о доходах, об имуществе и обязательствах имущественного характера.</w:t>
      </w:r>
    </w:p>
    <w:p w:rsidR="00215AA7" w:rsidRDefault="00215AA7">
      <w:pPr>
        <w:pStyle w:val="ConsPlusNormal"/>
        <w:spacing w:before="220"/>
        <w:ind w:firstLine="540"/>
        <w:jc w:val="both"/>
      </w:pPr>
      <w:r>
        <w:t>Граждане, поступающие на должности гражданской службы, исполнение обязанностей по которым связано с использованием сведений, составляющих государственную тайну, представляют дополнительные документы, необходимые для оформления допуска к государственной тайне.</w:t>
      </w:r>
    </w:p>
    <w:p w:rsidR="00215AA7" w:rsidRDefault="00215AA7">
      <w:pPr>
        <w:pStyle w:val="ConsPlusNormal"/>
        <w:spacing w:before="220"/>
        <w:ind w:firstLine="540"/>
        <w:jc w:val="both"/>
      </w:pPr>
      <w:r>
        <w:t>7. Гражданин, поступающий на гражданскую службу в Министерство, должен быть ознакомлен с настоящим Служебным распорядком, с приказами Министерства, регулирующими вопросы прохождения гражданской службы и ее оплаты, а также с правилами по охране труда и противопожарной безопасности.</w:t>
      </w:r>
    </w:p>
    <w:p w:rsidR="00215AA7" w:rsidRDefault="00215AA7">
      <w:pPr>
        <w:pStyle w:val="ConsPlusNormal"/>
        <w:spacing w:before="220"/>
        <w:ind w:firstLine="540"/>
        <w:jc w:val="both"/>
      </w:pPr>
      <w:r>
        <w:t>8. Назначение гражданина на должность гражданской службы оформляется приказом Министерства, с которым он должен быть ознакомлен под расписку. На основании приказа Министерства о назначении на должность гражданской службы с гражданином заключается в письменной форме служебный контракт, а также Министром здравоохранения Российской Федерации (далее - Министр) утверждается должностной регламент гражданского служащего, который является приложением к служебному контракту.</w:t>
      </w:r>
    </w:p>
    <w:p w:rsidR="00215AA7" w:rsidRDefault="00215AA7">
      <w:pPr>
        <w:pStyle w:val="ConsPlusNormal"/>
        <w:spacing w:before="220"/>
        <w:ind w:firstLine="540"/>
        <w:jc w:val="both"/>
      </w:pPr>
      <w:r>
        <w:t xml:space="preserve">9. Для гражданина, назначаемого на должность гражданской службы, в целях проверки его соответствия замещаемой должности гражданской службы в соответствии со </w:t>
      </w:r>
      <w:hyperlink r:id="rId17">
        <w:r>
          <w:rPr>
            <w:color w:val="0000FF"/>
          </w:rPr>
          <w:t>статьей 27</w:t>
        </w:r>
      </w:hyperlink>
      <w:r>
        <w:t xml:space="preserve"> Закона может быть установлено испытание продолжительностью от трех месяцев до одного года.</w:t>
      </w:r>
    </w:p>
    <w:p w:rsidR="00215AA7" w:rsidRDefault="00215AA7">
      <w:pPr>
        <w:pStyle w:val="ConsPlusNormal"/>
        <w:spacing w:before="220"/>
        <w:ind w:firstLine="540"/>
        <w:jc w:val="both"/>
      </w:pPr>
      <w:r>
        <w:t>До истечения срока испытания с гражданским служащим может быть расторгнут служебный контракт, о чем не позднее чем за три дня до увольнения его уведомляют в письменной форме с указанием причин, послуживших основанием для признания этого гражданского служащего не выдержавшим испытание.</w:t>
      </w:r>
    </w:p>
    <w:p w:rsidR="00215AA7" w:rsidRDefault="00215AA7">
      <w:pPr>
        <w:pStyle w:val="ConsPlusNormal"/>
        <w:spacing w:before="220"/>
        <w:ind w:firstLine="540"/>
        <w:jc w:val="both"/>
      </w:pPr>
      <w:r>
        <w:lastRenderedPageBreak/>
        <w:t>10. На всех гражданских служащих Министерства, проработавших свыше пяти дней, ведутся трудовые книжки и (или) сведения о трудовой деятельности в порядке, установленном действующим законодательством.</w:t>
      </w:r>
    </w:p>
    <w:p w:rsidR="00215AA7" w:rsidRDefault="00215AA7">
      <w:pPr>
        <w:pStyle w:val="ConsPlusNormal"/>
        <w:jc w:val="both"/>
      </w:pPr>
      <w:r>
        <w:t xml:space="preserve">(в ред. </w:t>
      </w:r>
      <w:hyperlink r:id="rId18">
        <w:r>
          <w:rPr>
            <w:color w:val="0000FF"/>
          </w:rPr>
          <w:t>Приказа</w:t>
        </w:r>
      </w:hyperlink>
      <w:r>
        <w:t xml:space="preserve"> Минздрава России от 28.09.2020 N 1034н)</w:t>
      </w:r>
    </w:p>
    <w:p w:rsidR="00215AA7" w:rsidRDefault="00215AA7">
      <w:pPr>
        <w:pStyle w:val="ConsPlusNormal"/>
        <w:spacing w:before="220"/>
        <w:ind w:firstLine="540"/>
        <w:jc w:val="both"/>
      </w:pPr>
      <w:r>
        <w:t>11. Трудовая книжка гражданского служащего хранится в кадровой службе Министерства с момента назначения на должность гражданской службы и выдается ему на руки в день увольнения (последний день работы). Трудовая книжка выдается гражданскому служащему под расписку только для представления в органы пенсионного обеспечения при первичном назначении пенсии.</w:t>
      </w:r>
    </w:p>
    <w:p w:rsidR="00215AA7" w:rsidRDefault="00215AA7">
      <w:pPr>
        <w:pStyle w:val="ConsPlusNormal"/>
        <w:spacing w:before="220"/>
        <w:ind w:firstLine="540"/>
        <w:jc w:val="both"/>
      </w:pPr>
      <w:r>
        <w:t>По письменному заявлению гражданского служащего кадровая служба Министерства обязана не позднее 3 дней со дня подачи заявления выдать ему заверенную надлежащим образом копию трудовой книжки и других документов, связанных в прохождением гражданской службы.</w:t>
      </w:r>
    </w:p>
    <w:p w:rsidR="00215AA7" w:rsidRDefault="00215AA7">
      <w:pPr>
        <w:pStyle w:val="ConsPlusNormal"/>
        <w:spacing w:before="220"/>
        <w:ind w:firstLine="540"/>
        <w:jc w:val="both"/>
      </w:pPr>
      <w:r>
        <w:t xml:space="preserve">Сведения о трудовой деятельности гражданского служащего, принявшего решение о предоставлении ему сведений о трудовой деятельности &lt;2&gt;, формируются кадровой службой Министерства в электронном виде и представляются в </w:t>
      </w:r>
      <w:hyperlink r:id="rId19">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15AA7" w:rsidRDefault="00215AA7">
      <w:pPr>
        <w:pStyle w:val="ConsPlusNormal"/>
        <w:jc w:val="both"/>
      </w:pPr>
      <w:r>
        <w:t xml:space="preserve">(абзац введен </w:t>
      </w:r>
      <w:hyperlink r:id="rId20">
        <w:r>
          <w:rPr>
            <w:color w:val="0000FF"/>
          </w:rPr>
          <w:t>Приказом</w:t>
        </w:r>
      </w:hyperlink>
      <w:r>
        <w:t xml:space="preserve"> Минздрава России от 28.09.2020 N 1034н)</w:t>
      </w:r>
    </w:p>
    <w:p w:rsidR="00215AA7" w:rsidRDefault="00215AA7">
      <w:pPr>
        <w:pStyle w:val="ConsPlusNormal"/>
        <w:spacing w:before="220"/>
        <w:ind w:firstLine="540"/>
        <w:jc w:val="both"/>
      </w:pPr>
      <w:r>
        <w:t>--------------------------------</w:t>
      </w:r>
    </w:p>
    <w:p w:rsidR="00215AA7" w:rsidRDefault="00215AA7">
      <w:pPr>
        <w:pStyle w:val="ConsPlusNormal"/>
        <w:spacing w:before="220"/>
        <w:ind w:firstLine="540"/>
        <w:jc w:val="both"/>
      </w:pPr>
      <w:r>
        <w:t xml:space="preserve">&lt;2&gt; </w:t>
      </w:r>
      <w:hyperlink r:id="rId21">
        <w:r>
          <w:rPr>
            <w:color w:val="0000FF"/>
          </w:rPr>
          <w:t>Часть 7 статьи 2</w:t>
        </w:r>
      </w:hyperlink>
      <w:r>
        <w:t xml:space="preserve"> Федерального закона от 16 декабря 2019 г. N 439-ФЗ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2019, N 51, ст. 7491).</w:t>
      </w:r>
    </w:p>
    <w:p w:rsidR="00215AA7" w:rsidRDefault="00215AA7">
      <w:pPr>
        <w:pStyle w:val="ConsPlusNormal"/>
        <w:jc w:val="both"/>
      </w:pPr>
      <w:r>
        <w:t xml:space="preserve">(сноска введена </w:t>
      </w:r>
      <w:hyperlink r:id="rId22">
        <w:r>
          <w:rPr>
            <w:color w:val="0000FF"/>
          </w:rPr>
          <w:t>Приказом</w:t>
        </w:r>
      </w:hyperlink>
      <w:r>
        <w:t xml:space="preserve"> Минздрава России от 28.09.2020 N 1034н)</w:t>
      </w:r>
    </w:p>
    <w:p w:rsidR="00215AA7" w:rsidRDefault="00215AA7">
      <w:pPr>
        <w:pStyle w:val="ConsPlusNormal"/>
        <w:jc w:val="both"/>
      </w:pPr>
    </w:p>
    <w:p w:rsidR="00215AA7" w:rsidRDefault="00215AA7">
      <w:pPr>
        <w:pStyle w:val="ConsPlusNormal"/>
        <w:ind w:firstLine="540"/>
        <w:jc w:val="both"/>
      </w:pPr>
      <w:r>
        <w:t>Гражданскому служащему, принявшему решение о предоставлении ему сведений о трудовой деятельности, по его письменному заявлению или заявлению, направленному в кадровую службу Министерства по электронной почте, кадровой службой Министерства предоставляются сведения о его трудовой деятельности за период гражданской службы в Министерстве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В период работы сведения о трудовой деятельности предоставляются гражданскому служащему не позднее трех рабочих дней со дня подачи указанного заявления, при увольнении - в день прекращения служебного контракта.</w:t>
      </w:r>
    </w:p>
    <w:p w:rsidR="00215AA7" w:rsidRDefault="00215AA7">
      <w:pPr>
        <w:pStyle w:val="ConsPlusNormal"/>
        <w:jc w:val="both"/>
      </w:pPr>
      <w:r>
        <w:t xml:space="preserve">(абзац введен </w:t>
      </w:r>
      <w:hyperlink r:id="rId23">
        <w:r>
          <w:rPr>
            <w:color w:val="0000FF"/>
          </w:rPr>
          <w:t>Приказом</w:t>
        </w:r>
      </w:hyperlink>
      <w:r>
        <w:t xml:space="preserve"> Минздрава России от 28.09.2020 N 1034н)</w:t>
      </w:r>
    </w:p>
    <w:p w:rsidR="00215AA7" w:rsidRDefault="00215AA7">
      <w:pPr>
        <w:pStyle w:val="ConsPlusNormal"/>
        <w:spacing w:before="220"/>
        <w:ind w:firstLine="540"/>
        <w:jc w:val="both"/>
      </w:pPr>
      <w:r>
        <w:t xml:space="preserve">12. Увольнение гражданских служащих производится по основаниям и в порядке, предусмотренном </w:t>
      </w:r>
      <w:hyperlink r:id="rId24">
        <w:r>
          <w:rPr>
            <w:color w:val="0000FF"/>
          </w:rPr>
          <w:t>Законом</w:t>
        </w:r>
      </w:hyperlink>
      <w:r>
        <w:t>.</w:t>
      </w:r>
    </w:p>
    <w:p w:rsidR="00215AA7" w:rsidRDefault="00215AA7">
      <w:pPr>
        <w:pStyle w:val="ConsPlusNormal"/>
        <w:spacing w:before="220"/>
        <w:ind w:firstLine="540"/>
        <w:jc w:val="both"/>
      </w:pPr>
      <w:r>
        <w:t>Днем увольнения гражданского служащего считается последний день его работы. В этот день ему выдается трудовая книжка и (или) предоставляются сведения о трудовой деятельности и с ним производится окончательный расчет.</w:t>
      </w:r>
    </w:p>
    <w:p w:rsidR="00215AA7" w:rsidRDefault="00215AA7">
      <w:pPr>
        <w:pStyle w:val="ConsPlusNormal"/>
        <w:jc w:val="both"/>
      </w:pPr>
      <w:r>
        <w:t xml:space="preserve">(в ред. </w:t>
      </w:r>
      <w:hyperlink r:id="rId25">
        <w:r>
          <w:rPr>
            <w:color w:val="0000FF"/>
          </w:rPr>
          <w:t>Приказа</w:t>
        </w:r>
      </w:hyperlink>
      <w:r>
        <w:t xml:space="preserve"> Минздрава России от 28.09.2020 N 1034н)</w:t>
      </w:r>
    </w:p>
    <w:p w:rsidR="00215AA7" w:rsidRDefault="00215AA7">
      <w:pPr>
        <w:pStyle w:val="ConsPlusNormal"/>
        <w:ind w:firstLine="540"/>
        <w:jc w:val="both"/>
      </w:pPr>
    </w:p>
    <w:p w:rsidR="00215AA7" w:rsidRDefault="00215AA7">
      <w:pPr>
        <w:pStyle w:val="ConsPlusTitle"/>
        <w:jc w:val="center"/>
        <w:outlineLvl w:val="1"/>
      </w:pPr>
      <w:r>
        <w:t>III. Основные права и обязанности представителя нанимателя</w:t>
      </w:r>
    </w:p>
    <w:p w:rsidR="00215AA7" w:rsidRDefault="00215AA7">
      <w:pPr>
        <w:pStyle w:val="ConsPlusNormal"/>
        <w:ind w:firstLine="540"/>
        <w:jc w:val="both"/>
      </w:pPr>
    </w:p>
    <w:p w:rsidR="00215AA7" w:rsidRDefault="00215AA7">
      <w:pPr>
        <w:pStyle w:val="ConsPlusNormal"/>
        <w:ind w:firstLine="540"/>
        <w:jc w:val="both"/>
      </w:pPr>
      <w:r>
        <w:t xml:space="preserve">13. При осуществлении своих прав и исполнении своих обязанностей представитель нанимателя в лице Министра или уполномоченных им гражданских служащих руководствуется </w:t>
      </w:r>
      <w:hyperlink r:id="rId26">
        <w:r>
          <w:rPr>
            <w:color w:val="0000FF"/>
          </w:rPr>
          <w:t>Конституцией</w:t>
        </w:r>
      </w:hyperlink>
      <w:r>
        <w:t xml:space="preserve"> Российской Федерации, законодательством Российской Федерации о государственной гражданской службе, законодательством Российской Федерации о труде, Указами </w:t>
      </w:r>
      <w:r>
        <w:lastRenderedPageBreak/>
        <w:t xml:space="preserve">Президента Российской Федерации, постановлениями Правительства Российской Федерации, </w:t>
      </w:r>
      <w:hyperlink r:id="rId27">
        <w:r>
          <w:rPr>
            <w:color w:val="0000FF"/>
          </w:rPr>
          <w:t>Положением</w:t>
        </w:r>
      </w:hyperlink>
      <w:r>
        <w:t xml:space="preserve"> о Министерстве здравоохранения Российской Федерации, Служебным распорядком, а также иными нормативными правовыми актами.</w:t>
      </w:r>
    </w:p>
    <w:p w:rsidR="00215AA7" w:rsidRDefault="00215AA7">
      <w:pPr>
        <w:pStyle w:val="ConsPlusNormal"/>
        <w:spacing w:before="220"/>
        <w:ind w:firstLine="540"/>
        <w:jc w:val="both"/>
      </w:pPr>
      <w:r>
        <w:t>14. Представитель нанимателя в лице Министра или уполномоченных им гражданских служащих вправе:</w:t>
      </w:r>
    </w:p>
    <w:p w:rsidR="00215AA7" w:rsidRDefault="00215AA7">
      <w:pPr>
        <w:pStyle w:val="ConsPlusNormal"/>
        <w:spacing w:before="220"/>
        <w:ind w:firstLine="540"/>
        <w:jc w:val="both"/>
      </w:pPr>
      <w:r>
        <w:t>в соответствии с заключенными с гражданскими служащими служебными контрактами и утвержденными Министром должностными регламентами давать гражданским служащим поручения и устные указания, обязательные для исполнения, направлять гражданских служащих в служебные командировки;</w:t>
      </w:r>
    </w:p>
    <w:p w:rsidR="00215AA7" w:rsidRDefault="00215AA7">
      <w:pPr>
        <w:pStyle w:val="ConsPlusNormal"/>
        <w:spacing w:before="220"/>
        <w:ind w:firstLine="540"/>
        <w:jc w:val="both"/>
      </w:pPr>
      <w:r>
        <w:t xml:space="preserve">оценивать служебную деятельность гражданских служащих, контролировать соблюдение ими требований и ограничений, установленных </w:t>
      </w:r>
      <w:hyperlink r:id="rId28">
        <w:r>
          <w:rPr>
            <w:color w:val="0000FF"/>
          </w:rPr>
          <w:t>Законом</w:t>
        </w:r>
      </w:hyperlink>
      <w:r>
        <w:t>, требований должностного регламента, Служебного распорядка, иных нормативных правовых актов, регулирующих отношения, связанные с гражданской службой.</w:t>
      </w:r>
    </w:p>
    <w:p w:rsidR="00215AA7" w:rsidRDefault="00215AA7">
      <w:pPr>
        <w:pStyle w:val="ConsPlusNormal"/>
        <w:spacing w:before="220"/>
        <w:ind w:firstLine="540"/>
        <w:jc w:val="both"/>
      </w:pPr>
      <w:r>
        <w:t>15. Представитель нанимателя в лице Министра или уполномоченных им гражданских служащих обязан:</w:t>
      </w:r>
    </w:p>
    <w:p w:rsidR="00215AA7" w:rsidRDefault="00215AA7">
      <w:pPr>
        <w:pStyle w:val="ConsPlusNormal"/>
        <w:spacing w:before="220"/>
        <w:ind w:firstLine="540"/>
        <w:jc w:val="both"/>
      </w:pPr>
      <w:r>
        <w:t>создавать гражданским служащим условия для эффективной работы, организовывать изучение ими передового опыта, своевременно давать гражданским служащим задания, обеспечивать их всеми необходимыми материалами, оборудованием, оргтехникой;</w:t>
      </w:r>
    </w:p>
    <w:p w:rsidR="00215AA7" w:rsidRDefault="00215AA7">
      <w:pPr>
        <w:pStyle w:val="ConsPlusNormal"/>
        <w:spacing w:before="220"/>
        <w:ind w:firstLine="540"/>
        <w:jc w:val="both"/>
      </w:pPr>
      <w:r>
        <w:t>обеспечить правильное применение действующих условий оплаты и стимулирования труда, выплату гражданским служащим денежного содержания два раза в месяц - 2 и 17 числа;</w:t>
      </w:r>
    </w:p>
    <w:p w:rsidR="00215AA7" w:rsidRDefault="00215AA7">
      <w:pPr>
        <w:pStyle w:val="ConsPlusNormal"/>
        <w:spacing w:before="220"/>
        <w:ind w:firstLine="540"/>
        <w:jc w:val="both"/>
      </w:pPr>
      <w:r>
        <w:t>обеспечить условия для соблюдения исполнительской дисциплины, рационального использования служебного времени;</w:t>
      </w:r>
    </w:p>
    <w:p w:rsidR="00215AA7" w:rsidRDefault="00215AA7">
      <w:pPr>
        <w:pStyle w:val="ConsPlusNormal"/>
        <w:spacing w:before="220"/>
        <w:ind w:firstLine="540"/>
        <w:jc w:val="both"/>
      </w:pPr>
      <w:r>
        <w:t>применять меры воздействия к нарушителям дисциплины и норм служебного поведения;</w:t>
      </w:r>
    </w:p>
    <w:p w:rsidR="00215AA7" w:rsidRDefault="00215AA7">
      <w:pPr>
        <w:pStyle w:val="ConsPlusNormal"/>
        <w:spacing w:before="220"/>
        <w:ind w:firstLine="540"/>
        <w:jc w:val="both"/>
      </w:pPr>
      <w:r>
        <w:t>объективно оценивать вклад гражданских служащих и в установленном порядке применять меры поощрения за успешную и добросовестную работу;</w:t>
      </w:r>
    </w:p>
    <w:p w:rsidR="00215AA7" w:rsidRDefault="00215AA7">
      <w:pPr>
        <w:pStyle w:val="ConsPlusNormal"/>
        <w:spacing w:before="220"/>
        <w:ind w:firstLine="540"/>
        <w:jc w:val="both"/>
      </w:pPr>
      <w:r>
        <w:t>обеспечивать в установленном порядке условия для повышения квалификации гражданских служащих, в том числе без отрыва от гражданской службы;</w:t>
      </w:r>
    </w:p>
    <w:p w:rsidR="00215AA7" w:rsidRDefault="00215AA7">
      <w:pPr>
        <w:pStyle w:val="ConsPlusNormal"/>
        <w:spacing w:before="220"/>
        <w:ind w:firstLine="540"/>
        <w:jc w:val="both"/>
      </w:pPr>
      <w:r>
        <w:t>своевременно рассматривать предложения и заявления гражданских служащих по улучшению условий труда и отдыха, сообщать им о принятых мерах;</w:t>
      </w:r>
    </w:p>
    <w:p w:rsidR="00215AA7" w:rsidRDefault="00215AA7">
      <w:pPr>
        <w:pStyle w:val="ConsPlusNormal"/>
        <w:spacing w:before="220"/>
        <w:ind w:firstLine="540"/>
        <w:jc w:val="both"/>
      </w:pPr>
      <w:r>
        <w:t>внимательно относиться к нуждам и запросам гражданских служащих.</w:t>
      </w:r>
    </w:p>
    <w:p w:rsidR="00215AA7" w:rsidRDefault="00215AA7">
      <w:pPr>
        <w:pStyle w:val="ConsPlusNormal"/>
        <w:ind w:firstLine="540"/>
        <w:jc w:val="both"/>
      </w:pPr>
    </w:p>
    <w:p w:rsidR="00215AA7" w:rsidRDefault="00215AA7">
      <w:pPr>
        <w:pStyle w:val="ConsPlusTitle"/>
        <w:jc w:val="center"/>
        <w:outlineLvl w:val="1"/>
      </w:pPr>
      <w:r>
        <w:t>IV. Основные права и обязанности гражданских служащих</w:t>
      </w:r>
    </w:p>
    <w:p w:rsidR="00215AA7" w:rsidRDefault="00215AA7">
      <w:pPr>
        <w:pStyle w:val="ConsPlusNormal"/>
        <w:ind w:firstLine="540"/>
        <w:jc w:val="both"/>
      </w:pPr>
    </w:p>
    <w:p w:rsidR="00215AA7" w:rsidRDefault="00215AA7">
      <w:pPr>
        <w:pStyle w:val="ConsPlusNormal"/>
        <w:ind w:firstLine="540"/>
        <w:jc w:val="both"/>
      </w:pPr>
      <w:r>
        <w:t xml:space="preserve">16. Гражданские служащие пользуются правами, предоставленными им </w:t>
      </w:r>
      <w:hyperlink r:id="rId29">
        <w:r>
          <w:rPr>
            <w:color w:val="0000FF"/>
          </w:rPr>
          <w:t>Конституцией</w:t>
        </w:r>
      </w:hyperlink>
      <w:r>
        <w:t xml:space="preserve"> Российской Федерации, законодательством Российской Федерации о государственной гражданской службе, законодательством Российской Федерации о труде, Указами Президента Российской Федерации, постановлениями Правительства Российской Федерации, </w:t>
      </w:r>
      <w:hyperlink r:id="rId30">
        <w:r>
          <w:rPr>
            <w:color w:val="0000FF"/>
          </w:rPr>
          <w:t>Положением</w:t>
        </w:r>
      </w:hyperlink>
      <w:r>
        <w:t xml:space="preserve"> о Министерстве здравоохранения Российской Федерации, Служебным распорядком, иными нормативными правовыми актами, а также заключенными с ними служебными контрактами и их должностными регламентами.</w:t>
      </w:r>
    </w:p>
    <w:p w:rsidR="00215AA7" w:rsidRDefault="00215AA7">
      <w:pPr>
        <w:pStyle w:val="ConsPlusNormal"/>
        <w:spacing w:before="220"/>
        <w:ind w:firstLine="540"/>
        <w:jc w:val="both"/>
      </w:pPr>
      <w:r>
        <w:t>17. Гражданские служащие обязаны:</w:t>
      </w:r>
    </w:p>
    <w:p w:rsidR="00215AA7" w:rsidRDefault="00215AA7">
      <w:pPr>
        <w:pStyle w:val="ConsPlusNormal"/>
        <w:spacing w:before="220"/>
        <w:ind w:firstLine="540"/>
        <w:jc w:val="both"/>
      </w:pPr>
      <w:r>
        <w:t xml:space="preserve">соблюдать требования </w:t>
      </w:r>
      <w:hyperlink r:id="rId31">
        <w:r>
          <w:rPr>
            <w:color w:val="0000FF"/>
          </w:rPr>
          <w:t>Закона</w:t>
        </w:r>
      </w:hyperlink>
      <w:r>
        <w:t>;</w:t>
      </w:r>
    </w:p>
    <w:p w:rsidR="00215AA7" w:rsidRDefault="00215AA7">
      <w:pPr>
        <w:pStyle w:val="ConsPlusNormal"/>
        <w:spacing w:before="220"/>
        <w:ind w:firstLine="540"/>
        <w:jc w:val="both"/>
      </w:pPr>
      <w:r>
        <w:lastRenderedPageBreak/>
        <w:t>исполнять должностные обязанности, установленные должностными регламентами, не допускать нарушений служебной дисциплины и норм служебного поведения;</w:t>
      </w:r>
    </w:p>
    <w:p w:rsidR="00215AA7" w:rsidRDefault="00215AA7">
      <w:pPr>
        <w:pStyle w:val="ConsPlusNormal"/>
        <w:spacing w:before="220"/>
        <w:ind w:firstLine="540"/>
        <w:jc w:val="both"/>
      </w:pPr>
      <w:r>
        <w:t>исполнять приказы и поручения соответствующих руководителей, изданные в пределах их полномочий;</w:t>
      </w:r>
    </w:p>
    <w:p w:rsidR="00215AA7" w:rsidRDefault="00215AA7">
      <w:pPr>
        <w:pStyle w:val="ConsPlusNormal"/>
        <w:spacing w:before="220"/>
        <w:ind w:firstLine="540"/>
        <w:jc w:val="both"/>
      </w:pPr>
      <w:r>
        <w:t xml:space="preserve">соблюдать Служебный распорядок, иные нормативные правовые акты, связанные с прохождением гражданской службы в Министерстве, а также </w:t>
      </w:r>
      <w:hyperlink r:id="rId32">
        <w:r>
          <w:rPr>
            <w:color w:val="0000FF"/>
          </w:rPr>
          <w:t>Кодекс</w:t>
        </w:r>
      </w:hyperlink>
      <w:r>
        <w:t xml:space="preserve"> этики и служебного поведения государственных служащих Министерства;</w:t>
      </w:r>
    </w:p>
    <w:p w:rsidR="00215AA7" w:rsidRDefault="00215AA7">
      <w:pPr>
        <w:pStyle w:val="ConsPlusNormal"/>
        <w:spacing w:before="220"/>
        <w:ind w:firstLine="540"/>
        <w:jc w:val="both"/>
      </w:pPr>
      <w:r>
        <w:t>соблюдать установленный порядок работы со служебной документацией, поддерживать уровень квалификации, достаточный для надлежащего исполнения должностных обязанностей;</w:t>
      </w:r>
    </w:p>
    <w:p w:rsidR="00215AA7" w:rsidRDefault="00215AA7">
      <w:pPr>
        <w:pStyle w:val="ConsPlusNormal"/>
        <w:spacing w:before="220"/>
        <w:ind w:firstLine="540"/>
        <w:jc w:val="both"/>
      </w:pPr>
      <w:r>
        <w:t>бережно относиться к оборудованию, имуществу и другим материальным ценностям;</w:t>
      </w:r>
    </w:p>
    <w:p w:rsidR="00215AA7" w:rsidRDefault="00215AA7">
      <w:pPr>
        <w:pStyle w:val="ConsPlusNormal"/>
        <w:spacing w:before="220"/>
        <w:ind w:firstLine="540"/>
        <w:jc w:val="both"/>
      </w:pPr>
      <w:r>
        <w:t>соблюдать установленный режим служебного времени. В случае необходимости выполнения служебных обязанностей за пределами рабочего места ставить об этом в известность непосредственных руководителей, за пределами места работы - директоров департаментов.</w:t>
      </w:r>
    </w:p>
    <w:p w:rsidR="00215AA7" w:rsidRDefault="00215AA7">
      <w:pPr>
        <w:pStyle w:val="ConsPlusNormal"/>
        <w:spacing w:before="220"/>
        <w:ind w:firstLine="540"/>
        <w:jc w:val="both"/>
      </w:pPr>
      <w:r>
        <w:t xml:space="preserve">18. Гражданские служащие обязаны соблюдать ограничения и запреты, связанные с гражданской службой, установленные </w:t>
      </w:r>
      <w:hyperlink r:id="rId33">
        <w:r>
          <w:rPr>
            <w:color w:val="0000FF"/>
          </w:rPr>
          <w:t>Законом</w:t>
        </w:r>
      </w:hyperlink>
      <w:r>
        <w:t>.</w:t>
      </w:r>
    </w:p>
    <w:p w:rsidR="00215AA7" w:rsidRDefault="00215AA7">
      <w:pPr>
        <w:pStyle w:val="ConsPlusNormal"/>
        <w:spacing w:before="220"/>
        <w:ind w:firstLine="540"/>
        <w:jc w:val="both"/>
      </w:pPr>
      <w:r>
        <w:t>19. Перечень прав и обязанностей конкретного гражданского служащего, помимо предусмотренных Служебным распорядком, определяется должностным регламентом.</w:t>
      </w:r>
    </w:p>
    <w:p w:rsidR="00215AA7" w:rsidRDefault="00215AA7">
      <w:pPr>
        <w:pStyle w:val="ConsPlusNormal"/>
        <w:ind w:firstLine="540"/>
        <w:jc w:val="both"/>
      </w:pPr>
    </w:p>
    <w:p w:rsidR="00215AA7" w:rsidRDefault="00215AA7">
      <w:pPr>
        <w:pStyle w:val="ConsPlusTitle"/>
        <w:jc w:val="center"/>
        <w:outlineLvl w:val="1"/>
      </w:pPr>
      <w:r>
        <w:t>V. Служебное время и время отдыха</w:t>
      </w:r>
    </w:p>
    <w:p w:rsidR="00215AA7" w:rsidRDefault="00215AA7">
      <w:pPr>
        <w:pStyle w:val="ConsPlusNormal"/>
        <w:ind w:firstLine="540"/>
        <w:jc w:val="both"/>
      </w:pPr>
    </w:p>
    <w:p w:rsidR="00215AA7" w:rsidRDefault="00215AA7">
      <w:pPr>
        <w:pStyle w:val="ConsPlusNormal"/>
        <w:ind w:firstLine="540"/>
        <w:jc w:val="both"/>
      </w:pPr>
      <w:r>
        <w:t>20. Для гражданских служащих Министерства устанавливается пятидневная служебная неделя с двумя выходными днями.</w:t>
      </w:r>
    </w:p>
    <w:p w:rsidR="00215AA7" w:rsidRDefault="00215AA7">
      <w:pPr>
        <w:pStyle w:val="ConsPlusNormal"/>
        <w:spacing w:before="220"/>
        <w:ind w:firstLine="540"/>
        <w:jc w:val="both"/>
      </w:pPr>
      <w:r>
        <w:t>21. Время начала и окончания служебного времени в понедельник, вторник, среду и четверг устанавливается с 9 часов до 18 часов, в пятницу - с 9 часов до 16 часов 45 минут, перерыв для отдыха и питания - 45 минут.</w:t>
      </w:r>
    </w:p>
    <w:p w:rsidR="00215AA7" w:rsidRDefault="00215AA7">
      <w:pPr>
        <w:pStyle w:val="ConsPlusNormal"/>
        <w:spacing w:before="220"/>
        <w:ind w:firstLine="540"/>
        <w:jc w:val="both"/>
      </w:pPr>
      <w:r>
        <w:t>Накануне нерабочих праздничных дней продолжительность служебного времени сокращается на один час.</w:t>
      </w:r>
    </w:p>
    <w:p w:rsidR="00215AA7" w:rsidRDefault="00215AA7">
      <w:pPr>
        <w:pStyle w:val="ConsPlusNormal"/>
        <w:spacing w:before="220"/>
        <w:ind w:firstLine="540"/>
        <w:jc w:val="both"/>
      </w:pPr>
      <w:r>
        <w:t xml:space="preserve">21.1. В соответствии с </w:t>
      </w:r>
      <w:hyperlink r:id="rId34">
        <w:r>
          <w:rPr>
            <w:color w:val="0000FF"/>
          </w:rPr>
          <w:t>Законом</w:t>
        </w:r>
      </w:hyperlink>
      <w:r>
        <w:t xml:space="preserve"> для гражданских служащих, замещающих высшие и главные должности гражданской службы, устанавливается ненормированный служебный день.</w:t>
      </w:r>
    </w:p>
    <w:p w:rsidR="00215AA7" w:rsidRDefault="00215AA7">
      <w:pPr>
        <w:pStyle w:val="ConsPlusNormal"/>
        <w:spacing w:before="220"/>
        <w:ind w:firstLine="540"/>
        <w:jc w:val="both"/>
      </w:pPr>
      <w:r>
        <w:t>Ненормированный служебный день устанавливается также гражданским служащим, замещающим должности гражданской службы категории "специалисты" ведущих и старших групп, а также категории "обеспечивающие специалисты" ведущих, старших и младших групп.</w:t>
      </w:r>
    </w:p>
    <w:p w:rsidR="00215AA7" w:rsidRDefault="00215AA7">
      <w:pPr>
        <w:pStyle w:val="ConsPlusNormal"/>
        <w:jc w:val="both"/>
      </w:pPr>
      <w:r>
        <w:t xml:space="preserve">(п. 21.1 введен </w:t>
      </w:r>
      <w:hyperlink r:id="rId35">
        <w:r>
          <w:rPr>
            <w:color w:val="0000FF"/>
          </w:rPr>
          <w:t>Приказом</w:t>
        </w:r>
      </w:hyperlink>
      <w:r>
        <w:t xml:space="preserve"> Минздрава России от 20.01.2017 N 17н)</w:t>
      </w:r>
    </w:p>
    <w:p w:rsidR="00215AA7" w:rsidRDefault="00215AA7">
      <w:pPr>
        <w:pStyle w:val="ConsPlusNormal"/>
        <w:spacing w:before="220"/>
        <w:ind w:firstLine="540"/>
        <w:jc w:val="both"/>
      </w:pPr>
      <w:r>
        <w:t>22. Директора департаментов Министерства обязаны обеспечивать деятельность подчиненных гражданских служащих в служебное время и организовывать систематический учет их явки на службу и ухода со службы.</w:t>
      </w:r>
    </w:p>
    <w:p w:rsidR="00215AA7" w:rsidRDefault="00215AA7">
      <w:pPr>
        <w:pStyle w:val="ConsPlusNormal"/>
        <w:spacing w:before="220"/>
        <w:ind w:firstLine="540"/>
        <w:jc w:val="both"/>
      </w:pPr>
      <w:r>
        <w:t>23. По соглашению между гражданским служащим и директором департамента руководством Министерства может быть изменено начало и окончание служебного времени, установлен неполный служебный день или неполная служебная неделя, о чем издается соответствующий приказ Министерства и заключается дополнительное соглашение к служебному контракту. Оплата труда при неполном служебном времени, установленном по согласованию сторон служебного контракта, производится пропорционально времени фактического исполнения служебных обязанностей.</w:t>
      </w:r>
    </w:p>
    <w:p w:rsidR="00215AA7" w:rsidRDefault="00215AA7">
      <w:pPr>
        <w:pStyle w:val="ConsPlusNormal"/>
        <w:spacing w:before="220"/>
        <w:ind w:firstLine="540"/>
        <w:jc w:val="both"/>
      </w:pPr>
      <w:r>
        <w:lastRenderedPageBreak/>
        <w:t>Систематический контроль за использованием служебного времени, а также обеспечение условий для его эффективного использования осуществляется директорами департаментов.</w:t>
      </w:r>
    </w:p>
    <w:p w:rsidR="00215AA7" w:rsidRDefault="00215AA7">
      <w:pPr>
        <w:pStyle w:val="ConsPlusNormal"/>
        <w:spacing w:before="220"/>
        <w:ind w:firstLine="540"/>
        <w:jc w:val="both"/>
      </w:pPr>
      <w:r>
        <w:t>24. В исключительных случаях для срочного выполнения неотложных, особо важных заданий отдельные гражданские служащие могут быть привлечены к работе в выходные и нерабочие праздничные дни. Привлечение гражданских служащих к работе в выходные и нерабочие праздничные дни производится на основании письменного распоряжения представителя нанимателя в лице Министра или уполномоченного им лица при условии письменного согласия гражданского служащего.</w:t>
      </w:r>
    </w:p>
    <w:p w:rsidR="00215AA7" w:rsidRDefault="00215AA7">
      <w:pPr>
        <w:pStyle w:val="ConsPlusNormal"/>
        <w:spacing w:before="220"/>
        <w:ind w:firstLine="540"/>
        <w:jc w:val="both"/>
      </w:pPr>
      <w:r>
        <w:t>Работа в выходной или нерабочий праздничный день оплачивается в соответствии с действующим законодательством о труде.</w:t>
      </w:r>
    </w:p>
    <w:p w:rsidR="00215AA7" w:rsidRDefault="00215AA7">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15AA7" w:rsidRDefault="00215AA7">
      <w:pPr>
        <w:pStyle w:val="ConsPlusNormal"/>
        <w:spacing w:before="220"/>
        <w:ind w:firstLine="540"/>
        <w:jc w:val="both"/>
      </w:pPr>
      <w:r>
        <w:t>25. Гражданским служащим предоставляется ежегодный основной оплачиваемый отпуск продолжительностью 30 календарных дней.</w:t>
      </w:r>
    </w:p>
    <w:p w:rsidR="00215AA7" w:rsidRDefault="00215AA7">
      <w:pPr>
        <w:pStyle w:val="ConsPlusNormal"/>
        <w:jc w:val="both"/>
      </w:pPr>
      <w:r>
        <w:t xml:space="preserve">(п. 25 в ред. </w:t>
      </w:r>
      <w:hyperlink r:id="rId36">
        <w:r>
          <w:rPr>
            <w:color w:val="0000FF"/>
          </w:rPr>
          <w:t>Приказа</w:t>
        </w:r>
      </w:hyperlink>
      <w:r>
        <w:t xml:space="preserve"> Минздрава России от 20.01.2017 N 17н)</w:t>
      </w:r>
    </w:p>
    <w:p w:rsidR="00215AA7" w:rsidRDefault="00215AA7">
      <w:pPr>
        <w:pStyle w:val="ConsPlusNormal"/>
        <w:spacing w:before="220"/>
        <w:ind w:firstLine="540"/>
        <w:jc w:val="both"/>
      </w:pPr>
      <w:r>
        <w:t xml:space="preserve">26. Сверх ежегодного основного оплачиваемого отпуска гражданским служащим предоставляются ежегодные дополнительные оплачиваемые отпуска за выслугу лет гражданской службы и за ненормированный служебный день в соответствии с </w:t>
      </w:r>
      <w:hyperlink r:id="rId37">
        <w:r>
          <w:rPr>
            <w:color w:val="0000FF"/>
          </w:rPr>
          <w:t>Законом</w:t>
        </w:r>
      </w:hyperlink>
      <w:r>
        <w:t>.</w:t>
      </w:r>
    </w:p>
    <w:p w:rsidR="00215AA7" w:rsidRDefault="00215AA7">
      <w:pPr>
        <w:pStyle w:val="ConsPlusNormal"/>
        <w:spacing w:before="220"/>
        <w:ind w:firstLine="540"/>
        <w:jc w:val="both"/>
      </w:pPr>
      <w:r>
        <w:t xml:space="preserve">Исчисление стажа (общей продолжительности) гражданской службы для определения гражданским служащим продолжительности ежегодного дополнительного оплачиваемого отпуска за выслугу лет производится в соответствии с </w:t>
      </w:r>
      <w:hyperlink r:id="rId38">
        <w:r>
          <w:rPr>
            <w:color w:val="0000FF"/>
          </w:rPr>
          <w:t>Указом</w:t>
        </w:r>
      </w:hyperlink>
      <w:r>
        <w:t xml:space="preserve">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(Собрание законодательства Российской Федерации, 2007, N 48, ст. 5949; 2011, N 4, ст. 572; N 21, ст. 2928).</w:t>
      </w:r>
    </w:p>
    <w:p w:rsidR="00215AA7" w:rsidRDefault="00215AA7">
      <w:pPr>
        <w:pStyle w:val="ConsPlusNormal"/>
        <w:spacing w:before="220"/>
        <w:ind w:firstLine="540"/>
        <w:jc w:val="both"/>
      </w:pPr>
      <w:r>
        <w:t>Гражданским служащим предоставляется ежегодный дополнительный оплачиваемый отпуск за выслугу лет продолжительностью:</w:t>
      </w:r>
    </w:p>
    <w:p w:rsidR="00215AA7" w:rsidRDefault="00215AA7">
      <w:pPr>
        <w:pStyle w:val="ConsPlusNormal"/>
        <w:spacing w:before="220"/>
        <w:ind w:firstLine="540"/>
        <w:jc w:val="both"/>
      </w:pPr>
      <w:r>
        <w:t>а) при стаже гражданской службы от 1 года до 5 лет - 1 календарный день;</w:t>
      </w:r>
    </w:p>
    <w:p w:rsidR="00215AA7" w:rsidRDefault="00215AA7">
      <w:pPr>
        <w:pStyle w:val="ConsPlusNormal"/>
        <w:spacing w:before="220"/>
        <w:ind w:firstLine="540"/>
        <w:jc w:val="both"/>
      </w:pPr>
      <w:r>
        <w:t>б) при стаже гражданской службы от 5 до 10 лет - 5 календарных дней;</w:t>
      </w:r>
    </w:p>
    <w:p w:rsidR="00215AA7" w:rsidRDefault="00215AA7">
      <w:pPr>
        <w:pStyle w:val="ConsPlusNormal"/>
        <w:spacing w:before="220"/>
        <w:ind w:firstLine="540"/>
        <w:jc w:val="both"/>
      </w:pPr>
      <w:r>
        <w:t>в) при стаже гражданской службы от 10 до 15 лет - 7 календарных дней;</w:t>
      </w:r>
    </w:p>
    <w:p w:rsidR="00215AA7" w:rsidRDefault="00215AA7">
      <w:pPr>
        <w:pStyle w:val="ConsPlusNormal"/>
        <w:spacing w:before="220"/>
        <w:ind w:firstLine="540"/>
        <w:jc w:val="both"/>
      </w:pPr>
      <w:r>
        <w:t>г) при стаже гражданской службы от 15 лет и более - 10 календарных дней.</w:t>
      </w:r>
    </w:p>
    <w:p w:rsidR="00215AA7" w:rsidRDefault="00215AA7">
      <w:pPr>
        <w:pStyle w:val="ConsPlusNormal"/>
        <w:spacing w:before="220"/>
        <w:ind w:firstLine="540"/>
        <w:jc w:val="both"/>
      </w:pPr>
      <w:r>
        <w:t>Ежегодный дополнительный оплачиваемый отпуск за выслугу лет гражданской службы суммируется с ежегодным основным оплачиваемым отпуском.</w:t>
      </w:r>
    </w:p>
    <w:p w:rsidR="00215AA7" w:rsidRDefault="00215AA7">
      <w:pPr>
        <w:pStyle w:val="ConsPlusNormal"/>
        <w:spacing w:before="220"/>
        <w:ind w:firstLine="540"/>
        <w:jc w:val="both"/>
      </w:pPr>
      <w: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15AA7" w:rsidRDefault="00215AA7">
      <w:pPr>
        <w:pStyle w:val="ConsPlusNormal"/>
        <w:spacing w:before="220"/>
        <w:ind w:firstLine="540"/>
        <w:jc w:val="both"/>
      </w:pPr>
      <w:r>
        <w:t xml:space="preserve">Ежегодный дополнительный оплачиваемый отпуск за ненормированный служебный день предоставляется сверх основного ежегодного оплачиваемого отпуска и ежегодного оплачиваемого </w:t>
      </w:r>
      <w:r>
        <w:lastRenderedPageBreak/>
        <w:t>отпуска за выслугу лет гражданской службы и суммируется с ними.</w:t>
      </w:r>
    </w:p>
    <w:p w:rsidR="00215AA7" w:rsidRDefault="00215AA7">
      <w:pPr>
        <w:pStyle w:val="ConsPlusNormal"/>
        <w:jc w:val="both"/>
      </w:pPr>
      <w:r>
        <w:t xml:space="preserve">(п. 26 в ред. </w:t>
      </w:r>
      <w:hyperlink r:id="rId39">
        <w:r>
          <w:rPr>
            <w:color w:val="0000FF"/>
          </w:rPr>
          <w:t>Приказа</w:t>
        </w:r>
      </w:hyperlink>
      <w:r>
        <w:t xml:space="preserve"> Минздрава России от 20.01.2017 N 17н)</w:t>
      </w:r>
    </w:p>
    <w:p w:rsidR="00215AA7" w:rsidRDefault="00215AA7">
      <w:pPr>
        <w:pStyle w:val="ConsPlusNormal"/>
        <w:spacing w:before="220"/>
        <w:ind w:firstLine="540"/>
        <w:jc w:val="both"/>
      </w:pPr>
      <w:r>
        <w:t>27.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15AA7" w:rsidRDefault="00215AA7">
      <w:pPr>
        <w:pStyle w:val="ConsPlusNormal"/>
        <w:spacing w:before="220"/>
        <w:ind w:firstLine="540"/>
        <w:jc w:val="both"/>
      </w:pPr>
      <w:r>
        <w:t>В исключительных случаях,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15AA7" w:rsidRDefault="00215AA7">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15AA7" w:rsidRDefault="00215AA7">
      <w:pPr>
        <w:pStyle w:val="ConsPlusNormal"/>
        <w:spacing w:before="220"/>
        <w:ind w:firstLine="540"/>
        <w:jc w:val="both"/>
      </w:pPr>
      <w:r>
        <w:t>Предоставление отпусков оформляется приказом Министерства. Отпуск за первый год гражданской службы предоставляется гражданским служащим по истечении шести месяцев непрерывной гражданской службы в Министерстве. В отдельных случаях оплачиваемый отпуск гражданскому служащему может быть предоставлен и до истечения шести месяцев. Отпуска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rsidR="00215AA7" w:rsidRDefault="00215AA7">
      <w:pPr>
        <w:pStyle w:val="ConsPlusNormal"/>
        <w:jc w:val="both"/>
      </w:pPr>
      <w:r>
        <w:t xml:space="preserve">(п. 27 в ред. </w:t>
      </w:r>
      <w:hyperlink r:id="rId40">
        <w:r>
          <w:rPr>
            <w:color w:val="0000FF"/>
          </w:rPr>
          <w:t>Приказа</w:t>
        </w:r>
      </w:hyperlink>
      <w:r>
        <w:t xml:space="preserve"> Минздрава России от 20.01.2017 N 17н)</w:t>
      </w:r>
    </w:p>
    <w:p w:rsidR="00215AA7" w:rsidRDefault="00215AA7">
      <w:pPr>
        <w:pStyle w:val="ConsPlusNormal"/>
        <w:spacing w:before="220"/>
        <w:ind w:firstLine="540"/>
        <w:jc w:val="both"/>
      </w:pPr>
      <w:r>
        <w:t>28. Очередность предоставления гражданским служащим ежегодных отпусков устанавливается графиком отпусков в соответствии с действующим законодательством с учетом необходимости обеспечения нормальной деятельности Министерства и благоприятных условий для отдыха гражданских служащих.</w:t>
      </w:r>
    </w:p>
    <w:p w:rsidR="00215AA7" w:rsidRDefault="00215AA7">
      <w:pPr>
        <w:pStyle w:val="ConsPlusNormal"/>
        <w:spacing w:before="220"/>
        <w:ind w:firstLine="540"/>
        <w:jc w:val="both"/>
      </w:pPr>
      <w:r>
        <w:t>График отпусков утверждается Министром не позднее 15 декабря предыдущего года.</w:t>
      </w:r>
    </w:p>
    <w:p w:rsidR="00215AA7" w:rsidRDefault="00215AA7">
      <w:pPr>
        <w:pStyle w:val="ConsPlusNormal"/>
        <w:spacing w:before="220"/>
        <w:ind w:firstLine="540"/>
        <w:jc w:val="both"/>
      </w:pPr>
      <w:r>
        <w:t>29. Гражданскому служащему может быть предоставлен отпуск без сохранения заработной платы на срок не более одного года. Продолжительность такого отпуска, порядок и условия его предоставления гражданскому служащему определяются Министром с учетом конкретных обстоятельств.</w:t>
      </w:r>
    </w:p>
    <w:p w:rsidR="00215AA7" w:rsidRDefault="00215AA7">
      <w:pPr>
        <w:pStyle w:val="ConsPlusNormal"/>
        <w:ind w:firstLine="540"/>
        <w:jc w:val="both"/>
      </w:pPr>
    </w:p>
    <w:p w:rsidR="00215AA7" w:rsidRDefault="00215AA7">
      <w:pPr>
        <w:pStyle w:val="ConsPlusTitle"/>
        <w:jc w:val="center"/>
        <w:outlineLvl w:val="1"/>
      </w:pPr>
      <w:r>
        <w:t>VI. Поощрения гражданских служащих</w:t>
      </w:r>
    </w:p>
    <w:p w:rsidR="00215AA7" w:rsidRDefault="00215AA7">
      <w:pPr>
        <w:pStyle w:val="ConsPlusNormal"/>
        <w:ind w:firstLine="540"/>
        <w:jc w:val="both"/>
      </w:pPr>
    </w:p>
    <w:p w:rsidR="00215AA7" w:rsidRDefault="00215AA7">
      <w:pPr>
        <w:pStyle w:val="ConsPlusNormal"/>
        <w:ind w:firstLine="540"/>
        <w:jc w:val="both"/>
      </w:pPr>
      <w:r>
        <w:t>30. За успешное и добросовестное исполнение гражданским служащим Министерства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215AA7" w:rsidRDefault="00215AA7">
      <w:pPr>
        <w:pStyle w:val="ConsPlusNormal"/>
        <w:spacing w:before="220"/>
        <w:ind w:firstLine="540"/>
        <w:jc w:val="both"/>
      </w:pPr>
      <w:r>
        <w:t>объявление благодарности;</w:t>
      </w:r>
    </w:p>
    <w:p w:rsidR="00215AA7" w:rsidRDefault="00215AA7">
      <w:pPr>
        <w:pStyle w:val="ConsPlusNormal"/>
        <w:spacing w:before="220"/>
        <w:ind w:firstLine="540"/>
        <w:jc w:val="both"/>
      </w:pPr>
      <w:r>
        <w:t>выдача денежной премии;</w:t>
      </w:r>
    </w:p>
    <w:p w:rsidR="00215AA7" w:rsidRDefault="00215AA7">
      <w:pPr>
        <w:pStyle w:val="ConsPlusNormal"/>
        <w:spacing w:before="220"/>
        <w:ind w:firstLine="540"/>
        <w:jc w:val="both"/>
      </w:pPr>
      <w:r>
        <w:t>награждение ведомственными наградами Министерства;</w:t>
      </w:r>
    </w:p>
    <w:p w:rsidR="00215AA7" w:rsidRDefault="00215AA7">
      <w:pPr>
        <w:pStyle w:val="ConsPlusNormal"/>
        <w:spacing w:before="220"/>
        <w:ind w:firstLine="540"/>
        <w:jc w:val="both"/>
      </w:pPr>
      <w:r>
        <w:t xml:space="preserve">иные, предусмотренные </w:t>
      </w:r>
      <w:hyperlink r:id="rId41">
        <w:r>
          <w:rPr>
            <w:color w:val="0000FF"/>
          </w:rPr>
          <w:t>частью 1 статьи 55</w:t>
        </w:r>
      </w:hyperlink>
      <w:r>
        <w:t xml:space="preserve"> Закона.</w:t>
      </w:r>
    </w:p>
    <w:p w:rsidR="00215AA7" w:rsidRDefault="00215AA7">
      <w:pPr>
        <w:pStyle w:val="ConsPlusNormal"/>
        <w:spacing w:before="220"/>
        <w:ind w:firstLine="540"/>
        <w:jc w:val="both"/>
      </w:pPr>
      <w:r>
        <w:t>31. Поощрения гражданских служащих оформляются приказом Министерства и доводятся до сведения гражданских служащих. Сведения о поощрениях гражданского служащего заносятся в трудовую книжку и (или) сведения о трудовой деятельности.</w:t>
      </w:r>
    </w:p>
    <w:p w:rsidR="00215AA7" w:rsidRDefault="00215AA7">
      <w:pPr>
        <w:pStyle w:val="ConsPlusNormal"/>
        <w:jc w:val="both"/>
      </w:pPr>
      <w:r>
        <w:lastRenderedPageBreak/>
        <w:t xml:space="preserve">(в ред. </w:t>
      </w:r>
      <w:hyperlink r:id="rId42">
        <w:r>
          <w:rPr>
            <w:color w:val="0000FF"/>
          </w:rPr>
          <w:t>Приказа</w:t>
        </w:r>
      </w:hyperlink>
      <w:r>
        <w:t xml:space="preserve"> Минздрава России от 28.09.2020 N 1034н)</w:t>
      </w:r>
    </w:p>
    <w:p w:rsidR="00215AA7" w:rsidRDefault="00215AA7">
      <w:pPr>
        <w:pStyle w:val="ConsPlusNormal"/>
        <w:spacing w:before="220"/>
        <w:ind w:firstLine="540"/>
        <w:jc w:val="both"/>
      </w:pPr>
      <w:r>
        <w:t>32. За особые трудовые заслуги перед обществом и государством гражданские служащие могут быть представлены в порядке, предусмотренном законодательством, к награждению государственными наградами и присвоению почетных званий.</w:t>
      </w:r>
    </w:p>
    <w:p w:rsidR="00215AA7" w:rsidRDefault="00215AA7">
      <w:pPr>
        <w:pStyle w:val="ConsPlusNormal"/>
        <w:ind w:firstLine="540"/>
        <w:jc w:val="both"/>
      </w:pPr>
    </w:p>
    <w:p w:rsidR="00215AA7" w:rsidRDefault="00215AA7">
      <w:pPr>
        <w:pStyle w:val="ConsPlusTitle"/>
        <w:jc w:val="center"/>
        <w:outlineLvl w:val="1"/>
      </w:pPr>
      <w:r>
        <w:t>VII. Ответственность гражданских служащих</w:t>
      </w:r>
    </w:p>
    <w:p w:rsidR="00215AA7" w:rsidRDefault="00215AA7">
      <w:pPr>
        <w:pStyle w:val="ConsPlusNormal"/>
        <w:ind w:firstLine="540"/>
        <w:jc w:val="both"/>
      </w:pPr>
    </w:p>
    <w:p w:rsidR="00215AA7" w:rsidRDefault="00215AA7">
      <w:pPr>
        <w:pStyle w:val="ConsPlusNormal"/>
        <w:ind w:firstLine="540"/>
        <w:jc w:val="both"/>
      </w:pPr>
      <w:r>
        <w:t>33. За совершение дисциплинарного проступка, то есть за неисполнение или ненадлежащее исполнение гражданским служащим Министерства по его вине возложенных на него служебных обязанностей, представитель нанимателя имеет право применить следующие дисциплинарные взыскания:</w:t>
      </w:r>
    </w:p>
    <w:p w:rsidR="00215AA7" w:rsidRDefault="00215AA7">
      <w:pPr>
        <w:pStyle w:val="ConsPlusNormal"/>
        <w:spacing w:before="220"/>
        <w:ind w:firstLine="540"/>
        <w:jc w:val="both"/>
      </w:pPr>
      <w:r>
        <w:t>замечание;</w:t>
      </w:r>
    </w:p>
    <w:p w:rsidR="00215AA7" w:rsidRDefault="00215AA7">
      <w:pPr>
        <w:pStyle w:val="ConsPlusNormal"/>
        <w:spacing w:before="220"/>
        <w:ind w:firstLine="540"/>
        <w:jc w:val="both"/>
      </w:pPr>
      <w:r>
        <w:t>выговор;</w:t>
      </w:r>
    </w:p>
    <w:p w:rsidR="00215AA7" w:rsidRDefault="00215AA7">
      <w:pPr>
        <w:pStyle w:val="ConsPlusNormal"/>
        <w:spacing w:before="220"/>
        <w:ind w:firstLine="540"/>
        <w:jc w:val="both"/>
      </w:pPr>
      <w:r>
        <w:t>предупреждение о неполном должностном соответствии;</w:t>
      </w:r>
    </w:p>
    <w:p w:rsidR="00215AA7" w:rsidRDefault="00215AA7">
      <w:pPr>
        <w:pStyle w:val="ConsPlusNormal"/>
        <w:spacing w:before="220"/>
        <w:ind w:firstLine="540"/>
        <w:jc w:val="both"/>
      </w:pPr>
      <w:r>
        <w:t xml:space="preserve">увольнение с гражданской службы по основаниям, установленным </w:t>
      </w:r>
      <w:hyperlink r:id="rId43">
        <w:r>
          <w:rPr>
            <w:color w:val="0000FF"/>
          </w:rPr>
          <w:t>пунктом 2</w:t>
        </w:r>
      </w:hyperlink>
      <w:r>
        <w:t xml:space="preserve">, </w:t>
      </w:r>
      <w:hyperlink r:id="rId44">
        <w:r>
          <w:rPr>
            <w:color w:val="0000FF"/>
          </w:rPr>
          <w:t>подпунктами "а"</w:t>
        </w:r>
      </w:hyperlink>
      <w:r>
        <w:t xml:space="preserve"> - </w:t>
      </w:r>
      <w:hyperlink r:id="rId45">
        <w:r>
          <w:rPr>
            <w:color w:val="0000FF"/>
          </w:rPr>
          <w:t>"г" пункта 3</w:t>
        </w:r>
      </w:hyperlink>
      <w:r>
        <w:t xml:space="preserve">, </w:t>
      </w:r>
      <w:hyperlink r:id="rId46">
        <w:r>
          <w:rPr>
            <w:color w:val="0000FF"/>
          </w:rPr>
          <w:t>пунктами 5</w:t>
        </w:r>
      </w:hyperlink>
      <w:r>
        <w:t xml:space="preserve"> и </w:t>
      </w:r>
      <w:hyperlink r:id="rId47">
        <w:r>
          <w:rPr>
            <w:color w:val="0000FF"/>
          </w:rPr>
          <w:t>6 части 1 статьи 37</w:t>
        </w:r>
      </w:hyperlink>
      <w:r>
        <w:t xml:space="preserve"> Закона.</w:t>
      </w:r>
    </w:p>
    <w:p w:rsidR="00215AA7" w:rsidRDefault="00215AA7">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215AA7" w:rsidRDefault="00215AA7">
      <w:pPr>
        <w:pStyle w:val="ConsPlusNormal"/>
        <w:jc w:val="both"/>
      </w:pPr>
      <w:r>
        <w:t xml:space="preserve">(п. 33 в ред. </w:t>
      </w:r>
      <w:hyperlink r:id="rId48">
        <w:r>
          <w:rPr>
            <w:color w:val="0000FF"/>
          </w:rPr>
          <w:t>Приказа</w:t>
        </w:r>
      </w:hyperlink>
      <w:r>
        <w:t xml:space="preserve"> Минздрава России от 14.04.2014 N 172н)</w:t>
      </w:r>
    </w:p>
    <w:p w:rsidR="00215AA7" w:rsidRDefault="00215AA7">
      <w:pPr>
        <w:pStyle w:val="ConsPlusNormal"/>
        <w:spacing w:before="220"/>
        <w:ind w:firstLine="540"/>
        <w:jc w:val="both"/>
      </w:pPr>
      <w:r>
        <w:t xml:space="preserve">34.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49">
        <w:r>
          <w:rPr>
            <w:color w:val="0000FF"/>
          </w:rPr>
          <w:t>Законом</w:t>
        </w:r>
      </w:hyperlink>
      <w:r>
        <w:t xml:space="preserve">, Федеральным </w:t>
      </w:r>
      <w:hyperlink r:id="rId50">
        <w:r>
          <w:rPr>
            <w:color w:val="0000FF"/>
          </w:rPr>
          <w:t>законом</w:t>
        </w:r>
      </w:hyperlink>
      <w:r>
        <w:t xml:space="preserve"> от 25 декабря 2008 г. 273-ФЗ "О противодействии коррупции" (Собрание законодательства Российской Федерации, 2008, N 52, ст. 6228; 2011, N 29, ст. 4291; N 48, ст. 6730) и другими федеральными законами, налагаются следующие взыскания:</w:t>
      </w:r>
    </w:p>
    <w:p w:rsidR="00215AA7" w:rsidRDefault="00215AA7">
      <w:pPr>
        <w:pStyle w:val="ConsPlusNormal"/>
        <w:spacing w:before="220"/>
        <w:ind w:firstLine="540"/>
        <w:jc w:val="both"/>
      </w:pPr>
      <w:r>
        <w:t>замечание;</w:t>
      </w:r>
    </w:p>
    <w:p w:rsidR="00215AA7" w:rsidRDefault="00215AA7">
      <w:pPr>
        <w:pStyle w:val="ConsPlusNormal"/>
        <w:spacing w:before="220"/>
        <w:ind w:firstLine="540"/>
        <w:jc w:val="both"/>
      </w:pPr>
      <w:r>
        <w:t>выговор;</w:t>
      </w:r>
    </w:p>
    <w:p w:rsidR="00215AA7" w:rsidRDefault="00215AA7">
      <w:pPr>
        <w:pStyle w:val="ConsPlusNormal"/>
        <w:spacing w:before="220"/>
        <w:ind w:firstLine="540"/>
        <w:jc w:val="both"/>
      </w:pPr>
      <w:r>
        <w:t>предупреждение о неполном должностном соответствии.</w:t>
      </w:r>
    </w:p>
    <w:p w:rsidR="00215AA7" w:rsidRDefault="00215AA7">
      <w:pPr>
        <w:pStyle w:val="ConsPlusNormal"/>
        <w:spacing w:before="220"/>
        <w:ind w:firstLine="540"/>
        <w:jc w:val="both"/>
      </w:pPr>
      <w:r>
        <w:t>35. Гражданский служащий подлежит увольнению в связи с утратой доверия в случае:</w:t>
      </w:r>
    </w:p>
    <w:p w:rsidR="00215AA7" w:rsidRDefault="00215AA7">
      <w:pPr>
        <w:pStyle w:val="ConsPlusNormal"/>
        <w:spacing w:before="220"/>
        <w:ind w:firstLine="540"/>
        <w:jc w:val="both"/>
      </w:pPr>
      <w:r>
        <w:t>непринятия гражданским служащим мер по предотвращению и (или) урегулированию конфликта интересов, стороной которого он является;</w:t>
      </w:r>
    </w:p>
    <w:p w:rsidR="00215AA7" w:rsidRDefault="00215AA7">
      <w:pPr>
        <w:pStyle w:val="ConsPlusNormal"/>
        <w:spacing w:before="220"/>
        <w:ind w:firstLine="540"/>
        <w:jc w:val="both"/>
      </w:pPr>
      <w:r>
        <w:t>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5AA7" w:rsidRDefault="00215AA7">
      <w:pPr>
        <w:pStyle w:val="ConsPlusNormal"/>
        <w:spacing w:before="220"/>
        <w:ind w:firstLine="540"/>
        <w:jc w:val="both"/>
      </w:pPr>
      <w:r>
        <w:t>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15AA7" w:rsidRDefault="00215AA7">
      <w:pPr>
        <w:pStyle w:val="ConsPlusNormal"/>
        <w:spacing w:before="220"/>
        <w:ind w:firstLine="540"/>
        <w:jc w:val="both"/>
      </w:pPr>
      <w:r>
        <w:t>осуществления гражданским служащим предпринимательской деятельности;</w:t>
      </w:r>
    </w:p>
    <w:p w:rsidR="00215AA7" w:rsidRDefault="00215AA7">
      <w:pPr>
        <w:pStyle w:val="ConsPlusNormal"/>
        <w:spacing w:before="220"/>
        <w:ind w:firstLine="540"/>
        <w:jc w:val="both"/>
      </w:pPr>
      <w:r>
        <w:t xml:space="preserve">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lastRenderedPageBreak/>
        <w:t>если иное не предусмотрено международным договором Российской Федерации или законодательством Российской Федерации.</w:t>
      </w:r>
    </w:p>
    <w:p w:rsidR="00215AA7" w:rsidRDefault="00215AA7">
      <w:pPr>
        <w:pStyle w:val="ConsPlusNormal"/>
        <w:spacing w:before="220"/>
        <w:ind w:firstLine="540"/>
        <w:jc w:val="both"/>
      </w:pPr>
      <w:r>
        <w:t>36. Гражданский служащий, допустивший должностной проступок, может быть по распоряжению представителя нанимателя в лице Министра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215AA7" w:rsidRDefault="00215AA7">
      <w:pPr>
        <w:pStyle w:val="ConsPlusNormal"/>
        <w:spacing w:before="220"/>
        <w:ind w:firstLine="540"/>
        <w:jc w:val="both"/>
      </w:pPr>
      <w:r>
        <w:t>37. Дисциплинарное взыскание налагается на гражданских служащих в соответствии с приказом Министерства в порядке, установленном законодательством.</w:t>
      </w:r>
    </w:p>
    <w:p w:rsidR="00215AA7" w:rsidRDefault="00215AA7">
      <w:pPr>
        <w:pStyle w:val="ConsPlusNormal"/>
        <w:spacing w:before="220"/>
        <w:ind w:firstLine="540"/>
        <w:jc w:val="both"/>
      </w:pPr>
      <w:r>
        <w:t>38. Приказ Министерства о применении дисциплинарного взыскания с указанием мотивов его применения объявляется гражданскому служащему, подвергнутому взысканию, под расписку в течение пяти дней со дня издания приказа.</w:t>
      </w:r>
    </w:p>
    <w:p w:rsidR="00215AA7" w:rsidRDefault="00215AA7">
      <w:pPr>
        <w:pStyle w:val="ConsPlusNormal"/>
        <w:spacing w:before="220"/>
        <w:ind w:firstLine="540"/>
        <w:jc w:val="both"/>
      </w:pPr>
      <w:r>
        <w:t>39. Если в течение года со дня применения дисциплинарного взыскания гражданский служащий не будет подвергнут новому дисциплинарному взысканию, то он считается не имеющим дисциплинарного взыскания.</w:t>
      </w:r>
    </w:p>
    <w:p w:rsidR="00215AA7" w:rsidRDefault="00215AA7">
      <w:pPr>
        <w:pStyle w:val="ConsPlusNormal"/>
        <w:spacing w:before="220"/>
        <w:ind w:firstLine="540"/>
        <w:jc w:val="both"/>
      </w:pPr>
      <w:r>
        <w:t>Министр до истечения года со дня издания приказа о применении дисциплинарного взыскания имеет право снять его с гражданского служащего по своей инициативе, по просьбе самого гражданского служащего, а также по ходатайству директора департамента Министерства, в котором гражданский служащий замещает должность гражданской службы.</w:t>
      </w:r>
    </w:p>
    <w:p w:rsidR="00215AA7" w:rsidRDefault="00215AA7">
      <w:pPr>
        <w:pStyle w:val="ConsPlusNormal"/>
        <w:ind w:firstLine="540"/>
        <w:jc w:val="both"/>
      </w:pPr>
    </w:p>
    <w:p w:rsidR="00215AA7" w:rsidRDefault="00215AA7">
      <w:pPr>
        <w:pStyle w:val="ConsPlusNormal"/>
        <w:ind w:firstLine="540"/>
        <w:jc w:val="both"/>
      </w:pPr>
    </w:p>
    <w:p w:rsidR="00215AA7" w:rsidRDefault="00215AA7">
      <w:pPr>
        <w:pStyle w:val="ConsPlusNormal"/>
        <w:pBdr>
          <w:bottom w:val="single" w:sz="6" w:space="0" w:color="auto"/>
        </w:pBdr>
        <w:spacing w:before="100" w:after="100"/>
        <w:jc w:val="both"/>
        <w:rPr>
          <w:sz w:val="2"/>
          <w:szCs w:val="2"/>
        </w:rPr>
      </w:pPr>
    </w:p>
    <w:p w:rsidR="00630DAC" w:rsidRDefault="00630DAC">
      <w:bookmarkStart w:id="1" w:name="_GoBack"/>
      <w:bookmarkEnd w:id="1"/>
    </w:p>
    <w:sectPr w:rsidR="00630DAC" w:rsidSect="004C5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A7"/>
    <w:rsid w:val="00215AA7"/>
    <w:rsid w:val="0063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34595-A548-4D34-A7D8-17221795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A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15A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5AA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4056FD5C48845C52573CC19C9A363E0DE784972B07DCACCF4EE4E2A4863FF3B10CBB24A539DB526DA7B8193CC0E09B95481AAAF0467A6FUEo2L" TargetMode="External"/><Relationship Id="rId18" Type="http://schemas.openxmlformats.org/officeDocument/2006/relationships/hyperlink" Target="consultantplus://offline/ref=B44056FD5C48845C52573CC19C9A363E0DE487932807DCACCF4EE4E2A4863FF3B10CBB24A539DB586DA7B8193CC0E09B95481AAAF0467A6FUEo2L" TargetMode="External"/><Relationship Id="rId26" Type="http://schemas.openxmlformats.org/officeDocument/2006/relationships/hyperlink" Target="consultantplus://offline/ref=B44056FD5C48845C52573CC19C9A363E0BEC829225568BAE9E1BEAE7ACD665E3A745B725BB39D9456DACEEU4oBL" TargetMode="External"/><Relationship Id="rId39" Type="http://schemas.openxmlformats.org/officeDocument/2006/relationships/hyperlink" Target="consultantplus://offline/ref=B44056FD5C48845C52573CC19C9A363E0BE587922708DCACCF4EE4E2A4863FF3B10CBB24A539DB5A6DA7B8193CC0E09B95481AAAF0467A6FUEo2L" TargetMode="External"/><Relationship Id="rId21" Type="http://schemas.openxmlformats.org/officeDocument/2006/relationships/hyperlink" Target="consultantplus://offline/ref=B44056FD5C48845C52573CC19C9A363E0AE382902A05DCACCF4EE4E2A4863FF3B10CBB24A539DB5D69A7B8193CC0E09B95481AAAF0467A6FUEo2L" TargetMode="External"/><Relationship Id="rId34" Type="http://schemas.openxmlformats.org/officeDocument/2006/relationships/hyperlink" Target="consultantplus://offline/ref=B44056FD5C48845C52573CC19C9A363E0DE784972B07DCACCF4EE4E2A4863FF3A30CE328A439C55B6DB2EE487AU9o6L" TargetMode="External"/><Relationship Id="rId42" Type="http://schemas.openxmlformats.org/officeDocument/2006/relationships/hyperlink" Target="consultantplus://offline/ref=B44056FD5C48845C52573CC19C9A363E0DE487932807DCACCF4EE4E2A4863FF3B10CBB24A539DB5866A7B8193CC0E09B95481AAAF0467A6FUEo2L" TargetMode="External"/><Relationship Id="rId47" Type="http://schemas.openxmlformats.org/officeDocument/2006/relationships/hyperlink" Target="consultantplus://offline/ref=B44056FD5C48845C52573CC19C9A363E0DE784972B07DCACCF4EE4E2A4863FF3B10CBB24A539DF5B6FA7B8193CC0E09B95481AAAF0467A6FUEo2L" TargetMode="External"/><Relationship Id="rId50" Type="http://schemas.openxmlformats.org/officeDocument/2006/relationships/hyperlink" Target="consultantplus://offline/ref=B44056FD5C48845C52573CC19C9A363E0DE783932D07DCACCF4EE4E2A4863FF3A30CE328A439C55B6DB2EE487AU9o6L" TargetMode="External"/><Relationship Id="rId7" Type="http://schemas.openxmlformats.org/officeDocument/2006/relationships/hyperlink" Target="consultantplus://offline/ref=B44056FD5C48845C52573CC19C9A363E0DE487932807DCACCF4EE4E2A4863FF3B10CBB24A539DB5966A7B8193CC0E09B95481AAAF0467A6FUEo2L" TargetMode="External"/><Relationship Id="rId2" Type="http://schemas.openxmlformats.org/officeDocument/2006/relationships/settings" Target="settings.xml"/><Relationship Id="rId16" Type="http://schemas.openxmlformats.org/officeDocument/2006/relationships/hyperlink" Target="consultantplus://offline/ref=B44056FD5C48845C52573CC19C9A363E0AE684932F03DCACCF4EE4E2A4863FF3B10CBB24A539DA5E67A7B8193CC0E09B95481AAAF0467A6FUEo2L" TargetMode="External"/><Relationship Id="rId29" Type="http://schemas.openxmlformats.org/officeDocument/2006/relationships/hyperlink" Target="consultantplus://offline/ref=B44056FD5C48845C52573CC19C9A363E0BEC829225568BAE9E1BEAE7ACD665E3A745B725BB39D9456DACEEU4oBL" TargetMode="External"/><Relationship Id="rId11" Type="http://schemas.openxmlformats.org/officeDocument/2006/relationships/hyperlink" Target="consultantplus://offline/ref=B44056FD5C48845C52573CC19C9A363E0BE587922708DCACCF4EE4E2A4863FF3B10CBB24A539DB5B69A7B8193CC0E09B95481AAAF0467A6FUEo2L" TargetMode="External"/><Relationship Id="rId24" Type="http://schemas.openxmlformats.org/officeDocument/2006/relationships/hyperlink" Target="consultantplus://offline/ref=B44056FD5C48845C52573CC19C9A363E0DE784972B07DCACCF4EE4E2A4863FF3B10CBB24A539D85E6DA7B8193CC0E09B95481AAAF0467A6FUEo2L" TargetMode="External"/><Relationship Id="rId32" Type="http://schemas.openxmlformats.org/officeDocument/2006/relationships/hyperlink" Target="consultantplus://offline/ref=B44056FD5C48845C52573CC19C9A363E08E683922A05DCACCF4EE4E2A4863FF3B10CBB24A539DB5B66A7B8193CC0E09B95481AAAF0467A6FUEo2L" TargetMode="External"/><Relationship Id="rId37" Type="http://schemas.openxmlformats.org/officeDocument/2006/relationships/hyperlink" Target="consultantplus://offline/ref=B44056FD5C48845C52573CC19C9A363E0DE784972B07DCACCF4EE4E2A4863FF3A30CE328A439C55B6DB2EE487AU9o6L" TargetMode="External"/><Relationship Id="rId40" Type="http://schemas.openxmlformats.org/officeDocument/2006/relationships/hyperlink" Target="consultantplus://offline/ref=B44056FD5C48845C52573CC19C9A363E0BE587922708DCACCF4EE4E2A4863FF3B10CBB24A539DB596DA7B8193CC0E09B95481AAAF0467A6FUEo2L" TargetMode="External"/><Relationship Id="rId45" Type="http://schemas.openxmlformats.org/officeDocument/2006/relationships/hyperlink" Target="consultantplus://offline/ref=B44056FD5C48845C52573CC19C9A363E0DE784972B07DCACCF4EE4E2A4863FF3B10CBB24A539D85269A7B8193CC0E09B95481AAAF0467A6FUEo2L" TargetMode="External"/><Relationship Id="rId5" Type="http://schemas.openxmlformats.org/officeDocument/2006/relationships/hyperlink" Target="consultantplus://offline/ref=B44056FD5C48845C52573CC19C9A363E08E281942B03DCACCF4EE4E2A4863FF3B10CBB24A539DB5B69A7B8193CC0E09B95481AAAF0467A6FUEo2L" TargetMode="External"/><Relationship Id="rId15" Type="http://schemas.openxmlformats.org/officeDocument/2006/relationships/hyperlink" Target="consultantplus://offline/ref=B44056FD5C48845C52573CC19C9A363E0DE487932807DCACCF4EE4E2A4863FF3B10CBB24A539DB586FA7B8193CC0E09B95481AAAF0467A6FUEo2L" TargetMode="External"/><Relationship Id="rId23" Type="http://schemas.openxmlformats.org/officeDocument/2006/relationships/hyperlink" Target="consultantplus://offline/ref=B44056FD5C48845C52573CC19C9A363E0DE487932807DCACCF4EE4E2A4863FF3B10CBB24A539DB5868A7B8193CC0E09B95481AAAF0467A6FUEo2L" TargetMode="External"/><Relationship Id="rId28" Type="http://schemas.openxmlformats.org/officeDocument/2006/relationships/hyperlink" Target="consultantplus://offline/ref=B44056FD5C48845C52573CC19C9A363E0DE784972B07DCACCF4EE4E2A4863FF3A30CE328A439C55B6DB2EE487AU9o6L" TargetMode="External"/><Relationship Id="rId36" Type="http://schemas.openxmlformats.org/officeDocument/2006/relationships/hyperlink" Target="consultantplus://offline/ref=B44056FD5C48845C52573CC19C9A363E0BE587922708DCACCF4EE4E2A4863FF3B10CBB24A539DB5A6FA7B8193CC0E09B95481AAAF0467A6FUEo2L" TargetMode="External"/><Relationship Id="rId49" Type="http://schemas.openxmlformats.org/officeDocument/2006/relationships/hyperlink" Target="consultantplus://offline/ref=B44056FD5C48845C52573CC19C9A363E0DE784972B07DCACCF4EE4E2A4863FF3A30CE328A439C55B6DB2EE487AU9o6L" TargetMode="External"/><Relationship Id="rId10" Type="http://schemas.openxmlformats.org/officeDocument/2006/relationships/hyperlink" Target="consultantplus://offline/ref=B44056FD5C48845C52573CC19C9A363E08E281942B03DCACCF4EE4E2A4863FF3B10CBB24A539DB5B69A7B8193CC0E09B95481AAAF0467A6FUEo2L" TargetMode="External"/><Relationship Id="rId19" Type="http://schemas.openxmlformats.org/officeDocument/2006/relationships/hyperlink" Target="consultantplus://offline/ref=B44056FD5C48845C52573CC19C9A363E0DE687962F00DCACCF4EE4E2A4863FF3B10CBB24AC30D00F3EE8B9457995F39A974818A8ECU4o7L" TargetMode="External"/><Relationship Id="rId31" Type="http://schemas.openxmlformats.org/officeDocument/2006/relationships/hyperlink" Target="consultantplus://offline/ref=B44056FD5C48845C52573CC19C9A363E0DE784972B07DCACCF4EE4E2A4863FF3A30CE328A439C55B6DB2EE487AU9o6L" TargetMode="External"/><Relationship Id="rId44" Type="http://schemas.openxmlformats.org/officeDocument/2006/relationships/hyperlink" Target="consultantplus://offline/ref=B44056FD5C48845C52573CC19C9A363E0DE784972B07DCACCF4EE4E2A4863FF3B10CBB24A539D8526CA7B8193CC0E09B95481AAAF0467A6FUEo2L"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44056FD5C48845C52573CC19C9A363E0DE68C902907DCACCF4EE4E2A4863FF3A30CE328A439C55B6DB2EE487AU9o6L" TargetMode="External"/><Relationship Id="rId14" Type="http://schemas.openxmlformats.org/officeDocument/2006/relationships/hyperlink" Target="consultantplus://offline/ref=B44056FD5C48845C52573CC19C9A363E0DE784972B07DCACCF4EE4E2A4863FF3B10CBB24A539D95A69A7B8193CC0E09B95481AAAF0467A6FUEo2L" TargetMode="External"/><Relationship Id="rId22" Type="http://schemas.openxmlformats.org/officeDocument/2006/relationships/hyperlink" Target="consultantplus://offline/ref=B44056FD5C48845C52573CC19C9A363E0DE487932807DCACCF4EE4E2A4863FF3B10CBB24A539DB5869A7B8193CC0E09B95481AAAF0467A6FUEo2L" TargetMode="External"/><Relationship Id="rId27" Type="http://schemas.openxmlformats.org/officeDocument/2006/relationships/hyperlink" Target="consultantplus://offline/ref=B44056FD5C48845C52573CC19C9A363E0DE6829E2803DCACCF4EE4E2A4863FF3B10CBB24A539DB5B66A7B8193CC0E09B95481AAAF0467A6FUEo2L" TargetMode="External"/><Relationship Id="rId30" Type="http://schemas.openxmlformats.org/officeDocument/2006/relationships/hyperlink" Target="consultantplus://offline/ref=B44056FD5C48845C52573CC19C9A363E0DE6829E2803DCACCF4EE4E2A4863FF3B10CBB24A539DB5B66A7B8193CC0E09B95481AAAF0467A6FUEo2L" TargetMode="External"/><Relationship Id="rId35" Type="http://schemas.openxmlformats.org/officeDocument/2006/relationships/hyperlink" Target="consultantplus://offline/ref=B44056FD5C48845C52573CC19C9A363E0BE587922708DCACCF4EE4E2A4863FF3B10CBB24A539DB5B68A7B8193CC0E09B95481AAAF0467A6FUEo2L" TargetMode="External"/><Relationship Id="rId43" Type="http://schemas.openxmlformats.org/officeDocument/2006/relationships/hyperlink" Target="consultantplus://offline/ref=B44056FD5C48845C52573CC19C9A363E0DE784972B07DCACCF4EE4E2A4863FF3B10CBB24A539D8526EA7B8193CC0E09B95481AAAF0467A6FUEo2L" TargetMode="External"/><Relationship Id="rId48" Type="http://schemas.openxmlformats.org/officeDocument/2006/relationships/hyperlink" Target="consultantplus://offline/ref=B44056FD5C48845C52573CC19C9A363E08E281942B03DCACCF4EE4E2A4863FF3B10CBB24A539DB5B69A7B8193CC0E09B95481AAAF0467A6FUEo2L" TargetMode="External"/><Relationship Id="rId8" Type="http://schemas.openxmlformats.org/officeDocument/2006/relationships/hyperlink" Target="consultantplus://offline/ref=B44056FD5C48845C52573CC19C9A363E0DE784972B07DCACCF4EE4E2A4863FF3B10CBB24A539DD5F68A7B8193CC0E09B95481AAAF0467A6FUEo2L"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44056FD5C48845C52573CC19C9A363E0DE487932807DCACCF4EE4E2A4863FF3B10CBB24A539DB5966A7B8193CC0E09B95481AAAF0467A6FUEo2L" TargetMode="External"/><Relationship Id="rId17" Type="http://schemas.openxmlformats.org/officeDocument/2006/relationships/hyperlink" Target="consultantplus://offline/ref=B44056FD5C48845C52573CC19C9A363E0DE784972B07DCACCF4EE4E2A4863FF3B10CBB24A539D95268A7B8193CC0E09B95481AAAF0467A6FUEo2L" TargetMode="External"/><Relationship Id="rId25" Type="http://schemas.openxmlformats.org/officeDocument/2006/relationships/hyperlink" Target="consultantplus://offline/ref=B44056FD5C48845C52573CC19C9A363E0DE487932807DCACCF4EE4E2A4863FF3B10CBB24A539DB5867A7B8193CC0E09B95481AAAF0467A6FUEo2L" TargetMode="External"/><Relationship Id="rId33" Type="http://schemas.openxmlformats.org/officeDocument/2006/relationships/hyperlink" Target="consultantplus://offline/ref=B44056FD5C48845C52573CC19C9A363E0DE784972B07DCACCF4EE4E2A4863FF3A30CE328A439C55B6DB2EE487AU9o6L" TargetMode="External"/><Relationship Id="rId38" Type="http://schemas.openxmlformats.org/officeDocument/2006/relationships/hyperlink" Target="consultantplus://offline/ref=B44056FD5C48845C52573CC19C9A363E0AE281952803DCACCF4EE4E2A4863FF3A30CE328A439C55B6DB2EE487AU9o6L" TargetMode="External"/><Relationship Id="rId46" Type="http://schemas.openxmlformats.org/officeDocument/2006/relationships/hyperlink" Target="consultantplus://offline/ref=B44056FD5C48845C52573CC19C9A363E0DE784972B07DCACCF4EE4E2A4863FF3B10CBB24A539D85266A7B8193CC0E09B95481AAAF0467A6FUEo2L" TargetMode="External"/><Relationship Id="rId20" Type="http://schemas.openxmlformats.org/officeDocument/2006/relationships/hyperlink" Target="consultantplus://offline/ref=B44056FD5C48845C52573CC19C9A363E0DE487932807DCACCF4EE4E2A4863FF3B10CBB24A539DB586CA7B8193CC0E09B95481AAAF0467A6FUEo2L" TargetMode="External"/><Relationship Id="rId41" Type="http://schemas.openxmlformats.org/officeDocument/2006/relationships/hyperlink" Target="consultantplus://offline/ref=B44056FD5C48845C52573CC19C9A363E0DE784972B07DCACCF4EE4E2A4863FF3B10CBB24A539DD5966A7B8193CC0E09B95481AAAF0467A6FUEo2L" TargetMode="External"/><Relationship Id="rId1" Type="http://schemas.openxmlformats.org/officeDocument/2006/relationships/styles" Target="styles.xml"/><Relationship Id="rId6" Type="http://schemas.openxmlformats.org/officeDocument/2006/relationships/hyperlink" Target="consultantplus://offline/ref=B44056FD5C48845C52573CC19C9A363E0BE587922708DCACCF4EE4E2A4863FF3B10CBB24A539DB5B69A7B8193CC0E09B95481AAAF0467A6FUE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5168</Words>
  <Characters>29459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Вандышева Наталья Андреевна</dc:creator>
  <cp:keywords/>
  <dc:description/>
  <cp:lastModifiedBy>Вандышева Наталья Андреевна</cp:lastModifiedBy>
  <cp:revision>1</cp:revision>
  <dcterms:created xsi:type="dcterms:W3CDTF">2023-02-10T11:40:00Z</dcterms:created>
  <dcterms:modified xsi:type="dcterms:W3CDTF">2023-02-10T11:40:00Z</dcterms:modified>
</cp:coreProperties>
</file>