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34" w:rsidRPr="00E777D4" w:rsidRDefault="00736034">
      <w:pPr>
        <w:pStyle w:val="a8"/>
        <w:jc w:val="left"/>
        <w:rPr>
          <w:b/>
          <w:bCs/>
          <w:sz w:val="24"/>
          <w:szCs w:val="24"/>
        </w:rPr>
      </w:pPr>
    </w:p>
    <w:p w:rsidR="00736034" w:rsidRPr="00E777D4" w:rsidRDefault="00BA2B04">
      <w:pPr>
        <w:pStyle w:val="a8"/>
        <w:rPr>
          <w:b/>
          <w:bCs/>
          <w:sz w:val="24"/>
          <w:szCs w:val="24"/>
        </w:rPr>
      </w:pPr>
      <w:r>
        <w:rPr>
          <w:color w:val="000000"/>
          <w:sz w:val="28"/>
          <w:szCs w:val="28"/>
        </w:rPr>
        <w:t>Список лиц, включенных в резерв управленческих кад</w:t>
      </w:r>
      <w:r>
        <w:rPr>
          <w:sz w:val="28"/>
          <w:szCs w:val="28"/>
        </w:rPr>
        <w:t xml:space="preserve">ров для системы здравоохранения </w:t>
      </w:r>
      <w:bookmarkStart w:id="0" w:name="_GoBack"/>
      <w:bookmarkEnd w:id="0"/>
      <w:r w:rsidR="00AC5361" w:rsidRPr="00E777D4">
        <w:rPr>
          <w:color w:val="000000"/>
          <w:sz w:val="24"/>
          <w:szCs w:val="24"/>
        </w:rPr>
        <w:t>Курганской области</w:t>
      </w:r>
    </w:p>
    <w:p w:rsidR="00736034" w:rsidRPr="00E777D4" w:rsidRDefault="00AC5361">
      <w:pPr>
        <w:pStyle w:val="a8"/>
        <w:rPr>
          <w:b/>
          <w:bCs/>
          <w:sz w:val="24"/>
          <w:szCs w:val="24"/>
        </w:rPr>
      </w:pPr>
      <w:r w:rsidRPr="00E777D4">
        <w:rPr>
          <w:sz w:val="24"/>
          <w:szCs w:val="24"/>
        </w:rPr>
        <w:t> </w:t>
      </w:r>
    </w:p>
    <w:tbl>
      <w:tblPr>
        <w:tblW w:w="14055" w:type="dxa"/>
        <w:tblInd w:w="-5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00"/>
        <w:gridCol w:w="4260"/>
        <w:gridCol w:w="8895"/>
      </w:tblGrid>
      <w:tr w:rsidR="00736034" w:rsidRPr="00E777D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center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№</w:t>
            </w:r>
            <w:r w:rsidR="00E777D4">
              <w:rPr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>
            <w:pPr>
              <w:pStyle w:val="af1"/>
              <w:ind w:right="283"/>
              <w:jc w:val="center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ФИО </w:t>
            </w:r>
          </w:p>
          <w:p w:rsidR="00736034" w:rsidRPr="00E777D4" w:rsidRDefault="00736034">
            <w:pPr>
              <w:pStyle w:val="af1"/>
              <w:ind w:righ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E777D4">
            <w:pPr>
              <w:pStyle w:val="af1"/>
              <w:ind w:right="28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  <w:r w:rsidR="00AC5361" w:rsidRPr="00E777D4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36034" w:rsidRPr="00E777D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Александров </w:t>
            </w:r>
            <w:r w:rsidR="00E777D4">
              <w:rPr>
                <w:color w:val="000000"/>
                <w:sz w:val="24"/>
                <w:szCs w:val="24"/>
              </w:rPr>
              <w:t>Ю.М.</w:t>
            </w:r>
            <w:r w:rsidRPr="00E777D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Главный врач </w:t>
            </w:r>
          </w:p>
        </w:tc>
      </w:tr>
      <w:tr w:rsidR="00736034" w:rsidRPr="00E777D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Астафьев </w:t>
            </w:r>
            <w:r w:rsidR="00E777D4">
              <w:rPr>
                <w:color w:val="000000"/>
                <w:sz w:val="24"/>
                <w:szCs w:val="24"/>
              </w:rPr>
              <w:t>Д.С.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Врач-анестезиолог-реаниматолог </w:t>
            </w:r>
          </w:p>
        </w:tc>
      </w:tr>
      <w:tr w:rsidR="00736034" w:rsidRPr="00E777D4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Бартасова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Т.В.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Врач-невролог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Безлер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В.М.</w:t>
            </w:r>
            <w:r w:rsidRPr="00E777D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Главный врач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Вебер </w:t>
            </w:r>
            <w:r w:rsidR="00E777D4">
              <w:rPr>
                <w:color w:val="000000"/>
                <w:sz w:val="24"/>
                <w:szCs w:val="24"/>
              </w:rPr>
              <w:t>Э.Е.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Врач-методист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Ганиева </w:t>
            </w:r>
            <w:r w:rsidR="00E777D4">
              <w:rPr>
                <w:color w:val="000000"/>
                <w:sz w:val="24"/>
                <w:szCs w:val="24"/>
              </w:rPr>
              <w:t>З.Р.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Главный врач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Дерябина </w:t>
            </w:r>
            <w:r w:rsidR="00E777D4">
              <w:rPr>
                <w:color w:val="000000"/>
                <w:sz w:val="24"/>
                <w:szCs w:val="24"/>
              </w:rPr>
              <w:t>Т.А.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Кныш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Н.О.</w:t>
            </w:r>
            <w:r w:rsidRPr="00E777D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Заведующий отделением лазерной микрох</w:t>
            </w:r>
            <w:r w:rsidR="00E777D4">
              <w:rPr>
                <w:color w:val="000000"/>
                <w:sz w:val="24"/>
                <w:szCs w:val="24"/>
              </w:rPr>
              <w:t>ирургии глаза, врач-офтальмолог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Коровин </w:t>
            </w:r>
            <w:r w:rsidR="00E777D4">
              <w:rPr>
                <w:color w:val="000000"/>
                <w:sz w:val="24"/>
                <w:szCs w:val="24"/>
              </w:rPr>
              <w:t>Е.А.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Заместитель главного врача по медицинскому обслуживанию населения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Красовский </w:t>
            </w:r>
            <w:r w:rsidR="00E777D4">
              <w:rPr>
                <w:color w:val="000000"/>
                <w:sz w:val="24"/>
                <w:szCs w:val="24"/>
              </w:rPr>
              <w:t>Н.И.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Главный врач </w:t>
            </w:r>
          </w:p>
          <w:p w:rsidR="00736034" w:rsidRPr="00E777D4" w:rsidRDefault="00AC5361">
            <w:pPr>
              <w:pStyle w:val="af1"/>
              <w:ind w:right="283"/>
              <w:jc w:val="both"/>
              <w:rPr>
                <w:sz w:val="24"/>
                <w:szCs w:val="24"/>
              </w:rPr>
            </w:pPr>
            <w:r w:rsidRPr="00E777D4">
              <w:rPr>
                <w:sz w:val="24"/>
                <w:szCs w:val="24"/>
              </w:rPr>
              <w:t> 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Кудравец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А.Е.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Заведующий абдоминальным отделением, врач-онколог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Лютиков </w:t>
            </w:r>
            <w:r w:rsidR="00E777D4">
              <w:rPr>
                <w:color w:val="000000"/>
                <w:sz w:val="24"/>
                <w:szCs w:val="24"/>
              </w:rPr>
              <w:t>М.Г.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Врач-педиатр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Непрозванных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М.В.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Главный врач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Носкова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И.А.</w:t>
            </w:r>
            <w:r w:rsidRPr="00E777D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Руководитель филиала</w:t>
            </w:r>
            <w:r w:rsidRPr="00E777D4">
              <w:rPr>
                <w:sz w:val="24"/>
                <w:szCs w:val="24"/>
              </w:rPr>
              <w:t> 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Осипчук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А.А.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Заместитель директора по медицинской части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Плотников </w:t>
            </w:r>
            <w:r w:rsidR="00E777D4">
              <w:rPr>
                <w:color w:val="000000"/>
                <w:sz w:val="24"/>
                <w:szCs w:val="24"/>
              </w:rPr>
              <w:t>Н.В.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Главный врач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Подорванов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П.А.</w:t>
            </w:r>
            <w:r w:rsidRPr="00E777D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Порватов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А.М.</w:t>
            </w:r>
            <w:r w:rsidRPr="00E777D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Врач-педиатр участковый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Полунина </w:t>
            </w:r>
            <w:r w:rsidR="00E777D4">
              <w:rPr>
                <w:color w:val="000000"/>
                <w:sz w:val="24"/>
                <w:szCs w:val="24"/>
              </w:rPr>
              <w:t>М.А.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Исполняющая обязанности заведующего поликлиникой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Потапенко </w:t>
            </w:r>
            <w:r w:rsidR="00E777D4">
              <w:rPr>
                <w:color w:val="000000"/>
                <w:sz w:val="24"/>
                <w:szCs w:val="24"/>
              </w:rPr>
              <w:t>Е.Н.</w:t>
            </w:r>
            <w:r w:rsidRPr="00E777D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Заместитель главного врача по орг</w:t>
            </w:r>
            <w:r w:rsidR="00E777D4">
              <w:rPr>
                <w:color w:val="000000"/>
                <w:sz w:val="24"/>
                <w:szCs w:val="24"/>
              </w:rPr>
              <w:t xml:space="preserve">анизационно-методической работы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Пястолова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Т.Н.</w:t>
            </w:r>
            <w:r w:rsidRPr="00E777D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Заведующий организационно-методическим отделом, врач-мет</w:t>
            </w:r>
            <w:r w:rsidR="00E777D4">
              <w:rPr>
                <w:color w:val="000000"/>
                <w:sz w:val="24"/>
                <w:szCs w:val="24"/>
              </w:rPr>
              <w:t>о</w:t>
            </w:r>
            <w:r w:rsidRPr="00E777D4">
              <w:rPr>
                <w:color w:val="000000"/>
                <w:sz w:val="24"/>
                <w:szCs w:val="24"/>
              </w:rPr>
              <w:t xml:space="preserve">дист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Радченко </w:t>
            </w:r>
            <w:r w:rsidR="00E777D4">
              <w:rPr>
                <w:color w:val="000000"/>
                <w:sz w:val="24"/>
                <w:szCs w:val="24"/>
              </w:rPr>
              <w:t>С.А.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Заведующий отделением гнойной хирургии-врач-хирург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Сагайдак </w:t>
            </w:r>
            <w:r w:rsidR="00E777D4">
              <w:rPr>
                <w:color w:val="000000"/>
                <w:sz w:val="24"/>
                <w:szCs w:val="24"/>
              </w:rPr>
              <w:t>О.А.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Главный врач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Скрябин </w:t>
            </w:r>
            <w:r w:rsidR="00E777D4">
              <w:rPr>
                <w:color w:val="000000"/>
                <w:sz w:val="24"/>
                <w:szCs w:val="24"/>
              </w:rPr>
              <w:t>О.В.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Заведующий региональным сосудистым центром-врач-кардиолог, врач-</w:t>
            </w:r>
            <w:r w:rsidRPr="00E777D4">
              <w:rPr>
                <w:color w:val="000000"/>
                <w:sz w:val="24"/>
                <w:szCs w:val="24"/>
              </w:rPr>
              <w:lastRenderedPageBreak/>
              <w:t xml:space="preserve">анестезиолог-реаниматолог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Черепанова </w:t>
            </w:r>
            <w:r w:rsidR="00E777D4">
              <w:rPr>
                <w:color w:val="000000"/>
                <w:sz w:val="24"/>
                <w:szCs w:val="24"/>
              </w:rPr>
              <w:t>Ю.В.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Исполняющий обязанности главного врача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777D4">
              <w:rPr>
                <w:color w:val="000000"/>
                <w:sz w:val="24"/>
                <w:szCs w:val="24"/>
              </w:rPr>
              <w:t>Шабашова</w:t>
            </w:r>
            <w:proofErr w:type="spellEnd"/>
            <w:r w:rsidRPr="00E777D4">
              <w:rPr>
                <w:color w:val="000000"/>
                <w:sz w:val="24"/>
                <w:szCs w:val="24"/>
              </w:rPr>
              <w:t xml:space="preserve"> </w:t>
            </w:r>
            <w:r w:rsidR="00E777D4">
              <w:rPr>
                <w:color w:val="000000"/>
                <w:sz w:val="24"/>
                <w:szCs w:val="24"/>
              </w:rPr>
              <w:t>О.В.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Руководитель филиала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Горбач </w:t>
            </w:r>
            <w:r w:rsidR="00E777D4">
              <w:rPr>
                <w:color w:val="000000"/>
                <w:sz w:val="24"/>
                <w:szCs w:val="24"/>
              </w:rPr>
              <w:t>Е.С.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Врач приемного отделения, врач-травматолог-ортопед </w:t>
            </w:r>
          </w:p>
        </w:tc>
      </w:tr>
      <w:tr w:rsidR="00736034" w:rsidRPr="00E777D4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>
            <w:pPr>
              <w:pStyle w:val="af1"/>
              <w:ind w:left="113"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ind w:right="283"/>
              <w:jc w:val="both"/>
              <w:rPr>
                <w:color w:val="000000"/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Очирова </w:t>
            </w:r>
            <w:r w:rsidR="00E777D4">
              <w:rPr>
                <w:color w:val="000000"/>
                <w:sz w:val="24"/>
                <w:szCs w:val="24"/>
              </w:rPr>
              <w:t>П.В.</w:t>
            </w:r>
          </w:p>
        </w:tc>
        <w:tc>
          <w:tcPr>
            <w:tcW w:w="8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736034" w:rsidRPr="00E777D4" w:rsidRDefault="00AC5361" w:rsidP="00E777D4">
            <w:pPr>
              <w:pStyle w:val="af1"/>
              <w:spacing w:before="120"/>
              <w:rPr>
                <w:sz w:val="24"/>
                <w:szCs w:val="24"/>
              </w:rPr>
            </w:pPr>
            <w:r w:rsidRPr="00E777D4">
              <w:rPr>
                <w:color w:val="000000"/>
                <w:sz w:val="24"/>
                <w:szCs w:val="24"/>
              </w:rPr>
              <w:t xml:space="preserve">Травматолог – ортопед </w:t>
            </w:r>
          </w:p>
        </w:tc>
      </w:tr>
    </w:tbl>
    <w:p w:rsidR="00736034" w:rsidRPr="00E777D4" w:rsidRDefault="00AC5361">
      <w:pPr>
        <w:pStyle w:val="a8"/>
        <w:jc w:val="both"/>
        <w:rPr>
          <w:b/>
          <w:bCs/>
          <w:sz w:val="24"/>
          <w:szCs w:val="24"/>
        </w:rPr>
      </w:pPr>
      <w:r w:rsidRPr="00E777D4">
        <w:rPr>
          <w:sz w:val="24"/>
          <w:szCs w:val="24"/>
        </w:rPr>
        <w:t> </w:t>
      </w:r>
    </w:p>
    <w:p w:rsidR="00736034" w:rsidRPr="00E777D4" w:rsidRDefault="00736034">
      <w:pPr>
        <w:jc w:val="both"/>
        <w:rPr>
          <w:b/>
          <w:bCs/>
          <w:sz w:val="24"/>
          <w:szCs w:val="24"/>
        </w:rPr>
      </w:pPr>
    </w:p>
    <w:sectPr w:rsidR="00736034" w:rsidRPr="00E777D4">
      <w:headerReference w:type="default" r:id="rId7"/>
      <w:headerReference w:type="first" r:id="rId8"/>
      <w:pgSz w:w="16838" w:h="11906" w:orient="landscape"/>
      <w:pgMar w:top="1134" w:right="567" w:bottom="1276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5C2" w:rsidRDefault="009F35C2">
      <w:r>
        <w:separator/>
      </w:r>
    </w:p>
  </w:endnote>
  <w:endnote w:type="continuationSeparator" w:id="0">
    <w:p w:rsidR="009F35C2" w:rsidRDefault="009F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mpora LGC Uni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5C2" w:rsidRDefault="009F35C2">
      <w:r>
        <w:separator/>
      </w:r>
    </w:p>
  </w:footnote>
  <w:footnote w:type="continuationSeparator" w:id="0">
    <w:p w:rsidR="009F35C2" w:rsidRDefault="009F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34" w:rsidRDefault="00AC5361">
    <w:pPr>
      <w:pStyle w:val="af"/>
      <w:jc w:val="center"/>
    </w:pPr>
    <w:r>
      <w:t>2</w:t>
    </w:r>
  </w:p>
  <w:p w:rsidR="00736034" w:rsidRDefault="0073603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34" w:rsidRDefault="0073603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836EB"/>
    <w:multiLevelType w:val="multilevel"/>
    <w:tmpl w:val="0FBC0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2F52EE"/>
    <w:multiLevelType w:val="multilevel"/>
    <w:tmpl w:val="6082C30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34"/>
    <w:rsid w:val="00736034"/>
    <w:rsid w:val="009F35C2"/>
    <w:rsid w:val="00AC5361"/>
    <w:rsid w:val="00BA2B04"/>
    <w:rsid w:val="00E7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4D84D-809F-4A86-AEE4-BCA78075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WenQuanYi Micro Hei" w:hAnsi="Tempora LGC Uni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8">
    <w:name w:val="Body Text"/>
    <w:basedOn w:val="a"/>
    <w:pPr>
      <w:jc w:val="center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Знак1"/>
    <w:basedOn w:val="a"/>
    <w:qFormat/>
    <w:pPr>
      <w:spacing w:before="280" w:after="280"/>
    </w:pPr>
    <w:rPr>
      <w:rFonts w:ascii="Tahoma" w:hAnsi="Tahoma" w:cs="Tahoma"/>
      <w:lang w:val="en-US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Normal (Web)"/>
    <w:basedOn w:val="a"/>
    <w:qFormat/>
    <w:pPr>
      <w:spacing w:before="280" w:after="119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4989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dc:description/>
  <cp:lastModifiedBy>Брызгалова Юлия Викторовна</cp:lastModifiedBy>
  <cp:revision>23</cp:revision>
  <cp:lastPrinted>2023-02-07T16:58:00Z</cp:lastPrinted>
  <dcterms:created xsi:type="dcterms:W3CDTF">2022-10-21T10:42:00Z</dcterms:created>
  <dcterms:modified xsi:type="dcterms:W3CDTF">2023-02-20T09:20:00Z</dcterms:modified>
  <dc:language>ru-RU</dc:language>
</cp:coreProperties>
</file>