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D8500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D8500E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35D15" w:rsidRPr="00B5511F" w:rsidRDefault="00191EE4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91EE4">
        <w:rPr>
          <w:rFonts w:ascii="Times New Roman" w:hAnsi="Times New Roman"/>
          <w:b/>
          <w:sz w:val="28"/>
          <w:szCs w:val="28"/>
        </w:rPr>
        <w:t>Цефтазидим</w:t>
      </w:r>
      <w:r w:rsidR="00D8500E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191E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EE4">
        <w:rPr>
          <w:rFonts w:ascii="Times New Roman" w:hAnsi="Times New Roman"/>
          <w:b/>
          <w:sz w:val="28"/>
          <w:szCs w:val="28"/>
        </w:rPr>
        <w:t>пентагидрат</w:t>
      </w:r>
      <w:proofErr w:type="spellEnd"/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1F1430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Цефтазидим</w:t>
      </w:r>
      <w:proofErr w:type="spellEnd"/>
    </w:p>
    <w:p w:rsidR="00535D15" w:rsidRPr="00B5511F" w:rsidRDefault="00191EE4" w:rsidP="00F17079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191EE4">
        <w:rPr>
          <w:rFonts w:ascii="Times New Roman" w:hAnsi="Times New Roman"/>
          <w:b/>
          <w:sz w:val="28"/>
          <w:szCs w:val="28"/>
        </w:rPr>
        <w:t>Ceftazidimum</w:t>
      </w:r>
      <w:proofErr w:type="spellEnd"/>
      <w:r w:rsidRPr="00191E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EE4">
        <w:rPr>
          <w:rFonts w:ascii="Times New Roman" w:hAnsi="Times New Roman"/>
          <w:b/>
          <w:sz w:val="28"/>
          <w:szCs w:val="28"/>
        </w:rPr>
        <w:t>pentahydricum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9D6B46" w:rsidRPr="009D6B46" w:rsidRDefault="009D6B46" w:rsidP="009D6B46">
      <w:pPr>
        <w:spacing w:before="240" w:line="360" w:lineRule="auto"/>
        <w:ind w:firstLine="425"/>
        <w:rPr>
          <w:sz w:val="28"/>
        </w:rPr>
      </w:pPr>
      <w:r w:rsidRPr="009D6B46">
        <w:rPr>
          <w:sz w:val="28"/>
        </w:rPr>
        <w:t>(6</w:t>
      </w:r>
      <w:r w:rsidRPr="009F7447">
        <w:rPr>
          <w:i/>
          <w:sz w:val="28"/>
          <w:lang w:val="en-US"/>
        </w:rPr>
        <w:t>R</w:t>
      </w:r>
      <w:r w:rsidRPr="009D6B46">
        <w:rPr>
          <w:sz w:val="28"/>
        </w:rPr>
        <w:t>,7</w:t>
      </w:r>
      <w:r w:rsidRPr="009F7447">
        <w:rPr>
          <w:i/>
          <w:sz w:val="28"/>
          <w:lang w:val="en-US"/>
        </w:rPr>
        <w:t>R</w:t>
      </w:r>
      <w:r w:rsidRPr="009D6B46">
        <w:rPr>
          <w:sz w:val="28"/>
        </w:rPr>
        <w:t>)-7-[(2</w:t>
      </w:r>
      <w:r>
        <w:rPr>
          <w:i/>
          <w:sz w:val="28"/>
          <w:lang w:val="en-US"/>
        </w:rPr>
        <w:t>Z</w:t>
      </w:r>
      <w:r w:rsidRPr="009D6B46">
        <w:rPr>
          <w:sz w:val="28"/>
        </w:rPr>
        <w:t>)-2-(2-</w:t>
      </w:r>
      <w:r>
        <w:rPr>
          <w:sz w:val="28"/>
        </w:rPr>
        <w:t>Амино</w:t>
      </w:r>
      <w:r w:rsidRPr="009D6B46">
        <w:rPr>
          <w:sz w:val="28"/>
        </w:rPr>
        <w:t>-1,3-</w:t>
      </w:r>
      <w:r>
        <w:rPr>
          <w:sz w:val="28"/>
        </w:rPr>
        <w:t>тиазол</w:t>
      </w:r>
      <w:r w:rsidRPr="009D6B46">
        <w:rPr>
          <w:sz w:val="28"/>
        </w:rPr>
        <w:t>-4-</w:t>
      </w:r>
      <w:r>
        <w:rPr>
          <w:sz w:val="28"/>
        </w:rPr>
        <w:t>ил</w:t>
      </w:r>
      <w:r w:rsidRPr="009D6B46">
        <w:rPr>
          <w:sz w:val="28"/>
        </w:rPr>
        <w:t>)-2-{[(2-</w:t>
      </w:r>
      <w:r>
        <w:rPr>
          <w:sz w:val="28"/>
        </w:rPr>
        <w:t>карбоксипропан</w:t>
      </w:r>
      <w:r w:rsidRPr="009D6B46">
        <w:rPr>
          <w:sz w:val="28"/>
        </w:rPr>
        <w:t>-2-</w:t>
      </w:r>
      <w:r>
        <w:rPr>
          <w:sz w:val="28"/>
        </w:rPr>
        <w:t>ил</w:t>
      </w:r>
      <w:proofErr w:type="gramStart"/>
      <w:r w:rsidRPr="009D6B46">
        <w:rPr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кси</w:t>
      </w:r>
      <w:r w:rsidRPr="009D6B46">
        <w:rPr>
          <w:sz w:val="28"/>
        </w:rPr>
        <w:t>]</w:t>
      </w:r>
      <w:r>
        <w:rPr>
          <w:sz w:val="28"/>
        </w:rPr>
        <w:t>имино</w:t>
      </w:r>
      <w:r w:rsidRPr="009D6B46">
        <w:rPr>
          <w:sz w:val="28"/>
        </w:rPr>
        <w:t>}</w:t>
      </w:r>
      <w:r>
        <w:rPr>
          <w:sz w:val="28"/>
        </w:rPr>
        <w:t>ацетамидо</w:t>
      </w:r>
      <w:r w:rsidRPr="009D6B46">
        <w:rPr>
          <w:sz w:val="28"/>
        </w:rPr>
        <w:t>]-8-</w:t>
      </w:r>
      <w:r>
        <w:rPr>
          <w:sz w:val="28"/>
        </w:rPr>
        <w:t>оксо</w:t>
      </w:r>
      <w:r w:rsidRPr="009D6B46">
        <w:rPr>
          <w:sz w:val="28"/>
        </w:rPr>
        <w:t>-3-[(</w:t>
      </w:r>
      <w:r>
        <w:rPr>
          <w:sz w:val="28"/>
        </w:rPr>
        <w:t>пиридин</w:t>
      </w:r>
      <w:r w:rsidRPr="009D6B46">
        <w:rPr>
          <w:sz w:val="28"/>
        </w:rPr>
        <w:t>-1-</w:t>
      </w:r>
      <w:r>
        <w:rPr>
          <w:sz w:val="28"/>
        </w:rPr>
        <w:t>ий</w:t>
      </w:r>
      <w:r w:rsidRPr="009D6B46">
        <w:rPr>
          <w:sz w:val="28"/>
        </w:rPr>
        <w:t>-1-</w:t>
      </w:r>
      <w:r>
        <w:rPr>
          <w:sz w:val="28"/>
        </w:rPr>
        <w:t>ил</w:t>
      </w:r>
      <w:r w:rsidRPr="009D6B46">
        <w:rPr>
          <w:sz w:val="28"/>
        </w:rPr>
        <w:t>)</w:t>
      </w:r>
      <w:r>
        <w:rPr>
          <w:sz w:val="28"/>
        </w:rPr>
        <w:t>метил</w:t>
      </w:r>
      <w:r w:rsidRPr="009D6B46">
        <w:rPr>
          <w:sz w:val="28"/>
        </w:rPr>
        <w:t>]-5-</w:t>
      </w:r>
      <w:r>
        <w:rPr>
          <w:sz w:val="28"/>
        </w:rPr>
        <w:t>тиа</w:t>
      </w:r>
      <w:r w:rsidRPr="009D6B46">
        <w:rPr>
          <w:sz w:val="28"/>
        </w:rPr>
        <w:t>-1-</w:t>
      </w:r>
      <w:r>
        <w:rPr>
          <w:sz w:val="28"/>
        </w:rPr>
        <w:t>азабицикло</w:t>
      </w:r>
      <w:r w:rsidRPr="009D6B46">
        <w:rPr>
          <w:sz w:val="28"/>
        </w:rPr>
        <w:t>[4.2.0]</w:t>
      </w:r>
      <w:r>
        <w:rPr>
          <w:sz w:val="28"/>
        </w:rPr>
        <w:t>окт</w:t>
      </w:r>
      <w:r w:rsidRPr="009D6B46">
        <w:rPr>
          <w:sz w:val="28"/>
        </w:rPr>
        <w:t>-2-</w:t>
      </w:r>
      <w:r>
        <w:rPr>
          <w:sz w:val="28"/>
        </w:rPr>
        <w:t>ен</w:t>
      </w:r>
      <w:r w:rsidRPr="009D6B46">
        <w:rPr>
          <w:sz w:val="28"/>
        </w:rPr>
        <w:t>-2-</w:t>
      </w:r>
      <w:r>
        <w:rPr>
          <w:sz w:val="28"/>
        </w:rPr>
        <w:t>карбоксилат</w:t>
      </w:r>
      <w:r w:rsidRPr="009D6B46">
        <w:rPr>
          <w:sz w:val="28"/>
        </w:rPr>
        <w:t xml:space="preserve"> </w:t>
      </w:r>
      <w:r>
        <w:rPr>
          <w:sz w:val="28"/>
        </w:rPr>
        <w:t>пентагидрат</w:t>
      </w:r>
    </w:p>
    <w:p w:rsidR="000748C1" w:rsidRPr="001F1430" w:rsidRDefault="00191EE4" w:rsidP="00191EE4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525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pt;height:142.75pt" o:ole="">
            <v:imagedata r:id="rId8" o:title=""/>
          </v:shape>
          <o:OLEObject Type="Embed" ProgID="ChemWindow.Document" ShapeID="_x0000_i1025" DrawAspect="Content" ObjectID="_1700650538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451BE1">
        <w:tc>
          <w:tcPr>
            <w:tcW w:w="5069" w:type="dxa"/>
          </w:tcPr>
          <w:p w:rsidR="00535D15" w:rsidRPr="001F1430" w:rsidRDefault="00191EE4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22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7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·5H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535D15" w:rsidRPr="00451BE1" w:rsidRDefault="00191EE4" w:rsidP="00451BE1">
            <w:pPr>
              <w:ind w:left="1027"/>
              <w:jc w:val="right"/>
              <w:rPr>
                <w:sz w:val="28"/>
              </w:rPr>
            </w:pPr>
            <w:r>
              <w:rPr>
                <w:sz w:val="28"/>
              </w:rPr>
              <w:t>М.м. 636,</w:t>
            </w:r>
            <w:r w:rsidRPr="00BB599B">
              <w:rPr>
                <w:sz w:val="28"/>
              </w:rPr>
              <w:t>7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0D1D9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1F1430">
        <w:rPr>
          <w:rFonts w:ascii="Times New Roman" w:hAnsi="Times New Roman"/>
          <w:sz w:val="28"/>
          <w:szCs w:val="28"/>
        </w:rPr>
        <w:t>5</w:t>
      </w:r>
      <w:proofErr w:type="gramStart"/>
      <w:r w:rsidR="000C4044">
        <w:rPr>
          <w:rFonts w:ascii="Times New Roman" w:hAnsi="Times New Roman"/>
          <w:sz w:val="28"/>
          <w:szCs w:val="28"/>
        </w:rPr>
        <w:t>,</w:t>
      </w:r>
      <w:r w:rsidR="00307017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0748C1">
        <w:rPr>
          <w:rFonts w:ascii="Times New Roman" w:hAnsi="Times New Roman"/>
          <w:sz w:val="28"/>
          <w:szCs w:val="28"/>
        </w:rPr>
        <w:t>2</w:t>
      </w:r>
      <w:r w:rsidR="0030701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191EE4" w:rsidRPr="00191EE4">
        <w:rPr>
          <w:rFonts w:ascii="Times New Roman" w:hAnsi="Times New Roman"/>
          <w:sz w:val="28"/>
          <w:szCs w:val="28"/>
        </w:rPr>
        <w:t>цефтазидима</w:t>
      </w:r>
      <w:r w:rsidR="00647F23" w:rsidRPr="00191EE4">
        <w:rPr>
          <w:rFonts w:ascii="Times New Roman" w:hAnsi="Times New Roman"/>
          <w:sz w:val="28"/>
          <w:szCs w:val="28"/>
        </w:rPr>
        <w:t xml:space="preserve"> </w:t>
      </w:r>
      <w:r w:rsidR="00191EE4" w:rsidRPr="00191EE4">
        <w:rPr>
          <w:rFonts w:ascii="Times New Roman" w:hAnsi="Times New Roman"/>
          <w:sz w:val="28"/>
          <w:lang w:val="en-US"/>
        </w:rPr>
        <w:t>C</w:t>
      </w:r>
      <w:r w:rsidR="00191EE4" w:rsidRPr="00191EE4">
        <w:rPr>
          <w:rFonts w:ascii="Times New Roman" w:hAnsi="Times New Roman"/>
          <w:sz w:val="28"/>
          <w:vertAlign w:val="subscript"/>
        </w:rPr>
        <w:t>22</w:t>
      </w:r>
      <w:r w:rsidR="00191EE4" w:rsidRPr="00191EE4">
        <w:rPr>
          <w:rFonts w:ascii="Times New Roman" w:hAnsi="Times New Roman"/>
          <w:sz w:val="28"/>
          <w:lang w:val="en-US"/>
        </w:rPr>
        <w:t>H</w:t>
      </w:r>
      <w:r w:rsidR="00191EE4" w:rsidRPr="00191EE4">
        <w:rPr>
          <w:rFonts w:ascii="Times New Roman" w:hAnsi="Times New Roman"/>
          <w:sz w:val="28"/>
          <w:vertAlign w:val="subscript"/>
        </w:rPr>
        <w:t>22</w:t>
      </w:r>
      <w:r w:rsidR="00191EE4" w:rsidRPr="00191EE4">
        <w:rPr>
          <w:rFonts w:ascii="Times New Roman" w:hAnsi="Times New Roman"/>
          <w:sz w:val="28"/>
          <w:lang w:val="en-US"/>
        </w:rPr>
        <w:t>N</w:t>
      </w:r>
      <w:r w:rsidR="00191EE4" w:rsidRPr="00191EE4">
        <w:rPr>
          <w:rFonts w:ascii="Times New Roman" w:hAnsi="Times New Roman"/>
          <w:sz w:val="28"/>
          <w:vertAlign w:val="subscript"/>
        </w:rPr>
        <w:t>6</w:t>
      </w:r>
      <w:r w:rsidR="00191EE4" w:rsidRPr="00191EE4">
        <w:rPr>
          <w:rFonts w:ascii="Times New Roman" w:hAnsi="Times New Roman"/>
          <w:sz w:val="28"/>
          <w:lang w:val="en-US"/>
        </w:rPr>
        <w:t>O</w:t>
      </w:r>
      <w:r w:rsidR="00191EE4" w:rsidRPr="00191EE4">
        <w:rPr>
          <w:rFonts w:ascii="Times New Roman" w:hAnsi="Times New Roman"/>
          <w:sz w:val="28"/>
          <w:vertAlign w:val="subscript"/>
        </w:rPr>
        <w:t>7</w:t>
      </w:r>
      <w:r w:rsidR="00191EE4" w:rsidRPr="00191EE4">
        <w:rPr>
          <w:rFonts w:ascii="Times New Roman" w:hAnsi="Times New Roman"/>
          <w:sz w:val="28"/>
          <w:lang w:val="en-US"/>
        </w:rPr>
        <w:t>S</w:t>
      </w:r>
      <w:r w:rsidR="00191EE4" w:rsidRPr="00191EE4">
        <w:rPr>
          <w:rFonts w:ascii="Times New Roman" w:hAnsi="Times New Roman"/>
          <w:sz w:val="28"/>
          <w:vertAlign w:val="subscript"/>
        </w:rPr>
        <w:t>2</w:t>
      </w:r>
      <w:r w:rsidR="00563A94">
        <w:rPr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A5B18">
        <w:rPr>
          <w:rFonts w:ascii="Times New Roman" w:hAnsi="Times New Roman"/>
          <w:sz w:val="28"/>
          <w:szCs w:val="28"/>
        </w:rPr>
        <w:t xml:space="preserve">безводное </w:t>
      </w:r>
      <w:r w:rsidR="000D1D98" w:rsidRPr="000D1D98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>Белый или почти белый</w:t>
      </w:r>
      <w:r w:rsidR="006A30EC">
        <w:rPr>
          <w:rFonts w:ascii="Times New Roman" w:hAnsi="Times New Roman"/>
          <w:sz w:val="28"/>
          <w:szCs w:val="28"/>
          <w:lang w:val="ru-RU"/>
        </w:rPr>
        <w:t xml:space="preserve"> кристаллический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>
        <w:rPr>
          <w:rFonts w:ascii="Times New Roman" w:hAnsi="Times New Roman"/>
          <w:sz w:val="28"/>
          <w:szCs w:val="28"/>
          <w:lang w:val="ru-RU"/>
        </w:rPr>
        <w:t>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313A06">
        <w:rPr>
          <w:rFonts w:ascii="Times New Roman" w:hAnsi="Times New Roman"/>
          <w:szCs w:val="28"/>
        </w:rPr>
        <w:t>Мало</w:t>
      </w:r>
      <w:r w:rsidR="0099344B">
        <w:rPr>
          <w:rFonts w:ascii="Times New Roman" w:hAnsi="Times New Roman"/>
          <w:szCs w:val="28"/>
        </w:rPr>
        <w:t xml:space="preserve"> 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r w:rsidR="006A30EC">
        <w:rPr>
          <w:rFonts w:ascii="Times New Roman" w:hAnsi="Times New Roman"/>
          <w:szCs w:val="28"/>
        </w:rPr>
        <w:t>метаноле</w:t>
      </w:r>
      <w:r w:rsidR="00313A06">
        <w:rPr>
          <w:rFonts w:ascii="Times New Roman" w:hAnsi="Times New Roman"/>
          <w:szCs w:val="28"/>
        </w:rPr>
        <w:t xml:space="preserve"> и воде</w:t>
      </w:r>
      <w:r w:rsidR="000D1D98">
        <w:rPr>
          <w:rFonts w:ascii="Times New Roman" w:hAnsi="Times New Roman"/>
          <w:szCs w:val="28"/>
        </w:rPr>
        <w:t>,</w:t>
      </w:r>
      <w:r w:rsidR="006A30EC">
        <w:rPr>
          <w:rFonts w:ascii="Times New Roman" w:hAnsi="Times New Roman"/>
          <w:szCs w:val="28"/>
        </w:rPr>
        <w:t xml:space="preserve"> </w:t>
      </w:r>
      <w:r w:rsidR="00451BE1">
        <w:rPr>
          <w:rFonts w:ascii="Times New Roman" w:hAnsi="Times New Roman"/>
          <w:szCs w:val="28"/>
        </w:rPr>
        <w:t xml:space="preserve">практически </w:t>
      </w:r>
      <w:proofErr w:type="gramStart"/>
      <w:r w:rsidR="00451BE1">
        <w:rPr>
          <w:rFonts w:ascii="Times New Roman" w:hAnsi="Times New Roman"/>
          <w:szCs w:val="28"/>
        </w:rPr>
        <w:t>не</w:t>
      </w:r>
      <w:r w:rsidR="00313A06">
        <w:rPr>
          <w:rFonts w:ascii="Times New Roman" w:hAnsi="Times New Roman"/>
          <w:szCs w:val="28"/>
        </w:rPr>
        <w:t>растворим</w:t>
      </w:r>
      <w:proofErr w:type="gramEnd"/>
      <w:r w:rsidR="00313A06">
        <w:rPr>
          <w:rFonts w:ascii="Times New Roman" w:hAnsi="Times New Roman"/>
          <w:szCs w:val="28"/>
        </w:rPr>
        <w:t xml:space="preserve"> </w:t>
      </w:r>
      <w:r w:rsidR="006A30EC">
        <w:rPr>
          <w:rFonts w:ascii="Times New Roman" w:hAnsi="Times New Roman"/>
          <w:szCs w:val="28"/>
        </w:rPr>
        <w:t>в спирте 96 % и</w:t>
      </w:r>
      <w:r w:rsidR="00313A06">
        <w:rPr>
          <w:rFonts w:ascii="Times New Roman" w:hAnsi="Times New Roman"/>
          <w:szCs w:val="28"/>
        </w:rPr>
        <w:t xml:space="preserve"> ацетоне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B23671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423C" w:rsidRPr="00BC423C">
        <w:rPr>
          <w:rFonts w:ascii="Times New Roman" w:hAnsi="Times New Roman"/>
          <w:i/>
          <w:sz w:val="28"/>
          <w:szCs w:val="28"/>
        </w:rPr>
        <w:t>ИК-спектрометрия</w:t>
      </w:r>
      <w:r w:rsidR="00271FFD" w:rsidRPr="007F122F">
        <w:rPr>
          <w:rFonts w:ascii="Times New Roman" w:hAnsi="Times New Roman"/>
          <w:sz w:val="28"/>
          <w:szCs w:val="28"/>
        </w:rPr>
        <w:t xml:space="preserve"> </w:t>
      </w:r>
      <w:r w:rsidR="00BC423C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4D5974">
        <w:rPr>
          <w:rFonts w:ascii="Times New Roman" w:hAnsi="Times New Roman"/>
          <w:color w:val="000000"/>
          <w:sz w:val="28"/>
          <w:szCs w:val="28"/>
        </w:rPr>
        <w:t>«Спектро</w:t>
      </w:r>
      <w:r w:rsidR="00BC423C">
        <w:rPr>
          <w:rFonts w:ascii="Times New Roman" w:hAnsi="Times New Roman"/>
          <w:color w:val="000000"/>
          <w:sz w:val="28"/>
          <w:szCs w:val="28"/>
        </w:rPr>
        <w:t>метрия в инфракрасной области»).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7F122F">
        <w:rPr>
          <w:rFonts w:ascii="Times New Roman" w:hAnsi="Times New Roman"/>
          <w:sz w:val="28"/>
          <w:szCs w:val="28"/>
        </w:rPr>
        <w:t>субстанции</w:t>
      </w:r>
      <w:r w:rsidR="00A42D50" w:rsidRPr="007F122F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A6E7F">
        <w:rPr>
          <w:rFonts w:ascii="Times New Roman" w:hAnsi="Times New Roman"/>
          <w:sz w:val="28"/>
          <w:szCs w:val="28"/>
        </w:rPr>
        <w:lastRenderedPageBreak/>
        <w:t>бромидом</w:t>
      </w:r>
      <w:r w:rsidR="003C5964">
        <w:rPr>
          <w:rFonts w:ascii="Times New Roman" w:hAnsi="Times New Roman"/>
          <w:sz w:val="28"/>
          <w:szCs w:val="28"/>
        </w:rPr>
        <w:t>,</w:t>
      </w:r>
      <w:r w:rsidR="00A42D50" w:rsidRPr="007F122F">
        <w:rPr>
          <w:rFonts w:ascii="Times New Roman" w:hAnsi="Times New Roman"/>
          <w:sz w:val="28"/>
          <w:szCs w:val="28"/>
        </w:rPr>
        <w:t xml:space="preserve"> </w:t>
      </w:r>
      <w:r w:rsidR="00347BA8" w:rsidRPr="007F122F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7F122F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7F122F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7F122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7F122F">
        <w:rPr>
          <w:rFonts w:ascii="Times New Roman" w:hAnsi="Times New Roman"/>
          <w:sz w:val="28"/>
          <w:szCs w:val="28"/>
        </w:rPr>
        <w:t>соответст</w:t>
      </w:r>
      <w:r w:rsidR="00D92C1D" w:rsidRPr="007F122F">
        <w:rPr>
          <w:rFonts w:ascii="Times New Roman" w:hAnsi="Times New Roman"/>
          <w:sz w:val="28"/>
          <w:szCs w:val="28"/>
        </w:rPr>
        <w:t>вовать</w:t>
      </w:r>
      <w:r w:rsidR="00EB1332" w:rsidRPr="007F122F">
        <w:rPr>
          <w:rFonts w:ascii="Times New Roman" w:hAnsi="Times New Roman"/>
          <w:sz w:val="28"/>
          <w:szCs w:val="28"/>
        </w:rPr>
        <w:t xml:space="preserve"> </w:t>
      </w:r>
      <w:r w:rsidR="007F122F" w:rsidRPr="007F122F">
        <w:rPr>
          <w:rFonts w:ascii="Times New Roman" w:hAnsi="Times New Roman"/>
          <w:sz w:val="28"/>
          <w:szCs w:val="28"/>
        </w:rPr>
        <w:t>спектру</w:t>
      </w:r>
      <w:r w:rsidR="008C35E4" w:rsidRPr="007F122F">
        <w:rPr>
          <w:rFonts w:ascii="Times New Roman" w:hAnsi="Times New Roman"/>
          <w:sz w:val="28"/>
          <w:szCs w:val="28"/>
        </w:rPr>
        <w:t xml:space="preserve"> </w:t>
      </w:r>
      <w:r w:rsidR="00FD05D1" w:rsidRPr="007F122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677F1">
        <w:rPr>
          <w:rFonts w:ascii="Times New Roman" w:hAnsi="Times New Roman"/>
          <w:sz w:val="28"/>
          <w:szCs w:val="28"/>
        </w:rPr>
        <w:t>цефтазидима.</w:t>
      </w:r>
    </w:p>
    <w:p w:rsidR="00096AF5" w:rsidRDefault="00B04B9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A06">
        <w:rPr>
          <w:rFonts w:ascii="Times New Roman" w:hAnsi="Times New Roman"/>
          <w:i/>
          <w:sz w:val="28"/>
          <w:szCs w:val="28"/>
        </w:rPr>
        <w:t>2</w:t>
      </w:r>
      <w:r w:rsidR="00096AF5" w:rsidRPr="00313A06">
        <w:rPr>
          <w:rFonts w:ascii="Times New Roman" w:hAnsi="Times New Roman"/>
          <w:i/>
          <w:sz w:val="28"/>
          <w:szCs w:val="28"/>
        </w:rPr>
        <w:t>.</w:t>
      </w:r>
      <w:r w:rsidRPr="00313A06">
        <w:rPr>
          <w:rFonts w:ascii="Times New Roman" w:hAnsi="Times New Roman"/>
          <w:i/>
        </w:rPr>
        <w:t xml:space="preserve"> </w:t>
      </w:r>
      <w:r w:rsidR="00DC4BD4" w:rsidRPr="00313A06">
        <w:rPr>
          <w:rFonts w:ascii="Times New Roman" w:hAnsi="Times New Roman"/>
          <w:i/>
          <w:sz w:val="28"/>
          <w:szCs w:val="28"/>
        </w:rPr>
        <w:t>ВЭЖХ.</w:t>
      </w:r>
      <w:r w:rsidR="00DC4BD4" w:rsidRPr="00313A06">
        <w:rPr>
          <w:rFonts w:ascii="Times New Roman" w:hAnsi="Times New Roman"/>
          <w:sz w:val="28"/>
          <w:szCs w:val="28"/>
        </w:rPr>
        <w:t xml:space="preserve"> </w:t>
      </w:r>
      <w:r w:rsidRPr="00313A06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0D1D98" w:rsidRPr="00313A06">
        <w:rPr>
          <w:rFonts w:ascii="Times New Roman" w:hAnsi="Times New Roman"/>
          <w:sz w:val="28"/>
          <w:szCs w:val="28"/>
        </w:rPr>
        <w:t xml:space="preserve">пика </w:t>
      </w:r>
      <w:r w:rsidRPr="00313A06">
        <w:rPr>
          <w:rFonts w:ascii="Times New Roman" w:hAnsi="Times New Roman"/>
          <w:sz w:val="28"/>
          <w:szCs w:val="28"/>
        </w:rPr>
        <w:t>основного</w:t>
      </w:r>
      <w:r w:rsidR="000D1D98" w:rsidRPr="00313A06">
        <w:rPr>
          <w:rFonts w:ascii="Times New Roman" w:hAnsi="Times New Roman"/>
          <w:sz w:val="28"/>
          <w:szCs w:val="28"/>
        </w:rPr>
        <w:t xml:space="preserve"> вещества</w:t>
      </w:r>
      <w:r w:rsidRPr="00313A06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</w:t>
      </w:r>
      <w:r w:rsidR="00E677F1" w:rsidRPr="00313A06">
        <w:rPr>
          <w:rFonts w:ascii="Times New Roman" w:hAnsi="Times New Roman"/>
          <w:sz w:val="28"/>
          <w:szCs w:val="28"/>
        </w:rPr>
        <w:t>цефтазидима</w:t>
      </w:r>
      <w:r w:rsidRPr="00313A06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E677F1" w:rsidRPr="00313A06">
        <w:rPr>
          <w:rFonts w:ascii="Times New Roman" w:hAnsi="Times New Roman"/>
          <w:sz w:val="28"/>
          <w:szCs w:val="28"/>
        </w:rPr>
        <w:t xml:space="preserve">цефтазидима </w:t>
      </w:r>
      <w:r w:rsidRPr="00313A06">
        <w:rPr>
          <w:rFonts w:ascii="Times New Roman" w:hAnsi="Times New Roman"/>
          <w:sz w:val="28"/>
          <w:szCs w:val="28"/>
        </w:rPr>
        <w:t>(разде</w:t>
      </w:r>
      <w:r w:rsidR="00820285" w:rsidRPr="00313A06">
        <w:rPr>
          <w:rFonts w:ascii="Times New Roman" w:hAnsi="Times New Roman"/>
          <w:sz w:val="28"/>
          <w:szCs w:val="28"/>
        </w:rPr>
        <w:t>л «Количественное определение»</w:t>
      </w:r>
      <w:r w:rsidRPr="00313A06">
        <w:rPr>
          <w:rFonts w:ascii="Times New Roman" w:hAnsi="Times New Roman"/>
          <w:sz w:val="28"/>
          <w:szCs w:val="28"/>
        </w:rPr>
        <w:t>).</w:t>
      </w:r>
    </w:p>
    <w:p w:rsidR="002F195C" w:rsidRDefault="00E677F1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2F195C" w:rsidRPr="002F195C">
        <w:rPr>
          <w:rFonts w:ascii="Times New Roman" w:hAnsi="Times New Roman"/>
          <w:b/>
          <w:sz w:val="28"/>
          <w:szCs w:val="28"/>
        </w:rPr>
        <w:t>.</w:t>
      </w:r>
      <w:r w:rsidR="000D1D98">
        <w:rPr>
          <w:rFonts w:ascii="Times New Roman" w:hAnsi="Times New Roman"/>
          <w:sz w:val="28"/>
          <w:szCs w:val="28"/>
        </w:rPr>
        <w:t xml:space="preserve"> </w:t>
      </w:r>
      <w:r w:rsidRPr="00E677F1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>0,25 </w:t>
      </w:r>
      <w:r w:rsidRPr="00E677F1">
        <w:rPr>
          <w:rFonts w:ascii="Times New Roman" w:hAnsi="Times New Roman"/>
          <w:sz w:val="28"/>
          <w:szCs w:val="28"/>
        </w:rPr>
        <w:t xml:space="preserve">г субстанции в </w:t>
      </w:r>
      <w:r>
        <w:rPr>
          <w:rFonts w:ascii="Times New Roman" w:hAnsi="Times New Roman"/>
          <w:sz w:val="28"/>
          <w:szCs w:val="28"/>
        </w:rPr>
        <w:t>50</w:t>
      </w:r>
      <w:r w:rsidR="00451BE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E677F1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воды</w:t>
      </w:r>
      <w:r w:rsidR="00451BE1">
        <w:rPr>
          <w:rFonts w:ascii="Times New Roman" w:hAnsi="Times New Roman"/>
          <w:sz w:val="28"/>
          <w:szCs w:val="28"/>
        </w:rPr>
        <w:t>, свободной от углерода диоксида,</w:t>
      </w:r>
      <w:r w:rsidRPr="00E677F1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E677F1" w:rsidRDefault="00E677F1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7F1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7F1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sz w:val="28"/>
          <w:szCs w:val="28"/>
        </w:rPr>
        <w:t>быть бесцветным</w:t>
      </w:r>
      <w:r w:rsidRPr="00E677F1">
        <w:rPr>
          <w:rFonts w:ascii="Times New Roman" w:hAnsi="Times New Roman"/>
          <w:sz w:val="28"/>
          <w:szCs w:val="28"/>
        </w:rPr>
        <w:t xml:space="preserve"> (ОФС «Степень окраски жидкостей», метод 2).</w:t>
      </w:r>
    </w:p>
    <w:p w:rsidR="00E677F1" w:rsidRPr="00F05A64" w:rsidRDefault="00E677F1" w:rsidP="00B83C86">
      <w:pPr>
        <w:spacing w:line="360" w:lineRule="auto"/>
        <w:ind w:firstLine="720"/>
        <w:jc w:val="both"/>
        <w:rPr>
          <w:color w:val="000000"/>
        </w:rPr>
      </w:pPr>
      <w:r w:rsidRPr="00E677F1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</w:t>
      </w:r>
      <w:r w:rsidR="00B83C86">
        <w:rPr>
          <w:color w:val="000000"/>
          <w:sz w:val="28"/>
          <w:szCs w:val="28"/>
        </w:rPr>
        <w:t>От 3,0</w:t>
      </w:r>
      <w:r w:rsidRPr="00B83C86">
        <w:rPr>
          <w:color w:val="000000"/>
          <w:sz w:val="28"/>
          <w:szCs w:val="28"/>
        </w:rPr>
        <w:t xml:space="preserve"> до </w:t>
      </w:r>
      <w:r w:rsidR="00B83C86">
        <w:rPr>
          <w:color w:val="000000"/>
          <w:sz w:val="28"/>
          <w:szCs w:val="28"/>
        </w:rPr>
        <w:t>4,0 (</w:t>
      </w:r>
      <w:r w:rsidRPr="00B83C86">
        <w:rPr>
          <w:color w:val="000000"/>
          <w:sz w:val="28"/>
          <w:szCs w:val="28"/>
        </w:rPr>
        <w:t>раствор</w:t>
      </w:r>
      <w:r w:rsidR="00B83C86">
        <w:rPr>
          <w:color w:val="000000"/>
          <w:sz w:val="28"/>
          <w:szCs w:val="28"/>
        </w:rPr>
        <w:t>,</w:t>
      </w:r>
      <w:r w:rsidR="00B83C86" w:rsidRPr="00B83C86">
        <w:rPr>
          <w:sz w:val="28"/>
          <w:szCs w:val="28"/>
        </w:rPr>
        <w:t xml:space="preserve"> </w:t>
      </w:r>
      <w:r w:rsidR="00B83C86" w:rsidRPr="00E677F1">
        <w:rPr>
          <w:sz w:val="28"/>
          <w:szCs w:val="28"/>
        </w:rPr>
        <w:t>полученный в испытании «Прозрачность раствора»</w:t>
      </w:r>
      <w:r w:rsidRPr="00B83C86">
        <w:rPr>
          <w:color w:val="000000"/>
          <w:sz w:val="28"/>
          <w:szCs w:val="28"/>
        </w:rPr>
        <w:t>, ОФС «Ионометрия», метод 3).</w:t>
      </w:r>
    </w:p>
    <w:p w:rsidR="00695EE1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D909A7" w:rsidRPr="00530AFC">
        <w:rPr>
          <w:sz w:val="28"/>
          <w:szCs w:val="28"/>
        </w:rPr>
        <w:t xml:space="preserve"> </w:t>
      </w:r>
      <w:r w:rsidR="00695454" w:rsidRPr="00530AFC">
        <w:rPr>
          <w:sz w:val="28"/>
          <w:szCs w:val="28"/>
        </w:rPr>
        <w:t>Определение проводят методом ВЭЖХ (</w:t>
      </w:r>
      <w:r w:rsidR="00695454">
        <w:rPr>
          <w:sz w:val="28"/>
          <w:szCs w:val="28"/>
        </w:rPr>
        <w:t xml:space="preserve">ОФС </w:t>
      </w:r>
      <w:r w:rsidR="00695454" w:rsidRPr="00530AFC">
        <w:rPr>
          <w:sz w:val="28"/>
          <w:szCs w:val="28"/>
        </w:rPr>
        <w:t>«Высокоэффектив</w:t>
      </w:r>
      <w:r w:rsidR="00695454">
        <w:rPr>
          <w:sz w:val="28"/>
          <w:szCs w:val="28"/>
        </w:rPr>
        <w:t>ная жидкостная хроматография»).</w:t>
      </w:r>
    </w:p>
    <w:p w:rsidR="00695454" w:rsidRDefault="00695454" w:rsidP="0069545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95EE1">
        <w:rPr>
          <w:b/>
          <w:i/>
          <w:sz w:val="28"/>
          <w:szCs w:val="28"/>
        </w:rPr>
        <w:t xml:space="preserve">Примесь </w:t>
      </w:r>
      <w:r w:rsidRPr="00695EE1">
        <w:rPr>
          <w:b/>
          <w:i/>
          <w:sz w:val="28"/>
          <w:szCs w:val="28"/>
          <w:lang w:val="en-US"/>
        </w:rPr>
        <w:t>F</w:t>
      </w:r>
    </w:p>
    <w:p w:rsidR="00695454" w:rsidRDefault="00695454" w:rsidP="0069545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Все растворы используют сразу после приготовления.</w:t>
      </w:r>
    </w:p>
    <w:p w:rsidR="00695454" w:rsidRDefault="0047044A" w:rsidP="006954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 w:rsidR="00695454" w:rsidRPr="000B5174">
        <w:rPr>
          <w:i/>
          <w:sz w:val="28"/>
          <w:szCs w:val="28"/>
        </w:rPr>
        <w:t>.</w:t>
      </w:r>
      <w:r w:rsidR="00695454">
        <w:rPr>
          <w:sz w:val="28"/>
          <w:szCs w:val="28"/>
        </w:rPr>
        <w:t xml:space="preserve"> </w:t>
      </w:r>
      <w:r w:rsidR="00695454" w:rsidRPr="000B5174">
        <w:rPr>
          <w:sz w:val="28"/>
          <w:szCs w:val="28"/>
        </w:rPr>
        <w:t>Фосфатный буферный раствор рН 7,0 (4)</w:t>
      </w:r>
      <w:r>
        <w:rPr>
          <w:sz w:val="28"/>
          <w:szCs w:val="28"/>
        </w:rPr>
        <w:t>—</w:t>
      </w:r>
      <w:r w:rsidR="00695454">
        <w:rPr>
          <w:sz w:val="28"/>
          <w:szCs w:val="28"/>
        </w:rPr>
        <w:t>вода 1:</w:t>
      </w:r>
      <w:r w:rsidR="00925410">
        <w:rPr>
          <w:sz w:val="28"/>
          <w:szCs w:val="28"/>
        </w:rPr>
        <w:t>9</w:t>
      </w:r>
      <w:r w:rsidR="00695454">
        <w:rPr>
          <w:sz w:val="28"/>
          <w:szCs w:val="28"/>
        </w:rPr>
        <w:t>.</w:t>
      </w:r>
    </w:p>
    <w:p w:rsidR="00925410" w:rsidRPr="00CC0BB2" w:rsidRDefault="00925410" w:rsidP="006954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</w:t>
      </w:r>
      <w:r w:rsidR="00695454" w:rsidRPr="00E647E4">
        <w:rPr>
          <w:i/>
          <w:sz w:val="28"/>
          <w:szCs w:val="28"/>
        </w:rPr>
        <w:t>.</w:t>
      </w:r>
      <w:r w:rsidR="00695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</w:t>
      </w:r>
      <w:r w:rsidR="00695454">
        <w:rPr>
          <w:sz w:val="28"/>
          <w:szCs w:val="28"/>
        </w:rPr>
        <w:t xml:space="preserve">28,8 г аммония </w:t>
      </w:r>
      <w:r w:rsidRPr="00925410">
        <w:rPr>
          <w:sz w:val="28"/>
          <w:szCs w:val="28"/>
        </w:rPr>
        <w:t>дигидрофосфата</w:t>
      </w:r>
      <w:r>
        <w:rPr>
          <w:sz w:val="28"/>
          <w:szCs w:val="28"/>
        </w:rPr>
        <w:t xml:space="preserve"> в воде, доводят значение рН до 7</w:t>
      </w:r>
      <w:r w:rsidRPr="001E4790">
        <w:rPr>
          <w:sz w:val="28"/>
          <w:szCs w:val="28"/>
        </w:rPr>
        <w:t xml:space="preserve">,00±0,05 </w:t>
      </w:r>
      <w:r>
        <w:rPr>
          <w:sz w:val="28"/>
          <w:szCs w:val="28"/>
        </w:rPr>
        <w:t>аммиака раствором</w:t>
      </w:r>
      <w:r w:rsidRPr="001E4790">
        <w:rPr>
          <w:sz w:val="28"/>
          <w:szCs w:val="28"/>
        </w:rPr>
        <w:t>, п</w:t>
      </w:r>
      <w:r w:rsidRPr="001E4790">
        <w:rPr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 w:rsidRPr="001E4790">
        <w:rPr>
          <w:sz w:val="28"/>
          <w:szCs w:val="28"/>
        </w:rPr>
        <w:t>.</w:t>
      </w:r>
    </w:p>
    <w:p w:rsidR="00695454" w:rsidRPr="005623A9" w:rsidRDefault="00695454" w:rsidP="006954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Подвижная фаза (ПФ). </w:t>
      </w:r>
      <w:r w:rsidR="00925410">
        <w:rPr>
          <w:sz w:val="28"/>
          <w:szCs w:val="28"/>
        </w:rPr>
        <w:t>Буферный раствор</w:t>
      </w:r>
      <w:r>
        <w:rPr>
          <w:sz w:val="28"/>
          <w:szCs w:val="28"/>
        </w:rPr>
        <w:t>—ацетонитрил—вода 8:24:68.</w:t>
      </w:r>
    </w:p>
    <w:p w:rsidR="00695454" w:rsidRDefault="00695454" w:rsidP="0069545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925410">
        <w:rPr>
          <w:rFonts w:ascii="Times New Roman" w:hAnsi="Times New Roman"/>
          <w:sz w:val="28"/>
          <w:szCs w:val="28"/>
        </w:rPr>
        <w:t>Около 0,5</w:t>
      </w:r>
      <w:r>
        <w:rPr>
          <w:rFonts w:ascii="Times New Roman" w:hAnsi="Times New Roman"/>
          <w:sz w:val="28"/>
          <w:szCs w:val="28"/>
        </w:rPr>
        <w:t xml:space="preserve"> г субстанции помещают в мерную колбу вместимостью 100 мл, растворяют в </w:t>
      </w:r>
      <w:r w:rsidR="00925410">
        <w:rPr>
          <w:rFonts w:ascii="Times New Roman" w:hAnsi="Times New Roman"/>
          <w:sz w:val="28"/>
          <w:szCs w:val="28"/>
        </w:rPr>
        <w:t>растворителе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метки.</w:t>
      </w:r>
    </w:p>
    <w:p w:rsidR="00695454" w:rsidRDefault="00695454" w:rsidP="006954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</w:t>
      </w:r>
      <w:r w:rsidRPr="00553BFC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</w:t>
      </w:r>
      <w:r w:rsidR="00925410">
        <w:rPr>
          <w:sz w:val="28"/>
          <w:szCs w:val="28"/>
        </w:rPr>
        <w:t>местимостью 100 мл помещают 1,0</w:t>
      </w:r>
      <w:r>
        <w:rPr>
          <w:sz w:val="28"/>
          <w:szCs w:val="28"/>
        </w:rPr>
        <w:t xml:space="preserve"> г пиридина, растворяют в воде и доводят объем раствора водой до метки. В мерную колбу вместимостью 200 мл помещают 5,0 мл полученного </w:t>
      </w:r>
      <w:r>
        <w:rPr>
          <w:sz w:val="28"/>
          <w:szCs w:val="28"/>
        </w:rPr>
        <w:lastRenderedPageBreak/>
        <w:t xml:space="preserve">раствора и доводят объем раствора водой до метки. В мерную колбу вместимостью 100 мл помещают 1,0 мл полученного раствора и доводят объем раствора </w:t>
      </w:r>
      <w:r w:rsidR="00925410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метки.</w:t>
      </w:r>
    </w:p>
    <w:p w:rsidR="00695454" w:rsidRDefault="00695454" w:rsidP="0069545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200 мл помещают 1,0 мл испытуемого раствора и доводят объем раствора </w:t>
      </w:r>
      <w:r w:rsidR="007836E6" w:rsidRPr="007836E6">
        <w:rPr>
          <w:rFonts w:ascii="Times New Roman" w:hAnsi="Times New Roman"/>
          <w:sz w:val="28"/>
          <w:szCs w:val="28"/>
        </w:rPr>
        <w:t>растворителем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Pr="00046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200 мл помещают 1,0 мл полученного раствора, прибавляют 20,0 мл раствора </w:t>
      </w:r>
      <w:r w:rsidR="007836E6">
        <w:rPr>
          <w:rFonts w:ascii="Times New Roman" w:hAnsi="Times New Roman"/>
          <w:sz w:val="28"/>
          <w:szCs w:val="28"/>
        </w:rPr>
        <w:t>сравнения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буферным раствором до метки.</w:t>
      </w:r>
    </w:p>
    <w:p w:rsidR="00695454" w:rsidRPr="00D95C9B" w:rsidRDefault="00695454" w:rsidP="00695454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95C9B">
        <w:rPr>
          <w:rFonts w:ascii="Times New Roman" w:hAnsi="Times New Roman"/>
          <w:sz w:val="28"/>
          <w:szCs w:val="28"/>
        </w:rPr>
        <w:t>Примечание.</w:t>
      </w:r>
    </w:p>
    <w:p w:rsidR="00695454" w:rsidRPr="00D95C9B" w:rsidRDefault="00695454" w:rsidP="00695454">
      <w:pPr>
        <w:ind w:firstLine="720"/>
        <w:rPr>
          <w:sz w:val="28"/>
          <w:szCs w:val="28"/>
        </w:rPr>
      </w:pPr>
      <w:r w:rsidRPr="00D95C9B">
        <w:rPr>
          <w:sz w:val="28"/>
          <w:szCs w:val="28"/>
        </w:rPr>
        <w:t>Примесь </w:t>
      </w:r>
      <w:r w:rsidRPr="00D95C9B">
        <w:rPr>
          <w:sz w:val="28"/>
          <w:szCs w:val="28"/>
          <w:lang w:val="en-US"/>
        </w:rPr>
        <w:t>F</w:t>
      </w:r>
      <w:r w:rsidRPr="00D95C9B">
        <w:rPr>
          <w:sz w:val="28"/>
          <w:szCs w:val="28"/>
        </w:rPr>
        <w:t>: пиридин, CAS 110-86-1</w:t>
      </w:r>
      <w:r>
        <w:rPr>
          <w:sz w:val="28"/>
          <w:szCs w:val="28"/>
        </w:rPr>
        <w:t>.</w:t>
      </w:r>
    </w:p>
    <w:p w:rsidR="00695454" w:rsidRPr="005623A9" w:rsidRDefault="00695454" w:rsidP="00695454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5623A9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695454" w:rsidRPr="005623A9" w:rsidTr="00695454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695454" w:rsidRPr="005623A9" w:rsidRDefault="0068430B" w:rsidP="00F9151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250 × </w:t>
            </w:r>
            <w:r w:rsidR="00695454" w:rsidRPr="005623A9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 м</w:t>
            </w:r>
            <w:r w:rsidR="00695454" w:rsidRPr="005623A9">
              <w:rPr>
                <w:bCs/>
                <w:color w:val="000000"/>
                <w:sz w:val="28"/>
                <w:szCs w:val="28"/>
              </w:rPr>
              <w:t>м, силикагель октадецилсилильный</w:t>
            </w:r>
            <w:r w:rsidR="000810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91515">
              <w:rPr>
                <w:bCs/>
                <w:color w:val="000000"/>
                <w:sz w:val="28"/>
                <w:szCs w:val="28"/>
              </w:rPr>
              <w:t xml:space="preserve">эндкепированный </w:t>
            </w:r>
            <w:r w:rsidR="00695454" w:rsidRPr="005623A9">
              <w:rPr>
                <w:bCs/>
                <w:color w:val="000000"/>
                <w:sz w:val="28"/>
                <w:szCs w:val="28"/>
              </w:rPr>
              <w:t>для хроматографии, 5 мкм;</w:t>
            </w:r>
          </w:p>
        </w:tc>
      </w:tr>
      <w:tr w:rsidR="00695454" w:rsidRPr="005623A9" w:rsidTr="00695454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5623A9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5623A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95454" w:rsidRPr="005623A9" w:rsidTr="00695454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695454" w:rsidRPr="005623A9" w:rsidTr="00695454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спектрофотометрический, 255 нм;</w:t>
            </w:r>
          </w:p>
        </w:tc>
      </w:tr>
      <w:tr w:rsidR="00695454" w:rsidRPr="005623A9" w:rsidTr="00695454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695454" w:rsidRPr="005623A9" w:rsidRDefault="007836E6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695454" w:rsidRPr="00F65675" w:rsidTr="007836E6">
        <w:tc>
          <w:tcPr>
            <w:tcW w:w="2932" w:type="dxa"/>
          </w:tcPr>
          <w:p w:rsidR="00695454" w:rsidRPr="005623A9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695454" w:rsidRPr="00F65675" w:rsidRDefault="00695454" w:rsidP="006954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10 мин</w:t>
            </w:r>
            <w:r w:rsidR="007836E6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95454" w:rsidRPr="00F65675" w:rsidRDefault="00695454" w:rsidP="00181BA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65675">
        <w:rPr>
          <w:bCs/>
          <w:color w:val="000000"/>
          <w:sz w:val="28"/>
          <w:szCs w:val="28"/>
        </w:rPr>
        <w:t>Хроматографируют</w:t>
      </w:r>
      <w:r w:rsidR="007836E6">
        <w:rPr>
          <w:bCs/>
          <w:color w:val="000000"/>
          <w:sz w:val="28"/>
          <w:szCs w:val="28"/>
        </w:rPr>
        <w:t xml:space="preserve"> </w:t>
      </w:r>
      <w:r w:rsidR="007836E6" w:rsidRPr="007836E6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7836E6">
        <w:rPr>
          <w:bCs/>
          <w:color w:val="000000"/>
          <w:sz w:val="28"/>
          <w:szCs w:val="28"/>
        </w:rPr>
        <w:t>,</w:t>
      </w:r>
      <w:r w:rsidRPr="00F65675">
        <w:rPr>
          <w:bCs/>
          <w:color w:val="000000"/>
          <w:sz w:val="28"/>
          <w:szCs w:val="28"/>
        </w:rPr>
        <w:t xml:space="preserve"> раствор сравнения и испытуемый раствор.</w:t>
      </w:r>
    </w:p>
    <w:p w:rsidR="00DE2093" w:rsidRDefault="00695454" w:rsidP="00695454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95EE1">
        <w:rPr>
          <w:i/>
          <w:color w:val="000000"/>
          <w:sz w:val="28"/>
          <w:szCs w:val="28"/>
        </w:rPr>
        <w:t>Пригодность хроматографической системы</w:t>
      </w:r>
      <w:r w:rsidR="007836E6">
        <w:rPr>
          <w:iCs/>
          <w:color w:val="000000"/>
          <w:sz w:val="28"/>
          <w:szCs w:val="28"/>
        </w:rPr>
        <w:t xml:space="preserve"> </w:t>
      </w:r>
    </w:p>
    <w:p w:rsidR="00695454" w:rsidRDefault="00695454" w:rsidP="00695454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iCs/>
          <w:color w:val="000000"/>
          <w:sz w:val="28"/>
          <w:szCs w:val="28"/>
        </w:rPr>
        <w:t xml:space="preserve">На хроматограмме </w:t>
      </w:r>
      <w:r w:rsidR="007836E6" w:rsidRPr="007836E6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7836E6" w:rsidRPr="00695EE1">
        <w:rPr>
          <w:bCs/>
          <w:i/>
          <w:color w:val="000000"/>
          <w:sz w:val="28"/>
          <w:szCs w:val="28"/>
        </w:rPr>
        <w:t xml:space="preserve"> </w:t>
      </w:r>
      <w:r w:rsidRPr="00695EE1">
        <w:rPr>
          <w:bCs/>
          <w:i/>
          <w:color w:val="000000"/>
          <w:sz w:val="28"/>
          <w:szCs w:val="28"/>
        </w:rPr>
        <w:t>разрешение (</w:t>
      </w:r>
      <w:r w:rsidRPr="00695EE1">
        <w:rPr>
          <w:bCs/>
          <w:i/>
          <w:color w:val="000000"/>
          <w:sz w:val="28"/>
          <w:szCs w:val="28"/>
          <w:lang w:val="en-US"/>
        </w:rPr>
        <w:t>R</w:t>
      </w:r>
      <w:r w:rsidRPr="00695EE1">
        <w:rPr>
          <w:bCs/>
          <w:i/>
          <w:color w:val="000000"/>
          <w:sz w:val="28"/>
          <w:szCs w:val="28"/>
        </w:rPr>
        <w:t>)</w:t>
      </w:r>
      <w:r w:rsidRPr="00695EE1">
        <w:rPr>
          <w:bCs/>
          <w:color w:val="000000"/>
          <w:sz w:val="28"/>
          <w:szCs w:val="28"/>
        </w:rPr>
        <w:t xml:space="preserve"> между пиками примеси </w:t>
      </w:r>
      <w:r>
        <w:rPr>
          <w:sz w:val="28"/>
          <w:szCs w:val="28"/>
          <w:lang w:val="en-US"/>
        </w:rPr>
        <w:t>F</w:t>
      </w:r>
      <w:r w:rsidRPr="00695EE1">
        <w:rPr>
          <w:bCs/>
          <w:color w:val="000000"/>
          <w:sz w:val="28"/>
          <w:szCs w:val="28"/>
        </w:rPr>
        <w:t xml:space="preserve"> и </w:t>
      </w:r>
      <w:r w:rsidRPr="00695EE1">
        <w:rPr>
          <w:sz w:val="28"/>
          <w:szCs w:val="28"/>
        </w:rPr>
        <w:t>цефтазидима</w:t>
      </w:r>
      <w:r w:rsidRPr="00695EE1">
        <w:rPr>
          <w:bCs/>
          <w:color w:val="000000"/>
          <w:sz w:val="28"/>
          <w:szCs w:val="28"/>
        </w:rPr>
        <w:t xml:space="preserve"> должно быть не менее </w:t>
      </w:r>
      <w:r>
        <w:rPr>
          <w:bCs/>
          <w:color w:val="000000"/>
          <w:sz w:val="28"/>
          <w:szCs w:val="28"/>
        </w:rPr>
        <w:t>7</w:t>
      </w:r>
      <w:r w:rsidRPr="00695EE1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>.</w:t>
      </w:r>
      <w:r w:rsidRPr="00695EE1">
        <w:rPr>
          <w:sz w:val="28"/>
          <w:szCs w:val="28"/>
        </w:rPr>
        <w:t xml:space="preserve"> </w:t>
      </w:r>
    </w:p>
    <w:p w:rsidR="00DE2093" w:rsidRDefault="00DE2093" w:rsidP="00695454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раствора сравнения:</w:t>
      </w:r>
    </w:p>
    <w:p w:rsidR="00DE2093" w:rsidRPr="00DE2093" w:rsidRDefault="00F17079" w:rsidP="00DE209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>фактор асимметрии пика</w:t>
      </w:r>
      <w:r w:rsidR="00DE2093" w:rsidRPr="00DE2093">
        <w:rPr>
          <w:iCs/>
          <w:color w:val="000000"/>
          <w:sz w:val="28"/>
          <w:szCs w:val="28"/>
        </w:rPr>
        <w:t xml:space="preserve"> </w:t>
      </w:r>
      <w:r w:rsidR="00DE2093" w:rsidRPr="00F17079">
        <w:rPr>
          <w:i/>
          <w:iCs/>
          <w:color w:val="000000"/>
          <w:sz w:val="28"/>
          <w:szCs w:val="28"/>
        </w:rPr>
        <w:t>(A</w:t>
      </w:r>
      <w:r w:rsidR="00DE2093" w:rsidRPr="00F17079">
        <w:rPr>
          <w:i/>
          <w:iCs/>
          <w:color w:val="000000"/>
          <w:sz w:val="28"/>
          <w:szCs w:val="28"/>
          <w:vertAlign w:val="subscript"/>
        </w:rPr>
        <w:t>S</w:t>
      </w:r>
      <w:r w:rsidR="00DE2093" w:rsidRPr="00F17079">
        <w:rPr>
          <w:i/>
          <w:iCs/>
          <w:color w:val="000000"/>
          <w:sz w:val="28"/>
          <w:szCs w:val="28"/>
        </w:rPr>
        <w:t>)</w:t>
      </w:r>
      <w:r w:rsidR="00DE2093" w:rsidRPr="00DE2093">
        <w:rPr>
          <w:iCs/>
          <w:color w:val="000000"/>
          <w:sz w:val="28"/>
          <w:szCs w:val="28"/>
        </w:rPr>
        <w:t xml:space="preserve"> пиридина должен быть не более 2,0;</w:t>
      </w:r>
    </w:p>
    <w:p w:rsidR="00DE2093" w:rsidRPr="00DE2093" w:rsidRDefault="00F17079" w:rsidP="00DE209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 xml:space="preserve">относительное стандартное отклонение </w:t>
      </w:r>
      <w:r w:rsidR="00DE2093" w:rsidRPr="00DE2093">
        <w:rPr>
          <w:iCs/>
          <w:color w:val="000000"/>
          <w:sz w:val="28"/>
          <w:szCs w:val="28"/>
        </w:rPr>
        <w:t xml:space="preserve">площади пика пиридина должно быть не более 2,0 % (6 </w:t>
      </w:r>
      <w:r>
        <w:rPr>
          <w:iCs/>
          <w:color w:val="000000"/>
          <w:sz w:val="28"/>
          <w:szCs w:val="28"/>
        </w:rPr>
        <w:t>введений</w:t>
      </w:r>
      <w:r w:rsidR="00DE2093" w:rsidRPr="00DE2093">
        <w:rPr>
          <w:iCs/>
          <w:color w:val="000000"/>
          <w:sz w:val="28"/>
          <w:szCs w:val="28"/>
        </w:rPr>
        <w:t>);</w:t>
      </w:r>
    </w:p>
    <w:p w:rsidR="00DE2093" w:rsidRPr="007836E6" w:rsidRDefault="00F17079" w:rsidP="00DE209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>эффективность хроматографической колонки</w:t>
      </w:r>
      <w:r w:rsidR="00DE2093" w:rsidRPr="00DE2093">
        <w:rPr>
          <w:iCs/>
          <w:color w:val="000000"/>
          <w:sz w:val="28"/>
          <w:szCs w:val="28"/>
        </w:rPr>
        <w:t xml:space="preserve"> (</w:t>
      </w:r>
      <w:r w:rsidR="00DE2093" w:rsidRPr="00DE2093">
        <w:rPr>
          <w:i/>
          <w:iCs/>
          <w:color w:val="000000"/>
          <w:sz w:val="28"/>
          <w:szCs w:val="28"/>
        </w:rPr>
        <w:t>N</w:t>
      </w:r>
      <w:r w:rsidR="00DE2093" w:rsidRPr="00DE2093">
        <w:rPr>
          <w:iCs/>
          <w:color w:val="000000"/>
          <w:sz w:val="28"/>
          <w:szCs w:val="28"/>
        </w:rPr>
        <w:t xml:space="preserve">), рассчитанная по </w:t>
      </w:r>
      <w:r w:rsidR="00DE2093" w:rsidRPr="00DE2093">
        <w:rPr>
          <w:iCs/>
          <w:color w:val="000000"/>
          <w:sz w:val="28"/>
          <w:szCs w:val="28"/>
        </w:rPr>
        <w:lastRenderedPageBreak/>
        <w:t>пику пиридина</w:t>
      </w:r>
      <w:r w:rsidR="00DE2093">
        <w:rPr>
          <w:iCs/>
          <w:color w:val="000000"/>
          <w:sz w:val="28"/>
          <w:szCs w:val="28"/>
        </w:rPr>
        <w:t>, должна составлять</w:t>
      </w:r>
      <w:r w:rsidR="00DE2093" w:rsidRPr="00DE2093">
        <w:rPr>
          <w:iCs/>
          <w:color w:val="000000"/>
          <w:sz w:val="28"/>
          <w:szCs w:val="28"/>
        </w:rPr>
        <w:t xml:space="preserve"> не менее 3000 теоретических тарелок.</w:t>
      </w:r>
    </w:p>
    <w:p w:rsidR="00695454" w:rsidRPr="00695EE1" w:rsidRDefault="00695454" w:rsidP="00695454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i/>
          <w:sz w:val="28"/>
          <w:szCs w:val="28"/>
        </w:rPr>
        <w:t>Допустимое содержание примесей</w:t>
      </w:r>
      <w:r w:rsidR="007836E6">
        <w:rPr>
          <w:i/>
          <w:sz w:val="28"/>
          <w:szCs w:val="28"/>
        </w:rPr>
        <w:t xml:space="preserve">. </w:t>
      </w:r>
      <w:r w:rsidR="007836E6">
        <w:rPr>
          <w:sz w:val="28"/>
          <w:szCs w:val="28"/>
        </w:rPr>
        <w:t>П</w:t>
      </w:r>
      <w:r w:rsidRPr="00695EE1">
        <w:rPr>
          <w:sz w:val="28"/>
          <w:szCs w:val="28"/>
        </w:rPr>
        <w:t>лощад</w:t>
      </w:r>
      <w:r>
        <w:rPr>
          <w:sz w:val="28"/>
          <w:szCs w:val="28"/>
        </w:rPr>
        <w:t>ь пика</w:t>
      </w:r>
      <w:r w:rsidRPr="00695EE1">
        <w:rPr>
          <w:sz w:val="28"/>
          <w:szCs w:val="28"/>
        </w:rPr>
        <w:t xml:space="preserve"> </w:t>
      </w:r>
      <w:r w:rsidRPr="00695EE1">
        <w:rPr>
          <w:bCs/>
          <w:color w:val="000000"/>
          <w:sz w:val="28"/>
          <w:szCs w:val="28"/>
        </w:rPr>
        <w:t>примеси </w:t>
      </w:r>
      <w:r>
        <w:rPr>
          <w:sz w:val="28"/>
          <w:szCs w:val="28"/>
          <w:lang w:val="en-US"/>
        </w:rPr>
        <w:t>F</w:t>
      </w:r>
      <w:r w:rsidRPr="00695EE1">
        <w:rPr>
          <w:sz w:val="28"/>
          <w:szCs w:val="28"/>
        </w:rPr>
        <w:t xml:space="preserve"> не должны превышать площадь основного пика на хроматограмме раствора сравнения</w:t>
      </w:r>
      <w:r w:rsidR="00181BAE">
        <w:rPr>
          <w:sz w:val="28"/>
          <w:szCs w:val="28"/>
        </w:rPr>
        <w:t xml:space="preserve"> (не более 0,05 %).</w:t>
      </w:r>
    </w:p>
    <w:p w:rsidR="00695EE1" w:rsidRPr="00695EE1" w:rsidRDefault="00275B16" w:rsidP="00695454">
      <w:pPr>
        <w:keepNext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Другие примеси</w:t>
      </w:r>
    </w:p>
    <w:p w:rsidR="00181BAE" w:rsidRPr="00CC0BB2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</w:t>
      </w:r>
      <w:proofErr w:type="gramStart"/>
      <w:r w:rsidR="00B467A9" w:rsidRPr="00CC0BB2">
        <w:rPr>
          <w:i/>
          <w:sz w:val="28"/>
          <w:szCs w:val="28"/>
        </w:rPr>
        <w:t> А</w:t>
      </w:r>
      <w:proofErr w:type="gramEnd"/>
      <w:r w:rsidR="000156A9" w:rsidRPr="00CC0BB2">
        <w:rPr>
          <w:i/>
          <w:sz w:val="28"/>
          <w:szCs w:val="28"/>
        </w:rPr>
        <w:t xml:space="preserve"> (ПФ</w:t>
      </w:r>
      <w:r w:rsidR="00B467A9" w:rsidRPr="00CC0BB2">
        <w:rPr>
          <w:i/>
          <w:sz w:val="28"/>
          <w:szCs w:val="28"/>
        </w:rPr>
        <w:t>А</w:t>
      </w:r>
      <w:r w:rsidR="000156A9" w:rsidRPr="00CC0BB2">
        <w:rPr>
          <w:i/>
          <w:sz w:val="28"/>
          <w:szCs w:val="28"/>
        </w:rPr>
        <w:t>)</w:t>
      </w:r>
      <w:r w:rsidRPr="00CC0BB2">
        <w:rPr>
          <w:i/>
          <w:sz w:val="28"/>
          <w:szCs w:val="28"/>
        </w:rPr>
        <w:t>.</w:t>
      </w:r>
      <w:r w:rsidR="00B83C86">
        <w:rPr>
          <w:sz w:val="28"/>
          <w:szCs w:val="28"/>
        </w:rPr>
        <w:t xml:space="preserve"> </w:t>
      </w:r>
      <w:r w:rsidR="00181BAE">
        <w:rPr>
          <w:sz w:val="28"/>
          <w:szCs w:val="28"/>
        </w:rPr>
        <w:t xml:space="preserve">Растворяют 3,6 г </w:t>
      </w:r>
      <w:proofErr w:type="spellStart"/>
      <w:r w:rsidR="00181BAE">
        <w:rPr>
          <w:sz w:val="28"/>
          <w:szCs w:val="28"/>
        </w:rPr>
        <w:t>д</w:t>
      </w:r>
      <w:r w:rsidR="00181BAE" w:rsidRPr="001A1801">
        <w:rPr>
          <w:sz w:val="28"/>
          <w:szCs w:val="28"/>
        </w:rPr>
        <w:t>инатрия</w:t>
      </w:r>
      <w:proofErr w:type="spellEnd"/>
      <w:r w:rsidR="00181BAE" w:rsidRPr="001A1801">
        <w:rPr>
          <w:sz w:val="28"/>
          <w:szCs w:val="28"/>
        </w:rPr>
        <w:t xml:space="preserve"> </w:t>
      </w:r>
      <w:proofErr w:type="spellStart"/>
      <w:r w:rsidR="00181BAE" w:rsidRPr="001A1801">
        <w:rPr>
          <w:sz w:val="28"/>
          <w:szCs w:val="28"/>
        </w:rPr>
        <w:t>гидрофосфат</w:t>
      </w:r>
      <w:r w:rsidR="00181BAE">
        <w:rPr>
          <w:sz w:val="28"/>
          <w:szCs w:val="28"/>
        </w:rPr>
        <w:t>а</w:t>
      </w:r>
      <w:proofErr w:type="spellEnd"/>
      <w:r w:rsidR="00181BAE" w:rsidRPr="001A1801">
        <w:rPr>
          <w:sz w:val="28"/>
          <w:szCs w:val="28"/>
        </w:rPr>
        <w:t xml:space="preserve"> </w:t>
      </w:r>
      <w:proofErr w:type="spellStart"/>
      <w:r w:rsidR="00181BAE" w:rsidRPr="001A1801">
        <w:rPr>
          <w:sz w:val="28"/>
          <w:szCs w:val="28"/>
        </w:rPr>
        <w:t>додекагидрат</w:t>
      </w:r>
      <w:r w:rsidR="00181BAE">
        <w:rPr>
          <w:sz w:val="28"/>
          <w:szCs w:val="28"/>
        </w:rPr>
        <w:t>а</w:t>
      </w:r>
      <w:proofErr w:type="spellEnd"/>
      <w:r w:rsidR="00181BAE">
        <w:rPr>
          <w:sz w:val="28"/>
          <w:szCs w:val="28"/>
        </w:rPr>
        <w:t xml:space="preserve"> и 1,4 г</w:t>
      </w:r>
      <w:r w:rsidR="00181BAE" w:rsidRPr="001A1801">
        <w:t xml:space="preserve"> </w:t>
      </w:r>
      <w:r w:rsidR="00181BAE">
        <w:rPr>
          <w:sz w:val="28"/>
          <w:szCs w:val="28"/>
        </w:rPr>
        <w:t>к</w:t>
      </w:r>
      <w:r w:rsidR="00181BAE" w:rsidRPr="001A1801">
        <w:rPr>
          <w:sz w:val="28"/>
          <w:szCs w:val="28"/>
        </w:rPr>
        <w:t>алия дигидрофосфат</w:t>
      </w:r>
      <w:r w:rsidR="00181BAE">
        <w:rPr>
          <w:sz w:val="28"/>
          <w:szCs w:val="28"/>
        </w:rPr>
        <w:t>а в воде, доводят значение рН до 3,4</w:t>
      </w:r>
      <w:r w:rsidR="00181BAE" w:rsidRPr="001E4790">
        <w:rPr>
          <w:sz w:val="28"/>
          <w:szCs w:val="28"/>
        </w:rPr>
        <w:t xml:space="preserve">0±0,05 </w:t>
      </w:r>
      <w:r w:rsidR="00181BAE">
        <w:rPr>
          <w:sz w:val="28"/>
          <w:szCs w:val="28"/>
        </w:rPr>
        <w:t>фосфорной</w:t>
      </w:r>
      <w:r w:rsidR="00181BAE" w:rsidRPr="001A1801">
        <w:rPr>
          <w:sz w:val="28"/>
          <w:szCs w:val="28"/>
        </w:rPr>
        <w:t xml:space="preserve"> кислот</w:t>
      </w:r>
      <w:r w:rsidR="00181BAE">
        <w:rPr>
          <w:sz w:val="28"/>
          <w:szCs w:val="28"/>
        </w:rPr>
        <w:t>ой</w:t>
      </w:r>
      <w:r w:rsidR="00181BAE" w:rsidRPr="001A1801">
        <w:rPr>
          <w:sz w:val="28"/>
          <w:szCs w:val="28"/>
        </w:rPr>
        <w:t xml:space="preserve"> разведённ</w:t>
      </w:r>
      <w:r w:rsidR="00181BAE">
        <w:rPr>
          <w:sz w:val="28"/>
          <w:szCs w:val="28"/>
        </w:rPr>
        <w:t>ой 10 %</w:t>
      </w:r>
      <w:r w:rsidR="00181BAE" w:rsidRPr="001E4790">
        <w:rPr>
          <w:sz w:val="28"/>
          <w:szCs w:val="28"/>
        </w:rPr>
        <w:t>, п</w:t>
      </w:r>
      <w:r w:rsidR="00181BAE" w:rsidRPr="001E4790">
        <w:rPr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 w:rsidR="00181BAE" w:rsidRPr="001E4790">
        <w:rPr>
          <w:sz w:val="28"/>
          <w:szCs w:val="28"/>
        </w:rPr>
        <w:t>.</w:t>
      </w:r>
    </w:p>
    <w:p w:rsidR="00B467A9" w:rsidRPr="00CC0BB2" w:rsidRDefault="00B467A9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</w:t>
      </w:r>
      <w:proofErr w:type="gramStart"/>
      <w:r w:rsidRPr="00CC0BB2">
        <w:rPr>
          <w:i/>
          <w:sz w:val="28"/>
          <w:szCs w:val="28"/>
        </w:rPr>
        <w:t> Б</w:t>
      </w:r>
      <w:proofErr w:type="gramEnd"/>
      <w:r w:rsidRPr="00CC0BB2">
        <w:rPr>
          <w:i/>
          <w:sz w:val="28"/>
          <w:szCs w:val="28"/>
        </w:rPr>
        <w:t xml:space="preserve"> (ПФБ).</w:t>
      </w:r>
      <w:r w:rsidR="00CC0BB2" w:rsidRPr="00CC0BB2">
        <w:rPr>
          <w:i/>
          <w:sz w:val="28"/>
          <w:szCs w:val="28"/>
        </w:rPr>
        <w:t xml:space="preserve"> </w:t>
      </w:r>
      <w:r w:rsidR="00FD78E5">
        <w:rPr>
          <w:sz w:val="28"/>
          <w:szCs w:val="28"/>
        </w:rPr>
        <w:t>Ацетонитрил</w:t>
      </w:r>
      <w:r w:rsidR="00CC0BB2" w:rsidRPr="00CC0BB2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184863">
        <w:rPr>
          <w:rFonts w:ascii="Times New Roman" w:hAnsi="Times New Roman"/>
          <w:sz w:val="28"/>
          <w:szCs w:val="28"/>
        </w:rPr>
        <w:t>0,15</w:t>
      </w:r>
      <w:r w:rsidR="00DD50FC">
        <w:rPr>
          <w:rFonts w:ascii="Times New Roman" w:hAnsi="Times New Roman"/>
          <w:sz w:val="28"/>
          <w:szCs w:val="28"/>
        </w:rPr>
        <w:t> </w:t>
      </w:r>
      <w:r w:rsidR="00184863">
        <w:rPr>
          <w:rFonts w:ascii="Times New Roman" w:hAnsi="Times New Roman"/>
          <w:sz w:val="28"/>
          <w:szCs w:val="28"/>
        </w:rPr>
        <w:t xml:space="preserve">г </w:t>
      </w:r>
      <w:r w:rsidR="00DD50FC">
        <w:rPr>
          <w:rFonts w:ascii="Times New Roman" w:hAnsi="Times New Roman"/>
          <w:sz w:val="28"/>
          <w:szCs w:val="28"/>
        </w:rPr>
        <w:t>субстанции помеща</w:t>
      </w:r>
      <w:r w:rsidR="0019730A">
        <w:rPr>
          <w:rFonts w:ascii="Times New Roman" w:hAnsi="Times New Roman"/>
          <w:sz w:val="28"/>
          <w:szCs w:val="28"/>
        </w:rPr>
        <w:t>ю</w:t>
      </w:r>
      <w:r w:rsidR="00F61BEE">
        <w:rPr>
          <w:rFonts w:ascii="Times New Roman" w:hAnsi="Times New Roman"/>
          <w:sz w:val="28"/>
          <w:szCs w:val="28"/>
        </w:rPr>
        <w:t>т в мерную колбу вместимостью 10</w:t>
      </w:r>
      <w:r w:rsidR="003E2DD4">
        <w:rPr>
          <w:rFonts w:ascii="Times New Roman" w:hAnsi="Times New Roman"/>
          <w:sz w:val="28"/>
          <w:szCs w:val="28"/>
        </w:rPr>
        <w:t>0</w:t>
      </w:r>
      <w:r w:rsidR="00DD50FC">
        <w:rPr>
          <w:rFonts w:ascii="Times New Roman" w:hAnsi="Times New Roman"/>
          <w:sz w:val="28"/>
          <w:szCs w:val="28"/>
        </w:rPr>
        <w:t> мл,</w:t>
      </w:r>
      <w:r w:rsidR="00184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AC5">
        <w:rPr>
          <w:rFonts w:ascii="Times New Roman" w:hAnsi="Times New Roman"/>
          <w:sz w:val="28"/>
          <w:szCs w:val="28"/>
        </w:rPr>
        <w:t>суспендируют</w:t>
      </w:r>
      <w:proofErr w:type="spellEnd"/>
      <w:r w:rsidR="00DD50FC">
        <w:rPr>
          <w:rFonts w:ascii="Times New Roman" w:hAnsi="Times New Roman"/>
          <w:sz w:val="28"/>
          <w:szCs w:val="28"/>
        </w:rPr>
        <w:t xml:space="preserve"> </w:t>
      </w:r>
      <w:r w:rsidR="00184863">
        <w:rPr>
          <w:rFonts w:ascii="Times New Roman" w:hAnsi="Times New Roman"/>
          <w:sz w:val="28"/>
          <w:szCs w:val="28"/>
        </w:rPr>
        <w:t>с 5</w:t>
      </w:r>
      <w:r w:rsidR="00796AC5">
        <w:rPr>
          <w:rFonts w:ascii="Times New Roman" w:hAnsi="Times New Roman"/>
          <w:sz w:val="28"/>
          <w:szCs w:val="28"/>
        </w:rPr>
        <w:t>,0</w:t>
      </w:r>
      <w:r w:rsidR="0054568E">
        <w:rPr>
          <w:rFonts w:ascii="Times New Roman" w:hAnsi="Times New Roman"/>
          <w:sz w:val="28"/>
          <w:szCs w:val="28"/>
        </w:rPr>
        <w:t> мл</w:t>
      </w:r>
      <w:r w:rsidR="00046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863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54568E">
        <w:rPr>
          <w:rFonts w:ascii="Times New Roman" w:hAnsi="Times New Roman"/>
          <w:sz w:val="28"/>
          <w:szCs w:val="28"/>
        </w:rPr>
        <w:t xml:space="preserve">, </w:t>
      </w:r>
      <w:r w:rsidR="00796AC5">
        <w:rPr>
          <w:rFonts w:ascii="Times New Roman" w:hAnsi="Times New Roman"/>
          <w:sz w:val="28"/>
          <w:szCs w:val="28"/>
        </w:rPr>
        <w:t>растворяют в воде</w:t>
      </w:r>
      <w:r w:rsidR="00184863">
        <w:rPr>
          <w:rFonts w:ascii="Times New Roman" w:hAnsi="Times New Roman"/>
          <w:sz w:val="28"/>
          <w:szCs w:val="28"/>
        </w:rPr>
        <w:t xml:space="preserve"> </w:t>
      </w:r>
      <w:r w:rsidR="00046ACF">
        <w:rPr>
          <w:rFonts w:ascii="Times New Roman" w:hAnsi="Times New Roman"/>
          <w:sz w:val="28"/>
          <w:szCs w:val="28"/>
        </w:rPr>
        <w:t>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184863">
        <w:rPr>
          <w:rFonts w:ascii="Times New Roman" w:hAnsi="Times New Roman"/>
          <w:sz w:val="28"/>
          <w:szCs w:val="28"/>
        </w:rPr>
        <w:t>водой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>до метки</w:t>
      </w:r>
      <w:r w:rsidR="00994AB0">
        <w:rPr>
          <w:rFonts w:ascii="Times New Roman" w:hAnsi="Times New Roman"/>
          <w:sz w:val="28"/>
          <w:szCs w:val="28"/>
        </w:rPr>
        <w:t>.</w:t>
      </w:r>
    </w:p>
    <w:p w:rsidR="0055305F" w:rsidRDefault="00046ACF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C779DF">
        <w:rPr>
          <w:rFonts w:ascii="Times New Roman" w:hAnsi="Times New Roman"/>
          <w:i/>
          <w:sz w:val="28"/>
          <w:szCs w:val="28"/>
        </w:rPr>
        <w:t>сравнения</w:t>
      </w:r>
      <w:r>
        <w:rPr>
          <w:rFonts w:ascii="Times New Roman" w:hAnsi="Times New Roman"/>
          <w:i/>
          <w:sz w:val="28"/>
          <w:szCs w:val="28"/>
        </w:rPr>
        <w:t>.</w:t>
      </w:r>
      <w:r w:rsidR="00C779DF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C779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C779DF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="00184863">
        <w:rPr>
          <w:rFonts w:ascii="Times New Roman" w:hAnsi="Times New Roman"/>
          <w:sz w:val="28"/>
          <w:szCs w:val="28"/>
        </w:rPr>
        <w:t>, прибавляют 5,0 мл ацетонитрила и доводят</w:t>
      </w:r>
      <w:r>
        <w:rPr>
          <w:rFonts w:ascii="Times New Roman" w:hAnsi="Times New Roman"/>
          <w:sz w:val="28"/>
          <w:szCs w:val="28"/>
        </w:rPr>
        <w:t xml:space="preserve"> объем раствора </w:t>
      </w:r>
      <w:r w:rsidR="00184863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Pr="00046ACF">
        <w:rPr>
          <w:rFonts w:ascii="Times New Roman" w:hAnsi="Times New Roman"/>
          <w:sz w:val="28"/>
          <w:szCs w:val="28"/>
        </w:rPr>
        <w:t xml:space="preserve"> </w:t>
      </w:r>
      <w:r w:rsidR="001C5D58">
        <w:rPr>
          <w:rFonts w:ascii="Times New Roman" w:hAnsi="Times New Roman"/>
          <w:sz w:val="28"/>
          <w:szCs w:val="28"/>
        </w:rPr>
        <w:t>В мерную колбу вместимостью 20</w:t>
      </w:r>
      <w:r w:rsidR="00F61BEE">
        <w:rPr>
          <w:rFonts w:ascii="Times New Roman" w:hAnsi="Times New Roman"/>
          <w:sz w:val="28"/>
          <w:szCs w:val="28"/>
        </w:rPr>
        <w:t xml:space="preserve"> мл </w:t>
      </w:r>
      <w:r w:rsidR="001C5D58">
        <w:rPr>
          <w:rFonts w:ascii="Times New Roman" w:hAnsi="Times New Roman"/>
          <w:sz w:val="28"/>
          <w:szCs w:val="28"/>
        </w:rPr>
        <w:t>помещают 4</w:t>
      </w:r>
      <w:r w:rsidR="00F61BEE">
        <w:rPr>
          <w:rFonts w:ascii="Times New Roman" w:hAnsi="Times New Roman"/>
          <w:sz w:val="28"/>
          <w:szCs w:val="28"/>
        </w:rPr>
        <w:t xml:space="preserve">,0 мл полученного раствора и доводят объем раствора </w:t>
      </w:r>
      <w:r w:rsidR="00184863">
        <w:rPr>
          <w:rFonts w:ascii="Times New Roman" w:hAnsi="Times New Roman"/>
          <w:sz w:val="28"/>
          <w:szCs w:val="28"/>
        </w:rPr>
        <w:t>водой</w:t>
      </w:r>
      <w:r w:rsidR="00F61BEE">
        <w:rPr>
          <w:rFonts w:ascii="Times New Roman" w:hAnsi="Times New Roman"/>
          <w:sz w:val="28"/>
          <w:szCs w:val="28"/>
        </w:rPr>
        <w:t xml:space="preserve"> до метки.</w:t>
      </w:r>
    </w:p>
    <w:p w:rsidR="00C779DF" w:rsidRPr="006B3925" w:rsidRDefault="00C779D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D58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486E67" w:rsidRPr="001C5D58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C5D58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6B3925">
        <w:rPr>
          <w:rFonts w:ascii="Times New Roman" w:hAnsi="Times New Roman"/>
          <w:sz w:val="28"/>
          <w:szCs w:val="28"/>
        </w:rPr>
        <w:t>Около 13 мг цефтазидима для идентификации пиков, содержащего примеси</w:t>
      </w:r>
      <w:proofErr w:type="gramStart"/>
      <w:r w:rsidR="006B392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B3925">
        <w:rPr>
          <w:rFonts w:ascii="Times New Roman" w:hAnsi="Times New Roman"/>
          <w:sz w:val="28"/>
          <w:szCs w:val="28"/>
        </w:rPr>
        <w:t xml:space="preserve"> и </w:t>
      </w:r>
      <w:r w:rsidR="006B3925">
        <w:rPr>
          <w:rFonts w:ascii="Times New Roman" w:hAnsi="Times New Roman"/>
          <w:sz w:val="28"/>
          <w:szCs w:val="28"/>
          <w:lang w:val="en-US"/>
        </w:rPr>
        <w:t>G</w:t>
      </w:r>
      <w:r w:rsidR="006B3925">
        <w:rPr>
          <w:rFonts w:ascii="Times New Roman" w:hAnsi="Times New Roman"/>
          <w:sz w:val="28"/>
          <w:szCs w:val="28"/>
        </w:rPr>
        <w:t>, растворяют в 2,0 мл воды.</w:t>
      </w:r>
    </w:p>
    <w:p w:rsidR="00C5253D" w:rsidRPr="00C5253D" w:rsidRDefault="007457C8" w:rsidP="00C525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идентификации пика примеси В</w:t>
      </w:r>
      <w:r w:rsidR="00C5253D" w:rsidRPr="00F65675">
        <w:rPr>
          <w:rFonts w:ascii="Times New Roman" w:hAnsi="Times New Roman"/>
          <w:i/>
          <w:sz w:val="28"/>
          <w:szCs w:val="28"/>
        </w:rPr>
        <w:t xml:space="preserve">. </w:t>
      </w:r>
      <w:r w:rsidR="006B3925">
        <w:rPr>
          <w:rFonts w:ascii="Times New Roman" w:hAnsi="Times New Roman"/>
          <w:sz w:val="28"/>
          <w:szCs w:val="28"/>
        </w:rPr>
        <w:t>Подвергают 5,0 мл испытуемого раствора ультрафиолетовому излучению при длине волны 254 нм в течение 24 ч.</w:t>
      </w:r>
    </w:p>
    <w:p w:rsidR="0090241E" w:rsidRPr="00D95C9B" w:rsidRDefault="0090241E" w:rsidP="00110A8C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95C9B">
        <w:rPr>
          <w:rFonts w:ascii="Times New Roman" w:hAnsi="Times New Roman"/>
          <w:sz w:val="28"/>
          <w:szCs w:val="28"/>
        </w:rPr>
        <w:t>Примечание.</w:t>
      </w:r>
    </w:p>
    <w:p w:rsidR="0090241E" w:rsidRPr="00D95C9B" w:rsidRDefault="00FE1780" w:rsidP="00ED11E7">
      <w:pPr>
        <w:ind w:firstLine="720"/>
        <w:rPr>
          <w:sz w:val="28"/>
          <w:szCs w:val="28"/>
        </w:rPr>
      </w:pPr>
      <w:r w:rsidRPr="00D95C9B">
        <w:rPr>
          <w:sz w:val="28"/>
          <w:szCs w:val="28"/>
        </w:rPr>
        <w:t>Примесь </w:t>
      </w:r>
      <w:r w:rsidR="005514C2" w:rsidRPr="00D95C9B">
        <w:rPr>
          <w:sz w:val="28"/>
          <w:szCs w:val="28"/>
        </w:rPr>
        <w:t>А</w:t>
      </w:r>
      <w:r w:rsidR="0090241E" w:rsidRPr="00D95C9B">
        <w:rPr>
          <w:sz w:val="28"/>
          <w:szCs w:val="28"/>
        </w:rPr>
        <w:t>:</w:t>
      </w:r>
      <w:r w:rsidR="00191EE4" w:rsidRPr="00D95C9B">
        <w:rPr>
          <w:sz w:val="28"/>
          <w:szCs w:val="28"/>
        </w:rPr>
        <w:t xml:space="preserve"> </w:t>
      </w:r>
      <w:r w:rsidR="00D95C9B" w:rsidRPr="00D95C9B">
        <w:rPr>
          <w:sz w:val="28"/>
        </w:rPr>
        <w:t>(2</w:t>
      </w:r>
      <w:r w:rsidR="00D95C9B" w:rsidRPr="00D95C9B">
        <w:rPr>
          <w:i/>
          <w:sz w:val="28"/>
          <w:lang w:val="en-US"/>
        </w:rPr>
        <w:t>RS</w:t>
      </w:r>
      <w:r w:rsidR="00D95C9B" w:rsidRPr="00D95C9B">
        <w:rPr>
          <w:sz w:val="28"/>
        </w:rPr>
        <w:t>,6</w:t>
      </w:r>
      <w:r w:rsidR="00D95C9B" w:rsidRPr="00D95C9B">
        <w:rPr>
          <w:i/>
          <w:sz w:val="28"/>
          <w:lang w:val="en-US"/>
        </w:rPr>
        <w:t>R</w:t>
      </w:r>
      <w:r w:rsidR="00D95C9B" w:rsidRPr="00D95C9B">
        <w:rPr>
          <w:sz w:val="28"/>
        </w:rPr>
        <w:t>,7</w:t>
      </w:r>
      <w:r w:rsidR="00D95C9B" w:rsidRPr="00D95C9B">
        <w:rPr>
          <w:i/>
          <w:sz w:val="28"/>
          <w:lang w:val="en-US"/>
        </w:rPr>
        <w:t>R</w:t>
      </w:r>
      <w:r w:rsidR="00D95C9B" w:rsidRPr="00D95C9B">
        <w:rPr>
          <w:sz w:val="28"/>
        </w:rPr>
        <w:t>)-7-[(2</w:t>
      </w:r>
      <w:r w:rsidR="00D95C9B" w:rsidRPr="00D95C9B">
        <w:rPr>
          <w:i/>
          <w:sz w:val="28"/>
          <w:lang w:val="en-US"/>
        </w:rPr>
        <w:t>Z</w:t>
      </w:r>
      <w:r w:rsidR="00D95C9B" w:rsidRPr="00D95C9B">
        <w:rPr>
          <w:sz w:val="28"/>
        </w:rPr>
        <w:t>)-2-(2-Амино-1,3-тиазол-4-ил)-2-{[(2-карбоксипропан-2-ил</w:t>
      </w:r>
      <w:proofErr w:type="gramStart"/>
      <w:r w:rsidR="00D95C9B" w:rsidRPr="00D95C9B">
        <w:rPr>
          <w:sz w:val="28"/>
        </w:rPr>
        <w:t>)о</w:t>
      </w:r>
      <w:proofErr w:type="gramEnd"/>
      <w:r w:rsidR="00D95C9B" w:rsidRPr="00D95C9B">
        <w:rPr>
          <w:sz w:val="28"/>
        </w:rPr>
        <w:t>кси]имино}ацетамидо]-8-оксо-3-[(пиридин-1-ий-1-ил)метил]-5-тиа-1-азабицикло[4.2.0]окт-3-ен-2-карбоксилат</w:t>
      </w:r>
      <w:r w:rsidR="0090241E" w:rsidRPr="00D95C9B">
        <w:rPr>
          <w:sz w:val="28"/>
          <w:szCs w:val="28"/>
        </w:rPr>
        <w:t>,</w:t>
      </w:r>
      <w:r w:rsidR="00ED11E7" w:rsidRPr="00D95C9B">
        <w:rPr>
          <w:sz w:val="28"/>
          <w:szCs w:val="28"/>
        </w:rPr>
        <w:t xml:space="preserve"> CAS </w:t>
      </w:r>
      <w:r w:rsidR="00D95C9B" w:rsidRPr="00D95C9B">
        <w:rPr>
          <w:sz w:val="28"/>
          <w:szCs w:val="28"/>
        </w:rPr>
        <w:t>1000980-60-8</w:t>
      </w:r>
      <w:r w:rsidR="00ED11E7" w:rsidRPr="00D95C9B">
        <w:rPr>
          <w:sz w:val="28"/>
          <w:szCs w:val="28"/>
        </w:rPr>
        <w:t>;</w:t>
      </w:r>
      <w:r w:rsidR="00857750" w:rsidRPr="00D95C9B">
        <w:rPr>
          <w:sz w:val="28"/>
          <w:szCs w:val="28"/>
        </w:rPr>
        <w:t xml:space="preserve"> </w:t>
      </w:r>
    </w:p>
    <w:p w:rsidR="005514C2" w:rsidRPr="00D95C9B" w:rsidRDefault="00D95C9B" w:rsidP="008577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5514C2" w:rsidRPr="00D95C9B">
        <w:rPr>
          <w:sz w:val="28"/>
          <w:szCs w:val="28"/>
        </w:rPr>
        <w:t>римесь В:</w:t>
      </w:r>
      <w:r w:rsidR="00ED11E7" w:rsidRPr="00D95C9B">
        <w:rPr>
          <w:sz w:val="28"/>
          <w:szCs w:val="28"/>
        </w:rPr>
        <w:t xml:space="preserve"> </w:t>
      </w:r>
      <w:r w:rsidRPr="00D95C9B">
        <w:rPr>
          <w:sz w:val="28"/>
        </w:rPr>
        <w:t>(6</w:t>
      </w:r>
      <w:r w:rsidRPr="00D95C9B">
        <w:rPr>
          <w:i/>
          <w:sz w:val="28"/>
          <w:lang w:val="en-US"/>
        </w:rPr>
        <w:t>R</w:t>
      </w:r>
      <w:r w:rsidRPr="00D95C9B">
        <w:rPr>
          <w:sz w:val="28"/>
        </w:rPr>
        <w:t>,7</w:t>
      </w:r>
      <w:r w:rsidRPr="00D95C9B">
        <w:rPr>
          <w:i/>
          <w:sz w:val="28"/>
          <w:lang w:val="en-US"/>
        </w:rPr>
        <w:t>R</w:t>
      </w:r>
      <w:r w:rsidRPr="00D95C9B">
        <w:rPr>
          <w:sz w:val="28"/>
        </w:rPr>
        <w:t>)-7-[(2</w:t>
      </w:r>
      <w:r w:rsidRPr="00D95C9B">
        <w:rPr>
          <w:i/>
          <w:sz w:val="28"/>
          <w:lang w:val="en-US"/>
        </w:rPr>
        <w:t>E</w:t>
      </w:r>
      <w:r w:rsidRPr="00D95C9B">
        <w:rPr>
          <w:sz w:val="28"/>
        </w:rPr>
        <w:t>)-2-(2-Амино-1,3-тиазол-4-ил)-2-{[(2-карбоксипропан-2-ил</w:t>
      </w:r>
      <w:proofErr w:type="gramStart"/>
      <w:r w:rsidRPr="00D95C9B">
        <w:rPr>
          <w:sz w:val="28"/>
        </w:rPr>
        <w:t>)о</w:t>
      </w:r>
      <w:proofErr w:type="gramEnd"/>
      <w:r w:rsidRPr="00D95C9B">
        <w:rPr>
          <w:sz w:val="28"/>
        </w:rPr>
        <w:t>кси]имино}ацетамидо]-8-оксо-3-[(пиридин-1-ий-1-</w:t>
      </w:r>
      <w:r w:rsidRPr="00D95C9B">
        <w:rPr>
          <w:sz w:val="28"/>
        </w:rPr>
        <w:lastRenderedPageBreak/>
        <w:t>ил)метил]-5-тиа-1-азабицикло[4.2.0]окт-2-ен-2-карбоксилат</w:t>
      </w:r>
      <w:r w:rsidR="00ED11E7" w:rsidRPr="00D95C9B">
        <w:rPr>
          <w:sz w:val="28"/>
          <w:szCs w:val="28"/>
        </w:rPr>
        <w:t xml:space="preserve">, CAS </w:t>
      </w:r>
      <w:r w:rsidRPr="00D95C9B">
        <w:rPr>
          <w:sz w:val="28"/>
          <w:szCs w:val="28"/>
        </w:rPr>
        <w:t>97148-38-4</w:t>
      </w:r>
      <w:r w:rsidR="00ED11E7" w:rsidRPr="00D95C9B">
        <w:rPr>
          <w:sz w:val="28"/>
          <w:szCs w:val="28"/>
        </w:rPr>
        <w:t>;</w:t>
      </w:r>
    </w:p>
    <w:p w:rsidR="005514C2" w:rsidRPr="00D95C9B" w:rsidRDefault="00D95C9B" w:rsidP="008577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5514C2" w:rsidRPr="00D95C9B">
        <w:rPr>
          <w:sz w:val="28"/>
          <w:szCs w:val="28"/>
        </w:rPr>
        <w:t>римесь </w:t>
      </w:r>
      <w:r w:rsidR="00F65675" w:rsidRPr="00D95C9B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: </w:t>
      </w:r>
      <w:r w:rsidRPr="00D95C9B">
        <w:rPr>
          <w:sz w:val="28"/>
          <w:szCs w:val="28"/>
        </w:rPr>
        <w:t>2-({[(1</w:t>
      </w:r>
      <w:r w:rsidRPr="00D95C9B">
        <w:rPr>
          <w:i/>
          <w:sz w:val="28"/>
          <w:szCs w:val="28"/>
          <w:lang w:val="en-US"/>
        </w:rPr>
        <w:t>Z</w:t>
      </w:r>
      <w:r w:rsidRPr="00D95C9B">
        <w:rPr>
          <w:sz w:val="28"/>
          <w:szCs w:val="28"/>
        </w:rPr>
        <w:t>)-1-(2-Амино-1,3-тиазол-4-ил)-2-оксо-2-[(2-оксоэтил</w:t>
      </w:r>
      <w:proofErr w:type="gramStart"/>
      <w:r w:rsidRPr="00D95C9B">
        <w:rPr>
          <w:sz w:val="28"/>
          <w:szCs w:val="28"/>
        </w:rPr>
        <w:t>)а</w:t>
      </w:r>
      <w:proofErr w:type="gramEnd"/>
      <w:r w:rsidRPr="00D95C9B">
        <w:rPr>
          <w:sz w:val="28"/>
          <w:szCs w:val="28"/>
        </w:rPr>
        <w:t>мино]этилиден]амино}окси)-2-метилпропановая кислота</w:t>
      </w:r>
      <w:r w:rsidR="00ED11E7" w:rsidRPr="00D95C9B">
        <w:rPr>
          <w:sz w:val="28"/>
          <w:szCs w:val="28"/>
        </w:rPr>
        <w:t xml:space="preserve">, CAS </w:t>
      </w:r>
      <w:r w:rsidRPr="00D95C9B">
        <w:rPr>
          <w:sz w:val="28"/>
          <w:szCs w:val="28"/>
        </w:rPr>
        <w:t>194241-83-3</w:t>
      </w:r>
      <w:r w:rsidR="006B3925">
        <w:rPr>
          <w:sz w:val="28"/>
          <w:szCs w:val="28"/>
        </w:rPr>
        <w:t>.</w:t>
      </w:r>
    </w:p>
    <w:p w:rsidR="00AD2398" w:rsidRPr="00F65675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F65675">
        <w:rPr>
          <w:i/>
          <w:sz w:val="28"/>
          <w:szCs w:val="28"/>
        </w:rPr>
        <w:t>Хроматографические</w:t>
      </w:r>
      <w:r w:rsidR="00476C96" w:rsidRPr="00F65675">
        <w:rPr>
          <w:i/>
          <w:sz w:val="28"/>
          <w:szCs w:val="28"/>
        </w:rPr>
        <w:t xml:space="preserve"> </w:t>
      </w:r>
      <w:r w:rsidRPr="00F65675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F65675" w:rsidTr="00A80A17">
        <w:tc>
          <w:tcPr>
            <w:tcW w:w="2932" w:type="dxa"/>
          </w:tcPr>
          <w:p w:rsidR="00732CBB" w:rsidRPr="00F65675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F65675" w:rsidRDefault="0068430B" w:rsidP="00F656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65675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530AFC" w:rsidRPr="00F6567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 м</w:t>
            </w:r>
            <w:r w:rsidR="00732CBB" w:rsidRPr="00F65675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F65675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</w:t>
            </w:r>
            <w:r>
              <w:rPr>
                <w:bCs/>
                <w:color w:val="000000"/>
                <w:sz w:val="28"/>
                <w:szCs w:val="28"/>
              </w:rPr>
              <w:t xml:space="preserve"> эндкепированный</w:t>
            </w:r>
            <w:r w:rsidR="005514C2" w:rsidRPr="00F65675">
              <w:t xml:space="preserve"> 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 w:rsidRPr="00F65675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F6567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65675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F65675" w:rsidTr="00A80A17">
        <w:tc>
          <w:tcPr>
            <w:tcW w:w="2932" w:type="dxa"/>
          </w:tcPr>
          <w:p w:rsidR="00732CBB" w:rsidRPr="00F65675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F65675" w:rsidRDefault="00857750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4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732CBB" w:rsidRPr="00F65675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F6567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65675" w:rsidTr="00A80A17">
        <w:tc>
          <w:tcPr>
            <w:tcW w:w="2932" w:type="dxa"/>
          </w:tcPr>
          <w:p w:rsidR="00732CBB" w:rsidRPr="00F65675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F65675" w:rsidRDefault="0053530D" w:rsidP="00F656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1,</w:t>
            </w:r>
            <w:r w:rsidR="00F65675" w:rsidRPr="00F65675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732CBB" w:rsidRPr="00F65675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65675" w:rsidTr="00A80A17">
        <w:tc>
          <w:tcPr>
            <w:tcW w:w="2932" w:type="dxa"/>
          </w:tcPr>
          <w:p w:rsidR="00732CBB" w:rsidRPr="00F65675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F65675" w:rsidRDefault="00732CBB" w:rsidP="00F656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5514C2" w:rsidRPr="00F65675">
              <w:rPr>
                <w:bCs/>
                <w:color w:val="000000"/>
                <w:sz w:val="28"/>
                <w:szCs w:val="28"/>
              </w:rPr>
              <w:t>25</w:t>
            </w:r>
            <w:r w:rsidR="00F65675" w:rsidRPr="00F65675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F65675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F65675" w:rsidTr="00A80A17">
        <w:tc>
          <w:tcPr>
            <w:tcW w:w="2932" w:type="dxa"/>
          </w:tcPr>
          <w:p w:rsidR="00732CBB" w:rsidRPr="00F65675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732CBB" w:rsidRPr="00F65675" w:rsidRDefault="005514C2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5675"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F65675">
              <w:rPr>
                <w:bCs/>
                <w:color w:val="000000"/>
                <w:sz w:val="28"/>
                <w:szCs w:val="28"/>
              </w:rPr>
              <w:t> </w:t>
            </w:r>
            <w:r w:rsidR="00A80A17" w:rsidRPr="00F65675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</w:tbl>
    <w:p w:rsidR="001F5A3F" w:rsidRPr="00F65675" w:rsidRDefault="001F5A3F" w:rsidP="00F65675">
      <w:pPr>
        <w:keepNext/>
        <w:spacing w:before="120" w:after="120"/>
        <w:ind w:firstLine="851"/>
        <w:rPr>
          <w:i/>
          <w:sz w:val="28"/>
          <w:szCs w:val="28"/>
        </w:rPr>
      </w:pPr>
      <w:r w:rsidRPr="00F65675">
        <w:rPr>
          <w:i/>
          <w:sz w:val="28"/>
          <w:szCs w:val="28"/>
        </w:rPr>
        <w:t>Режим хроматографирования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260"/>
        <w:gridCol w:w="3261"/>
      </w:tblGrid>
      <w:tr w:rsidR="00A80A17" w:rsidRPr="00F65675" w:rsidTr="0068430B">
        <w:tc>
          <w:tcPr>
            <w:tcW w:w="3260" w:type="dxa"/>
          </w:tcPr>
          <w:p w:rsidR="00A80A17" w:rsidRPr="00F65675" w:rsidRDefault="00A80A17" w:rsidP="00977DDD">
            <w:pPr>
              <w:pStyle w:val="a3"/>
              <w:keepNext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260" w:type="dxa"/>
            <w:vAlign w:val="center"/>
          </w:tcPr>
          <w:p w:rsidR="00A80A17" w:rsidRPr="00F65675" w:rsidRDefault="00A80A17" w:rsidP="00977DDD">
            <w:pPr>
              <w:pStyle w:val="a3"/>
              <w:keepNext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61" w:type="dxa"/>
            <w:vAlign w:val="center"/>
          </w:tcPr>
          <w:p w:rsidR="00A80A17" w:rsidRPr="00F65675" w:rsidRDefault="00A80A17" w:rsidP="00977DDD">
            <w:pPr>
              <w:pStyle w:val="a3"/>
              <w:keepNext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96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4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1</w:t>
            </w:r>
            <w:proofErr w:type="spellStart"/>
            <w:r w:rsidRPr="00F65675">
              <w:rPr>
                <w:color w:val="000000"/>
                <w:sz w:val="28"/>
                <w:szCs w:val="28"/>
              </w:rPr>
              <w:t>1</w:t>
            </w:r>
            <w:proofErr w:type="spellEnd"/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>4 – 5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5514C2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5514C2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8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89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11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11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84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16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15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80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20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F65675" w:rsidRPr="00F65675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18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50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F65675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50</w:t>
            </w:r>
            <w:r w:rsidRPr="00F65675">
              <w:rPr>
                <w:color w:val="000000"/>
                <w:sz w:val="28"/>
                <w:szCs w:val="28"/>
              </w:rPr>
              <w:t xml:space="preserve"> → </w:t>
            </w:r>
            <w:r w:rsidRPr="00F6567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F65675" w:rsidRPr="00184863" w:rsidTr="0068430B">
        <w:tc>
          <w:tcPr>
            <w:tcW w:w="3260" w:type="dxa"/>
          </w:tcPr>
          <w:p w:rsidR="00F65675" w:rsidRPr="00F65675" w:rsidRDefault="00F65675" w:rsidP="00F6567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  <w:r w:rsidRPr="00F65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22</w:t>
            </w:r>
          </w:p>
        </w:tc>
        <w:tc>
          <w:tcPr>
            <w:tcW w:w="3260" w:type="dxa"/>
            <w:vAlign w:val="center"/>
          </w:tcPr>
          <w:p w:rsidR="00F65675" w:rsidRPr="00F65675" w:rsidRDefault="00F65675" w:rsidP="00977DD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261" w:type="dxa"/>
            <w:vAlign w:val="center"/>
          </w:tcPr>
          <w:p w:rsidR="00F65675" w:rsidRPr="00F65675" w:rsidRDefault="00F65675" w:rsidP="00977DD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567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</w:tbl>
    <w:p w:rsidR="00732CBB" w:rsidRPr="00F65675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65675">
        <w:rPr>
          <w:bCs/>
          <w:color w:val="000000"/>
          <w:sz w:val="28"/>
          <w:szCs w:val="28"/>
        </w:rPr>
        <w:t>Хроматографируют</w:t>
      </w:r>
      <w:r w:rsidR="006B3925">
        <w:rPr>
          <w:bCs/>
          <w:color w:val="000000"/>
          <w:sz w:val="28"/>
          <w:szCs w:val="28"/>
        </w:rPr>
        <w:t xml:space="preserve"> </w:t>
      </w:r>
      <w:r w:rsidR="007457C8">
        <w:rPr>
          <w:sz w:val="28"/>
          <w:szCs w:val="28"/>
        </w:rPr>
        <w:t>раствор для идентификации пика примеси</w:t>
      </w:r>
      <w:proofErr w:type="gramStart"/>
      <w:r w:rsidR="007457C8">
        <w:rPr>
          <w:sz w:val="28"/>
          <w:szCs w:val="28"/>
        </w:rPr>
        <w:t> В</w:t>
      </w:r>
      <w:proofErr w:type="gramEnd"/>
      <w:r w:rsidR="006B3925">
        <w:rPr>
          <w:sz w:val="28"/>
          <w:szCs w:val="28"/>
        </w:rPr>
        <w:t xml:space="preserve">, </w:t>
      </w:r>
      <w:r w:rsidR="000F132F" w:rsidRPr="00F65675">
        <w:rPr>
          <w:bCs/>
          <w:color w:val="000000"/>
          <w:sz w:val="28"/>
          <w:szCs w:val="28"/>
        </w:rPr>
        <w:t xml:space="preserve">раствор для проверки </w:t>
      </w:r>
      <w:r w:rsidR="00486E67" w:rsidRPr="00F65675">
        <w:rPr>
          <w:bCs/>
          <w:color w:val="000000"/>
          <w:sz w:val="28"/>
          <w:szCs w:val="28"/>
        </w:rPr>
        <w:t>разделительной способности</w:t>
      </w:r>
      <w:r w:rsidR="006B3925">
        <w:rPr>
          <w:bCs/>
          <w:color w:val="000000"/>
          <w:sz w:val="28"/>
          <w:szCs w:val="28"/>
        </w:rPr>
        <w:t xml:space="preserve"> хроматографической системы</w:t>
      </w:r>
      <w:r w:rsidR="00F65675" w:rsidRPr="00F65675">
        <w:rPr>
          <w:bCs/>
          <w:color w:val="000000"/>
          <w:sz w:val="28"/>
          <w:szCs w:val="28"/>
        </w:rPr>
        <w:t>,</w:t>
      </w:r>
      <w:r w:rsidR="005514C2" w:rsidRPr="00F65675">
        <w:rPr>
          <w:bCs/>
          <w:color w:val="000000"/>
          <w:sz w:val="28"/>
          <w:szCs w:val="28"/>
        </w:rPr>
        <w:t xml:space="preserve"> </w:t>
      </w:r>
      <w:r w:rsidR="003D4DAF" w:rsidRPr="00F65675">
        <w:rPr>
          <w:bCs/>
          <w:color w:val="000000"/>
          <w:sz w:val="28"/>
          <w:szCs w:val="28"/>
        </w:rPr>
        <w:t>раствор сравнения и</w:t>
      </w:r>
      <w:r w:rsidR="00542A0D" w:rsidRPr="00F65675">
        <w:rPr>
          <w:bCs/>
          <w:color w:val="000000"/>
          <w:sz w:val="28"/>
          <w:szCs w:val="28"/>
        </w:rPr>
        <w:t xml:space="preserve"> испытуемый раствор</w:t>
      </w:r>
      <w:r w:rsidRPr="00F65675">
        <w:rPr>
          <w:bCs/>
          <w:color w:val="000000"/>
          <w:sz w:val="28"/>
          <w:szCs w:val="28"/>
        </w:rPr>
        <w:t>.</w:t>
      </w:r>
    </w:p>
    <w:p w:rsidR="00072BB7" w:rsidRPr="00695EE1" w:rsidRDefault="00072BB7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95EE1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695EE1">
        <w:rPr>
          <w:bCs/>
          <w:color w:val="000000"/>
          <w:sz w:val="28"/>
          <w:szCs w:val="28"/>
        </w:rPr>
        <w:t xml:space="preserve"> </w:t>
      </w:r>
      <w:proofErr w:type="spellStart"/>
      <w:r w:rsidR="00FD5EFA" w:rsidRPr="00695EE1">
        <w:rPr>
          <w:bCs/>
          <w:color w:val="000000"/>
          <w:sz w:val="28"/>
          <w:szCs w:val="28"/>
        </w:rPr>
        <w:t>Цефтазидим</w:t>
      </w:r>
      <w:proofErr w:type="spellEnd"/>
      <w:r w:rsidRPr="00695EE1">
        <w:rPr>
          <w:bCs/>
          <w:color w:val="000000"/>
          <w:sz w:val="28"/>
          <w:szCs w:val="28"/>
        </w:rPr>
        <w:t xml:space="preserve"> </w:t>
      </w:r>
      <w:r w:rsidR="000E24B8" w:rsidRPr="00695EE1">
        <w:rPr>
          <w:sz w:val="28"/>
          <w:szCs w:val="28"/>
        </w:rPr>
        <w:t>–</w:t>
      </w:r>
      <w:r w:rsidRPr="00695EE1">
        <w:rPr>
          <w:sz w:val="28"/>
          <w:szCs w:val="28"/>
        </w:rPr>
        <w:t xml:space="preserve"> 1 (</w:t>
      </w:r>
      <w:r w:rsidR="00DA39DB" w:rsidRPr="00695EE1">
        <w:rPr>
          <w:sz w:val="28"/>
          <w:szCs w:val="28"/>
        </w:rPr>
        <w:t>около</w:t>
      </w:r>
      <w:r w:rsidR="000F132F" w:rsidRPr="00695EE1">
        <w:rPr>
          <w:sz w:val="28"/>
          <w:szCs w:val="28"/>
        </w:rPr>
        <w:t xml:space="preserve"> </w:t>
      </w:r>
      <w:r w:rsidR="00FD5EFA" w:rsidRPr="00695EE1">
        <w:rPr>
          <w:sz w:val="28"/>
          <w:szCs w:val="28"/>
        </w:rPr>
        <w:t>8</w:t>
      </w:r>
      <w:r w:rsidR="00486E67" w:rsidRPr="00695EE1">
        <w:rPr>
          <w:sz w:val="28"/>
          <w:szCs w:val="28"/>
        </w:rPr>
        <w:t> мин);</w:t>
      </w:r>
      <w:r w:rsidR="00FD5EFA" w:rsidRPr="00695EE1">
        <w:rPr>
          <w:sz w:val="28"/>
          <w:szCs w:val="28"/>
        </w:rPr>
        <w:t xml:space="preserve"> </w:t>
      </w:r>
      <w:r w:rsidR="006B3925" w:rsidRPr="00695EE1">
        <w:rPr>
          <w:sz w:val="28"/>
          <w:szCs w:val="28"/>
        </w:rPr>
        <w:t>примесь </w:t>
      </w:r>
      <w:r w:rsidR="006B3925">
        <w:rPr>
          <w:sz w:val="28"/>
          <w:szCs w:val="28"/>
          <w:lang w:val="en-US"/>
        </w:rPr>
        <w:t>F</w:t>
      </w:r>
      <w:r w:rsidR="006B3925" w:rsidRPr="00695EE1">
        <w:rPr>
          <w:sz w:val="28"/>
          <w:szCs w:val="28"/>
        </w:rPr>
        <w:t xml:space="preserve"> </w:t>
      </w:r>
      <w:r w:rsidR="006B3925">
        <w:rPr>
          <w:sz w:val="28"/>
          <w:szCs w:val="28"/>
        </w:rPr>
        <w:t>–</w:t>
      </w:r>
      <w:r w:rsidR="007457C8">
        <w:rPr>
          <w:sz w:val="28"/>
          <w:szCs w:val="28"/>
        </w:rPr>
        <w:t xml:space="preserve"> около</w:t>
      </w:r>
      <w:r w:rsidR="006B3925">
        <w:rPr>
          <w:sz w:val="28"/>
          <w:szCs w:val="28"/>
        </w:rPr>
        <w:t xml:space="preserve"> 0,</w:t>
      </w:r>
      <w:r w:rsidR="006B3925" w:rsidRPr="00EF73E7">
        <w:rPr>
          <w:sz w:val="28"/>
          <w:szCs w:val="28"/>
        </w:rPr>
        <w:t>4</w:t>
      </w:r>
      <w:r w:rsidR="006B3925">
        <w:rPr>
          <w:sz w:val="28"/>
          <w:szCs w:val="28"/>
        </w:rPr>
        <w:t xml:space="preserve">; </w:t>
      </w:r>
      <w:r w:rsidR="00FD5EFA" w:rsidRPr="00695EE1">
        <w:rPr>
          <w:sz w:val="28"/>
          <w:szCs w:val="28"/>
        </w:rPr>
        <w:t>примесь </w:t>
      </w:r>
      <w:r w:rsidR="00FD5EFA" w:rsidRPr="00695EE1">
        <w:rPr>
          <w:sz w:val="28"/>
          <w:szCs w:val="28"/>
          <w:lang w:val="en-US"/>
        </w:rPr>
        <w:t>G</w:t>
      </w:r>
      <w:r w:rsidR="00FD5EFA" w:rsidRPr="00695EE1">
        <w:rPr>
          <w:sz w:val="28"/>
          <w:szCs w:val="28"/>
        </w:rPr>
        <w:t xml:space="preserve"> </w:t>
      </w:r>
      <w:r w:rsidR="00695EE1" w:rsidRPr="00695EE1">
        <w:rPr>
          <w:sz w:val="28"/>
          <w:szCs w:val="28"/>
        </w:rPr>
        <w:t xml:space="preserve">– </w:t>
      </w:r>
      <w:r w:rsidR="007457C8">
        <w:rPr>
          <w:sz w:val="28"/>
          <w:szCs w:val="28"/>
        </w:rPr>
        <w:t xml:space="preserve">около </w:t>
      </w:r>
      <w:r w:rsidR="00695EE1" w:rsidRPr="00695EE1">
        <w:rPr>
          <w:sz w:val="28"/>
          <w:szCs w:val="28"/>
        </w:rPr>
        <w:t>0,8;</w:t>
      </w:r>
      <w:r w:rsidRPr="00695EE1">
        <w:rPr>
          <w:sz w:val="28"/>
          <w:szCs w:val="28"/>
        </w:rPr>
        <w:t xml:space="preserve"> примесь</w:t>
      </w:r>
      <w:proofErr w:type="gramStart"/>
      <w:r w:rsidRPr="00695EE1">
        <w:rPr>
          <w:sz w:val="28"/>
          <w:szCs w:val="28"/>
        </w:rPr>
        <w:t> </w:t>
      </w:r>
      <w:r w:rsidR="00ED11E7" w:rsidRPr="00695EE1">
        <w:rPr>
          <w:sz w:val="28"/>
          <w:szCs w:val="28"/>
        </w:rPr>
        <w:t>А</w:t>
      </w:r>
      <w:proofErr w:type="gramEnd"/>
      <w:r w:rsidRPr="00695EE1">
        <w:rPr>
          <w:sz w:val="28"/>
          <w:szCs w:val="28"/>
        </w:rPr>
        <w:t xml:space="preserve"> </w:t>
      </w:r>
      <w:r w:rsidR="007457C8">
        <w:rPr>
          <w:sz w:val="28"/>
          <w:szCs w:val="28"/>
        </w:rPr>
        <w:t>– около</w:t>
      </w:r>
      <w:r w:rsidR="000F132F" w:rsidRPr="00695EE1">
        <w:rPr>
          <w:sz w:val="28"/>
          <w:szCs w:val="28"/>
        </w:rPr>
        <w:t xml:space="preserve"> </w:t>
      </w:r>
      <w:r w:rsidR="00695EE1" w:rsidRPr="00695EE1">
        <w:rPr>
          <w:sz w:val="28"/>
          <w:szCs w:val="28"/>
        </w:rPr>
        <w:t xml:space="preserve">0,9; примесь В </w:t>
      </w:r>
      <w:r w:rsidR="007457C8">
        <w:rPr>
          <w:sz w:val="28"/>
          <w:szCs w:val="28"/>
        </w:rPr>
        <w:t>–</w:t>
      </w:r>
      <w:r w:rsidR="00695EE1" w:rsidRPr="00695EE1">
        <w:rPr>
          <w:sz w:val="28"/>
          <w:szCs w:val="28"/>
        </w:rPr>
        <w:t xml:space="preserve"> </w:t>
      </w:r>
      <w:r w:rsidR="007457C8">
        <w:rPr>
          <w:sz w:val="28"/>
          <w:szCs w:val="28"/>
        </w:rPr>
        <w:t xml:space="preserve">около </w:t>
      </w:r>
      <w:r w:rsidR="00695EE1" w:rsidRPr="00695EE1">
        <w:rPr>
          <w:sz w:val="28"/>
          <w:szCs w:val="28"/>
        </w:rPr>
        <w:t>1,4</w:t>
      </w:r>
      <w:r w:rsidR="00FE1780" w:rsidRPr="00695EE1">
        <w:rPr>
          <w:sz w:val="28"/>
          <w:szCs w:val="28"/>
        </w:rPr>
        <w:t>.</w:t>
      </w:r>
    </w:p>
    <w:p w:rsidR="00DE2093" w:rsidRDefault="009B007A" w:rsidP="00DE209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95EE1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5A6F38" w:rsidRDefault="00A80A17" w:rsidP="00DE20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95EE1">
        <w:rPr>
          <w:iCs/>
          <w:color w:val="000000"/>
          <w:sz w:val="28"/>
          <w:szCs w:val="28"/>
        </w:rPr>
        <w:t>Н</w:t>
      </w:r>
      <w:r w:rsidR="005B2A8F" w:rsidRPr="00695EE1">
        <w:rPr>
          <w:iCs/>
          <w:color w:val="000000"/>
          <w:sz w:val="28"/>
          <w:szCs w:val="28"/>
        </w:rPr>
        <w:t xml:space="preserve">а хроматограмме </w:t>
      </w:r>
      <w:r w:rsidR="004F76D1" w:rsidRPr="00695EE1">
        <w:rPr>
          <w:bCs/>
          <w:color w:val="000000"/>
          <w:sz w:val="28"/>
          <w:szCs w:val="28"/>
        </w:rPr>
        <w:t xml:space="preserve">раствора для проверки </w:t>
      </w:r>
      <w:r w:rsidR="001F5A3F" w:rsidRPr="00695EE1">
        <w:rPr>
          <w:bCs/>
          <w:color w:val="000000"/>
          <w:sz w:val="28"/>
          <w:szCs w:val="28"/>
        </w:rPr>
        <w:t>разделительной способности</w:t>
      </w:r>
      <w:r w:rsidR="004F76D1" w:rsidRPr="00695EE1">
        <w:rPr>
          <w:bCs/>
          <w:color w:val="000000"/>
          <w:sz w:val="28"/>
          <w:szCs w:val="28"/>
        </w:rPr>
        <w:t xml:space="preserve"> хроматографической системы</w:t>
      </w:r>
      <w:r w:rsidR="00695EE1" w:rsidRPr="00695EE1">
        <w:rPr>
          <w:bCs/>
          <w:color w:val="000000"/>
          <w:sz w:val="28"/>
          <w:szCs w:val="28"/>
        </w:rPr>
        <w:t xml:space="preserve"> </w:t>
      </w:r>
      <w:r w:rsidR="001F7910" w:rsidRPr="00695EE1">
        <w:rPr>
          <w:bCs/>
          <w:i/>
          <w:color w:val="000000"/>
          <w:sz w:val="28"/>
          <w:szCs w:val="28"/>
        </w:rPr>
        <w:t>разрешение (</w:t>
      </w:r>
      <w:r w:rsidR="001F7910" w:rsidRPr="00695EE1">
        <w:rPr>
          <w:bCs/>
          <w:i/>
          <w:color w:val="000000"/>
          <w:sz w:val="28"/>
          <w:szCs w:val="28"/>
          <w:lang w:val="en-US"/>
        </w:rPr>
        <w:t>R</w:t>
      </w:r>
      <w:r w:rsidR="001F7910" w:rsidRPr="00695EE1">
        <w:rPr>
          <w:bCs/>
          <w:i/>
          <w:color w:val="000000"/>
          <w:sz w:val="28"/>
          <w:szCs w:val="28"/>
        </w:rPr>
        <w:t>)</w:t>
      </w:r>
      <w:r w:rsidR="001F7910" w:rsidRPr="00695EE1">
        <w:rPr>
          <w:bCs/>
          <w:color w:val="000000"/>
          <w:sz w:val="28"/>
          <w:szCs w:val="28"/>
        </w:rPr>
        <w:t xml:space="preserve"> между пикам</w:t>
      </w:r>
      <w:r w:rsidR="004F76D1" w:rsidRPr="00695EE1">
        <w:rPr>
          <w:bCs/>
          <w:color w:val="000000"/>
          <w:sz w:val="28"/>
          <w:szCs w:val="28"/>
        </w:rPr>
        <w:t>и</w:t>
      </w:r>
      <w:r w:rsidR="001F7910" w:rsidRPr="00695EE1">
        <w:rPr>
          <w:bCs/>
          <w:color w:val="000000"/>
          <w:sz w:val="28"/>
          <w:szCs w:val="28"/>
        </w:rPr>
        <w:t xml:space="preserve"> </w:t>
      </w:r>
      <w:r w:rsidR="00695EE1" w:rsidRPr="00695EE1">
        <w:rPr>
          <w:bCs/>
          <w:color w:val="000000"/>
          <w:sz w:val="28"/>
          <w:szCs w:val="28"/>
        </w:rPr>
        <w:t>примеси</w:t>
      </w:r>
      <w:proofErr w:type="gramStart"/>
      <w:r w:rsidR="00695EE1" w:rsidRPr="00695EE1">
        <w:rPr>
          <w:bCs/>
          <w:color w:val="000000"/>
          <w:sz w:val="28"/>
          <w:szCs w:val="28"/>
        </w:rPr>
        <w:t> А</w:t>
      </w:r>
      <w:proofErr w:type="gramEnd"/>
      <w:r w:rsidR="00695EE1" w:rsidRPr="00695EE1">
        <w:rPr>
          <w:bCs/>
          <w:color w:val="000000"/>
          <w:sz w:val="28"/>
          <w:szCs w:val="28"/>
        </w:rPr>
        <w:t xml:space="preserve"> и </w:t>
      </w:r>
      <w:r w:rsidR="00695EE1" w:rsidRPr="00695EE1">
        <w:rPr>
          <w:sz w:val="28"/>
          <w:szCs w:val="28"/>
        </w:rPr>
        <w:t>цефтазидима</w:t>
      </w:r>
      <w:r w:rsidR="004F76D1" w:rsidRPr="00695EE1">
        <w:rPr>
          <w:bCs/>
          <w:color w:val="000000"/>
          <w:sz w:val="28"/>
          <w:szCs w:val="28"/>
        </w:rPr>
        <w:t xml:space="preserve"> </w:t>
      </w:r>
      <w:r w:rsidR="001F7910" w:rsidRPr="00695EE1">
        <w:rPr>
          <w:bCs/>
          <w:color w:val="000000"/>
          <w:sz w:val="28"/>
          <w:szCs w:val="28"/>
        </w:rPr>
        <w:t xml:space="preserve">должно быть не менее </w:t>
      </w:r>
      <w:r w:rsidR="00695EE1" w:rsidRPr="00695EE1">
        <w:rPr>
          <w:bCs/>
          <w:color w:val="000000"/>
          <w:sz w:val="28"/>
          <w:szCs w:val="28"/>
        </w:rPr>
        <w:t>4</w:t>
      </w:r>
      <w:r w:rsidR="004F76D1" w:rsidRPr="00695EE1">
        <w:rPr>
          <w:bCs/>
          <w:color w:val="000000"/>
          <w:sz w:val="28"/>
          <w:szCs w:val="28"/>
        </w:rPr>
        <w:t>,</w:t>
      </w:r>
      <w:r w:rsidR="00695EE1" w:rsidRPr="00695EE1">
        <w:rPr>
          <w:bCs/>
          <w:color w:val="000000"/>
          <w:sz w:val="28"/>
          <w:szCs w:val="28"/>
        </w:rPr>
        <w:t>0</w:t>
      </w:r>
      <w:r w:rsidR="00EF73E7" w:rsidRPr="00EF73E7">
        <w:rPr>
          <w:bCs/>
          <w:color w:val="000000"/>
          <w:sz w:val="28"/>
          <w:szCs w:val="28"/>
        </w:rPr>
        <w:t>.</w:t>
      </w:r>
    </w:p>
    <w:p w:rsidR="00DE2093" w:rsidRPr="00DE2093" w:rsidRDefault="00DE2093" w:rsidP="00DE209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E2093">
        <w:rPr>
          <w:iCs/>
          <w:color w:val="000000"/>
          <w:sz w:val="28"/>
          <w:szCs w:val="28"/>
        </w:rPr>
        <w:t>На хроматограмме раствора сравнения:</w:t>
      </w:r>
    </w:p>
    <w:p w:rsidR="00DE2093" w:rsidRPr="00DE2093" w:rsidRDefault="00F17079" w:rsidP="00DE209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lastRenderedPageBreak/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>фактор асимметрии пика</w:t>
      </w:r>
      <w:r w:rsidR="00DE2093" w:rsidRPr="00DE2093">
        <w:rPr>
          <w:iCs/>
          <w:color w:val="000000"/>
          <w:sz w:val="28"/>
          <w:szCs w:val="28"/>
        </w:rPr>
        <w:t xml:space="preserve"> </w:t>
      </w:r>
      <w:r w:rsidR="00DE2093" w:rsidRPr="00F17079">
        <w:rPr>
          <w:i/>
          <w:iCs/>
          <w:color w:val="000000"/>
          <w:sz w:val="28"/>
          <w:szCs w:val="28"/>
        </w:rPr>
        <w:t>(A</w:t>
      </w:r>
      <w:r w:rsidR="00DE2093" w:rsidRPr="00F17079">
        <w:rPr>
          <w:i/>
          <w:iCs/>
          <w:color w:val="000000"/>
          <w:sz w:val="28"/>
          <w:szCs w:val="28"/>
          <w:vertAlign w:val="subscript"/>
        </w:rPr>
        <w:t>S</w:t>
      </w:r>
      <w:r w:rsidR="00DE2093" w:rsidRPr="00F17079">
        <w:rPr>
          <w:i/>
          <w:iCs/>
          <w:color w:val="000000"/>
          <w:sz w:val="28"/>
          <w:szCs w:val="28"/>
        </w:rPr>
        <w:t>)</w:t>
      </w:r>
      <w:r w:rsidR="00DE2093" w:rsidRPr="00DE2093">
        <w:rPr>
          <w:iCs/>
          <w:color w:val="000000"/>
          <w:sz w:val="28"/>
          <w:szCs w:val="28"/>
        </w:rPr>
        <w:t xml:space="preserve"> </w:t>
      </w:r>
      <w:proofErr w:type="spellStart"/>
      <w:r w:rsidR="00DE2093" w:rsidRPr="00DE2093">
        <w:rPr>
          <w:iCs/>
          <w:color w:val="000000"/>
          <w:sz w:val="28"/>
          <w:szCs w:val="28"/>
        </w:rPr>
        <w:t>цефтазидима</w:t>
      </w:r>
      <w:proofErr w:type="spellEnd"/>
      <w:r w:rsidR="00DE2093" w:rsidRPr="00DE2093">
        <w:rPr>
          <w:iCs/>
          <w:color w:val="000000"/>
          <w:sz w:val="28"/>
          <w:szCs w:val="28"/>
        </w:rPr>
        <w:t xml:space="preserve"> должен быть не более 1,5;</w:t>
      </w:r>
    </w:p>
    <w:p w:rsidR="00DE2093" w:rsidRPr="00DE2093" w:rsidRDefault="00F17079" w:rsidP="00DE209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>относительное стандартное отклонение</w:t>
      </w:r>
      <w:r w:rsidR="00DE2093" w:rsidRPr="00DE2093">
        <w:rPr>
          <w:iCs/>
          <w:color w:val="000000"/>
          <w:sz w:val="28"/>
          <w:szCs w:val="28"/>
        </w:rPr>
        <w:t xml:space="preserve"> площади пика </w:t>
      </w:r>
      <w:proofErr w:type="spellStart"/>
      <w:r w:rsidR="00DE2093" w:rsidRPr="00DE2093">
        <w:rPr>
          <w:iCs/>
          <w:color w:val="000000"/>
          <w:sz w:val="28"/>
          <w:szCs w:val="28"/>
        </w:rPr>
        <w:t>цефтазидима</w:t>
      </w:r>
      <w:proofErr w:type="spellEnd"/>
      <w:r w:rsidR="00DE2093" w:rsidRPr="00DE2093">
        <w:rPr>
          <w:iCs/>
          <w:color w:val="000000"/>
          <w:sz w:val="28"/>
          <w:szCs w:val="28"/>
        </w:rPr>
        <w:t xml:space="preserve"> должно быть не более 2,0 % (6 </w:t>
      </w:r>
      <w:r>
        <w:rPr>
          <w:iCs/>
          <w:color w:val="000000"/>
          <w:sz w:val="28"/>
          <w:szCs w:val="28"/>
        </w:rPr>
        <w:t>введений</w:t>
      </w:r>
      <w:r w:rsidR="00DE2093" w:rsidRPr="00DE2093">
        <w:rPr>
          <w:iCs/>
          <w:color w:val="000000"/>
          <w:sz w:val="28"/>
          <w:szCs w:val="28"/>
        </w:rPr>
        <w:t>);</w:t>
      </w:r>
    </w:p>
    <w:p w:rsidR="00DE2093" w:rsidRPr="00DE2093" w:rsidRDefault="00F17079" w:rsidP="00DE209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1707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 </w:t>
      </w:r>
      <w:r w:rsidR="00DE2093" w:rsidRPr="00DE2093">
        <w:rPr>
          <w:i/>
          <w:iCs/>
          <w:color w:val="000000"/>
          <w:sz w:val="28"/>
          <w:szCs w:val="28"/>
        </w:rPr>
        <w:t>эффективность хроматографической колонки</w:t>
      </w:r>
      <w:r w:rsidR="00DE2093" w:rsidRPr="00DE2093">
        <w:rPr>
          <w:iCs/>
          <w:color w:val="000000"/>
          <w:sz w:val="28"/>
          <w:szCs w:val="28"/>
        </w:rPr>
        <w:t xml:space="preserve"> (</w:t>
      </w:r>
      <w:r w:rsidR="00DE2093" w:rsidRPr="00DE2093">
        <w:rPr>
          <w:i/>
          <w:iCs/>
          <w:color w:val="000000"/>
          <w:sz w:val="28"/>
          <w:szCs w:val="28"/>
        </w:rPr>
        <w:t>N</w:t>
      </w:r>
      <w:r w:rsidR="00DE2093" w:rsidRPr="00DE2093">
        <w:rPr>
          <w:iCs/>
          <w:color w:val="000000"/>
          <w:sz w:val="28"/>
          <w:szCs w:val="28"/>
        </w:rPr>
        <w:t xml:space="preserve">), рассчитанная по пику </w:t>
      </w:r>
      <w:proofErr w:type="spellStart"/>
      <w:r w:rsidR="00DE2093" w:rsidRPr="00DE2093">
        <w:rPr>
          <w:iCs/>
          <w:color w:val="000000"/>
          <w:sz w:val="28"/>
          <w:szCs w:val="28"/>
        </w:rPr>
        <w:t>цефтазидима</w:t>
      </w:r>
      <w:proofErr w:type="spellEnd"/>
      <w:r w:rsidR="00DE2093">
        <w:rPr>
          <w:iCs/>
          <w:color w:val="000000"/>
          <w:sz w:val="28"/>
          <w:szCs w:val="28"/>
        </w:rPr>
        <w:t xml:space="preserve"> должна составлять </w:t>
      </w:r>
      <w:r w:rsidR="00DE2093" w:rsidRPr="00DE2093">
        <w:rPr>
          <w:iCs/>
          <w:color w:val="000000"/>
          <w:sz w:val="28"/>
          <w:szCs w:val="28"/>
        </w:rPr>
        <w:t xml:space="preserve">не менее 3000 теоретических тарелок. </w:t>
      </w:r>
    </w:p>
    <w:p w:rsidR="00743BAF" w:rsidRPr="00695EE1" w:rsidRDefault="00743BAF" w:rsidP="00DE2093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i/>
          <w:sz w:val="28"/>
          <w:szCs w:val="28"/>
        </w:rPr>
        <w:t xml:space="preserve">Поправочные коэффициенты. </w:t>
      </w:r>
      <w:r w:rsidRPr="00695EE1">
        <w:rPr>
          <w:color w:val="000000"/>
          <w:sz w:val="28"/>
          <w:szCs w:val="28"/>
        </w:rPr>
        <w:t>Для расчёта содержания п</w:t>
      </w:r>
      <w:r w:rsidR="00820285" w:rsidRPr="00695EE1">
        <w:rPr>
          <w:color w:val="000000"/>
          <w:sz w:val="28"/>
          <w:szCs w:val="28"/>
        </w:rPr>
        <w:t>лощадь пика примеси </w:t>
      </w:r>
      <w:r w:rsidR="00695EE1" w:rsidRPr="00695EE1">
        <w:rPr>
          <w:sz w:val="28"/>
          <w:szCs w:val="28"/>
          <w:lang w:val="en-US"/>
        </w:rPr>
        <w:t>G</w:t>
      </w:r>
      <w:r w:rsidR="00695EE1" w:rsidRPr="00695EE1">
        <w:rPr>
          <w:color w:val="000000"/>
          <w:sz w:val="28"/>
          <w:szCs w:val="28"/>
        </w:rPr>
        <w:t xml:space="preserve"> умножается на </w:t>
      </w:r>
      <w:r w:rsidRPr="00695EE1">
        <w:rPr>
          <w:color w:val="000000"/>
          <w:sz w:val="28"/>
          <w:szCs w:val="28"/>
        </w:rPr>
        <w:t>3</w:t>
      </w:r>
      <w:r w:rsidR="00695EE1" w:rsidRPr="00695EE1">
        <w:rPr>
          <w:color w:val="000000"/>
          <w:sz w:val="28"/>
          <w:szCs w:val="28"/>
        </w:rPr>
        <w:t>,0</w:t>
      </w:r>
      <w:r w:rsidRPr="00695EE1">
        <w:rPr>
          <w:color w:val="000000"/>
          <w:sz w:val="28"/>
          <w:szCs w:val="28"/>
        </w:rPr>
        <w:t>.</w:t>
      </w:r>
    </w:p>
    <w:p w:rsidR="00E414E9" w:rsidRPr="00695EE1" w:rsidRDefault="00E414E9" w:rsidP="006731EC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i/>
          <w:sz w:val="28"/>
          <w:szCs w:val="28"/>
        </w:rPr>
        <w:t>Допустимое содержание примесей:</w:t>
      </w:r>
    </w:p>
    <w:p w:rsidR="00820285" w:rsidRPr="00695EE1" w:rsidRDefault="00E91BF6" w:rsidP="00904E92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sz w:val="28"/>
          <w:szCs w:val="28"/>
        </w:rPr>
        <w:t>˗ </w:t>
      </w:r>
      <w:r w:rsidR="00820285" w:rsidRPr="00695EE1">
        <w:rPr>
          <w:sz w:val="28"/>
          <w:szCs w:val="28"/>
        </w:rPr>
        <w:t>пло</w:t>
      </w:r>
      <w:r w:rsidR="00695EE1" w:rsidRPr="00695EE1">
        <w:rPr>
          <w:sz w:val="28"/>
          <w:szCs w:val="28"/>
        </w:rPr>
        <w:t>щади пиков каждой из примесей A,</w:t>
      </w:r>
      <w:r w:rsidR="00820285" w:rsidRPr="00695EE1">
        <w:rPr>
          <w:sz w:val="28"/>
          <w:szCs w:val="28"/>
        </w:rPr>
        <w:t xml:space="preserve"> B</w:t>
      </w:r>
      <w:r w:rsidR="00EF73E7">
        <w:rPr>
          <w:sz w:val="28"/>
          <w:szCs w:val="28"/>
        </w:rPr>
        <w:t xml:space="preserve"> и </w:t>
      </w:r>
      <w:r w:rsidR="00695EE1" w:rsidRPr="00695EE1">
        <w:rPr>
          <w:sz w:val="28"/>
          <w:szCs w:val="28"/>
          <w:lang w:val="en-US"/>
        </w:rPr>
        <w:t>G</w:t>
      </w:r>
      <w:r w:rsidR="00820285" w:rsidRPr="00695EE1">
        <w:rPr>
          <w:sz w:val="28"/>
          <w:szCs w:val="28"/>
        </w:rPr>
        <w:t xml:space="preserve"> не должны превышать площадь основного пика на хроматограмме </w:t>
      </w:r>
      <w:r w:rsidR="00695EE1" w:rsidRPr="00695EE1">
        <w:rPr>
          <w:sz w:val="28"/>
          <w:szCs w:val="28"/>
        </w:rPr>
        <w:t>раствора сравнения (не более 0,2</w:t>
      </w:r>
      <w:r w:rsidR="00820285" w:rsidRPr="00695EE1">
        <w:rPr>
          <w:sz w:val="28"/>
          <w:szCs w:val="28"/>
        </w:rPr>
        <w:t> %);</w:t>
      </w:r>
    </w:p>
    <w:p w:rsidR="00904E92" w:rsidRPr="00695EE1" w:rsidRDefault="00820285" w:rsidP="00904E92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sz w:val="28"/>
          <w:szCs w:val="28"/>
        </w:rPr>
        <w:t>˗ </w:t>
      </w:r>
      <w:r w:rsidR="00904E92" w:rsidRPr="00695EE1">
        <w:rPr>
          <w:sz w:val="28"/>
          <w:szCs w:val="28"/>
        </w:rPr>
        <w:t>площадь пика любой</w:t>
      </w:r>
      <w:r w:rsidR="00486E67" w:rsidRPr="00695EE1">
        <w:rPr>
          <w:sz w:val="28"/>
          <w:szCs w:val="28"/>
        </w:rPr>
        <w:t xml:space="preserve"> другой</w:t>
      </w:r>
      <w:r w:rsidR="00904E92" w:rsidRPr="00695EE1">
        <w:rPr>
          <w:sz w:val="28"/>
          <w:szCs w:val="28"/>
        </w:rPr>
        <w:t xml:space="preserve"> </w:t>
      </w:r>
      <w:r w:rsidR="00E91BF6" w:rsidRPr="00695EE1">
        <w:rPr>
          <w:sz w:val="28"/>
          <w:szCs w:val="28"/>
        </w:rPr>
        <w:t>примеси</w:t>
      </w:r>
      <w:r w:rsidR="00EF73E7">
        <w:rPr>
          <w:sz w:val="28"/>
          <w:szCs w:val="28"/>
        </w:rPr>
        <w:t xml:space="preserve"> </w:t>
      </w:r>
      <w:r w:rsidR="00E91BF6" w:rsidRPr="00695EE1">
        <w:rPr>
          <w:sz w:val="28"/>
          <w:szCs w:val="28"/>
        </w:rPr>
        <w:t xml:space="preserve">не должна превышать </w:t>
      </w:r>
      <w:r w:rsidR="00695EE1" w:rsidRPr="00695EE1">
        <w:rPr>
          <w:sz w:val="28"/>
          <w:szCs w:val="28"/>
        </w:rPr>
        <w:t>0,5 площади</w:t>
      </w:r>
      <w:r w:rsidR="00904E92" w:rsidRPr="00695EE1">
        <w:rPr>
          <w:sz w:val="28"/>
          <w:szCs w:val="28"/>
        </w:rPr>
        <w:t xml:space="preserve"> пика </w:t>
      </w:r>
      <w:r w:rsidR="00695EE1" w:rsidRPr="00695EE1">
        <w:rPr>
          <w:sz w:val="28"/>
          <w:szCs w:val="28"/>
        </w:rPr>
        <w:t>цефтазидима</w:t>
      </w:r>
      <w:r w:rsidR="00695EE1" w:rsidRPr="00695EE1">
        <w:rPr>
          <w:bCs/>
          <w:color w:val="000000"/>
          <w:sz w:val="28"/>
          <w:szCs w:val="28"/>
        </w:rPr>
        <w:t xml:space="preserve"> </w:t>
      </w:r>
      <w:r w:rsidR="00904E92" w:rsidRPr="00695EE1">
        <w:rPr>
          <w:sz w:val="28"/>
          <w:szCs w:val="28"/>
        </w:rPr>
        <w:t xml:space="preserve">на хроматограмме раствора </w:t>
      </w:r>
      <w:r w:rsidR="00E414E9" w:rsidRPr="00695EE1">
        <w:rPr>
          <w:bCs/>
          <w:color w:val="000000"/>
          <w:sz w:val="28"/>
          <w:szCs w:val="28"/>
        </w:rPr>
        <w:t xml:space="preserve">сравнения </w:t>
      </w:r>
      <w:r w:rsidR="00904E92" w:rsidRPr="00695EE1">
        <w:rPr>
          <w:sz w:val="28"/>
          <w:szCs w:val="28"/>
        </w:rPr>
        <w:t>(не бол</w:t>
      </w:r>
      <w:r w:rsidRPr="00695EE1">
        <w:rPr>
          <w:sz w:val="28"/>
          <w:szCs w:val="28"/>
        </w:rPr>
        <w:t>ее 0</w:t>
      </w:r>
      <w:r w:rsidR="00695EE1" w:rsidRPr="00695EE1">
        <w:rPr>
          <w:sz w:val="28"/>
          <w:szCs w:val="28"/>
        </w:rPr>
        <w:t>,1</w:t>
      </w:r>
      <w:r w:rsidR="00E91BF6" w:rsidRPr="00695EE1">
        <w:rPr>
          <w:sz w:val="28"/>
          <w:szCs w:val="28"/>
        </w:rPr>
        <w:t> </w:t>
      </w:r>
      <w:r w:rsidR="00904E92" w:rsidRPr="00695EE1">
        <w:rPr>
          <w:sz w:val="28"/>
          <w:szCs w:val="28"/>
        </w:rPr>
        <w:t>%);</w:t>
      </w:r>
    </w:p>
    <w:p w:rsidR="00904E92" w:rsidRPr="00695EE1" w:rsidRDefault="00E91BF6" w:rsidP="00904E92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sz w:val="28"/>
          <w:szCs w:val="28"/>
        </w:rPr>
        <w:t>˗ </w:t>
      </w:r>
      <w:r w:rsidR="006731EC" w:rsidRPr="00695EE1">
        <w:rPr>
          <w:sz w:val="28"/>
          <w:szCs w:val="28"/>
        </w:rPr>
        <w:t xml:space="preserve">суммарная площадь пиков всех примесей не должна </w:t>
      </w:r>
      <w:r w:rsidR="00486E67" w:rsidRPr="00695EE1">
        <w:rPr>
          <w:sz w:val="28"/>
          <w:szCs w:val="28"/>
        </w:rPr>
        <w:t xml:space="preserve">более чем в </w:t>
      </w:r>
      <w:r w:rsidR="00695EE1" w:rsidRPr="00695EE1">
        <w:rPr>
          <w:sz w:val="28"/>
          <w:szCs w:val="28"/>
        </w:rPr>
        <w:t>пять</w:t>
      </w:r>
      <w:r w:rsidR="00486E67" w:rsidRPr="00695EE1">
        <w:rPr>
          <w:sz w:val="28"/>
          <w:szCs w:val="28"/>
        </w:rPr>
        <w:t xml:space="preserve"> раз </w:t>
      </w:r>
      <w:r w:rsidR="006731EC" w:rsidRPr="00695EE1">
        <w:rPr>
          <w:sz w:val="28"/>
          <w:szCs w:val="28"/>
        </w:rPr>
        <w:t>превышать площадь основного пика на хроматограмме раствора</w:t>
      </w:r>
      <w:r w:rsidR="006232BD" w:rsidRPr="00695EE1">
        <w:rPr>
          <w:sz w:val="28"/>
          <w:szCs w:val="28"/>
        </w:rPr>
        <w:t xml:space="preserve"> ср</w:t>
      </w:r>
      <w:r w:rsidR="006731EC" w:rsidRPr="00695EE1">
        <w:rPr>
          <w:sz w:val="28"/>
          <w:szCs w:val="28"/>
        </w:rPr>
        <w:t xml:space="preserve">авнения (не более </w:t>
      </w:r>
      <w:r w:rsidR="00695EE1" w:rsidRPr="00695EE1">
        <w:rPr>
          <w:sz w:val="28"/>
          <w:szCs w:val="28"/>
        </w:rPr>
        <w:t>1,0</w:t>
      </w:r>
      <w:r w:rsidR="006731EC" w:rsidRPr="00695EE1">
        <w:rPr>
          <w:sz w:val="28"/>
          <w:szCs w:val="28"/>
        </w:rPr>
        <w:t> %).</w:t>
      </w:r>
    </w:p>
    <w:p w:rsidR="00EB7AC1" w:rsidRDefault="00904E92" w:rsidP="00EB7AC1">
      <w:pPr>
        <w:spacing w:line="360" w:lineRule="auto"/>
        <w:ind w:firstLine="709"/>
        <w:jc w:val="both"/>
        <w:rPr>
          <w:sz w:val="28"/>
          <w:szCs w:val="28"/>
        </w:rPr>
      </w:pPr>
      <w:r w:rsidRPr="00695EE1">
        <w:rPr>
          <w:sz w:val="28"/>
          <w:szCs w:val="28"/>
        </w:rPr>
        <w:t>Не учитывают</w:t>
      </w:r>
      <w:r w:rsidR="00EF73E7">
        <w:rPr>
          <w:sz w:val="28"/>
          <w:szCs w:val="28"/>
        </w:rPr>
        <w:t xml:space="preserve"> пик примеси </w:t>
      </w:r>
      <w:r w:rsidR="00EF73E7">
        <w:rPr>
          <w:sz w:val="28"/>
          <w:szCs w:val="28"/>
          <w:lang w:val="en-US"/>
        </w:rPr>
        <w:t>F</w:t>
      </w:r>
      <w:r w:rsidR="00EF73E7">
        <w:rPr>
          <w:sz w:val="28"/>
          <w:szCs w:val="28"/>
        </w:rPr>
        <w:t xml:space="preserve"> и</w:t>
      </w:r>
      <w:r w:rsidRPr="00695EE1">
        <w:rPr>
          <w:sz w:val="28"/>
          <w:szCs w:val="28"/>
        </w:rPr>
        <w:t xml:space="preserve"> пики, пл</w:t>
      </w:r>
      <w:r w:rsidR="00E414E9" w:rsidRPr="00695EE1">
        <w:rPr>
          <w:sz w:val="28"/>
          <w:szCs w:val="28"/>
        </w:rPr>
        <w:t>ощадь которых составляет менее</w:t>
      </w:r>
      <w:r w:rsidR="00EF73E7">
        <w:rPr>
          <w:sz w:val="28"/>
          <w:szCs w:val="28"/>
        </w:rPr>
        <w:t xml:space="preserve"> 0,25</w:t>
      </w:r>
      <w:r w:rsidR="00E414E9" w:rsidRPr="00695EE1">
        <w:rPr>
          <w:sz w:val="28"/>
          <w:szCs w:val="28"/>
        </w:rPr>
        <w:t xml:space="preserve"> </w:t>
      </w:r>
      <w:r w:rsidRPr="00695EE1">
        <w:rPr>
          <w:sz w:val="28"/>
          <w:szCs w:val="28"/>
        </w:rPr>
        <w:t xml:space="preserve">площади основного пика на хроматограмме раствора </w:t>
      </w:r>
      <w:r w:rsidR="00EF73E7">
        <w:rPr>
          <w:sz w:val="28"/>
          <w:szCs w:val="28"/>
        </w:rPr>
        <w:t xml:space="preserve">сравнения </w:t>
      </w:r>
      <w:r w:rsidRPr="00695EE1">
        <w:rPr>
          <w:sz w:val="28"/>
          <w:szCs w:val="28"/>
        </w:rPr>
        <w:t xml:space="preserve">(менее </w:t>
      </w:r>
      <w:r w:rsidR="00293614" w:rsidRPr="00695EE1">
        <w:rPr>
          <w:sz w:val="28"/>
          <w:szCs w:val="28"/>
        </w:rPr>
        <w:t>0,</w:t>
      </w:r>
      <w:r w:rsidR="00E414E9" w:rsidRPr="00695EE1">
        <w:rPr>
          <w:sz w:val="28"/>
          <w:szCs w:val="28"/>
        </w:rPr>
        <w:t>0</w:t>
      </w:r>
      <w:r w:rsidR="00695EE1" w:rsidRPr="00695EE1">
        <w:rPr>
          <w:sz w:val="28"/>
          <w:szCs w:val="28"/>
        </w:rPr>
        <w:t>5</w:t>
      </w:r>
      <w:r w:rsidR="00293614" w:rsidRPr="00695EE1">
        <w:rPr>
          <w:sz w:val="28"/>
          <w:szCs w:val="28"/>
        </w:rPr>
        <w:t> </w:t>
      </w:r>
      <w:r w:rsidRPr="00695EE1">
        <w:rPr>
          <w:sz w:val="28"/>
          <w:szCs w:val="28"/>
        </w:rPr>
        <w:t>%).</w:t>
      </w:r>
    </w:p>
    <w:p w:rsidR="00695454" w:rsidRPr="00656A9D" w:rsidRDefault="00695454" w:rsidP="00695454">
      <w:pPr>
        <w:spacing w:line="360" w:lineRule="auto"/>
        <w:ind w:firstLine="709"/>
        <w:jc w:val="both"/>
        <w:rPr>
          <w:sz w:val="28"/>
          <w:szCs w:val="28"/>
        </w:rPr>
      </w:pPr>
      <w:r w:rsidRPr="00656A9D">
        <w:rPr>
          <w:b/>
          <w:sz w:val="28"/>
          <w:szCs w:val="28"/>
        </w:rPr>
        <w:t xml:space="preserve">Вода. </w:t>
      </w:r>
      <w:r w:rsidRPr="00656A9D">
        <w:rPr>
          <w:color w:val="000000"/>
          <w:sz w:val="28"/>
          <w:szCs w:val="28"/>
        </w:rPr>
        <w:t>От 13,0 % до 15,0 %.(ОФС «Определение воды», метод 1). Для определения используют около 0,1 г (точная навеска) субстанции.</w:t>
      </w:r>
    </w:p>
    <w:p w:rsidR="00964215" w:rsidRDefault="00964215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6A9D">
        <w:rPr>
          <w:rFonts w:ascii="Times New Roman" w:hAnsi="Times New Roman"/>
          <w:b/>
          <w:sz w:val="28"/>
          <w:szCs w:val="28"/>
        </w:rPr>
        <w:t>Тяжелые металлы.</w:t>
      </w:r>
      <w:r w:rsidR="00E61FB1" w:rsidRPr="00656A9D">
        <w:rPr>
          <w:rFonts w:ascii="Times New Roman" w:hAnsi="Times New Roman"/>
          <w:color w:val="000000"/>
          <w:sz w:val="28"/>
          <w:szCs w:val="28"/>
        </w:rPr>
        <w:t xml:space="preserve"> Не более 0,002 %. Определение проводят в соответствии </w:t>
      </w:r>
      <w:r w:rsidR="00656A9D" w:rsidRPr="00656A9D">
        <w:rPr>
          <w:rFonts w:ascii="Times New Roman" w:hAnsi="Times New Roman"/>
          <w:color w:val="000000"/>
          <w:sz w:val="28"/>
          <w:szCs w:val="28"/>
        </w:rPr>
        <w:t>с ОФС «Тяжёлые металлы», метод 1</w:t>
      </w:r>
      <w:r w:rsidR="00E61FB1" w:rsidRPr="00656A9D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</w:t>
      </w:r>
      <w:r w:rsidR="00FF447A" w:rsidRPr="00656A9D">
        <w:rPr>
          <w:rFonts w:ascii="Times New Roman" w:hAnsi="Times New Roman"/>
          <w:color w:val="000000"/>
          <w:sz w:val="28"/>
          <w:szCs w:val="28"/>
        </w:rPr>
        <w:t>е сжигания 1,0</w:t>
      </w:r>
      <w:r w:rsidR="00E61FB1" w:rsidRPr="00656A9D">
        <w:rPr>
          <w:rFonts w:ascii="Times New Roman" w:hAnsi="Times New Roman"/>
          <w:color w:val="000000"/>
          <w:sz w:val="28"/>
          <w:szCs w:val="28"/>
        </w:rPr>
        <w:t> г субстанции, с испо</w:t>
      </w:r>
      <w:r w:rsidR="00FF447A" w:rsidRPr="00656A9D">
        <w:rPr>
          <w:rFonts w:ascii="Times New Roman" w:hAnsi="Times New Roman"/>
          <w:color w:val="000000"/>
          <w:sz w:val="28"/>
          <w:szCs w:val="28"/>
        </w:rPr>
        <w:t>льзованием эталонного раствора 2</w:t>
      </w:r>
      <w:r w:rsidR="00E61FB1" w:rsidRPr="00656A9D">
        <w:rPr>
          <w:rFonts w:ascii="Times New Roman" w:hAnsi="Times New Roman"/>
          <w:color w:val="000000"/>
          <w:sz w:val="28"/>
          <w:szCs w:val="28"/>
        </w:rPr>
        <w:t>.</w:t>
      </w:r>
    </w:p>
    <w:p w:rsidR="00C35045" w:rsidRDefault="00C35045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DD762F" w:rsidRPr="00227989" w:rsidRDefault="00DD762F" w:rsidP="00DD762F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ОФС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«Микробиологическая чистота».</w:t>
      </w:r>
    </w:p>
    <w:p w:rsidR="0072615C" w:rsidRDefault="00430682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="0072615C" w:rsidRPr="0072615C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DF2143">
        <w:rPr>
          <w:rFonts w:ascii="Times New Roman" w:hAnsi="Times New Roman"/>
          <w:color w:val="000000"/>
          <w:sz w:val="28"/>
          <w:szCs w:val="28"/>
        </w:rPr>
        <w:t xml:space="preserve">Не более 0,1 ЕЭ на 1 мг </w:t>
      </w:r>
      <w:r w:rsidR="0072615C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72615C" w:rsidRPr="0072615C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C35045" w:rsidRPr="00C35045" w:rsidRDefault="00C35045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831C34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стерильной (ОФС </w:t>
      </w:r>
      <w:r w:rsidRPr="007A5C1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Стерильность</w:t>
      </w:r>
      <w:r w:rsidRPr="007A5C1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A0CB4" w:rsidRDefault="00A42D50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615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962042" w:rsidRPr="0072615C">
        <w:rPr>
          <w:rFonts w:ascii="Times New Roman" w:hAnsi="Times New Roman"/>
          <w:color w:val="000000"/>
          <w:sz w:val="28"/>
          <w:szCs w:val="28"/>
        </w:rPr>
        <w:t>.</w:t>
      </w:r>
      <w:r w:rsidR="0072615C" w:rsidRPr="0072615C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2615C" w:rsidRPr="0072615C" w:rsidRDefault="0072615C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615C">
        <w:rPr>
          <w:rFonts w:ascii="Times New Roman" w:hAnsi="Times New Roman"/>
          <w:i/>
          <w:sz w:val="28"/>
          <w:szCs w:val="28"/>
        </w:rPr>
        <w:t>Подвижная фаза (ПФ).</w:t>
      </w:r>
      <w:r w:rsidR="00DF2143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>
        <w:rPr>
          <w:rFonts w:ascii="Times New Roman" w:hAnsi="Times New Roman"/>
          <w:sz w:val="28"/>
          <w:szCs w:val="28"/>
        </w:rPr>
        <w:t xml:space="preserve"> л </w:t>
      </w:r>
      <w:r w:rsidR="00DF2143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4,3 г </w:t>
      </w:r>
      <w:proofErr w:type="spellStart"/>
      <w:r w:rsidRPr="0072615C">
        <w:rPr>
          <w:rFonts w:ascii="Times New Roman" w:hAnsi="Times New Roman"/>
          <w:sz w:val="28"/>
          <w:szCs w:val="28"/>
        </w:rPr>
        <w:t>динатрия</w:t>
      </w:r>
      <w:proofErr w:type="spellEnd"/>
      <w:r w:rsidRPr="00726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15C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726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15C">
        <w:rPr>
          <w:rFonts w:ascii="Times New Roman" w:hAnsi="Times New Roman"/>
          <w:sz w:val="28"/>
          <w:szCs w:val="28"/>
        </w:rPr>
        <w:t>додекагидрат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 2</w:t>
      </w:r>
      <w:r w:rsidRPr="007261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72615C">
        <w:rPr>
          <w:rFonts w:ascii="Times New Roman" w:hAnsi="Times New Roman"/>
          <w:sz w:val="28"/>
          <w:szCs w:val="28"/>
        </w:rPr>
        <w:t> г</w:t>
      </w:r>
      <w:r w:rsidRPr="0072615C">
        <w:rPr>
          <w:rFonts w:ascii="Times New Roman" w:hAnsi="Times New Roman"/>
        </w:rPr>
        <w:t xml:space="preserve"> </w:t>
      </w:r>
      <w:r w:rsidRPr="0072615C">
        <w:rPr>
          <w:rFonts w:ascii="Times New Roman" w:hAnsi="Times New Roman"/>
          <w:sz w:val="28"/>
          <w:szCs w:val="28"/>
        </w:rPr>
        <w:t>калия дигидрофосфата</w:t>
      </w:r>
      <w:r>
        <w:rPr>
          <w:rFonts w:ascii="Times New Roman" w:hAnsi="Times New Roman"/>
          <w:sz w:val="28"/>
          <w:szCs w:val="28"/>
        </w:rPr>
        <w:t>, растворяют в 980 мл воды и доводят объем раствора ацетонитрилом до метки.</w:t>
      </w:r>
    </w:p>
    <w:p w:rsidR="0072615C" w:rsidRDefault="0072615C" w:rsidP="0072615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25 мг (точная навеска) субстанции помещают в мерную колбу вместимостью 25 мл, растворяют в ПФ и доводят объем раствора ПФ до метки.</w:t>
      </w:r>
    </w:p>
    <w:p w:rsidR="0072615C" w:rsidRDefault="0072615C" w:rsidP="0072615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цефтазидима.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F2143">
        <w:rPr>
          <w:rFonts w:ascii="Times New Roman" w:hAnsi="Times New Roman"/>
          <w:sz w:val="28"/>
          <w:szCs w:val="28"/>
        </w:rPr>
        <w:t>Около 25 мг (точная навеска) стандартного образца цефтазидима</w:t>
      </w:r>
      <w:r w:rsidR="00396B28">
        <w:rPr>
          <w:rFonts w:ascii="Times New Roman" w:hAnsi="Times New Roman"/>
          <w:sz w:val="28"/>
          <w:szCs w:val="28"/>
        </w:rPr>
        <w:t xml:space="preserve"> помещают</w:t>
      </w:r>
      <w:r w:rsidR="00DF2143">
        <w:rPr>
          <w:rFonts w:ascii="Times New Roman" w:hAnsi="Times New Roman"/>
          <w:sz w:val="28"/>
          <w:szCs w:val="28"/>
        </w:rPr>
        <w:t xml:space="preserve"> </w:t>
      </w:r>
      <w:r w:rsidR="00396B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</w:t>
      </w:r>
      <w:r w:rsidR="0028204D">
        <w:rPr>
          <w:rFonts w:ascii="Times New Roman" w:hAnsi="Times New Roman"/>
          <w:sz w:val="28"/>
          <w:szCs w:val="28"/>
        </w:rPr>
        <w:t>ную колбу вместимостью 25 мл</w:t>
      </w:r>
      <w:r w:rsidR="00396B28">
        <w:rPr>
          <w:rFonts w:ascii="Times New Roman" w:hAnsi="Times New Roman"/>
          <w:sz w:val="28"/>
          <w:szCs w:val="28"/>
        </w:rPr>
        <w:t xml:space="preserve">, </w:t>
      </w:r>
      <w:r w:rsidR="0028204D">
        <w:rPr>
          <w:rFonts w:ascii="Times New Roman" w:hAnsi="Times New Roman"/>
          <w:sz w:val="28"/>
          <w:szCs w:val="28"/>
        </w:rPr>
        <w:t>растворяют в ПФ и доводят объем раствора ПФ до метки.</w:t>
      </w:r>
    </w:p>
    <w:p w:rsidR="0028204D" w:rsidRPr="0028204D" w:rsidRDefault="0028204D" w:rsidP="0072615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D58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96B28">
        <w:rPr>
          <w:rFonts w:ascii="Times New Roman" w:hAnsi="Times New Roman"/>
          <w:sz w:val="28"/>
          <w:szCs w:val="28"/>
        </w:rPr>
        <w:t>Около 13 мг цефтазидима для идентификации пиков, содержащего примеси</w:t>
      </w:r>
      <w:proofErr w:type="gramStart"/>
      <w:r w:rsidR="00396B2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96B28">
        <w:rPr>
          <w:rFonts w:ascii="Times New Roman" w:hAnsi="Times New Roman"/>
          <w:sz w:val="28"/>
          <w:szCs w:val="28"/>
        </w:rPr>
        <w:t xml:space="preserve"> и </w:t>
      </w:r>
      <w:r w:rsidR="00396B28">
        <w:rPr>
          <w:rFonts w:ascii="Times New Roman" w:hAnsi="Times New Roman"/>
          <w:sz w:val="28"/>
          <w:szCs w:val="28"/>
          <w:lang w:val="en-US"/>
        </w:rPr>
        <w:t>G</w:t>
      </w:r>
      <w:r w:rsidR="00396B28">
        <w:rPr>
          <w:rFonts w:ascii="Times New Roman" w:hAnsi="Times New Roman"/>
          <w:sz w:val="28"/>
          <w:szCs w:val="28"/>
        </w:rPr>
        <w:t>, растворяют в 3,0 мл ПФ.</w:t>
      </w:r>
    </w:p>
    <w:p w:rsidR="00AA4223" w:rsidRPr="005623A9" w:rsidRDefault="00AA4223" w:rsidP="00396B28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5623A9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AA4223" w:rsidRPr="005623A9" w:rsidTr="00AA4223">
        <w:tc>
          <w:tcPr>
            <w:tcW w:w="2932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8430B">
              <w:rPr>
                <w:bCs/>
                <w:color w:val="000000"/>
                <w:sz w:val="28"/>
                <w:szCs w:val="28"/>
              </w:rPr>
              <w:t xml:space="preserve">50 × </w:t>
            </w:r>
            <w:r w:rsidRPr="005623A9">
              <w:rPr>
                <w:bCs/>
                <w:color w:val="000000"/>
                <w:sz w:val="28"/>
                <w:szCs w:val="28"/>
              </w:rPr>
              <w:t>4</w:t>
            </w:r>
            <w:r w:rsidR="0068430B">
              <w:rPr>
                <w:bCs/>
                <w:color w:val="000000"/>
                <w:sz w:val="28"/>
                <w:szCs w:val="28"/>
              </w:rPr>
              <w:t>,</w:t>
            </w:r>
            <w:r w:rsidR="00EB590A">
              <w:rPr>
                <w:bCs/>
                <w:color w:val="000000"/>
                <w:sz w:val="28"/>
                <w:szCs w:val="28"/>
              </w:rPr>
              <w:t>6 м</w:t>
            </w:r>
            <w:r w:rsidRPr="005623A9">
              <w:rPr>
                <w:bCs/>
                <w:color w:val="000000"/>
                <w:sz w:val="28"/>
                <w:szCs w:val="28"/>
              </w:rPr>
              <w:t xml:space="preserve">м, 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AA4223">
              <w:rPr>
                <w:bCs/>
                <w:color w:val="000000"/>
                <w:sz w:val="28"/>
                <w:szCs w:val="28"/>
              </w:rPr>
              <w:t xml:space="preserve">иликагель </w:t>
            </w:r>
            <w:proofErr w:type="spellStart"/>
            <w:r w:rsidRPr="00AA4223">
              <w:rPr>
                <w:bCs/>
                <w:color w:val="000000"/>
                <w:sz w:val="28"/>
                <w:szCs w:val="28"/>
              </w:rPr>
              <w:t>гексилсилильный</w:t>
            </w:r>
            <w:proofErr w:type="spellEnd"/>
            <w:r w:rsidR="0068430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430B">
              <w:rPr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AA4223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Pr="005623A9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A4223" w:rsidRPr="005623A9" w:rsidTr="00AA4223">
        <w:tc>
          <w:tcPr>
            <w:tcW w:w="2932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5623A9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5623A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A4223" w:rsidRPr="005623A9" w:rsidTr="00AA4223">
        <w:tc>
          <w:tcPr>
            <w:tcW w:w="2932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AA4223" w:rsidRPr="005623A9" w:rsidRDefault="0028204D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A4223" w:rsidRPr="005623A9">
              <w:rPr>
                <w:bCs/>
                <w:color w:val="000000"/>
                <w:sz w:val="28"/>
                <w:szCs w:val="28"/>
              </w:rPr>
              <w:t>,0 мл/мин;</w:t>
            </w:r>
          </w:p>
        </w:tc>
      </w:tr>
      <w:tr w:rsidR="00AA4223" w:rsidRPr="005623A9" w:rsidTr="00AA4223">
        <w:tc>
          <w:tcPr>
            <w:tcW w:w="2932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AA4223" w:rsidRPr="005623A9" w:rsidRDefault="00AA4223" w:rsidP="0028204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28204D">
              <w:rPr>
                <w:bCs/>
                <w:color w:val="000000"/>
                <w:sz w:val="28"/>
                <w:szCs w:val="28"/>
              </w:rPr>
              <w:t>4</w:t>
            </w:r>
            <w:r w:rsidRPr="005623A9">
              <w:rPr>
                <w:bCs/>
                <w:color w:val="000000"/>
                <w:sz w:val="28"/>
                <w:szCs w:val="28"/>
              </w:rPr>
              <w:t>5 нм;</w:t>
            </w:r>
          </w:p>
        </w:tc>
      </w:tr>
      <w:tr w:rsidR="00AA4223" w:rsidRPr="005623A9" w:rsidTr="00AA4223">
        <w:tc>
          <w:tcPr>
            <w:tcW w:w="2932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AA4223" w:rsidRPr="005623A9" w:rsidRDefault="00AA4223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t>20 мкл</w:t>
            </w:r>
            <w:r w:rsidR="00396B2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A4223" w:rsidRPr="00F65675" w:rsidTr="00396B28">
        <w:tc>
          <w:tcPr>
            <w:tcW w:w="2932" w:type="dxa"/>
          </w:tcPr>
          <w:p w:rsidR="00AA4223" w:rsidRPr="005623A9" w:rsidRDefault="00AA4223" w:rsidP="002820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5623A9">
              <w:rPr>
                <w:bCs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AA4223" w:rsidRPr="00F65675" w:rsidRDefault="0028204D" w:rsidP="00AA422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AA4223" w:rsidRPr="005623A9">
              <w:rPr>
                <w:bCs/>
                <w:color w:val="000000"/>
                <w:sz w:val="28"/>
                <w:szCs w:val="28"/>
              </w:rPr>
              <w:t> мин</w:t>
            </w:r>
            <w:r w:rsidR="00396B2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35045" w:rsidRPr="00C35045" w:rsidRDefault="00963B80" w:rsidP="00C3504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D">
        <w:rPr>
          <w:rFonts w:ascii="Times New Roman" w:hAnsi="Times New Roman"/>
          <w:sz w:val="28"/>
          <w:szCs w:val="28"/>
        </w:rPr>
        <w:t>Хроматографируют</w:t>
      </w:r>
      <w:r w:rsidR="0028204D" w:rsidRPr="0028204D">
        <w:rPr>
          <w:rFonts w:ascii="Times New Roman" w:hAnsi="Times New Roman"/>
          <w:sz w:val="28"/>
          <w:szCs w:val="28"/>
        </w:rPr>
        <w:t xml:space="preserve"> раствор для проверки разделительной способности </w:t>
      </w:r>
      <w:r w:rsidR="0028204D" w:rsidRPr="00C35045">
        <w:rPr>
          <w:rFonts w:ascii="Times New Roman" w:hAnsi="Times New Roman"/>
          <w:sz w:val="28"/>
          <w:szCs w:val="28"/>
        </w:rPr>
        <w:t>хроматографической системы,</w:t>
      </w:r>
      <w:r w:rsidRPr="00C35045"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r w:rsidR="0028204D" w:rsidRPr="00C35045">
        <w:rPr>
          <w:rFonts w:ascii="Times New Roman" w:hAnsi="Times New Roman"/>
          <w:sz w:val="28"/>
          <w:szCs w:val="28"/>
        </w:rPr>
        <w:t xml:space="preserve">цефтазидима </w:t>
      </w:r>
      <w:r w:rsidRPr="00C35045">
        <w:rPr>
          <w:rFonts w:ascii="Times New Roman" w:hAnsi="Times New Roman"/>
          <w:sz w:val="28"/>
          <w:szCs w:val="28"/>
        </w:rPr>
        <w:t>и испытуемый раствор.</w:t>
      </w:r>
    </w:p>
    <w:p w:rsidR="00C35045" w:rsidRPr="00C35045" w:rsidRDefault="0028204D" w:rsidP="00C3504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5045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350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35045">
        <w:rPr>
          <w:rFonts w:ascii="Times New Roman" w:hAnsi="Times New Roman"/>
          <w:bCs/>
          <w:color w:val="000000"/>
          <w:sz w:val="28"/>
          <w:szCs w:val="28"/>
        </w:rPr>
        <w:t>Цефтазидим</w:t>
      </w:r>
      <w:proofErr w:type="spellEnd"/>
      <w:r w:rsidRPr="00C350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457C8" w:rsidRPr="00C35045">
        <w:rPr>
          <w:rFonts w:ascii="Times New Roman" w:hAnsi="Times New Roman"/>
          <w:sz w:val="28"/>
          <w:szCs w:val="28"/>
        </w:rPr>
        <w:t>–</w:t>
      </w:r>
      <w:r w:rsidRPr="00C35045">
        <w:rPr>
          <w:rFonts w:ascii="Times New Roman" w:hAnsi="Times New Roman"/>
          <w:sz w:val="28"/>
          <w:szCs w:val="28"/>
        </w:rPr>
        <w:t xml:space="preserve"> 1 (около 4,5 мин); примесь</w:t>
      </w:r>
      <w:proofErr w:type="gramStart"/>
      <w:r w:rsidRPr="00C35045">
        <w:rPr>
          <w:rFonts w:ascii="Times New Roman" w:hAnsi="Times New Roman"/>
          <w:sz w:val="28"/>
          <w:szCs w:val="28"/>
        </w:rPr>
        <w:t> А</w:t>
      </w:r>
      <w:proofErr w:type="gramEnd"/>
      <w:r w:rsidRPr="00C35045">
        <w:rPr>
          <w:rFonts w:ascii="Times New Roman" w:hAnsi="Times New Roman"/>
          <w:sz w:val="28"/>
          <w:szCs w:val="28"/>
        </w:rPr>
        <w:t xml:space="preserve"> </w:t>
      </w:r>
      <w:r w:rsidR="007457C8" w:rsidRPr="00C35045">
        <w:rPr>
          <w:rFonts w:ascii="Times New Roman" w:hAnsi="Times New Roman"/>
          <w:sz w:val="28"/>
          <w:szCs w:val="28"/>
        </w:rPr>
        <w:t>–</w:t>
      </w:r>
      <w:r w:rsidRPr="00C35045">
        <w:rPr>
          <w:rFonts w:ascii="Times New Roman" w:hAnsi="Times New Roman"/>
          <w:sz w:val="28"/>
          <w:szCs w:val="28"/>
        </w:rPr>
        <w:t xml:space="preserve"> </w:t>
      </w:r>
      <w:r w:rsidR="00396B28" w:rsidRPr="00C35045">
        <w:rPr>
          <w:rFonts w:ascii="Times New Roman" w:hAnsi="Times New Roman"/>
          <w:sz w:val="28"/>
          <w:szCs w:val="28"/>
        </w:rPr>
        <w:t xml:space="preserve">около </w:t>
      </w:r>
      <w:r w:rsidRPr="00C35045">
        <w:rPr>
          <w:rFonts w:ascii="Times New Roman" w:hAnsi="Times New Roman"/>
          <w:sz w:val="28"/>
          <w:szCs w:val="28"/>
        </w:rPr>
        <w:t>0,7</w:t>
      </w:r>
      <w:r w:rsidR="007457C8" w:rsidRPr="00C35045">
        <w:rPr>
          <w:rFonts w:ascii="Times New Roman" w:hAnsi="Times New Roman"/>
          <w:sz w:val="28"/>
          <w:szCs w:val="28"/>
        </w:rPr>
        <w:t>.</w:t>
      </w:r>
    </w:p>
    <w:p w:rsidR="0028204D" w:rsidRPr="00C35045" w:rsidRDefault="00963B80" w:rsidP="00C3504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504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C3504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FF447A" w:rsidRPr="00C3504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8204D" w:rsidRPr="00C35045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28204D" w:rsidRPr="00C35045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="0028204D" w:rsidRPr="00C35045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="0028204D" w:rsidRPr="00C35045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28204D" w:rsidRPr="00C35045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28204D" w:rsidRPr="00C35045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примеси</w:t>
      </w:r>
      <w:proofErr w:type="gramStart"/>
      <w:r w:rsidR="0028204D" w:rsidRPr="00C35045">
        <w:rPr>
          <w:rFonts w:ascii="Times New Roman" w:hAnsi="Times New Roman"/>
          <w:bCs/>
          <w:color w:val="000000"/>
          <w:sz w:val="28"/>
          <w:szCs w:val="28"/>
        </w:rPr>
        <w:t> А</w:t>
      </w:r>
      <w:proofErr w:type="gramEnd"/>
      <w:r w:rsidR="0028204D" w:rsidRPr="00C35045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28204D" w:rsidRPr="00C35045">
        <w:rPr>
          <w:rFonts w:ascii="Times New Roman" w:hAnsi="Times New Roman"/>
          <w:sz w:val="28"/>
          <w:szCs w:val="28"/>
        </w:rPr>
        <w:t>цефтазидима</w:t>
      </w:r>
      <w:r w:rsidR="0028204D" w:rsidRPr="00C35045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1,5.</w:t>
      </w:r>
      <w:r w:rsidR="0028204D" w:rsidRPr="00C35045">
        <w:rPr>
          <w:rFonts w:ascii="Times New Roman" w:hAnsi="Times New Roman"/>
          <w:sz w:val="28"/>
          <w:szCs w:val="28"/>
        </w:rPr>
        <w:t xml:space="preserve"> </w:t>
      </w:r>
    </w:p>
    <w:p w:rsidR="00C76602" w:rsidRPr="0028204D" w:rsidRDefault="00C76602" w:rsidP="0028204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35045">
        <w:rPr>
          <w:sz w:val="28"/>
          <w:szCs w:val="28"/>
        </w:rPr>
        <w:t xml:space="preserve">Содержание </w:t>
      </w:r>
      <w:r w:rsidR="0028204D" w:rsidRPr="00C35045">
        <w:rPr>
          <w:sz w:val="28"/>
          <w:szCs w:val="28"/>
        </w:rPr>
        <w:t>цефтазидима</w:t>
      </w:r>
      <w:r w:rsidR="0028204D" w:rsidRPr="00C35045">
        <w:rPr>
          <w:bCs/>
          <w:color w:val="000000"/>
          <w:sz w:val="28"/>
          <w:szCs w:val="28"/>
        </w:rPr>
        <w:t xml:space="preserve"> </w:t>
      </w:r>
      <w:r w:rsidR="00191EE4" w:rsidRPr="00C35045">
        <w:rPr>
          <w:sz w:val="28"/>
          <w:lang w:val="en-US"/>
        </w:rPr>
        <w:t>C</w:t>
      </w:r>
      <w:r w:rsidR="00191EE4" w:rsidRPr="00C35045">
        <w:rPr>
          <w:sz w:val="28"/>
          <w:vertAlign w:val="subscript"/>
        </w:rPr>
        <w:t>22</w:t>
      </w:r>
      <w:r w:rsidR="00191EE4" w:rsidRPr="00C35045">
        <w:rPr>
          <w:sz w:val="28"/>
          <w:lang w:val="en-US"/>
        </w:rPr>
        <w:t>H</w:t>
      </w:r>
      <w:r w:rsidR="00191EE4" w:rsidRPr="00C35045">
        <w:rPr>
          <w:sz w:val="28"/>
          <w:vertAlign w:val="subscript"/>
        </w:rPr>
        <w:t>22</w:t>
      </w:r>
      <w:r w:rsidR="00191EE4" w:rsidRPr="00C35045">
        <w:rPr>
          <w:sz w:val="28"/>
          <w:lang w:val="en-US"/>
        </w:rPr>
        <w:t>N</w:t>
      </w:r>
      <w:r w:rsidR="00191EE4" w:rsidRPr="00C35045">
        <w:rPr>
          <w:sz w:val="28"/>
          <w:vertAlign w:val="subscript"/>
        </w:rPr>
        <w:t>6</w:t>
      </w:r>
      <w:r w:rsidR="00191EE4" w:rsidRPr="00C35045">
        <w:rPr>
          <w:sz w:val="28"/>
          <w:lang w:val="en-US"/>
        </w:rPr>
        <w:t>O</w:t>
      </w:r>
      <w:r w:rsidR="00191EE4" w:rsidRPr="00C35045">
        <w:rPr>
          <w:sz w:val="28"/>
          <w:vertAlign w:val="subscript"/>
        </w:rPr>
        <w:t>7</w:t>
      </w:r>
      <w:r w:rsidR="00191EE4" w:rsidRPr="00C35045">
        <w:rPr>
          <w:sz w:val="28"/>
          <w:lang w:val="en-US"/>
        </w:rPr>
        <w:t>S</w:t>
      </w:r>
      <w:r w:rsidR="00191EE4" w:rsidRPr="00C35045">
        <w:rPr>
          <w:sz w:val="28"/>
          <w:vertAlign w:val="subscript"/>
        </w:rPr>
        <w:t>2</w:t>
      </w:r>
      <w:r w:rsidR="006B7BE2" w:rsidRPr="00C35045">
        <w:rPr>
          <w:sz w:val="28"/>
          <w:szCs w:val="28"/>
        </w:rPr>
        <w:t xml:space="preserve"> </w:t>
      </w:r>
      <w:r w:rsidRPr="00C35045">
        <w:rPr>
          <w:sz w:val="28"/>
          <w:szCs w:val="28"/>
        </w:rPr>
        <w:t>в субстанции</w:t>
      </w:r>
      <w:r w:rsidRPr="0028204D">
        <w:rPr>
          <w:sz w:val="28"/>
          <w:szCs w:val="28"/>
        </w:rPr>
        <w:t xml:space="preserve"> в процентах (</w:t>
      </w:r>
      <w:r w:rsidRPr="0028204D">
        <w:rPr>
          <w:i/>
          <w:sz w:val="28"/>
          <w:szCs w:val="28"/>
        </w:rPr>
        <w:t>X</w:t>
      </w:r>
      <w:r w:rsidR="00C35045">
        <w:rPr>
          <w:sz w:val="28"/>
          <w:szCs w:val="28"/>
        </w:rPr>
        <w:t>) в пересчёте на</w:t>
      </w:r>
      <w:r w:rsidR="00C35045" w:rsidRPr="00CF348D">
        <w:rPr>
          <w:sz w:val="28"/>
          <w:szCs w:val="28"/>
        </w:rPr>
        <w:t xml:space="preserve"> </w:t>
      </w:r>
      <w:r w:rsidR="00C35045">
        <w:rPr>
          <w:sz w:val="28"/>
          <w:szCs w:val="28"/>
        </w:rPr>
        <w:t xml:space="preserve">безводное </w:t>
      </w:r>
      <w:r w:rsidR="00C35045" w:rsidRPr="000D1D98">
        <w:rPr>
          <w:sz w:val="28"/>
          <w:szCs w:val="28"/>
        </w:rPr>
        <w:t>и свободное от остаточных органических растворителей вещество</w:t>
      </w:r>
      <w:r w:rsidR="0076571D" w:rsidRPr="0028204D">
        <w:rPr>
          <w:sz w:val="28"/>
          <w:szCs w:val="28"/>
        </w:rPr>
        <w:t xml:space="preserve"> </w:t>
      </w:r>
      <w:r w:rsidRPr="0028204D">
        <w:rPr>
          <w:sz w:val="28"/>
          <w:szCs w:val="28"/>
        </w:rPr>
        <w:t>вычисляют по формуле:</w:t>
      </w:r>
    </w:p>
    <w:p w:rsidR="0076571D" w:rsidRPr="00184863" w:rsidRDefault="000B7B34" w:rsidP="00C76602">
      <w:pPr>
        <w:pStyle w:val="a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13A06">
        <w:rPr>
          <w:position w:val="-30"/>
          <w:sz w:val="28"/>
          <w:lang w:val="en-US"/>
        </w:rPr>
        <w:object w:dxaOrig="4980" w:dyaOrig="700">
          <v:shape id="_x0000_i1026" type="#_x0000_t75" style="width:276.75pt;height:38.8pt" o:ole="">
            <v:imagedata r:id="rId10" o:title=""/>
          </v:shape>
          <o:OLEObject Type="Embed" ProgID="Equation.3" ShapeID="_x0000_i1026" DrawAspect="Content" ObjectID="_1700650539" r:id="rId11"/>
        </w:object>
      </w:r>
    </w:p>
    <w:tbl>
      <w:tblPr>
        <w:tblW w:w="9606" w:type="dxa"/>
        <w:tblLayout w:type="fixed"/>
        <w:tblLook w:val="0000"/>
      </w:tblPr>
      <w:tblGrid>
        <w:gridCol w:w="600"/>
        <w:gridCol w:w="926"/>
        <w:gridCol w:w="425"/>
        <w:gridCol w:w="7655"/>
      </w:tblGrid>
      <w:tr w:rsidR="00880459" w:rsidRPr="00093A6C" w:rsidTr="00977DDD">
        <w:trPr>
          <w:trHeight w:val="160"/>
        </w:trPr>
        <w:tc>
          <w:tcPr>
            <w:tcW w:w="600" w:type="dxa"/>
          </w:tcPr>
          <w:p w:rsidR="00880459" w:rsidRPr="00093A6C" w:rsidRDefault="00880459" w:rsidP="00C3504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93A6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S</w:t>
            </w:r>
            <w:r w:rsidRPr="00093A6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880459" w:rsidP="00C3504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93A6C">
              <w:rPr>
                <w:rFonts w:ascii="Times New Roman" w:hAnsi="Times New Roman"/>
                <w:color w:val="000000"/>
                <w:szCs w:val="28"/>
              </w:rPr>
              <w:t xml:space="preserve">площадь </w:t>
            </w:r>
            <w:r w:rsidR="0076571D" w:rsidRPr="00093A6C">
              <w:rPr>
                <w:rFonts w:ascii="Times New Roman" w:hAnsi="Times New Roman"/>
                <w:color w:val="000000"/>
                <w:szCs w:val="28"/>
              </w:rPr>
              <w:t xml:space="preserve">основного </w:t>
            </w:r>
            <w:r w:rsidRPr="00093A6C">
              <w:rPr>
                <w:rFonts w:ascii="Times New Roman" w:hAnsi="Times New Roman"/>
                <w:color w:val="000000"/>
                <w:szCs w:val="28"/>
              </w:rPr>
              <w:t>пика на хроматограмме испытуемого раствора;</w:t>
            </w:r>
          </w:p>
        </w:tc>
      </w:tr>
      <w:tr w:rsidR="00880459" w:rsidRPr="00093A6C" w:rsidTr="00977DDD">
        <w:tc>
          <w:tcPr>
            <w:tcW w:w="600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S</w:t>
            </w:r>
            <w:r w:rsidRPr="00093A6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880459" w:rsidP="00C35045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093A6C" w:rsidRPr="00093A6C">
              <w:rPr>
                <w:sz w:val="28"/>
                <w:szCs w:val="28"/>
              </w:rPr>
              <w:t>цефтазидима</w:t>
            </w:r>
            <w:r w:rsidR="00093A6C" w:rsidRPr="00093A6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3A6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76571D" w:rsidRPr="00093A6C">
              <w:rPr>
                <w:sz w:val="28"/>
                <w:szCs w:val="28"/>
              </w:rPr>
              <w:t xml:space="preserve">раствора стандартного образца </w:t>
            </w:r>
            <w:r w:rsidR="00093A6C" w:rsidRPr="00093A6C">
              <w:rPr>
                <w:sz w:val="28"/>
                <w:szCs w:val="28"/>
              </w:rPr>
              <w:t>цефтазидима</w:t>
            </w:r>
            <w:r w:rsidRPr="00093A6C">
              <w:rPr>
                <w:color w:val="000000"/>
                <w:sz w:val="28"/>
                <w:szCs w:val="28"/>
              </w:rPr>
              <w:t>;</w:t>
            </w:r>
          </w:p>
        </w:tc>
      </w:tr>
      <w:tr w:rsidR="00880459" w:rsidRPr="00093A6C" w:rsidTr="00977DDD">
        <w:tc>
          <w:tcPr>
            <w:tcW w:w="600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93A6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80459" w:rsidRPr="00093A6C" w:rsidTr="00977DDD">
        <w:trPr>
          <w:trHeight w:val="208"/>
        </w:trPr>
        <w:tc>
          <w:tcPr>
            <w:tcW w:w="600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93A6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880459" w:rsidP="00C3504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93A6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093A6C" w:rsidRPr="00093A6C">
              <w:rPr>
                <w:rFonts w:ascii="Times New Roman" w:hAnsi="Times New Roman"/>
                <w:szCs w:val="28"/>
              </w:rPr>
              <w:t>цефтазидима</w:t>
            </w:r>
            <w:r w:rsidRPr="00093A6C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093A6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880459" w:rsidRPr="00093A6C" w:rsidTr="00977DDD">
        <w:tc>
          <w:tcPr>
            <w:tcW w:w="600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C35045" w:rsidP="00C3504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="0076571D" w:rsidRPr="00093A6C">
              <w:rPr>
                <w:color w:val="000000"/>
                <w:position w:val="1"/>
                <w:sz w:val="28"/>
                <w:szCs w:val="28"/>
              </w:rPr>
              <w:t xml:space="preserve">, </w:t>
            </w:r>
            <w:r w:rsidR="00880459" w:rsidRPr="00093A6C">
              <w:rPr>
                <w:color w:val="000000"/>
                <w:position w:val="1"/>
                <w:sz w:val="28"/>
                <w:szCs w:val="28"/>
              </w:rPr>
              <w:t>%;</w:t>
            </w:r>
            <w:proofErr w:type="gramEnd"/>
          </w:p>
        </w:tc>
      </w:tr>
      <w:tr w:rsidR="00880459" w:rsidRPr="00184863" w:rsidTr="00977DDD">
        <w:tc>
          <w:tcPr>
            <w:tcW w:w="600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093A6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880459" w:rsidRPr="00093A6C" w:rsidRDefault="00880459" w:rsidP="00C3504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3A6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880459" w:rsidRPr="00093A6C" w:rsidRDefault="00977DDD" w:rsidP="00C35045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A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093A6C" w:rsidRPr="00093A6C">
              <w:rPr>
                <w:rFonts w:ascii="Times New Roman" w:hAnsi="Times New Roman"/>
                <w:sz w:val="28"/>
                <w:szCs w:val="28"/>
              </w:rPr>
              <w:t xml:space="preserve">цефтазидима </w:t>
            </w:r>
            <w:r w:rsidR="00880459" w:rsidRPr="00093A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093A6C" w:rsidRPr="00093A6C">
              <w:rPr>
                <w:rFonts w:ascii="Times New Roman" w:hAnsi="Times New Roman"/>
                <w:sz w:val="28"/>
                <w:szCs w:val="28"/>
              </w:rPr>
              <w:t>цефтазидима</w:t>
            </w:r>
            <w:r w:rsidR="00880459" w:rsidRPr="00093A6C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95C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B663D" w:rsidRDefault="00947ABD" w:rsidP="0069066C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313A06">
        <w:rPr>
          <w:b/>
          <w:spacing w:val="-6"/>
          <w:sz w:val="28"/>
          <w:szCs w:val="28"/>
        </w:rPr>
        <w:t>Хранение</w:t>
      </w:r>
      <w:r w:rsidR="00DA2FFE" w:rsidRPr="00313A06">
        <w:rPr>
          <w:spacing w:val="-6"/>
          <w:sz w:val="28"/>
          <w:szCs w:val="28"/>
        </w:rPr>
        <w:t>. В</w:t>
      </w:r>
      <w:r w:rsidR="00700C1E" w:rsidRPr="00313A06">
        <w:rPr>
          <w:spacing w:val="-6"/>
          <w:sz w:val="28"/>
          <w:szCs w:val="28"/>
        </w:rPr>
        <w:t xml:space="preserve"> </w:t>
      </w:r>
      <w:r w:rsidR="00977DDD" w:rsidRPr="00313A06">
        <w:rPr>
          <w:spacing w:val="-6"/>
          <w:sz w:val="28"/>
          <w:szCs w:val="28"/>
        </w:rPr>
        <w:t xml:space="preserve">сухом, </w:t>
      </w:r>
      <w:r w:rsidRPr="00313A06">
        <w:rPr>
          <w:spacing w:val="-6"/>
          <w:sz w:val="28"/>
          <w:szCs w:val="28"/>
        </w:rPr>
        <w:t>защищенном от света месте.</w:t>
      </w:r>
    </w:p>
    <w:p w:rsidR="00C35045" w:rsidRDefault="00C35045" w:rsidP="00C35045">
      <w:pPr>
        <w:ind w:right="-34" w:firstLine="709"/>
        <w:jc w:val="both"/>
        <w:rPr>
          <w:sz w:val="28"/>
          <w:szCs w:val="28"/>
        </w:rPr>
      </w:pPr>
    </w:p>
    <w:p w:rsidR="00C35045" w:rsidRPr="00433C9A" w:rsidRDefault="00C35045" w:rsidP="00433C9A">
      <w:pPr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eastAsia="Calibri"/>
          <w:color w:val="000000"/>
          <w:szCs w:val="22"/>
          <w:lang w:eastAsia="en-US"/>
        </w:rPr>
        <w:t> </w:t>
      </w:r>
      <w:r w:rsidRPr="00836710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35045" w:rsidRPr="00433C9A" w:rsidSect="001D22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D5" w:rsidRDefault="00E269D5">
      <w:r>
        <w:separator/>
      </w:r>
    </w:p>
  </w:endnote>
  <w:endnote w:type="continuationSeparator" w:id="0">
    <w:p w:rsidR="00E269D5" w:rsidRDefault="00E2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DA" w:rsidRDefault="000340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E269D5" w:rsidRDefault="00AE174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E269D5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8500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E269D5" w:rsidRDefault="00E269D5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DA" w:rsidRDefault="000340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D5" w:rsidRDefault="00E269D5">
      <w:r>
        <w:separator/>
      </w:r>
    </w:p>
  </w:footnote>
  <w:footnote w:type="continuationSeparator" w:id="0">
    <w:p w:rsidR="00E269D5" w:rsidRDefault="00E2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DA" w:rsidRDefault="000340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DA" w:rsidRDefault="000340D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D5" w:rsidRPr="00803FFE" w:rsidRDefault="00E269D5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58B3"/>
    <w:rsid w:val="0002618D"/>
    <w:rsid w:val="000340DA"/>
    <w:rsid w:val="00035EF6"/>
    <w:rsid w:val="0003675E"/>
    <w:rsid w:val="000410D9"/>
    <w:rsid w:val="0004164B"/>
    <w:rsid w:val="00045750"/>
    <w:rsid w:val="00045767"/>
    <w:rsid w:val="00046ACF"/>
    <w:rsid w:val="00047803"/>
    <w:rsid w:val="00047ADF"/>
    <w:rsid w:val="00050970"/>
    <w:rsid w:val="000509AE"/>
    <w:rsid w:val="00052C5E"/>
    <w:rsid w:val="00054865"/>
    <w:rsid w:val="00055B2B"/>
    <w:rsid w:val="000610AD"/>
    <w:rsid w:val="00061A5C"/>
    <w:rsid w:val="00063443"/>
    <w:rsid w:val="00072BB7"/>
    <w:rsid w:val="000748C1"/>
    <w:rsid w:val="00076FD5"/>
    <w:rsid w:val="0008100F"/>
    <w:rsid w:val="000811A2"/>
    <w:rsid w:val="0009181E"/>
    <w:rsid w:val="00093A6C"/>
    <w:rsid w:val="00096AF5"/>
    <w:rsid w:val="00096F99"/>
    <w:rsid w:val="000A0CB4"/>
    <w:rsid w:val="000A665A"/>
    <w:rsid w:val="000A769C"/>
    <w:rsid w:val="000B1EAF"/>
    <w:rsid w:val="000B2E37"/>
    <w:rsid w:val="000B5174"/>
    <w:rsid w:val="000B7B34"/>
    <w:rsid w:val="000C4044"/>
    <w:rsid w:val="000C795A"/>
    <w:rsid w:val="000D1D98"/>
    <w:rsid w:val="000E04FD"/>
    <w:rsid w:val="000E0DDB"/>
    <w:rsid w:val="000E24B8"/>
    <w:rsid w:val="000E32B1"/>
    <w:rsid w:val="000F0C18"/>
    <w:rsid w:val="000F132F"/>
    <w:rsid w:val="000F4574"/>
    <w:rsid w:val="000F6B59"/>
    <w:rsid w:val="00100FE8"/>
    <w:rsid w:val="00105A83"/>
    <w:rsid w:val="0011070C"/>
    <w:rsid w:val="001109AD"/>
    <w:rsid w:val="00110A8C"/>
    <w:rsid w:val="00110DE1"/>
    <w:rsid w:val="00110FD2"/>
    <w:rsid w:val="00112EC0"/>
    <w:rsid w:val="00114D11"/>
    <w:rsid w:val="00117D46"/>
    <w:rsid w:val="00120596"/>
    <w:rsid w:val="0012129C"/>
    <w:rsid w:val="001212CA"/>
    <w:rsid w:val="00122AEF"/>
    <w:rsid w:val="00122F50"/>
    <w:rsid w:val="00124C7C"/>
    <w:rsid w:val="00127119"/>
    <w:rsid w:val="0013183C"/>
    <w:rsid w:val="001343D2"/>
    <w:rsid w:val="00140978"/>
    <w:rsid w:val="00146AB8"/>
    <w:rsid w:val="0015130E"/>
    <w:rsid w:val="001658DC"/>
    <w:rsid w:val="001704FD"/>
    <w:rsid w:val="00171D9A"/>
    <w:rsid w:val="00172448"/>
    <w:rsid w:val="00180752"/>
    <w:rsid w:val="00181BAE"/>
    <w:rsid w:val="001824C0"/>
    <w:rsid w:val="00184863"/>
    <w:rsid w:val="00184EFD"/>
    <w:rsid w:val="00186CDF"/>
    <w:rsid w:val="00190FEF"/>
    <w:rsid w:val="00191EE4"/>
    <w:rsid w:val="00194F4E"/>
    <w:rsid w:val="00195064"/>
    <w:rsid w:val="001962A0"/>
    <w:rsid w:val="00197102"/>
    <w:rsid w:val="0019730A"/>
    <w:rsid w:val="001A05F6"/>
    <w:rsid w:val="001A1801"/>
    <w:rsid w:val="001A23BA"/>
    <w:rsid w:val="001B4363"/>
    <w:rsid w:val="001B7D15"/>
    <w:rsid w:val="001C5D58"/>
    <w:rsid w:val="001D1805"/>
    <w:rsid w:val="001D22BC"/>
    <w:rsid w:val="001D7D7B"/>
    <w:rsid w:val="001E1678"/>
    <w:rsid w:val="001E46C5"/>
    <w:rsid w:val="001E68A5"/>
    <w:rsid w:val="001E7074"/>
    <w:rsid w:val="001F1430"/>
    <w:rsid w:val="001F1DD4"/>
    <w:rsid w:val="001F2053"/>
    <w:rsid w:val="001F260D"/>
    <w:rsid w:val="001F26B7"/>
    <w:rsid w:val="001F3002"/>
    <w:rsid w:val="001F5A3F"/>
    <w:rsid w:val="001F5F40"/>
    <w:rsid w:val="001F7910"/>
    <w:rsid w:val="0020117F"/>
    <w:rsid w:val="00204349"/>
    <w:rsid w:val="0021051F"/>
    <w:rsid w:val="00213C62"/>
    <w:rsid w:val="00214F6F"/>
    <w:rsid w:val="0021547A"/>
    <w:rsid w:val="002156B7"/>
    <w:rsid w:val="00220205"/>
    <w:rsid w:val="002222B3"/>
    <w:rsid w:val="0023438E"/>
    <w:rsid w:val="00247F1C"/>
    <w:rsid w:val="002553C8"/>
    <w:rsid w:val="00263A18"/>
    <w:rsid w:val="00264DD4"/>
    <w:rsid w:val="00270C05"/>
    <w:rsid w:val="00271FFD"/>
    <w:rsid w:val="00273A22"/>
    <w:rsid w:val="00275958"/>
    <w:rsid w:val="00275B16"/>
    <w:rsid w:val="00276597"/>
    <w:rsid w:val="00276C42"/>
    <w:rsid w:val="0028204D"/>
    <w:rsid w:val="00282569"/>
    <w:rsid w:val="00284FA9"/>
    <w:rsid w:val="00287132"/>
    <w:rsid w:val="00293614"/>
    <w:rsid w:val="002A2F94"/>
    <w:rsid w:val="002B663D"/>
    <w:rsid w:val="002C36F2"/>
    <w:rsid w:val="002C4629"/>
    <w:rsid w:val="002C55EB"/>
    <w:rsid w:val="002C65B5"/>
    <w:rsid w:val="002D2748"/>
    <w:rsid w:val="002D4F75"/>
    <w:rsid w:val="002F195C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A06"/>
    <w:rsid w:val="00313F3E"/>
    <w:rsid w:val="003162A6"/>
    <w:rsid w:val="00325A63"/>
    <w:rsid w:val="003413D0"/>
    <w:rsid w:val="003436DB"/>
    <w:rsid w:val="00347BA8"/>
    <w:rsid w:val="00351B58"/>
    <w:rsid w:val="003536F3"/>
    <w:rsid w:val="00360AF5"/>
    <w:rsid w:val="00364ADE"/>
    <w:rsid w:val="00366F9C"/>
    <w:rsid w:val="00375D0F"/>
    <w:rsid w:val="003764F6"/>
    <w:rsid w:val="003812FC"/>
    <w:rsid w:val="00386841"/>
    <w:rsid w:val="00392728"/>
    <w:rsid w:val="00396B28"/>
    <w:rsid w:val="003A3343"/>
    <w:rsid w:val="003A3A52"/>
    <w:rsid w:val="003A72C9"/>
    <w:rsid w:val="003A7633"/>
    <w:rsid w:val="003B0D9E"/>
    <w:rsid w:val="003B4867"/>
    <w:rsid w:val="003B4A67"/>
    <w:rsid w:val="003B736B"/>
    <w:rsid w:val="003C5964"/>
    <w:rsid w:val="003D13F1"/>
    <w:rsid w:val="003D3293"/>
    <w:rsid w:val="003D374D"/>
    <w:rsid w:val="003D46FF"/>
    <w:rsid w:val="003D4DAF"/>
    <w:rsid w:val="003D7D9B"/>
    <w:rsid w:val="003E1D92"/>
    <w:rsid w:val="003E2DD4"/>
    <w:rsid w:val="003E4D9B"/>
    <w:rsid w:val="003E623E"/>
    <w:rsid w:val="003E6A76"/>
    <w:rsid w:val="003F23E3"/>
    <w:rsid w:val="003F2F9C"/>
    <w:rsid w:val="003F4C09"/>
    <w:rsid w:val="003F5A40"/>
    <w:rsid w:val="00400570"/>
    <w:rsid w:val="00401053"/>
    <w:rsid w:val="00406D2E"/>
    <w:rsid w:val="004113EA"/>
    <w:rsid w:val="0041282B"/>
    <w:rsid w:val="00415730"/>
    <w:rsid w:val="00415D7A"/>
    <w:rsid w:val="00416BD0"/>
    <w:rsid w:val="004174E9"/>
    <w:rsid w:val="004174FB"/>
    <w:rsid w:val="0042082D"/>
    <w:rsid w:val="00420B6F"/>
    <w:rsid w:val="004242D1"/>
    <w:rsid w:val="00430682"/>
    <w:rsid w:val="00433C9A"/>
    <w:rsid w:val="00435CCC"/>
    <w:rsid w:val="00440E2F"/>
    <w:rsid w:val="00441B1D"/>
    <w:rsid w:val="00443BBB"/>
    <w:rsid w:val="00443F50"/>
    <w:rsid w:val="00444B36"/>
    <w:rsid w:val="00445656"/>
    <w:rsid w:val="00446142"/>
    <w:rsid w:val="00446ADA"/>
    <w:rsid w:val="00451BE1"/>
    <w:rsid w:val="00455119"/>
    <w:rsid w:val="004575F0"/>
    <w:rsid w:val="00460592"/>
    <w:rsid w:val="00460B27"/>
    <w:rsid w:val="00463161"/>
    <w:rsid w:val="004644CD"/>
    <w:rsid w:val="00465AF5"/>
    <w:rsid w:val="0047044A"/>
    <w:rsid w:val="004744E8"/>
    <w:rsid w:val="004767FA"/>
    <w:rsid w:val="00476C96"/>
    <w:rsid w:val="0047773A"/>
    <w:rsid w:val="00477D26"/>
    <w:rsid w:val="0048008C"/>
    <w:rsid w:val="00486E67"/>
    <w:rsid w:val="0049077C"/>
    <w:rsid w:val="00491304"/>
    <w:rsid w:val="004A50A0"/>
    <w:rsid w:val="004A5194"/>
    <w:rsid w:val="004A5A30"/>
    <w:rsid w:val="004A5FA4"/>
    <w:rsid w:val="004A6B81"/>
    <w:rsid w:val="004B4BEA"/>
    <w:rsid w:val="004C0B4D"/>
    <w:rsid w:val="004C0F8F"/>
    <w:rsid w:val="004C2063"/>
    <w:rsid w:val="004C417D"/>
    <w:rsid w:val="004D322D"/>
    <w:rsid w:val="004D3F95"/>
    <w:rsid w:val="004D5974"/>
    <w:rsid w:val="004D5AD4"/>
    <w:rsid w:val="004D6FDA"/>
    <w:rsid w:val="004D73C7"/>
    <w:rsid w:val="004E2372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261EF"/>
    <w:rsid w:val="00527009"/>
    <w:rsid w:val="00530AFC"/>
    <w:rsid w:val="00532E40"/>
    <w:rsid w:val="00534163"/>
    <w:rsid w:val="0053530D"/>
    <w:rsid w:val="00535D15"/>
    <w:rsid w:val="0053700A"/>
    <w:rsid w:val="005400B6"/>
    <w:rsid w:val="0054235E"/>
    <w:rsid w:val="00542A0D"/>
    <w:rsid w:val="0054552D"/>
    <w:rsid w:val="0054568E"/>
    <w:rsid w:val="005477F4"/>
    <w:rsid w:val="005503FC"/>
    <w:rsid w:val="005514C2"/>
    <w:rsid w:val="00552A65"/>
    <w:rsid w:val="0055305F"/>
    <w:rsid w:val="00553097"/>
    <w:rsid w:val="00553BFC"/>
    <w:rsid w:val="005623A9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4315"/>
    <w:rsid w:val="005C5A10"/>
    <w:rsid w:val="005D1DE0"/>
    <w:rsid w:val="005D2E11"/>
    <w:rsid w:val="005E1CA3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1DAF"/>
    <w:rsid w:val="00612F31"/>
    <w:rsid w:val="006201BF"/>
    <w:rsid w:val="006204AB"/>
    <w:rsid w:val="0062094C"/>
    <w:rsid w:val="00622127"/>
    <w:rsid w:val="006232BD"/>
    <w:rsid w:val="006267B0"/>
    <w:rsid w:val="006273DF"/>
    <w:rsid w:val="00631864"/>
    <w:rsid w:val="006329EE"/>
    <w:rsid w:val="00643978"/>
    <w:rsid w:val="0064698B"/>
    <w:rsid w:val="006469A3"/>
    <w:rsid w:val="00647F23"/>
    <w:rsid w:val="006548C5"/>
    <w:rsid w:val="006551CF"/>
    <w:rsid w:val="00655564"/>
    <w:rsid w:val="00656A9D"/>
    <w:rsid w:val="00661279"/>
    <w:rsid w:val="00663095"/>
    <w:rsid w:val="0066352A"/>
    <w:rsid w:val="00664CD5"/>
    <w:rsid w:val="00664FAE"/>
    <w:rsid w:val="006731EC"/>
    <w:rsid w:val="00676917"/>
    <w:rsid w:val="00676D12"/>
    <w:rsid w:val="0068430B"/>
    <w:rsid w:val="00687154"/>
    <w:rsid w:val="0069066C"/>
    <w:rsid w:val="00693162"/>
    <w:rsid w:val="006933BB"/>
    <w:rsid w:val="00695454"/>
    <w:rsid w:val="00695EE1"/>
    <w:rsid w:val="006960AB"/>
    <w:rsid w:val="006A00C6"/>
    <w:rsid w:val="006A30EC"/>
    <w:rsid w:val="006A6D70"/>
    <w:rsid w:val="006A72C6"/>
    <w:rsid w:val="006A7437"/>
    <w:rsid w:val="006A7931"/>
    <w:rsid w:val="006B3846"/>
    <w:rsid w:val="006B3925"/>
    <w:rsid w:val="006B681B"/>
    <w:rsid w:val="006B7BE2"/>
    <w:rsid w:val="006C2A4A"/>
    <w:rsid w:val="006C320E"/>
    <w:rsid w:val="006D13E2"/>
    <w:rsid w:val="006D165B"/>
    <w:rsid w:val="006D2A94"/>
    <w:rsid w:val="006D3656"/>
    <w:rsid w:val="006E47CA"/>
    <w:rsid w:val="006E5018"/>
    <w:rsid w:val="006F0AB3"/>
    <w:rsid w:val="006F352D"/>
    <w:rsid w:val="006F735F"/>
    <w:rsid w:val="006F7CF6"/>
    <w:rsid w:val="00700C1E"/>
    <w:rsid w:val="00715D68"/>
    <w:rsid w:val="00715FC2"/>
    <w:rsid w:val="00724764"/>
    <w:rsid w:val="00724DE3"/>
    <w:rsid w:val="0072528D"/>
    <w:rsid w:val="0072615C"/>
    <w:rsid w:val="00732CBB"/>
    <w:rsid w:val="00743BAF"/>
    <w:rsid w:val="007457C8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571D"/>
    <w:rsid w:val="00767ABF"/>
    <w:rsid w:val="007714FA"/>
    <w:rsid w:val="00780A76"/>
    <w:rsid w:val="00781EE2"/>
    <w:rsid w:val="007836E6"/>
    <w:rsid w:val="00785BF5"/>
    <w:rsid w:val="00786139"/>
    <w:rsid w:val="00787307"/>
    <w:rsid w:val="0079255C"/>
    <w:rsid w:val="00796AC5"/>
    <w:rsid w:val="00796B8C"/>
    <w:rsid w:val="007A30F6"/>
    <w:rsid w:val="007A3B99"/>
    <w:rsid w:val="007B065E"/>
    <w:rsid w:val="007B6D78"/>
    <w:rsid w:val="007C13E8"/>
    <w:rsid w:val="007D0C3F"/>
    <w:rsid w:val="007D1210"/>
    <w:rsid w:val="007D42BF"/>
    <w:rsid w:val="007D59A3"/>
    <w:rsid w:val="007D65CA"/>
    <w:rsid w:val="007E118E"/>
    <w:rsid w:val="007E32A9"/>
    <w:rsid w:val="007E34BE"/>
    <w:rsid w:val="007E6F1F"/>
    <w:rsid w:val="007E7D27"/>
    <w:rsid w:val="007F122F"/>
    <w:rsid w:val="007F584D"/>
    <w:rsid w:val="00803FFE"/>
    <w:rsid w:val="00817930"/>
    <w:rsid w:val="00820285"/>
    <w:rsid w:val="00821EC0"/>
    <w:rsid w:val="00830344"/>
    <w:rsid w:val="008308FD"/>
    <w:rsid w:val="00840582"/>
    <w:rsid w:val="00840FCD"/>
    <w:rsid w:val="00843191"/>
    <w:rsid w:val="00845BF4"/>
    <w:rsid w:val="00851211"/>
    <w:rsid w:val="00855E5F"/>
    <w:rsid w:val="00857750"/>
    <w:rsid w:val="008602A6"/>
    <w:rsid w:val="00861CBF"/>
    <w:rsid w:val="00867AF7"/>
    <w:rsid w:val="00876921"/>
    <w:rsid w:val="00876C4D"/>
    <w:rsid w:val="00880459"/>
    <w:rsid w:val="00880A1F"/>
    <w:rsid w:val="00882B45"/>
    <w:rsid w:val="008844CB"/>
    <w:rsid w:val="00885004"/>
    <w:rsid w:val="008851D2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01A6"/>
    <w:rsid w:val="008D0515"/>
    <w:rsid w:val="008D367F"/>
    <w:rsid w:val="008D36D6"/>
    <w:rsid w:val="008D647E"/>
    <w:rsid w:val="008D7F11"/>
    <w:rsid w:val="008E2B30"/>
    <w:rsid w:val="008E734B"/>
    <w:rsid w:val="008F45FB"/>
    <w:rsid w:val="0090090A"/>
    <w:rsid w:val="0090241E"/>
    <w:rsid w:val="00903821"/>
    <w:rsid w:val="00904E92"/>
    <w:rsid w:val="00906C71"/>
    <w:rsid w:val="00910FEC"/>
    <w:rsid w:val="0091659B"/>
    <w:rsid w:val="0092012D"/>
    <w:rsid w:val="00920244"/>
    <w:rsid w:val="0092044A"/>
    <w:rsid w:val="00925410"/>
    <w:rsid w:val="009255F2"/>
    <w:rsid w:val="009270E5"/>
    <w:rsid w:val="0093140B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2042"/>
    <w:rsid w:val="00963B80"/>
    <w:rsid w:val="00964215"/>
    <w:rsid w:val="00965A09"/>
    <w:rsid w:val="009740A8"/>
    <w:rsid w:val="009744AE"/>
    <w:rsid w:val="00976CDD"/>
    <w:rsid w:val="00977DDD"/>
    <w:rsid w:val="009805D1"/>
    <w:rsid w:val="0098397C"/>
    <w:rsid w:val="00986FDE"/>
    <w:rsid w:val="00987636"/>
    <w:rsid w:val="00991563"/>
    <w:rsid w:val="0099344B"/>
    <w:rsid w:val="00993D8A"/>
    <w:rsid w:val="00994AB0"/>
    <w:rsid w:val="009966FA"/>
    <w:rsid w:val="009A0494"/>
    <w:rsid w:val="009B007A"/>
    <w:rsid w:val="009B1707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F73"/>
    <w:rsid w:val="009D6B46"/>
    <w:rsid w:val="009E0D08"/>
    <w:rsid w:val="009E450F"/>
    <w:rsid w:val="009E6247"/>
    <w:rsid w:val="009F1665"/>
    <w:rsid w:val="00A01194"/>
    <w:rsid w:val="00A02EBC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54CA"/>
    <w:rsid w:val="00A4000F"/>
    <w:rsid w:val="00A42D50"/>
    <w:rsid w:val="00A46AA6"/>
    <w:rsid w:val="00A47C7C"/>
    <w:rsid w:val="00A523D4"/>
    <w:rsid w:val="00A5479E"/>
    <w:rsid w:val="00A633E7"/>
    <w:rsid w:val="00A67BB9"/>
    <w:rsid w:val="00A748CD"/>
    <w:rsid w:val="00A7604C"/>
    <w:rsid w:val="00A80A17"/>
    <w:rsid w:val="00A91D30"/>
    <w:rsid w:val="00A95462"/>
    <w:rsid w:val="00A96820"/>
    <w:rsid w:val="00A971B8"/>
    <w:rsid w:val="00AA1088"/>
    <w:rsid w:val="00AA4223"/>
    <w:rsid w:val="00AA62CB"/>
    <w:rsid w:val="00AA6E7F"/>
    <w:rsid w:val="00AA7247"/>
    <w:rsid w:val="00AB4A29"/>
    <w:rsid w:val="00AC199D"/>
    <w:rsid w:val="00AC4DE7"/>
    <w:rsid w:val="00AD00C7"/>
    <w:rsid w:val="00AD17A8"/>
    <w:rsid w:val="00AD1C13"/>
    <w:rsid w:val="00AD2398"/>
    <w:rsid w:val="00AD499F"/>
    <w:rsid w:val="00AE1742"/>
    <w:rsid w:val="00AE3F8E"/>
    <w:rsid w:val="00AF444E"/>
    <w:rsid w:val="00AF640F"/>
    <w:rsid w:val="00AF6CB4"/>
    <w:rsid w:val="00B009AF"/>
    <w:rsid w:val="00B0106A"/>
    <w:rsid w:val="00B01C1B"/>
    <w:rsid w:val="00B04256"/>
    <w:rsid w:val="00B04B9C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4DA3"/>
    <w:rsid w:val="00B4638B"/>
    <w:rsid w:val="00B467A9"/>
    <w:rsid w:val="00B53BD6"/>
    <w:rsid w:val="00B5511F"/>
    <w:rsid w:val="00B57742"/>
    <w:rsid w:val="00B60B7A"/>
    <w:rsid w:val="00B72C9B"/>
    <w:rsid w:val="00B75B01"/>
    <w:rsid w:val="00B83C86"/>
    <w:rsid w:val="00B8463F"/>
    <w:rsid w:val="00B8629C"/>
    <w:rsid w:val="00B917E1"/>
    <w:rsid w:val="00B91BF2"/>
    <w:rsid w:val="00B97C9F"/>
    <w:rsid w:val="00BA1E53"/>
    <w:rsid w:val="00BA25E8"/>
    <w:rsid w:val="00BA776E"/>
    <w:rsid w:val="00BB3A06"/>
    <w:rsid w:val="00BB4CBC"/>
    <w:rsid w:val="00BB7FB8"/>
    <w:rsid w:val="00BC423C"/>
    <w:rsid w:val="00BC5A97"/>
    <w:rsid w:val="00BC68EA"/>
    <w:rsid w:val="00BC77FE"/>
    <w:rsid w:val="00BD2E3E"/>
    <w:rsid w:val="00BD4E09"/>
    <w:rsid w:val="00BD72EA"/>
    <w:rsid w:val="00BE1041"/>
    <w:rsid w:val="00BE5643"/>
    <w:rsid w:val="00BF0268"/>
    <w:rsid w:val="00BF23D6"/>
    <w:rsid w:val="00C04927"/>
    <w:rsid w:val="00C04A72"/>
    <w:rsid w:val="00C12655"/>
    <w:rsid w:val="00C133AA"/>
    <w:rsid w:val="00C15B56"/>
    <w:rsid w:val="00C20D47"/>
    <w:rsid w:val="00C224C5"/>
    <w:rsid w:val="00C2594C"/>
    <w:rsid w:val="00C264D0"/>
    <w:rsid w:val="00C34A98"/>
    <w:rsid w:val="00C35045"/>
    <w:rsid w:val="00C462BF"/>
    <w:rsid w:val="00C5253D"/>
    <w:rsid w:val="00C52981"/>
    <w:rsid w:val="00C61900"/>
    <w:rsid w:val="00C641F3"/>
    <w:rsid w:val="00C708BF"/>
    <w:rsid w:val="00C76602"/>
    <w:rsid w:val="00C779DF"/>
    <w:rsid w:val="00C8140E"/>
    <w:rsid w:val="00C822F1"/>
    <w:rsid w:val="00C830A2"/>
    <w:rsid w:val="00C91550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66606"/>
    <w:rsid w:val="00D709CA"/>
    <w:rsid w:val="00D74DEF"/>
    <w:rsid w:val="00D8459D"/>
    <w:rsid w:val="00D84E68"/>
    <w:rsid w:val="00D8500E"/>
    <w:rsid w:val="00D87330"/>
    <w:rsid w:val="00D909A7"/>
    <w:rsid w:val="00D92BCA"/>
    <w:rsid w:val="00D92C1D"/>
    <w:rsid w:val="00D9339F"/>
    <w:rsid w:val="00D95C9B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C42F1"/>
    <w:rsid w:val="00DC4BD4"/>
    <w:rsid w:val="00DD50FC"/>
    <w:rsid w:val="00DD762F"/>
    <w:rsid w:val="00DE0163"/>
    <w:rsid w:val="00DE2093"/>
    <w:rsid w:val="00DE2A91"/>
    <w:rsid w:val="00DE3AD9"/>
    <w:rsid w:val="00DE79C8"/>
    <w:rsid w:val="00DE7A6F"/>
    <w:rsid w:val="00DF2143"/>
    <w:rsid w:val="00E04852"/>
    <w:rsid w:val="00E05DEB"/>
    <w:rsid w:val="00E06F23"/>
    <w:rsid w:val="00E13A34"/>
    <w:rsid w:val="00E14F29"/>
    <w:rsid w:val="00E17FFB"/>
    <w:rsid w:val="00E269D5"/>
    <w:rsid w:val="00E32255"/>
    <w:rsid w:val="00E336A5"/>
    <w:rsid w:val="00E37C4C"/>
    <w:rsid w:val="00E40028"/>
    <w:rsid w:val="00E414E9"/>
    <w:rsid w:val="00E4502C"/>
    <w:rsid w:val="00E46358"/>
    <w:rsid w:val="00E50F31"/>
    <w:rsid w:val="00E56AC3"/>
    <w:rsid w:val="00E56C7E"/>
    <w:rsid w:val="00E61FB1"/>
    <w:rsid w:val="00E62497"/>
    <w:rsid w:val="00E637B6"/>
    <w:rsid w:val="00E647E4"/>
    <w:rsid w:val="00E648FF"/>
    <w:rsid w:val="00E6503A"/>
    <w:rsid w:val="00E651E0"/>
    <w:rsid w:val="00E6570C"/>
    <w:rsid w:val="00E677F1"/>
    <w:rsid w:val="00E8362F"/>
    <w:rsid w:val="00E8458E"/>
    <w:rsid w:val="00E91BF6"/>
    <w:rsid w:val="00E93480"/>
    <w:rsid w:val="00E947A2"/>
    <w:rsid w:val="00E9545D"/>
    <w:rsid w:val="00E963B5"/>
    <w:rsid w:val="00E9695D"/>
    <w:rsid w:val="00EA3B85"/>
    <w:rsid w:val="00EA40C8"/>
    <w:rsid w:val="00EB1332"/>
    <w:rsid w:val="00EB137F"/>
    <w:rsid w:val="00EB38CD"/>
    <w:rsid w:val="00EB590A"/>
    <w:rsid w:val="00EB5A8F"/>
    <w:rsid w:val="00EB79C2"/>
    <w:rsid w:val="00EB7AC1"/>
    <w:rsid w:val="00EC03CF"/>
    <w:rsid w:val="00EC1D0A"/>
    <w:rsid w:val="00EC251A"/>
    <w:rsid w:val="00EC50E9"/>
    <w:rsid w:val="00ED11E7"/>
    <w:rsid w:val="00ED2DDF"/>
    <w:rsid w:val="00ED4086"/>
    <w:rsid w:val="00EE473E"/>
    <w:rsid w:val="00EE7609"/>
    <w:rsid w:val="00EF0930"/>
    <w:rsid w:val="00EF396A"/>
    <w:rsid w:val="00EF3B77"/>
    <w:rsid w:val="00EF4E0C"/>
    <w:rsid w:val="00EF662E"/>
    <w:rsid w:val="00EF73E7"/>
    <w:rsid w:val="00EF75B5"/>
    <w:rsid w:val="00F01060"/>
    <w:rsid w:val="00F0129B"/>
    <w:rsid w:val="00F10013"/>
    <w:rsid w:val="00F1529A"/>
    <w:rsid w:val="00F17079"/>
    <w:rsid w:val="00F23DA0"/>
    <w:rsid w:val="00F30FA8"/>
    <w:rsid w:val="00F32EF7"/>
    <w:rsid w:val="00F35497"/>
    <w:rsid w:val="00F47A3F"/>
    <w:rsid w:val="00F51DE9"/>
    <w:rsid w:val="00F5311C"/>
    <w:rsid w:val="00F61BEE"/>
    <w:rsid w:val="00F65675"/>
    <w:rsid w:val="00F73621"/>
    <w:rsid w:val="00F77A78"/>
    <w:rsid w:val="00F77B83"/>
    <w:rsid w:val="00F77C0C"/>
    <w:rsid w:val="00F90F6F"/>
    <w:rsid w:val="00F9122F"/>
    <w:rsid w:val="00F91515"/>
    <w:rsid w:val="00FA4F7E"/>
    <w:rsid w:val="00FB351E"/>
    <w:rsid w:val="00FB3E8C"/>
    <w:rsid w:val="00FB780C"/>
    <w:rsid w:val="00FC1E37"/>
    <w:rsid w:val="00FC7D42"/>
    <w:rsid w:val="00FD05D1"/>
    <w:rsid w:val="00FD0FD4"/>
    <w:rsid w:val="00FD35EF"/>
    <w:rsid w:val="00FD5B26"/>
    <w:rsid w:val="00FD5EFA"/>
    <w:rsid w:val="00FD78E5"/>
    <w:rsid w:val="00FE1780"/>
    <w:rsid w:val="00FF1438"/>
    <w:rsid w:val="00FF15E5"/>
    <w:rsid w:val="00FF2AF1"/>
    <w:rsid w:val="00FF447A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AE3E-B43B-4609-8BF0-57E4C898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1393</Words>
  <Characters>9594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</cp:revision>
  <cp:lastPrinted>2015-06-25T12:18:00Z</cp:lastPrinted>
  <dcterms:created xsi:type="dcterms:W3CDTF">2021-10-05T14:34:00Z</dcterms:created>
  <dcterms:modified xsi:type="dcterms:W3CDTF">2021-12-10T11:09:00Z</dcterms:modified>
</cp:coreProperties>
</file>