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7" w:rsidRPr="00EB41C7" w:rsidRDefault="00EB41C7" w:rsidP="00EB41C7">
      <w:pPr>
        <w:pStyle w:val="a5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B41C7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B41C7" w:rsidRPr="00EB41C7" w:rsidRDefault="00EB41C7" w:rsidP="00EB41C7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B41C7" w:rsidRPr="00EB41C7" w:rsidRDefault="00EB41C7" w:rsidP="00EB41C7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EB41C7" w:rsidRPr="00EB41C7" w:rsidRDefault="00EB41C7" w:rsidP="00EB41C7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A40BA0" w:rsidRPr="00231C17" w:rsidRDefault="00A40BA0" w:rsidP="00A40BA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40BA0" w:rsidTr="00A40BA0">
        <w:tc>
          <w:tcPr>
            <w:tcW w:w="9356" w:type="dxa"/>
          </w:tcPr>
          <w:p w:rsidR="00A40BA0" w:rsidRDefault="00A40BA0" w:rsidP="00A40B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0BA0" w:rsidRDefault="00A40BA0" w:rsidP="00A40BA0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40BA0" w:rsidRPr="00F57AED" w:rsidTr="00A40BA0">
        <w:tc>
          <w:tcPr>
            <w:tcW w:w="5920" w:type="dxa"/>
          </w:tcPr>
          <w:p w:rsidR="00A40BA0" w:rsidRPr="00B00413" w:rsidRDefault="00A40BA0" w:rsidP="00A40BA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Тофизопам</w:t>
            </w:r>
          </w:p>
        </w:tc>
        <w:tc>
          <w:tcPr>
            <w:tcW w:w="460" w:type="dxa"/>
          </w:tcPr>
          <w:p w:rsidR="00A40BA0" w:rsidRPr="00121CB3" w:rsidRDefault="00A40BA0" w:rsidP="00A40BA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40BA0" w:rsidRPr="006C4A4E" w:rsidRDefault="00A40BA0" w:rsidP="00A40BA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A40BA0" w:rsidRPr="00121CB3" w:rsidTr="00A40BA0">
        <w:tc>
          <w:tcPr>
            <w:tcW w:w="5920" w:type="dxa"/>
          </w:tcPr>
          <w:p w:rsidR="00A40BA0" w:rsidRPr="00B00413" w:rsidRDefault="00A40BA0" w:rsidP="00A40BA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Тофизопам</w:t>
            </w:r>
          </w:p>
        </w:tc>
        <w:tc>
          <w:tcPr>
            <w:tcW w:w="460" w:type="dxa"/>
          </w:tcPr>
          <w:p w:rsidR="00A40BA0" w:rsidRPr="00121CB3" w:rsidRDefault="00A40BA0" w:rsidP="00A40BA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40BA0" w:rsidRPr="00121CB3" w:rsidRDefault="00A40BA0" w:rsidP="00A40BA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A40BA0" w:rsidRPr="00A70813" w:rsidTr="00A40BA0">
        <w:tc>
          <w:tcPr>
            <w:tcW w:w="5920" w:type="dxa"/>
          </w:tcPr>
          <w:p w:rsidR="00A40BA0" w:rsidRPr="002F4B06" w:rsidRDefault="00A40BA0" w:rsidP="00A40BA0">
            <w:pPr>
              <w:rPr>
                <w:b/>
                <w:sz w:val="28"/>
                <w:szCs w:val="28"/>
              </w:rPr>
            </w:pPr>
            <w:r w:rsidRPr="002F4B06">
              <w:rPr>
                <w:b/>
                <w:sz w:val="28"/>
                <w:szCs w:val="28"/>
                <w:lang w:val="en-US"/>
              </w:rPr>
              <w:t>Tofisopamum</w:t>
            </w:r>
          </w:p>
        </w:tc>
        <w:tc>
          <w:tcPr>
            <w:tcW w:w="460" w:type="dxa"/>
          </w:tcPr>
          <w:p w:rsidR="00A40BA0" w:rsidRPr="006C4A4E" w:rsidRDefault="00A40BA0" w:rsidP="00A40BA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40BA0" w:rsidRPr="00134DFF" w:rsidRDefault="00A40BA0" w:rsidP="00A40BA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40BA0" w:rsidRDefault="00A40BA0" w:rsidP="00A40BA0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40BA0" w:rsidTr="00A40BA0">
        <w:tc>
          <w:tcPr>
            <w:tcW w:w="9356" w:type="dxa"/>
          </w:tcPr>
          <w:p w:rsidR="00A40BA0" w:rsidRDefault="00A40BA0" w:rsidP="00A40B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0BA0" w:rsidRPr="006C4A4E" w:rsidRDefault="00A40BA0" w:rsidP="00A40BA0">
      <w:pPr>
        <w:spacing w:line="120" w:lineRule="exact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0BA0" w:rsidRPr="00CE3FBD" w:rsidTr="00A40BA0">
        <w:tc>
          <w:tcPr>
            <w:tcW w:w="9571" w:type="dxa"/>
            <w:gridSpan w:val="2"/>
          </w:tcPr>
          <w:p w:rsidR="00A40BA0" w:rsidRPr="00CE3FBD" w:rsidRDefault="00A40BA0" w:rsidP="00A40BA0">
            <w:pPr>
              <w:rPr>
                <w:sz w:val="28"/>
                <w:szCs w:val="28"/>
              </w:rPr>
            </w:pPr>
            <w:r w:rsidRPr="006D1938">
              <w:rPr>
                <w:color w:val="212121"/>
                <w:sz w:val="28"/>
                <w:szCs w:val="28"/>
              </w:rPr>
              <w:t>(</w:t>
            </w:r>
            <w:r>
              <w:rPr>
                <w:color w:val="212121"/>
                <w:sz w:val="28"/>
                <w:szCs w:val="28"/>
              </w:rPr>
              <w:t>5</w:t>
            </w:r>
            <w:r w:rsidRPr="006D1938">
              <w:rPr>
                <w:i/>
                <w:color w:val="212121"/>
                <w:sz w:val="28"/>
                <w:szCs w:val="28"/>
                <w:lang w:val="en-US"/>
              </w:rPr>
              <w:t>RS</w:t>
            </w:r>
            <w:r w:rsidRPr="006D1938">
              <w:rPr>
                <w:color w:val="212121"/>
                <w:sz w:val="28"/>
                <w:szCs w:val="28"/>
              </w:rPr>
              <w:t>)</w:t>
            </w:r>
            <w:r>
              <w:rPr>
                <w:color w:val="212121"/>
                <w:sz w:val="28"/>
                <w:szCs w:val="28"/>
              </w:rPr>
              <w:t>-1-(3,</w:t>
            </w:r>
            <w:r w:rsidRPr="006D1938">
              <w:rPr>
                <w:color w:val="212121"/>
                <w:sz w:val="28"/>
                <w:szCs w:val="28"/>
              </w:rPr>
              <w:t>4-</w:t>
            </w:r>
            <w:r>
              <w:rPr>
                <w:color w:val="212121"/>
                <w:sz w:val="28"/>
                <w:szCs w:val="28"/>
              </w:rPr>
              <w:t>Диметоксифенил)-7,8-диметокси-4-метил-5</w:t>
            </w:r>
            <w:r w:rsidRPr="006D1938">
              <w:rPr>
                <w:i/>
                <w:color w:val="212121"/>
                <w:sz w:val="28"/>
                <w:szCs w:val="28"/>
              </w:rPr>
              <w:t>Н</w:t>
            </w:r>
            <w:r>
              <w:rPr>
                <w:color w:val="212121"/>
                <w:sz w:val="28"/>
                <w:szCs w:val="28"/>
              </w:rPr>
              <w:t>-5-этил-2,3-бензодиазепин</w:t>
            </w:r>
          </w:p>
        </w:tc>
      </w:tr>
      <w:tr w:rsidR="00A40BA0" w:rsidRPr="005721E7" w:rsidTr="00A40BA0">
        <w:tc>
          <w:tcPr>
            <w:tcW w:w="9571" w:type="dxa"/>
            <w:gridSpan w:val="2"/>
          </w:tcPr>
          <w:p w:rsidR="00A40BA0" w:rsidRPr="00235364" w:rsidRDefault="00A40BA0" w:rsidP="00A40BA0">
            <w:pPr>
              <w:jc w:val="center"/>
              <w:rPr>
                <w:noProof/>
                <w:sz w:val="28"/>
                <w:szCs w:val="28"/>
              </w:rPr>
            </w:pPr>
          </w:p>
          <w:p w:rsidR="00A40BA0" w:rsidRPr="00235364" w:rsidRDefault="00A40BA0" w:rsidP="00A40BA0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3030" w:dyaOrig="3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5pt;height:187.55pt" o:ole="">
                  <v:imagedata r:id="rId7" o:title=""/>
                </v:shape>
                <o:OLEObject Type="Embed" ProgID="ChemWindow.Document" ShapeID="_x0000_i1025" DrawAspect="Content" ObjectID="_1700634109" r:id="rId8"/>
              </w:object>
            </w:r>
          </w:p>
          <w:p w:rsidR="00A40BA0" w:rsidRPr="00235364" w:rsidRDefault="00A40BA0" w:rsidP="00A40BA0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A40BA0" w:rsidTr="00A40BA0">
        <w:tc>
          <w:tcPr>
            <w:tcW w:w="4785" w:type="dxa"/>
          </w:tcPr>
          <w:p w:rsidR="00A40BA0" w:rsidRPr="00743785" w:rsidRDefault="00A40BA0" w:rsidP="00A4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22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26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A40BA0" w:rsidRPr="00743785" w:rsidRDefault="00A40BA0" w:rsidP="00A40B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382,45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EB41C7" w:rsidRDefault="00EB41C7" w:rsidP="003C73A3">
      <w:pPr>
        <w:pStyle w:val="a5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3C73A3" w:rsidRDefault="003C73A3" w:rsidP="003C73A3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</w:t>
      </w:r>
      <w:r w:rsidR="00E70D31" w:rsidRPr="00E70D31">
        <w:rPr>
          <w:rFonts w:ascii="Times New Roman" w:hAnsi="Times New Roman"/>
          <w:sz w:val="28"/>
          <w:szCs w:val="28"/>
        </w:rPr>
        <w:t>8</w:t>
      </w:r>
      <w:r w:rsidR="00CD3EED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>% и не более 10</w:t>
      </w:r>
      <w:r w:rsidR="00E70D31" w:rsidRPr="00E70D31">
        <w:rPr>
          <w:rFonts w:ascii="Times New Roman" w:hAnsi="Times New Roman"/>
          <w:sz w:val="28"/>
          <w:szCs w:val="28"/>
        </w:rPr>
        <w:t>1</w:t>
      </w:r>
      <w:r w:rsidR="00CD3EED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 xml:space="preserve">% </w:t>
      </w:r>
      <w:r w:rsidR="00F5549B">
        <w:rPr>
          <w:rFonts w:ascii="Times New Roman" w:hAnsi="Times New Roman"/>
          <w:sz w:val="28"/>
          <w:szCs w:val="28"/>
        </w:rPr>
        <w:t>тофизопама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F5549B" w:rsidRPr="00F5549B">
        <w:rPr>
          <w:rFonts w:ascii="Times New Roman" w:eastAsiaTheme="minorHAnsi" w:hAnsi="Times New Roman"/>
          <w:sz w:val="28"/>
          <w:szCs w:val="28"/>
          <w:lang w:eastAsia="en-US"/>
        </w:rPr>
        <w:t>C</w:t>
      </w:r>
      <w:r w:rsidR="00F5549B" w:rsidRPr="00F5549B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22</w:t>
      </w:r>
      <w:r w:rsidR="00F5549B" w:rsidRPr="00F5549B">
        <w:rPr>
          <w:rFonts w:ascii="Times New Roman" w:eastAsiaTheme="minorHAnsi" w:hAnsi="Times New Roman"/>
          <w:sz w:val="28"/>
          <w:szCs w:val="28"/>
          <w:lang w:eastAsia="en-US"/>
        </w:rPr>
        <w:t>H</w:t>
      </w:r>
      <w:r w:rsidR="00F5549B" w:rsidRPr="00F5549B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26</w:t>
      </w:r>
      <w:r w:rsidR="00F5549B" w:rsidRPr="00F5549B">
        <w:rPr>
          <w:rFonts w:ascii="Times New Roman" w:eastAsiaTheme="minorHAnsi" w:hAnsi="Times New Roman"/>
          <w:sz w:val="28"/>
          <w:szCs w:val="28"/>
          <w:lang w:eastAsia="en-US"/>
        </w:rPr>
        <w:t>N</w:t>
      </w:r>
      <w:r w:rsidR="00F5549B" w:rsidRPr="00F5549B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="00F5549B" w:rsidRPr="00F5549B">
        <w:rPr>
          <w:rFonts w:ascii="Times New Roman" w:eastAsiaTheme="minorHAnsi" w:hAnsi="Times New Roman"/>
          <w:sz w:val="28"/>
          <w:szCs w:val="28"/>
          <w:lang w:eastAsia="en-US"/>
        </w:rPr>
        <w:t>O</w:t>
      </w:r>
      <w:r w:rsidR="00F5549B" w:rsidRPr="00F5549B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>
        <w:rPr>
          <w:rFonts w:ascii="Times New Roman" w:hAnsi="Times New Roman"/>
          <w:sz w:val="28"/>
          <w:szCs w:val="28"/>
        </w:rPr>
        <w:t xml:space="preserve"> в пересчёте на </w:t>
      </w:r>
      <w:r w:rsidR="00D45AAF" w:rsidRPr="00D45AAF">
        <w:rPr>
          <w:rFonts w:ascii="Times New Roman" w:hAnsi="Times New Roman"/>
          <w:sz w:val="28"/>
          <w:szCs w:val="28"/>
        </w:rPr>
        <w:t>сухое</w:t>
      </w:r>
      <w:r>
        <w:rPr>
          <w:rFonts w:ascii="Times New Roman" w:hAnsi="Times New Roman"/>
          <w:sz w:val="28"/>
          <w:szCs w:val="28"/>
        </w:rPr>
        <w:t xml:space="preserve"> вещество.</w:t>
      </w:r>
    </w:p>
    <w:p w:rsidR="003C73A3" w:rsidRDefault="003C73A3" w:rsidP="003C73A3">
      <w:pPr>
        <w:pStyle w:val="13"/>
        <w:rPr>
          <w:rFonts w:ascii="Times New Roman" w:hAnsi="Times New Roman"/>
          <w:sz w:val="28"/>
          <w:szCs w:val="28"/>
          <w:highlight w:val="yellow"/>
        </w:rPr>
      </w:pPr>
    </w:p>
    <w:p w:rsidR="003C73A3" w:rsidRDefault="003C73A3" w:rsidP="003C73A3">
      <w:pPr>
        <w:pStyle w:val="12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. Белый или почти белый кристаллический порошок. </w:t>
      </w:r>
    </w:p>
    <w:p w:rsidR="003C73A3" w:rsidRDefault="003C73A3" w:rsidP="00F5549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E70D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астворим в ацетоне</w:t>
      </w:r>
      <w:r w:rsidR="00F37419">
        <w:rPr>
          <w:rFonts w:ascii="Times New Roman" w:hAnsi="Times New Roman"/>
          <w:sz w:val="28"/>
          <w:szCs w:val="28"/>
        </w:rPr>
        <w:t xml:space="preserve"> и диметилформамиде,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37419">
        <w:rPr>
          <w:rFonts w:ascii="Times New Roman" w:hAnsi="Times New Roman"/>
          <w:sz w:val="28"/>
          <w:szCs w:val="28"/>
        </w:rPr>
        <w:t xml:space="preserve">умеренно растворим в </w:t>
      </w:r>
      <w:r w:rsidR="000C7478">
        <w:rPr>
          <w:rFonts w:ascii="Times New Roman" w:hAnsi="Times New Roman"/>
          <w:sz w:val="28"/>
          <w:szCs w:val="28"/>
        </w:rPr>
        <w:t>спирте</w:t>
      </w:r>
      <w:r w:rsidR="00CD3EED">
        <w:rPr>
          <w:rFonts w:ascii="Times New Roman" w:hAnsi="Times New Roman"/>
          <w:sz w:val="28"/>
          <w:szCs w:val="28"/>
        </w:rPr>
        <w:t xml:space="preserve"> 96 </w:t>
      </w:r>
      <w:r w:rsidR="00F37419">
        <w:rPr>
          <w:rFonts w:ascii="Times New Roman" w:hAnsi="Times New Roman"/>
          <w:sz w:val="28"/>
          <w:szCs w:val="28"/>
        </w:rPr>
        <w:t>% и метаноле</w:t>
      </w:r>
      <w:r w:rsidR="00956C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95F3F">
        <w:rPr>
          <w:rFonts w:ascii="Times New Roman" w:hAnsi="Times New Roman"/>
          <w:sz w:val="28"/>
          <w:szCs w:val="28"/>
        </w:rPr>
        <w:t>практически нерастворим в воде</w:t>
      </w:r>
      <w:r>
        <w:rPr>
          <w:rFonts w:ascii="Times New Roman" w:hAnsi="Times New Roman"/>
          <w:sz w:val="28"/>
          <w:szCs w:val="28"/>
        </w:rPr>
        <w:t>.</w:t>
      </w:r>
    </w:p>
    <w:p w:rsidR="003C73A3" w:rsidRDefault="003C73A3" w:rsidP="003C73A3">
      <w:pPr>
        <w:widowControl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3C73A3" w:rsidRDefault="003C73A3" w:rsidP="003C73A3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1. ИК-спектрометрия </w:t>
      </w:r>
      <w:r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="00D45AAF" w:rsidRPr="00D45AAF">
        <w:rPr>
          <w:sz w:val="28"/>
          <w:szCs w:val="28"/>
          <w:vertAlign w:val="superscript"/>
        </w:rPr>
        <w:t>–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956CDF">
        <w:rPr>
          <w:sz w:val="28"/>
          <w:szCs w:val="28"/>
        </w:rPr>
        <w:t>тофизопама</w:t>
      </w:r>
      <w:r>
        <w:rPr>
          <w:sz w:val="28"/>
          <w:szCs w:val="28"/>
        </w:rPr>
        <w:t>.</w:t>
      </w:r>
    </w:p>
    <w:p w:rsidR="00956CDF" w:rsidRPr="00237BBC" w:rsidRDefault="00F5549B" w:rsidP="00237BB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  <w:r w:rsidR="003C73A3" w:rsidRPr="00956CDF">
        <w:rPr>
          <w:i/>
          <w:sz w:val="28"/>
          <w:szCs w:val="28"/>
        </w:rPr>
        <w:t>2. </w:t>
      </w:r>
      <w:r w:rsidR="00956CDF" w:rsidRPr="00956CDF">
        <w:rPr>
          <w:i/>
          <w:sz w:val="28"/>
          <w:szCs w:val="28"/>
        </w:rPr>
        <w:t>Спектрофотометрия</w:t>
      </w:r>
      <w:r w:rsidR="003C73A3" w:rsidRPr="00956CDF">
        <w:rPr>
          <w:i/>
          <w:sz w:val="28"/>
          <w:szCs w:val="28"/>
        </w:rPr>
        <w:t>.</w:t>
      </w:r>
      <w:r w:rsidR="00956CDF" w:rsidRPr="00956CDF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</w:t>
      </w:r>
      <w:r w:rsidR="003C73A3" w:rsidRPr="00956CDF">
        <w:rPr>
          <w:sz w:val="28"/>
          <w:szCs w:val="28"/>
        </w:rPr>
        <w:t>.</w:t>
      </w:r>
      <w:r w:rsidR="00956CDF">
        <w:rPr>
          <w:sz w:val="28"/>
          <w:szCs w:val="28"/>
        </w:rPr>
        <w:t xml:space="preserve"> </w:t>
      </w:r>
      <w:r w:rsidR="00956CDF" w:rsidRPr="00237BBC">
        <w:rPr>
          <w:color w:val="000000"/>
          <w:sz w:val="28"/>
          <w:szCs w:val="28"/>
        </w:rPr>
        <w:t>Спектр поглощения 0,</w:t>
      </w:r>
      <w:r w:rsidR="00237BBC" w:rsidRPr="00237BBC">
        <w:rPr>
          <w:color w:val="000000"/>
          <w:sz w:val="28"/>
          <w:szCs w:val="28"/>
        </w:rPr>
        <w:t>001</w:t>
      </w:r>
      <w:r w:rsidR="00CD3EED">
        <w:rPr>
          <w:color w:val="000000"/>
          <w:sz w:val="28"/>
          <w:szCs w:val="28"/>
        </w:rPr>
        <w:t> </w:t>
      </w:r>
      <w:r w:rsidR="00956CDF" w:rsidRPr="00237BBC">
        <w:rPr>
          <w:color w:val="000000"/>
          <w:sz w:val="28"/>
          <w:szCs w:val="28"/>
        </w:rPr>
        <w:t xml:space="preserve">% раствора субстанции в </w:t>
      </w:r>
      <w:r w:rsidR="000C7478">
        <w:rPr>
          <w:color w:val="000000"/>
          <w:sz w:val="28"/>
          <w:szCs w:val="28"/>
        </w:rPr>
        <w:t>спирте</w:t>
      </w:r>
      <w:r w:rsidR="00CD3EED">
        <w:rPr>
          <w:color w:val="000000"/>
          <w:sz w:val="28"/>
          <w:szCs w:val="28"/>
        </w:rPr>
        <w:t xml:space="preserve"> 96 </w:t>
      </w:r>
      <w:r w:rsidR="00237BBC" w:rsidRPr="00237BBC">
        <w:rPr>
          <w:color w:val="000000"/>
          <w:sz w:val="28"/>
          <w:szCs w:val="28"/>
        </w:rPr>
        <w:t>%</w:t>
      </w:r>
      <w:r w:rsidR="00956CDF" w:rsidRPr="00237BBC">
        <w:rPr>
          <w:color w:val="000000"/>
          <w:sz w:val="28"/>
          <w:szCs w:val="28"/>
        </w:rPr>
        <w:t xml:space="preserve"> в области длин волн от </w:t>
      </w:r>
      <w:r w:rsidR="00237BBC" w:rsidRPr="00237BBC">
        <w:rPr>
          <w:color w:val="000000"/>
          <w:sz w:val="28"/>
          <w:szCs w:val="28"/>
        </w:rPr>
        <w:t>200</w:t>
      </w:r>
      <w:r w:rsidR="00956CDF" w:rsidRPr="00237BBC">
        <w:rPr>
          <w:color w:val="000000"/>
          <w:sz w:val="28"/>
          <w:szCs w:val="28"/>
        </w:rPr>
        <w:t xml:space="preserve"> до </w:t>
      </w:r>
      <w:r w:rsidR="00237BBC" w:rsidRPr="00237BBC">
        <w:rPr>
          <w:color w:val="000000"/>
          <w:sz w:val="28"/>
          <w:szCs w:val="28"/>
        </w:rPr>
        <w:t>700</w:t>
      </w:r>
      <w:r w:rsidR="00CD3EED">
        <w:rPr>
          <w:color w:val="000000"/>
          <w:sz w:val="28"/>
          <w:szCs w:val="28"/>
        </w:rPr>
        <w:t> </w:t>
      </w:r>
      <w:r w:rsidR="00956CDF" w:rsidRPr="00237BBC">
        <w:rPr>
          <w:color w:val="000000"/>
          <w:sz w:val="28"/>
          <w:szCs w:val="28"/>
        </w:rPr>
        <w:t xml:space="preserve">нм должен  соответствовать спектру аналогичного раствора стандартного образца и иметь максимумы при </w:t>
      </w:r>
      <w:r w:rsidR="00237BBC" w:rsidRPr="00237BBC">
        <w:rPr>
          <w:color w:val="000000"/>
          <w:sz w:val="28"/>
          <w:szCs w:val="28"/>
        </w:rPr>
        <w:t>238</w:t>
      </w:r>
      <w:r w:rsidR="00CD3EED">
        <w:rPr>
          <w:color w:val="000000"/>
          <w:sz w:val="28"/>
          <w:szCs w:val="28"/>
        </w:rPr>
        <w:t> </w:t>
      </w:r>
      <w:r w:rsidR="00956CDF" w:rsidRPr="00237BBC">
        <w:rPr>
          <w:color w:val="000000"/>
          <w:sz w:val="28"/>
          <w:szCs w:val="28"/>
        </w:rPr>
        <w:t>нм</w:t>
      </w:r>
      <w:r w:rsidR="00D45AAF">
        <w:rPr>
          <w:color w:val="000000"/>
          <w:sz w:val="28"/>
          <w:szCs w:val="28"/>
        </w:rPr>
        <w:t xml:space="preserve"> и</w:t>
      </w:r>
      <w:r w:rsidR="00956CDF" w:rsidRPr="00237BBC">
        <w:rPr>
          <w:color w:val="000000"/>
          <w:sz w:val="28"/>
          <w:szCs w:val="28"/>
        </w:rPr>
        <w:t xml:space="preserve"> </w:t>
      </w:r>
      <w:r w:rsidR="00237BBC" w:rsidRPr="00237BBC">
        <w:rPr>
          <w:color w:val="000000"/>
          <w:sz w:val="28"/>
          <w:szCs w:val="28"/>
        </w:rPr>
        <w:t>311</w:t>
      </w:r>
      <w:r w:rsidR="00CD3EED">
        <w:rPr>
          <w:color w:val="000000"/>
          <w:sz w:val="28"/>
          <w:szCs w:val="28"/>
        </w:rPr>
        <w:t> </w:t>
      </w:r>
      <w:r w:rsidR="00956CDF" w:rsidRPr="00237BBC">
        <w:rPr>
          <w:color w:val="000000"/>
          <w:sz w:val="28"/>
          <w:szCs w:val="28"/>
        </w:rPr>
        <w:t>нм.</w:t>
      </w:r>
    </w:p>
    <w:p w:rsidR="00D70BDC" w:rsidRPr="00D70BDC" w:rsidRDefault="00237BBC" w:rsidP="00237BBC">
      <w:pPr>
        <w:spacing w:line="360" w:lineRule="auto"/>
        <w:jc w:val="both"/>
        <w:rPr>
          <w:color w:val="000000"/>
          <w:sz w:val="28"/>
          <w:szCs w:val="28"/>
        </w:rPr>
      </w:pPr>
      <w:r w:rsidRPr="00237BBC">
        <w:rPr>
          <w:color w:val="000000"/>
          <w:sz w:val="28"/>
          <w:szCs w:val="28"/>
        </w:rPr>
        <w:tab/>
      </w:r>
      <w:r w:rsidR="00D70BDC" w:rsidRPr="00D70BDC">
        <w:rPr>
          <w:b/>
          <w:color w:val="000000"/>
          <w:sz w:val="28"/>
          <w:szCs w:val="28"/>
        </w:rPr>
        <w:t>Температура плавления.</w:t>
      </w:r>
      <w:r w:rsidR="00CD6A7A">
        <w:rPr>
          <w:color w:val="000000"/>
          <w:sz w:val="28"/>
          <w:szCs w:val="28"/>
        </w:rPr>
        <w:t xml:space="preserve"> От 155 до 158 </w:t>
      </w:r>
      <w:r w:rsidR="00D70BDC" w:rsidRPr="00D70BDC">
        <w:rPr>
          <w:color w:val="000000"/>
          <w:sz w:val="28"/>
          <w:szCs w:val="28"/>
        </w:rPr>
        <w:t>°С (ОФС «Температура плавления», метод 1).</w:t>
      </w:r>
    </w:p>
    <w:p w:rsidR="003C73A3" w:rsidRDefault="003C73A3" w:rsidP="003C73A3">
      <w:pPr>
        <w:pStyle w:val="a5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70BDC">
        <w:rPr>
          <w:rFonts w:ascii="Times New Roman" w:hAnsi="Times New Roman"/>
          <w:b/>
          <w:sz w:val="28"/>
          <w:szCs w:val="28"/>
          <w:lang w:val="ru-RU"/>
        </w:rPr>
        <w:t>Прозрачность раство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sz w:val="28"/>
          <w:szCs w:val="28"/>
          <w:lang w:val="ru-RU"/>
        </w:rPr>
        <w:t xml:space="preserve">. Раствор </w:t>
      </w:r>
      <w:r w:rsidR="00EF198D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 г субстанции в </w:t>
      </w:r>
      <w:r w:rsidR="00EF198D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="00734654">
        <w:rPr>
          <w:rFonts w:ascii="Times New Roman" w:hAnsi="Times New Roman"/>
          <w:sz w:val="28"/>
          <w:szCs w:val="28"/>
          <w:lang w:val="ru-RU"/>
        </w:rPr>
        <w:t>диметилформамид</w:t>
      </w:r>
      <w:r w:rsidR="00D45AA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должен быть прозрачным (ОФС «Прозрачность и степень мутности жидкостей»).</w:t>
      </w:r>
    </w:p>
    <w:p w:rsidR="00D45AAF" w:rsidRPr="00D45AAF" w:rsidRDefault="003C73A3" w:rsidP="00D45AA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AAF">
        <w:rPr>
          <w:rFonts w:ascii="Times New Roman" w:hAnsi="Times New Roman"/>
          <w:b/>
          <w:sz w:val="28"/>
          <w:szCs w:val="28"/>
        </w:rPr>
        <w:t>Цветность раствора</w:t>
      </w:r>
      <w:r w:rsidRPr="00D45AAF">
        <w:rPr>
          <w:rFonts w:ascii="Times New Roman" w:hAnsi="Times New Roman"/>
          <w:sz w:val="28"/>
          <w:szCs w:val="28"/>
        </w:rPr>
        <w:t xml:space="preserve">. </w:t>
      </w:r>
      <w:r w:rsidR="00D45AAF" w:rsidRPr="00D45AAF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D45AAF">
        <w:rPr>
          <w:rFonts w:ascii="Times New Roman" w:hAnsi="Times New Roman"/>
          <w:sz w:val="28"/>
          <w:szCs w:val="28"/>
          <w:lang w:val="en-US"/>
        </w:rPr>
        <w:t>B</w:t>
      </w:r>
      <w:r w:rsidR="00D45AAF" w:rsidRPr="00D45AAF">
        <w:rPr>
          <w:rFonts w:ascii="Times New Roman" w:hAnsi="Times New Roman"/>
          <w:sz w:val="28"/>
          <w:szCs w:val="28"/>
          <w:vertAlign w:val="subscript"/>
        </w:rPr>
        <w:t>6</w:t>
      </w:r>
      <w:r w:rsidR="00D45AAF" w:rsidRPr="00D45AAF">
        <w:rPr>
          <w:rFonts w:ascii="Times New Roman" w:hAnsi="Times New Roman"/>
          <w:sz w:val="28"/>
          <w:szCs w:val="28"/>
        </w:rPr>
        <w:t xml:space="preserve"> или </w:t>
      </w:r>
      <w:r w:rsidR="00D45AAF">
        <w:rPr>
          <w:rFonts w:ascii="Times New Roman" w:hAnsi="Times New Roman"/>
          <w:sz w:val="28"/>
          <w:szCs w:val="28"/>
          <w:lang w:val="en-US"/>
        </w:rPr>
        <w:t>BY</w:t>
      </w:r>
      <w:r w:rsidR="00D45AAF" w:rsidRPr="00D45AAF">
        <w:rPr>
          <w:rFonts w:ascii="Times New Roman" w:hAnsi="Times New Roman"/>
          <w:sz w:val="28"/>
          <w:szCs w:val="28"/>
          <w:vertAlign w:val="subscript"/>
        </w:rPr>
        <w:t>6</w:t>
      </w:r>
      <w:r w:rsidR="00D45AAF" w:rsidRPr="00D45AAF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2D0184" w:rsidRPr="00086B03" w:rsidRDefault="00086B03" w:rsidP="0063556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237BBC" w:rsidRPr="00CB10F6">
        <w:rPr>
          <w:b/>
          <w:sz w:val="28"/>
          <w:szCs w:val="28"/>
        </w:rPr>
        <w:t>рН</w:t>
      </w:r>
      <w:r w:rsidR="00CB10F6" w:rsidRPr="00CB10F6">
        <w:rPr>
          <w:b/>
          <w:sz w:val="28"/>
          <w:szCs w:val="28"/>
        </w:rPr>
        <w:t xml:space="preserve"> раствора</w:t>
      </w:r>
      <w:r w:rsidR="00237BBC" w:rsidRPr="00CB10F6">
        <w:rPr>
          <w:b/>
          <w:sz w:val="28"/>
          <w:szCs w:val="28"/>
        </w:rPr>
        <w:t>.</w:t>
      </w:r>
      <w:r w:rsidR="00237BBC" w:rsidRPr="00086B03">
        <w:rPr>
          <w:b/>
          <w:sz w:val="28"/>
          <w:szCs w:val="28"/>
        </w:rPr>
        <w:t xml:space="preserve"> </w:t>
      </w:r>
      <w:r w:rsidR="002D0184" w:rsidRPr="00086B03">
        <w:rPr>
          <w:color w:val="000000"/>
          <w:sz w:val="28"/>
          <w:szCs w:val="28"/>
        </w:rPr>
        <w:t>От 5,5 до 6,5 (</w:t>
      </w:r>
      <w:r w:rsidR="00D22182" w:rsidRPr="00D45AAF">
        <w:rPr>
          <w:color w:val="000000"/>
          <w:sz w:val="28"/>
          <w:szCs w:val="28"/>
        </w:rPr>
        <w:t>10</w:t>
      </w:r>
      <w:r w:rsidR="00CD6A7A">
        <w:rPr>
          <w:color w:val="000000"/>
          <w:sz w:val="28"/>
          <w:szCs w:val="28"/>
        </w:rPr>
        <w:t> </w:t>
      </w:r>
      <w:r w:rsidR="002D0184" w:rsidRPr="00086B03">
        <w:rPr>
          <w:color w:val="000000"/>
          <w:sz w:val="28"/>
          <w:szCs w:val="28"/>
        </w:rPr>
        <w:t>% раствор, ОФС «Ионометрия», метод 3).</w:t>
      </w:r>
    </w:p>
    <w:p w:rsidR="003C73A3" w:rsidRDefault="003C73A3" w:rsidP="0063556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Родственные примеси.</w:t>
      </w:r>
      <w:r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3C73A3" w:rsidRPr="00287C30" w:rsidRDefault="003C73A3" w:rsidP="003C73A3">
      <w:pPr>
        <w:widowControl/>
        <w:tabs>
          <w:tab w:val="left" w:pos="709"/>
          <w:tab w:val="left" w:pos="3510"/>
        </w:tabs>
        <w:spacing w:line="360" w:lineRule="auto"/>
        <w:jc w:val="both"/>
        <w:rPr>
          <w:sz w:val="28"/>
          <w:szCs w:val="28"/>
        </w:rPr>
      </w:pPr>
      <w:r w:rsidRPr="00287C30">
        <w:rPr>
          <w:sz w:val="28"/>
          <w:szCs w:val="28"/>
        </w:rPr>
        <w:tab/>
      </w:r>
      <w:r w:rsidRPr="00287C30">
        <w:rPr>
          <w:i/>
          <w:sz w:val="28"/>
          <w:szCs w:val="28"/>
        </w:rPr>
        <w:t>Подвижная фаза А (ПФА)</w:t>
      </w:r>
      <w:r w:rsidRPr="00287C30">
        <w:rPr>
          <w:sz w:val="28"/>
          <w:szCs w:val="28"/>
        </w:rPr>
        <w:t>. Ацетонитрил—</w:t>
      </w:r>
      <w:r w:rsidR="00287C30">
        <w:rPr>
          <w:sz w:val="28"/>
          <w:szCs w:val="28"/>
        </w:rPr>
        <w:t>вода</w:t>
      </w:r>
      <w:r w:rsidR="00590C6D">
        <w:rPr>
          <w:sz w:val="28"/>
          <w:szCs w:val="28"/>
        </w:rPr>
        <w:t xml:space="preserve"> </w:t>
      </w:r>
      <w:r w:rsidR="00287C30">
        <w:rPr>
          <w:sz w:val="28"/>
          <w:szCs w:val="28"/>
        </w:rPr>
        <w:t>400</w:t>
      </w:r>
      <w:r w:rsidRPr="00287C30">
        <w:rPr>
          <w:sz w:val="28"/>
          <w:szCs w:val="28"/>
        </w:rPr>
        <w:t>:</w:t>
      </w:r>
      <w:r w:rsidR="00287C30">
        <w:rPr>
          <w:sz w:val="28"/>
          <w:szCs w:val="28"/>
        </w:rPr>
        <w:t>600</w:t>
      </w:r>
      <w:r w:rsidRPr="00287C30">
        <w:rPr>
          <w:sz w:val="28"/>
          <w:szCs w:val="28"/>
        </w:rPr>
        <w:t>.</w:t>
      </w:r>
    </w:p>
    <w:p w:rsidR="003C73A3" w:rsidRPr="00287C30" w:rsidRDefault="003C73A3" w:rsidP="003C73A3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87C30">
        <w:rPr>
          <w:i/>
          <w:sz w:val="28"/>
          <w:szCs w:val="28"/>
        </w:rPr>
        <w:t>Подвижная фаза Б (ПФБ)</w:t>
      </w:r>
      <w:r w:rsidRPr="00287C30">
        <w:rPr>
          <w:sz w:val="28"/>
          <w:szCs w:val="28"/>
        </w:rPr>
        <w:t xml:space="preserve">. </w:t>
      </w:r>
      <w:r w:rsidR="00D45AAF">
        <w:rPr>
          <w:sz w:val="28"/>
          <w:szCs w:val="28"/>
        </w:rPr>
        <w:t>Вода</w:t>
      </w:r>
      <w:r w:rsidRPr="00287C30">
        <w:rPr>
          <w:sz w:val="28"/>
          <w:szCs w:val="28"/>
        </w:rPr>
        <w:t>—</w:t>
      </w:r>
      <w:r w:rsidR="00D45AAF">
        <w:rPr>
          <w:sz w:val="28"/>
          <w:szCs w:val="28"/>
        </w:rPr>
        <w:t>ацетонитрил</w:t>
      </w:r>
      <w:r w:rsidR="00287C30" w:rsidRPr="00287C30">
        <w:rPr>
          <w:sz w:val="28"/>
          <w:szCs w:val="28"/>
        </w:rPr>
        <w:t xml:space="preserve"> </w:t>
      </w:r>
      <w:r w:rsidR="00D22182">
        <w:rPr>
          <w:sz w:val="28"/>
          <w:szCs w:val="28"/>
        </w:rPr>
        <w:t>100</w:t>
      </w:r>
      <w:r w:rsidRPr="00287C30">
        <w:rPr>
          <w:sz w:val="28"/>
          <w:szCs w:val="28"/>
        </w:rPr>
        <w:t>:</w:t>
      </w:r>
      <w:r w:rsidR="00D22182">
        <w:rPr>
          <w:sz w:val="28"/>
          <w:szCs w:val="28"/>
        </w:rPr>
        <w:t>900</w:t>
      </w:r>
      <w:r w:rsidRPr="00287C30">
        <w:rPr>
          <w:sz w:val="28"/>
          <w:szCs w:val="28"/>
        </w:rPr>
        <w:t>.</w:t>
      </w:r>
      <w:r w:rsidRPr="00287C30">
        <w:rPr>
          <w:i/>
          <w:sz w:val="28"/>
          <w:szCs w:val="28"/>
        </w:rPr>
        <w:t xml:space="preserve"> </w:t>
      </w:r>
    </w:p>
    <w:p w:rsidR="003C73A3" w:rsidRPr="00287C30" w:rsidRDefault="003C73A3" w:rsidP="003C73A3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C30">
        <w:rPr>
          <w:i/>
          <w:sz w:val="28"/>
          <w:szCs w:val="28"/>
        </w:rPr>
        <w:t>Испытуемый раствор.</w:t>
      </w:r>
      <w:r w:rsidRPr="00287C30">
        <w:rPr>
          <w:i/>
          <w:sz w:val="28"/>
          <w:szCs w:val="28"/>
        </w:rPr>
        <w:tab/>
      </w:r>
      <w:r w:rsidRPr="00287C30">
        <w:rPr>
          <w:sz w:val="28"/>
          <w:szCs w:val="28"/>
        </w:rPr>
        <w:t xml:space="preserve"> В мерную колбу вместимостью 25 мл помещают </w:t>
      </w:r>
      <w:r w:rsidR="00D22182">
        <w:rPr>
          <w:sz w:val="28"/>
          <w:szCs w:val="28"/>
        </w:rPr>
        <w:t>около 50</w:t>
      </w:r>
      <w:r w:rsidRPr="00287C30">
        <w:rPr>
          <w:sz w:val="28"/>
          <w:szCs w:val="28"/>
        </w:rPr>
        <w:t xml:space="preserve"> мг </w:t>
      </w:r>
      <w:r w:rsidR="00D22182">
        <w:rPr>
          <w:sz w:val="28"/>
          <w:szCs w:val="28"/>
        </w:rPr>
        <w:t xml:space="preserve">(точная навеска) </w:t>
      </w:r>
      <w:r w:rsidRPr="00287C30">
        <w:rPr>
          <w:sz w:val="28"/>
          <w:szCs w:val="28"/>
        </w:rPr>
        <w:t xml:space="preserve">субстанции, растворяют в </w:t>
      </w:r>
      <w:r w:rsidR="00D45AAF">
        <w:rPr>
          <w:sz w:val="28"/>
          <w:szCs w:val="28"/>
        </w:rPr>
        <w:t>ПФА</w:t>
      </w:r>
      <w:r w:rsidRPr="00287C30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3C73A3" w:rsidRDefault="003C73A3" w:rsidP="003C73A3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287C30">
        <w:rPr>
          <w:i/>
          <w:sz w:val="28"/>
          <w:szCs w:val="28"/>
        </w:rPr>
        <w:t xml:space="preserve">Раствор стандартного образца </w:t>
      </w:r>
      <w:r w:rsidR="00287C30">
        <w:rPr>
          <w:i/>
          <w:sz w:val="28"/>
          <w:szCs w:val="28"/>
        </w:rPr>
        <w:t>тофизопама</w:t>
      </w:r>
      <w:r w:rsidR="00D22182">
        <w:rPr>
          <w:i/>
          <w:sz w:val="28"/>
          <w:szCs w:val="28"/>
        </w:rPr>
        <w:t xml:space="preserve"> </w:t>
      </w:r>
      <w:r w:rsidR="00D45AAF">
        <w:rPr>
          <w:i/>
          <w:sz w:val="28"/>
          <w:szCs w:val="28"/>
        </w:rPr>
        <w:t>(</w:t>
      </w:r>
      <w:r w:rsidR="00D22182">
        <w:rPr>
          <w:i/>
          <w:sz w:val="28"/>
          <w:szCs w:val="28"/>
        </w:rPr>
        <w:t>А</w:t>
      </w:r>
      <w:r w:rsidR="00D45AAF">
        <w:rPr>
          <w:i/>
          <w:sz w:val="28"/>
          <w:szCs w:val="28"/>
        </w:rPr>
        <w:t>)</w:t>
      </w:r>
      <w:r w:rsidRPr="00287C30">
        <w:rPr>
          <w:i/>
          <w:sz w:val="28"/>
          <w:szCs w:val="28"/>
        </w:rPr>
        <w:t>.</w:t>
      </w:r>
      <w:r w:rsidRPr="00287C30">
        <w:rPr>
          <w:sz w:val="28"/>
          <w:szCs w:val="28"/>
        </w:rPr>
        <w:t xml:space="preserve"> В мерную колбу вместимостью </w:t>
      </w:r>
      <w:r w:rsidR="00287C30">
        <w:rPr>
          <w:sz w:val="28"/>
          <w:szCs w:val="28"/>
        </w:rPr>
        <w:t>10</w:t>
      </w:r>
      <w:r w:rsidRPr="00287C30">
        <w:rPr>
          <w:sz w:val="28"/>
          <w:szCs w:val="28"/>
        </w:rPr>
        <w:t> мл помещают</w:t>
      </w:r>
      <w:r w:rsidR="00B86F02">
        <w:rPr>
          <w:sz w:val="28"/>
          <w:szCs w:val="28"/>
        </w:rPr>
        <w:t xml:space="preserve"> около 20</w:t>
      </w:r>
      <w:r w:rsidRPr="00287C30">
        <w:rPr>
          <w:sz w:val="28"/>
          <w:szCs w:val="28"/>
        </w:rPr>
        <w:t xml:space="preserve"> мг </w:t>
      </w:r>
      <w:r w:rsidR="00B86F02">
        <w:rPr>
          <w:sz w:val="28"/>
          <w:szCs w:val="28"/>
        </w:rPr>
        <w:t>(точн</w:t>
      </w:r>
      <w:r w:rsidR="0058413F">
        <w:rPr>
          <w:sz w:val="28"/>
          <w:szCs w:val="28"/>
        </w:rPr>
        <w:t>ая</w:t>
      </w:r>
      <w:r w:rsidR="00B86F02">
        <w:rPr>
          <w:sz w:val="28"/>
          <w:szCs w:val="28"/>
        </w:rPr>
        <w:t xml:space="preserve"> навеск</w:t>
      </w:r>
      <w:r w:rsidR="0058413F">
        <w:rPr>
          <w:sz w:val="28"/>
          <w:szCs w:val="28"/>
        </w:rPr>
        <w:t>а</w:t>
      </w:r>
      <w:r w:rsidR="00B86F02">
        <w:rPr>
          <w:sz w:val="28"/>
          <w:szCs w:val="28"/>
        </w:rPr>
        <w:t xml:space="preserve">) </w:t>
      </w:r>
      <w:r w:rsidRPr="00287C30">
        <w:rPr>
          <w:sz w:val="28"/>
          <w:szCs w:val="28"/>
        </w:rPr>
        <w:t xml:space="preserve">стандартного образца </w:t>
      </w:r>
      <w:r w:rsidR="00B86F02">
        <w:rPr>
          <w:sz w:val="28"/>
          <w:szCs w:val="28"/>
        </w:rPr>
        <w:t>тофизопама</w:t>
      </w:r>
      <w:r w:rsidRPr="00287C30">
        <w:rPr>
          <w:sz w:val="28"/>
          <w:szCs w:val="28"/>
        </w:rPr>
        <w:t xml:space="preserve">, растворяют в </w:t>
      </w:r>
      <w:r w:rsidR="00B86F02">
        <w:rPr>
          <w:sz w:val="28"/>
          <w:szCs w:val="28"/>
        </w:rPr>
        <w:t>ацетонитриле</w:t>
      </w:r>
      <w:r w:rsidRPr="00287C30">
        <w:rPr>
          <w:sz w:val="28"/>
          <w:szCs w:val="28"/>
        </w:rPr>
        <w:t xml:space="preserve"> и доводят объём раствора тем же растворителем до метки. </w:t>
      </w:r>
    </w:p>
    <w:p w:rsidR="00444226" w:rsidRDefault="00D22182" w:rsidP="00444226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Раствор стандартного образца тофизопама </w:t>
      </w:r>
      <w:r w:rsidR="00D45AA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Б</w:t>
      </w:r>
      <w:r w:rsidR="00D45AAF">
        <w:rPr>
          <w:i/>
          <w:sz w:val="28"/>
          <w:szCs w:val="28"/>
        </w:rPr>
        <w:t>)</w:t>
      </w:r>
      <w:r w:rsidR="00444226" w:rsidRPr="00CB10F6">
        <w:rPr>
          <w:i/>
          <w:sz w:val="28"/>
          <w:szCs w:val="28"/>
        </w:rPr>
        <w:t>.</w:t>
      </w:r>
      <w:r w:rsidR="00444226" w:rsidRPr="00444226">
        <w:rPr>
          <w:i/>
          <w:sz w:val="28"/>
          <w:szCs w:val="28"/>
        </w:rPr>
        <w:t xml:space="preserve"> </w:t>
      </w:r>
      <w:r w:rsidR="00444226" w:rsidRPr="005B72AE">
        <w:rPr>
          <w:sz w:val="28"/>
          <w:szCs w:val="28"/>
        </w:rPr>
        <w:t xml:space="preserve">В мерную колбу </w:t>
      </w:r>
      <w:r w:rsidR="00740B61">
        <w:rPr>
          <w:sz w:val="28"/>
          <w:szCs w:val="28"/>
        </w:rPr>
        <w:t>вместимостью</w:t>
      </w:r>
      <w:r w:rsidR="00444226" w:rsidRPr="005B72AE">
        <w:rPr>
          <w:sz w:val="28"/>
          <w:szCs w:val="28"/>
        </w:rPr>
        <w:t xml:space="preserve"> 10</w:t>
      </w:r>
      <w:r w:rsidR="00444226">
        <w:rPr>
          <w:sz w:val="28"/>
          <w:szCs w:val="28"/>
        </w:rPr>
        <w:t>0</w:t>
      </w:r>
      <w:r w:rsidR="00444226" w:rsidRPr="005B72AE">
        <w:rPr>
          <w:sz w:val="28"/>
          <w:szCs w:val="28"/>
        </w:rPr>
        <w:t xml:space="preserve"> мл помещают </w:t>
      </w:r>
      <w:r w:rsidR="006B409A">
        <w:rPr>
          <w:sz w:val="28"/>
          <w:szCs w:val="28"/>
        </w:rPr>
        <w:t>0,1</w:t>
      </w:r>
      <w:r w:rsidR="00444226" w:rsidRPr="005B72AE">
        <w:rPr>
          <w:sz w:val="28"/>
          <w:szCs w:val="28"/>
        </w:rPr>
        <w:t xml:space="preserve"> мл </w:t>
      </w:r>
      <w:r w:rsidR="00444226">
        <w:rPr>
          <w:sz w:val="28"/>
          <w:szCs w:val="28"/>
        </w:rPr>
        <w:t>раствора стандартного образца тофизопама</w:t>
      </w:r>
      <w:r w:rsidR="00263C95">
        <w:rPr>
          <w:sz w:val="28"/>
          <w:szCs w:val="28"/>
        </w:rPr>
        <w:t xml:space="preserve"> (А)</w:t>
      </w:r>
      <w:r w:rsidR="00444226" w:rsidRPr="005B72AE">
        <w:rPr>
          <w:sz w:val="28"/>
          <w:szCs w:val="28"/>
        </w:rPr>
        <w:t xml:space="preserve"> и доводят объём раствора </w:t>
      </w:r>
      <w:r w:rsidR="00740B61">
        <w:rPr>
          <w:sz w:val="28"/>
          <w:szCs w:val="28"/>
        </w:rPr>
        <w:t>ПФА</w:t>
      </w:r>
      <w:r w:rsidR="00444226" w:rsidRPr="005B72AE">
        <w:rPr>
          <w:sz w:val="28"/>
          <w:szCs w:val="28"/>
        </w:rPr>
        <w:t xml:space="preserve"> до метки.</w:t>
      </w:r>
    </w:p>
    <w:p w:rsidR="009B48AA" w:rsidRDefault="003C73A3" w:rsidP="009B48AA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9B48AA">
        <w:rPr>
          <w:i/>
          <w:sz w:val="28"/>
        </w:rPr>
        <w:t>Раствор для проверки пригодности хроматографической системы.</w:t>
      </w:r>
      <w:r w:rsidRPr="009B48AA">
        <w:rPr>
          <w:i/>
          <w:sz w:val="28"/>
          <w:szCs w:val="28"/>
        </w:rPr>
        <w:t xml:space="preserve"> </w:t>
      </w:r>
      <w:r w:rsidR="009B48AA" w:rsidRPr="00287C30">
        <w:rPr>
          <w:sz w:val="28"/>
          <w:szCs w:val="28"/>
        </w:rPr>
        <w:t xml:space="preserve">В мерную колбу вместимостью </w:t>
      </w:r>
      <w:r w:rsidR="009B48AA">
        <w:rPr>
          <w:sz w:val="28"/>
          <w:szCs w:val="28"/>
        </w:rPr>
        <w:t>10</w:t>
      </w:r>
      <w:r w:rsidR="009B48AA" w:rsidRPr="00287C30">
        <w:rPr>
          <w:sz w:val="28"/>
          <w:szCs w:val="28"/>
        </w:rPr>
        <w:t> мл помещают</w:t>
      </w:r>
      <w:r w:rsidR="009B48AA">
        <w:rPr>
          <w:sz w:val="28"/>
          <w:szCs w:val="28"/>
        </w:rPr>
        <w:t xml:space="preserve"> 20</w:t>
      </w:r>
      <w:r w:rsidR="009B48AA" w:rsidRPr="00287C30">
        <w:rPr>
          <w:sz w:val="28"/>
          <w:szCs w:val="28"/>
        </w:rPr>
        <w:t xml:space="preserve"> мг стандартного образца </w:t>
      </w:r>
      <w:r w:rsidR="009B48AA">
        <w:rPr>
          <w:sz w:val="28"/>
          <w:szCs w:val="28"/>
        </w:rPr>
        <w:t>примеси</w:t>
      </w:r>
      <w:r w:rsidR="000C431B">
        <w:rPr>
          <w:sz w:val="28"/>
          <w:szCs w:val="28"/>
        </w:rPr>
        <w:t xml:space="preserve"> 1</w:t>
      </w:r>
      <w:r w:rsidR="009B48AA" w:rsidRPr="00287C30">
        <w:rPr>
          <w:sz w:val="28"/>
          <w:szCs w:val="28"/>
        </w:rPr>
        <w:t xml:space="preserve">, растворяют в </w:t>
      </w:r>
      <w:r w:rsidR="009B48AA">
        <w:rPr>
          <w:sz w:val="28"/>
          <w:szCs w:val="28"/>
        </w:rPr>
        <w:t>ацетонитриле</w:t>
      </w:r>
      <w:r w:rsidR="009B48AA" w:rsidRPr="00287C30">
        <w:rPr>
          <w:sz w:val="28"/>
          <w:szCs w:val="28"/>
        </w:rPr>
        <w:t xml:space="preserve"> и доводят объём раствора тем же растворителем до метки. </w:t>
      </w:r>
      <w:r w:rsidR="009B48AA" w:rsidRPr="005B72AE">
        <w:rPr>
          <w:sz w:val="28"/>
          <w:szCs w:val="28"/>
        </w:rPr>
        <w:t xml:space="preserve">В мерную колбу </w:t>
      </w:r>
      <w:r w:rsidR="00740B61">
        <w:rPr>
          <w:sz w:val="28"/>
          <w:szCs w:val="28"/>
        </w:rPr>
        <w:t>вместимостью</w:t>
      </w:r>
      <w:r w:rsidR="009B48AA" w:rsidRPr="005B72AE">
        <w:rPr>
          <w:sz w:val="28"/>
          <w:szCs w:val="28"/>
        </w:rPr>
        <w:t xml:space="preserve"> 10</w:t>
      </w:r>
      <w:r w:rsidR="009B48AA">
        <w:rPr>
          <w:sz w:val="28"/>
          <w:szCs w:val="28"/>
        </w:rPr>
        <w:t>0</w:t>
      </w:r>
      <w:r w:rsidR="009B48AA" w:rsidRPr="005B72AE">
        <w:rPr>
          <w:sz w:val="28"/>
          <w:szCs w:val="28"/>
        </w:rPr>
        <w:t xml:space="preserve"> мл помещают </w:t>
      </w:r>
      <w:r w:rsidR="00F46C3D">
        <w:rPr>
          <w:sz w:val="28"/>
          <w:szCs w:val="28"/>
        </w:rPr>
        <w:t>0,1</w:t>
      </w:r>
      <w:r w:rsidR="009B48AA" w:rsidRPr="005B72AE">
        <w:rPr>
          <w:sz w:val="28"/>
          <w:szCs w:val="28"/>
        </w:rPr>
        <w:t xml:space="preserve"> мл</w:t>
      </w:r>
      <w:r w:rsidR="009B48AA">
        <w:rPr>
          <w:sz w:val="28"/>
          <w:szCs w:val="28"/>
        </w:rPr>
        <w:t xml:space="preserve"> полученного раствора</w:t>
      </w:r>
      <w:r w:rsidR="00740B61">
        <w:rPr>
          <w:sz w:val="28"/>
          <w:szCs w:val="28"/>
        </w:rPr>
        <w:t>,</w:t>
      </w:r>
      <w:r w:rsidR="009B48AA" w:rsidRPr="005B72AE">
        <w:rPr>
          <w:sz w:val="28"/>
          <w:szCs w:val="28"/>
        </w:rPr>
        <w:t xml:space="preserve"> </w:t>
      </w:r>
      <w:r w:rsidR="00F46C3D">
        <w:rPr>
          <w:sz w:val="28"/>
          <w:szCs w:val="28"/>
        </w:rPr>
        <w:t>0,1 мл</w:t>
      </w:r>
      <w:r w:rsidR="009B48AA" w:rsidRPr="005B72AE">
        <w:rPr>
          <w:sz w:val="28"/>
          <w:szCs w:val="28"/>
        </w:rPr>
        <w:t xml:space="preserve"> </w:t>
      </w:r>
      <w:r w:rsidR="009B48AA" w:rsidRPr="004A7673">
        <w:rPr>
          <w:sz w:val="28"/>
          <w:szCs w:val="28"/>
        </w:rPr>
        <w:t xml:space="preserve">раствора </w:t>
      </w:r>
      <w:r w:rsidR="004A7673" w:rsidRPr="004A7673">
        <w:rPr>
          <w:sz w:val="28"/>
          <w:szCs w:val="28"/>
        </w:rPr>
        <w:t>с</w:t>
      </w:r>
      <w:r w:rsidR="004A7673">
        <w:rPr>
          <w:sz w:val="28"/>
          <w:szCs w:val="28"/>
        </w:rPr>
        <w:t>тандартного образца тофизопама</w:t>
      </w:r>
      <w:r w:rsidR="000C431B">
        <w:rPr>
          <w:sz w:val="28"/>
          <w:szCs w:val="28"/>
        </w:rPr>
        <w:t xml:space="preserve"> </w:t>
      </w:r>
      <w:r w:rsidR="00740B61">
        <w:rPr>
          <w:sz w:val="28"/>
          <w:szCs w:val="28"/>
        </w:rPr>
        <w:t>(</w:t>
      </w:r>
      <w:r w:rsidR="000C431B">
        <w:rPr>
          <w:sz w:val="28"/>
          <w:szCs w:val="28"/>
        </w:rPr>
        <w:t>А</w:t>
      </w:r>
      <w:r w:rsidR="00740B61">
        <w:rPr>
          <w:sz w:val="28"/>
          <w:szCs w:val="28"/>
        </w:rPr>
        <w:t>)</w:t>
      </w:r>
      <w:r w:rsidR="009B48AA">
        <w:rPr>
          <w:sz w:val="28"/>
          <w:szCs w:val="28"/>
        </w:rPr>
        <w:t xml:space="preserve"> </w:t>
      </w:r>
      <w:r w:rsidR="000C431B">
        <w:rPr>
          <w:sz w:val="28"/>
          <w:szCs w:val="28"/>
        </w:rPr>
        <w:t>и</w:t>
      </w:r>
      <w:r w:rsidR="009B48AA" w:rsidRPr="005B72AE">
        <w:rPr>
          <w:sz w:val="28"/>
          <w:szCs w:val="28"/>
        </w:rPr>
        <w:t xml:space="preserve"> доводят объём раствора </w:t>
      </w:r>
      <w:r w:rsidR="00C25664">
        <w:rPr>
          <w:sz w:val="28"/>
          <w:szCs w:val="28"/>
        </w:rPr>
        <w:t>растворителем</w:t>
      </w:r>
      <w:r w:rsidR="009B48AA" w:rsidRPr="005B72AE">
        <w:rPr>
          <w:sz w:val="28"/>
          <w:szCs w:val="28"/>
        </w:rPr>
        <w:t xml:space="preserve"> до метки.</w:t>
      </w:r>
    </w:p>
    <w:p w:rsidR="000056B1" w:rsidRPr="001D00D8" w:rsidRDefault="001D00D8" w:rsidP="009B48AA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1D00D8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чувствительности</w:t>
      </w:r>
      <w:r w:rsidRPr="001D00D8">
        <w:rPr>
          <w:i/>
          <w:sz w:val="28"/>
          <w:szCs w:val="28"/>
        </w:rPr>
        <w:t xml:space="preserve"> хроматографической системы.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10 мл помещают 1,0 </w:t>
      </w:r>
      <w:r w:rsidR="004A7673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="000C431B" w:rsidRPr="000C431B">
        <w:rPr>
          <w:sz w:val="28"/>
          <w:szCs w:val="28"/>
        </w:rPr>
        <w:t>раствор</w:t>
      </w:r>
      <w:r w:rsidR="00740B61">
        <w:rPr>
          <w:sz w:val="28"/>
          <w:szCs w:val="28"/>
        </w:rPr>
        <w:t>а</w:t>
      </w:r>
      <w:r w:rsidR="000C431B" w:rsidRPr="000C431B">
        <w:rPr>
          <w:sz w:val="28"/>
          <w:szCs w:val="28"/>
        </w:rPr>
        <w:t xml:space="preserve"> стандартного образца тофизопама</w:t>
      </w:r>
      <w:r w:rsidR="000C431B">
        <w:rPr>
          <w:i/>
          <w:sz w:val="28"/>
          <w:szCs w:val="28"/>
        </w:rPr>
        <w:t xml:space="preserve"> </w:t>
      </w:r>
      <w:r w:rsidR="00740B61" w:rsidRPr="00740B61">
        <w:rPr>
          <w:sz w:val="28"/>
          <w:szCs w:val="28"/>
        </w:rPr>
        <w:t>(</w:t>
      </w:r>
      <w:r w:rsidR="000C431B" w:rsidRPr="000C431B">
        <w:rPr>
          <w:sz w:val="28"/>
          <w:szCs w:val="28"/>
        </w:rPr>
        <w:t>Б</w:t>
      </w:r>
      <w:r w:rsidR="00740B61">
        <w:rPr>
          <w:sz w:val="28"/>
          <w:szCs w:val="28"/>
        </w:rPr>
        <w:t>)</w:t>
      </w:r>
      <w:r>
        <w:rPr>
          <w:sz w:val="28"/>
          <w:szCs w:val="28"/>
        </w:rPr>
        <w:t xml:space="preserve"> и доводят объем ПФА до метки.</w:t>
      </w:r>
    </w:p>
    <w:p w:rsidR="003C73A3" w:rsidRPr="00D45AAF" w:rsidRDefault="003C73A3" w:rsidP="00D45AAF">
      <w:pPr>
        <w:widowControl/>
        <w:tabs>
          <w:tab w:val="left" w:pos="709"/>
          <w:tab w:val="left" w:pos="3510"/>
        </w:tabs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ab/>
      </w:r>
      <w:r w:rsidRPr="00D45AAF">
        <w:rPr>
          <w:color w:val="000000"/>
          <w:sz w:val="28"/>
          <w:szCs w:val="28"/>
        </w:rPr>
        <w:t>Примечание</w:t>
      </w:r>
    </w:p>
    <w:p w:rsidR="00A40BA0" w:rsidRPr="00A40BA0" w:rsidRDefault="00EF6946" w:rsidP="00A40BA0">
      <w:p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D45AAF">
        <w:rPr>
          <w:rFonts w:eastAsia="Calibri"/>
          <w:color w:val="000000"/>
          <w:sz w:val="28"/>
          <w:szCs w:val="28"/>
          <w:lang w:eastAsia="en-US"/>
        </w:rPr>
        <w:t>Примесь 1:</w:t>
      </w:r>
      <w:r w:rsidR="00A40BA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40BA0">
        <w:rPr>
          <w:sz w:val="28"/>
          <w:szCs w:val="28"/>
        </w:rPr>
        <w:t>(3,4-диметокси-фенил)-</w:t>
      </w:r>
      <w:r w:rsidR="00A40BA0" w:rsidRPr="00932215">
        <w:rPr>
          <w:sz w:val="28"/>
          <w:szCs w:val="28"/>
        </w:rPr>
        <w:t>[</w:t>
      </w:r>
      <w:r w:rsidR="00A40BA0">
        <w:rPr>
          <w:sz w:val="28"/>
          <w:szCs w:val="28"/>
        </w:rPr>
        <w:t>2-(1-этил-2-гидразоно-пропил)-4,5-диметокси-фенил</w:t>
      </w:r>
      <w:r w:rsidR="00A40BA0" w:rsidRPr="00932215">
        <w:rPr>
          <w:sz w:val="28"/>
          <w:szCs w:val="28"/>
        </w:rPr>
        <w:t>]-</w:t>
      </w:r>
      <w:r w:rsidR="00A40BA0">
        <w:rPr>
          <w:sz w:val="28"/>
          <w:szCs w:val="28"/>
        </w:rPr>
        <w:t xml:space="preserve">метанон, </w:t>
      </w:r>
      <w:r w:rsidR="00A40BA0">
        <w:rPr>
          <w:sz w:val="28"/>
          <w:szCs w:val="28"/>
          <w:lang w:val="en-US"/>
        </w:rPr>
        <w:t>CAS</w:t>
      </w:r>
      <w:r w:rsidR="00A40BA0">
        <w:rPr>
          <w:sz w:val="28"/>
          <w:szCs w:val="28"/>
        </w:rPr>
        <w:t xml:space="preserve"> </w:t>
      </w:r>
      <w:r w:rsidR="00B672AE" w:rsidRPr="00D316A0">
        <w:rPr>
          <w:sz w:val="28"/>
          <w:szCs w:val="28"/>
        </w:rPr>
        <w:t>37952-09-3</w:t>
      </w:r>
      <w:r w:rsidR="00B672AE">
        <w:rPr>
          <w:sz w:val="28"/>
          <w:szCs w:val="28"/>
        </w:rPr>
        <w:t>.</w:t>
      </w:r>
    </w:p>
    <w:p w:rsidR="00B672AE" w:rsidRPr="00B672AE" w:rsidRDefault="00EF6946" w:rsidP="00B672AE">
      <w:pPr>
        <w:shd w:val="clear" w:color="auto" w:fill="FFFFFF"/>
        <w:rPr>
          <w:sz w:val="28"/>
          <w:szCs w:val="28"/>
        </w:rPr>
      </w:pPr>
      <w:r w:rsidRPr="00D45A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72AE">
        <w:rPr>
          <w:rFonts w:eastAsia="Calibri"/>
          <w:color w:val="000000"/>
          <w:sz w:val="28"/>
          <w:szCs w:val="28"/>
          <w:lang w:eastAsia="en-US"/>
        </w:rPr>
        <w:tab/>
      </w:r>
      <w:r w:rsidRPr="00D45AAF">
        <w:rPr>
          <w:rFonts w:eastAsia="Calibri"/>
          <w:color w:val="000000"/>
          <w:sz w:val="28"/>
          <w:szCs w:val="28"/>
          <w:lang w:eastAsia="en-US"/>
        </w:rPr>
        <w:t xml:space="preserve">Примесь 2: </w:t>
      </w:r>
      <w:r w:rsidR="00B672AE" w:rsidRPr="00B672AE">
        <w:rPr>
          <w:sz w:val="28"/>
          <w:szCs w:val="28"/>
        </w:rPr>
        <w:t>3-[2-(3,4-</w:t>
      </w:r>
      <w:r w:rsidR="00B672AE">
        <w:rPr>
          <w:sz w:val="28"/>
          <w:szCs w:val="28"/>
        </w:rPr>
        <w:t>диметоксибензоил)-4,5-диметоксифенил</w:t>
      </w:r>
      <w:r w:rsidR="00B672AE" w:rsidRPr="00B672AE">
        <w:rPr>
          <w:sz w:val="28"/>
          <w:szCs w:val="28"/>
        </w:rPr>
        <w:t>]</w:t>
      </w:r>
      <w:r w:rsidR="00B672AE">
        <w:rPr>
          <w:sz w:val="28"/>
          <w:szCs w:val="28"/>
        </w:rPr>
        <w:t xml:space="preserve">пентан-2-он, </w:t>
      </w:r>
      <w:r w:rsidR="00B672AE">
        <w:rPr>
          <w:sz w:val="28"/>
          <w:szCs w:val="28"/>
          <w:lang w:val="en-US"/>
        </w:rPr>
        <w:t>CAS</w:t>
      </w:r>
      <w:r w:rsidR="00B672AE" w:rsidRPr="00B672AE">
        <w:rPr>
          <w:sz w:val="28"/>
          <w:szCs w:val="28"/>
        </w:rPr>
        <w:t xml:space="preserve"> </w:t>
      </w:r>
      <w:r w:rsidR="00B672AE" w:rsidRPr="00D316A0">
        <w:rPr>
          <w:sz w:val="28"/>
          <w:szCs w:val="28"/>
        </w:rPr>
        <w:t>15462-91-6</w:t>
      </w:r>
      <w:r w:rsidR="00B672AE" w:rsidRPr="00B672AE">
        <w:rPr>
          <w:sz w:val="28"/>
          <w:szCs w:val="28"/>
        </w:rPr>
        <w:t>.</w:t>
      </w:r>
    </w:p>
    <w:p w:rsidR="00EF6946" w:rsidRDefault="00EF6946" w:rsidP="003C73A3">
      <w:pPr>
        <w:widowControl/>
        <w:ind w:firstLine="708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D45AAF">
        <w:rPr>
          <w:rFonts w:eastAsia="Calibri"/>
          <w:color w:val="000000"/>
          <w:sz w:val="28"/>
          <w:szCs w:val="28"/>
          <w:lang w:eastAsia="en-US"/>
        </w:rPr>
        <w:t xml:space="preserve">Примесь 3: </w:t>
      </w:r>
      <w:r w:rsidR="00B672AE">
        <w:rPr>
          <w:sz w:val="28"/>
          <w:szCs w:val="28"/>
        </w:rPr>
        <w:t>1,2-диметокси-4-</w:t>
      </w:r>
      <w:r w:rsidR="00B672AE" w:rsidRPr="00B672AE">
        <w:rPr>
          <w:sz w:val="28"/>
          <w:szCs w:val="28"/>
        </w:rPr>
        <w:t>[</w:t>
      </w:r>
      <w:r w:rsidR="00B672AE">
        <w:rPr>
          <w:sz w:val="28"/>
          <w:szCs w:val="28"/>
        </w:rPr>
        <w:t>(</w:t>
      </w:r>
      <w:r w:rsidR="00B672AE" w:rsidRPr="000B50CB">
        <w:rPr>
          <w:i/>
          <w:sz w:val="28"/>
          <w:szCs w:val="28"/>
          <w:lang w:val="en-US"/>
        </w:rPr>
        <w:t>E</w:t>
      </w:r>
      <w:r w:rsidR="00B672AE">
        <w:rPr>
          <w:sz w:val="28"/>
          <w:szCs w:val="28"/>
        </w:rPr>
        <w:t>)</w:t>
      </w:r>
      <w:r w:rsidR="00B672AE" w:rsidRPr="00B672AE">
        <w:rPr>
          <w:sz w:val="28"/>
          <w:szCs w:val="28"/>
        </w:rPr>
        <w:t>-</w:t>
      </w:r>
      <w:r w:rsidR="00B672AE">
        <w:rPr>
          <w:sz w:val="28"/>
          <w:szCs w:val="28"/>
        </w:rPr>
        <w:t>проп-1-енил</w:t>
      </w:r>
      <w:r w:rsidR="00B672AE" w:rsidRPr="00B672AE">
        <w:rPr>
          <w:sz w:val="28"/>
          <w:szCs w:val="28"/>
        </w:rPr>
        <w:t>]</w:t>
      </w:r>
      <w:proofErr w:type="spellStart"/>
      <w:r w:rsidR="00B672AE">
        <w:rPr>
          <w:sz w:val="28"/>
          <w:szCs w:val="28"/>
        </w:rPr>
        <w:t>бензен</w:t>
      </w:r>
      <w:proofErr w:type="spellEnd"/>
      <w:r w:rsidR="00B672AE" w:rsidRPr="00B672AE">
        <w:rPr>
          <w:sz w:val="28"/>
          <w:szCs w:val="28"/>
        </w:rPr>
        <w:t xml:space="preserve">, </w:t>
      </w:r>
      <w:r w:rsidR="00B672AE">
        <w:rPr>
          <w:sz w:val="28"/>
          <w:szCs w:val="28"/>
          <w:lang w:val="en-US"/>
        </w:rPr>
        <w:t>CAS</w:t>
      </w:r>
      <w:r w:rsidR="00B672AE" w:rsidRPr="00B672AE">
        <w:rPr>
          <w:sz w:val="28"/>
          <w:szCs w:val="28"/>
        </w:rPr>
        <w:t xml:space="preserve"> </w:t>
      </w:r>
      <w:r w:rsidR="00B672AE" w:rsidRPr="000D5FCE">
        <w:rPr>
          <w:sz w:val="28"/>
          <w:szCs w:val="28"/>
          <w:shd w:val="clear" w:color="auto" w:fill="FFFFFF"/>
        </w:rPr>
        <w:t>6379-72-2</w:t>
      </w:r>
      <w:r w:rsidR="00B672AE" w:rsidRPr="00B672AE">
        <w:rPr>
          <w:sz w:val="28"/>
          <w:szCs w:val="28"/>
          <w:shd w:val="clear" w:color="auto" w:fill="FFFFFF"/>
        </w:rPr>
        <w:t>.</w:t>
      </w:r>
      <w:r w:rsidR="00B672AE" w:rsidRPr="00B672AE">
        <w:rPr>
          <w:sz w:val="28"/>
          <w:szCs w:val="28"/>
        </w:rPr>
        <w:t xml:space="preserve"> </w:t>
      </w:r>
      <w:r w:rsidR="00B672AE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</w:t>
      </w:r>
    </w:p>
    <w:p w:rsidR="000B50CB" w:rsidRPr="000B50CB" w:rsidRDefault="00EF6946" w:rsidP="000B50CB">
      <w:pPr>
        <w:shd w:val="clear" w:color="auto" w:fill="FFFF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D45AAF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5D5F43" w:rsidRPr="00D45AAF">
        <w:rPr>
          <w:rFonts w:eastAsia="Calibri"/>
          <w:color w:val="000000"/>
          <w:sz w:val="28"/>
          <w:szCs w:val="28"/>
          <w:lang w:eastAsia="en-US"/>
        </w:rPr>
        <w:t>4</w:t>
      </w:r>
      <w:r w:rsidRPr="00D45AAF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0B50CB">
        <w:rPr>
          <w:sz w:val="28"/>
          <w:szCs w:val="28"/>
        </w:rPr>
        <w:t>1-(3,4-диметоксифенил)-</w:t>
      </w:r>
      <w:r w:rsidR="000B50CB" w:rsidRPr="00212B1D">
        <w:rPr>
          <w:sz w:val="28"/>
          <w:szCs w:val="28"/>
        </w:rPr>
        <w:t>3</w:t>
      </w:r>
      <w:r w:rsidR="000B50CB">
        <w:rPr>
          <w:sz w:val="28"/>
          <w:szCs w:val="28"/>
        </w:rPr>
        <w:t>-этил-5,6-диметокси-2-метил-2,3-дигидро-</w:t>
      </w:r>
      <w:r w:rsidR="000B50CB" w:rsidRPr="00AB28BD">
        <w:rPr>
          <w:sz w:val="28"/>
          <w:szCs w:val="28"/>
        </w:rPr>
        <w:t>1</w:t>
      </w:r>
      <w:r w:rsidR="000B50CB" w:rsidRPr="00AB28BD">
        <w:rPr>
          <w:i/>
          <w:sz w:val="28"/>
          <w:szCs w:val="28"/>
          <w:lang w:val="en-US"/>
        </w:rPr>
        <w:t>H</w:t>
      </w:r>
      <w:r w:rsidR="000B50CB">
        <w:rPr>
          <w:sz w:val="28"/>
          <w:szCs w:val="28"/>
        </w:rPr>
        <w:t>-</w:t>
      </w:r>
      <w:proofErr w:type="spellStart"/>
      <w:r w:rsidR="000B50CB">
        <w:rPr>
          <w:sz w:val="28"/>
          <w:szCs w:val="28"/>
        </w:rPr>
        <w:t>инден</w:t>
      </w:r>
      <w:proofErr w:type="spellEnd"/>
      <w:r w:rsidR="000B50CB" w:rsidRPr="000B50CB">
        <w:rPr>
          <w:sz w:val="28"/>
          <w:szCs w:val="28"/>
        </w:rPr>
        <w:t xml:space="preserve">, </w:t>
      </w:r>
      <w:r w:rsidR="000B50CB">
        <w:rPr>
          <w:sz w:val="28"/>
          <w:szCs w:val="28"/>
          <w:lang w:val="en-US"/>
        </w:rPr>
        <w:t>CAS</w:t>
      </w:r>
      <w:r w:rsidR="000B50CB" w:rsidRPr="000B50CB">
        <w:rPr>
          <w:sz w:val="28"/>
          <w:szCs w:val="28"/>
        </w:rPr>
        <w:t xml:space="preserve"> </w:t>
      </w:r>
      <w:r w:rsidR="000B50CB" w:rsidRPr="00D316A0">
        <w:rPr>
          <w:sz w:val="28"/>
          <w:szCs w:val="28"/>
        </w:rPr>
        <w:t>4483-47-0</w:t>
      </w:r>
      <w:r w:rsidR="000B50CB" w:rsidRPr="000B50CB">
        <w:rPr>
          <w:sz w:val="28"/>
          <w:szCs w:val="28"/>
        </w:rPr>
        <w:t>.</w:t>
      </w:r>
    </w:p>
    <w:p w:rsidR="003C73A3" w:rsidRDefault="003C73A3" w:rsidP="00D37923">
      <w:pPr>
        <w:widowControl/>
        <w:tabs>
          <w:tab w:val="left" w:pos="0"/>
          <w:tab w:val="left" w:pos="709"/>
        </w:tabs>
        <w:spacing w:before="24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Хроматографические условия</w:t>
      </w:r>
    </w:p>
    <w:tbl>
      <w:tblPr>
        <w:tblW w:w="9750" w:type="dxa"/>
        <w:tblLayout w:type="fixed"/>
        <w:tblLook w:val="04A0"/>
      </w:tblPr>
      <w:tblGrid>
        <w:gridCol w:w="3370"/>
        <w:gridCol w:w="6380"/>
      </w:tblGrid>
      <w:tr w:rsidR="003C73A3" w:rsidTr="00657160">
        <w:tc>
          <w:tcPr>
            <w:tcW w:w="3370" w:type="dxa"/>
            <w:hideMark/>
          </w:tcPr>
          <w:p w:rsidR="003C73A3" w:rsidRDefault="003C73A3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3C73A3" w:rsidRDefault="008D0675" w:rsidP="00BC6014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3C73A3">
              <w:rPr>
                <w:sz w:val="28"/>
                <w:szCs w:val="28"/>
              </w:rPr>
              <w:t xml:space="preserve"> × </w:t>
            </w:r>
            <w:r w:rsidR="00BC6014" w:rsidRPr="00BC6014">
              <w:rPr>
                <w:sz w:val="28"/>
                <w:szCs w:val="28"/>
              </w:rPr>
              <w:t>4</w:t>
            </w:r>
            <w:r w:rsidR="003C73A3">
              <w:rPr>
                <w:sz w:val="28"/>
                <w:szCs w:val="28"/>
              </w:rPr>
              <w:t>,</w:t>
            </w:r>
            <w:r w:rsidR="00BC6014" w:rsidRPr="00BC6014">
              <w:rPr>
                <w:sz w:val="28"/>
                <w:szCs w:val="28"/>
              </w:rPr>
              <w:t>6</w:t>
            </w:r>
            <w:r w:rsidR="003C73A3">
              <w:rPr>
                <w:sz w:val="28"/>
                <w:szCs w:val="28"/>
              </w:rPr>
              <w:t xml:space="preserve"> мм, </w:t>
            </w:r>
            <w:r w:rsidR="003C73A3">
              <w:rPr>
                <w:bCs/>
                <w:sz w:val="28"/>
                <w:szCs w:val="28"/>
              </w:rPr>
              <w:t xml:space="preserve">силикагель </w:t>
            </w:r>
            <w:r w:rsidR="00456026" w:rsidRPr="00972C84">
              <w:rPr>
                <w:bCs/>
                <w:sz w:val="28"/>
                <w:szCs w:val="28"/>
              </w:rPr>
              <w:t>октил</w:t>
            </w:r>
            <w:r w:rsidR="003C73A3" w:rsidRPr="00972C84">
              <w:rPr>
                <w:bCs/>
                <w:sz w:val="28"/>
                <w:szCs w:val="28"/>
              </w:rPr>
              <w:t>силильный,</w:t>
            </w:r>
            <w:r w:rsidR="003C73A3">
              <w:rPr>
                <w:bCs/>
                <w:sz w:val="28"/>
                <w:szCs w:val="28"/>
              </w:rPr>
              <w:t xml:space="preserve"> </w:t>
            </w:r>
            <w:r w:rsidR="003C73A3" w:rsidRPr="006B409A">
              <w:rPr>
                <w:bCs/>
                <w:sz w:val="28"/>
                <w:szCs w:val="28"/>
              </w:rPr>
              <w:t>эндкепированный</w:t>
            </w:r>
            <w:r w:rsidR="003C73A3">
              <w:rPr>
                <w:bCs/>
                <w:sz w:val="28"/>
                <w:szCs w:val="28"/>
              </w:rPr>
              <w:t xml:space="preserve"> для хроматографии</w:t>
            </w:r>
            <w:r w:rsidR="003C73A3">
              <w:rPr>
                <w:sz w:val="28"/>
                <w:szCs w:val="28"/>
              </w:rPr>
              <w:t xml:space="preserve">, </w:t>
            </w:r>
            <w:r w:rsidR="00BC6014" w:rsidRPr="00BC6014">
              <w:rPr>
                <w:sz w:val="28"/>
                <w:szCs w:val="28"/>
              </w:rPr>
              <w:t>3</w:t>
            </w:r>
            <w:r w:rsidR="00657160">
              <w:rPr>
                <w:sz w:val="28"/>
                <w:szCs w:val="28"/>
              </w:rPr>
              <w:t>,</w:t>
            </w:r>
            <w:r w:rsidR="00BC6014" w:rsidRPr="00BC6014">
              <w:rPr>
                <w:sz w:val="28"/>
                <w:szCs w:val="28"/>
              </w:rPr>
              <w:t>5</w:t>
            </w:r>
            <w:r w:rsidR="003C73A3">
              <w:rPr>
                <w:sz w:val="28"/>
                <w:szCs w:val="28"/>
              </w:rPr>
              <w:t> мкм;</w:t>
            </w:r>
          </w:p>
        </w:tc>
      </w:tr>
      <w:tr w:rsidR="003C73A3" w:rsidTr="00657160">
        <w:tc>
          <w:tcPr>
            <w:tcW w:w="3370" w:type="dxa"/>
            <w:hideMark/>
          </w:tcPr>
          <w:p w:rsidR="003C73A3" w:rsidRDefault="003C73A3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3C73A3" w:rsidRDefault="00657160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73A3">
              <w:rPr>
                <w:sz w:val="28"/>
                <w:szCs w:val="28"/>
              </w:rPr>
              <w:t>5 °С;</w:t>
            </w:r>
          </w:p>
        </w:tc>
      </w:tr>
      <w:tr w:rsidR="003C73A3" w:rsidTr="00657160">
        <w:tc>
          <w:tcPr>
            <w:tcW w:w="3370" w:type="dxa"/>
            <w:hideMark/>
          </w:tcPr>
          <w:p w:rsidR="003C73A3" w:rsidRDefault="003C73A3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3C73A3" w:rsidRDefault="003C73A3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571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мл/мин;</w:t>
            </w:r>
          </w:p>
        </w:tc>
      </w:tr>
      <w:tr w:rsidR="003C73A3" w:rsidTr="00657160">
        <w:tc>
          <w:tcPr>
            <w:tcW w:w="3370" w:type="dxa"/>
            <w:hideMark/>
          </w:tcPr>
          <w:p w:rsidR="003C73A3" w:rsidRDefault="003C73A3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3C73A3" w:rsidRDefault="003C73A3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спектрофотометрический, 2</w:t>
            </w:r>
            <w:r w:rsidR="0065716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нм.</w:t>
            </w:r>
          </w:p>
        </w:tc>
      </w:tr>
      <w:tr w:rsidR="003C73A3" w:rsidTr="00657160">
        <w:tc>
          <w:tcPr>
            <w:tcW w:w="3370" w:type="dxa"/>
            <w:hideMark/>
          </w:tcPr>
          <w:p w:rsidR="003C73A3" w:rsidRDefault="003C73A3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3C73A3" w:rsidRDefault="00657160" w:rsidP="00D37923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73A3">
              <w:rPr>
                <w:sz w:val="28"/>
                <w:szCs w:val="28"/>
              </w:rPr>
              <w:t>0 мкл.</w:t>
            </w:r>
          </w:p>
        </w:tc>
      </w:tr>
    </w:tbl>
    <w:p w:rsidR="003C73A3" w:rsidRDefault="003C73A3" w:rsidP="003C73A3">
      <w:pPr>
        <w:keepNext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 хроматографирования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5"/>
        <w:gridCol w:w="3155"/>
        <w:gridCol w:w="3155"/>
      </w:tblGrid>
      <w:tr w:rsidR="003C73A3" w:rsidTr="0078714A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3C73A3" w:rsidTr="0078714A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78714A" w:rsidP="00AF1A4C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AF1A4C">
              <w:rPr>
                <w:color w:val="000000"/>
                <w:sz w:val="28"/>
                <w:szCs w:val="28"/>
              </w:rPr>
              <w:t>-7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C73A3" w:rsidTr="0078714A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78714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F1A4C"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 w:rsidP="0078714A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  <w:r w:rsidR="00AF1A4C"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AF1A4C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 w:rsidP="0078714A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AF1A4C"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AF1A4C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3C73A3" w:rsidTr="0078714A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78714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AF1A4C">
              <w:rPr>
                <w:color w:val="000000"/>
                <w:sz w:val="28"/>
                <w:szCs w:val="28"/>
              </w:rPr>
              <w:t>-25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  <w:r w:rsidR="0078714A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E350EC" w:rsidRPr="00E350EC" w:rsidRDefault="00E350EC" w:rsidP="00D45AAF">
      <w:pPr>
        <w:pStyle w:val="ab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3A3" w:rsidRPr="00E350EC">
        <w:rPr>
          <w:sz w:val="28"/>
          <w:szCs w:val="28"/>
        </w:rPr>
        <w:t>Хроматографируют</w:t>
      </w:r>
      <w:r w:rsidR="000E1C56" w:rsidRPr="00E350EC">
        <w:rPr>
          <w:sz w:val="28"/>
          <w:szCs w:val="28"/>
        </w:rPr>
        <w:t xml:space="preserve"> раствор для проверки чувствительности </w:t>
      </w:r>
      <w:r w:rsidR="000E1C56" w:rsidRPr="00E350EC">
        <w:rPr>
          <w:sz w:val="28"/>
          <w:szCs w:val="28"/>
        </w:rPr>
        <w:lastRenderedPageBreak/>
        <w:t xml:space="preserve">хроматографической системы, раствор для проверки </w:t>
      </w:r>
      <w:r w:rsidR="00AF1A4C" w:rsidRPr="00E350EC">
        <w:rPr>
          <w:sz w:val="28"/>
          <w:szCs w:val="28"/>
        </w:rPr>
        <w:t>пригодности</w:t>
      </w:r>
      <w:r w:rsidR="000E1C56" w:rsidRPr="00E350EC">
        <w:rPr>
          <w:sz w:val="28"/>
          <w:szCs w:val="28"/>
        </w:rPr>
        <w:t xml:space="preserve"> хроматографическ</w:t>
      </w:r>
      <w:r w:rsidR="00740B61">
        <w:rPr>
          <w:sz w:val="28"/>
          <w:szCs w:val="28"/>
        </w:rPr>
        <w:t>о</w:t>
      </w:r>
      <w:r w:rsidR="000E1C56" w:rsidRPr="00E350EC">
        <w:rPr>
          <w:sz w:val="28"/>
          <w:szCs w:val="28"/>
        </w:rPr>
        <w:t xml:space="preserve">й системы, </w:t>
      </w:r>
      <w:r w:rsidR="00C26B0F" w:rsidRPr="00E350EC">
        <w:rPr>
          <w:sz w:val="28"/>
          <w:szCs w:val="28"/>
        </w:rPr>
        <w:t>раствор стандартного образца тофизопама</w:t>
      </w:r>
      <w:r w:rsidR="00C26B0F">
        <w:rPr>
          <w:sz w:val="28"/>
          <w:szCs w:val="28"/>
        </w:rPr>
        <w:t xml:space="preserve"> </w:t>
      </w:r>
      <w:r w:rsidR="00740B61">
        <w:rPr>
          <w:sz w:val="28"/>
          <w:szCs w:val="28"/>
        </w:rPr>
        <w:t>(</w:t>
      </w:r>
      <w:r w:rsidR="00C26B0F">
        <w:rPr>
          <w:sz w:val="28"/>
          <w:szCs w:val="28"/>
        </w:rPr>
        <w:t>Б</w:t>
      </w:r>
      <w:r w:rsidR="00740B61">
        <w:rPr>
          <w:sz w:val="28"/>
          <w:szCs w:val="28"/>
        </w:rPr>
        <w:t>)</w:t>
      </w:r>
      <w:r w:rsidR="00C26B0F">
        <w:rPr>
          <w:sz w:val="28"/>
          <w:szCs w:val="28"/>
        </w:rPr>
        <w:t>,</w:t>
      </w:r>
      <w:r w:rsidR="00C26B0F" w:rsidRPr="00E350EC">
        <w:rPr>
          <w:sz w:val="28"/>
          <w:szCs w:val="28"/>
        </w:rPr>
        <w:t xml:space="preserve"> раствор стандартного образца тофизопама</w:t>
      </w:r>
      <w:r w:rsidR="00C26B0F">
        <w:rPr>
          <w:sz w:val="28"/>
          <w:szCs w:val="28"/>
        </w:rPr>
        <w:t xml:space="preserve"> </w:t>
      </w:r>
      <w:r w:rsidR="00740B61">
        <w:rPr>
          <w:sz w:val="28"/>
          <w:szCs w:val="28"/>
        </w:rPr>
        <w:t>(</w:t>
      </w:r>
      <w:r w:rsidR="00C26B0F">
        <w:rPr>
          <w:sz w:val="28"/>
          <w:szCs w:val="28"/>
        </w:rPr>
        <w:t>А</w:t>
      </w:r>
      <w:r w:rsidR="00740B61">
        <w:rPr>
          <w:sz w:val="28"/>
          <w:szCs w:val="28"/>
        </w:rPr>
        <w:t>)</w:t>
      </w:r>
      <w:r w:rsidR="00AC01F0" w:rsidRPr="00E350EC">
        <w:rPr>
          <w:sz w:val="28"/>
          <w:szCs w:val="28"/>
        </w:rPr>
        <w:t xml:space="preserve"> и испытуемый раствор</w:t>
      </w:r>
      <w:r w:rsidR="003C73A3" w:rsidRPr="00E350EC">
        <w:rPr>
          <w:sz w:val="28"/>
          <w:szCs w:val="28"/>
        </w:rPr>
        <w:t>.</w:t>
      </w:r>
    </w:p>
    <w:p w:rsidR="003C73A3" w:rsidRDefault="00E350EC" w:rsidP="003F276E">
      <w:pPr>
        <w:pStyle w:val="ab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3C73A3" w:rsidRPr="00CB10F6">
        <w:rPr>
          <w:rFonts w:eastAsia="Calibri"/>
          <w:i/>
          <w:color w:val="000000"/>
          <w:sz w:val="28"/>
          <w:szCs w:val="28"/>
          <w:lang w:eastAsia="en-US"/>
        </w:rPr>
        <w:t>Относительн</w:t>
      </w:r>
      <w:r w:rsidR="00CB10F6" w:rsidRPr="00CB10F6">
        <w:rPr>
          <w:rFonts w:eastAsia="Calibri"/>
          <w:i/>
          <w:color w:val="000000"/>
          <w:sz w:val="28"/>
          <w:szCs w:val="28"/>
          <w:lang w:eastAsia="en-US"/>
        </w:rPr>
        <w:t>о</w:t>
      </w:r>
      <w:r w:rsidR="003C73A3" w:rsidRPr="00CB10F6">
        <w:rPr>
          <w:rFonts w:eastAsia="Calibri"/>
          <w:i/>
          <w:color w:val="000000"/>
          <w:sz w:val="28"/>
          <w:szCs w:val="28"/>
          <w:lang w:eastAsia="en-US"/>
        </w:rPr>
        <w:t>е врем</w:t>
      </w:r>
      <w:r w:rsidR="00CB10F6" w:rsidRPr="00CB10F6">
        <w:rPr>
          <w:rFonts w:eastAsia="Calibri"/>
          <w:i/>
          <w:color w:val="000000"/>
          <w:sz w:val="28"/>
          <w:szCs w:val="28"/>
          <w:lang w:eastAsia="en-US"/>
        </w:rPr>
        <w:t>я</w:t>
      </w:r>
      <w:r w:rsidR="003C73A3" w:rsidRPr="00CB10F6">
        <w:rPr>
          <w:rFonts w:eastAsia="Calibri"/>
          <w:i/>
          <w:color w:val="000000"/>
          <w:sz w:val="28"/>
          <w:szCs w:val="28"/>
          <w:lang w:eastAsia="en-US"/>
        </w:rPr>
        <w:t xml:space="preserve"> удерживания соединений</w:t>
      </w:r>
      <w:r w:rsidR="003C73A3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="003F4B6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972C84" w:rsidRPr="00376CC1">
        <w:rPr>
          <w:rFonts w:eastAsia="Calibri"/>
          <w:color w:val="000000"/>
          <w:sz w:val="28"/>
          <w:szCs w:val="28"/>
          <w:lang w:eastAsia="en-US"/>
        </w:rPr>
        <w:t xml:space="preserve">Тофизопам </w:t>
      </w:r>
      <w:r w:rsidR="00376CC1">
        <w:rPr>
          <w:rFonts w:eastAsia="Calibri"/>
          <w:color w:val="000000"/>
          <w:sz w:val="28"/>
          <w:szCs w:val="28"/>
          <w:lang w:eastAsia="en-US"/>
        </w:rPr>
        <w:t>1</w:t>
      </w:r>
      <w:r w:rsidR="00376CC1" w:rsidRPr="00376CC1">
        <w:rPr>
          <w:rFonts w:eastAsia="Calibri"/>
          <w:color w:val="000000"/>
          <w:sz w:val="28"/>
          <w:szCs w:val="28"/>
          <w:lang w:eastAsia="en-US"/>
        </w:rPr>
        <w:t>-й</w:t>
      </w:r>
      <w:r w:rsidR="00376CC1">
        <w:rPr>
          <w:rFonts w:eastAsia="Calibri"/>
          <w:color w:val="000000"/>
          <w:sz w:val="28"/>
          <w:szCs w:val="28"/>
          <w:lang w:eastAsia="en-US"/>
        </w:rPr>
        <w:t xml:space="preserve"> пик </w:t>
      </w:r>
      <w:r w:rsidR="00972C84" w:rsidRPr="00376CC1">
        <w:rPr>
          <w:rFonts w:eastAsia="Calibri"/>
          <w:color w:val="000000"/>
          <w:sz w:val="28"/>
          <w:szCs w:val="28"/>
          <w:lang w:eastAsia="en-US"/>
        </w:rPr>
        <w:t>–</w:t>
      </w:r>
      <w:r w:rsidR="00972C84">
        <w:rPr>
          <w:rFonts w:eastAsia="Calibri"/>
          <w:color w:val="000000"/>
          <w:sz w:val="28"/>
          <w:szCs w:val="28"/>
          <w:lang w:eastAsia="en-US"/>
        </w:rPr>
        <w:t xml:space="preserve"> 1 (около 2,5 мин), </w:t>
      </w:r>
      <w:r w:rsidR="00376CC1">
        <w:rPr>
          <w:rFonts w:eastAsia="Calibri"/>
          <w:color w:val="000000"/>
          <w:sz w:val="28"/>
          <w:szCs w:val="28"/>
          <w:lang w:eastAsia="en-US"/>
        </w:rPr>
        <w:t xml:space="preserve">тофизопам 2-й пик – </w:t>
      </w:r>
      <w:r w:rsidR="00F6327D" w:rsidRPr="00F6327D">
        <w:rPr>
          <w:rFonts w:eastAsia="Calibri"/>
          <w:color w:val="000000"/>
          <w:sz w:val="28"/>
          <w:szCs w:val="28"/>
          <w:lang w:eastAsia="en-US"/>
        </w:rPr>
        <w:t xml:space="preserve">около </w:t>
      </w:r>
      <w:r w:rsidR="00376CC1">
        <w:rPr>
          <w:rFonts w:eastAsia="Calibri"/>
          <w:color w:val="000000"/>
          <w:sz w:val="28"/>
          <w:szCs w:val="28"/>
          <w:lang w:eastAsia="en-US"/>
        </w:rPr>
        <w:t>1,2</w:t>
      </w:r>
      <w:r w:rsidR="00376CC1" w:rsidRPr="00376CC1">
        <w:rPr>
          <w:rFonts w:eastAsia="Calibri"/>
          <w:color w:val="000000"/>
          <w:sz w:val="28"/>
          <w:szCs w:val="28"/>
          <w:lang w:eastAsia="en-US"/>
        </w:rPr>
        <w:t>;</w:t>
      </w:r>
      <w:r w:rsidR="00376CC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C73A3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F250D6">
        <w:rPr>
          <w:rFonts w:eastAsia="Calibri"/>
          <w:color w:val="000000"/>
          <w:sz w:val="28"/>
          <w:szCs w:val="28"/>
          <w:lang w:eastAsia="en-US"/>
        </w:rPr>
        <w:t>1</w:t>
      </w:r>
      <w:r w:rsidR="003C73A3">
        <w:rPr>
          <w:rFonts w:eastAsia="Calibri"/>
          <w:color w:val="000000"/>
          <w:sz w:val="28"/>
          <w:szCs w:val="28"/>
          <w:lang w:eastAsia="en-US"/>
        </w:rPr>
        <w:t xml:space="preserve"> – около 0,</w:t>
      </w:r>
      <w:r w:rsidR="006A5D72">
        <w:rPr>
          <w:rFonts w:eastAsia="Calibri"/>
          <w:color w:val="000000"/>
          <w:sz w:val="28"/>
          <w:szCs w:val="28"/>
          <w:lang w:eastAsia="en-US"/>
        </w:rPr>
        <w:t>74</w:t>
      </w:r>
      <w:r w:rsidR="008801D2">
        <w:rPr>
          <w:rFonts w:eastAsia="Calibri"/>
          <w:color w:val="000000"/>
          <w:sz w:val="28"/>
          <w:szCs w:val="28"/>
          <w:lang w:eastAsia="en-US"/>
        </w:rPr>
        <w:t>; примесь 2 – около 2,09</w:t>
      </w:r>
      <w:r w:rsidR="008801D2" w:rsidRPr="008801D2">
        <w:rPr>
          <w:rFonts w:eastAsia="Calibri"/>
          <w:color w:val="000000"/>
          <w:sz w:val="28"/>
          <w:szCs w:val="28"/>
          <w:lang w:eastAsia="en-US"/>
        </w:rPr>
        <w:t>;</w:t>
      </w:r>
      <w:r w:rsidR="003C73A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801D2">
        <w:rPr>
          <w:rFonts w:eastAsia="Calibri"/>
          <w:color w:val="000000"/>
          <w:sz w:val="28"/>
          <w:szCs w:val="28"/>
          <w:lang w:eastAsia="en-US"/>
        </w:rPr>
        <w:t>примесь 3 – около 2,35</w:t>
      </w:r>
      <w:r w:rsidR="008801D2" w:rsidRPr="008801D2">
        <w:rPr>
          <w:rFonts w:eastAsia="Calibri"/>
          <w:color w:val="000000"/>
          <w:sz w:val="28"/>
          <w:szCs w:val="28"/>
          <w:lang w:eastAsia="en-US"/>
        </w:rPr>
        <w:t xml:space="preserve">; </w:t>
      </w:r>
      <w:r w:rsidR="003C73A3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5D5F43">
        <w:rPr>
          <w:rFonts w:eastAsia="Calibri"/>
          <w:color w:val="000000"/>
          <w:sz w:val="28"/>
          <w:szCs w:val="28"/>
          <w:lang w:eastAsia="en-US"/>
        </w:rPr>
        <w:t>4</w:t>
      </w:r>
      <w:r w:rsidR="003C73A3">
        <w:rPr>
          <w:rFonts w:eastAsia="Calibri"/>
          <w:color w:val="000000"/>
          <w:sz w:val="28"/>
          <w:szCs w:val="28"/>
          <w:lang w:eastAsia="en-US"/>
        </w:rPr>
        <w:t xml:space="preserve"> – около </w:t>
      </w:r>
      <w:r w:rsidR="008801D2">
        <w:rPr>
          <w:rFonts w:eastAsia="Calibri"/>
          <w:color w:val="000000"/>
          <w:sz w:val="28"/>
          <w:szCs w:val="28"/>
          <w:lang w:eastAsia="en-US"/>
        </w:rPr>
        <w:t>5</w:t>
      </w:r>
      <w:r w:rsidR="003C73A3">
        <w:rPr>
          <w:rFonts w:eastAsia="Calibri"/>
          <w:color w:val="000000"/>
          <w:sz w:val="28"/>
          <w:szCs w:val="28"/>
          <w:lang w:eastAsia="en-US"/>
        </w:rPr>
        <w:t>,</w:t>
      </w:r>
      <w:r w:rsidR="008801D2">
        <w:rPr>
          <w:rFonts w:eastAsia="Calibri"/>
          <w:color w:val="000000"/>
          <w:sz w:val="28"/>
          <w:szCs w:val="28"/>
          <w:lang w:eastAsia="en-US"/>
        </w:rPr>
        <w:t>61</w:t>
      </w:r>
      <w:r w:rsidR="003C73A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678EB" w:rsidRDefault="00B02C25" w:rsidP="00B02C2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ab/>
      </w:r>
      <w:r w:rsidR="003C73A3" w:rsidRPr="00B02C25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="003678EB">
        <w:rPr>
          <w:color w:val="000000"/>
          <w:sz w:val="28"/>
          <w:szCs w:val="28"/>
        </w:rPr>
        <w:tab/>
        <w:t>На</w:t>
      </w:r>
      <w:r w:rsidR="001D5702">
        <w:rPr>
          <w:color w:val="000000"/>
          <w:sz w:val="28"/>
          <w:szCs w:val="28"/>
        </w:rPr>
        <w:t xml:space="preserve"> </w:t>
      </w:r>
      <w:r w:rsidR="003678EB">
        <w:rPr>
          <w:color w:val="000000"/>
          <w:sz w:val="28"/>
          <w:szCs w:val="28"/>
        </w:rPr>
        <w:t>хроматограмме</w:t>
      </w:r>
      <w:r w:rsidR="001D5702">
        <w:rPr>
          <w:color w:val="000000"/>
          <w:sz w:val="28"/>
          <w:szCs w:val="28"/>
        </w:rPr>
        <w:t xml:space="preserve"> раствора </w:t>
      </w:r>
      <w:r w:rsidR="003678EB">
        <w:rPr>
          <w:color w:val="000000"/>
          <w:sz w:val="28"/>
          <w:szCs w:val="28"/>
        </w:rPr>
        <w:t>для проверки пригодности хроматографической системы:</w:t>
      </w:r>
    </w:p>
    <w:p w:rsidR="003678EB" w:rsidRPr="003678EB" w:rsidRDefault="003678EB" w:rsidP="009527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678EB">
        <w:rPr>
          <w:color w:val="000000"/>
          <w:sz w:val="28"/>
          <w:szCs w:val="28"/>
        </w:rPr>
        <w:t xml:space="preserve">– </w:t>
      </w:r>
      <w:r w:rsidRPr="003678EB">
        <w:rPr>
          <w:i/>
          <w:color w:val="000000"/>
          <w:sz w:val="28"/>
          <w:szCs w:val="28"/>
        </w:rPr>
        <w:t>разрешение (</w:t>
      </w:r>
      <w:r w:rsidRPr="003678EB">
        <w:rPr>
          <w:i/>
          <w:color w:val="000000"/>
          <w:sz w:val="28"/>
          <w:szCs w:val="28"/>
          <w:lang w:val="en-US"/>
        </w:rPr>
        <w:t>R</w:t>
      </w:r>
      <w:r w:rsidRPr="003678EB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3678EB">
        <w:rPr>
          <w:i/>
          <w:color w:val="000000"/>
          <w:sz w:val="28"/>
          <w:szCs w:val="28"/>
        </w:rPr>
        <w:t>)</w:t>
      </w:r>
      <w:r w:rsidRPr="003678EB">
        <w:rPr>
          <w:color w:val="000000"/>
          <w:sz w:val="28"/>
          <w:szCs w:val="28"/>
        </w:rPr>
        <w:t xml:space="preserve"> между </w:t>
      </w:r>
      <w:r w:rsidR="00452B0B">
        <w:rPr>
          <w:color w:val="000000"/>
          <w:sz w:val="28"/>
          <w:szCs w:val="28"/>
        </w:rPr>
        <w:t xml:space="preserve">пиками </w:t>
      </w:r>
      <w:r w:rsidR="007675E6">
        <w:rPr>
          <w:color w:val="000000"/>
          <w:sz w:val="28"/>
          <w:szCs w:val="28"/>
        </w:rPr>
        <w:t>тофизопам</w:t>
      </w:r>
      <w:r w:rsidR="00740B61">
        <w:rPr>
          <w:color w:val="000000"/>
          <w:sz w:val="28"/>
          <w:szCs w:val="28"/>
        </w:rPr>
        <w:t>а</w:t>
      </w:r>
      <w:r w:rsidR="00452B0B">
        <w:rPr>
          <w:color w:val="000000"/>
          <w:sz w:val="28"/>
          <w:szCs w:val="28"/>
        </w:rPr>
        <w:t xml:space="preserve"> (1-й пик)</w:t>
      </w:r>
      <w:r w:rsidR="007675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1D5702">
        <w:rPr>
          <w:color w:val="000000"/>
          <w:sz w:val="28"/>
          <w:szCs w:val="28"/>
        </w:rPr>
        <w:t xml:space="preserve">пиком </w:t>
      </w:r>
      <w:r w:rsidR="005D5F43">
        <w:rPr>
          <w:color w:val="000000"/>
          <w:sz w:val="28"/>
          <w:szCs w:val="28"/>
        </w:rPr>
        <w:t>примеси 1</w:t>
      </w:r>
      <w:r>
        <w:rPr>
          <w:color w:val="000000"/>
          <w:sz w:val="28"/>
          <w:szCs w:val="28"/>
        </w:rPr>
        <w:t xml:space="preserve"> </w:t>
      </w:r>
      <w:r w:rsidRPr="003678EB">
        <w:rPr>
          <w:color w:val="000000"/>
          <w:sz w:val="28"/>
          <w:szCs w:val="28"/>
        </w:rPr>
        <w:t xml:space="preserve">должно быть не менее </w:t>
      </w:r>
      <w:r w:rsidR="009527F8">
        <w:rPr>
          <w:color w:val="000000"/>
          <w:sz w:val="28"/>
          <w:szCs w:val="28"/>
        </w:rPr>
        <w:t>3</w:t>
      </w:r>
      <w:r w:rsidR="00740B61">
        <w:rPr>
          <w:color w:val="000000"/>
          <w:sz w:val="28"/>
          <w:szCs w:val="28"/>
        </w:rPr>
        <w:t>,0</w:t>
      </w:r>
      <w:r w:rsidRPr="003678EB">
        <w:rPr>
          <w:color w:val="000000"/>
          <w:sz w:val="28"/>
          <w:szCs w:val="28"/>
        </w:rPr>
        <w:t>;</w:t>
      </w:r>
    </w:p>
    <w:p w:rsidR="009527F8" w:rsidRDefault="009527F8" w:rsidP="009527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27F8">
        <w:rPr>
          <w:color w:val="000000"/>
          <w:sz w:val="28"/>
          <w:szCs w:val="28"/>
        </w:rPr>
        <w:t xml:space="preserve">– </w:t>
      </w:r>
      <w:r w:rsidRPr="009527F8">
        <w:rPr>
          <w:i/>
          <w:color w:val="000000"/>
          <w:sz w:val="28"/>
          <w:szCs w:val="28"/>
        </w:rPr>
        <w:t>фактор асимметрии</w:t>
      </w:r>
      <w:r w:rsidRPr="009527F8">
        <w:rPr>
          <w:color w:val="000000"/>
          <w:sz w:val="28"/>
          <w:szCs w:val="28"/>
        </w:rPr>
        <w:t xml:space="preserve"> </w:t>
      </w:r>
      <w:r w:rsidRPr="009527F8">
        <w:rPr>
          <w:i/>
          <w:color w:val="000000"/>
          <w:sz w:val="28"/>
          <w:szCs w:val="28"/>
        </w:rPr>
        <w:t>пика (</w:t>
      </w:r>
      <w:r w:rsidRPr="009527F8">
        <w:rPr>
          <w:i/>
          <w:color w:val="000000"/>
          <w:sz w:val="28"/>
          <w:szCs w:val="28"/>
          <w:lang w:val="en-US"/>
        </w:rPr>
        <w:t>A</w:t>
      </w:r>
      <w:r w:rsidRPr="009527F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527F8">
        <w:rPr>
          <w:i/>
          <w:color w:val="000000"/>
          <w:sz w:val="28"/>
          <w:szCs w:val="28"/>
        </w:rPr>
        <w:t>)</w:t>
      </w:r>
      <w:r w:rsidRPr="009527F8">
        <w:rPr>
          <w:color w:val="000000"/>
          <w:sz w:val="28"/>
          <w:szCs w:val="28"/>
        </w:rPr>
        <w:t xml:space="preserve"> </w:t>
      </w:r>
      <w:r w:rsidR="00452B0B">
        <w:rPr>
          <w:color w:val="000000"/>
          <w:sz w:val="28"/>
          <w:szCs w:val="28"/>
        </w:rPr>
        <w:t>тофизопама (2-го пика)</w:t>
      </w:r>
      <w:r w:rsidRPr="009527F8">
        <w:rPr>
          <w:color w:val="000000"/>
          <w:sz w:val="28"/>
          <w:szCs w:val="28"/>
        </w:rPr>
        <w:t xml:space="preserve"> должен быть не более 1,5;</w:t>
      </w:r>
    </w:p>
    <w:p w:rsidR="00777AF3" w:rsidRPr="00777AF3" w:rsidRDefault="00777AF3" w:rsidP="00777AF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777AF3">
        <w:rPr>
          <w:color w:val="000000"/>
          <w:sz w:val="28"/>
          <w:szCs w:val="28"/>
        </w:rPr>
        <w:t>–</w:t>
      </w:r>
      <w:r w:rsidRPr="00777AF3">
        <w:rPr>
          <w:rFonts w:eastAsia="TimesNewRomanPSMT"/>
          <w:color w:val="000000"/>
          <w:sz w:val="28"/>
          <w:szCs w:val="28"/>
        </w:rPr>
        <w:t> </w:t>
      </w:r>
      <w:r w:rsidRPr="00777AF3">
        <w:rPr>
          <w:i/>
          <w:color w:val="000000"/>
          <w:sz w:val="28"/>
          <w:szCs w:val="28"/>
        </w:rPr>
        <w:t>относительное стандартное отклонение</w:t>
      </w:r>
      <w:r w:rsidRPr="00777AF3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тофизопама</w:t>
      </w:r>
      <w:r w:rsidRPr="00777AF3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2 </w:t>
      </w:r>
      <w:r w:rsidRPr="00777AF3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</w:t>
      </w:r>
      <w:r w:rsidRPr="00777AF3">
        <w:rPr>
          <w:color w:val="000000"/>
          <w:sz w:val="28"/>
          <w:szCs w:val="28"/>
        </w:rPr>
        <w:t xml:space="preserve"> определений);</w:t>
      </w:r>
    </w:p>
    <w:p w:rsidR="00E93F40" w:rsidRDefault="009527F8" w:rsidP="00E93F40">
      <w:pPr>
        <w:spacing w:line="360" w:lineRule="auto"/>
        <w:jc w:val="both"/>
        <w:rPr>
          <w:color w:val="000000"/>
          <w:sz w:val="28"/>
          <w:szCs w:val="28"/>
        </w:rPr>
      </w:pPr>
      <w:r w:rsidRPr="009527F8">
        <w:rPr>
          <w:color w:val="000000"/>
          <w:sz w:val="28"/>
          <w:szCs w:val="28"/>
        </w:rPr>
        <w:tab/>
        <w:t>– </w:t>
      </w:r>
      <w:r w:rsidRPr="009527F8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9527F8">
        <w:rPr>
          <w:color w:val="000000"/>
          <w:sz w:val="28"/>
          <w:szCs w:val="28"/>
        </w:rPr>
        <w:t xml:space="preserve">, рассчитанная по </w:t>
      </w:r>
      <w:r w:rsidR="001D5702">
        <w:rPr>
          <w:color w:val="000000"/>
          <w:sz w:val="28"/>
          <w:szCs w:val="28"/>
        </w:rPr>
        <w:t>пику тофизопама</w:t>
      </w:r>
      <w:r w:rsidR="00452B0B">
        <w:rPr>
          <w:color w:val="000000"/>
          <w:sz w:val="28"/>
          <w:szCs w:val="28"/>
        </w:rPr>
        <w:t xml:space="preserve"> (1-й пик)</w:t>
      </w:r>
      <w:r w:rsidRPr="009527F8">
        <w:rPr>
          <w:color w:val="000000"/>
          <w:sz w:val="28"/>
          <w:szCs w:val="28"/>
        </w:rPr>
        <w:t>, должна составлять не менее 3000 теоретических тарелок.</w:t>
      </w:r>
    </w:p>
    <w:p w:rsidR="009E5F87" w:rsidRDefault="009E5F87" w:rsidP="009E5F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2C25">
        <w:rPr>
          <w:color w:val="000000"/>
          <w:sz w:val="28"/>
          <w:szCs w:val="28"/>
        </w:rPr>
        <w:t xml:space="preserve">На хроматограмме раствора </w:t>
      </w:r>
      <w:r w:rsidRPr="00B02C25">
        <w:rPr>
          <w:sz w:val="28"/>
          <w:szCs w:val="28"/>
        </w:rPr>
        <w:t xml:space="preserve">для проверки чувствительности хроматографической системы, </w:t>
      </w:r>
      <w:r w:rsidRPr="00B02C25">
        <w:rPr>
          <w:i/>
          <w:color w:val="000000"/>
          <w:sz w:val="28"/>
          <w:szCs w:val="28"/>
        </w:rPr>
        <w:t>отношение сигнал/шум (</w:t>
      </w:r>
      <w:r w:rsidRPr="00B02C25">
        <w:rPr>
          <w:i/>
          <w:color w:val="000000"/>
          <w:sz w:val="28"/>
          <w:szCs w:val="28"/>
          <w:lang w:val="en-US"/>
        </w:rPr>
        <w:t>S</w:t>
      </w:r>
      <w:r w:rsidRPr="00B02C25">
        <w:rPr>
          <w:i/>
          <w:color w:val="000000"/>
          <w:sz w:val="28"/>
          <w:szCs w:val="28"/>
        </w:rPr>
        <w:t>/</w:t>
      </w:r>
      <w:r w:rsidRPr="00B02C25">
        <w:rPr>
          <w:i/>
          <w:color w:val="000000"/>
          <w:sz w:val="28"/>
          <w:szCs w:val="28"/>
          <w:lang w:val="en-US"/>
        </w:rPr>
        <w:t>N</w:t>
      </w:r>
      <w:r w:rsidRPr="00B02C25">
        <w:rPr>
          <w:i/>
          <w:color w:val="000000"/>
          <w:sz w:val="28"/>
          <w:szCs w:val="28"/>
        </w:rPr>
        <w:t xml:space="preserve">) </w:t>
      </w:r>
      <w:r w:rsidRPr="00B02C25">
        <w:rPr>
          <w:color w:val="000000"/>
          <w:sz w:val="28"/>
          <w:szCs w:val="28"/>
        </w:rPr>
        <w:t>для тофизопама</w:t>
      </w:r>
      <w:r w:rsidR="00452B0B">
        <w:rPr>
          <w:color w:val="000000"/>
          <w:sz w:val="28"/>
          <w:szCs w:val="28"/>
        </w:rPr>
        <w:t xml:space="preserve"> (1-го пика)</w:t>
      </w:r>
      <w:r w:rsidRPr="00B02C25">
        <w:rPr>
          <w:color w:val="000000"/>
          <w:sz w:val="28"/>
          <w:szCs w:val="28"/>
        </w:rPr>
        <w:t xml:space="preserve"> должно быть не менее 10.</w:t>
      </w:r>
      <w:r>
        <w:rPr>
          <w:color w:val="000000"/>
          <w:sz w:val="28"/>
          <w:szCs w:val="28"/>
        </w:rPr>
        <w:t xml:space="preserve"> </w:t>
      </w:r>
    </w:p>
    <w:p w:rsidR="00E93F40" w:rsidRDefault="00E93F40" w:rsidP="00E93F40">
      <w:pPr>
        <w:spacing w:line="360" w:lineRule="auto"/>
        <w:jc w:val="both"/>
        <w:rPr>
          <w:color w:val="000000"/>
          <w:sz w:val="28"/>
          <w:szCs w:val="28"/>
        </w:rPr>
      </w:pPr>
      <w:r w:rsidRPr="00F5549B">
        <w:rPr>
          <w:color w:val="000000"/>
          <w:sz w:val="28"/>
          <w:szCs w:val="28"/>
        </w:rPr>
        <w:tab/>
      </w:r>
      <w:r w:rsidRPr="00E93F40">
        <w:rPr>
          <w:color w:val="000000"/>
          <w:sz w:val="28"/>
          <w:szCs w:val="28"/>
        </w:rPr>
        <w:t xml:space="preserve">Содержание любой примеси </w:t>
      </w:r>
      <w:r>
        <w:rPr>
          <w:color w:val="000000"/>
          <w:sz w:val="28"/>
          <w:szCs w:val="28"/>
        </w:rPr>
        <w:t>тофизопама</w:t>
      </w:r>
      <w:r w:rsidRPr="00E93F40">
        <w:rPr>
          <w:color w:val="000000"/>
          <w:sz w:val="28"/>
          <w:szCs w:val="28"/>
        </w:rPr>
        <w:t xml:space="preserve"> </w:t>
      </w:r>
      <w:r w:rsidR="003764ED" w:rsidRPr="00F5549B">
        <w:rPr>
          <w:rFonts w:eastAsiaTheme="minorHAnsi"/>
          <w:sz w:val="28"/>
          <w:szCs w:val="28"/>
          <w:lang w:eastAsia="en-US"/>
        </w:rPr>
        <w:t>C</w:t>
      </w:r>
      <w:r w:rsidR="003764ED" w:rsidRPr="00F5549B">
        <w:rPr>
          <w:rFonts w:eastAsiaTheme="minorHAnsi"/>
          <w:sz w:val="28"/>
          <w:szCs w:val="28"/>
          <w:vertAlign w:val="subscript"/>
          <w:lang w:eastAsia="en-US"/>
        </w:rPr>
        <w:t>22</w:t>
      </w:r>
      <w:r w:rsidR="003764ED" w:rsidRPr="00F5549B">
        <w:rPr>
          <w:rFonts w:eastAsiaTheme="minorHAnsi"/>
          <w:sz w:val="28"/>
          <w:szCs w:val="28"/>
          <w:lang w:eastAsia="en-US"/>
        </w:rPr>
        <w:t>H</w:t>
      </w:r>
      <w:r w:rsidR="003764ED" w:rsidRPr="00F5549B">
        <w:rPr>
          <w:rFonts w:eastAsiaTheme="minorHAnsi"/>
          <w:sz w:val="28"/>
          <w:szCs w:val="28"/>
          <w:vertAlign w:val="subscript"/>
          <w:lang w:eastAsia="en-US"/>
        </w:rPr>
        <w:t>26</w:t>
      </w:r>
      <w:r w:rsidR="003764ED" w:rsidRPr="00F5549B">
        <w:rPr>
          <w:rFonts w:eastAsiaTheme="minorHAnsi"/>
          <w:sz w:val="28"/>
          <w:szCs w:val="28"/>
          <w:lang w:eastAsia="en-US"/>
        </w:rPr>
        <w:t>N</w:t>
      </w:r>
      <w:r w:rsidR="003764ED" w:rsidRPr="00F5549B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="003764ED" w:rsidRPr="00F5549B">
        <w:rPr>
          <w:rFonts w:eastAsiaTheme="minorHAnsi"/>
          <w:sz w:val="28"/>
          <w:szCs w:val="28"/>
          <w:lang w:eastAsia="en-US"/>
        </w:rPr>
        <w:t>O</w:t>
      </w:r>
      <w:r w:rsidR="003764ED" w:rsidRPr="00F5549B">
        <w:rPr>
          <w:rFonts w:eastAsiaTheme="minorHAnsi"/>
          <w:sz w:val="28"/>
          <w:szCs w:val="28"/>
          <w:vertAlign w:val="subscript"/>
          <w:lang w:eastAsia="en-US"/>
        </w:rPr>
        <w:t>4</w:t>
      </w:r>
      <w:r w:rsidR="00E502A1">
        <w:rPr>
          <w:color w:val="000000"/>
          <w:sz w:val="28"/>
          <w:szCs w:val="28"/>
        </w:rPr>
        <w:t xml:space="preserve"> </w:t>
      </w:r>
      <w:r w:rsidRPr="00E93F40">
        <w:rPr>
          <w:color w:val="000000"/>
          <w:sz w:val="28"/>
          <w:szCs w:val="28"/>
        </w:rPr>
        <w:t>в субстанции в процентах (</w:t>
      </w:r>
      <w:r w:rsidRPr="00E93F40">
        <w:rPr>
          <w:i/>
          <w:color w:val="000000"/>
          <w:sz w:val="28"/>
          <w:szCs w:val="28"/>
        </w:rPr>
        <w:t>Х</w:t>
      </w:r>
      <w:r w:rsidRPr="00E93F40">
        <w:rPr>
          <w:color w:val="000000"/>
          <w:sz w:val="28"/>
          <w:szCs w:val="28"/>
        </w:rPr>
        <w:t>) вычисляют по формуле</w:t>
      </w:r>
      <w:r>
        <w:rPr>
          <w:color w:val="000000"/>
          <w:sz w:val="28"/>
          <w:szCs w:val="28"/>
        </w:rPr>
        <w:t>:</w:t>
      </w:r>
    </w:p>
    <w:p w:rsidR="00E93F40" w:rsidRPr="00E93F40" w:rsidRDefault="00E93F40" w:rsidP="00E93F40">
      <w:pPr>
        <w:spacing w:line="360" w:lineRule="auto"/>
        <w:jc w:val="both"/>
        <w:rPr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∙0,1∙25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∙100∙10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∙400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A43571" w:rsidRPr="00F05A64" w:rsidTr="00E93F40">
        <w:tc>
          <w:tcPr>
            <w:tcW w:w="648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3F40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E93F4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E93F40" w:rsidRPr="00E93F4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3F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43571" w:rsidRPr="00E93F40" w:rsidRDefault="00A43571" w:rsidP="00BB15D9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E93F4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любой примеси на хр</w:t>
            </w:r>
            <w:r w:rsidRPr="00E93F40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E93F4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E93F40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E93F40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E93F40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E93F40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E93F4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A43571" w:rsidRPr="00F05A64" w:rsidTr="00E93F40">
        <w:tc>
          <w:tcPr>
            <w:tcW w:w="648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E93F4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E93F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43571" w:rsidRPr="00E93F40" w:rsidRDefault="002656BB" w:rsidP="002656BB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суммарная </w:t>
            </w:r>
            <w:r w:rsidR="00A43571" w:rsidRPr="00E93F40">
              <w:rPr>
                <w:color w:val="000000"/>
                <w:sz w:val="28"/>
                <w:szCs w:val="28"/>
              </w:rPr>
              <w:t xml:space="preserve">площадь </w:t>
            </w:r>
            <w:r>
              <w:rPr>
                <w:color w:val="000000"/>
                <w:sz w:val="28"/>
                <w:szCs w:val="28"/>
              </w:rPr>
              <w:t xml:space="preserve">1-го и 2-го </w:t>
            </w:r>
            <w:r w:rsidR="00A43571" w:rsidRPr="00E93F40">
              <w:rPr>
                <w:color w:val="000000"/>
                <w:sz w:val="28"/>
                <w:szCs w:val="28"/>
              </w:rPr>
              <w:t>пи</w:t>
            </w:r>
            <w:r w:rsidR="00A43571" w:rsidRPr="00E93F40">
              <w:rPr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ов</w:t>
            </w:r>
            <w:r w:rsidR="00A43571" w:rsidRPr="00E93F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тофизопама</w:t>
            </w:r>
            <w:r w:rsidR="00A43571" w:rsidRPr="00E93F40">
              <w:rPr>
                <w:color w:val="000000"/>
                <w:sz w:val="28"/>
                <w:szCs w:val="28"/>
              </w:rPr>
              <w:t xml:space="preserve"> на хр</w:t>
            </w:r>
            <w:r w:rsidR="00A43571" w:rsidRPr="00E93F40">
              <w:rPr>
                <w:color w:val="000000"/>
                <w:spacing w:val="-5"/>
                <w:sz w:val="28"/>
                <w:szCs w:val="28"/>
              </w:rPr>
              <w:t>о</w:t>
            </w:r>
            <w:r w:rsidR="00A43571" w:rsidRPr="00E93F40">
              <w:rPr>
                <w:color w:val="000000"/>
                <w:spacing w:val="-2"/>
                <w:sz w:val="28"/>
                <w:szCs w:val="28"/>
              </w:rPr>
              <w:t>м</w:t>
            </w:r>
            <w:r w:rsidR="00A43571" w:rsidRPr="00E93F40">
              <w:rPr>
                <w:color w:val="000000"/>
                <w:spacing w:val="-7"/>
                <w:sz w:val="28"/>
                <w:szCs w:val="28"/>
              </w:rPr>
              <w:t>а</w:t>
            </w:r>
            <w:r w:rsidR="00A43571" w:rsidRPr="00E93F40">
              <w:rPr>
                <w:color w:val="000000"/>
                <w:spacing w:val="-3"/>
                <w:sz w:val="28"/>
                <w:szCs w:val="28"/>
              </w:rPr>
              <w:t>т</w:t>
            </w:r>
            <w:r w:rsidR="00A43571" w:rsidRPr="00E93F40">
              <w:rPr>
                <w:color w:val="000000"/>
                <w:sz w:val="28"/>
                <w:szCs w:val="28"/>
              </w:rPr>
              <w:t xml:space="preserve">ограмме раствора </w:t>
            </w:r>
            <w:r w:rsidR="00C26B0F" w:rsidRPr="00E350EC">
              <w:rPr>
                <w:sz w:val="28"/>
                <w:szCs w:val="28"/>
              </w:rPr>
              <w:t>стандартного образца тофизопама</w:t>
            </w:r>
            <w:r w:rsidR="00C26B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26B0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)</w:t>
            </w:r>
            <w:r w:rsidR="00A43571" w:rsidRPr="00E93F40">
              <w:rPr>
                <w:color w:val="000000"/>
                <w:sz w:val="28"/>
                <w:szCs w:val="28"/>
              </w:rPr>
              <w:t>;</w:t>
            </w:r>
          </w:p>
        </w:tc>
      </w:tr>
      <w:tr w:rsidR="00A43571" w:rsidRPr="00F05A64" w:rsidTr="00E93F40">
        <w:tc>
          <w:tcPr>
            <w:tcW w:w="648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93F4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3F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43571" w:rsidRPr="0024435C" w:rsidRDefault="00A43571" w:rsidP="002656BB">
            <w:pPr>
              <w:pStyle w:val="a5"/>
              <w:tabs>
                <w:tab w:val="left" w:pos="34"/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4435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="0024435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тофизопама</w:t>
            </w:r>
            <w:r w:rsidRPr="0024435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A43571" w:rsidRPr="00F05A64" w:rsidTr="00E93F40">
        <w:tc>
          <w:tcPr>
            <w:tcW w:w="648" w:type="dxa"/>
          </w:tcPr>
          <w:p w:rsidR="00A43571" w:rsidRPr="0024435C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E93F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E93F40" w:rsidRPr="00E93F4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3F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A43571" w:rsidRPr="00E93F40" w:rsidRDefault="00A43571" w:rsidP="002656BB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93F4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43571" w:rsidRPr="00F05A64" w:rsidTr="00E93F40">
        <w:tc>
          <w:tcPr>
            <w:tcW w:w="648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E93F4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A43571" w:rsidRPr="00E93F40" w:rsidRDefault="00A43571" w:rsidP="00E93F40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E93F4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A43571" w:rsidRPr="00F5549B" w:rsidRDefault="00A43571" w:rsidP="002656BB">
            <w:pPr>
              <w:pStyle w:val="a5"/>
              <w:ind w:left="34" w:hanging="3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24435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тофизопама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стандартном образце</w:t>
            </w:r>
            <w:r w:rsidR="0024435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тофизопам</w:t>
            </w:r>
            <w:r w:rsidR="002656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E93F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A43571" w:rsidRPr="00F5549B" w:rsidRDefault="003C73A3" w:rsidP="0024435C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93F40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Допустимое содержание примесей</w:t>
      </w:r>
    </w:p>
    <w:p w:rsidR="00A43571" w:rsidRDefault="00A43571" w:rsidP="0024435C">
      <w:pPr>
        <w:spacing w:line="360" w:lineRule="auto"/>
        <w:ind w:firstLine="709"/>
        <w:jc w:val="both"/>
        <w:rPr>
          <w:sz w:val="28"/>
          <w:szCs w:val="28"/>
        </w:rPr>
      </w:pPr>
      <w:r w:rsidRPr="00E93F40">
        <w:rPr>
          <w:sz w:val="28"/>
          <w:szCs w:val="28"/>
        </w:rPr>
        <w:t>Любой примеси должно быть не более 0,1 %, суммы примесей – не более 0,5 %.</w:t>
      </w:r>
    </w:p>
    <w:p w:rsidR="00D77370" w:rsidRPr="00DA41A3" w:rsidRDefault="00DA41A3" w:rsidP="002443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1A3">
        <w:rPr>
          <w:sz w:val="28"/>
          <w:szCs w:val="28"/>
        </w:rPr>
        <w:t>Не учитывают пики примесей менее 0,01 %.</w:t>
      </w:r>
    </w:p>
    <w:p w:rsidR="00CE336B" w:rsidRDefault="00C90A9A" w:rsidP="00CE336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CE336B" w:rsidRPr="00C90A9A">
        <w:rPr>
          <w:b/>
          <w:sz w:val="28"/>
          <w:szCs w:val="28"/>
        </w:rPr>
        <w:t>Потеря в массе при высушивании</w:t>
      </w:r>
      <w:r w:rsidR="003C73A3" w:rsidRPr="00C90A9A">
        <w:rPr>
          <w:b/>
          <w:sz w:val="28"/>
          <w:szCs w:val="28"/>
        </w:rPr>
        <w:t>.</w:t>
      </w:r>
      <w:r w:rsidR="003C73A3" w:rsidRPr="00C90A9A">
        <w:rPr>
          <w:sz w:val="28"/>
          <w:szCs w:val="28"/>
        </w:rPr>
        <w:t xml:space="preserve"> </w:t>
      </w:r>
      <w:r w:rsidR="00CE336B" w:rsidRPr="00C90A9A">
        <w:rPr>
          <w:color w:val="000000"/>
          <w:sz w:val="28"/>
          <w:szCs w:val="28"/>
        </w:rPr>
        <w:t>Не</w:t>
      </w:r>
      <w:r w:rsidR="00CE336B" w:rsidRPr="00CE336B">
        <w:rPr>
          <w:color w:val="000000"/>
          <w:sz w:val="28"/>
          <w:szCs w:val="28"/>
        </w:rPr>
        <w:t xml:space="preserve"> более </w:t>
      </w:r>
      <w:r w:rsidR="00F30904">
        <w:rPr>
          <w:color w:val="000000"/>
          <w:sz w:val="28"/>
          <w:szCs w:val="28"/>
        </w:rPr>
        <w:t>1,0 </w:t>
      </w:r>
      <w:r w:rsidR="00CE336B" w:rsidRPr="00CE336B">
        <w:rPr>
          <w:color w:val="000000"/>
          <w:sz w:val="28"/>
          <w:szCs w:val="28"/>
        </w:rPr>
        <w:t xml:space="preserve">% (ОФС  «Потеря в массе при высушивании», способ </w:t>
      </w:r>
      <w:r w:rsidR="00CE336B">
        <w:rPr>
          <w:color w:val="000000"/>
          <w:sz w:val="28"/>
          <w:szCs w:val="28"/>
        </w:rPr>
        <w:t>1</w:t>
      </w:r>
      <w:r w:rsidR="00CE336B" w:rsidRPr="00CE336B">
        <w:rPr>
          <w:color w:val="000000"/>
          <w:sz w:val="28"/>
          <w:szCs w:val="28"/>
        </w:rPr>
        <w:t xml:space="preserve">). Для определения используют около </w:t>
      </w:r>
      <w:r w:rsidR="006861B7">
        <w:rPr>
          <w:color w:val="000000"/>
          <w:sz w:val="28"/>
          <w:szCs w:val="28"/>
        </w:rPr>
        <w:t>0,5</w:t>
      </w:r>
      <w:r w:rsidR="00F30904">
        <w:rPr>
          <w:color w:val="000000"/>
          <w:sz w:val="28"/>
          <w:szCs w:val="28"/>
        </w:rPr>
        <w:t> </w:t>
      </w:r>
      <w:r w:rsidR="00CE336B" w:rsidRPr="00CE336B">
        <w:rPr>
          <w:color w:val="000000"/>
          <w:sz w:val="28"/>
          <w:szCs w:val="28"/>
        </w:rPr>
        <w:t xml:space="preserve">г (точная навеска) субстанции. </w:t>
      </w:r>
    </w:p>
    <w:p w:rsidR="002C1F64" w:rsidRPr="00825683" w:rsidRDefault="00C90A9A" w:rsidP="002C1F64">
      <w:pPr>
        <w:spacing w:line="36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</w:rPr>
        <w:tab/>
      </w:r>
      <w:r w:rsidRPr="00825683">
        <w:rPr>
          <w:b/>
          <w:color w:val="000000"/>
          <w:sz w:val="28"/>
          <w:szCs w:val="28"/>
        </w:rPr>
        <w:t xml:space="preserve">Сульфаты. </w:t>
      </w:r>
      <w:r w:rsidR="002C1F64" w:rsidRPr="00825683">
        <w:rPr>
          <w:rFonts w:eastAsia="Courier New"/>
          <w:color w:val="000000"/>
          <w:sz w:val="28"/>
          <w:szCs w:val="28"/>
          <w:lang w:bidi="ru-RU"/>
        </w:rPr>
        <w:t>Не более 0,0</w:t>
      </w:r>
      <w:r w:rsidR="00D34CE8">
        <w:rPr>
          <w:rFonts w:eastAsia="Courier New"/>
          <w:color w:val="000000"/>
          <w:sz w:val="28"/>
          <w:szCs w:val="28"/>
          <w:lang w:bidi="ru-RU"/>
        </w:rPr>
        <w:t>1</w:t>
      </w:r>
      <w:r w:rsidR="00F30904">
        <w:rPr>
          <w:rFonts w:eastAsia="Courier New"/>
          <w:color w:val="000000"/>
          <w:sz w:val="28"/>
          <w:szCs w:val="28"/>
          <w:lang w:bidi="ru-RU"/>
        </w:rPr>
        <w:t> </w:t>
      </w:r>
      <w:r w:rsidR="002C1F64" w:rsidRPr="00825683">
        <w:rPr>
          <w:rFonts w:eastAsia="Courier New"/>
          <w:color w:val="000000"/>
          <w:sz w:val="28"/>
          <w:szCs w:val="28"/>
          <w:lang w:bidi="ru-RU"/>
        </w:rPr>
        <w:t xml:space="preserve">%. </w:t>
      </w:r>
      <w:r w:rsidR="002C1F64" w:rsidRPr="00825683">
        <w:rPr>
          <w:color w:val="000000"/>
          <w:sz w:val="28"/>
          <w:szCs w:val="28"/>
        </w:rPr>
        <w:t>(ОФС «</w:t>
      </w:r>
      <w:r w:rsidR="00D34CE8">
        <w:rPr>
          <w:color w:val="000000"/>
          <w:sz w:val="28"/>
          <w:szCs w:val="28"/>
        </w:rPr>
        <w:t>Сульфаты</w:t>
      </w:r>
      <w:r w:rsidR="002C1F64" w:rsidRPr="00825683">
        <w:rPr>
          <w:color w:val="000000"/>
          <w:sz w:val="28"/>
          <w:szCs w:val="28"/>
        </w:rPr>
        <w:t xml:space="preserve">»). </w:t>
      </w:r>
      <w:r w:rsidR="00BC7769">
        <w:rPr>
          <w:color w:val="000000"/>
          <w:sz w:val="28"/>
          <w:szCs w:val="28"/>
        </w:rPr>
        <w:t>В</w:t>
      </w:r>
      <w:r w:rsidR="00BC7769" w:rsidRPr="00825683">
        <w:rPr>
          <w:color w:val="000000"/>
          <w:sz w:val="28"/>
          <w:szCs w:val="28"/>
        </w:rPr>
        <w:t xml:space="preserve"> 10 мл воды</w:t>
      </w:r>
      <w:r w:rsidR="00BC7769">
        <w:rPr>
          <w:color w:val="000000"/>
          <w:sz w:val="28"/>
          <w:szCs w:val="28"/>
        </w:rPr>
        <w:t xml:space="preserve"> </w:t>
      </w:r>
      <w:r w:rsidR="00BC7769" w:rsidRPr="00825683">
        <w:rPr>
          <w:color w:val="000000"/>
          <w:sz w:val="28"/>
          <w:szCs w:val="28"/>
        </w:rPr>
        <w:t>растворяют</w:t>
      </w:r>
      <w:r w:rsidR="00BC7769">
        <w:rPr>
          <w:color w:val="000000"/>
          <w:sz w:val="28"/>
          <w:szCs w:val="28"/>
        </w:rPr>
        <w:t xml:space="preserve"> 1</w:t>
      </w:r>
      <w:r w:rsidR="00BC7769" w:rsidRPr="00825683">
        <w:rPr>
          <w:color w:val="000000"/>
          <w:sz w:val="28"/>
          <w:szCs w:val="28"/>
        </w:rPr>
        <w:t>,</w:t>
      </w:r>
      <w:r w:rsidR="00BC7769">
        <w:rPr>
          <w:color w:val="000000"/>
          <w:sz w:val="28"/>
          <w:szCs w:val="28"/>
        </w:rPr>
        <w:t>0</w:t>
      </w:r>
      <w:r w:rsidR="00F30904">
        <w:rPr>
          <w:color w:val="000000"/>
          <w:sz w:val="28"/>
          <w:szCs w:val="28"/>
        </w:rPr>
        <w:t> </w:t>
      </w:r>
      <w:r w:rsidR="00BC7769" w:rsidRPr="00825683">
        <w:rPr>
          <w:color w:val="000000"/>
          <w:sz w:val="28"/>
          <w:szCs w:val="28"/>
        </w:rPr>
        <w:t>г субстанции</w:t>
      </w:r>
      <w:r w:rsidR="00BC7769">
        <w:rPr>
          <w:color w:val="000000"/>
          <w:sz w:val="28"/>
          <w:szCs w:val="28"/>
        </w:rPr>
        <w:t>.</w:t>
      </w:r>
    </w:p>
    <w:p w:rsidR="00D34CE8" w:rsidRDefault="00C90A9A" w:rsidP="00D34CE8">
      <w:pPr>
        <w:pStyle w:val="37"/>
        <w:shd w:val="clear" w:color="auto" w:fill="FFFFFF"/>
        <w:tabs>
          <w:tab w:val="left" w:pos="0"/>
        </w:tabs>
        <w:spacing w:before="0" w:line="360" w:lineRule="auto"/>
        <w:ind w:left="60" w:right="80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C1F64">
        <w:rPr>
          <w:b/>
          <w:color w:val="000000"/>
          <w:sz w:val="28"/>
          <w:szCs w:val="28"/>
        </w:rPr>
        <w:t xml:space="preserve">Хлориды. </w:t>
      </w:r>
      <w:r w:rsidR="002C1F64" w:rsidRPr="002C1F64">
        <w:rPr>
          <w:rStyle w:val="8"/>
          <w:sz w:val="28"/>
          <w:szCs w:val="28"/>
        </w:rPr>
        <w:t>Не более 0,00</w:t>
      </w:r>
      <w:r w:rsidR="002C1F64">
        <w:rPr>
          <w:rStyle w:val="8"/>
          <w:sz w:val="28"/>
          <w:szCs w:val="28"/>
        </w:rPr>
        <w:t>5</w:t>
      </w:r>
      <w:r w:rsidR="00F30904">
        <w:rPr>
          <w:rStyle w:val="8"/>
          <w:sz w:val="28"/>
          <w:szCs w:val="28"/>
        </w:rPr>
        <w:t> </w:t>
      </w:r>
      <w:r w:rsidR="002C1F64" w:rsidRPr="002C1F64">
        <w:rPr>
          <w:rStyle w:val="8"/>
          <w:sz w:val="28"/>
          <w:szCs w:val="28"/>
        </w:rPr>
        <w:t>% (ОФС «Хлориды).</w:t>
      </w:r>
      <w:r w:rsidR="004B1515">
        <w:rPr>
          <w:rStyle w:val="8"/>
          <w:b/>
          <w:sz w:val="28"/>
          <w:szCs w:val="28"/>
        </w:rPr>
        <w:t xml:space="preserve"> </w:t>
      </w:r>
      <w:r w:rsidR="00761107">
        <w:rPr>
          <w:color w:val="000000"/>
          <w:sz w:val="28"/>
          <w:szCs w:val="28"/>
        </w:rPr>
        <w:t>В</w:t>
      </w:r>
      <w:r w:rsidR="00761107" w:rsidRPr="00825683">
        <w:rPr>
          <w:color w:val="000000"/>
          <w:sz w:val="28"/>
          <w:szCs w:val="28"/>
        </w:rPr>
        <w:t xml:space="preserve"> 10 мл воды</w:t>
      </w:r>
      <w:r w:rsidR="00761107">
        <w:rPr>
          <w:color w:val="000000"/>
          <w:sz w:val="28"/>
          <w:szCs w:val="28"/>
        </w:rPr>
        <w:t xml:space="preserve"> </w:t>
      </w:r>
      <w:r w:rsidR="00761107" w:rsidRPr="00825683">
        <w:rPr>
          <w:color w:val="000000"/>
          <w:sz w:val="28"/>
          <w:szCs w:val="28"/>
        </w:rPr>
        <w:t>растворяют</w:t>
      </w:r>
      <w:r w:rsidR="00761107">
        <w:rPr>
          <w:color w:val="000000"/>
          <w:sz w:val="28"/>
          <w:szCs w:val="28"/>
        </w:rPr>
        <w:t xml:space="preserve"> 1</w:t>
      </w:r>
      <w:r w:rsidR="00D34CE8" w:rsidRPr="00825683">
        <w:rPr>
          <w:color w:val="000000"/>
          <w:sz w:val="28"/>
          <w:szCs w:val="28"/>
        </w:rPr>
        <w:t>,</w:t>
      </w:r>
      <w:r w:rsidR="00761107">
        <w:rPr>
          <w:color w:val="000000"/>
          <w:sz w:val="28"/>
          <w:szCs w:val="28"/>
        </w:rPr>
        <w:t>0</w:t>
      </w:r>
      <w:r w:rsidR="00F30904">
        <w:rPr>
          <w:color w:val="000000"/>
          <w:sz w:val="28"/>
          <w:szCs w:val="28"/>
        </w:rPr>
        <w:t> </w:t>
      </w:r>
      <w:r w:rsidR="00D34CE8" w:rsidRPr="00825683">
        <w:rPr>
          <w:color w:val="000000"/>
          <w:sz w:val="28"/>
          <w:szCs w:val="28"/>
        </w:rPr>
        <w:t>г субстанции</w:t>
      </w:r>
      <w:r w:rsidR="00D34CE8">
        <w:rPr>
          <w:color w:val="000000"/>
          <w:sz w:val="28"/>
          <w:szCs w:val="28"/>
        </w:rPr>
        <w:t>.</w:t>
      </w:r>
      <w:r w:rsidR="00D34CE8" w:rsidRPr="00C90A9A">
        <w:rPr>
          <w:b/>
          <w:sz w:val="28"/>
          <w:szCs w:val="28"/>
        </w:rPr>
        <w:t xml:space="preserve"> </w:t>
      </w:r>
    </w:p>
    <w:p w:rsidR="003C73A3" w:rsidRPr="00C90A9A" w:rsidRDefault="00D34CE8" w:rsidP="00D34CE8">
      <w:pPr>
        <w:pStyle w:val="37"/>
        <w:shd w:val="clear" w:color="auto" w:fill="FFFFFF"/>
        <w:tabs>
          <w:tab w:val="left" w:pos="0"/>
        </w:tabs>
        <w:spacing w:before="0" w:line="360" w:lineRule="auto"/>
        <w:ind w:left="60" w:right="80"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73A3" w:rsidRPr="00C90A9A">
        <w:rPr>
          <w:b/>
          <w:sz w:val="28"/>
          <w:szCs w:val="28"/>
        </w:rPr>
        <w:t xml:space="preserve">Сульфатная зола. </w:t>
      </w:r>
      <w:r w:rsidR="003C73A3" w:rsidRPr="00C90A9A">
        <w:rPr>
          <w:sz w:val="28"/>
          <w:szCs w:val="28"/>
        </w:rPr>
        <w:t>Не более 0,</w:t>
      </w:r>
      <w:r w:rsidR="00C90A9A" w:rsidRPr="00C90A9A">
        <w:rPr>
          <w:sz w:val="28"/>
          <w:szCs w:val="28"/>
        </w:rPr>
        <w:t>2</w:t>
      </w:r>
      <w:r w:rsidR="00F30904">
        <w:rPr>
          <w:sz w:val="28"/>
          <w:szCs w:val="28"/>
        </w:rPr>
        <w:t> </w:t>
      </w:r>
      <w:r w:rsidR="003C73A3" w:rsidRPr="00C90A9A">
        <w:rPr>
          <w:sz w:val="28"/>
          <w:szCs w:val="28"/>
        </w:rPr>
        <w:t>% (ОФС «Сульфатная зола»). Для</w:t>
      </w:r>
      <w:r w:rsidR="00F30904">
        <w:rPr>
          <w:sz w:val="28"/>
          <w:szCs w:val="28"/>
        </w:rPr>
        <w:t xml:space="preserve"> определения используют около 1 </w:t>
      </w:r>
      <w:r w:rsidR="003C73A3" w:rsidRPr="00C90A9A">
        <w:rPr>
          <w:sz w:val="28"/>
          <w:szCs w:val="28"/>
        </w:rPr>
        <w:t>г (точная навеска) субстанции.</w:t>
      </w:r>
    </w:p>
    <w:p w:rsidR="003C73A3" w:rsidRPr="00C90A9A" w:rsidRDefault="003C73A3" w:rsidP="003C73A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0A9A">
        <w:rPr>
          <w:b/>
          <w:sz w:val="28"/>
          <w:szCs w:val="28"/>
        </w:rPr>
        <w:t xml:space="preserve">Остаточные органические растворители. </w:t>
      </w:r>
      <w:r w:rsidRPr="00C90A9A">
        <w:rPr>
          <w:sz w:val="28"/>
          <w:szCs w:val="28"/>
        </w:rPr>
        <w:t>В</w:t>
      </w:r>
      <w:r w:rsidRPr="00C90A9A">
        <w:rPr>
          <w:b/>
          <w:sz w:val="28"/>
          <w:szCs w:val="28"/>
        </w:rPr>
        <w:t xml:space="preserve"> </w:t>
      </w:r>
      <w:r w:rsidRPr="00C90A9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3C73A3" w:rsidRPr="00C90A9A" w:rsidRDefault="003C73A3" w:rsidP="003C73A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A9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C90A9A">
        <w:rPr>
          <w:rFonts w:ascii="Times New Roman" w:hAnsi="Times New Roman"/>
          <w:sz w:val="28"/>
          <w:szCs w:val="28"/>
        </w:rPr>
        <w:t>. В соответствии с</w:t>
      </w:r>
      <w:r w:rsidRPr="00C90A9A">
        <w:rPr>
          <w:rFonts w:ascii="Times New Roman" w:hAnsi="Times New Roman"/>
          <w:b/>
          <w:sz w:val="28"/>
          <w:szCs w:val="28"/>
        </w:rPr>
        <w:t xml:space="preserve"> </w:t>
      </w:r>
      <w:r w:rsidRPr="00C90A9A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80C4F" w:rsidRDefault="003C73A3" w:rsidP="00F80C4F">
      <w:pPr>
        <w:spacing w:line="360" w:lineRule="auto"/>
        <w:ind w:firstLine="708"/>
        <w:jc w:val="both"/>
        <w:rPr>
          <w:sz w:val="28"/>
          <w:szCs w:val="28"/>
        </w:rPr>
      </w:pPr>
      <w:r w:rsidRPr="00C90A9A">
        <w:rPr>
          <w:b/>
          <w:sz w:val="28"/>
          <w:szCs w:val="28"/>
        </w:rPr>
        <w:t>Количественное определение.</w:t>
      </w:r>
      <w:r w:rsidRPr="00C90A9A">
        <w:rPr>
          <w:sz w:val="28"/>
          <w:szCs w:val="28"/>
        </w:rPr>
        <w:t xml:space="preserve"> </w:t>
      </w:r>
      <w:r w:rsidR="00F80C4F" w:rsidRPr="00184B05">
        <w:rPr>
          <w:sz w:val="28"/>
          <w:szCs w:val="28"/>
        </w:rPr>
        <w:t xml:space="preserve">Определение проводят методом </w:t>
      </w:r>
      <w:r w:rsidR="00F80C4F">
        <w:rPr>
          <w:sz w:val="28"/>
          <w:szCs w:val="28"/>
        </w:rPr>
        <w:t xml:space="preserve">титриметрии. </w:t>
      </w:r>
    </w:p>
    <w:p w:rsidR="00F80C4F" w:rsidRDefault="00F80C4F" w:rsidP="00F80C4F">
      <w:pPr>
        <w:pStyle w:val="1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0,2 г (точная навеска) субстанции растворяют </w:t>
      </w:r>
      <w:r w:rsidRPr="00975D62">
        <w:rPr>
          <w:rFonts w:ascii="Times New Roman" w:hAnsi="Times New Roman"/>
          <w:sz w:val="28"/>
          <w:szCs w:val="28"/>
        </w:rPr>
        <w:t xml:space="preserve">в </w:t>
      </w:r>
      <w:r w:rsidR="00343F6C">
        <w:rPr>
          <w:rFonts w:ascii="Times New Roman" w:hAnsi="Times New Roman"/>
          <w:sz w:val="28"/>
          <w:szCs w:val="28"/>
        </w:rPr>
        <w:t>50</w:t>
      </w:r>
      <w:r w:rsidRPr="00975D62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 xml:space="preserve"> уксусной кислоты </w:t>
      </w:r>
      <w:r w:rsidR="00920B32">
        <w:rPr>
          <w:rFonts w:ascii="Times New Roman" w:hAnsi="Times New Roman"/>
          <w:sz w:val="28"/>
          <w:szCs w:val="28"/>
        </w:rPr>
        <w:t>безводной</w:t>
      </w:r>
      <w:r>
        <w:rPr>
          <w:rFonts w:ascii="Times New Roman" w:hAnsi="Times New Roman"/>
          <w:sz w:val="28"/>
          <w:szCs w:val="28"/>
        </w:rPr>
        <w:t xml:space="preserve"> и титруют 0,1 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F80C4F" w:rsidRDefault="00F80C4F" w:rsidP="00F80C4F">
      <w:pPr>
        <w:pStyle w:val="1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F80C4F" w:rsidRDefault="00F80C4F" w:rsidP="00F80C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мл 0,1 М раствора хлорной кислоты соответствует </w:t>
      </w:r>
      <w:r w:rsidR="00343F6C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343F6C">
        <w:rPr>
          <w:sz w:val="28"/>
          <w:szCs w:val="28"/>
        </w:rPr>
        <w:t>25</w:t>
      </w:r>
      <w:r>
        <w:rPr>
          <w:sz w:val="28"/>
          <w:szCs w:val="28"/>
        </w:rPr>
        <w:t xml:space="preserve"> мг </w:t>
      </w:r>
      <w:r w:rsidR="00343F6C">
        <w:rPr>
          <w:sz w:val="28"/>
          <w:szCs w:val="28"/>
        </w:rPr>
        <w:t>тофизопама</w:t>
      </w:r>
      <w:r>
        <w:rPr>
          <w:sz w:val="28"/>
          <w:szCs w:val="28"/>
        </w:rPr>
        <w:t xml:space="preserve"> </w:t>
      </w:r>
      <w:r w:rsidR="00EB5280" w:rsidRPr="00F5549B">
        <w:rPr>
          <w:rFonts w:eastAsiaTheme="minorHAnsi"/>
          <w:sz w:val="28"/>
          <w:szCs w:val="28"/>
          <w:lang w:eastAsia="en-US"/>
        </w:rPr>
        <w:t>C</w:t>
      </w:r>
      <w:r w:rsidR="00EB5280" w:rsidRPr="00F5549B">
        <w:rPr>
          <w:rFonts w:eastAsiaTheme="minorHAnsi"/>
          <w:sz w:val="28"/>
          <w:szCs w:val="28"/>
          <w:vertAlign w:val="subscript"/>
          <w:lang w:eastAsia="en-US"/>
        </w:rPr>
        <w:t>22</w:t>
      </w:r>
      <w:r w:rsidR="00EB5280" w:rsidRPr="00F5549B">
        <w:rPr>
          <w:rFonts w:eastAsiaTheme="minorHAnsi"/>
          <w:sz w:val="28"/>
          <w:szCs w:val="28"/>
          <w:lang w:eastAsia="en-US"/>
        </w:rPr>
        <w:t>H</w:t>
      </w:r>
      <w:r w:rsidR="00EB5280" w:rsidRPr="00F5549B">
        <w:rPr>
          <w:rFonts w:eastAsiaTheme="minorHAnsi"/>
          <w:sz w:val="28"/>
          <w:szCs w:val="28"/>
          <w:vertAlign w:val="subscript"/>
          <w:lang w:eastAsia="en-US"/>
        </w:rPr>
        <w:t>26</w:t>
      </w:r>
      <w:r w:rsidR="00EB5280" w:rsidRPr="00F5549B">
        <w:rPr>
          <w:rFonts w:eastAsiaTheme="minorHAnsi"/>
          <w:sz w:val="28"/>
          <w:szCs w:val="28"/>
          <w:lang w:eastAsia="en-US"/>
        </w:rPr>
        <w:t>N</w:t>
      </w:r>
      <w:r w:rsidR="00EB5280" w:rsidRPr="00F5549B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="00EB5280" w:rsidRPr="00F5549B">
        <w:rPr>
          <w:rFonts w:eastAsiaTheme="minorHAnsi"/>
          <w:sz w:val="28"/>
          <w:szCs w:val="28"/>
          <w:lang w:eastAsia="en-US"/>
        </w:rPr>
        <w:t>O</w:t>
      </w:r>
      <w:r w:rsidR="00EB5280" w:rsidRPr="00F5549B">
        <w:rPr>
          <w:rFonts w:eastAsiaTheme="minorHAnsi"/>
          <w:sz w:val="28"/>
          <w:szCs w:val="28"/>
          <w:vertAlign w:val="subscript"/>
          <w:lang w:eastAsia="en-US"/>
        </w:rPr>
        <w:t>4</w:t>
      </w:r>
      <w:r w:rsidRPr="00EB5280">
        <w:rPr>
          <w:sz w:val="28"/>
          <w:szCs w:val="28"/>
        </w:rPr>
        <w:t>.</w:t>
      </w:r>
    </w:p>
    <w:p w:rsidR="003C73A3" w:rsidRPr="00C90A9A" w:rsidRDefault="003C73A3" w:rsidP="003C73A3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C90A9A">
        <w:rPr>
          <w:b/>
          <w:spacing w:val="-6"/>
          <w:sz w:val="28"/>
          <w:szCs w:val="28"/>
        </w:rPr>
        <w:t>Хранение</w:t>
      </w:r>
      <w:r w:rsidRPr="00C90A9A">
        <w:rPr>
          <w:spacing w:val="-6"/>
          <w:sz w:val="28"/>
          <w:szCs w:val="28"/>
        </w:rPr>
        <w:t>.</w:t>
      </w:r>
      <w:r w:rsidR="00567A3A">
        <w:rPr>
          <w:spacing w:val="-6"/>
          <w:sz w:val="28"/>
          <w:szCs w:val="28"/>
        </w:rPr>
        <w:t xml:space="preserve"> </w:t>
      </w:r>
      <w:r w:rsidR="00606A36">
        <w:rPr>
          <w:rStyle w:val="8"/>
          <w:color w:val="000000" w:themeColor="text1"/>
          <w:sz w:val="28"/>
          <w:szCs w:val="28"/>
        </w:rPr>
        <w:t>Не требует особых условий.</w:t>
      </w:r>
    </w:p>
    <w:p w:rsidR="003C73A3" w:rsidRDefault="003C73A3" w:rsidP="003C73A3"/>
    <w:p w:rsidR="00DE6121" w:rsidRDefault="00DE6121"/>
    <w:sectPr w:rsidR="00DE6121" w:rsidSect="00360E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A0" w:rsidRDefault="00A40BA0" w:rsidP="00101320">
      <w:r>
        <w:separator/>
      </w:r>
    </w:p>
  </w:endnote>
  <w:endnote w:type="continuationSeparator" w:id="1">
    <w:p w:rsidR="00A40BA0" w:rsidRDefault="00A40BA0" w:rsidP="0010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48" w:rsidRDefault="00360E4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835640"/>
      <w:docPartObj>
        <w:docPartGallery w:val="Page Numbers (Bottom of Page)"/>
        <w:docPartUnique/>
      </w:docPartObj>
    </w:sdtPr>
    <w:sdtContent>
      <w:p w:rsidR="00360E48" w:rsidRPr="00360E48" w:rsidRDefault="00360E48">
        <w:pPr>
          <w:pStyle w:val="af0"/>
          <w:jc w:val="center"/>
          <w:rPr>
            <w:sz w:val="28"/>
            <w:szCs w:val="28"/>
          </w:rPr>
        </w:pPr>
        <w:r w:rsidRPr="00360E48">
          <w:rPr>
            <w:sz w:val="28"/>
            <w:szCs w:val="28"/>
          </w:rPr>
          <w:fldChar w:fldCharType="begin"/>
        </w:r>
        <w:r w:rsidRPr="00360E48">
          <w:rPr>
            <w:sz w:val="28"/>
            <w:szCs w:val="28"/>
          </w:rPr>
          <w:instrText xml:space="preserve"> PAGE   \* MERGEFORMAT </w:instrText>
        </w:r>
        <w:r w:rsidRPr="00360E4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360E48">
          <w:rPr>
            <w:sz w:val="28"/>
            <w:szCs w:val="28"/>
          </w:rPr>
          <w:fldChar w:fldCharType="end"/>
        </w:r>
      </w:p>
    </w:sdtContent>
  </w:sdt>
  <w:p w:rsidR="00360E48" w:rsidRDefault="00360E4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639"/>
      <w:docPartObj>
        <w:docPartGallery w:val="Page Numbers (Bottom of Page)"/>
        <w:docPartUnique/>
      </w:docPartObj>
    </w:sdtPr>
    <w:sdtContent>
      <w:p w:rsidR="00360E48" w:rsidRDefault="00360E48">
        <w:pPr>
          <w:pStyle w:val="af0"/>
          <w:jc w:val="center"/>
        </w:pPr>
      </w:p>
    </w:sdtContent>
  </w:sdt>
  <w:p w:rsidR="00360E48" w:rsidRDefault="00360E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A0" w:rsidRDefault="00A40BA0" w:rsidP="00101320">
      <w:r>
        <w:separator/>
      </w:r>
    </w:p>
  </w:footnote>
  <w:footnote w:type="continuationSeparator" w:id="1">
    <w:p w:rsidR="00A40BA0" w:rsidRDefault="00A40BA0" w:rsidP="00101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48" w:rsidRDefault="00360E4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48" w:rsidRDefault="00360E4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48" w:rsidRDefault="00360E48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3A3"/>
    <w:rsid w:val="000056B1"/>
    <w:rsid w:val="00026F5F"/>
    <w:rsid w:val="00086B03"/>
    <w:rsid w:val="000B50CB"/>
    <w:rsid w:val="000C431B"/>
    <w:rsid w:val="000C7478"/>
    <w:rsid w:val="000D68E3"/>
    <w:rsid w:val="000E1C56"/>
    <w:rsid w:val="000F6A0F"/>
    <w:rsid w:val="00101320"/>
    <w:rsid w:val="0017639A"/>
    <w:rsid w:val="001934A8"/>
    <w:rsid w:val="001D00D8"/>
    <w:rsid w:val="001D5702"/>
    <w:rsid w:val="00206B0E"/>
    <w:rsid w:val="00237BBC"/>
    <w:rsid w:val="0024435C"/>
    <w:rsid w:val="00263C95"/>
    <w:rsid w:val="002656BB"/>
    <w:rsid w:val="0028465C"/>
    <w:rsid w:val="00287C30"/>
    <w:rsid w:val="00291435"/>
    <w:rsid w:val="002C1F64"/>
    <w:rsid w:val="002D0184"/>
    <w:rsid w:val="00343F6C"/>
    <w:rsid w:val="00360E48"/>
    <w:rsid w:val="003674E2"/>
    <w:rsid w:val="003678EB"/>
    <w:rsid w:val="003764ED"/>
    <w:rsid w:val="00376CC1"/>
    <w:rsid w:val="003C73A3"/>
    <w:rsid w:val="003F276E"/>
    <w:rsid w:val="003F4B6F"/>
    <w:rsid w:val="00415896"/>
    <w:rsid w:val="00444226"/>
    <w:rsid w:val="00452B0B"/>
    <w:rsid w:val="00456026"/>
    <w:rsid w:val="004A49E8"/>
    <w:rsid w:val="004A7673"/>
    <w:rsid w:val="004B1515"/>
    <w:rsid w:val="004C7A44"/>
    <w:rsid w:val="004D4A10"/>
    <w:rsid w:val="005521FF"/>
    <w:rsid w:val="00556BB3"/>
    <w:rsid w:val="00567A3A"/>
    <w:rsid w:val="005779E5"/>
    <w:rsid w:val="0058413F"/>
    <w:rsid w:val="00590C6D"/>
    <w:rsid w:val="005B72AE"/>
    <w:rsid w:val="005C1766"/>
    <w:rsid w:val="005D5F43"/>
    <w:rsid w:val="005E7A06"/>
    <w:rsid w:val="0060060E"/>
    <w:rsid w:val="00606A36"/>
    <w:rsid w:val="0062043C"/>
    <w:rsid w:val="00625FE2"/>
    <w:rsid w:val="00633E76"/>
    <w:rsid w:val="0063556D"/>
    <w:rsid w:val="00657160"/>
    <w:rsid w:val="006656C7"/>
    <w:rsid w:val="006861B7"/>
    <w:rsid w:val="006A5D72"/>
    <w:rsid w:val="006B409A"/>
    <w:rsid w:val="006C5EBC"/>
    <w:rsid w:val="00734654"/>
    <w:rsid w:val="0073471C"/>
    <w:rsid w:val="00740B61"/>
    <w:rsid w:val="00761107"/>
    <w:rsid w:val="007675E6"/>
    <w:rsid w:val="00777AF3"/>
    <w:rsid w:val="0078714A"/>
    <w:rsid w:val="007B3EF9"/>
    <w:rsid w:val="007C6F56"/>
    <w:rsid w:val="00806134"/>
    <w:rsid w:val="00825683"/>
    <w:rsid w:val="00857D2F"/>
    <w:rsid w:val="008801D2"/>
    <w:rsid w:val="008D0675"/>
    <w:rsid w:val="008E12EF"/>
    <w:rsid w:val="008E5663"/>
    <w:rsid w:val="008F737A"/>
    <w:rsid w:val="009126D4"/>
    <w:rsid w:val="00913EF1"/>
    <w:rsid w:val="009206C0"/>
    <w:rsid w:val="00920B32"/>
    <w:rsid w:val="009455B9"/>
    <w:rsid w:val="009527F8"/>
    <w:rsid w:val="00956CDF"/>
    <w:rsid w:val="00972C84"/>
    <w:rsid w:val="00977C90"/>
    <w:rsid w:val="009B3DC6"/>
    <w:rsid w:val="009B48AA"/>
    <w:rsid w:val="009D0C29"/>
    <w:rsid w:val="009E5F87"/>
    <w:rsid w:val="00A162C6"/>
    <w:rsid w:val="00A40BA0"/>
    <w:rsid w:val="00A43571"/>
    <w:rsid w:val="00A44832"/>
    <w:rsid w:val="00A56FA3"/>
    <w:rsid w:val="00AC01F0"/>
    <w:rsid w:val="00AC148A"/>
    <w:rsid w:val="00AC7570"/>
    <w:rsid w:val="00AE3C25"/>
    <w:rsid w:val="00AF1A4C"/>
    <w:rsid w:val="00AF2E78"/>
    <w:rsid w:val="00B02C25"/>
    <w:rsid w:val="00B0601B"/>
    <w:rsid w:val="00B103E1"/>
    <w:rsid w:val="00B1394A"/>
    <w:rsid w:val="00B65B25"/>
    <w:rsid w:val="00B672AE"/>
    <w:rsid w:val="00B86F02"/>
    <w:rsid w:val="00B95F3F"/>
    <w:rsid w:val="00BB15D9"/>
    <w:rsid w:val="00BB4930"/>
    <w:rsid w:val="00BC6014"/>
    <w:rsid w:val="00BC7769"/>
    <w:rsid w:val="00C25664"/>
    <w:rsid w:val="00C25D27"/>
    <w:rsid w:val="00C26B0F"/>
    <w:rsid w:val="00C71C40"/>
    <w:rsid w:val="00C76D2A"/>
    <w:rsid w:val="00C90A9A"/>
    <w:rsid w:val="00CB10F6"/>
    <w:rsid w:val="00CC0B07"/>
    <w:rsid w:val="00CD3EED"/>
    <w:rsid w:val="00CD6A7A"/>
    <w:rsid w:val="00CE336B"/>
    <w:rsid w:val="00CE4E84"/>
    <w:rsid w:val="00D22182"/>
    <w:rsid w:val="00D34CE8"/>
    <w:rsid w:val="00D36970"/>
    <w:rsid w:val="00D37923"/>
    <w:rsid w:val="00D45AAF"/>
    <w:rsid w:val="00D46F77"/>
    <w:rsid w:val="00D70BDC"/>
    <w:rsid w:val="00D7465A"/>
    <w:rsid w:val="00D77370"/>
    <w:rsid w:val="00DA388E"/>
    <w:rsid w:val="00DA41A3"/>
    <w:rsid w:val="00DA7111"/>
    <w:rsid w:val="00DB16C2"/>
    <w:rsid w:val="00DC4424"/>
    <w:rsid w:val="00DD784B"/>
    <w:rsid w:val="00DE6121"/>
    <w:rsid w:val="00E11C71"/>
    <w:rsid w:val="00E350EC"/>
    <w:rsid w:val="00E502A1"/>
    <w:rsid w:val="00E516A0"/>
    <w:rsid w:val="00E56D4A"/>
    <w:rsid w:val="00E70D31"/>
    <w:rsid w:val="00E93F40"/>
    <w:rsid w:val="00EB41C7"/>
    <w:rsid w:val="00EB5280"/>
    <w:rsid w:val="00ED610A"/>
    <w:rsid w:val="00EE3558"/>
    <w:rsid w:val="00EE4871"/>
    <w:rsid w:val="00EF198D"/>
    <w:rsid w:val="00EF6946"/>
    <w:rsid w:val="00F15F9D"/>
    <w:rsid w:val="00F250D6"/>
    <w:rsid w:val="00F30904"/>
    <w:rsid w:val="00F37419"/>
    <w:rsid w:val="00F46C3D"/>
    <w:rsid w:val="00F5549B"/>
    <w:rsid w:val="00F6327D"/>
    <w:rsid w:val="00F75077"/>
    <w:rsid w:val="00F80C4F"/>
    <w:rsid w:val="00F9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3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3C73A3"/>
    <w:rPr>
      <w:rFonts w:ascii="Arial" w:hAnsi="Arial"/>
    </w:rPr>
  </w:style>
  <w:style w:type="character" w:customStyle="1" w:styleId="a4">
    <w:name w:val="Текст примечания Знак"/>
    <w:basedOn w:val="a0"/>
    <w:link w:val="a3"/>
    <w:semiHidden/>
    <w:rsid w:val="003C73A3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C73A3"/>
    <w:pPr>
      <w:spacing w:after="120"/>
    </w:pPr>
    <w:rPr>
      <w:rFonts w:ascii="NTHarmonica" w:hAnsi="NTHarmonica"/>
      <w:sz w:val="24"/>
      <w:lang w:val="en-GB"/>
    </w:rPr>
  </w:style>
  <w:style w:type="character" w:customStyle="1" w:styleId="a6">
    <w:name w:val="Основной текст Знак"/>
    <w:basedOn w:val="a0"/>
    <w:link w:val="a5"/>
    <w:rsid w:val="003C73A3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7">
    <w:name w:val="Текст Знак"/>
    <w:aliases w:val="Plain Text Char Знак"/>
    <w:basedOn w:val="a0"/>
    <w:link w:val="a8"/>
    <w:locked/>
    <w:rsid w:val="003C73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Plain Text"/>
    <w:aliases w:val="Plain Text Char"/>
    <w:basedOn w:val="a"/>
    <w:link w:val="a7"/>
    <w:unhideWhenUsed/>
    <w:rsid w:val="003C73A3"/>
    <w:pPr>
      <w:widowControl/>
    </w:pPr>
    <w:rPr>
      <w:rFonts w:ascii="Courier New" w:hAnsi="Courier New"/>
    </w:rPr>
  </w:style>
  <w:style w:type="character" w:customStyle="1" w:styleId="11">
    <w:name w:val="Текст Знак1"/>
    <w:basedOn w:val="a0"/>
    <w:link w:val="a8"/>
    <w:uiPriority w:val="99"/>
    <w:semiHidden/>
    <w:rsid w:val="003C73A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2">
    <w:name w:val="Основной текст1"/>
    <w:basedOn w:val="a"/>
    <w:rsid w:val="003C73A3"/>
    <w:pPr>
      <w:widowControl/>
      <w:spacing w:after="120"/>
    </w:pPr>
    <w:rPr>
      <w:rFonts w:ascii="NTHarmonica" w:hAnsi="NTHarmonica"/>
      <w:sz w:val="24"/>
    </w:rPr>
  </w:style>
  <w:style w:type="paragraph" w:customStyle="1" w:styleId="13">
    <w:name w:val="Обычный1"/>
    <w:rsid w:val="003C73A3"/>
    <w:pPr>
      <w:snapToGri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">
    <w:name w:val="Заголовок 31"/>
    <w:basedOn w:val="13"/>
    <w:next w:val="13"/>
    <w:rsid w:val="003C73A3"/>
    <w:pPr>
      <w:keepNext/>
      <w:widowControl w:val="0"/>
      <w:spacing w:before="240" w:after="60"/>
    </w:pPr>
    <w:rPr>
      <w:sz w:val="24"/>
    </w:rPr>
  </w:style>
  <w:style w:type="paragraph" w:customStyle="1" w:styleId="BodyText21">
    <w:name w:val="Body Text 21"/>
    <w:basedOn w:val="a"/>
    <w:rsid w:val="003C73A3"/>
    <w:pPr>
      <w:widowControl/>
      <w:jc w:val="both"/>
    </w:pPr>
    <w:rPr>
      <w:rFonts w:ascii="Aria Cyr" w:hAnsi="Aria Cyr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C73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3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93F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3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Основной текст_"/>
    <w:basedOn w:val="a0"/>
    <w:link w:val="37"/>
    <w:rsid w:val="002C1F64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+ Курсив"/>
    <w:basedOn w:val="ac"/>
    <w:rsid w:val="002C1F6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2C1F64"/>
    <w:pPr>
      <w:spacing w:before="360" w:line="211" w:lineRule="exact"/>
      <w:ind w:hanging="3300"/>
      <w:jc w:val="both"/>
    </w:pPr>
    <w:rPr>
      <w:lang w:eastAsia="en-US"/>
    </w:rPr>
  </w:style>
  <w:style w:type="character" w:customStyle="1" w:styleId="8">
    <w:name w:val="Основной текст8"/>
    <w:basedOn w:val="ac"/>
    <w:rsid w:val="002C1F64"/>
    <w:rPr>
      <w:color w:val="000000"/>
      <w:spacing w:val="0"/>
      <w:w w:val="100"/>
      <w:position w:val="0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1013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1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013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13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77370"/>
    <w:rPr>
      <w:sz w:val="16"/>
      <w:szCs w:val="16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D77370"/>
    <w:rPr>
      <w:rFonts w:ascii="Times New Roman" w:hAnsi="Times New Roman"/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D77370"/>
    <w:rPr>
      <w:rFonts w:ascii="Times New Roman" w:hAnsi="Times New Roman"/>
      <w:b/>
      <w:bCs/>
    </w:rPr>
  </w:style>
  <w:style w:type="table" w:styleId="af5">
    <w:name w:val="Table Grid"/>
    <w:basedOn w:val="a1"/>
    <w:uiPriority w:val="59"/>
    <w:rsid w:val="00EB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DD5D-97D2-4B59-AA04-31330FB5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137</cp:revision>
  <dcterms:created xsi:type="dcterms:W3CDTF">2019-11-01T08:01:00Z</dcterms:created>
  <dcterms:modified xsi:type="dcterms:W3CDTF">2021-12-10T06:34:00Z</dcterms:modified>
</cp:coreProperties>
</file>