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F5" w:rsidRPr="00F604D6" w:rsidRDefault="002F20F5" w:rsidP="002F20F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F20F5" w:rsidRPr="00F604D6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Pr="00F604D6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Default="002F20F5" w:rsidP="002F20F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F20F5" w:rsidRPr="00231C17" w:rsidRDefault="002F20F5" w:rsidP="002F2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0F5" w:rsidTr="00A46414">
        <w:tc>
          <w:tcPr>
            <w:tcW w:w="9356" w:type="dxa"/>
          </w:tcPr>
          <w:p w:rsidR="002F20F5" w:rsidRDefault="002F20F5" w:rsidP="002F2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0F5" w:rsidRDefault="002F20F5" w:rsidP="002F20F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F20F5" w:rsidRPr="00F57AED" w:rsidTr="00A46414">
        <w:tc>
          <w:tcPr>
            <w:tcW w:w="5920" w:type="dxa"/>
          </w:tcPr>
          <w:p w:rsidR="002F20F5" w:rsidRPr="00121CB3" w:rsidRDefault="00BA04BF" w:rsidP="00A464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Рацекадотрил, </w:t>
            </w:r>
            <w:r w:rsidRPr="00BA04BF">
              <w:rPr>
                <w:rFonts w:ascii="Times New Roman" w:hAnsi="Times New Roman"/>
                <w:b/>
                <w:sz w:val="28"/>
                <w:szCs w:val="28"/>
              </w:rPr>
              <w:t>капсулы</w:t>
            </w:r>
          </w:p>
        </w:tc>
        <w:tc>
          <w:tcPr>
            <w:tcW w:w="460" w:type="dxa"/>
          </w:tcPr>
          <w:p w:rsidR="002F20F5" w:rsidRPr="00121CB3" w:rsidRDefault="002F20F5" w:rsidP="00A4641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0F5" w:rsidRPr="00F57AED" w:rsidRDefault="002F20F5" w:rsidP="00A4641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F20F5" w:rsidRPr="00121CB3" w:rsidTr="00A46414">
        <w:tc>
          <w:tcPr>
            <w:tcW w:w="5920" w:type="dxa"/>
          </w:tcPr>
          <w:p w:rsidR="002F20F5" w:rsidRPr="00121CB3" w:rsidRDefault="00BA04BF" w:rsidP="00A464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Рацекадотрил, </w:t>
            </w:r>
            <w:r w:rsidRPr="00BA04BF">
              <w:rPr>
                <w:rFonts w:ascii="Times New Roman" w:hAnsi="Times New Roman"/>
                <w:b/>
                <w:sz w:val="28"/>
                <w:szCs w:val="28"/>
              </w:rPr>
              <w:t>капсулы</w:t>
            </w:r>
          </w:p>
        </w:tc>
        <w:tc>
          <w:tcPr>
            <w:tcW w:w="460" w:type="dxa"/>
          </w:tcPr>
          <w:p w:rsidR="002F20F5" w:rsidRPr="00121CB3" w:rsidRDefault="002F20F5" w:rsidP="00A4641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0F5" w:rsidRPr="00121CB3" w:rsidRDefault="002F20F5" w:rsidP="00A464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20F5" w:rsidRPr="00A70813" w:rsidTr="00A46414">
        <w:tc>
          <w:tcPr>
            <w:tcW w:w="5920" w:type="dxa"/>
          </w:tcPr>
          <w:p w:rsidR="002F20F5" w:rsidRPr="00BA04BF" w:rsidRDefault="00BA04BF" w:rsidP="00A464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A04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proofErr w:type="spellStart"/>
            <w:r w:rsidR="00BC5FEF">
              <w:rPr>
                <w:rFonts w:ascii="Times New Roman" w:hAnsi="Times New Roman"/>
                <w:b/>
                <w:sz w:val="28"/>
                <w:szCs w:val="28"/>
              </w:rPr>
              <w:t>acecadotril</w:t>
            </w:r>
            <w:r w:rsidR="00BC5F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2F20F5" w:rsidRPr="00121CB3" w:rsidRDefault="002F20F5" w:rsidP="00A4641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0F5" w:rsidRPr="00A70813" w:rsidRDefault="002F20F5" w:rsidP="00A4641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F20F5" w:rsidRDefault="002F20F5" w:rsidP="002F20F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F20F5" w:rsidTr="00A46414">
        <w:tc>
          <w:tcPr>
            <w:tcW w:w="9356" w:type="dxa"/>
          </w:tcPr>
          <w:p w:rsidR="002F20F5" w:rsidRDefault="002F20F5" w:rsidP="002F20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Default="00DD68C7" w:rsidP="002F20F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CA7B19">
        <w:rPr>
          <w:rFonts w:ascii="Times New Roman" w:hAnsi="Times New Roman"/>
          <w:b w:val="0"/>
          <w:szCs w:val="28"/>
        </w:rPr>
        <w:t>рацекадотрил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CA7B19">
        <w:rPr>
          <w:rFonts w:ascii="Times New Roman" w:hAnsi="Times New Roman"/>
          <w:b w:val="0"/>
          <w:color w:val="000000"/>
          <w:szCs w:val="28"/>
        </w:rPr>
        <w:t>капсулы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CA7B19">
        <w:rPr>
          <w:rFonts w:ascii="Times New Roman" w:hAnsi="Times New Roman"/>
          <w:b w:val="0"/>
          <w:color w:val="000000"/>
          <w:szCs w:val="28"/>
          <w:lang w:bidi="ru-RU"/>
        </w:rPr>
        <w:t>Капсулы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CA7B19">
        <w:rPr>
          <w:rFonts w:ascii="Times New Roman" w:hAnsi="Times New Roman"/>
          <w:b w:val="0"/>
          <w:szCs w:val="28"/>
        </w:rPr>
        <w:t xml:space="preserve"> </w:t>
      </w:r>
      <w:r w:rsidRPr="007502FF">
        <w:rPr>
          <w:rFonts w:ascii="Times New Roman" w:hAnsi="Times New Roman"/>
          <w:b w:val="0"/>
          <w:szCs w:val="28"/>
        </w:rPr>
        <w:t>не менее 9</w:t>
      </w:r>
      <w:r w:rsidR="00A86838">
        <w:rPr>
          <w:rFonts w:ascii="Times New Roman" w:hAnsi="Times New Roman"/>
          <w:b w:val="0"/>
          <w:szCs w:val="28"/>
        </w:rPr>
        <w:t>5</w:t>
      </w:r>
      <w:r w:rsidRPr="007502FF">
        <w:rPr>
          <w:rFonts w:ascii="Times New Roman" w:hAnsi="Times New Roman"/>
          <w:b w:val="0"/>
          <w:szCs w:val="28"/>
        </w:rPr>
        <w:t>,0 % и не более 1</w:t>
      </w:r>
      <w:r w:rsidR="00A86838">
        <w:rPr>
          <w:rFonts w:ascii="Times New Roman" w:hAnsi="Times New Roman"/>
          <w:b w:val="0"/>
          <w:szCs w:val="28"/>
        </w:rPr>
        <w:t>05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CA7B19">
        <w:rPr>
          <w:rFonts w:ascii="Times New Roman" w:hAnsi="Times New Roman"/>
          <w:b w:val="0"/>
          <w:szCs w:val="28"/>
        </w:rPr>
        <w:t xml:space="preserve">рацекадотрила </w:t>
      </w:r>
      <w:r w:rsidR="00CA7B19" w:rsidRPr="00CA7B19">
        <w:rPr>
          <w:rFonts w:ascii="Times New Roman" w:hAnsi="Times New Roman"/>
          <w:b w:val="0"/>
          <w:szCs w:val="28"/>
        </w:rPr>
        <w:t>C</w:t>
      </w:r>
      <w:r w:rsidR="00CA7B19" w:rsidRPr="00CA7B19">
        <w:rPr>
          <w:rFonts w:ascii="Times New Roman" w:hAnsi="Times New Roman"/>
          <w:b w:val="0"/>
          <w:szCs w:val="28"/>
          <w:vertAlign w:val="subscript"/>
        </w:rPr>
        <w:t>21</w:t>
      </w:r>
      <w:r w:rsidR="00CA7B19" w:rsidRPr="00CA7B19">
        <w:rPr>
          <w:rFonts w:ascii="Times New Roman" w:hAnsi="Times New Roman"/>
          <w:b w:val="0"/>
          <w:szCs w:val="28"/>
        </w:rPr>
        <w:t>H</w:t>
      </w:r>
      <w:r w:rsidR="00CA7B19" w:rsidRPr="00CA7B19">
        <w:rPr>
          <w:rFonts w:ascii="Times New Roman" w:hAnsi="Times New Roman"/>
          <w:b w:val="0"/>
          <w:szCs w:val="28"/>
          <w:vertAlign w:val="subscript"/>
        </w:rPr>
        <w:t>23</w:t>
      </w:r>
      <w:r w:rsidR="00CA7B19" w:rsidRPr="00CA7B19">
        <w:rPr>
          <w:rFonts w:ascii="Times New Roman" w:hAnsi="Times New Roman"/>
          <w:b w:val="0"/>
          <w:szCs w:val="28"/>
        </w:rPr>
        <w:t>NO</w:t>
      </w:r>
      <w:r w:rsidR="00CA7B19" w:rsidRPr="00CA7B19">
        <w:rPr>
          <w:rFonts w:ascii="Times New Roman" w:hAnsi="Times New Roman"/>
          <w:b w:val="0"/>
          <w:szCs w:val="28"/>
          <w:vertAlign w:val="subscript"/>
        </w:rPr>
        <w:t>4</w:t>
      </w:r>
      <w:r w:rsidR="00CA7B19" w:rsidRPr="00CA7B19">
        <w:rPr>
          <w:rFonts w:ascii="Times New Roman" w:hAnsi="Times New Roman"/>
          <w:b w:val="0"/>
          <w:szCs w:val="28"/>
        </w:rPr>
        <w:t>S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E8047D">
        <w:rPr>
          <w:rStyle w:val="8"/>
          <w:b/>
          <w:sz w:val="28"/>
          <w:szCs w:val="28"/>
        </w:rPr>
        <w:t>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CA0D90">
        <w:rPr>
          <w:color w:val="000000"/>
          <w:sz w:val="28"/>
          <w:szCs w:val="28"/>
          <w:lang w:eastAsia="ru-RU" w:bidi="ru-RU"/>
        </w:rPr>
        <w:t>Капсулы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7CD">
        <w:rPr>
          <w:rStyle w:val="8"/>
          <w:b/>
          <w:sz w:val="28"/>
          <w:szCs w:val="28"/>
        </w:rPr>
        <w:t>Подлинность</w:t>
      </w:r>
      <w:r w:rsidR="0086056F" w:rsidRPr="00E8047D">
        <w:rPr>
          <w:rStyle w:val="8"/>
          <w:b/>
          <w:sz w:val="28"/>
          <w:szCs w:val="28"/>
        </w:rPr>
        <w:t>.</w:t>
      </w:r>
      <w:r w:rsidR="00F65C64">
        <w:rPr>
          <w:rStyle w:val="8"/>
          <w:sz w:val="28"/>
          <w:szCs w:val="28"/>
        </w:rPr>
        <w:t xml:space="preserve"> </w:t>
      </w:r>
      <w:r w:rsidR="00F65C64" w:rsidRPr="00F65C64">
        <w:rPr>
          <w:rStyle w:val="8"/>
          <w:i/>
          <w:sz w:val="28"/>
          <w:szCs w:val="28"/>
        </w:rPr>
        <w:t>ВЭЖХ</w:t>
      </w:r>
      <w:r w:rsidR="00F65C64">
        <w:rPr>
          <w:rStyle w:val="8"/>
          <w:sz w:val="28"/>
          <w:szCs w:val="28"/>
        </w:rPr>
        <w:t xml:space="preserve">.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C07DDC">
        <w:rPr>
          <w:rFonts w:ascii="Times New Roman" w:hAnsi="Times New Roman"/>
          <w:sz w:val="28"/>
          <w:szCs w:val="28"/>
        </w:rPr>
        <w:t>рацекадотрила</w:t>
      </w:r>
      <w:r w:rsidR="00F65C64" w:rsidRPr="00F65C64">
        <w:rPr>
          <w:rFonts w:ascii="Times New Roman" w:hAnsi="Times New Roman"/>
          <w:b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раствора стандартного образца </w:t>
      </w:r>
      <w:r w:rsidR="00C07DDC">
        <w:rPr>
          <w:rFonts w:ascii="Times New Roman" w:hAnsi="Times New Roman"/>
          <w:sz w:val="28"/>
          <w:szCs w:val="28"/>
        </w:rPr>
        <w:t>рацекадотрила</w:t>
      </w:r>
      <w:r w:rsidR="00F65C64" w:rsidRPr="00F65C64">
        <w:rPr>
          <w:rFonts w:ascii="Times New Roman" w:hAnsi="Times New Roman"/>
          <w:b/>
          <w:szCs w:val="28"/>
        </w:rPr>
        <w:t xml:space="preserve"> </w:t>
      </w:r>
      <w:r w:rsidR="00F65C64" w:rsidRPr="00F65C64">
        <w:rPr>
          <w:rStyle w:val="8"/>
          <w:rFonts w:eastAsiaTheme="minorHAnsi"/>
          <w:color w:val="000000" w:themeColor="text1"/>
          <w:sz w:val="28"/>
          <w:szCs w:val="28"/>
        </w:rPr>
        <w:t>(раздел «Количественное определение»).</w:t>
      </w:r>
    </w:p>
    <w:p w:rsidR="00036CD4" w:rsidRPr="00036CD4" w:rsidRDefault="00DD68C7" w:rsidP="00844AE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844AEA">
        <w:rPr>
          <w:rStyle w:val="8"/>
          <w:b/>
          <w:sz w:val="28"/>
          <w:szCs w:val="28"/>
        </w:rPr>
        <w:t>Растворение.</w:t>
      </w:r>
      <w:r w:rsidRPr="001C55B5">
        <w:rPr>
          <w:rStyle w:val="8"/>
          <w:sz w:val="28"/>
          <w:szCs w:val="28"/>
        </w:rPr>
        <w:t xml:space="preserve">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</w:p>
    <w:p w:rsidR="004D200A" w:rsidRDefault="00DD68C7" w:rsidP="00A176ED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 w:rsidRPr="00875EE0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997904" w:rsidRDefault="00997904" w:rsidP="00A176ED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Растворы используют свежеприготовленными.</w:t>
      </w:r>
    </w:p>
    <w:p w:rsidR="00B3436B" w:rsidRPr="00B3436B" w:rsidRDefault="00B3436B" w:rsidP="00B3436B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3436B">
        <w:rPr>
          <w:rFonts w:ascii="Times New Roman" w:hAnsi="Times New Roman"/>
          <w:i/>
          <w:sz w:val="28"/>
          <w:szCs w:val="28"/>
          <w:lang w:eastAsia="ru-RU"/>
        </w:rPr>
        <w:lastRenderedPageBreak/>
        <w:t>Подвижная фаза А (ПФА).</w:t>
      </w:r>
      <w:r w:rsidRPr="00B343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EAF" w:rsidRPr="006B0EAF">
        <w:rPr>
          <w:rFonts w:ascii="Times New Roman" w:hAnsi="Times New Roman"/>
          <w:sz w:val="28"/>
          <w:szCs w:val="28"/>
          <w:lang w:eastAsia="ru-RU"/>
        </w:rPr>
        <w:t xml:space="preserve">Растворяют 1,0 г калия дигидрофосфата в воде, </w:t>
      </w:r>
      <w:r w:rsidR="006B0EAF" w:rsidRPr="006B0EAF">
        <w:rPr>
          <w:rFonts w:ascii="Times New Roman" w:hAnsi="Times New Roman"/>
          <w:bCs/>
          <w:sz w:val="28"/>
          <w:szCs w:val="28"/>
          <w:lang w:eastAsia="ru-RU"/>
        </w:rPr>
        <w:t xml:space="preserve">доводят значение рН </w:t>
      </w:r>
      <w:r w:rsidR="006B0EAF" w:rsidRPr="006B0EAF">
        <w:rPr>
          <w:rFonts w:ascii="Times New Roman" w:hAnsi="Times New Roman"/>
          <w:sz w:val="28"/>
          <w:szCs w:val="28"/>
          <w:lang w:eastAsia="ru-RU"/>
        </w:rPr>
        <w:t xml:space="preserve">до 2,5±0,1 </w:t>
      </w:r>
      <w:r w:rsidR="006B0EAF" w:rsidRPr="006B0EAF">
        <w:rPr>
          <w:rFonts w:ascii="Times New Roman" w:hAnsi="Times New Roman"/>
          <w:bCs/>
          <w:sz w:val="28"/>
          <w:szCs w:val="28"/>
          <w:lang w:eastAsia="ru-RU"/>
        </w:rPr>
        <w:t>фосфорной кислотой концентрированной</w:t>
      </w:r>
      <w:r w:rsidR="006B0EAF" w:rsidRPr="006B0EAF">
        <w:rPr>
          <w:rFonts w:ascii="Times New Roman" w:hAnsi="Times New Roman"/>
          <w:sz w:val="28"/>
          <w:szCs w:val="28"/>
          <w:lang w:eastAsia="ru-RU"/>
        </w:rPr>
        <w:t>, переносят в мерную колбу вместимостью 1 л и доводят объём раствора водой</w:t>
      </w:r>
      <w:r w:rsidR="006B0EAF" w:rsidRPr="006B0EAF">
        <w:rPr>
          <w:rFonts w:ascii="Times New Roman" w:hAnsi="Times New Roman"/>
          <w:bCs/>
          <w:sz w:val="28"/>
          <w:szCs w:val="28"/>
          <w:lang w:eastAsia="ru-RU"/>
        </w:rPr>
        <w:t xml:space="preserve"> до метки.</w:t>
      </w:r>
    </w:p>
    <w:p w:rsidR="00B3436B" w:rsidRPr="00B3436B" w:rsidRDefault="00B3436B" w:rsidP="00B3436B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36B">
        <w:rPr>
          <w:rFonts w:ascii="Times New Roman" w:hAnsi="Times New Roman"/>
          <w:i/>
          <w:sz w:val="28"/>
          <w:szCs w:val="28"/>
          <w:lang w:eastAsia="ru-RU"/>
        </w:rPr>
        <w:t>Подвижная фаза Б (ПФБ).</w:t>
      </w:r>
      <w:r w:rsidRPr="00B3436B">
        <w:rPr>
          <w:rFonts w:ascii="Times New Roman" w:hAnsi="Times New Roman"/>
          <w:sz w:val="28"/>
          <w:szCs w:val="28"/>
          <w:lang w:eastAsia="ru-RU"/>
        </w:rPr>
        <w:t xml:space="preserve"> Ацетонитрил.</w:t>
      </w:r>
    </w:p>
    <w:p w:rsidR="00C57FD9" w:rsidRPr="00B3436B" w:rsidRDefault="00B3436B" w:rsidP="00B3436B">
      <w:pPr>
        <w:widowControl w:val="0"/>
        <w:spacing w:after="0" w:line="360" w:lineRule="auto"/>
        <w:ind w:firstLine="709"/>
        <w:jc w:val="both"/>
        <w:rPr>
          <w:rFonts w:asciiTheme="minorHAnsi" w:hAnsiTheme="minorHAnsi"/>
          <w:b/>
          <w:sz w:val="28"/>
          <w:szCs w:val="28"/>
          <w:lang w:eastAsia="ru-RU"/>
        </w:rPr>
      </w:pPr>
      <w:r w:rsidRPr="00B3436B">
        <w:rPr>
          <w:rFonts w:ascii="Times New Roman" w:hAnsi="Times New Roman"/>
          <w:i/>
          <w:sz w:val="28"/>
          <w:szCs w:val="28"/>
          <w:lang w:eastAsia="ru-RU"/>
        </w:rPr>
        <w:t xml:space="preserve">Растворитель. </w:t>
      </w:r>
      <w:r w:rsidRPr="00B3436B">
        <w:rPr>
          <w:rFonts w:ascii="Times New Roman" w:hAnsi="Times New Roman"/>
          <w:sz w:val="28"/>
          <w:szCs w:val="28"/>
          <w:lang w:eastAsia="ru-RU"/>
        </w:rPr>
        <w:t>ПФА—ПФБ 50:50.</w:t>
      </w:r>
    </w:p>
    <w:p w:rsidR="00201932" w:rsidRDefault="00656E4B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201932">
        <w:rPr>
          <w:sz w:val="28"/>
          <w:szCs w:val="28"/>
        </w:rPr>
        <w:t xml:space="preserve">Точную навеску </w:t>
      </w:r>
      <w:r w:rsidR="00AB0F1B">
        <w:rPr>
          <w:sz w:val="28"/>
          <w:szCs w:val="28"/>
        </w:rPr>
        <w:t>содержимого капсул</w:t>
      </w:r>
      <w:r w:rsidR="005A4445">
        <w:rPr>
          <w:sz w:val="28"/>
          <w:szCs w:val="28"/>
        </w:rPr>
        <w:t>, соответ</w:t>
      </w:r>
      <w:r w:rsidR="001C2AD9">
        <w:rPr>
          <w:sz w:val="28"/>
          <w:szCs w:val="28"/>
        </w:rPr>
        <w:t>ствующую около 50 мг рацекадотрила</w:t>
      </w:r>
      <w:r w:rsidR="005A4445">
        <w:rPr>
          <w:sz w:val="28"/>
          <w:szCs w:val="28"/>
        </w:rPr>
        <w:t>, помещаю</w:t>
      </w:r>
      <w:r w:rsidR="001C2AD9">
        <w:rPr>
          <w:sz w:val="28"/>
          <w:szCs w:val="28"/>
        </w:rPr>
        <w:t xml:space="preserve">т в мерную колбу вместимостью </w:t>
      </w:r>
      <w:r w:rsidR="000B3F5A">
        <w:rPr>
          <w:sz w:val="28"/>
          <w:szCs w:val="28"/>
        </w:rPr>
        <w:t>5</w:t>
      </w:r>
      <w:r w:rsidR="001C2AD9">
        <w:rPr>
          <w:sz w:val="28"/>
          <w:szCs w:val="28"/>
        </w:rPr>
        <w:t>0 мл, прибавляют 4</w:t>
      </w:r>
      <w:r w:rsidR="005A4445">
        <w:rPr>
          <w:sz w:val="28"/>
          <w:szCs w:val="28"/>
        </w:rPr>
        <w:t xml:space="preserve">0 мл </w:t>
      </w:r>
      <w:r w:rsidR="001C2AD9">
        <w:rPr>
          <w:sz w:val="28"/>
          <w:szCs w:val="28"/>
        </w:rPr>
        <w:t>растворителя</w:t>
      </w:r>
      <w:r w:rsidR="005A4445">
        <w:rPr>
          <w:sz w:val="28"/>
          <w:szCs w:val="28"/>
        </w:rPr>
        <w:t>, перемешивают в течение 10 мин, доводят объём раствора растворителем до метки</w:t>
      </w:r>
      <w:r w:rsidR="00C91524">
        <w:rPr>
          <w:sz w:val="28"/>
          <w:szCs w:val="28"/>
        </w:rPr>
        <w:t>, перемешивают</w:t>
      </w:r>
      <w:r w:rsidR="005A4445">
        <w:rPr>
          <w:sz w:val="28"/>
          <w:szCs w:val="28"/>
        </w:rPr>
        <w:t xml:space="preserve"> и фильтруют</w:t>
      </w:r>
      <w:r w:rsidR="00EE3063">
        <w:rPr>
          <w:sz w:val="28"/>
          <w:szCs w:val="28"/>
        </w:rPr>
        <w:t>.</w:t>
      </w:r>
    </w:p>
    <w:p w:rsidR="000146B7" w:rsidRDefault="000146B7" w:rsidP="000146B7">
      <w:pPr>
        <w:tabs>
          <w:tab w:val="left" w:pos="326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260E">
        <w:rPr>
          <w:rFonts w:ascii="Times New Roman" w:hAnsi="Times New Roman"/>
          <w:i/>
          <w:sz w:val="28"/>
          <w:szCs w:val="28"/>
          <w:lang w:eastAsia="ru-RU"/>
        </w:rPr>
        <w:t xml:space="preserve">Раствор стандартного образца примеси А. </w:t>
      </w:r>
      <w:r>
        <w:rPr>
          <w:rFonts w:ascii="Times New Roman" w:hAnsi="Times New Roman"/>
          <w:sz w:val="28"/>
          <w:szCs w:val="28"/>
          <w:lang w:eastAsia="ru-RU"/>
        </w:rPr>
        <w:t>В мерную колб</w:t>
      </w:r>
      <w:r w:rsidR="005A2B39">
        <w:rPr>
          <w:rFonts w:ascii="Times New Roman" w:hAnsi="Times New Roman"/>
          <w:sz w:val="28"/>
          <w:szCs w:val="28"/>
          <w:lang w:eastAsia="ru-RU"/>
        </w:rPr>
        <w:t>у вместимостью 100 мл помещают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EB260E">
        <w:rPr>
          <w:rFonts w:ascii="Times New Roman" w:hAnsi="Times New Roman"/>
          <w:sz w:val="28"/>
          <w:szCs w:val="28"/>
          <w:lang w:eastAsia="ru-RU"/>
        </w:rPr>
        <w:t> м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B260E">
        <w:rPr>
          <w:rFonts w:ascii="Times New Roman" w:hAnsi="Times New Roman"/>
          <w:sz w:val="28"/>
          <w:szCs w:val="28"/>
          <w:lang w:eastAsia="ru-RU"/>
        </w:rPr>
        <w:t xml:space="preserve">л стандартного образца примеси А, растворяют в </w:t>
      </w:r>
      <w:r>
        <w:rPr>
          <w:rFonts w:ascii="Times New Roman" w:hAnsi="Times New Roman"/>
          <w:sz w:val="28"/>
          <w:szCs w:val="28"/>
          <w:lang w:eastAsia="ru-RU"/>
        </w:rPr>
        <w:t>растворителе</w:t>
      </w:r>
      <w:r w:rsidRPr="00EB260E">
        <w:rPr>
          <w:rFonts w:ascii="Times New Roman" w:hAnsi="Times New Roman"/>
          <w:sz w:val="28"/>
          <w:szCs w:val="28"/>
          <w:lang w:eastAsia="ru-RU"/>
        </w:rPr>
        <w:t xml:space="preserve"> и доводят объём раствора растворителем до метки. В мерную колбу вместимостью 10</w:t>
      </w:r>
      <w:r>
        <w:rPr>
          <w:rFonts w:ascii="Times New Roman" w:hAnsi="Times New Roman"/>
          <w:sz w:val="28"/>
          <w:szCs w:val="28"/>
          <w:lang w:eastAsia="ru-RU"/>
        </w:rPr>
        <w:t>0 мл помещают 1</w:t>
      </w:r>
      <w:r w:rsidRPr="00EB260E">
        <w:rPr>
          <w:rFonts w:ascii="Times New Roman" w:hAnsi="Times New Roman"/>
          <w:sz w:val="28"/>
          <w:szCs w:val="28"/>
          <w:lang w:eastAsia="ru-RU"/>
        </w:rPr>
        <w:t>,0 мл полученного раствора и доводят объём раствора растворителем до метки. Раствор используют сразу после приготовления.</w:t>
      </w:r>
    </w:p>
    <w:p w:rsidR="002E52B7" w:rsidRDefault="002E52B7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2E52B7">
        <w:rPr>
          <w:i/>
          <w:sz w:val="28"/>
          <w:szCs w:val="28"/>
        </w:rPr>
        <w:t xml:space="preserve">Раствор сравнения. </w:t>
      </w:r>
      <w:r w:rsidR="00672FC9">
        <w:rPr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</w:t>
      </w:r>
      <w:r w:rsidR="00485CEB">
        <w:rPr>
          <w:sz w:val="28"/>
          <w:szCs w:val="28"/>
        </w:rPr>
        <w:t xml:space="preserve">ю 10 мл помещают </w:t>
      </w:r>
      <w:r w:rsidR="00485CEB" w:rsidRPr="00485CEB">
        <w:rPr>
          <w:sz w:val="28"/>
          <w:szCs w:val="28"/>
        </w:rPr>
        <w:t>2</w:t>
      </w:r>
      <w:r w:rsidR="00672FC9">
        <w:rPr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CA7BF9" w:rsidRPr="00CA7BF9" w:rsidRDefault="00CA7BF9" w:rsidP="00CA7BF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BF9">
        <w:rPr>
          <w:rFonts w:ascii="Times New Roman" w:hAnsi="Times New Roman"/>
          <w:i/>
          <w:sz w:val="28"/>
          <w:szCs w:val="28"/>
          <w:lang w:eastAsia="ru-RU"/>
        </w:rPr>
        <w:t>Раствор для проверки разделительной способности хроматографической системы.</w:t>
      </w:r>
      <w:r w:rsidRPr="00CA7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729">
        <w:rPr>
          <w:rFonts w:ascii="Times New Roman" w:hAnsi="Times New Roman"/>
          <w:sz w:val="28"/>
          <w:szCs w:val="28"/>
          <w:lang w:eastAsia="ru-RU"/>
        </w:rPr>
        <w:t>В мерную колбу вместимостью 1</w:t>
      </w:r>
      <w:r w:rsidRPr="00CA7BF9">
        <w:rPr>
          <w:rFonts w:ascii="Times New Roman" w:hAnsi="Times New Roman"/>
          <w:sz w:val="28"/>
          <w:szCs w:val="28"/>
          <w:lang w:eastAsia="ru-RU"/>
        </w:rPr>
        <w:t xml:space="preserve">0 мл </w:t>
      </w:r>
      <w:r w:rsidR="00FA7729">
        <w:rPr>
          <w:rFonts w:ascii="Times New Roman" w:hAnsi="Times New Roman"/>
          <w:sz w:val="28"/>
          <w:szCs w:val="28"/>
          <w:lang w:eastAsia="ru-RU"/>
        </w:rPr>
        <w:t>помещают 1</w:t>
      </w:r>
      <w:r w:rsidRPr="00CA7BF9">
        <w:rPr>
          <w:rFonts w:ascii="Times New Roman" w:hAnsi="Times New Roman"/>
          <w:sz w:val="28"/>
          <w:szCs w:val="28"/>
          <w:lang w:eastAsia="ru-RU"/>
        </w:rPr>
        <w:t xml:space="preserve"> мг стандартного образца примеси </w:t>
      </w:r>
      <w:r w:rsidRPr="00CA7BF9"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CA7BF9">
        <w:rPr>
          <w:rFonts w:ascii="Times New Roman" w:hAnsi="Times New Roman"/>
          <w:sz w:val="28"/>
          <w:szCs w:val="28"/>
          <w:lang w:eastAsia="ru-RU"/>
        </w:rPr>
        <w:t>, растворяют в растворителе и доводят объём раствора растворителем до метки</w:t>
      </w:r>
      <w:r w:rsidR="00FA7729">
        <w:rPr>
          <w:rFonts w:ascii="Times New Roman" w:hAnsi="Times New Roman"/>
          <w:sz w:val="28"/>
          <w:szCs w:val="28"/>
          <w:lang w:eastAsia="ru-RU"/>
        </w:rPr>
        <w:t>. В мерную колбу вместимостью 2</w:t>
      </w:r>
      <w:r w:rsidRPr="00CA7BF9">
        <w:rPr>
          <w:rFonts w:ascii="Times New Roman" w:hAnsi="Times New Roman"/>
          <w:sz w:val="28"/>
          <w:szCs w:val="28"/>
          <w:lang w:eastAsia="ru-RU"/>
        </w:rPr>
        <w:t>0 </w:t>
      </w:r>
      <w:r w:rsidR="00FA7729">
        <w:rPr>
          <w:rFonts w:ascii="Times New Roman" w:hAnsi="Times New Roman"/>
          <w:sz w:val="28"/>
          <w:szCs w:val="28"/>
          <w:lang w:eastAsia="ru-RU"/>
        </w:rPr>
        <w:t xml:space="preserve">мл помещают 1,0 мл полученного раствора </w:t>
      </w:r>
      <w:r w:rsidRPr="00CA7BF9">
        <w:rPr>
          <w:rFonts w:ascii="Times New Roman" w:hAnsi="Times New Roman"/>
          <w:sz w:val="28"/>
          <w:szCs w:val="28"/>
          <w:lang w:eastAsia="ru-RU"/>
        </w:rPr>
        <w:t xml:space="preserve">и доводят объём раствора </w:t>
      </w:r>
      <w:r w:rsidR="00FA7729">
        <w:rPr>
          <w:rFonts w:ascii="Times New Roman" w:hAnsi="Times New Roman"/>
          <w:sz w:val="28"/>
          <w:szCs w:val="28"/>
          <w:lang w:eastAsia="ru-RU"/>
        </w:rPr>
        <w:t>испытуемым раствором</w:t>
      </w:r>
      <w:r w:rsidRPr="00CA7BF9">
        <w:rPr>
          <w:rFonts w:ascii="Times New Roman" w:hAnsi="Times New Roman"/>
          <w:sz w:val="28"/>
          <w:szCs w:val="28"/>
          <w:lang w:eastAsia="ru-RU"/>
        </w:rPr>
        <w:t xml:space="preserve"> до метки. </w:t>
      </w:r>
    </w:p>
    <w:p w:rsidR="00CA7BF9" w:rsidRPr="00CA7BF9" w:rsidRDefault="00CA7BF9" w:rsidP="00CA7BF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BF9">
        <w:rPr>
          <w:rFonts w:ascii="Times New Roman" w:hAnsi="Times New Roman"/>
          <w:i/>
          <w:sz w:val="28"/>
          <w:szCs w:val="28"/>
          <w:lang w:eastAsia="ru-RU"/>
        </w:rPr>
        <w:t>Раствор для идентификации пиков.</w:t>
      </w:r>
      <w:r w:rsidRPr="00CA7BF9">
        <w:rPr>
          <w:rFonts w:ascii="Times New Roman" w:hAnsi="Times New Roman"/>
          <w:sz w:val="28"/>
          <w:szCs w:val="28"/>
          <w:lang w:eastAsia="ru-RU"/>
        </w:rPr>
        <w:t xml:space="preserve"> Растворяют 2 мг стандартного образца рацекадотрила для идентификации пиков (содержит примеси С, Е и </w:t>
      </w:r>
      <w:r w:rsidRPr="00CA7BF9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CA7BF9">
        <w:rPr>
          <w:rFonts w:ascii="Times New Roman" w:hAnsi="Times New Roman"/>
          <w:sz w:val="28"/>
          <w:szCs w:val="28"/>
          <w:lang w:eastAsia="ru-RU"/>
        </w:rPr>
        <w:t>) в 1,0 мл растворителя.</w:t>
      </w:r>
    </w:p>
    <w:p w:rsidR="00A46414" w:rsidRDefault="00C01553" w:rsidP="00A4641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553">
        <w:rPr>
          <w:rFonts w:ascii="Times New Roman" w:hAnsi="Times New Roman"/>
          <w:i/>
          <w:sz w:val="28"/>
          <w:szCs w:val="28"/>
          <w:lang w:eastAsia="ru-RU"/>
        </w:rPr>
        <w:lastRenderedPageBreak/>
        <w:t>Раствор для проверки чувствительности хроматографической системы.</w:t>
      </w:r>
      <w:r w:rsidR="000734D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2184B">
        <w:rPr>
          <w:rFonts w:ascii="Times New Roman" w:hAnsi="Times New Roman"/>
          <w:sz w:val="28"/>
          <w:szCs w:val="28"/>
          <w:lang w:eastAsia="ru-RU"/>
        </w:rPr>
        <w:t>В мерную колбу вместимостью 2</w:t>
      </w:r>
      <w:r w:rsidR="00A46414">
        <w:rPr>
          <w:rFonts w:ascii="Times New Roman" w:hAnsi="Times New Roman"/>
          <w:sz w:val="28"/>
          <w:szCs w:val="28"/>
          <w:lang w:eastAsia="ru-RU"/>
        </w:rPr>
        <w:t>0 мл помещают 5,0 мл раствора сравнения и доводят объём раствора растворителем до метки.</w:t>
      </w:r>
    </w:p>
    <w:p w:rsidR="00A46414" w:rsidRPr="00F476EA" w:rsidRDefault="00A46414" w:rsidP="00A46414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41586">
        <w:rPr>
          <w:rFonts w:ascii="Times New Roman" w:hAnsi="Times New Roman"/>
          <w:sz w:val="28"/>
          <w:szCs w:val="28"/>
        </w:rPr>
        <w:t>Примечание</w:t>
      </w:r>
    </w:p>
    <w:p w:rsidR="00A46414" w:rsidRPr="00230546" w:rsidRDefault="00A46414" w:rsidP="00A46414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Примесь А:</w:t>
      </w:r>
      <w:r w:rsidRPr="00230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546">
        <w:rPr>
          <w:rFonts w:ascii="Times New Roman" w:hAnsi="Times New Roman"/>
          <w:sz w:val="28"/>
          <w:szCs w:val="28"/>
        </w:rPr>
        <w:t>этантиоловая</w:t>
      </w:r>
      <w:proofErr w:type="spellEnd"/>
      <w:r w:rsidRPr="00230546">
        <w:rPr>
          <w:rFonts w:ascii="Times New Roman" w:hAnsi="Times New Roman"/>
          <w:sz w:val="28"/>
          <w:szCs w:val="28"/>
        </w:rPr>
        <w:t xml:space="preserve">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230546">
        <w:rPr>
          <w:rFonts w:ascii="Times New Roman" w:hAnsi="Times New Roman"/>
          <w:sz w:val="28"/>
          <w:szCs w:val="28"/>
        </w:rPr>
        <w:t xml:space="preserve"> 507-09-5.</w:t>
      </w:r>
    </w:p>
    <w:p w:rsidR="00A46414" w:rsidRPr="00230546" w:rsidRDefault="00A46414" w:rsidP="00A46414">
      <w:pPr>
        <w:pStyle w:val="a5"/>
        <w:ind w:firstLine="720"/>
        <w:rPr>
          <w:b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 xml:space="preserve">Примесь С: </w:t>
      </w:r>
      <w:r w:rsidRPr="00230546">
        <w:rPr>
          <w:rFonts w:ascii="Times New Roman" w:hAnsi="Times New Roman"/>
          <w:sz w:val="28"/>
          <w:szCs w:val="28"/>
        </w:rPr>
        <w:t>({(2</w:t>
      </w:r>
      <w:r w:rsidRPr="00230546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230546">
        <w:rPr>
          <w:rFonts w:ascii="Times New Roman" w:hAnsi="Times New Roman"/>
          <w:sz w:val="28"/>
          <w:szCs w:val="28"/>
        </w:rPr>
        <w:t>)-2-[(</w:t>
      </w:r>
      <w:proofErr w:type="spellStart"/>
      <w:r w:rsidRPr="00230546">
        <w:rPr>
          <w:rFonts w:ascii="Times New Roman" w:hAnsi="Times New Roman"/>
          <w:sz w:val="28"/>
          <w:szCs w:val="28"/>
        </w:rPr>
        <w:t>ацетилсульфанил</w:t>
      </w:r>
      <w:proofErr w:type="spellEnd"/>
      <w:r w:rsidRPr="00230546">
        <w:rPr>
          <w:rFonts w:ascii="Times New Roman" w:hAnsi="Times New Roman"/>
          <w:sz w:val="28"/>
          <w:szCs w:val="28"/>
        </w:rPr>
        <w:t>)метил]-3-фенилпропаноил}</w:t>
      </w:r>
      <w:proofErr w:type="spellStart"/>
      <w:r w:rsidRPr="00230546">
        <w:rPr>
          <w:rFonts w:ascii="Times New Roman" w:hAnsi="Times New Roman"/>
          <w:sz w:val="28"/>
          <w:szCs w:val="28"/>
        </w:rPr>
        <w:t>амино</w:t>
      </w:r>
      <w:proofErr w:type="spellEnd"/>
      <w:r w:rsidRPr="00230546">
        <w:rPr>
          <w:rFonts w:ascii="Times New Roman" w:hAnsi="Times New Roman"/>
          <w:sz w:val="28"/>
          <w:szCs w:val="28"/>
        </w:rPr>
        <w:t>)</w:t>
      </w:r>
      <w:proofErr w:type="spellStart"/>
      <w:r w:rsidRPr="00230546">
        <w:rPr>
          <w:rFonts w:ascii="Times New Roman" w:hAnsi="Times New Roman"/>
          <w:sz w:val="28"/>
          <w:szCs w:val="28"/>
        </w:rPr>
        <w:t>этановая</w:t>
      </w:r>
      <w:proofErr w:type="spellEnd"/>
      <w:r w:rsidRPr="00230546">
        <w:rPr>
          <w:rFonts w:ascii="Times New Roman" w:hAnsi="Times New Roman"/>
          <w:sz w:val="28"/>
          <w:szCs w:val="28"/>
        </w:rPr>
        <w:t xml:space="preserve"> кислота,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230546">
        <w:rPr>
          <w:rFonts w:ascii="Times New Roman" w:hAnsi="Times New Roman"/>
          <w:sz w:val="28"/>
          <w:szCs w:val="28"/>
        </w:rPr>
        <w:t xml:space="preserve"> 124735-06-4.</w:t>
      </w:r>
    </w:p>
    <w:p w:rsidR="00A46414" w:rsidRPr="00230546" w:rsidRDefault="00A46414" w:rsidP="00A46414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Примесь Е:</w:t>
      </w:r>
      <w:r w:rsidRPr="00230546">
        <w:rPr>
          <w:rFonts w:ascii="Times New Roman" w:hAnsi="Times New Roman"/>
          <w:sz w:val="28"/>
          <w:szCs w:val="28"/>
        </w:rPr>
        <w:t xml:space="preserve"> 2-бензилпроп-2-еновая кислота,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230546">
        <w:rPr>
          <w:rFonts w:ascii="Times New Roman" w:hAnsi="Times New Roman"/>
          <w:sz w:val="28"/>
          <w:szCs w:val="28"/>
        </w:rPr>
        <w:t xml:space="preserve"> 5669-19-2.</w:t>
      </w:r>
    </w:p>
    <w:p w:rsidR="00A46414" w:rsidRPr="00230546" w:rsidRDefault="00A46414" w:rsidP="00A46414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 xml:space="preserve">Примесь </w:t>
      </w:r>
      <w:r w:rsidRPr="00F476EA">
        <w:rPr>
          <w:rFonts w:ascii="Times New Roman" w:hAnsi="Times New Roman"/>
          <w:sz w:val="28"/>
          <w:szCs w:val="28"/>
          <w:lang w:val="en-US"/>
        </w:rPr>
        <w:t>F</w:t>
      </w:r>
      <w:r w:rsidRPr="00F476EA">
        <w:rPr>
          <w:rFonts w:ascii="Times New Roman" w:hAnsi="Times New Roman"/>
          <w:sz w:val="28"/>
          <w:szCs w:val="28"/>
        </w:rPr>
        <w:t xml:space="preserve">: </w:t>
      </w:r>
      <w:r w:rsidRPr="00230546">
        <w:rPr>
          <w:rFonts w:ascii="Times New Roman" w:hAnsi="Times New Roman"/>
          <w:sz w:val="28"/>
          <w:szCs w:val="28"/>
        </w:rPr>
        <w:t>бензил{2-[(2-бензилпроп-2-еноил)</w:t>
      </w:r>
      <w:proofErr w:type="spellStart"/>
      <w:r w:rsidRPr="00230546">
        <w:rPr>
          <w:rFonts w:ascii="Times New Roman" w:hAnsi="Times New Roman"/>
          <w:sz w:val="28"/>
          <w:szCs w:val="28"/>
        </w:rPr>
        <w:t>амино</w:t>
      </w:r>
      <w:proofErr w:type="spellEnd"/>
      <w:r w:rsidRPr="00230546">
        <w:rPr>
          <w:rFonts w:ascii="Times New Roman" w:hAnsi="Times New Roman"/>
          <w:sz w:val="28"/>
          <w:szCs w:val="28"/>
        </w:rPr>
        <w:t xml:space="preserve">]ацетат},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230546">
        <w:rPr>
          <w:rFonts w:ascii="Times New Roman" w:hAnsi="Times New Roman"/>
          <w:sz w:val="28"/>
          <w:szCs w:val="28"/>
        </w:rPr>
        <w:t xml:space="preserve"> 87428-99-7.</w:t>
      </w:r>
    </w:p>
    <w:p w:rsidR="00A46414" w:rsidRDefault="00A46414" w:rsidP="00A46414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:</w:t>
      </w:r>
      <w:r w:rsidRPr="001F1E10">
        <w:rPr>
          <w:rFonts w:ascii="Times New Roman" w:hAnsi="Times New Roman"/>
          <w:sz w:val="28"/>
          <w:szCs w:val="28"/>
        </w:rPr>
        <w:t xml:space="preserve"> бензил{2-[((2</w:t>
      </w:r>
      <w:r w:rsidRPr="001F1E10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1F1E10">
        <w:rPr>
          <w:rFonts w:ascii="Times New Roman" w:hAnsi="Times New Roman"/>
          <w:sz w:val="28"/>
          <w:szCs w:val="28"/>
        </w:rPr>
        <w:t>)-2-бензил-3-сульфанилпропаноил)</w:t>
      </w:r>
      <w:proofErr w:type="spellStart"/>
      <w:r w:rsidRPr="001F1E10">
        <w:rPr>
          <w:rFonts w:ascii="Times New Roman" w:hAnsi="Times New Roman"/>
          <w:sz w:val="28"/>
          <w:szCs w:val="28"/>
        </w:rPr>
        <w:t>амино</w:t>
      </w:r>
      <w:proofErr w:type="spellEnd"/>
      <w:r w:rsidRPr="001F1E10">
        <w:rPr>
          <w:rFonts w:ascii="Times New Roman" w:hAnsi="Times New Roman"/>
          <w:sz w:val="28"/>
          <w:szCs w:val="28"/>
        </w:rPr>
        <w:t xml:space="preserve">]ацетат},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1F1E10">
        <w:rPr>
          <w:rFonts w:ascii="Times New Roman" w:hAnsi="Times New Roman"/>
          <w:sz w:val="28"/>
          <w:szCs w:val="28"/>
        </w:rPr>
        <w:t xml:space="preserve"> 81110-69-2.</w:t>
      </w:r>
    </w:p>
    <w:p w:rsidR="00227941" w:rsidRPr="00A46068" w:rsidRDefault="00227941" w:rsidP="00C2184B">
      <w:pPr>
        <w:pStyle w:val="2"/>
        <w:spacing w:before="240" w:after="120" w:line="240" w:lineRule="auto"/>
        <w:ind w:firstLine="697"/>
        <w:jc w:val="both"/>
        <w:rPr>
          <w:sz w:val="28"/>
          <w:szCs w:val="28"/>
          <w:lang w:bidi="ru-RU"/>
        </w:rPr>
      </w:pPr>
      <w:r w:rsidRPr="00421080">
        <w:rPr>
          <w:i/>
          <w:color w:val="000000" w:themeColor="text1"/>
          <w:sz w:val="28"/>
          <w:szCs w:val="28"/>
        </w:rPr>
        <w:t>Хроматографические у</w:t>
      </w:r>
      <w:r w:rsidRPr="00227941">
        <w:rPr>
          <w:i/>
          <w:color w:val="000000" w:themeColor="text1"/>
          <w:sz w:val="28"/>
          <w:szCs w:val="28"/>
        </w:rPr>
        <w:t>словия</w:t>
      </w:r>
    </w:p>
    <w:tbl>
      <w:tblPr>
        <w:tblW w:w="4944" w:type="pct"/>
        <w:tblLook w:val="0000"/>
      </w:tblPr>
      <w:tblGrid>
        <w:gridCol w:w="2930"/>
        <w:gridCol w:w="6534"/>
      </w:tblGrid>
      <w:tr w:rsidR="00C67E3D" w:rsidRPr="00227941" w:rsidTr="00C67E3D">
        <w:trPr>
          <w:cantSplit/>
        </w:trPr>
        <w:tc>
          <w:tcPr>
            <w:tcW w:w="1548" w:type="pct"/>
          </w:tcPr>
          <w:p w:rsidR="00C67E3D" w:rsidRPr="00227941" w:rsidRDefault="00C67E3D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3452" w:type="pct"/>
          </w:tcPr>
          <w:p w:rsidR="00C67E3D" w:rsidRPr="00C57FD9" w:rsidRDefault="00C67E3D" w:rsidP="0042108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 × 4,6 м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октадецилсилильный</w:t>
            </w:r>
            <w:r w:rsidR="00C2184B" w:rsidRPr="00C218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184B" w:rsidRPr="00C2184B">
              <w:rPr>
                <w:rFonts w:ascii="Times New Roman" w:hAnsi="Times New Roman"/>
                <w:bCs/>
                <w:sz w:val="28"/>
                <w:szCs w:val="28"/>
              </w:rPr>
              <w:t>эндкепированный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FD9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C67E3D" w:rsidRPr="00227941" w:rsidTr="00C67E3D">
        <w:trPr>
          <w:cantSplit/>
        </w:trPr>
        <w:tc>
          <w:tcPr>
            <w:tcW w:w="1548" w:type="pct"/>
          </w:tcPr>
          <w:p w:rsidR="00C67E3D" w:rsidRPr="00227941" w:rsidRDefault="00C67E3D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3452" w:type="pct"/>
          </w:tcPr>
          <w:p w:rsidR="00C67E3D" w:rsidRPr="00227941" w:rsidRDefault="00C67E3D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C67E3D" w:rsidRPr="00227941" w:rsidTr="00C67E3D">
        <w:trPr>
          <w:cantSplit/>
        </w:trPr>
        <w:tc>
          <w:tcPr>
            <w:tcW w:w="1548" w:type="pct"/>
          </w:tcPr>
          <w:p w:rsidR="00C67E3D" w:rsidRPr="00227941" w:rsidRDefault="00C67E3D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3452" w:type="pct"/>
          </w:tcPr>
          <w:p w:rsidR="00C67E3D" w:rsidRPr="00227941" w:rsidRDefault="00C67E3D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°С;</w:t>
            </w:r>
          </w:p>
        </w:tc>
      </w:tr>
      <w:tr w:rsidR="00C67E3D" w:rsidRPr="00227941" w:rsidTr="00C67E3D">
        <w:trPr>
          <w:cantSplit/>
        </w:trPr>
        <w:tc>
          <w:tcPr>
            <w:tcW w:w="1548" w:type="pct"/>
          </w:tcPr>
          <w:p w:rsidR="00C67E3D" w:rsidRPr="00227941" w:rsidRDefault="00C67E3D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3452" w:type="pct"/>
          </w:tcPr>
          <w:p w:rsidR="00C67E3D" w:rsidRPr="00227941" w:rsidRDefault="00C67E3D" w:rsidP="00142A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спектрофотометрический, 210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C67E3D" w:rsidRPr="00227941" w:rsidTr="00C67E3D">
        <w:trPr>
          <w:cantSplit/>
        </w:trPr>
        <w:tc>
          <w:tcPr>
            <w:tcW w:w="1548" w:type="pct"/>
          </w:tcPr>
          <w:p w:rsidR="00C67E3D" w:rsidRPr="00227941" w:rsidRDefault="00C67E3D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3452" w:type="pct"/>
          </w:tcPr>
          <w:p w:rsidR="00C67E3D" w:rsidRPr="00227941" w:rsidRDefault="00C67E3D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CC5F70" w:rsidRPr="00CC5F70" w:rsidRDefault="00CC5F70" w:rsidP="00C2184B">
      <w:pPr>
        <w:keepNext/>
        <w:widowControl w:val="0"/>
        <w:spacing w:before="120" w:after="12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C5F70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CC5F70" w:rsidRPr="00CC5F70" w:rsidTr="00825A62">
        <w:tc>
          <w:tcPr>
            <w:tcW w:w="3154" w:type="dxa"/>
          </w:tcPr>
          <w:p w:rsidR="00CC5F70" w:rsidRPr="00CC5F70" w:rsidRDefault="00CC5F70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CC5F70" w:rsidRPr="00CC5F70" w:rsidTr="00825A62">
        <w:tc>
          <w:tcPr>
            <w:tcW w:w="3154" w:type="dxa"/>
          </w:tcPr>
          <w:p w:rsidR="00CC5F70" w:rsidRPr="00CC5F70" w:rsidRDefault="00CC5F70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C5F70" w:rsidRPr="00CC5F70" w:rsidTr="00825A62">
        <w:tc>
          <w:tcPr>
            <w:tcW w:w="3154" w:type="dxa"/>
          </w:tcPr>
          <w:p w:rsidR="00CC5F70" w:rsidRPr="00CC5F70" w:rsidRDefault="00CC5F70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60 → 20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40 → 80</w:t>
            </w:r>
          </w:p>
        </w:tc>
      </w:tr>
      <w:tr w:rsidR="00CC5F70" w:rsidRPr="00CC5F70" w:rsidTr="00825A62">
        <w:tc>
          <w:tcPr>
            <w:tcW w:w="3154" w:type="dxa"/>
          </w:tcPr>
          <w:p w:rsidR="00CC5F70" w:rsidRPr="00CC5F70" w:rsidRDefault="00CC5F70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35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55" w:type="dxa"/>
          </w:tcPr>
          <w:p w:rsidR="00CC5F70" w:rsidRPr="00CC5F70" w:rsidRDefault="00CC5F70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B4109C" w:rsidRPr="00CC5F70" w:rsidTr="00825A62">
        <w:tc>
          <w:tcPr>
            <w:tcW w:w="3154" w:type="dxa"/>
          </w:tcPr>
          <w:p w:rsidR="00B4109C" w:rsidRPr="00CC5F70" w:rsidRDefault="00B4109C" w:rsidP="00CC5F70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C5F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5" w:type="dxa"/>
          </w:tcPr>
          <w:p w:rsidR="00B4109C" w:rsidRPr="00CC5F70" w:rsidRDefault="00B4109C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2</w:t>
            </w: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0 →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6</w:t>
            </w: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5" w:type="dxa"/>
          </w:tcPr>
          <w:p w:rsidR="00B4109C" w:rsidRPr="00CC5F70" w:rsidRDefault="00B4109C" w:rsidP="00CC5F7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8</w:t>
            </w: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0 →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4</w:t>
            </w:r>
            <w:r w:rsidRPr="00CC5F70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762DC" w:rsidRPr="006762DC" w:rsidRDefault="006762DC" w:rsidP="006762DC">
      <w:pPr>
        <w:widowControl w:val="0"/>
        <w:spacing w:before="120"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762DC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Хроматографируют</w:t>
      </w:r>
      <w:r w:rsidR="00C2184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раствор </w:t>
      </w:r>
      <w:r w:rsidR="00C2184B" w:rsidRPr="00C2184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проверки чувствительности хроматографической системы</w:t>
      </w:r>
      <w:r w:rsidR="00C2184B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6762DC">
        <w:rPr>
          <w:rFonts w:ascii="Times New Roman" w:hAnsi="Times New Roman"/>
          <w:sz w:val="28"/>
          <w:szCs w:val="28"/>
          <w:lang w:eastAsia="ru-RU"/>
        </w:rPr>
        <w:t xml:space="preserve"> раствор для проверки разделительной способности хроматографической системы, </w:t>
      </w:r>
      <w:r w:rsidR="00C2184B" w:rsidRPr="006762DC">
        <w:rPr>
          <w:rFonts w:ascii="Times New Roman" w:hAnsi="Times New Roman"/>
          <w:sz w:val="28"/>
          <w:szCs w:val="28"/>
          <w:lang w:eastAsia="ru-RU"/>
        </w:rPr>
        <w:t>раствор для идентификации пиков</w:t>
      </w:r>
      <w:r w:rsidR="00C2184B">
        <w:rPr>
          <w:rFonts w:ascii="Times New Roman" w:hAnsi="Times New Roman"/>
          <w:sz w:val="28"/>
          <w:szCs w:val="28"/>
          <w:lang w:eastAsia="ru-RU"/>
        </w:rPr>
        <w:t>,</w:t>
      </w:r>
      <w:r w:rsidR="00C2184B" w:rsidRPr="00676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2DC">
        <w:rPr>
          <w:rFonts w:ascii="Times New Roman" w:hAnsi="Times New Roman"/>
          <w:sz w:val="28"/>
          <w:szCs w:val="28"/>
          <w:lang w:eastAsia="ru-RU"/>
        </w:rPr>
        <w:t xml:space="preserve">раствор стандартного образца примеси А, раствор </w:t>
      </w:r>
      <w:r w:rsidR="00D57C18">
        <w:rPr>
          <w:rFonts w:ascii="Times New Roman" w:hAnsi="Times New Roman"/>
          <w:sz w:val="28"/>
          <w:szCs w:val="28"/>
          <w:lang w:eastAsia="ru-RU"/>
        </w:rPr>
        <w:t>сравнения и испытуемый раствор</w:t>
      </w:r>
      <w:r w:rsidRPr="006762DC">
        <w:rPr>
          <w:rFonts w:ascii="Times New Roman" w:hAnsi="Times New Roman"/>
          <w:sz w:val="28"/>
          <w:szCs w:val="28"/>
          <w:lang w:eastAsia="ru-RU"/>
        </w:rPr>
        <w:t>.</w:t>
      </w:r>
    </w:p>
    <w:p w:rsidR="006762DC" w:rsidRPr="006762DC" w:rsidRDefault="006762DC" w:rsidP="006762D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62D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Идентификация примесей. </w:t>
      </w:r>
      <w:r w:rsidRPr="00676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идентификации пиков примесей С, Е и </w:t>
      </w:r>
      <w:r w:rsidRPr="006762DC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676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хроматограмму </w:t>
      </w:r>
      <w:r w:rsidRPr="006762DC">
        <w:rPr>
          <w:rFonts w:ascii="Times New Roman" w:hAnsi="Times New Roman"/>
          <w:sz w:val="28"/>
          <w:szCs w:val="28"/>
          <w:lang w:eastAsia="ru-RU"/>
        </w:rPr>
        <w:t xml:space="preserve">раствора для идентификации пиков </w:t>
      </w:r>
      <w:r w:rsidRPr="00676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хроматограмму, прилагаемую к стандартному образцу </w:t>
      </w:r>
      <w:r w:rsidRPr="006762DC">
        <w:rPr>
          <w:rFonts w:ascii="Times New Roman" w:hAnsi="Times New Roman"/>
          <w:sz w:val="28"/>
          <w:szCs w:val="28"/>
          <w:lang w:eastAsia="ru-RU"/>
        </w:rPr>
        <w:t xml:space="preserve">рацекадотрила для </w:t>
      </w:r>
      <w:r w:rsidRPr="006762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идентификации пиков. </w:t>
      </w:r>
    </w:p>
    <w:p w:rsidR="006762DC" w:rsidRPr="006762DC" w:rsidRDefault="006762DC" w:rsidP="006762D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762DC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</w:t>
      </w:r>
      <w:r w:rsidRPr="006762D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Pr="006762DC">
        <w:rPr>
          <w:rFonts w:ascii="Times New Roman" w:hAnsi="Times New Roman"/>
          <w:sz w:val="28"/>
          <w:szCs w:val="28"/>
          <w:lang w:eastAsia="ru-RU"/>
        </w:rPr>
        <w:t xml:space="preserve">Рацекадотрил </w:t>
      </w:r>
      <w:r w:rsidRPr="006762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1 (около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19</w:t>
      </w:r>
      <w:r w:rsidRPr="006762DC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мин); примесь А – около 0,2; примесь С – около 0,3; примесь Е – около 0,5; примесь </w:t>
      </w:r>
      <w:r w:rsidRPr="006762DC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</w:t>
      </w:r>
      <w:r w:rsidRPr="006762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около 0,9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r w:rsidRPr="006762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примесь 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G</w:t>
      </w:r>
      <w:r w:rsidRPr="006762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около 0,9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2184B" w:rsidRDefault="00C2184B" w:rsidP="00C218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</w:rPr>
        <w:t xml:space="preserve">рацекадотрила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534372" w:rsidRDefault="00282C1C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DB771E" w:rsidRPr="007F7A0F">
        <w:rPr>
          <w:rFonts w:ascii="Times New Roman" w:hAnsi="Times New Roman"/>
          <w:sz w:val="28"/>
          <w:szCs w:val="28"/>
          <w:lang w:bidi="ru-RU"/>
        </w:rPr>
        <w:t xml:space="preserve">раствора </w:t>
      </w:r>
      <w:r w:rsidR="005D51E3">
        <w:rPr>
          <w:rFonts w:ascii="Times New Roman" w:hAnsi="Times New Roman"/>
          <w:sz w:val="28"/>
          <w:szCs w:val="28"/>
          <w:lang w:bidi="ru-RU"/>
        </w:rPr>
        <w:t xml:space="preserve">для проверки </w:t>
      </w:r>
      <w:r w:rsidR="0055235D">
        <w:rPr>
          <w:rFonts w:ascii="Times New Roman" w:hAnsi="Times New Roman"/>
          <w:sz w:val="28"/>
          <w:szCs w:val="28"/>
          <w:lang w:bidi="ru-RU"/>
        </w:rPr>
        <w:t>разделительной способности</w:t>
      </w:r>
      <w:r w:rsidR="005D51E3">
        <w:rPr>
          <w:rFonts w:ascii="Times New Roman" w:hAnsi="Times New Roman"/>
          <w:sz w:val="28"/>
          <w:szCs w:val="28"/>
          <w:lang w:bidi="ru-RU"/>
        </w:rPr>
        <w:t xml:space="preserve"> хроматографической системы</w:t>
      </w:r>
      <w:r w:rsidR="005523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5235D" w:rsidRPr="00534372">
        <w:rPr>
          <w:rFonts w:ascii="Times New Roman" w:hAnsi="Times New Roman"/>
          <w:i/>
          <w:color w:val="000000"/>
          <w:sz w:val="28"/>
        </w:rPr>
        <w:t>разрешение (</w:t>
      </w:r>
      <w:r w:rsidR="0055235D" w:rsidRPr="00534372">
        <w:rPr>
          <w:rFonts w:ascii="Times New Roman" w:hAnsi="Times New Roman"/>
          <w:i/>
          <w:color w:val="000000"/>
          <w:sz w:val="28"/>
          <w:lang w:val="en-US"/>
        </w:rPr>
        <w:t>R</w:t>
      </w:r>
      <w:r w:rsidR="0055235D" w:rsidRPr="00534372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S</w:t>
      </w:r>
      <w:r w:rsidR="0055235D" w:rsidRPr="00534372">
        <w:rPr>
          <w:rFonts w:ascii="Times New Roman" w:hAnsi="Times New Roman"/>
          <w:i/>
          <w:color w:val="000000"/>
          <w:sz w:val="28"/>
        </w:rPr>
        <w:t>)</w:t>
      </w:r>
      <w:r w:rsidR="0055235D" w:rsidRPr="00534372">
        <w:rPr>
          <w:rFonts w:ascii="Times New Roman" w:hAnsi="Times New Roman"/>
          <w:color w:val="000000"/>
          <w:sz w:val="28"/>
        </w:rPr>
        <w:t xml:space="preserve"> между пиками</w:t>
      </w:r>
      <w:r w:rsidR="0055235D">
        <w:rPr>
          <w:rFonts w:ascii="Times New Roman" w:hAnsi="Times New Roman"/>
          <w:color w:val="000000"/>
          <w:sz w:val="28"/>
        </w:rPr>
        <w:t xml:space="preserve"> рацекадотрила и примеси </w:t>
      </w:r>
      <w:r w:rsidR="0055235D">
        <w:rPr>
          <w:rFonts w:ascii="Times New Roman" w:hAnsi="Times New Roman"/>
          <w:color w:val="000000"/>
          <w:sz w:val="28"/>
          <w:lang w:val="en-US"/>
        </w:rPr>
        <w:t>G</w:t>
      </w:r>
      <w:r w:rsidR="0055235D">
        <w:rPr>
          <w:rFonts w:ascii="Times New Roman" w:hAnsi="Times New Roman"/>
          <w:color w:val="000000"/>
          <w:sz w:val="28"/>
        </w:rPr>
        <w:t xml:space="preserve"> </w:t>
      </w:r>
      <w:r w:rsidR="0055235D" w:rsidRPr="00534372">
        <w:rPr>
          <w:rFonts w:ascii="Times New Roman" w:hAnsi="Times New Roman"/>
          <w:color w:val="000000"/>
          <w:sz w:val="28"/>
        </w:rPr>
        <w:t xml:space="preserve">должно быть не менее </w:t>
      </w:r>
      <w:r w:rsidR="0055235D">
        <w:rPr>
          <w:rFonts w:ascii="Times New Roman" w:hAnsi="Times New Roman"/>
          <w:color w:val="000000"/>
          <w:sz w:val="28"/>
        </w:rPr>
        <w:t>1,5.</w:t>
      </w:r>
    </w:p>
    <w:p w:rsidR="0055235D" w:rsidRDefault="0055235D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На хроматограмме раствора сравнения:</w:t>
      </w:r>
    </w:p>
    <w:p w:rsidR="00F647AC" w:rsidRDefault="00C2184B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47AC" w:rsidRPr="007F7A0F">
        <w:rPr>
          <w:rFonts w:ascii="Times New Roman" w:hAnsi="Times New Roman"/>
          <w:sz w:val="28"/>
          <w:szCs w:val="28"/>
        </w:rPr>
        <w:t> </w:t>
      </w:r>
      <w:r w:rsidR="00F647AC"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AC" w:rsidRPr="00534372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AC" w:rsidRPr="00C2184B">
        <w:rPr>
          <w:rFonts w:ascii="Times New Roman" w:hAnsi="Times New Roman"/>
          <w:i/>
          <w:color w:val="000000"/>
          <w:sz w:val="28"/>
          <w:szCs w:val="28"/>
        </w:rPr>
        <w:t>(</w:t>
      </w:r>
      <w:r w:rsidR="00F647AC" w:rsidRPr="00C2184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647AC" w:rsidRPr="00C2184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647AC" w:rsidRPr="00C2184B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B6E">
        <w:rPr>
          <w:rFonts w:ascii="Times New Roman" w:hAnsi="Times New Roman"/>
          <w:color w:val="000000"/>
          <w:sz w:val="28"/>
        </w:rPr>
        <w:t xml:space="preserve">рацекадотрила </w:t>
      </w:r>
      <w:r w:rsidR="00F647AC" w:rsidRPr="007F7A0F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F647AC" w:rsidRPr="007F7A0F">
        <w:rPr>
          <w:rFonts w:ascii="Times New Roman" w:hAnsi="Times New Roman"/>
          <w:sz w:val="28"/>
          <w:szCs w:val="28"/>
        </w:rPr>
        <w:t xml:space="preserve"> </w:t>
      </w:r>
      <w:r w:rsidR="00D41B6E" w:rsidRPr="007F7A0F">
        <w:rPr>
          <w:rFonts w:ascii="Times New Roman" w:hAnsi="Times New Roman"/>
          <w:sz w:val="28"/>
          <w:szCs w:val="28"/>
        </w:rPr>
        <w:t>2,0</w:t>
      </w:r>
      <w:r w:rsidR="00F647AC" w:rsidRPr="007F7A0F">
        <w:rPr>
          <w:rFonts w:ascii="Times New Roman" w:hAnsi="Times New Roman"/>
          <w:sz w:val="28"/>
          <w:szCs w:val="28"/>
        </w:rPr>
        <w:t>;</w:t>
      </w:r>
    </w:p>
    <w:p w:rsidR="00403B6E" w:rsidRPr="007F7A0F" w:rsidRDefault="00C2184B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03B6E" w:rsidRPr="004C4018">
        <w:rPr>
          <w:rFonts w:ascii="Times New Roman" w:hAnsi="Times New Roman"/>
          <w:i/>
          <w:color w:val="000000"/>
          <w:sz w:val="28"/>
          <w:szCs w:val="20"/>
        </w:rPr>
        <w:t>о</w:t>
      </w:r>
      <w:r w:rsidR="00403B6E" w:rsidRPr="004C4018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="00403B6E" w:rsidRPr="007F7A0F">
        <w:rPr>
          <w:rFonts w:ascii="Times New Roman" w:hAnsi="Times New Roman"/>
          <w:sz w:val="28"/>
          <w:szCs w:val="28"/>
        </w:rPr>
        <w:t xml:space="preserve"> площади пика </w:t>
      </w:r>
      <w:r w:rsidR="00403B6E">
        <w:rPr>
          <w:rFonts w:ascii="Times New Roman" w:hAnsi="Times New Roman"/>
          <w:color w:val="000000"/>
          <w:sz w:val="28"/>
        </w:rPr>
        <w:t xml:space="preserve">рацекадотрила </w:t>
      </w:r>
      <w:r w:rsidR="00403B6E" w:rsidRPr="007F7A0F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403B6E">
        <w:rPr>
          <w:rFonts w:ascii="Times New Roman" w:hAnsi="Times New Roman"/>
          <w:sz w:val="28"/>
          <w:szCs w:val="28"/>
        </w:rPr>
        <w:t>5</w:t>
      </w:r>
      <w:r w:rsidR="00403B6E" w:rsidRPr="007F7A0F">
        <w:rPr>
          <w:rFonts w:ascii="Times New Roman" w:hAnsi="Times New Roman"/>
          <w:sz w:val="28"/>
          <w:szCs w:val="28"/>
        </w:rPr>
        <w:t>,0 % (6 определений)</w:t>
      </w:r>
      <w:r w:rsidR="00403B6E">
        <w:rPr>
          <w:rFonts w:ascii="Times New Roman" w:hAnsi="Times New Roman"/>
          <w:sz w:val="28"/>
          <w:szCs w:val="28"/>
        </w:rPr>
        <w:t>.</w:t>
      </w:r>
    </w:p>
    <w:p w:rsidR="0013409B" w:rsidRPr="0013409B" w:rsidRDefault="0013409B" w:rsidP="001340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3409B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Поправочные коэффициенты. </w:t>
      </w:r>
      <w:r w:rsidRPr="0013409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расчёта содержания примесей площади пиков следующих примесей умножаются на соответствующие поправочные коэффициенты: примесь С – 1,4; примесь Е – 0,6; примесь </w:t>
      </w:r>
      <w:r w:rsidRPr="0013409B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</w:t>
      </w:r>
      <w:r w:rsidRPr="0013409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0,7.</w:t>
      </w:r>
    </w:p>
    <w:p w:rsidR="005A2B39" w:rsidRDefault="005A2B39" w:rsidP="005A2B3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примеси А </w:t>
      </w:r>
      <w:r w:rsidRPr="00FA21BE">
        <w:rPr>
          <w:rFonts w:ascii="Times New Roman" w:hAnsi="Times New Roman"/>
          <w:snapToGrid w:val="0"/>
          <w:color w:val="000000"/>
          <w:sz w:val="28"/>
          <w:szCs w:val="28"/>
        </w:rPr>
        <w:t>в субстанции в процентах (</w:t>
      </w:r>
      <w:r w:rsidRPr="00FA21BE">
        <w:rPr>
          <w:rFonts w:ascii="Times New Roman" w:hAnsi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hAnsi="Times New Roman"/>
          <w:snapToGrid w:val="0"/>
          <w:color w:val="000000"/>
          <w:sz w:val="28"/>
          <w:szCs w:val="28"/>
        </w:rPr>
        <w:t>) вычисляют по формуле:</w:t>
      </w:r>
    </w:p>
    <w:p w:rsidR="005A2B39" w:rsidRPr="00FA21BE" w:rsidRDefault="005A2B39" w:rsidP="005A2B39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∙2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5A2B39" w:rsidRPr="00FA21BE" w:rsidTr="005A2B39">
        <w:trPr>
          <w:jc w:val="center"/>
        </w:trPr>
        <w:tc>
          <w:tcPr>
            <w:tcW w:w="648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EA2A61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1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5A2B39" w:rsidRPr="00FA21BE" w:rsidRDefault="005A2B39" w:rsidP="005A2B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 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5A2B39" w:rsidRPr="00FA21BE" w:rsidTr="005A2B39">
        <w:trPr>
          <w:jc w:val="center"/>
        </w:trPr>
        <w:tc>
          <w:tcPr>
            <w:tcW w:w="648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24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 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 w:rsidRPr="00EB260E">
              <w:rPr>
                <w:rFonts w:ascii="Times New Roman" w:hAnsi="Times New Roman"/>
                <w:sz w:val="28"/>
                <w:szCs w:val="28"/>
                <w:lang w:eastAsia="ru-RU"/>
              </w:rPr>
              <w:t>стандартного образца примеси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A2B39" w:rsidRDefault="005A2B39" w:rsidP="005A2B3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любой другой примеси </w:t>
      </w:r>
      <w:r w:rsidRPr="00FA21BE">
        <w:rPr>
          <w:rFonts w:ascii="Times New Roman" w:hAnsi="Times New Roman"/>
          <w:snapToGrid w:val="0"/>
          <w:color w:val="000000"/>
          <w:sz w:val="28"/>
          <w:szCs w:val="28"/>
        </w:rPr>
        <w:t>в субстанции в процентах (</w:t>
      </w:r>
      <w:r w:rsidRPr="00FA21BE">
        <w:rPr>
          <w:rFonts w:ascii="Times New Roman" w:hAnsi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hAnsi="Times New Roman"/>
          <w:snapToGrid w:val="0"/>
          <w:color w:val="000000"/>
          <w:sz w:val="28"/>
          <w:szCs w:val="28"/>
        </w:rPr>
        <w:t>) вычисляют по формуле:</w:t>
      </w:r>
    </w:p>
    <w:p w:rsidR="005A2B39" w:rsidRPr="00FA21BE" w:rsidRDefault="005A2B39" w:rsidP="005A2B39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∙50∙1∙2∙100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∙50∙100∙10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5A2B39" w:rsidRPr="00FA21BE" w:rsidTr="005A2B39">
        <w:trPr>
          <w:jc w:val="center"/>
        </w:trPr>
        <w:tc>
          <w:tcPr>
            <w:tcW w:w="648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EA2A61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1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5A2B39" w:rsidRPr="00FA21BE" w:rsidRDefault="005A2B39" w:rsidP="005A2B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5A2B39" w:rsidRPr="00FA21BE" w:rsidTr="005A2B39">
        <w:trPr>
          <w:jc w:val="center"/>
        </w:trPr>
        <w:tc>
          <w:tcPr>
            <w:tcW w:w="648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21B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7849" w:type="dxa"/>
          </w:tcPr>
          <w:p w:rsidR="005A2B39" w:rsidRPr="00FA21BE" w:rsidRDefault="005A2B39" w:rsidP="005A2B39">
            <w:pPr>
              <w:widowControl w:val="0"/>
              <w:tabs>
                <w:tab w:val="left" w:pos="567"/>
              </w:tabs>
              <w:spacing w:after="24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рацекадотрила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сравнения.</w:t>
            </w:r>
          </w:p>
        </w:tc>
      </w:tr>
    </w:tbl>
    <w:p w:rsidR="005A2B39" w:rsidRDefault="005A2B39" w:rsidP="005A2B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A2B39" w:rsidRPr="00610012" w:rsidRDefault="005A2B39" w:rsidP="005A2B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А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0,1 %;</w:t>
      </w:r>
    </w:p>
    <w:p w:rsidR="005A2B39" w:rsidRDefault="005A2B39" w:rsidP="005A2B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 xml:space="preserve">любая другая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0,2 %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5A2B39" w:rsidRDefault="005A2B39" w:rsidP="005A2B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1,0 %.</w:t>
      </w:r>
    </w:p>
    <w:p w:rsidR="0013409B" w:rsidRPr="00297F7A" w:rsidRDefault="00C11294" w:rsidP="00C1129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12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Не учитывают пики, площадь которых менее площади </w:t>
      </w:r>
      <w:r w:rsidRPr="00C11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пика на хроматограмме </w:t>
      </w:r>
      <w:r w:rsidRPr="00C11294">
        <w:rPr>
          <w:rFonts w:ascii="Times New Roman" w:hAnsi="Times New Roman"/>
          <w:sz w:val="28"/>
          <w:szCs w:val="28"/>
          <w:lang w:eastAsia="ru-RU"/>
        </w:rPr>
        <w:t xml:space="preserve">раствора </w:t>
      </w:r>
      <w:r w:rsidR="00C2184B" w:rsidRPr="00C2184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проверки чувствительности хроматографической системы</w:t>
      </w:r>
      <w:r w:rsidR="00C2184B" w:rsidRPr="00C112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294">
        <w:rPr>
          <w:rFonts w:ascii="Times New Roman" w:hAnsi="Times New Roman"/>
          <w:color w:val="000000"/>
          <w:sz w:val="28"/>
          <w:szCs w:val="28"/>
          <w:lang w:eastAsia="ru-RU"/>
        </w:rPr>
        <w:t>(менее 0,05 %).</w:t>
      </w:r>
    </w:p>
    <w:p w:rsidR="00DD68C7" w:rsidRPr="001C55B5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7C74E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C55B5">
        <w:rPr>
          <w:rFonts w:ascii="Times New Roman" w:hAnsi="Times New Roman"/>
          <w:b/>
          <w:color w:val="000000"/>
          <w:szCs w:val="28"/>
        </w:rPr>
        <w:t xml:space="preserve"> </w:t>
      </w:r>
      <w:r w:rsidR="0093384A">
        <w:rPr>
          <w:rStyle w:val="8"/>
          <w:sz w:val="28"/>
          <w:szCs w:val="28"/>
        </w:rPr>
        <w:t>В</w:t>
      </w:r>
      <w:r w:rsidRPr="001C55B5">
        <w:rPr>
          <w:rStyle w:val="8"/>
          <w:sz w:val="28"/>
          <w:szCs w:val="28"/>
        </w:rPr>
        <w:t xml:space="preserve"> соответствии с ОФС «Однородность дозирования»</w:t>
      </w:r>
      <w:r>
        <w:rPr>
          <w:rStyle w:val="8"/>
          <w:sz w:val="28"/>
          <w:szCs w:val="28"/>
        </w:rPr>
        <w:t>.</w:t>
      </w:r>
    </w:p>
    <w:p w:rsidR="00DD68C7" w:rsidRPr="001C55B5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>Микробиологическая чистота.</w:t>
      </w:r>
      <w:r w:rsidRPr="007C74E4">
        <w:rPr>
          <w:rStyle w:val="8"/>
          <w:sz w:val="28"/>
          <w:szCs w:val="28"/>
        </w:rPr>
        <w:t xml:space="preserve">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7C74E4">
        <w:rPr>
          <w:rStyle w:val="8"/>
          <w:b/>
          <w:sz w:val="28"/>
          <w:szCs w:val="28"/>
        </w:rPr>
        <w:t>.</w:t>
      </w:r>
      <w:r w:rsidRPr="007C74E4">
        <w:rPr>
          <w:rStyle w:val="8"/>
          <w:sz w:val="28"/>
          <w:szCs w:val="28"/>
        </w:rPr>
        <w:t xml:space="preserve"> 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>Определение проводят методом ВЭЖХ в условиях испытания «</w:t>
      </w:r>
      <w:r w:rsidR="00DB0CC7">
        <w:rPr>
          <w:rFonts w:ascii="Times New Roman" w:hAnsi="Times New Roman"/>
          <w:color w:val="000000"/>
          <w:sz w:val="28"/>
          <w:szCs w:val="28"/>
          <w:lang w:eastAsia="ru-RU" w:bidi="ru-RU"/>
        </w:rPr>
        <w:t>Родственные примеси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>» со следующими изменениями</w:t>
      </w:r>
      <w:r w:rsidR="00DB0CC7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87AE3" w:rsidRDefault="00087AE3" w:rsidP="00087A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</w:t>
      </w:r>
      <w:r w:rsidR="008D6CA7">
        <w:rPr>
          <w:rFonts w:ascii="Times New Roman" w:hAnsi="Times New Roman"/>
          <w:sz w:val="28"/>
          <w:szCs w:val="28"/>
        </w:rPr>
        <w:t>ПФА—ПФБ</w:t>
      </w:r>
      <w:r>
        <w:rPr>
          <w:rFonts w:ascii="Times New Roman" w:hAnsi="Times New Roman"/>
          <w:sz w:val="28"/>
          <w:szCs w:val="28"/>
        </w:rPr>
        <w:t xml:space="preserve"> 500:500</w:t>
      </w:r>
      <w:r w:rsidRPr="00C57FD9">
        <w:rPr>
          <w:rFonts w:ascii="Times New Roman" w:hAnsi="Times New Roman"/>
          <w:sz w:val="28"/>
          <w:szCs w:val="28"/>
        </w:rPr>
        <w:t>.</w:t>
      </w:r>
    </w:p>
    <w:p w:rsidR="0051654C" w:rsidRDefault="0051654C" w:rsidP="00087A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654C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BE44F9" w:rsidRPr="00BE44F9">
        <w:rPr>
          <w:rFonts w:ascii="Times New Roman" w:hAnsi="Times New Roman"/>
          <w:sz w:val="28"/>
          <w:szCs w:val="28"/>
        </w:rPr>
        <w:t>Точную навеску содержимого капсул, соответ</w:t>
      </w:r>
      <w:r w:rsidR="001575D8">
        <w:rPr>
          <w:rFonts w:ascii="Times New Roman" w:hAnsi="Times New Roman"/>
          <w:sz w:val="28"/>
          <w:szCs w:val="28"/>
        </w:rPr>
        <w:t>ствующую около 6</w:t>
      </w:r>
      <w:r w:rsidR="00BE44F9" w:rsidRPr="00BE44F9">
        <w:rPr>
          <w:rFonts w:ascii="Times New Roman" w:hAnsi="Times New Roman"/>
          <w:sz w:val="28"/>
          <w:szCs w:val="28"/>
        </w:rPr>
        <w:t>0 мг рацекадотрила, помещают в мерную колбу вместимостью 5</w:t>
      </w:r>
      <w:r w:rsidR="001575D8">
        <w:rPr>
          <w:rFonts w:ascii="Times New Roman" w:hAnsi="Times New Roman"/>
          <w:sz w:val="28"/>
          <w:szCs w:val="28"/>
        </w:rPr>
        <w:t>0 мл, прибавляют 3</w:t>
      </w:r>
      <w:r w:rsidR="00BE44F9" w:rsidRPr="00BE44F9">
        <w:rPr>
          <w:rFonts w:ascii="Times New Roman" w:hAnsi="Times New Roman"/>
          <w:sz w:val="28"/>
          <w:szCs w:val="28"/>
        </w:rPr>
        <w:t xml:space="preserve">0 мл </w:t>
      </w:r>
      <w:r w:rsidR="001575D8">
        <w:rPr>
          <w:rFonts w:ascii="Times New Roman" w:hAnsi="Times New Roman"/>
          <w:sz w:val="28"/>
          <w:szCs w:val="28"/>
        </w:rPr>
        <w:t>ПФ</w:t>
      </w:r>
      <w:r w:rsidR="00BE44F9" w:rsidRPr="00BE44F9">
        <w:rPr>
          <w:rFonts w:ascii="Times New Roman" w:hAnsi="Times New Roman"/>
          <w:sz w:val="28"/>
          <w:szCs w:val="28"/>
        </w:rPr>
        <w:t xml:space="preserve">, перемешивают в течение 10 мин, доводят объём раствора </w:t>
      </w:r>
      <w:r w:rsidR="001575D8">
        <w:rPr>
          <w:rFonts w:ascii="Times New Roman" w:hAnsi="Times New Roman"/>
          <w:sz w:val="28"/>
          <w:szCs w:val="28"/>
        </w:rPr>
        <w:t>ПФ</w:t>
      </w:r>
      <w:r w:rsidR="00BE44F9" w:rsidRPr="00BE44F9">
        <w:rPr>
          <w:rFonts w:ascii="Times New Roman" w:hAnsi="Times New Roman"/>
          <w:sz w:val="28"/>
          <w:szCs w:val="28"/>
        </w:rPr>
        <w:t xml:space="preserve"> до метки</w:t>
      </w:r>
      <w:r w:rsidR="00C91524">
        <w:rPr>
          <w:rFonts w:ascii="Times New Roman" w:hAnsi="Times New Roman"/>
          <w:sz w:val="28"/>
          <w:szCs w:val="28"/>
        </w:rPr>
        <w:t>,</w:t>
      </w:r>
      <w:r w:rsidR="00C91524" w:rsidRPr="00C91524">
        <w:rPr>
          <w:sz w:val="28"/>
          <w:szCs w:val="28"/>
        </w:rPr>
        <w:t xml:space="preserve"> </w:t>
      </w:r>
      <w:r w:rsidR="00C91524" w:rsidRPr="00C91524">
        <w:rPr>
          <w:rFonts w:ascii="Times New Roman" w:hAnsi="Times New Roman"/>
          <w:sz w:val="28"/>
          <w:szCs w:val="28"/>
        </w:rPr>
        <w:t>перемешивают</w:t>
      </w:r>
      <w:r w:rsidR="00BE44F9" w:rsidRPr="00BE44F9">
        <w:rPr>
          <w:rFonts w:ascii="Times New Roman" w:hAnsi="Times New Roman"/>
          <w:sz w:val="28"/>
          <w:szCs w:val="28"/>
        </w:rPr>
        <w:t xml:space="preserve"> и фильтруют.</w:t>
      </w:r>
      <w:r w:rsidR="001575D8">
        <w:rPr>
          <w:rFonts w:ascii="Times New Roman" w:hAnsi="Times New Roman"/>
          <w:sz w:val="28"/>
          <w:szCs w:val="28"/>
        </w:rPr>
        <w:t xml:space="preserve"> </w:t>
      </w:r>
      <w:r w:rsidR="00713846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713846" w:rsidRPr="00B64F7F" w:rsidRDefault="00713846" w:rsidP="00087A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846">
        <w:rPr>
          <w:rFonts w:ascii="Times New Roman" w:hAnsi="Times New Roman"/>
          <w:i/>
          <w:sz w:val="28"/>
          <w:szCs w:val="28"/>
        </w:rPr>
        <w:t xml:space="preserve">Раствор стандартного образца рацекадотрила. </w:t>
      </w:r>
      <w:r w:rsidR="00B64F7F">
        <w:rPr>
          <w:rFonts w:ascii="Times New Roman" w:hAnsi="Times New Roman"/>
          <w:sz w:val="28"/>
          <w:szCs w:val="28"/>
        </w:rPr>
        <w:t xml:space="preserve">Около 15 мг (точная навеска) стандартного образца рацекадотрила помещают в мерную колбу вместимостью 25 мл, растворяют в ПФ и доводят объём раствора ПФ до метки. В мерную колбу вместимостью 10 мл помещают </w:t>
      </w:r>
      <w:r w:rsidR="00997904">
        <w:rPr>
          <w:rFonts w:ascii="Times New Roman" w:hAnsi="Times New Roman"/>
          <w:sz w:val="28"/>
          <w:szCs w:val="28"/>
        </w:rPr>
        <w:t>2</w:t>
      </w:r>
      <w:r w:rsidR="00B64F7F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раствора ПФ до метки. </w:t>
      </w:r>
    </w:p>
    <w:p w:rsidR="00AF509E" w:rsidRPr="00A46068" w:rsidRDefault="00AF509E" w:rsidP="008E430C">
      <w:pPr>
        <w:pStyle w:val="2"/>
        <w:spacing w:before="120" w:after="120" w:line="240" w:lineRule="auto"/>
        <w:ind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lastRenderedPageBreak/>
        <w:t>Хроматографические условия</w:t>
      </w:r>
    </w:p>
    <w:tbl>
      <w:tblPr>
        <w:tblW w:w="4944" w:type="pct"/>
        <w:tblLook w:val="0000"/>
      </w:tblPr>
      <w:tblGrid>
        <w:gridCol w:w="2941"/>
        <w:gridCol w:w="6523"/>
      </w:tblGrid>
      <w:tr w:rsidR="00997904" w:rsidRPr="00227941" w:rsidTr="00997904">
        <w:trPr>
          <w:cantSplit/>
        </w:trPr>
        <w:tc>
          <w:tcPr>
            <w:tcW w:w="1554" w:type="pct"/>
          </w:tcPr>
          <w:p w:rsidR="00997904" w:rsidRPr="00227941" w:rsidRDefault="00997904" w:rsidP="00AF509E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3446" w:type="pct"/>
          </w:tcPr>
          <w:p w:rsidR="00997904" w:rsidRPr="00227941" w:rsidRDefault="00997904" w:rsidP="00AF509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 мл/мин.</w:t>
            </w:r>
          </w:p>
        </w:tc>
      </w:tr>
      <w:tr w:rsidR="00997904" w:rsidRPr="00227941" w:rsidTr="00997904">
        <w:trPr>
          <w:cantSplit/>
        </w:trPr>
        <w:tc>
          <w:tcPr>
            <w:tcW w:w="1554" w:type="pct"/>
          </w:tcPr>
          <w:p w:rsidR="00997904" w:rsidRDefault="00997904" w:rsidP="00AF509E">
            <w:pPr>
              <w:spacing w:after="12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6" w:type="pct"/>
            <w:vAlign w:val="bottom"/>
          </w:tcPr>
          <w:p w:rsidR="00997904" w:rsidRDefault="00997904" w:rsidP="00AF509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мин.</w:t>
            </w:r>
          </w:p>
        </w:tc>
      </w:tr>
    </w:tbl>
    <w:p w:rsidR="00B95CE8" w:rsidRDefault="001B303F" w:rsidP="00E74DE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3F">
        <w:rPr>
          <w:rFonts w:ascii="Times New Roman" w:hAnsi="Times New Roman"/>
          <w:sz w:val="28"/>
          <w:szCs w:val="28"/>
        </w:rPr>
        <w:t>Хроматографируют раствор стандартного образца раце</w:t>
      </w:r>
      <w:r>
        <w:rPr>
          <w:rFonts w:ascii="Times New Roman" w:hAnsi="Times New Roman"/>
          <w:sz w:val="28"/>
          <w:szCs w:val="28"/>
        </w:rPr>
        <w:t>кадотрила и испытуемый раствор.</w:t>
      </w:r>
    </w:p>
    <w:p w:rsidR="00B95CE8" w:rsidRDefault="00B95CE8" w:rsidP="00C41C4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41C4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95CE8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Pr="00B95CE8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r w:rsidR="00770710">
        <w:rPr>
          <w:rFonts w:ascii="Times New Roman" w:hAnsi="Times New Roman"/>
          <w:sz w:val="28"/>
          <w:szCs w:val="28"/>
        </w:rPr>
        <w:t>рацекадотрила</w:t>
      </w:r>
      <w:r>
        <w:rPr>
          <w:rFonts w:ascii="Times New Roman" w:hAnsi="Times New Roman"/>
          <w:sz w:val="28"/>
          <w:szCs w:val="28"/>
        </w:rPr>
        <w:t>:</w:t>
      </w:r>
    </w:p>
    <w:p w:rsidR="00B95CE8" w:rsidRPr="00F647AC" w:rsidRDefault="00997904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5CE8" w:rsidRPr="00F647AC">
        <w:rPr>
          <w:rFonts w:ascii="Times New Roman" w:hAnsi="Times New Roman"/>
          <w:sz w:val="28"/>
          <w:szCs w:val="28"/>
        </w:rPr>
        <w:t> </w:t>
      </w:r>
      <w:r w:rsidR="00B95CE8" w:rsidRPr="00F647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CE8" w:rsidRPr="0043787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CE8" w:rsidRPr="00997904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95CE8" w:rsidRPr="0099790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B95CE8" w:rsidRPr="0099790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95CE8" w:rsidRPr="0099790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6D6" w:rsidRPr="001B303F">
        <w:rPr>
          <w:rFonts w:ascii="Times New Roman" w:hAnsi="Times New Roman"/>
          <w:sz w:val="28"/>
          <w:szCs w:val="28"/>
        </w:rPr>
        <w:t>раце</w:t>
      </w:r>
      <w:r w:rsidR="001F56D6">
        <w:rPr>
          <w:rFonts w:ascii="Times New Roman" w:hAnsi="Times New Roman"/>
          <w:sz w:val="28"/>
          <w:szCs w:val="28"/>
        </w:rPr>
        <w:t xml:space="preserve">кадотрила </w:t>
      </w:r>
      <w:r w:rsidR="00B95CE8" w:rsidRPr="00F647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B95CE8">
        <w:rPr>
          <w:rFonts w:ascii="Times New Roman" w:hAnsi="Times New Roman"/>
          <w:sz w:val="28"/>
          <w:szCs w:val="28"/>
        </w:rPr>
        <w:t xml:space="preserve"> 2,0</w:t>
      </w:r>
      <w:r w:rsidR="00B95CE8" w:rsidRPr="00F647AC">
        <w:rPr>
          <w:rFonts w:ascii="Times New Roman" w:hAnsi="Times New Roman"/>
          <w:sz w:val="28"/>
          <w:szCs w:val="28"/>
        </w:rPr>
        <w:t>;</w:t>
      </w:r>
    </w:p>
    <w:p w:rsidR="00B95CE8" w:rsidRDefault="00997904" w:rsidP="00B95CE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5CE8" w:rsidRPr="00F647AC">
        <w:rPr>
          <w:rFonts w:ascii="Times New Roman" w:hAnsi="Times New Roman"/>
          <w:sz w:val="28"/>
          <w:szCs w:val="28"/>
        </w:rPr>
        <w:t> </w:t>
      </w:r>
      <w:r w:rsidR="00B95CE8" w:rsidRPr="00997904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B95CE8" w:rsidRPr="00F647AC">
        <w:rPr>
          <w:rFonts w:ascii="Times New Roman" w:hAnsi="Times New Roman"/>
          <w:sz w:val="28"/>
          <w:szCs w:val="28"/>
        </w:rPr>
        <w:t xml:space="preserve"> площади пика </w:t>
      </w:r>
      <w:r w:rsidR="001F56D6" w:rsidRPr="001B303F">
        <w:rPr>
          <w:rFonts w:ascii="Times New Roman" w:hAnsi="Times New Roman"/>
          <w:sz w:val="28"/>
          <w:szCs w:val="28"/>
        </w:rPr>
        <w:t>раце</w:t>
      </w:r>
      <w:r w:rsidR="001F56D6">
        <w:rPr>
          <w:rFonts w:ascii="Times New Roman" w:hAnsi="Times New Roman"/>
          <w:sz w:val="28"/>
          <w:szCs w:val="28"/>
        </w:rPr>
        <w:t xml:space="preserve">кадотрила </w:t>
      </w:r>
      <w:r w:rsidR="00B95CE8" w:rsidRPr="00F647AC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B95CE8">
        <w:rPr>
          <w:rFonts w:ascii="Times New Roman" w:hAnsi="Times New Roman"/>
          <w:sz w:val="28"/>
          <w:szCs w:val="28"/>
        </w:rPr>
        <w:t>2,0</w:t>
      </w:r>
      <w:r w:rsidR="00B95CE8" w:rsidRPr="00F647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(6 определений).</w:t>
      </w:r>
    </w:p>
    <w:p w:rsidR="0006148A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r w:rsidR="00081CAE" w:rsidRPr="001B303F">
        <w:rPr>
          <w:rFonts w:ascii="Times New Roman" w:hAnsi="Times New Roman"/>
          <w:szCs w:val="28"/>
        </w:rPr>
        <w:t>раце</w:t>
      </w:r>
      <w:r w:rsidR="00081CAE">
        <w:rPr>
          <w:rFonts w:ascii="Times New Roman" w:hAnsi="Times New Roman"/>
          <w:szCs w:val="28"/>
        </w:rPr>
        <w:t xml:space="preserve">кадотрила </w:t>
      </w:r>
      <w:r w:rsidR="00081CAE" w:rsidRPr="00081CAE">
        <w:rPr>
          <w:rFonts w:ascii="Times New Roman" w:hAnsi="Times New Roman"/>
          <w:szCs w:val="28"/>
        </w:rPr>
        <w:t>C</w:t>
      </w:r>
      <w:r w:rsidR="00081CAE" w:rsidRPr="00081CAE">
        <w:rPr>
          <w:rFonts w:ascii="Times New Roman" w:hAnsi="Times New Roman"/>
          <w:szCs w:val="28"/>
          <w:vertAlign w:val="subscript"/>
        </w:rPr>
        <w:t>21</w:t>
      </w:r>
      <w:r w:rsidR="00081CAE" w:rsidRPr="00081CAE">
        <w:rPr>
          <w:rFonts w:ascii="Times New Roman" w:hAnsi="Times New Roman"/>
          <w:szCs w:val="28"/>
        </w:rPr>
        <w:t>H</w:t>
      </w:r>
      <w:r w:rsidR="00081CAE" w:rsidRPr="00081CAE">
        <w:rPr>
          <w:rFonts w:ascii="Times New Roman" w:hAnsi="Times New Roman"/>
          <w:szCs w:val="28"/>
          <w:vertAlign w:val="subscript"/>
        </w:rPr>
        <w:t>23</w:t>
      </w:r>
      <w:r w:rsidR="00081CAE" w:rsidRPr="00081CAE">
        <w:rPr>
          <w:rFonts w:ascii="Times New Roman" w:hAnsi="Times New Roman"/>
          <w:szCs w:val="28"/>
        </w:rPr>
        <w:t>NO</w:t>
      </w:r>
      <w:r w:rsidR="00081CAE" w:rsidRPr="00081CAE">
        <w:rPr>
          <w:rFonts w:ascii="Times New Roman" w:hAnsi="Times New Roman"/>
          <w:szCs w:val="28"/>
          <w:vertAlign w:val="subscript"/>
        </w:rPr>
        <w:t>4</w:t>
      </w:r>
      <w:r w:rsidR="00081CAE" w:rsidRPr="00081CAE">
        <w:rPr>
          <w:rFonts w:ascii="Times New Roman" w:hAnsi="Times New Roman"/>
          <w:szCs w:val="28"/>
        </w:rPr>
        <w:t>S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E74DE5">
        <w:rPr>
          <w:rFonts w:ascii="Times New Roman" w:hAnsi="Times New Roman"/>
          <w:color w:val="000000"/>
          <w:szCs w:val="28"/>
        </w:rPr>
        <w:t xml:space="preserve">в препарате </w:t>
      </w:r>
      <w:r w:rsidR="00C45DBC" w:rsidRPr="00C45DBC">
        <w:rPr>
          <w:rFonts w:ascii="Times New Roman" w:hAnsi="Times New Roman"/>
          <w:color w:val="000000"/>
          <w:szCs w:val="28"/>
        </w:rPr>
        <w:t xml:space="preserve">в </w:t>
      </w:r>
      <w:r w:rsidRPr="00C45DBC">
        <w:rPr>
          <w:rFonts w:ascii="Times New Roman" w:hAnsi="Times New Roman"/>
          <w:color w:val="000000"/>
          <w:szCs w:val="28"/>
        </w:rPr>
        <w:t>процентах</w:t>
      </w:r>
      <w:r w:rsidR="005F61C0">
        <w:rPr>
          <w:rFonts w:ascii="Times New Roman" w:hAnsi="Times New Roman"/>
          <w:color w:val="000000"/>
          <w:szCs w:val="28"/>
        </w:rPr>
        <w:t xml:space="preserve"> от заявленного количества </w:t>
      </w:r>
      <w:r w:rsidRPr="00C45DBC">
        <w:rPr>
          <w:rFonts w:ascii="Times New Roman" w:hAnsi="Times New Roman"/>
          <w:color w:val="000000"/>
          <w:szCs w:val="28"/>
        </w:rPr>
        <w:t>(</w:t>
      </w:r>
      <w:r w:rsidR="00997904" w:rsidRPr="00997904">
        <w:rPr>
          <w:rFonts w:ascii="Times New Roman" w:hAnsi="Times New Roman"/>
          <w:i/>
          <w:color w:val="000000"/>
          <w:szCs w:val="28"/>
          <w:lang w:val="en-US"/>
        </w:rPr>
        <w:t>X</w:t>
      </w:r>
      <w:r w:rsidR="00C45DBC">
        <w:rPr>
          <w:rFonts w:ascii="Times New Roman" w:hAnsi="Times New Roman"/>
          <w:color w:val="000000"/>
          <w:szCs w:val="28"/>
        </w:rPr>
        <w:t xml:space="preserve">) </w:t>
      </w:r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5733AC" w:rsidRDefault="007C60B0" w:rsidP="005772E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∙P∙G∙50∙10∙2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0"/>
      </w:tblGrid>
      <w:tr w:rsidR="00A321A5" w:rsidRPr="001D6CD5" w:rsidTr="002F20F5">
        <w:tc>
          <w:tcPr>
            <w:tcW w:w="333" w:type="pct"/>
          </w:tcPr>
          <w:p w:rsidR="00A321A5" w:rsidRDefault="00A321A5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A321A5" w:rsidRDefault="00DA5F72" w:rsidP="007C74E4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E74DE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A321A5" w:rsidRDefault="00A321A5" w:rsidP="007C74E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DA5F72" w:rsidP="0099790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 w:rsidR="002B2C9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на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 w:rsidR="00A321A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2F20F5">
        <w:tc>
          <w:tcPr>
            <w:tcW w:w="333" w:type="pct"/>
          </w:tcPr>
          <w:p w:rsidR="00A321A5" w:rsidRDefault="00A321A5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A321A5" w:rsidRDefault="00DA5F72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A321A5" w:rsidRPr="00E74DE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A321A5" w:rsidRDefault="00A321A5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A321A5" w:rsidRDefault="00DA5F72" w:rsidP="009979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 w:rsidR="002B2C9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 w:rsidR="00A321A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Pr="001D6CD5" w:rsidRDefault="008E430C" w:rsidP="005D69B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74DE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8E430C" w:rsidRPr="001D6CD5" w:rsidRDefault="008E430C" w:rsidP="005D69B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Pr="001D6CD5" w:rsidRDefault="008E430C" w:rsidP="009979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A78F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</w:t>
            </w:r>
            <w:r w:rsidR="00F018B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веска </w:t>
            </w:r>
            <w:r w:rsidR="00F018BE" w:rsidRPr="00F018B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содержимого капсул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74DE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Default="008E430C" w:rsidP="009979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Pr="001D6CD5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E430C" w:rsidRDefault="008E430C" w:rsidP="007C74E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Pr="001D6CD5" w:rsidRDefault="008E430C" w:rsidP="009979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 w:rsidR="002B2C9F">
              <w:rPr>
                <w:rFonts w:ascii="Times New Roman" w:hAnsi="Times New Roman"/>
                <w:szCs w:val="28"/>
              </w:rPr>
              <w:t xml:space="preserve"> 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Pr="001D6CD5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D02F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22" w:type="pct"/>
          </w:tcPr>
          <w:p w:rsidR="008E430C" w:rsidRPr="001D6CD5" w:rsidRDefault="008E430C" w:rsidP="007C74E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Pr="001D6CD5" w:rsidRDefault="001650B9" w:rsidP="009979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</w:t>
            </w:r>
            <w:r w:rsidRPr="001650B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содержимого одной капсулы</w:t>
            </w:r>
            <w:r w:rsidR="008E430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8E430C" w:rsidRPr="001D6CD5" w:rsidTr="002F20F5">
        <w:tc>
          <w:tcPr>
            <w:tcW w:w="333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8E430C" w:rsidRDefault="008E430C" w:rsidP="007C74E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E430C" w:rsidRDefault="008E430C" w:rsidP="007C74E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8E430C" w:rsidRDefault="008E430C" w:rsidP="0099790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2B2C9F" w:rsidRPr="001B303F">
              <w:rPr>
                <w:rFonts w:ascii="Times New Roman" w:hAnsi="Times New Roman"/>
                <w:sz w:val="28"/>
                <w:szCs w:val="28"/>
              </w:rPr>
              <w:t>раце</w:t>
            </w:r>
            <w:r w:rsidR="002B2C9F">
              <w:rPr>
                <w:rFonts w:ascii="Times New Roman" w:hAnsi="Times New Roman"/>
                <w:sz w:val="28"/>
                <w:szCs w:val="28"/>
              </w:rPr>
              <w:t>кадотрила</w:t>
            </w:r>
            <w:r w:rsidR="002B2C9F">
              <w:rPr>
                <w:rFonts w:ascii="Times New Roman" w:hAnsi="Times New Roman"/>
                <w:szCs w:val="28"/>
              </w:rPr>
              <w:t xml:space="preserve"> </w:t>
            </w:r>
            <w:r w:rsidR="001650B9">
              <w:rPr>
                <w:rStyle w:val="8"/>
                <w:rFonts w:eastAsia="Calibri"/>
                <w:sz w:val="28"/>
                <w:szCs w:val="28"/>
              </w:rPr>
              <w:t>в одной капсуле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2B2C9F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D68C7" w:rsidRPr="007C74E4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C3413">
        <w:rPr>
          <w:rStyle w:val="8"/>
          <w:b/>
          <w:sz w:val="28"/>
          <w:szCs w:val="28"/>
        </w:rPr>
        <w:t>Хранение</w:t>
      </w:r>
      <w:r w:rsidRPr="007C74E4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</w:t>
      </w:r>
      <w:r w:rsidR="000D021F" w:rsidRPr="000D021F">
        <w:rPr>
          <w:rFonts w:ascii="Times New Roman" w:hAnsi="Times New Roman"/>
          <w:spacing w:val="-6"/>
          <w:sz w:val="28"/>
          <w:szCs w:val="28"/>
        </w:rPr>
        <w:t>С</w:t>
      </w:r>
      <w:r w:rsidR="000D021F" w:rsidRPr="000D021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DD68C7" w:rsidRPr="007C74E4" w:rsidSect="00DD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39" w:rsidRDefault="005A2B39" w:rsidP="00DD68C7">
      <w:pPr>
        <w:spacing w:after="0" w:line="240" w:lineRule="auto"/>
      </w:pPr>
      <w:r>
        <w:separator/>
      </w:r>
    </w:p>
  </w:endnote>
  <w:endnote w:type="continuationSeparator" w:id="1">
    <w:p w:rsidR="005A2B39" w:rsidRDefault="005A2B39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FB" w:rsidRDefault="00F42D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39" w:rsidRPr="00E8047D" w:rsidRDefault="00655BE4" w:rsidP="00E8047D">
    <w:pPr>
      <w:pStyle w:val="aa"/>
      <w:jc w:val="center"/>
      <w:rPr>
        <w:rFonts w:ascii="Times New Roman" w:hAnsi="Times New Roman"/>
        <w:sz w:val="28"/>
        <w:szCs w:val="28"/>
      </w:rPr>
    </w:pPr>
    <w:r w:rsidRPr="00E8047D">
      <w:rPr>
        <w:rFonts w:ascii="Times New Roman" w:hAnsi="Times New Roman"/>
        <w:sz w:val="28"/>
        <w:szCs w:val="28"/>
      </w:rPr>
      <w:fldChar w:fldCharType="begin"/>
    </w:r>
    <w:r w:rsidR="005A2B39" w:rsidRPr="00E8047D">
      <w:rPr>
        <w:rFonts w:ascii="Times New Roman" w:hAnsi="Times New Roman"/>
        <w:sz w:val="28"/>
        <w:szCs w:val="28"/>
      </w:rPr>
      <w:instrText xml:space="preserve"> PAGE   \* MERGEFORMAT </w:instrText>
    </w:r>
    <w:r w:rsidRPr="00E8047D">
      <w:rPr>
        <w:rFonts w:ascii="Times New Roman" w:hAnsi="Times New Roman"/>
        <w:sz w:val="28"/>
        <w:szCs w:val="28"/>
      </w:rPr>
      <w:fldChar w:fldCharType="separate"/>
    </w:r>
    <w:r w:rsidR="00F42DFB">
      <w:rPr>
        <w:rFonts w:ascii="Times New Roman" w:hAnsi="Times New Roman"/>
        <w:noProof/>
        <w:sz w:val="28"/>
        <w:szCs w:val="28"/>
      </w:rPr>
      <w:t>3</w:t>
    </w:r>
    <w:r w:rsidRPr="00E8047D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FB" w:rsidRDefault="00F42D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39" w:rsidRDefault="005A2B39" w:rsidP="00DD68C7">
      <w:pPr>
        <w:spacing w:after="0" w:line="240" w:lineRule="auto"/>
      </w:pPr>
      <w:r>
        <w:separator/>
      </w:r>
    </w:p>
  </w:footnote>
  <w:footnote w:type="continuationSeparator" w:id="1">
    <w:p w:rsidR="005A2B39" w:rsidRDefault="005A2B39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FB" w:rsidRDefault="00F42D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FB" w:rsidRDefault="00F42DF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39" w:rsidRPr="00F744DB" w:rsidRDefault="005A2B39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1020E"/>
    <w:rsid w:val="000105DB"/>
    <w:rsid w:val="000146B7"/>
    <w:rsid w:val="00017F46"/>
    <w:rsid w:val="00022D15"/>
    <w:rsid w:val="00026D6B"/>
    <w:rsid w:val="00027F0B"/>
    <w:rsid w:val="000317AF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6148A"/>
    <w:rsid w:val="00063AF6"/>
    <w:rsid w:val="00063C85"/>
    <w:rsid w:val="00065C3E"/>
    <w:rsid w:val="00067F07"/>
    <w:rsid w:val="000734D0"/>
    <w:rsid w:val="00081CAE"/>
    <w:rsid w:val="00083C8B"/>
    <w:rsid w:val="00087707"/>
    <w:rsid w:val="00087AE3"/>
    <w:rsid w:val="00093191"/>
    <w:rsid w:val="000A0277"/>
    <w:rsid w:val="000A080D"/>
    <w:rsid w:val="000A2770"/>
    <w:rsid w:val="000A4CFD"/>
    <w:rsid w:val="000A5DC9"/>
    <w:rsid w:val="000A7319"/>
    <w:rsid w:val="000A7498"/>
    <w:rsid w:val="000B3F5A"/>
    <w:rsid w:val="000B6BF5"/>
    <w:rsid w:val="000C6EF6"/>
    <w:rsid w:val="000D021F"/>
    <w:rsid w:val="000D02F7"/>
    <w:rsid w:val="000D1DE6"/>
    <w:rsid w:val="000D3AC7"/>
    <w:rsid w:val="000D3ED3"/>
    <w:rsid w:val="000D549F"/>
    <w:rsid w:val="000D7019"/>
    <w:rsid w:val="000D7E08"/>
    <w:rsid w:val="000E248C"/>
    <w:rsid w:val="000E5B5A"/>
    <w:rsid w:val="000E5E44"/>
    <w:rsid w:val="000E6C02"/>
    <w:rsid w:val="000E6E86"/>
    <w:rsid w:val="000E73B5"/>
    <w:rsid w:val="000F2AD5"/>
    <w:rsid w:val="000F3978"/>
    <w:rsid w:val="000F3D62"/>
    <w:rsid w:val="000F63CA"/>
    <w:rsid w:val="001005F0"/>
    <w:rsid w:val="001038D6"/>
    <w:rsid w:val="00112E2C"/>
    <w:rsid w:val="001168C7"/>
    <w:rsid w:val="00116B9C"/>
    <w:rsid w:val="00120434"/>
    <w:rsid w:val="001219C4"/>
    <w:rsid w:val="00122A5D"/>
    <w:rsid w:val="00123C01"/>
    <w:rsid w:val="00126017"/>
    <w:rsid w:val="00132E1A"/>
    <w:rsid w:val="0013409B"/>
    <w:rsid w:val="00142A16"/>
    <w:rsid w:val="00147281"/>
    <w:rsid w:val="0015123E"/>
    <w:rsid w:val="001522AF"/>
    <w:rsid w:val="00154632"/>
    <w:rsid w:val="001575D8"/>
    <w:rsid w:val="001576FD"/>
    <w:rsid w:val="001650B9"/>
    <w:rsid w:val="00166BA4"/>
    <w:rsid w:val="00175616"/>
    <w:rsid w:val="00180BAD"/>
    <w:rsid w:val="001844ED"/>
    <w:rsid w:val="00191B93"/>
    <w:rsid w:val="00192869"/>
    <w:rsid w:val="001A1B72"/>
    <w:rsid w:val="001B16BA"/>
    <w:rsid w:val="001B303F"/>
    <w:rsid w:val="001B36F6"/>
    <w:rsid w:val="001B609D"/>
    <w:rsid w:val="001B7A12"/>
    <w:rsid w:val="001C2AD9"/>
    <w:rsid w:val="001C3E51"/>
    <w:rsid w:val="001C558E"/>
    <w:rsid w:val="001C5AD4"/>
    <w:rsid w:val="001D218D"/>
    <w:rsid w:val="001D6CD5"/>
    <w:rsid w:val="001F029C"/>
    <w:rsid w:val="001F2ACD"/>
    <w:rsid w:val="001F3020"/>
    <w:rsid w:val="001F56D6"/>
    <w:rsid w:val="001F6F75"/>
    <w:rsid w:val="00201164"/>
    <w:rsid w:val="00201932"/>
    <w:rsid w:val="00205369"/>
    <w:rsid w:val="00213286"/>
    <w:rsid w:val="002138B1"/>
    <w:rsid w:val="00214FC6"/>
    <w:rsid w:val="00227941"/>
    <w:rsid w:val="00231986"/>
    <w:rsid w:val="00232777"/>
    <w:rsid w:val="00245272"/>
    <w:rsid w:val="00246739"/>
    <w:rsid w:val="00247A55"/>
    <w:rsid w:val="0025117F"/>
    <w:rsid w:val="0025606E"/>
    <w:rsid w:val="00256791"/>
    <w:rsid w:val="00261327"/>
    <w:rsid w:val="00265635"/>
    <w:rsid w:val="002703E3"/>
    <w:rsid w:val="00270EBC"/>
    <w:rsid w:val="0027175B"/>
    <w:rsid w:val="0027489E"/>
    <w:rsid w:val="00275A78"/>
    <w:rsid w:val="00282C1C"/>
    <w:rsid w:val="002837FA"/>
    <w:rsid w:val="00291CF1"/>
    <w:rsid w:val="00292A1B"/>
    <w:rsid w:val="002961F2"/>
    <w:rsid w:val="00297F7A"/>
    <w:rsid w:val="002A3075"/>
    <w:rsid w:val="002A3D86"/>
    <w:rsid w:val="002A441A"/>
    <w:rsid w:val="002B00DC"/>
    <w:rsid w:val="002B0DD2"/>
    <w:rsid w:val="002B2C9F"/>
    <w:rsid w:val="002B37D8"/>
    <w:rsid w:val="002B44CC"/>
    <w:rsid w:val="002B6DFA"/>
    <w:rsid w:val="002C462B"/>
    <w:rsid w:val="002D0279"/>
    <w:rsid w:val="002D0F87"/>
    <w:rsid w:val="002D54D6"/>
    <w:rsid w:val="002E2809"/>
    <w:rsid w:val="002E4B22"/>
    <w:rsid w:val="002E4C01"/>
    <w:rsid w:val="002E52B7"/>
    <w:rsid w:val="002F20F5"/>
    <w:rsid w:val="002F4D0F"/>
    <w:rsid w:val="003066A9"/>
    <w:rsid w:val="00314FE8"/>
    <w:rsid w:val="00316122"/>
    <w:rsid w:val="0034032A"/>
    <w:rsid w:val="00344949"/>
    <w:rsid w:val="003534BD"/>
    <w:rsid w:val="00371DCB"/>
    <w:rsid w:val="00374609"/>
    <w:rsid w:val="00375F34"/>
    <w:rsid w:val="00380E06"/>
    <w:rsid w:val="00383829"/>
    <w:rsid w:val="00387D4F"/>
    <w:rsid w:val="00391A44"/>
    <w:rsid w:val="00391F16"/>
    <w:rsid w:val="0039419C"/>
    <w:rsid w:val="00397C3A"/>
    <w:rsid w:val="003A104D"/>
    <w:rsid w:val="003A1E66"/>
    <w:rsid w:val="003A2524"/>
    <w:rsid w:val="003A3D76"/>
    <w:rsid w:val="003A40EA"/>
    <w:rsid w:val="003C096B"/>
    <w:rsid w:val="003D786C"/>
    <w:rsid w:val="003D7A7A"/>
    <w:rsid w:val="003F0258"/>
    <w:rsid w:val="003F596A"/>
    <w:rsid w:val="003F7DE8"/>
    <w:rsid w:val="00402FEB"/>
    <w:rsid w:val="00403B6E"/>
    <w:rsid w:val="00407BE4"/>
    <w:rsid w:val="00421080"/>
    <w:rsid w:val="00425296"/>
    <w:rsid w:val="00431162"/>
    <w:rsid w:val="00436527"/>
    <w:rsid w:val="0043787B"/>
    <w:rsid w:val="00445420"/>
    <w:rsid w:val="004545DD"/>
    <w:rsid w:val="00457D30"/>
    <w:rsid w:val="00460973"/>
    <w:rsid w:val="004714AC"/>
    <w:rsid w:val="0047538F"/>
    <w:rsid w:val="004772CC"/>
    <w:rsid w:val="00481DCC"/>
    <w:rsid w:val="00485CEB"/>
    <w:rsid w:val="00486EC6"/>
    <w:rsid w:val="00491840"/>
    <w:rsid w:val="0049771B"/>
    <w:rsid w:val="004A78BD"/>
    <w:rsid w:val="004B0232"/>
    <w:rsid w:val="004B1DF8"/>
    <w:rsid w:val="004B43CF"/>
    <w:rsid w:val="004C0255"/>
    <w:rsid w:val="004C3C08"/>
    <w:rsid w:val="004C4018"/>
    <w:rsid w:val="004C6552"/>
    <w:rsid w:val="004D200A"/>
    <w:rsid w:val="004E6881"/>
    <w:rsid w:val="004F0139"/>
    <w:rsid w:val="004F1B21"/>
    <w:rsid w:val="004F1C72"/>
    <w:rsid w:val="005038F8"/>
    <w:rsid w:val="005132C6"/>
    <w:rsid w:val="00513481"/>
    <w:rsid w:val="00514A5B"/>
    <w:rsid w:val="0051654C"/>
    <w:rsid w:val="0052382A"/>
    <w:rsid w:val="0053332F"/>
    <w:rsid w:val="00534372"/>
    <w:rsid w:val="00536A11"/>
    <w:rsid w:val="005376D9"/>
    <w:rsid w:val="00540B4B"/>
    <w:rsid w:val="005504BA"/>
    <w:rsid w:val="0055235D"/>
    <w:rsid w:val="00556BE6"/>
    <w:rsid w:val="00570890"/>
    <w:rsid w:val="005733AC"/>
    <w:rsid w:val="005772ED"/>
    <w:rsid w:val="005856F6"/>
    <w:rsid w:val="00592AC1"/>
    <w:rsid w:val="005A2B39"/>
    <w:rsid w:val="005A4445"/>
    <w:rsid w:val="005A5003"/>
    <w:rsid w:val="005A78FF"/>
    <w:rsid w:val="005C0CC8"/>
    <w:rsid w:val="005C2FDC"/>
    <w:rsid w:val="005C41E1"/>
    <w:rsid w:val="005C63E5"/>
    <w:rsid w:val="005C7B32"/>
    <w:rsid w:val="005D0A92"/>
    <w:rsid w:val="005D101B"/>
    <w:rsid w:val="005D51E3"/>
    <w:rsid w:val="005D69B5"/>
    <w:rsid w:val="005E52B7"/>
    <w:rsid w:val="005E5993"/>
    <w:rsid w:val="005F165D"/>
    <w:rsid w:val="005F1E61"/>
    <w:rsid w:val="005F5B52"/>
    <w:rsid w:val="005F61C0"/>
    <w:rsid w:val="005F75F6"/>
    <w:rsid w:val="00600101"/>
    <w:rsid w:val="00602305"/>
    <w:rsid w:val="00602A2C"/>
    <w:rsid w:val="00602E72"/>
    <w:rsid w:val="00604395"/>
    <w:rsid w:val="00611947"/>
    <w:rsid w:val="006144F3"/>
    <w:rsid w:val="0063682D"/>
    <w:rsid w:val="0064019E"/>
    <w:rsid w:val="00640B6D"/>
    <w:rsid w:val="00643797"/>
    <w:rsid w:val="00644E11"/>
    <w:rsid w:val="00646449"/>
    <w:rsid w:val="00652BC2"/>
    <w:rsid w:val="00655BE4"/>
    <w:rsid w:val="00656E4B"/>
    <w:rsid w:val="00665111"/>
    <w:rsid w:val="00665EE0"/>
    <w:rsid w:val="00667193"/>
    <w:rsid w:val="006673B8"/>
    <w:rsid w:val="00672FC9"/>
    <w:rsid w:val="006762DC"/>
    <w:rsid w:val="0068215F"/>
    <w:rsid w:val="006831A5"/>
    <w:rsid w:val="006917D9"/>
    <w:rsid w:val="00692430"/>
    <w:rsid w:val="00692AC5"/>
    <w:rsid w:val="006937F7"/>
    <w:rsid w:val="00694E99"/>
    <w:rsid w:val="0069685B"/>
    <w:rsid w:val="006B0EAF"/>
    <w:rsid w:val="006B19E8"/>
    <w:rsid w:val="006B3187"/>
    <w:rsid w:val="006B45C4"/>
    <w:rsid w:val="006B636F"/>
    <w:rsid w:val="006C138B"/>
    <w:rsid w:val="006C61A0"/>
    <w:rsid w:val="006C72A5"/>
    <w:rsid w:val="006D0027"/>
    <w:rsid w:val="006E068E"/>
    <w:rsid w:val="006E48A7"/>
    <w:rsid w:val="006F0BB3"/>
    <w:rsid w:val="00701E70"/>
    <w:rsid w:val="00710AD1"/>
    <w:rsid w:val="00713846"/>
    <w:rsid w:val="0071526A"/>
    <w:rsid w:val="00715E99"/>
    <w:rsid w:val="0072126A"/>
    <w:rsid w:val="0072302D"/>
    <w:rsid w:val="00723149"/>
    <w:rsid w:val="007241F5"/>
    <w:rsid w:val="0072637C"/>
    <w:rsid w:val="007439AF"/>
    <w:rsid w:val="00743DAC"/>
    <w:rsid w:val="007446FE"/>
    <w:rsid w:val="00745148"/>
    <w:rsid w:val="00754BD4"/>
    <w:rsid w:val="00761F7C"/>
    <w:rsid w:val="00765721"/>
    <w:rsid w:val="00767845"/>
    <w:rsid w:val="00770710"/>
    <w:rsid w:val="00770801"/>
    <w:rsid w:val="007715E9"/>
    <w:rsid w:val="00771825"/>
    <w:rsid w:val="00773DE1"/>
    <w:rsid w:val="00776102"/>
    <w:rsid w:val="00776405"/>
    <w:rsid w:val="00782693"/>
    <w:rsid w:val="007838CC"/>
    <w:rsid w:val="0078721D"/>
    <w:rsid w:val="00792A83"/>
    <w:rsid w:val="00792EB2"/>
    <w:rsid w:val="00793891"/>
    <w:rsid w:val="00794CA2"/>
    <w:rsid w:val="007A105F"/>
    <w:rsid w:val="007C60B0"/>
    <w:rsid w:val="007C74E4"/>
    <w:rsid w:val="007D438C"/>
    <w:rsid w:val="007E1108"/>
    <w:rsid w:val="007E7D16"/>
    <w:rsid w:val="007F49C0"/>
    <w:rsid w:val="007F7A0F"/>
    <w:rsid w:val="00801D10"/>
    <w:rsid w:val="0080701C"/>
    <w:rsid w:val="008162B8"/>
    <w:rsid w:val="00825A62"/>
    <w:rsid w:val="0082650E"/>
    <w:rsid w:val="008313AD"/>
    <w:rsid w:val="00832EEB"/>
    <w:rsid w:val="00833C6C"/>
    <w:rsid w:val="008346E4"/>
    <w:rsid w:val="00835AA2"/>
    <w:rsid w:val="00837500"/>
    <w:rsid w:val="00840D10"/>
    <w:rsid w:val="00841C08"/>
    <w:rsid w:val="00844AEA"/>
    <w:rsid w:val="00846CD9"/>
    <w:rsid w:val="0085285D"/>
    <w:rsid w:val="00852F27"/>
    <w:rsid w:val="00852FAB"/>
    <w:rsid w:val="00854827"/>
    <w:rsid w:val="008552DC"/>
    <w:rsid w:val="0086056F"/>
    <w:rsid w:val="0086172A"/>
    <w:rsid w:val="00865FAD"/>
    <w:rsid w:val="008670DF"/>
    <w:rsid w:val="0087021E"/>
    <w:rsid w:val="00873867"/>
    <w:rsid w:val="00875EE0"/>
    <w:rsid w:val="008821A9"/>
    <w:rsid w:val="008848E1"/>
    <w:rsid w:val="00887B40"/>
    <w:rsid w:val="0089070D"/>
    <w:rsid w:val="00890A9E"/>
    <w:rsid w:val="00891461"/>
    <w:rsid w:val="008915A5"/>
    <w:rsid w:val="00895832"/>
    <w:rsid w:val="008A41A0"/>
    <w:rsid w:val="008A5328"/>
    <w:rsid w:val="008A7029"/>
    <w:rsid w:val="008C1874"/>
    <w:rsid w:val="008C1B5F"/>
    <w:rsid w:val="008C2DE6"/>
    <w:rsid w:val="008C3D5C"/>
    <w:rsid w:val="008D6CA7"/>
    <w:rsid w:val="008D7D06"/>
    <w:rsid w:val="008E1A12"/>
    <w:rsid w:val="008E430C"/>
    <w:rsid w:val="008E61DF"/>
    <w:rsid w:val="008E6B9D"/>
    <w:rsid w:val="008F0226"/>
    <w:rsid w:val="008F31B2"/>
    <w:rsid w:val="008F5A05"/>
    <w:rsid w:val="008F5CFA"/>
    <w:rsid w:val="008F7422"/>
    <w:rsid w:val="00900D2F"/>
    <w:rsid w:val="0092077D"/>
    <w:rsid w:val="009208CD"/>
    <w:rsid w:val="00924F84"/>
    <w:rsid w:val="0093184C"/>
    <w:rsid w:val="0093384A"/>
    <w:rsid w:val="0094228F"/>
    <w:rsid w:val="0094528F"/>
    <w:rsid w:val="00946581"/>
    <w:rsid w:val="00951D7C"/>
    <w:rsid w:val="00971FA2"/>
    <w:rsid w:val="009748DC"/>
    <w:rsid w:val="00982502"/>
    <w:rsid w:val="00983854"/>
    <w:rsid w:val="0099000C"/>
    <w:rsid w:val="0099154F"/>
    <w:rsid w:val="00997904"/>
    <w:rsid w:val="009B0794"/>
    <w:rsid w:val="009B1F7E"/>
    <w:rsid w:val="009B2643"/>
    <w:rsid w:val="009C4F61"/>
    <w:rsid w:val="009D1828"/>
    <w:rsid w:val="009D49CF"/>
    <w:rsid w:val="009F2539"/>
    <w:rsid w:val="009F2F41"/>
    <w:rsid w:val="009F3B22"/>
    <w:rsid w:val="009F4375"/>
    <w:rsid w:val="00A02E18"/>
    <w:rsid w:val="00A10248"/>
    <w:rsid w:val="00A1253F"/>
    <w:rsid w:val="00A14047"/>
    <w:rsid w:val="00A176ED"/>
    <w:rsid w:val="00A24CF3"/>
    <w:rsid w:val="00A304F4"/>
    <w:rsid w:val="00A31D7F"/>
    <w:rsid w:val="00A321A5"/>
    <w:rsid w:val="00A46068"/>
    <w:rsid w:val="00A46414"/>
    <w:rsid w:val="00A5123F"/>
    <w:rsid w:val="00A554A6"/>
    <w:rsid w:val="00A61088"/>
    <w:rsid w:val="00A64D9B"/>
    <w:rsid w:val="00A6716C"/>
    <w:rsid w:val="00A83582"/>
    <w:rsid w:val="00A86838"/>
    <w:rsid w:val="00A87927"/>
    <w:rsid w:val="00A92C08"/>
    <w:rsid w:val="00AA36E7"/>
    <w:rsid w:val="00AA6F5F"/>
    <w:rsid w:val="00AA747C"/>
    <w:rsid w:val="00AB0F1B"/>
    <w:rsid w:val="00AB45BC"/>
    <w:rsid w:val="00AB616F"/>
    <w:rsid w:val="00AC2B48"/>
    <w:rsid w:val="00AD0951"/>
    <w:rsid w:val="00AD13C4"/>
    <w:rsid w:val="00AD5990"/>
    <w:rsid w:val="00AE2008"/>
    <w:rsid w:val="00AE5232"/>
    <w:rsid w:val="00AF2612"/>
    <w:rsid w:val="00AF509E"/>
    <w:rsid w:val="00B01A86"/>
    <w:rsid w:val="00B06D2C"/>
    <w:rsid w:val="00B131E8"/>
    <w:rsid w:val="00B135F5"/>
    <w:rsid w:val="00B1421B"/>
    <w:rsid w:val="00B158C4"/>
    <w:rsid w:val="00B1703F"/>
    <w:rsid w:val="00B2283B"/>
    <w:rsid w:val="00B2381D"/>
    <w:rsid w:val="00B24501"/>
    <w:rsid w:val="00B30430"/>
    <w:rsid w:val="00B33115"/>
    <w:rsid w:val="00B3436B"/>
    <w:rsid w:val="00B4109C"/>
    <w:rsid w:val="00B42FBC"/>
    <w:rsid w:val="00B454D0"/>
    <w:rsid w:val="00B474A6"/>
    <w:rsid w:val="00B64F7F"/>
    <w:rsid w:val="00B662C2"/>
    <w:rsid w:val="00B716EB"/>
    <w:rsid w:val="00B71E8D"/>
    <w:rsid w:val="00B72794"/>
    <w:rsid w:val="00B82B1D"/>
    <w:rsid w:val="00B84CE3"/>
    <w:rsid w:val="00B8567B"/>
    <w:rsid w:val="00B91537"/>
    <w:rsid w:val="00B94E7C"/>
    <w:rsid w:val="00B95CE8"/>
    <w:rsid w:val="00B9713F"/>
    <w:rsid w:val="00B979D3"/>
    <w:rsid w:val="00BA04BF"/>
    <w:rsid w:val="00BA10AC"/>
    <w:rsid w:val="00BA2F28"/>
    <w:rsid w:val="00BA3C17"/>
    <w:rsid w:val="00BB6652"/>
    <w:rsid w:val="00BB72F2"/>
    <w:rsid w:val="00BC23A4"/>
    <w:rsid w:val="00BC5FEF"/>
    <w:rsid w:val="00BD18A6"/>
    <w:rsid w:val="00BD2542"/>
    <w:rsid w:val="00BE0F4D"/>
    <w:rsid w:val="00BE44F9"/>
    <w:rsid w:val="00BE6239"/>
    <w:rsid w:val="00BE749A"/>
    <w:rsid w:val="00BE766E"/>
    <w:rsid w:val="00BF3943"/>
    <w:rsid w:val="00BF6502"/>
    <w:rsid w:val="00C01553"/>
    <w:rsid w:val="00C036B3"/>
    <w:rsid w:val="00C049B3"/>
    <w:rsid w:val="00C07DDC"/>
    <w:rsid w:val="00C11294"/>
    <w:rsid w:val="00C135B4"/>
    <w:rsid w:val="00C160E2"/>
    <w:rsid w:val="00C2184B"/>
    <w:rsid w:val="00C23F52"/>
    <w:rsid w:val="00C24A63"/>
    <w:rsid w:val="00C27416"/>
    <w:rsid w:val="00C27C77"/>
    <w:rsid w:val="00C31414"/>
    <w:rsid w:val="00C34AC8"/>
    <w:rsid w:val="00C35E38"/>
    <w:rsid w:val="00C3730C"/>
    <w:rsid w:val="00C41C40"/>
    <w:rsid w:val="00C45B06"/>
    <w:rsid w:val="00C45DBC"/>
    <w:rsid w:val="00C46A8D"/>
    <w:rsid w:val="00C46A9A"/>
    <w:rsid w:val="00C563C8"/>
    <w:rsid w:val="00C56834"/>
    <w:rsid w:val="00C57FD9"/>
    <w:rsid w:val="00C61B7E"/>
    <w:rsid w:val="00C677FA"/>
    <w:rsid w:val="00C67E3D"/>
    <w:rsid w:val="00C7279F"/>
    <w:rsid w:val="00C73EF6"/>
    <w:rsid w:val="00C767CD"/>
    <w:rsid w:val="00C774E6"/>
    <w:rsid w:val="00C818B4"/>
    <w:rsid w:val="00C82762"/>
    <w:rsid w:val="00C82C4B"/>
    <w:rsid w:val="00C854FD"/>
    <w:rsid w:val="00C91524"/>
    <w:rsid w:val="00C92F23"/>
    <w:rsid w:val="00C9469E"/>
    <w:rsid w:val="00C953BE"/>
    <w:rsid w:val="00C95B87"/>
    <w:rsid w:val="00CA0D90"/>
    <w:rsid w:val="00CA4109"/>
    <w:rsid w:val="00CA41FA"/>
    <w:rsid w:val="00CA6297"/>
    <w:rsid w:val="00CA7B19"/>
    <w:rsid w:val="00CA7BF9"/>
    <w:rsid w:val="00CB1379"/>
    <w:rsid w:val="00CC1B09"/>
    <w:rsid w:val="00CC5F70"/>
    <w:rsid w:val="00CD1E34"/>
    <w:rsid w:val="00CD3668"/>
    <w:rsid w:val="00CD60B4"/>
    <w:rsid w:val="00D049CB"/>
    <w:rsid w:val="00D332B7"/>
    <w:rsid w:val="00D41B6E"/>
    <w:rsid w:val="00D42C2F"/>
    <w:rsid w:val="00D42FB8"/>
    <w:rsid w:val="00D4780B"/>
    <w:rsid w:val="00D57C18"/>
    <w:rsid w:val="00D710A6"/>
    <w:rsid w:val="00D73F53"/>
    <w:rsid w:val="00D75208"/>
    <w:rsid w:val="00D75895"/>
    <w:rsid w:val="00D8120A"/>
    <w:rsid w:val="00D815BF"/>
    <w:rsid w:val="00D84C69"/>
    <w:rsid w:val="00D93EF6"/>
    <w:rsid w:val="00D9593C"/>
    <w:rsid w:val="00DA0EC7"/>
    <w:rsid w:val="00DA1461"/>
    <w:rsid w:val="00DA5F72"/>
    <w:rsid w:val="00DB0CC7"/>
    <w:rsid w:val="00DB771E"/>
    <w:rsid w:val="00DC0BC6"/>
    <w:rsid w:val="00DC39B6"/>
    <w:rsid w:val="00DC6659"/>
    <w:rsid w:val="00DD5582"/>
    <w:rsid w:val="00DD68C7"/>
    <w:rsid w:val="00DE162E"/>
    <w:rsid w:val="00DE59A9"/>
    <w:rsid w:val="00DF0914"/>
    <w:rsid w:val="00DF171B"/>
    <w:rsid w:val="00E010F4"/>
    <w:rsid w:val="00E11611"/>
    <w:rsid w:val="00E159E5"/>
    <w:rsid w:val="00E21EFD"/>
    <w:rsid w:val="00E223AF"/>
    <w:rsid w:val="00E22E9E"/>
    <w:rsid w:val="00E258FA"/>
    <w:rsid w:val="00E36895"/>
    <w:rsid w:val="00E427B1"/>
    <w:rsid w:val="00E45F99"/>
    <w:rsid w:val="00E47CC9"/>
    <w:rsid w:val="00E54A8E"/>
    <w:rsid w:val="00E5566D"/>
    <w:rsid w:val="00E6380E"/>
    <w:rsid w:val="00E718DB"/>
    <w:rsid w:val="00E74DE5"/>
    <w:rsid w:val="00E75582"/>
    <w:rsid w:val="00E8047D"/>
    <w:rsid w:val="00E80B4B"/>
    <w:rsid w:val="00E81FC0"/>
    <w:rsid w:val="00E932C5"/>
    <w:rsid w:val="00E94642"/>
    <w:rsid w:val="00E95BE4"/>
    <w:rsid w:val="00EA1174"/>
    <w:rsid w:val="00EA3791"/>
    <w:rsid w:val="00EA53EF"/>
    <w:rsid w:val="00EA5F64"/>
    <w:rsid w:val="00EB260E"/>
    <w:rsid w:val="00EB347D"/>
    <w:rsid w:val="00EB6316"/>
    <w:rsid w:val="00EC28F9"/>
    <w:rsid w:val="00EC740A"/>
    <w:rsid w:val="00ED2490"/>
    <w:rsid w:val="00ED3574"/>
    <w:rsid w:val="00ED7979"/>
    <w:rsid w:val="00EE1367"/>
    <w:rsid w:val="00EE2599"/>
    <w:rsid w:val="00EE3063"/>
    <w:rsid w:val="00EE41F7"/>
    <w:rsid w:val="00EE4CF6"/>
    <w:rsid w:val="00EF0E06"/>
    <w:rsid w:val="00F018BE"/>
    <w:rsid w:val="00F04806"/>
    <w:rsid w:val="00F06BC7"/>
    <w:rsid w:val="00F07E4B"/>
    <w:rsid w:val="00F143B2"/>
    <w:rsid w:val="00F22D0C"/>
    <w:rsid w:val="00F2486A"/>
    <w:rsid w:val="00F2532C"/>
    <w:rsid w:val="00F30F11"/>
    <w:rsid w:val="00F34037"/>
    <w:rsid w:val="00F34223"/>
    <w:rsid w:val="00F426BA"/>
    <w:rsid w:val="00F42D37"/>
    <w:rsid w:val="00F42DFB"/>
    <w:rsid w:val="00F47052"/>
    <w:rsid w:val="00F619E4"/>
    <w:rsid w:val="00F647AC"/>
    <w:rsid w:val="00F65C64"/>
    <w:rsid w:val="00F65E76"/>
    <w:rsid w:val="00F82E43"/>
    <w:rsid w:val="00F862B0"/>
    <w:rsid w:val="00F95514"/>
    <w:rsid w:val="00F96767"/>
    <w:rsid w:val="00F97EA6"/>
    <w:rsid w:val="00FA1955"/>
    <w:rsid w:val="00FA76DC"/>
    <w:rsid w:val="00FA76EE"/>
    <w:rsid w:val="00FA7729"/>
    <w:rsid w:val="00FB5806"/>
    <w:rsid w:val="00FB6004"/>
    <w:rsid w:val="00FC0628"/>
    <w:rsid w:val="00FC181C"/>
    <w:rsid w:val="00FC39B7"/>
    <w:rsid w:val="00FC5EA4"/>
    <w:rsid w:val="00FD0A5D"/>
    <w:rsid w:val="00FD196D"/>
    <w:rsid w:val="00FD3DE9"/>
    <w:rsid w:val="00FD65D3"/>
    <w:rsid w:val="00FE334E"/>
    <w:rsid w:val="00FE49FB"/>
    <w:rsid w:val="00FE592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ECD43-942E-41D0-BE1B-377A06BF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7</cp:revision>
  <cp:lastPrinted>2019-01-25T08:54:00Z</cp:lastPrinted>
  <dcterms:created xsi:type="dcterms:W3CDTF">2020-06-08T12:34:00Z</dcterms:created>
  <dcterms:modified xsi:type="dcterms:W3CDTF">2021-12-10T06:25:00Z</dcterms:modified>
</cp:coreProperties>
</file>