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A8E" w:rsidRPr="00C722B0" w:rsidRDefault="00700A8E" w:rsidP="00700A8E">
      <w:pPr>
        <w:spacing w:line="360" w:lineRule="auto"/>
        <w:jc w:val="center"/>
        <w:rPr>
          <w:b/>
          <w:color w:val="000000" w:themeColor="text1"/>
          <w:spacing w:val="-10"/>
          <w:sz w:val="28"/>
          <w:szCs w:val="28"/>
        </w:rPr>
      </w:pPr>
      <w:r w:rsidRPr="00C722B0">
        <w:rPr>
          <w:b/>
          <w:color w:val="000000" w:themeColor="text1"/>
          <w:spacing w:val="-10"/>
          <w:sz w:val="28"/>
          <w:szCs w:val="28"/>
        </w:rPr>
        <w:t>МИНИСТЕРСТВО ЗДРАВООХРАНЕНИЯ РОССИЙСКОЙ ФЕДЕРАЦИИ</w:t>
      </w:r>
    </w:p>
    <w:p w:rsidR="00700A8E" w:rsidRPr="00C722B0" w:rsidRDefault="00700A8E" w:rsidP="00E21A82">
      <w:pPr>
        <w:spacing w:line="360" w:lineRule="auto"/>
        <w:ind w:left="-142"/>
        <w:jc w:val="center"/>
        <w:rPr>
          <w:b/>
          <w:color w:val="000000" w:themeColor="text1"/>
          <w:spacing w:val="-10"/>
          <w:sz w:val="28"/>
          <w:szCs w:val="28"/>
        </w:rPr>
      </w:pPr>
    </w:p>
    <w:p w:rsidR="00700A8E" w:rsidRPr="00C722B0" w:rsidRDefault="00700A8E" w:rsidP="00E21A82">
      <w:pPr>
        <w:spacing w:line="360" w:lineRule="auto"/>
        <w:ind w:left="-142"/>
        <w:jc w:val="center"/>
        <w:rPr>
          <w:b/>
          <w:color w:val="000000" w:themeColor="text1"/>
          <w:spacing w:val="-10"/>
          <w:sz w:val="28"/>
          <w:szCs w:val="28"/>
        </w:rPr>
      </w:pPr>
    </w:p>
    <w:p w:rsidR="00E21A82" w:rsidRPr="00C722B0" w:rsidRDefault="00E21A82" w:rsidP="00E21A82">
      <w:pPr>
        <w:spacing w:line="360" w:lineRule="auto"/>
        <w:ind w:left="-142"/>
        <w:jc w:val="center"/>
        <w:rPr>
          <w:b/>
          <w:color w:val="FFFFFF" w:themeColor="background1"/>
          <w:sz w:val="32"/>
          <w:szCs w:val="32"/>
        </w:rPr>
      </w:pPr>
      <w:r w:rsidRPr="00C722B0">
        <w:rPr>
          <w:b/>
          <w:color w:val="000000" w:themeColor="text1"/>
          <w:spacing w:val="-10"/>
          <w:sz w:val="32"/>
          <w:szCs w:val="32"/>
        </w:rPr>
        <w:t>ФАРМАКОПЕЙНАЯ СТАТЬЯ</w:t>
      </w:r>
      <w:r w:rsidRPr="00C722B0">
        <w:rPr>
          <w:b/>
          <w:color w:val="FFFFFF" w:themeColor="background1"/>
          <w:sz w:val="32"/>
          <w:szCs w:val="32"/>
        </w:rPr>
        <w:t xml:space="preserve"> </w:t>
      </w:r>
    </w:p>
    <w:tbl>
      <w:tblPr>
        <w:tblStyle w:val="ab"/>
        <w:tblW w:w="0" w:type="auto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0"/>
        <w:gridCol w:w="3686"/>
      </w:tblGrid>
      <w:tr w:rsidR="00E21A82" w:rsidRPr="00C722B0" w:rsidTr="008D27E6">
        <w:trPr>
          <w:trHeight w:val="3557"/>
        </w:trPr>
        <w:tc>
          <w:tcPr>
            <w:tcW w:w="5670" w:type="dxa"/>
          </w:tcPr>
          <w:p w:rsidR="00C722B0" w:rsidRPr="00C722B0" w:rsidRDefault="009B43FD" w:rsidP="00FF1489">
            <w:pPr>
              <w:pStyle w:val="aa"/>
              <w:shd w:val="clear" w:color="auto" w:fill="FFFFFF"/>
              <w:spacing w:before="0" w:beforeAutospacing="0" w:after="0" w:afterAutospacing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722B0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Аронии черноплодной </w:t>
            </w:r>
            <w:proofErr w:type="spellStart"/>
            <w:r w:rsidRPr="00C722B0">
              <w:rPr>
                <w:rFonts w:eastAsiaTheme="minorHAnsi"/>
                <w:b/>
                <w:sz w:val="28"/>
                <w:szCs w:val="28"/>
                <w:lang w:eastAsia="en-US"/>
              </w:rPr>
              <w:t>плоды+</w:t>
            </w:r>
            <w:r w:rsidR="00C270BE" w:rsidRPr="00C722B0">
              <w:rPr>
                <w:rFonts w:eastAsiaTheme="minorHAnsi"/>
                <w:b/>
                <w:sz w:val="28"/>
                <w:szCs w:val="28"/>
                <w:lang w:eastAsia="en-US"/>
              </w:rPr>
              <w:t>Б</w:t>
            </w:r>
            <w:r w:rsidRPr="00C722B0">
              <w:rPr>
                <w:rFonts w:eastAsiaTheme="minorHAnsi"/>
                <w:b/>
                <w:sz w:val="28"/>
                <w:szCs w:val="28"/>
                <w:lang w:eastAsia="en-US"/>
              </w:rPr>
              <w:t>ерезы</w:t>
            </w:r>
            <w:proofErr w:type="spellEnd"/>
            <w:r w:rsidRPr="00C722B0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722B0">
              <w:rPr>
                <w:rFonts w:eastAsiaTheme="minorHAnsi"/>
                <w:b/>
                <w:sz w:val="28"/>
                <w:szCs w:val="28"/>
                <w:lang w:eastAsia="en-US"/>
              </w:rPr>
              <w:t>почки+</w:t>
            </w:r>
            <w:r w:rsidR="00C270BE" w:rsidRPr="00C722B0">
              <w:rPr>
                <w:rFonts w:eastAsiaTheme="minorHAnsi"/>
                <w:b/>
                <w:sz w:val="28"/>
                <w:szCs w:val="28"/>
                <w:lang w:eastAsia="en-US"/>
              </w:rPr>
              <w:t>Б</w:t>
            </w:r>
            <w:r w:rsidRPr="00C722B0">
              <w:rPr>
                <w:rFonts w:eastAsiaTheme="minorHAnsi"/>
                <w:b/>
                <w:sz w:val="28"/>
                <w:szCs w:val="28"/>
                <w:lang w:eastAsia="en-US"/>
              </w:rPr>
              <w:t>оярышника</w:t>
            </w:r>
            <w:proofErr w:type="spellEnd"/>
            <w:r w:rsidRPr="00C722B0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722B0">
              <w:rPr>
                <w:rFonts w:eastAsiaTheme="minorHAnsi"/>
                <w:b/>
                <w:sz w:val="28"/>
                <w:szCs w:val="28"/>
                <w:lang w:eastAsia="en-US"/>
              </w:rPr>
              <w:t>плоды+</w:t>
            </w:r>
            <w:r w:rsidR="00C270BE" w:rsidRPr="00C722B0">
              <w:rPr>
                <w:rFonts w:eastAsiaTheme="minorHAnsi"/>
                <w:b/>
                <w:sz w:val="28"/>
                <w:szCs w:val="28"/>
                <w:lang w:eastAsia="en-US"/>
              </w:rPr>
              <w:t>Б</w:t>
            </w:r>
            <w:r w:rsidRPr="00C722B0">
              <w:rPr>
                <w:rFonts w:eastAsiaTheme="minorHAnsi"/>
                <w:b/>
                <w:sz w:val="28"/>
                <w:szCs w:val="28"/>
                <w:lang w:eastAsia="en-US"/>
              </w:rPr>
              <w:t>оярышника</w:t>
            </w:r>
            <w:proofErr w:type="spellEnd"/>
            <w:r w:rsidRPr="00C722B0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722B0">
              <w:rPr>
                <w:rFonts w:eastAsiaTheme="minorHAnsi"/>
                <w:b/>
                <w:sz w:val="28"/>
                <w:szCs w:val="28"/>
                <w:lang w:eastAsia="en-US"/>
              </w:rPr>
              <w:t>цветки+</w:t>
            </w:r>
            <w:r w:rsidR="00C270BE" w:rsidRPr="00C722B0">
              <w:rPr>
                <w:rFonts w:eastAsiaTheme="minorHAnsi"/>
                <w:b/>
                <w:sz w:val="28"/>
                <w:szCs w:val="28"/>
                <w:lang w:eastAsia="en-US"/>
              </w:rPr>
              <w:t>С</w:t>
            </w:r>
            <w:r w:rsidRPr="00C722B0">
              <w:rPr>
                <w:rFonts w:eastAsiaTheme="minorHAnsi"/>
                <w:b/>
                <w:sz w:val="28"/>
                <w:szCs w:val="28"/>
                <w:lang w:eastAsia="en-US"/>
              </w:rPr>
              <w:t>осны</w:t>
            </w:r>
            <w:proofErr w:type="spellEnd"/>
            <w:r w:rsidRPr="00C722B0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кедровой сибирской </w:t>
            </w:r>
            <w:proofErr w:type="spellStart"/>
            <w:r w:rsidRPr="00C722B0">
              <w:rPr>
                <w:rFonts w:eastAsiaTheme="minorHAnsi"/>
                <w:b/>
                <w:sz w:val="28"/>
                <w:szCs w:val="28"/>
                <w:lang w:eastAsia="en-US"/>
              </w:rPr>
              <w:t>семена+</w:t>
            </w:r>
            <w:r w:rsidR="00C270BE" w:rsidRPr="00C722B0">
              <w:rPr>
                <w:rFonts w:eastAsiaTheme="minorHAnsi"/>
                <w:b/>
                <w:sz w:val="28"/>
                <w:szCs w:val="28"/>
                <w:lang w:eastAsia="en-US"/>
              </w:rPr>
              <w:t>Э</w:t>
            </w:r>
            <w:r w:rsidRPr="00C722B0">
              <w:rPr>
                <w:rFonts w:eastAsiaTheme="minorHAnsi"/>
                <w:b/>
                <w:sz w:val="28"/>
                <w:szCs w:val="28"/>
                <w:lang w:eastAsia="en-US"/>
              </w:rPr>
              <w:t>леутерококка</w:t>
            </w:r>
            <w:proofErr w:type="spellEnd"/>
            <w:r w:rsidRPr="00C722B0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колючего корневища и корни, </w:t>
            </w:r>
          </w:p>
          <w:p w:rsidR="009B43FD" w:rsidRPr="00C722B0" w:rsidRDefault="009B43FD" w:rsidP="00FF1489">
            <w:pPr>
              <w:pStyle w:val="aa"/>
              <w:shd w:val="clear" w:color="auto" w:fill="FFFFFF"/>
              <w:spacing w:before="0" w:beforeAutospacing="0" w:after="0" w:afterAutospacing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722B0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эликсир </w:t>
            </w:r>
          </w:p>
          <w:p w:rsidR="008D27E6" w:rsidRPr="00C722B0" w:rsidRDefault="008D27E6" w:rsidP="00486F37">
            <w:pPr>
              <w:pStyle w:val="aa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i/>
                <w:sz w:val="28"/>
                <w:szCs w:val="28"/>
                <w:highlight w:val="yellow"/>
              </w:rPr>
            </w:pPr>
          </w:p>
          <w:p w:rsidR="00C270BE" w:rsidRPr="00C722B0" w:rsidRDefault="00C011DA" w:rsidP="00C270BE">
            <w:pPr>
              <w:pStyle w:val="aa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i/>
                <w:iCs/>
                <w:sz w:val="28"/>
                <w:szCs w:val="28"/>
              </w:rPr>
            </w:pPr>
            <w:proofErr w:type="spellStart"/>
            <w:r w:rsidRPr="00C722B0">
              <w:rPr>
                <w:b/>
                <w:i/>
                <w:sz w:val="28"/>
                <w:szCs w:val="28"/>
                <w:lang w:val="en-US"/>
              </w:rPr>
              <w:t>Aronii</w:t>
            </w:r>
            <w:proofErr w:type="spellEnd"/>
            <w:r w:rsidRPr="00C722B0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C722B0">
              <w:rPr>
                <w:b/>
                <w:i/>
                <w:sz w:val="28"/>
                <w:szCs w:val="28"/>
                <w:lang w:val="en-US"/>
              </w:rPr>
              <w:t>melanocarpae</w:t>
            </w:r>
            <w:proofErr w:type="spellEnd"/>
            <w:r w:rsidR="001A6271" w:rsidRPr="00C722B0">
              <w:rPr>
                <w:b/>
                <w:i/>
                <w:sz w:val="28"/>
                <w:szCs w:val="28"/>
              </w:rPr>
              <w:t xml:space="preserve"> </w:t>
            </w:r>
            <w:r w:rsidR="00DE1C75" w:rsidRPr="00C722B0">
              <w:rPr>
                <w:b/>
                <w:i/>
                <w:sz w:val="28"/>
                <w:szCs w:val="28"/>
                <w:lang w:val="en-US"/>
              </w:rPr>
              <w:t>fruc</w:t>
            </w:r>
            <w:r w:rsidR="001A6271" w:rsidRPr="00C722B0">
              <w:rPr>
                <w:b/>
                <w:i/>
                <w:sz w:val="28"/>
                <w:szCs w:val="28"/>
                <w:lang w:val="en-US"/>
              </w:rPr>
              <w:t>t</w:t>
            </w:r>
            <w:r w:rsidR="00DE1C75" w:rsidRPr="00C722B0">
              <w:rPr>
                <w:b/>
                <w:i/>
                <w:sz w:val="28"/>
                <w:szCs w:val="28"/>
                <w:lang w:val="en-US"/>
              </w:rPr>
              <w:t>u</w:t>
            </w:r>
            <w:r w:rsidR="00522FC6">
              <w:rPr>
                <w:b/>
                <w:i/>
                <w:sz w:val="28"/>
                <w:szCs w:val="28"/>
                <w:lang w:val="en-US"/>
              </w:rPr>
              <w:t>s</w:t>
            </w:r>
            <w:r w:rsidR="001A6271" w:rsidRPr="00C722B0">
              <w:rPr>
                <w:b/>
                <w:i/>
                <w:sz w:val="28"/>
                <w:szCs w:val="28"/>
              </w:rPr>
              <w:t>+</w:t>
            </w:r>
            <w:proofErr w:type="spellStart"/>
            <w:r w:rsidR="00C270BE" w:rsidRPr="00C722B0">
              <w:rPr>
                <w:b/>
                <w:i/>
                <w:sz w:val="28"/>
                <w:szCs w:val="28"/>
                <w:lang w:val="en-US"/>
              </w:rPr>
              <w:t>B</w:t>
            </w:r>
            <w:r w:rsidRPr="00C722B0">
              <w:rPr>
                <w:b/>
                <w:i/>
                <w:sz w:val="28"/>
                <w:szCs w:val="28"/>
                <w:lang w:val="en-US"/>
              </w:rPr>
              <w:t>etulae</w:t>
            </w:r>
            <w:proofErr w:type="spellEnd"/>
            <w:r w:rsidR="00DE1C75" w:rsidRPr="00C722B0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C722B0">
              <w:rPr>
                <w:b/>
                <w:i/>
                <w:sz w:val="28"/>
                <w:szCs w:val="28"/>
                <w:lang w:val="en-US"/>
              </w:rPr>
              <w:t>gemmae</w:t>
            </w:r>
            <w:proofErr w:type="spellEnd"/>
            <w:r w:rsidR="001A6271" w:rsidRPr="00C722B0">
              <w:rPr>
                <w:b/>
                <w:i/>
                <w:sz w:val="28"/>
                <w:szCs w:val="28"/>
              </w:rPr>
              <w:t>+</w:t>
            </w:r>
            <w:proofErr w:type="spellStart"/>
            <w:r w:rsidR="00C270BE" w:rsidRPr="00C722B0">
              <w:rPr>
                <w:b/>
                <w:i/>
                <w:sz w:val="28"/>
                <w:szCs w:val="28"/>
                <w:lang w:val="en-US"/>
              </w:rPr>
              <w:t>C</w:t>
            </w:r>
            <w:r w:rsidRPr="00C722B0">
              <w:rPr>
                <w:b/>
                <w:i/>
                <w:sz w:val="28"/>
                <w:szCs w:val="28"/>
                <w:lang w:val="en-US"/>
              </w:rPr>
              <w:t>rataegi</w:t>
            </w:r>
            <w:proofErr w:type="spellEnd"/>
            <w:r w:rsidRPr="00C722B0">
              <w:rPr>
                <w:b/>
                <w:i/>
                <w:sz w:val="28"/>
                <w:szCs w:val="28"/>
              </w:rPr>
              <w:t xml:space="preserve"> </w:t>
            </w:r>
            <w:r w:rsidRPr="00C722B0">
              <w:rPr>
                <w:b/>
                <w:i/>
                <w:sz w:val="28"/>
                <w:szCs w:val="28"/>
                <w:lang w:val="en-US"/>
              </w:rPr>
              <w:t>fructu</w:t>
            </w:r>
            <w:r w:rsidR="00522FC6">
              <w:rPr>
                <w:b/>
                <w:i/>
                <w:sz w:val="28"/>
                <w:szCs w:val="28"/>
                <w:lang w:val="en-US"/>
              </w:rPr>
              <w:t>s</w:t>
            </w:r>
            <w:r w:rsidR="00D52EE1" w:rsidRPr="00C722B0">
              <w:rPr>
                <w:b/>
                <w:i/>
                <w:sz w:val="28"/>
                <w:szCs w:val="28"/>
              </w:rPr>
              <w:t>+</w:t>
            </w:r>
            <w:r w:rsidR="001A6271" w:rsidRPr="00C722B0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C270BE" w:rsidRPr="00C722B0">
              <w:rPr>
                <w:b/>
                <w:i/>
                <w:sz w:val="28"/>
                <w:szCs w:val="28"/>
                <w:lang w:val="en-US"/>
              </w:rPr>
              <w:t>C</w:t>
            </w:r>
            <w:r w:rsidRPr="00C722B0">
              <w:rPr>
                <w:b/>
                <w:i/>
                <w:sz w:val="28"/>
                <w:szCs w:val="28"/>
                <w:lang w:val="en-US"/>
              </w:rPr>
              <w:t>rataegi</w:t>
            </w:r>
            <w:proofErr w:type="spellEnd"/>
            <w:r w:rsidRPr="00C722B0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C722B0">
              <w:rPr>
                <w:b/>
                <w:i/>
                <w:sz w:val="28"/>
                <w:szCs w:val="28"/>
                <w:lang w:val="en-US"/>
              </w:rPr>
              <w:t>florum</w:t>
            </w:r>
            <w:proofErr w:type="spellEnd"/>
            <w:r w:rsidR="00D52EE1" w:rsidRPr="00C722B0">
              <w:rPr>
                <w:b/>
                <w:i/>
                <w:sz w:val="28"/>
                <w:szCs w:val="28"/>
              </w:rPr>
              <w:t>+</w:t>
            </w:r>
            <w:proofErr w:type="spellStart"/>
            <w:r w:rsidR="00C270BE" w:rsidRPr="00C722B0">
              <w:rPr>
                <w:b/>
                <w:i/>
                <w:sz w:val="28"/>
                <w:szCs w:val="28"/>
                <w:lang w:val="en-US"/>
              </w:rPr>
              <w:t>P</w:t>
            </w:r>
            <w:r w:rsidR="00A32AFF" w:rsidRPr="00C722B0">
              <w:rPr>
                <w:b/>
                <w:i/>
                <w:sz w:val="28"/>
                <w:szCs w:val="28"/>
                <w:lang w:val="en-US"/>
              </w:rPr>
              <w:t>ini</w:t>
            </w:r>
            <w:proofErr w:type="spellEnd"/>
            <w:r w:rsidR="00D52EE1" w:rsidRPr="00C722B0">
              <w:rPr>
                <w:b/>
                <w:i/>
                <w:sz w:val="28"/>
                <w:szCs w:val="28"/>
              </w:rPr>
              <w:t xml:space="preserve">  </w:t>
            </w:r>
            <w:proofErr w:type="spellStart"/>
            <w:r w:rsidR="00A32AFF" w:rsidRPr="00C722B0">
              <w:rPr>
                <w:b/>
                <w:i/>
                <w:sz w:val="28"/>
                <w:szCs w:val="28"/>
                <w:lang w:val="en-US"/>
              </w:rPr>
              <w:t>silvestris</w:t>
            </w:r>
            <w:proofErr w:type="spellEnd"/>
            <w:r w:rsidR="00D52EE1" w:rsidRPr="00C722B0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A32AFF" w:rsidRPr="00C722B0">
              <w:rPr>
                <w:b/>
                <w:i/>
                <w:sz w:val="28"/>
                <w:szCs w:val="28"/>
                <w:lang w:val="en-US"/>
              </w:rPr>
              <w:t>semena</w:t>
            </w:r>
            <w:proofErr w:type="spellEnd"/>
            <w:r w:rsidR="00A32AFF" w:rsidRPr="00C722B0">
              <w:rPr>
                <w:b/>
                <w:i/>
                <w:sz w:val="28"/>
                <w:szCs w:val="28"/>
              </w:rPr>
              <w:t>+</w:t>
            </w:r>
            <w:r w:rsidR="00A32AFF" w:rsidRPr="00C722B0">
              <w:rPr>
                <w:b/>
                <w:i/>
                <w:iCs/>
                <w:sz w:val="28"/>
                <w:szCs w:val="28"/>
              </w:rPr>
              <w:t>Е</w:t>
            </w:r>
            <w:proofErr w:type="spellStart"/>
            <w:r w:rsidR="00A32AFF" w:rsidRPr="00C722B0">
              <w:rPr>
                <w:b/>
                <w:i/>
                <w:iCs/>
                <w:sz w:val="28"/>
                <w:szCs w:val="28"/>
                <w:lang w:val="en-US"/>
              </w:rPr>
              <w:t>leutherococci</w:t>
            </w:r>
            <w:proofErr w:type="spellEnd"/>
            <w:r w:rsidR="00A32AFF" w:rsidRPr="00C722B0">
              <w:rPr>
                <w:b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A32AFF" w:rsidRPr="00C722B0">
              <w:rPr>
                <w:b/>
                <w:i/>
                <w:iCs/>
                <w:sz w:val="28"/>
                <w:szCs w:val="28"/>
                <w:lang w:val="en-US"/>
              </w:rPr>
              <w:t>senticosi</w:t>
            </w:r>
            <w:proofErr w:type="spellEnd"/>
            <w:r w:rsidR="00A32AFF" w:rsidRPr="00C722B0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A32AFF" w:rsidRPr="00C722B0">
              <w:rPr>
                <w:b/>
                <w:i/>
                <w:iCs/>
                <w:sz w:val="28"/>
                <w:szCs w:val="28"/>
                <w:lang w:val="en-US"/>
              </w:rPr>
              <w:t>rhizomata</w:t>
            </w:r>
            <w:proofErr w:type="spellEnd"/>
            <w:r w:rsidR="00A32AFF" w:rsidRPr="00C722B0">
              <w:rPr>
                <w:b/>
                <w:i/>
                <w:iCs/>
                <w:sz w:val="28"/>
                <w:szCs w:val="28"/>
              </w:rPr>
              <w:t xml:space="preserve"> </w:t>
            </w:r>
            <w:r w:rsidR="00A32AFF" w:rsidRPr="00C722B0">
              <w:rPr>
                <w:b/>
                <w:i/>
                <w:iCs/>
                <w:sz w:val="28"/>
                <w:szCs w:val="28"/>
                <w:lang w:val="en-US"/>
              </w:rPr>
              <w:t>et</w:t>
            </w:r>
            <w:r w:rsidR="00A32AFF" w:rsidRPr="00C722B0">
              <w:rPr>
                <w:b/>
                <w:i/>
                <w:iCs/>
                <w:sz w:val="28"/>
                <w:szCs w:val="28"/>
              </w:rPr>
              <w:t xml:space="preserve"> </w:t>
            </w:r>
            <w:r w:rsidR="00A32AFF" w:rsidRPr="00C722B0">
              <w:rPr>
                <w:b/>
                <w:i/>
                <w:iCs/>
                <w:sz w:val="28"/>
                <w:szCs w:val="28"/>
                <w:lang w:val="en-US"/>
              </w:rPr>
              <w:t>radic</w:t>
            </w:r>
            <w:r w:rsidR="00522FC6">
              <w:rPr>
                <w:b/>
                <w:i/>
                <w:iCs/>
                <w:sz w:val="28"/>
                <w:szCs w:val="28"/>
                <w:lang w:val="en-US"/>
              </w:rPr>
              <w:t>e</w:t>
            </w:r>
            <w:r w:rsidR="00A32AFF" w:rsidRPr="00C722B0">
              <w:rPr>
                <w:b/>
                <w:i/>
                <w:iCs/>
                <w:sz w:val="28"/>
                <w:szCs w:val="28"/>
                <w:lang w:val="en-US"/>
              </w:rPr>
              <w:t>s</w:t>
            </w:r>
            <w:r w:rsidR="00A32AFF" w:rsidRPr="00C722B0">
              <w:rPr>
                <w:b/>
                <w:i/>
                <w:iCs/>
                <w:sz w:val="28"/>
                <w:szCs w:val="28"/>
              </w:rPr>
              <w:t xml:space="preserve">, </w:t>
            </w:r>
          </w:p>
          <w:p w:rsidR="001A6271" w:rsidRPr="00C722B0" w:rsidRDefault="00A32AFF" w:rsidP="00C270BE">
            <w:pPr>
              <w:pStyle w:val="aa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i/>
                <w:sz w:val="28"/>
                <w:szCs w:val="28"/>
                <w:highlight w:val="yellow"/>
              </w:rPr>
            </w:pPr>
            <w:r w:rsidRPr="00C722B0">
              <w:rPr>
                <w:b/>
                <w:i/>
                <w:iCs/>
                <w:sz w:val="28"/>
                <w:szCs w:val="28"/>
                <w:lang w:val="en-US"/>
              </w:rPr>
              <w:t>elixir</w:t>
            </w:r>
            <w:r w:rsidRPr="00C722B0">
              <w:rPr>
                <w:b/>
                <w:i/>
                <w:sz w:val="28"/>
                <w:szCs w:val="28"/>
                <w:lang w:val="en-US"/>
              </w:rPr>
              <w:t> </w:t>
            </w:r>
            <w:r w:rsidRPr="00C722B0">
              <w:rPr>
                <w:b/>
                <w:bCs/>
                <w:i/>
                <w:sz w:val="28"/>
                <w:szCs w:val="28"/>
                <w:lang w:val="en-US"/>
              </w:rPr>
              <w:t> </w:t>
            </w:r>
          </w:p>
        </w:tc>
        <w:tc>
          <w:tcPr>
            <w:tcW w:w="3686" w:type="dxa"/>
          </w:tcPr>
          <w:p w:rsidR="00E21A82" w:rsidRPr="00C722B0" w:rsidRDefault="00C722B0" w:rsidP="00C722B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C722B0">
              <w:rPr>
                <w:b/>
                <w:sz w:val="28"/>
                <w:szCs w:val="28"/>
              </w:rPr>
              <w:t xml:space="preserve">    </w:t>
            </w:r>
            <w:r w:rsidR="00E21A82" w:rsidRPr="00C722B0">
              <w:rPr>
                <w:b/>
                <w:sz w:val="28"/>
                <w:szCs w:val="28"/>
              </w:rPr>
              <w:t>ФС</w:t>
            </w:r>
          </w:p>
          <w:p w:rsidR="00E21A82" w:rsidRPr="00C722B0" w:rsidRDefault="00E21A82" w:rsidP="00874041">
            <w:pPr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E21A82" w:rsidRPr="00C722B0" w:rsidRDefault="00E21A82" w:rsidP="00874041">
            <w:pPr>
              <w:spacing w:after="480" w:line="360" w:lineRule="auto"/>
              <w:ind w:firstLine="709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51646B" w:rsidRPr="00C722B0" w:rsidRDefault="0051646B" w:rsidP="009B43FD">
            <w:pPr>
              <w:spacing w:after="480" w:line="360" w:lineRule="auto"/>
              <w:rPr>
                <w:b/>
                <w:sz w:val="28"/>
                <w:szCs w:val="28"/>
              </w:rPr>
            </w:pPr>
          </w:p>
          <w:p w:rsidR="00E21A82" w:rsidRPr="00C722B0" w:rsidRDefault="009B43FD" w:rsidP="009B43FD">
            <w:pPr>
              <w:spacing w:after="480" w:line="360" w:lineRule="auto"/>
              <w:rPr>
                <w:b/>
                <w:sz w:val="28"/>
                <w:szCs w:val="28"/>
              </w:rPr>
            </w:pPr>
            <w:r w:rsidRPr="00C722B0">
              <w:rPr>
                <w:b/>
                <w:sz w:val="28"/>
                <w:szCs w:val="28"/>
              </w:rPr>
              <w:t xml:space="preserve">     </w:t>
            </w:r>
            <w:r w:rsidR="00C722B0" w:rsidRPr="00C722B0">
              <w:rPr>
                <w:b/>
                <w:sz w:val="28"/>
                <w:szCs w:val="28"/>
              </w:rPr>
              <w:t xml:space="preserve"> </w:t>
            </w:r>
            <w:r w:rsidR="00E21A82" w:rsidRPr="00C722B0">
              <w:rPr>
                <w:b/>
                <w:sz w:val="28"/>
                <w:szCs w:val="28"/>
              </w:rPr>
              <w:t>В</w:t>
            </w:r>
            <w:r w:rsidRPr="00C722B0">
              <w:rPr>
                <w:b/>
                <w:sz w:val="28"/>
                <w:szCs w:val="28"/>
              </w:rPr>
              <w:t>замен ВФС 42-2871-97</w:t>
            </w:r>
          </w:p>
        </w:tc>
      </w:tr>
    </w:tbl>
    <w:p w:rsidR="00E21A82" w:rsidRPr="00C722B0" w:rsidRDefault="00E21A82" w:rsidP="00874041">
      <w:pPr>
        <w:pStyle w:val="2"/>
        <w:spacing w:line="360" w:lineRule="auto"/>
        <w:ind w:firstLine="709"/>
        <w:rPr>
          <w:szCs w:val="28"/>
          <w:lang w:val="en-US"/>
        </w:rPr>
      </w:pPr>
    </w:p>
    <w:p w:rsidR="00E21A82" w:rsidRPr="00C722B0" w:rsidRDefault="00E21A82" w:rsidP="003B3FA9">
      <w:pPr>
        <w:spacing w:line="360" w:lineRule="auto"/>
        <w:ind w:firstLine="709"/>
        <w:jc w:val="both"/>
        <w:rPr>
          <w:color w:val="000000"/>
          <w:sz w:val="27"/>
          <w:szCs w:val="27"/>
        </w:rPr>
      </w:pPr>
      <w:r w:rsidRPr="00C722B0">
        <w:rPr>
          <w:sz w:val="28"/>
          <w:szCs w:val="28"/>
        </w:rPr>
        <w:t xml:space="preserve">Настоящая фармакопейная статья распространяется на лекарственный препарат </w:t>
      </w:r>
      <w:r w:rsidR="003B3FA9" w:rsidRPr="00C722B0">
        <w:rPr>
          <w:sz w:val="28"/>
          <w:szCs w:val="28"/>
        </w:rPr>
        <w:t xml:space="preserve">Аронии черноплодной </w:t>
      </w:r>
      <w:proofErr w:type="spellStart"/>
      <w:r w:rsidR="003B3FA9" w:rsidRPr="00C722B0">
        <w:rPr>
          <w:sz w:val="28"/>
          <w:szCs w:val="28"/>
        </w:rPr>
        <w:t>плоды+</w:t>
      </w:r>
      <w:r w:rsidR="00C270BE" w:rsidRPr="00C722B0">
        <w:rPr>
          <w:sz w:val="28"/>
          <w:szCs w:val="28"/>
        </w:rPr>
        <w:t>Б</w:t>
      </w:r>
      <w:r w:rsidR="003B3FA9" w:rsidRPr="00C722B0">
        <w:rPr>
          <w:sz w:val="28"/>
          <w:szCs w:val="28"/>
        </w:rPr>
        <w:t>ерезы</w:t>
      </w:r>
      <w:proofErr w:type="spellEnd"/>
      <w:r w:rsidR="003B3FA9" w:rsidRPr="00C722B0">
        <w:rPr>
          <w:sz w:val="28"/>
          <w:szCs w:val="28"/>
        </w:rPr>
        <w:t xml:space="preserve"> </w:t>
      </w:r>
      <w:proofErr w:type="spellStart"/>
      <w:r w:rsidR="003B3FA9" w:rsidRPr="00C722B0">
        <w:rPr>
          <w:sz w:val="28"/>
          <w:szCs w:val="28"/>
        </w:rPr>
        <w:t>почки+</w:t>
      </w:r>
      <w:r w:rsidR="00C270BE" w:rsidRPr="00C722B0">
        <w:rPr>
          <w:sz w:val="28"/>
          <w:szCs w:val="28"/>
        </w:rPr>
        <w:t>Б</w:t>
      </w:r>
      <w:r w:rsidR="003B3FA9" w:rsidRPr="00C722B0">
        <w:rPr>
          <w:sz w:val="28"/>
          <w:szCs w:val="28"/>
        </w:rPr>
        <w:t>оярышника</w:t>
      </w:r>
      <w:proofErr w:type="spellEnd"/>
      <w:r w:rsidR="003B3FA9" w:rsidRPr="00C722B0">
        <w:rPr>
          <w:sz w:val="28"/>
          <w:szCs w:val="28"/>
        </w:rPr>
        <w:t xml:space="preserve"> </w:t>
      </w:r>
      <w:proofErr w:type="spellStart"/>
      <w:r w:rsidR="003B3FA9" w:rsidRPr="00C722B0">
        <w:rPr>
          <w:sz w:val="28"/>
          <w:szCs w:val="28"/>
        </w:rPr>
        <w:t>плоды+</w:t>
      </w:r>
      <w:r w:rsidR="00C270BE" w:rsidRPr="00C722B0">
        <w:rPr>
          <w:sz w:val="28"/>
          <w:szCs w:val="28"/>
        </w:rPr>
        <w:t>Б</w:t>
      </w:r>
      <w:r w:rsidR="003B3FA9" w:rsidRPr="00C722B0">
        <w:rPr>
          <w:sz w:val="28"/>
          <w:szCs w:val="28"/>
        </w:rPr>
        <w:t>оярышника</w:t>
      </w:r>
      <w:proofErr w:type="spellEnd"/>
      <w:r w:rsidR="003B3FA9" w:rsidRPr="00C722B0">
        <w:rPr>
          <w:sz w:val="28"/>
          <w:szCs w:val="28"/>
        </w:rPr>
        <w:t xml:space="preserve"> </w:t>
      </w:r>
      <w:proofErr w:type="spellStart"/>
      <w:r w:rsidR="003B3FA9" w:rsidRPr="00C722B0">
        <w:rPr>
          <w:sz w:val="28"/>
          <w:szCs w:val="28"/>
        </w:rPr>
        <w:t>цветки+</w:t>
      </w:r>
      <w:r w:rsidR="00C270BE" w:rsidRPr="00C722B0">
        <w:rPr>
          <w:sz w:val="28"/>
          <w:szCs w:val="28"/>
        </w:rPr>
        <w:t>С</w:t>
      </w:r>
      <w:r w:rsidR="003B3FA9" w:rsidRPr="00C722B0">
        <w:rPr>
          <w:sz w:val="28"/>
          <w:szCs w:val="28"/>
        </w:rPr>
        <w:t>осны</w:t>
      </w:r>
      <w:proofErr w:type="spellEnd"/>
      <w:r w:rsidR="003B3FA9" w:rsidRPr="00C722B0">
        <w:rPr>
          <w:sz w:val="28"/>
          <w:szCs w:val="28"/>
        </w:rPr>
        <w:t xml:space="preserve"> кедровой сибирской </w:t>
      </w:r>
      <w:proofErr w:type="spellStart"/>
      <w:r w:rsidR="003B3FA9" w:rsidRPr="00C722B0">
        <w:rPr>
          <w:sz w:val="28"/>
          <w:szCs w:val="28"/>
        </w:rPr>
        <w:t>семена+</w:t>
      </w:r>
      <w:r w:rsidR="00C270BE" w:rsidRPr="00C722B0">
        <w:rPr>
          <w:sz w:val="28"/>
          <w:szCs w:val="28"/>
        </w:rPr>
        <w:t>Э</w:t>
      </w:r>
      <w:r w:rsidR="003B3FA9" w:rsidRPr="00C722B0">
        <w:rPr>
          <w:sz w:val="28"/>
          <w:szCs w:val="28"/>
        </w:rPr>
        <w:t>леутерококка</w:t>
      </w:r>
      <w:proofErr w:type="spellEnd"/>
      <w:r w:rsidR="003B3FA9" w:rsidRPr="00C722B0">
        <w:rPr>
          <w:sz w:val="28"/>
          <w:szCs w:val="28"/>
        </w:rPr>
        <w:t xml:space="preserve"> колючего корневища и корни, эликсир. </w:t>
      </w:r>
      <w:r w:rsidR="00C722B0">
        <w:rPr>
          <w:color w:val="000000"/>
          <w:sz w:val="27"/>
          <w:szCs w:val="27"/>
        </w:rPr>
        <w:t>П</w:t>
      </w:r>
      <w:r w:rsidRPr="00C722B0">
        <w:rPr>
          <w:color w:val="000000"/>
          <w:sz w:val="27"/>
          <w:szCs w:val="27"/>
        </w:rPr>
        <w:t>репарат должен соответствовать требованиям ОФС «</w:t>
      </w:r>
      <w:r w:rsidR="003B3FA9" w:rsidRPr="00C722B0">
        <w:rPr>
          <w:color w:val="000000"/>
          <w:sz w:val="27"/>
          <w:szCs w:val="27"/>
        </w:rPr>
        <w:t>Эликсиры</w:t>
      </w:r>
      <w:r w:rsidRPr="00C722B0">
        <w:rPr>
          <w:color w:val="000000"/>
          <w:sz w:val="27"/>
          <w:szCs w:val="27"/>
        </w:rPr>
        <w:t xml:space="preserve">» </w:t>
      </w:r>
      <w:r w:rsidR="0083586F" w:rsidRPr="00C722B0">
        <w:rPr>
          <w:color w:val="000000"/>
          <w:sz w:val="27"/>
          <w:szCs w:val="27"/>
        </w:rPr>
        <w:t>и ниже приведенным требованиям.</w:t>
      </w:r>
    </w:p>
    <w:p w:rsidR="00E21A82" w:rsidRPr="00C722B0" w:rsidRDefault="00E21A82" w:rsidP="000A10F8">
      <w:pPr>
        <w:spacing w:line="360" w:lineRule="auto"/>
        <w:ind w:firstLine="709"/>
        <w:jc w:val="both"/>
        <w:rPr>
          <w:sz w:val="28"/>
          <w:szCs w:val="28"/>
        </w:rPr>
      </w:pPr>
      <w:r w:rsidRPr="00C722B0">
        <w:rPr>
          <w:sz w:val="28"/>
          <w:szCs w:val="28"/>
        </w:rPr>
        <w:t xml:space="preserve">Содержит </w:t>
      </w:r>
      <w:r w:rsidR="00C270BE" w:rsidRPr="00C722B0">
        <w:rPr>
          <w:sz w:val="28"/>
          <w:szCs w:val="28"/>
        </w:rPr>
        <w:t>не менее 0,05 % сумм</w:t>
      </w:r>
      <w:r w:rsidR="00C722B0">
        <w:rPr>
          <w:sz w:val="28"/>
          <w:szCs w:val="28"/>
        </w:rPr>
        <w:t>ы</w:t>
      </w:r>
      <w:r w:rsidR="00C270BE" w:rsidRPr="00C722B0">
        <w:rPr>
          <w:sz w:val="28"/>
          <w:szCs w:val="28"/>
        </w:rPr>
        <w:t xml:space="preserve"> флавоноидов в пересчёте на рутин </w:t>
      </w:r>
      <w:r w:rsidR="00C722B0">
        <w:rPr>
          <w:sz w:val="28"/>
          <w:szCs w:val="28"/>
        </w:rPr>
        <w:t xml:space="preserve">и </w:t>
      </w:r>
      <w:r w:rsidR="00C270BE" w:rsidRPr="00C722B0">
        <w:rPr>
          <w:sz w:val="28"/>
          <w:szCs w:val="28"/>
        </w:rPr>
        <w:t xml:space="preserve">не менее 0,007 % </w:t>
      </w:r>
      <w:r w:rsidR="0051646B" w:rsidRPr="00C722B0">
        <w:rPr>
          <w:sz w:val="28"/>
          <w:szCs w:val="28"/>
        </w:rPr>
        <w:t>сумм</w:t>
      </w:r>
      <w:r w:rsidR="00C722B0">
        <w:rPr>
          <w:sz w:val="28"/>
          <w:szCs w:val="28"/>
        </w:rPr>
        <w:t>ы</w:t>
      </w:r>
      <w:r w:rsidR="0051646B" w:rsidRPr="00C722B0">
        <w:rPr>
          <w:sz w:val="28"/>
          <w:szCs w:val="28"/>
        </w:rPr>
        <w:t xml:space="preserve"> </w:t>
      </w:r>
      <w:r w:rsidR="008D27E6" w:rsidRPr="00C722B0">
        <w:rPr>
          <w:sz w:val="28"/>
          <w:szCs w:val="28"/>
        </w:rPr>
        <w:t>дубильный веществ в пересчёте на танин</w:t>
      </w:r>
      <w:r w:rsidRPr="00C722B0">
        <w:rPr>
          <w:sz w:val="28"/>
          <w:szCs w:val="28"/>
        </w:rPr>
        <w:t>.</w:t>
      </w:r>
    </w:p>
    <w:p w:rsidR="00194792" w:rsidRPr="00C722B0" w:rsidRDefault="00E21A82" w:rsidP="000A10F8">
      <w:pPr>
        <w:spacing w:line="360" w:lineRule="auto"/>
        <w:ind w:firstLine="709"/>
        <w:jc w:val="both"/>
        <w:rPr>
          <w:sz w:val="28"/>
          <w:szCs w:val="28"/>
        </w:rPr>
      </w:pPr>
      <w:r w:rsidRPr="00C722B0">
        <w:rPr>
          <w:b/>
          <w:sz w:val="28"/>
          <w:szCs w:val="28"/>
        </w:rPr>
        <w:t xml:space="preserve">Описание. </w:t>
      </w:r>
      <w:r w:rsidR="003B3FA9" w:rsidRPr="00C722B0">
        <w:rPr>
          <w:sz w:val="28"/>
          <w:szCs w:val="28"/>
        </w:rPr>
        <w:t>Ж</w:t>
      </w:r>
      <w:r w:rsidR="00194792" w:rsidRPr="00C722B0">
        <w:rPr>
          <w:sz w:val="28"/>
          <w:szCs w:val="28"/>
        </w:rPr>
        <w:t>идкость коричневого</w:t>
      </w:r>
      <w:r w:rsidR="00C00695" w:rsidRPr="00C722B0">
        <w:rPr>
          <w:sz w:val="28"/>
          <w:szCs w:val="28"/>
        </w:rPr>
        <w:t xml:space="preserve"> цвета с характерным запахом. </w:t>
      </w:r>
    </w:p>
    <w:p w:rsidR="00194792" w:rsidRPr="00C722B0" w:rsidRDefault="00194792" w:rsidP="000A10F8">
      <w:pPr>
        <w:spacing w:line="360" w:lineRule="auto"/>
        <w:ind w:firstLine="709"/>
        <w:jc w:val="both"/>
        <w:rPr>
          <w:sz w:val="28"/>
          <w:szCs w:val="28"/>
        </w:rPr>
      </w:pPr>
      <w:r w:rsidRPr="00C722B0">
        <w:rPr>
          <w:sz w:val="28"/>
          <w:szCs w:val="28"/>
        </w:rPr>
        <w:t>*При хранении допускается выпадение осадка.</w:t>
      </w:r>
    </w:p>
    <w:p w:rsidR="00E21A82" w:rsidRPr="00C722B0" w:rsidRDefault="00E21A82" w:rsidP="000A10F8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C722B0">
        <w:rPr>
          <w:b/>
          <w:sz w:val="28"/>
          <w:szCs w:val="28"/>
        </w:rPr>
        <w:t>Подлинность</w:t>
      </w:r>
    </w:p>
    <w:p w:rsidR="001C3A1B" w:rsidRPr="00C722B0" w:rsidRDefault="001C3A1B" w:rsidP="000A10F8">
      <w:pPr>
        <w:spacing w:line="360" w:lineRule="auto"/>
        <w:ind w:firstLine="709"/>
        <w:jc w:val="both"/>
        <w:rPr>
          <w:b/>
          <w:i/>
          <w:color w:val="000000"/>
          <w:spacing w:val="-3"/>
          <w:sz w:val="28"/>
          <w:szCs w:val="28"/>
        </w:rPr>
      </w:pPr>
      <w:r w:rsidRPr="00C722B0">
        <w:rPr>
          <w:b/>
          <w:i/>
          <w:color w:val="000000"/>
          <w:spacing w:val="-3"/>
          <w:sz w:val="28"/>
          <w:szCs w:val="28"/>
        </w:rPr>
        <w:t>Высокоэффективная жидкостная хроматография</w:t>
      </w:r>
    </w:p>
    <w:p w:rsidR="000A10F8" w:rsidRPr="00C722B0" w:rsidRDefault="001C3A1B" w:rsidP="000A10F8">
      <w:pPr>
        <w:spacing w:line="360" w:lineRule="auto"/>
        <w:ind w:firstLine="709"/>
        <w:jc w:val="both"/>
        <w:rPr>
          <w:color w:val="000000"/>
          <w:spacing w:val="-3"/>
          <w:sz w:val="28"/>
          <w:szCs w:val="28"/>
        </w:rPr>
      </w:pPr>
      <w:r w:rsidRPr="00C722B0">
        <w:rPr>
          <w:color w:val="000000"/>
          <w:spacing w:val="-3"/>
          <w:sz w:val="28"/>
          <w:szCs w:val="28"/>
        </w:rPr>
        <w:t xml:space="preserve">Время удерживания </w:t>
      </w:r>
      <w:r w:rsidR="000A10F8" w:rsidRPr="00C722B0">
        <w:rPr>
          <w:color w:val="000000"/>
          <w:spacing w:val="-3"/>
          <w:sz w:val="28"/>
          <w:szCs w:val="28"/>
        </w:rPr>
        <w:t xml:space="preserve">пиков рутина и кверцетина на хроматограмме испытуемого раствора, полученного для количественного определения,  </w:t>
      </w:r>
      <w:r w:rsidRPr="00C722B0">
        <w:rPr>
          <w:color w:val="000000"/>
          <w:spacing w:val="-3"/>
          <w:sz w:val="28"/>
          <w:szCs w:val="28"/>
        </w:rPr>
        <w:t xml:space="preserve">должно соответствовать временам удерживания основных пиков на хроматограмме </w:t>
      </w:r>
      <w:r w:rsidR="000A10F8" w:rsidRPr="00C722B0">
        <w:rPr>
          <w:color w:val="000000"/>
          <w:spacing w:val="-3"/>
          <w:sz w:val="28"/>
          <w:szCs w:val="28"/>
        </w:rPr>
        <w:t xml:space="preserve">раствора </w:t>
      </w:r>
      <w:r w:rsidR="00576CAD" w:rsidRPr="00C722B0">
        <w:rPr>
          <w:color w:val="000000"/>
          <w:spacing w:val="-3"/>
          <w:sz w:val="28"/>
          <w:szCs w:val="28"/>
        </w:rPr>
        <w:t xml:space="preserve">СО </w:t>
      </w:r>
      <w:r w:rsidRPr="00C722B0">
        <w:rPr>
          <w:color w:val="000000"/>
          <w:spacing w:val="-3"/>
          <w:sz w:val="28"/>
          <w:szCs w:val="28"/>
        </w:rPr>
        <w:t xml:space="preserve">рутина и </w:t>
      </w:r>
      <w:r w:rsidR="0041137E" w:rsidRPr="00C722B0">
        <w:rPr>
          <w:color w:val="000000"/>
          <w:spacing w:val="-3"/>
          <w:sz w:val="28"/>
          <w:szCs w:val="28"/>
        </w:rPr>
        <w:t xml:space="preserve">СО </w:t>
      </w:r>
      <w:r w:rsidRPr="00C722B0">
        <w:rPr>
          <w:color w:val="000000"/>
          <w:spacing w:val="-3"/>
          <w:sz w:val="28"/>
          <w:szCs w:val="28"/>
        </w:rPr>
        <w:t>кверцетина</w:t>
      </w:r>
      <w:r w:rsidR="000A10F8" w:rsidRPr="00C722B0">
        <w:rPr>
          <w:color w:val="000000"/>
          <w:spacing w:val="-3"/>
          <w:sz w:val="28"/>
          <w:szCs w:val="28"/>
        </w:rPr>
        <w:t>.</w:t>
      </w:r>
    </w:p>
    <w:p w:rsidR="00E21A82" w:rsidRPr="00C722B0" w:rsidRDefault="00CB3AAB" w:rsidP="00B8532F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C722B0">
        <w:rPr>
          <w:b/>
          <w:i/>
          <w:sz w:val="28"/>
          <w:szCs w:val="28"/>
        </w:rPr>
        <w:lastRenderedPageBreak/>
        <w:t>Качественные реакции</w:t>
      </w:r>
    </w:p>
    <w:p w:rsidR="00CB57EE" w:rsidRPr="00C722B0" w:rsidRDefault="00CB57EE" w:rsidP="00B8532F">
      <w:pPr>
        <w:ind w:firstLine="709"/>
        <w:jc w:val="both"/>
        <w:rPr>
          <w:i/>
          <w:sz w:val="28"/>
          <w:szCs w:val="28"/>
        </w:rPr>
      </w:pPr>
      <w:r w:rsidRPr="00C722B0">
        <w:rPr>
          <w:i/>
          <w:sz w:val="28"/>
          <w:szCs w:val="28"/>
        </w:rPr>
        <w:t xml:space="preserve">Приготовление растворов </w:t>
      </w:r>
    </w:p>
    <w:p w:rsidR="00CB57EE" w:rsidRPr="00C722B0" w:rsidRDefault="00CB57EE" w:rsidP="00B8532F">
      <w:pPr>
        <w:ind w:firstLine="709"/>
        <w:jc w:val="both"/>
        <w:rPr>
          <w:i/>
          <w:sz w:val="28"/>
          <w:szCs w:val="28"/>
        </w:rPr>
      </w:pPr>
      <w:r w:rsidRPr="00C722B0">
        <w:rPr>
          <w:i/>
          <w:sz w:val="28"/>
          <w:szCs w:val="28"/>
        </w:rPr>
        <w:t>Желатина раствор</w:t>
      </w:r>
      <w:r w:rsidRPr="00C722B0">
        <w:rPr>
          <w:sz w:val="28"/>
          <w:szCs w:val="28"/>
        </w:rPr>
        <w:t xml:space="preserve">. </w:t>
      </w:r>
      <w:r w:rsidR="007B19ED" w:rsidRPr="00C722B0">
        <w:rPr>
          <w:sz w:val="28"/>
          <w:szCs w:val="28"/>
        </w:rPr>
        <w:t>0,5</w:t>
      </w:r>
      <w:r w:rsidRPr="00C722B0">
        <w:rPr>
          <w:sz w:val="28"/>
          <w:szCs w:val="28"/>
        </w:rPr>
        <w:t xml:space="preserve"> г желатина и </w:t>
      </w:r>
      <w:r w:rsidR="007B19ED" w:rsidRPr="00C722B0">
        <w:rPr>
          <w:sz w:val="28"/>
          <w:szCs w:val="28"/>
        </w:rPr>
        <w:t>5,0</w:t>
      </w:r>
      <w:r w:rsidRPr="00C722B0">
        <w:rPr>
          <w:sz w:val="28"/>
          <w:szCs w:val="28"/>
        </w:rPr>
        <w:t xml:space="preserve"> г  натрия хлорида  помещают в </w:t>
      </w:r>
      <w:r w:rsidR="00F15B7F" w:rsidRPr="00C722B0">
        <w:rPr>
          <w:sz w:val="28"/>
          <w:szCs w:val="28"/>
        </w:rPr>
        <w:t xml:space="preserve">стеклянный стакан, приливают </w:t>
      </w:r>
      <w:r w:rsidR="007B19ED" w:rsidRPr="00C722B0">
        <w:rPr>
          <w:sz w:val="28"/>
          <w:szCs w:val="28"/>
        </w:rPr>
        <w:t>30</w:t>
      </w:r>
      <w:r w:rsidR="00F15B7F" w:rsidRPr="00C722B0">
        <w:rPr>
          <w:sz w:val="28"/>
          <w:szCs w:val="28"/>
        </w:rPr>
        <w:t> мл воды, нагретой до 45</w:t>
      </w:r>
      <w:r w:rsidR="007B19ED" w:rsidRPr="00C722B0">
        <w:rPr>
          <w:sz w:val="28"/>
          <w:szCs w:val="28"/>
        </w:rPr>
        <w:t>-</w:t>
      </w:r>
      <w:r w:rsidR="00F15B7F" w:rsidRPr="00C722B0">
        <w:rPr>
          <w:sz w:val="28"/>
          <w:szCs w:val="28"/>
        </w:rPr>
        <w:t xml:space="preserve">50 °С, </w:t>
      </w:r>
      <w:r w:rsidR="007B19ED" w:rsidRPr="00C722B0">
        <w:rPr>
          <w:sz w:val="28"/>
          <w:szCs w:val="28"/>
        </w:rPr>
        <w:t xml:space="preserve">и </w:t>
      </w:r>
      <w:r w:rsidR="00F15B7F" w:rsidRPr="00C722B0">
        <w:rPr>
          <w:sz w:val="28"/>
          <w:szCs w:val="28"/>
        </w:rPr>
        <w:t xml:space="preserve">растворяют на водяной бане при 60 °С. Затем раствор охлаждают, доводят рН до 4,7 </w:t>
      </w:r>
      <w:r w:rsidR="007B19ED" w:rsidRPr="00C722B0">
        <w:rPr>
          <w:sz w:val="28"/>
          <w:szCs w:val="28"/>
        </w:rPr>
        <w:t>0,1 М раствор натрия гидроксида или 0,1 М раствора хлористоводородной кислоты</w:t>
      </w:r>
      <w:r w:rsidR="00F15B7F" w:rsidRPr="00C722B0">
        <w:rPr>
          <w:sz w:val="28"/>
          <w:szCs w:val="28"/>
        </w:rPr>
        <w:t>, переносят в мерную колбу</w:t>
      </w:r>
      <w:r w:rsidRPr="00C722B0">
        <w:rPr>
          <w:sz w:val="28"/>
          <w:szCs w:val="28"/>
        </w:rPr>
        <w:t xml:space="preserve"> вместимостью </w:t>
      </w:r>
      <w:r w:rsidR="007B19ED" w:rsidRPr="00C722B0">
        <w:rPr>
          <w:sz w:val="28"/>
          <w:szCs w:val="28"/>
        </w:rPr>
        <w:t>50</w:t>
      </w:r>
      <w:r w:rsidR="00F15B7F" w:rsidRPr="00C722B0">
        <w:rPr>
          <w:sz w:val="28"/>
          <w:szCs w:val="28"/>
        </w:rPr>
        <w:t xml:space="preserve"> мл, </w:t>
      </w:r>
      <w:r w:rsidRPr="00C722B0">
        <w:rPr>
          <w:sz w:val="28"/>
          <w:szCs w:val="28"/>
        </w:rPr>
        <w:t xml:space="preserve">доводят объём раствора </w:t>
      </w:r>
      <w:r w:rsidR="007B19ED" w:rsidRPr="00C722B0">
        <w:rPr>
          <w:sz w:val="28"/>
          <w:szCs w:val="28"/>
        </w:rPr>
        <w:t>водой</w:t>
      </w:r>
      <w:r w:rsidRPr="00C722B0">
        <w:rPr>
          <w:sz w:val="28"/>
          <w:szCs w:val="28"/>
        </w:rPr>
        <w:t xml:space="preserve"> до метки и перемешивают.</w:t>
      </w:r>
    </w:p>
    <w:p w:rsidR="00CB57EE" w:rsidRPr="00C722B0" w:rsidRDefault="00F15B7F" w:rsidP="00B8532F">
      <w:pPr>
        <w:ind w:firstLine="709"/>
        <w:jc w:val="both"/>
        <w:rPr>
          <w:sz w:val="28"/>
          <w:szCs w:val="28"/>
        </w:rPr>
      </w:pPr>
      <w:r w:rsidRPr="00C722B0">
        <w:rPr>
          <w:sz w:val="28"/>
          <w:szCs w:val="28"/>
        </w:rPr>
        <w:t>Срок годности раствора не более 14 </w:t>
      </w:r>
      <w:proofErr w:type="spellStart"/>
      <w:r w:rsidRPr="00C722B0">
        <w:rPr>
          <w:sz w:val="28"/>
          <w:szCs w:val="28"/>
        </w:rPr>
        <w:t>сут</w:t>
      </w:r>
      <w:proofErr w:type="spellEnd"/>
      <w:r w:rsidR="005138C2" w:rsidRPr="00C722B0">
        <w:rPr>
          <w:sz w:val="28"/>
          <w:szCs w:val="28"/>
        </w:rPr>
        <w:t xml:space="preserve"> при хранении в холодном месте</w:t>
      </w:r>
      <w:r w:rsidRPr="00C722B0">
        <w:rPr>
          <w:sz w:val="28"/>
          <w:szCs w:val="28"/>
        </w:rPr>
        <w:t>.</w:t>
      </w:r>
    </w:p>
    <w:p w:rsidR="001E0C8E" w:rsidRPr="00C722B0" w:rsidRDefault="001E0C8E" w:rsidP="00B8532F">
      <w:pPr>
        <w:ind w:firstLine="709"/>
        <w:jc w:val="both"/>
        <w:rPr>
          <w:sz w:val="28"/>
          <w:szCs w:val="28"/>
        </w:rPr>
      </w:pPr>
    </w:p>
    <w:p w:rsidR="00E21A82" w:rsidRPr="00C722B0" w:rsidRDefault="007B19ED" w:rsidP="00B8532F">
      <w:pPr>
        <w:pStyle w:val="ac"/>
        <w:spacing w:line="360" w:lineRule="auto"/>
        <w:ind w:left="0" w:firstLine="709"/>
        <w:jc w:val="both"/>
        <w:rPr>
          <w:sz w:val="28"/>
          <w:szCs w:val="28"/>
        </w:rPr>
      </w:pPr>
      <w:r w:rsidRPr="00C722B0">
        <w:rPr>
          <w:sz w:val="28"/>
          <w:szCs w:val="28"/>
        </w:rPr>
        <w:t>1</w:t>
      </w:r>
      <w:r w:rsidR="00F85683">
        <w:rPr>
          <w:sz w:val="28"/>
          <w:szCs w:val="28"/>
        </w:rPr>
        <w:t>.</w:t>
      </w:r>
      <w:r w:rsidR="00920F51" w:rsidRPr="00C722B0">
        <w:rPr>
          <w:sz w:val="28"/>
          <w:szCs w:val="28"/>
        </w:rPr>
        <w:t xml:space="preserve"> </w:t>
      </w:r>
      <w:r w:rsidR="001C3A1B" w:rsidRPr="00C722B0">
        <w:rPr>
          <w:sz w:val="28"/>
          <w:szCs w:val="28"/>
        </w:rPr>
        <w:t xml:space="preserve">К </w:t>
      </w:r>
      <w:r w:rsidR="00A94F68" w:rsidRPr="00C722B0">
        <w:rPr>
          <w:sz w:val="28"/>
          <w:szCs w:val="28"/>
        </w:rPr>
        <w:t xml:space="preserve">1 мл препарата </w:t>
      </w:r>
      <w:r w:rsidR="001C3A1B" w:rsidRPr="00C722B0">
        <w:rPr>
          <w:sz w:val="28"/>
          <w:szCs w:val="28"/>
        </w:rPr>
        <w:t xml:space="preserve">прибавляют 5 мл воды, перемешивают и прибавляют 0,25 мл </w:t>
      </w:r>
      <w:r w:rsidR="00CB57EE" w:rsidRPr="00C722B0">
        <w:rPr>
          <w:sz w:val="28"/>
          <w:szCs w:val="28"/>
        </w:rPr>
        <w:t xml:space="preserve">желатина </w:t>
      </w:r>
      <w:r w:rsidR="001C3A1B" w:rsidRPr="00C722B0">
        <w:rPr>
          <w:sz w:val="28"/>
          <w:szCs w:val="28"/>
        </w:rPr>
        <w:t>раствора</w:t>
      </w:r>
      <w:r w:rsidR="00A94F68" w:rsidRPr="00C722B0">
        <w:rPr>
          <w:sz w:val="28"/>
          <w:szCs w:val="28"/>
        </w:rPr>
        <w:t xml:space="preserve">; должно наблюдаться </w:t>
      </w:r>
      <w:r w:rsidR="00D72EB2" w:rsidRPr="00C722B0">
        <w:rPr>
          <w:sz w:val="28"/>
          <w:szCs w:val="28"/>
        </w:rPr>
        <w:t>помутнение раствора или выпадение светло-коричневого осадка</w:t>
      </w:r>
      <w:r w:rsidR="00A94F68" w:rsidRPr="00C722B0">
        <w:rPr>
          <w:sz w:val="28"/>
          <w:szCs w:val="28"/>
        </w:rPr>
        <w:t xml:space="preserve"> </w:t>
      </w:r>
      <w:r w:rsidR="00CB3AAB" w:rsidRPr="00C722B0">
        <w:rPr>
          <w:sz w:val="28"/>
          <w:szCs w:val="28"/>
        </w:rPr>
        <w:t>(</w:t>
      </w:r>
      <w:r w:rsidR="00D72EB2" w:rsidRPr="00C722B0">
        <w:rPr>
          <w:sz w:val="28"/>
          <w:szCs w:val="28"/>
        </w:rPr>
        <w:t>дубильные вещества</w:t>
      </w:r>
      <w:r w:rsidR="00613556" w:rsidRPr="00C722B0">
        <w:rPr>
          <w:sz w:val="28"/>
          <w:szCs w:val="28"/>
        </w:rPr>
        <w:t>).</w:t>
      </w:r>
    </w:p>
    <w:p w:rsidR="00D72EB2" w:rsidRPr="00C722B0" w:rsidRDefault="007B19ED" w:rsidP="00D72EB2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722B0">
        <w:rPr>
          <w:sz w:val="28"/>
          <w:szCs w:val="28"/>
        </w:rPr>
        <w:t>2</w:t>
      </w:r>
      <w:r w:rsidR="00F85683">
        <w:rPr>
          <w:sz w:val="28"/>
          <w:szCs w:val="28"/>
        </w:rPr>
        <w:t>.</w:t>
      </w:r>
      <w:r w:rsidR="00920F51" w:rsidRPr="00C722B0">
        <w:rPr>
          <w:sz w:val="28"/>
          <w:szCs w:val="28"/>
        </w:rPr>
        <w:t xml:space="preserve"> </w:t>
      </w:r>
      <w:r w:rsidR="00D72EB2" w:rsidRPr="00C722B0">
        <w:rPr>
          <w:sz w:val="28"/>
          <w:szCs w:val="28"/>
        </w:rPr>
        <w:t>1 мл препарата помещают в колбу со шлифом вместимостью 50 мл, прибавляют 10 мг нингидрина, 100 мг натрия ацетата, нагревают с обратным холодильником на водяной бане при температуре 90 °С в течение 10 мин, затем добавляют 20 мл воды; должно наблюдаться розово-фиолетовое окрашивание раствора (аминокислоты).</w:t>
      </w:r>
    </w:p>
    <w:p w:rsidR="00D72EB2" w:rsidRPr="00C722B0" w:rsidRDefault="00D72EB2" w:rsidP="00D72EB2">
      <w:pPr>
        <w:tabs>
          <w:tab w:val="left" w:pos="9356"/>
        </w:tabs>
        <w:spacing w:line="360" w:lineRule="auto"/>
        <w:ind w:firstLine="709"/>
        <w:jc w:val="both"/>
        <w:rPr>
          <w:sz w:val="28"/>
          <w:szCs w:val="28"/>
        </w:rPr>
      </w:pPr>
      <w:r w:rsidRPr="00C722B0">
        <w:rPr>
          <w:b/>
          <w:sz w:val="28"/>
          <w:szCs w:val="28"/>
        </w:rPr>
        <w:t>Тяжелые металлы</w:t>
      </w:r>
      <w:r w:rsidRPr="00C722B0">
        <w:rPr>
          <w:sz w:val="28"/>
          <w:szCs w:val="28"/>
        </w:rPr>
        <w:t>. Не более 0,001 %</w:t>
      </w:r>
      <w:r w:rsidR="00300559" w:rsidRPr="00C722B0">
        <w:rPr>
          <w:sz w:val="28"/>
          <w:szCs w:val="28"/>
        </w:rPr>
        <w:t>. В</w:t>
      </w:r>
      <w:r w:rsidRPr="00C722B0">
        <w:rPr>
          <w:sz w:val="28"/>
          <w:szCs w:val="28"/>
        </w:rPr>
        <w:t xml:space="preserve"> соответствии с требованиями ОФС «Настойки».</w:t>
      </w:r>
    </w:p>
    <w:p w:rsidR="00D72EB2" w:rsidRPr="00C722B0" w:rsidRDefault="00D72EB2" w:rsidP="00D72EB2">
      <w:pPr>
        <w:tabs>
          <w:tab w:val="left" w:pos="9356"/>
        </w:tabs>
        <w:spacing w:line="360" w:lineRule="auto"/>
        <w:ind w:firstLine="709"/>
        <w:jc w:val="both"/>
        <w:rPr>
          <w:sz w:val="28"/>
          <w:szCs w:val="28"/>
        </w:rPr>
      </w:pPr>
      <w:r w:rsidRPr="00C722B0">
        <w:rPr>
          <w:sz w:val="28"/>
          <w:szCs w:val="28"/>
        </w:rPr>
        <w:t>5</w:t>
      </w:r>
      <w:r w:rsidR="00300559" w:rsidRPr="00C722B0">
        <w:rPr>
          <w:sz w:val="28"/>
          <w:szCs w:val="28"/>
        </w:rPr>
        <w:t>,0</w:t>
      </w:r>
      <w:r w:rsidRPr="00C722B0">
        <w:rPr>
          <w:sz w:val="28"/>
          <w:szCs w:val="28"/>
        </w:rPr>
        <w:t> мл препарат</w:t>
      </w:r>
      <w:r w:rsidR="006F52D2">
        <w:rPr>
          <w:sz w:val="28"/>
          <w:szCs w:val="28"/>
        </w:rPr>
        <w:t>а</w:t>
      </w:r>
      <w:r w:rsidRPr="00C722B0">
        <w:rPr>
          <w:sz w:val="28"/>
          <w:szCs w:val="28"/>
        </w:rPr>
        <w:t xml:space="preserve"> выпаривают досуха,</w:t>
      </w:r>
      <w:r w:rsidR="00FF40CA" w:rsidRPr="00C722B0">
        <w:rPr>
          <w:sz w:val="28"/>
          <w:szCs w:val="28"/>
        </w:rPr>
        <w:t xml:space="preserve"> </w:t>
      </w:r>
      <w:r w:rsidRPr="00C722B0">
        <w:rPr>
          <w:sz w:val="28"/>
          <w:szCs w:val="28"/>
        </w:rPr>
        <w:t>прибавляют 1 мл серной кислоты концентрированной</w:t>
      </w:r>
      <w:r w:rsidR="00FF40CA" w:rsidRPr="00C722B0">
        <w:rPr>
          <w:sz w:val="28"/>
          <w:szCs w:val="28"/>
        </w:rPr>
        <w:t xml:space="preserve">, осторожно сжигают и прокаливают. Полученный остаток обрабатывают при нагревании 5 мл </w:t>
      </w:r>
      <w:r w:rsidR="00CB57EE" w:rsidRPr="00C722B0">
        <w:rPr>
          <w:sz w:val="28"/>
          <w:szCs w:val="28"/>
        </w:rPr>
        <w:t xml:space="preserve">аммония ацетата </w:t>
      </w:r>
      <w:r w:rsidR="00FF40CA" w:rsidRPr="00C722B0">
        <w:rPr>
          <w:sz w:val="28"/>
          <w:szCs w:val="28"/>
        </w:rPr>
        <w:t>насыщенного раствора, фильтруют через беззольный фильтр, промывают 5 мл воды и доводят фильтрат водой до объёма 50</w:t>
      </w:r>
      <w:r w:rsidR="00300559" w:rsidRPr="00C722B0">
        <w:rPr>
          <w:sz w:val="28"/>
          <w:szCs w:val="28"/>
        </w:rPr>
        <w:t>,0</w:t>
      </w:r>
      <w:r w:rsidR="00FF40CA" w:rsidRPr="00C722B0">
        <w:rPr>
          <w:sz w:val="28"/>
          <w:szCs w:val="28"/>
        </w:rPr>
        <w:t> мл.</w:t>
      </w:r>
    </w:p>
    <w:p w:rsidR="00FF40CA" w:rsidRPr="00C722B0" w:rsidRDefault="00FF40CA" w:rsidP="00D72EB2">
      <w:pPr>
        <w:tabs>
          <w:tab w:val="left" w:pos="9356"/>
        </w:tabs>
        <w:spacing w:line="360" w:lineRule="auto"/>
        <w:ind w:firstLine="709"/>
        <w:jc w:val="both"/>
        <w:rPr>
          <w:sz w:val="28"/>
          <w:szCs w:val="28"/>
        </w:rPr>
      </w:pPr>
      <w:r w:rsidRPr="00C722B0">
        <w:rPr>
          <w:sz w:val="28"/>
          <w:szCs w:val="28"/>
        </w:rPr>
        <w:t>10</w:t>
      </w:r>
      <w:r w:rsidR="00300559" w:rsidRPr="00C722B0">
        <w:rPr>
          <w:sz w:val="28"/>
          <w:szCs w:val="28"/>
        </w:rPr>
        <w:t>,0</w:t>
      </w:r>
      <w:r w:rsidRPr="00C722B0">
        <w:rPr>
          <w:sz w:val="28"/>
          <w:szCs w:val="28"/>
        </w:rPr>
        <w:t xml:space="preserve"> мл полученного раствора должны выдерживать испытание </w:t>
      </w:r>
      <w:r w:rsidR="005138C2" w:rsidRPr="00C722B0">
        <w:rPr>
          <w:sz w:val="28"/>
          <w:szCs w:val="28"/>
        </w:rPr>
        <w:t>в соответствии с требованиями ОФС «Тяжелые металлы».</w:t>
      </w:r>
    </w:p>
    <w:p w:rsidR="00C37059" w:rsidRPr="00C722B0" w:rsidRDefault="00C37059" w:rsidP="00D72EB2">
      <w:pPr>
        <w:tabs>
          <w:tab w:val="left" w:pos="9356"/>
        </w:tabs>
        <w:spacing w:line="360" w:lineRule="auto"/>
        <w:ind w:firstLine="709"/>
        <w:jc w:val="both"/>
        <w:rPr>
          <w:sz w:val="28"/>
          <w:szCs w:val="28"/>
        </w:rPr>
      </w:pPr>
      <w:r w:rsidRPr="00C722B0">
        <w:rPr>
          <w:b/>
          <w:sz w:val="28"/>
          <w:szCs w:val="28"/>
        </w:rPr>
        <w:t>Спирт этиловый</w:t>
      </w:r>
      <w:r w:rsidRPr="00C722B0">
        <w:rPr>
          <w:sz w:val="28"/>
          <w:szCs w:val="28"/>
        </w:rPr>
        <w:t>. От 37,0 до 40,0 %. В соответствии с требованиями ОФС «Эликсиры».</w:t>
      </w:r>
    </w:p>
    <w:p w:rsidR="00A47745" w:rsidRPr="00C722B0" w:rsidRDefault="00D43502" w:rsidP="007B399F">
      <w:pPr>
        <w:tabs>
          <w:tab w:val="left" w:pos="9356"/>
        </w:tabs>
        <w:spacing w:line="360" w:lineRule="auto"/>
        <w:ind w:firstLine="709"/>
        <w:jc w:val="both"/>
        <w:rPr>
          <w:sz w:val="28"/>
          <w:szCs w:val="28"/>
        </w:rPr>
      </w:pPr>
      <w:r w:rsidRPr="00C722B0">
        <w:rPr>
          <w:b/>
          <w:sz w:val="28"/>
          <w:szCs w:val="28"/>
        </w:rPr>
        <w:t>Сухой остаток</w:t>
      </w:r>
      <w:r w:rsidR="00BC0529" w:rsidRPr="00C722B0">
        <w:rPr>
          <w:sz w:val="28"/>
        </w:rPr>
        <w:t xml:space="preserve">. </w:t>
      </w:r>
      <w:r w:rsidR="00BC0529" w:rsidRPr="00C722B0">
        <w:rPr>
          <w:color w:val="000000"/>
          <w:spacing w:val="6"/>
          <w:sz w:val="28"/>
          <w:szCs w:val="28"/>
        </w:rPr>
        <w:t xml:space="preserve">Не </w:t>
      </w:r>
      <w:r w:rsidR="0001725A" w:rsidRPr="00C722B0">
        <w:rPr>
          <w:color w:val="000000"/>
          <w:spacing w:val="6"/>
          <w:sz w:val="28"/>
          <w:szCs w:val="28"/>
        </w:rPr>
        <w:t>менее 6,0</w:t>
      </w:r>
      <w:r w:rsidR="00BC0529" w:rsidRPr="00C722B0">
        <w:rPr>
          <w:color w:val="000000"/>
          <w:sz w:val="28"/>
          <w:szCs w:val="28"/>
        </w:rPr>
        <w:t> %</w:t>
      </w:r>
      <w:r w:rsidR="00300559" w:rsidRPr="00C722B0">
        <w:rPr>
          <w:color w:val="000000"/>
          <w:sz w:val="28"/>
          <w:szCs w:val="28"/>
        </w:rPr>
        <w:t>. В</w:t>
      </w:r>
      <w:r w:rsidRPr="00C722B0">
        <w:rPr>
          <w:color w:val="000000"/>
          <w:sz w:val="28"/>
          <w:szCs w:val="28"/>
        </w:rPr>
        <w:t xml:space="preserve"> соответствии с требованиями </w:t>
      </w:r>
      <w:r w:rsidR="00BC0529" w:rsidRPr="00C722B0">
        <w:rPr>
          <w:sz w:val="28"/>
          <w:szCs w:val="28"/>
        </w:rPr>
        <w:t>ОФС «</w:t>
      </w:r>
      <w:r w:rsidRPr="00C722B0">
        <w:rPr>
          <w:sz w:val="28"/>
          <w:szCs w:val="28"/>
        </w:rPr>
        <w:t>Настойки</w:t>
      </w:r>
      <w:r w:rsidR="00BC0529" w:rsidRPr="00C722B0">
        <w:rPr>
          <w:sz w:val="28"/>
          <w:szCs w:val="28"/>
        </w:rPr>
        <w:t>».</w:t>
      </w:r>
    </w:p>
    <w:p w:rsidR="00D72EB2" w:rsidRPr="00C722B0" w:rsidRDefault="00D72EB2" w:rsidP="007B399F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2B0">
        <w:rPr>
          <w:rFonts w:ascii="Times New Roman" w:hAnsi="Times New Roman"/>
          <w:b/>
          <w:sz w:val="28"/>
          <w:szCs w:val="28"/>
        </w:rPr>
        <w:lastRenderedPageBreak/>
        <w:t>Объём содержимого упаковки</w:t>
      </w:r>
      <w:r w:rsidRPr="00C722B0">
        <w:rPr>
          <w:rFonts w:ascii="Times New Roman" w:hAnsi="Times New Roman"/>
          <w:sz w:val="28"/>
          <w:szCs w:val="28"/>
        </w:rPr>
        <w:t xml:space="preserve">. Определение проводят в соответствии с </w:t>
      </w:r>
      <w:r w:rsidR="00300559" w:rsidRPr="00C722B0">
        <w:rPr>
          <w:rFonts w:ascii="Times New Roman" w:hAnsi="Times New Roman"/>
          <w:sz w:val="28"/>
          <w:szCs w:val="28"/>
        </w:rPr>
        <w:t xml:space="preserve">требованиями </w:t>
      </w:r>
      <w:r w:rsidRPr="00C722B0">
        <w:rPr>
          <w:rFonts w:ascii="Times New Roman" w:hAnsi="Times New Roman"/>
          <w:sz w:val="28"/>
          <w:szCs w:val="28"/>
        </w:rPr>
        <w:t>ОФС «Масса (объем) содержимого упаковки».</w:t>
      </w:r>
    </w:p>
    <w:p w:rsidR="00BC0529" w:rsidRPr="00C722B0" w:rsidRDefault="00BC0529" w:rsidP="007B399F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C722B0">
        <w:rPr>
          <w:rFonts w:ascii="Times New Roman" w:hAnsi="Times New Roman"/>
          <w:b/>
          <w:sz w:val="28"/>
        </w:rPr>
        <w:t>Микробиологическая чистота</w:t>
      </w:r>
      <w:r w:rsidRPr="00C722B0">
        <w:rPr>
          <w:rFonts w:ascii="Times New Roman" w:hAnsi="Times New Roman"/>
          <w:sz w:val="28"/>
        </w:rPr>
        <w:t xml:space="preserve">. В соответствии с </w:t>
      </w:r>
      <w:r w:rsidR="00D43502" w:rsidRPr="00C722B0">
        <w:rPr>
          <w:rFonts w:ascii="Times New Roman" w:hAnsi="Times New Roman"/>
          <w:sz w:val="28"/>
        </w:rPr>
        <w:t xml:space="preserve">требованиями </w:t>
      </w:r>
      <w:r w:rsidRPr="00C722B0">
        <w:rPr>
          <w:rFonts w:ascii="Times New Roman" w:hAnsi="Times New Roman"/>
          <w:sz w:val="28"/>
        </w:rPr>
        <w:t>ОФС «Микробиологическая чистота».</w:t>
      </w:r>
    </w:p>
    <w:p w:rsidR="00E21A82" w:rsidRPr="00C722B0" w:rsidRDefault="00E21A82" w:rsidP="007B399F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722B0">
        <w:rPr>
          <w:b/>
          <w:sz w:val="28"/>
          <w:szCs w:val="28"/>
        </w:rPr>
        <w:t xml:space="preserve">Количественное определение </w:t>
      </w:r>
    </w:p>
    <w:p w:rsidR="00874041" w:rsidRPr="00C722B0" w:rsidRDefault="007B399F" w:rsidP="005138C2">
      <w:pPr>
        <w:spacing w:after="120" w:line="360" w:lineRule="auto"/>
        <w:ind w:firstLine="709"/>
        <w:jc w:val="both"/>
        <w:rPr>
          <w:b/>
          <w:i/>
          <w:sz w:val="28"/>
          <w:szCs w:val="28"/>
        </w:rPr>
      </w:pPr>
      <w:r w:rsidRPr="006F52D2">
        <w:rPr>
          <w:b/>
          <w:i/>
          <w:sz w:val="28"/>
          <w:szCs w:val="28"/>
        </w:rPr>
        <w:t>Дубильные</w:t>
      </w:r>
      <w:r w:rsidR="006C4453" w:rsidRPr="006F52D2">
        <w:rPr>
          <w:b/>
          <w:i/>
          <w:sz w:val="28"/>
          <w:szCs w:val="28"/>
        </w:rPr>
        <w:t xml:space="preserve"> вещества в пересчёте на танин</w:t>
      </w:r>
      <w:r w:rsidRPr="006F52D2">
        <w:rPr>
          <w:b/>
          <w:i/>
          <w:sz w:val="28"/>
          <w:szCs w:val="28"/>
        </w:rPr>
        <w:t>.</w:t>
      </w:r>
      <w:r w:rsidRPr="00C722B0">
        <w:rPr>
          <w:b/>
          <w:i/>
          <w:sz w:val="28"/>
          <w:szCs w:val="28"/>
        </w:rPr>
        <w:t xml:space="preserve"> </w:t>
      </w:r>
      <w:r w:rsidRPr="00C722B0">
        <w:rPr>
          <w:color w:val="000000"/>
          <w:sz w:val="28"/>
          <w:szCs w:val="28"/>
        </w:rPr>
        <w:t>Определение проводят методом</w:t>
      </w:r>
      <w:r w:rsidR="005138C2" w:rsidRPr="00C722B0">
        <w:rPr>
          <w:color w:val="000000"/>
          <w:sz w:val="28"/>
          <w:szCs w:val="28"/>
        </w:rPr>
        <w:t xml:space="preserve"> титриметрии.</w:t>
      </w:r>
    </w:p>
    <w:p w:rsidR="00D327D5" w:rsidRPr="00C722B0" w:rsidRDefault="00874041" w:rsidP="007B399F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C722B0">
        <w:rPr>
          <w:sz w:val="28"/>
          <w:szCs w:val="28"/>
        </w:rPr>
        <w:t>2</w:t>
      </w:r>
      <w:r w:rsidR="00D327D5" w:rsidRPr="00C722B0">
        <w:rPr>
          <w:sz w:val="28"/>
          <w:szCs w:val="28"/>
        </w:rPr>
        <w:t>5</w:t>
      </w:r>
      <w:r w:rsidRPr="00C722B0">
        <w:rPr>
          <w:sz w:val="28"/>
          <w:szCs w:val="28"/>
        </w:rPr>
        <w:t xml:space="preserve">,0 мл препарата помещают в </w:t>
      </w:r>
      <w:r w:rsidR="00D327D5" w:rsidRPr="00C722B0">
        <w:rPr>
          <w:sz w:val="28"/>
          <w:szCs w:val="28"/>
        </w:rPr>
        <w:t>коническую плоскодонную</w:t>
      </w:r>
      <w:r w:rsidRPr="00C722B0">
        <w:rPr>
          <w:sz w:val="28"/>
          <w:szCs w:val="28"/>
        </w:rPr>
        <w:t xml:space="preserve"> колбу вместимостью </w:t>
      </w:r>
      <w:r w:rsidR="00D327D5" w:rsidRPr="00C722B0">
        <w:rPr>
          <w:sz w:val="28"/>
          <w:szCs w:val="28"/>
        </w:rPr>
        <w:t>1000</w:t>
      </w:r>
      <w:r w:rsidRPr="00C722B0">
        <w:rPr>
          <w:sz w:val="28"/>
          <w:szCs w:val="28"/>
        </w:rPr>
        <w:t xml:space="preserve"> мл, </w:t>
      </w:r>
      <w:r w:rsidR="00D327D5" w:rsidRPr="00C722B0">
        <w:rPr>
          <w:sz w:val="28"/>
          <w:szCs w:val="28"/>
        </w:rPr>
        <w:t xml:space="preserve">прибавляют 25 мл индигокармина раствора 0,1 %, 500 мл воды и титруют при постоянном перемешивании 0,02 М раствором калия перманганата до появления золотисто-желтого окрашивания раствора, устойчивого в течение не менее 5 мин. Параллельно проводят контрольный опыт. </w:t>
      </w:r>
    </w:p>
    <w:p w:rsidR="00874041" w:rsidRPr="00C722B0" w:rsidRDefault="00874041" w:rsidP="00874041">
      <w:pPr>
        <w:pStyle w:val="1"/>
        <w:tabs>
          <w:tab w:val="left" w:pos="709"/>
        </w:tabs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r w:rsidRPr="00C722B0">
        <w:rPr>
          <w:sz w:val="28"/>
          <w:szCs w:val="28"/>
        </w:rPr>
        <w:t xml:space="preserve">Содержание </w:t>
      </w:r>
      <w:r w:rsidR="00D327D5" w:rsidRPr="00C722B0">
        <w:rPr>
          <w:sz w:val="28"/>
          <w:szCs w:val="28"/>
        </w:rPr>
        <w:t>окисляемых веществ в пересчёте на танин</w:t>
      </w:r>
      <w:r w:rsidRPr="00C722B0">
        <w:rPr>
          <w:sz w:val="28"/>
          <w:szCs w:val="28"/>
        </w:rPr>
        <w:t xml:space="preserve"> в препарате в процентах </w:t>
      </w:r>
      <w:r w:rsidR="00F85683" w:rsidRPr="00C722B0">
        <w:rPr>
          <w:sz w:val="28"/>
          <w:szCs w:val="28"/>
        </w:rPr>
        <w:t>(</w:t>
      </w:r>
      <w:r w:rsidR="00F85683" w:rsidRPr="00C722B0">
        <w:rPr>
          <w:i/>
          <w:sz w:val="28"/>
          <w:szCs w:val="28"/>
        </w:rPr>
        <w:t>Х</w:t>
      </w:r>
      <w:r w:rsidR="00F85683" w:rsidRPr="00C722B0">
        <w:rPr>
          <w:sz w:val="28"/>
          <w:szCs w:val="28"/>
        </w:rPr>
        <w:t xml:space="preserve">) </w:t>
      </w:r>
      <w:r w:rsidRPr="00C722B0">
        <w:rPr>
          <w:sz w:val="28"/>
          <w:szCs w:val="28"/>
        </w:rPr>
        <w:t xml:space="preserve">вычисляют по формуле: </w:t>
      </w:r>
    </w:p>
    <w:p w:rsidR="00874041" w:rsidRPr="00C722B0" w:rsidRDefault="00CA1AF2" w:rsidP="00CA1AF2">
      <w:pPr>
        <w:pStyle w:val="1"/>
        <w:tabs>
          <w:tab w:val="left" w:pos="709"/>
        </w:tabs>
        <w:autoSpaceDN w:val="0"/>
        <w:spacing w:line="360" w:lineRule="auto"/>
        <w:ind w:left="0"/>
        <w:jc w:val="both"/>
        <w:rPr>
          <w:i/>
          <w:sz w:val="28"/>
          <w:szCs w:val="28"/>
          <w:lang w:eastAsia="ru-RU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 w:eastAsia="ru-RU"/>
            </w:rPr>
            <m:t>X</m:t>
          </m:r>
          <m:r>
            <w:rPr>
              <w:rFonts w:ascii="Cambria Math"/>
              <w:sz w:val="28"/>
              <w:szCs w:val="28"/>
              <w:lang w:val="en-US" w:eastAsia="ru-RU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 w:eastAsia="ru-RU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V</m:t>
                  </m:r>
                  <m:r>
                    <w:rPr>
                      <w:sz w:val="28"/>
                      <w:szCs w:val="28"/>
                      <w:lang w:val="en-US" w:eastAsia="ru-RU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 w:eastAsia="ru-RU"/>
                        </w:rPr>
                      </m:ctrlPr>
                    </m:sSubPr>
                    <m:e>
                      <m:r>
                        <w:rPr>
                          <w:rFonts w:ascii="Cambria Math"/>
                          <w:sz w:val="28"/>
                          <w:szCs w:val="28"/>
                          <w:lang w:val="en-US" w:eastAsia="ru-RU"/>
                        </w:rPr>
                        <m:t xml:space="preserve"> V</m:t>
                      </m:r>
                    </m:e>
                    <m:sub>
                      <m:r>
                        <w:rPr>
                          <w:rFonts w:ascii="Cambria Math"/>
                          <w:sz w:val="28"/>
                          <w:szCs w:val="28"/>
                          <w:lang w:val="en-US" w:eastAsia="ru-RU"/>
                        </w:rPr>
                        <m:t>0</m:t>
                      </m:r>
                    </m:sub>
                  </m:sSub>
                </m:e>
              </m:d>
              <m:r>
                <w:rPr>
                  <w:rFonts w:ascii="Cambria Math"/>
                  <w:sz w:val="28"/>
                  <w:szCs w:val="28"/>
                  <w:lang w:val="en-US" w:eastAsia="ru-RU"/>
                </w:rPr>
                <m:t>∙</m:t>
              </m:r>
              <m:r>
                <w:rPr>
                  <w:rFonts w:ascii="Cambria Math"/>
                  <w:sz w:val="28"/>
                  <w:szCs w:val="28"/>
                  <w:lang w:val="en-US" w:eastAsia="ru-RU"/>
                </w:rPr>
                <m:t>0,004157</m:t>
              </m:r>
              <m:r>
                <w:rPr>
                  <w:rFonts w:ascii="Cambria Math"/>
                  <w:sz w:val="28"/>
                  <w:szCs w:val="28"/>
                  <w:lang w:val="en-US" w:eastAsia="ru-RU"/>
                </w:rPr>
                <m:t>∙</m:t>
              </m:r>
              <m:r>
                <w:rPr>
                  <w:rFonts w:ascii="Cambria Math"/>
                  <w:sz w:val="28"/>
                  <w:szCs w:val="28"/>
                  <w:lang w:val="en-US" w:eastAsia="ru-RU"/>
                </w:rPr>
                <m:t>100</m:t>
              </m:r>
            </m:num>
            <m:den>
              <m:r>
                <w:rPr>
                  <w:rFonts w:ascii="Cambria Math"/>
                  <w:sz w:val="28"/>
                  <w:szCs w:val="28"/>
                  <w:lang w:val="en-US" w:eastAsia="ru-RU"/>
                </w:rPr>
                <m:t>25</m:t>
              </m:r>
            </m:den>
          </m:f>
          <m:r>
            <w:rPr>
              <w:rFonts w:ascii="Cambria Math"/>
              <w:sz w:val="28"/>
              <w:szCs w:val="28"/>
              <w:lang w:val="en-US" w:eastAsia="ru-RU"/>
            </w:rPr>
            <m:t>,</m:t>
          </m:r>
        </m:oMath>
      </m:oMathPara>
    </w:p>
    <w:tbl>
      <w:tblPr>
        <w:tblStyle w:val="ab"/>
        <w:tblW w:w="9174" w:type="dxa"/>
        <w:jc w:val="center"/>
        <w:tblInd w:w="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6"/>
        <w:gridCol w:w="1266"/>
        <w:gridCol w:w="661"/>
        <w:gridCol w:w="6571"/>
      </w:tblGrid>
      <w:tr w:rsidR="00CA1AF2" w:rsidRPr="00C722B0" w:rsidTr="00CA1AF2">
        <w:trPr>
          <w:jc w:val="center"/>
        </w:trPr>
        <w:tc>
          <w:tcPr>
            <w:tcW w:w="676" w:type="dxa"/>
          </w:tcPr>
          <w:p w:rsidR="00CA1AF2" w:rsidRPr="00C722B0" w:rsidRDefault="00CA1AF2" w:rsidP="00CA1AF2">
            <w:pPr>
              <w:jc w:val="both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 xml:space="preserve">где: </w:t>
            </w:r>
            <w:r w:rsidRPr="00C722B0">
              <w:rPr>
                <w:sz w:val="28"/>
                <w:szCs w:val="28"/>
              </w:rPr>
              <w:tab/>
            </w:r>
          </w:p>
        </w:tc>
        <w:tc>
          <w:tcPr>
            <w:tcW w:w="1266" w:type="dxa"/>
          </w:tcPr>
          <w:p w:rsidR="00CA1AF2" w:rsidRPr="00C722B0" w:rsidRDefault="00CA1AF2" w:rsidP="008F2053">
            <w:pPr>
              <w:jc w:val="center"/>
              <w:rPr>
                <w:i/>
                <w:sz w:val="28"/>
                <w:szCs w:val="28"/>
              </w:rPr>
            </w:pPr>
            <w:r w:rsidRPr="00C722B0">
              <w:rPr>
                <w:i/>
                <w:sz w:val="28"/>
                <w:szCs w:val="28"/>
                <w:lang w:val="en-US"/>
              </w:rPr>
              <w:t>V</w:t>
            </w:r>
          </w:p>
        </w:tc>
        <w:tc>
          <w:tcPr>
            <w:tcW w:w="661" w:type="dxa"/>
          </w:tcPr>
          <w:p w:rsidR="00CA1AF2" w:rsidRPr="00C722B0" w:rsidRDefault="00CA1AF2" w:rsidP="008F2053">
            <w:pPr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-</w:t>
            </w:r>
          </w:p>
        </w:tc>
        <w:tc>
          <w:tcPr>
            <w:tcW w:w="6571" w:type="dxa"/>
          </w:tcPr>
          <w:p w:rsidR="00CA1AF2" w:rsidRPr="00C722B0" w:rsidRDefault="00CA1AF2" w:rsidP="00CA1AF2">
            <w:pPr>
              <w:jc w:val="both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 xml:space="preserve">объём 0,02 М раствор калия перманганата, пошедшего на титрование раствора препарата, мл; </w:t>
            </w:r>
          </w:p>
        </w:tc>
      </w:tr>
      <w:tr w:rsidR="00CA1AF2" w:rsidRPr="00C722B0" w:rsidTr="00CA1AF2">
        <w:trPr>
          <w:jc w:val="center"/>
        </w:trPr>
        <w:tc>
          <w:tcPr>
            <w:tcW w:w="676" w:type="dxa"/>
          </w:tcPr>
          <w:p w:rsidR="00CA1AF2" w:rsidRPr="00C722B0" w:rsidRDefault="00CA1AF2" w:rsidP="008F205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66" w:type="dxa"/>
          </w:tcPr>
          <w:p w:rsidR="00CA1AF2" w:rsidRPr="00C722B0" w:rsidRDefault="00CA1AF2" w:rsidP="008F2053">
            <w:pPr>
              <w:jc w:val="center"/>
              <w:rPr>
                <w:i/>
                <w:sz w:val="28"/>
                <w:szCs w:val="28"/>
                <w:vertAlign w:val="subscript"/>
              </w:rPr>
            </w:pPr>
            <w:r w:rsidRPr="00C722B0">
              <w:rPr>
                <w:i/>
                <w:sz w:val="28"/>
                <w:szCs w:val="28"/>
                <w:lang w:val="en-US"/>
              </w:rPr>
              <w:t>V</w:t>
            </w:r>
            <w:r w:rsidRPr="00C722B0">
              <w:rPr>
                <w:i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661" w:type="dxa"/>
          </w:tcPr>
          <w:p w:rsidR="00CA1AF2" w:rsidRPr="00C722B0" w:rsidRDefault="00CA1AF2" w:rsidP="008F2053">
            <w:pPr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-</w:t>
            </w:r>
          </w:p>
        </w:tc>
        <w:tc>
          <w:tcPr>
            <w:tcW w:w="6571" w:type="dxa"/>
          </w:tcPr>
          <w:p w:rsidR="00CA1AF2" w:rsidRPr="00C722B0" w:rsidRDefault="00CA1AF2" w:rsidP="00CA1AF2">
            <w:pPr>
              <w:jc w:val="both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объём 0,02 М раствор калия перманганата, пошедшего на титрование в контрольном опыте, мл;</w:t>
            </w:r>
          </w:p>
        </w:tc>
      </w:tr>
      <w:tr w:rsidR="00CA1AF2" w:rsidRPr="00C722B0" w:rsidTr="00CA1AF2">
        <w:trPr>
          <w:jc w:val="center"/>
        </w:trPr>
        <w:tc>
          <w:tcPr>
            <w:tcW w:w="676" w:type="dxa"/>
          </w:tcPr>
          <w:p w:rsidR="00CA1AF2" w:rsidRPr="00C722B0" w:rsidRDefault="00CA1AF2" w:rsidP="008F205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66" w:type="dxa"/>
          </w:tcPr>
          <w:p w:rsidR="00CA1AF2" w:rsidRPr="00C722B0" w:rsidRDefault="00CA1AF2" w:rsidP="008F2053">
            <w:pPr>
              <w:jc w:val="center"/>
              <w:rPr>
                <w:i/>
                <w:sz w:val="28"/>
                <w:szCs w:val="28"/>
                <w:vertAlign w:val="subscript"/>
                <w:lang w:val="en-US"/>
              </w:rPr>
            </w:pPr>
            <w:r w:rsidRPr="00C722B0">
              <w:rPr>
                <w:i/>
                <w:sz w:val="28"/>
                <w:szCs w:val="28"/>
                <w:lang w:val="en-US"/>
              </w:rPr>
              <w:t>0,004157</w:t>
            </w:r>
          </w:p>
        </w:tc>
        <w:tc>
          <w:tcPr>
            <w:tcW w:w="661" w:type="dxa"/>
          </w:tcPr>
          <w:p w:rsidR="00CA1AF2" w:rsidRPr="00C722B0" w:rsidRDefault="00CA1AF2" w:rsidP="008F2053">
            <w:pPr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-</w:t>
            </w:r>
          </w:p>
        </w:tc>
        <w:tc>
          <w:tcPr>
            <w:tcW w:w="6571" w:type="dxa"/>
          </w:tcPr>
          <w:p w:rsidR="00CA1AF2" w:rsidRPr="00C722B0" w:rsidRDefault="00CA1AF2" w:rsidP="007B399F">
            <w:pPr>
              <w:jc w:val="both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 xml:space="preserve">количество </w:t>
            </w:r>
            <w:r w:rsidR="007B399F" w:rsidRPr="00C722B0">
              <w:rPr>
                <w:sz w:val="28"/>
                <w:szCs w:val="28"/>
              </w:rPr>
              <w:t>дубильных</w:t>
            </w:r>
            <w:r w:rsidRPr="00C722B0">
              <w:rPr>
                <w:sz w:val="28"/>
                <w:szCs w:val="28"/>
              </w:rPr>
              <w:t xml:space="preserve"> веществ в пересчёте на танин, соответствующее 1 мл 0,02 М раствора калия перманганата, г.</w:t>
            </w:r>
          </w:p>
        </w:tc>
      </w:tr>
    </w:tbl>
    <w:p w:rsidR="00874041" w:rsidRPr="00C722B0" w:rsidRDefault="00874041" w:rsidP="007B399F">
      <w:pPr>
        <w:spacing w:after="120"/>
        <w:ind w:firstLine="709"/>
        <w:jc w:val="both"/>
        <w:rPr>
          <w:b/>
          <w:i/>
          <w:sz w:val="28"/>
          <w:szCs w:val="28"/>
        </w:rPr>
      </w:pPr>
    </w:p>
    <w:p w:rsidR="00624CB4" w:rsidRPr="00C722B0" w:rsidRDefault="00EC3D53" w:rsidP="007B399F">
      <w:pPr>
        <w:spacing w:after="120" w:line="360" w:lineRule="auto"/>
        <w:ind w:firstLine="709"/>
        <w:jc w:val="both"/>
        <w:rPr>
          <w:b/>
          <w:i/>
          <w:sz w:val="28"/>
          <w:szCs w:val="28"/>
        </w:rPr>
      </w:pPr>
      <w:r w:rsidRPr="006F52D2">
        <w:rPr>
          <w:b/>
          <w:i/>
          <w:sz w:val="28"/>
          <w:szCs w:val="28"/>
        </w:rPr>
        <w:t>Сумма флавоноидов</w:t>
      </w:r>
      <w:r w:rsidR="00650541" w:rsidRPr="006F52D2">
        <w:rPr>
          <w:i/>
          <w:color w:val="000000"/>
          <w:sz w:val="28"/>
          <w:szCs w:val="28"/>
        </w:rPr>
        <w:t xml:space="preserve"> </w:t>
      </w:r>
      <w:r w:rsidR="007B399F" w:rsidRPr="006F52D2">
        <w:rPr>
          <w:b/>
          <w:i/>
          <w:sz w:val="28"/>
          <w:szCs w:val="28"/>
        </w:rPr>
        <w:t>в пересчёте на рутин.</w:t>
      </w:r>
      <w:r w:rsidR="007B399F" w:rsidRPr="00C722B0">
        <w:rPr>
          <w:b/>
          <w:i/>
          <w:sz w:val="28"/>
          <w:szCs w:val="28"/>
        </w:rPr>
        <w:t xml:space="preserve"> </w:t>
      </w:r>
      <w:r w:rsidR="00650541" w:rsidRPr="00C722B0">
        <w:rPr>
          <w:color w:val="000000"/>
          <w:sz w:val="28"/>
          <w:szCs w:val="28"/>
        </w:rPr>
        <w:t>Определение проводят методом в</w:t>
      </w:r>
      <w:r w:rsidR="00650541" w:rsidRPr="00C722B0">
        <w:rPr>
          <w:sz w:val="28"/>
          <w:szCs w:val="28"/>
        </w:rPr>
        <w:t>ысокоэффективной жидкостной</w:t>
      </w:r>
      <w:r w:rsidR="00650541" w:rsidRPr="00C722B0">
        <w:rPr>
          <w:b/>
          <w:i/>
          <w:sz w:val="28"/>
          <w:szCs w:val="28"/>
        </w:rPr>
        <w:t xml:space="preserve"> </w:t>
      </w:r>
      <w:r w:rsidR="00650541" w:rsidRPr="00C722B0">
        <w:rPr>
          <w:color w:val="000000"/>
          <w:sz w:val="28"/>
          <w:szCs w:val="28"/>
        </w:rPr>
        <w:t>хроматографии.</w:t>
      </w:r>
    </w:p>
    <w:p w:rsidR="002972C7" w:rsidRPr="00C722B0" w:rsidRDefault="002972C7" w:rsidP="002972C7">
      <w:pPr>
        <w:spacing w:after="120" w:line="360" w:lineRule="auto"/>
        <w:ind w:firstLine="709"/>
        <w:jc w:val="both"/>
        <w:rPr>
          <w:b/>
          <w:i/>
          <w:sz w:val="28"/>
          <w:szCs w:val="28"/>
        </w:rPr>
      </w:pPr>
      <w:r w:rsidRPr="0020057D">
        <w:rPr>
          <w:i/>
          <w:color w:val="000000"/>
          <w:sz w:val="28"/>
          <w:szCs w:val="28"/>
        </w:rPr>
        <w:t>Испытуемый раствор</w:t>
      </w:r>
      <w:r>
        <w:rPr>
          <w:color w:val="000000"/>
          <w:sz w:val="28"/>
          <w:szCs w:val="28"/>
        </w:rPr>
        <w:t>. Испытуемый препарат.</w:t>
      </w:r>
    </w:p>
    <w:p w:rsidR="00624CB4" w:rsidRPr="00C722B0" w:rsidRDefault="00624CB4" w:rsidP="00D8480F">
      <w:pPr>
        <w:ind w:firstLine="709"/>
        <w:jc w:val="both"/>
        <w:rPr>
          <w:i/>
          <w:sz w:val="28"/>
          <w:szCs w:val="28"/>
        </w:rPr>
      </w:pPr>
      <w:r w:rsidRPr="00C722B0">
        <w:rPr>
          <w:i/>
          <w:sz w:val="28"/>
          <w:szCs w:val="28"/>
        </w:rPr>
        <w:t xml:space="preserve">Приготовление растворов </w:t>
      </w:r>
    </w:p>
    <w:p w:rsidR="00481239" w:rsidRPr="00C722B0" w:rsidRDefault="00624CB4" w:rsidP="00D8480F">
      <w:pPr>
        <w:ind w:firstLine="709"/>
        <w:jc w:val="both"/>
        <w:rPr>
          <w:sz w:val="28"/>
          <w:szCs w:val="28"/>
        </w:rPr>
      </w:pPr>
      <w:r w:rsidRPr="00C722B0">
        <w:rPr>
          <w:i/>
          <w:sz w:val="28"/>
          <w:szCs w:val="28"/>
        </w:rPr>
        <w:t xml:space="preserve">Раствор стандартного образца (СО) </w:t>
      </w:r>
      <w:r w:rsidR="00E40C82" w:rsidRPr="00C722B0">
        <w:rPr>
          <w:i/>
          <w:sz w:val="28"/>
          <w:szCs w:val="28"/>
        </w:rPr>
        <w:t>рутина</w:t>
      </w:r>
      <w:r w:rsidRPr="00C722B0">
        <w:rPr>
          <w:sz w:val="28"/>
          <w:szCs w:val="28"/>
        </w:rPr>
        <w:t>. 0,0</w:t>
      </w:r>
      <w:r w:rsidR="00E40C82" w:rsidRPr="00C722B0">
        <w:rPr>
          <w:sz w:val="28"/>
          <w:szCs w:val="28"/>
        </w:rPr>
        <w:t>0</w:t>
      </w:r>
      <w:r w:rsidRPr="00C722B0">
        <w:rPr>
          <w:sz w:val="28"/>
          <w:szCs w:val="28"/>
        </w:rPr>
        <w:t xml:space="preserve">5 г (точная навеска) СО </w:t>
      </w:r>
      <w:r w:rsidR="00E40C82" w:rsidRPr="00C722B0">
        <w:rPr>
          <w:sz w:val="28"/>
          <w:szCs w:val="28"/>
        </w:rPr>
        <w:t>рутина</w:t>
      </w:r>
      <w:r w:rsidRPr="00C722B0">
        <w:rPr>
          <w:sz w:val="28"/>
          <w:szCs w:val="28"/>
        </w:rPr>
        <w:t xml:space="preserve"> помещают в мерную колбу вместимостью </w:t>
      </w:r>
      <w:r w:rsidR="00510433">
        <w:rPr>
          <w:sz w:val="28"/>
          <w:szCs w:val="28"/>
        </w:rPr>
        <w:t>100</w:t>
      </w:r>
      <w:r w:rsidRPr="00C722B0">
        <w:rPr>
          <w:sz w:val="28"/>
          <w:szCs w:val="28"/>
        </w:rPr>
        <w:t xml:space="preserve"> мл, растворяют в </w:t>
      </w:r>
      <w:r w:rsidR="00510433">
        <w:rPr>
          <w:sz w:val="28"/>
          <w:szCs w:val="28"/>
        </w:rPr>
        <w:lastRenderedPageBreak/>
        <w:t>5</w:t>
      </w:r>
      <w:r w:rsidRPr="00C722B0">
        <w:rPr>
          <w:sz w:val="28"/>
          <w:szCs w:val="28"/>
        </w:rPr>
        <w:t xml:space="preserve">0 мл </w:t>
      </w:r>
      <w:r w:rsidR="00E40C82" w:rsidRPr="00C722B0">
        <w:rPr>
          <w:sz w:val="28"/>
          <w:szCs w:val="28"/>
        </w:rPr>
        <w:t>спирта 96 %</w:t>
      </w:r>
      <w:r w:rsidRPr="00C722B0">
        <w:rPr>
          <w:sz w:val="28"/>
          <w:szCs w:val="28"/>
        </w:rPr>
        <w:t>, доводят объём раствора тем же растворителем до метки и перемешивают</w:t>
      </w:r>
      <w:r w:rsidR="00E40C82" w:rsidRPr="00C722B0">
        <w:rPr>
          <w:sz w:val="28"/>
          <w:szCs w:val="28"/>
        </w:rPr>
        <w:t>.</w:t>
      </w:r>
    </w:p>
    <w:p w:rsidR="00481239" w:rsidRPr="00C722B0" w:rsidRDefault="00481239" w:rsidP="00D8480F">
      <w:pPr>
        <w:ind w:firstLine="709"/>
        <w:jc w:val="both"/>
        <w:rPr>
          <w:sz w:val="28"/>
          <w:szCs w:val="28"/>
        </w:rPr>
      </w:pPr>
      <w:r w:rsidRPr="00C722B0">
        <w:rPr>
          <w:sz w:val="28"/>
          <w:szCs w:val="28"/>
        </w:rPr>
        <w:t>Раствор используют свежеприготовленным.</w:t>
      </w:r>
    </w:p>
    <w:p w:rsidR="00E40C82" w:rsidRPr="00C722B0" w:rsidRDefault="00D8480F" w:rsidP="00D8480F">
      <w:pPr>
        <w:ind w:firstLine="709"/>
        <w:jc w:val="both"/>
        <w:rPr>
          <w:sz w:val="28"/>
          <w:szCs w:val="28"/>
        </w:rPr>
      </w:pPr>
      <w:r w:rsidRPr="00C722B0">
        <w:rPr>
          <w:i/>
          <w:sz w:val="28"/>
          <w:szCs w:val="28"/>
        </w:rPr>
        <w:t xml:space="preserve">Раствор </w:t>
      </w:r>
      <w:r w:rsidR="0002681B" w:rsidRPr="00C722B0">
        <w:rPr>
          <w:i/>
          <w:sz w:val="28"/>
          <w:szCs w:val="28"/>
        </w:rPr>
        <w:t>холосто</w:t>
      </w:r>
      <w:r w:rsidR="00E40C82" w:rsidRPr="00C722B0">
        <w:rPr>
          <w:i/>
          <w:sz w:val="28"/>
          <w:szCs w:val="28"/>
        </w:rPr>
        <w:t>й</w:t>
      </w:r>
      <w:r w:rsidR="00E40C82" w:rsidRPr="00C722B0">
        <w:rPr>
          <w:sz w:val="28"/>
          <w:szCs w:val="28"/>
        </w:rPr>
        <w:t>. 15 мл ацетонитрила помещают в мерную колбу вместимостью 100 мл, доводят объём раствора трифторуксусной кислоты раствором 0,05 % до метки и перемешивают.</w:t>
      </w:r>
    </w:p>
    <w:p w:rsidR="00E40C82" w:rsidRPr="00C722B0" w:rsidRDefault="00E40C82" w:rsidP="00D8480F">
      <w:pPr>
        <w:ind w:firstLine="709"/>
        <w:jc w:val="both"/>
        <w:rPr>
          <w:sz w:val="28"/>
          <w:szCs w:val="28"/>
        </w:rPr>
      </w:pPr>
      <w:r w:rsidRPr="00C722B0">
        <w:rPr>
          <w:sz w:val="28"/>
          <w:szCs w:val="28"/>
        </w:rPr>
        <w:t>Раствор используют свежеприготовленным.</w:t>
      </w:r>
    </w:p>
    <w:p w:rsidR="00E40C82" w:rsidRPr="00C722B0" w:rsidRDefault="00E40C82" w:rsidP="00D8480F">
      <w:pPr>
        <w:ind w:firstLine="709"/>
        <w:jc w:val="both"/>
        <w:rPr>
          <w:sz w:val="28"/>
          <w:szCs w:val="28"/>
        </w:rPr>
      </w:pPr>
      <w:r w:rsidRPr="00C722B0">
        <w:rPr>
          <w:i/>
          <w:sz w:val="28"/>
          <w:szCs w:val="28"/>
        </w:rPr>
        <w:t xml:space="preserve">Раствор </w:t>
      </w:r>
      <w:r w:rsidR="00510433">
        <w:rPr>
          <w:i/>
          <w:sz w:val="28"/>
          <w:szCs w:val="28"/>
        </w:rPr>
        <w:t>для проверки пригодности хроматографической системы</w:t>
      </w:r>
      <w:r w:rsidRPr="00C722B0">
        <w:rPr>
          <w:sz w:val="28"/>
          <w:szCs w:val="28"/>
        </w:rPr>
        <w:t>. Около 0,01 г (точная навеска) СО рутина и около 0,01</w:t>
      </w:r>
      <w:r w:rsidR="00CC485F" w:rsidRPr="00C722B0">
        <w:rPr>
          <w:sz w:val="28"/>
          <w:szCs w:val="28"/>
        </w:rPr>
        <w:t> </w:t>
      </w:r>
      <w:r w:rsidRPr="00C722B0">
        <w:rPr>
          <w:sz w:val="28"/>
          <w:szCs w:val="28"/>
        </w:rPr>
        <w:t xml:space="preserve">г (точная навеска) СО кверцетина помещают в мерную колбу вместимостью 50 мл, растворяют в </w:t>
      </w:r>
      <w:r w:rsidR="00D8480F" w:rsidRPr="00C722B0">
        <w:rPr>
          <w:sz w:val="28"/>
          <w:szCs w:val="28"/>
        </w:rPr>
        <w:t>3</w:t>
      </w:r>
      <w:r w:rsidRPr="00C722B0">
        <w:rPr>
          <w:sz w:val="28"/>
          <w:szCs w:val="28"/>
        </w:rPr>
        <w:t>0 мл спирта 96 %, доводят объём раствора тем же растворителем до метки и перемешивают.</w:t>
      </w:r>
    </w:p>
    <w:p w:rsidR="00E40C82" w:rsidRPr="00C722B0" w:rsidRDefault="00E40C82" w:rsidP="00D8480F">
      <w:pPr>
        <w:ind w:firstLine="709"/>
        <w:jc w:val="both"/>
        <w:rPr>
          <w:sz w:val="28"/>
          <w:szCs w:val="28"/>
        </w:rPr>
      </w:pPr>
      <w:r w:rsidRPr="00C722B0">
        <w:rPr>
          <w:sz w:val="28"/>
          <w:szCs w:val="28"/>
        </w:rPr>
        <w:t xml:space="preserve">Срок годности раствора </w:t>
      </w:r>
      <w:r w:rsidR="00A30C68">
        <w:rPr>
          <w:sz w:val="28"/>
          <w:szCs w:val="28"/>
        </w:rPr>
        <w:t>1 мес</w:t>
      </w:r>
      <w:r w:rsidRPr="00C722B0">
        <w:rPr>
          <w:sz w:val="28"/>
          <w:szCs w:val="28"/>
        </w:rPr>
        <w:t xml:space="preserve"> при хранении в холодном, защищенном от света месте.</w:t>
      </w:r>
    </w:p>
    <w:p w:rsidR="00650541" w:rsidRPr="00C722B0" w:rsidRDefault="00650541" w:rsidP="00D8480F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722B0">
        <w:rPr>
          <w:i/>
          <w:iCs/>
          <w:sz w:val="28"/>
          <w:szCs w:val="28"/>
        </w:rPr>
        <w:t>Проверка пригодности хроматографической системы.</w:t>
      </w:r>
      <w:r w:rsidR="00654F0A" w:rsidRPr="00654F0A">
        <w:rPr>
          <w:sz w:val="28"/>
          <w:szCs w:val="28"/>
          <w:shd w:val="clear" w:color="auto" w:fill="FFFFFF"/>
        </w:rPr>
        <w:t xml:space="preserve"> </w:t>
      </w:r>
      <w:r w:rsidR="00654F0A" w:rsidRPr="00093579">
        <w:rPr>
          <w:sz w:val="28"/>
          <w:szCs w:val="28"/>
          <w:shd w:val="clear" w:color="auto" w:fill="FFFFFF"/>
        </w:rPr>
        <w:t>Хроматографическая система считается пригодной, если выполняются следующие условия:</w:t>
      </w:r>
    </w:p>
    <w:p w:rsidR="00510433" w:rsidRPr="00C722B0" w:rsidRDefault="00510433" w:rsidP="00510433">
      <w:pPr>
        <w:shd w:val="clear" w:color="auto" w:fill="FFFFFF"/>
        <w:ind w:firstLine="720"/>
        <w:jc w:val="both"/>
        <w:textAlignment w:val="baseline"/>
        <w:rPr>
          <w:iCs/>
          <w:sz w:val="28"/>
          <w:szCs w:val="28"/>
        </w:rPr>
      </w:pPr>
      <w:r w:rsidRPr="00C722B0">
        <w:rPr>
          <w:iCs/>
          <w:sz w:val="28"/>
          <w:szCs w:val="28"/>
        </w:rPr>
        <w:t xml:space="preserve">- </w:t>
      </w:r>
      <w:r w:rsidRPr="00093579">
        <w:rPr>
          <w:i/>
          <w:color w:val="000000"/>
          <w:sz w:val="28"/>
          <w:szCs w:val="28"/>
        </w:rPr>
        <w:t>разрешение (</w:t>
      </w:r>
      <w:r w:rsidRPr="00093579">
        <w:rPr>
          <w:i/>
          <w:color w:val="000000"/>
          <w:sz w:val="28"/>
          <w:szCs w:val="28"/>
          <w:lang w:val="en-US"/>
        </w:rPr>
        <w:t>R</w:t>
      </w:r>
      <w:r w:rsidRPr="00093579">
        <w:rPr>
          <w:i/>
          <w:color w:val="000000"/>
          <w:sz w:val="28"/>
          <w:szCs w:val="28"/>
          <w:vertAlign w:val="subscript"/>
          <w:lang w:val="en-US"/>
        </w:rPr>
        <w:t>S</w:t>
      </w:r>
      <w:r w:rsidRPr="00093579">
        <w:rPr>
          <w:i/>
          <w:color w:val="000000"/>
          <w:sz w:val="28"/>
          <w:szCs w:val="28"/>
        </w:rPr>
        <w:t>)</w:t>
      </w:r>
      <w:r w:rsidRPr="00093579">
        <w:rPr>
          <w:color w:val="000000"/>
          <w:sz w:val="28"/>
          <w:szCs w:val="28"/>
        </w:rPr>
        <w:t xml:space="preserve"> </w:t>
      </w:r>
      <w:r w:rsidRPr="00C722B0">
        <w:rPr>
          <w:iCs/>
          <w:sz w:val="28"/>
          <w:szCs w:val="28"/>
        </w:rPr>
        <w:t>между пиками рутина и кверцетина на хроматограмме раствора для проверки пригодности хроматографической системы должно быть не менее 2,0;</w:t>
      </w:r>
    </w:p>
    <w:p w:rsidR="00510433" w:rsidRPr="00C722B0" w:rsidRDefault="00510433" w:rsidP="00510433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722B0">
        <w:rPr>
          <w:iCs/>
          <w:sz w:val="28"/>
          <w:szCs w:val="28"/>
        </w:rPr>
        <w:t xml:space="preserve">- </w:t>
      </w:r>
      <w:r w:rsidRPr="00093579">
        <w:rPr>
          <w:i/>
          <w:color w:val="000000"/>
          <w:sz w:val="28"/>
          <w:szCs w:val="28"/>
        </w:rPr>
        <w:t>фактор асимметрии</w:t>
      </w:r>
      <w:r w:rsidRPr="00093579">
        <w:rPr>
          <w:color w:val="000000"/>
          <w:sz w:val="28"/>
          <w:szCs w:val="28"/>
        </w:rPr>
        <w:t xml:space="preserve"> </w:t>
      </w:r>
      <w:r w:rsidRPr="00093579">
        <w:rPr>
          <w:i/>
          <w:color w:val="000000"/>
          <w:sz w:val="28"/>
          <w:szCs w:val="28"/>
        </w:rPr>
        <w:t>пика (</w:t>
      </w:r>
      <w:r w:rsidRPr="00093579">
        <w:rPr>
          <w:i/>
          <w:color w:val="000000"/>
          <w:sz w:val="28"/>
          <w:szCs w:val="28"/>
          <w:lang w:val="en-US"/>
        </w:rPr>
        <w:t>A</w:t>
      </w:r>
      <w:r w:rsidRPr="00093579">
        <w:rPr>
          <w:i/>
          <w:color w:val="000000"/>
          <w:sz w:val="28"/>
          <w:szCs w:val="28"/>
          <w:vertAlign w:val="subscript"/>
          <w:lang w:val="en-US"/>
        </w:rPr>
        <w:t>S</w:t>
      </w:r>
      <w:r w:rsidRPr="00093579">
        <w:rPr>
          <w:i/>
          <w:color w:val="000000"/>
          <w:sz w:val="28"/>
          <w:szCs w:val="28"/>
        </w:rPr>
        <w:t>)</w:t>
      </w:r>
      <w:r w:rsidRPr="00093579">
        <w:rPr>
          <w:color w:val="000000"/>
          <w:sz w:val="28"/>
          <w:szCs w:val="28"/>
        </w:rPr>
        <w:t xml:space="preserve"> </w:t>
      </w:r>
      <w:r w:rsidRPr="00C722B0">
        <w:rPr>
          <w:iCs/>
          <w:sz w:val="28"/>
          <w:szCs w:val="28"/>
        </w:rPr>
        <w:t xml:space="preserve">рутина </w:t>
      </w:r>
      <w:r w:rsidR="00A30C68" w:rsidRPr="00C722B0">
        <w:rPr>
          <w:sz w:val="28"/>
          <w:szCs w:val="28"/>
        </w:rPr>
        <w:t>на хроматограмм</w:t>
      </w:r>
      <w:r w:rsidR="00A30C68">
        <w:rPr>
          <w:sz w:val="28"/>
          <w:szCs w:val="28"/>
        </w:rPr>
        <w:t>е</w:t>
      </w:r>
      <w:r w:rsidR="00A30C68" w:rsidRPr="00C722B0">
        <w:rPr>
          <w:sz w:val="28"/>
          <w:szCs w:val="28"/>
        </w:rPr>
        <w:t xml:space="preserve"> раствора СО рутина </w:t>
      </w:r>
      <w:r w:rsidRPr="00C722B0">
        <w:rPr>
          <w:iCs/>
          <w:sz w:val="28"/>
          <w:szCs w:val="28"/>
        </w:rPr>
        <w:t>должен быть не боле</w:t>
      </w:r>
      <w:r>
        <w:rPr>
          <w:iCs/>
          <w:sz w:val="28"/>
          <w:szCs w:val="28"/>
        </w:rPr>
        <w:t>е 2,0;</w:t>
      </w:r>
    </w:p>
    <w:p w:rsidR="00654F0A" w:rsidRPr="00C722B0" w:rsidRDefault="00654F0A" w:rsidP="00654F0A">
      <w:pPr>
        <w:shd w:val="clear" w:color="auto" w:fill="FFFFFF"/>
        <w:ind w:firstLine="720"/>
        <w:jc w:val="both"/>
        <w:textAlignment w:val="baseline"/>
        <w:rPr>
          <w:iCs/>
          <w:sz w:val="28"/>
          <w:szCs w:val="28"/>
        </w:rPr>
      </w:pPr>
      <w:r w:rsidRPr="00C722B0">
        <w:rPr>
          <w:sz w:val="28"/>
          <w:szCs w:val="28"/>
        </w:rPr>
        <w:t xml:space="preserve">- </w:t>
      </w:r>
      <w:r w:rsidRPr="00093579">
        <w:rPr>
          <w:i/>
          <w:sz w:val="28"/>
          <w:szCs w:val="28"/>
        </w:rPr>
        <w:t>относительное стандартное отклонение (</w:t>
      </w:r>
      <w:r w:rsidRPr="00093579">
        <w:rPr>
          <w:i/>
          <w:sz w:val="28"/>
          <w:szCs w:val="28"/>
          <w:lang w:val="en-US"/>
        </w:rPr>
        <w:t>RSD</w:t>
      </w:r>
      <w:r w:rsidRPr="00093579">
        <w:rPr>
          <w:i/>
          <w:sz w:val="28"/>
          <w:szCs w:val="28"/>
        </w:rPr>
        <w:t>)</w:t>
      </w:r>
      <w:r w:rsidRPr="00093579">
        <w:rPr>
          <w:sz w:val="28"/>
          <w:szCs w:val="28"/>
        </w:rPr>
        <w:t xml:space="preserve"> </w:t>
      </w:r>
      <w:r w:rsidRPr="00C722B0">
        <w:rPr>
          <w:sz w:val="28"/>
          <w:szCs w:val="28"/>
        </w:rPr>
        <w:t>площади пика рутина на хроматограмм</w:t>
      </w:r>
      <w:r w:rsidR="00A30C68">
        <w:rPr>
          <w:sz w:val="28"/>
          <w:szCs w:val="28"/>
        </w:rPr>
        <w:t>е</w:t>
      </w:r>
      <w:r w:rsidRPr="00C722B0">
        <w:rPr>
          <w:sz w:val="28"/>
          <w:szCs w:val="28"/>
        </w:rPr>
        <w:t xml:space="preserve"> раствора СО рутина </w:t>
      </w:r>
      <w:r w:rsidRPr="00C722B0">
        <w:rPr>
          <w:iCs/>
          <w:sz w:val="28"/>
          <w:szCs w:val="28"/>
        </w:rPr>
        <w:t>не должно превышать 3,0 % (6 введений);</w:t>
      </w:r>
    </w:p>
    <w:p w:rsidR="00650541" w:rsidRPr="00C722B0" w:rsidRDefault="00650541" w:rsidP="00D8480F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722B0">
        <w:rPr>
          <w:sz w:val="28"/>
          <w:szCs w:val="28"/>
        </w:rPr>
        <w:t xml:space="preserve">- </w:t>
      </w:r>
      <w:r w:rsidR="00654F0A" w:rsidRPr="00093579">
        <w:rPr>
          <w:i/>
          <w:color w:val="000000"/>
          <w:sz w:val="28"/>
          <w:szCs w:val="28"/>
        </w:rPr>
        <w:t>эффективность хроматографической колонки (N)</w:t>
      </w:r>
      <w:r w:rsidR="00654F0A" w:rsidRPr="00093579">
        <w:rPr>
          <w:color w:val="000000"/>
          <w:sz w:val="28"/>
          <w:szCs w:val="28"/>
        </w:rPr>
        <w:t xml:space="preserve">, </w:t>
      </w:r>
      <w:r w:rsidRPr="00C722B0">
        <w:rPr>
          <w:sz w:val="28"/>
          <w:szCs w:val="28"/>
        </w:rPr>
        <w:t>рассчитанная по пику рутина</w:t>
      </w:r>
      <w:r w:rsidR="00A30C68">
        <w:rPr>
          <w:sz w:val="28"/>
          <w:szCs w:val="28"/>
        </w:rPr>
        <w:t xml:space="preserve"> </w:t>
      </w:r>
      <w:r w:rsidR="00A30C68" w:rsidRPr="00C722B0">
        <w:rPr>
          <w:sz w:val="28"/>
          <w:szCs w:val="28"/>
        </w:rPr>
        <w:t>на хроматограмм</w:t>
      </w:r>
      <w:r w:rsidR="00A30C68">
        <w:rPr>
          <w:sz w:val="28"/>
          <w:szCs w:val="28"/>
        </w:rPr>
        <w:t>е</w:t>
      </w:r>
      <w:r w:rsidR="00A30C68" w:rsidRPr="00C722B0">
        <w:rPr>
          <w:sz w:val="28"/>
          <w:szCs w:val="28"/>
        </w:rPr>
        <w:t xml:space="preserve"> раствора СО рутина</w:t>
      </w:r>
      <w:r w:rsidRPr="00C722B0">
        <w:rPr>
          <w:sz w:val="28"/>
          <w:szCs w:val="28"/>
        </w:rPr>
        <w:t>, должна быть не ме</w:t>
      </w:r>
      <w:r w:rsidR="00654F0A">
        <w:rPr>
          <w:sz w:val="28"/>
          <w:szCs w:val="28"/>
        </w:rPr>
        <w:t>нее 1000 теоретических тарелок.</w:t>
      </w:r>
    </w:p>
    <w:p w:rsidR="00212F2A" w:rsidRPr="00C722B0" w:rsidRDefault="00212F2A" w:rsidP="00212F2A">
      <w:pPr>
        <w:spacing w:before="120"/>
        <w:ind w:firstLine="709"/>
        <w:jc w:val="center"/>
        <w:rPr>
          <w:i/>
          <w:sz w:val="28"/>
        </w:rPr>
      </w:pPr>
      <w:r w:rsidRPr="00C722B0">
        <w:rPr>
          <w:i/>
          <w:sz w:val="28"/>
        </w:rPr>
        <w:t>Условия хроматографирования</w:t>
      </w:r>
    </w:p>
    <w:p w:rsidR="00212F2A" w:rsidRPr="00C722B0" w:rsidRDefault="00212F2A" w:rsidP="00212F2A">
      <w:pPr>
        <w:spacing w:before="120"/>
        <w:ind w:firstLine="709"/>
        <w:jc w:val="center"/>
        <w:rPr>
          <w:b/>
        </w:rPr>
      </w:pPr>
    </w:p>
    <w:tbl>
      <w:tblPr>
        <w:tblW w:w="9499" w:type="dxa"/>
        <w:jc w:val="center"/>
        <w:shd w:val="clear" w:color="auto" w:fill="FFFFFF"/>
        <w:tblLook w:val="04A0"/>
      </w:tblPr>
      <w:tblGrid>
        <w:gridCol w:w="108"/>
        <w:gridCol w:w="2977"/>
        <w:gridCol w:w="1152"/>
        <w:gridCol w:w="2108"/>
        <w:gridCol w:w="3119"/>
        <w:gridCol w:w="35"/>
      </w:tblGrid>
      <w:tr w:rsidR="00212F2A" w:rsidRPr="00C722B0" w:rsidTr="00C270BE">
        <w:trPr>
          <w:gridBefore w:val="1"/>
          <w:wBefore w:w="108" w:type="dxa"/>
          <w:jc w:val="center"/>
        </w:trPr>
        <w:tc>
          <w:tcPr>
            <w:tcW w:w="412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F2A" w:rsidRPr="00C722B0" w:rsidRDefault="00212F2A" w:rsidP="00A30C68">
            <w:pPr>
              <w:jc w:val="both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Колонка</w:t>
            </w:r>
          </w:p>
        </w:tc>
        <w:tc>
          <w:tcPr>
            <w:tcW w:w="526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F2A" w:rsidRPr="00C722B0" w:rsidRDefault="00212F2A" w:rsidP="00A30C68">
            <w:pPr>
              <w:jc w:val="center"/>
            </w:pPr>
            <w:r w:rsidRPr="00C722B0">
              <w:rPr>
                <w:sz w:val="28"/>
              </w:rPr>
              <w:t>150 × 3,9</w:t>
            </w:r>
            <w:r w:rsidRPr="00C722B0">
              <w:rPr>
                <w:sz w:val="28"/>
                <w:lang w:val="en-US"/>
              </w:rPr>
              <w:t> </w:t>
            </w:r>
            <w:r w:rsidRPr="00C722B0">
              <w:rPr>
                <w:sz w:val="28"/>
              </w:rPr>
              <w:t>мм,  сорбент октадецилсилильный силикагель (С18), 5</w:t>
            </w:r>
            <w:r w:rsidRPr="00C722B0">
              <w:rPr>
                <w:sz w:val="28"/>
                <w:lang w:val="en-US"/>
              </w:rPr>
              <w:t> </w:t>
            </w:r>
            <w:r w:rsidRPr="00C722B0">
              <w:rPr>
                <w:sz w:val="28"/>
              </w:rPr>
              <w:t xml:space="preserve">мкм </w:t>
            </w:r>
          </w:p>
        </w:tc>
      </w:tr>
      <w:tr w:rsidR="00212F2A" w:rsidRPr="00C722B0" w:rsidTr="00C270BE">
        <w:trPr>
          <w:gridBefore w:val="1"/>
          <w:wBefore w:w="108" w:type="dxa"/>
          <w:trHeight w:val="553"/>
          <w:jc w:val="center"/>
        </w:trPr>
        <w:tc>
          <w:tcPr>
            <w:tcW w:w="412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F2A" w:rsidRPr="00C722B0" w:rsidRDefault="00212F2A" w:rsidP="00A30C68">
            <w:pPr>
              <w:jc w:val="both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Подвижная фаза </w:t>
            </w:r>
            <w:r w:rsidR="00F85683">
              <w:rPr>
                <w:sz w:val="28"/>
                <w:szCs w:val="28"/>
              </w:rPr>
              <w:t xml:space="preserve">(ПФ) </w:t>
            </w:r>
            <w:r w:rsidRPr="00C722B0">
              <w:rPr>
                <w:sz w:val="28"/>
                <w:szCs w:val="28"/>
              </w:rPr>
              <w:t>А</w:t>
            </w:r>
          </w:p>
        </w:tc>
        <w:tc>
          <w:tcPr>
            <w:tcW w:w="526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F2A" w:rsidRPr="00C722B0" w:rsidRDefault="00212F2A" w:rsidP="00A30C68">
            <w:pPr>
              <w:jc w:val="center"/>
            </w:pPr>
            <w:r w:rsidRPr="00C722B0">
              <w:rPr>
                <w:sz w:val="28"/>
              </w:rPr>
              <w:t>ацетонитрил </w:t>
            </w:r>
          </w:p>
        </w:tc>
      </w:tr>
      <w:tr w:rsidR="00212F2A" w:rsidRPr="00C722B0" w:rsidTr="00C270BE">
        <w:trPr>
          <w:gridBefore w:val="1"/>
          <w:wBefore w:w="108" w:type="dxa"/>
          <w:jc w:val="center"/>
        </w:trPr>
        <w:tc>
          <w:tcPr>
            <w:tcW w:w="412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F2A" w:rsidRPr="00C722B0" w:rsidRDefault="00212F2A" w:rsidP="00A30C68">
            <w:pPr>
              <w:jc w:val="both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Подвижная фаза </w:t>
            </w:r>
            <w:r w:rsidR="00F85683">
              <w:rPr>
                <w:sz w:val="28"/>
                <w:szCs w:val="28"/>
              </w:rPr>
              <w:t xml:space="preserve">(ПФ) </w:t>
            </w:r>
            <w:r w:rsidRPr="00C722B0">
              <w:rPr>
                <w:sz w:val="28"/>
                <w:szCs w:val="28"/>
              </w:rPr>
              <w:t>Б</w:t>
            </w:r>
          </w:p>
        </w:tc>
        <w:tc>
          <w:tcPr>
            <w:tcW w:w="526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F2A" w:rsidRPr="00C722B0" w:rsidRDefault="00212F2A" w:rsidP="00A30C68">
            <w:pPr>
              <w:jc w:val="center"/>
              <w:rPr>
                <w:sz w:val="28"/>
              </w:rPr>
            </w:pPr>
            <w:r w:rsidRPr="00C722B0">
              <w:rPr>
                <w:sz w:val="28"/>
                <w:szCs w:val="28"/>
              </w:rPr>
              <w:t>трифторуксусной кислоты раствор</w:t>
            </w:r>
            <w:r w:rsidR="009433F4" w:rsidRPr="00C722B0">
              <w:rPr>
                <w:sz w:val="28"/>
                <w:szCs w:val="28"/>
              </w:rPr>
              <w:t> </w:t>
            </w:r>
            <w:r w:rsidRPr="00C722B0">
              <w:rPr>
                <w:sz w:val="28"/>
                <w:szCs w:val="28"/>
              </w:rPr>
              <w:t>0,05 %</w:t>
            </w:r>
          </w:p>
        </w:tc>
      </w:tr>
      <w:tr w:rsidR="00212F2A" w:rsidRPr="00C722B0" w:rsidTr="00C270BE">
        <w:trPr>
          <w:gridBefore w:val="1"/>
          <w:wBefore w:w="108" w:type="dxa"/>
          <w:jc w:val="center"/>
        </w:trPr>
        <w:tc>
          <w:tcPr>
            <w:tcW w:w="412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F2A" w:rsidRPr="00C722B0" w:rsidRDefault="00212F2A" w:rsidP="00A30C68">
            <w:pPr>
              <w:jc w:val="both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Скорость потока, мл/мин</w:t>
            </w:r>
          </w:p>
        </w:tc>
        <w:tc>
          <w:tcPr>
            <w:tcW w:w="526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F2A" w:rsidRPr="00C722B0" w:rsidRDefault="00212F2A" w:rsidP="00A30C68">
            <w:pPr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1,0</w:t>
            </w:r>
          </w:p>
        </w:tc>
      </w:tr>
      <w:tr w:rsidR="00212F2A" w:rsidRPr="00C722B0" w:rsidTr="00C270BE">
        <w:trPr>
          <w:gridBefore w:val="1"/>
          <w:wBefore w:w="108" w:type="dxa"/>
          <w:jc w:val="center"/>
        </w:trPr>
        <w:tc>
          <w:tcPr>
            <w:tcW w:w="412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F2A" w:rsidRPr="00C722B0" w:rsidRDefault="00212F2A" w:rsidP="00A30C68">
            <w:pPr>
              <w:jc w:val="both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Температура колонки, °С</w:t>
            </w:r>
          </w:p>
        </w:tc>
        <w:tc>
          <w:tcPr>
            <w:tcW w:w="526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F2A" w:rsidRPr="00C722B0" w:rsidRDefault="00212F2A" w:rsidP="00A30C68">
            <w:pPr>
              <w:jc w:val="center"/>
              <w:rPr>
                <w:sz w:val="28"/>
                <w:highlight w:val="yellow"/>
              </w:rPr>
            </w:pPr>
            <w:r w:rsidRPr="00C722B0">
              <w:rPr>
                <w:sz w:val="28"/>
              </w:rPr>
              <w:t>25</w:t>
            </w:r>
          </w:p>
        </w:tc>
      </w:tr>
      <w:tr w:rsidR="00212F2A" w:rsidRPr="00C722B0" w:rsidTr="00C270BE">
        <w:trPr>
          <w:gridBefore w:val="1"/>
          <w:wBefore w:w="108" w:type="dxa"/>
          <w:jc w:val="center"/>
        </w:trPr>
        <w:tc>
          <w:tcPr>
            <w:tcW w:w="412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F2A" w:rsidRPr="00C722B0" w:rsidRDefault="00212F2A" w:rsidP="00A30C68">
            <w:pPr>
              <w:jc w:val="both"/>
            </w:pPr>
            <w:r w:rsidRPr="00C722B0">
              <w:rPr>
                <w:sz w:val="28"/>
              </w:rPr>
              <w:t>Детектор</w:t>
            </w:r>
          </w:p>
        </w:tc>
        <w:tc>
          <w:tcPr>
            <w:tcW w:w="526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F2A" w:rsidRPr="00C722B0" w:rsidRDefault="00212F2A" w:rsidP="00A30C68">
            <w:pPr>
              <w:jc w:val="center"/>
              <w:rPr>
                <w:sz w:val="28"/>
              </w:rPr>
            </w:pPr>
            <w:r w:rsidRPr="00C722B0">
              <w:rPr>
                <w:sz w:val="28"/>
              </w:rPr>
              <w:t>спектрофотометрический</w:t>
            </w:r>
          </w:p>
        </w:tc>
      </w:tr>
      <w:tr w:rsidR="00212F2A" w:rsidRPr="00C722B0" w:rsidTr="00C270BE">
        <w:trPr>
          <w:gridBefore w:val="1"/>
          <w:wBefore w:w="108" w:type="dxa"/>
          <w:jc w:val="center"/>
        </w:trPr>
        <w:tc>
          <w:tcPr>
            <w:tcW w:w="412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F2A" w:rsidRPr="00C722B0" w:rsidRDefault="00212F2A" w:rsidP="00A30C68">
            <w:pPr>
              <w:jc w:val="both"/>
            </w:pPr>
            <w:r w:rsidRPr="00C722B0">
              <w:rPr>
                <w:sz w:val="28"/>
              </w:rPr>
              <w:t>Длина волны, нм</w:t>
            </w:r>
          </w:p>
        </w:tc>
        <w:tc>
          <w:tcPr>
            <w:tcW w:w="526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F2A" w:rsidRPr="00C722B0" w:rsidRDefault="00212F2A" w:rsidP="00A30C68">
            <w:pPr>
              <w:jc w:val="center"/>
              <w:rPr>
                <w:sz w:val="28"/>
              </w:rPr>
            </w:pPr>
            <w:r w:rsidRPr="00C722B0">
              <w:rPr>
                <w:sz w:val="28"/>
              </w:rPr>
              <w:t>360</w:t>
            </w:r>
          </w:p>
        </w:tc>
      </w:tr>
      <w:tr w:rsidR="00212F2A" w:rsidRPr="00C722B0" w:rsidTr="00C270BE">
        <w:trPr>
          <w:gridBefore w:val="1"/>
          <w:wBefore w:w="108" w:type="dxa"/>
          <w:jc w:val="center"/>
        </w:trPr>
        <w:tc>
          <w:tcPr>
            <w:tcW w:w="412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F2A" w:rsidRPr="00C722B0" w:rsidRDefault="00212F2A" w:rsidP="00A30C68">
            <w:r w:rsidRPr="00C722B0">
              <w:rPr>
                <w:sz w:val="28"/>
              </w:rPr>
              <w:t>Объем вводимой пробы, мкл</w:t>
            </w:r>
          </w:p>
        </w:tc>
        <w:tc>
          <w:tcPr>
            <w:tcW w:w="526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F2A" w:rsidRPr="00C722B0" w:rsidRDefault="00212F2A" w:rsidP="00A30C68">
            <w:pPr>
              <w:jc w:val="center"/>
              <w:rPr>
                <w:sz w:val="28"/>
              </w:rPr>
            </w:pPr>
            <w:r w:rsidRPr="00C722B0">
              <w:rPr>
                <w:sz w:val="28"/>
              </w:rPr>
              <w:t>10</w:t>
            </w:r>
          </w:p>
        </w:tc>
      </w:tr>
      <w:tr w:rsidR="00212F2A" w:rsidRPr="00C722B0" w:rsidTr="00C270BE">
        <w:trPr>
          <w:gridBefore w:val="1"/>
          <w:wBefore w:w="108" w:type="dxa"/>
          <w:jc w:val="center"/>
        </w:trPr>
        <w:tc>
          <w:tcPr>
            <w:tcW w:w="412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F2A" w:rsidRPr="00C722B0" w:rsidRDefault="00212F2A" w:rsidP="00A30C68">
            <w:pPr>
              <w:rPr>
                <w:sz w:val="28"/>
              </w:rPr>
            </w:pPr>
            <w:r w:rsidRPr="00C722B0">
              <w:rPr>
                <w:sz w:val="28"/>
              </w:rPr>
              <w:t>Время хроматографирования, мин</w:t>
            </w:r>
          </w:p>
        </w:tc>
        <w:tc>
          <w:tcPr>
            <w:tcW w:w="526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F2A" w:rsidRPr="00C722B0" w:rsidRDefault="00212F2A" w:rsidP="00A30C68">
            <w:pPr>
              <w:jc w:val="center"/>
              <w:rPr>
                <w:sz w:val="28"/>
              </w:rPr>
            </w:pPr>
            <w:r w:rsidRPr="00C722B0">
              <w:rPr>
                <w:sz w:val="28"/>
              </w:rPr>
              <w:t>75</w:t>
            </w:r>
          </w:p>
        </w:tc>
      </w:tr>
      <w:tr w:rsidR="007068D9" w:rsidRPr="00C722B0" w:rsidTr="00C270BE">
        <w:tblPrEx>
          <w:jc w:val="left"/>
          <w:shd w:val="clear" w:color="auto" w:fill="auto"/>
        </w:tblPrEx>
        <w:trPr>
          <w:gridAfter w:val="1"/>
          <w:wAfter w:w="35" w:type="dxa"/>
          <w:trHeight w:val="416"/>
        </w:trPr>
        <w:tc>
          <w:tcPr>
            <w:tcW w:w="9464" w:type="dxa"/>
            <w:gridSpan w:val="5"/>
            <w:tcBorders>
              <w:bottom w:val="single" w:sz="4" w:space="0" w:color="auto"/>
            </w:tcBorders>
          </w:tcPr>
          <w:p w:rsidR="007068D9" w:rsidRPr="00F85683" w:rsidRDefault="00125B44" w:rsidP="00125B44">
            <w:pPr>
              <w:jc w:val="center"/>
              <w:rPr>
                <w:i/>
                <w:sz w:val="28"/>
                <w:szCs w:val="28"/>
              </w:rPr>
            </w:pPr>
            <w:r w:rsidRPr="00F85683">
              <w:rPr>
                <w:i/>
                <w:sz w:val="28"/>
                <w:szCs w:val="28"/>
              </w:rPr>
              <w:lastRenderedPageBreak/>
              <w:t>Программа градиента</w:t>
            </w:r>
          </w:p>
        </w:tc>
      </w:tr>
      <w:tr w:rsidR="007068D9" w:rsidRPr="00C722B0" w:rsidTr="00C270BE">
        <w:tblPrEx>
          <w:jc w:val="left"/>
          <w:shd w:val="clear" w:color="auto" w:fill="auto"/>
        </w:tblPrEx>
        <w:trPr>
          <w:gridAfter w:val="1"/>
          <w:wAfter w:w="35" w:type="dxa"/>
          <w:trHeight w:val="408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9" w:rsidRPr="00C722B0" w:rsidRDefault="007068D9" w:rsidP="007068D9">
            <w:pPr>
              <w:jc w:val="center"/>
              <w:rPr>
                <w:b/>
                <w:sz w:val="28"/>
                <w:szCs w:val="28"/>
              </w:rPr>
            </w:pPr>
            <w:r w:rsidRPr="00C722B0">
              <w:rPr>
                <w:b/>
                <w:sz w:val="28"/>
                <w:szCs w:val="28"/>
              </w:rPr>
              <w:t>Время, мин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9" w:rsidRPr="00C722B0" w:rsidRDefault="00F85683" w:rsidP="007068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ПФ</w:t>
            </w:r>
            <w:r w:rsidR="007068D9" w:rsidRPr="00C722B0">
              <w:rPr>
                <w:b/>
                <w:sz w:val="28"/>
                <w:szCs w:val="28"/>
              </w:rPr>
              <w:t> А, 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9" w:rsidRPr="00C722B0" w:rsidRDefault="00F85683" w:rsidP="00654F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ПФ</w:t>
            </w:r>
            <w:r w:rsidR="007068D9" w:rsidRPr="00C722B0">
              <w:rPr>
                <w:b/>
                <w:sz w:val="28"/>
                <w:szCs w:val="28"/>
              </w:rPr>
              <w:t> </w:t>
            </w:r>
            <w:r w:rsidR="00654F0A">
              <w:rPr>
                <w:b/>
                <w:sz w:val="28"/>
                <w:szCs w:val="28"/>
              </w:rPr>
              <w:t>Б</w:t>
            </w:r>
            <w:r w:rsidR="007068D9" w:rsidRPr="00C722B0">
              <w:rPr>
                <w:b/>
                <w:sz w:val="28"/>
                <w:szCs w:val="28"/>
              </w:rPr>
              <w:t>, %</w:t>
            </w:r>
          </w:p>
        </w:tc>
      </w:tr>
      <w:tr w:rsidR="007068D9" w:rsidRPr="00C722B0" w:rsidTr="00C270BE">
        <w:tblPrEx>
          <w:jc w:val="left"/>
          <w:shd w:val="clear" w:color="auto" w:fill="auto"/>
        </w:tblPrEx>
        <w:trPr>
          <w:gridAfter w:val="1"/>
          <w:wAfter w:w="35" w:type="dxa"/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9" w:rsidRPr="00C722B0" w:rsidRDefault="007068D9" w:rsidP="006F52D2">
            <w:pPr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9" w:rsidRPr="00C722B0" w:rsidRDefault="007068D9" w:rsidP="007068D9">
            <w:pPr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9" w:rsidRPr="00C722B0" w:rsidRDefault="007068D9" w:rsidP="007068D9">
            <w:pPr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85</w:t>
            </w:r>
          </w:p>
        </w:tc>
      </w:tr>
      <w:tr w:rsidR="007068D9" w:rsidRPr="00C722B0" w:rsidTr="00C270BE">
        <w:tblPrEx>
          <w:jc w:val="left"/>
          <w:shd w:val="clear" w:color="auto" w:fill="auto"/>
        </w:tblPrEx>
        <w:trPr>
          <w:gridAfter w:val="1"/>
          <w:wAfter w:w="35" w:type="dxa"/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9" w:rsidRPr="00C722B0" w:rsidRDefault="007068D9" w:rsidP="006F52D2">
            <w:pPr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50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9" w:rsidRPr="00C722B0" w:rsidRDefault="007068D9" w:rsidP="007068D9">
            <w:pPr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9" w:rsidRPr="00C722B0" w:rsidRDefault="007068D9" w:rsidP="007068D9">
            <w:pPr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0</w:t>
            </w:r>
          </w:p>
        </w:tc>
      </w:tr>
      <w:tr w:rsidR="007068D9" w:rsidRPr="00C722B0" w:rsidTr="00C270BE">
        <w:tblPrEx>
          <w:jc w:val="left"/>
          <w:shd w:val="clear" w:color="auto" w:fill="auto"/>
        </w:tblPrEx>
        <w:trPr>
          <w:gridAfter w:val="1"/>
          <w:wAfter w:w="35" w:type="dxa"/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9" w:rsidRPr="00C722B0" w:rsidRDefault="007068D9" w:rsidP="006F52D2">
            <w:pPr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60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9" w:rsidRPr="00C722B0" w:rsidRDefault="007068D9" w:rsidP="007068D9">
            <w:pPr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9" w:rsidRPr="00C722B0" w:rsidRDefault="007068D9" w:rsidP="007068D9">
            <w:pPr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85</w:t>
            </w:r>
          </w:p>
        </w:tc>
      </w:tr>
      <w:tr w:rsidR="007068D9" w:rsidRPr="00C722B0" w:rsidTr="00C270BE">
        <w:tblPrEx>
          <w:jc w:val="left"/>
          <w:shd w:val="clear" w:color="auto" w:fill="auto"/>
        </w:tblPrEx>
        <w:trPr>
          <w:gridAfter w:val="1"/>
          <w:wAfter w:w="35" w:type="dxa"/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9" w:rsidRPr="00C722B0" w:rsidRDefault="007068D9" w:rsidP="00125B44">
            <w:pPr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7</w:t>
            </w:r>
            <w:r w:rsidR="00125B44" w:rsidRPr="00C722B0">
              <w:rPr>
                <w:sz w:val="28"/>
                <w:szCs w:val="28"/>
              </w:rPr>
              <w:t>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9" w:rsidRPr="00C722B0" w:rsidRDefault="007068D9" w:rsidP="007068D9">
            <w:pPr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9" w:rsidRPr="00C722B0" w:rsidRDefault="007068D9" w:rsidP="007068D9">
            <w:pPr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85</w:t>
            </w:r>
          </w:p>
        </w:tc>
      </w:tr>
    </w:tbl>
    <w:p w:rsidR="00F85683" w:rsidRDefault="00F85683" w:rsidP="00650541">
      <w:pPr>
        <w:shd w:val="clear" w:color="auto" w:fill="FFFFFF"/>
        <w:spacing w:line="360" w:lineRule="auto"/>
        <w:ind w:firstLine="720"/>
        <w:jc w:val="both"/>
        <w:textAlignment w:val="baseline"/>
        <w:rPr>
          <w:sz w:val="28"/>
          <w:szCs w:val="28"/>
        </w:rPr>
      </w:pPr>
    </w:p>
    <w:p w:rsidR="0041137E" w:rsidRPr="00C722B0" w:rsidRDefault="0041137E" w:rsidP="00650541">
      <w:pPr>
        <w:shd w:val="clear" w:color="auto" w:fill="FFFFFF"/>
        <w:spacing w:line="360" w:lineRule="auto"/>
        <w:ind w:firstLine="720"/>
        <w:jc w:val="both"/>
        <w:textAlignment w:val="baseline"/>
        <w:rPr>
          <w:sz w:val="28"/>
          <w:szCs w:val="28"/>
        </w:rPr>
      </w:pPr>
      <w:r w:rsidRPr="00C722B0">
        <w:rPr>
          <w:sz w:val="28"/>
          <w:szCs w:val="28"/>
        </w:rPr>
        <w:t>Относительное  время удерживание пиков: рутин - 1 (около 7 мин), кверцетин - 1,9.</w:t>
      </w:r>
    </w:p>
    <w:p w:rsidR="0041137E" w:rsidRPr="00C722B0" w:rsidRDefault="0041137E" w:rsidP="00650541">
      <w:pPr>
        <w:shd w:val="clear" w:color="auto" w:fill="FFFFFF"/>
        <w:spacing w:line="360" w:lineRule="auto"/>
        <w:ind w:firstLine="720"/>
        <w:jc w:val="both"/>
        <w:textAlignment w:val="baseline"/>
        <w:rPr>
          <w:sz w:val="28"/>
          <w:szCs w:val="28"/>
        </w:rPr>
      </w:pPr>
      <w:r w:rsidRPr="00C722B0">
        <w:rPr>
          <w:sz w:val="28"/>
          <w:szCs w:val="28"/>
        </w:rPr>
        <w:t>Х</w:t>
      </w:r>
      <w:r w:rsidR="00B34A7D" w:rsidRPr="00C722B0">
        <w:rPr>
          <w:sz w:val="28"/>
          <w:szCs w:val="28"/>
        </w:rPr>
        <w:t>роматограф</w:t>
      </w:r>
      <w:r w:rsidRPr="00C722B0">
        <w:rPr>
          <w:sz w:val="28"/>
          <w:szCs w:val="28"/>
        </w:rPr>
        <w:t>ируют</w:t>
      </w:r>
      <w:r w:rsidR="00B34A7D" w:rsidRPr="00C722B0">
        <w:rPr>
          <w:sz w:val="28"/>
          <w:szCs w:val="28"/>
        </w:rPr>
        <w:t xml:space="preserve"> </w:t>
      </w:r>
      <w:r w:rsidR="00BE28F9" w:rsidRPr="00C722B0">
        <w:rPr>
          <w:sz w:val="28"/>
          <w:szCs w:val="28"/>
        </w:rPr>
        <w:t xml:space="preserve">последовательно </w:t>
      </w:r>
      <w:r w:rsidR="00B34A7D" w:rsidRPr="00C722B0">
        <w:rPr>
          <w:sz w:val="28"/>
          <w:szCs w:val="28"/>
        </w:rPr>
        <w:t xml:space="preserve">раствор </w:t>
      </w:r>
      <w:r w:rsidR="0002681B" w:rsidRPr="00C722B0">
        <w:rPr>
          <w:sz w:val="28"/>
          <w:szCs w:val="28"/>
        </w:rPr>
        <w:t>холосто</w:t>
      </w:r>
      <w:r w:rsidRPr="00C722B0">
        <w:rPr>
          <w:sz w:val="28"/>
          <w:szCs w:val="28"/>
        </w:rPr>
        <w:t>й</w:t>
      </w:r>
      <w:r w:rsidR="00B34A7D" w:rsidRPr="00C722B0">
        <w:rPr>
          <w:sz w:val="28"/>
          <w:szCs w:val="28"/>
        </w:rPr>
        <w:t xml:space="preserve">, </w:t>
      </w:r>
      <w:r w:rsidR="002972C7" w:rsidRPr="002972C7">
        <w:rPr>
          <w:sz w:val="28"/>
          <w:szCs w:val="28"/>
        </w:rPr>
        <w:t>раствор для проверки пригодности хроматографической системы</w:t>
      </w:r>
      <w:r w:rsidR="00B34A7D" w:rsidRPr="002972C7">
        <w:rPr>
          <w:sz w:val="28"/>
          <w:szCs w:val="28"/>
        </w:rPr>
        <w:t>,</w:t>
      </w:r>
      <w:r w:rsidR="00B34A7D" w:rsidRPr="00C722B0">
        <w:rPr>
          <w:sz w:val="28"/>
          <w:szCs w:val="28"/>
        </w:rPr>
        <w:t xml:space="preserve"> раствор СО рутина</w:t>
      </w:r>
      <w:r w:rsidRPr="00C722B0">
        <w:rPr>
          <w:sz w:val="28"/>
          <w:szCs w:val="28"/>
        </w:rPr>
        <w:t xml:space="preserve"> и испытуемый </w:t>
      </w:r>
      <w:r w:rsidR="002972C7">
        <w:rPr>
          <w:sz w:val="28"/>
          <w:szCs w:val="28"/>
        </w:rPr>
        <w:t>раствор</w:t>
      </w:r>
      <w:r w:rsidR="00CF499B" w:rsidRPr="00C722B0">
        <w:rPr>
          <w:sz w:val="28"/>
          <w:szCs w:val="28"/>
        </w:rPr>
        <w:t xml:space="preserve">. </w:t>
      </w:r>
    </w:p>
    <w:p w:rsidR="00650541" w:rsidRPr="00C722B0" w:rsidRDefault="00650541" w:rsidP="00650541">
      <w:pPr>
        <w:shd w:val="clear" w:color="auto" w:fill="FFFFFF"/>
        <w:spacing w:line="360" w:lineRule="auto"/>
        <w:ind w:firstLine="720"/>
        <w:jc w:val="both"/>
        <w:textAlignment w:val="baseline"/>
        <w:rPr>
          <w:sz w:val="28"/>
          <w:szCs w:val="28"/>
        </w:rPr>
      </w:pPr>
      <w:r w:rsidRPr="00C722B0">
        <w:rPr>
          <w:sz w:val="28"/>
          <w:szCs w:val="28"/>
        </w:rPr>
        <w:t xml:space="preserve">Содержание </w:t>
      </w:r>
      <w:r w:rsidR="00CF499B" w:rsidRPr="00C722B0">
        <w:rPr>
          <w:sz w:val="28"/>
          <w:szCs w:val="28"/>
        </w:rPr>
        <w:t>суммы флавоноидов в пересчёте на рутин в процентах (</w:t>
      </w:r>
      <w:r w:rsidR="00CF499B" w:rsidRPr="00C722B0">
        <w:rPr>
          <w:i/>
          <w:sz w:val="28"/>
          <w:szCs w:val="28"/>
        </w:rPr>
        <w:t>Х</w:t>
      </w:r>
      <w:r w:rsidR="00CF499B" w:rsidRPr="00C722B0">
        <w:rPr>
          <w:sz w:val="28"/>
          <w:szCs w:val="28"/>
        </w:rPr>
        <w:t xml:space="preserve">)  </w:t>
      </w:r>
      <w:r w:rsidRPr="00C722B0">
        <w:rPr>
          <w:sz w:val="28"/>
          <w:szCs w:val="28"/>
        </w:rPr>
        <w:t>вычисляют по формуле:</w:t>
      </w:r>
    </w:p>
    <w:p w:rsidR="00650541" w:rsidRPr="00C722B0" w:rsidRDefault="00650541" w:rsidP="00650541">
      <w:pPr>
        <w:tabs>
          <w:tab w:val="left" w:pos="3243"/>
          <w:tab w:val="center" w:pos="5179"/>
        </w:tabs>
        <w:spacing w:line="360" w:lineRule="auto"/>
        <w:ind w:firstLine="720"/>
        <w:jc w:val="center"/>
        <w:rPr>
          <w:sz w:val="28"/>
          <w:szCs w:val="28"/>
        </w:rPr>
      </w:pPr>
      <w:r w:rsidRPr="00C722B0">
        <w:rPr>
          <w:i/>
          <w:sz w:val="32"/>
          <w:szCs w:val="32"/>
        </w:rPr>
        <w:t>Х</w:t>
      </w:r>
      <w:r w:rsidRPr="00C722B0">
        <w:rPr>
          <w:sz w:val="32"/>
          <w:szCs w:val="32"/>
        </w:rPr>
        <w:t xml:space="preserve"> </w:t>
      </w:r>
      <w:r w:rsidRPr="00C722B0">
        <w:rPr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S</m:t>
            </m:r>
            <m:r>
              <w:rPr>
                <w:rFonts w:ascii="Cambria Math"/>
                <w:sz w:val="36"/>
                <w:szCs w:val="36"/>
              </w:rPr>
              <m:t xml:space="preserve"> </m:t>
            </m:r>
            <m:r>
              <w:rPr>
                <w:sz w:val="36"/>
                <w:szCs w:val="36"/>
              </w:rPr>
              <m:t>∙</m:t>
            </m:r>
            <m:r>
              <w:rPr>
                <w:rFonts w:ascii="Cambria Math"/>
                <w:sz w:val="36"/>
                <w:szCs w:val="36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sz w:val="36"/>
                    <w:szCs w:val="36"/>
                  </w:rPr>
                  <m:t>а</m:t>
                </m:r>
              </m:e>
              <m:sub>
                <m:r>
                  <m:rPr>
                    <m:sty m:val="p"/>
                  </m:rPr>
                  <w:rPr>
                    <w:sz w:val="36"/>
                    <w:szCs w:val="36"/>
                    <w:bdr w:val="none" w:sz="0" w:space="0" w:color="auto" w:frame="1"/>
                    <w:vertAlign w:val="subscript"/>
                  </w:rPr>
                  <m:t>о</m:t>
                </m:r>
              </m:sub>
            </m:sSub>
            <m:r>
              <m:rPr>
                <m:sty m:val="p"/>
              </m:rPr>
              <w:rPr>
                <w:rFonts w:ascii="Cambria Math"/>
                <w:sz w:val="36"/>
                <w:szCs w:val="36"/>
                <w:bdr w:val="none" w:sz="0" w:space="0" w:color="auto" w:frame="1"/>
                <w:vertAlign w:val="subscript"/>
              </w:rPr>
              <m:t xml:space="preserve"> </m:t>
            </m:r>
            <m:r>
              <w:rPr>
                <w:sz w:val="36"/>
                <w:szCs w:val="36"/>
              </w:rPr>
              <m:t>∙</m:t>
            </m:r>
            <m:r>
              <w:rPr>
                <w:rFonts w:ascii="Cambria Math"/>
                <w:sz w:val="36"/>
                <w:szCs w:val="36"/>
              </w:rPr>
              <m:t xml:space="preserve">  </m:t>
            </m:r>
            <m:r>
              <w:rPr>
                <w:sz w:val="36"/>
                <w:szCs w:val="36"/>
              </w:rPr>
              <m:t>Р</m:t>
            </m:r>
            <m:r>
              <w:rPr>
                <w:rFonts w:ascii="Cambria Math"/>
                <w:sz w:val="36"/>
                <w:szCs w:val="36"/>
              </w:rPr>
              <m:t xml:space="preserve"> </m:t>
            </m:r>
            <m:r>
              <w:rPr>
                <w:sz w:val="36"/>
                <w:szCs w:val="36"/>
              </w:rPr>
              <m:t>∙</m:t>
            </m:r>
            <m:r>
              <w:rPr>
                <w:rFonts w:ascii="Cambria Math"/>
                <w:sz w:val="36"/>
                <w:szCs w:val="36"/>
              </w:rPr>
              <m:t xml:space="preserve"> 100 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S</m:t>
                </m:r>
              </m:e>
              <m:sub>
                <m:r>
                  <w:rPr>
                    <w:sz w:val="36"/>
                    <w:szCs w:val="36"/>
                    <w:vertAlign w:val="subscript"/>
                  </w:rPr>
                  <m:t>о</m:t>
                </m:r>
              </m:sub>
            </m:sSub>
            <m:r>
              <w:rPr>
                <w:rFonts w:ascii="Cambria Math"/>
                <w:sz w:val="36"/>
                <w:szCs w:val="36"/>
              </w:rPr>
              <m:t xml:space="preserve"> </m:t>
            </m:r>
            <m:r>
              <w:rPr>
                <w:sz w:val="36"/>
                <w:szCs w:val="36"/>
              </w:rPr>
              <m:t>∙</m:t>
            </m:r>
            <m:r>
              <w:rPr>
                <w:rFonts w:ascii="Cambria Math"/>
                <w:sz w:val="36"/>
                <w:szCs w:val="36"/>
              </w:rPr>
              <m:t xml:space="preserve"> 100 </m:t>
            </m:r>
            <m:r>
              <w:rPr>
                <w:sz w:val="36"/>
                <w:szCs w:val="36"/>
              </w:rPr>
              <m:t>∙</m:t>
            </m:r>
            <m:r>
              <w:rPr>
                <w:rFonts w:ascii="Cambria Math"/>
                <w:sz w:val="36"/>
                <w:szCs w:val="36"/>
              </w:rPr>
              <m:t xml:space="preserve"> 100 </m:t>
            </m:r>
          </m:den>
        </m:f>
        <m:r>
          <m:rPr>
            <m:sty m:val="p"/>
          </m:rPr>
          <w:rPr>
            <w:rFonts w:ascii="Cambria Math"/>
            <w:sz w:val="36"/>
            <w:szCs w:val="36"/>
          </w:rPr>
          <m:t>=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S</m:t>
            </m:r>
            <m:r>
              <w:rPr>
                <w:rFonts w:ascii="Cambria Math"/>
                <w:sz w:val="36"/>
                <w:szCs w:val="36"/>
              </w:rPr>
              <m:t xml:space="preserve"> </m:t>
            </m:r>
            <m:r>
              <w:rPr>
                <w:sz w:val="36"/>
                <w:szCs w:val="36"/>
              </w:rPr>
              <m:t>∙</m:t>
            </m:r>
            <m:r>
              <w:rPr>
                <w:rFonts w:ascii="Cambria Math"/>
                <w:sz w:val="36"/>
                <w:szCs w:val="36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sz w:val="36"/>
                    <w:szCs w:val="36"/>
                  </w:rPr>
                  <m:t>а</m:t>
                </m:r>
              </m:e>
              <m:sub>
                <m:r>
                  <m:rPr>
                    <m:sty m:val="p"/>
                  </m:rPr>
                  <w:rPr>
                    <w:sz w:val="36"/>
                    <w:szCs w:val="36"/>
                    <w:bdr w:val="none" w:sz="0" w:space="0" w:color="auto" w:frame="1"/>
                    <w:vertAlign w:val="subscript"/>
                  </w:rPr>
                  <m:t>о</m:t>
                </m:r>
              </m:sub>
            </m:sSub>
            <m:r>
              <m:rPr>
                <m:sty m:val="p"/>
              </m:rPr>
              <w:rPr>
                <w:rFonts w:ascii="Cambria Math"/>
                <w:sz w:val="36"/>
                <w:szCs w:val="36"/>
                <w:bdr w:val="none" w:sz="0" w:space="0" w:color="auto" w:frame="1"/>
                <w:vertAlign w:val="subscript"/>
              </w:rPr>
              <m:t xml:space="preserve"> </m:t>
            </m:r>
            <m:r>
              <w:rPr>
                <w:rFonts w:ascii="Cambria Math"/>
                <w:sz w:val="36"/>
                <w:szCs w:val="36"/>
              </w:rPr>
              <m:t xml:space="preserve"> </m:t>
            </m:r>
            <m:r>
              <w:rPr>
                <w:sz w:val="36"/>
                <w:szCs w:val="36"/>
              </w:rPr>
              <m:t>∙</m:t>
            </m:r>
            <m:r>
              <w:rPr>
                <w:rFonts w:ascii="Cambria Math"/>
                <w:sz w:val="36"/>
                <w:szCs w:val="36"/>
              </w:rPr>
              <m:t xml:space="preserve">  </m:t>
            </m:r>
            <m:r>
              <w:rPr>
                <w:sz w:val="36"/>
                <w:szCs w:val="36"/>
              </w:rPr>
              <m:t>Р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S</m:t>
                </m:r>
              </m:e>
              <m:sub>
                <m:r>
                  <w:rPr>
                    <w:sz w:val="36"/>
                    <w:szCs w:val="36"/>
                    <w:vertAlign w:val="subscript"/>
                  </w:rPr>
                  <m:t>о</m:t>
                </m:r>
              </m:sub>
            </m:sSub>
            <m:r>
              <w:rPr>
                <w:rFonts w:ascii="Cambria Math"/>
                <w:sz w:val="36"/>
                <w:szCs w:val="36"/>
              </w:rPr>
              <m:t xml:space="preserve"> </m:t>
            </m:r>
            <m:r>
              <w:rPr>
                <w:sz w:val="36"/>
                <w:szCs w:val="36"/>
              </w:rPr>
              <m:t>∙</m:t>
            </m:r>
            <m:r>
              <w:rPr>
                <w:rFonts w:ascii="Cambria Math"/>
                <w:sz w:val="36"/>
                <w:szCs w:val="36"/>
              </w:rPr>
              <m:t xml:space="preserve"> 100  </m:t>
            </m:r>
          </m:den>
        </m:f>
      </m:oMath>
      <w:r w:rsidRPr="00C722B0">
        <w:rPr>
          <w:sz w:val="36"/>
          <w:szCs w:val="36"/>
        </w:rPr>
        <w:t>,</w:t>
      </w:r>
    </w:p>
    <w:tbl>
      <w:tblPr>
        <w:tblStyle w:val="ab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9"/>
        <w:gridCol w:w="709"/>
        <w:gridCol w:w="709"/>
        <w:gridCol w:w="7512"/>
      </w:tblGrid>
      <w:tr w:rsidR="00650541" w:rsidRPr="00C722B0" w:rsidTr="00BC24AF">
        <w:tc>
          <w:tcPr>
            <w:tcW w:w="709" w:type="dxa"/>
          </w:tcPr>
          <w:p w:rsidR="00650541" w:rsidRPr="00C722B0" w:rsidRDefault="00650541" w:rsidP="00BC24AF">
            <w:pPr>
              <w:tabs>
                <w:tab w:val="left" w:pos="-180"/>
              </w:tabs>
              <w:spacing w:before="14"/>
              <w:jc w:val="both"/>
              <w:rPr>
                <w:bCs/>
                <w:spacing w:val="-5"/>
                <w:sz w:val="28"/>
                <w:szCs w:val="28"/>
              </w:rPr>
            </w:pPr>
            <w:r w:rsidRPr="00C722B0">
              <w:rPr>
                <w:bCs/>
                <w:spacing w:val="-5"/>
                <w:sz w:val="28"/>
                <w:szCs w:val="28"/>
              </w:rPr>
              <w:t>где</w:t>
            </w:r>
          </w:p>
        </w:tc>
        <w:tc>
          <w:tcPr>
            <w:tcW w:w="709" w:type="dxa"/>
          </w:tcPr>
          <w:p w:rsidR="00650541" w:rsidRPr="00C722B0" w:rsidRDefault="00650541" w:rsidP="00BC24AF">
            <w:pPr>
              <w:tabs>
                <w:tab w:val="left" w:pos="-180"/>
              </w:tabs>
              <w:spacing w:before="14"/>
              <w:rPr>
                <w:bCs/>
                <w:spacing w:val="-5"/>
                <w:sz w:val="28"/>
                <w:szCs w:val="28"/>
              </w:rPr>
            </w:pPr>
            <w:r w:rsidRPr="00C722B0">
              <w:rPr>
                <w:i/>
                <w:sz w:val="28"/>
              </w:rPr>
              <w:t>S</w:t>
            </w:r>
            <w:r w:rsidRPr="00C722B0">
              <w:rPr>
                <w:bCs/>
                <w:spacing w:val="-5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650541" w:rsidRPr="00C722B0" w:rsidRDefault="00650541" w:rsidP="00BC24AF">
            <w:pPr>
              <w:tabs>
                <w:tab w:val="left" w:pos="-180"/>
              </w:tabs>
              <w:spacing w:before="14"/>
              <w:jc w:val="center"/>
              <w:rPr>
                <w:bCs/>
                <w:spacing w:val="-5"/>
                <w:sz w:val="28"/>
                <w:szCs w:val="28"/>
              </w:rPr>
            </w:pPr>
            <w:r w:rsidRPr="00C722B0">
              <w:rPr>
                <w:bCs/>
                <w:spacing w:val="-5"/>
                <w:sz w:val="28"/>
                <w:szCs w:val="28"/>
              </w:rPr>
              <w:t>−</w:t>
            </w:r>
          </w:p>
        </w:tc>
        <w:tc>
          <w:tcPr>
            <w:tcW w:w="7512" w:type="dxa"/>
          </w:tcPr>
          <w:p w:rsidR="00650541" w:rsidRPr="00C722B0" w:rsidRDefault="006C2EF6" w:rsidP="00BE28F9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 xml:space="preserve">суммарная </w:t>
            </w:r>
            <w:r w:rsidR="00650541" w:rsidRPr="00C722B0">
              <w:rPr>
                <w:sz w:val="28"/>
                <w:szCs w:val="28"/>
              </w:rPr>
              <w:t>площадь пик</w:t>
            </w:r>
            <w:r w:rsidR="00BE28F9" w:rsidRPr="00C722B0">
              <w:rPr>
                <w:sz w:val="28"/>
                <w:szCs w:val="28"/>
              </w:rPr>
              <w:t xml:space="preserve">а </w:t>
            </w:r>
            <w:r w:rsidRPr="00C722B0">
              <w:rPr>
                <w:sz w:val="28"/>
                <w:szCs w:val="28"/>
              </w:rPr>
              <w:t xml:space="preserve">рутина и </w:t>
            </w:r>
            <w:r w:rsidR="00BE28F9" w:rsidRPr="00C722B0">
              <w:rPr>
                <w:sz w:val="28"/>
                <w:szCs w:val="28"/>
              </w:rPr>
              <w:t xml:space="preserve">пиков </w:t>
            </w:r>
            <w:r w:rsidR="00650541" w:rsidRPr="00C722B0">
              <w:rPr>
                <w:sz w:val="28"/>
                <w:szCs w:val="28"/>
              </w:rPr>
              <w:t>компонент</w:t>
            </w:r>
            <w:r w:rsidRPr="00C722B0">
              <w:rPr>
                <w:sz w:val="28"/>
                <w:szCs w:val="28"/>
              </w:rPr>
              <w:t>ов препарата, элюируемых после рутина</w:t>
            </w:r>
            <w:r w:rsidR="00650541" w:rsidRPr="00C722B0">
              <w:rPr>
                <w:sz w:val="28"/>
                <w:szCs w:val="28"/>
              </w:rPr>
              <w:t>;</w:t>
            </w:r>
          </w:p>
        </w:tc>
      </w:tr>
      <w:tr w:rsidR="00650541" w:rsidRPr="00C722B0" w:rsidTr="00BC24AF">
        <w:tc>
          <w:tcPr>
            <w:tcW w:w="709" w:type="dxa"/>
          </w:tcPr>
          <w:p w:rsidR="00650541" w:rsidRPr="00C722B0" w:rsidRDefault="00650541" w:rsidP="00BC24AF">
            <w:pPr>
              <w:tabs>
                <w:tab w:val="left" w:pos="-180"/>
              </w:tabs>
              <w:spacing w:before="14"/>
              <w:jc w:val="both"/>
              <w:rPr>
                <w:bCs/>
                <w:spacing w:val="-5"/>
                <w:sz w:val="28"/>
                <w:szCs w:val="28"/>
              </w:rPr>
            </w:pPr>
          </w:p>
        </w:tc>
        <w:tc>
          <w:tcPr>
            <w:tcW w:w="709" w:type="dxa"/>
          </w:tcPr>
          <w:p w:rsidR="00650541" w:rsidRPr="00C722B0" w:rsidRDefault="00650541" w:rsidP="00BC24AF">
            <w:pPr>
              <w:tabs>
                <w:tab w:val="left" w:pos="-180"/>
              </w:tabs>
              <w:spacing w:before="14"/>
              <w:rPr>
                <w:bCs/>
                <w:spacing w:val="-5"/>
                <w:sz w:val="28"/>
                <w:szCs w:val="28"/>
              </w:rPr>
            </w:pPr>
            <w:r w:rsidRPr="00C722B0">
              <w:rPr>
                <w:i/>
                <w:sz w:val="28"/>
              </w:rPr>
              <w:t>S</w:t>
            </w:r>
            <w:r w:rsidRPr="00C722B0">
              <w:rPr>
                <w:i/>
                <w:sz w:val="28"/>
                <w:vertAlign w:val="subscript"/>
                <w:lang w:val="en-US"/>
              </w:rPr>
              <w:t>o</w:t>
            </w:r>
            <w:r w:rsidRPr="00C722B0">
              <w:rPr>
                <w:bCs/>
                <w:spacing w:val="-5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650541" w:rsidRPr="00C722B0" w:rsidRDefault="00650541" w:rsidP="00BC24AF">
            <w:pPr>
              <w:jc w:val="center"/>
              <w:rPr>
                <w:sz w:val="28"/>
                <w:szCs w:val="28"/>
              </w:rPr>
            </w:pPr>
            <w:r w:rsidRPr="00C722B0">
              <w:rPr>
                <w:bCs/>
                <w:spacing w:val="-5"/>
                <w:sz w:val="28"/>
                <w:szCs w:val="28"/>
              </w:rPr>
              <w:t>−</w:t>
            </w:r>
          </w:p>
        </w:tc>
        <w:tc>
          <w:tcPr>
            <w:tcW w:w="7512" w:type="dxa"/>
          </w:tcPr>
          <w:p w:rsidR="00650541" w:rsidRPr="00C722B0" w:rsidRDefault="00650541" w:rsidP="00BE28F9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 xml:space="preserve">площадь пика </w:t>
            </w:r>
            <w:r w:rsidR="00EF223F" w:rsidRPr="00C722B0">
              <w:rPr>
                <w:sz w:val="28"/>
                <w:szCs w:val="28"/>
              </w:rPr>
              <w:t xml:space="preserve">основного </w:t>
            </w:r>
            <w:r w:rsidR="00BE28F9" w:rsidRPr="00C722B0">
              <w:rPr>
                <w:sz w:val="28"/>
                <w:szCs w:val="28"/>
              </w:rPr>
              <w:t>вещества</w:t>
            </w:r>
            <w:r w:rsidRPr="00C722B0">
              <w:rPr>
                <w:sz w:val="28"/>
                <w:szCs w:val="28"/>
              </w:rPr>
              <w:t xml:space="preserve"> на хроматограмме раствора СО </w:t>
            </w:r>
            <w:r w:rsidR="00EF223F" w:rsidRPr="00C722B0">
              <w:rPr>
                <w:sz w:val="28"/>
                <w:szCs w:val="28"/>
              </w:rPr>
              <w:t>рутина</w:t>
            </w:r>
            <w:r w:rsidRPr="00C722B0">
              <w:rPr>
                <w:sz w:val="28"/>
                <w:szCs w:val="28"/>
              </w:rPr>
              <w:t>;</w:t>
            </w:r>
          </w:p>
        </w:tc>
      </w:tr>
      <w:tr w:rsidR="00650541" w:rsidRPr="00C722B0" w:rsidTr="00BC24AF">
        <w:tc>
          <w:tcPr>
            <w:tcW w:w="709" w:type="dxa"/>
          </w:tcPr>
          <w:p w:rsidR="00650541" w:rsidRPr="00C722B0" w:rsidRDefault="00650541" w:rsidP="00BC24AF">
            <w:pPr>
              <w:tabs>
                <w:tab w:val="left" w:pos="-180"/>
              </w:tabs>
              <w:spacing w:before="14"/>
              <w:jc w:val="both"/>
              <w:rPr>
                <w:bCs/>
                <w:spacing w:val="-5"/>
                <w:sz w:val="28"/>
                <w:szCs w:val="28"/>
              </w:rPr>
            </w:pPr>
          </w:p>
        </w:tc>
        <w:tc>
          <w:tcPr>
            <w:tcW w:w="709" w:type="dxa"/>
          </w:tcPr>
          <w:p w:rsidR="00650541" w:rsidRPr="00C722B0" w:rsidRDefault="00650541" w:rsidP="00BC24AF">
            <w:pPr>
              <w:tabs>
                <w:tab w:val="left" w:pos="-180"/>
              </w:tabs>
              <w:rPr>
                <w:bCs/>
                <w:spacing w:val="-5"/>
                <w:sz w:val="28"/>
                <w:szCs w:val="28"/>
              </w:rPr>
            </w:pPr>
            <w:r w:rsidRPr="00C722B0">
              <w:rPr>
                <w:i/>
                <w:sz w:val="28"/>
              </w:rPr>
              <w:t>а</w:t>
            </w:r>
            <w:r w:rsidRPr="00C722B0">
              <w:rPr>
                <w:sz w:val="28"/>
                <w:vertAlign w:val="subscript"/>
                <w:lang w:val="en-US"/>
              </w:rPr>
              <w:t>o</w:t>
            </w:r>
          </w:p>
        </w:tc>
        <w:tc>
          <w:tcPr>
            <w:tcW w:w="709" w:type="dxa"/>
          </w:tcPr>
          <w:p w:rsidR="00650541" w:rsidRPr="00C722B0" w:rsidRDefault="00650541" w:rsidP="00BC24AF">
            <w:pPr>
              <w:jc w:val="center"/>
              <w:rPr>
                <w:sz w:val="28"/>
                <w:szCs w:val="28"/>
              </w:rPr>
            </w:pPr>
            <w:r w:rsidRPr="00C722B0">
              <w:rPr>
                <w:bCs/>
                <w:spacing w:val="-5"/>
                <w:sz w:val="28"/>
                <w:szCs w:val="28"/>
              </w:rPr>
              <w:t>−</w:t>
            </w:r>
          </w:p>
        </w:tc>
        <w:tc>
          <w:tcPr>
            <w:tcW w:w="7512" w:type="dxa"/>
          </w:tcPr>
          <w:p w:rsidR="00650541" w:rsidRPr="00C722B0" w:rsidRDefault="00650541" w:rsidP="00EF223F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 xml:space="preserve">навеска </w:t>
            </w:r>
            <w:r w:rsidR="00EF223F" w:rsidRPr="00C722B0">
              <w:rPr>
                <w:sz w:val="28"/>
                <w:szCs w:val="28"/>
              </w:rPr>
              <w:t>СО</w:t>
            </w:r>
            <w:r w:rsidR="00BE28F9" w:rsidRPr="00C722B0">
              <w:rPr>
                <w:sz w:val="28"/>
                <w:szCs w:val="28"/>
              </w:rPr>
              <w:t xml:space="preserve"> рутина</w:t>
            </w:r>
            <w:r w:rsidRPr="00C722B0">
              <w:rPr>
                <w:sz w:val="28"/>
                <w:szCs w:val="28"/>
              </w:rPr>
              <w:t>, г;</w:t>
            </w:r>
          </w:p>
        </w:tc>
      </w:tr>
      <w:tr w:rsidR="00650541" w:rsidRPr="00C722B0" w:rsidTr="00BC24AF">
        <w:tc>
          <w:tcPr>
            <w:tcW w:w="709" w:type="dxa"/>
          </w:tcPr>
          <w:p w:rsidR="00650541" w:rsidRPr="00C722B0" w:rsidRDefault="00650541" w:rsidP="00BC24AF">
            <w:pPr>
              <w:tabs>
                <w:tab w:val="left" w:pos="-180"/>
              </w:tabs>
              <w:spacing w:before="120"/>
              <w:jc w:val="both"/>
              <w:rPr>
                <w:bCs/>
                <w:spacing w:val="-5"/>
                <w:sz w:val="28"/>
                <w:szCs w:val="28"/>
              </w:rPr>
            </w:pPr>
          </w:p>
        </w:tc>
        <w:tc>
          <w:tcPr>
            <w:tcW w:w="709" w:type="dxa"/>
          </w:tcPr>
          <w:p w:rsidR="00650541" w:rsidRPr="00C722B0" w:rsidRDefault="00650541" w:rsidP="00BC24AF">
            <w:pPr>
              <w:tabs>
                <w:tab w:val="left" w:pos="-180"/>
              </w:tabs>
              <w:rPr>
                <w:bCs/>
                <w:i/>
                <w:spacing w:val="-5"/>
                <w:sz w:val="28"/>
                <w:szCs w:val="28"/>
                <w:lang w:val="en-US"/>
              </w:rPr>
            </w:pPr>
            <w:r w:rsidRPr="00C722B0">
              <w:rPr>
                <w:bCs/>
                <w:i/>
                <w:spacing w:val="-5"/>
                <w:sz w:val="28"/>
                <w:szCs w:val="28"/>
                <w:lang w:val="en-US"/>
              </w:rPr>
              <w:t>P</w:t>
            </w:r>
          </w:p>
        </w:tc>
        <w:tc>
          <w:tcPr>
            <w:tcW w:w="709" w:type="dxa"/>
          </w:tcPr>
          <w:p w:rsidR="00650541" w:rsidRPr="00C722B0" w:rsidRDefault="00650541" w:rsidP="00BC24AF">
            <w:pPr>
              <w:jc w:val="center"/>
              <w:rPr>
                <w:sz w:val="28"/>
                <w:szCs w:val="28"/>
              </w:rPr>
            </w:pPr>
            <w:r w:rsidRPr="00C722B0">
              <w:rPr>
                <w:bCs/>
                <w:spacing w:val="-5"/>
                <w:sz w:val="28"/>
                <w:szCs w:val="28"/>
              </w:rPr>
              <w:t>−</w:t>
            </w:r>
          </w:p>
        </w:tc>
        <w:tc>
          <w:tcPr>
            <w:tcW w:w="7512" w:type="dxa"/>
          </w:tcPr>
          <w:p w:rsidR="00650541" w:rsidRPr="00C722B0" w:rsidRDefault="00650541" w:rsidP="00BC24AF">
            <w:pPr>
              <w:tabs>
                <w:tab w:val="left" w:pos="-180"/>
              </w:tabs>
              <w:jc w:val="both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содержание основного вещества в стандартном образце</w:t>
            </w:r>
            <w:r w:rsidR="00EF223F" w:rsidRPr="00C722B0">
              <w:rPr>
                <w:sz w:val="28"/>
                <w:szCs w:val="28"/>
              </w:rPr>
              <w:t xml:space="preserve"> рутина</w:t>
            </w:r>
            <w:r w:rsidRPr="00C722B0">
              <w:rPr>
                <w:sz w:val="28"/>
                <w:szCs w:val="28"/>
              </w:rPr>
              <w:t>, %.</w:t>
            </w:r>
          </w:p>
          <w:p w:rsidR="00212F2A" w:rsidRPr="00C722B0" w:rsidRDefault="00212F2A" w:rsidP="00212F2A">
            <w:pPr>
              <w:tabs>
                <w:tab w:val="left" w:pos="-180"/>
              </w:tabs>
              <w:ind w:left="-1526"/>
              <w:jc w:val="both"/>
              <w:rPr>
                <w:bCs/>
                <w:spacing w:val="-5"/>
                <w:sz w:val="28"/>
                <w:szCs w:val="28"/>
              </w:rPr>
            </w:pPr>
          </w:p>
        </w:tc>
      </w:tr>
    </w:tbl>
    <w:p w:rsidR="00E40C82" w:rsidRPr="00C722B0" w:rsidRDefault="00BE28F9" w:rsidP="00212F2A">
      <w:pPr>
        <w:spacing w:line="360" w:lineRule="auto"/>
        <w:ind w:firstLine="709"/>
        <w:jc w:val="both"/>
        <w:rPr>
          <w:sz w:val="28"/>
          <w:szCs w:val="28"/>
        </w:rPr>
      </w:pPr>
      <w:r w:rsidRPr="00C722B0">
        <w:rPr>
          <w:sz w:val="28"/>
          <w:szCs w:val="28"/>
        </w:rPr>
        <w:t xml:space="preserve">Не учитываются пики </w:t>
      </w:r>
      <w:r w:rsidR="00212F2A" w:rsidRPr="00C722B0">
        <w:rPr>
          <w:sz w:val="28"/>
          <w:szCs w:val="28"/>
        </w:rPr>
        <w:t xml:space="preserve">на хроматограмме раствора </w:t>
      </w:r>
      <w:r w:rsidR="0002681B" w:rsidRPr="00C722B0">
        <w:rPr>
          <w:sz w:val="28"/>
          <w:szCs w:val="28"/>
        </w:rPr>
        <w:t>холосто</w:t>
      </w:r>
      <w:r w:rsidRPr="00C722B0">
        <w:rPr>
          <w:sz w:val="28"/>
          <w:szCs w:val="28"/>
        </w:rPr>
        <w:t>го.</w:t>
      </w:r>
    </w:p>
    <w:p w:rsidR="00E21A82" w:rsidRPr="00C722B0" w:rsidRDefault="00E21A82" w:rsidP="00E21A82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C722B0">
        <w:rPr>
          <w:b/>
          <w:sz w:val="28"/>
          <w:szCs w:val="28"/>
        </w:rPr>
        <w:t>Хранение.</w:t>
      </w:r>
      <w:r w:rsidRPr="00C722B0">
        <w:rPr>
          <w:sz w:val="28"/>
          <w:szCs w:val="28"/>
        </w:rPr>
        <w:t xml:space="preserve"> В </w:t>
      </w:r>
      <w:r w:rsidR="00BC697A" w:rsidRPr="00C722B0">
        <w:rPr>
          <w:sz w:val="28"/>
          <w:szCs w:val="28"/>
        </w:rPr>
        <w:t>соответствии с требованиями ОФС «Хранение лекарственных средств».</w:t>
      </w:r>
    </w:p>
    <w:p w:rsidR="00C81DB5" w:rsidRPr="00C722B0" w:rsidRDefault="00C81DB5" w:rsidP="00E22B84">
      <w:pPr>
        <w:spacing w:after="200" w:line="276" w:lineRule="auto"/>
        <w:rPr>
          <w:sz w:val="28"/>
          <w:szCs w:val="28"/>
        </w:rPr>
      </w:pPr>
    </w:p>
    <w:sectPr w:rsidR="00C81DB5" w:rsidRPr="00C722B0" w:rsidSect="00CB3AAB">
      <w:headerReference w:type="even" r:id="rId8"/>
      <w:headerReference w:type="default" r:id="rId9"/>
      <w:footerReference w:type="default" r:id="rId10"/>
      <w:pgSz w:w="11906" w:h="16838"/>
      <w:pgMar w:top="1418" w:right="849" w:bottom="124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433" w:rsidRDefault="00510433" w:rsidP="00DC7DE9">
      <w:r>
        <w:separator/>
      </w:r>
    </w:p>
  </w:endnote>
  <w:endnote w:type="continuationSeparator" w:id="1">
    <w:p w:rsidR="00510433" w:rsidRDefault="00510433" w:rsidP="00DC7D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20727876"/>
      <w:docPartObj>
        <w:docPartGallery w:val="Page Numbers (Bottom of Page)"/>
        <w:docPartUnique/>
      </w:docPartObj>
    </w:sdtPr>
    <w:sdtContent>
      <w:p w:rsidR="00510433" w:rsidRPr="007D450B" w:rsidRDefault="00A77833">
        <w:pPr>
          <w:pStyle w:val="a8"/>
          <w:jc w:val="center"/>
          <w:rPr>
            <w:sz w:val="28"/>
            <w:szCs w:val="28"/>
          </w:rPr>
        </w:pPr>
        <w:r w:rsidRPr="007D450B">
          <w:rPr>
            <w:sz w:val="28"/>
            <w:szCs w:val="28"/>
          </w:rPr>
          <w:fldChar w:fldCharType="begin"/>
        </w:r>
        <w:r w:rsidR="00510433" w:rsidRPr="007D450B">
          <w:rPr>
            <w:sz w:val="28"/>
            <w:szCs w:val="28"/>
          </w:rPr>
          <w:instrText xml:space="preserve"> PAGE   \* MERGEFORMAT </w:instrText>
        </w:r>
        <w:r w:rsidRPr="007D450B">
          <w:rPr>
            <w:sz w:val="28"/>
            <w:szCs w:val="28"/>
          </w:rPr>
          <w:fldChar w:fldCharType="separate"/>
        </w:r>
        <w:r w:rsidR="00D5763B">
          <w:rPr>
            <w:noProof/>
            <w:sz w:val="28"/>
            <w:szCs w:val="28"/>
          </w:rPr>
          <w:t>5</w:t>
        </w:r>
        <w:r w:rsidRPr="007D450B">
          <w:rPr>
            <w:sz w:val="28"/>
            <w:szCs w:val="28"/>
          </w:rPr>
          <w:fldChar w:fldCharType="end"/>
        </w:r>
      </w:p>
    </w:sdtContent>
  </w:sdt>
  <w:p w:rsidR="00510433" w:rsidRDefault="0051043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433" w:rsidRDefault="00510433" w:rsidP="00DC7DE9">
      <w:r>
        <w:separator/>
      </w:r>
    </w:p>
  </w:footnote>
  <w:footnote w:type="continuationSeparator" w:id="1">
    <w:p w:rsidR="00510433" w:rsidRDefault="00510433" w:rsidP="00DC7D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433" w:rsidRDefault="00A7783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1043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10433">
      <w:rPr>
        <w:rStyle w:val="a7"/>
        <w:noProof/>
      </w:rPr>
      <w:t>1</w:t>
    </w:r>
    <w:r>
      <w:rPr>
        <w:rStyle w:val="a7"/>
      </w:rPr>
      <w:fldChar w:fldCharType="end"/>
    </w:r>
  </w:p>
  <w:p w:rsidR="00510433" w:rsidRDefault="00510433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433" w:rsidRDefault="00510433" w:rsidP="00CB3AAB">
    <w:pPr>
      <w:pStyle w:val="a5"/>
      <w:ind w:right="360"/>
      <w:jc w:val="center"/>
      <w:rPr>
        <w:sz w:val="28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B01DF"/>
    <w:multiLevelType w:val="hybridMultilevel"/>
    <w:tmpl w:val="501E1E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1A82"/>
    <w:rsid w:val="0001725A"/>
    <w:rsid w:val="0002681B"/>
    <w:rsid w:val="00033EF5"/>
    <w:rsid w:val="00040EE6"/>
    <w:rsid w:val="0005025F"/>
    <w:rsid w:val="000877D0"/>
    <w:rsid w:val="00090AF8"/>
    <w:rsid w:val="00092381"/>
    <w:rsid w:val="000A10F8"/>
    <w:rsid w:val="000D1439"/>
    <w:rsid w:val="000D2027"/>
    <w:rsid w:val="000E0934"/>
    <w:rsid w:val="000F5DB0"/>
    <w:rsid w:val="00103493"/>
    <w:rsid w:val="001049D6"/>
    <w:rsid w:val="0011558B"/>
    <w:rsid w:val="001170A8"/>
    <w:rsid w:val="00122B0C"/>
    <w:rsid w:val="0012396E"/>
    <w:rsid w:val="00125B44"/>
    <w:rsid w:val="00126B21"/>
    <w:rsid w:val="00131314"/>
    <w:rsid w:val="00134D90"/>
    <w:rsid w:val="001534E7"/>
    <w:rsid w:val="00175C73"/>
    <w:rsid w:val="001928AC"/>
    <w:rsid w:val="00194792"/>
    <w:rsid w:val="0019798A"/>
    <w:rsid w:val="001A25F6"/>
    <w:rsid w:val="001A3DE5"/>
    <w:rsid w:val="001A55FE"/>
    <w:rsid w:val="001A6271"/>
    <w:rsid w:val="001C3A1B"/>
    <w:rsid w:val="001C5E07"/>
    <w:rsid w:val="001D193C"/>
    <w:rsid w:val="001D3B78"/>
    <w:rsid w:val="001E0C8E"/>
    <w:rsid w:val="001E14F7"/>
    <w:rsid w:val="00212F2A"/>
    <w:rsid w:val="00220CB7"/>
    <w:rsid w:val="00221A8E"/>
    <w:rsid w:val="00226308"/>
    <w:rsid w:val="00243D9B"/>
    <w:rsid w:val="00282564"/>
    <w:rsid w:val="00290A54"/>
    <w:rsid w:val="002972C7"/>
    <w:rsid w:val="002A0C23"/>
    <w:rsid w:val="002A4812"/>
    <w:rsid w:val="002A7DD7"/>
    <w:rsid w:val="002C4709"/>
    <w:rsid w:val="002C749D"/>
    <w:rsid w:val="002D3C53"/>
    <w:rsid w:val="00300559"/>
    <w:rsid w:val="003141F6"/>
    <w:rsid w:val="0031547B"/>
    <w:rsid w:val="00315F6D"/>
    <w:rsid w:val="003510D3"/>
    <w:rsid w:val="003B0823"/>
    <w:rsid w:val="003B3925"/>
    <w:rsid w:val="003B3FA9"/>
    <w:rsid w:val="003F7E8B"/>
    <w:rsid w:val="00400B30"/>
    <w:rsid w:val="0041137E"/>
    <w:rsid w:val="00411D28"/>
    <w:rsid w:val="00415EB8"/>
    <w:rsid w:val="004169FB"/>
    <w:rsid w:val="00423993"/>
    <w:rsid w:val="004263F4"/>
    <w:rsid w:val="00447711"/>
    <w:rsid w:val="00471565"/>
    <w:rsid w:val="00481239"/>
    <w:rsid w:val="00486F37"/>
    <w:rsid w:val="00493C68"/>
    <w:rsid w:val="00496F5F"/>
    <w:rsid w:val="004B0213"/>
    <w:rsid w:val="004B5136"/>
    <w:rsid w:val="004B7641"/>
    <w:rsid w:val="004E504B"/>
    <w:rsid w:val="004F5B78"/>
    <w:rsid w:val="00501573"/>
    <w:rsid w:val="00510433"/>
    <w:rsid w:val="0051389B"/>
    <w:rsid w:val="005138C2"/>
    <w:rsid w:val="00514ED8"/>
    <w:rsid w:val="0051646B"/>
    <w:rsid w:val="00520A19"/>
    <w:rsid w:val="0052158C"/>
    <w:rsid w:val="00522FC6"/>
    <w:rsid w:val="00550A5A"/>
    <w:rsid w:val="00570195"/>
    <w:rsid w:val="00576CAD"/>
    <w:rsid w:val="00583C92"/>
    <w:rsid w:val="00590400"/>
    <w:rsid w:val="005918AB"/>
    <w:rsid w:val="005B11BF"/>
    <w:rsid w:val="005D01D4"/>
    <w:rsid w:val="00613556"/>
    <w:rsid w:val="0061622A"/>
    <w:rsid w:val="00624CB4"/>
    <w:rsid w:val="0063799F"/>
    <w:rsid w:val="00646BA1"/>
    <w:rsid w:val="00647757"/>
    <w:rsid w:val="00650541"/>
    <w:rsid w:val="00654F0A"/>
    <w:rsid w:val="0065751C"/>
    <w:rsid w:val="0066126D"/>
    <w:rsid w:val="00685310"/>
    <w:rsid w:val="006865D7"/>
    <w:rsid w:val="006A4D13"/>
    <w:rsid w:val="006B2338"/>
    <w:rsid w:val="006C2EF6"/>
    <w:rsid w:val="006C4453"/>
    <w:rsid w:val="006C5262"/>
    <w:rsid w:val="006D2452"/>
    <w:rsid w:val="006D5B21"/>
    <w:rsid w:val="006F1D9E"/>
    <w:rsid w:val="006F52D2"/>
    <w:rsid w:val="00700A8E"/>
    <w:rsid w:val="00703C79"/>
    <w:rsid w:val="007068D9"/>
    <w:rsid w:val="00713CAA"/>
    <w:rsid w:val="00741332"/>
    <w:rsid w:val="00741BF7"/>
    <w:rsid w:val="0074226D"/>
    <w:rsid w:val="007442D8"/>
    <w:rsid w:val="00763401"/>
    <w:rsid w:val="00764F2A"/>
    <w:rsid w:val="00776B86"/>
    <w:rsid w:val="007A1F0C"/>
    <w:rsid w:val="007A5C2B"/>
    <w:rsid w:val="007B19ED"/>
    <w:rsid w:val="007B399F"/>
    <w:rsid w:val="007C44A8"/>
    <w:rsid w:val="007C4DE4"/>
    <w:rsid w:val="007D1AAC"/>
    <w:rsid w:val="007D374B"/>
    <w:rsid w:val="008069C2"/>
    <w:rsid w:val="00823649"/>
    <w:rsid w:val="0083586F"/>
    <w:rsid w:val="0085272A"/>
    <w:rsid w:val="00855842"/>
    <w:rsid w:val="00874041"/>
    <w:rsid w:val="008B3BEC"/>
    <w:rsid w:val="008B6FF6"/>
    <w:rsid w:val="008D27E6"/>
    <w:rsid w:val="008D3134"/>
    <w:rsid w:val="008E6D0C"/>
    <w:rsid w:val="008F2053"/>
    <w:rsid w:val="00920F51"/>
    <w:rsid w:val="00924DB8"/>
    <w:rsid w:val="009433F4"/>
    <w:rsid w:val="00983076"/>
    <w:rsid w:val="0099693E"/>
    <w:rsid w:val="009A5FF1"/>
    <w:rsid w:val="009A7D47"/>
    <w:rsid w:val="009B43FD"/>
    <w:rsid w:val="009F078B"/>
    <w:rsid w:val="009F6774"/>
    <w:rsid w:val="009F7E9C"/>
    <w:rsid w:val="00A141E3"/>
    <w:rsid w:val="00A14FEE"/>
    <w:rsid w:val="00A30C68"/>
    <w:rsid w:val="00A32AFF"/>
    <w:rsid w:val="00A47745"/>
    <w:rsid w:val="00A47B1A"/>
    <w:rsid w:val="00A67D7C"/>
    <w:rsid w:val="00A77833"/>
    <w:rsid w:val="00A94F68"/>
    <w:rsid w:val="00A95892"/>
    <w:rsid w:val="00A964FC"/>
    <w:rsid w:val="00AA4424"/>
    <w:rsid w:val="00AA5BC0"/>
    <w:rsid w:val="00AB4AAB"/>
    <w:rsid w:val="00AB6626"/>
    <w:rsid w:val="00AC4882"/>
    <w:rsid w:val="00AC69A1"/>
    <w:rsid w:val="00AF0499"/>
    <w:rsid w:val="00AF7A17"/>
    <w:rsid w:val="00B01E25"/>
    <w:rsid w:val="00B13BF3"/>
    <w:rsid w:val="00B20546"/>
    <w:rsid w:val="00B34A7D"/>
    <w:rsid w:val="00B833DD"/>
    <w:rsid w:val="00B8532F"/>
    <w:rsid w:val="00B90AF3"/>
    <w:rsid w:val="00B95641"/>
    <w:rsid w:val="00BC0529"/>
    <w:rsid w:val="00BC24AF"/>
    <w:rsid w:val="00BC6466"/>
    <w:rsid w:val="00BC697A"/>
    <w:rsid w:val="00BD1233"/>
    <w:rsid w:val="00BD3589"/>
    <w:rsid w:val="00BD4905"/>
    <w:rsid w:val="00BE28F9"/>
    <w:rsid w:val="00BE3D95"/>
    <w:rsid w:val="00BF2315"/>
    <w:rsid w:val="00BF7512"/>
    <w:rsid w:val="00C00695"/>
    <w:rsid w:val="00C011DA"/>
    <w:rsid w:val="00C0194C"/>
    <w:rsid w:val="00C122F6"/>
    <w:rsid w:val="00C16D7A"/>
    <w:rsid w:val="00C270BE"/>
    <w:rsid w:val="00C37059"/>
    <w:rsid w:val="00C650B6"/>
    <w:rsid w:val="00C722B0"/>
    <w:rsid w:val="00C81DB5"/>
    <w:rsid w:val="00CA1AF2"/>
    <w:rsid w:val="00CB3AAB"/>
    <w:rsid w:val="00CB3E72"/>
    <w:rsid w:val="00CB57EE"/>
    <w:rsid w:val="00CC485F"/>
    <w:rsid w:val="00CC652A"/>
    <w:rsid w:val="00CC7CA3"/>
    <w:rsid w:val="00CD378C"/>
    <w:rsid w:val="00CF494D"/>
    <w:rsid w:val="00CF499B"/>
    <w:rsid w:val="00D02DA8"/>
    <w:rsid w:val="00D24A82"/>
    <w:rsid w:val="00D327D5"/>
    <w:rsid w:val="00D34181"/>
    <w:rsid w:val="00D43502"/>
    <w:rsid w:val="00D465FC"/>
    <w:rsid w:val="00D52EE1"/>
    <w:rsid w:val="00D5763B"/>
    <w:rsid w:val="00D64145"/>
    <w:rsid w:val="00D65723"/>
    <w:rsid w:val="00D67103"/>
    <w:rsid w:val="00D72EB2"/>
    <w:rsid w:val="00D80583"/>
    <w:rsid w:val="00D80C81"/>
    <w:rsid w:val="00D8480F"/>
    <w:rsid w:val="00D856FC"/>
    <w:rsid w:val="00D90F6E"/>
    <w:rsid w:val="00DB68A6"/>
    <w:rsid w:val="00DC7DE9"/>
    <w:rsid w:val="00DD75B3"/>
    <w:rsid w:val="00DE1C75"/>
    <w:rsid w:val="00DF3447"/>
    <w:rsid w:val="00E16239"/>
    <w:rsid w:val="00E21A82"/>
    <w:rsid w:val="00E22B84"/>
    <w:rsid w:val="00E40C82"/>
    <w:rsid w:val="00E72E07"/>
    <w:rsid w:val="00E76771"/>
    <w:rsid w:val="00E823E7"/>
    <w:rsid w:val="00EC3D53"/>
    <w:rsid w:val="00EF223F"/>
    <w:rsid w:val="00F15B7F"/>
    <w:rsid w:val="00F175B3"/>
    <w:rsid w:val="00F32EDB"/>
    <w:rsid w:val="00F44EEE"/>
    <w:rsid w:val="00F5201E"/>
    <w:rsid w:val="00F54829"/>
    <w:rsid w:val="00F728F7"/>
    <w:rsid w:val="00F834CF"/>
    <w:rsid w:val="00F84259"/>
    <w:rsid w:val="00F85683"/>
    <w:rsid w:val="00FA2A4A"/>
    <w:rsid w:val="00FA3BED"/>
    <w:rsid w:val="00FA680E"/>
    <w:rsid w:val="00FB0661"/>
    <w:rsid w:val="00FE49C0"/>
    <w:rsid w:val="00FF1489"/>
    <w:rsid w:val="00FF4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E21A82"/>
    <w:pPr>
      <w:keepNext/>
      <w:ind w:right="-59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E21A8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E21A82"/>
    <w:pPr>
      <w:pBdr>
        <w:bottom w:val="single" w:sz="12" w:space="1" w:color="auto"/>
      </w:pBdr>
      <w:spacing w:line="360" w:lineRule="auto"/>
      <w:ind w:firstLine="851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E21A8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E21A82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E21A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E21A82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E21A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21A82"/>
  </w:style>
  <w:style w:type="paragraph" w:styleId="a8">
    <w:name w:val="footer"/>
    <w:basedOn w:val="a"/>
    <w:link w:val="a9"/>
    <w:uiPriority w:val="99"/>
    <w:rsid w:val="00E21A82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21A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rsid w:val="00E21A82"/>
    <w:pPr>
      <w:spacing w:before="100" w:beforeAutospacing="1" w:after="100" w:afterAutospacing="1"/>
    </w:pPr>
    <w:rPr>
      <w:sz w:val="24"/>
      <w:szCs w:val="24"/>
    </w:rPr>
  </w:style>
  <w:style w:type="table" w:styleId="ab">
    <w:name w:val="Table Grid"/>
    <w:basedOn w:val="a1"/>
    <w:uiPriority w:val="59"/>
    <w:rsid w:val="00E21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E21A82"/>
    <w:pPr>
      <w:ind w:left="720"/>
      <w:contextualSpacing/>
    </w:pPr>
  </w:style>
  <w:style w:type="paragraph" w:customStyle="1" w:styleId="1">
    <w:name w:val="Абзац списка1"/>
    <w:basedOn w:val="a"/>
    <w:rsid w:val="00E21A82"/>
    <w:pPr>
      <w:suppressAutoHyphens/>
      <w:overflowPunct w:val="0"/>
      <w:autoSpaceDE w:val="0"/>
      <w:ind w:left="720"/>
      <w:contextualSpacing/>
      <w:textAlignment w:val="baseline"/>
    </w:pPr>
    <w:rPr>
      <w:lang w:eastAsia="ar-SA"/>
    </w:rPr>
  </w:style>
  <w:style w:type="paragraph" w:customStyle="1" w:styleId="22">
    <w:name w:val="Основной текст 22"/>
    <w:basedOn w:val="a"/>
    <w:rsid w:val="00E21A82"/>
    <w:pPr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sz w:val="28"/>
    </w:rPr>
  </w:style>
  <w:style w:type="paragraph" w:styleId="ad">
    <w:name w:val="Balloon Text"/>
    <w:basedOn w:val="a"/>
    <w:link w:val="ae"/>
    <w:uiPriority w:val="99"/>
    <w:semiHidden/>
    <w:unhideWhenUsed/>
    <w:rsid w:val="00E21A8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21A8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Plain Text"/>
    <w:aliases w:val="Plain Text Char"/>
    <w:basedOn w:val="a"/>
    <w:link w:val="af0"/>
    <w:uiPriority w:val="99"/>
    <w:rsid w:val="00BC0529"/>
    <w:rPr>
      <w:rFonts w:ascii="Courier New" w:hAnsi="Courier New"/>
    </w:rPr>
  </w:style>
  <w:style w:type="character" w:customStyle="1" w:styleId="af0">
    <w:name w:val="Текст Знак"/>
    <w:aliases w:val="Plain Text Char Знак"/>
    <w:basedOn w:val="a0"/>
    <w:link w:val="af"/>
    <w:uiPriority w:val="99"/>
    <w:rsid w:val="00BC052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Indent 2"/>
    <w:basedOn w:val="a"/>
    <w:link w:val="23"/>
    <w:uiPriority w:val="99"/>
    <w:unhideWhenUsed/>
    <w:rsid w:val="00C122F6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1"/>
    <w:uiPriority w:val="99"/>
    <w:rsid w:val="00C122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AF7A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F7A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AF7A17"/>
    <w:pPr>
      <w:suppressAutoHyphens/>
      <w:spacing w:after="120" w:line="480" w:lineRule="auto"/>
    </w:pPr>
    <w:rPr>
      <w:sz w:val="24"/>
      <w:szCs w:val="24"/>
      <w:lang w:eastAsia="ar-SA"/>
    </w:rPr>
  </w:style>
  <w:style w:type="character" w:styleId="af1">
    <w:name w:val="Strong"/>
    <w:basedOn w:val="a0"/>
    <w:uiPriority w:val="22"/>
    <w:qFormat/>
    <w:rsid w:val="00A32AFF"/>
    <w:rPr>
      <w:b/>
      <w:bCs/>
    </w:rPr>
  </w:style>
  <w:style w:type="character" w:styleId="af2">
    <w:name w:val="Emphasis"/>
    <w:basedOn w:val="a0"/>
    <w:uiPriority w:val="20"/>
    <w:qFormat/>
    <w:rsid w:val="00A32AFF"/>
    <w:rPr>
      <w:i/>
      <w:iCs/>
    </w:rPr>
  </w:style>
  <w:style w:type="character" w:styleId="af3">
    <w:name w:val="annotation reference"/>
    <w:basedOn w:val="a0"/>
    <w:uiPriority w:val="99"/>
    <w:semiHidden/>
    <w:unhideWhenUsed/>
    <w:rsid w:val="002972C7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2972C7"/>
  </w:style>
  <w:style w:type="character" w:customStyle="1" w:styleId="af5">
    <w:name w:val="Текст примечания Знак"/>
    <w:basedOn w:val="a0"/>
    <w:link w:val="af4"/>
    <w:uiPriority w:val="99"/>
    <w:semiHidden/>
    <w:rsid w:val="002972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972C7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2972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9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D94E4-15B0-4595-A94B-512AD5B79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7075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Beketova</dc:creator>
  <cp:lastModifiedBy>EvdokimovaOV</cp:lastModifiedBy>
  <cp:revision>2</cp:revision>
  <cp:lastPrinted>2021-11-10T13:02:00Z</cp:lastPrinted>
  <dcterms:created xsi:type="dcterms:W3CDTF">2021-12-01T11:56:00Z</dcterms:created>
  <dcterms:modified xsi:type="dcterms:W3CDTF">2021-12-01T11:56:00Z</dcterms:modified>
</cp:coreProperties>
</file>