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88" w:rsidRPr="00166F38" w:rsidRDefault="00AC1F88" w:rsidP="00AC1F88">
      <w:pPr>
        <w:pStyle w:val="af1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166F38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AC1F88" w:rsidRPr="00166F38" w:rsidRDefault="00AC1F88" w:rsidP="00AC1F88">
      <w:pPr>
        <w:pStyle w:val="af1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AC1F88" w:rsidRPr="00166F38" w:rsidRDefault="00AC1F88" w:rsidP="00AC1F88">
      <w:pPr>
        <w:pStyle w:val="af1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AC1F88" w:rsidRPr="00166F38" w:rsidRDefault="00AC1F88" w:rsidP="00AC1F88">
      <w:pPr>
        <w:pStyle w:val="af1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AC1F88" w:rsidRPr="00166F38" w:rsidRDefault="00AC1F88" w:rsidP="00AC1F88">
      <w:pPr>
        <w:jc w:val="center"/>
        <w:rPr>
          <w:b/>
          <w:sz w:val="28"/>
          <w:szCs w:val="28"/>
        </w:rPr>
      </w:pPr>
      <w:r w:rsidRPr="00166F38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C1F88" w:rsidRPr="00166F38" w:rsidTr="00884DED">
        <w:tc>
          <w:tcPr>
            <w:tcW w:w="9356" w:type="dxa"/>
          </w:tcPr>
          <w:p w:rsidR="00AC1F88" w:rsidRPr="00166F38" w:rsidRDefault="00AC1F88" w:rsidP="00884D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1F88" w:rsidRPr="00166F38" w:rsidRDefault="00AC1F88" w:rsidP="00AC1F88">
      <w:pPr>
        <w:spacing w:line="40" w:lineRule="exact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C1F88" w:rsidRPr="00166F38" w:rsidTr="00AC1F88">
        <w:trPr>
          <w:trHeight w:val="788"/>
        </w:trPr>
        <w:tc>
          <w:tcPr>
            <w:tcW w:w="5920" w:type="dxa"/>
          </w:tcPr>
          <w:p w:rsidR="00AC1F88" w:rsidRPr="00166F38" w:rsidRDefault="00AC1F88" w:rsidP="00884DED">
            <w:pPr>
              <w:spacing w:after="120"/>
              <w:rPr>
                <w:b/>
                <w:sz w:val="28"/>
                <w:szCs w:val="28"/>
              </w:rPr>
            </w:pPr>
            <w:r w:rsidRPr="00166F38">
              <w:rPr>
                <w:b/>
                <w:sz w:val="28"/>
                <w:szCs w:val="28"/>
              </w:rPr>
              <w:t xml:space="preserve">Алюминия </w:t>
            </w:r>
            <w:proofErr w:type="spellStart"/>
            <w:r w:rsidRPr="00166F38">
              <w:rPr>
                <w:b/>
                <w:sz w:val="28"/>
                <w:szCs w:val="28"/>
              </w:rPr>
              <w:t>гидроксид</w:t>
            </w:r>
            <w:proofErr w:type="spellEnd"/>
            <w:r w:rsidRPr="00166F38">
              <w:rPr>
                <w:b/>
                <w:sz w:val="28"/>
                <w:szCs w:val="28"/>
              </w:rPr>
              <w:t xml:space="preserve"> +Магния </w:t>
            </w:r>
            <w:proofErr w:type="spellStart"/>
            <w:r w:rsidRPr="00166F38">
              <w:rPr>
                <w:b/>
                <w:sz w:val="28"/>
                <w:szCs w:val="28"/>
              </w:rPr>
              <w:t>гидроксид+</w:t>
            </w:r>
            <w:proofErr w:type="spellEnd"/>
            <w:r w:rsidRPr="00166F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6F38">
              <w:rPr>
                <w:b/>
                <w:sz w:val="28"/>
                <w:szCs w:val="28"/>
              </w:rPr>
              <w:t>Симетикон+</w:t>
            </w:r>
            <w:proofErr w:type="spellEnd"/>
            <w:r w:rsidRPr="00166F3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38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166F38">
              <w:rPr>
                <w:b/>
                <w:sz w:val="28"/>
                <w:szCs w:val="28"/>
              </w:rPr>
              <w:t>олодки</w:t>
            </w:r>
            <w:proofErr w:type="spellEnd"/>
            <w:r w:rsidRPr="00166F38">
              <w:rPr>
                <w:b/>
                <w:sz w:val="28"/>
                <w:szCs w:val="28"/>
              </w:rPr>
              <w:t xml:space="preserve"> голой корни, суспензия для приёма внутрь</w:t>
            </w:r>
          </w:p>
        </w:tc>
        <w:tc>
          <w:tcPr>
            <w:tcW w:w="460" w:type="dxa"/>
          </w:tcPr>
          <w:p w:rsidR="00AC1F88" w:rsidRPr="00166F38" w:rsidRDefault="00AC1F88" w:rsidP="00884DE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C1F88" w:rsidRPr="00166F38" w:rsidRDefault="00AC1F88" w:rsidP="00053F7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166F38">
              <w:rPr>
                <w:b/>
                <w:sz w:val="28"/>
                <w:szCs w:val="28"/>
              </w:rPr>
              <w:t xml:space="preserve">ФС </w:t>
            </w:r>
          </w:p>
        </w:tc>
      </w:tr>
      <w:tr w:rsidR="00AC1F88" w:rsidRPr="00166F38" w:rsidTr="00AC1F88">
        <w:tc>
          <w:tcPr>
            <w:tcW w:w="5920" w:type="dxa"/>
          </w:tcPr>
          <w:p w:rsidR="00AC1F88" w:rsidRPr="00166F38" w:rsidRDefault="00AC1F88" w:rsidP="00884DED">
            <w:pPr>
              <w:spacing w:after="120"/>
              <w:rPr>
                <w:b/>
                <w:sz w:val="28"/>
                <w:szCs w:val="28"/>
              </w:rPr>
            </w:pPr>
            <w:r w:rsidRPr="00166F38">
              <w:rPr>
                <w:b/>
                <w:sz w:val="28"/>
                <w:szCs w:val="28"/>
              </w:rPr>
              <w:t xml:space="preserve">Алюминия гидроксид +Магния гидроксид+ Симетикон+ </w:t>
            </w:r>
            <w:r w:rsidRPr="00166F38">
              <w:rPr>
                <w:b/>
                <w:sz w:val="28"/>
                <w:szCs w:val="28"/>
                <w:lang w:val="en-US"/>
              </w:rPr>
              <w:t>C</w:t>
            </w:r>
            <w:r w:rsidRPr="00166F38">
              <w:rPr>
                <w:b/>
                <w:sz w:val="28"/>
                <w:szCs w:val="28"/>
              </w:rPr>
              <w:t>олодки голой корни, суспензии для приёма внутрь</w:t>
            </w:r>
          </w:p>
        </w:tc>
        <w:tc>
          <w:tcPr>
            <w:tcW w:w="460" w:type="dxa"/>
          </w:tcPr>
          <w:p w:rsidR="00AC1F88" w:rsidRPr="00166F38" w:rsidRDefault="00AC1F88" w:rsidP="00884DE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C1F88" w:rsidRPr="00166F38" w:rsidRDefault="00AC1F88" w:rsidP="00884DED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C1F88" w:rsidRPr="00166F38" w:rsidTr="00AC1F88">
        <w:tc>
          <w:tcPr>
            <w:tcW w:w="5920" w:type="dxa"/>
          </w:tcPr>
          <w:p w:rsidR="00AC1F88" w:rsidRPr="00166F38" w:rsidRDefault="00AC1F88" w:rsidP="00884DE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166F38">
              <w:rPr>
                <w:b/>
                <w:bCs/>
                <w:sz w:val="28"/>
                <w:szCs w:val="28"/>
                <w:lang w:val="en-US"/>
              </w:rPr>
              <w:t>Aluminii hydroxidum</w:t>
            </w:r>
            <w:r w:rsidRPr="00166F38">
              <w:rPr>
                <w:b/>
                <w:sz w:val="28"/>
                <w:szCs w:val="28"/>
                <w:lang w:val="en-US"/>
              </w:rPr>
              <w:t xml:space="preserve"> +Magnesii hydroxidum+ </w:t>
            </w:r>
            <w:r w:rsidRPr="00166F38">
              <w:rPr>
                <w:b/>
                <w:bCs/>
                <w:sz w:val="28"/>
                <w:szCs w:val="28"/>
                <w:lang w:val="en-US"/>
              </w:rPr>
              <w:t>Simeticonum+radicis Glycyrrhizae</w:t>
            </w:r>
            <w:r w:rsidRPr="00166F38">
              <w:rPr>
                <w:b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glabra,</w:t>
            </w:r>
            <w:r w:rsidRPr="00166F38">
              <w:rPr>
                <w:b/>
                <w:sz w:val="28"/>
                <w:szCs w:val="28"/>
                <w:lang w:val="en-US"/>
              </w:rPr>
              <w:t xml:space="preserve"> suspensio ad usum  peroralem</w:t>
            </w:r>
          </w:p>
        </w:tc>
        <w:tc>
          <w:tcPr>
            <w:tcW w:w="460" w:type="dxa"/>
          </w:tcPr>
          <w:p w:rsidR="00AC1F88" w:rsidRPr="00166F38" w:rsidRDefault="00AC1F88" w:rsidP="00884DED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C1F88" w:rsidRPr="00166F38" w:rsidRDefault="00AC1F88" w:rsidP="00884DE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166F38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C1F88" w:rsidRPr="00166F38" w:rsidRDefault="00AC1F88" w:rsidP="00AC1F88">
      <w:pPr>
        <w:spacing w:line="40" w:lineRule="exact"/>
        <w:jc w:val="center"/>
        <w:rPr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C1F88" w:rsidRPr="00166F38" w:rsidTr="00884DED">
        <w:tc>
          <w:tcPr>
            <w:tcW w:w="9356" w:type="dxa"/>
          </w:tcPr>
          <w:p w:rsidR="00AC1F88" w:rsidRPr="00166F38" w:rsidRDefault="00AC1F88" w:rsidP="00AC1F88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AC1F88" w:rsidRPr="00166F38" w:rsidRDefault="00AC1F88" w:rsidP="00AC1F88">
      <w:pPr>
        <w:spacing w:line="360" w:lineRule="auto"/>
        <w:ind w:firstLine="709"/>
        <w:jc w:val="both"/>
        <w:rPr>
          <w:sz w:val="28"/>
          <w:szCs w:val="28"/>
        </w:rPr>
      </w:pPr>
      <w:r w:rsidRPr="00166F38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Pr="00166F38">
        <w:rPr>
          <w:color w:val="000000"/>
          <w:sz w:val="28"/>
          <w:szCs w:val="28"/>
        </w:rPr>
        <w:t xml:space="preserve">Алюминия </w:t>
      </w:r>
      <w:proofErr w:type="spellStart"/>
      <w:r w:rsidRPr="00166F38">
        <w:rPr>
          <w:color w:val="000000"/>
          <w:sz w:val="28"/>
          <w:szCs w:val="28"/>
        </w:rPr>
        <w:t>гидроксид</w:t>
      </w:r>
      <w:proofErr w:type="spellEnd"/>
      <w:r w:rsidRPr="00166F38">
        <w:rPr>
          <w:color w:val="000000"/>
          <w:sz w:val="28"/>
          <w:szCs w:val="28"/>
        </w:rPr>
        <w:t xml:space="preserve"> </w:t>
      </w:r>
      <w:r w:rsidR="007A7194">
        <w:rPr>
          <w:sz w:val="28"/>
          <w:szCs w:val="28"/>
        </w:rPr>
        <w:t xml:space="preserve">+магния </w:t>
      </w:r>
      <w:proofErr w:type="spellStart"/>
      <w:r w:rsidR="007A7194">
        <w:rPr>
          <w:sz w:val="28"/>
          <w:szCs w:val="28"/>
        </w:rPr>
        <w:t>гидроксид+</w:t>
      </w:r>
      <w:proofErr w:type="spellEnd"/>
      <w:r w:rsidR="007A7194">
        <w:rPr>
          <w:sz w:val="28"/>
          <w:szCs w:val="28"/>
        </w:rPr>
        <w:t xml:space="preserve"> </w:t>
      </w:r>
      <w:proofErr w:type="spellStart"/>
      <w:r w:rsidR="007A7194">
        <w:rPr>
          <w:sz w:val="28"/>
          <w:szCs w:val="28"/>
        </w:rPr>
        <w:t>симетикон+с</w:t>
      </w:r>
      <w:r w:rsidRPr="00166F38">
        <w:rPr>
          <w:sz w:val="28"/>
          <w:szCs w:val="28"/>
        </w:rPr>
        <w:t>олодки</w:t>
      </w:r>
      <w:proofErr w:type="spellEnd"/>
      <w:r w:rsidRPr="00166F38">
        <w:rPr>
          <w:sz w:val="28"/>
          <w:szCs w:val="28"/>
        </w:rPr>
        <w:t xml:space="preserve"> голой корни, суспензия для приёма внутрь</w:t>
      </w:r>
      <w:r w:rsidRPr="00166F38">
        <w:rPr>
          <w:color w:val="000000"/>
          <w:sz w:val="28"/>
          <w:szCs w:val="28"/>
        </w:rPr>
        <w:t>. Препарат должен соответствовать требованиям ОФС «Суспензии</w:t>
      </w:r>
      <w:r w:rsidR="000022D6" w:rsidRPr="00166F38">
        <w:rPr>
          <w:color w:val="000000"/>
          <w:sz w:val="28"/>
          <w:szCs w:val="28"/>
        </w:rPr>
        <w:t>» и нижеприведё</w:t>
      </w:r>
      <w:r w:rsidRPr="00166F38">
        <w:rPr>
          <w:color w:val="000000"/>
          <w:sz w:val="28"/>
          <w:szCs w:val="28"/>
        </w:rPr>
        <w:t xml:space="preserve">нным требованиям. </w:t>
      </w:r>
    </w:p>
    <w:p w:rsidR="000963E0" w:rsidRPr="00166F38" w:rsidRDefault="00AC1F88" w:rsidP="00AC1F88">
      <w:pPr>
        <w:spacing w:line="360" w:lineRule="auto"/>
        <w:ind w:firstLine="709"/>
        <w:jc w:val="both"/>
        <w:rPr>
          <w:sz w:val="28"/>
          <w:szCs w:val="28"/>
        </w:rPr>
      </w:pPr>
      <w:r w:rsidRPr="00166F38">
        <w:rPr>
          <w:sz w:val="28"/>
          <w:szCs w:val="28"/>
        </w:rPr>
        <w:t xml:space="preserve">Содержит </w:t>
      </w:r>
      <w:r w:rsidR="000963E0" w:rsidRPr="00166F38">
        <w:rPr>
          <w:sz w:val="28"/>
          <w:szCs w:val="28"/>
        </w:rPr>
        <w:t xml:space="preserve">от заявленного количества </w:t>
      </w:r>
    </w:p>
    <w:p w:rsidR="000963E0" w:rsidRPr="00166F38" w:rsidRDefault="000963E0" w:rsidP="000963E0">
      <w:pPr>
        <w:spacing w:line="360" w:lineRule="auto"/>
        <w:ind w:firstLine="708"/>
        <w:jc w:val="both"/>
        <w:rPr>
          <w:sz w:val="28"/>
          <w:szCs w:val="28"/>
        </w:rPr>
      </w:pPr>
      <w:r w:rsidRPr="007A7194">
        <w:rPr>
          <w:sz w:val="28"/>
          <w:szCs w:val="28"/>
        </w:rPr>
        <w:t xml:space="preserve">- алюминия </w:t>
      </w:r>
      <w:proofErr w:type="spellStart"/>
      <w:r w:rsidRPr="007A7194">
        <w:rPr>
          <w:sz w:val="28"/>
          <w:szCs w:val="28"/>
        </w:rPr>
        <w:t>гидроксид</w:t>
      </w:r>
      <w:proofErr w:type="spellEnd"/>
      <w:r w:rsidR="006A0CF4" w:rsidRPr="007A7194">
        <w:rPr>
          <w:sz w:val="28"/>
          <w:szCs w:val="28"/>
        </w:rPr>
        <w:t xml:space="preserve"> </w:t>
      </w:r>
      <w:r w:rsidR="006A0CF4" w:rsidRPr="007A7194">
        <w:rPr>
          <w:sz w:val="28"/>
          <w:szCs w:val="28"/>
          <w:lang w:val="en-US"/>
        </w:rPr>
        <w:t>Al</w:t>
      </w:r>
      <w:r w:rsidR="006A0CF4" w:rsidRPr="007A7194">
        <w:rPr>
          <w:sz w:val="28"/>
          <w:szCs w:val="28"/>
        </w:rPr>
        <w:t>(</w:t>
      </w:r>
      <w:r w:rsidR="006A0CF4" w:rsidRPr="007A7194">
        <w:rPr>
          <w:sz w:val="28"/>
          <w:szCs w:val="28"/>
          <w:lang w:val="en-US"/>
        </w:rPr>
        <w:t>OH</w:t>
      </w:r>
      <w:r w:rsidR="006A0CF4" w:rsidRPr="007A7194">
        <w:rPr>
          <w:sz w:val="28"/>
          <w:szCs w:val="28"/>
        </w:rPr>
        <w:t>)</w:t>
      </w:r>
      <w:r w:rsidR="006A0CF4" w:rsidRPr="007A7194">
        <w:rPr>
          <w:sz w:val="28"/>
          <w:szCs w:val="28"/>
          <w:vertAlign w:val="subscript"/>
        </w:rPr>
        <w:t>3</w:t>
      </w:r>
      <w:r w:rsidRPr="007A7194">
        <w:rPr>
          <w:sz w:val="28"/>
          <w:szCs w:val="28"/>
        </w:rPr>
        <w:t xml:space="preserve">, </w:t>
      </w:r>
      <w:r w:rsidR="00CD6967" w:rsidRPr="007A7194">
        <w:rPr>
          <w:sz w:val="28"/>
          <w:szCs w:val="28"/>
        </w:rPr>
        <w:t>в пересчё</w:t>
      </w:r>
      <w:r w:rsidR="006A0CF4" w:rsidRPr="007A7194">
        <w:rPr>
          <w:sz w:val="28"/>
          <w:szCs w:val="28"/>
        </w:rPr>
        <w:t xml:space="preserve">те </w:t>
      </w:r>
      <w:proofErr w:type="gramStart"/>
      <w:r w:rsidR="006A0CF4" w:rsidRPr="007A7194">
        <w:rPr>
          <w:sz w:val="28"/>
          <w:szCs w:val="28"/>
        </w:rPr>
        <w:t>на</w:t>
      </w:r>
      <w:proofErr w:type="gramEnd"/>
      <w:r w:rsidR="006A0CF4" w:rsidRPr="007A7194">
        <w:rPr>
          <w:sz w:val="28"/>
          <w:szCs w:val="28"/>
        </w:rPr>
        <w:t xml:space="preserve"> </w:t>
      </w:r>
      <w:proofErr w:type="gramStart"/>
      <w:r w:rsidR="006A0CF4" w:rsidRPr="007A7194">
        <w:rPr>
          <w:sz w:val="28"/>
          <w:szCs w:val="28"/>
        </w:rPr>
        <w:t>алюминия</w:t>
      </w:r>
      <w:proofErr w:type="gramEnd"/>
      <w:r w:rsidR="006A0CF4" w:rsidRPr="007A7194">
        <w:rPr>
          <w:sz w:val="28"/>
          <w:szCs w:val="28"/>
        </w:rPr>
        <w:t xml:space="preserve"> оксид </w:t>
      </w:r>
      <w:r w:rsidR="006A0CF4" w:rsidRPr="007A7194">
        <w:rPr>
          <w:sz w:val="28"/>
          <w:szCs w:val="28"/>
          <w:lang w:val="en-US"/>
        </w:rPr>
        <w:t>Al</w:t>
      </w:r>
      <w:r w:rsidR="006A0CF4" w:rsidRPr="007A7194">
        <w:t>2</w:t>
      </w:r>
      <w:r w:rsidR="006A0CF4" w:rsidRPr="007A7194">
        <w:rPr>
          <w:sz w:val="28"/>
          <w:szCs w:val="28"/>
          <w:lang w:val="en-US"/>
        </w:rPr>
        <w:t>O</w:t>
      </w:r>
      <w:r w:rsidR="006A0CF4" w:rsidRPr="007A7194">
        <w:t>3</w:t>
      </w:r>
      <w:r w:rsidRPr="007A7194">
        <w:rPr>
          <w:sz w:val="28"/>
          <w:szCs w:val="28"/>
        </w:rPr>
        <w:t>,–</w:t>
      </w:r>
      <w:r w:rsidRPr="00166F38">
        <w:rPr>
          <w:sz w:val="28"/>
          <w:szCs w:val="28"/>
        </w:rPr>
        <w:t xml:space="preserve"> </w:t>
      </w:r>
      <w:r w:rsidR="00AC1F88" w:rsidRPr="00166F38">
        <w:rPr>
          <w:color w:val="000000"/>
          <w:sz w:val="28"/>
          <w:szCs w:val="28"/>
        </w:rPr>
        <w:t>не менее 90,0 % и не более 110</w:t>
      </w:r>
      <w:r w:rsidRPr="00166F38">
        <w:rPr>
          <w:sz w:val="28"/>
          <w:szCs w:val="28"/>
        </w:rPr>
        <w:t>,0 %;</w:t>
      </w:r>
      <w:r w:rsidR="006A0CF4" w:rsidRPr="00166F38">
        <w:rPr>
          <w:sz w:val="28"/>
          <w:szCs w:val="28"/>
        </w:rPr>
        <w:t xml:space="preserve"> </w:t>
      </w:r>
    </w:p>
    <w:p w:rsidR="000963E0" w:rsidRPr="00166F38" w:rsidRDefault="000963E0" w:rsidP="00AC1F88">
      <w:pPr>
        <w:spacing w:line="360" w:lineRule="auto"/>
        <w:ind w:firstLine="709"/>
        <w:jc w:val="both"/>
        <w:rPr>
          <w:sz w:val="28"/>
          <w:szCs w:val="28"/>
        </w:rPr>
      </w:pPr>
      <w:r w:rsidRPr="00166F38">
        <w:rPr>
          <w:sz w:val="28"/>
          <w:szCs w:val="28"/>
        </w:rPr>
        <w:t>- магния гидроксид</w:t>
      </w:r>
      <w:r w:rsidR="006A0CF4" w:rsidRPr="00166F38">
        <w:rPr>
          <w:sz w:val="28"/>
          <w:szCs w:val="28"/>
        </w:rPr>
        <w:t xml:space="preserve"> </w:t>
      </w:r>
      <w:r w:rsidR="006A0CF4" w:rsidRPr="00166F38">
        <w:rPr>
          <w:sz w:val="28"/>
          <w:szCs w:val="28"/>
          <w:lang w:val="en-US"/>
        </w:rPr>
        <w:t>Mg</w:t>
      </w:r>
      <w:r w:rsidR="006A0CF4" w:rsidRPr="00166F38">
        <w:rPr>
          <w:sz w:val="28"/>
          <w:szCs w:val="28"/>
        </w:rPr>
        <w:t xml:space="preserve"> (</w:t>
      </w:r>
      <w:r w:rsidR="006A0CF4" w:rsidRPr="00166F38">
        <w:rPr>
          <w:sz w:val="28"/>
          <w:szCs w:val="28"/>
          <w:lang w:val="en-US"/>
        </w:rPr>
        <w:t>OH</w:t>
      </w:r>
      <w:r w:rsidR="006A0CF4" w:rsidRPr="00166F38">
        <w:rPr>
          <w:sz w:val="28"/>
          <w:szCs w:val="28"/>
        </w:rPr>
        <w:t>)</w:t>
      </w:r>
      <w:r w:rsidR="006A0CF4" w:rsidRPr="00166F38">
        <w:rPr>
          <w:sz w:val="28"/>
          <w:szCs w:val="28"/>
          <w:vertAlign w:val="subscript"/>
        </w:rPr>
        <w:t>2</w:t>
      </w:r>
      <w:r w:rsidRPr="00166F38">
        <w:rPr>
          <w:sz w:val="28"/>
          <w:szCs w:val="28"/>
        </w:rPr>
        <w:t>,–</w:t>
      </w:r>
      <w:r w:rsidR="00AC1F88" w:rsidRPr="00166F38">
        <w:rPr>
          <w:color w:val="000000"/>
          <w:sz w:val="28"/>
          <w:szCs w:val="28"/>
        </w:rPr>
        <w:t>не менее 90,0 % и не более 110</w:t>
      </w:r>
      <w:r w:rsidR="00AC1F88" w:rsidRPr="00166F38">
        <w:rPr>
          <w:sz w:val="28"/>
          <w:szCs w:val="28"/>
        </w:rPr>
        <w:t>,0 %</w:t>
      </w:r>
      <w:r w:rsidRPr="00166F38">
        <w:rPr>
          <w:sz w:val="28"/>
          <w:szCs w:val="28"/>
        </w:rPr>
        <w:t>;</w:t>
      </w:r>
      <w:r w:rsidR="00AC1F88" w:rsidRPr="00166F38">
        <w:rPr>
          <w:sz w:val="28"/>
          <w:szCs w:val="28"/>
        </w:rPr>
        <w:t xml:space="preserve"> </w:t>
      </w:r>
    </w:p>
    <w:p w:rsidR="000963E0" w:rsidRPr="00166F38" w:rsidRDefault="000963E0" w:rsidP="000963E0">
      <w:pPr>
        <w:spacing w:line="360" w:lineRule="auto"/>
        <w:ind w:firstLine="709"/>
        <w:jc w:val="both"/>
        <w:rPr>
          <w:sz w:val="28"/>
          <w:szCs w:val="28"/>
        </w:rPr>
      </w:pPr>
      <w:r w:rsidRPr="00166F38">
        <w:rPr>
          <w:sz w:val="28"/>
          <w:szCs w:val="28"/>
        </w:rPr>
        <w:t>- симетикон</w:t>
      </w:r>
      <w:r w:rsidR="006A0CF4" w:rsidRPr="00166F38">
        <w:rPr>
          <w:sz w:val="28"/>
          <w:szCs w:val="28"/>
        </w:rPr>
        <w:t xml:space="preserve"> </w:t>
      </w:r>
      <w:r w:rsidR="006A0CF4" w:rsidRPr="00166F38">
        <w:rPr>
          <w:sz w:val="26"/>
          <w:szCs w:val="28"/>
        </w:rPr>
        <w:t>[</w:t>
      </w:r>
      <w:r w:rsidR="006A0CF4" w:rsidRPr="00166F38">
        <w:rPr>
          <w:sz w:val="26"/>
          <w:szCs w:val="28"/>
          <w:lang w:val="en-US"/>
        </w:rPr>
        <w:t>C</w:t>
      </w:r>
      <w:r w:rsidR="006A0CF4" w:rsidRPr="00166F38">
        <w:rPr>
          <w:sz w:val="26"/>
          <w:szCs w:val="28"/>
          <w:vertAlign w:val="subscript"/>
        </w:rPr>
        <w:t>2</w:t>
      </w:r>
      <w:r w:rsidR="006A0CF4" w:rsidRPr="00166F38">
        <w:rPr>
          <w:sz w:val="26"/>
          <w:szCs w:val="28"/>
          <w:lang w:val="en-US"/>
        </w:rPr>
        <w:t>H</w:t>
      </w:r>
      <w:r w:rsidR="006A0CF4" w:rsidRPr="00166F38">
        <w:rPr>
          <w:sz w:val="26"/>
          <w:szCs w:val="28"/>
          <w:vertAlign w:val="subscript"/>
        </w:rPr>
        <w:t>6</w:t>
      </w:r>
      <w:r w:rsidR="006A0CF4" w:rsidRPr="00166F38">
        <w:rPr>
          <w:sz w:val="26"/>
          <w:szCs w:val="28"/>
          <w:lang w:val="en-US"/>
        </w:rPr>
        <w:t>OSi</w:t>
      </w:r>
      <w:r w:rsidR="006A0CF4" w:rsidRPr="00166F38">
        <w:rPr>
          <w:sz w:val="26"/>
          <w:szCs w:val="28"/>
        </w:rPr>
        <w:t>]</w:t>
      </w:r>
      <w:r w:rsidR="006A0CF4" w:rsidRPr="00166F38">
        <w:rPr>
          <w:sz w:val="26"/>
          <w:szCs w:val="28"/>
          <w:vertAlign w:val="subscript"/>
          <w:lang w:val="en-US"/>
        </w:rPr>
        <w:t>n</w:t>
      </w:r>
      <w:r w:rsidR="006A0CF4" w:rsidRPr="00166F38">
        <w:rPr>
          <w:sz w:val="26"/>
          <w:szCs w:val="28"/>
        </w:rPr>
        <w:t xml:space="preserve"> + </w:t>
      </w:r>
      <w:r w:rsidR="006A0CF4" w:rsidRPr="00166F38">
        <w:rPr>
          <w:sz w:val="26"/>
          <w:szCs w:val="28"/>
          <w:lang w:val="en-US"/>
        </w:rPr>
        <w:t>SiO</w:t>
      </w:r>
      <w:r w:rsidR="006A0CF4" w:rsidRPr="00166F38">
        <w:rPr>
          <w:sz w:val="26"/>
          <w:szCs w:val="28"/>
          <w:vertAlign w:val="subscript"/>
        </w:rPr>
        <w:t>2</w:t>
      </w:r>
      <w:r w:rsidRPr="00166F38">
        <w:rPr>
          <w:sz w:val="28"/>
          <w:szCs w:val="28"/>
        </w:rPr>
        <w:t>, в</w:t>
      </w:r>
      <w:r w:rsidR="006A0CF4" w:rsidRPr="00166F38">
        <w:rPr>
          <w:sz w:val="28"/>
          <w:szCs w:val="28"/>
        </w:rPr>
        <w:t xml:space="preserve"> п</w:t>
      </w:r>
      <w:r w:rsidR="00CD6967" w:rsidRPr="00166F38">
        <w:rPr>
          <w:sz w:val="28"/>
          <w:szCs w:val="28"/>
        </w:rPr>
        <w:t>ересчё</w:t>
      </w:r>
      <w:r w:rsidR="006A0CF4" w:rsidRPr="00166F38">
        <w:rPr>
          <w:sz w:val="28"/>
          <w:szCs w:val="28"/>
        </w:rPr>
        <w:t>те на полидиметилсилоксан</w:t>
      </w:r>
    </w:p>
    <w:p w:rsidR="000963E0" w:rsidRPr="00166F38" w:rsidRDefault="000963E0" w:rsidP="00AC1F88">
      <w:pPr>
        <w:spacing w:line="360" w:lineRule="auto"/>
        <w:ind w:firstLine="709"/>
        <w:jc w:val="both"/>
        <w:rPr>
          <w:sz w:val="28"/>
          <w:szCs w:val="28"/>
        </w:rPr>
      </w:pPr>
      <w:r w:rsidRPr="00166F38">
        <w:rPr>
          <w:sz w:val="28"/>
          <w:szCs w:val="28"/>
        </w:rPr>
        <w:t xml:space="preserve"> </w:t>
      </w:r>
      <w:r w:rsidR="00CD6967" w:rsidRPr="00166F38">
        <w:rPr>
          <w:sz w:val="26"/>
          <w:szCs w:val="28"/>
        </w:rPr>
        <w:t>[</w:t>
      </w:r>
      <w:r w:rsidR="00CD6967" w:rsidRPr="00166F38">
        <w:rPr>
          <w:sz w:val="26"/>
          <w:szCs w:val="28"/>
          <w:lang w:val="en-US"/>
        </w:rPr>
        <w:t>C</w:t>
      </w:r>
      <w:r w:rsidR="00CD6967" w:rsidRPr="00166F38">
        <w:rPr>
          <w:sz w:val="26"/>
          <w:szCs w:val="28"/>
          <w:vertAlign w:val="subscript"/>
        </w:rPr>
        <w:t>2</w:t>
      </w:r>
      <w:r w:rsidR="00CD6967" w:rsidRPr="00166F38">
        <w:rPr>
          <w:sz w:val="26"/>
          <w:szCs w:val="28"/>
          <w:lang w:val="en-US"/>
        </w:rPr>
        <w:t>H</w:t>
      </w:r>
      <w:r w:rsidR="00CD6967" w:rsidRPr="00166F38">
        <w:rPr>
          <w:sz w:val="26"/>
          <w:szCs w:val="28"/>
          <w:vertAlign w:val="subscript"/>
        </w:rPr>
        <w:t>6</w:t>
      </w:r>
      <w:r w:rsidR="00CD6967" w:rsidRPr="00166F38">
        <w:rPr>
          <w:sz w:val="26"/>
          <w:szCs w:val="28"/>
          <w:lang w:val="en-US"/>
        </w:rPr>
        <w:t>OSi</w:t>
      </w:r>
      <w:r w:rsidR="00CD6967" w:rsidRPr="00166F38">
        <w:rPr>
          <w:sz w:val="26"/>
          <w:szCs w:val="28"/>
        </w:rPr>
        <w:t>]</w:t>
      </w:r>
      <w:r w:rsidR="00CD6967" w:rsidRPr="00166F38">
        <w:rPr>
          <w:sz w:val="26"/>
          <w:szCs w:val="28"/>
          <w:vertAlign w:val="subscript"/>
          <w:lang w:val="en-US"/>
        </w:rPr>
        <w:t>n</w:t>
      </w:r>
      <w:r w:rsidR="00CD6967" w:rsidRPr="00166F38">
        <w:rPr>
          <w:sz w:val="26"/>
          <w:szCs w:val="28"/>
        </w:rPr>
        <w:t xml:space="preserve"> </w:t>
      </w:r>
      <w:r w:rsidRPr="00166F38">
        <w:rPr>
          <w:sz w:val="28"/>
          <w:szCs w:val="28"/>
        </w:rPr>
        <w:t xml:space="preserve">– </w:t>
      </w:r>
      <w:r w:rsidR="00AC1F88" w:rsidRPr="00166F38">
        <w:rPr>
          <w:color w:val="000000"/>
          <w:sz w:val="28"/>
          <w:szCs w:val="28"/>
        </w:rPr>
        <w:t>не менее 90,0 % и не более 110</w:t>
      </w:r>
      <w:r w:rsidRPr="00166F38">
        <w:rPr>
          <w:sz w:val="28"/>
          <w:szCs w:val="28"/>
        </w:rPr>
        <w:t>,0 %.</w:t>
      </w:r>
      <w:r w:rsidR="006A0CF4" w:rsidRPr="00166F38">
        <w:rPr>
          <w:sz w:val="28"/>
          <w:szCs w:val="28"/>
        </w:rPr>
        <w:t xml:space="preserve"> </w:t>
      </w:r>
    </w:p>
    <w:p w:rsidR="00AC1F88" w:rsidRPr="00166F38" w:rsidRDefault="00AC1F88" w:rsidP="00AC1F88">
      <w:pPr>
        <w:spacing w:line="360" w:lineRule="auto"/>
        <w:ind w:firstLine="709"/>
        <w:jc w:val="both"/>
        <w:rPr>
          <w:sz w:val="28"/>
          <w:szCs w:val="28"/>
        </w:rPr>
      </w:pPr>
      <w:r w:rsidRPr="00166F38">
        <w:rPr>
          <w:sz w:val="28"/>
          <w:szCs w:val="28"/>
        </w:rPr>
        <w:t xml:space="preserve">Препарат может содержать стабилизаторы, антиоксиданты, консерванты, красители, буферные компоненты. </w:t>
      </w:r>
    </w:p>
    <w:p w:rsidR="00AC1F88" w:rsidRPr="00166F38" w:rsidRDefault="00AC1F88" w:rsidP="00AC1F8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57447" w:rsidRPr="00166F38" w:rsidRDefault="00AC1F88" w:rsidP="001253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6F38">
        <w:rPr>
          <w:b/>
          <w:sz w:val="28"/>
          <w:szCs w:val="28"/>
        </w:rPr>
        <w:t>Описание.</w:t>
      </w:r>
      <w:r w:rsidRPr="00166F38">
        <w:rPr>
          <w:color w:val="000000"/>
          <w:sz w:val="28"/>
          <w:szCs w:val="28"/>
        </w:rPr>
        <w:t xml:space="preserve"> </w:t>
      </w:r>
      <w:r w:rsidR="00DE11DE" w:rsidRPr="00166F38">
        <w:rPr>
          <w:color w:val="000000"/>
          <w:sz w:val="28"/>
          <w:szCs w:val="28"/>
        </w:rPr>
        <w:t xml:space="preserve">Содержание раздела приводится в </w:t>
      </w:r>
      <w:r w:rsidR="00E434F4" w:rsidRPr="00166F38">
        <w:rPr>
          <w:sz w:val="28"/>
          <w:szCs w:val="28"/>
        </w:rPr>
        <w:t>соответствии</w:t>
      </w:r>
      <w:r w:rsidR="004C5568" w:rsidRPr="00166F38">
        <w:rPr>
          <w:sz w:val="28"/>
          <w:szCs w:val="28"/>
        </w:rPr>
        <w:t xml:space="preserve"> с ОФС «Суспензии».</w:t>
      </w:r>
      <w:r w:rsidR="004C5568" w:rsidRPr="00166F38">
        <w:rPr>
          <w:b/>
          <w:sz w:val="28"/>
          <w:szCs w:val="28"/>
        </w:rPr>
        <w:t xml:space="preserve"> </w:t>
      </w:r>
    </w:p>
    <w:p w:rsidR="00166F38" w:rsidRPr="00166F38" w:rsidRDefault="00166F38" w:rsidP="001253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1152F" w:rsidRPr="00166F38" w:rsidRDefault="0061152F" w:rsidP="001253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6F38">
        <w:rPr>
          <w:b/>
          <w:sz w:val="28"/>
          <w:szCs w:val="28"/>
        </w:rPr>
        <w:lastRenderedPageBreak/>
        <w:t>Подлинность</w:t>
      </w:r>
    </w:p>
    <w:p w:rsidR="001253A9" w:rsidRPr="00166F38" w:rsidRDefault="00B70261" w:rsidP="00E54293">
      <w:pPr>
        <w:spacing w:line="360" w:lineRule="auto"/>
        <w:ind w:firstLine="709"/>
        <w:jc w:val="both"/>
        <w:rPr>
          <w:sz w:val="28"/>
          <w:szCs w:val="28"/>
        </w:rPr>
      </w:pPr>
      <w:r w:rsidRPr="007A7194">
        <w:rPr>
          <w:i/>
          <w:sz w:val="28"/>
          <w:szCs w:val="28"/>
        </w:rPr>
        <w:t>1.</w:t>
      </w:r>
      <w:r w:rsidR="001253A9" w:rsidRPr="007A7194">
        <w:rPr>
          <w:i/>
          <w:sz w:val="28"/>
          <w:szCs w:val="28"/>
        </w:rPr>
        <w:t>ИК – спектрометрия</w:t>
      </w:r>
      <w:r w:rsidR="001253A9" w:rsidRPr="007A7194">
        <w:rPr>
          <w:sz w:val="28"/>
          <w:szCs w:val="28"/>
        </w:rPr>
        <w:t xml:space="preserve">. Инфракрасный спектр </w:t>
      </w:r>
      <w:r w:rsidR="00254038" w:rsidRPr="007A7194">
        <w:rPr>
          <w:sz w:val="28"/>
          <w:szCs w:val="28"/>
        </w:rPr>
        <w:t>испытуемого раствора снятый</w:t>
      </w:r>
      <w:r w:rsidRPr="007A7194">
        <w:rPr>
          <w:sz w:val="28"/>
          <w:szCs w:val="28"/>
        </w:rPr>
        <w:t xml:space="preserve"> </w:t>
      </w:r>
      <w:r w:rsidR="001253A9" w:rsidRPr="007A7194">
        <w:rPr>
          <w:sz w:val="28"/>
          <w:szCs w:val="28"/>
        </w:rPr>
        <w:t>в области от 4000 см</w:t>
      </w:r>
      <w:r w:rsidR="001253A9" w:rsidRPr="007A7194">
        <w:rPr>
          <w:sz w:val="28"/>
          <w:szCs w:val="28"/>
          <w:vertAlign w:val="superscript"/>
        </w:rPr>
        <w:t xml:space="preserve">-1 </w:t>
      </w:r>
      <w:r w:rsidRPr="007A7194">
        <w:rPr>
          <w:sz w:val="28"/>
          <w:szCs w:val="28"/>
        </w:rPr>
        <w:t>до 40</w:t>
      </w:r>
      <w:r w:rsidR="001253A9" w:rsidRPr="007A7194">
        <w:rPr>
          <w:sz w:val="28"/>
          <w:szCs w:val="28"/>
        </w:rPr>
        <w:t>0 см</w:t>
      </w:r>
      <w:r w:rsidR="001253A9" w:rsidRPr="007A7194">
        <w:rPr>
          <w:sz w:val="28"/>
          <w:szCs w:val="28"/>
          <w:vertAlign w:val="superscript"/>
        </w:rPr>
        <w:t>-1</w:t>
      </w:r>
      <w:r w:rsidR="001253A9" w:rsidRPr="007A7194">
        <w:rPr>
          <w:sz w:val="28"/>
          <w:szCs w:val="28"/>
        </w:rPr>
        <w:t xml:space="preserve"> по положению полос поглощения должен соответствовать спектру </w:t>
      </w:r>
      <w:r w:rsidR="003251AE" w:rsidRPr="007A7194">
        <w:rPr>
          <w:sz w:val="28"/>
          <w:szCs w:val="28"/>
        </w:rPr>
        <w:t xml:space="preserve">раствора </w:t>
      </w:r>
      <w:r w:rsidR="001253A9" w:rsidRPr="007A7194">
        <w:rPr>
          <w:sz w:val="28"/>
          <w:szCs w:val="28"/>
        </w:rPr>
        <w:t>стандартного об</w:t>
      </w:r>
      <w:r w:rsidRPr="007A7194">
        <w:rPr>
          <w:sz w:val="28"/>
          <w:szCs w:val="28"/>
        </w:rPr>
        <w:t xml:space="preserve">разца </w:t>
      </w:r>
      <w:r w:rsidR="0084246A" w:rsidRPr="007A7194">
        <w:rPr>
          <w:sz w:val="28"/>
          <w:szCs w:val="28"/>
        </w:rPr>
        <w:t>полидиметилсилоксана</w:t>
      </w:r>
      <w:r w:rsidR="000808B6" w:rsidRPr="007A7194">
        <w:rPr>
          <w:sz w:val="28"/>
          <w:szCs w:val="28"/>
        </w:rPr>
        <w:t xml:space="preserve"> (</w:t>
      </w:r>
      <w:r w:rsidR="00DA4B7F" w:rsidRPr="007A7194">
        <w:rPr>
          <w:sz w:val="28"/>
          <w:szCs w:val="28"/>
        </w:rPr>
        <w:t xml:space="preserve">раздел </w:t>
      </w:r>
      <w:r w:rsidR="000808B6" w:rsidRPr="007A7194">
        <w:rPr>
          <w:sz w:val="28"/>
          <w:szCs w:val="28"/>
        </w:rPr>
        <w:t>Количественное определение)</w:t>
      </w:r>
      <w:r w:rsidR="0084246A" w:rsidRPr="007A7194">
        <w:rPr>
          <w:sz w:val="28"/>
          <w:szCs w:val="28"/>
        </w:rPr>
        <w:t>.</w:t>
      </w:r>
      <w:r w:rsidR="0084246A" w:rsidRPr="00166F38">
        <w:rPr>
          <w:sz w:val="28"/>
          <w:szCs w:val="28"/>
        </w:rPr>
        <w:t xml:space="preserve"> </w:t>
      </w:r>
    </w:p>
    <w:p w:rsidR="00DE11DE" w:rsidRPr="00166F38" w:rsidRDefault="00DE11DE" w:rsidP="00785C94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Hlk41492020"/>
      <w:r w:rsidRPr="00166F38">
        <w:rPr>
          <w:i/>
          <w:sz w:val="28"/>
          <w:szCs w:val="28"/>
        </w:rPr>
        <w:t>2. Качественная реакция</w:t>
      </w:r>
      <w:r w:rsidRPr="00166F38">
        <w:rPr>
          <w:sz w:val="28"/>
          <w:szCs w:val="28"/>
        </w:rPr>
        <w:t xml:space="preserve">. В колбу вместимостью 50 мл помещают навеску препарата, соответствующую </w:t>
      </w:r>
      <w:r w:rsidRPr="00D71E0B">
        <w:rPr>
          <w:sz w:val="28"/>
          <w:szCs w:val="28"/>
        </w:rPr>
        <w:t>0,2 г алюминия оксида</w:t>
      </w:r>
      <w:r w:rsidRPr="00166F38">
        <w:rPr>
          <w:sz w:val="28"/>
          <w:szCs w:val="28"/>
        </w:rPr>
        <w:t>, растворяют в 10 мл хлористоводородной кислоты раствора 3 М, прибавляют 5 капель метилового красного спиртового раствора 0,1 % и нагревают до кипения. Прибавляют аммиака раствор 10% до тех пор, пока с</w:t>
      </w:r>
      <w:r w:rsidR="00FE0F4E" w:rsidRPr="00166F38">
        <w:rPr>
          <w:sz w:val="28"/>
          <w:szCs w:val="28"/>
        </w:rPr>
        <w:t>месь не приобретет насыщенный жё</w:t>
      </w:r>
      <w:r w:rsidRPr="00166F38">
        <w:rPr>
          <w:sz w:val="28"/>
          <w:szCs w:val="28"/>
        </w:rPr>
        <w:t>лтый цвет, продолжают кип</w:t>
      </w:r>
      <w:r w:rsidR="00552094" w:rsidRPr="00166F38">
        <w:rPr>
          <w:sz w:val="28"/>
          <w:szCs w:val="28"/>
        </w:rPr>
        <w:t>ятить еще 2 мин</w:t>
      </w:r>
      <w:r w:rsidR="00785C94" w:rsidRPr="00166F38">
        <w:rPr>
          <w:sz w:val="28"/>
          <w:szCs w:val="28"/>
        </w:rPr>
        <w:t xml:space="preserve"> и</w:t>
      </w:r>
      <w:r w:rsidRPr="00166F38">
        <w:rPr>
          <w:sz w:val="28"/>
          <w:szCs w:val="28"/>
        </w:rPr>
        <w:t xml:space="preserve"> фильтруют</w:t>
      </w:r>
      <w:r w:rsidR="00785C94" w:rsidRPr="00166F38">
        <w:rPr>
          <w:sz w:val="28"/>
          <w:szCs w:val="28"/>
        </w:rPr>
        <w:t>,</w:t>
      </w:r>
      <w:r w:rsidRPr="00166F38">
        <w:rPr>
          <w:sz w:val="28"/>
          <w:szCs w:val="28"/>
        </w:rPr>
        <w:t xml:space="preserve"> осадок и фильтрат </w:t>
      </w:r>
      <w:r w:rsidR="00785C94" w:rsidRPr="00166F38">
        <w:rPr>
          <w:sz w:val="28"/>
          <w:szCs w:val="28"/>
        </w:rPr>
        <w:t xml:space="preserve">сохраняют </w:t>
      </w:r>
      <w:r w:rsidRPr="00166F38">
        <w:rPr>
          <w:sz w:val="28"/>
          <w:szCs w:val="28"/>
        </w:rPr>
        <w:t>для дальнейших испытаний. Фильтрат</w:t>
      </w:r>
      <w:r w:rsidRPr="00166F38">
        <w:rPr>
          <w:color w:val="000000"/>
          <w:sz w:val="28"/>
          <w:szCs w:val="28"/>
        </w:rPr>
        <w:t xml:space="preserve"> должен давать характерную реакцию на магний (ОФС </w:t>
      </w:r>
      <w:r w:rsidRPr="00166F38">
        <w:rPr>
          <w:sz w:val="28"/>
          <w:szCs w:val="28"/>
        </w:rPr>
        <w:t>«Общие реакции на подлинность»).</w:t>
      </w:r>
    </w:p>
    <w:bookmarkEnd w:id="0"/>
    <w:p w:rsidR="00DE11DE" w:rsidRPr="00166F38" w:rsidRDefault="00DE11DE" w:rsidP="00DE11DE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66F38">
        <w:rPr>
          <w:i/>
          <w:iCs/>
          <w:sz w:val="28"/>
          <w:szCs w:val="28"/>
        </w:rPr>
        <w:t>3</w:t>
      </w:r>
      <w:r w:rsidRPr="00166F38">
        <w:rPr>
          <w:i/>
          <w:sz w:val="28"/>
          <w:szCs w:val="28"/>
        </w:rPr>
        <w:t xml:space="preserve">. Качественная реакция. </w:t>
      </w:r>
      <w:r w:rsidRPr="00166F38">
        <w:rPr>
          <w:sz w:val="28"/>
          <w:szCs w:val="28"/>
        </w:rPr>
        <w:t xml:space="preserve">Осадок, </w:t>
      </w:r>
      <w:bookmarkStart w:id="1" w:name="_Hlk42029862"/>
      <w:r w:rsidRPr="00166F38">
        <w:rPr>
          <w:sz w:val="28"/>
          <w:szCs w:val="28"/>
        </w:rPr>
        <w:t>полученный при проведении предыдущего испытани</w:t>
      </w:r>
      <w:bookmarkEnd w:id="1"/>
      <w:r w:rsidRPr="00166F38">
        <w:rPr>
          <w:sz w:val="28"/>
          <w:szCs w:val="28"/>
        </w:rPr>
        <w:t xml:space="preserve">я, промывают горячим раствором аммония хлорида (1:50), растворяют в 5 мл хлористоводородной кислоты </w:t>
      </w:r>
      <w:r w:rsidR="000022D6" w:rsidRPr="00166F38">
        <w:rPr>
          <w:sz w:val="28"/>
          <w:szCs w:val="28"/>
        </w:rPr>
        <w:t>разведё</w:t>
      </w:r>
      <w:r w:rsidRPr="00166F38">
        <w:rPr>
          <w:sz w:val="28"/>
          <w:szCs w:val="28"/>
        </w:rPr>
        <w:t xml:space="preserve">нной 10%. Полученный раствор должен давать характерную реакцию на алюминий (ОФС «Общие реакции на подлинность»). </w:t>
      </w:r>
      <w:r w:rsidRPr="00166F38">
        <w:rPr>
          <w:i/>
          <w:sz w:val="28"/>
          <w:szCs w:val="28"/>
        </w:rPr>
        <w:t xml:space="preserve"> </w:t>
      </w:r>
    </w:p>
    <w:p w:rsidR="00BB5ADA" w:rsidRPr="00166F38" w:rsidRDefault="00BB5ADA" w:rsidP="00BB5ADA">
      <w:pPr>
        <w:spacing w:line="360" w:lineRule="auto"/>
        <w:ind w:firstLine="709"/>
        <w:jc w:val="both"/>
        <w:rPr>
          <w:sz w:val="28"/>
          <w:szCs w:val="28"/>
        </w:rPr>
      </w:pPr>
      <w:r w:rsidRPr="00166F38">
        <w:rPr>
          <w:i/>
          <w:sz w:val="28"/>
          <w:szCs w:val="28"/>
        </w:rPr>
        <w:t>4. Качественная реакция.</w:t>
      </w:r>
      <w:r w:rsidRPr="00166F38">
        <w:rPr>
          <w:sz w:val="28"/>
          <w:szCs w:val="28"/>
        </w:rPr>
        <w:t xml:space="preserve"> К 5 мл препарата прибавляют 5 мл серной кислоты раствора 80%, должно появиться </w:t>
      </w:r>
      <w:r w:rsidR="00687ACD" w:rsidRPr="00166F38">
        <w:rPr>
          <w:sz w:val="28"/>
          <w:szCs w:val="28"/>
        </w:rPr>
        <w:t>жё</w:t>
      </w:r>
      <w:r w:rsidRPr="00166F38">
        <w:rPr>
          <w:sz w:val="28"/>
          <w:szCs w:val="28"/>
        </w:rPr>
        <w:t>лтое окрашивание (порошок корней солодки).</w:t>
      </w:r>
    </w:p>
    <w:p w:rsidR="000959E1" w:rsidRPr="00166F38" w:rsidRDefault="000959E1" w:rsidP="00BB5A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6F38">
        <w:rPr>
          <w:i/>
          <w:iCs/>
          <w:sz w:val="28"/>
          <w:szCs w:val="28"/>
        </w:rPr>
        <w:t xml:space="preserve">Серная кислота 80%. </w:t>
      </w:r>
      <w:r w:rsidRPr="00166F38">
        <w:rPr>
          <w:sz w:val="28"/>
          <w:szCs w:val="28"/>
        </w:rPr>
        <w:t>В мерную колбу вместимостью 100 мл помещают 15 мл воды</w:t>
      </w:r>
      <w:r w:rsidR="006D62DC" w:rsidRPr="00166F38">
        <w:rPr>
          <w:sz w:val="28"/>
          <w:szCs w:val="28"/>
        </w:rPr>
        <w:t>,</w:t>
      </w:r>
      <w:r w:rsidRPr="00166F38">
        <w:rPr>
          <w:sz w:val="28"/>
          <w:szCs w:val="28"/>
        </w:rPr>
        <w:t xml:space="preserve"> осторожно прибавляют </w:t>
      </w:r>
      <w:r w:rsidR="006D62DC" w:rsidRPr="00166F38">
        <w:rPr>
          <w:sz w:val="28"/>
          <w:szCs w:val="28"/>
        </w:rPr>
        <w:t xml:space="preserve">30 мл </w:t>
      </w:r>
      <w:r w:rsidRPr="00166F38">
        <w:rPr>
          <w:sz w:val="28"/>
          <w:szCs w:val="28"/>
        </w:rPr>
        <w:t>серн</w:t>
      </w:r>
      <w:r w:rsidR="006D62DC" w:rsidRPr="00166F38">
        <w:rPr>
          <w:sz w:val="28"/>
          <w:szCs w:val="28"/>
        </w:rPr>
        <w:t>ой</w:t>
      </w:r>
      <w:r w:rsidRPr="00166F38">
        <w:rPr>
          <w:sz w:val="28"/>
          <w:szCs w:val="28"/>
        </w:rPr>
        <w:t xml:space="preserve"> кислот</w:t>
      </w:r>
      <w:r w:rsidR="006D62DC" w:rsidRPr="00166F38">
        <w:rPr>
          <w:sz w:val="28"/>
          <w:szCs w:val="28"/>
        </w:rPr>
        <w:t xml:space="preserve">ы концентрированной, перемешивают и охлаждают до температуры 20±5°С, доводят </w:t>
      </w:r>
      <w:r w:rsidR="000022D6" w:rsidRPr="00166F38">
        <w:rPr>
          <w:sz w:val="28"/>
          <w:szCs w:val="28"/>
        </w:rPr>
        <w:t>объё</w:t>
      </w:r>
      <w:r w:rsidR="006D62DC" w:rsidRPr="00166F38">
        <w:rPr>
          <w:sz w:val="28"/>
          <w:szCs w:val="28"/>
        </w:rPr>
        <w:t xml:space="preserve">м раствора тем же растворителем до метки и перемешивают.  </w:t>
      </w:r>
      <w:r w:rsidRPr="00166F38">
        <w:rPr>
          <w:sz w:val="28"/>
          <w:szCs w:val="28"/>
        </w:rPr>
        <w:t xml:space="preserve">  </w:t>
      </w:r>
    </w:p>
    <w:p w:rsidR="00252303" w:rsidRPr="00166F38" w:rsidRDefault="0028389B" w:rsidP="00E54293">
      <w:pPr>
        <w:spacing w:line="360" w:lineRule="auto"/>
        <w:ind w:firstLine="709"/>
        <w:jc w:val="both"/>
        <w:rPr>
          <w:sz w:val="28"/>
          <w:szCs w:val="28"/>
        </w:rPr>
      </w:pPr>
      <w:r w:rsidRPr="00166F38">
        <w:rPr>
          <w:b/>
          <w:sz w:val="28"/>
          <w:szCs w:val="28"/>
        </w:rPr>
        <w:t>рН.</w:t>
      </w:r>
      <w:r w:rsidRPr="00166F38">
        <w:rPr>
          <w:sz w:val="28"/>
          <w:szCs w:val="28"/>
        </w:rPr>
        <w:t xml:space="preserve"> От </w:t>
      </w:r>
      <w:r w:rsidR="006F130D" w:rsidRPr="00166F38">
        <w:rPr>
          <w:sz w:val="28"/>
          <w:szCs w:val="28"/>
        </w:rPr>
        <w:t>7,0</w:t>
      </w:r>
      <w:r w:rsidRPr="00166F38">
        <w:rPr>
          <w:sz w:val="28"/>
          <w:szCs w:val="28"/>
        </w:rPr>
        <w:t xml:space="preserve"> до </w:t>
      </w:r>
      <w:r w:rsidR="007A7194">
        <w:rPr>
          <w:sz w:val="28"/>
          <w:szCs w:val="28"/>
        </w:rPr>
        <w:t>9,0</w:t>
      </w:r>
      <w:r w:rsidR="00884DED" w:rsidRPr="00166F38">
        <w:rPr>
          <w:sz w:val="28"/>
          <w:szCs w:val="28"/>
        </w:rPr>
        <w:t xml:space="preserve"> (ОФС «</w:t>
      </w:r>
      <w:proofErr w:type="spellStart"/>
      <w:r w:rsidR="00884DED" w:rsidRPr="00166F38">
        <w:rPr>
          <w:sz w:val="28"/>
          <w:szCs w:val="28"/>
        </w:rPr>
        <w:t>Ионометрия</w:t>
      </w:r>
      <w:proofErr w:type="spellEnd"/>
      <w:r w:rsidR="00884DED" w:rsidRPr="00166F38">
        <w:rPr>
          <w:sz w:val="28"/>
          <w:szCs w:val="28"/>
        </w:rPr>
        <w:t xml:space="preserve">», </w:t>
      </w:r>
      <w:r w:rsidR="0026542A" w:rsidRPr="00166F38">
        <w:rPr>
          <w:sz w:val="28"/>
          <w:szCs w:val="28"/>
        </w:rPr>
        <w:t>метод 3</w:t>
      </w:r>
      <w:r w:rsidR="00204EF6" w:rsidRPr="00166F38">
        <w:rPr>
          <w:sz w:val="28"/>
          <w:szCs w:val="28"/>
        </w:rPr>
        <w:t>)</w:t>
      </w:r>
      <w:r w:rsidR="007275A8" w:rsidRPr="00166F38">
        <w:rPr>
          <w:sz w:val="28"/>
          <w:szCs w:val="28"/>
        </w:rPr>
        <w:t>.</w:t>
      </w:r>
      <w:r w:rsidRPr="00166F38">
        <w:rPr>
          <w:sz w:val="28"/>
          <w:szCs w:val="28"/>
        </w:rPr>
        <w:t xml:space="preserve"> </w:t>
      </w:r>
    </w:p>
    <w:p w:rsidR="002B2632" w:rsidRPr="00166F38" w:rsidRDefault="002B2632" w:rsidP="00B44AEF">
      <w:pPr>
        <w:tabs>
          <w:tab w:val="left" w:pos="9356"/>
        </w:tabs>
        <w:spacing w:line="360" w:lineRule="auto"/>
        <w:ind w:firstLine="709"/>
        <w:jc w:val="both"/>
        <w:rPr>
          <w:sz w:val="28"/>
        </w:rPr>
      </w:pPr>
      <w:r w:rsidRPr="00166F38">
        <w:rPr>
          <w:b/>
          <w:sz w:val="28"/>
        </w:rPr>
        <w:t>Извлекаемый объ</w:t>
      </w:r>
      <w:r w:rsidR="004176DF" w:rsidRPr="00166F38">
        <w:rPr>
          <w:b/>
          <w:sz w:val="28"/>
        </w:rPr>
        <w:t>ё</w:t>
      </w:r>
      <w:r w:rsidRPr="00166F38">
        <w:rPr>
          <w:b/>
          <w:sz w:val="28"/>
        </w:rPr>
        <w:t>м</w:t>
      </w:r>
      <w:r w:rsidRPr="00166F38">
        <w:rPr>
          <w:sz w:val="28"/>
        </w:rPr>
        <w:t>. Не менее номинального объ</w:t>
      </w:r>
      <w:r w:rsidR="004176DF" w:rsidRPr="00166F38">
        <w:rPr>
          <w:sz w:val="28"/>
        </w:rPr>
        <w:t>ё</w:t>
      </w:r>
      <w:r w:rsidRPr="00166F38">
        <w:rPr>
          <w:sz w:val="28"/>
        </w:rPr>
        <w:t>ма, в соответствии с ОФС «Извлекаемый объ</w:t>
      </w:r>
      <w:r w:rsidR="004176DF" w:rsidRPr="00166F38">
        <w:rPr>
          <w:sz w:val="28"/>
        </w:rPr>
        <w:t>ё</w:t>
      </w:r>
      <w:r w:rsidRPr="00166F38">
        <w:rPr>
          <w:sz w:val="28"/>
        </w:rPr>
        <w:t>м».</w:t>
      </w:r>
    </w:p>
    <w:p w:rsidR="00BD651A" w:rsidRPr="00BD651A" w:rsidRDefault="00BD651A" w:rsidP="000526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Плотность. </w:t>
      </w:r>
      <w:r>
        <w:rPr>
          <w:color w:val="000000"/>
          <w:sz w:val="28"/>
          <w:szCs w:val="28"/>
        </w:rPr>
        <w:t>О</w:t>
      </w:r>
      <w:r w:rsidRPr="00BD651A">
        <w:rPr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</w:t>
      </w:r>
      <w:r w:rsidRPr="00BD651A">
        <w:rPr>
          <w:color w:val="000000"/>
          <w:sz w:val="28"/>
          <w:szCs w:val="28"/>
        </w:rPr>
        <w:t>1,00 д</w:t>
      </w:r>
      <w:r>
        <w:rPr>
          <w:color w:val="000000"/>
          <w:sz w:val="28"/>
          <w:szCs w:val="28"/>
        </w:rPr>
        <w:t>о</w:t>
      </w:r>
      <w:r w:rsidRPr="00BD651A">
        <w:rPr>
          <w:color w:val="000000"/>
          <w:sz w:val="28"/>
          <w:szCs w:val="28"/>
        </w:rPr>
        <w:t xml:space="preserve"> 1,15 </w:t>
      </w:r>
      <w:r>
        <w:rPr>
          <w:color w:val="000000"/>
          <w:sz w:val="28"/>
          <w:szCs w:val="28"/>
        </w:rPr>
        <w:t>г/см</w:t>
      </w:r>
      <w:r w:rsidRPr="00BD651A">
        <w:rPr>
          <w:color w:val="000000"/>
          <w:sz w:val="28"/>
          <w:szCs w:val="28"/>
          <w:vertAlign w:val="superscript"/>
        </w:rPr>
        <w:t>3</w:t>
      </w:r>
      <w:r w:rsidRPr="00BD651A">
        <w:rPr>
          <w:color w:val="000000"/>
          <w:sz w:val="28"/>
          <w:szCs w:val="28"/>
        </w:rPr>
        <w:t xml:space="preserve"> (ОФС Плотность, метод 1) </w:t>
      </w:r>
    </w:p>
    <w:p w:rsidR="000526E7" w:rsidRPr="00166F38" w:rsidRDefault="000526E7" w:rsidP="000526E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6F38">
        <w:rPr>
          <w:b/>
          <w:color w:val="000000"/>
          <w:sz w:val="28"/>
          <w:szCs w:val="28"/>
        </w:rPr>
        <w:t>Седиментационная</w:t>
      </w:r>
      <w:proofErr w:type="spellEnd"/>
      <w:r w:rsidRPr="00166F38">
        <w:rPr>
          <w:color w:val="000000"/>
          <w:sz w:val="28"/>
          <w:szCs w:val="28"/>
        </w:rPr>
        <w:t xml:space="preserve"> </w:t>
      </w:r>
      <w:r w:rsidRPr="00166F38">
        <w:rPr>
          <w:b/>
          <w:color w:val="000000"/>
          <w:sz w:val="28"/>
          <w:szCs w:val="28"/>
        </w:rPr>
        <w:t>устойчивость.</w:t>
      </w:r>
      <w:r w:rsidRPr="00166F38">
        <w:rPr>
          <w:color w:val="000000"/>
          <w:sz w:val="28"/>
          <w:szCs w:val="28"/>
        </w:rPr>
        <w:t xml:space="preserve"> </w:t>
      </w:r>
      <w:r w:rsidRPr="00166F38">
        <w:rPr>
          <w:sz w:val="28"/>
          <w:szCs w:val="28"/>
        </w:rPr>
        <w:t xml:space="preserve">В соответствии </w:t>
      </w:r>
      <w:r w:rsidR="00DA4B7F" w:rsidRPr="00166F38">
        <w:rPr>
          <w:sz w:val="28"/>
          <w:szCs w:val="28"/>
        </w:rPr>
        <w:t xml:space="preserve">с </w:t>
      </w:r>
      <w:r w:rsidRPr="00166F38">
        <w:rPr>
          <w:sz w:val="28"/>
          <w:szCs w:val="28"/>
        </w:rPr>
        <w:t>ОФС «</w:t>
      </w:r>
      <w:r w:rsidRPr="00166F38">
        <w:rPr>
          <w:color w:val="000000"/>
          <w:sz w:val="28"/>
          <w:szCs w:val="28"/>
        </w:rPr>
        <w:t>Суспензии». Не должно наблюдаться признаков седиментации и образования агрегатов и агломе</w:t>
      </w:r>
      <w:r w:rsidR="000963E0" w:rsidRPr="00166F38">
        <w:rPr>
          <w:color w:val="000000"/>
          <w:sz w:val="28"/>
          <w:szCs w:val="28"/>
        </w:rPr>
        <w:t>ратов в течение</w:t>
      </w:r>
      <w:r w:rsidRPr="00166F38">
        <w:rPr>
          <w:color w:val="000000"/>
          <w:sz w:val="28"/>
          <w:szCs w:val="28"/>
        </w:rPr>
        <w:t xml:space="preserve"> не менее 5 мин.</w:t>
      </w:r>
    </w:p>
    <w:p w:rsidR="00331DA1" w:rsidRPr="00166F38" w:rsidRDefault="000963E0" w:rsidP="00B44AE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66F38">
        <w:rPr>
          <w:rFonts w:ascii="Times New Roman" w:hAnsi="Times New Roman"/>
          <w:b/>
          <w:sz w:val="28"/>
          <w:szCs w:val="28"/>
        </w:rPr>
        <w:t>Кислото</w:t>
      </w:r>
      <w:r w:rsidR="00331DA1" w:rsidRPr="00166F38">
        <w:rPr>
          <w:rFonts w:ascii="Times New Roman" w:hAnsi="Times New Roman"/>
          <w:b/>
          <w:sz w:val="28"/>
          <w:szCs w:val="28"/>
        </w:rPr>
        <w:t xml:space="preserve">нейтрализующая способность. </w:t>
      </w:r>
      <w:r w:rsidR="00331DA1" w:rsidRPr="00166F38">
        <w:rPr>
          <w:rFonts w:ascii="Times New Roman" w:hAnsi="Times New Roman"/>
          <w:sz w:val="28"/>
          <w:szCs w:val="28"/>
        </w:rPr>
        <w:t>В соответс</w:t>
      </w:r>
      <w:r w:rsidR="00CE42EE" w:rsidRPr="00166F38">
        <w:rPr>
          <w:rFonts w:ascii="Times New Roman" w:hAnsi="Times New Roman"/>
          <w:sz w:val="28"/>
          <w:szCs w:val="28"/>
        </w:rPr>
        <w:t>твии с ОФС «Определение кислото</w:t>
      </w:r>
      <w:r w:rsidR="00331DA1" w:rsidRPr="00166F38">
        <w:rPr>
          <w:rFonts w:ascii="Times New Roman" w:hAnsi="Times New Roman"/>
          <w:sz w:val="28"/>
          <w:szCs w:val="28"/>
        </w:rPr>
        <w:t>нейтрализующей способности». Количество кислоты, поглощаемое минимальной однократной дозой препарата должно быть не менее 5 мЭкв.</w:t>
      </w:r>
      <w:r w:rsidRPr="00166F38">
        <w:rPr>
          <w:rFonts w:ascii="Times New Roman" w:hAnsi="Times New Roman"/>
          <w:sz w:val="28"/>
          <w:szCs w:val="28"/>
        </w:rPr>
        <w:t xml:space="preserve"> </w:t>
      </w:r>
    </w:p>
    <w:p w:rsidR="00552094" w:rsidRPr="00166F38" w:rsidRDefault="001C5649" w:rsidP="00552094">
      <w:pPr>
        <w:spacing w:line="360" w:lineRule="auto"/>
        <w:ind w:firstLine="708"/>
        <w:jc w:val="both"/>
        <w:rPr>
          <w:sz w:val="28"/>
          <w:szCs w:val="28"/>
        </w:rPr>
      </w:pPr>
      <w:r w:rsidRPr="00166F38">
        <w:rPr>
          <w:b/>
          <w:sz w:val="28"/>
          <w:szCs w:val="28"/>
        </w:rPr>
        <w:t>Противопенная активность</w:t>
      </w:r>
      <w:r w:rsidR="006B72B3" w:rsidRPr="00166F38">
        <w:rPr>
          <w:b/>
          <w:sz w:val="28"/>
          <w:szCs w:val="28"/>
        </w:rPr>
        <w:t>.</w:t>
      </w:r>
      <w:r w:rsidR="00552094" w:rsidRPr="00166F38">
        <w:rPr>
          <w:b/>
          <w:sz w:val="28"/>
          <w:szCs w:val="28"/>
        </w:rPr>
        <w:t xml:space="preserve"> </w:t>
      </w:r>
      <w:r w:rsidR="00552094" w:rsidRPr="00166F38">
        <w:rPr>
          <w:sz w:val="28"/>
          <w:szCs w:val="28"/>
        </w:rPr>
        <w:t xml:space="preserve">Не более 45 с. </w:t>
      </w:r>
    </w:p>
    <w:p w:rsidR="00552094" w:rsidRPr="00166F38" w:rsidRDefault="00552094" w:rsidP="00552094">
      <w:pPr>
        <w:spacing w:line="360" w:lineRule="auto"/>
        <w:ind w:firstLine="708"/>
        <w:jc w:val="both"/>
        <w:rPr>
          <w:sz w:val="28"/>
          <w:szCs w:val="28"/>
        </w:rPr>
      </w:pPr>
      <w:r w:rsidRPr="00166F38">
        <w:rPr>
          <w:i/>
          <w:sz w:val="28"/>
          <w:szCs w:val="28"/>
        </w:rPr>
        <w:t>Испытуемый раствор.</w:t>
      </w:r>
      <w:r w:rsidRPr="00166F38">
        <w:rPr>
          <w:sz w:val="28"/>
          <w:szCs w:val="28"/>
        </w:rPr>
        <w:t xml:space="preserve"> В колбу вместимостью 100 мл помещают объём препарата, соответствующий 0,25 г полидиметилсилоксана и прибавляют 50 мл метилэтилкетона, нагревают при перемешивании до температуры не более 50 °С. </w:t>
      </w:r>
    </w:p>
    <w:p w:rsidR="00552094" w:rsidRPr="00166F38" w:rsidRDefault="00552094" w:rsidP="0055209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6F38">
        <w:rPr>
          <w:i/>
          <w:sz w:val="28"/>
          <w:szCs w:val="28"/>
        </w:rPr>
        <w:t>Пенообразующий раствор.</w:t>
      </w:r>
      <w:r w:rsidRPr="00166F38">
        <w:rPr>
          <w:sz w:val="28"/>
          <w:szCs w:val="28"/>
        </w:rPr>
        <w:t xml:space="preserve"> В мерную колбу вместимостью 1000 мл помещают 5 г натрия докузата,  растворяют в воде и доводят объём раствора тем же растворителем до метки. При необходимости нагревают до температуры 50 °С</w:t>
      </w:r>
      <w:r w:rsidRPr="00166F38">
        <w:rPr>
          <w:i/>
          <w:sz w:val="28"/>
          <w:szCs w:val="28"/>
        </w:rPr>
        <w:t xml:space="preserve">.   </w:t>
      </w:r>
    </w:p>
    <w:p w:rsidR="00552094" w:rsidRPr="00166F38" w:rsidRDefault="00552094" w:rsidP="00552094">
      <w:pPr>
        <w:spacing w:line="360" w:lineRule="auto"/>
        <w:ind w:firstLine="708"/>
        <w:jc w:val="both"/>
        <w:rPr>
          <w:sz w:val="28"/>
          <w:szCs w:val="28"/>
        </w:rPr>
      </w:pPr>
      <w:r w:rsidRPr="00166F38">
        <w:rPr>
          <w:sz w:val="28"/>
          <w:szCs w:val="28"/>
        </w:rPr>
        <w:t xml:space="preserve">В цилиндр вместимостью 250 мл и диаметром 5 см помещают 1,0 мл испытуемого раствора, прибавляют 100 мл пенообразующего раствора, плотно закрывают и закрепляют на устройстве, отвечающем условиям испытания. </w:t>
      </w:r>
    </w:p>
    <w:p w:rsidR="00552094" w:rsidRPr="00166F38" w:rsidRDefault="00552094" w:rsidP="0055209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66F38">
        <w:rPr>
          <w:i/>
          <w:sz w:val="28"/>
          <w:szCs w:val="28"/>
        </w:rPr>
        <w:t>Условия испытания:</w:t>
      </w:r>
    </w:p>
    <w:p w:rsidR="00552094" w:rsidRPr="00166F38" w:rsidRDefault="00552094" w:rsidP="00552094">
      <w:pPr>
        <w:spacing w:line="360" w:lineRule="auto"/>
        <w:ind w:firstLine="708"/>
        <w:jc w:val="both"/>
        <w:rPr>
          <w:sz w:val="28"/>
          <w:szCs w:val="28"/>
        </w:rPr>
      </w:pPr>
      <w:r w:rsidRPr="00166F38">
        <w:rPr>
          <w:sz w:val="28"/>
          <w:szCs w:val="28"/>
        </w:rPr>
        <w:t>-Количество колебаний:   250-300 колебаний/мин;</w:t>
      </w:r>
    </w:p>
    <w:p w:rsidR="00552094" w:rsidRPr="00166F38" w:rsidRDefault="00552094" w:rsidP="00552094">
      <w:pPr>
        <w:spacing w:line="360" w:lineRule="auto"/>
        <w:ind w:firstLine="708"/>
        <w:jc w:val="both"/>
        <w:rPr>
          <w:sz w:val="28"/>
          <w:szCs w:val="28"/>
        </w:rPr>
      </w:pPr>
      <w:r w:rsidRPr="00166F38">
        <w:rPr>
          <w:sz w:val="28"/>
          <w:szCs w:val="28"/>
        </w:rPr>
        <w:t>-Угол колебания:</w:t>
      </w:r>
      <w:r w:rsidRPr="00166F38">
        <w:rPr>
          <w:i/>
          <w:sz w:val="28"/>
          <w:szCs w:val="28"/>
        </w:rPr>
        <w:t xml:space="preserve">              </w:t>
      </w:r>
      <w:r w:rsidRPr="00166F38">
        <w:rPr>
          <w:sz w:val="28"/>
          <w:szCs w:val="28"/>
        </w:rPr>
        <w:t xml:space="preserve"> около 10°;</w:t>
      </w:r>
    </w:p>
    <w:p w:rsidR="00552094" w:rsidRPr="00166F38" w:rsidRDefault="00552094" w:rsidP="00552094">
      <w:pPr>
        <w:spacing w:line="360" w:lineRule="auto"/>
        <w:ind w:firstLine="708"/>
        <w:jc w:val="both"/>
        <w:rPr>
          <w:sz w:val="28"/>
          <w:szCs w:val="28"/>
        </w:rPr>
      </w:pPr>
      <w:r w:rsidRPr="00166F38">
        <w:rPr>
          <w:sz w:val="28"/>
          <w:szCs w:val="28"/>
        </w:rPr>
        <w:t xml:space="preserve">-Радиус колебания:            около 10 см;    </w:t>
      </w:r>
    </w:p>
    <w:p w:rsidR="007E566C" w:rsidRPr="00166F38" w:rsidRDefault="00552094" w:rsidP="00552094">
      <w:pPr>
        <w:spacing w:line="360" w:lineRule="auto"/>
        <w:ind w:firstLine="708"/>
        <w:jc w:val="both"/>
        <w:rPr>
          <w:sz w:val="28"/>
          <w:szCs w:val="28"/>
        </w:rPr>
      </w:pPr>
      <w:r w:rsidRPr="00166F38">
        <w:rPr>
          <w:sz w:val="28"/>
          <w:szCs w:val="28"/>
        </w:rPr>
        <w:t xml:space="preserve">Встряхивают в течение 10 с, затем отмечают время между окончанием встряхивания и исчезновением пены на минимальной площади поверхности жидкости.  </w:t>
      </w:r>
    </w:p>
    <w:p w:rsidR="004F0194" w:rsidRPr="00166F38" w:rsidRDefault="004F0194" w:rsidP="00B44AEF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66F38">
        <w:rPr>
          <w:rFonts w:ascii="Times New Roman" w:hAnsi="Times New Roman"/>
          <w:b/>
          <w:sz w:val="28"/>
        </w:rPr>
        <w:t xml:space="preserve">Размер частиц. </w:t>
      </w:r>
      <w:r w:rsidRPr="00166F38">
        <w:rPr>
          <w:rFonts w:ascii="Times New Roman" w:hAnsi="Times New Roman"/>
          <w:sz w:val="28"/>
        </w:rPr>
        <w:t>В соответствии с ОФС «Суспензии».</w:t>
      </w:r>
      <w:r w:rsidRPr="00166F38">
        <w:rPr>
          <w:rFonts w:ascii="Times New Roman" w:hAnsi="Times New Roman"/>
          <w:b/>
          <w:sz w:val="28"/>
        </w:rPr>
        <w:t xml:space="preserve"> </w:t>
      </w:r>
    </w:p>
    <w:p w:rsidR="00E938AB" w:rsidRPr="00166F38" w:rsidRDefault="00E938AB" w:rsidP="00B44AE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66F38">
        <w:rPr>
          <w:rFonts w:ascii="Times New Roman" w:hAnsi="Times New Roman"/>
          <w:b/>
          <w:sz w:val="28"/>
        </w:rPr>
        <w:lastRenderedPageBreak/>
        <w:t>Микробиологическая чистота</w:t>
      </w:r>
      <w:r w:rsidRPr="00166F38">
        <w:rPr>
          <w:rFonts w:ascii="Times New Roman" w:hAnsi="Times New Roman"/>
          <w:sz w:val="28"/>
        </w:rPr>
        <w:t xml:space="preserve">. В соответствии с ОФС «Микробиологическая чистота». </w:t>
      </w:r>
    </w:p>
    <w:p w:rsidR="003E79DA" w:rsidRPr="00166F38" w:rsidRDefault="003E79DA" w:rsidP="00FF40BB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166F38">
        <w:rPr>
          <w:b/>
          <w:sz w:val="28"/>
          <w:szCs w:val="28"/>
        </w:rPr>
        <w:t xml:space="preserve">Количественное определение. </w:t>
      </w:r>
      <w:r w:rsidRPr="00166F38">
        <w:rPr>
          <w:color w:val="000000"/>
          <w:sz w:val="28"/>
          <w:szCs w:val="28"/>
        </w:rPr>
        <w:t>Определение проводят методом титриметрии</w:t>
      </w:r>
      <w:r w:rsidR="00AF118A" w:rsidRPr="00166F38">
        <w:rPr>
          <w:color w:val="000000"/>
          <w:sz w:val="28"/>
          <w:szCs w:val="28"/>
        </w:rPr>
        <w:t xml:space="preserve">. </w:t>
      </w:r>
    </w:p>
    <w:p w:rsidR="00552094" w:rsidRPr="00166F38" w:rsidRDefault="00552094" w:rsidP="00552094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166F38">
        <w:rPr>
          <w:i/>
          <w:sz w:val="28"/>
          <w:szCs w:val="28"/>
        </w:rPr>
        <w:t>Испытуемый раствор</w:t>
      </w:r>
      <w:r w:rsidRPr="00166F38">
        <w:rPr>
          <w:sz w:val="28"/>
          <w:szCs w:val="28"/>
        </w:rPr>
        <w:t>. Точно отмеренное количество препарата, соответствующее около 0,6 г</w:t>
      </w:r>
      <w:r w:rsidR="009A2052" w:rsidRPr="00166F38">
        <w:rPr>
          <w:sz w:val="28"/>
          <w:szCs w:val="28"/>
        </w:rPr>
        <w:t xml:space="preserve"> </w:t>
      </w:r>
      <w:r w:rsidRPr="00166F38">
        <w:rPr>
          <w:sz w:val="28"/>
          <w:szCs w:val="28"/>
        </w:rPr>
        <w:t xml:space="preserve">алюминия оксида, помещают в колбу, </w:t>
      </w:r>
      <w:r w:rsidRPr="00F90A58">
        <w:rPr>
          <w:sz w:val="28"/>
          <w:szCs w:val="28"/>
        </w:rPr>
        <w:t>растворяют в 20 мл воды, прибавляют 10 мл хлори</w:t>
      </w:r>
      <w:r w:rsidR="00150DC8" w:rsidRPr="00F90A58">
        <w:rPr>
          <w:sz w:val="28"/>
          <w:szCs w:val="28"/>
        </w:rPr>
        <w:t xml:space="preserve">стоводородной кислоты </w:t>
      </w:r>
      <w:r w:rsidR="00066D2A" w:rsidRPr="00F90A58">
        <w:rPr>
          <w:sz w:val="28"/>
          <w:szCs w:val="28"/>
        </w:rPr>
        <w:t>концентрированной</w:t>
      </w:r>
      <w:r w:rsidR="00F90A58" w:rsidRPr="00F90A58">
        <w:rPr>
          <w:sz w:val="28"/>
          <w:szCs w:val="28"/>
        </w:rPr>
        <w:t>.</w:t>
      </w:r>
      <w:r w:rsidR="00F90A58" w:rsidRPr="00F90A58">
        <w:rPr>
          <w:color w:val="FF0000"/>
          <w:sz w:val="28"/>
          <w:szCs w:val="28"/>
        </w:rPr>
        <w:t xml:space="preserve"> </w:t>
      </w:r>
      <w:r w:rsidRPr="00F90A58">
        <w:rPr>
          <w:sz w:val="28"/>
          <w:szCs w:val="28"/>
        </w:rPr>
        <w:t>Смесь нагревают до тех пор, пока раствор не станет</w:t>
      </w:r>
      <w:r w:rsidRPr="00166F38">
        <w:rPr>
          <w:sz w:val="28"/>
          <w:szCs w:val="28"/>
        </w:rPr>
        <w:t xml:space="preserve"> прозрачным (допускается опалесценция), после охлаждения до температуры 20±5</w:t>
      </w:r>
      <w:proofErr w:type="gramStart"/>
      <w:r w:rsidRPr="00166F38">
        <w:rPr>
          <w:sz w:val="28"/>
          <w:szCs w:val="28"/>
        </w:rPr>
        <w:t xml:space="preserve"> °С</w:t>
      </w:r>
      <w:proofErr w:type="gramEnd"/>
      <w:r w:rsidRPr="00166F38">
        <w:rPr>
          <w:sz w:val="28"/>
          <w:szCs w:val="28"/>
        </w:rPr>
        <w:t xml:space="preserve"> раствор фильтруют в мерную колбу вместимостью 200 мл</w:t>
      </w:r>
      <w:r w:rsidRPr="00166F38">
        <w:rPr>
          <w:b/>
          <w:sz w:val="28"/>
          <w:szCs w:val="28"/>
        </w:rPr>
        <w:t>.</w:t>
      </w:r>
      <w:r w:rsidRPr="00166F38">
        <w:rPr>
          <w:sz w:val="28"/>
          <w:szCs w:val="28"/>
        </w:rPr>
        <w:t xml:space="preserve"> Фильтр промывают водой, присоединяя смыв к фильтрату, доводят объём раствора водой до метки и перемешивают.</w:t>
      </w:r>
    </w:p>
    <w:p w:rsidR="00AF118A" w:rsidRPr="00166F38" w:rsidRDefault="00552094" w:rsidP="00E755A5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  <w:bookmarkStart w:id="2" w:name="_Hlk40376903"/>
      <w:r w:rsidRPr="00166F38">
        <w:rPr>
          <w:b/>
          <w:i/>
          <w:iCs/>
          <w:sz w:val="28"/>
          <w:szCs w:val="28"/>
        </w:rPr>
        <w:t>Алюминия оксид.</w:t>
      </w:r>
      <w:bookmarkEnd w:id="2"/>
      <w:r w:rsidR="009A2052" w:rsidRPr="00166F38">
        <w:rPr>
          <w:sz w:val="28"/>
          <w:szCs w:val="28"/>
        </w:rPr>
        <w:t xml:space="preserve"> </w:t>
      </w:r>
      <w:r w:rsidRPr="00166F38">
        <w:rPr>
          <w:sz w:val="28"/>
          <w:szCs w:val="28"/>
        </w:rPr>
        <w:t>В колбу вместимостью 250 мл помещают 10</w:t>
      </w:r>
      <w:r w:rsidR="009A2052" w:rsidRPr="00166F38">
        <w:rPr>
          <w:sz w:val="28"/>
          <w:szCs w:val="28"/>
        </w:rPr>
        <w:t>,0</w:t>
      </w:r>
      <w:r w:rsidRPr="00166F38">
        <w:rPr>
          <w:sz w:val="28"/>
          <w:szCs w:val="28"/>
        </w:rPr>
        <w:t xml:space="preserve"> мл испытуемого раствора, </w:t>
      </w:r>
      <w:r w:rsidR="00E755A5" w:rsidRPr="00166F38">
        <w:rPr>
          <w:sz w:val="28"/>
          <w:szCs w:val="28"/>
        </w:rPr>
        <w:t>прибавляют 20</w:t>
      </w:r>
      <w:r w:rsidR="009A2052" w:rsidRPr="00166F38">
        <w:rPr>
          <w:sz w:val="28"/>
          <w:szCs w:val="28"/>
        </w:rPr>
        <w:t>,0</w:t>
      </w:r>
      <w:r w:rsidR="00E755A5" w:rsidRPr="00166F38">
        <w:rPr>
          <w:sz w:val="28"/>
          <w:szCs w:val="28"/>
        </w:rPr>
        <w:t xml:space="preserve"> мл воды и далее поступают, как указано в ОФС «Комплексонометрическое титрование» (алюминий, способ 2). В качестве титрантов используют 0,05 М раствор натрия эдетата и 0,05 М раствор цинка сульфата.</w:t>
      </w:r>
    </w:p>
    <w:p w:rsidR="00AF118A" w:rsidRPr="00166F38" w:rsidRDefault="00AF118A" w:rsidP="00AF118A">
      <w:pPr>
        <w:widowControl w:val="0"/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 w:rsidRPr="00166F38">
        <w:rPr>
          <w:sz w:val="28"/>
          <w:szCs w:val="28"/>
        </w:rPr>
        <w:t xml:space="preserve">Параллельно проводят контрольный опыт.   </w:t>
      </w:r>
    </w:p>
    <w:p w:rsidR="00AF118A" w:rsidRPr="00166F38" w:rsidRDefault="00AF118A" w:rsidP="00E755A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66F38">
        <w:rPr>
          <w:sz w:val="28"/>
          <w:szCs w:val="28"/>
        </w:rPr>
        <w:t xml:space="preserve">1 мл 0,05 М раствора натрия эдетата соответствует 2,549 мг алюминия оксида </w:t>
      </w:r>
      <w:r w:rsidRPr="00166F38">
        <w:rPr>
          <w:sz w:val="28"/>
          <w:szCs w:val="28"/>
          <w:lang w:val="en-US"/>
        </w:rPr>
        <w:t>Al</w:t>
      </w:r>
      <w:r w:rsidRPr="00166F38">
        <w:t>2</w:t>
      </w:r>
      <w:r w:rsidRPr="00166F38">
        <w:rPr>
          <w:sz w:val="28"/>
          <w:szCs w:val="28"/>
          <w:lang w:val="en-US"/>
        </w:rPr>
        <w:t>O</w:t>
      </w:r>
      <w:r w:rsidRPr="00166F38">
        <w:t>3</w:t>
      </w:r>
      <w:r w:rsidRPr="00166F38">
        <w:rPr>
          <w:sz w:val="28"/>
          <w:szCs w:val="28"/>
        </w:rPr>
        <w:t>.</w:t>
      </w:r>
    </w:p>
    <w:p w:rsidR="00552094" w:rsidRPr="00166F38" w:rsidRDefault="00552094" w:rsidP="0055209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3" w:name="_Hlk40377047"/>
      <w:r w:rsidRPr="00166F38">
        <w:rPr>
          <w:b/>
          <w:i/>
          <w:iCs/>
          <w:sz w:val="28"/>
          <w:szCs w:val="28"/>
        </w:rPr>
        <w:t xml:space="preserve">Магния гидроксид. </w:t>
      </w:r>
      <w:bookmarkEnd w:id="3"/>
      <w:r w:rsidRPr="00166F38">
        <w:rPr>
          <w:sz w:val="28"/>
          <w:szCs w:val="28"/>
        </w:rPr>
        <w:t>Точный объём испытуемого раствора, соответствующий 40 мг</w:t>
      </w:r>
      <w:r w:rsidRPr="00166F38">
        <w:rPr>
          <w:i/>
          <w:sz w:val="28"/>
          <w:szCs w:val="28"/>
        </w:rPr>
        <w:t xml:space="preserve"> </w:t>
      </w:r>
      <w:r w:rsidRPr="00166F38">
        <w:rPr>
          <w:sz w:val="28"/>
          <w:szCs w:val="28"/>
        </w:rPr>
        <w:t>магния гидроксида,</w:t>
      </w:r>
      <w:r w:rsidR="009A2052" w:rsidRPr="00166F38">
        <w:rPr>
          <w:sz w:val="28"/>
          <w:szCs w:val="28"/>
        </w:rPr>
        <w:t xml:space="preserve"> помещают в колбу вместимостью</w:t>
      </w:r>
      <w:r w:rsidRPr="00166F38">
        <w:rPr>
          <w:sz w:val="28"/>
          <w:szCs w:val="28"/>
        </w:rPr>
        <w:t xml:space="preserve"> 400 мл, прибавляют 200 мл воды, 20 мл раствора триэтаноламина,</w:t>
      </w:r>
      <w:r w:rsidR="00E755A5" w:rsidRPr="00166F38">
        <w:rPr>
          <w:sz w:val="28"/>
          <w:szCs w:val="28"/>
        </w:rPr>
        <w:t xml:space="preserve"> перемешивают</w:t>
      </w:r>
      <w:r w:rsidRPr="00166F38">
        <w:rPr>
          <w:sz w:val="28"/>
          <w:szCs w:val="28"/>
        </w:rPr>
        <w:t xml:space="preserve"> </w:t>
      </w:r>
      <w:r w:rsidR="00E755A5" w:rsidRPr="00166F38">
        <w:rPr>
          <w:sz w:val="28"/>
          <w:szCs w:val="28"/>
        </w:rPr>
        <w:t xml:space="preserve">и далее поступают, как указано в </w:t>
      </w:r>
      <w:r w:rsidRPr="00166F38">
        <w:rPr>
          <w:sz w:val="28"/>
          <w:szCs w:val="28"/>
        </w:rPr>
        <w:t>ОФС «Комплексонометрическое титрование»</w:t>
      </w:r>
      <w:r w:rsidR="00E755A5" w:rsidRPr="00166F38">
        <w:rPr>
          <w:sz w:val="28"/>
          <w:szCs w:val="28"/>
        </w:rPr>
        <w:t xml:space="preserve"> (магний)</w:t>
      </w:r>
      <w:r w:rsidRPr="00166F38">
        <w:rPr>
          <w:sz w:val="28"/>
          <w:szCs w:val="28"/>
        </w:rPr>
        <w:t>.</w:t>
      </w:r>
    </w:p>
    <w:p w:rsidR="00552094" w:rsidRPr="00166F38" w:rsidRDefault="00552094" w:rsidP="00552094">
      <w:pPr>
        <w:spacing w:line="360" w:lineRule="auto"/>
        <w:ind w:firstLine="709"/>
        <w:jc w:val="both"/>
        <w:rPr>
          <w:sz w:val="28"/>
          <w:szCs w:val="28"/>
        </w:rPr>
      </w:pPr>
      <w:r w:rsidRPr="00166F38">
        <w:rPr>
          <w:sz w:val="28"/>
          <w:szCs w:val="28"/>
        </w:rPr>
        <w:t>1 мл 0,05 М раствора натрия эдетата соответствует 2,916 мг магния гидроксида</w:t>
      </w:r>
      <w:r w:rsidR="00B1715B" w:rsidRPr="00166F38">
        <w:rPr>
          <w:sz w:val="28"/>
          <w:szCs w:val="28"/>
        </w:rPr>
        <w:t xml:space="preserve"> </w:t>
      </w:r>
      <w:r w:rsidR="00B1715B" w:rsidRPr="00166F38">
        <w:rPr>
          <w:sz w:val="28"/>
          <w:szCs w:val="28"/>
          <w:lang w:val="en-US"/>
        </w:rPr>
        <w:t>Mg</w:t>
      </w:r>
      <w:r w:rsidR="00B1715B" w:rsidRPr="00166F38">
        <w:rPr>
          <w:sz w:val="28"/>
          <w:szCs w:val="28"/>
        </w:rPr>
        <w:t xml:space="preserve"> (</w:t>
      </w:r>
      <w:r w:rsidR="00B1715B" w:rsidRPr="00166F38">
        <w:rPr>
          <w:sz w:val="28"/>
          <w:szCs w:val="28"/>
          <w:lang w:val="en-US"/>
        </w:rPr>
        <w:t>OH</w:t>
      </w:r>
      <w:r w:rsidR="00B1715B" w:rsidRPr="00166F38">
        <w:rPr>
          <w:sz w:val="28"/>
          <w:szCs w:val="28"/>
        </w:rPr>
        <w:t>)</w:t>
      </w:r>
      <w:r w:rsidR="00B1715B" w:rsidRPr="00166F38">
        <w:rPr>
          <w:sz w:val="28"/>
          <w:szCs w:val="28"/>
          <w:vertAlign w:val="subscript"/>
        </w:rPr>
        <w:t>2</w:t>
      </w:r>
      <w:r w:rsidRPr="00166F38">
        <w:rPr>
          <w:sz w:val="28"/>
          <w:szCs w:val="28"/>
        </w:rPr>
        <w:t xml:space="preserve">. </w:t>
      </w:r>
    </w:p>
    <w:p w:rsidR="00552094" w:rsidRPr="00166F38" w:rsidRDefault="00552094" w:rsidP="00552094">
      <w:pPr>
        <w:spacing w:line="360" w:lineRule="auto"/>
        <w:ind w:firstLine="709"/>
        <w:jc w:val="both"/>
        <w:rPr>
          <w:sz w:val="28"/>
        </w:rPr>
      </w:pPr>
      <w:r w:rsidRPr="00166F38">
        <w:rPr>
          <w:b/>
          <w:i/>
          <w:iCs/>
          <w:sz w:val="28"/>
          <w:szCs w:val="28"/>
        </w:rPr>
        <w:lastRenderedPageBreak/>
        <w:t>П</w:t>
      </w:r>
      <w:r w:rsidRPr="00166F38">
        <w:rPr>
          <w:b/>
          <w:i/>
          <w:iCs/>
          <w:sz w:val="28"/>
        </w:rPr>
        <w:t>олидиметилсилоксан.</w:t>
      </w:r>
      <w:r w:rsidRPr="00166F38">
        <w:rPr>
          <w:b/>
          <w:sz w:val="28"/>
        </w:rPr>
        <w:t xml:space="preserve"> </w:t>
      </w:r>
      <w:r w:rsidRPr="00166F38">
        <w:rPr>
          <w:sz w:val="28"/>
        </w:rPr>
        <w:t xml:space="preserve">Определение проводят методом ИК-спектрометрии, в соответствии с ОФС «Спектрометрия в инфракрасной области». </w:t>
      </w:r>
    </w:p>
    <w:p w:rsidR="003A3300" w:rsidRDefault="00552094" w:rsidP="003A3300">
      <w:pPr>
        <w:spacing w:line="360" w:lineRule="auto"/>
        <w:ind w:firstLine="709"/>
        <w:jc w:val="both"/>
        <w:rPr>
          <w:sz w:val="28"/>
          <w:szCs w:val="28"/>
        </w:rPr>
      </w:pPr>
      <w:r w:rsidRPr="00166F38">
        <w:rPr>
          <w:i/>
          <w:iCs/>
          <w:sz w:val="28"/>
          <w:szCs w:val="28"/>
        </w:rPr>
        <w:t>Испытуемый раствор.</w:t>
      </w:r>
      <w:r w:rsidRPr="00166F38">
        <w:rPr>
          <w:sz w:val="28"/>
          <w:szCs w:val="28"/>
        </w:rPr>
        <w:t xml:space="preserve"> Количество препарата, соответствующее около 50 мг (точная навеска) полидиметилсилоксана, помещают в колбу вместимостью 120 мл, прибавляют 25 мл толуола, перемешивают, прибавляют 40 мл натрия гидроксида раствора 0,1 М, плотно укупоривают и встряхивают в течение 15 мин. Содержимое переносят в делительную воронку и выдерживают до разделения фаз. В пробирку, содержащую 0,5 г натрия сульфата безводного, помещают 5,0 мл верхнего (толуолового) слоя, перемешивают, плотно укупоривают, встряхивают в течение 5 мин, центрифугируют со скоростью 6000 </w:t>
      </w:r>
      <w:proofErr w:type="gramStart"/>
      <w:r w:rsidRPr="00166F38">
        <w:rPr>
          <w:sz w:val="28"/>
          <w:szCs w:val="28"/>
        </w:rPr>
        <w:t>об</w:t>
      </w:r>
      <w:proofErr w:type="gramEnd"/>
      <w:r w:rsidRPr="00166F38">
        <w:rPr>
          <w:sz w:val="28"/>
          <w:szCs w:val="28"/>
        </w:rPr>
        <w:t>/мин в течение 5 мин</w:t>
      </w:r>
      <w:r w:rsidR="003A3300">
        <w:rPr>
          <w:sz w:val="28"/>
          <w:szCs w:val="28"/>
        </w:rPr>
        <w:t xml:space="preserve">. Используют </w:t>
      </w:r>
      <w:proofErr w:type="spellStart"/>
      <w:r w:rsidR="003A3300">
        <w:rPr>
          <w:sz w:val="28"/>
          <w:szCs w:val="28"/>
        </w:rPr>
        <w:t>супернатант</w:t>
      </w:r>
      <w:proofErr w:type="spellEnd"/>
      <w:r w:rsidR="003A3300">
        <w:rPr>
          <w:sz w:val="28"/>
          <w:szCs w:val="28"/>
        </w:rPr>
        <w:t xml:space="preserve">. </w:t>
      </w:r>
      <w:r w:rsidR="003A3300" w:rsidRPr="00166F38">
        <w:rPr>
          <w:sz w:val="28"/>
          <w:szCs w:val="28"/>
        </w:rPr>
        <w:t xml:space="preserve"> </w:t>
      </w:r>
    </w:p>
    <w:p w:rsidR="00552094" w:rsidRPr="00166F38" w:rsidRDefault="00552094" w:rsidP="00552094">
      <w:pPr>
        <w:spacing w:line="360" w:lineRule="auto"/>
        <w:ind w:firstLine="709"/>
        <w:jc w:val="both"/>
        <w:rPr>
          <w:sz w:val="28"/>
          <w:szCs w:val="28"/>
        </w:rPr>
      </w:pPr>
      <w:r w:rsidRPr="00C671F5">
        <w:rPr>
          <w:i/>
          <w:iCs/>
          <w:sz w:val="28"/>
          <w:szCs w:val="28"/>
        </w:rPr>
        <w:t xml:space="preserve">Раствор стандартного образца </w:t>
      </w:r>
      <w:proofErr w:type="spellStart"/>
      <w:r w:rsidRPr="00C671F5">
        <w:rPr>
          <w:i/>
          <w:iCs/>
          <w:sz w:val="28"/>
          <w:szCs w:val="28"/>
        </w:rPr>
        <w:t>полидиметилсилоксана</w:t>
      </w:r>
      <w:proofErr w:type="spellEnd"/>
      <w:r w:rsidRPr="00C671F5">
        <w:rPr>
          <w:sz w:val="28"/>
          <w:szCs w:val="28"/>
        </w:rPr>
        <w:t>.</w:t>
      </w:r>
      <w:r w:rsidRPr="00166F38">
        <w:rPr>
          <w:sz w:val="28"/>
          <w:szCs w:val="28"/>
        </w:rPr>
        <w:t xml:space="preserve"> Около 50 мг (точная навеска) стандартного образца полидиметилсилоксана помещают в колбу вместимостью 120 мл, прибавляют 25 мл толуола, 40 мл натрия гидроксида раствора 0,1 М, </w:t>
      </w:r>
      <w:r w:rsidR="003A3300" w:rsidRPr="00F90A58">
        <w:rPr>
          <w:sz w:val="28"/>
          <w:szCs w:val="28"/>
        </w:rPr>
        <w:t>воды в количестве, равном количеству испытуемого образца,</w:t>
      </w:r>
      <w:r w:rsidR="00F90A58">
        <w:rPr>
          <w:sz w:val="28"/>
          <w:szCs w:val="28"/>
        </w:rPr>
        <w:t xml:space="preserve"> </w:t>
      </w:r>
      <w:r w:rsidRPr="00F90A58">
        <w:rPr>
          <w:sz w:val="28"/>
          <w:szCs w:val="28"/>
        </w:rPr>
        <w:t>прочно уку</w:t>
      </w:r>
      <w:r w:rsidRPr="00166F38">
        <w:rPr>
          <w:sz w:val="28"/>
          <w:szCs w:val="28"/>
        </w:rPr>
        <w:t xml:space="preserve">поривают и встряхивают в течение 15 мин. Содержимое переносят в делительную воронку и выдерживают до разделения фаз. В пробирку, содержащую 0,5 г натрия сульфата безводного, помещают 5,0 мл верхнего (толуолового) слоя, перемешивают, плотно укупоривают, встряхивают </w:t>
      </w:r>
      <w:r w:rsidR="00287DED" w:rsidRPr="00166F38">
        <w:rPr>
          <w:sz w:val="28"/>
          <w:szCs w:val="28"/>
        </w:rPr>
        <w:t>в течение</w:t>
      </w:r>
      <w:r w:rsidRPr="00166F38">
        <w:rPr>
          <w:sz w:val="28"/>
          <w:szCs w:val="28"/>
        </w:rPr>
        <w:t xml:space="preserve"> 5 мин и центрифугируют со</w:t>
      </w:r>
      <w:r w:rsidR="00287DED" w:rsidRPr="00166F38">
        <w:rPr>
          <w:sz w:val="28"/>
          <w:szCs w:val="28"/>
        </w:rPr>
        <w:t xml:space="preserve"> скоростью 6000 </w:t>
      </w:r>
      <w:proofErr w:type="gramStart"/>
      <w:r w:rsidR="00287DED" w:rsidRPr="00166F38">
        <w:rPr>
          <w:sz w:val="28"/>
          <w:szCs w:val="28"/>
        </w:rPr>
        <w:t>об</w:t>
      </w:r>
      <w:proofErr w:type="gramEnd"/>
      <w:r w:rsidR="00287DED" w:rsidRPr="00166F38">
        <w:rPr>
          <w:sz w:val="28"/>
          <w:szCs w:val="28"/>
        </w:rPr>
        <w:t>/мин в течение</w:t>
      </w:r>
      <w:r w:rsidRPr="00166F38">
        <w:rPr>
          <w:sz w:val="28"/>
          <w:szCs w:val="28"/>
        </w:rPr>
        <w:t xml:space="preserve"> 5 мин. </w:t>
      </w:r>
      <w:r w:rsidR="003A3300">
        <w:rPr>
          <w:sz w:val="28"/>
          <w:szCs w:val="28"/>
        </w:rPr>
        <w:t xml:space="preserve">Используют </w:t>
      </w:r>
      <w:proofErr w:type="spellStart"/>
      <w:r w:rsidR="003A3300">
        <w:rPr>
          <w:sz w:val="28"/>
          <w:szCs w:val="28"/>
        </w:rPr>
        <w:t>супернатант</w:t>
      </w:r>
      <w:proofErr w:type="spellEnd"/>
      <w:r w:rsidR="003A3300">
        <w:rPr>
          <w:sz w:val="28"/>
          <w:szCs w:val="28"/>
        </w:rPr>
        <w:t xml:space="preserve">. </w:t>
      </w:r>
      <w:r w:rsidRPr="00166F38">
        <w:rPr>
          <w:sz w:val="28"/>
          <w:szCs w:val="28"/>
        </w:rPr>
        <w:t xml:space="preserve"> </w:t>
      </w:r>
    </w:p>
    <w:p w:rsidR="00552094" w:rsidRPr="00166F38" w:rsidRDefault="00552094" w:rsidP="00552094">
      <w:pPr>
        <w:spacing w:line="360" w:lineRule="auto"/>
        <w:ind w:firstLine="709"/>
        <w:jc w:val="both"/>
        <w:rPr>
          <w:sz w:val="28"/>
          <w:szCs w:val="28"/>
        </w:rPr>
      </w:pPr>
      <w:r w:rsidRPr="00166F38">
        <w:rPr>
          <w:i/>
          <w:iCs/>
          <w:sz w:val="28"/>
          <w:szCs w:val="28"/>
        </w:rPr>
        <w:t>Раствор сравнения.</w:t>
      </w:r>
      <w:r w:rsidRPr="00166F38">
        <w:rPr>
          <w:sz w:val="28"/>
          <w:szCs w:val="28"/>
        </w:rPr>
        <w:t xml:space="preserve"> В пробирку помещают 10 мл толуола, прибавляют  0,5 г натрия сульфата безводного, перемешивают, плотно укупоривают, встряхивают в течение 5 мин и центрифугируют со скоростью 6000 </w:t>
      </w:r>
      <w:proofErr w:type="gramStart"/>
      <w:r w:rsidRPr="00166F38">
        <w:rPr>
          <w:sz w:val="28"/>
          <w:szCs w:val="28"/>
        </w:rPr>
        <w:t>об</w:t>
      </w:r>
      <w:proofErr w:type="gramEnd"/>
      <w:r w:rsidRPr="00166F38">
        <w:rPr>
          <w:sz w:val="28"/>
          <w:szCs w:val="28"/>
        </w:rPr>
        <w:t xml:space="preserve">/мин в течение 5 мин. </w:t>
      </w:r>
      <w:r w:rsidR="003A3300">
        <w:rPr>
          <w:sz w:val="28"/>
          <w:szCs w:val="28"/>
        </w:rPr>
        <w:t xml:space="preserve">Используют </w:t>
      </w:r>
      <w:proofErr w:type="spellStart"/>
      <w:r w:rsidR="003A3300">
        <w:rPr>
          <w:sz w:val="28"/>
          <w:szCs w:val="28"/>
        </w:rPr>
        <w:t>супернатант</w:t>
      </w:r>
      <w:proofErr w:type="spellEnd"/>
      <w:r w:rsidR="003A3300">
        <w:rPr>
          <w:sz w:val="28"/>
          <w:szCs w:val="28"/>
        </w:rPr>
        <w:t xml:space="preserve">. </w:t>
      </w:r>
      <w:r w:rsidR="003A3300" w:rsidRPr="00166F38">
        <w:rPr>
          <w:sz w:val="28"/>
          <w:szCs w:val="28"/>
        </w:rPr>
        <w:t xml:space="preserve"> </w:t>
      </w:r>
    </w:p>
    <w:p w:rsidR="00552094" w:rsidRPr="00166F38" w:rsidRDefault="00552094" w:rsidP="00FB1348">
      <w:pPr>
        <w:spacing w:line="360" w:lineRule="auto"/>
        <w:ind w:firstLine="709"/>
        <w:jc w:val="both"/>
        <w:rPr>
          <w:sz w:val="28"/>
          <w:szCs w:val="28"/>
        </w:rPr>
      </w:pPr>
      <w:r w:rsidRPr="00166F38">
        <w:rPr>
          <w:sz w:val="28"/>
          <w:szCs w:val="28"/>
        </w:rPr>
        <w:t xml:space="preserve">Записывают инфракрасный спектр поглощения испытуемого раствора и раствора стандартного образца </w:t>
      </w:r>
      <w:proofErr w:type="spellStart"/>
      <w:r w:rsidRPr="00166F38">
        <w:rPr>
          <w:sz w:val="28"/>
          <w:szCs w:val="28"/>
        </w:rPr>
        <w:t>полидиметилсилоксана</w:t>
      </w:r>
      <w:proofErr w:type="spellEnd"/>
      <w:r w:rsidRPr="00166F38">
        <w:rPr>
          <w:sz w:val="28"/>
          <w:szCs w:val="28"/>
        </w:rPr>
        <w:t xml:space="preserve">, относительно </w:t>
      </w:r>
      <w:r w:rsidRPr="00166F38">
        <w:rPr>
          <w:sz w:val="28"/>
          <w:szCs w:val="28"/>
        </w:rPr>
        <w:lastRenderedPageBreak/>
        <w:t xml:space="preserve">раствора сравнения на ИК – </w:t>
      </w:r>
      <w:proofErr w:type="gramStart"/>
      <w:r w:rsidRPr="00166F38">
        <w:rPr>
          <w:sz w:val="28"/>
          <w:szCs w:val="28"/>
        </w:rPr>
        <w:t>спектрофотометре</w:t>
      </w:r>
      <w:proofErr w:type="gramEnd"/>
      <w:r w:rsidR="00F90A58">
        <w:rPr>
          <w:sz w:val="28"/>
          <w:szCs w:val="28"/>
        </w:rPr>
        <w:t xml:space="preserve"> с </w:t>
      </w:r>
      <w:r w:rsidR="00FB1348">
        <w:rPr>
          <w:sz w:val="28"/>
          <w:szCs w:val="28"/>
        </w:rPr>
        <w:t>Фурье – преобразованием</w:t>
      </w:r>
      <w:r w:rsidRPr="00166F38">
        <w:rPr>
          <w:sz w:val="28"/>
          <w:szCs w:val="28"/>
        </w:rPr>
        <w:t xml:space="preserve"> в области от 1330 см</w:t>
      </w:r>
      <w:r w:rsidRPr="00166F38">
        <w:rPr>
          <w:sz w:val="28"/>
          <w:szCs w:val="28"/>
          <w:vertAlign w:val="superscript"/>
        </w:rPr>
        <w:t xml:space="preserve">-1 </w:t>
      </w:r>
      <w:r w:rsidRPr="00166F38">
        <w:rPr>
          <w:sz w:val="28"/>
          <w:szCs w:val="28"/>
        </w:rPr>
        <w:t xml:space="preserve"> до 1180 см </w:t>
      </w:r>
      <w:r w:rsidRPr="00166F38">
        <w:rPr>
          <w:sz w:val="28"/>
          <w:szCs w:val="28"/>
          <w:vertAlign w:val="superscript"/>
        </w:rPr>
        <w:t>-1</w:t>
      </w:r>
      <w:r w:rsidRPr="00166F38">
        <w:rPr>
          <w:sz w:val="28"/>
          <w:szCs w:val="28"/>
        </w:rPr>
        <w:t xml:space="preserve"> в</w:t>
      </w:r>
      <w:r w:rsidR="00254038" w:rsidRPr="00166F38">
        <w:rPr>
          <w:sz w:val="28"/>
          <w:szCs w:val="28"/>
        </w:rPr>
        <w:t xml:space="preserve"> кювете</w:t>
      </w:r>
      <w:r w:rsidRPr="00166F38">
        <w:rPr>
          <w:sz w:val="28"/>
          <w:szCs w:val="28"/>
        </w:rPr>
        <w:t xml:space="preserve"> с толщиной оптического слоя 0,5</w:t>
      </w:r>
      <w:r w:rsidR="00FB1348">
        <w:rPr>
          <w:sz w:val="28"/>
          <w:szCs w:val="28"/>
        </w:rPr>
        <w:t> </w:t>
      </w:r>
      <w:r w:rsidRPr="00166F38">
        <w:rPr>
          <w:sz w:val="28"/>
          <w:szCs w:val="28"/>
        </w:rPr>
        <w:t xml:space="preserve"> мм</w:t>
      </w:r>
      <w:r w:rsidR="00FB1348">
        <w:rPr>
          <w:sz w:val="28"/>
          <w:szCs w:val="28"/>
        </w:rPr>
        <w:t xml:space="preserve"> (</w:t>
      </w:r>
      <w:proofErr w:type="spellStart"/>
      <w:r w:rsidR="00FB1348">
        <w:rPr>
          <w:sz w:val="28"/>
          <w:szCs w:val="28"/>
          <w:lang w:val="en-US"/>
        </w:rPr>
        <w:t>KBr</w:t>
      </w:r>
      <w:proofErr w:type="spellEnd"/>
      <w:r w:rsidR="00FB1348">
        <w:rPr>
          <w:sz w:val="28"/>
          <w:szCs w:val="28"/>
        </w:rPr>
        <w:t>)</w:t>
      </w:r>
      <w:r w:rsidRPr="00166F38">
        <w:rPr>
          <w:sz w:val="28"/>
          <w:szCs w:val="28"/>
        </w:rPr>
        <w:t xml:space="preserve">. Определяют поглощение при длине волны 7,9 мкм (1260 см </w:t>
      </w:r>
      <w:r w:rsidRPr="00166F38">
        <w:rPr>
          <w:sz w:val="28"/>
          <w:szCs w:val="28"/>
          <w:vertAlign w:val="superscript"/>
        </w:rPr>
        <w:t>-1</w:t>
      </w:r>
      <w:r w:rsidRPr="00166F38">
        <w:rPr>
          <w:sz w:val="28"/>
          <w:szCs w:val="28"/>
        </w:rPr>
        <w:t>)</w:t>
      </w:r>
      <w:r w:rsidRPr="00166F38">
        <w:rPr>
          <w:sz w:val="28"/>
          <w:szCs w:val="28"/>
          <w:vertAlign w:val="superscript"/>
        </w:rPr>
        <w:t xml:space="preserve"> </w:t>
      </w:r>
      <w:r w:rsidRPr="00166F38">
        <w:rPr>
          <w:sz w:val="28"/>
          <w:szCs w:val="28"/>
        </w:rPr>
        <w:t xml:space="preserve">. </w:t>
      </w:r>
    </w:p>
    <w:p w:rsidR="00552094" w:rsidRDefault="00552094" w:rsidP="00552094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166F38">
        <w:rPr>
          <w:sz w:val="28"/>
          <w:szCs w:val="28"/>
        </w:rPr>
        <w:t>Содержание полидиметилсилоксана [-(</w:t>
      </w:r>
      <w:r w:rsidRPr="00166F38">
        <w:rPr>
          <w:sz w:val="28"/>
          <w:szCs w:val="28"/>
          <w:lang w:val="en-US"/>
        </w:rPr>
        <w:t>CH</w:t>
      </w:r>
      <w:r w:rsidRPr="00166F38">
        <w:rPr>
          <w:sz w:val="28"/>
          <w:szCs w:val="28"/>
        </w:rPr>
        <w:t>)</w:t>
      </w:r>
      <w:r w:rsidRPr="00166F38">
        <w:rPr>
          <w:sz w:val="28"/>
          <w:szCs w:val="28"/>
          <w:vertAlign w:val="subscript"/>
        </w:rPr>
        <w:t>3</w:t>
      </w:r>
      <w:r w:rsidRPr="00166F38">
        <w:rPr>
          <w:sz w:val="28"/>
          <w:szCs w:val="28"/>
        </w:rPr>
        <w:t>)</w:t>
      </w:r>
      <w:r w:rsidRPr="00166F38">
        <w:rPr>
          <w:sz w:val="28"/>
          <w:szCs w:val="28"/>
          <w:vertAlign w:val="subscript"/>
        </w:rPr>
        <w:t>2</w:t>
      </w:r>
      <w:r w:rsidRPr="00166F38">
        <w:rPr>
          <w:sz w:val="28"/>
          <w:szCs w:val="28"/>
          <w:lang w:val="en-US"/>
        </w:rPr>
        <w:t>SiO</w:t>
      </w:r>
      <w:r w:rsidRPr="00166F38">
        <w:rPr>
          <w:sz w:val="28"/>
          <w:szCs w:val="28"/>
        </w:rPr>
        <w:t>-]</w:t>
      </w:r>
      <w:r w:rsidRPr="00166F38">
        <w:rPr>
          <w:sz w:val="28"/>
          <w:szCs w:val="28"/>
          <w:vertAlign w:val="subscript"/>
          <w:lang w:val="en-US"/>
        </w:rPr>
        <w:t>n</w:t>
      </w:r>
      <w:r w:rsidRPr="00166F38">
        <w:rPr>
          <w:sz w:val="28"/>
          <w:szCs w:val="28"/>
        </w:rPr>
        <w:t xml:space="preserve"> в препарате в процентах (Х) от заявленного количества вычисляют по формуле:</w:t>
      </w:r>
    </w:p>
    <w:p w:rsidR="000A06BD" w:rsidRPr="000A06BD" w:rsidRDefault="000A06BD" w:rsidP="000A06BD">
      <w:pPr>
        <w:spacing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∙P∙ρ·25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·ρ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642"/>
        <w:gridCol w:w="284"/>
        <w:gridCol w:w="8080"/>
      </w:tblGrid>
      <w:tr w:rsidR="00552094" w:rsidRPr="00166F38" w:rsidTr="000A06BD">
        <w:trPr>
          <w:trHeight w:val="160"/>
        </w:trPr>
        <w:tc>
          <w:tcPr>
            <w:tcW w:w="600" w:type="dxa"/>
          </w:tcPr>
          <w:p w:rsidR="00552094" w:rsidRPr="00166F38" w:rsidRDefault="00552094" w:rsidP="004226D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66F3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552094" w:rsidRPr="00166F38" w:rsidRDefault="00552094" w:rsidP="004226D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66F38">
              <w:rPr>
                <w:i/>
                <w:color w:val="000000"/>
                <w:sz w:val="28"/>
                <w:szCs w:val="28"/>
              </w:rPr>
              <w:t>А</w:t>
            </w:r>
            <w:r w:rsidRPr="00166F38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552094" w:rsidRPr="00166F38" w:rsidRDefault="00552094" w:rsidP="004226D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552094" w:rsidRPr="00166F38" w:rsidRDefault="00552094" w:rsidP="004226D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>поглощение испытуемого раствора;</w:t>
            </w:r>
          </w:p>
        </w:tc>
      </w:tr>
      <w:tr w:rsidR="00552094" w:rsidRPr="00166F38" w:rsidTr="000A06BD">
        <w:tc>
          <w:tcPr>
            <w:tcW w:w="600" w:type="dxa"/>
          </w:tcPr>
          <w:p w:rsidR="00552094" w:rsidRPr="00166F38" w:rsidRDefault="00552094" w:rsidP="004226D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552094" w:rsidRPr="00166F38" w:rsidRDefault="00552094" w:rsidP="004226D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i/>
                <w:color w:val="000000"/>
                <w:sz w:val="28"/>
                <w:szCs w:val="28"/>
              </w:rPr>
              <w:t>А</w:t>
            </w:r>
            <w:r w:rsidRPr="00166F38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552094" w:rsidRPr="00166F38" w:rsidRDefault="00552094" w:rsidP="004226D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552094" w:rsidRPr="00166F38" w:rsidRDefault="00552094" w:rsidP="004226D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 xml:space="preserve">поглощение раствора стандартного образца </w:t>
            </w:r>
            <w:r w:rsidRPr="00166F38">
              <w:rPr>
                <w:sz w:val="28"/>
                <w:szCs w:val="28"/>
              </w:rPr>
              <w:t>полидиметилсилоксана</w:t>
            </w:r>
            <w:r w:rsidRPr="00166F38">
              <w:rPr>
                <w:color w:val="000000"/>
                <w:sz w:val="28"/>
                <w:szCs w:val="28"/>
              </w:rPr>
              <w:t>;</w:t>
            </w:r>
          </w:p>
        </w:tc>
      </w:tr>
      <w:tr w:rsidR="00552094" w:rsidRPr="00166F38" w:rsidTr="000A06BD">
        <w:tc>
          <w:tcPr>
            <w:tcW w:w="600" w:type="dxa"/>
          </w:tcPr>
          <w:p w:rsidR="00552094" w:rsidRPr="00166F38" w:rsidRDefault="00552094" w:rsidP="004226D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552094" w:rsidRPr="00340B60" w:rsidRDefault="00340B60" w:rsidP="004226D0">
            <w:pPr>
              <w:tabs>
                <w:tab w:val="left" w:pos="567"/>
              </w:tabs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40B60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552094" w:rsidRPr="00166F38" w:rsidRDefault="00552094" w:rsidP="004226D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66F38"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80" w:type="dxa"/>
          </w:tcPr>
          <w:p w:rsidR="00552094" w:rsidRPr="00166F38" w:rsidRDefault="00552094" w:rsidP="00340B6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66F38">
              <w:rPr>
                <w:sz w:val="28"/>
                <w:szCs w:val="28"/>
              </w:rPr>
              <w:t xml:space="preserve">навеска </w:t>
            </w:r>
            <w:r w:rsidR="00340B60">
              <w:rPr>
                <w:sz w:val="28"/>
                <w:szCs w:val="28"/>
              </w:rPr>
              <w:t>препарата</w:t>
            </w:r>
            <w:r w:rsidRPr="00166F38">
              <w:rPr>
                <w:sz w:val="28"/>
                <w:szCs w:val="28"/>
              </w:rPr>
              <w:t xml:space="preserve">, </w:t>
            </w:r>
            <w:proofErr w:type="gramStart"/>
            <w:r w:rsidRPr="00166F38">
              <w:rPr>
                <w:sz w:val="28"/>
                <w:szCs w:val="28"/>
              </w:rPr>
              <w:t>г</w:t>
            </w:r>
            <w:proofErr w:type="gramEnd"/>
            <w:r w:rsidRPr="00166F38">
              <w:rPr>
                <w:sz w:val="28"/>
                <w:szCs w:val="28"/>
              </w:rPr>
              <w:t>;</w:t>
            </w:r>
          </w:p>
        </w:tc>
      </w:tr>
      <w:tr w:rsidR="00552094" w:rsidRPr="00166F38" w:rsidTr="000A06BD">
        <w:trPr>
          <w:trHeight w:val="208"/>
        </w:trPr>
        <w:tc>
          <w:tcPr>
            <w:tcW w:w="600" w:type="dxa"/>
          </w:tcPr>
          <w:p w:rsidR="00552094" w:rsidRPr="00166F38" w:rsidRDefault="00552094" w:rsidP="004226D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552094" w:rsidRPr="00166F38" w:rsidRDefault="00552094" w:rsidP="004226D0">
            <w:pPr>
              <w:tabs>
                <w:tab w:val="left" w:pos="567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166F38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166F38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552094" w:rsidRPr="00166F38" w:rsidRDefault="00552094" w:rsidP="004226D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552094" w:rsidRPr="00166F38" w:rsidRDefault="00552094" w:rsidP="004226D0">
            <w:pPr>
              <w:spacing w:line="360" w:lineRule="auto"/>
              <w:rPr>
                <w:sz w:val="28"/>
                <w:szCs w:val="28"/>
              </w:rPr>
            </w:pPr>
            <w:r w:rsidRPr="00166F38">
              <w:rPr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166F38">
              <w:rPr>
                <w:sz w:val="28"/>
                <w:szCs w:val="28"/>
              </w:rPr>
              <w:t>полидиметилсилоксана</w:t>
            </w:r>
            <w:proofErr w:type="spellEnd"/>
            <w:r w:rsidRPr="00166F38">
              <w:rPr>
                <w:sz w:val="28"/>
                <w:szCs w:val="28"/>
              </w:rPr>
              <w:t xml:space="preserve">, </w:t>
            </w:r>
            <w:r w:rsidR="00340B60">
              <w:rPr>
                <w:sz w:val="28"/>
                <w:szCs w:val="28"/>
              </w:rPr>
              <w:t>м</w:t>
            </w:r>
            <w:r w:rsidRPr="00166F38">
              <w:rPr>
                <w:sz w:val="28"/>
                <w:szCs w:val="28"/>
              </w:rPr>
              <w:t xml:space="preserve">г; </w:t>
            </w:r>
          </w:p>
        </w:tc>
      </w:tr>
      <w:tr w:rsidR="000A06BD" w:rsidRPr="00166F38" w:rsidTr="000A06BD">
        <w:trPr>
          <w:trHeight w:val="208"/>
        </w:trPr>
        <w:tc>
          <w:tcPr>
            <w:tcW w:w="600" w:type="dxa"/>
          </w:tcPr>
          <w:p w:rsidR="000A06BD" w:rsidRPr="00166F38" w:rsidRDefault="000A06BD" w:rsidP="004226D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0A06BD" w:rsidRPr="000A06BD" w:rsidRDefault="000A06BD" w:rsidP="004226D0">
            <w:pPr>
              <w:tabs>
                <w:tab w:val="left" w:pos="567"/>
              </w:tabs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ρ</w:t>
            </w:r>
          </w:p>
        </w:tc>
        <w:tc>
          <w:tcPr>
            <w:tcW w:w="284" w:type="dxa"/>
          </w:tcPr>
          <w:p w:rsidR="000A06BD" w:rsidRPr="00166F38" w:rsidRDefault="000A06BD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A06BD" w:rsidRPr="000A06BD" w:rsidRDefault="000A06BD" w:rsidP="004226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плотность препарата,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/см</w:t>
            </w:r>
            <w:r w:rsidRPr="000A06BD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;</w:t>
            </w:r>
          </w:p>
        </w:tc>
      </w:tr>
      <w:tr w:rsidR="00552094" w:rsidRPr="00166F38" w:rsidTr="000A06BD">
        <w:tc>
          <w:tcPr>
            <w:tcW w:w="600" w:type="dxa"/>
          </w:tcPr>
          <w:p w:rsidR="00552094" w:rsidRPr="00166F38" w:rsidRDefault="00552094" w:rsidP="004226D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552094" w:rsidRPr="00166F38" w:rsidRDefault="00552094" w:rsidP="004226D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66F38"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552094" w:rsidRPr="00166F38" w:rsidRDefault="00552094" w:rsidP="004226D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552094" w:rsidRPr="00166F38" w:rsidRDefault="00552094" w:rsidP="004226D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66F38">
              <w:rPr>
                <w:sz w:val="28"/>
                <w:szCs w:val="28"/>
              </w:rPr>
              <w:t>содержание полидиметилсилоксана в стандартном образце полидиметилсилоксана, %</w:t>
            </w:r>
            <w:r w:rsidRPr="00166F38">
              <w:rPr>
                <w:color w:val="000000"/>
                <w:sz w:val="28"/>
                <w:szCs w:val="28"/>
              </w:rPr>
              <w:t>;</w:t>
            </w:r>
          </w:p>
        </w:tc>
      </w:tr>
      <w:tr w:rsidR="000A06BD" w:rsidRPr="00166F38" w:rsidTr="000A06BD">
        <w:tc>
          <w:tcPr>
            <w:tcW w:w="600" w:type="dxa"/>
          </w:tcPr>
          <w:p w:rsidR="000A06BD" w:rsidRPr="00166F38" w:rsidRDefault="000A06BD" w:rsidP="004226D0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0A06BD" w:rsidRPr="000A06BD" w:rsidRDefault="000A06BD" w:rsidP="004226D0">
            <w:pPr>
              <w:tabs>
                <w:tab w:val="left" w:pos="567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0A06BD" w:rsidRPr="00166F38" w:rsidRDefault="000A06BD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A06BD" w:rsidRPr="000A06BD" w:rsidRDefault="000A06BD" w:rsidP="008904BC">
            <w:pPr>
              <w:rPr>
                <w:color w:val="000000"/>
                <w:sz w:val="28"/>
                <w:szCs w:val="28"/>
              </w:rPr>
            </w:pPr>
            <w:r w:rsidRPr="000A06BD">
              <w:rPr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0A06BD">
              <w:rPr>
                <w:color w:val="000000"/>
                <w:sz w:val="28"/>
                <w:szCs w:val="28"/>
              </w:rPr>
              <w:t>полидиметилсилоксана</w:t>
            </w:r>
            <w:proofErr w:type="spellEnd"/>
            <w:r w:rsidRPr="000A06BD">
              <w:rPr>
                <w:color w:val="000000"/>
                <w:sz w:val="28"/>
                <w:szCs w:val="28"/>
              </w:rPr>
              <w:t xml:space="preserve"> в препарате, мг/мл.</w:t>
            </w:r>
          </w:p>
        </w:tc>
      </w:tr>
    </w:tbl>
    <w:p w:rsidR="0033557E" w:rsidRDefault="00B5184C" w:rsidP="00552094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66F38">
        <w:rPr>
          <w:b/>
          <w:sz w:val="28"/>
          <w:szCs w:val="28"/>
        </w:rPr>
        <w:t>Хранение.</w:t>
      </w:r>
      <w:r w:rsidRPr="00166F38">
        <w:rPr>
          <w:sz w:val="28"/>
          <w:szCs w:val="28"/>
        </w:rPr>
        <w:t xml:space="preserve"> </w:t>
      </w:r>
      <w:r w:rsidR="0033557E" w:rsidRPr="00166F38">
        <w:rPr>
          <w:bCs/>
          <w:sz w:val="28"/>
          <w:szCs w:val="28"/>
        </w:rPr>
        <w:t>Содержание раздела приводится</w:t>
      </w:r>
      <w:r w:rsidR="0033557E" w:rsidRPr="00166F38">
        <w:rPr>
          <w:b/>
          <w:sz w:val="28"/>
          <w:szCs w:val="28"/>
        </w:rPr>
        <w:t xml:space="preserve"> </w:t>
      </w:r>
      <w:r w:rsidR="0033557E" w:rsidRPr="00166F38">
        <w:rPr>
          <w:sz w:val="28"/>
          <w:szCs w:val="28"/>
        </w:rPr>
        <w:t>в соответствии с ОФС «Хранение лекарственных средств».</w:t>
      </w:r>
      <w:r w:rsidR="0033557E" w:rsidRPr="00ED67F5">
        <w:rPr>
          <w:sz w:val="28"/>
          <w:szCs w:val="28"/>
        </w:rPr>
        <w:t xml:space="preserve"> </w:t>
      </w:r>
    </w:p>
    <w:p w:rsidR="00583FE3" w:rsidRPr="0092281A" w:rsidRDefault="00583FE3" w:rsidP="00CA4BBC">
      <w:pPr>
        <w:spacing w:line="360" w:lineRule="auto"/>
        <w:ind w:firstLine="708"/>
        <w:jc w:val="both"/>
        <w:rPr>
          <w:sz w:val="28"/>
          <w:szCs w:val="28"/>
        </w:rPr>
      </w:pPr>
    </w:p>
    <w:sectPr w:rsidR="00583FE3" w:rsidRPr="0092281A" w:rsidSect="00AC1F8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849" w:bottom="124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EF" w:rsidRDefault="004962EF" w:rsidP="00DC7DE9">
      <w:r>
        <w:separator/>
      </w:r>
    </w:p>
  </w:endnote>
  <w:endnote w:type="continuationSeparator" w:id="0">
    <w:p w:rsidR="004962EF" w:rsidRDefault="004962EF" w:rsidP="00DC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1564"/>
      <w:docPartObj>
        <w:docPartGallery w:val="Page Numbers (Bottom of Page)"/>
        <w:docPartUnique/>
      </w:docPartObj>
    </w:sdtPr>
    <w:sdtContent>
      <w:p w:rsidR="007F5C8E" w:rsidRDefault="006A6735">
        <w:pPr>
          <w:pStyle w:val="a8"/>
          <w:jc w:val="center"/>
        </w:pPr>
        <w:r w:rsidRPr="005B0C39">
          <w:rPr>
            <w:sz w:val="28"/>
            <w:szCs w:val="28"/>
          </w:rPr>
          <w:fldChar w:fldCharType="begin"/>
        </w:r>
        <w:r w:rsidR="007F5C8E" w:rsidRPr="005B0C39">
          <w:rPr>
            <w:sz w:val="28"/>
            <w:szCs w:val="28"/>
          </w:rPr>
          <w:instrText xml:space="preserve"> PAGE   \* MERGEFORMAT </w:instrText>
        </w:r>
        <w:r w:rsidRPr="005B0C39">
          <w:rPr>
            <w:sz w:val="28"/>
            <w:szCs w:val="28"/>
          </w:rPr>
          <w:fldChar w:fldCharType="separate"/>
        </w:r>
        <w:r w:rsidR="005B0C39">
          <w:rPr>
            <w:noProof/>
            <w:sz w:val="28"/>
            <w:szCs w:val="28"/>
          </w:rPr>
          <w:t>2</w:t>
        </w:r>
        <w:r w:rsidRPr="005B0C39">
          <w:rPr>
            <w:sz w:val="28"/>
            <w:szCs w:val="28"/>
          </w:rPr>
          <w:fldChar w:fldCharType="end"/>
        </w:r>
      </w:p>
    </w:sdtContent>
  </w:sdt>
  <w:p w:rsidR="007F5C8E" w:rsidRDefault="007F5C8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8142"/>
      <w:docPartObj>
        <w:docPartGallery w:val="Page Numbers (Bottom of Page)"/>
        <w:docPartUnique/>
      </w:docPartObj>
    </w:sdtPr>
    <w:sdtContent>
      <w:p w:rsidR="007F5C8E" w:rsidRDefault="006A6735">
        <w:pPr>
          <w:pStyle w:val="a8"/>
          <w:jc w:val="center"/>
        </w:pPr>
      </w:p>
    </w:sdtContent>
  </w:sdt>
  <w:p w:rsidR="007F5C8E" w:rsidRDefault="007F5C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EF" w:rsidRDefault="004962EF" w:rsidP="00DC7DE9">
      <w:r>
        <w:separator/>
      </w:r>
    </w:p>
  </w:footnote>
  <w:footnote w:type="continuationSeparator" w:id="0">
    <w:p w:rsidR="004962EF" w:rsidRDefault="004962EF" w:rsidP="00DC7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8E" w:rsidRDefault="006A673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5C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5C8E">
      <w:rPr>
        <w:rStyle w:val="a7"/>
        <w:noProof/>
      </w:rPr>
      <w:t>1</w:t>
    </w:r>
    <w:r>
      <w:rPr>
        <w:rStyle w:val="a7"/>
      </w:rPr>
      <w:fldChar w:fldCharType="end"/>
    </w:r>
  </w:p>
  <w:p w:rsidR="007F5C8E" w:rsidRDefault="007F5C8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8E" w:rsidRDefault="007F5C8E" w:rsidP="00CB3AAB">
    <w:pPr>
      <w:pStyle w:val="a5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90E"/>
    <w:multiLevelType w:val="hybridMultilevel"/>
    <w:tmpl w:val="34A2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01DF"/>
    <w:multiLevelType w:val="hybridMultilevel"/>
    <w:tmpl w:val="D87A83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A0605F"/>
    <w:multiLevelType w:val="hybridMultilevel"/>
    <w:tmpl w:val="CE1E06F6"/>
    <w:lvl w:ilvl="0" w:tplc="5880B12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10758C"/>
    <w:multiLevelType w:val="hybridMultilevel"/>
    <w:tmpl w:val="22A695AA"/>
    <w:lvl w:ilvl="0" w:tplc="2EB06B98">
      <w:start w:val="1"/>
      <w:numFmt w:val="decimal"/>
      <w:lvlText w:val="%1."/>
      <w:lvlJc w:val="left"/>
      <w:pPr>
        <w:ind w:left="356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4">
    <w:nsid w:val="6A535093"/>
    <w:multiLevelType w:val="hybridMultilevel"/>
    <w:tmpl w:val="D348FFBE"/>
    <w:lvl w:ilvl="0" w:tplc="E5E897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8A5B30"/>
    <w:multiLevelType w:val="hybridMultilevel"/>
    <w:tmpl w:val="678862B8"/>
    <w:lvl w:ilvl="0" w:tplc="BC7683E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82"/>
    <w:rsid w:val="000022D6"/>
    <w:rsid w:val="00002C00"/>
    <w:rsid w:val="00011991"/>
    <w:rsid w:val="000143C6"/>
    <w:rsid w:val="000167E0"/>
    <w:rsid w:val="00016FA7"/>
    <w:rsid w:val="000174C9"/>
    <w:rsid w:val="0001771A"/>
    <w:rsid w:val="00017A93"/>
    <w:rsid w:val="00023ED1"/>
    <w:rsid w:val="000244EB"/>
    <w:rsid w:val="000300A7"/>
    <w:rsid w:val="00032330"/>
    <w:rsid w:val="00032F7F"/>
    <w:rsid w:val="00033B07"/>
    <w:rsid w:val="000373DC"/>
    <w:rsid w:val="00045F00"/>
    <w:rsid w:val="000526E7"/>
    <w:rsid w:val="0005287D"/>
    <w:rsid w:val="00053F79"/>
    <w:rsid w:val="00056D94"/>
    <w:rsid w:val="00065F9E"/>
    <w:rsid w:val="00066D2A"/>
    <w:rsid w:val="00070667"/>
    <w:rsid w:val="00076BFB"/>
    <w:rsid w:val="000808B6"/>
    <w:rsid w:val="00081275"/>
    <w:rsid w:val="000877D0"/>
    <w:rsid w:val="00094DD1"/>
    <w:rsid w:val="000959E1"/>
    <w:rsid w:val="000963E0"/>
    <w:rsid w:val="000A06BD"/>
    <w:rsid w:val="000A1297"/>
    <w:rsid w:val="000A3BCE"/>
    <w:rsid w:val="000B72BB"/>
    <w:rsid w:val="000D04F4"/>
    <w:rsid w:val="000D0F28"/>
    <w:rsid w:val="000D1439"/>
    <w:rsid w:val="000D2027"/>
    <w:rsid w:val="000E0934"/>
    <w:rsid w:val="000E2E55"/>
    <w:rsid w:val="000E5837"/>
    <w:rsid w:val="000F2329"/>
    <w:rsid w:val="000F6A9A"/>
    <w:rsid w:val="000F7A6B"/>
    <w:rsid w:val="000F7ED6"/>
    <w:rsid w:val="00100C7A"/>
    <w:rsid w:val="001018E7"/>
    <w:rsid w:val="00101C28"/>
    <w:rsid w:val="00103BCC"/>
    <w:rsid w:val="001049D6"/>
    <w:rsid w:val="001077AD"/>
    <w:rsid w:val="00113309"/>
    <w:rsid w:val="001147AE"/>
    <w:rsid w:val="00117C2C"/>
    <w:rsid w:val="00120624"/>
    <w:rsid w:val="0012390C"/>
    <w:rsid w:val="001253A9"/>
    <w:rsid w:val="00126B21"/>
    <w:rsid w:val="00127722"/>
    <w:rsid w:val="00130DEA"/>
    <w:rsid w:val="001310F6"/>
    <w:rsid w:val="00144B6A"/>
    <w:rsid w:val="00147E09"/>
    <w:rsid w:val="001506B1"/>
    <w:rsid w:val="00150CC4"/>
    <w:rsid w:val="00150DC8"/>
    <w:rsid w:val="00165507"/>
    <w:rsid w:val="00166F38"/>
    <w:rsid w:val="00173D17"/>
    <w:rsid w:val="001755D5"/>
    <w:rsid w:val="0018038E"/>
    <w:rsid w:val="001823EE"/>
    <w:rsid w:val="001918B9"/>
    <w:rsid w:val="0019372F"/>
    <w:rsid w:val="0019402A"/>
    <w:rsid w:val="001975AB"/>
    <w:rsid w:val="00197906"/>
    <w:rsid w:val="001A1134"/>
    <w:rsid w:val="001A1CC6"/>
    <w:rsid w:val="001A3DE5"/>
    <w:rsid w:val="001A4B64"/>
    <w:rsid w:val="001A6271"/>
    <w:rsid w:val="001A68B3"/>
    <w:rsid w:val="001B48AC"/>
    <w:rsid w:val="001C5649"/>
    <w:rsid w:val="001C77F2"/>
    <w:rsid w:val="001D193C"/>
    <w:rsid w:val="001D1B47"/>
    <w:rsid w:val="001D4659"/>
    <w:rsid w:val="001D6D7C"/>
    <w:rsid w:val="001E2AAB"/>
    <w:rsid w:val="001E5A05"/>
    <w:rsid w:val="001E6282"/>
    <w:rsid w:val="001F4612"/>
    <w:rsid w:val="001F72F3"/>
    <w:rsid w:val="0020090B"/>
    <w:rsid w:val="00201AB8"/>
    <w:rsid w:val="00202283"/>
    <w:rsid w:val="00204EF6"/>
    <w:rsid w:val="002061E7"/>
    <w:rsid w:val="00214A9B"/>
    <w:rsid w:val="0021790D"/>
    <w:rsid w:val="00217EF5"/>
    <w:rsid w:val="00221A8E"/>
    <w:rsid w:val="0022433C"/>
    <w:rsid w:val="00226308"/>
    <w:rsid w:val="00230CAF"/>
    <w:rsid w:val="00232DFC"/>
    <w:rsid w:val="002336F3"/>
    <w:rsid w:val="00243D9B"/>
    <w:rsid w:val="00243DF0"/>
    <w:rsid w:val="00244565"/>
    <w:rsid w:val="002472EE"/>
    <w:rsid w:val="00252303"/>
    <w:rsid w:val="00252C16"/>
    <w:rsid w:val="00254038"/>
    <w:rsid w:val="00260102"/>
    <w:rsid w:val="0026542A"/>
    <w:rsid w:val="002676ED"/>
    <w:rsid w:val="002712D8"/>
    <w:rsid w:val="00273B72"/>
    <w:rsid w:val="00275FEF"/>
    <w:rsid w:val="00276DF1"/>
    <w:rsid w:val="00282564"/>
    <w:rsid w:val="0028389B"/>
    <w:rsid w:val="00287ABA"/>
    <w:rsid w:val="00287DED"/>
    <w:rsid w:val="00294624"/>
    <w:rsid w:val="00295734"/>
    <w:rsid w:val="002A26E0"/>
    <w:rsid w:val="002B2632"/>
    <w:rsid w:val="002C1B5E"/>
    <w:rsid w:val="002C3E34"/>
    <w:rsid w:val="002C73BC"/>
    <w:rsid w:val="002C73C2"/>
    <w:rsid w:val="002D09F0"/>
    <w:rsid w:val="002E24A8"/>
    <w:rsid w:val="002E5F3F"/>
    <w:rsid w:val="002F5EE4"/>
    <w:rsid w:val="002F7C3B"/>
    <w:rsid w:val="00300577"/>
    <w:rsid w:val="00311CEB"/>
    <w:rsid w:val="003141F6"/>
    <w:rsid w:val="00315F6D"/>
    <w:rsid w:val="003214FB"/>
    <w:rsid w:val="00322485"/>
    <w:rsid w:val="00322ACB"/>
    <w:rsid w:val="003251AE"/>
    <w:rsid w:val="00330F90"/>
    <w:rsid w:val="00331065"/>
    <w:rsid w:val="00331DA1"/>
    <w:rsid w:val="0033557E"/>
    <w:rsid w:val="00335A2E"/>
    <w:rsid w:val="00340B60"/>
    <w:rsid w:val="00341746"/>
    <w:rsid w:val="0034745F"/>
    <w:rsid w:val="0035312B"/>
    <w:rsid w:val="003572ED"/>
    <w:rsid w:val="00362703"/>
    <w:rsid w:val="003704D1"/>
    <w:rsid w:val="0037129B"/>
    <w:rsid w:val="00380929"/>
    <w:rsid w:val="00382451"/>
    <w:rsid w:val="003A3300"/>
    <w:rsid w:val="003A739A"/>
    <w:rsid w:val="003B0728"/>
    <w:rsid w:val="003B32ED"/>
    <w:rsid w:val="003B3925"/>
    <w:rsid w:val="003B4521"/>
    <w:rsid w:val="003C1B4C"/>
    <w:rsid w:val="003C37B3"/>
    <w:rsid w:val="003C4DF0"/>
    <w:rsid w:val="003E79DA"/>
    <w:rsid w:val="003E7CF0"/>
    <w:rsid w:val="003F356E"/>
    <w:rsid w:val="003F685C"/>
    <w:rsid w:val="004135BE"/>
    <w:rsid w:val="00415EB8"/>
    <w:rsid w:val="004169FB"/>
    <w:rsid w:val="00416CF6"/>
    <w:rsid w:val="004176DF"/>
    <w:rsid w:val="00424666"/>
    <w:rsid w:val="00425877"/>
    <w:rsid w:val="00427500"/>
    <w:rsid w:val="0043479F"/>
    <w:rsid w:val="004409FE"/>
    <w:rsid w:val="00443FCF"/>
    <w:rsid w:val="004452BF"/>
    <w:rsid w:val="0045024B"/>
    <w:rsid w:val="00454FEE"/>
    <w:rsid w:val="0046364C"/>
    <w:rsid w:val="00465AD8"/>
    <w:rsid w:val="00466CFF"/>
    <w:rsid w:val="00467E84"/>
    <w:rsid w:val="00467EE6"/>
    <w:rsid w:val="00472CE0"/>
    <w:rsid w:val="00474B75"/>
    <w:rsid w:val="0048171D"/>
    <w:rsid w:val="00483AAA"/>
    <w:rsid w:val="00484CE7"/>
    <w:rsid w:val="004870BA"/>
    <w:rsid w:val="004928FB"/>
    <w:rsid w:val="004931F6"/>
    <w:rsid w:val="00493C68"/>
    <w:rsid w:val="00494B9F"/>
    <w:rsid w:val="004962EF"/>
    <w:rsid w:val="004B0213"/>
    <w:rsid w:val="004B1060"/>
    <w:rsid w:val="004B7919"/>
    <w:rsid w:val="004C3A20"/>
    <w:rsid w:val="004C3B33"/>
    <w:rsid w:val="004C49BC"/>
    <w:rsid w:val="004C5568"/>
    <w:rsid w:val="004D1CDB"/>
    <w:rsid w:val="004E0506"/>
    <w:rsid w:val="004E73D3"/>
    <w:rsid w:val="004F0194"/>
    <w:rsid w:val="004F183D"/>
    <w:rsid w:val="004F5CEA"/>
    <w:rsid w:val="00500DF9"/>
    <w:rsid w:val="005074EB"/>
    <w:rsid w:val="005111F3"/>
    <w:rsid w:val="0051389B"/>
    <w:rsid w:val="0052097F"/>
    <w:rsid w:val="005242C5"/>
    <w:rsid w:val="005257ED"/>
    <w:rsid w:val="0053160B"/>
    <w:rsid w:val="005319B9"/>
    <w:rsid w:val="00534837"/>
    <w:rsid w:val="00536DA4"/>
    <w:rsid w:val="0055069D"/>
    <w:rsid w:val="00551FD2"/>
    <w:rsid w:val="00552094"/>
    <w:rsid w:val="005541B6"/>
    <w:rsid w:val="00555C3F"/>
    <w:rsid w:val="005564AF"/>
    <w:rsid w:val="00556B62"/>
    <w:rsid w:val="00564072"/>
    <w:rsid w:val="00566569"/>
    <w:rsid w:val="00567394"/>
    <w:rsid w:val="00570195"/>
    <w:rsid w:val="00575D59"/>
    <w:rsid w:val="00583FE3"/>
    <w:rsid w:val="005841E1"/>
    <w:rsid w:val="00584F14"/>
    <w:rsid w:val="00590400"/>
    <w:rsid w:val="00591C10"/>
    <w:rsid w:val="00592C25"/>
    <w:rsid w:val="00594AE6"/>
    <w:rsid w:val="00594F29"/>
    <w:rsid w:val="005A6C6F"/>
    <w:rsid w:val="005B0C39"/>
    <w:rsid w:val="005B0EE4"/>
    <w:rsid w:val="005B11BF"/>
    <w:rsid w:val="005B2118"/>
    <w:rsid w:val="005B4314"/>
    <w:rsid w:val="005B525E"/>
    <w:rsid w:val="005B7CD5"/>
    <w:rsid w:val="005D03CB"/>
    <w:rsid w:val="005D18FA"/>
    <w:rsid w:val="005D31BD"/>
    <w:rsid w:val="005D7B0B"/>
    <w:rsid w:val="005E1B71"/>
    <w:rsid w:val="005E6AF1"/>
    <w:rsid w:val="005F0682"/>
    <w:rsid w:val="005F55C7"/>
    <w:rsid w:val="006009F8"/>
    <w:rsid w:val="00605110"/>
    <w:rsid w:val="0061096A"/>
    <w:rsid w:val="0061152F"/>
    <w:rsid w:val="00613556"/>
    <w:rsid w:val="00626219"/>
    <w:rsid w:val="00631D48"/>
    <w:rsid w:val="00637763"/>
    <w:rsid w:val="00646BA1"/>
    <w:rsid w:val="00647757"/>
    <w:rsid w:val="0065019F"/>
    <w:rsid w:val="006502DC"/>
    <w:rsid w:val="00652339"/>
    <w:rsid w:val="006603A8"/>
    <w:rsid w:val="0066126D"/>
    <w:rsid w:val="006616DF"/>
    <w:rsid w:val="006634CB"/>
    <w:rsid w:val="00663EC0"/>
    <w:rsid w:val="00664DEB"/>
    <w:rsid w:val="00666420"/>
    <w:rsid w:val="00682115"/>
    <w:rsid w:val="006823F6"/>
    <w:rsid w:val="006865D7"/>
    <w:rsid w:val="00687ACD"/>
    <w:rsid w:val="00694411"/>
    <w:rsid w:val="006A0CF4"/>
    <w:rsid w:val="006A1ECA"/>
    <w:rsid w:val="006A1F8D"/>
    <w:rsid w:val="006A331F"/>
    <w:rsid w:val="006A35D4"/>
    <w:rsid w:val="006A6735"/>
    <w:rsid w:val="006B20B4"/>
    <w:rsid w:val="006B72B3"/>
    <w:rsid w:val="006B76A9"/>
    <w:rsid w:val="006C0B96"/>
    <w:rsid w:val="006C0DC1"/>
    <w:rsid w:val="006C12FE"/>
    <w:rsid w:val="006C1507"/>
    <w:rsid w:val="006C7CE9"/>
    <w:rsid w:val="006D16B8"/>
    <w:rsid w:val="006D2F59"/>
    <w:rsid w:val="006D62DC"/>
    <w:rsid w:val="006D6FBF"/>
    <w:rsid w:val="006E16DF"/>
    <w:rsid w:val="006E3A87"/>
    <w:rsid w:val="006E6DAD"/>
    <w:rsid w:val="006F130D"/>
    <w:rsid w:val="006F57AB"/>
    <w:rsid w:val="0070516B"/>
    <w:rsid w:val="00711D8B"/>
    <w:rsid w:val="00713CAA"/>
    <w:rsid w:val="007275A8"/>
    <w:rsid w:val="00733D20"/>
    <w:rsid w:val="00736E3C"/>
    <w:rsid w:val="0073720C"/>
    <w:rsid w:val="00741332"/>
    <w:rsid w:val="007442D8"/>
    <w:rsid w:val="00747BD2"/>
    <w:rsid w:val="00751F01"/>
    <w:rsid w:val="00756D42"/>
    <w:rsid w:val="00763401"/>
    <w:rsid w:val="0076409D"/>
    <w:rsid w:val="00764F2A"/>
    <w:rsid w:val="00767EDE"/>
    <w:rsid w:val="0077283D"/>
    <w:rsid w:val="00772D2B"/>
    <w:rsid w:val="007800E1"/>
    <w:rsid w:val="00781C3C"/>
    <w:rsid w:val="0078381E"/>
    <w:rsid w:val="00785C94"/>
    <w:rsid w:val="00786D00"/>
    <w:rsid w:val="00790823"/>
    <w:rsid w:val="00795804"/>
    <w:rsid w:val="00796267"/>
    <w:rsid w:val="007970E0"/>
    <w:rsid w:val="007A5C2B"/>
    <w:rsid w:val="007A7194"/>
    <w:rsid w:val="007C29CA"/>
    <w:rsid w:val="007C6A79"/>
    <w:rsid w:val="007D1AAC"/>
    <w:rsid w:val="007D3536"/>
    <w:rsid w:val="007D49CE"/>
    <w:rsid w:val="007E130B"/>
    <w:rsid w:val="007E4B92"/>
    <w:rsid w:val="007E4BDA"/>
    <w:rsid w:val="007E566C"/>
    <w:rsid w:val="007F1E51"/>
    <w:rsid w:val="007F5483"/>
    <w:rsid w:val="007F5C8E"/>
    <w:rsid w:val="007F7461"/>
    <w:rsid w:val="00804A09"/>
    <w:rsid w:val="008069C2"/>
    <w:rsid w:val="00812666"/>
    <w:rsid w:val="0081346C"/>
    <w:rsid w:val="008217E1"/>
    <w:rsid w:val="00823649"/>
    <w:rsid w:val="008268BD"/>
    <w:rsid w:val="00835D7F"/>
    <w:rsid w:val="0084246A"/>
    <w:rsid w:val="0084305A"/>
    <w:rsid w:val="00844737"/>
    <w:rsid w:val="008521F8"/>
    <w:rsid w:val="00854120"/>
    <w:rsid w:val="00855842"/>
    <w:rsid w:val="00862200"/>
    <w:rsid w:val="00865A13"/>
    <w:rsid w:val="00874737"/>
    <w:rsid w:val="00884513"/>
    <w:rsid w:val="00884DED"/>
    <w:rsid w:val="00891547"/>
    <w:rsid w:val="00891F3A"/>
    <w:rsid w:val="00892C1D"/>
    <w:rsid w:val="008A22FC"/>
    <w:rsid w:val="008A3D75"/>
    <w:rsid w:val="008A3E61"/>
    <w:rsid w:val="008B4117"/>
    <w:rsid w:val="008B4ACB"/>
    <w:rsid w:val="008B6FF6"/>
    <w:rsid w:val="008D01AC"/>
    <w:rsid w:val="008D08C2"/>
    <w:rsid w:val="008D4F1A"/>
    <w:rsid w:val="008D7C83"/>
    <w:rsid w:val="008E40C8"/>
    <w:rsid w:val="008E54DB"/>
    <w:rsid w:val="008F1A25"/>
    <w:rsid w:val="008F3B01"/>
    <w:rsid w:val="00920F51"/>
    <w:rsid w:val="009219EA"/>
    <w:rsid w:val="0092281A"/>
    <w:rsid w:val="009264F8"/>
    <w:rsid w:val="009312D2"/>
    <w:rsid w:val="0094227F"/>
    <w:rsid w:val="009458F7"/>
    <w:rsid w:val="00947253"/>
    <w:rsid w:val="00952C38"/>
    <w:rsid w:val="009533E8"/>
    <w:rsid w:val="00955E73"/>
    <w:rsid w:val="00957CA4"/>
    <w:rsid w:val="0096076C"/>
    <w:rsid w:val="009620CD"/>
    <w:rsid w:val="00970C6D"/>
    <w:rsid w:val="00974C60"/>
    <w:rsid w:val="009801A8"/>
    <w:rsid w:val="009817A4"/>
    <w:rsid w:val="00983076"/>
    <w:rsid w:val="009832BB"/>
    <w:rsid w:val="00983ACE"/>
    <w:rsid w:val="009928CC"/>
    <w:rsid w:val="009A2052"/>
    <w:rsid w:val="009A7D47"/>
    <w:rsid w:val="009B3ADC"/>
    <w:rsid w:val="009B47E3"/>
    <w:rsid w:val="009C37A2"/>
    <w:rsid w:val="009D35BC"/>
    <w:rsid w:val="009D53A2"/>
    <w:rsid w:val="009E21F2"/>
    <w:rsid w:val="009F470A"/>
    <w:rsid w:val="009F6774"/>
    <w:rsid w:val="009F7E9C"/>
    <w:rsid w:val="00A01BCB"/>
    <w:rsid w:val="00A04CDA"/>
    <w:rsid w:val="00A21BC3"/>
    <w:rsid w:val="00A25ABC"/>
    <w:rsid w:val="00A2734A"/>
    <w:rsid w:val="00A324E3"/>
    <w:rsid w:val="00A35938"/>
    <w:rsid w:val="00A372AA"/>
    <w:rsid w:val="00A44A86"/>
    <w:rsid w:val="00A51723"/>
    <w:rsid w:val="00A51FA3"/>
    <w:rsid w:val="00A52468"/>
    <w:rsid w:val="00A56DB5"/>
    <w:rsid w:val="00A65F34"/>
    <w:rsid w:val="00A66132"/>
    <w:rsid w:val="00A70C80"/>
    <w:rsid w:val="00A82D5B"/>
    <w:rsid w:val="00A84B14"/>
    <w:rsid w:val="00A9062B"/>
    <w:rsid w:val="00A9749C"/>
    <w:rsid w:val="00AA27CD"/>
    <w:rsid w:val="00AB4AAB"/>
    <w:rsid w:val="00AB57FD"/>
    <w:rsid w:val="00AB6626"/>
    <w:rsid w:val="00AC1F88"/>
    <w:rsid w:val="00AC4882"/>
    <w:rsid w:val="00AC588D"/>
    <w:rsid w:val="00AC5DA0"/>
    <w:rsid w:val="00AC69A1"/>
    <w:rsid w:val="00AC758D"/>
    <w:rsid w:val="00AE5484"/>
    <w:rsid w:val="00AE5A78"/>
    <w:rsid w:val="00AF118A"/>
    <w:rsid w:val="00AF55C8"/>
    <w:rsid w:val="00AF6F52"/>
    <w:rsid w:val="00B01A4D"/>
    <w:rsid w:val="00B04EC3"/>
    <w:rsid w:val="00B11F3C"/>
    <w:rsid w:val="00B14003"/>
    <w:rsid w:val="00B1715B"/>
    <w:rsid w:val="00B21C9B"/>
    <w:rsid w:val="00B25788"/>
    <w:rsid w:val="00B319E5"/>
    <w:rsid w:val="00B3789D"/>
    <w:rsid w:val="00B4022B"/>
    <w:rsid w:val="00B43502"/>
    <w:rsid w:val="00B43F11"/>
    <w:rsid w:val="00B44AEF"/>
    <w:rsid w:val="00B5184C"/>
    <w:rsid w:val="00B520F3"/>
    <w:rsid w:val="00B6082E"/>
    <w:rsid w:val="00B622C2"/>
    <w:rsid w:val="00B646E7"/>
    <w:rsid w:val="00B70261"/>
    <w:rsid w:val="00B74F16"/>
    <w:rsid w:val="00B75EDC"/>
    <w:rsid w:val="00B92A3B"/>
    <w:rsid w:val="00B94BD8"/>
    <w:rsid w:val="00B955F8"/>
    <w:rsid w:val="00BA086C"/>
    <w:rsid w:val="00BA5F7C"/>
    <w:rsid w:val="00BA6FC7"/>
    <w:rsid w:val="00BB5ADA"/>
    <w:rsid w:val="00BC0529"/>
    <w:rsid w:val="00BC4FA9"/>
    <w:rsid w:val="00BC6466"/>
    <w:rsid w:val="00BD20D0"/>
    <w:rsid w:val="00BD3CD7"/>
    <w:rsid w:val="00BD5BA1"/>
    <w:rsid w:val="00BD651A"/>
    <w:rsid w:val="00BD6B1F"/>
    <w:rsid w:val="00BE72D4"/>
    <w:rsid w:val="00BF103C"/>
    <w:rsid w:val="00BF2315"/>
    <w:rsid w:val="00BF3B59"/>
    <w:rsid w:val="00BF64A8"/>
    <w:rsid w:val="00C00695"/>
    <w:rsid w:val="00C11B4A"/>
    <w:rsid w:val="00C122F6"/>
    <w:rsid w:val="00C166C3"/>
    <w:rsid w:val="00C17688"/>
    <w:rsid w:val="00C2460D"/>
    <w:rsid w:val="00C33DE6"/>
    <w:rsid w:val="00C3413A"/>
    <w:rsid w:val="00C3456F"/>
    <w:rsid w:val="00C35698"/>
    <w:rsid w:val="00C36E8C"/>
    <w:rsid w:val="00C51804"/>
    <w:rsid w:val="00C53EC8"/>
    <w:rsid w:val="00C614D3"/>
    <w:rsid w:val="00C6305D"/>
    <w:rsid w:val="00C6638A"/>
    <w:rsid w:val="00C671F5"/>
    <w:rsid w:val="00C72B4D"/>
    <w:rsid w:val="00C74C82"/>
    <w:rsid w:val="00C81DB5"/>
    <w:rsid w:val="00C96D0E"/>
    <w:rsid w:val="00CA4BBC"/>
    <w:rsid w:val="00CA5878"/>
    <w:rsid w:val="00CA610A"/>
    <w:rsid w:val="00CB2786"/>
    <w:rsid w:val="00CB3AAB"/>
    <w:rsid w:val="00CB4586"/>
    <w:rsid w:val="00CB4F5B"/>
    <w:rsid w:val="00CC2C05"/>
    <w:rsid w:val="00CC3F87"/>
    <w:rsid w:val="00CC652A"/>
    <w:rsid w:val="00CC6FD1"/>
    <w:rsid w:val="00CD18A7"/>
    <w:rsid w:val="00CD34E6"/>
    <w:rsid w:val="00CD378C"/>
    <w:rsid w:val="00CD6967"/>
    <w:rsid w:val="00CE42EE"/>
    <w:rsid w:val="00CE7A47"/>
    <w:rsid w:val="00CF51EA"/>
    <w:rsid w:val="00CF552B"/>
    <w:rsid w:val="00D10871"/>
    <w:rsid w:val="00D1300B"/>
    <w:rsid w:val="00D13ADC"/>
    <w:rsid w:val="00D244A8"/>
    <w:rsid w:val="00D2493E"/>
    <w:rsid w:val="00D26911"/>
    <w:rsid w:val="00D270D0"/>
    <w:rsid w:val="00D34181"/>
    <w:rsid w:val="00D3612A"/>
    <w:rsid w:val="00D4333E"/>
    <w:rsid w:val="00D465FC"/>
    <w:rsid w:val="00D5266B"/>
    <w:rsid w:val="00D53F95"/>
    <w:rsid w:val="00D64145"/>
    <w:rsid w:val="00D66CD8"/>
    <w:rsid w:val="00D672D5"/>
    <w:rsid w:val="00D6763A"/>
    <w:rsid w:val="00D71E0B"/>
    <w:rsid w:val="00D76CFC"/>
    <w:rsid w:val="00D80C81"/>
    <w:rsid w:val="00D8259A"/>
    <w:rsid w:val="00D87D0A"/>
    <w:rsid w:val="00D91501"/>
    <w:rsid w:val="00D9642B"/>
    <w:rsid w:val="00DA34D5"/>
    <w:rsid w:val="00DA4B7F"/>
    <w:rsid w:val="00DA5BA6"/>
    <w:rsid w:val="00DA798D"/>
    <w:rsid w:val="00DB51CA"/>
    <w:rsid w:val="00DC1534"/>
    <w:rsid w:val="00DC2ECB"/>
    <w:rsid w:val="00DC7DE9"/>
    <w:rsid w:val="00DD4300"/>
    <w:rsid w:val="00DD75B3"/>
    <w:rsid w:val="00DE11DE"/>
    <w:rsid w:val="00DE28BB"/>
    <w:rsid w:val="00DE2EBC"/>
    <w:rsid w:val="00DE6575"/>
    <w:rsid w:val="00DF1520"/>
    <w:rsid w:val="00DF3447"/>
    <w:rsid w:val="00DF4754"/>
    <w:rsid w:val="00E11F1C"/>
    <w:rsid w:val="00E14646"/>
    <w:rsid w:val="00E21A82"/>
    <w:rsid w:val="00E238BD"/>
    <w:rsid w:val="00E326ED"/>
    <w:rsid w:val="00E409CE"/>
    <w:rsid w:val="00E434F4"/>
    <w:rsid w:val="00E43A94"/>
    <w:rsid w:val="00E43D1E"/>
    <w:rsid w:val="00E52CAF"/>
    <w:rsid w:val="00E53259"/>
    <w:rsid w:val="00E532CC"/>
    <w:rsid w:val="00E54293"/>
    <w:rsid w:val="00E61F3D"/>
    <w:rsid w:val="00E755A5"/>
    <w:rsid w:val="00E75ECC"/>
    <w:rsid w:val="00E76771"/>
    <w:rsid w:val="00E77348"/>
    <w:rsid w:val="00E85719"/>
    <w:rsid w:val="00E916B2"/>
    <w:rsid w:val="00E938AB"/>
    <w:rsid w:val="00EA0B05"/>
    <w:rsid w:val="00EA2E7C"/>
    <w:rsid w:val="00EC5147"/>
    <w:rsid w:val="00EC61AD"/>
    <w:rsid w:val="00ED02FA"/>
    <w:rsid w:val="00ED0DB7"/>
    <w:rsid w:val="00ED41B0"/>
    <w:rsid w:val="00ED4863"/>
    <w:rsid w:val="00ED67F5"/>
    <w:rsid w:val="00ED7782"/>
    <w:rsid w:val="00ED78A6"/>
    <w:rsid w:val="00EE290A"/>
    <w:rsid w:val="00EF3B2F"/>
    <w:rsid w:val="00EF5656"/>
    <w:rsid w:val="00F040AA"/>
    <w:rsid w:val="00F057FA"/>
    <w:rsid w:val="00F11C9F"/>
    <w:rsid w:val="00F17042"/>
    <w:rsid w:val="00F175B3"/>
    <w:rsid w:val="00F17D0D"/>
    <w:rsid w:val="00F26F53"/>
    <w:rsid w:val="00F32EDB"/>
    <w:rsid w:val="00F3515E"/>
    <w:rsid w:val="00F40890"/>
    <w:rsid w:val="00F447EE"/>
    <w:rsid w:val="00F46183"/>
    <w:rsid w:val="00F5201E"/>
    <w:rsid w:val="00F52C99"/>
    <w:rsid w:val="00F54675"/>
    <w:rsid w:val="00F57447"/>
    <w:rsid w:val="00F6471D"/>
    <w:rsid w:val="00F649EC"/>
    <w:rsid w:val="00F815BA"/>
    <w:rsid w:val="00F81F85"/>
    <w:rsid w:val="00F82C8E"/>
    <w:rsid w:val="00F834CF"/>
    <w:rsid w:val="00F90A58"/>
    <w:rsid w:val="00FA4356"/>
    <w:rsid w:val="00FA5183"/>
    <w:rsid w:val="00FA680E"/>
    <w:rsid w:val="00FA68CA"/>
    <w:rsid w:val="00FB1348"/>
    <w:rsid w:val="00FB24FF"/>
    <w:rsid w:val="00FB495A"/>
    <w:rsid w:val="00FB661B"/>
    <w:rsid w:val="00FC75EF"/>
    <w:rsid w:val="00FD3FAE"/>
    <w:rsid w:val="00FE0F4E"/>
    <w:rsid w:val="00FE2E58"/>
    <w:rsid w:val="00FE4AF1"/>
    <w:rsid w:val="00FF09E5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1A82"/>
    <w:pPr>
      <w:keepNext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1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21A82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21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21A8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21A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21A8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21A82"/>
  </w:style>
  <w:style w:type="paragraph" w:styleId="a8">
    <w:name w:val="footer"/>
    <w:basedOn w:val="a"/>
    <w:link w:val="a9"/>
    <w:uiPriority w:val="99"/>
    <w:rsid w:val="00E21A8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E21A82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21A82"/>
    <w:pPr>
      <w:ind w:left="720"/>
      <w:contextualSpacing/>
    </w:pPr>
  </w:style>
  <w:style w:type="paragraph" w:customStyle="1" w:styleId="1">
    <w:name w:val="Абзац списка1"/>
    <w:basedOn w:val="a"/>
    <w:rsid w:val="00E21A8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paragraph" w:customStyle="1" w:styleId="22">
    <w:name w:val="Основной текст 22"/>
    <w:basedOn w:val="a"/>
    <w:rsid w:val="00E21A82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21A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1A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aliases w:val="Plain Text Char"/>
    <w:basedOn w:val="a"/>
    <w:link w:val="af0"/>
    <w:uiPriority w:val="99"/>
    <w:rsid w:val="00BC0529"/>
    <w:rPr>
      <w:rFonts w:ascii="Courier New" w:hAnsi="Courier New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C05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3"/>
    <w:uiPriority w:val="99"/>
    <w:unhideWhenUsed/>
    <w:rsid w:val="00C122F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C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C1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pt">
    <w:name w:val="Основной текст + 11 pt"/>
    <w:aliases w:val="Интервал 0 pt19"/>
    <w:uiPriority w:val="99"/>
    <w:rsid w:val="00E43D1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f1">
    <w:name w:val="Body Text"/>
    <w:basedOn w:val="a"/>
    <w:link w:val="af2"/>
    <w:uiPriority w:val="99"/>
    <w:semiHidden/>
    <w:unhideWhenUsed/>
    <w:rsid w:val="00F574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7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F3515E"/>
    <w:rPr>
      <w:color w:val="0000FF"/>
      <w:u w:val="single"/>
    </w:rPr>
  </w:style>
  <w:style w:type="character" w:customStyle="1" w:styleId="af4">
    <w:name w:val="Основной текст_"/>
    <w:basedOn w:val="a0"/>
    <w:link w:val="3"/>
    <w:rsid w:val="006051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605110"/>
    <w:pPr>
      <w:widowControl w:val="0"/>
      <w:shd w:val="clear" w:color="auto" w:fill="FFFFFF"/>
      <w:spacing w:before="420" w:after="420" w:line="475" w:lineRule="exact"/>
      <w:ind w:hanging="780"/>
      <w:jc w:val="center"/>
    </w:pPr>
    <w:rPr>
      <w:sz w:val="27"/>
      <w:szCs w:val="27"/>
      <w:lang w:eastAsia="en-US"/>
    </w:rPr>
  </w:style>
  <w:style w:type="paragraph" w:customStyle="1" w:styleId="BodyText21">
    <w:name w:val="Body Text 21"/>
    <w:basedOn w:val="a"/>
    <w:rsid w:val="00552094"/>
    <w:pPr>
      <w:jc w:val="both"/>
    </w:pPr>
    <w:rPr>
      <w:rFonts w:ascii="Aria Cyr" w:hAnsi="Aria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19016-2E47-465B-B1BC-C9BCD6B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Beketova</dc:creator>
  <cp:lastModifiedBy>Razov</cp:lastModifiedBy>
  <cp:revision>17</cp:revision>
  <cp:lastPrinted>2020-01-22T06:32:00Z</cp:lastPrinted>
  <dcterms:created xsi:type="dcterms:W3CDTF">2021-11-22T14:09:00Z</dcterms:created>
  <dcterms:modified xsi:type="dcterms:W3CDTF">2021-12-08T11:09:00Z</dcterms:modified>
</cp:coreProperties>
</file>