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B" w:rsidRDefault="00EE202B" w:rsidP="00D2249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EE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E202B" w:rsidTr="0090633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Default="00EE202B" w:rsidP="0090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6"/>
        <w:gridCol w:w="567"/>
        <w:gridCol w:w="3367"/>
      </w:tblGrid>
      <w:tr w:rsidR="00EE202B" w:rsidTr="00906334">
        <w:trPr>
          <w:trHeight w:val="20"/>
        </w:trPr>
        <w:tc>
          <w:tcPr>
            <w:tcW w:w="5637" w:type="dxa"/>
            <w:hideMark/>
          </w:tcPr>
          <w:p w:rsidR="00EE202B" w:rsidRPr="00303D3D" w:rsidRDefault="00303D3D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Треонил-глутамил-лизил-лизил-аргинил-аргинил-глутамил-треонил-валил-глутамил-аргинил-глутамил-лизил-глутамат</w:t>
            </w:r>
          </w:p>
        </w:tc>
        <w:tc>
          <w:tcPr>
            <w:tcW w:w="567" w:type="dxa"/>
          </w:tcPr>
          <w:p w:rsidR="00EE202B" w:rsidRPr="00303D3D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E202B" w:rsidRDefault="00EE202B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202B" w:rsidTr="00906334">
        <w:trPr>
          <w:trHeight w:val="20"/>
        </w:trPr>
        <w:tc>
          <w:tcPr>
            <w:tcW w:w="5637" w:type="dxa"/>
            <w:hideMark/>
          </w:tcPr>
          <w:p w:rsidR="00EE202B" w:rsidRPr="00303D3D" w:rsidRDefault="00303D3D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Треонил-глутамил-лизил-лизил-аргинил-аргинил-глутамил-треонил-валил-глутамил-аргинил-глутамил-лизил-глутамат</w:t>
            </w:r>
          </w:p>
        </w:tc>
        <w:tc>
          <w:tcPr>
            <w:tcW w:w="567" w:type="dxa"/>
          </w:tcPr>
          <w:p w:rsidR="00EE202B" w:rsidRPr="00303D3D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E202B" w:rsidRPr="00EE202B" w:rsidRDefault="00EE202B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Tr="00906334">
        <w:trPr>
          <w:trHeight w:val="328"/>
        </w:trPr>
        <w:tc>
          <w:tcPr>
            <w:tcW w:w="5637" w:type="dxa"/>
            <w:hideMark/>
          </w:tcPr>
          <w:p w:rsidR="00EE202B" w:rsidRPr="00303D3D" w:rsidRDefault="00303D3D" w:rsidP="00D224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Threonyl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glutamyl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lysyl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lysyl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arginyl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arginyl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glutamyl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threonyl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glutamyl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arginyl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glutamyl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lysyl</w:t>
            </w:r>
            <w:proofErr w:type="spellEnd"/>
            <w:r w:rsidRPr="00303D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03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glutamatum</w:t>
            </w:r>
            <w:proofErr w:type="spellEnd"/>
          </w:p>
        </w:tc>
        <w:tc>
          <w:tcPr>
            <w:tcW w:w="567" w:type="dxa"/>
          </w:tcPr>
          <w:p w:rsidR="00EE202B" w:rsidRPr="00303D3D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E202B" w:rsidRDefault="00303D3D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E202B" w:rsidTr="0090633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Default="00EE202B" w:rsidP="00D224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F2EC9" w:rsidRPr="00C47F6A" w:rsidRDefault="00303D3D" w:rsidP="00D2249C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Треонил</w:t>
      </w:r>
      <w:proofErr w:type="spellEnd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глутамил</w:t>
      </w:r>
      <w:proofErr w:type="spellEnd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лизил</w:t>
      </w:r>
      <w:proofErr w:type="spellEnd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лизил</w:t>
      </w:r>
      <w:proofErr w:type="spellEnd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аргинил</w:t>
      </w:r>
      <w:proofErr w:type="spellEnd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аргинил</w:t>
      </w:r>
      <w:proofErr w:type="spellEnd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глутамил</w:t>
      </w:r>
      <w:proofErr w:type="spellEnd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треонил</w:t>
      </w:r>
      <w:proofErr w:type="spellEnd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-валил-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глутамил</w:t>
      </w:r>
      <w:proofErr w:type="spellEnd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аргинил</w:t>
      </w:r>
      <w:proofErr w:type="spellEnd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глутамил</w:t>
      </w:r>
      <w:proofErr w:type="spellEnd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лизил</w:t>
      </w:r>
      <w:proofErr w:type="spellEnd"/>
      <w:r w:rsidR="00D2249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D2249C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глутаминовая</w:t>
      </w:r>
      <w:proofErr w:type="spellEnd"/>
      <w:r w:rsidRPr="00303D3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кислота</w:t>
      </w:r>
    </w:p>
    <w:p w:rsidR="00D2249C" w:rsidRPr="00C47F6A" w:rsidRDefault="00D2249C" w:rsidP="00D2249C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FF2EC9" w:rsidRDefault="00303D3D" w:rsidP="00D2249C">
      <w:pPr>
        <w:spacing w:after="0" w:line="240" w:lineRule="auto"/>
        <w:jc w:val="center"/>
        <w:rPr>
          <w:lang w:val="en-US"/>
        </w:rPr>
      </w:pPr>
      <w:r>
        <w:object w:dxaOrig="85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65pt;height:17.6pt" o:ole="">
            <v:imagedata r:id="rId7" o:title=""/>
          </v:shape>
          <o:OLEObject Type="Embed" ProgID="ChemWindow.Document" ShapeID="_x0000_i1025" DrawAspect="Content" ObjectID="_1699793511" r:id="rId8"/>
        </w:object>
      </w:r>
    </w:p>
    <w:p w:rsidR="00D2249C" w:rsidRPr="00D2249C" w:rsidRDefault="00D2249C" w:rsidP="00D2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62524E" w:rsidRPr="00303D3D" w:rsidTr="0062524E">
        <w:tc>
          <w:tcPr>
            <w:tcW w:w="4961" w:type="dxa"/>
          </w:tcPr>
          <w:p w:rsidR="0062524E" w:rsidRPr="00303D3D" w:rsidRDefault="00303D3D" w:rsidP="00D22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03D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74</w:t>
            </w:r>
            <w:r w:rsidRPr="00303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3D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132</w:t>
            </w:r>
            <w:r w:rsidRPr="00303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3D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26</w:t>
            </w:r>
            <w:r w:rsidRPr="00303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03D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4395" w:type="dxa"/>
          </w:tcPr>
          <w:p w:rsidR="0062524E" w:rsidRPr="00303D3D" w:rsidRDefault="0062524E" w:rsidP="00D22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303D3D" w:rsidRPr="00303D3D">
              <w:rPr>
                <w:rFonts w:ascii="Times New Roman" w:hAnsi="Times New Roman" w:cs="Times New Roman"/>
                <w:sz w:val="28"/>
                <w:szCs w:val="28"/>
              </w:rPr>
              <w:t>1818,0</w:t>
            </w:r>
            <w:r w:rsidR="00B21241" w:rsidRPr="00303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524E" w:rsidRPr="00B21241" w:rsidRDefault="0062524E" w:rsidP="0062524E">
      <w:pPr>
        <w:pStyle w:val="BodyText1"/>
        <w:spacing w:after="0"/>
        <w:rPr>
          <w:rFonts w:ascii="Times New Roman" w:hAnsi="Times New Roman"/>
          <w:sz w:val="28"/>
          <w:szCs w:val="28"/>
        </w:rPr>
      </w:pPr>
    </w:p>
    <w:p w:rsidR="0062524E" w:rsidRPr="00D2249C" w:rsidRDefault="0062524E" w:rsidP="0090633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4B016A">
        <w:rPr>
          <w:rFonts w:ascii="Times New Roman" w:hAnsi="Times New Roman"/>
          <w:sz w:val="28"/>
          <w:szCs w:val="28"/>
          <w:lang w:val="en-US"/>
        </w:rPr>
        <w:t>C</w:t>
      </w:r>
      <w:r w:rsidRPr="004B016A">
        <w:rPr>
          <w:rFonts w:ascii="Times New Roman" w:hAnsi="Times New Roman"/>
          <w:sz w:val="28"/>
          <w:szCs w:val="28"/>
        </w:rPr>
        <w:t>одержи</w:t>
      </w:r>
      <w:r w:rsidR="00906334">
        <w:rPr>
          <w:rFonts w:ascii="Times New Roman" w:hAnsi="Times New Roman"/>
          <w:sz w:val="28"/>
          <w:szCs w:val="28"/>
        </w:rPr>
        <w:t xml:space="preserve">т не менее </w:t>
      </w:r>
      <w:r w:rsidR="00B21241">
        <w:rPr>
          <w:rFonts w:ascii="Times New Roman" w:hAnsi="Times New Roman"/>
          <w:sz w:val="28"/>
          <w:szCs w:val="28"/>
        </w:rPr>
        <w:t>7</w:t>
      </w:r>
      <w:r w:rsidR="00906334">
        <w:rPr>
          <w:rFonts w:ascii="Times New Roman" w:hAnsi="Times New Roman"/>
          <w:sz w:val="28"/>
          <w:szCs w:val="28"/>
        </w:rPr>
        <w:t>6</w:t>
      </w:r>
      <w:r w:rsidR="00B21241">
        <w:rPr>
          <w:rFonts w:ascii="Times New Roman" w:hAnsi="Times New Roman"/>
          <w:sz w:val="28"/>
          <w:szCs w:val="28"/>
        </w:rPr>
        <w:t xml:space="preserve">,0 % </w:t>
      </w:r>
      <w:r w:rsidR="00906334" w:rsidRPr="00906334">
        <w:rPr>
          <w:rFonts w:ascii="Times New Roman" w:hAnsi="Times New Roman"/>
          <w:sz w:val="28"/>
          <w:szCs w:val="28"/>
        </w:rPr>
        <w:t>треонил-глутамил-лизил-лизил-аргинил-аргинил-глутамил-треонил-валил-глутамил-аргинил-глутамил-лизил-глутамат</w:t>
      </w:r>
      <w:r w:rsidR="00EE202B" w:rsidRPr="00906334">
        <w:rPr>
          <w:rFonts w:ascii="Times New Roman" w:hAnsi="Times New Roman"/>
          <w:sz w:val="28"/>
          <w:szCs w:val="28"/>
        </w:rPr>
        <w:t xml:space="preserve"> </w:t>
      </w:r>
      <w:r w:rsidR="00906334" w:rsidRPr="00303D3D">
        <w:rPr>
          <w:rFonts w:ascii="Times New Roman" w:hAnsi="Times New Roman"/>
          <w:sz w:val="28"/>
          <w:szCs w:val="28"/>
          <w:lang w:val="en-US"/>
        </w:rPr>
        <w:t>C</w:t>
      </w:r>
      <w:r w:rsidR="00906334" w:rsidRPr="00906334">
        <w:rPr>
          <w:rFonts w:ascii="Times New Roman" w:hAnsi="Times New Roman"/>
          <w:sz w:val="28"/>
          <w:szCs w:val="28"/>
          <w:vertAlign w:val="subscript"/>
        </w:rPr>
        <w:t>74</w:t>
      </w:r>
      <w:r w:rsidR="00906334" w:rsidRPr="00303D3D">
        <w:rPr>
          <w:rFonts w:ascii="Times New Roman" w:hAnsi="Times New Roman"/>
          <w:sz w:val="28"/>
          <w:szCs w:val="28"/>
          <w:lang w:val="en-US"/>
        </w:rPr>
        <w:t>H</w:t>
      </w:r>
      <w:r w:rsidR="00906334" w:rsidRPr="00906334">
        <w:rPr>
          <w:rFonts w:ascii="Times New Roman" w:hAnsi="Times New Roman"/>
          <w:sz w:val="28"/>
          <w:szCs w:val="28"/>
          <w:vertAlign w:val="subscript"/>
        </w:rPr>
        <w:t>132</w:t>
      </w:r>
      <w:r w:rsidR="00906334" w:rsidRPr="00303D3D">
        <w:rPr>
          <w:rFonts w:ascii="Times New Roman" w:hAnsi="Times New Roman"/>
          <w:sz w:val="28"/>
          <w:szCs w:val="28"/>
          <w:lang w:val="en-US"/>
        </w:rPr>
        <w:t>N</w:t>
      </w:r>
      <w:r w:rsidR="00906334" w:rsidRPr="00906334">
        <w:rPr>
          <w:rFonts w:ascii="Times New Roman" w:hAnsi="Times New Roman"/>
          <w:sz w:val="28"/>
          <w:szCs w:val="28"/>
          <w:vertAlign w:val="subscript"/>
        </w:rPr>
        <w:t>26</w:t>
      </w:r>
      <w:r w:rsidR="00906334" w:rsidRPr="00303D3D">
        <w:rPr>
          <w:rFonts w:ascii="Times New Roman" w:hAnsi="Times New Roman"/>
          <w:sz w:val="28"/>
          <w:szCs w:val="28"/>
          <w:lang w:val="en-US"/>
        </w:rPr>
        <w:t>O</w:t>
      </w:r>
      <w:r w:rsidR="00906334" w:rsidRPr="00906334">
        <w:rPr>
          <w:rFonts w:ascii="Times New Roman" w:hAnsi="Times New Roman"/>
          <w:sz w:val="28"/>
          <w:szCs w:val="28"/>
          <w:vertAlign w:val="subscript"/>
        </w:rPr>
        <w:t>27</w:t>
      </w:r>
      <w:r w:rsidR="00906334" w:rsidRPr="00D2249C">
        <w:rPr>
          <w:rFonts w:ascii="Times New Roman" w:hAnsi="Times New Roman"/>
          <w:sz w:val="28"/>
          <w:szCs w:val="28"/>
        </w:rPr>
        <w:t xml:space="preserve"> </w:t>
      </w:r>
      <w:r w:rsidRPr="004B016A">
        <w:rPr>
          <w:rFonts w:ascii="Times New Roman" w:hAnsi="Times New Roman"/>
          <w:sz w:val="28"/>
          <w:szCs w:val="28"/>
        </w:rPr>
        <w:t>в пересч</w:t>
      </w:r>
      <w:r>
        <w:rPr>
          <w:rFonts w:ascii="Times New Roman" w:hAnsi="Times New Roman"/>
          <w:sz w:val="28"/>
          <w:szCs w:val="28"/>
        </w:rPr>
        <w:t>ё</w:t>
      </w:r>
      <w:r w:rsidRPr="004B016A">
        <w:rPr>
          <w:rFonts w:ascii="Times New Roman" w:hAnsi="Times New Roman"/>
          <w:sz w:val="28"/>
          <w:szCs w:val="28"/>
        </w:rPr>
        <w:t xml:space="preserve">те </w:t>
      </w:r>
      <w:r w:rsidR="00B21241" w:rsidRPr="00CF348D">
        <w:rPr>
          <w:rFonts w:ascii="Times New Roman" w:hAnsi="Times New Roman"/>
          <w:sz w:val="28"/>
          <w:szCs w:val="28"/>
        </w:rPr>
        <w:t xml:space="preserve">на </w:t>
      </w:r>
      <w:r w:rsidR="00B21241">
        <w:rPr>
          <w:rFonts w:ascii="Times New Roman" w:hAnsi="Times New Roman"/>
          <w:sz w:val="28"/>
          <w:szCs w:val="28"/>
        </w:rPr>
        <w:t xml:space="preserve">безводное и </w:t>
      </w:r>
      <w:r w:rsidR="00B21241">
        <w:rPr>
          <w:rFonts w:ascii="Times New Roman" w:hAnsi="Times New Roman"/>
          <w:color w:val="000000"/>
          <w:sz w:val="28"/>
          <w:szCs w:val="28"/>
        </w:rPr>
        <w:t>свободное</w:t>
      </w:r>
      <w:r w:rsidR="00906334">
        <w:rPr>
          <w:rFonts w:ascii="Times New Roman" w:hAnsi="Times New Roman"/>
          <w:color w:val="000000"/>
          <w:sz w:val="28"/>
          <w:szCs w:val="28"/>
        </w:rPr>
        <w:t xml:space="preserve"> от остаточных </w:t>
      </w:r>
      <w:r w:rsidR="00B21241">
        <w:rPr>
          <w:rFonts w:ascii="Times New Roman" w:hAnsi="Times New Roman"/>
          <w:bCs/>
          <w:color w:val="000000"/>
          <w:position w:val="1"/>
          <w:sz w:val="28"/>
          <w:szCs w:val="28"/>
        </w:rPr>
        <w:t>органич</w:t>
      </w:r>
      <w:r w:rsidR="00B21241"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е</w:t>
      </w:r>
      <w:r w:rsidR="00B21241">
        <w:rPr>
          <w:rFonts w:ascii="Times New Roman" w:hAnsi="Times New Roman"/>
          <w:bCs/>
          <w:color w:val="000000"/>
          <w:position w:val="1"/>
          <w:sz w:val="28"/>
          <w:szCs w:val="28"/>
        </w:rPr>
        <w:t>ских</w:t>
      </w:r>
      <w:r w:rsidR="00B21241"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="00B21241">
        <w:rPr>
          <w:rFonts w:ascii="Times New Roman" w:hAnsi="Times New Roman"/>
          <w:bCs/>
          <w:color w:val="000000"/>
          <w:position w:val="1"/>
          <w:sz w:val="28"/>
          <w:szCs w:val="28"/>
        </w:rPr>
        <w:t>раст</w:t>
      </w:r>
      <w:r w:rsidR="00B21241" w:rsidRPr="0080726C">
        <w:rPr>
          <w:rFonts w:ascii="Times New Roman" w:hAnsi="Times New Roman"/>
          <w:bCs/>
          <w:color w:val="000000"/>
          <w:position w:val="1"/>
          <w:sz w:val="28"/>
          <w:szCs w:val="28"/>
        </w:rPr>
        <w:t>в</w:t>
      </w:r>
      <w:r w:rsidR="00B21241">
        <w:rPr>
          <w:rFonts w:ascii="Times New Roman" w:hAnsi="Times New Roman"/>
          <w:bCs/>
          <w:color w:val="000000"/>
          <w:position w:val="1"/>
          <w:sz w:val="28"/>
          <w:szCs w:val="28"/>
        </w:rPr>
        <w:t>орителей и</w:t>
      </w:r>
      <w:r w:rsidR="00B21241" w:rsidRPr="0080726C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 уксусной кислоты веществ</w:t>
      </w:r>
      <w:r w:rsidR="00D2249C">
        <w:rPr>
          <w:rFonts w:ascii="Times New Roman" w:hAnsi="Times New Roman"/>
          <w:bCs/>
          <w:color w:val="000000"/>
          <w:position w:val="1"/>
          <w:sz w:val="28"/>
          <w:szCs w:val="28"/>
        </w:rPr>
        <w:t>о.</w:t>
      </w:r>
    </w:p>
    <w:p w:rsidR="0062524E" w:rsidRPr="004B016A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524E" w:rsidRPr="004B016A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D224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B21241">
        <w:rPr>
          <w:rFonts w:ascii="Times New Roman" w:hAnsi="Times New Roman"/>
          <w:sz w:val="28"/>
          <w:szCs w:val="28"/>
          <w:lang w:val="ru-RU"/>
        </w:rPr>
        <w:t xml:space="preserve">аморфный </w:t>
      </w:r>
      <w:r w:rsidRPr="004B016A">
        <w:rPr>
          <w:rFonts w:ascii="Times New Roman" w:hAnsi="Times New Roman"/>
          <w:sz w:val="28"/>
          <w:szCs w:val="28"/>
          <w:lang w:val="ru-RU"/>
        </w:rPr>
        <w:t>порошок.</w:t>
      </w:r>
    </w:p>
    <w:p w:rsidR="0062524E" w:rsidRPr="00D2249C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Легко растворим </w:t>
      </w:r>
      <w:r w:rsidRPr="002B4F98">
        <w:rPr>
          <w:rFonts w:ascii="Times New Roman" w:hAnsi="Times New Roman"/>
          <w:color w:val="000000"/>
          <w:sz w:val="28"/>
          <w:szCs w:val="28"/>
          <w:lang w:val="ru-RU"/>
        </w:rPr>
        <w:t>в воде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74C16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хлористоводородной кислоты растворе 0,01 М, </w:t>
      </w:r>
      <w:r w:rsidR="00B21241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практически нерастворим в </w:t>
      </w:r>
      <w:r w:rsidR="00906334" w:rsidRPr="001E089F">
        <w:rPr>
          <w:rFonts w:ascii="Times New Roman" w:hAnsi="Times New Roman"/>
          <w:color w:val="000000"/>
          <w:sz w:val="28"/>
          <w:szCs w:val="28"/>
          <w:lang w:val="ru-RU"/>
        </w:rPr>
        <w:t>диметилформамиде</w:t>
      </w:r>
      <w:r w:rsidR="00D2249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21241" w:rsidRPr="00274C16" w:rsidRDefault="0062524E" w:rsidP="00A66E9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Подлинность</w:t>
      </w:r>
      <w:r w:rsidR="00A66E92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B21241" w:rsidRPr="00A66E9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ВЭЖХ.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пика </w:t>
      </w:r>
      <w:r w:rsidR="00B2124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основного вещества на хроматограмме испытуемого раствора должно соответствовать времени </w:t>
      </w:r>
      <w:r w:rsidR="00B2124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удерживания пика </w:t>
      </w:r>
      <w:r w:rsidR="00A66E92" w:rsidRPr="00A66E92">
        <w:rPr>
          <w:rFonts w:ascii="Times New Roman" w:hAnsi="Times New Roman"/>
          <w:sz w:val="28"/>
          <w:szCs w:val="28"/>
          <w:lang w:val="ru-RU"/>
        </w:rPr>
        <w:t>треонил-глутамил-лизил-лизил-аргинил-аргинил-глутамил-треонил-валил-глутамил-аргинил-глутамил-лизил-глутамат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а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A66E92" w:rsidRPr="00A66E92">
        <w:rPr>
          <w:rFonts w:ascii="Times New Roman" w:hAnsi="Times New Roman"/>
          <w:sz w:val="28"/>
          <w:szCs w:val="28"/>
          <w:lang w:val="ru-RU"/>
        </w:rPr>
        <w:t>треонил-глутамил-лизил-лизил-аргинил-аргинил-глутамил-треонил-валил-глутамил-аргинил-глутамил-лизил-глутамат</w:t>
      </w:r>
      <w:r w:rsidR="00A66E92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EE202B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EC4208" w:rsidRPr="00EC4208" w:rsidRDefault="00EC4208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Удельное </w:t>
      </w:r>
      <w:r w:rsidRPr="00EC4208">
        <w:rPr>
          <w:rFonts w:ascii="Times New Roman" w:hAnsi="Times New Roman"/>
          <w:b/>
          <w:color w:val="000000"/>
          <w:sz w:val="28"/>
          <w:szCs w:val="28"/>
          <w:lang w:val="ru-RU"/>
        </w:rPr>
        <w:t>вращение.</w:t>
      </w:r>
      <w:r w:rsidRPr="00274C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274C16">
        <w:rPr>
          <w:rFonts w:ascii="Times New Roman" w:hAnsi="Times New Roman"/>
          <w:color w:val="000000"/>
          <w:sz w:val="28"/>
          <w:szCs w:val="28"/>
          <w:lang w:val="ru-RU"/>
        </w:rPr>
        <w:t>-75,0</w:t>
      </w:r>
      <w:r w:rsidR="00274C16" w:rsidRPr="00EC42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274C16">
        <w:rPr>
          <w:rFonts w:ascii="Times New Roman" w:hAnsi="Times New Roman"/>
          <w:color w:val="000000"/>
          <w:sz w:val="28"/>
          <w:szCs w:val="28"/>
          <w:lang w:val="ru-RU"/>
        </w:rPr>
        <w:t xml:space="preserve"> -62,0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C4208">
        <w:rPr>
          <w:rFonts w:ascii="Times New Roman" w:hAnsi="Times New Roman"/>
          <w:color w:val="000000"/>
          <w:sz w:val="28"/>
          <w:szCs w:val="28"/>
          <w:lang w:val="ru-RU"/>
        </w:rPr>
        <w:t>в пересче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</w:t>
      </w:r>
      <w:r w:rsidRPr="00274C16">
        <w:rPr>
          <w:rFonts w:ascii="Times New Roman" w:hAnsi="Times New Roman"/>
          <w:color w:val="000000"/>
          <w:sz w:val="28"/>
          <w:szCs w:val="28"/>
          <w:lang w:val="ru-RU"/>
        </w:rPr>
        <w:t xml:space="preserve">безводное и </w:t>
      </w:r>
      <w:r w:rsidRPr="00EC4208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свободное от </w:t>
      </w:r>
      <w:r w:rsidRPr="00274C16">
        <w:rPr>
          <w:rFonts w:ascii="Times New Roman" w:hAnsi="Times New Roman"/>
          <w:color w:val="000000"/>
          <w:sz w:val="28"/>
          <w:szCs w:val="28"/>
          <w:lang w:val="ru-RU"/>
        </w:rPr>
        <w:t>остаточных органических растворителей и уксусной кислоты вещество</w:t>
      </w:r>
      <w:r w:rsidRPr="00EC42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(1 % раствор субстанции в 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 w:rsidRPr="00EC4208">
        <w:rPr>
          <w:rFonts w:ascii="Times New Roman" w:hAnsi="Times New Roman"/>
          <w:color w:val="000000"/>
          <w:sz w:val="28"/>
          <w:szCs w:val="28"/>
          <w:lang w:val="ru-RU"/>
        </w:rPr>
        <w:t>, ОФС «Поляриметрия»).</w:t>
      </w:r>
    </w:p>
    <w:p w:rsidR="0062524E" w:rsidRPr="00D061D9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061D9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274C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E30EEC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мг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 w:rsidR="00E30EEC">
        <w:rPr>
          <w:rFonts w:ascii="Times New Roman" w:hAnsi="Times New Roman"/>
          <w:color w:val="000000"/>
          <w:sz w:val="28"/>
          <w:szCs w:val="28"/>
          <w:lang w:val="ru-RU"/>
        </w:rPr>
        <w:t xml:space="preserve">в 10 мл </w:t>
      </w:r>
      <w:r w:rsidR="003A0621" w:rsidRPr="001E089F">
        <w:rPr>
          <w:sz w:val="28"/>
          <w:szCs w:val="28"/>
          <w:lang w:val="ru-RU"/>
        </w:rPr>
        <w:t>воды, свободной от углерода диоксида,</w:t>
      </w:r>
      <w:r w:rsidR="003A0621" w:rsidRPr="001E08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 (ОФС «Прозрачность и степень мутности жидкостей»).</w:t>
      </w:r>
    </w:p>
    <w:p w:rsidR="00E30EEC" w:rsidRPr="00E30EEC" w:rsidRDefault="0062524E" w:rsidP="00E30EE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7989">
        <w:rPr>
          <w:rFonts w:ascii="Times New Roman" w:hAnsi="Times New Roman"/>
          <w:b/>
          <w:sz w:val="28"/>
          <w:szCs w:val="28"/>
          <w:lang w:val="ru-RU"/>
        </w:rPr>
        <w:t>Цветность раствора.</w:t>
      </w:r>
      <w:r w:rsidRPr="002279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Раствор, полученный в испытании «Прозрачность раствора», должен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быть бесцветным</w:t>
      </w:r>
      <w:r w:rsidRPr="00227989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«Степень окраски </w:t>
      </w:r>
      <w:r w:rsidRPr="00E30EEC">
        <w:rPr>
          <w:rFonts w:ascii="Times New Roman" w:hAnsi="Times New Roman"/>
          <w:color w:val="000000"/>
          <w:sz w:val="28"/>
          <w:szCs w:val="28"/>
          <w:lang w:val="ru-RU"/>
        </w:rPr>
        <w:t>жидкостей», метод</w:t>
      </w:r>
      <w:r w:rsidRPr="00E30EEC">
        <w:rPr>
          <w:rFonts w:ascii="Times New Roman" w:hAnsi="Times New Roman"/>
          <w:color w:val="000000"/>
          <w:sz w:val="28"/>
          <w:szCs w:val="28"/>
        </w:rPr>
        <w:t> </w:t>
      </w:r>
      <w:r w:rsidRPr="00E30EEC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E30EEC" w:rsidRPr="00E30EEC" w:rsidRDefault="00E30EEC" w:rsidP="00E30EE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0EEC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E30EEC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E30EE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От 4,0 до 6,0 </w:t>
      </w:r>
      <w:r w:rsidR="00A66E92" w:rsidRPr="001E089F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3A0621" w:rsidRPr="001E089F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 ОФС «Ионометрия», метод</w:t>
      </w:r>
      <w:r w:rsidR="003A0621" w:rsidRPr="001E089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3).</w:t>
      </w:r>
    </w:p>
    <w:p w:rsidR="0062524E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40DF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FF2E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C9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 «Высокоэффектив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86297A" w:rsidRPr="001E089F" w:rsidRDefault="0062524E" w:rsidP="000911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3A0621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86297A"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(ПФ</w:t>
      </w:r>
      <w:r w:rsidR="0086297A"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4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9110B"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1 л </w:t>
      </w:r>
      <w:r w:rsidR="00496422">
        <w:rPr>
          <w:rFonts w:ascii="Times New Roman" w:hAnsi="Times New Roman" w:cs="Times New Roman"/>
          <w:color w:val="000000"/>
          <w:sz w:val="28"/>
          <w:szCs w:val="28"/>
        </w:rPr>
        <w:t>помещают 1,</w:t>
      </w:r>
      <w:r w:rsidR="00496422" w:rsidRPr="001E089F">
        <w:rPr>
          <w:rFonts w:ascii="Times New Roman" w:hAnsi="Times New Roman" w:cs="Times New Roman"/>
          <w:color w:val="000000"/>
          <w:sz w:val="28"/>
          <w:szCs w:val="28"/>
        </w:rPr>
        <w:t>0 </w:t>
      </w:r>
      <w:r w:rsidR="007F2E1F" w:rsidRPr="001E089F">
        <w:rPr>
          <w:rFonts w:ascii="Times New Roman" w:hAnsi="Times New Roman" w:cs="Times New Roman"/>
          <w:color w:val="000000"/>
          <w:sz w:val="28"/>
          <w:szCs w:val="28"/>
        </w:rPr>
        <w:t>мл</w:t>
      </w:r>
      <w:r w:rsidR="00496422" w:rsidRPr="001E089F">
        <w:rPr>
          <w:rFonts w:ascii="Times New Roman" w:hAnsi="Times New Roman" w:cs="Times New Roman"/>
          <w:color w:val="000000"/>
          <w:sz w:val="28"/>
          <w:szCs w:val="28"/>
        </w:rPr>
        <w:t xml:space="preserve"> трифторуксусной кислоты, растворяют в воде </w:t>
      </w:r>
      <w:r w:rsidR="0009110B" w:rsidRPr="001E089F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водой до метки.</w:t>
      </w:r>
    </w:p>
    <w:p w:rsidR="0086297A" w:rsidRPr="00496422" w:rsidRDefault="0086297A" w:rsidP="004964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7F2E1F" w:rsidRPr="001E089F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Б (ПФБ).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422" w:rsidRPr="001E089F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 л помещают 1,0 </w:t>
      </w:r>
      <w:r w:rsidR="007F2E1F" w:rsidRPr="001E089F">
        <w:rPr>
          <w:rFonts w:ascii="Times New Roman" w:hAnsi="Times New Roman" w:cs="Times New Roman"/>
          <w:color w:val="000000"/>
          <w:sz w:val="28"/>
          <w:szCs w:val="28"/>
        </w:rPr>
        <w:t>мл</w:t>
      </w:r>
      <w:r w:rsidR="00496422" w:rsidRPr="001E089F">
        <w:rPr>
          <w:rFonts w:ascii="Times New Roman" w:hAnsi="Times New Roman" w:cs="Times New Roman"/>
          <w:color w:val="000000"/>
          <w:sz w:val="28"/>
          <w:szCs w:val="28"/>
        </w:rPr>
        <w:t xml:space="preserve"> трифторуксусной кислоты, растворяют в ацетонитриле и доводят объём раствора</w:t>
      </w:r>
      <w:r w:rsidR="00496422"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422">
        <w:rPr>
          <w:rFonts w:ascii="Times New Roman" w:hAnsi="Times New Roman" w:cs="Times New Roman"/>
          <w:color w:val="000000"/>
          <w:sz w:val="28"/>
          <w:szCs w:val="28"/>
        </w:rPr>
        <w:t>ацетонитрилом</w:t>
      </w:r>
      <w:r w:rsidR="00496422"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62524E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496422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802069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09110B">
        <w:rPr>
          <w:rFonts w:ascii="Times New Roman" w:hAnsi="Times New Roman"/>
          <w:color w:val="000000"/>
          <w:sz w:val="28"/>
          <w:szCs w:val="28"/>
          <w:lang w:val="ru-RU"/>
        </w:rPr>
        <w:t xml:space="preserve"> около 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м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2069">
        <w:rPr>
          <w:rFonts w:ascii="Times New Roman" w:hAnsi="Times New Roman"/>
          <w:color w:val="000000"/>
          <w:sz w:val="28"/>
          <w:szCs w:val="28"/>
          <w:lang w:val="ru-RU"/>
        </w:rPr>
        <w:t xml:space="preserve">(точная навеска)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496422">
        <w:rPr>
          <w:rFonts w:ascii="Times New Roman" w:hAnsi="Times New Roman"/>
          <w:color w:val="000000"/>
          <w:sz w:val="28"/>
          <w:szCs w:val="28"/>
          <w:lang w:val="ru-RU"/>
        </w:rPr>
        <w:t>ПФА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09110B">
        <w:rPr>
          <w:rFonts w:ascii="Times New Roman" w:hAnsi="Times New Roman"/>
          <w:color w:val="000000"/>
          <w:sz w:val="28"/>
          <w:szCs w:val="28"/>
          <w:lang w:val="ru-RU"/>
        </w:rPr>
        <w:t>тем же растворителем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F75C5" w:rsidRDefault="006F75C5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701E7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Раствор стандартного образца </w:t>
      </w:r>
      <w:r w:rsidRPr="00F701E7">
        <w:rPr>
          <w:rFonts w:ascii="Times New Roman" w:hAnsi="Times New Roman"/>
          <w:i/>
          <w:sz w:val="28"/>
          <w:szCs w:val="28"/>
          <w:lang w:val="ru-RU"/>
        </w:rPr>
        <w:t>треонил-глутамил-лизил-лизил-аргинил-аргинил-глутамил-треонил-валил-глутамил-аргинил-глутамил-лизил-глутамата.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10 мл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около 20 м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(точная навеска) стандартного образца </w:t>
      </w:r>
      <w:r w:rsidRPr="00A66E92">
        <w:rPr>
          <w:rFonts w:ascii="Times New Roman" w:hAnsi="Times New Roman"/>
          <w:sz w:val="28"/>
          <w:szCs w:val="28"/>
          <w:lang w:val="ru-RU"/>
        </w:rPr>
        <w:t>треонил-глутамил-лизил-лизил-аргинил-аргинил-глутамил-треонил-валил-глутамил-аргинил-глутамил-лизил-глутамат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ПФА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тем же растворителем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F75C5" w:rsidRPr="001E089F" w:rsidRDefault="006F75C5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для проверки чувствительности хроматографической системы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. В мерную колбу вместимостью 100 мл помещают 1,0 мл раствора стандартного образца </w:t>
      </w:r>
      <w:r w:rsidRPr="001E089F">
        <w:rPr>
          <w:rFonts w:ascii="Times New Roman" w:hAnsi="Times New Roman"/>
          <w:sz w:val="28"/>
          <w:szCs w:val="28"/>
          <w:lang w:val="ru-RU"/>
        </w:rPr>
        <w:t>треонил-глутамил-лизил-лизил-аргинил-аргинил-глутамил-треонил-валил-глутамил-аргинил-глутамил-лизил-глутамата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водой до метки. В мерную колбу вместимостью 20 мл помещают 1,0 мл полученного раствора и доводят объём раствора водой до метки.</w:t>
      </w:r>
    </w:p>
    <w:p w:rsidR="0062524E" w:rsidRPr="001E089F" w:rsidRDefault="0062524E" w:rsidP="006F75C5">
      <w:pPr>
        <w:keepNext/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62524E" w:rsidRPr="001E089F" w:rsidRDefault="004E2730" w:rsidP="0098020D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× 4,6 мм, силикагель 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октадецилсилильный</w:t>
            </w:r>
            <w:r w:rsidR="009802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эндкепированный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хроматографии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62524E" w:rsidRPr="001E089F" w:rsidRDefault="0062524E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 °С;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62524E" w:rsidRPr="001E089F" w:rsidRDefault="0062524E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62524E" w:rsidRPr="001E089F" w:rsidRDefault="0062524E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 w:rsidR="00496422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215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 мкл</w:t>
            </w:r>
            <w:r w:rsidR="007F2E1F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F2E1F" w:rsidRPr="0017702D" w:rsidTr="003A0621">
        <w:tc>
          <w:tcPr>
            <w:tcW w:w="1555" w:type="pct"/>
          </w:tcPr>
          <w:p w:rsidR="007F2E1F" w:rsidRPr="001E089F" w:rsidRDefault="007F2E1F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5" w:type="pct"/>
          </w:tcPr>
          <w:p w:rsidR="007F2E1F" w:rsidRPr="001E089F" w:rsidRDefault="007F2E1F" w:rsidP="007F2E1F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F2E1F" w:rsidRPr="0017702D" w:rsidRDefault="007F2E1F" w:rsidP="007F2E1F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 мин.</w:t>
            </w:r>
          </w:p>
        </w:tc>
      </w:tr>
    </w:tbl>
    <w:p w:rsidR="0009110B" w:rsidRDefault="0009110B" w:rsidP="003A0621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110B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09110B" w:rsidRPr="001E089F" w:rsidTr="00F56072">
        <w:tc>
          <w:tcPr>
            <w:tcW w:w="1667" w:type="pct"/>
          </w:tcPr>
          <w:p w:rsidR="0009110B" w:rsidRPr="001E089F" w:rsidRDefault="0009110B" w:rsidP="003A062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09110B" w:rsidRPr="001E089F" w:rsidRDefault="0009110B" w:rsidP="003A062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6" w:type="pct"/>
          </w:tcPr>
          <w:p w:rsidR="0009110B" w:rsidRPr="001E089F" w:rsidRDefault="0009110B" w:rsidP="003A062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F56072" w:rsidRPr="001E089F" w:rsidTr="00F56072">
        <w:tc>
          <w:tcPr>
            <w:tcW w:w="1667" w:type="pct"/>
          </w:tcPr>
          <w:p w:rsidR="00F56072" w:rsidRPr="001E089F" w:rsidRDefault="00F56072" w:rsidP="003A062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0–15</w:t>
            </w:r>
          </w:p>
        </w:tc>
        <w:tc>
          <w:tcPr>
            <w:tcW w:w="1667" w:type="pct"/>
          </w:tcPr>
          <w:p w:rsidR="00F56072" w:rsidRPr="001E089F" w:rsidRDefault="00F56072" w:rsidP="00F56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95 → 75</w:t>
            </w:r>
          </w:p>
        </w:tc>
        <w:tc>
          <w:tcPr>
            <w:tcW w:w="1666" w:type="pct"/>
          </w:tcPr>
          <w:p w:rsidR="00F56072" w:rsidRPr="001E089F" w:rsidRDefault="00F56072" w:rsidP="00F56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5 → 25</w:t>
            </w:r>
          </w:p>
        </w:tc>
      </w:tr>
      <w:tr w:rsidR="00F56072" w:rsidRPr="001E089F" w:rsidTr="00F56072">
        <w:tc>
          <w:tcPr>
            <w:tcW w:w="1667" w:type="pct"/>
          </w:tcPr>
          <w:p w:rsidR="00F56072" w:rsidRPr="001E089F" w:rsidRDefault="00F56072" w:rsidP="00F5607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667" w:type="pct"/>
          </w:tcPr>
          <w:p w:rsidR="00F56072" w:rsidRPr="001E089F" w:rsidRDefault="00F56072" w:rsidP="003A06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75 → 20</w:t>
            </w:r>
          </w:p>
        </w:tc>
        <w:tc>
          <w:tcPr>
            <w:tcW w:w="1666" w:type="pct"/>
          </w:tcPr>
          <w:p w:rsidR="00F56072" w:rsidRPr="001E089F" w:rsidRDefault="00F56072" w:rsidP="003A06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25 → 80</w:t>
            </w:r>
          </w:p>
        </w:tc>
      </w:tr>
      <w:tr w:rsidR="00F56072" w:rsidRPr="001E089F" w:rsidTr="00F56072">
        <w:tc>
          <w:tcPr>
            <w:tcW w:w="1667" w:type="pct"/>
          </w:tcPr>
          <w:p w:rsidR="00F56072" w:rsidRPr="001E089F" w:rsidRDefault="00F56072" w:rsidP="00F5607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667" w:type="pct"/>
          </w:tcPr>
          <w:p w:rsidR="00F56072" w:rsidRPr="001E089F" w:rsidRDefault="00F56072" w:rsidP="003A06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</w:tcPr>
          <w:p w:rsidR="00F56072" w:rsidRPr="001E089F" w:rsidRDefault="00F56072" w:rsidP="003A0621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F56072" w:rsidRPr="001E089F" w:rsidTr="00F56072">
        <w:trPr>
          <w:trHeight w:val="284"/>
        </w:trPr>
        <w:tc>
          <w:tcPr>
            <w:tcW w:w="1667" w:type="pct"/>
          </w:tcPr>
          <w:p w:rsidR="00F56072" w:rsidRPr="001E089F" w:rsidRDefault="00F56072" w:rsidP="00F5607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667" w:type="pct"/>
          </w:tcPr>
          <w:p w:rsidR="00F56072" w:rsidRPr="001E089F" w:rsidRDefault="00F56072" w:rsidP="003A06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20 → 95</w:t>
            </w:r>
          </w:p>
        </w:tc>
        <w:tc>
          <w:tcPr>
            <w:tcW w:w="1666" w:type="pct"/>
          </w:tcPr>
          <w:p w:rsidR="00F56072" w:rsidRPr="001E089F" w:rsidRDefault="00F56072" w:rsidP="003A06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80 → 5</w:t>
            </w:r>
          </w:p>
        </w:tc>
      </w:tr>
      <w:tr w:rsidR="00F56072" w:rsidRPr="0009110B" w:rsidTr="00F56072">
        <w:trPr>
          <w:trHeight w:val="284"/>
        </w:trPr>
        <w:tc>
          <w:tcPr>
            <w:tcW w:w="1667" w:type="pct"/>
          </w:tcPr>
          <w:p w:rsidR="00F56072" w:rsidRPr="001E089F" w:rsidRDefault="00F56072" w:rsidP="00F560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667" w:type="pct"/>
          </w:tcPr>
          <w:p w:rsidR="00F56072" w:rsidRPr="001E089F" w:rsidRDefault="00F56072" w:rsidP="003A06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6" w:type="pct"/>
          </w:tcPr>
          <w:p w:rsidR="00F56072" w:rsidRDefault="00F56072" w:rsidP="003A06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62524E" w:rsidRDefault="0062524E" w:rsidP="007F2E1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5C5" w:rsidRPr="001E089F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 и </w:t>
      </w:r>
      <w:r w:rsidR="00F32A3F" w:rsidRPr="001E089F">
        <w:rPr>
          <w:rFonts w:ascii="Times New Roman" w:hAnsi="Times New Roman"/>
          <w:color w:val="000000"/>
          <w:sz w:val="28"/>
          <w:szCs w:val="28"/>
        </w:rPr>
        <w:t>испытуемый</w:t>
      </w:r>
      <w:r w:rsidR="00F32A3F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3AFB" w:rsidRDefault="003F3AFB" w:rsidP="007F2E1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Времена</w:t>
      </w:r>
      <w:r w:rsidR="0062524E" w:rsidRPr="004B016A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 </w:t>
      </w:r>
      <w:r w:rsidR="00CE5735">
        <w:rPr>
          <w:rFonts w:ascii="Times New Roman" w:hAnsi="Times New Roman"/>
          <w:sz w:val="28"/>
          <w:szCs w:val="28"/>
        </w:rPr>
        <w:t>Т</w:t>
      </w:r>
      <w:r w:rsidR="00CE5735" w:rsidRPr="00A66E92">
        <w:rPr>
          <w:rFonts w:ascii="Times New Roman" w:hAnsi="Times New Roman"/>
          <w:sz w:val="28"/>
          <w:szCs w:val="28"/>
        </w:rPr>
        <w:t>реонил-глутамил-лизил-лизил-аргинил-аргинил-глутамил-треонил-валил-глутамил-аргинил-глутамил-лизил-глутамат</w:t>
      </w:r>
      <w:r w:rsidR="00CE57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0882">
        <w:rPr>
          <w:rFonts w:ascii="Times New Roman" w:hAnsi="Times New Roman"/>
          <w:color w:val="000000"/>
          <w:sz w:val="28"/>
          <w:szCs w:val="28"/>
        </w:rPr>
        <w:t>– около 10 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 w:rsidR="003A0621">
        <w:rPr>
          <w:rFonts w:ascii="Times New Roman" w:hAnsi="Times New Roman"/>
          <w:color w:val="000000"/>
          <w:sz w:val="28"/>
          <w:szCs w:val="28"/>
        </w:rPr>
        <w:t>.</w:t>
      </w:r>
    </w:p>
    <w:p w:rsidR="007E1204" w:rsidRPr="001E089F" w:rsidRDefault="0050559A" w:rsidP="007F2E1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*</w:t>
      </w:r>
      <w:r w:rsidR="002223F5" w:rsidRPr="001E089F">
        <w:rPr>
          <w:rFonts w:ascii="Times New Roman" w:hAnsi="Times New Roman"/>
          <w:i/>
          <w:color w:val="000000"/>
          <w:sz w:val="28"/>
          <w:szCs w:val="28"/>
        </w:rPr>
        <w:t>Пригодно</w:t>
      </w:r>
      <w:r w:rsidR="007F2E1F" w:rsidRPr="001E089F">
        <w:rPr>
          <w:rFonts w:ascii="Times New Roman" w:hAnsi="Times New Roman"/>
          <w:i/>
          <w:color w:val="000000"/>
          <w:sz w:val="28"/>
          <w:szCs w:val="28"/>
        </w:rPr>
        <w:t>сть хроматографической системы.</w:t>
      </w:r>
      <w:r w:rsidR="006F75C5" w:rsidRPr="001E089F">
        <w:rPr>
          <w:rFonts w:ascii="Times New Roman" w:hAnsi="Times New Roman"/>
          <w:sz w:val="28"/>
          <w:szCs w:val="28"/>
        </w:rPr>
        <w:t xml:space="preserve"> На хроматограмме раствора для проверки чувствительности </w:t>
      </w:r>
      <w:r w:rsidR="006F75C5" w:rsidRPr="001E089F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="006F75C5" w:rsidRPr="001E08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F75C5" w:rsidRPr="001E089F">
        <w:rPr>
          <w:rFonts w:ascii="Times New Roman" w:hAnsi="Times New Roman"/>
          <w:sz w:val="28"/>
          <w:szCs w:val="28"/>
        </w:rPr>
        <w:t xml:space="preserve">системы </w:t>
      </w:r>
      <w:r w:rsidR="006F75C5" w:rsidRPr="001E089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6F75C5"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6F75C5" w:rsidRPr="001E089F">
        <w:rPr>
          <w:rFonts w:ascii="Times New Roman" w:hAnsi="Times New Roman"/>
          <w:i/>
          <w:color w:val="000000"/>
          <w:sz w:val="28"/>
          <w:szCs w:val="28"/>
        </w:rPr>
        <w:t>/</w:t>
      </w:r>
      <w:r w:rsidR="006F75C5"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6F75C5" w:rsidRPr="001E089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6F75C5" w:rsidRPr="001E089F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6F75C5" w:rsidRPr="001E089F">
        <w:rPr>
          <w:rFonts w:ascii="Times New Roman" w:hAnsi="Times New Roman"/>
          <w:sz w:val="28"/>
          <w:szCs w:val="28"/>
        </w:rPr>
        <w:t>треонил-глутамил-лизил-лизил-аргинил-аргинил-глутамил-треонил-валил-глутамил-аргинил-глутамил-лизил-глутамата</w:t>
      </w:r>
      <w:r w:rsidR="006F75C5" w:rsidRPr="001E089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DB5870" w:rsidRPr="001E089F" w:rsidRDefault="00DB5870" w:rsidP="007F2E1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E089F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1E089F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Содержание </w:t>
      </w:r>
      <w:r w:rsidRPr="001E089F">
        <w:rPr>
          <w:rFonts w:ascii="Times New Roman" w:hAnsi="Times New Roman"/>
          <w:sz w:val="28"/>
          <w:szCs w:val="28"/>
        </w:rPr>
        <w:t xml:space="preserve">примесей </w:t>
      </w:r>
      <w:r w:rsidRPr="001E089F">
        <w:rPr>
          <w:rFonts w:ascii="Times New Roman" w:hAnsi="Times New Roman"/>
          <w:snapToGrid w:val="0"/>
          <w:color w:val="000000"/>
          <w:sz w:val="28"/>
          <w:szCs w:val="28"/>
        </w:rPr>
        <w:t xml:space="preserve">в </w:t>
      </w:r>
      <w:r w:rsidR="006F75C5" w:rsidRPr="001E089F">
        <w:rPr>
          <w:rFonts w:ascii="Times New Roman" w:hAnsi="Times New Roman"/>
          <w:snapToGrid w:val="0"/>
          <w:color w:val="000000"/>
          <w:sz w:val="28"/>
          <w:szCs w:val="28"/>
        </w:rPr>
        <w:t xml:space="preserve">субстанции </w:t>
      </w:r>
      <w:r w:rsidRPr="001E089F">
        <w:rPr>
          <w:rFonts w:ascii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</w:t>
      </w:r>
      <w:r w:rsidRPr="001E089F">
        <w:rPr>
          <w:rFonts w:ascii="Times New Roman" w:hAnsi="Times New Roman"/>
          <w:iCs/>
          <w:sz w:val="28"/>
          <w:szCs w:val="28"/>
        </w:rPr>
        <w:t>:</w:t>
      </w:r>
    </w:p>
    <w:p w:rsidR="00DB5870" w:rsidRPr="00DB5870" w:rsidRDefault="00BA2361" w:rsidP="00DB5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E089F">
        <w:rPr>
          <w:rFonts w:ascii="Times New Roman" w:hAnsi="Times New Roman"/>
          <w:iCs/>
          <w:sz w:val="28"/>
          <w:szCs w:val="28"/>
        </w:rPr>
        <w:t>-</w:t>
      </w:r>
      <w:r w:rsidR="007F2E1F" w:rsidRPr="001E089F">
        <w:rPr>
          <w:rFonts w:ascii="Times New Roman" w:hAnsi="Times New Roman"/>
          <w:iCs/>
          <w:sz w:val="28"/>
          <w:szCs w:val="28"/>
        </w:rPr>
        <w:t> </w:t>
      </w:r>
      <w:r w:rsidRPr="001E089F">
        <w:rPr>
          <w:rFonts w:ascii="Times New Roman" w:hAnsi="Times New Roman"/>
          <w:iCs/>
          <w:sz w:val="28"/>
          <w:szCs w:val="28"/>
        </w:rPr>
        <w:t>любая примесь – не более 2,0</w:t>
      </w:r>
      <w:r w:rsidR="00DB5870" w:rsidRPr="001E089F">
        <w:rPr>
          <w:rFonts w:ascii="Times New Roman" w:hAnsi="Times New Roman"/>
          <w:iCs/>
          <w:sz w:val="28"/>
          <w:szCs w:val="28"/>
        </w:rPr>
        <w:t> %;</w:t>
      </w:r>
    </w:p>
    <w:p w:rsidR="00DB5870" w:rsidRDefault="00DB5870" w:rsidP="00DB5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870">
        <w:rPr>
          <w:rFonts w:ascii="Times New Roman" w:hAnsi="Times New Roman"/>
          <w:color w:val="000000"/>
          <w:sz w:val="28"/>
          <w:szCs w:val="28"/>
        </w:rPr>
        <w:t>-</w:t>
      </w:r>
      <w:r w:rsidR="007F2E1F">
        <w:rPr>
          <w:rFonts w:ascii="Times New Roman" w:hAnsi="Times New Roman"/>
          <w:color w:val="000000"/>
          <w:sz w:val="28"/>
          <w:szCs w:val="28"/>
        </w:rPr>
        <w:t> </w:t>
      </w:r>
      <w:r w:rsidRPr="00DB5870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BA236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,0 </w:t>
      </w:r>
      <w:r w:rsidRPr="00DB5870">
        <w:rPr>
          <w:rFonts w:ascii="Times New Roman" w:hAnsi="Times New Roman"/>
          <w:color w:val="000000"/>
          <w:sz w:val="28"/>
          <w:szCs w:val="28"/>
        </w:rPr>
        <w:t>%.</w:t>
      </w:r>
    </w:p>
    <w:p w:rsidR="00DB5870" w:rsidRPr="00DB5870" w:rsidRDefault="006F75C5" w:rsidP="00C47F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(менее 0,05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> %)</w:t>
      </w:r>
      <w:r w:rsidR="00DB5870"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EEC" w:rsidRPr="001E089F" w:rsidRDefault="00E30EEC" w:rsidP="00C47F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9F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62524E" w:rsidRPr="001E089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524E" w:rsidRPr="001E0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E92" w:rsidRPr="001E089F">
        <w:rPr>
          <w:rFonts w:ascii="Times New Roman" w:hAnsi="Times New Roman"/>
          <w:color w:val="000000"/>
          <w:sz w:val="28"/>
          <w:szCs w:val="28"/>
        </w:rPr>
        <w:t>Не более 10</w:t>
      </w:r>
      <w:r w:rsidR="006F75C5" w:rsidRPr="001E089F">
        <w:rPr>
          <w:rFonts w:ascii="Times New Roman" w:hAnsi="Times New Roman"/>
          <w:color w:val="000000"/>
          <w:sz w:val="28"/>
          <w:szCs w:val="28"/>
        </w:rPr>
        <w:t>,0</w:t>
      </w:r>
      <w:r w:rsidRPr="001E089F">
        <w:rPr>
          <w:rFonts w:ascii="Times New Roman" w:hAnsi="Times New Roman"/>
          <w:color w:val="000000"/>
          <w:sz w:val="28"/>
          <w:szCs w:val="28"/>
        </w:rPr>
        <w:t> % (ОФС «Определение воды», метод</w:t>
      </w:r>
      <w:r w:rsidR="006F75C5" w:rsidRPr="001E089F">
        <w:rPr>
          <w:rFonts w:ascii="Times New Roman" w:hAnsi="Times New Roman"/>
          <w:color w:val="000000"/>
          <w:sz w:val="28"/>
          <w:szCs w:val="28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1). </w:t>
      </w:r>
    </w:p>
    <w:p w:rsidR="00B01C72" w:rsidRPr="001E089F" w:rsidRDefault="00B01C72" w:rsidP="00C47F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89F">
        <w:rPr>
          <w:rFonts w:ascii="Times New Roman" w:eastAsia="Times New Roman" w:hAnsi="Times New Roman" w:cs="Times New Roman"/>
          <w:b/>
          <w:sz w:val="28"/>
          <w:szCs w:val="28"/>
        </w:rPr>
        <w:t>Уксусная кислота.</w:t>
      </w:r>
      <w:r w:rsidRPr="001E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7A5" w:rsidRPr="001E089F">
        <w:rPr>
          <w:rFonts w:ascii="Times New Roman" w:eastAsia="Times New Roman" w:hAnsi="Times New Roman" w:cs="Times New Roman"/>
          <w:sz w:val="28"/>
          <w:szCs w:val="28"/>
        </w:rPr>
        <w:t>Не более 8</w:t>
      </w:r>
      <w:r w:rsidR="006F75C5" w:rsidRPr="001E089F">
        <w:rPr>
          <w:rFonts w:ascii="Times New Roman" w:eastAsia="Times New Roman" w:hAnsi="Times New Roman" w:cs="Times New Roman"/>
          <w:sz w:val="28"/>
          <w:szCs w:val="28"/>
        </w:rPr>
        <w:t>,0</w:t>
      </w:r>
      <w:r w:rsidR="00C067A5" w:rsidRPr="001E08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89F">
        <w:rPr>
          <w:rFonts w:ascii="Times New Roman" w:eastAsia="Times New Roman" w:hAnsi="Times New Roman" w:cs="Times New Roman"/>
          <w:sz w:val="28"/>
          <w:szCs w:val="28"/>
        </w:rPr>
        <w:t>%. (ОФС «Определение уксусной кислоты в синтетических пептидах»).</w:t>
      </w:r>
    </w:p>
    <w:p w:rsidR="0012112E" w:rsidRPr="0012112E" w:rsidRDefault="0012112E" w:rsidP="0012112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E089F">
        <w:rPr>
          <w:rFonts w:ascii="Times New Roman" w:hAnsi="Times New Roman"/>
          <w:b/>
          <w:color w:val="000000"/>
          <w:sz w:val="28"/>
          <w:szCs w:val="28"/>
          <w:lang w:val="ru-RU"/>
        </w:rPr>
        <w:t>Сульфатная зола.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0,1</w:t>
      </w:r>
      <w:r w:rsidRPr="001E089F">
        <w:rPr>
          <w:rFonts w:ascii="Times New Roman" w:hAnsi="Times New Roman"/>
          <w:color w:val="000000"/>
          <w:sz w:val="28"/>
          <w:szCs w:val="28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% (ОФС «Сульфатная зола»). Для определения используют около 1,0</w:t>
      </w:r>
      <w:r w:rsidRPr="001E089F">
        <w:rPr>
          <w:rFonts w:ascii="Times New Roman" w:hAnsi="Times New Roman"/>
          <w:color w:val="000000"/>
          <w:sz w:val="28"/>
          <w:szCs w:val="28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12112E" w:rsidRPr="00B01C72" w:rsidRDefault="0012112E" w:rsidP="0012112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E089F">
        <w:rPr>
          <w:rFonts w:ascii="Times New Roman" w:hAnsi="Times New Roman"/>
          <w:b/>
          <w:color w:val="000000"/>
          <w:sz w:val="28"/>
          <w:szCs w:val="28"/>
          <w:lang w:val="ru-RU"/>
        </w:rPr>
        <w:t>Тяжелые металлы.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0,002</w:t>
      </w:r>
      <w:r w:rsidRPr="001E089F">
        <w:rPr>
          <w:rFonts w:ascii="Times New Roman" w:hAnsi="Times New Roman"/>
          <w:color w:val="000000"/>
          <w:sz w:val="28"/>
          <w:szCs w:val="28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соответствии с ОФС «Тяжёлые металлы», метод</w:t>
      </w:r>
      <w:r w:rsidRPr="001E089F">
        <w:rPr>
          <w:rFonts w:ascii="Times New Roman" w:hAnsi="Times New Roman"/>
          <w:color w:val="000000"/>
          <w:sz w:val="28"/>
          <w:szCs w:val="28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2, в зольном остатке, полученном после сжигания 1,0</w:t>
      </w:r>
      <w:r w:rsidRPr="001E089F">
        <w:rPr>
          <w:rFonts w:ascii="Times New Roman" w:hAnsi="Times New Roman"/>
          <w:color w:val="000000"/>
          <w:sz w:val="28"/>
          <w:szCs w:val="28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г субстанции, с использованием эталонного раствора</w:t>
      </w:r>
      <w:r w:rsidRPr="001E089F">
        <w:rPr>
          <w:rFonts w:ascii="Times New Roman" w:hAnsi="Times New Roman"/>
          <w:color w:val="000000"/>
          <w:sz w:val="28"/>
          <w:szCs w:val="28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2.</w:t>
      </w:r>
    </w:p>
    <w:p w:rsidR="0062524E" w:rsidRPr="00613C52" w:rsidRDefault="0062524E" w:rsidP="00C47F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Остаточные органические растворители».</w:t>
      </w:r>
    </w:p>
    <w:p w:rsidR="0062524E" w:rsidRPr="00227989" w:rsidRDefault="0062524E" w:rsidP="00C47F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F701E7" w:rsidRDefault="0062524E" w:rsidP="0012112E">
      <w:pPr>
        <w:pStyle w:val="a3"/>
        <w:keepNext/>
        <w:widowControl/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133A5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Количественное определение.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 xml:space="preserve">Определение проводят </w:t>
      </w:r>
      <w:r w:rsidR="00261684" w:rsidRPr="00261684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>ВЭЖХ в условиях испытания «Родственные примеси» со следующими изменениями.</w:t>
      </w:r>
    </w:p>
    <w:p w:rsidR="00424457" w:rsidRDefault="00424457" w:rsidP="00C47F6A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>
        <w:rPr>
          <w:rFonts w:ascii="Times New Roman" w:eastAsia="Calibri" w:hAnsi="Times New Roman"/>
          <w:color w:val="000000"/>
          <w:sz w:val="28"/>
          <w:lang w:val="ru-RU" w:bidi="ru-RU"/>
        </w:rPr>
        <w:t xml:space="preserve">Хроматографируют раствор стандартного образца </w:t>
      </w:r>
      <w:r w:rsidR="00F701E7" w:rsidRPr="00A66E92">
        <w:rPr>
          <w:rFonts w:ascii="Times New Roman" w:hAnsi="Times New Roman"/>
          <w:sz w:val="28"/>
          <w:szCs w:val="28"/>
          <w:lang w:val="ru-RU"/>
        </w:rPr>
        <w:t>треонил-глутамил-лизил-лизил-аргинил-аргинил-глутамил-треонил-валил-глутамил-аргинил-глутамил-лизил-глутамат</w:t>
      </w:r>
      <w:r w:rsidR="00F701E7">
        <w:rPr>
          <w:rFonts w:ascii="Times New Roman" w:hAnsi="Times New Roman"/>
          <w:sz w:val="28"/>
          <w:szCs w:val="28"/>
          <w:lang w:val="ru-RU"/>
        </w:rPr>
        <w:t>а</w:t>
      </w:r>
      <w:r w:rsidR="00EE202B">
        <w:rPr>
          <w:rFonts w:ascii="Times New Roman" w:eastAsia="Calibri" w:hAnsi="Times New Roman"/>
          <w:color w:val="000000"/>
          <w:sz w:val="28"/>
          <w:lang w:val="ru-RU" w:bidi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lang w:val="ru-RU" w:bidi="ru-RU"/>
        </w:rPr>
        <w:t xml:space="preserve">и испытуемый раствор. </w:t>
      </w:r>
    </w:p>
    <w:p w:rsidR="00424457" w:rsidRPr="00424457" w:rsidRDefault="00424457" w:rsidP="00424457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42445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Пригодность хроматографической системы. </w:t>
      </w:r>
      <w:r w:rsidRPr="00424457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образца </w:t>
      </w:r>
      <w:r w:rsidR="00F701E7" w:rsidRPr="00A66E92">
        <w:rPr>
          <w:rFonts w:ascii="Times New Roman" w:hAnsi="Times New Roman"/>
          <w:sz w:val="28"/>
          <w:szCs w:val="28"/>
          <w:lang w:val="ru-RU"/>
        </w:rPr>
        <w:t>треонил-глутамил-лизил-лизил-аргинил-аргинил-глутамил-треонил-валил-глутамил-аргинил-глутамил-лизил-глутамат</w:t>
      </w:r>
      <w:r w:rsidR="00F701E7">
        <w:rPr>
          <w:rFonts w:ascii="Times New Roman" w:hAnsi="Times New Roman"/>
          <w:sz w:val="28"/>
          <w:szCs w:val="28"/>
          <w:lang w:val="ru-RU"/>
        </w:rPr>
        <w:t>а</w:t>
      </w:r>
      <w:r w:rsidR="00F24E27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DB5870" w:rsidRPr="00424457" w:rsidRDefault="00DB5870" w:rsidP="004244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457">
        <w:rPr>
          <w:rFonts w:ascii="Times New Roman" w:hAnsi="Times New Roman"/>
          <w:sz w:val="28"/>
          <w:szCs w:val="28"/>
        </w:rPr>
        <w:t>–</w:t>
      </w:r>
      <w:r w:rsidRPr="00424457">
        <w:rPr>
          <w:rFonts w:ascii="Times New Roman" w:eastAsia="TimesNewRomanPSMT" w:hAnsi="Times New Roman"/>
          <w:sz w:val="28"/>
          <w:szCs w:val="28"/>
        </w:rPr>
        <w:t> </w:t>
      </w:r>
      <w:r w:rsidRPr="00424457">
        <w:rPr>
          <w:rFonts w:ascii="Times New Roman" w:hAnsi="Times New Roman"/>
          <w:i/>
          <w:sz w:val="28"/>
          <w:szCs w:val="28"/>
        </w:rPr>
        <w:t>фактор асимметрии</w:t>
      </w:r>
      <w:r w:rsidRPr="00424457">
        <w:rPr>
          <w:rFonts w:ascii="Times New Roman" w:hAnsi="Times New Roman"/>
          <w:sz w:val="28"/>
          <w:szCs w:val="28"/>
        </w:rPr>
        <w:t xml:space="preserve"> пика (</w:t>
      </w:r>
      <w:r w:rsidRPr="0042445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2445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24457">
        <w:rPr>
          <w:rFonts w:ascii="Times New Roman" w:hAnsi="Times New Roman"/>
          <w:sz w:val="28"/>
          <w:szCs w:val="28"/>
        </w:rPr>
        <w:t xml:space="preserve">) </w:t>
      </w:r>
      <w:r w:rsidR="00F701E7" w:rsidRPr="00A66E92">
        <w:rPr>
          <w:rFonts w:ascii="Times New Roman" w:hAnsi="Times New Roman"/>
          <w:sz w:val="28"/>
          <w:szCs w:val="28"/>
        </w:rPr>
        <w:t>треонил-глутамил-лизил-лизил-аргинил-аргинил-глутамил-треонил-валил-глутамил-аргинил-глутамил-лизил-глутамат</w:t>
      </w:r>
      <w:r w:rsidR="00F701E7">
        <w:rPr>
          <w:rFonts w:ascii="Times New Roman" w:hAnsi="Times New Roman"/>
          <w:sz w:val="28"/>
          <w:szCs w:val="28"/>
        </w:rPr>
        <w:t>а</w:t>
      </w:r>
      <w:r w:rsidR="00EE202B" w:rsidRPr="00424457">
        <w:rPr>
          <w:rFonts w:ascii="Times New Roman" w:hAnsi="Times New Roman"/>
          <w:sz w:val="28"/>
          <w:szCs w:val="28"/>
        </w:rPr>
        <w:t xml:space="preserve"> </w:t>
      </w:r>
      <w:r w:rsidRPr="00424457">
        <w:rPr>
          <w:rFonts w:ascii="Times New Roman" w:hAnsi="Times New Roman"/>
          <w:sz w:val="28"/>
          <w:szCs w:val="28"/>
        </w:rPr>
        <w:t>должен быть не более 2,0;</w:t>
      </w:r>
    </w:p>
    <w:p w:rsidR="00DB5870" w:rsidRDefault="00DB5870" w:rsidP="004244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24457"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F701E7" w:rsidRPr="00A66E92">
        <w:rPr>
          <w:rFonts w:ascii="Times New Roman" w:hAnsi="Times New Roman"/>
          <w:sz w:val="28"/>
          <w:szCs w:val="28"/>
        </w:rPr>
        <w:t>треонил-глутамил-лизил-лизил-аргинил-аргинил-глутамил-треонил-валил-глутамил-аргинил-глутамил-лизил-глутамат</w:t>
      </w:r>
      <w:r w:rsidR="00F701E7">
        <w:rPr>
          <w:rFonts w:ascii="Times New Roman" w:hAnsi="Times New Roman"/>
          <w:sz w:val="28"/>
          <w:szCs w:val="28"/>
        </w:rPr>
        <w:t>а</w:t>
      </w:r>
      <w:r w:rsidR="00EE202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701E7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быть не более </w:t>
      </w:r>
      <w:r w:rsidR="001A3F48" w:rsidRPr="001E089F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Pr="001E089F">
        <w:rPr>
          <w:rStyle w:val="8"/>
          <w:rFonts w:eastAsiaTheme="minorHAnsi"/>
          <w:color w:val="000000" w:themeColor="text1"/>
          <w:sz w:val="28"/>
          <w:szCs w:val="28"/>
        </w:rPr>
        <w:t>,0 %</w:t>
      </w:r>
      <w:r w:rsidR="00505B06">
        <w:rPr>
          <w:rStyle w:val="8"/>
          <w:rFonts w:eastAsiaTheme="minorHAnsi"/>
          <w:color w:val="000000" w:themeColor="text1"/>
          <w:sz w:val="28"/>
          <w:szCs w:val="28"/>
        </w:rPr>
        <w:t xml:space="preserve"> (6</w:t>
      </w:r>
      <w:r w:rsidR="001A3F48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505B06">
        <w:rPr>
          <w:rStyle w:val="8"/>
          <w:rFonts w:eastAsiaTheme="minorHAnsi"/>
          <w:color w:val="000000" w:themeColor="text1"/>
          <w:sz w:val="28"/>
          <w:szCs w:val="28"/>
        </w:rPr>
        <w:t>определений).</w:t>
      </w:r>
    </w:p>
    <w:p w:rsidR="00261684" w:rsidRPr="00261684" w:rsidRDefault="00261684" w:rsidP="00261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261684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="00F701E7" w:rsidRPr="00A66E92">
        <w:rPr>
          <w:rFonts w:ascii="Times New Roman" w:hAnsi="Times New Roman"/>
          <w:sz w:val="28"/>
          <w:szCs w:val="28"/>
        </w:rPr>
        <w:t>треонил-глутамил-лизил-лизил-аргинил-аргинил-глутамил-треонил-валил-глутамил-аргинил-глутамил-лизил-глутамат</w:t>
      </w:r>
      <w:r w:rsidR="00F701E7">
        <w:rPr>
          <w:rFonts w:ascii="Times New Roman" w:hAnsi="Times New Roman"/>
          <w:sz w:val="28"/>
          <w:szCs w:val="28"/>
        </w:rPr>
        <w:t>а</w:t>
      </w:r>
      <w:r w:rsidR="00F701E7" w:rsidRPr="00F701E7">
        <w:rPr>
          <w:rFonts w:ascii="Times New Roman" w:hAnsi="Times New Roman"/>
          <w:sz w:val="28"/>
          <w:szCs w:val="28"/>
        </w:rPr>
        <w:t xml:space="preserve"> </w:t>
      </w:r>
      <w:r w:rsidR="00F701E7" w:rsidRPr="00303D3D">
        <w:rPr>
          <w:rFonts w:ascii="Times New Roman" w:hAnsi="Times New Roman"/>
          <w:sz w:val="28"/>
          <w:szCs w:val="28"/>
          <w:lang w:val="en-US"/>
        </w:rPr>
        <w:t>C</w:t>
      </w:r>
      <w:r w:rsidR="00F701E7" w:rsidRPr="00906334">
        <w:rPr>
          <w:rFonts w:ascii="Times New Roman" w:hAnsi="Times New Roman"/>
          <w:sz w:val="28"/>
          <w:szCs w:val="28"/>
          <w:vertAlign w:val="subscript"/>
        </w:rPr>
        <w:t>74</w:t>
      </w:r>
      <w:r w:rsidR="00F701E7" w:rsidRPr="00303D3D">
        <w:rPr>
          <w:rFonts w:ascii="Times New Roman" w:hAnsi="Times New Roman"/>
          <w:sz w:val="28"/>
          <w:szCs w:val="28"/>
          <w:lang w:val="en-US"/>
        </w:rPr>
        <w:t>H</w:t>
      </w:r>
      <w:r w:rsidR="00F701E7" w:rsidRPr="00906334">
        <w:rPr>
          <w:rFonts w:ascii="Times New Roman" w:hAnsi="Times New Roman"/>
          <w:sz w:val="28"/>
          <w:szCs w:val="28"/>
          <w:vertAlign w:val="subscript"/>
        </w:rPr>
        <w:t>132</w:t>
      </w:r>
      <w:r w:rsidR="00F701E7" w:rsidRPr="00303D3D">
        <w:rPr>
          <w:rFonts w:ascii="Times New Roman" w:hAnsi="Times New Roman"/>
          <w:sz w:val="28"/>
          <w:szCs w:val="28"/>
          <w:lang w:val="en-US"/>
        </w:rPr>
        <w:t>N</w:t>
      </w:r>
      <w:r w:rsidR="00F701E7" w:rsidRPr="00906334">
        <w:rPr>
          <w:rFonts w:ascii="Times New Roman" w:hAnsi="Times New Roman"/>
          <w:sz w:val="28"/>
          <w:szCs w:val="28"/>
          <w:vertAlign w:val="subscript"/>
        </w:rPr>
        <w:t>26</w:t>
      </w:r>
      <w:r w:rsidR="00F701E7" w:rsidRPr="00303D3D">
        <w:rPr>
          <w:rFonts w:ascii="Times New Roman" w:hAnsi="Times New Roman"/>
          <w:sz w:val="28"/>
          <w:szCs w:val="28"/>
          <w:lang w:val="en-US"/>
        </w:rPr>
        <w:t>O</w:t>
      </w:r>
      <w:r w:rsidR="00F701E7" w:rsidRPr="00906334">
        <w:rPr>
          <w:rFonts w:ascii="Times New Roman" w:hAnsi="Times New Roman"/>
          <w:sz w:val="28"/>
          <w:szCs w:val="28"/>
          <w:vertAlign w:val="subscript"/>
        </w:rPr>
        <w:t>27</w:t>
      </w:r>
      <w:r w:rsidR="00F701E7" w:rsidRPr="001A3F48">
        <w:rPr>
          <w:rFonts w:ascii="Times New Roman" w:hAnsi="Times New Roman"/>
          <w:sz w:val="28"/>
          <w:szCs w:val="28"/>
        </w:rPr>
        <w:t xml:space="preserve"> </w:t>
      </w:r>
      <w:r w:rsidRPr="009904E1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9904E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9904E1">
        <w:rPr>
          <w:rFonts w:ascii="Times New Roman" w:hAnsi="Times New Roman"/>
          <w:color w:val="000000"/>
          <w:sz w:val="28"/>
          <w:szCs w:val="28"/>
        </w:rPr>
        <w:t xml:space="preserve">) в пересчете </w:t>
      </w:r>
      <w:r w:rsidRPr="009904E1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безводное</w:t>
      </w:r>
      <w:r w:rsidRPr="009904E1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Pr="001A3F48">
        <w:rPr>
          <w:rFonts w:ascii="Times New Roman" w:hAnsi="Times New Roman"/>
          <w:color w:val="000000"/>
          <w:sz w:val="28"/>
          <w:szCs w:val="28"/>
        </w:rPr>
        <w:t>остаточных органических растворителей и</w:t>
      </w:r>
      <w:r>
        <w:rPr>
          <w:rFonts w:ascii="Times New Roman" w:hAnsi="Times New Roman"/>
          <w:color w:val="000000"/>
          <w:sz w:val="28"/>
          <w:szCs w:val="28"/>
        </w:rPr>
        <w:t xml:space="preserve"> уксусной кислоты вещество </w:t>
      </w:r>
      <w:r w:rsidRPr="009904E1">
        <w:rPr>
          <w:rFonts w:ascii="Times New Roman" w:hAnsi="Times New Roman"/>
          <w:sz w:val="28"/>
        </w:rPr>
        <w:t>вычисляют по формуле</w:t>
      </w:r>
      <w:r w:rsidRPr="00261684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261684" w:rsidRDefault="00261684" w:rsidP="001A3F4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∙10∙(100-W-A)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∙(100-W-A)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6"/>
      </w:tblGrid>
      <w:tr w:rsidR="00261684" w:rsidRPr="00261684" w:rsidTr="001A3F4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F701E7" w:rsidRPr="00A66E92">
              <w:rPr>
                <w:rFonts w:ascii="Times New Roman" w:hAnsi="Times New Roman"/>
                <w:sz w:val="28"/>
                <w:szCs w:val="28"/>
              </w:rPr>
              <w:t>треонил-глутамил-лизил-лизил-аргинил-аргинил-глутамил-треонил-валил-глутамил-аргинил-глутамил-лизил-глутамат</w:t>
            </w:r>
            <w:r w:rsidR="00F701E7">
              <w:rPr>
                <w:rFonts w:ascii="Times New Roman" w:hAnsi="Times New Roman"/>
                <w:sz w:val="28"/>
                <w:szCs w:val="28"/>
              </w:rPr>
              <w:t>а</w:t>
            </w:r>
            <w:r w:rsidR="00EE202B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61684" w:rsidRPr="00261684" w:rsidTr="001A3F4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1A3F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F2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01E7" w:rsidRPr="00A66E92">
              <w:rPr>
                <w:rFonts w:ascii="Times New Roman" w:hAnsi="Times New Roman"/>
                <w:sz w:val="28"/>
                <w:szCs w:val="28"/>
              </w:rPr>
              <w:t>треонил-глутамил-лизил-лизил-аргинил-аргинил-глутамил-треонил-валил-глутамил-аргинил-глутамил-лизил-глутамат</w:t>
            </w:r>
            <w:r w:rsidR="00F701E7">
              <w:rPr>
                <w:rFonts w:ascii="Times New Roman" w:hAnsi="Times New Roman"/>
                <w:sz w:val="28"/>
                <w:szCs w:val="28"/>
              </w:rPr>
              <w:t>а</w:t>
            </w:r>
            <w:r w:rsidR="00F701E7" w:rsidRPr="00F70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616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F701E7" w:rsidRPr="00A66E92">
              <w:rPr>
                <w:rFonts w:ascii="Times New Roman" w:hAnsi="Times New Roman"/>
                <w:sz w:val="28"/>
                <w:szCs w:val="28"/>
              </w:rPr>
              <w:t>треонил-глутамил-лизил-лизил-аргинил-аргинил-глутамил-треонил-валил-глутамил-аргинил-глутамил-лизил-глутамат</w:t>
            </w:r>
            <w:r w:rsidR="00F701E7">
              <w:rPr>
                <w:rFonts w:ascii="Times New Roman" w:hAnsi="Times New Roman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261684" w:rsidTr="001A3F4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1684" w:rsidRPr="00261684" w:rsidTr="001A3F4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r w:rsidR="00F701E7" w:rsidRPr="00A66E92">
              <w:rPr>
                <w:rFonts w:ascii="Times New Roman" w:hAnsi="Times New Roman"/>
                <w:sz w:val="28"/>
                <w:szCs w:val="28"/>
              </w:rPr>
              <w:t>треонил-глутамил-лизил-лизил-аргинил-аргинил-глутамил-треонил-валил-глутамил-аргинил-глутамил-лизил-глутамат</w:t>
            </w:r>
            <w:r w:rsidR="00F701E7">
              <w:rPr>
                <w:rFonts w:ascii="Times New Roman" w:hAnsi="Times New Roman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261684" w:rsidRPr="00261684" w:rsidTr="001A3F4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1A3F48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F48">
              <w:rPr>
                <w:rFonts w:ascii="Times New Roman" w:hAnsi="Times New Roman"/>
                <w:sz w:val="28"/>
                <w:szCs w:val="28"/>
              </w:rPr>
              <w:t>содержание воды и остаточных органических растворителей в субстанции, %;</w:t>
            </w:r>
            <w:bookmarkStart w:id="0" w:name="_GoBack"/>
            <w:bookmarkEnd w:id="0"/>
          </w:p>
        </w:tc>
      </w:tr>
      <w:tr w:rsidR="00261684" w:rsidRPr="00261684" w:rsidTr="001A3F4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1A3F4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уксусной кислоты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 xml:space="preserve"> в субстанции, %;</w:t>
            </w:r>
          </w:p>
        </w:tc>
      </w:tr>
      <w:tr w:rsidR="00261684" w:rsidRPr="00261684" w:rsidTr="001A3F4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261684" w:rsidRPr="00261684" w:rsidRDefault="00261684" w:rsidP="001A3F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F701E7" w:rsidRPr="00A66E92">
              <w:rPr>
                <w:rFonts w:ascii="Times New Roman" w:hAnsi="Times New Roman"/>
                <w:sz w:val="28"/>
                <w:szCs w:val="28"/>
              </w:rPr>
              <w:t>треонил-глутамил-лизил-лизил-аргинил-аргинил-глутамил-треонил-валил-глутамил-аргинил-глутамил-лизил-глутамат</w:t>
            </w:r>
            <w:r w:rsidR="00F701E7">
              <w:rPr>
                <w:rFonts w:ascii="Times New Roman" w:hAnsi="Times New Roman"/>
                <w:sz w:val="28"/>
                <w:szCs w:val="28"/>
              </w:rPr>
              <w:t>а</w:t>
            </w:r>
            <w:r w:rsidR="00EE202B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F701E7" w:rsidRPr="00A66E92">
              <w:rPr>
                <w:rFonts w:ascii="Times New Roman" w:hAnsi="Times New Roman"/>
                <w:sz w:val="28"/>
                <w:szCs w:val="28"/>
              </w:rPr>
              <w:t>треонил-глутамил-лизил-лизил-аргинил-аргинил-глутамил-треонил-валил-глутамил-аргинил-глутамил-лизил-глутамат</w:t>
            </w:r>
            <w:r w:rsidR="00F701E7">
              <w:rPr>
                <w:rFonts w:ascii="Times New Roman" w:hAnsi="Times New Roman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13C52" w:rsidRDefault="0062524E" w:rsidP="00EE202B">
      <w:pPr>
        <w:pStyle w:val="1"/>
        <w:tabs>
          <w:tab w:val="left" w:pos="6237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13C52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6F7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C52">
        <w:rPr>
          <w:rFonts w:ascii="Times New Roman" w:hAnsi="Times New Roman"/>
          <w:color w:val="000000"/>
          <w:sz w:val="28"/>
          <w:szCs w:val="28"/>
        </w:rPr>
        <w:t>В защищённом от света месте</w:t>
      </w:r>
      <w:r w:rsidR="006E46A5" w:rsidRPr="00613C52">
        <w:rPr>
          <w:rFonts w:ascii="Times New Roman" w:hAnsi="Times New Roman"/>
          <w:color w:val="000000"/>
          <w:sz w:val="28"/>
          <w:szCs w:val="28"/>
        </w:rPr>
        <w:t>.</w:t>
      </w:r>
    </w:p>
    <w:p w:rsidR="006F75C5" w:rsidRPr="00613C52" w:rsidRDefault="006F75C5" w:rsidP="00EE202B">
      <w:pPr>
        <w:pStyle w:val="1"/>
        <w:tabs>
          <w:tab w:val="left" w:pos="6237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C52" w:rsidRPr="00613C52" w:rsidRDefault="002223F5" w:rsidP="006F75C5">
      <w:pPr>
        <w:pStyle w:val="1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50559A">
        <w:rPr>
          <w:rFonts w:ascii="Times New Roman" w:hAnsi="Times New Roman"/>
          <w:color w:val="000000"/>
          <w:sz w:val="28"/>
          <w:szCs w:val="28"/>
        </w:rPr>
        <w:t>Проверка разделительной способности хроматографической системы должна быть приведена в нормативной документации.</w:t>
      </w:r>
    </w:p>
    <w:sectPr w:rsidR="00613C52" w:rsidRPr="00613C52" w:rsidSect="0098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0D" w:rsidRDefault="0098020D" w:rsidP="0098020D">
      <w:pPr>
        <w:spacing w:after="0" w:line="240" w:lineRule="auto"/>
      </w:pPr>
      <w:r>
        <w:separator/>
      </w:r>
    </w:p>
  </w:endnote>
  <w:endnote w:type="continuationSeparator" w:id="1">
    <w:p w:rsidR="0098020D" w:rsidRDefault="0098020D" w:rsidP="009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E" w:rsidRDefault="0008328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E" w:rsidRDefault="0008328E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E" w:rsidRDefault="0008328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0D" w:rsidRDefault="0098020D" w:rsidP="0098020D">
      <w:pPr>
        <w:spacing w:after="0" w:line="240" w:lineRule="auto"/>
      </w:pPr>
      <w:r>
        <w:separator/>
      </w:r>
    </w:p>
  </w:footnote>
  <w:footnote w:type="continuationSeparator" w:id="1">
    <w:p w:rsidR="0098020D" w:rsidRDefault="0098020D" w:rsidP="0098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E" w:rsidRDefault="0008328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E" w:rsidRDefault="0008328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0D" w:rsidRDefault="0098020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24E"/>
    <w:rsid w:val="000426D8"/>
    <w:rsid w:val="00042E3F"/>
    <w:rsid w:val="0008328E"/>
    <w:rsid w:val="0009110B"/>
    <w:rsid w:val="000A6B73"/>
    <w:rsid w:val="000D4844"/>
    <w:rsid w:val="0012112E"/>
    <w:rsid w:val="00133A5C"/>
    <w:rsid w:val="00174738"/>
    <w:rsid w:val="00192537"/>
    <w:rsid w:val="001A3F48"/>
    <w:rsid w:val="001E089F"/>
    <w:rsid w:val="001E5AF4"/>
    <w:rsid w:val="00201293"/>
    <w:rsid w:val="00203B58"/>
    <w:rsid w:val="00205B7D"/>
    <w:rsid w:val="002223F5"/>
    <w:rsid w:val="00226E73"/>
    <w:rsid w:val="00261684"/>
    <w:rsid w:val="00274C16"/>
    <w:rsid w:val="002C24B3"/>
    <w:rsid w:val="002D13CF"/>
    <w:rsid w:val="002E510C"/>
    <w:rsid w:val="00303D3D"/>
    <w:rsid w:val="00311410"/>
    <w:rsid w:val="003462AA"/>
    <w:rsid w:val="00347723"/>
    <w:rsid w:val="003770A1"/>
    <w:rsid w:val="003A0621"/>
    <w:rsid w:val="003F3AFB"/>
    <w:rsid w:val="00424457"/>
    <w:rsid w:val="004538F1"/>
    <w:rsid w:val="00496422"/>
    <w:rsid w:val="00497D96"/>
    <w:rsid w:val="004B2296"/>
    <w:rsid w:val="004E2730"/>
    <w:rsid w:val="004E7F74"/>
    <w:rsid w:val="0050559A"/>
    <w:rsid w:val="00505B06"/>
    <w:rsid w:val="005140DF"/>
    <w:rsid w:val="00540FB6"/>
    <w:rsid w:val="0057546E"/>
    <w:rsid w:val="005B3C31"/>
    <w:rsid w:val="005C6D34"/>
    <w:rsid w:val="005C778E"/>
    <w:rsid w:val="005E766B"/>
    <w:rsid w:val="006007E4"/>
    <w:rsid w:val="00610B83"/>
    <w:rsid w:val="00613C52"/>
    <w:rsid w:val="0062524E"/>
    <w:rsid w:val="00672A1A"/>
    <w:rsid w:val="00692D9B"/>
    <w:rsid w:val="006A35C7"/>
    <w:rsid w:val="006E46A5"/>
    <w:rsid w:val="006F1BA8"/>
    <w:rsid w:val="006F75C5"/>
    <w:rsid w:val="007428D3"/>
    <w:rsid w:val="00752E94"/>
    <w:rsid w:val="00771960"/>
    <w:rsid w:val="00771CB5"/>
    <w:rsid w:val="007C47C2"/>
    <w:rsid w:val="007E1204"/>
    <w:rsid w:val="007F2E1F"/>
    <w:rsid w:val="00801D31"/>
    <w:rsid w:val="00802069"/>
    <w:rsid w:val="00810483"/>
    <w:rsid w:val="0085347D"/>
    <w:rsid w:val="0086297A"/>
    <w:rsid w:val="008707CB"/>
    <w:rsid w:val="00906334"/>
    <w:rsid w:val="00923033"/>
    <w:rsid w:val="0098020D"/>
    <w:rsid w:val="009C7531"/>
    <w:rsid w:val="00A01D58"/>
    <w:rsid w:val="00A46469"/>
    <w:rsid w:val="00A66E92"/>
    <w:rsid w:val="00A83D5F"/>
    <w:rsid w:val="00B01C72"/>
    <w:rsid w:val="00B21241"/>
    <w:rsid w:val="00B42160"/>
    <w:rsid w:val="00B65B15"/>
    <w:rsid w:val="00B846C3"/>
    <w:rsid w:val="00BA2361"/>
    <w:rsid w:val="00BD2E44"/>
    <w:rsid w:val="00C067A5"/>
    <w:rsid w:val="00C22EDD"/>
    <w:rsid w:val="00C31340"/>
    <w:rsid w:val="00C47F6A"/>
    <w:rsid w:val="00C55D3A"/>
    <w:rsid w:val="00C76C45"/>
    <w:rsid w:val="00C863A5"/>
    <w:rsid w:val="00C95948"/>
    <w:rsid w:val="00CD4EA3"/>
    <w:rsid w:val="00CE5735"/>
    <w:rsid w:val="00D2249C"/>
    <w:rsid w:val="00D50019"/>
    <w:rsid w:val="00D70ABB"/>
    <w:rsid w:val="00D84616"/>
    <w:rsid w:val="00DB5870"/>
    <w:rsid w:val="00DE3DF8"/>
    <w:rsid w:val="00DF0286"/>
    <w:rsid w:val="00E16049"/>
    <w:rsid w:val="00E267FF"/>
    <w:rsid w:val="00E30EEC"/>
    <w:rsid w:val="00EB5B75"/>
    <w:rsid w:val="00EB5D20"/>
    <w:rsid w:val="00EC0882"/>
    <w:rsid w:val="00EC4208"/>
    <w:rsid w:val="00EC76AC"/>
    <w:rsid w:val="00ED6ABE"/>
    <w:rsid w:val="00EE202B"/>
    <w:rsid w:val="00EF1C5C"/>
    <w:rsid w:val="00F04D23"/>
    <w:rsid w:val="00F17571"/>
    <w:rsid w:val="00F205E3"/>
    <w:rsid w:val="00F24E27"/>
    <w:rsid w:val="00F32A3F"/>
    <w:rsid w:val="00F56072"/>
    <w:rsid w:val="00F60A50"/>
    <w:rsid w:val="00F701E7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020D"/>
  </w:style>
  <w:style w:type="paragraph" w:styleId="af2">
    <w:name w:val="footer"/>
    <w:basedOn w:val="a"/>
    <w:link w:val="af3"/>
    <w:uiPriority w:val="99"/>
    <w:semiHidden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0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10</cp:revision>
  <dcterms:created xsi:type="dcterms:W3CDTF">2019-07-31T18:42:00Z</dcterms:created>
  <dcterms:modified xsi:type="dcterms:W3CDTF">2021-11-30T13:04:00Z</dcterms:modified>
</cp:coreProperties>
</file>