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95" w:rsidRPr="00F604D6" w:rsidRDefault="009C6A95" w:rsidP="009C6A95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9C6A95" w:rsidRPr="00F604D6" w:rsidRDefault="009C6A95" w:rsidP="009C6A9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C6A95" w:rsidRPr="00F604D6" w:rsidRDefault="009C6A95" w:rsidP="009C6A9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C6A95" w:rsidRDefault="009C6A95" w:rsidP="009C6A9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C6A95" w:rsidRPr="00231C17" w:rsidRDefault="009C6A95" w:rsidP="009C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C6A95" w:rsidTr="00636A60">
        <w:tc>
          <w:tcPr>
            <w:tcW w:w="9356" w:type="dxa"/>
          </w:tcPr>
          <w:p w:rsidR="009C6A95" w:rsidRDefault="009C6A95" w:rsidP="0063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A95" w:rsidRDefault="009C6A95" w:rsidP="009C6A9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C6A95" w:rsidRPr="00F57AED" w:rsidTr="00636A60">
        <w:tc>
          <w:tcPr>
            <w:tcW w:w="5920" w:type="dxa"/>
          </w:tcPr>
          <w:p w:rsidR="009C6A95" w:rsidRPr="00121CB3" w:rsidRDefault="00F30C09" w:rsidP="00F30C0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Тестостерон </w:t>
            </w:r>
            <w:r w:rsidRPr="00F30C09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 w:rsidR="009C6A95">
              <w:rPr>
                <w:rFonts w:ascii="Times New Roman" w:hAnsi="Times New Roman"/>
                <w:b/>
                <w:sz w:val="28"/>
                <w:szCs w:val="28"/>
              </w:rPr>
              <w:t>смесь эфиров</w:t>
            </w:r>
            <w:r w:rsidRPr="00E40507"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 w:rsidR="009C6A95"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="008B29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 для внутримыше</w:t>
            </w:r>
            <w:r w:rsidR="009C6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чного введения масляный</w:t>
            </w:r>
          </w:p>
        </w:tc>
        <w:tc>
          <w:tcPr>
            <w:tcW w:w="460" w:type="dxa"/>
          </w:tcPr>
          <w:p w:rsidR="009C6A95" w:rsidRPr="00121CB3" w:rsidRDefault="009C6A95" w:rsidP="00636A6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C6A95" w:rsidRPr="00F57AED" w:rsidRDefault="009C6A95" w:rsidP="00636A6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C6A95" w:rsidRPr="00121CB3" w:rsidTr="00636A60">
        <w:tc>
          <w:tcPr>
            <w:tcW w:w="5920" w:type="dxa"/>
          </w:tcPr>
          <w:p w:rsidR="009C6A95" w:rsidRPr="00121CB3" w:rsidRDefault="009C6A95" w:rsidP="00636A6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Тестостерон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раствор для внутримышечного введения масляный</w:t>
            </w:r>
          </w:p>
        </w:tc>
        <w:tc>
          <w:tcPr>
            <w:tcW w:w="460" w:type="dxa"/>
          </w:tcPr>
          <w:p w:rsidR="009C6A95" w:rsidRPr="00121CB3" w:rsidRDefault="009C6A95" w:rsidP="00636A6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C6A95" w:rsidRPr="00121CB3" w:rsidRDefault="009C6A95" w:rsidP="00636A6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6A95" w:rsidRPr="00A70813" w:rsidTr="00636A60">
        <w:tc>
          <w:tcPr>
            <w:tcW w:w="5920" w:type="dxa"/>
          </w:tcPr>
          <w:p w:rsidR="009C6A95" w:rsidRPr="00AE7491" w:rsidRDefault="00B27B48" w:rsidP="00636A6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Testosteroni</w:t>
            </w:r>
            <w:r w:rsidR="009C6A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 oleosa pro injectione intramusculari</w:t>
            </w:r>
          </w:p>
        </w:tc>
        <w:tc>
          <w:tcPr>
            <w:tcW w:w="460" w:type="dxa"/>
          </w:tcPr>
          <w:p w:rsidR="009C6A95" w:rsidRPr="00121CB3" w:rsidRDefault="009C6A95" w:rsidP="00636A6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C6A95" w:rsidRPr="003453B0" w:rsidRDefault="009C6A95" w:rsidP="00636A60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27B48">
              <w:rPr>
                <w:rFonts w:ascii="Times New Roman" w:hAnsi="Times New Roman" w:cs="Times New Roman"/>
                <w:b/>
                <w:sz w:val="28"/>
                <w:szCs w:val="28"/>
              </w:rPr>
              <w:t>замен ВФС 42-590-76, ФС 42-2914-92</w:t>
            </w:r>
          </w:p>
        </w:tc>
      </w:tr>
    </w:tbl>
    <w:p w:rsidR="009C6A95" w:rsidRDefault="009C6A95" w:rsidP="009C6A9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C6A95" w:rsidTr="00636A60">
        <w:tc>
          <w:tcPr>
            <w:tcW w:w="9356" w:type="dxa"/>
          </w:tcPr>
          <w:p w:rsidR="009C6A95" w:rsidRDefault="009C6A95" w:rsidP="0063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247" w:rsidRPr="00121247" w:rsidRDefault="009C6A95" w:rsidP="00121247">
      <w:pPr>
        <w:pStyle w:val="a8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121247">
        <w:rPr>
          <w:rFonts w:ascii="Times New Roman" w:hAnsi="Times New Roman"/>
          <w:b w:val="0"/>
          <w:szCs w:val="28"/>
        </w:rPr>
        <w:t>Настоящая фармакопейная статья распространяется на лекарственный препарат</w:t>
      </w:r>
      <w:r w:rsidR="00B27B48" w:rsidRPr="00121247">
        <w:rPr>
          <w:rFonts w:ascii="Times New Roman" w:hAnsi="Times New Roman"/>
          <w:b w:val="0"/>
          <w:szCs w:val="28"/>
        </w:rPr>
        <w:t xml:space="preserve"> тестостерон </w:t>
      </w:r>
      <w:r w:rsidR="00E40507" w:rsidRPr="00121247">
        <w:rPr>
          <w:rFonts w:ascii="Times New Roman" w:hAnsi="Times New Roman"/>
          <w:b w:val="0"/>
          <w:szCs w:val="28"/>
        </w:rPr>
        <w:t>[</w:t>
      </w:r>
      <w:r w:rsidR="00B27B48" w:rsidRPr="00121247">
        <w:rPr>
          <w:rFonts w:ascii="Times New Roman" w:hAnsi="Times New Roman"/>
          <w:b w:val="0"/>
          <w:szCs w:val="28"/>
        </w:rPr>
        <w:t>смесь эфиров</w:t>
      </w:r>
      <w:r w:rsidR="00E40507" w:rsidRPr="00121247">
        <w:rPr>
          <w:rFonts w:ascii="Times New Roman" w:hAnsi="Times New Roman"/>
          <w:b w:val="0"/>
          <w:szCs w:val="28"/>
        </w:rPr>
        <w:t>]</w:t>
      </w:r>
      <w:r w:rsidRPr="00121247">
        <w:rPr>
          <w:rFonts w:ascii="Times New Roman" w:hAnsi="Times New Roman"/>
          <w:b w:val="0"/>
          <w:szCs w:val="28"/>
        </w:rPr>
        <w:t>, раствор</w:t>
      </w:r>
      <w:r w:rsidR="00B27B48" w:rsidRPr="00121247">
        <w:rPr>
          <w:rFonts w:ascii="Times New Roman" w:hAnsi="Times New Roman"/>
          <w:b w:val="0"/>
          <w:szCs w:val="28"/>
        </w:rPr>
        <w:t xml:space="preserve"> для внутримышечного введения масляный</w:t>
      </w:r>
      <w:r w:rsidRPr="00121247">
        <w:rPr>
          <w:rFonts w:ascii="Times New Roman" w:hAnsi="Times New Roman"/>
          <w:b w:val="0"/>
          <w:szCs w:val="28"/>
        </w:rPr>
        <w:t>. Препарат должен соответствовать требованиям ОФС «Лекарственные формы для парентерального применения» и нижеприведённым требованиям.</w:t>
      </w:r>
      <w:r w:rsidR="00121247" w:rsidRPr="00121247">
        <w:rPr>
          <w:rFonts w:ascii="Times New Roman" w:hAnsi="Times New Roman"/>
          <w:b w:val="0"/>
          <w:szCs w:val="28"/>
        </w:rPr>
        <w:t xml:space="preserve"> </w:t>
      </w:r>
      <w:r w:rsidR="00121247">
        <w:rPr>
          <w:rFonts w:ascii="Times New Roman" w:hAnsi="Times New Roman"/>
          <w:b w:val="0"/>
          <w:szCs w:val="28"/>
        </w:rPr>
        <w:t>Раствор содержит тестостерона пропионат, тестостерона фенилпропионат, тестостерона изокапронат и тестостерона деканоат в</w:t>
      </w:r>
      <w:r w:rsidR="00121247" w:rsidRPr="00121247">
        <w:rPr>
          <w:rFonts w:ascii="Times New Roman" w:hAnsi="Times New Roman"/>
          <w:b w:val="0"/>
          <w:szCs w:val="28"/>
        </w:rPr>
        <w:t xml:space="preserve"> массов</w:t>
      </w:r>
      <w:r w:rsidR="00121247">
        <w:rPr>
          <w:rFonts w:ascii="Times New Roman" w:hAnsi="Times New Roman"/>
          <w:b w:val="0"/>
          <w:szCs w:val="28"/>
        </w:rPr>
        <w:t>ом</w:t>
      </w:r>
      <w:r w:rsidR="00121247" w:rsidRPr="00121247">
        <w:rPr>
          <w:rFonts w:ascii="Times New Roman" w:hAnsi="Times New Roman"/>
          <w:b w:val="0"/>
          <w:szCs w:val="28"/>
        </w:rPr>
        <w:t xml:space="preserve"> соотношени</w:t>
      </w:r>
      <w:r w:rsidR="00121247">
        <w:rPr>
          <w:rFonts w:ascii="Times New Roman" w:hAnsi="Times New Roman"/>
          <w:b w:val="0"/>
          <w:szCs w:val="28"/>
        </w:rPr>
        <w:t>и</w:t>
      </w:r>
      <w:r w:rsidR="00121247" w:rsidRPr="00121247">
        <w:rPr>
          <w:rFonts w:ascii="Times New Roman" w:hAnsi="Times New Roman"/>
          <w:b w:val="0"/>
          <w:szCs w:val="28"/>
        </w:rPr>
        <w:t xml:space="preserve"> </w:t>
      </w:r>
      <w:r w:rsidR="00121247">
        <w:rPr>
          <w:rFonts w:ascii="Times New Roman" w:hAnsi="Times New Roman"/>
          <w:b w:val="0"/>
          <w:szCs w:val="28"/>
        </w:rPr>
        <w:t>30:60:60:100</w:t>
      </w:r>
      <w:r w:rsidR="00121247" w:rsidRPr="00121247">
        <w:rPr>
          <w:rFonts w:ascii="Times New Roman" w:hAnsi="Times New Roman"/>
          <w:b w:val="0"/>
          <w:szCs w:val="28"/>
        </w:rPr>
        <w:t>.</w:t>
      </w:r>
    </w:p>
    <w:p w:rsidR="009C6A95" w:rsidRPr="00121247" w:rsidRDefault="009C6A95" w:rsidP="009C6A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794" w:rsidRDefault="009C6A95" w:rsidP="009C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</w:t>
      </w:r>
      <w:r w:rsidR="00DA4794">
        <w:rPr>
          <w:rFonts w:ascii="Times New Roman" w:hAnsi="Times New Roman" w:cs="Times New Roman"/>
          <w:sz w:val="28"/>
          <w:szCs w:val="28"/>
        </w:rPr>
        <w:t>:</w:t>
      </w:r>
    </w:p>
    <w:p w:rsidR="00071E9F" w:rsidRDefault="00071E9F" w:rsidP="009C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тестостерона пропионат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F26169">
        <w:rPr>
          <w:rFonts w:ascii="Times New Roman" w:hAnsi="Times New Roman" w:cs="Times New Roman"/>
          <w:sz w:val="28"/>
          <w:vertAlign w:val="subscript"/>
        </w:rPr>
        <w:t>22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F26169">
        <w:rPr>
          <w:rFonts w:ascii="Times New Roman" w:hAnsi="Times New Roman" w:cs="Times New Roman"/>
          <w:sz w:val="28"/>
          <w:vertAlign w:val="subscript"/>
        </w:rPr>
        <w:t>32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F26169">
        <w:rPr>
          <w:rFonts w:ascii="Times New Roman" w:hAnsi="Times New Roman" w:cs="Times New Roman"/>
          <w:sz w:val="28"/>
          <w:vertAlign w:val="subscript"/>
        </w:rPr>
        <w:t>3</w:t>
      </w:r>
      <w:r w:rsidRPr="00F2616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не менее 90,0 % и не более 110,0 % от заявленного количества;</w:t>
      </w:r>
    </w:p>
    <w:p w:rsidR="00071E9F" w:rsidRDefault="00071E9F" w:rsidP="00071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тестостерона фенилпропионат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DA4794">
        <w:rPr>
          <w:rFonts w:ascii="Times New Roman" w:hAnsi="Times New Roman" w:cs="Times New Roman"/>
          <w:sz w:val="28"/>
          <w:vertAlign w:val="subscript"/>
        </w:rPr>
        <w:t>28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DA4794">
        <w:rPr>
          <w:rFonts w:ascii="Times New Roman" w:hAnsi="Times New Roman" w:cs="Times New Roman"/>
          <w:sz w:val="28"/>
          <w:vertAlign w:val="subscript"/>
        </w:rPr>
        <w:t>36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DA4794">
        <w:rPr>
          <w:rFonts w:ascii="Times New Roman" w:hAnsi="Times New Roman" w:cs="Times New Roman"/>
          <w:sz w:val="28"/>
          <w:vertAlign w:val="subscript"/>
        </w:rPr>
        <w:t>3</w:t>
      </w:r>
      <w:r w:rsidRPr="00DA4794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не менее 90,0 % и не более 110,0 % от заявленного количества;</w:t>
      </w:r>
    </w:p>
    <w:p w:rsidR="00071E9F" w:rsidRDefault="00071E9F" w:rsidP="00071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тестостерона изокапронат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DA4794">
        <w:rPr>
          <w:rFonts w:ascii="Times New Roman" w:hAnsi="Times New Roman" w:cs="Times New Roman"/>
          <w:sz w:val="28"/>
          <w:vertAlign w:val="subscript"/>
        </w:rPr>
        <w:t>25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DA4794">
        <w:rPr>
          <w:rFonts w:ascii="Times New Roman" w:hAnsi="Times New Roman" w:cs="Times New Roman"/>
          <w:sz w:val="28"/>
          <w:vertAlign w:val="subscript"/>
        </w:rPr>
        <w:t>38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DA4794">
        <w:rPr>
          <w:rFonts w:ascii="Times New Roman" w:hAnsi="Times New Roman" w:cs="Times New Roman"/>
          <w:sz w:val="28"/>
          <w:vertAlign w:val="subscript"/>
        </w:rPr>
        <w:t>3</w:t>
      </w:r>
      <w:r w:rsidRPr="00DA47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не менее 90,0 % и не более 110,0 % от заявленного количества;</w:t>
      </w:r>
    </w:p>
    <w:p w:rsidR="009C6A95" w:rsidRDefault="00DA4794" w:rsidP="009C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тестостерона деканоат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A4794">
        <w:rPr>
          <w:rFonts w:ascii="Times New Roman" w:hAnsi="Times New Roman" w:cs="Times New Roman"/>
          <w:sz w:val="28"/>
          <w:szCs w:val="28"/>
          <w:vertAlign w:val="subscript"/>
        </w:rPr>
        <w:t>29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A4794">
        <w:rPr>
          <w:rFonts w:ascii="Times New Roman" w:hAnsi="Times New Roman" w:cs="Times New Roman"/>
          <w:sz w:val="28"/>
          <w:szCs w:val="28"/>
          <w:vertAlign w:val="subscript"/>
        </w:rPr>
        <w:t>46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A479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DA4794">
        <w:rPr>
          <w:rFonts w:ascii="Times New Roman" w:hAnsi="Times New Roman" w:cs="Times New Roman"/>
          <w:sz w:val="28"/>
          <w:szCs w:val="28"/>
        </w:rPr>
        <w:t xml:space="preserve"> </w:t>
      </w:r>
      <w:r w:rsidR="009C6A95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4794">
        <w:rPr>
          <w:rFonts w:ascii="Times New Roman" w:hAnsi="Times New Roman" w:cs="Times New Roman"/>
          <w:sz w:val="28"/>
          <w:szCs w:val="28"/>
        </w:rPr>
        <w:t>0</w:t>
      </w:r>
      <w:r w:rsidR="009C6A95">
        <w:rPr>
          <w:rFonts w:ascii="Times New Roman" w:hAnsi="Times New Roman" w:cs="Times New Roman"/>
          <w:sz w:val="28"/>
          <w:szCs w:val="28"/>
        </w:rPr>
        <w:t>,0 % и не боле</w:t>
      </w:r>
      <w:r>
        <w:rPr>
          <w:rFonts w:ascii="Times New Roman" w:hAnsi="Times New Roman" w:cs="Times New Roman"/>
          <w:sz w:val="28"/>
          <w:szCs w:val="28"/>
        </w:rPr>
        <w:t>е 1</w:t>
      </w:r>
      <w:r w:rsidRPr="00DA4794">
        <w:rPr>
          <w:rFonts w:ascii="Times New Roman" w:hAnsi="Times New Roman" w:cs="Times New Roman"/>
          <w:sz w:val="28"/>
          <w:szCs w:val="28"/>
        </w:rPr>
        <w:t>10</w:t>
      </w:r>
      <w:r w:rsidR="009C6A95">
        <w:rPr>
          <w:rFonts w:ascii="Times New Roman" w:hAnsi="Times New Roman" w:cs="Times New Roman"/>
          <w:sz w:val="28"/>
          <w:szCs w:val="28"/>
        </w:rPr>
        <w:t>,0 % от заявленного количества</w:t>
      </w:r>
      <w:r w:rsidR="00071E9F">
        <w:rPr>
          <w:rFonts w:ascii="Times New Roman" w:hAnsi="Times New Roman" w:cs="Times New Roman"/>
          <w:sz w:val="28"/>
          <w:szCs w:val="28"/>
        </w:rPr>
        <w:t>.</w:t>
      </w:r>
    </w:p>
    <w:p w:rsidR="009C6A95" w:rsidRDefault="009C6A95" w:rsidP="009C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6DF4" w:rsidRDefault="009C6A95" w:rsidP="009C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162291">
        <w:rPr>
          <w:rFonts w:ascii="Times New Roman" w:hAnsi="Times New Roman" w:cs="Times New Roman"/>
          <w:sz w:val="28"/>
          <w:szCs w:val="28"/>
        </w:rPr>
        <w:t xml:space="preserve"> Прозрачная маслянистая жидкость светло-жёлтого цвета.</w:t>
      </w:r>
    </w:p>
    <w:p w:rsidR="00162291" w:rsidRDefault="005A1C3F" w:rsidP="009C6A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Подлинность</w:t>
      </w:r>
    </w:p>
    <w:p w:rsidR="005A1C3F" w:rsidRDefault="005A1C3F" w:rsidP="009C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ВЭЖХ.</w:t>
      </w:r>
      <w:r>
        <w:rPr>
          <w:rFonts w:ascii="Times New Roman" w:hAnsi="Times New Roman" w:cs="Times New Roman"/>
          <w:sz w:val="28"/>
          <w:szCs w:val="28"/>
        </w:rPr>
        <w:t xml:space="preserve"> Время удерживания </w:t>
      </w:r>
      <w:r w:rsidR="00E40507">
        <w:rPr>
          <w:rFonts w:ascii="Times New Roman" w:hAnsi="Times New Roman" w:cs="Times New Roman"/>
          <w:sz w:val="28"/>
          <w:szCs w:val="28"/>
        </w:rPr>
        <w:t xml:space="preserve">четырёх </w:t>
      </w:r>
      <w:r>
        <w:rPr>
          <w:rFonts w:ascii="Times New Roman" w:hAnsi="Times New Roman" w:cs="Times New Roman"/>
          <w:sz w:val="28"/>
          <w:szCs w:val="28"/>
        </w:rPr>
        <w:t>основных пиков на хроматограмме испытуемого раствора должно соответствовать времени удерживания пиков тестостерона пропионата, тестостерона фенилпропионата, тест</w:t>
      </w:r>
      <w:r w:rsidR="003A7E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стерона изокапроната и тестостерона деканоата на хроматограмме стандартного раствора (раздел «Количественное определение»).</w:t>
      </w:r>
    </w:p>
    <w:p w:rsidR="004C2C08" w:rsidRDefault="004C2C08" w:rsidP="009C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Спектрофотометрия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073B">
        <w:rPr>
          <w:rFonts w:ascii="Times New Roman" w:hAnsi="Times New Roman" w:cs="Times New Roman"/>
          <w:sz w:val="28"/>
          <w:szCs w:val="28"/>
        </w:rPr>
        <w:t>Спектр поглощения основных пиков на хроматограмме испытуемого раствора, полученный с помощью диодно-матричного детектора, должен соответствовать спектру поглощения пиков тестостерона пропионата, тестостерона фенилпропионата, тестостерона изокапроната и тестостерона деканоата на хроматограмме стандартного раствора (раздел «Количественное определение»).</w:t>
      </w:r>
    </w:p>
    <w:p w:rsidR="00C44CB1" w:rsidRDefault="00C44CB1" w:rsidP="009C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прозрачным (ОФС «Прозрачность и степень мутности жидкостей»).</w:t>
      </w:r>
    </w:p>
    <w:p w:rsidR="00C44CB1" w:rsidRDefault="00C44CB1" w:rsidP="009C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Плотность.</w:t>
      </w:r>
      <w:r>
        <w:rPr>
          <w:rFonts w:ascii="Times New Roman" w:hAnsi="Times New Roman" w:cs="Times New Roman"/>
          <w:sz w:val="28"/>
          <w:szCs w:val="28"/>
        </w:rPr>
        <w:t xml:space="preserve"> От 0,957 до 0,967 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(ОФС «Плотность», метод 1).</w:t>
      </w:r>
    </w:p>
    <w:p w:rsidR="00636A60" w:rsidRDefault="00636A60" w:rsidP="009C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Кислотное число. </w:t>
      </w:r>
      <w:r w:rsidRPr="00636A60">
        <w:rPr>
          <w:rFonts w:ascii="Times New Roman" w:hAnsi="Times New Roman" w:cs="Times New Roman"/>
          <w:sz w:val="28"/>
          <w:szCs w:val="28"/>
        </w:rPr>
        <w:t>Не более 0,6 (ОФС «Кислотное число»)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A60" w:rsidRDefault="00636A60" w:rsidP="009C6A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Механические включения</w:t>
      </w:r>
    </w:p>
    <w:p w:rsidR="00636A60" w:rsidRPr="00636A60" w:rsidRDefault="00636A60" w:rsidP="00636A60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6A60">
        <w:rPr>
          <w:rFonts w:ascii="Times New Roman" w:hAnsi="Times New Roman"/>
          <w:i/>
          <w:color w:val="000000"/>
          <w:sz w:val="28"/>
          <w:szCs w:val="28"/>
        </w:rPr>
        <w:t>Видимые</w:t>
      </w:r>
      <w:r w:rsidRPr="00636A60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636A60" w:rsidRDefault="00636A60" w:rsidP="00636A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6A60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636A60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636A60" w:rsidRDefault="00636A60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</w:t>
      </w:r>
      <w:r w:rsidR="00084386">
        <w:rPr>
          <w:rFonts w:ascii="Times New Roman" w:hAnsi="Times New Roman" w:cs="Times New Roman"/>
          <w:sz w:val="28"/>
          <w:szCs w:val="28"/>
        </w:rPr>
        <w:t>ВЭЖХ (ОФС «Высокоэффективная жидкостная хроматография»).</w:t>
      </w:r>
    </w:p>
    <w:p w:rsidR="005839FC" w:rsidRDefault="005839FC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Вода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ацетонитрил 300:700.</w:t>
      </w:r>
    </w:p>
    <w:p w:rsidR="005839FC" w:rsidRDefault="005839FC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6DC">
        <w:rPr>
          <w:rFonts w:ascii="Times New Roman" w:hAnsi="Times New Roman" w:cs="Times New Roman"/>
          <w:sz w:val="28"/>
          <w:szCs w:val="28"/>
        </w:rPr>
        <w:t xml:space="preserve">Точную навеску </w:t>
      </w:r>
      <w:r w:rsidR="00CF6082">
        <w:rPr>
          <w:rFonts w:ascii="Times New Roman" w:hAnsi="Times New Roman" w:cs="Times New Roman"/>
          <w:sz w:val="28"/>
          <w:szCs w:val="28"/>
        </w:rPr>
        <w:t>препарата, соответствующ</w:t>
      </w:r>
      <w:r w:rsidR="003856DC">
        <w:rPr>
          <w:rFonts w:ascii="Times New Roman" w:hAnsi="Times New Roman" w:cs="Times New Roman"/>
          <w:sz w:val="28"/>
          <w:szCs w:val="28"/>
        </w:rPr>
        <w:t>ую</w:t>
      </w:r>
      <w:r w:rsidR="00CF6082">
        <w:rPr>
          <w:rFonts w:ascii="Times New Roman" w:hAnsi="Times New Roman" w:cs="Times New Roman"/>
          <w:sz w:val="28"/>
          <w:szCs w:val="28"/>
        </w:rPr>
        <w:t xml:space="preserve"> около 4</w:t>
      </w:r>
      <w:r w:rsidR="00DB28DB">
        <w:rPr>
          <w:rFonts w:ascii="Times New Roman" w:hAnsi="Times New Roman" w:cs="Times New Roman"/>
          <w:sz w:val="28"/>
          <w:szCs w:val="28"/>
        </w:rPr>
        <w:t xml:space="preserve"> </w:t>
      </w:r>
      <w:r w:rsidR="00340F34">
        <w:rPr>
          <w:rFonts w:ascii="Times New Roman" w:hAnsi="Times New Roman" w:cs="Times New Roman"/>
          <w:sz w:val="28"/>
          <w:szCs w:val="28"/>
        </w:rPr>
        <w:t>м</w:t>
      </w:r>
      <w:r w:rsidR="00CF6082">
        <w:rPr>
          <w:rFonts w:ascii="Times New Roman" w:hAnsi="Times New Roman" w:cs="Times New Roman"/>
          <w:sz w:val="28"/>
          <w:szCs w:val="28"/>
        </w:rPr>
        <w:t>г тестостерона пропионата, 8</w:t>
      </w:r>
      <w:r w:rsidR="00DB28DB">
        <w:rPr>
          <w:rFonts w:ascii="Times New Roman" w:hAnsi="Times New Roman" w:cs="Times New Roman"/>
          <w:sz w:val="28"/>
          <w:szCs w:val="28"/>
        </w:rPr>
        <w:t xml:space="preserve"> </w:t>
      </w:r>
      <w:r w:rsidR="00340F34">
        <w:rPr>
          <w:rFonts w:ascii="Times New Roman" w:hAnsi="Times New Roman" w:cs="Times New Roman"/>
          <w:sz w:val="28"/>
          <w:szCs w:val="28"/>
        </w:rPr>
        <w:t>м</w:t>
      </w:r>
      <w:r w:rsidR="00CF6082">
        <w:rPr>
          <w:rFonts w:ascii="Times New Roman" w:hAnsi="Times New Roman" w:cs="Times New Roman"/>
          <w:sz w:val="28"/>
          <w:szCs w:val="28"/>
        </w:rPr>
        <w:t>г тестостерона фенилпропионата, 8</w:t>
      </w:r>
      <w:r w:rsidR="003856DC">
        <w:rPr>
          <w:rFonts w:ascii="Times New Roman" w:hAnsi="Times New Roman" w:cs="Times New Roman"/>
          <w:sz w:val="28"/>
          <w:szCs w:val="28"/>
        </w:rPr>
        <w:t> </w:t>
      </w:r>
      <w:r w:rsidR="00340F34">
        <w:rPr>
          <w:rFonts w:ascii="Times New Roman" w:hAnsi="Times New Roman" w:cs="Times New Roman"/>
          <w:sz w:val="28"/>
          <w:szCs w:val="28"/>
        </w:rPr>
        <w:t>м</w:t>
      </w:r>
      <w:r w:rsidR="00CF6082">
        <w:rPr>
          <w:rFonts w:ascii="Times New Roman" w:hAnsi="Times New Roman" w:cs="Times New Roman"/>
          <w:sz w:val="28"/>
          <w:szCs w:val="28"/>
        </w:rPr>
        <w:t>г тестостерона изокапроната и 13,</w:t>
      </w:r>
      <w:r w:rsidR="003856DC">
        <w:rPr>
          <w:rFonts w:ascii="Times New Roman" w:hAnsi="Times New Roman" w:cs="Times New Roman"/>
          <w:sz w:val="28"/>
          <w:szCs w:val="28"/>
        </w:rPr>
        <w:t>4</w:t>
      </w:r>
      <w:r w:rsidR="00CF6082">
        <w:rPr>
          <w:rFonts w:ascii="Times New Roman" w:hAnsi="Times New Roman" w:cs="Times New Roman"/>
          <w:sz w:val="28"/>
          <w:szCs w:val="28"/>
        </w:rPr>
        <w:t xml:space="preserve"> </w:t>
      </w:r>
      <w:r w:rsidR="00340F34">
        <w:rPr>
          <w:rFonts w:ascii="Times New Roman" w:hAnsi="Times New Roman" w:cs="Times New Roman"/>
          <w:sz w:val="28"/>
          <w:szCs w:val="28"/>
        </w:rPr>
        <w:t>м</w:t>
      </w:r>
      <w:r w:rsidR="00CF6082">
        <w:rPr>
          <w:rFonts w:ascii="Times New Roman" w:hAnsi="Times New Roman" w:cs="Times New Roman"/>
          <w:sz w:val="28"/>
          <w:szCs w:val="28"/>
        </w:rPr>
        <w:t xml:space="preserve">г тестостерона деканоата, </w:t>
      </w:r>
      <w:r w:rsidR="00D42A38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="00D42A38">
        <w:rPr>
          <w:rFonts w:ascii="Times New Roman" w:hAnsi="Times New Roman" w:cs="Times New Roman"/>
          <w:sz w:val="28"/>
          <w:szCs w:val="28"/>
        </w:rPr>
        <w:lastRenderedPageBreak/>
        <w:t>в мерную колбу вместимостью 100 мл, растворяют в этаноле и доводят объём раствора тем же растворителем до метки.</w:t>
      </w:r>
    </w:p>
    <w:p w:rsidR="00D42A38" w:rsidRDefault="00D42A38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Около 17 мг (точная навеска) стандартного образца тестостерона и около 17 мг (точная навеска) стандартного образца тестостерона пропионата</w:t>
      </w:r>
      <w:r w:rsidR="0009458E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 мл, растворяют в этаноле и доводят объём раствора тем же растворителем до метки. В мерную колбу вместимостью 100 мл помещают 1,0 мл полученного раствора и доводят объём раствора этанолом до метки.</w:t>
      </w:r>
    </w:p>
    <w:p w:rsidR="000755A1" w:rsidRDefault="000755A1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2,0 мл стандартного раствора</w:t>
      </w:r>
      <w:r w:rsidR="00434EB2">
        <w:rPr>
          <w:rFonts w:ascii="Times New Roman" w:hAnsi="Times New Roman" w:cs="Times New Roman"/>
          <w:sz w:val="28"/>
          <w:szCs w:val="28"/>
        </w:rPr>
        <w:t xml:space="preserve"> и доводят объём раствора этанолом до метки.</w:t>
      </w:r>
    </w:p>
    <w:p w:rsidR="00526872" w:rsidRPr="008F18F3" w:rsidRDefault="00526872" w:rsidP="00526872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526872" w:rsidTr="000A263C">
        <w:tc>
          <w:tcPr>
            <w:tcW w:w="3794" w:type="dxa"/>
          </w:tcPr>
          <w:p w:rsidR="00526872" w:rsidRDefault="00526872" w:rsidP="000A263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7" w:type="dxa"/>
          </w:tcPr>
          <w:p w:rsidR="00526872" w:rsidRPr="009A6642" w:rsidRDefault="00723008" w:rsidP="000A263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526872"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× 4,6 мм, </w:t>
            </w:r>
            <w:r w:rsidR="00526872" w:rsidRPr="009A6642">
              <w:rPr>
                <w:rFonts w:ascii="Times New Roman" w:hAnsi="Times New Roman"/>
                <w:sz w:val="28"/>
                <w:szCs w:val="28"/>
              </w:rPr>
              <w:t>силикагель окт</w:t>
            </w:r>
            <w:r>
              <w:rPr>
                <w:rFonts w:ascii="Times New Roman" w:hAnsi="Times New Roman"/>
                <w:sz w:val="28"/>
                <w:szCs w:val="28"/>
              </w:rPr>
              <w:t>адец</w:t>
            </w:r>
            <w:r w:rsidR="00526872" w:rsidRPr="009A6642">
              <w:rPr>
                <w:rFonts w:ascii="Times New Roman" w:hAnsi="Times New Roman"/>
                <w:sz w:val="28"/>
                <w:szCs w:val="28"/>
              </w:rPr>
              <w:t>илсилильный для хроматографии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(С18)</w:t>
            </w:r>
            <w:r w:rsidR="00526872" w:rsidRPr="009A6642">
              <w:rPr>
                <w:rFonts w:ascii="Times New Roman" w:hAnsi="Times New Roman"/>
                <w:sz w:val="28"/>
                <w:szCs w:val="28"/>
              </w:rPr>
              <w:t>,</w:t>
            </w:r>
            <w:r w:rsidR="00526872"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</w:t>
            </w:r>
            <w:r w:rsidR="00526872"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5 мкм;</w:t>
            </w:r>
          </w:p>
        </w:tc>
      </w:tr>
      <w:tr w:rsidR="00526872" w:rsidTr="000A263C">
        <w:tc>
          <w:tcPr>
            <w:tcW w:w="3794" w:type="dxa"/>
          </w:tcPr>
          <w:p w:rsidR="00526872" w:rsidRPr="000E1940" w:rsidRDefault="00526872" w:rsidP="000A263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526872" w:rsidRPr="000E1940" w:rsidRDefault="00723008" w:rsidP="000A263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2687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26872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°С;</w:t>
            </w:r>
          </w:p>
        </w:tc>
      </w:tr>
      <w:tr w:rsidR="00526872" w:rsidTr="000A263C">
        <w:tc>
          <w:tcPr>
            <w:tcW w:w="3794" w:type="dxa"/>
          </w:tcPr>
          <w:p w:rsidR="00526872" w:rsidRPr="000E1940" w:rsidRDefault="00526872" w:rsidP="000A263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526872" w:rsidRPr="000E1940" w:rsidRDefault="00526872" w:rsidP="000A263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526872" w:rsidTr="000A263C">
        <w:tc>
          <w:tcPr>
            <w:tcW w:w="3794" w:type="dxa"/>
          </w:tcPr>
          <w:p w:rsidR="00526872" w:rsidRPr="000E1940" w:rsidRDefault="00526872" w:rsidP="000A263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526872" w:rsidRPr="000E1940" w:rsidRDefault="00526872" w:rsidP="000A263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 w:rsidR="00723008">
              <w:rPr>
                <w:rFonts w:ascii="Times New Roman" w:hAnsi="Times New Roman"/>
                <w:color w:val="000000"/>
                <w:sz w:val="28"/>
                <w:szCs w:val="28"/>
              </w:rPr>
              <w:t>, 240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26872" w:rsidTr="000A263C">
        <w:tc>
          <w:tcPr>
            <w:tcW w:w="3794" w:type="dxa"/>
          </w:tcPr>
          <w:p w:rsidR="00526872" w:rsidRPr="000E1940" w:rsidRDefault="00526872" w:rsidP="000A263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526872" w:rsidRPr="000E1940" w:rsidRDefault="00526872" w:rsidP="000A263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10 мкл;</w:t>
            </w:r>
          </w:p>
        </w:tc>
      </w:tr>
      <w:tr w:rsidR="00526872" w:rsidTr="000A263C">
        <w:tc>
          <w:tcPr>
            <w:tcW w:w="3794" w:type="dxa"/>
          </w:tcPr>
          <w:p w:rsidR="00526872" w:rsidRDefault="00526872" w:rsidP="000A263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7" w:type="dxa"/>
          </w:tcPr>
          <w:p w:rsidR="00526872" w:rsidRPr="000E1940" w:rsidRDefault="00723008" w:rsidP="000A263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 мин.</w:t>
            </w:r>
            <w:r w:rsidR="00526872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24FEA" w:rsidRDefault="00A338A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стандартный раствор и испытуемый раствор.</w:t>
      </w:r>
    </w:p>
    <w:p w:rsidR="00E91830" w:rsidRDefault="00BD0867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Тестостерона пропионат – 1 (около 4,5 мин); тестостерон – около 0,6; тестостерона фенилпропионат – около 1,4; тестостерона изокапронат – около 1,6; тестостерона деканоат – около 3,5.</w:t>
      </w:r>
    </w:p>
    <w:p w:rsidR="000A263C" w:rsidRDefault="000A263C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2A4543" w:rsidRDefault="000A263C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="006F2927">
        <w:rPr>
          <w:rFonts w:ascii="Times New Roman" w:hAnsi="Times New Roman" w:cs="Times New Roman"/>
          <w:sz w:val="28"/>
          <w:szCs w:val="28"/>
        </w:rPr>
        <w:t xml:space="preserve"> </w:t>
      </w:r>
      <w:r w:rsidR="006F2927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="006F292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6F2927" w:rsidRPr="006F2927">
        <w:rPr>
          <w:rFonts w:ascii="Times New Roman" w:hAnsi="Times New Roman" w:cs="Times New Roman"/>
          <w:i/>
          <w:sz w:val="28"/>
          <w:szCs w:val="28"/>
        </w:rPr>
        <w:t>/</w:t>
      </w:r>
      <w:r w:rsidR="006F292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6F2927" w:rsidRPr="006F2927">
        <w:rPr>
          <w:rFonts w:ascii="Times New Roman" w:hAnsi="Times New Roman" w:cs="Times New Roman"/>
          <w:i/>
          <w:sz w:val="28"/>
          <w:szCs w:val="28"/>
        </w:rPr>
        <w:t>)</w:t>
      </w:r>
      <w:r w:rsidR="00FC0435">
        <w:rPr>
          <w:rFonts w:ascii="Times New Roman" w:hAnsi="Times New Roman" w:cs="Times New Roman"/>
          <w:sz w:val="28"/>
          <w:szCs w:val="28"/>
        </w:rPr>
        <w:t xml:space="preserve"> для пика т</w:t>
      </w:r>
      <w:r w:rsidR="006F2927">
        <w:rPr>
          <w:rFonts w:ascii="Times New Roman" w:hAnsi="Times New Roman" w:cs="Times New Roman"/>
          <w:sz w:val="28"/>
          <w:szCs w:val="28"/>
        </w:rPr>
        <w:t>естостерона должно быть не менее 10.</w:t>
      </w:r>
    </w:p>
    <w:p w:rsidR="002A4543" w:rsidRDefault="002A4543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стандартного раствора:</w:t>
      </w:r>
    </w:p>
    <w:p w:rsidR="002A4543" w:rsidRDefault="002A4543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тестостерона должно быть не более 5,0 % (6 определений);</w:t>
      </w:r>
    </w:p>
    <w:p w:rsidR="008234A5" w:rsidRDefault="002A4543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тестостерона пропионата должно быть не более 5,0 % (6 определений).</w:t>
      </w:r>
    </w:p>
    <w:p w:rsidR="008234A5" w:rsidRDefault="008234A5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примеси тестостерона в препарате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B24FEA" w:rsidRDefault="008234A5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∙P∙ρ·100·1∙1000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L·50·100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∙P∙ρ·20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8234A5" w:rsidRPr="00AD3EAE" w:rsidTr="00753AE5">
        <w:trPr>
          <w:cantSplit/>
        </w:trPr>
        <w:tc>
          <w:tcPr>
            <w:tcW w:w="709" w:type="dxa"/>
            <w:shd w:val="clear" w:color="auto" w:fill="auto"/>
          </w:tcPr>
          <w:p w:rsidR="008234A5" w:rsidRPr="00AD3EAE" w:rsidRDefault="008234A5" w:rsidP="00753AE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234A5" w:rsidRPr="00AD3EAE" w:rsidRDefault="008234A5" w:rsidP="00753AE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234A5" w:rsidRPr="00AD3EAE" w:rsidRDefault="008234A5" w:rsidP="00753AE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234A5" w:rsidRPr="00AD3EAE" w:rsidRDefault="008234A5" w:rsidP="00753AE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пика тестостерона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234A5" w:rsidRPr="00AD3EAE" w:rsidTr="00753AE5">
        <w:trPr>
          <w:cantSplit/>
        </w:trPr>
        <w:tc>
          <w:tcPr>
            <w:tcW w:w="709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234A5" w:rsidRPr="00AD3EAE" w:rsidRDefault="008234A5" w:rsidP="00753AE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площадь пик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тестостерона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стандартного раствора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234A5" w:rsidRPr="00AD3EAE" w:rsidTr="00753AE5">
        <w:trPr>
          <w:cantSplit/>
        </w:trPr>
        <w:tc>
          <w:tcPr>
            <w:tcW w:w="709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препарата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8234A5" w:rsidRPr="00AD3EAE" w:rsidTr="00753AE5">
        <w:trPr>
          <w:cantSplit/>
        </w:trPr>
        <w:tc>
          <w:tcPr>
            <w:tcW w:w="709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 w:rsidR="00851AC8">
              <w:rPr>
                <w:rFonts w:ascii="Times New Roman" w:hAnsi="Times New Roman" w:cs="Times New Roman"/>
                <w:sz w:val="28"/>
                <w:szCs w:val="28"/>
              </w:rPr>
              <w:t>ка стандартного образца тестостерона,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8234A5" w:rsidRPr="00AD3EAE" w:rsidTr="00753AE5">
        <w:trPr>
          <w:cantSplit/>
        </w:trPr>
        <w:tc>
          <w:tcPr>
            <w:tcW w:w="709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234A5" w:rsidRPr="00AD3EAE" w:rsidRDefault="00851AC8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ρ</w:t>
            </w:r>
          </w:p>
        </w:tc>
        <w:tc>
          <w:tcPr>
            <w:tcW w:w="425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234A5" w:rsidRPr="00851AC8" w:rsidRDefault="00851AC8" w:rsidP="00753A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препарата, г/см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234A5" w:rsidRPr="00AD3EAE" w:rsidTr="00753AE5">
        <w:trPr>
          <w:cantSplit/>
        </w:trPr>
        <w:tc>
          <w:tcPr>
            <w:tcW w:w="709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8234A5" w:rsidRPr="00AD3EAE" w:rsidRDefault="008234A5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234A5" w:rsidRPr="00AD3EAE" w:rsidRDefault="00851AC8" w:rsidP="00753AE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тестостерона</w:t>
            </w:r>
            <w:r w:rsidR="008234A5"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в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андартном образце тестостерона</w:t>
            </w:r>
            <w:r w:rsidR="008234A5"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1AC8" w:rsidRPr="00AD3EAE" w:rsidTr="00753AE5">
        <w:trPr>
          <w:cantSplit/>
        </w:trPr>
        <w:tc>
          <w:tcPr>
            <w:tcW w:w="709" w:type="dxa"/>
          </w:tcPr>
          <w:p w:rsidR="00851AC8" w:rsidRPr="00AD3EAE" w:rsidRDefault="00851AC8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51AC8" w:rsidRPr="00851AC8" w:rsidRDefault="00851AC8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851AC8" w:rsidRPr="00AD3EAE" w:rsidRDefault="00851AC8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51AC8" w:rsidRDefault="00851AC8" w:rsidP="00753AE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действующих веществ в препарате, мг/мл</w:t>
            </w:r>
            <w:r w:rsidR="002924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9249E" w:rsidRPr="00AD3EAE" w:rsidTr="00753AE5">
        <w:trPr>
          <w:cantSplit/>
        </w:trPr>
        <w:tc>
          <w:tcPr>
            <w:tcW w:w="709" w:type="dxa"/>
          </w:tcPr>
          <w:p w:rsidR="0029249E" w:rsidRPr="00AD3EAE" w:rsidRDefault="0029249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9249E" w:rsidRPr="0029249E" w:rsidRDefault="0029249E" w:rsidP="0029249E">
            <w:pPr>
              <w:tabs>
                <w:tab w:val="left" w:pos="567"/>
              </w:tabs>
              <w:spacing w:after="120" w:line="240" w:lineRule="auto"/>
              <w:ind w:right="-2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49E">
              <w:rPr>
                <w:rFonts w:ascii="Times New Roman" w:hAnsi="Times New Roman" w:cs="Times New Roman"/>
                <w:i/>
                <w:sz w:val="24"/>
                <w:szCs w:val="24"/>
              </w:rPr>
              <w:t>1000</w:t>
            </w:r>
          </w:p>
        </w:tc>
        <w:tc>
          <w:tcPr>
            <w:tcW w:w="425" w:type="dxa"/>
          </w:tcPr>
          <w:p w:rsidR="0029249E" w:rsidRPr="00AD3EAE" w:rsidRDefault="0029249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9249E" w:rsidRDefault="0029249E" w:rsidP="00753AE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пересчёта г в мг.</w:t>
            </w:r>
          </w:p>
        </w:tc>
      </w:tr>
    </w:tbl>
    <w:p w:rsidR="00B24FEA" w:rsidRDefault="00BD086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96E">
        <w:rPr>
          <w:rFonts w:ascii="Times New Roman" w:hAnsi="Times New Roman" w:cs="Times New Roman"/>
          <w:sz w:val="28"/>
          <w:szCs w:val="28"/>
        </w:rPr>
        <w:t xml:space="preserve">Содержание любой другой примеси в препарате в процентах </w:t>
      </w:r>
      <w:r w:rsidR="00C5396E">
        <w:rPr>
          <w:rFonts w:ascii="Times New Roman" w:hAnsi="Times New Roman" w:cs="Times New Roman"/>
          <w:i/>
          <w:sz w:val="28"/>
          <w:szCs w:val="28"/>
        </w:rPr>
        <w:t>(Х)</w:t>
      </w:r>
      <w:r w:rsidR="00C5396E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B24FEA" w:rsidRDefault="00C5396E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∙P∙ρ·100·1∙1000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L·50·100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∙P∙ρ∙20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9602" w:type="dxa"/>
        <w:tblInd w:w="108" w:type="dxa"/>
        <w:tblLayout w:type="fixed"/>
        <w:tblLook w:val="0000"/>
      </w:tblPr>
      <w:tblGrid>
        <w:gridCol w:w="709"/>
        <w:gridCol w:w="709"/>
        <w:gridCol w:w="425"/>
        <w:gridCol w:w="7759"/>
      </w:tblGrid>
      <w:tr w:rsidR="00C5396E" w:rsidRPr="00AD3EAE" w:rsidTr="0029249E">
        <w:trPr>
          <w:cantSplit/>
        </w:trPr>
        <w:tc>
          <w:tcPr>
            <w:tcW w:w="709" w:type="dxa"/>
            <w:shd w:val="clear" w:color="auto" w:fill="auto"/>
          </w:tcPr>
          <w:p w:rsidR="00C5396E" w:rsidRPr="00AD3EAE" w:rsidRDefault="00C5396E" w:rsidP="00753AE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C5396E" w:rsidRPr="00AD3EAE" w:rsidRDefault="00C5396E" w:rsidP="00753AE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5396E" w:rsidRPr="00AD3EAE" w:rsidRDefault="00C5396E" w:rsidP="00753AE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C5396E" w:rsidRPr="00AD3EAE" w:rsidRDefault="00C5396E" w:rsidP="00753AE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6C78E6">
              <w:rPr>
                <w:rFonts w:ascii="Times New Roman" w:hAnsi="Times New Roman" w:cs="Times New Roman"/>
                <w:sz w:val="28"/>
                <w:szCs w:val="28"/>
              </w:rPr>
              <w:t>любой другой примеси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C5396E" w:rsidRPr="00AD3EAE" w:rsidTr="0029249E">
        <w:trPr>
          <w:cantSplit/>
        </w:trPr>
        <w:tc>
          <w:tcPr>
            <w:tcW w:w="709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C5396E" w:rsidRPr="00AD3EAE" w:rsidRDefault="00C5396E" w:rsidP="00753AE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площадь пик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тестостерона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E93">
              <w:rPr>
                <w:rFonts w:ascii="Times New Roman" w:hAnsi="Times New Roman" w:cs="Times New Roman"/>
                <w:sz w:val="28"/>
                <w:szCs w:val="28"/>
              </w:rPr>
              <w:t xml:space="preserve">пропионата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стандартного раствора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396E" w:rsidRPr="00AD3EAE" w:rsidTr="0029249E">
        <w:trPr>
          <w:cantSplit/>
        </w:trPr>
        <w:tc>
          <w:tcPr>
            <w:tcW w:w="709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препарата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C5396E" w:rsidRPr="00AD3EAE" w:rsidTr="0029249E">
        <w:trPr>
          <w:cantSplit/>
        </w:trPr>
        <w:tc>
          <w:tcPr>
            <w:tcW w:w="709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стандартного образца тестостерона</w:t>
            </w:r>
            <w:r w:rsidR="009A1E93">
              <w:rPr>
                <w:rFonts w:ascii="Times New Roman" w:hAnsi="Times New Roman" w:cs="Times New Roman"/>
                <w:sz w:val="28"/>
                <w:szCs w:val="28"/>
              </w:rPr>
              <w:t xml:space="preserve"> пропионата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C5396E" w:rsidRPr="00AD3EAE" w:rsidTr="0029249E">
        <w:trPr>
          <w:cantSplit/>
        </w:trPr>
        <w:tc>
          <w:tcPr>
            <w:tcW w:w="709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ρ</w:t>
            </w:r>
          </w:p>
        </w:tc>
        <w:tc>
          <w:tcPr>
            <w:tcW w:w="425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C5396E" w:rsidRPr="00851AC8" w:rsidRDefault="00C5396E" w:rsidP="00753AE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препарата, г/см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396E" w:rsidRPr="00AD3EAE" w:rsidTr="0029249E">
        <w:trPr>
          <w:cantSplit/>
        </w:trPr>
        <w:tc>
          <w:tcPr>
            <w:tcW w:w="709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C5396E" w:rsidRPr="00AD3EAE" w:rsidRDefault="00C5396E" w:rsidP="00753AE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тестостерона</w:t>
            </w:r>
            <w:r w:rsidR="009A1E93">
              <w:rPr>
                <w:rFonts w:ascii="Times New Roman" w:hAnsi="Times New Roman" w:cs="Times New Roman"/>
                <w:sz w:val="28"/>
                <w:szCs w:val="28"/>
              </w:rPr>
              <w:t xml:space="preserve"> пропионата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в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андартном образце тестостерона</w:t>
            </w:r>
            <w:r w:rsidR="009A1E93">
              <w:rPr>
                <w:rFonts w:ascii="Times New Roman" w:hAnsi="Times New Roman" w:cs="Times New Roman"/>
                <w:sz w:val="28"/>
                <w:szCs w:val="28"/>
              </w:rPr>
              <w:t xml:space="preserve"> пропионата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396E" w:rsidRPr="00AD3EAE" w:rsidTr="0029249E">
        <w:trPr>
          <w:cantSplit/>
        </w:trPr>
        <w:tc>
          <w:tcPr>
            <w:tcW w:w="709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5396E" w:rsidRPr="00851AC8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C5396E" w:rsidRPr="00AD3EAE" w:rsidRDefault="00C5396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C5396E" w:rsidRDefault="00C5396E" w:rsidP="00753AE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действующих веществ в препарате, мг/мл</w:t>
            </w:r>
            <w:r w:rsidR="002924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9249E" w:rsidRPr="00AD3EAE" w:rsidTr="0029249E">
        <w:trPr>
          <w:cantSplit/>
        </w:trPr>
        <w:tc>
          <w:tcPr>
            <w:tcW w:w="709" w:type="dxa"/>
          </w:tcPr>
          <w:p w:rsidR="0029249E" w:rsidRPr="00AD3EAE" w:rsidRDefault="0029249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9249E" w:rsidRPr="0029249E" w:rsidRDefault="0029249E" w:rsidP="0029249E">
            <w:pPr>
              <w:tabs>
                <w:tab w:val="left" w:pos="567"/>
              </w:tabs>
              <w:spacing w:after="120" w:line="240" w:lineRule="auto"/>
              <w:ind w:right="-2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1000</w:t>
            </w:r>
          </w:p>
        </w:tc>
        <w:tc>
          <w:tcPr>
            <w:tcW w:w="425" w:type="dxa"/>
          </w:tcPr>
          <w:p w:rsidR="0029249E" w:rsidRPr="00AD3EAE" w:rsidRDefault="0029249E" w:rsidP="00753AE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9249E" w:rsidRDefault="0029249E" w:rsidP="00753AE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пересчёта г в мг.</w:t>
            </w:r>
          </w:p>
        </w:tc>
      </w:tr>
    </w:tbl>
    <w:p w:rsidR="00A338A7" w:rsidRDefault="009A1E93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9A1E93" w:rsidRDefault="009A1E93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тестостерон – не более 1,0 %;</w:t>
      </w:r>
    </w:p>
    <w:p w:rsidR="009A1E93" w:rsidRDefault="009A1E93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любая другая примесь – не более 1,0 %;</w:t>
      </w:r>
    </w:p>
    <w:p w:rsidR="009A1E93" w:rsidRDefault="009A1E93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примесей – не более 3,0 %.</w:t>
      </w:r>
    </w:p>
    <w:p w:rsidR="009A1E93" w:rsidRDefault="000C189B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Извлекаемый объём.</w:t>
      </w:r>
      <w:r>
        <w:rPr>
          <w:rFonts w:ascii="Times New Roman" w:hAnsi="Times New Roman" w:cs="Times New Roman"/>
          <w:sz w:val="28"/>
          <w:szCs w:val="28"/>
        </w:rPr>
        <w:t xml:space="preserve"> Не менее номинального (ОФС «Извлекаемый объём лекарственных форм для парентерального применения»).</w:t>
      </w:r>
    </w:p>
    <w:p w:rsidR="00382C09" w:rsidRPr="00382C09" w:rsidRDefault="000C189B" w:rsidP="00382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382C09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 ЕЭ на 1 мл препарата (ОФС «Бактериальные эндотоксины»).</w:t>
      </w:r>
      <w:r w:rsidR="00B0530E">
        <w:rPr>
          <w:rFonts w:ascii="Times New Roman" w:hAnsi="Times New Roman" w:cs="Times New Roman"/>
          <w:sz w:val="28"/>
          <w:szCs w:val="28"/>
        </w:rPr>
        <w:t xml:space="preserve"> </w:t>
      </w:r>
      <w:r w:rsidR="00382C09" w:rsidRPr="00382C09">
        <w:rPr>
          <w:rFonts w:ascii="Times New Roman" w:hAnsi="Times New Roman" w:cs="Times New Roman"/>
          <w:sz w:val="28"/>
          <w:szCs w:val="28"/>
        </w:rPr>
        <w:t>Для проведения испытания 1 мл раствора препарата нагревают до температуры 50 °С и смешивают с 1 мл  воды для бактериальных эндотоксинов.  Перемешивают масляно-водную смесь в течение 30 секунд при 1000-1500 об/мин. Для анализа используют водную фазу после полного разделения смеси.</w:t>
      </w:r>
    </w:p>
    <w:p w:rsidR="00A820A9" w:rsidRDefault="00A820A9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1A24AC" w:rsidRDefault="00950438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950438" w:rsidRDefault="00950438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Около 20 мг (точная навеска) стандартного образца тестостерона пропионата, около 40 мг (точная навеска) стандартного образца тестостерона фенилпропионата, около 40 мг (точная навеска) стандартного образца тестостерона изокапроната и около 67 мг (точная навеска) стандартного образца тестостерона деканоата</w:t>
      </w:r>
      <w:r w:rsidR="002E0EA1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 мл, растворяют в этаноле и доводят объём раствора тем же растворителем до метки. В мерную колбу вместимостью 50 мл помещают 5,0 мл полученного раствора и доводят объём раствора эталоном до метки.</w:t>
      </w:r>
    </w:p>
    <w:p w:rsidR="00674668" w:rsidRDefault="00674668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стандартный и испытуемый растворы.</w:t>
      </w:r>
    </w:p>
    <w:p w:rsidR="00D163A1" w:rsidRDefault="001D6859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1D6859" w:rsidRDefault="001D6859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хроматограмме стандартного раствора:</w:t>
      </w:r>
    </w:p>
    <w:p w:rsidR="005C635B" w:rsidRDefault="005C635B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5C635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пиками тестостерона фенилпропионата и тестостерона изокапроната должно быть не менее 1,9;</w:t>
      </w:r>
    </w:p>
    <w:p w:rsidR="005C635B" w:rsidRDefault="005C635B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5C635B">
        <w:rPr>
          <w:rFonts w:ascii="Times New Roman" w:hAnsi="Times New Roman" w:cs="Times New Roman"/>
          <w:i/>
          <w:sz w:val="28"/>
          <w:szCs w:val="28"/>
        </w:rPr>
        <w:t>)</w:t>
      </w:r>
      <w:r w:rsidRPr="005C635B">
        <w:rPr>
          <w:rFonts w:ascii="Times New Roman" w:hAnsi="Times New Roman" w:cs="Times New Roman"/>
          <w:sz w:val="28"/>
          <w:szCs w:val="28"/>
        </w:rPr>
        <w:t xml:space="preserve"> </w:t>
      </w:r>
      <w:r w:rsidR="00A34ED9">
        <w:rPr>
          <w:rFonts w:ascii="Times New Roman" w:hAnsi="Times New Roman" w:cs="Times New Roman"/>
          <w:sz w:val="28"/>
          <w:szCs w:val="28"/>
        </w:rPr>
        <w:t>каждого из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веществ должен быть не более 1,5;</w:t>
      </w:r>
    </w:p>
    <w:p w:rsidR="005C635B" w:rsidRDefault="005C635B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</w:t>
      </w:r>
      <w:r w:rsidR="00A34ED9">
        <w:rPr>
          <w:rFonts w:ascii="Times New Roman" w:hAnsi="Times New Roman" w:cs="Times New Roman"/>
          <w:sz w:val="28"/>
          <w:szCs w:val="28"/>
        </w:rPr>
        <w:t>ади пика каждого из де</w:t>
      </w:r>
      <w:r w:rsidR="00542251">
        <w:rPr>
          <w:rFonts w:ascii="Times New Roman" w:hAnsi="Times New Roman" w:cs="Times New Roman"/>
          <w:sz w:val="28"/>
          <w:szCs w:val="28"/>
        </w:rPr>
        <w:t>йствующих веществ должно быть н</w:t>
      </w:r>
      <w:r w:rsidR="00A34ED9">
        <w:rPr>
          <w:rFonts w:ascii="Times New Roman" w:hAnsi="Times New Roman" w:cs="Times New Roman"/>
          <w:sz w:val="28"/>
          <w:szCs w:val="28"/>
        </w:rPr>
        <w:t>е более 1,5 % (6 определений);</w:t>
      </w:r>
    </w:p>
    <w:p w:rsidR="00A34ED9" w:rsidRDefault="00A34ED9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рассчитанная по пику каждого из действующих веществ, должна составлять не менее 5000 теоретических тарелок.</w:t>
      </w:r>
    </w:p>
    <w:p w:rsidR="00143043" w:rsidRDefault="00753AE5" w:rsidP="00636A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тестостерона пропионата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F26169">
        <w:rPr>
          <w:rFonts w:ascii="Times New Roman" w:hAnsi="Times New Roman" w:cs="Times New Roman"/>
          <w:sz w:val="28"/>
          <w:vertAlign w:val="subscript"/>
        </w:rPr>
        <w:t>22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F26169">
        <w:rPr>
          <w:rFonts w:ascii="Times New Roman" w:hAnsi="Times New Roman" w:cs="Times New Roman"/>
          <w:sz w:val="28"/>
          <w:vertAlign w:val="subscript"/>
        </w:rPr>
        <w:t>32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F26169"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 xml:space="preserve">, тестостерона фенилпропионата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DA4794">
        <w:rPr>
          <w:rFonts w:ascii="Times New Roman" w:hAnsi="Times New Roman" w:cs="Times New Roman"/>
          <w:sz w:val="28"/>
          <w:vertAlign w:val="subscript"/>
        </w:rPr>
        <w:t>28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DA4794">
        <w:rPr>
          <w:rFonts w:ascii="Times New Roman" w:hAnsi="Times New Roman" w:cs="Times New Roman"/>
          <w:sz w:val="28"/>
          <w:vertAlign w:val="subscript"/>
        </w:rPr>
        <w:t>36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DA4794"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 xml:space="preserve">, тестостерона изокапроната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DA4794">
        <w:rPr>
          <w:rFonts w:ascii="Times New Roman" w:hAnsi="Times New Roman" w:cs="Times New Roman"/>
          <w:sz w:val="28"/>
          <w:vertAlign w:val="subscript"/>
        </w:rPr>
        <w:t>25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DA4794">
        <w:rPr>
          <w:rFonts w:ascii="Times New Roman" w:hAnsi="Times New Roman" w:cs="Times New Roman"/>
          <w:sz w:val="28"/>
          <w:vertAlign w:val="subscript"/>
        </w:rPr>
        <w:t>38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DA4794"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 xml:space="preserve"> и тестостерона деканоата </w:t>
      </w:r>
      <w:r w:rsidR="001430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3043" w:rsidRPr="00DA4794">
        <w:rPr>
          <w:rFonts w:ascii="Times New Roman" w:hAnsi="Times New Roman" w:cs="Times New Roman"/>
          <w:sz w:val="28"/>
          <w:szCs w:val="28"/>
          <w:vertAlign w:val="subscript"/>
        </w:rPr>
        <w:t>29</w:t>
      </w:r>
      <w:r w:rsidR="0014304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43043" w:rsidRPr="00DA4794">
        <w:rPr>
          <w:rFonts w:ascii="Times New Roman" w:hAnsi="Times New Roman" w:cs="Times New Roman"/>
          <w:sz w:val="28"/>
          <w:szCs w:val="28"/>
          <w:vertAlign w:val="subscript"/>
        </w:rPr>
        <w:t>46</w:t>
      </w:r>
      <w:r w:rsidR="001430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43043" w:rsidRPr="00DA479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43043"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</w:t>
      </w:r>
      <w:r w:rsidR="00143043">
        <w:rPr>
          <w:rFonts w:ascii="Times New Roman" w:hAnsi="Times New Roman" w:cs="Times New Roman"/>
          <w:i/>
          <w:sz w:val="28"/>
          <w:szCs w:val="28"/>
        </w:rPr>
        <w:t>(Х)</w:t>
      </w:r>
      <w:r w:rsidR="00143043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B24FEA" w:rsidRDefault="00753AE5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∙P∙ρ·100·5∙1000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L·50·50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∙P∙ρ·200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9602" w:type="dxa"/>
        <w:tblInd w:w="108" w:type="dxa"/>
        <w:tblLayout w:type="fixed"/>
        <w:tblLook w:val="0000"/>
      </w:tblPr>
      <w:tblGrid>
        <w:gridCol w:w="709"/>
        <w:gridCol w:w="709"/>
        <w:gridCol w:w="425"/>
        <w:gridCol w:w="7759"/>
      </w:tblGrid>
      <w:tr w:rsidR="00143043" w:rsidRPr="00AD3EAE" w:rsidTr="002A5107">
        <w:trPr>
          <w:cantSplit/>
        </w:trPr>
        <w:tc>
          <w:tcPr>
            <w:tcW w:w="709" w:type="dxa"/>
            <w:shd w:val="clear" w:color="auto" w:fill="auto"/>
          </w:tcPr>
          <w:p w:rsidR="00143043" w:rsidRPr="00AD3EAE" w:rsidRDefault="00143043" w:rsidP="000D2CB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143043" w:rsidRPr="00AD3EAE" w:rsidRDefault="00143043" w:rsidP="000D2CB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43043" w:rsidRPr="00AD3EAE" w:rsidRDefault="00143043" w:rsidP="000D2CB1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143043" w:rsidRPr="00AD3EAE" w:rsidRDefault="00143043" w:rsidP="000D2CB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пика тестостерона пропионата, тестостерона фенилпропионата, тестостерона изокапроната или тестостерона деканоата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143043" w:rsidRPr="00AD3EAE" w:rsidTr="002A5107">
        <w:trPr>
          <w:cantSplit/>
        </w:trPr>
        <w:tc>
          <w:tcPr>
            <w:tcW w:w="709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43043" w:rsidRPr="00AD3EAE" w:rsidRDefault="00143043" w:rsidP="000D2CB1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площадь пик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тестостерона пропионата, тестостерона фенилпропионата, тестостерона изокапроната или тестостерона деканоата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стандартного раствора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43043" w:rsidRPr="00AD3EAE" w:rsidTr="002A5107">
        <w:trPr>
          <w:cantSplit/>
        </w:trPr>
        <w:tc>
          <w:tcPr>
            <w:tcW w:w="709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препарата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143043" w:rsidRPr="00AD3EAE" w:rsidTr="002A5107">
        <w:trPr>
          <w:cantSplit/>
        </w:trPr>
        <w:tc>
          <w:tcPr>
            <w:tcW w:w="709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стандартного образца тестостерона</w:t>
            </w:r>
            <w:r w:rsidR="009106C0">
              <w:rPr>
                <w:rFonts w:ascii="Times New Roman" w:hAnsi="Times New Roman" w:cs="Times New Roman"/>
                <w:sz w:val="28"/>
                <w:szCs w:val="28"/>
              </w:rPr>
              <w:t xml:space="preserve"> пропионата, тестостерона фенилпропионата, тестостерона изокапроната или тестостерона деканоата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</w:t>
            </w:r>
            <w:r w:rsidR="009106C0">
              <w:rPr>
                <w:rFonts w:ascii="Times New Roman" w:hAnsi="Times New Roman" w:cs="Times New Roman"/>
                <w:sz w:val="28"/>
                <w:szCs w:val="28"/>
              </w:rPr>
              <w:t>, соответственно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43043" w:rsidRPr="00AD3EAE" w:rsidTr="002A5107">
        <w:trPr>
          <w:cantSplit/>
        </w:trPr>
        <w:tc>
          <w:tcPr>
            <w:tcW w:w="709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ρ</w:t>
            </w:r>
          </w:p>
        </w:tc>
        <w:tc>
          <w:tcPr>
            <w:tcW w:w="425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43043" w:rsidRPr="00851AC8" w:rsidRDefault="00143043" w:rsidP="000D2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препарата, г/см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43043" w:rsidRPr="00AD3EAE" w:rsidTr="002A5107">
        <w:trPr>
          <w:cantSplit/>
        </w:trPr>
        <w:tc>
          <w:tcPr>
            <w:tcW w:w="709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43043" w:rsidRPr="00AD3EAE" w:rsidRDefault="00143043" w:rsidP="000D2CB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тестостерона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56D">
              <w:rPr>
                <w:rFonts w:ascii="Times New Roman" w:hAnsi="Times New Roman" w:cs="Times New Roman"/>
                <w:sz w:val="28"/>
                <w:szCs w:val="28"/>
              </w:rPr>
              <w:t xml:space="preserve">пропионата, тестостерона фенилпропионата, тестостерона изокапроната или тестостерона деканоата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в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андартном образце тестостерона</w:t>
            </w:r>
            <w:r w:rsidR="0088356D">
              <w:rPr>
                <w:rFonts w:ascii="Times New Roman" w:hAnsi="Times New Roman" w:cs="Times New Roman"/>
                <w:sz w:val="28"/>
                <w:szCs w:val="28"/>
              </w:rPr>
              <w:t xml:space="preserve"> пропионата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356D">
              <w:rPr>
                <w:rFonts w:ascii="Times New Roman" w:hAnsi="Times New Roman" w:cs="Times New Roman"/>
                <w:sz w:val="28"/>
                <w:szCs w:val="28"/>
              </w:rPr>
              <w:t xml:space="preserve"> тестостерона фенилпропионата, тестостерона изокапроната или тестостерона деканоата, соответственно,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43043" w:rsidRPr="00AD3EAE" w:rsidTr="002A5107">
        <w:trPr>
          <w:cantSplit/>
        </w:trPr>
        <w:tc>
          <w:tcPr>
            <w:tcW w:w="709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43043" w:rsidRPr="00851AC8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143043" w:rsidRPr="00AD3EAE" w:rsidRDefault="00143043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43043" w:rsidRDefault="00143043" w:rsidP="000D2CB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</w:t>
            </w:r>
            <w:r w:rsidR="001A308D">
              <w:rPr>
                <w:rFonts w:ascii="Times New Roman" w:hAnsi="Times New Roman" w:cs="Times New Roman"/>
                <w:sz w:val="28"/>
                <w:szCs w:val="28"/>
              </w:rPr>
              <w:t>е количество тестостерона пропионата, тестостерона фенилпропионата, тестостерона изокапроната или тестостерона деканоата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препарате,</w:t>
            </w:r>
            <w:r w:rsidR="001A308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мг/мл</w:t>
            </w:r>
            <w:r w:rsidR="002A51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5107" w:rsidRPr="00AD3EAE" w:rsidTr="002A5107">
        <w:trPr>
          <w:cantSplit/>
        </w:trPr>
        <w:tc>
          <w:tcPr>
            <w:tcW w:w="709" w:type="dxa"/>
          </w:tcPr>
          <w:p w:rsidR="002A5107" w:rsidRPr="00AD3EAE" w:rsidRDefault="002A5107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A5107" w:rsidRPr="002A5107" w:rsidRDefault="002A5107" w:rsidP="002A5107">
            <w:pPr>
              <w:tabs>
                <w:tab w:val="left" w:pos="567"/>
              </w:tabs>
              <w:spacing w:after="120" w:line="240" w:lineRule="auto"/>
              <w:ind w:right="-2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1000</w:t>
            </w:r>
          </w:p>
        </w:tc>
        <w:tc>
          <w:tcPr>
            <w:tcW w:w="425" w:type="dxa"/>
          </w:tcPr>
          <w:p w:rsidR="002A5107" w:rsidRPr="00AD3EAE" w:rsidRDefault="002A5107" w:rsidP="000D2CB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A5107" w:rsidRDefault="002A5107" w:rsidP="000D2CB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пересчёта г в мг.</w:t>
            </w:r>
          </w:p>
        </w:tc>
      </w:tr>
    </w:tbl>
    <w:p w:rsidR="00B24FEA" w:rsidRDefault="00346A8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B24FEA" w:rsidSect="000D2C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07" w:rsidRDefault="00E40507" w:rsidP="009C6A95">
      <w:pPr>
        <w:spacing w:after="0" w:line="240" w:lineRule="auto"/>
      </w:pPr>
      <w:r>
        <w:separator/>
      </w:r>
    </w:p>
  </w:endnote>
  <w:endnote w:type="continuationSeparator" w:id="1">
    <w:p w:rsidR="00E40507" w:rsidRDefault="00E40507" w:rsidP="009C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EB" w:rsidRDefault="00A127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0140"/>
      <w:docPartObj>
        <w:docPartGallery w:val="Page Numbers (Bottom of Page)"/>
        <w:docPartUnique/>
      </w:docPartObj>
    </w:sdtPr>
    <w:sdtContent>
      <w:p w:rsidR="00E40507" w:rsidRDefault="00DA07C5">
        <w:pPr>
          <w:pStyle w:val="a5"/>
          <w:jc w:val="center"/>
        </w:pPr>
        <w:r w:rsidRPr="00D42A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40507" w:rsidRPr="00D42A3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42A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27EB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42A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0507" w:rsidRDefault="00E4050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EB" w:rsidRDefault="00A12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07" w:rsidRDefault="00E40507" w:rsidP="009C6A95">
      <w:pPr>
        <w:spacing w:after="0" w:line="240" w:lineRule="auto"/>
      </w:pPr>
      <w:r>
        <w:separator/>
      </w:r>
    </w:p>
  </w:footnote>
  <w:footnote w:type="continuationSeparator" w:id="1">
    <w:p w:rsidR="00E40507" w:rsidRDefault="00E40507" w:rsidP="009C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EB" w:rsidRDefault="00A127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EB" w:rsidRDefault="00A127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07" w:rsidRPr="000D2CB1" w:rsidRDefault="00E40507" w:rsidP="000D2CB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A95"/>
    <w:rsid w:val="00071E9F"/>
    <w:rsid w:val="000755A1"/>
    <w:rsid w:val="00084386"/>
    <w:rsid w:val="0009458E"/>
    <w:rsid w:val="000A263C"/>
    <w:rsid w:val="000A28A3"/>
    <w:rsid w:val="000C189B"/>
    <w:rsid w:val="000D2CB1"/>
    <w:rsid w:val="000D2E17"/>
    <w:rsid w:val="00121247"/>
    <w:rsid w:val="00142013"/>
    <w:rsid w:val="00143043"/>
    <w:rsid w:val="00146367"/>
    <w:rsid w:val="00162291"/>
    <w:rsid w:val="00192468"/>
    <w:rsid w:val="001A24AC"/>
    <w:rsid w:val="001A308D"/>
    <w:rsid w:val="001A6A6C"/>
    <w:rsid w:val="001D6859"/>
    <w:rsid w:val="001E28B4"/>
    <w:rsid w:val="0023461F"/>
    <w:rsid w:val="0029249E"/>
    <w:rsid w:val="00292901"/>
    <w:rsid w:val="002A4543"/>
    <w:rsid w:val="002A5107"/>
    <w:rsid w:val="002E0EA1"/>
    <w:rsid w:val="002E23E9"/>
    <w:rsid w:val="002F2926"/>
    <w:rsid w:val="003042A4"/>
    <w:rsid w:val="00312F4E"/>
    <w:rsid w:val="00340F34"/>
    <w:rsid w:val="00346A82"/>
    <w:rsid w:val="00382C09"/>
    <w:rsid w:val="003856DC"/>
    <w:rsid w:val="003A7EEA"/>
    <w:rsid w:val="003D6DF4"/>
    <w:rsid w:val="00434EB2"/>
    <w:rsid w:val="004C2C08"/>
    <w:rsid w:val="005257FF"/>
    <w:rsid w:val="00526872"/>
    <w:rsid w:val="00542251"/>
    <w:rsid w:val="00545593"/>
    <w:rsid w:val="005839FC"/>
    <w:rsid w:val="005A1C3F"/>
    <w:rsid w:val="005C635B"/>
    <w:rsid w:val="00636A60"/>
    <w:rsid w:val="00642491"/>
    <w:rsid w:val="00674668"/>
    <w:rsid w:val="006B377C"/>
    <w:rsid w:val="006C78E6"/>
    <w:rsid w:val="006F2927"/>
    <w:rsid w:val="00723008"/>
    <w:rsid w:val="00753AE5"/>
    <w:rsid w:val="008234A5"/>
    <w:rsid w:val="00851AC8"/>
    <w:rsid w:val="0086066B"/>
    <w:rsid w:val="0088356D"/>
    <w:rsid w:val="008B0EC5"/>
    <w:rsid w:val="008B2906"/>
    <w:rsid w:val="009106C0"/>
    <w:rsid w:val="00950438"/>
    <w:rsid w:val="00997DC4"/>
    <w:rsid w:val="009A1E93"/>
    <w:rsid w:val="009C2954"/>
    <w:rsid w:val="009C6A95"/>
    <w:rsid w:val="009F761F"/>
    <w:rsid w:val="00A127EB"/>
    <w:rsid w:val="00A338A7"/>
    <w:rsid w:val="00A34ED9"/>
    <w:rsid w:val="00A5238B"/>
    <w:rsid w:val="00A56744"/>
    <w:rsid w:val="00A820A9"/>
    <w:rsid w:val="00B0530E"/>
    <w:rsid w:val="00B24FEA"/>
    <w:rsid w:val="00B27B48"/>
    <w:rsid w:val="00BD0867"/>
    <w:rsid w:val="00C03AB1"/>
    <w:rsid w:val="00C44CB1"/>
    <w:rsid w:val="00C50193"/>
    <w:rsid w:val="00C5396E"/>
    <w:rsid w:val="00C921B0"/>
    <w:rsid w:val="00CF6082"/>
    <w:rsid w:val="00D163A1"/>
    <w:rsid w:val="00D42A38"/>
    <w:rsid w:val="00DA07C5"/>
    <w:rsid w:val="00DA4794"/>
    <w:rsid w:val="00DA7A96"/>
    <w:rsid w:val="00DB28DB"/>
    <w:rsid w:val="00DE073B"/>
    <w:rsid w:val="00E40507"/>
    <w:rsid w:val="00E74034"/>
    <w:rsid w:val="00E91830"/>
    <w:rsid w:val="00EB6C9A"/>
    <w:rsid w:val="00ED07CF"/>
    <w:rsid w:val="00F26169"/>
    <w:rsid w:val="00F30C09"/>
    <w:rsid w:val="00F8347E"/>
    <w:rsid w:val="00FB31C9"/>
    <w:rsid w:val="00FC0435"/>
    <w:rsid w:val="00FF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6A95"/>
  </w:style>
  <w:style w:type="paragraph" w:styleId="a5">
    <w:name w:val="footer"/>
    <w:basedOn w:val="a"/>
    <w:link w:val="a6"/>
    <w:uiPriority w:val="99"/>
    <w:unhideWhenUsed/>
    <w:rsid w:val="009C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A95"/>
  </w:style>
  <w:style w:type="table" w:styleId="a7">
    <w:name w:val="Table Grid"/>
    <w:basedOn w:val="a1"/>
    <w:uiPriority w:val="59"/>
    <w:rsid w:val="009C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9C6A9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C6A9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5A1C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2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34A5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C921B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921B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921B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21B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2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4</cp:revision>
  <cp:lastPrinted>2020-01-30T07:38:00Z</cp:lastPrinted>
  <dcterms:created xsi:type="dcterms:W3CDTF">2020-04-09T08:54:00Z</dcterms:created>
  <dcterms:modified xsi:type="dcterms:W3CDTF">2021-11-30T13:03:00Z</dcterms:modified>
</cp:coreProperties>
</file>